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03D35" w14:textId="77777777" w:rsidR="00F83134" w:rsidRPr="00F83134" w:rsidRDefault="00F83134" w:rsidP="00F83134">
      <w:pPr>
        <w:jc w:val="right"/>
        <w:rPr>
          <w:b/>
          <w:szCs w:val="22"/>
        </w:rPr>
      </w:pPr>
      <w:bookmarkStart w:id="0" w:name="_Toc423066300"/>
      <w:r w:rsidRPr="00F83134">
        <w:rPr>
          <w:b/>
          <w:szCs w:val="22"/>
        </w:rPr>
        <w:t xml:space="preserve">Załącznik do uchwały </w:t>
      </w:r>
    </w:p>
    <w:p w14:paraId="40290208" w14:textId="77777777" w:rsidR="00F83134" w:rsidRPr="00F83134" w:rsidRDefault="00F83134" w:rsidP="00F83134">
      <w:pPr>
        <w:jc w:val="right"/>
        <w:rPr>
          <w:b/>
          <w:szCs w:val="22"/>
        </w:rPr>
      </w:pPr>
      <w:r w:rsidRPr="00F83134">
        <w:rPr>
          <w:b/>
          <w:szCs w:val="22"/>
        </w:rPr>
        <w:t>Rady Ministrów z dnia…</w:t>
      </w:r>
    </w:p>
    <w:p w14:paraId="003FCD58" w14:textId="77777777" w:rsidR="00F83134" w:rsidRPr="00F83134" w:rsidRDefault="00F83134" w:rsidP="00F83134">
      <w:pPr>
        <w:jc w:val="right"/>
        <w:rPr>
          <w:b/>
          <w:szCs w:val="22"/>
        </w:rPr>
      </w:pPr>
      <w:r w:rsidRPr="00F83134">
        <w:rPr>
          <w:b/>
          <w:szCs w:val="22"/>
        </w:rPr>
        <w:t>(poz. …)</w:t>
      </w:r>
    </w:p>
    <w:p w14:paraId="2AB553AE" w14:textId="77777777" w:rsidR="00CF1A39" w:rsidRPr="00F83134" w:rsidRDefault="00CF1A39" w:rsidP="00F83134">
      <w:pPr>
        <w:jc w:val="right"/>
        <w:rPr>
          <w:b/>
          <w:szCs w:val="22"/>
        </w:rPr>
      </w:pPr>
    </w:p>
    <w:p w14:paraId="09580239" w14:textId="44360DF4" w:rsidR="00E158DF" w:rsidRPr="00172CC1" w:rsidRDefault="00117F2D" w:rsidP="00CD1096">
      <w:pPr>
        <w:ind w:left="4248" w:firstLine="708"/>
        <w:jc w:val="right"/>
        <w:rPr>
          <w:b/>
          <w:sz w:val="20"/>
          <w:szCs w:val="52"/>
        </w:rPr>
      </w:pPr>
      <w:r>
        <w:rPr>
          <w:b/>
          <w:sz w:val="20"/>
          <w:szCs w:val="52"/>
        </w:rPr>
        <w:t xml:space="preserve">Projekt z dnia </w:t>
      </w:r>
      <w:r w:rsidR="007E2513">
        <w:rPr>
          <w:b/>
          <w:sz w:val="20"/>
          <w:szCs w:val="52"/>
        </w:rPr>
        <w:t>1</w:t>
      </w:r>
      <w:r w:rsidR="002C40EB">
        <w:rPr>
          <w:b/>
          <w:sz w:val="20"/>
          <w:szCs w:val="52"/>
        </w:rPr>
        <w:t>4</w:t>
      </w:r>
      <w:r w:rsidR="00737DD5">
        <w:rPr>
          <w:b/>
          <w:sz w:val="20"/>
          <w:szCs w:val="52"/>
        </w:rPr>
        <w:t>.0</w:t>
      </w:r>
      <w:r w:rsidR="002C40EB">
        <w:rPr>
          <w:b/>
          <w:sz w:val="20"/>
          <w:szCs w:val="52"/>
        </w:rPr>
        <w:t>6</w:t>
      </w:r>
      <w:r w:rsidR="00D6739A">
        <w:rPr>
          <w:b/>
          <w:sz w:val="20"/>
          <w:szCs w:val="52"/>
        </w:rPr>
        <w:t>.2022</w:t>
      </w:r>
    </w:p>
    <w:p w14:paraId="1059F590" w14:textId="77777777" w:rsidR="00E158DF" w:rsidRPr="002E4436" w:rsidRDefault="00E158DF" w:rsidP="00F14C22">
      <w:pPr>
        <w:jc w:val="center"/>
        <w:rPr>
          <w:b/>
          <w:sz w:val="52"/>
          <w:szCs w:val="52"/>
        </w:rPr>
      </w:pPr>
    </w:p>
    <w:p w14:paraId="662E5945" w14:textId="77777777" w:rsidR="00E158DF" w:rsidRPr="002E4436" w:rsidRDefault="00E158DF" w:rsidP="00F14C22">
      <w:pPr>
        <w:jc w:val="center"/>
        <w:rPr>
          <w:b/>
          <w:sz w:val="52"/>
          <w:szCs w:val="52"/>
        </w:rPr>
      </w:pPr>
    </w:p>
    <w:p w14:paraId="4121D56C" w14:textId="77777777" w:rsidR="00E158DF" w:rsidRPr="002E4436" w:rsidRDefault="00E158DF" w:rsidP="00E158DF"/>
    <w:p w14:paraId="4A056427" w14:textId="77777777" w:rsidR="00CF1A39" w:rsidRPr="00ED4787" w:rsidRDefault="00F63CE5" w:rsidP="00A563E6">
      <w:pPr>
        <w:jc w:val="center"/>
        <w:rPr>
          <w:b/>
          <w:sz w:val="48"/>
          <w:szCs w:val="52"/>
        </w:rPr>
      </w:pPr>
      <w:r w:rsidRPr="00ED4787">
        <w:rPr>
          <w:b/>
          <w:sz w:val="48"/>
          <w:szCs w:val="52"/>
        </w:rPr>
        <w:t xml:space="preserve">Krajowy </w:t>
      </w:r>
      <w:r w:rsidR="00E158DF" w:rsidRPr="00ED4787">
        <w:rPr>
          <w:b/>
          <w:sz w:val="48"/>
          <w:szCs w:val="52"/>
        </w:rPr>
        <w:t>plan gospodarki odpadami</w:t>
      </w:r>
      <w:r w:rsidR="00A749E6" w:rsidRPr="00ED4787">
        <w:rPr>
          <w:b/>
          <w:sz w:val="48"/>
          <w:szCs w:val="52"/>
        </w:rPr>
        <w:t xml:space="preserve"> 202</w:t>
      </w:r>
      <w:r w:rsidR="003B38FD">
        <w:rPr>
          <w:b/>
          <w:sz w:val="48"/>
          <w:szCs w:val="52"/>
        </w:rPr>
        <w:t>8</w:t>
      </w:r>
    </w:p>
    <w:p w14:paraId="4BE016CA" w14:textId="77777777" w:rsidR="00E158DF" w:rsidRPr="00613151" w:rsidRDefault="00E158DF" w:rsidP="00E158DF">
      <w:pPr>
        <w:jc w:val="center"/>
        <w:rPr>
          <w:b/>
          <w:sz w:val="52"/>
          <w:szCs w:val="52"/>
        </w:rPr>
      </w:pPr>
    </w:p>
    <w:p w14:paraId="6ED72F6D" w14:textId="77777777" w:rsidR="00E158DF" w:rsidRPr="00613151" w:rsidRDefault="00E158DF" w:rsidP="00E158DF">
      <w:pPr>
        <w:jc w:val="center"/>
        <w:rPr>
          <w:b/>
          <w:sz w:val="52"/>
          <w:szCs w:val="52"/>
        </w:rPr>
      </w:pPr>
    </w:p>
    <w:p w14:paraId="504365F4" w14:textId="77777777" w:rsidR="00E158DF" w:rsidRPr="00613151" w:rsidRDefault="00E158DF" w:rsidP="00E158DF">
      <w:pPr>
        <w:jc w:val="center"/>
        <w:rPr>
          <w:b/>
          <w:sz w:val="52"/>
          <w:szCs w:val="52"/>
        </w:rPr>
      </w:pPr>
    </w:p>
    <w:p w14:paraId="44AB1722" w14:textId="77777777" w:rsidR="00E158DF" w:rsidRPr="00613151" w:rsidRDefault="00E158DF" w:rsidP="00E158DF">
      <w:pPr>
        <w:jc w:val="center"/>
        <w:rPr>
          <w:b/>
          <w:sz w:val="52"/>
          <w:szCs w:val="52"/>
        </w:rPr>
      </w:pPr>
    </w:p>
    <w:p w14:paraId="72A356DB" w14:textId="77777777" w:rsidR="00E158DF" w:rsidRPr="00613151" w:rsidRDefault="00E158DF" w:rsidP="00E158DF">
      <w:pPr>
        <w:jc w:val="center"/>
        <w:rPr>
          <w:sz w:val="52"/>
          <w:szCs w:val="52"/>
        </w:rPr>
      </w:pPr>
    </w:p>
    <w:p w14:paraId="7F47F1C9" w14:textId="77777777" w:rsidR="00E158DF" w:rsidRPr="00613151" w:rsidRDefault="00E158DF" w:rsidP="00E158DF">
      <w:pPr>
        <w:jc w:val="center"/>
        <w:rPr>
          <w:sz w:val="52"/>
          <w:szCs w:val="52"/>
        </w:rPr>
      </w:pPr>
    </w:p>
    <w:p w14:paraId="0613B152" w14:textId="77777777" w:rsidR="00E158DF" w:rsidRPr="00613151" w:rsidRDefault="00E158DF" w:rsidP="00E158DF">
      <w:pPr>
        <w:jc w:val="center"/>
        <w:rPr>
          <w:sz w:val="52"/>
          <w:szCs w:val="52"/>
        </w:rPr>
      </w:pPr>
    </w:p>
    <w:p w14:paraId="3C864FA9" w14:textId="77777777" w:rsidR="00E158DF" w:rsidRPr="00613151" w:rsidRDefault="00E158DF" w:rsidP="00E158DF">
      <w:pPr>
        <w:jc w:val="center"/>
        <w:rPr>
          <w:sz w:val="52"/>
          <w:szCs w:val="52"/>
        </w:rPr>
      </w:pPr>
    </w:p>
    <w:p w14:paraId="07AADB11" w14:textId="77777777" w:rsidR="00E158DF" w:rsidRPr="00613151" w:rsidRDefault="00E158DF">
      <w:pPr>
        <w:rPr>
          <w:sz w:val="28"/>
        </w:rPr>
      </w:pPr>
    </w:p>
    <w:p w14:paraId="40A2D864" w14:textId="77777777" w:rsidR="00E158DF" w:rsidRPr="00613151" w:rsidRDefault="00E158DF">
      <w:pPr>
        <w:rPr>
          <w:sz w:val="28"/>
        </w:rPr>
      </w:pPr>
    </w:p>
    <w:p w14:paraId="42545D87" w14:textId="653109F3" w:rsidR="00E158DF" w:rsidRDefault="00E158DF">
      <w:pPr>
        <w:rPr>
          <w:sz w:val="28"/>
        </w:rPr>
      </w:pPr>
    </w:p>
    <w:p w14:paraId="25579050" w14:textId="77777777" w:rsidR="005E247C" w:rsidRPr="00613151" w:rsidRDefault="005E247C">
      <w:pPr>
        <w:rPr>
          <w:sz w:val="28"/>
        </w:rPr>
      </w:pPr>
    </w:p>
    <w:p w14:paraId="3994DEC8" w14:textId="77777777" w:rsidR="00E158DF" w:rsidRPr="00613151" w:rsidRDefault="00E158DF">
      <w:pPr>
        <w:rPr>
          <w:sz w:val="28"/>
        </w:rPr>
      </w:pPr>
    </w:p>
    <w:p w14:paraId="1F337739" w14:textId="77777777" w:rsidR="00E158DF" w:rsidRPr="00613151" w:rsidRDefault="00E158DF">
      <w:pPr>
        <w:rPr>
          <w:sz w:val="28"/>
        </w:rPr>
      </w:pPr>
    </w:p>
    <w:p w14:paraId="14719403" w14:textId="77777777" w:rsidR="00E158DF" w:rsidRPr="00613151" w:rsidRDefault="00E158DF">
      <w:pPr>
        <w:rPr>
          <w:sz w:val="28"/>
        </w:rPr>
      </w:pPr>
    </w:p>
    <w:p w14:paraId="6447E372" w14:textId="77777777" w:rsidR="00E158DF" w:rsidRPr="00613151" w:rsidRDefault="00E158DF">
      <w:pPr>
        <w:rPr>
          <w:sz w:val="28"/>
        </w:rPr>
      </w:pPr>
    </w:p>
    <w:p w14:paraId="34ED7AA2" w14:textId="1BB04BCF" w:rsidR="00971E66" w:rsidRPr="00613151" w:rsidRDefault="00E158DF" w:rsidP="00E158DF">
      <w:pPr>
        <w:jc w:val="center"/>
        <w:rPr>
          <w:b/>
          <w:sz w:val="28"/>
        </w:rPr>
        <w:sectPr w:rsidR="00971E66" w:rsidRPr="00613151" w:rsidSect="00902187">
          <w:footerReference w:type="even" r:id="rId8"/>
          <w:footerReference w:type="default" r:id="rId9"/>
          <w:pgSz w:w="11906" w:h="16838"/>
          <w:pgMar w:top="1418" w:right="1418" w:bottom="1418" w:left="1418" w:header="709" w:footer="709" w:gutter="0"/>
          <w:cols w:space="708"/>
          <w:titlePg/>
          <w:docGrid w:linePitch="360"/>
        </w:sectPr>
      </w:pPr>
      <w:r w:rsidRPr="00613151">
        <w:rPr>
          <w:b/>
          <w:sz w:val="28"/>
        </w:rPr>
        <w:t>Warszawa, 20</w:t>
      </w:r>
      <w:r w:rsidR="00A406FD">
        <w:rPr>
          <w:b/>
          <w:sz w:val="28"/>
        </w:rPr>
        <w:t>2</w:t>
      </w:r>
      <w:r w:rsidR="00441A0E">
        <w:rPr>
          <w:b/>
          <w:sz w:val="28"/>
        </w:rPr>
        <w:t>2</w:t>
      </w:r>
    </w:p>
    <w:p w14:paraId="15867A1D" w14:textId="77777777" w:rsidR="00E158DF" w:rsidRPr="00613151" w:rsidRDefault="00E158DF" w:rsidP="00E158DF">
      <w:pPr>
        <w:jc w:val="center"/>
        <w:rPr>
          <w:b/>
          <w:sz w:val="28"/>
        </w:rPr>
      </w:pPr>
      <w:r w:rsidRPr="00613151">
        <w:rPr>
          <w:b/>
          <w:sz w:val="28"/>
        </w:rPr>
        <w:br w:type="page"/>
      </w:r>
    </w:p>
    <w:p w14:paraId="6307552B" w14:textId="77777777" w:rsidR="006A1336" w:rsidRPr="00F969C8" w:rsidRDefault="006A1336" w:rsidP="003F4957">
      <w:pPr>
        <w:pStyle w:val="Spistreci1"/>
      </w:pPr>
      <w:r w:rsidRPr="00F969C8">
        <w:lastRenderedPageBreak/>
        <w:t>Spis treści:</w:t>
      </w:r>
    </w:p>
    <w:p w14:paraId="2B5B3A06" w14:textId="1FD61ACD" w:rsidR="006A1336" w:rsidRPr="00F969C8" w:rsidRDefault="00E11E86" w:rsidP="006A1336">
      <w:pPr>
        <w:rPr>
          <w:sz w:val="20"/>
          <w:szCs w:val="22"/>
        </w:rPr>
      </w:pPr>
      <w:r>
        <w:rPr>
          <w:sz w:val="20"/>
          <w:szCs w:val="22"/>
        </w:rPr>
        <w:t xml:space="preserve"> </w:t>
      </w:r>
    </w:p>
    <w:p w14:paraId="4540E629" w14:textId="31548552" w:rsidR="00E7215E" w:rsidRDefault="00D8259C">
      <w:pPr>
        <w:pStyle w:val="Spistreci1"/>
        <w:rPr>
          <w:rFonts w:asciiTheme="minorHAnsi" w:eastAsiaTheme="minorEastAsia" w:hAnsiTheme="minorHAnsi" w:cstheme="minorBidi"/>
          <w:noProof/>
          <w:szCs w:val="22"/>
        </w:rPr>
      </w:pPr>
      <w:r w:rsidRPr="00F969C8">
        <w:rPr>
          <w:b/>
          <w:bCs/>
          <w:kern w:val="32"/>
        </w:rPr>
        <w:fldChar w:fldCharType="begin"/>
      </w:r>
      <w:r w:rsidR="006A1336" w:rsidRPr="00F969C8">
        <w:rPr>
          <w:b/>
          <w:bCs/>
          <w:kern w:val="32"/>
        </w:rPr>
        <w:instrText xml:space="preserve"> TOC \o "1-3" \h \z \u </w:instrText>
      </w:r>
      <w:r w:rsidRPr="00F969C8">
        <w:rPr>
          <w:b/>
          <w:bCs/>
          <w:kern w:val="32"/>
        </w:rPr>
        <w:fldChar w:fldCharType="separate"/>
      </w:r>
      <w:hyperlink w:anchor="_Toc100131319" w:history="1">
        <w:r w:rsidR="00E7215E" w:rsidRPr="008F5581">
          <w:rPr>
            <w:rStyle w:val="Hipercze"/>
            <w:noProof/>
          </w:rPr>
          <w:t>Wykaz pojęć i skrótów użytych w opracowaniu</w:t>
        </w:r>
        <w:r w:rsidR="00E7215E">
          <w:rPr>
            <w:noProof/>
            <w:webHidden/>
          </w:rPr>
          <w:tab/>
        </w:r>
        <w:r w:rsidR="00E7215E">
          <w:rPr>
            <w:noProof/>
            <w:webHidden/>
          </w:rPr>
          <w:fldChar w:fldCharType="begin"/>
        </w:r>
        <w:r w:rsidR="00E7215E">
          <w:rPr>
            <w:noProof/>
            <w:webHidden/>
          </w:rPr>
          <w:instrText xml:space="preserve"> PAGEREF _Toc100131319 \h </w:instrText>
        </w:r>
        <w:r w:rsidR="00E7215E">
          <w:rPr>
            <w:noProof/>
            <w:webHidden/>
          </w:rPr>
        </w:r>
        <w:r w:rsidR="00E7215E">
          <w:rPr>
            <w:noProof/>
            <w:webHidden/>
          </w:rPr>
          <w:fldChar w:fldCharType="separate"/>
        </w:r>
        <w:r w:rsidR="00E7215E">
          <w:rPr>
            <w:noProof/>
            <w:webHidden/>
          </w:rPr>
          <w:t>7</w:t>
        </w:r>
        <w:r w:rsidR="00E7215E">
          <w:rPr>
            <w:noProof/>
            <w:webHidden/>
          </w:rPr>
          <w:fldChar w:fldCharType="end"/>
        </w:r>
      </w:hyperlink>
    </w:p>
    <w:p w14:paraId="65CA797A" w14:textId="32C247EC" w:rsidR="00E7215E" w:rsidRDefault="00447D67">
      <w:pPr>
        <w:pStyle w:val="Spistreci1"/>
        <w:rPr>
          <w:rFonts w:asciiTheme="minorHAnsi" w:eastAsiaTheme="minorEastAsia" w:hAnsiTheme="minorHAnsi" w:cstheme="minorBidi"/>
          <w:noProof/>
          <w:szCs w:val="22"/>
        </w:rPr>
      </w:pPr>
      <w:hyperlink w:anchor="_Toc100131320" w:history="1">
        <w:r w:rsidR="00E7215E" w:rsidRPr="008F5581">
          <w:rPr>
            <w:rStyle w:val="Hipercze"/>
            <w:noProof/>
          </w:rPr>
          <w:t>ROZDZIAŁ 1. WSTĘP</w:t>
        </w:r>
        <w:r w:rsidR="00E7215E">
          <w:rPr>
            <w:noProof/>
            <w:webHidden/>
          </w:rPr>
          <w:tab/>
        </w:r>
        <w:r w:rsidR="00E7215E">
          <w:rPr>
            <w:noProof/>
            <w:webHidden/>
          </w:rPr>
          <w:fldChar w:fldCharType="begin"/>
        </w:r>
        <w:r w:rsidR="00E7215E">
          <w:rPr>
            <w:noProof/>
            <w:webHidden/>
          </w:rPr>
          <w:instrText xml:space="preserve"> PAGEREF _Toc100131320 \h </w:instrText>
        </w:r>
        <w:r w:rsidR="00E7215E">
          <w:rPr>
            <w:noProof/>
            <w:webHidden/>
          </w:rPr>
        </w:r>
        <w:r w:rsidR="00E7215E">
          <w:rPr>
            <w:noProof/>
            <w:webHidden/>
          </w:rPr>
          <w:fldChar w:fldCharType="separate"/>
        </w:r>
        <w:r w:rsidR="00E7215E">
          <w:rPr>
            <w:noProof/>
            <w:webHidden/>
          </w:rPr>
          <w:t>9</w:t>
        </w:r>
        <w:r w:rsidR="00E7215E">
          <w:rPr>
            <w:noProof/>
            <w:webHidden/>
          </w:rPr>
          <w:fldChar w:fldCharType="end"/>
        </w:r>
      </w:hyperlink>
    </w:p>
    <w:p w14:paraId="23A31B35" w14:textId="71D65C59" w:rsidR="00E7215E" w:rsidRDefault="00447D67">
      <w:pPr>
        <w:pStyle w:val="Spistreci1"/>
        <w:rPr>
          <w:rFonts w:asciiTheme="minorHAnsi" w:eastAsiaTheme="minorEastAsia" w:hAnsiTheme="minorHAnsi" w:cstheme="minorBidi"/>
          <w:noProof/>
          <w:szCs w:val="22"/>
        </w:rPr>
      </w:pPr>
      <w:hyperlink w:anchor="_Toc100131321" w:history="1">
        <w:r w:rsidR="00E7215E" w:rsidRPr="008F5581">
          <w:rPr>
            <w:rStyle w:val="Hipercze"/>
            <w:noProof/>
          </w:rPr>
          <w:t>ROZDZIAŁ 2. ANALIZA AKTUALNEGO STANU GOSPODARKI ODPADAMI</w:t>
        </w:r>
        <w:r w:rsidR="00E7215E">
          <w:rPr>
            <w:noProof/>
            <w:webHidden/>
          </w:rPr>
          <w:tab/>
        </w:r>
        <w:r w:rsidR="00E7215E">
          <w:rPr>
            <w:noProof/>
            <w:webHidden/>
          </w:rPr>
          <w:fldChar w:fldCharType="begin"/>
        </w:r>
        <w:r w:rsidR="00E7215E">
          <w:rPr>
            <w:noProof/>
            <w:webHidden/>
          </w:rPr>
          <w:instrText xml:space="preserve"> PAGEREF _Toc100131321 \h </w:instrText>
        </w:r>
        <w:r w:rsidR="00E7215E">
          <w:rPr>
            <w:noProof/>
            <w:webHidden/>
          </w:rPr>
        </w:r>
        <w:r w:rsidR="00E7215E">
          <w:rPr>
            <w:noProof/>
            <w:webHidden/>
          </w:rPr>
          <w:fldChar w:fldCharType="separate"/>
        </w:r>
        <w:r w:rsidR="00E7215E">
          <w:rPr>
            <w:noProof/>
            <w:webHidden/>
          </w:rPr>
          <w:t>12</w:t>
        </w:r>
        <w:r w:rsidR="00E7215E">
          <w:rPr>
            <w:noProof/>
            <w:webHidden/>
          </w:rPr>
          <w:fldChar w:fldCharType="end"/>
        </w:r>
      </w:hyperlink>
    </w:p>
    <w:p w14:paraId="43578A95" w14:textId="1D5F71DB" w:rsidR="00E7215E" w:rsidRDefault="00447D67">
      <w:pPr>
        <w:pStyle w:val="Spistreci2"/>
        <w:tabs>
          <w:tab w:val="right" w:leader="dot" w:pos="9060"/>
        </w:tabs>
        <w:rPr>
          <w:rFonts w:asciiTheme="minorHAnsi" w:eastAsiaTheme="minorEastAsia" w:hAnsiTheme="minorHAnsi" w:cstheme="minorBidi"/>
          <w:noProof/>
          <w:szCs w:val="22"/>
        </w:rPr>
      </w:pPr>
      <w:hyperlink w:anchor="_Toc100131322" w:history="1">
        <w:r w:rsidR="00E7215E" w:rsidRPr="008F5581">
          <w:rPr>
            <w:rStyle w:val="Hipercze"/>
            <w:noProof/>
          </w:rPr>
          <w:t>2.1. Odpady komunalne, w tym odpady ulegające biodegradacji</w:t>
        </w:r>
        <w:r w:rsidR="00E7215E">
          <w:rPr>
            <w:noProof/>
            <w:webHidden/>
          </w:rPr>
          <w:tab/>
        </w:r>
        <w:r w:rsidR="00E7215E">
          <w:rPr>
            <w:noProof/>
            <w:webHidden/>
          </w:rPr>
          <w:fldChar w:fldCharType="begin"/>
        </w:r>
        <w:r w:rsidR="00E7215E">
          <w:rPr>
            <w:noProof/>
            <w:webHidden/>
          </w:rPr>
          <w:instrText xml:space="preserve"> PAGEREF _Toc100131322 \h </w:instrText>
        </w:r>
        <w:r w:rsidR="00E7215E">
          <w:rPr>
            <w:noProof/>
            <w:webHidden/>
          </w:rPr>
        </w:r>
        <w:r w:rsidR="00E7215E">
          <w:rPr>
            <w:noProof/>
            <w:webHidden/>
          </w:rPr>
          <w:fldChar w:fldCharType="separate"/>
        </w:r>
        <w:r w:rsidR="00E7215E">
          <w:rPr>
            <w:noProof/>
            <w:webHidden/>
          </w:rPr>
          <w:t>12</w:t>
        </w:r>
        <w:r w:rsidR="00E7215E">
          <w:rPr>
            <w:noProof/>
            <w:webHidden/>
          </w:rPr>
          <w:fldChar w:fldCharType="end"/>
        </w:r>
      </w:hyperlink>
    </w:p>
    <w:p w14:paraId="106C572A" w14:textId="7B30AE56" w:rsidR="00E7215E" w:rsidRDefault="00447D67">
      <w:pPr>
        <w:pStyle w:val="Spistreci2"/>
        <w:tabs>
          <w:tab w:val="right" w:leader="dot" w:pos="9060"/>
        </w:tabs>
        <w:rPr>
          <w:rFonts w:asciiTheme="minorHAnsi" w:eastAsiaTheme="minorEastAsia" w:hAnsiTheme="minorHAnsi" w:cstheme="minorBidi"/>
          <w:noProof/>
          <w:szCs w:val="22"/>
        </w:rPr>
      </w:pPr>
      <w:hyperlink w:anchor="_Toc100131323" w:history="1">
        <w:r w:rsidR="00E7215E" w:rsidRPr="008F5581">
          <w:rPr>
            <w:rStyle w:val="Hipercze"/>
            <w:noProof/>
          </w:rPr>
          <w:t>2.2. Odpady powstające z produktów</w:t>
        </w:r>
        <w:r w:rsidR="00E7215E">
          <w:rPr>
            <w:noProof/>
            <w:webHidden/>
          </w:rPr>
          <w:tab/>
        </w:r>
        <w:r w:rsidR="00E7215E">
          <w:rPr>
            <w:noProof/>
            <w:webHidden/>
          </w:rPr>
          <w:fldChar w:fldCharType="begin"/>
        </w:r>
        <w:r w:rsidR="00E7215E">
          <w:rPr>
            <w:noProof/>
            <w:webHidden/>
          </w:rPr>
          <w:instrText xml:space="preserve"> PAGEREF _Toc100131323 \h </w:instrText>
        </w:r>
        <w:r w:rsidR="00E7215E">
          <w:rPr>
            <w:noProof/>
            <w:webHidden/>
          </w:rPr>
        </w:r>
        <w:r w:rsidR="00E7215E">
          <w:rPr>
            <w:noProof/>
            <w:webHidden/>
          </w:rPr>
          <w:fldChar w:fldCharType="separate"/>
        </w:r>
        <w:r w:rsidR="00E7215E">
          <w:rPr>
            <w:noProof/>
            <w:webHidden/>
          </w:rPr>
          <w:t>28</w:t>
        </w:r>
        <w:r w:rsidR="00E7215E">
          <w:rPr>
            <w:noProof/>
            <w:webHidden/>
          </w:rPr>
          <w:fldChar w:fldCharType="end"/>
        </w:r>
      </w:hyperlink>
    </w:p>
    <w:p w14:paraId="2758A25A" w14:textId="524B588B" w:rsidR="00E7215E" w:rsidRDefault="00447D67">
      <w:pPr>
        <w:pStyle w:val="Spistreci3"/>
        <w:rPr>
          <w:rFonts w:asciiTheme="minorHAnsi" w:eastAsiaTheme="minorEastAsia" w:hAnsiTheme="minorHAnsi" w:cstheme="minorBidi"/>
          <w:noProof/>
          <w:szCs w:val="22"/>
        </w:rPr>
      </w:pPr>
      <w:hyperlink w:anchor="_Toc100131324" w:history="1">
        <w:r w:rsidR="00E7215E" w:rsidRPr="008F5581">
          <w:rPr>
            <w:rStyle w:val="Hipercze"/>
            <w:noProof/>
          </w:rPr>
          <w:t>2.2.1. Opakowania i odpady opakowaniowe</w:t>
        </w:r>
        <w:r w:rsidR="00E7215E">
          <w:rPr>
            <w:noProof/>
            <w:webHidden/>
          </w:rPr>
          <w:tab/>
        </w:r>
        <w:r w:rsidR="00E7215E">
          <w:rPr>
            <w:noProof/>
            <w:webHidden/>
          </w:rPr>
          <w:fldChar w:fldCharType="begin"/>
        </w:r>
        <w:r w:rsidR="00E7215E">
          <w:rPr>
            <w:noProof/>
            <w:webHidden/>
          </w:rPr>
          <w:instrText xml:space="preserve"> PAGEREF _Toc100131324 \h </w:instrText>
        </w:r>
        <w:r w:rsidR="00E7215E">
          <w:rPr>
            <w:noProof/>
            <w:webHidden/>
          </w:rPr>
        </w:r>
        <w:r w:rsidR="00E7215E">
          <w:rPr>
            <w:noProof/>
            <w:webHidden/>
          </w:rPr>
          <w:fldChar w:fldCharType="separate"/>
        </w:r>
        <w:r w:rsidR="00E7215E">
          <w:rPr>
            <w:noProof/>
            <w:webHidden/>
          </w:rPr>
          <w:t>28</w:t>
        </w:r>
        <w:r w:rsidR="00E7215E">
          <w:rPr>
            <w:noProof/>
            <w:webHidden/>
          </w:rPr>
          <w:fldChar w:fldCharType="end"/>
        </w:r>
      </w:hyperlink>
    </w:p>
    <w:p w14:paraId="0E592419" w14:textId="6AA1DE08" w:rsidR="00E7215E" w:rsidRDefault="00447D67">
      <w:pPr>
        <w:pStyle w:val="Spistreci3"/>
        <w:rPr>
          <w:rFonts w:asciiTheme="minorHAnsi" w:eastAsiaTheme="minorEastAsia" w:hAnsiTheme="minorHAnsi" w:cstheme="minorBidi"/>
          <w:noProof/>
          <w:szCs w:val="22"/>
        </w:rPr>
      </w:pPr>
      <w:hyperlink w:anchor="_Toc100131325" w:history="1">
        <w:r w:rsidR="00E7215E" w:rsidRPr="008F5581">
          <w:rPr>
            <w:rStyle w:val="Hipercze"/>
            <w:noProof/>
          </w:rPr>
          <w:t>2.2.2. Zużyty sprzęt elektryczny i elektroniczny</w:t>
        </w:r>
        <w:r w:rsidR="00E7215E">
          <w:rPr>
            <w:noProof/>
            <w:webHidden/>
          </w:rPr>
          <w:tab/>
        </w:r>
        <w:r w:rsidR="00E7215E">
          <w:rPr>
            <w:noProof/>
            <w:webHidden/>
          </w:rPr>
          <w:fldChar w:fldCharType="begin"/>
        </w:r>
        <w:r w:rsidR="00E7215E">
          <w:rPr>
            <w:noProof/>
            <w:webHidden/>
          </w:rPr>
          <w:instrText xml:space="preserve"> PAGEREF _Toc100131325 \h </w:instrText>
        </w:r>
        <w:r w:rsidR="00E7215E">
          <w:rPr>
            <w:noProof/>
            <w:webHidden/>
          </w:rPr>
        </w:r>
        <w:r w:rsidR="00E7215E">
          <w:rPr>
            <w:noProof/>
            <w:webHidden/>
          </w:rPr>
          <w:fldChar w:fldCharType="separate"/>
        </w:r>
        <w:r w:rsidR="00E7215E">
          <w:rPr>
            <w:noProof/>
            <w:webHidden/>
          </w:rPr>
          <w:t>33</w:t>
        </w:r>
        <w:r w:rsidR="00E7215E">
          <w:rPr>
            <w:noProof/>
            <w:webHidden/>
          </w:rPr>
          <w:fldChar w:fldCharType="end"/>
        </w:r>
      </w:hyperlink>
    </w:p>
    <w:p w14:paraId="0CCA9EEA" w14:textId="4D8BA26B" w:rsidR="00E7215E" w:rsidRDefault="00447D67">
      <w:pPr>
        <w:pStyle w:val="Spistreci3"/>
        <w:rPr>
          <w:rFonts w:asciiTheme="minorHAnsi" w:eastAsiaTheme="minorEastAsia" w:hAnsiTheme="minorHAnsi" w:cstheme="minorBidi"/>
          <w:noProof/>
          <w:szCs w:val="22"/>
        </w:rPr>
      </w:pPr>
      <w:hyperlink w:anchor="_Toc100131326" w:history="1">
        <w:r w:rsidR="00E7215E" w:rsidRPr="008F5581">
          <w:rPr>
            <w:rStyle w:val="Hipercze"/>
            <w:noProof/>
          </w:rPr>
          <w:t>2.2.3. Zużyte baterie i zużyte akumulatory</w:t>
        </w:r>
        <w:r w:rsidR="00E7215E">
          <w:rPr>
            <w:noProof/>
            <w:webHidden/>
          </w:rPr>
          <w:tab/>
        </w:r>
        <w:r w:rsidR="00E7215E">
          <w:rPr>
            <w:noProof/>
            <w:webHidden/>
          </w:rPr>
          <w:fldChar w:fldCharType="begin"/>
        </w:r>
        <w:r w:rsidR="00E7215E">
          <w:rPr>
            <w:noProof/>
            <w:webHidden/>
          </w:rPr>
          <w:instrText xml:space="preserve"> PAGEREF _Toc100131326 \h </w:instrText>
        </w:r>
        <w:r w:rsidR="00E7215E">
          <w:rPr>
            <w:noProof/>
            <w:webHidden/>
          </w:rPr>
        </w:r>
        <w:r w:rsidR="00E7215E">
          <w:rPr>
            <w:noProof/>
            <w:webHidden/>
          </w:rPr>
          <w:fldChar w:fldCharType="separate"/>
        </w:r>
        <w:r w:rsidR="00E7215E">
          <w:rPr>
            <w:noProof/>
            <w:webHidden/>
          </w:rPr>
          <w:t>37</w:t>
        </w:r>
        <w:r w:rsidR="00E7215E">
          <w:rPr>
            <w:noProof/>
            <w:webHidden/>
          </w:rPr>
          <w:fldChar w:fldCharType="end"/>
        </w:r>
      </w:hyperlink>
    </w:p>
    <w:p w14:paraId="543F2397" w14:textId="6D7290AA" w:rsidR="00E7215E" w:rsidRDefault="00447D67">
      <w:pPr>
        <w:pStyle w:val="Spistreci3"/>
        <w:rPr>
          <w:rFonts w:asciiTheme="minorHAnsi" w:eastAsiaTheme="minorEastAsia" w:hAnsiTheme="minorHAnsi" w:cstheme="minorBidi"/>
          <w:noProof/>
          <w:szCs w:val="22"/>
        </w:rPr>
      </w:pPr>
      <w:hyperlink w:anchor="_Toc100131327" w:history="1">
        <w:r w:rsidR="00E7215E" w:rsidRPr="008F5581">
          <w:rPr>
            <w:rStyle w:val="Hipercze"/>
            <w:noProof/>
          </w:rPr>
          <w:t>2.2.4. Pojazdy wycofane z eksploatacji</w:t>
        </w:r>
        <w:r w:rsidR="00E7215E">
          <w:rPr>
            <w:noProof/>
            <w:webHidden/>
          </w:rPr>
          <w:tab/>
        </w:r>
        <w:r w:rsidR="00E7215E">
          <w:rPr>
            <w:noProof/>
            <w:webHidden/>
          </w:rPr>
          <w:fldChar w:fldCharType="begin"/>
        </w:r>
        <w:r w:rsidR="00E7215E">
          <w:rPr>
            <w:noProof/>
            <w:webHidden/>
          </w:rPr>
          <w:instrText xml:space="preserve"> PAGEREF _Toc100131327 \h </w:instrText>
        </w:r>
        <w:r w:rsidR="00E7215E">
          <w:rPr>
            <w:noProof/>
            <w:webHidden/>
          </w:rPr>
        </w:r>
        <w:r w:rsidR="00E7215E">
          <w:rPr>
            <w:noProof/>
            <w:webHidden/>
          </w:rPr>
          <w:fldChar w:fldCharType="separate"/>
        </w:r>
        <w:r w:rsidR="00E7215E">
          <w:rPr>
            <w:noProof/>
            <w:webHidden/>
          </w:rPr>
          <w:t>41</w:t>
        </w:r>
        <w:r w:rsidR="00E7215E">
          <w:rPr>
            <w:noProof/>
            <w:webHidden/>
          </w:rPr>
          <w:fldChar w:fldCharType="end"/>
        </w:r>
      </w:hyperlink>
    </w:p>
    <w:p w14:paraId="1545349F" w14:textId="5ADA9766" w:rsidR="00E7215E" w:rsidRDefault="00447D67">
      <w:pPr>
        <w:pStyle w:val="Spistreci3"/>
        <w:rPr>
          <w:rFonts w:asciiTheme="minorHAnsi" w:eastAsiaTheme="minorEastAsia" w:hAnsiTheme="minorHAnsi" w:cstheme="minorBidi"/>
          <w:noProof/>
          <w:szCs w:val="22"/>
        </w:rPr>
      </w:pPr>
      <w:hyperlink w:anchor="_Toc100131328" w:history="1">
        <w:r w:rsidR="00E7215E" w:rsidRPr="008F5581">
          <w:rPr>
            <w:rStyle w:val="Hipercze"/>
            <w:noProof/>
          </w:rPr>
          <w:t>2.2.5. Oleje odpadowe</w:t>
        </w:r>
        <w:r w:rsidR="00E7215E">
          <w:rPr>
            <w:noProof/>
            <w:webHidden/>
          </w:rPr>
          <w:tab/>
        </w:r>
        <w:r w:rsidR="00E7215E">
          <w:rPr>
            <w:noProof/>
            <w:webHidden/>
          </w:rPr>
          <w:fldChar w:fldCharType="begin"/>
        </w:r>
        <w:r w:rsidR="00E7215E">
          <w:rPr>
            <w:noProof/>
            <w:webHidden/>
          </w:rPr>
          <w:instrText xml:space="preserve"> PAGEREF _Toc100131328 \h </w:instrText>
        </w:r>
        <w:r w:rsidR="00E7215E">
          <w:rPr>
            <w:noProof/>
            <w:webHidden/>
          </w:rPr>
        </w:r>
        <w:r w:rsidR="00E7215E">
          <w:rPr>
            <w:noProof/>
            <w:webHidden/>
          </w:rPr>
          <w:fldChar w:fldCharType="separate"/>
        </w:r>
        <w:r w:rsidR="00E7215E">
          <w:rPr>
            <w:noProof/>
            <w:webHidden/>
          </w:rPr>
          <w:t>43</w:t>
        </w:r>
        <w:r w:rsidR="00E7215E">
          <w:rPr>
            <w:noProof/>
            <w:webHidden/>
          </w:rPr>
          <w:fldChar w:fldCharType="end"/>
        </w:r>
      </w:hyperlink>
    </w:p>
    <w:p w14:paraId="1B00664B" w14:textId="5782A236" w:rsidR="00E7215E" w:rsidRDefault="00447D67">
      <w:pPr>
        <w:pStyle w:val="Spistreci3"/>
        <w:rPr>
          <w:rFonts w:asciiTheme="minorHAnsi" w:eastAsiaTheme="minorEastAsia" w:hAnsiTheme="minorHAnsi" w:cstheme="minorBidi"/>
          <w:noProof/>
          <w:szCs w:val="22"/>
        </w:rPr>
      </w:pPr>
      <w:hyperlink w:anchor="_Toc100131329" w:history="1">
        <w:r w:rsidR="00E7215E" w:rsidRPr="008F5581">
          <w:rPr>
            <w:rStyle w:val="Hipercze"/>
            <w:noProof/>
          </w:rPr>
          <w:t>2.6. Zużyte opony</w:t>
        </w:r>
        <w:r w:rsidR="00E7215E">
          <w:rPr>
            <w:noProof/>
            <w:webHidden/>
          </w:rPr>
          <w:tab/>
        </w:r>
        <w:r w:rsidR="00E7215E">
          <w:rPr>
            <w:noProof/>
            <w:webHidden/>
          </w:rPr>
          <w:fldChar w:fldCharType="begin"/>
        </w:r>
        <w:r w:rsidR="00E7215E">
          <w:rPr>
            <w:noProof/>
            <w:webHidden/>
          </w:rPr>
          <w:instrText xml:space="preserve"> PAGEREF _Toc100131329 \h </w:instrText>
        </w:r>
        <w:r w:rsidR="00E7215E">
          <w:rPr>
            <w:noProof/>
            <w:webHidden/>
          </w:rPr>
        </w:r>
        <w:r w:rsidR="00E7215E">
          <w:rPr>
            <w:noProof/>
            <w:webHidden/>
          </w:rPr>
          <w:fldChar w:fldCharType="separate"/>
        </w:r>
        <w:r w:rsidR="00E7215E">
          <w:rPr>
            <w:noProof/>
            <w:webHidden/>
          </w:rPr>
          <w:t>45</w:t>
        </w:r>
        <w:r w:rsidR="00E7215E">
          <w:rPr>
            <w:noProof/>
            <w:webHidden/>
          </w:rPr>
          <w:fldChar w:fldCharType="end"/>
        </w:r>
      </w:hyperlink>
    </w:p>
    <w:p w14:paraId="79611D5D" w14:textId="55D7CEF5" w:rsidR="00E7215E" w:rsidRDefault="00447D67">
      <w:pPr>
        <w:pStyle w:val="Spistreci2"/>
        <w:tabs>
          <w:tab w:val="right" w:leader="dot" w:pos="9060"/>
        </w:tabs>
        <w:rPr>
          <w:rFonts w:asciiTheme="minorHAnsi" w:eastAsiaTheme="minorEastAsia" w:hAnsiTheme="minorHAnsi" w:cstheme="minorBidi"/>
          <w:noProof/>
          <w:szCs w:val="22"/>
        </w:rPr>
      </w:pPr>
      <w:hyperlink w:anchor="_Toc100131330" w:history="1">
        <w:r w:rsidR="00E7215E" w:rsidRPr="008F5581">
          <w:rPr>
            <w:rStyle w:val="Hipercze"/>
            <w:noProof/>
          </w:rPr>
          <w:t>2.3. Odpady niebezpieczne</w:t>
        </w:r>
        <w:r w:rsidR="00E7215E">
          <w:rPr>
            <w:noProof/>
            <w:webHidden/>
          </w:rPr>
          <w:tab/>
        </w:r>
        <w:r w:rsidR="00E7215E">
          <w:rPr>
            <w:noProof/>
            <w:webHidden/>
          </w:rPr>
          <w:fldChar w:fldCharType="begin"/>
        </w:r>
        <w:r w:rsidR="00E7215E">
          <w:rPr>
            <w:noProof/>
            <w:webHidden/>
          </w:rPr>
          <w:instrText xml:space="preserve"> PAGEREF _Toc100131330 \h </w:instrText>
        </w:r>
        <w:r w:rsidR="00E7215E">
          <w:rPr>
            <w:noProof/>
            <w:webHidden/>
          </w:rPr>
        </w:r>
        <w:r w:rsidR="00E7215E">
          <w:rPr>
            <w:noProof/>
            <w:webHidden/>
          </w:rPr>
          <w:fldChar w:fldCharType="separate"/>
        </w:r>
        <w:r w:rsidR="00E7215E">
          <w:rPr>
            <w:noProof/>
            <w:webHidden/>
          </w:rPr>
          <w:t>47</w:t>
        </w:r>
        <w:r w:rsidR="00E7215E">
          <w:rPr>
            <w:noProof/>
            <w:webHidden/>
          </w:rPr>
          <w:fldChar w:fldCharType="end"/>
        </w:r>
      </w:hyperlink>
    </w:p>
    <w:p w14:paraId="1DB07BFD" w14:textId="1AAB7790" w:rsidR="00E7215E" w:rsidRDefault="00447D67">
      <w:pPr>
        <w:pStyle w:val="Spistreci3"/>
        <w:rPr>
          <w:rFonts w:asciiTheme="minorHAnsi" w:eastAsiaTheme="minorEastAsia" w:hAnsiTheme="minorHAnsi" w:cstheme="minorBidi"/>
          <w:noProof/>
          <w:szCs w:val="22"/>
        </w:rPr>
      </w:pPr>
      <w:hyperlink w:anchor="_Toc100131331" w:history="1">
        <w:r w:rsidR="00E7215E" w:rsidRPr="008F5581">
          <w:rPr>
            <w:rStyle w:val="Hipercze"/>
            <w:noProof/>
          </w:rPr>
          <w:t>2.3.1. Odpady medyczne i weterynaryjne</w:t>
        </w:r>
        <w:r w:rsidR="00E7215E">
          <w:rPr>
            <w:noProof/>
            <w:webHidden/>
          </w:rPr>
          <w:tab/>
        </w:r>
        <w:r w:rsidR="00E7215E">
          <w:rPr>
            <w:noProof/>
            <w:webHidden/>
          </w:rPr>
          <w:fldChar w:fldCharType="begin"/>
        </w:r>
        <w:r w:rsidR="00E7215E">
          <w:rPr>
            <w:noProof/>
            <w:webHidden/>
          </w:rPr>
          <w:instrText xml:space="preserve"> PAGEREF _Toc100131331 \h </w:instrText>
        </w:r>
        <w:r w:rsidR="00E7215E">
          <w:rPr>
            <w:noProof/>
            <w:webHidden/>
          </w:rPr>
        </w:r>
        <w:r w:rsidR="00E7215E">
          <w:rPr>
            <w:noProof/>
            <w:webHidden/>
          </w:rPr>
          <w:fldChar w:fldCharType="separate"/>
        </w:r>
        <w:r w:rsidR="00E7215E">
          <w:rPr>
            <w:noProof/>
            <w:webHidden/>
          </w:rPr>
          <w:t>47</w:t>
        </w:r>
        <w:r w:rsidR="00E7215E">
          <w:rPr>
            <w:noProof/>
            <w:webHidden/>
          </w:rPr>
          <w:fldChar w:fldCharType="end"/>
        </w:r>
      </w:hyperlink>
    </w:p>
    <w:p w14:paraId="16914E7D" w14:textId="5F052729" w:rsidR="00E7215E" w:rsidRDefault="00447D67">
      <w:pPr>
        <w:pStyle w:val="Spistreci3"/>
        <w:rPr>
          <w:rFonts w:asciiTheme="minorHAnsi" w:eastAsiaTheme="minorEastAsia" w:hAnsiTheme="minorHAnsi" w:cstheme="minorBidi"/>
          <w:noProof/>
          <w:szCs w:val="22"/>
        </w:rPr>
      </w:pPr>
      <w:hyperlink w:anchor="_Toc100131332" w:history="1">
        <w:r w:rsidR="00E7215E" w:rsidRPr="008F5581">
          <w:rPr>
            <w:rStyle w:val="Hipercze"/>
            <w:noProof/>
          </w:rPr>
          <w:t>2.3.2. Odpady zawierające azbest</w:t>
        </w:r>
        <w:r w:rsidR="00E7215E">
          <w:rPr>
            <w:noProof/>
            <w:webHidden/>
          </w:rPr>
          <w:tab/>
        </w:r>
        <w:r w:rsidR="00E7215E">
          <w:rPr>
            <w:noProof/>
            <w:webHidden/>
          </w:rPr>
          <w:fldChar w:fldCharType="begin"/>
        </w:r>
        <w:r w:rsidR="00E7215E">
          <w:rPr>
            <w:noProof/>
            <w:webHidden/>
          </w:rPr>
          <w:instrText xml:space="preserve"> PAGEREF _Toc100131332 \h </w:instrText>
        </w:r>
        <w:r w:rsidR="00E7215E">
          <w:rPr>
            <w:noProof/>
            <w:webHidden/>
          </w:rPr>
        </w:r>
        <w:r w:rsidR="00E7215E">
          <w:rPr>
            <w:noProof/>
            <w:webHidden/>
          </w:rPr>
          <w:fldChar w:fldCharType="separate"/>
        </w:r>
        <w:r w:rsidR="00E7215E">
          <w:rPr>
            <w:noProof/>
            <w:webHidden/>
          </w:rPr>
          <w:t>52</w:t>
        </w:r>
        <w:r w:rsidR="00E7215E">
          <w:rPr>
            <w:noProof/>
            <w:webHidden/>
          </w:rPr>
          <w:fldChar w:fldCharType="end"/>
        </w:r>
      </w:hyperlink>
    </w:p>
    <w:p w14:paraId="5F7CC004" w14:textId="3A8AFAB2" w:rsidR="00E7215E" w:rsidRDefault="00447D67">
      <w:pPr>
        <w:pStyle w:val="Spistreci3"/>
        <w:rPr>
          <w:rFonts w:asciiTheme="minorHAnsi" w:eastAsiaTheme="minorEastAsia" w:hAnsiTheme="minorHAnsi" w:cstheme="minorBidi"/>
          <w:noProof/>
          <w:szCs w:val="22"/>
        </w:rPr>
      </w:pPr>
      <w:hyperlink w:anchor="_Toc100131333" w:history="1">
        <w:r w:rsidR="00E7215E" w:rsidRPr="008F5581">
          <w:rPr>
            <w:rStyle w:val="Hipercze"/>
            <w:noProof/>
          </w:rPr>
          <w:t>2.3.3. Inne odpady niebezpieczne</w:t>
        </w:r>
        <w:r w:rsidR="00E7215E">
          <w:rPr>
            <w:noProof/>
            <w:webHidden/>
          </w:rPr>
          <w:tab/>
        </w:r>
        <w:r w:rsidR="00E7215E">
          <w:rPr>
            <w:noProof/>
            <w:webHidden/>
          </w:rPr>
          <w:fldChar w:fldCharType="begin"/>
        </w:r>
        <w:r w:rsidR="00E7215E">
          <w:rPr>
            <w:noProof/>
            <w:webHidden/>
          </w:rPr>
          <w:instrText xml:space="preserve"> PAGEREF _Toc100131333 \h </w:instrText>
        </w:r>
        <w:r w:rsidR="00E7215E">
          <w:rPr>
            <w:noProof/>
            <w:webHidden/>
          </w:rPr>
        </w:r>
        <w:r w:rsidR="00E7215E">
          <w:rPr>
            <w:noProof/>
            <w:webHidden/>
          </w:rPr>
          <w:fldChar w:fldCharType="separate"/>
        </w:r>
        <w:r w:rsidR="00E7215E">
          <w:rPr>
            <w:noProof/>
            <w:webHidden/>
          </w:rPr>
          <w:t>54</w:t>
        </w:r>
        <w:r w:rsidR="00E7215E">
          <w:rPr>
            <w:noProof/>
            <w:webHidden/>
          </w:rPr>
          <w:fldChar w:fldCharType="end"/>
        </w:r>
      </w:hyperlink>
    </w:p>
    <w:p w14:paraId="4FDF328B" w14:textId="7E14543A" w:rsidR="00E7215E" w:rsidRDefault="00447D67">
      <w:pPr>
        <w:pStyle w:val="Spistreci2"/>
        <w:tabs>
          <w:tab w:val="right" w:leader="dot" w:pos="9060"/>
        </w:tabs>
        <w:rPr>
          <w:rFonts w:asciiTheme="minorHAnsi" w:eastAsiaTheme="minorEastAsia" w:hAnsiTheme="minorHAnsi" w:cstheme="minorBidi"/>
          <w:noProof/>
          <w:szCs w:val="22"/>
        </w:rPr>
      </w:pPr>
      <w:hyperlink w:anchor="_Toc100131334" w:history="1">
        <w:r w:rsidR="00E7215E" w:rsidRPr="008F5581">
          <w:rPr>
            <w:rStyle w:val="Hipercze"/>
            <w:noProof/>
          </w:rPr>
          <w:t>2.5. Odpady pozostałe</w:t>
        </w:r>
        <w:r w:rsidR="00E7215E">
          <w:rPr>
            <w:noProof/>
            <w:webHidden/>
          </w:rPr>
          <w:tab/>
        </w:r>
        <w:r w:rsidR="00E7215E">
          <w:rPr>
            <w:noProof/>
            <w:webHidden/>
          </w:rPr>
          <w:fldChar w:fldCharType="begin"/>
        </w:r>
        <w:r w:rsidR="00E7215E">
          <w:rPr>
            <w:noProof/>
            <w:webHidden/>
          </w:rPr>
          <w:instrText xml:space="preserve"> PAGEREF _Toc100131334 \h </w:instrText>
        </w:r>
        <w:r w:rsidR="00E7215E">
          <w:rPr>
            <w:noProof/>
            <w:webHidden/>
          </w:rPr>
        </w:r>
        <w:r w:rsidR="00E7215E">
          <w:rPr>
            <w:noProof/>
            <w:webHidden/>
          </w:rPr>
          <w:fldChar w:fldCharType="separate"/>
        </w:r>
        <w:r w:rsidR="00E7215E">
          <w:rPr>
            <w:noProof/>
            <w:webHidden/>
          </w:rPr>
          <w:t>60</w:t>
        </w:r>
        <w:r w:rsidR="00E7215E">
          <w:rPr>
            <w:noProof/>
            <w:webHidden/>
          </w:rPr>
          <w:fldChar w:fldCharType="end"/>
        </w:r>
      </w:hyperlink>
    </w:p>
    <w:p w14:paraId="40A2D736" w14:textId="574C9CBF" w:rsidR="00E7215E" w:rsidRDefault="00447D67">
      <w:pPr>
        <w:pStyle w:val="Spistreci3"/>
        <w:rPr>
          <w:rFonts w:asciiTheme="minorHAnsi" w:eastAsiaTheme="minorEastAsia" w:hAnsiTheme="minorHAnsi" w:cstheme="minorBidi"/>
          <w:noProof/>
          <w:szCs w:val="22"/>
        </w:rPr>
      </w:pPr>
      <w:hyperlink w:anchor="_Toc100131335" w:history="1">
        <w:r w:rsidR="00E7215E" w:rsidRPr="008F5581">
          <w:rPr>
            <w:rStyle w:val="Hipercze"/>
            <w:noProof/>
          </w:rPr>
          <w:t>2.5.1. Odpady z budowy, remontów i demontażu obiektów budowlanych oraz infrastruktury drogowej</w:t>
        </w:r>
        <w:r w:rsidR="00E7215E">
          <w:rPr>
            <w:noProof/>
            <w:webHidden/>
          </w:rPr>
          <w:tab/>
        </w:r>
        <w:r w:rsidR="00E7215E">
          <w:rPr>
            <w:noProof/>
            <w:webHidden/>
          </w:rPr>
          <w:fldChar w:fldCharType="begin"/>
        </w:r>
        <w:r w:rsidR="00E7215E">
          <w:rPr>
            <w:noProof/>
            <w:webHidden/>
          </w:rPr>
          <w:instrText xml:space="preserve"> PAGEREF _Toc100131335 \h </w:instrText>
        </w:r>
        <w:r w:rsidR="00E7215E">
          <w:rPr>
            <w:noProof/>
            <w:webHidden/>
          </w:rPr>
        </w:r>
        <w:r w:rsidR="00E7215E">
          <w:rPr>
            <w:noProof/>
            <w:webHidden/>
          </w:rPr>
          <w:fldChar w:fldCharType="separate"/>
        </w:r>
        <w:r w:rsidR="00E7215E">
          <w:rPr>
            <w:noProof/>
            <w:webHidden/>
          </w:rPr>
          <w:t>60</w:t>
        </w:r>
        <w:r w:rsidR="00E7215E">
          <w:rPr>
            <w:noProof/>
            <w:webHidden/>
          </w:rPr>
          <w:fldChar w:fldCharType="end"/>
        </w:r>
      </w:hyperlink>
    </w:p>
    <w:p w14:paraId="42270EDB" w14:textId="327209CA" w:rsidR="00E7215E" w:rsidRDefault="00447D67">
      <w:pPr>
        <w:pStyle w:val="Spistreci3"/>
        <w:rPr>
          <w:rFonts w:asciiTheme="minorHAnsi" w:eastAsiaTheme="minorEastAsia" w:hAnsiTheme="minorHAnsi" w:cstheme="minorBidi"/>
          <w:noProof/>
          <w:szCs w:val="22"/>
        </w:rPr>
      </w:pPr>
      <w:hyperlink w:anchor="_Toc100131336" w:history="1">
        <w:r w:rsidR="00E7215E" w:rsidRPr="008F5581">
          <w:rPr>
            <w:rStyle w:val="Hipercze"/>
            <w:noProof/>
          </w:rPr>
          <w:t>2.5.2. Komunalne osady ściekowe</w:t>
        </w:r>
        <w:r w:rsidR="00E7215E">
          <w:rPr>
            <w:noProof/>
            <w:webHidden/>
          </w:rPr>
          <w:tab/>
        </w:r>
        <w:r w:rsidR="00E7215E">
          <w:rPr>
            <w:noProof/>
            <w:webHidden/>
          </w:rPr>
          <w:fldChar w:fldCharType="begin"/>
        </w:r>
        <w:r w:rsidR="00E7215E">
          <w:rPr>
            <w:noProof/>
            <w:webHidden/>
          </w:rPr>
          <w:instrText xml:space="preserve"> PAGEREF _Toc100131336 \h </w:instrText>
        </w:r>
        <w:r w:rsidR="00E7215E">
          <w:rPr>
            <w:noProof/>
            <w:webHidden/>
          </w:rPr>
        </w:r>
        <w:r w:rsidR="00E7215E">
          <w:rPr>
            <w:noProof/>
            <w:webHidden/>
          </w:rPr>
          <w:fldChar w:fldCharType="separate"/>
        </w:r>
        <w:r w:rsidR="00E7215E">
          <w:rPr>
            <w:noProof/>
            <w:webHidden/>
          </w:rPr>
          <w:t>63</w:t>
        </w:r>
        <w:r w:rsidR="00E7215E">
          <w:rPr>
            <w:noProof/>
            <w:webHidden/>
          </w:rPr>
          <w:fldChar w:fldCharType="end"/>
        </w:r>
      </w:hyperlink>
    </w:p>
    <w:p w14:paraId="6F71B209" w14:textId="3C1CE7D9" w:rsidR="00E7215E" w:rsidRDefault="00447D67">
      <w:pPr>
        <w:pStyle w:val="Spistreci3"/>
        <w:rPr>
          <w:rFonts w:asciiTheme="minorHAnsi" w:eastAsiaTheme="minorEastAsia" w:hAnsiTheme="minorHAnsi" w:cstheme="minorBidi"/>
          <w:noProof/>
          <w:szCs w:val="22"/>
        </w:rPr>
      </w:pPr>
      <w:hyperlink w:anchor="_Toc100131337" w:history="1">
        <w:r w:rsidR="00E7215E" w:rsidRPr="008F5581">
          <w:rPr>
            <w:rStyle w:val="Hipercze"/>
            <w:noProof/>
          </w:rPr>
          <w:t>2.5.3. Odpady ulegające biodegradacji inne niż komunalne</w:t>
        </w:r>
        <w:r w:rsidR="00E7215E">
          <w:rPr>
            <w:noProof/>
            <w:webHidden/>
          </w:rPr>
          <w:tab/>
        </w:r>
        <w:r w:rsidR="00E7215E">
          <w:rPr>
            <w:noProof/>
            <w:webHidden/>
          </w:rPr>
          <w:fldChar w:fldCharType="begin"/>
        </w:r>
        <w:r w:rsidR="00E7215E">
          <w:rPr>
            <w:noProof/>
            <w:webHidden/>
          </w:rPr>
          <w:instrText xml:space="preserve"> PAGEREF _Toc100131337 \h </w:instrText>
        </w:r>
        <w:r w:rsidR="00E7215E">
          <w:rPr>
            <w:noProof/>
            <w:webHidden/>
          </w:rPr>
        </w:r>
        <w:r w:rsidR="00E7215E">
          <w:rPr>
            <w:noProof/>
            <w:webHidden/>
          </w:rPr>
          <w:fldChar w:fldCharType="separate"/>
        </w:r>
        <w:r w:rsidR="00E7215E">
          <w:rPr>
            <w:noProof/>
            <w:webHidden/>
          </w:rPr>
          <w:t>66</w:t>
        </w:r>
        <w:r w:rsidR="00E7215E">
          <w:rPr>
            <w:noProof/>
            <w:webHidden/>
          </w:rPr>
          <w:fldChar w:fldCharType="end"/>
        </w:r>
      </w:hyperlink>
    </w:p>
    <w:p w14:paraId="77C7F23C" w14:textId="44CE124E" w:rsidR="00E7215E" w:rsidRDefault="00447D67">
      <w:pPr>
        <w:pStyle w:val="Spistreci3"/>
        <w:rPr>
          <w:rFonts w:asciiTheme="minorHAnsi" w:eastAsiaTheme="minorEastAsia" w:hAnsiTheme="minorHAnsi" w:cstheme="minorBidi"/>
          <w:noProof/>
          <w:szCs w:val="22"/>
        </w:rPr>
      </w:pPr>
      <w:hyperlink w:anchor="_Toc100131338" w:history="1">
        <w:r w:rsidR="00E7215E" w:rsidRPr="008F5581">
          <w:rPr>
            <w:rStyle w:val="Hipercze"/>
            <w:noProof/>
          </w:rPr>
          <w:t>2.5.4. Odpady z wybranych gałęzi gospodarki, których zagospodarowanie stwarza problemy</w:t>
        </w:r>
        <w:r w:rsidR="00E7215E">
          <w:rPr>
            <w:noProof/>
            <w:webHidden/>
          </w:rPr>
          <w:tab/>
        </w:r>
        <w:r w:rsidR="00E7215E">
          <w:rPr>
            <w:noProof/>
            <w:webHidden/>
          </w:rPr>
          <w:fldChar w:fldCharType="begin"/>
        </w:r>
        <w:r w:rsidR="00E7215E">
          <w:rPr>
            <w:noProof/>
            <w:webHidden/>
          </w:rPr>
          <w:instrText xml:space="preserve"> PAGEREF _Toc100131338 \h </w:instrText>
        </w:r>
        <w:r w:rsidR="00E7215E">
          <w:rPr>
            <w:noProof/>
            <w:webHidden/>
          </w:rPr>
        </w:r>
        <w:r w:rsidR="00E7215E">
          <w:rPr>
            <w:noProof/>
            <w:webHidden/>
          </w:rPr>
          <w:fldChar w:fldCharType="separate"/>
        </w:r>
        <w:r w:rsidR="00E7215E">
          <w:rPr>
            <w:noProof/>
            <w:webHidden/>
          </w:rPr>
          <w:t>75</w:t>
        </w:r>
        <w:r w:rsidR="00E7215E">
          <w:rPr>
            <w:noProof/>
            <w:webHidden/>
          </w:rPr>
          <w:fldChar w:fldCharType="end"/>
        </w:r>
      </w:hyperlink>
    </w:p>
    <w:p w14:paraId="4CA4E873" w14:textId="0DC40E52" w:rsidR="00E7215E" w:rsidRDefault="00447D67">
      <w:pPr>
        <w:pStyle w:val="Spistreci1"/>
        <w:rPr>
          <w:rFonts w:asciiTheme="minorHAnsi" w:eastAsiaTheme="minorEastAsia" w:hAnsiTheme="minorHAnsi" w:cstheme="minorBidi"/>
          <w:noProof/>
          <w:szCs w:val="22"/>
        </w:rPr>
      </w:pPr>
      <w:hyperlink w:anchor="_Toc100131339" w:history="1">
        <w:r w:rsidR="00E7215E" w:rsidRPr="008F5581">
          <w:rPr>
            <w:rStyle w:val="Hipercze"/>
            <w:noProof/>
          </w:rPr>
          <w:t>ROZDZIAŁ 3. PROGNOZA ZMIAN W ZAKRESIE GOSPODARKI ODPADAMI</w:t>
        </w:r>
        <w:r w:rsidR="00E7215E">
          <w:rPr>
            <w:noProof/>
            <w:webHidden/>
          </w:rPr>
          <w:tab/>
        </w:r>
        <w:r w:rsidR="00E7215E">
          <w:rPr>
            <w:noProof/>
            <w:webHidden/>
          </w:rPr>
          <w:fldChar w:fldCharType="begin"/>
        </w:r>
        <w:r w:rsidR="00E7215E">
          <w:rPr>
            <w:noProof/>
            <w:webHidden/>
          </w:rPr>
          <w:instrText xml:space="preserve"> PAGEREF _Toc100131339 \h </w:instrText>
        </w:r>
        <w:r w:rsidR="00E7215E">
          <w:rPr>
            <w:noProof/>
            <w:webHidden/>
          </w:rPr>
        </w:r>
        <w:r w:rsidR="00E7215E">
          <w:rPr>
            <w:noProof/>
            <w:webHidden/>
          </w:rPr>
          <w:fldChar w:fldCharType="separate"/>
        </w:r>
        <w:r w:rsidR="00E7215E">
          <w:rPr>
            <w:noProof/>
            <w:webHidden/>
          </w:rPr>
          <w:t>84</w:t>
        </w:r>
        <w:r w:rsidR="00E7215E">
          <w:rPr>
            <w:noProof/>
            <w:webHidden/>
          </w:rPr>
          <w:fldChar w:fldCharType="end"/>
        </w:r>
      </w:hyperlink>
    </w:p>
    <w:p w14:paraId="6D7658F8" w14:textId="4EFCF749" w:rsidR="00E7215E" w:rsidRDefault="00447D67">
      <w:pPr>
        <w:pStyle w:val="Spistreci2"/>
        <w:tabs>
          <w:tab w:val="right" w:leader="dot" w:pos="9060"/>
        </w:tabs>
        <w:rPr>
          <w:rFonts w:asciiTheme="minorHAnsi" w:eastAsiaTheme="minorEastAsia" w:hAnsiTheme="minorHAnsi" w:cstheme="minorBidi"/>
          <w:noProof/>
          <w:szCs w:val="22"/>
        </w:rPr>
      </w:pPr>
      <w:hyperlink w:anchor="_Toc100131340" w:history="1">
        <w:r w:rsidR="00E7215E" w:rsidRPr="008F5581">
          <w:rPr>
            <w:rStyle w:val="Hipercze"/>
            <w:noProof/>
          </w:rPr>
          <w:t>3.1. Odpady komunalne, w tym odpady ulegające biodegradacji</w:t>
        </w:r>
        <w:r w:rsidR="00E7215E">
          <w:rPr>
            <w:noProof/>
            <w:webHidden/>
          </w:rPr>
          <w:tab/>
        </w:r>
        <w:r w:rsidR="00E7215E">
          <w:rPr>
            <w:noProof/>
            <w:webHidden/>
          </w:rPr>
          <w:fldChar w:fldCharType="begin"/>
        </w:r>
        <w:r w:rsidR="00E7215E">
          <w:rPr>
            <w:noProof/>
            <w:webHidden/>
          </w:rPr>
          <w:instrText xml:space="preserve"> PAGEREF _Toc100131340 \h </w:instrText>
        </w:r>
        <w:r w:rsidR="00E7215E">
          <w:rPr>
            <w:noProof/>
            <w:webHidden/>
          </w:rPr>
        </w:r>
        <w:r w:rsidR="00E7215E">
          <w:rPr>
            <w:noProof/>
            <w:webHidden/>
          </w:rPr>
          <w:fldChar w:fldCharType="separate"/>
        </w:r>
        <w:r w:rsidR="00E7215E">
          <w:rPr>
            <w:noProof/>
            <w:webHidden/>
          </w:rPr>
          <w:t>84</w:t>
        </w:r>
        <w:r w:rsidR="00E7215E">
          <w:rPr>
            <w:noProof/>
            <w:webHidden/>
          </w:rPr>
          <w:fldChar w:fldCharType="end"/>
        </w:r>
      </w:hyperlink>
    </w:p>
    <w:p w14:paraId="70401016" w14:textId="3D95D294" w:rsidR="00E7215E" w:rsidRDefault="00447D67">
      <w:pPr>
        <w:pStyle w:val="Spistreci2"/>
        <w:tabs>
          <w:tab w:val="right" w:leader="dot" w:pos="9060"/>
        </w:tabs>
        <w:rPr>
          <w:rFonts w:asciiTheme="minorHAnsi" w:eastAsiaTheme="minorEastAsia" w:hAnsiTheme="minorHAnsi" w:cstheme="minorBidi"/>
          <w:noProof/>
          <w:szCs w:val="22"/>
        </w:rPr>
      </w:pPr>
      <w:hyperlink w:anchor="_Toc100131341" w:history="1">
        <w:r w:rsidR="00E7215E" w:rsidRPr="008F5581">
          <w:rPr>
            <w:rStyle w:val="Hipercze"/>
            <w:noProof/>
          </w:rPr>
          <w:t>3.2. Odpady powstające z produktów</w:t>
        </w:r>
        <w:r w:rsidR="00E7215E">
          <w:rPr>
            <w:noProof/>
            <w:webHidden/>
          </w:rPr>
          <w:tab/>
        </w:r>
        <w:r w:rsidR="00E7215E">
          <w:rPr>
            <w:noProof/>
            <w:webHidden/>
          </w:rPr>
          <w:fldChar w:fldCharType="begin"/>
        </w:r>
        <w:r w:rsidR="00E7215E">
          <w:rPr>
            <w:noProof/>
            <w:webHidden/>
          </w:rPr>
          <w:instrText xml:space="preserve"> PAGEREF _Toc100131341 \h </w:instrText>
        </w:r>
        <w:r w:rsidR="00E7215E">
          <w:rPr>
            <w:noProof/>
            <w:webHidden/>
          </w:rPr>
        </w:r>
        <w:r w:rsidR="00E7215E">
          <w:rPr>
            <w:noProof/>
            <w:webHidden/>
          </w:rPr>
          <w:fldChar w:fldCharType="separate"/>
        </w:r>
        <w:r w:rsidR="00E7215E">
          <w:rPr>
            <w:noProof/>
            <w:webHidden/>
          </w:rPr>
          <w:t>87</w:t>
        </w:r>
        <w:r w:rsidR="00E7215E">
          <w:rPr>
            <w:noProof/>
            <w:webHidden/>
          </w:rPr>
          <w:fldChar w:fldCharType="end"/>
        </w:r>
      </w:hyperlink>
    </w:p>
    <w:p w14:paraId="64B60EB5" w14:textId="68037EDA" w:rsidR="00E7215E" w:rsidRDefault="00447D67">
      <w:pPr>
        <w:pStyle w:val="Spistreci3"/>
        <w:rPr>
          <w:rFonts w:asciiTheme="minorHAnsi" w:eastAsiaTheme="minorEastAsia" w:hAnsiTheme="minorHAnsi" w:cstheme="minorBidi"/>
          <w:noProof/>
          <w:szCs w:val="22"/>
        </w:rPr>
      </w:pPr>
      <w:hyperlink w:anchor="_Toc100131342" w:history="1">
        <w:r w:rsidR="00E7215E" w:rsidRPr="008F5581">
          <w:rPr>
            <w:rStyle w:val="Hipercze"/>
            <w:noProof/>
          </w:rPr>
          <w:t>3.2.1. Opakowania i odpady opakowaniowe</w:t>
        </w:r>
        <w:r w:rsidR="00E7215E">
          <w:rPr>
            <w:noProof/>
            <w:webHidden/>
          </w:rPr>
          <w:tab/>
        </w:r>
        <w:r w:rsidR="00E7215E">
          <w:rPr>
            <w:noProof/>
            <w:webHidden/>
          </w:rPr>
          <w:fldChar w:fldCharType="begin"/>
        </w:r>
        <w:r w:rsidR="00E7215E">
          <w:rPr>
            <w:noProof/>
            <w:webHidden/>
          </w:rPr>
          <w:instrText xml:space="preserve"> PAGEREF _Toc100131342 \h </w:instrText>
        </w:r>
        <w:r w:rsidR="00E7215E">
          <w:rPr>
            <w:noProof/>
            <w:webHidden/>
          </w:rPr>
        </w:r>
        <w:r w:rsidR="00E7215E">
          <w:rPr>
            <w:noProof/>
            <w:webHidden/>
          </w:rPr>
          <w:fldChar w:fldCharType="separate"/>
        </w:r>
        <w:r w:rsidR="00E7215E">
          <w:rPr>
            <w:noProof/>
            <w:webHidden/>
          </w:rPr>
          <w:t>87</w:t>
        </w:r>
        <w:r w:rsidR="00E7215E">
          <w:rPr>
            <w:noProof/>
            <w:webHidden/>
          </w:rPr>
          <w:fldChar w:fldCharType="end"/>
        </w:r>
      </w:hyperlink>
    </w:p>
    <w:p w14:paraId="375F1331" w14:textId="3A1374E5" w:rsidR="00E7215E" w:rsidRDefault="00447D67">
      <w:pPr>
        <w:pStyle w:val="Spistreci3"/>
        <w:rPr>
          <w:rFonts w:asciiTheme="minorHAnsi" w:eastAsiaTheme="minorEastAsia" w:hAnsiTheme="minorHAnsi" w:cstheme="minorBidi"/>
          <w:noProof/>
          <w:szCs w:val="22"/>
        </w:rPr>
      </w:pPr>
      <w:hyperlink w:anchor="_Toc100131343" w:history="1">
        <w:r w:rsidR="00E7215E" w:rsidRPr="008F5581">
          <w:rPr>
            <w:rStyle w:val="Hipercze"/>
            <w:noProof/>
          </w:rPr>
          <w:t>3.2.2. Zużyty sprzęt elektryczny i elektroniczny</w:t>
        </w:r>
        <w:r w:rsidR="00E7215E">
          <w:rPr>
            <w:noProof/>
            <w:webHidden/>
          </w:rPr>
          <w:tab/>
        </w:r>
        <w:r w:rsidR="00E7215E">
          <w:rPr>
            <w:noProof/>
            <w:webHidden/>
          </w:rPr>
          <w:fldChar w:fldCharType="begin"/>
        </w:r>
        <w:r w:rsidR="00E7215E">
          <w:rPr>
            <w:noProof/>
            <w:webHidden/>
          </w:rPr>
          <w:instrText xml:space="preserve"> PAGEREF _Toc100131343 \h </w:instrText>
        </w:r>
        <w:r w:rsidR="00E7215E">
          <w:rPr>
            <w:noProof/>
            <w:webHidden/>
          </w:rPr>
        </w:r>
        <w:r w:rsidR="00E7215E">
          <w:rPr>
            <w:noProof/>
            <w:webHidden/>
          </w:rPr>
          <w:fldChar w:fldCharType="separate"/>
        </w:r>
        <w:r w:rsidR="00E7215E">
          <w:rPr>
            <w:noProof/>
            <w:webHidden/>
          </w:rPr>
          <w:t>87</w:t>
        </w:r>
        <w:r w:rsidR="00E7215E">
          <w:rPr>
            <w:noProof/>
            <w:webHidden/>
          </w:rPr>
          <w:fldChar w:fldCharType="end"/>
        </w:r>
      </w:hyperlink>
    </w:p>
    <w:p w14:paraId="557005AF" w14:textId="2C62E6E1" w:rsidR="00E7215E" w:rsidRDefault="00447D67">
      <w:pPr>
        <w:pStyle w:val="Spistreci3"/>
        <w:rPr>
          <w:rFonts w:asciiTheme="minorHAnsi" w:eastAsiaTheme="minorEastAsia" w:hAnsiTheme="minorHAnsi" w:cstheme="minorBidi"/>
          <w:noProof/>
          <w:szCs w:val="22"/>
        </w:rPr>
      </w:pPr>
      <w:hyperlink w:anchor="_Toc100131344" w:history="1">
        <w:r w:rsidR="00E7215E" w:rsidRPr="008F5581">
          <w:rPr>
            <w:rStyle w:val="Hipercze"/>
            <w:noProof/>
          </w:rPr>
          <w:t>3.2.3. Zużyte baterie i zużyte akumulatory</w:t>
        </w:r>
        <w:r w:rsidR="00E7215E">
          <w:rPr>
            <w:noProof/>
            <w:webHidden/>
          </w:rPr>
          <w:tab/>
        </w:r>
        <w:r w:rsidR="00E7215E">
          <w:rPr>
            <w:noProof/>
            <w:webHidden/>
          </w:rPr>
          <w:fldChar w:fldCharType="begin"/>
        </w:r>
        <w:r w:rsidR="00E7215E">
          <w:rPr>
            <w:noProof/>
            <w:webHidden/>
          </w:rPr>
          <w:instrText xml:space="preserve"> PAGEREF _Toc100131344 \h </w:instrText>
        </w:r>
        <w:r w:rsidR="00E7215E">
          <w:rPr>
            <w:noProof/>
            <w:webHidden/>
          </w:rPr>
        </w:r>
        <w:r w:rsidR="00E7215E">
          <w:rPr>
            <w:noProof/>
            <w:webHidden/>
          </w:rPr>
          <w:fldChar w:fldCharType="separate"/>
        </w:r>
        <w:r w:rsidR="00E7215E">
          <w:rPr>
            <w:noProof/>
            <w:webHidden/>
          </w:rPr>
          <w:t>88</w:t>
        </w:r>
        <w:r w:rsidR="00E7215E">
          <w:rPr>
            <w:noProof/>
            <w:webHidden/>
          </w:rPr>
          <w:fldChar w:fldCharType="end"/>
        </w:r>
      </w:hyperlink>
    </w:p>
    <w:p w14:paraId="4596DDF8" w14:textId="0B11FF05" w:rsidR="00E7215E" w:rsidRDefault="00447D67">
      <w:pPr>
        <w:pStyle w:val="Spistreci3"/>
        <w:rPr>
          <w:rFonts w:asciiTheme="minorHAnsi" w:eastAsiaTheme="minorEastAsia" w:hAnsiTheme="minorHAnsi" w:cstheme="minorBidi"/>
          <w:noProof/>
          <w:szCs w:val="22"/>
        </w:rPr>
      </w:pPr>
      <w:hyperlink w:anchor="_Toc100131345" w:history="1">
        <w:r w:rsidR="00E7215E" w:rsidRPr="008F5581">
          <w:rPr>
            <w:rStyle w:val="Hipercze"/>
            <w:noProof/>
          </w:rPr>
          <w:t>3.2.4. Pojazdy wycofane z eksploatacji</w:t>
        </w:r>
        <w:r w:rsidR="00E7215E">
          <w:rPr>
            <w:noProof/>
            <w:webHidden/>
          </w:rPr>
          <w:tab/>
        </w:r>
        <w:r w:rsidR="00E7215E">
          <w:rPr>
            <w:noProof/>
            <w:webHidden/>
          </w:rPr>
          <w:fldChar w:fldCharType="begin"/>
        </w:r>
        <w:r w:rsidR="00E7215E">
          <w:rPr>
            <w:noProof/>
            <w:webHidden/>
          </w:rPr>
          <w:instrText xml:space="preserve"> PAGEREF _Toc100131345 \h </w:instrText>
        </w:r>
        <w:r w:rsidR="00E7215E">
          <w:rPr>
            <w:noProof/>
            <w:webHidden/>
          </w:rPr>
        </w:r>
        <w:r w:rsidR="00E7215E">
          <w:rPr>
            <w:noProof/>
            <w:webHidden/>
          </w:rPr>
          <w:fldChar w:fldCharType="separate"/>
        </w:r>
        <w:r w:rsidR="00E7215E">
          <w:rPr>
            <w:noProof/>
            <w:webHidden/>
          </w:rPr>
          <w:t>88</w:t>
        </w:r>
        <w:r w:rsidR="00E7215E">
          <w:rPr>
            <w:noProof/>
            <w:webHidden/>
          </w:rPr>
          <w:fldChar w:fldCharType="end"/>
        </w:r>
      </w:hyperlink>
    </w:p>
    <w:p w14:paraId="47CE534D" w14:textId="669B8A0A" w:rsidR="00E7215E" w:rsidRDefault="00447D67">
      <w:pPr>
        <w:pStyle w:val="Spistreci3"/>
        <w:rPr>
          <w:rFonts w:asciiTheme="minorHAnsi" w:eastAsiaTheme="minorEastAsia" w:hAnsiTheme="minorHAnsi" w:cstheme="minorBidi"/>
          <w:noProof/>
          <w:szCs w:val="22"/>
        </w:rPr>
      </w:pPr>
      <w:hyperlink w:anchor="_Toc100131346" w:history="1">
        <w:r w:rsidR="00E7215E" w:rsidRPr="008F5581">
          <w:rPr>
            <w:rStyle w:val="Hipercze"/>
            <w:noProof/>
          </w:rPr>
          <w:t>3.2.5. Oleje odpadowe</w:t>
        </w:r>
        <w:r w:rsidR="00E7215E">
          <w:rPr>
            <w:noProof/>
            <w:webHidden/>
          </w:rPr>
          <w:tab/>
        </w:r>
        <w:r w:rsidR="00E7215E">
          <w:rPr>
            <w:noProof/>
            <w:webHidden/>
          </w:rPr>
          <w:fldChar w:fldCharType="begin"/>
        </w:r>
        <w:r w:rsidR="00E7215E">
          <w:rPr>
            <w:noProof/>
            <w:webHidden/>
          </w:rPr>
          <w:instrText xml:space="preserve"> PAGEREF _Toc100131346 \h </w:instrText>
        </w:r>
        <w:r w:rsidR="00E7215E">
          <w:rPr>
            <w:noProof/>
            <w:webHidden/>
          </w:rPr>
        </w:r>
        <w:r w:rsidR="00E7215E">
          <w:rPr>
            <w:noProof/>
            <w:webHidden/>
          </w:rPr>
          <w:fldChar w:fldCharType="separate"/>
        </w:r>
        <w:r w:rsidR="00E7215E">
          <w:rPr>
            <w:noProof/>
            <w:webHidden/>
          </w:rPr>
          <w:t>89</w:t>
        </w:r>
        <w:r w:rsidR="00E7215E">
          <w:rPr>
            <w:noProof/>
            <w:webHidden/>
          </w:rPr>
          <w:fldChar w:fldCharType="end"/>
        </w:r>
      </w:hyperlink>
    </w:p>
    <w:p w14:paraId="515E9381" w14:textId="2E82ECBC" w:rsidR="00E7215E" w:rsidRDefault="00447D67">
      <w:pPr>
        <w:pStyle w:val="Spistreci3"/>
        <w:rPr>
          <w:rFonts w:asciiTheme="minorHAnsi" w:eastAsiaTheme="minorEastAsia" w:hAnsiTheme="minorHAnsi" w:cstheme="minorBidi"/>
          <w:noProof/>
          <w:szCs w:val="22"/>
        </w:rPr>
      </w:pPr>
      <w:hyperlink w:anchor="_Toc100131347" w:history="1">
        <w:r w:rsidR="00E7215E" w:rsidRPr="008F5581">
          <w:rPr>
            <w:rStyle w:val="Hipercze"/>
            <w:noProof/>
          </w:rPr>
          <w:t>3.2.6. Zużyte opony</w:t>
        </w:r>
        <w:r w:rsidR="00E7215E">
          <w:rPr>
            <w:noProof/>
            <w:webHidden/>
          </w:rPr>
          <w:tab/>
        </w:r>
        <w:r w:rsidR="00E7215E">
          <w:rPr>
            <w:noProof/>
            <w:webHidden/>
          </w:rPr>
          <w:fldChar w:fldCharType="begin"/>
        </w:r>
        <w:r w:rsidR="00E7215E">
          <w:rPr>
            <w:noProof/>
            <w:webHidden/>
          </w:rPr>
          <w:instrText xml:space="preserve"> PAGEREF _Toc100131347 \h </w:instrText>
        </w:r>
        <w:r w:rsidR="00E7215E">
          <w:rPr>
            <w:noProof/>
            <w:webHidden/>
          </w:rPr>
        </w:r>
        <w:r w:rsidR="00E7215E">
          <w:rPr>
            <w:noProof/>
            <w:webHidden/>
          </w:rPr>
          <w:fldChar w:fldCharType="separate"/>
        </w:r>
        <w:r w:rsidR="00E7215E">
          <w:rPr>
            <w:noProof/>
            <w:webHidden/>
          </w:rPr>
          <w:t>89</w:t>
        </w:r>
        <w:r w:rsidR="00E7215E">
          <w:rPr>
            <w:noProof/>
            <w:webHidden/>
          </w:rPr>
          <w:fldChar w:fldCharType="end"/>
        </w:r>
      </w:hyperlink>
    </w:p>
    <w:p w14:paraId="344D903C" w14:textId="0646FEE5" w:rsidR="00E7215E" w:rsidRDefault="00447D67">
      <w:pPr>
        <w:pStyle w:val="Spistreci2"/>
        <w:tabs>
          <w:tab w:val="right" w:leader="dot" w:pos="9060"/>
        </w:tabs>
        <w:rPr>
          <w:rFonts w:asciiTheme="minorHAnsi" w:eastAsiaTheme="minorEastAsia" w:hAnsiTheme="minorHAnsi" w:cstheme="minorBidi"/>
          <w:noProof/>
          <w:szCs w:val="22"/>
        </w:rPr>
      </w:pPr>
      <w:hyperlink w:anchor="_Toc100131348" w:history="1">
        <w:r w:rsidR="00E7215E" w:rsidRPr="008F5581">
          <w:rPr>
            <w:rStyle w:val="Hipercze"/>
            <w:noProof/>
          </w:rPr>
          <w:t>3.3. Odpady niebezpieczne</w:t>
        </w:r>
        <w:r w:rsidR="00E7215E">
          <w:rPr>
            <w:noProof/>
            <w:webHidden/>
          </w:rPr>
          <w:tab/>
        </w:r>
        <w:r w:rsidR="00E7215E">
          <w:rPr>
            <w:noProof/>
            <w:webHidden/>
          </w:rPr>
          <w:fldChar w:fldCharType="begin"/>
        </w:r>
        <w:r w:rsidR="00E7215E">
          <w:rPr>
            <w:noProof/>
            <w:webHidden/>
          </w:rPr>
          <w:instrText xml:space="preserve"> PAGEREF _Toc100131348 \h </w:instrText>
        </w:r>
        <w:r w:rsidR="00E7215E">
          <w:rPr>
            <w:noProof/>
            <w:webHidden/>
          </w:rPr>
        </w:r>
        <w:r w:rsidR="00E7215E">
          <w:rPr>
            <w:noProof/>
            <w:webHidden/>
          </w:rPr>
          <w:fldChar w:fldCharType="separate"/>
        </w:r>
        <w:r w:rsidR="00E7215E">
          <w:rPr>
            <w:noProof/>
            <w:webHidden/>
          </w:rPr>
          <w:t>89</w:t>
        </w:r>
        <w:r w:rsidR="00E7215E">
          <w:rPr>
            <w:noProof/>
            <w:webHidden/>
          </w:rPr>
          <w:fldChar w:fldCharType="end"/>
        </w:r>
      </w:hyperlink>
    </w:p>
    <w:p w14:paraId="1EA31581" w14:textId="47006A7F" w:rsidR="00E7215E" w:rsidRDefault="00447D67">
      <w:pPr>
        <w:pStyle w:val="Spistreci3"/>
        <w:rPr>
          <w:rFonts w:asciiTheme="minorHAnsi" w:eastAsiaTheme="minorEastAsia" w:hAnsiTheme="minorHAnsi" w:cstheme="minorBidi"/>
          <w:noProof/>
          <w:szCs w:val="22"/>
        </w:rPr>
      </w:pPr>
      <w:hyperlink w:anchor="_Toc100131349" w:history="1">
        <w:r w:rsidR="00E7215E" w:rsidRPr="008F5581">
          <w:rPr>
            <w:rStyle w:val="Hipercze"/>
            <w:noProof/>
          </w:rPr>
          <w:t>3.3.1. Odpady medyczne i weterynaryjne</w:t>
        </w:r>
        <w:r w:rsidR="00E7215E">
          <w:rPr>
            <w:noProof/>
            <w:webHidden/>
          </w:rPr>
          <w:tab/>
        </w:r>
        <w:r w:rsidR="00E7215E">
          <w:rPr>
            <w:noProof/>
            <w:webHidden/>
          </w:rPr>
          <w:fldChar w:fldCharType="begin"/>
        </w:r>
        <w:r w:rsidR="00E7215E">
          <w:rPr>
            <w:noProof/>
            <w:webHidden/>
          </w:rPr>
          <w:instrText xml:space="preserve"> PAGEREF _Toc100131349 \h </w:instrText>
        </w:r>
        <w:r w:rsidR="00E7215E">
          <w:rPr>
            <w:noProof/>
            <w:webHidden/>
          </w:rPr>
        </w:r>
        <w:r w:rsidR="00E7215E">
          <w:rPr>
            <w:noProof/>
            <w:webHidden/>
          </w:rPr>
          <w:fldChar w:fldCharType="separate"/>
        </w:r>
        <w:r w:rsidR="00E7215E">
          <w:rPr>
            <w:noProof/>
            <w:webHidden/>
          </w:rPr>
          <w:t>90</w:t>
        </w:r>
        <w:r w:rsidR="00E7215E">
          <w:rPr>
            <w:noProof/>
            <w:webHidden/>
          </w:rPr>
          <w:fldChar w:fldCharType="end"/>
        </w:r>
      </w:hyperlink>
    </w:p>
    <w:p w14:paraId="717CC92E" w14:textId="45E26886" w:rsidR="00E7215E" w:rsidRDefault="00447D67">
      <w:pPr>
        <w:pStyle w:val="Spistreci3"/>
        <w:rPr>
          <w:rFonts w:asciiTheme="minorHAnsi" w:eastAsiaTheme="minorEastAsia" w:hAnsiTheme="minorHAnsi" w:cstheme="minorBidi"/>
          <w:noProof/>
          <w:szCs w:val="22"/>
        </w:rPr>
      </w:pPr>
      <w:hyperlink w:anchor="_Toc100131350" w:history="1">
        <w:r w:rsidR="00E7215E" w:rsidRPr="008F5581">
          <w:rPr>
            <w:rStyle w:val="Hipercze"/>
            <w:noProof/>
          </w:rPr>
          <w:t>3.3.2. Odpady zawierające azbest</w:t>
        </w:r>
        <w:r w:rsidR="00E7215E">
          <w:rPr>
            <w:noProof/>
            <w:webHidden/>
          </w:rPr>
          <w:tab/>
        </w:r>
        <w:r w:rsidR="00E7215E">
          <w:rPr>
            <w:noProof/>
            <w:webHidden/>
          </w:rPr>
          <w:fldChar w:fldCharType="begin"/>
        </w:r>
        <w:r w:rsidR="00E7215E">
          <w:rPr>
            <w:noProof/>
            <w:webHidden/>
          </w:rPr>
          <w:instrText xml:space="preserve"> PAGEREF _Toc100131350 \h </w:instrText>
        </w:r>
        <w:r w:rsidR="00E7215E">
          <w:rPr>
            <w:noProof/>
            <w:webHidden/>
          </w:rPr>
        </w:r>
        <w:r w:rsidR="00E7215E">
          <w:rPr>
            <w:noProof/>
            <w:webHidden/>
          </w:rPr>
          <w:fldChar w:fldCharType="separate"/>
        </w:r>
        <w:r w:rsidR="00E7215E">
          <w:rPr>
            <w:noProof/>
            <w:webHidden/>
          </w:rPr>
          <w:t>90</w:t>
        </w:r>
        <w:r w:rsidR="00E7215E">
          <w:rPr>
            <w:noProof/>
            <w:webHidden/>
          </w:rPr>
          <w:fldChar w:fldCharType="end"/>
        </w:r>
      </w:hyperlink>
    </w:p>
    <w:p w14:paraId="5B3EE950" w14:textId="67254314" w:rsidR="00E7215E" w:rsidRDefault="00447D67">
      <w:pPr>
        <w:pStyle w:val="Spistreci3"/>
        <w:rPr>
          <w:rFonts w:asciiTheme="minorHAnsi" w:eastAsiaTheme="minorEastAsia" w:hAnsiTheme="minorHAnsi" w:cstheme="minorBidi"/>
          <w:noProof/>
          <w:szCs w:val="22"/>
        </w:rPr>
      </w:pPr>
      <w:hyperlink w:anchor="_Toc100131351" w:history="1">
        <w:r w:rsidR="00E7215E" w:rsidRPr="008F5581">
          <w:rPr>
            <w:rStyle w:val="Hipercze"/>
            <w:noProof/>
          </w:rPr>
          <w:t>3.3.3. Inne odpady niebezpieczne</w:t>
        </w:r>
        <w:r w:rsidR="00E7215E">
          <w:rPr>
            <w:noProof/>
            <w:webHidden/>
          </w:rPr>
          <w:tab/>
        </w:r>
        <w:r w:rsidR="00E7215E">
          <w:rPr>
            <w:noProof/>
            <w:webHidden/>
          </w:rPr>
          <w:fldChar w:fldCharType="begin"/>
        </w:r>
        <w:r w:rsidR="00E7215E">
          <w:rPr>
            <w:noProof/>
            <w:webHidden/>
          </w:rPr>
          <w:instrText xml:space="preserve"> PAGEREF _Toc100131351 \h </w:instrText>
        </w:r>
        <w:r w:rsidR="00E7215E">
          <w:rPr>
            <w:noProof/>
            <w:webHidden/>
          </w:rPr>
        </w:r>
        <w:r w:rsidR="00E7215E">
          <w:rPr>
            <w:noProof/>
            <w:webHidden/>
          </w:rPr>
          <w:fldChar w:fldCharType="separate"/>
        </w:r>
        <w:r w:rsidR="00E7215E">
          <w:rPr>
            <w:noProof/>
            <w:webHidden/>
          </w:rPr>
          <w:t>90</w:t>
        </w:r>
        <w:r w:rsidR="00E7215E">
          <w:rPr>
            <w:noProof/>
            <w:webHidden/>
          </w:rPr>
          <w:fldChar w:fldCharType="end"/>
        </w:r>
      </w:hyperlink>
    </w:p>
    <w:p w14:paraId="178988CB" w14:textId="673C19BB" w:rsidR="00E7215E" w:rsidRDefault="00447D67">
      <w:pPr>
        <w:pStyle w:val="Spistreci2"/>
        <w:tabs>
          <w:tab w:val="right" w:leader="dot" w:pos="9060"/>
        </w:tabs>
        <w:rPr>
          <w:rFonts w:asciiTheme="minorHAnsi" w:eastAsiaTheme="minorEastAsia" w:hAnsiTheme="minorHAnsi" w:cstheme="minorBidi"/>
          <w:noProof/>
          <w:szCs w:val="22"/>
        </w:rPr>
      </w:pPr>
      <w:hyperlink w:anchor="_Toc100131352" w:history="1">
        <w:r w:rsidR="00E7215E" w:rsidRPr="008F5581">
          <w:rPr>
            <w:rStyle w:val="Hipercze"/>
            <w:noProof/>
          </w:rPr>
          <w:t>3.5. Odpady pozostałe</w:t>
        </w:r>
        <w:r w:rsidR="00E7215E">
          <w:rPr>
            <w:noProof/>
            <w:webHidden/>
          </w:rPr>
          <w:tab/>
        </w:r>
        <w:r w:rsidR="00E7215E">
          <w:rPr>
            <w:noProof/>
            <w:webHidden/>
          </w:rPr>
          <w:fldChar w:fldCharType="begin"/>
        </w:r>
        <w:r w:rsidR="00E7215E">
          <w:rPr>
            <w:noProof/>
            <w:webHidden/>
          </w:rPr>
          <w:instrText xml:space="preserve"> PAGEREF _Toc100131352 \h </w:instrText>
        </w:r>
        <w:r w:rsidR="00E7215E">
          <w:rPr>
            <w:noProof/>
            <w:webHidden/>
          </w:rPr>
        </w:r>
        <w:r w:rsidR="00E7215E">
          <w:rPr>
            <w:noProof/>
            <w:webHidden/>
          </w:rPr>
          <w:fldChar w:fldCharType="separate"/>
        </w:r>
        <w:r w:rsidR="00E7215E">
          <w:rPr>
            <w:noProof/>
            <w:webHidden/>
          </w:rPr>
          <w:t>90</w:t>
        </w:r>
        <w:r w:rsidR="00E7215E">
          <w:rPr>
            <w:noProof/>
            <w:webHidden/>
          </w:rPr>
          <w:fldChar w:fldCharType="end"/>
        </w:r>
      </w:hyperlink>
    </w:p>
    <w:p w14:paraId="12518859" w14:textId="27DA66A2" w:rsidR="00E7215E" w:rsidRDefault="00447D67">
      <w:pPr>
        <w:pStyle w:val="Spistreci3"/>
        <w:rPr>
          <w:rFonts w:asciiTheme="minorHAnsi" w:eastAsiaTheme="minorEastAsia" w:hAnsiTheme="minorHAnsi" w:cstheme="minorBidi"/>
          <w:noProof/>
          <w:szCs w:val="22"/>
        </w:rPr>
      </w:pPr>
      <w:hyperlink w:anchor="_Toc100131353" w:history="1">
        <w:r w:rsidR="00E7215E" w:rsidRPr="008F5581">
          <w:rPr>
            <w:rStyle w:val="Hipercze"/>
            <w:noProof/>
          </w:rPr>
          <w:t>3.5.1. Odpady z budowy, remontów i demontażu obiektów budowlanych oraz infrastruktury drogowej</w:t>
        </w:r>
        <w:r w:rsidR="00E7215E">
          <w:rPr>
            <w:noProof/>
            <w:webHidden/>
          </w:rPr>
          <w:tab/>
        </w:r>
        <w:r w:rsidR="00E7215E">
          <w:rPr>
            <w:noProof/>
            <w:webHidden/>
          </w:rPr>
          <w:fldChar w:fldCharType="begin"/>
        </w:r>
        <w:r w:rsidR="00E7215E">
          <w:rPr>
            <w:noProof/>
            <w:webHidden/>
          </w:rPr>
          <w:instrText xml:space="preserve"> PAGEREF _Toc100131353 \h </w:instrText>
        </w:r>
        <w:r w:rsidR="00E7215E">
          <w:rPr>
            <w:noProof/>
            <w:webHidden/>
          </w:rPr>
        </w:r>
        <w:r w:rsidR="00E7215E">
          <w:rPr>
            <w:noProof/>
            <w:webHidden/>
          </w:rPr>
          <w:fldChar w:fldCharType="separate"/>
        </w:r>
        <w:r w:rsidR="00E7215E">
          <w:rPr>
            <w:noProof/>
            <w:webHidden/>
          </w:rPr>
          <w:t>90</w:t>
        </w:r>
        <w:r w:rsidR="00E7215E">
          <w:rPr>
            <w:noProof/>
            <w:webHidden/>
          </w:rPr>
          <w:fldChar w:fldCharType="end"/>
        </w:r>
      </w:hyperlink>
    </w:p>
    <w:p w14:paraId="5CE88570" w14:textId="33D30FB0" w:rsidR="00E7215E" w:rsidRDefault="00447D67">
      <w:pPr>
        <w:pStyle w:val="Spistreci3"/>
        <w:rPr>
          <w:rFonts w:asciiTheme="minorHAnsi" w:eastAsiaTheme="minorEastAsia" w:hAnsiTheme="minorHAnsi" w:cstheme="minorBidi"/>
          <w:noProof/>
          <w:szCs w:val="22"/>
        </w:rPr>
      </w:pPr>
      <w:hyperlink w:anchor="_Toc100131354" w:history="1">
        <w:r w:rsidR="00E7215E" w:rsidRPr="008F5581">
          <w:rPr>
            <w:rStyle w:val="Hipercze"/>
            <w:noProof/>
          </w:rPr>
          <w:t>3.5.2. Komunalne osady ściekowe</w:t>
        </w:r>
        <w:r w:rsidR="00E7215E">
          <w:rPr>
            <w:noProof/>
            <w:webHidden/>
          </w:rPr>
          <w:tab/>
        </w:r>
        <w:r w:rsidR="00E7215E">
          <w:rPr>
            <w:noProof/>
            <w:webHidden/>
          </w:rPr>
          <w:fldChar w:fldCharType="begin"/>
        </w:r>
        <w:r w:rsidR="00E7215E">
          <w:rPr>
            <w:noProof/>
            <w:webHidden/>
          </w:rPr>
          <w:instrText xml:space="preserve"> PAGEREF _Toc100131354 \h </w:instrText>
        </w:r>
        <w:r w:rsidR="00E7215E">
          <w:rPr>
            <w:noProof/>
            <w:webHidden/>
          </w:rPr>
        </w:r>
        <w:r w:rsidR="00E7215E">
          <w:rPr>
            <w:noProof/>
            <w:webHidden/>
          </w:rPr>
          <w:fldChar w:fldCharType="separate"/>
        </w:r>
        <w:r w:rsidR="00E7215E">
          <w:rPr>
            <w:noProof/>
            <w:webHidden/>
          </w:rPr>
          <w:t>91</w:t>
        </w:r>
        <w:r w:rsidR="00E7215E">
          <w:rPr>
            <w:noProof/>
            <w:webHidden/>
          </w:rPr>
          <w:fldChar w:fldCharType="end"/>
        </w:r>
      </w:hyperlink>
    </w:p>
    <w:p w14:paraId="5F5401FC" w14:textId="1A396F03" w:rsidR="00E7215E" w:rsidRDefault="00447D67">
      <w:pPr>
        <w:pStyle w:val="Spistreci3"/>
        <w:rPr>
          <w:rFonts w:asciiTheme="minorHAnsi" w:eastAsiaTheme="minorEastAsia" w:hAnsiTheme="minorHAnsi" w:cstheme="minorBidi"/>
          <w:noProof/>
          <w:szCs w:val="22"/>
        </w:rPr>
      </w:pPr>
      <w:hyperlink w:anchor="_Toc100131355" w:history="1">
        <w:r w:rsidR="00E7215E" w:rsidRPr="008F5581">
          <w:rPr>
            <w:rStyle w:val="Hipercze"/>
            <w:noProof/>
          </w:rPr>
          <w:t>3.5.3. Odpady ulegające biodegradacji inne niż komunalne</w:t>
        </w:r>
        <w:r w:rsidR="00E7215E">
          <w:rPr>
            <w:noProof/>
            <w:webHidden/>
          </w:rPr>
          <w:tab/>
        </w:r>
        <w:r w:rsidR="00E7215E">
          <w:rPr>
            <w:noProof/>
            <w:webHidden/>
          </w:rPr>
          <w:fldChar w:fldCharType="begin"/>
        </w:r>
        <w:r w:rsidR="00E7215E">
          <w:rPr>
            <w:noProof/>
            <w:webHidden/>
          </w:rPr>
          <w:instrText xml:space="preserve"> PAGEREF _Toc100131355 \h </w:instrText>
        </w:r>
        <w:r w:rsidR="00E7215E">
          <w:rPr>
            <w:noProof/>
            <w:webHidden/>
          </w:rPr>
        </w:r>
        <w:r w:rsidR="00E7215E">
          <w:rPr>
            <w:noProof/>
            <w:webHidden/>
          </w:rPr>
          <w:fldChar w:fldCharType="separate"/>
        </w:r>
        <w:r w:rsidR="00E7215E">
          <w:rPr>
            <w:noProof/>
            <w:webHidden/>
          </w:rPr>
          <w:t>91</w:t>
        </w:r>
        <w:r w:rsidR="00E7215E">
          <w:rPr>
            <w:noProof/>
            <w:webHidden/>
          </w:rPr>
          <w:fldChar w:fldCharType="end"/>
        </w:r>
      </w:hyperlink>
    </w:p>
    <w:p w14:paraId="34DD1AC2" w14:textId="2085BC73" w:rsidR="00E7215E" w:rsidRDefault="00447D67">
      <w:pPr>
        <w:pStyle w:val="Spistreci3"/>
        <w:rPr>
          <w:rFonts w:asciiTheme="minorHAnsi" w:eastAsiaTheme="minorEastAsia" w:hAnsiTheme="minorHAnsi" w:cstheme="minorBidi"/>
          <w:noProof/>
          <w:szCs w:val="22"/>
        </w:rPr>
      </w:pPr>
      <w:hyperlink w:anchor="_Toc100131356" w:history="1">
        <w:r w:rsidR="00E7215E" w:rsidRPr="008F5581">
          <w:rPr>
            <w:rStyle w:val="Hipercze"/>
            <w:noProof/>
          </w:rPr>
          <w:t>3.5.4. Odpady z wybranych gałęzi gospodarki, których zagospodarowanie stwarza problemy</w:t>
        </w:r>
        <w:r w:rsidR="00E7215E">
          <w:rPr>
            <w:noProof/>
            <w:webHidden/>
          </w:rPr>
          <w:tab/>
        </w:r>
        <w:r w:rsidR="00E7215E">
          <w:rPr>
            <w:noProof/>
            <w:webHidden/>
          </w:rPr>
          <w:fldChar w:fldCharType="begin"/>
        </w:r>
        <w:r w:rsidR="00E7215E">
          <w:rPr>
            <w:noProof/>
            <w:webHidden/>
          </w:rPr>
          <w:instrText xml:space="preserve"> PAGEREF _Toc100131356 \h </w:instrText>
        </w:r>
        <w:r w:rsidR="00E7215E">
          <w:rPr>
            <w:noProof/>
            <w:webHidden/>
          </w:rPr>
        </w:r>
        <w:r w:rsidR="00E7215E">
          <w:rPr>
            <w:noProof/>
            <w:webHidden/>
          </w:rPr>
          <w:fldChar w:fldCharType="separate"/>
        </w:r>
        <w:r w:rsidR="00E7215E">
          <w:rPr>
            <w:noProof/>
            <w:webHidden/>
          </w:rPr>
          <w:t>92</w:t>
        </w:r>
        <w:r w:rsidR="00E7215E">
          <w:rPr>
            <w:noProof/>
            <w:webHidden/>
          </w:rPr>
          <w:fldChar w:fldCharType="end"/>
        </w:r>
      </w:hyperlink>
    </w:p>
    <w:p w14:paraId="215841C5" w14:textId="623574E5" w:rsidR="00E7215E" w:rsidRDefault="00447D67">
      <w:pPr>
        <w:pStyle w:val="Spistreci1"/>
        <w:rPr>
          <w:rFonts w:asciiTheme="minorHAnsi" w:eastAsiaTheme="minorEastAsia" w:hAnsiTheme="minorHAnsi" w:cstheme="minorBidi"/>
          <w:noProof/>
          <w:szCs w:val="22"/>
        </w:rPr>
      </w:pPr>
      <w:hyperlink w:anchor="_Toc100131357" w:history="1">
        <w:r w:rsidR="00E7215E" w:rsidRPr="008F5581">
          <w:rPr>
            <w:rStyle w:val="Hipercze"/>
            <w:noProof/>
          </w:rPr>
          <w:t>ROZDZIAŁ 4. PRZYJĘTE CELE W ZAKRESIE GOSPODARKI ODPADAMI</w:t>
        </w:r>
        <w:r w:rsidR="00E7215E">
          <w:rPr>
            <w:noProof/>
            <w:webHidden/>
          </w:rPr>
          <w:tab/>
        </w:r>
        <w:r w:rsidR="00E7215E">
          <w:rPr>
            <w:noProof/>
            <w:webHidden/>
          </w:rPr>
          <w:fldChar w:fldCharType="begin"/>
        </w:r>
        <w:r w:rsidR="00E7215E">
          <w:rPr>
            <w:noProof/>
            <w:webHidden/>
          </w:rPr>
          <w:instrText xml:space="preserve"> PAGEREF _Toc100131357 \h </w:instrText>
        </w:r>
        <w:r w:rsidR="00E7215E">
          <w:rPr>
            <w:noProof/>
            <w:webHidden/>
          </w:rPr>
        </w:r>
        <w:r w:rsidR="00E7215E">
          <w:rPr>
            <w:noProof/>
            <w:webHidden/>
          </w:rPr>
          <w:fldChar w:fldCharType="separate"/>
        </w:r>
        <w:r w:rsidR="00E7215E">
          <w:rPr>
            <w:noProof/>
            <w:webHidden/>
          </w:rPr>
          <w:t>93</w:t>
        </w:r>
        <w:r w:rsidR="00E7215E">
          <w:rPr>
            <w:noProof/>
            <w:webHidden/>
          </w:rPr>
          <w:fldChar w:fldCharType="end"/>
        </w:r>
      </w:hyperlink>
    </w:p>
    <w:p w14:paraId="51DFEC5F" w14:textId="57C46732" w:rsidR="00E7215E" w:rsidRDefault="00447D67">
      <w:pPr>
        <w:pStyle w:val="Spistreci2"/>
        <w:tabs>
          <w:tab w:val="right" w:leader="dot" w:pos="9060"/>
        </w:tabs>
        <w:rPr>
          <w:rFonts w:asciiTheme="minorHAnsi" w:eastAsiaTheme="minorEastAsia" w:hAnsiTheme="minorHAnsi" w:cstheme="minorBidi"/>
          <w:noProof/>
          <w:szCs w:val="22"/>
        </w:rPr>
      </w:pPr>
      <w:hyperlink w:anchor="_Toc100131358" w:history="1">
        <w:r w:rsidR="00E7215E" w:rsidRPr="008F5581">
          <w:rPr>
            <w:rStyle w:val="Hipercze"/>
            <w:noProof/>
          </w:rPr>
          <w:t>4.1. Odpady komunalne, w tym odpady ulegające biodegradacji</w:t>
        </w:r>
        <w:r w:rsidR="00E7215E">
          <w:rPr>
            <w:noProof/>
            <w:webHidden/>
          </w:rPr>
          <w:tab/>
        </w:r>
        <w:r w:rsidR="00E7215E">
          <w:rPr>
            <w:noProof/>
            <w:webHidden/>
          </w:rPr>
          <w:fldChar w:fldCharType="begin"/>
        </w:r>
        <w:r w:rsidR="00E7215E">
          <w:rPr>
            <w:noProof/>
            <w:webHidden/>
          </w:rPr>
          <w:instrText xml:space="preserve"> PAGEREF _Toc100131358 \h </w:instrText>
        </w:r>
        <w:r w:rsidR="00E7215E">
          <w:rPr>
            <w:noProof/>
            <w:webHidden/>
          </w:rPr>
        </w:r>
        <w:r w:rsidR="00E7215E">
          <w:rPr>
            <w:noProof/>
            <w:webHidden/>
          </w:rPr>
          <w:fldChar w:fldCharType="separate"/>
        </w:r>
        <w:r w:rsidR="00E7215E">
          <w:rPr>
            <w:noProof/>
            <w:webHidden/>
          </w:rPr>
          <w:t>93</w:t>
        </w:r>
        <w:r w:rsidR="00E7215E">
          <w:rPr>
            <w:noProof/>
            <w:webHidden/>
          </w:rPr>
          <w:fldChar w:fldCharType="end"/>
        </w:r>
      </w:hyperlink>
    </w:p>
    <w:p w14:paraId="167BCF22" w14:textId="6D5EF638" w:rsidR="00E7215E" w:rsidRDefault="00447D67">
      <w:pPr>
        <w:pStyle w:val="Spistreci2"/>
        <w:tabs>
          <w:tab w:val="right" w:leader="dot" w:pos="9060"/>
        </w:tabs>
        <w:rPr>
          <w:rFonts w:asciiTheme="minorHAnsi" w:eastAsiaTheme="minorEastAsia" w:hAnsiTheme="minorHAnsi" w:cstheme="minorBidi"/>
          <w:noProof/>
          <w:szCs w:val="22"/>
        </w:rPr>
      </w:pPr>
      <w:hyperlink w:anchor="_Toc100131359" w:history="1">
        <w:r w:rsidR="00E7215E" w:rsidRPr="008F5581">
          <w:rPr>
            <w:rStyle w:val="Hipercze"/>
            <w:noProof/>
          </w:rPr>
          <w:t>4.2. Odpady powstające z produktów</w:t>
        </w:r>
        <w:r w:rsidR="00E7215E">
          <w:rPr>
            <w:noProof/>
            <w:webHidden/>
          </w:rPr>
          <w:tab/>
        </w:r>
        <w:r w:rsidR="00E7215E">
          <w:rPr>
            <w:noProof/>
            <w:webHidden/>
          </w:rPr>
          <w:fldChar w:fldCharType="begin"/>
        </w:r>
        <w:r w:rsidR="00E7215E">
          <w:rPr>
            <w:noProof/>
            <w:webHidden/>
          </w:rPr>
          <w:instrText xml:space="preserve"> PAGEREF _Toc100131359 \h </w:instrText>
        </w:r>
        <w:r w:rsidR="00E7215E">
          <w:rPr>
            <w:noProof/>
            <w:webHidden/>
          </w:rPr>
        </w:r>
        <w:r w:rsidR="00E7215E">
          <w:rPr>
            <w:noProof/>
            <w:webHidden/>
          </w:rPr>
          <w:fldChar w:fldCharType="separate"/>
        </w:r>
        <w:r w:rsidR="00E7215E">
          <w:rPr>
            <w:noProof/>
            <w:webHidden/>
          </w:rPr>
          <w:t>93</w:t>
        </w:r>
        <w:r w:rsidR="00E7215E">
          <w:rPr>
            <w:noProof/>
            <w:webHidden/>
          </w:rPr>
          <w:fldChar w:fldCharType="end"/>
        </w:r>
      </w:hyperlink>
    </w:p>
    <w:p w14:paraId="26C5FDEE" w14:textId="04A09D5E" w:rsidR="00E7215E" w:rsidRDefault="00447D67">
      <w:pPr>
        <w:pStyle w:val="Spistreci3"/>
        <w:rPr>
          <w:rFonts w:asciiTheme="minorHAnsi" w:eastAsiaTheme="minorEastAsia" w:hAnsiTheme="minorHAnsi" w:cstheme="minorBidi"/>
          <w:noProof/>
          <w:szCs w:val="22"/>
        </w:rPr>
      </w:pPr>
      <w:hyperlink w:anchor="_Toc100131360" w:history="1">
        <w:r w:rsidR="00E7215E" w:rsidRPr="008F5581">
          <w:rPr>
            <w:rStyle w:val="Hipercze"/>
            <w:noProof/>
          </w:rPr>
          <w:t>4.2.1. Opakowania i odpady opakowaniowe</w:t>
        </w:r>
        <w:r w:rsidR="00E7215E">
          <w:rPr>
            <w:noProof/>
            <w:webHidden/>
          </w:rPr>
          <w:tab/>
        </w:r>
        <w:r w:rsidR="00E7215E">
          <w:rPr>
            <w:noProof/>
            <w:webHidden/>
          </w:rPr>
          <w:fldChar w:fldCharType="begin"/>
        </w:r>
        <w:r w:rsidR="00E7215E">
          <w:rPr>
            <w:noProof/>
            <w:webHidden/>
          </w:rPr>
          <w:instrText xml:space="preserve"> PAGEREF _Toc100131360 \h </w:instrText>
        </w:r>
        <w:r w:rsidR="00E7215E">
          <w:rPr>
            <w:noProof/>
            <w:webHidden/>
          </w:rPr>
        </w:r>
        <w:r w:rsidR="00E7215E">
          <w:rPr>
            <w:noProof/>
            <w:webHidden/>
          </w:rPr>
          <w:fldChar w:fldCharType="separate"/>
        </w:r>
        <w:r w:rsidR="00E7215E">
          <w:rPr>
            <w:noProof/>
            <w:webHidden/>
          </w:rPr>
          <w:t>93</w:t>
        </w:r>
        <w:r w:rsidR="00E7215E">
          <w:rPr>
            <w:noProof/>
            <w:webHidden/>
          </w:rPr>
          <w:fldChar w:fldCharType="end"/>
        </w:r>
      </w:hyperlink>
    </w:p>
    <w:p w14:paraId="14AB5E3E" w14:textId="7D213622" w:rsidR="00E7215E" w:rsidRDefault="00447D67">
      <w:pPr>
        <w:pStyle w:val="Spistreci3"/>
        <w:rPr>
          <w:rFonts w:asciiTheme="minorHAnsi" w:eastAsiaTheme="minorEastAsia" w:hAnsiTheme="minorHAnsi" w:cstheme="minorBidi"/>
          <w:noProof/>
          <w:szCs w:val="22"/>
        </w:rPr>
      </w:pPr>
      <w:hyperlink w:anchor="_Toc100131361" w:history="1">
        <w:r w:rsidR="00E7215E" w:rsidRPr="008F5581">
          <w:rPr>
            <w:rStyle w:val="Hipercze"/>
            <w:noProof/>
          </w:rPr>
          <w:t>4.2.2. Zużyty sprzęt elektryczny i elektroniczny</w:t>
        </w:r>
        <w:r w:rsidR="00E7215E">
          <w:rPr>
            <w:noProof/>
            <w:webHidden/>
          </w:rPr>
          <w:tab/>
        </w:r>
        <w:r w:rsidR="00E7215E">
          <w:rPr>
            <w:noProof/>
            <w:webHidden/>
          </w:rPr>
          <w:fldChar w:fldCharType="begin"/>
        </w:r>
        <w:r w:rsidR="00E7215E">
          <w:rPr>
            <w:noProof/>
            <w:webHidden/>
          </w:rPr>
          <w:instrText xml:space="preserve"> PAGEREF _Toc100131361 \h </w:instrText>
        </w:r>
        <w:r w:rsidR="00E7215E">
          <w:rPr>
            <w:noProof/>
            <w:webHidden/>
          </w:rPr>
        </w:r>
        <w:r w:rsidR="00E7215E">
          <w:rPr>
            <w:noProof/>
            <w:webHidden/>
          </w:rPr>
          <w:fldChar w:fldCharType="separate"/>
        </w:r>
        <w:r w:rsidR="00E7215E">
          <w:rPr>
            <w:noProof/>
            <w:webHidden/>
          </w:rPr>
          <w:t>95</w:t>
        </w:r>
        <w:r w:rsidR="00E7215E">
          <w:rPr>
            <w:noProof/>
            <w:webHidden/>
          </w:rPr>
          <w:fldChar w:fldCharType="end"/>
        </w:r>
      </w:hyperlink>
    </w:p>
    <w:p w14:paraId="0D4B2EA4" w14:textId="412CBB13" w:rsidR="00E7215E" w:rsidRDefault="00447D67">
      <w:pPr>
        <w:pStyle w:val="Spistreci3"/>
        <w:rPr>
          <w:rFonts w:asciiTheme="minorHAnsi" w:eastAsiaTheme="minorEastAsia" w:hAnsiTheme="minorHAnsi" w:cstheme="minorBidi"/>
          <w:noProof/>
          <w:szCs w:val="22"/>
        </w:rPr>
      </w:pPr>
      <w:hyperlink w:anchor="_Toc100131362" w:history="1">
        <w:r w:rsidR="00E7215E" w:rsidRPr="008F5581">
          <w:rPr>
            <w:rStyle w:val="Hipercze"/>
            <w:noProof/>
          </w:rPr>
          <w:t>4.2.3. Zużyte baterie i zużyte akumulatory</w:t>
        </w:r>
        <w:r w:rsidR="00E7215E">
          <w:rPr>
            <w:noProof/>
            <w:webHidden/>
          </w:rPr>
          <w:tab/>
        </w:r>
        <w:r w:rsidR="00E7215E">
          <w:rPr>
            <w:noProof/>
            <w:webHidden/>
          </w:rPr>
          <w:fldChar w:fldCharType="begin"/>
        </w:r>
        <w:r w:rsidR="00E7215E">
          <w:rPr>
            <w:noProof/>
            <w:webHidden/>
          </w:rPr>
          <w:instrText xml:space="preserve"> PAGEREF _Toc100131362 \h </w:instrText>
        </w:r>
        <w:r w:rsidR="00E7215E">
          <w:rPr>
            <w:noProof/>
            <w:webHidden/>
          </w:rPr>
        </w:r>
        <w:r w:rsidR="00E7215E">
          <w:rPr>
            <w:noProof/>
            <w:webHidden/>
          </w:rPr>
          <w:fldChar w:fldCharType="separate"/>
        </w:r>
        <w:r w:rsidR="00E7215E">
          <w:rPr>
            <w:noProof/>
            <w:webHidden/>
          </w:rPr>
          <w:t>95</w:t>
        </w:r>
        <w:r w:rsidR="00E7215E">
          <w:rPr>
            <w:noProof/>
            <w:webHidden/>
          </w:rPr>
          <w:fldChar w:fldCharType="end"/>
        </w:r>
      </w:hyperlink>
    </w:p>
    <w:p w14:paraId="1849134F" w14:textId="294B9D22" w:rsidR="00E7215E" w:rsidRDefault="00447D67">
      <w:pPr>
        <w:pStyle w:val="Spistreci3"/>
        <w:rPr>
          <w:rFonts w:asciiTheme="minorHAnsi" w:eastAsiaTheme="minorEastAsia" w:hAnsiTheme="minorHAnsi" w:cstheme="minorBidi"/>
          <w:noProof/>
          <w:szCs w:val="22"/>
        </w:rPr>
      </w:pPr>
      <w:hyperlink w:anchor="_Toc100131363" w:history="1">
        <w:r w:rsidR="00E7215E" w:rsidRPr="008F5581">
          <w:rPr>
            <w:rStyle w:val="Hipercze"/>
            <w:noProof/>
          </w:rPr>
          <w:t>4.2.4. Pojazdy wycofane z eksploatacji</w:t>
        </w:r>
        <w:r w:rsidR="00E7215E">
          <w:rPr>
            <w:noProof/>
            <w:webHidden/>
          </w:rPr>
          <w:tab/>
        </w:r>
        <w:r w:rsidR="00E7215E">
          <w:rPr>
            <w:noProof/>
            <w:webHidden/>
          </w:rPr>
          <w:fldChar w:fldCharType="begin"/>
        </w:r>
        <w:r w:rsidR="00E7215E">
          <w:rPr>
            <w:noProof/>
            <w:webHidden/>
          </w:rPr>
          <w:instrText xml:space="preserve"> PAGEREF _Toc100131363 \h </w:instrText>
        </w:r>
        <w:r w:rsidR="00E7215E">
          <w:rPr>
            <w:noProof/>
            <w:webHidden/>
          </w:rPr>
        </w:r>
        <w:r w:rsidR="00E7215E">
          <w:rPr>
            <w:noProof/>
            <w:webHidden/>
          </w:rPr>
          <w:fldChar w:fldCharType="separate"/>
        </w:r>
        <w:r w:rsidR="00E7215E">
          <w:rPr>
            <w:noProof/>
            <w:webHidden/>
          </w:rPr>
          <w:t>96</w:t>
        </w:r>
        <w:r w:rsidR="00E7215E">
          <w:rPr>
            <w:noProof/>
            <w:webHidden/>
          </w:rPr>
          <w:fldChar w:fldCharType="end"/>
        </w:r>
      </w:hyperlink>
    </w:p>
    <w:p w14:paraId="46768D59" w14:textId="63B8D304" w:rsidR="00E7215E" w:rsidRDefault="00447D67">
      <w:pPr>
        <w:pStyle w:val="Spistreci3"/>
        <w:rPr>
          <w:rFonts w:asciiTheme="minorHAnsi" w:eastAsiaTheme="minorEastAsia" w:hAnsiTheme="minorHAnsi" w:cstheme="minorBidi"/>
          <w:noProof/>
          <w:szCs w:val="22"/>
        </w:rPr>
      </w:pPr>
      <w:hyperlink w:anchor="_Toc100131364" w:history="1">
        <w:r w:rsidR="00E7215E" w:rsidRPr="008F5581">
          <w:rPr>
            <w:rStyle w:val="Hipercze"/>
            <w:noProof/>
          </w:rPr>
          <w:t>4.2.5. Oleje odpadowe</w:t>
        </w:r>
        <w:r w:rsidR="00E7215E">
          <w:rPr>
            <w:noProof/>
            <w:webHidden/>
          </w:rPr>
          <w:tab/>
        </w:r>
        <w:r w:rsidR="00E7215E">
          <w:rPr>
            <w:noProof/>
            <w:webHidden/>
          </w:rPr>
          <w:fldChar w:fldCharType="begin"/>
        </w:r>
        <w:r w:rsidR="00E7215E">
          <w:rPr>
            <w:noProof/>
            <w:webHidden/>
          </w:rPr>
          <w:instrText xml:space="preserve"> PAGEREF _Toc100131364 \h </w:instrText>
        </w:r>
        <w:r w:rsidR="00E7215E">
          <w:rPr>
            <w:noProof/>
            <w:webHidden/>
          </w:rPr>
        </w:r>
        <w:r w:rsidR="00E7215E">
          <w:rPr>
            <w:noProof/>
            <w:webHidden/>
          </w:rPr>
          <w:fldChar w:fldCharType="separate"/>
        </w:r>
        <w:r w:rsidR="00E7215E">
          <w:rPr>
            <w:noProof/>
            <w:webHidden/>
          </w:rPr>
          <w:t>96</w:t>
        </w:r>
        <w:r w:rsidR="00E7215E">
          <w:rPr>
            <w:noProof/>
            <w:webHidden/>
          </w:rPr>
          <w:fldChar w:fldCharType="end"/>
        </w:r>
      </w:hyperlink>
    </w:p>
    <w:p w14:paraId="4D196C64" w14:textId="633D6E4D" w:rsidR="00E7215E" w:rsidRDefault="00447D67">
      <w:pPr>
        <w:pStyle w:val="Spistreci3"/>
        <w:rPr>
          <w:rFonts w:asciiTheme="minorHAnsi" w:eastAsiaTheme="minorEastAsia" w:hAnsiTheme="minorHAnsi" w:cstheme="minorBidi"/>
          <w:noProof/>
          <w:szCs w:val="22"/>
        </w:rPr>
      </w:pPr>
      <w:hyperlink w:anchor="_Toc100131365" w:history="1">
        <w:r w:rsidR="00E7215E" w:rsidRPr="008F5581">
          <w:rPr>
            <w:rStyle w:val="Hipercze"/>
            <w:noProof/>
          </w:rPr>
          <w:t>4.2.6. Zużyte opony</w:t>
        </w:r>
        <w:r w:rsidR="00E7215E">
          <w:rPr>
            <w:noProof/>
            <w:webHidden/>
          </w:rPr>
          <w:tab/>
        </w:r>
        <w:r w:rsidR="00E7215E">
          <w:rPr>
            <w:noProof/>
            <w:webHidden/>
          </w:rPr>
          <w:fldChar w:fldCharType="begin"/>
        </w:r>
        <w:r w:rsidR="00E7215E">
          <w:rPr>
            <w:noProof/>
            <w:webHidden/>
          </w:rPr>
          <w:instrText xml:space="preserve"> PAGEREF _Toc100131365 \h </w:instrText>
        </w:r>
        <w:r w:rsidR="00E7215E">
          <w:rPr>
            <w:noProof/>
            <w:webHidden/>
          </w:rPr>
        </w:r>
        <w:r w:rsidR="00E7215E">
          <w:rPr>
            <w:noProof/>
            <w:webHidden/>
          </w:rPr>
          <w:fldChar w:fldCharType="separate"/>
        </w:r>
        <w:r w:rsidR="00E7215E">
          <w:rPr>
            <w:noProof/>
            <w:webHidden/>
          </w:rPr>
          <w:t>96</w:t>
        </w:r>
        <w:r w:rsidR="00E7215E">
          <w:rPr>
            <w:noProof/>
            <w:webHidden/>
          </w:rPr>
          <w:fldChar w:fldCharType="end"/>
        </w:r>
      </w:hyperlink>
    </w:p>
    <w:p w14:paraId="63602918" w14:textId="25AD3994" w:rsidR="00E7215E" w:rsidRDefault="00447D67">
      <w:pPr>
        <w:pStyle w:val="Spistreci2"/>
        <w:tabs>
          <w:tab w:val="right" w:leader="dot" w:pos="9060"/>
        </w:tabs>
        <w:rPr>
          <w:rFonts w:asciiTheme="minorHAnsi" w:eastAsiaTheme="minorEastAsia" w:hAnsiTheme="minorHAnsi" w:cstheme="minorBidi"/>
          <w:noProof/>
          <w:szCs w:val="22"/>
        </w:rPr>
      </w:pPr>
      <w:hyperlink w:anchor="_Toc100131366" w:history="1">
        <w:r w:rsidR="00E7215E" w:rsidRPr="008F5581">
          <w:rPr>
            <w:rStyle w:val="Hipercze"/>
            <w:noProof/>
          </w:rPr>
          <w:t>4.3. Odpady niebezpieczne</w:t>
        </w:r>
        <w:r w:rsidR="00E7215E">
          <w:rPr>
            <w:noProof/>
            <w:webHidden/>
          </w:rPr>
          <w:tab/>
        </w:r>
        <w:r w:rsidR="00E7215E">
          <w:rPr>
            <w:noProof/>
            <w:webHidden/>
          </w:rPr>
          <w:fldChar w:fldCharType="begin"/>
        </w:r>
        <w:r w:rsidR="00E7215E">
          <w:rPr>
            <w:noProof/>
            <w:webHidden/>
          </w:rPr>
          <w:instrText xml:space="preserve"> PAGEREF _Toc100131366 \h </w:instrText>
        </w:r>
        <w:r w:rsidR="00E7215E">
          <w:rPr>
            <w:noProof/>
            <w:webHidden/>
          </w:rPr>
        </w:r>
        <w:r w:rsidR="00E7215E">
          <w:rPr>
            <w:noProof/>
            <w:webHidden/>
          </w:rPr>
          <w:fldChar w:fldCharType="separate"/>
        </w:r>
        <w:r w:rsidR="00E7215E">
          <w:rPr>
            <w:noProof/>
            <w:webHidden/>
          </w:rPr>
          <w:t>96</w:t>
        </w:r>
        <w:r w:rsidR="00E7215E">
          <w:rPr>
            <w:noProof/>
            <w:webHidden/>
          </w:rPr>
          <w:fldChar w:fldCharType="end"/>
        </w:r>
      </w:hyperlink>
    </w:p>
    <w:p w14:paraId="7B1565B7" w14:textId="2770F99F" w:rsidR="00E7215E" w:rsidRDefault="00447D67">
      <w:pPr>
        <w:pStyle w:val="Spistreci3"/>
        <w:rPr>
          <w:rFonts w:asciiTheme="minorHAnsi" w:eastAsiaTheme="minorEastAsia" w:hAnsiTheme="minorHAnsi" w:cstheme="minorBidi"/>
          <w:noProof/>
          <w:szCs w:val="22"/>
        </w:rPr>
      </w:pPr>
      <w:hyperlink w:anchor="_Toc100131367" w:history="1">
        <w:r w:rsidR="00E7215E" w:rsidRPr="008F5581">
          <w:rPr>
            <w:rStyle w:val="Hipercze"/>
            <w:noProof/>
          </w:rPr>
          <w:t>4.3.1. Odpady medyczne i weterynaryjne</w:t>
        </w:r>
        <w:r w:rsidR="00E7215E">
          <w:rPr>
            <w:noProof/>
            <w:webHidden/>
          </w:rPr>
          <w:tab/>
        </w:r>
        <w:r w:rsidR="00E7215E">
          <w:rPr>
            <w:noProof/>
            <w:webHidden/>
          </w:rPr>
          <w:fldChar w:fldCharType="begin"/>
        </w:r>
        <w:r w:rsidR="00E7215E">
          <w:rPr>
            <w:noProof/>
            <w:webHidden/>
          </w:rPr>
          <w:instrText xml:space="preserve"> PAGEREF _Toc100131367 \h </w:instrText>
        </w:r>
        <w:r w:rsidR="00E7215E">
          <w:rPr>
            <w:noProof/>
            <w:webHidden/>
          </w:rPr>
        </w:r>
        <w:r w:rsidR="00E7215E">
          <w:rPr>
            <w:noProof/>
            <w:webHidden/>
          </w:rPr>
          <w:fldChar w:fldCharType="separate"/>
        </w:r>
        <w:r w:rsidR="00E7215E">
          <w:rPr>
            <w:noProof/>
            <w:webHidden/>
          </w:rPr>
          <w:t>96</w:t>
        </w:r>
        <w:r w:rsidR="00E7215E">
          <w:rPr>
            <w:noProof/>
            <w:webHidden/>
          </w:rPr>
          <w:fldChar w:fldCharType="end"/>
        </w:r>
      </w:hyperlink>
    </w:p>
    <w:p w14:paraId="7EEC222D" w14:textId="7ECAC978" w:rsidR="00E7215E" w:rsidRDefault="00447D67">
      <w:pPr>
        <w:pStyle w:val="Spistreci3"/>
        <w:rPr>
          <w:rFonts w:asciiTheme="minorHAnsi" w:eastAsiaTheme="minorEastAsia" w:hAnsiTheme="minorHAnsi" w:cstheme="minorBidi"/>
          <w:noProof/>
          <w:szCs w:val="22"/>
        </w:rPr>
      </w:pPr>
      <w:hyperlink w:anchor="_Toc100131368" w:history="1">
        <w:r w:rsidR="00E7215E" w:rsidRPr="008F5581">
          <w:rPr>
            <w:rStyle w:val="Hipercze"/>
            <w:noProof/>
          </w:rPr>
          <w:t>4.3.2. Odpady zawierające azbest</w:t>
        </w:r>
        <w:r w:rsidR="00E7215E">
          <w:rPr>
            <w:noProof/>
            <w:webHidden/>
          </w:rPr>
          <w:tab/>
        </w:r>
        <w:r w:rsidR="00E7215E">
          <w:rPr>
            <w:noProof/>
            <w:webHidden/>
          </w:rPr>
          <w:fldChar w:fldCharType="begin"/>
        </w:r>
        <w:r w:rsidR="00E7215E">
          <w:rPr>
            <w:noProof/>
            <w:webHidden/>
          </w:rPr>
          <w:instrText xml:space="preserve"> PAGEREF _Toc100131368 \h </w:instrText>
        </w:r>
        <w:r w:rsidR="00E7215E">
          <w:rPr>
            <w:noProof/>
            <w:webHidden/>
          </w:rPr>
        </w:r>
        <w:r w:rsidR="00E7215E">
          <w:rPr>
            <w:noProof/>
            <w:webHidden/>
          </w:rPr>
          <w:fldChar w:fldCharType="separate"/>
        </w:r>
        <w:r w:rsidR="00E7215E">
          <w:rPr>
            <w:noProof/>
            <w:webHidden/>
          </w:rPr>
          <w:t>97</w:t>
        </w:r>
        <w:r w:rsidR="00E7215E">
          <w:rPr>
            <w:noProof/>
            <w:webHidden/>
          </w:rPr>
          <w:fldChar w:fldCharType="end"/>
        </w:r>
      </w:hyperlink>
    </w:p>
    <w:p w14:paraId="43E80C90" w14:textId="47F3854B" w:rsidR="00E7215E" w:rsidRDefault="00447D67">
      <w:pPr>
        <w:pStyle w:val="Spistreci3"/>
        <w:rPr>
          <w:rFonts w:asciiTheme="minorHAnsi" w:eastAsiaTheme="minorEastAsia" w:hAnsiTheme="minorHAnsi" w:cstheme="minorBidi"/>
          <w:noProof/>
          <w:szCs w:val="22"/>
        </w:rPr>
      </w:pPr>
      <w:hyperlink w:anchor="_Toc100131369" w:history="1">
        <w:r w:rsidR="00E7215E" w:rsidRPr="008F5581">
          <w:rPr>
            <w:rStyle w:val="Hipercze"/>
            <w:noProof/>
          </w:rPr>
          <w:t>4.3.3. Inne odpady niebezpieczne</w:t>
        </w:r>
        <w:r w:rsidR="00E7215E">
          <w:rPr>
            <w:noProof/>
            <w:webHidden/>
          </w:rPr>
          <w:tab/>
        </w:r>
        <w:r w:rsidR="00E7215E">
          <w:rPr>
            <w:noProof/>
            <w:webHidden/>
          </w:rPr>
          <w:fldChar w:fldCharType="begin"/>
        </w:r>
        <w:r w:rsidR="00E7215E">
          <w:rPr>
            <w:noProof/>
            <w:webHidden/>
          </w:rPr>
          <w:instrText xml:space="preserve"> PAGEREF _Toc100131369 \h </w:instrText>
        </w:r>
        <w:r w:rsidR="00E7215E">
          <w:rPr>
            <w:noProof/>
            <w:webHidden/>
          </w:rPr>
        </w:r>
        <w:r w:rsidR="00E7215E">
          <w:rPr>
            <w:noProof/>
            <w:webHidden/>
          </w:rPr>
          <w:fldChar w:fldCharType="separate"/>
        </w:r>
        <w:r w:rsidR="00E7215E">
          <w:rPr>
            <w:noProof/>
            <w:webHidden/>
          </w:rPr>
          <w:t>97</w:t>
        </w:r>
        <w:r w:rsidR="00E7215E">
          <w:rPr>
            <w:noProof/>
            <w:webHidden/>
          </w:rPr>
          <w:fldChar w:fldCharType="end"/>
        </w:r>
      </w:hyperlink>
    </w:p>
    <w:p w14:paraId="3836BFAA" w14:textId="4708B976" w:rsidR="00E7215E" w:rsidRDefault="00447D67">
      <w:pPr>
        <w:pStyle w:val="Spistreci2"/>
        <w:tabs>
          <w:tab w:val="right" w:leader="dot" w:pos="9060"/>
        </w:tabs>
        <w:rPr>
          <w:rFonts w:asciiTheme="minorHAnsi" w:eastAsiaTheme="minorEastAsia" w:hAnsiTheme="minorHAnsi" w:cstheme="minorBidi"/>
          <w:noProof/>
          <w:szCs w:val="22"/>
        </w:rPr>
      </w:pPr>
      <w:hyperlink w:anchor="_Toc100131370" w:history="1">
        <w:r w:rsidR="00E7215E" w:rsidRPr="008F5581">
          <w:rPr>
            <w:rStyle w:val="Hipercze"/>
            <w:noProof/>
          </w:rPr>
          <w:t>4.5. Odpady pozostałe</w:t>
        </w:r>
        <w:r w:rsidR="00E7215E">
          <w:rPr>
            <w:noProof/>
            <w:webHidden/>
          </w:rPr>
          <w:tab/>
        </w:r>
        <w:r w:rsidR="00E7215E">
          <w:rPr>
            <w:noProof/>
            <w:webHidden/>
          </w:rPr>
          <w:fldChar w:fldCharType="begin"/>
        </w:r>
        <w:r w:rsidR="00E7215E">
          <w:rPr>
            <w:noProof/>
            <w:webHidden/>
          </w:rPr>
          <w:instrText xml:space="preserve"> PAGEREF _Toc100131370 \h </w:instrText>
        </w:r>
        <w:r w:rsidR="00E7215E">
          <w:rPr>
            <w:noProof/>
            <w:webHidden/>
          </w:rPr>
        </w:r>
        <w:r w:rsidR="00E7215E">
          <w:rPr>
            <w:noProof/>
            <w:webHidden/>
          </w:rPr>
          <w:fldChar w:fldCharType="separate"/>
        </w:r>
        <w:r w:rsidR="00E7215E">
          <w:rPr>
            <w:noProof/>
            <w:webHidden/>
          </w:rPr>
          <w:t>97</w:t>
        </w:r>
        <w:r w:rsidR="00E7215E">
          <w:rPr>
            <w:noProof/>
            <w:webHidden/>
          </w:rPr>
          <w:fldChar w:fldCharType="end"/>
        </w:r>
      </w:hyperlink>
    </w:p>
    <w:p w14:paraId="27639DF2" w14:textId="4CC1DE91" w:rsidR="00E7215E" w:rsidRDefault="00447D67">
      <w:pPr>
        <w:pStyle w:val="Spistreci3"/>
        <w:rPr>
          <w:rFonts w:asciiTheme="minorHAnsi" w:eastAsiaTheme="minorEastAsia" w:hAnsiTheme="minorHAnsi" w:cstheme="minorBidi"/>
          <w:noProof/>
          <w:szCs w:val="22"/>
        </w:rPr>
      </w:pPr>
      <w:hyperlink w:anchor="_Toc100131371" w:history="1">
        <w:r w:rsidR="00E7215E" w:rsidRPr="008F5581">
          <w:rPr>
            <w:rStyle w:val="Hipercze"/>
            <w:noProof/>
          </w:rPr>
          <w:t>4.5.1. Odpady z budowy, remontów i demontażu obiektów budowlanych oraz infrastruktury drogowej</w:t>
        </w:r>
        <w:r w:rsidR="00E7215E">
          <w:rPr>
            <w:noProof/>
            <w:webHidden/>
          </w:rPr>
          <w:tab/>
        </w:r>
        <w:r w:rsidR="00E7215E">
          <w:rPr>
            <w:noProof/>
            <w:webHidden/>
          </w:rPr>
          <w:fldChar w:fldCharType="begin"/>
        </w:r>
        <w:r w:rsidR="00E7215E">
          <w:rPr>
            <w:noProof/>
            <w:webHidden/>
          </w:rPr>
          <w:instrText xml:space="preserve"> PAGEREF _Toc100131371 \h </w:instrText>
        </w:r>
        <w:r w:rsidR="00E7215E">
          <w:rPr>
            <w:noProof/>
            <w:webHidden/>
          </w:rPr>
        </w:r>
        <w:r w:rsidR="00E7215E">
          <w:rPr>
            <w:noProof/>
            <w:webHidden/>
          </w:rPr>
          <w:fldChar w:fldCharType="separate"/>
        </w:r>
        <w:r w:rsidR="00E7215E">
          <w:rPr>
            <w:noProof/>
            <w:webHidden/>
          </w:rPr>
          <w:t>97</w:t>
        </w:r>
        <w:r w:rsidR="00E7215E">
          <w:rPr>
            <w:noProof/>
            <w:webHidden/>
          </w:rPr>
          <w:fldChar w:fldCharType="end"/>
        </w:r>
      </w:hyperlink>
    </w:p>
    <w:p w14:paraId="33AF27CE" w14:textId="77BA0359" w:rsidR="00E7215E" w:rsidRDefault="00447D67">
      <w:pPr>
        <w:pStyle w:val="Spistreci3"/>
        <w:rPr>
          <w:rFonts w:asciiTheme="minorHAnsi" w:eastAsiaTheme="minorEastAsia" w:hAnsiTheme="minorHAnsi" w:cstheme="minorBidi"/>
          <w:noProof/>
          <w:szCs w:val="22"/>
        </w:rPr>
      </w:pPr>
      <w:hyperlink w:anchor="_Toc100131372" w:history="1">
        <w:r w:rsidR="00E7215E" w:rsidRPr="008F5581">
          <w:rPr>
            <w:rStyle w:val="Hipercze"/>
            <w:noProof/>
          </w:rPr>
          <w:t>4.5.2. Komunalne osady ściekowe</w:t>
        </w:r>
        <w:r w:rsidR="00E7215E">
          <w:rPr>
            <w:noProof/>
            <w:webHidden/>
          </w:rPr>
          <w:tab/>
        </w:r>
        <w:r w:rsidR="00E7215E">
          <w:rPr>
            <w:noProof/>
            <w:webHidden/>
          </w:rPr>
          <w:fldChar w:fldCharType="begin"/>
        </w:r>
        <w:r w:rsidR="00E7215E">
          <w:rPr>
            <w:noProof/>
            <w:webHidden/>
          </w:rPr>
          <w:instrText xml:space="preserve"> PAGEREF _Toc100131372 \h </w:instrText>
        </w:r>
        <w:r w:rsidR="00E7215E">
          <w:rPr>
            <w:noProof/>
            <w:webHidden/>
          </w:rPr>
        </w:r>
        <w:r w:rsidR="00E7215E">
          <w:rPr>
            <w:noProof/>
            <w:webHidden/>
          </w:rPr>
          <w:fldChar w:fldCharType="separate"/>
        </w:r>
        <w:r w:rsidR="00E7215E">
          <w:rPr>
            <w:noProof/>
            <w:webHidden/>
          </w:rPr>
          <w:t>97</w:t>
        </w:r>
        <w:r w:rsidR="00E7215E">
          <w:rPr>
            <w:noProof/>
            <w:webHidden/>
          </w:rPr>
          <w:fldChar w:fldCharType="end"/>
        </w:r>
      </w:hyperlink>
    </w:p>
    <w:p w14:paraId="6196C9F9" w14:textId="171C5C7B" w:rsidR="00E7215E" w:rsidRDefault="00447D67">
      <w:pPr>
        <w:pStyle w:val="Spistreci3"/>
        <w:rPr>
          <w:rFonts w:asciiTheme="minorHAnsi" w:eastAsiaTheme="minorEastAsia" w:hAnsiTheme="minorHAnsi" w:cstheme="minorBidi"/>
          <w:noProof/>
          <w:szCs w:val="22"/>
        </w:rPr>
      </w:pPr>
      <w:hyperlink w:anchor="_Toc100131373" w:history="1">
        <w:r w:rsidR="00E7215E" w:rsidRPr="008F5581">
          <w:rPr>
            <w:rStyle w:val="Hipercze"/>
            <w:noProof/>
          </w:rPr>
          <w:t>4.5.3. Odpady ulegające biodegradacji inne niż komunalne</w:t>
        </w:r>
        <w:r w:rsidR="00E7215E">
          <w:rPr>
            <w:noProof/>
            <w:webHidden/>
          </w:rPr>
          <w:tab/>
        </w:r>
        <w:r w:rsidR="00E7215E">
          <w:rPr>
            <w:noProof/>
            <w:webHidden/>
          </w:rPr>
          <w:fldChar w:fldCharType="begin"/>
        </w:r>
        <w:r w:rsidR="00E7215E">
          <w:rPr>
            <w:noProof/>
            <w:webHidden/>
          </w:rPr>
          <w:instrText xml:space="preserve"> PAGEREF _Toc100131373 \h </w:instrText>
        </w:r>
        <w:r w:rsidR="00E7215E">
          <w:rPr>
            <w:noProof/>
            <w:webHidden/>
          </w:rPr>
        </w:r>
        <w:r w:rsidR="00E7215E">
          <w:rPr>
            <w:noProof/>
            <w:webHidden/>
          </w:rPr>
          <w:fldChar w:fldCharType="separate"/>
        </w:r>
        <w:r w:rsidR="00E7215E">
          <w:rPr>
            <w:noProof/>
            <w:webHidden/>
          </w:rPr>
          <w:t>97</w:t>
        </w:r>
        <w:r w:rsidR="00E7215E">
          <w:rPr>
            <w:noProof/>
            <w:webHidden/>
          </w:rPr>
          <w:fldChar w:fldCharType="end"/>
        </w:r>
      </w:hyperlink>
    </w:p>
    <w:p w14:paraId="70CF41E0" w14:textId="6A44BCC3" w:rsidR="00E7215E" w:rsidRDefault="00447D67">
      <w:pPr>
        <w:pStyle w:val="Spistreci3"/>
        <w:rPr>
          <w:rFonts w:asciiTheme="minorHAnsi" w:eastAsiaTheme="minorEastAsia" w:hAnsiTheme="minorHAnsi" w:cstheme="minorBidi"/>
          <w:noProof/>
          <w:szCs w:val="22"/>
        </w:rPr>
      </w:pPr>
      <w:hyperlink w:anchor="_Toc100131374" w:history="1">
        <w:r w:rsidR="00E7215E" w:rsidRPr="008F5581">
          <w:rPr>
            <w:rStyle w:val="Hipercze"/>
            <w:noProof/>
          </w:rPr>
          <w:t>4.5.4. Odpady z wybranych gałęzi gospodarki, których zagospodarowanie stwarza problemy</w:t>
        </w:r>
        <w:r w:rsidR="00E7215E">
          <w:rPr>
            <w:noProof/>
            <w:webHidden/>
          </w:rPr>
          <w:tab/>
        </w:r>
        <w:r w:rsidR="00E7215E">
          <w:rPr>
            <w:noProof/>
            <w:webHidden/>
          </w:rPr>
          <w:fldChar w:fldCharType="begin"/>
        </w:r>
        <w:r w:rsidR="00E7215E">
          <w:rPr>
            <w:noProof/>
            <w:webHidden/>
          </w:rPr>
          <w:instrText xml:space="preserve"> PAGEREF _Toc100131374 \h </w:instrText>
        </w:r>
        <w:r w:rsidR="00E7215E">
          <w:rPr>
            <w:noProof/>
            <w:webHidden/>
          </w:rPr>
        </w:r>
        <w:r w:rsidR="00E7215E">
          <w:rPr>
            <w:noProof/>
            <w:webHidden/>
          </w:rPr>
          <w:fldChar w:fldCharType="separate"/>
        </w:r>
        <w:r w:rsidR="00E7215E">
          <w:rPr>
            <w:noProof/>
            <w:webHidden/>
          </w:rPr>
          <w:t>98</w:t>
        </w:r>
        <w:r w:rsidR="00E7215E">
          <w:rPr>
            <w:noProof/>
            <w:webHidden/>
          </w:rPr>
          <w:fldChar w:fldCharType="end"/>
        </w:r>
      </w:hyperlink>
    </w:p>
    <w:p w14:paraId="5A1F2835" w14:textId="4A65DB0E" w:rsidR="00E7215E" w:rsidRDefault="00447D67">
      <w:pPr>
        <w:pStyle w:val="Spistreci1"/>
        <w:rPr>
          <w:rFonts w:asciiTheme="minorHAnsi" w:eastAsiaTheme="minorEastAsia" w:hAnsiTheme="minorHAnsi" w:cstheme="minorBidi"/>
          <w:noProof/>
          <w:szCs w:val="22"/>
        </w:rPr>
      </w:pPr>
      <w:hyperlink w:anchor="_Toc100131375" w:history="1">
        <w:r w:rsidR="00E7215E" w:rsidRPr="008F5581">
          <w:rPr>
            <w:rStyle w:val="Hipercze"/>
            <w:noProof/>
          </w:rPr>
          <w:t>ROZDZIAŁ 5. KIERUNKI DZIAŁAŃ W ZAKRESIE ZAPOBIEGANIA POWSTAWANIU ODPADÓW ORAZ KSZTAŁTOWANIA SYSTEMU GOSPODARKI ODPADAMI</w:t>
        </w:r>
        <w:r w:rsidR="00E7215E">
          <w:rPr>
            <w:noProof/>
            <w:webHidden/>
          </w:rPr>
          <w:tab/>
        </w:r>
        <w:r w:rsidR="00E7215E">
          <w:rPr>
            <w:noProof/>
            <w:webHidden/>
          </w:rPr>
          <w:fldChar w:fldCharType="begin"/>
        </w:r>
        <w:r w:rsidR="00E7215E">
          <w:rPr>
            <w:noProof/>
            <w:webHidden/>
          </w:rPr>
          <w:instrText xml:space="preserve"> PAGEREF _Toc100131375 \h </w:instrText>
        </w:r>
        <w:r w:rsidR="00E7215E">
          <w:rPr>
            <w:noProof/>
            <w:webHidden/>
          </w:rPr>
        </w:r>
        <w:r w:rsidR="00E7215E">
          <w:rPr>
            <w:noProof/>
            <w:webHidden/>
          </w:rPr>
          <w:fldChar w:fldCharType="separate"/>
        </w:r>
        <w:r w:rsidR="00E7215E">
          <w:rPr>
            <w:noProof/>
            <w:webHidden/>
          </w:rPr>
          <w:t>99</w:t>
        </w:r>
        <w:r w:rsidR="00E7215E">
          <w:rPr>
            <w:noProof/>
            <w:webHidden/>
          </w:rPr>
          <w:fldChar w:fldCharType="end"/>
        </w:r>
      </w:hyperlink>
    </w:p>
    <w:p w14:paraId="78566094" w14:textId="42966FA7" w:rsidR="00E7215E" w:rsidRDefault="00447D67">
      <w:pPr>
        <w:pStyle w:val="Spistreci2"/>
        <w:tabs>
          <w:tab w:val="right" w:leader="dot" w:pos="9060"/>
        </w:tabs>
        <w:rPr>
          <w:rFonts w:asciiTheme="minorHAnsi" w:eastAsiaTheme="minorEastAsia" w:hAnsiTheme="minorHAnsi" w:cstheme="minorBidi"/>
          <w:noProof/>
          <w:szCs w:val="22"/>
        </w:rPr>
      </w:pPr>
      <w:hyperlink w:anchor="_Toc100131376" w:history="1">
        <w:r w:rsidR="00E7215E" w:rsidRPr="008F5581">
          <w:rPr>
            <w:rStyle w:val="Hipercze"/>
            <w:noProof/>
          </w:rPr>
          <w:t>5.1. Odpady komunalne, w tym odpady ulegające biodegradacji</w:t>
        </w:r>
        <w:r w:rsidR="00E7215E">
          <w:rPr>
            <w:noProof/>
            <w:webHidden/>
          </w:rPr>
          <w:tab/>
        </w:r>
        <w:r w:rsidR="00E7215E">
          <w:rPr>
            <w:noProof/>
            <w:webHidden/>
          </w:rPr>
          <w:fldChar w:fldCharType="begin"/>
        </w:r>
        <w:r w:rsidR="00E7215E">
          <w:rPr>
            <w:noProof/>
            <w:webHidden/>
          </w:rPr>
          <w:instrText xml:space="preserve"> PAGEREF _Toc100131376 \h </w:instrText>
        </w:r>
        <w:r w:rsidR="00E7215E">
          <w:rPr>
            <w:noProof/>
            <w:webHidden/>
          </w:rPr>
        </w:r>
        <w:r w:rsidR="00E7215E">
          <w:rPr>
            <w:noProof/>
            <w:webHidden/>
          </w:rPr>
          <w:fldChar w:fldCharType="separate"/>
        </w:r>
        <w:r w:rsidR="00E7215E">
          <w:rPr>
            <w:noProof/>
            <w:webHidden/>
          </w:rPr>
          <w:t>99</w:t>
        </w:r>
        <w:r w:rsidR="00E7215E">
          <w:rPr>
            <w:noProof/>
            <w:webHidden/>
          </w:rPr>
          <w:fldChar w:fldCharType="end"/>
        </w:r>
      </w:hyperlink>
    </w:p>
    <w:p w14:paraId="24C3FA1D" w14:textId="7DEBDF2A" w:rsidR="00E7215E" w:rsidRDefault="00447D67">
      <w:pPr>
        <w:pStyle w:val="Spistreci2"/>
        <w:tabs>
          <w:tab w:val="right" w:leader="dot" w:pos="9060"/>
        </w:tabs>
        <w:rPr>
          <w:rFonts w:asciiTheme="minorHAnsi" w:eastAsiaTheme="minorEastAsia" w:hAnsiTheme="minorHAnsi" w:cstheme="minorBidi"/>
          <w:noProof/>
          <w:szCs w:val="22"/>
        </w:rPr>
      </w:pPr>
      <w:hyperlink w:anchor="_Toc100131377" w:history="1">
        <w:r w:rsidR="00E7215E" w:rsidRPr="008F5581">
          <w:rPr>
            <w:rStyle w:val="Hipercze"/>
            <w:noProof/>
          </w:rPr>
          <w:t>5.2. Odpady powstające z produktów</w:t>
        </w:r>
        <w:r w:rsidR="00E7215E">
          <w:rPr>
            <w:noProof/>
            <w:webHidden/>
          </w:rPr>
          <w:tab/>
        </w:r>
        <w:r w:rsidR="00E7215E">
          <w:rPr>
            <w:noProof/>
            <w:webHidden/>
          </w:rPr>
          <w:fldChar w:fldCharType="begin"/>
        </w:r>
        <w:r w:rsidR="00E7215E">
          <w:rPr>
            <w:noProof/>
            <w:webHidden/>
          </w:rPr>
          <w:instrText xml:space="preserve"> PAGEREF _Toc100131377 \h </w:instrText>
        </w:r>
        <w:r w:rsidR="00E7215E">
          <w:rPr>
            <w:noProof/>
            <w:webHidden/>
          </w:rPr>
        </w:r>
        <w:r w:rsidR="00E7215E">
          <w:rPr>
            <w:noProof/>
            <w:webHidden/>
          </w:rPr>
          <w:fldChar w:fldCharType="separate"/>
        </w:r>
        <w:r w:rsidR="00E7215E">
          <w:rPr>
            <w:noProof/>
            <w:webHidden/>
          </w:rPr>
          <w:t>100</w:t>
        </w:r>
        <w:r w:rsidR="00E7215E">
          <w:rPr>
            <w:noProof/>
            <w:webHidden/>
          </w:rPr>
          <w:fldChar w:fldCharType="end"/>
        </w:r>
      </w:hyperlink>
    </w:p>
    <w:p w14:paraId="0D5EF731" w14:textId="45D69DA2" w:rsidR="00E7215E" w:rsidRDefault="00447D67">
      <w:pPr>
        <w:pStyle w:val="Spistreci3"/>
        <w:rPr>
          <w:rFonts w:asciiTheme="minorHAnsi" w:eastAsiaTheme="minorEastAsia" w:hAnsiTheme="minorHAnsi" w:cstheme="minorBidi"/>
          <w:noProof/>
          <w:szCs w:val="22"/>
        </w:rPr>
      </w:pPr>
      <w:hyperlink w:anchor="_Toc100131378" w:history="1">
        <w:r w:rsidR="00E7215E" w:rsidRPr="008F5581">
          <w:rPr>
            <w:rStyle w:val="Hipercze"/>
            <w:noProof/>
          </w:rPr>
          <w:t>5.2.1. Opakowania i odpady opakowaniowe</w:t>
        </w:r>
        <w:r w:rsidR="00E7215E">
          <w:rPr>
            <w:noProof/>
            <w:webHidden/>
          </w:rPr>
          <w:tab/>
        </w:r>
        <w:r w:rsidR="00E7215E">
          <w:rPr>
            <w:noProof/>
            <w:webHidden/>
          </w:rPr>
          <w:fldChar w:fldCharType="begin"/>
        </w:r>
        <w:r w:rsidR="00E7215E">
          <w:rPr>
            <w:noProof/>
            <w:webHidden/>
          </w:rPr>
          <w:instrText xml:space="preserve"> PAGEREF _Toc100131378 \h </w:instrText>
        </w:r>
        <w:r w:rsidR="00E7215E">
          <w:rPr>
            <w:noProof/>
            <w:webHidden/>
          </w:rPr>
        </w:r>
        <w:r w:rsidR="00E7215E">
          <w:rPr>
            <w:noProof/>
            <w:webHidden/>
          </w:rPr>
          <w:fldChar w:fldCharType="separate"/>
        </w:r>
        <w:r w:rsidR="00E7215E">
          <w:rPr>
            <w:noProof/>
            <w:webHidden/>
          </w:rPr>
          <w:t>100</w:t>
        </w:r>
        <w:r w:rsidR="00E7215E">
          <w:rPr>
            <w:noProof/>
            <w:webHidden/>
          </w:rPr>
          <w:fldChar w:fldCharType="end"/>
        </w:r>
      </w:hyperlink>
    </w:p>
    <w:p w14:paraId="0F3DBF50" w14:textId="5F39F49F" w:rsidR="00E7215E" w:rsidRDefault="00447D67">
      <w:pPr>
        <w:pStyle w:val="Spistreci3"/>
        <w:rPr>
          <w:rFonts w:asciiTheme="minorHAnsi" w:eastAsiaTheme="minorEastAsia" w:hAnsiTheme="minorHAnsi" w:cstheme="minorBidi"/>
          <w:noProof/>
          <w:szCs w:val="22"/>
        </w:rPr>
      </w:pPr>
      <w:hyperlink w:anchor="_Toc100131379" w:history="1">
        <w:r w:rsidR="00E7215E" w:rsidRPr="008F5581">
          <w:rPr>
            <w:rStyle w:val="Hipercze"/>
            <w:noProof/>
          </w:rPr>
          <w:t>5.2.2. Zużyty sprzęt elektryczny i elektroniczny</w:t>
        </w:r>
        <w:r w:rsidR="00E7215E">
          <w:rPr>
            <w:noProof/>
            <w:webHidden/>
          </w:rPr>
          <w:tab/>
        </w:r>
        <w:r w:rsidR="00E7215E">
          <w:rPr>
            <w:noProof/>
            <w:webHidden/>
          </w:rPr>
          <w:fldChar w:fldCharType="begin"/>
        </w:r>
        <w:r w:rsidR="00E7215E">
          <w:rPr>
            <w:noProof/>
            <w:webHidden/>
          </w:rPr>
          <w:instrText xml:space="preserve"> PAGEREF _Toc100131379 \h </w:instrText>
        </w:r>
        <w:r w:rsidR="00E7215E">
          <w:rPr>
            <w:noProof/>
            <w:webHidden/>
          </w:rPr>
        </w:r>
        <w:r w:rsidR="00E7215E">
          <w:rPr>
            <w:noProof/>
            <w:webHidden/>
          </w:rPr>
          <w:fldChar w:fldCharType="separate"/>
        </w:r>
        <w:r w:rsidR="00E7215E">
          <w:rPr>
            <w:noProof/>
            <w:webHidden/>
          </w:rPr>
          <w:t>101</w:t>
        </w:r>
        <w:r w:rsidR="00E7215E">
          <w:rPr>
            <w:noProof/>
            <w:webHidden/>
          </w:rPr>
          <w:fldChar w:fldCharType="end"/>
        </w:r>
      </w:hyperlink>
    </w:p>
    <w:p w14:paraId="4EE10F7E" w14:textId="57818AAE" w:rsidR="00E7215E" w:rsidRDefault="00447D67">
      <w:pPr>
        <w:pStyle w:val="Spistreci3"/>
        <w:rPr>
          <w:rFonts w:asciiTheme="minorHAnsi" w:eastAsiaTheme="minorEastAsia" w:hAnsiTheme="minorHAnsi" w:cstheme="minorBidi"/>
          <w:noProof/>
          <w:szCs w:val="22"/>
        </w:rPr>
      </w:pPr>
      <w:hyperlink w:anchor="_Toc100131380" w:history="1">
        <w:r w:rsidR="00E7215E" w:rsidRPr="008F5581">
          <w:rPr>
            <w:rStyle w:val="Hipercze"/>
            <w:noProof/>
          </w:rPr>
          <w:t>5.2.3. Zużyte baterie i zużyte akumulatory</w:t>
        </w:r>
        <w:r w:rsidR="00E7215E">
          <w:rPr>
            <w:noProof/>
            <w:webHidden/>
          </w:rPr>
          <w:tab/>
        </w:r>
        <w:r w:rsidR="00E7215E">
          <w:rPr>
            <w:noProof/>
            <w:webHidden/>
          </w:rPr>
          <w:fldChar w:fldCharType="begin"/>
        </w:r>
        <w:r w:rsidR="00E7215E">
          <w:rPr>
            <w:noProof/>
            <w:webHidden/>
          </w:rPr>
          <w:instrText xml:space="preserve"> PAGEREF _Toc100131380 \h </w:instrText>
        </w:r>
        <w:r w:rsidR="00E7215E">
          <w:rPr>
            <w:noProof/>
            <w:webHidden/>
          </w:rPr>
        </w:r>
        <w:r w:rsidR="00E7215E">
          <w:rPr>
            <w:noProof/>
            <w:webHidden/>
          </w:rPr>
          <w:fldChar w:fldCharType="separate"/>
        </w:r>
        <w:r w:rsidR="00E7215E">
          <w:rPr>
            <w:noProof/>
            <w:webHidden/>
          </w:rPr>
          <w:t>101</w:t>
        </w:r>
        <w:r w:rsidR="00E7215E">
          <w:rPr>
            <w:noProof/>
            <w:webHidden/>
          </w:rPr>
          <w:fldChar w:fldCharType="end"/>
        </w:r>
      </w:hyperlink>
    </w:p>
    <w:p w14:paraId="2B1C2DCA" w14:textId="7BF1C112" w:rsidR="00E7215E" w:rsidRDefault="00447D67">
      <w:pPr>
        <w:pStyle w:val="Spistreci3"/>
        <w:rPr>
          <w:rFonts w:asciiTheme="minorHAnsi" w:eastAsiaTheme="minorEastAsia" w:hAnsiTheme="minorHAnsi" w:cstheme="minorBidi"/>
          <w:noProof/>
          <w:szCs w:val="22"/>
        </w:rPr>
      </w:pPr>
      <w:hyperlink w:anchor="_Toc100131381" w:history="1">
        <w:r w:rsidR="00E7215E" w:rsidRPr="008F5581">
          <w:rPr>
            <w:rStyle w:val="Hipercze"/>
            <w:noProof/>
          </w:rPr>
          <w:t>5.2.4. Pojazdy wycofane z eksploatacji</w:t>
        </w:r>
        <w:r w:rsidR="00E7215E">
          <w:rPr>
            <w:noProof/>
            <w:webHidden/>
          </w:rPr>
          <w:tab/>
        </w:r>
        <w:r w:rsidR="00E7215E">
          <w:rPr>
            <w:noProof/>
            <w:webHidden/>
          </w:rPr>
          <w:fldChar w:fldCharType="begin"/>
        </w:r>
        <w:r w:rsidR="00E7215E">
          <w:rPr>
            <w:noProof/>
            <w:webHidden/>
          </w:rPr>
          <w:instrText xml:space="preserve"> PAGEREF _Toc100131381 \h </w:instrText>
        </w:r>
        <w:r w:rsidR="00E7215E">
          <w:rPr>
            <w:noProof/>
            <w:webHidden/>
          </w:rPr>
        </w:r>
        <w:r w:rsidR="00E7215E">
          <w:rPr>
            <w:noProof/>
            <w:webHidden/>
          </w:rPr>
          <w:fldChar w:fldCharType="separate"/>
        </w:r>
        <w:r w:rsidR="00E7215E">
          <w:rPr>
            <w:noProof/>
            <w:webHidden/>
          </w:rPr>
          <w:t>101</w:t>
        </w:r>
        <w:r w:rsidR="00E7215E">
          <w:rPr>
            <w:noProof/>
            <w:webHidden/>
          </w:rPr>
          <w:fldChar w:fldCharType="end"/>
        </w:r>
      </w:hyperlink>
    </w:p>
    <w:p w14:paraId="73157020" w14:textId="78A0A9B5" w:rsidR="00E7215E" w:rsidRDefault="00447D67">
      <w:pPr>
        <w:pStyle w:val="Spistreci3"/>
        <w:rPr>
          <w:rFonts w:asciiTheme="minorHAnsi" w:eastAsiaTheme="minorEastAsia" w:hAnsiTheme="minorHAnsi" w:cstheme="minorBidi"/>
          <w:noProof/>
          <w:szCs w:val="22"/>
        </w:rPr>
      </w:pPr>
      <w:hyperlink w:anchor="_Toc100131382" w:history="1">
        <w:r w:rsidR="00E7215E" w:rsidRPr="008F5581">
          <w:rPr>
            <w:rStyle w:val="Hipercze"/>
            <w:noProof/>
          </w:rPr>
          <w:t>5.2.5. Oleje odpadowe</w:t>
        </w:r>
        <w:r w:rsidR="00E7215E">
          <w:rPr>
            <w:noProof/>
            <w:webHidden/>
          </w:rPr>
          <w:tab/>
        </w:r>
        <w:r w:rsidR="00E7215E">
          <w:rPr>
            <w:noProof/>
            <w:webHidden/>
          </w:rPr>
          <w:fldChar w:fldCharType="begin"/>
        </w:r>
        <w:r w:rsidR="00E7215E">
          <w:rPr>
            <w:noProof/>
            <w:webHidden/>
          </w:rPr>
          <w:instrText xml:space="preserve"> PAGEREF _Toc100131382 \h </w:instrText>
        </w:r>
        <w:r w:rsidR="00E7215E">
          <w:rPr>
            <w:noProof/>
            <w:webHidden/>
          </w:rPr>
        </w:r>
        <w:r w:rsidR="00E7215E">
          <w:rPr>
            <w:noProof/>
            <w:webHidden/>
          </w:rPr>
          <w:fldChar w:fldCharType="separate"/>
        </w:r>
        <w:r w:rsidR="00E7215E">
          <w:rPr>
            <w:noProof/>
            <w:webHidden/>
          </w:rPr>
          <w:t>101</w:t>
        </w:r>
        <w:r w:rsidR="00E7215E">
          <w:rPr>
            <w:noProof/>
            <w:webHidden/>
          </w:rPr>
          <w:fldChar w:fldCharType="end"/>
        </w:r>
      </w:hyperlink>
    </w:p>
    <w:p w14:paraId="187B8259" w14:textId="5294F73F" w:rsidR="00E7215E" w:rsidRDefault="00447D67">
      <w:pPr>
        <w:pStyle w:val="Spistreci3"/>
        <w:rPr>
          <w:rFonts w:asciiTheme="minorHAnsi" w:eastAsiaTheme="minorEastAsia" w:hAnsiTheme="minorHAnsi" w:cstheme="minorBidi"/>
          <w:noProof/>
          <w:szCs w:val="22"/>
        </w:rPr>
      </w:pPr>
      <w:hyperlink w:anchor="_Toc100131383" w:history="1">
        <w:r w:rsidR="00E7215E" w:rsidRPr="008F5581">
          <w:rPr>
            <w:rStyle w:val="Hipercze"/>
            <w:noProof/>
          </w:rPr>
          <w:t>5.2.6. Zużyte opony</w:t>
        </w:r>
        <w:r w:rsidR="00E7215E">
          <w:rPr>
            <w:noProof/>
            <w:webHidden/>
          </w:rPr>
          <w:tab/>
        </w:r>
        <w:r w:rsidR="00E7215E">
          <w:rPr>
            <w:noProof/>
            <w:webHidden/>
          </w:rPr>
          <w:fldChar w:fldCharType="begin"/>
        </w:r>
        <w:r w:rsidR="00E7215E">
          <w:rPr>
            <w:noProof/>
            <w:webHidden/>
          </w:rPr>
          <w:instrText xml:space="preserve"> PAGEREF _Toc100131383 \h </w:instrText>
        </w:r>
        <w:r w:rsidR="00E7215E">
          <w:rPr>
            <w:noProof/>
            <w:webHidden/>
          </w:rPr>
        </w:r>
        <w:r w:rsidR="00E7215E">
          <w:rPr>
            <w:noProof/>
            <w:webHidden/>
          </w:rPr>
          <w:fldChar w:fldCharType="separate"/>
        </w:r>
        <w:r w:rsidR="00E7215E">
          <w:rPr>
            <w:noProof/>
            <w:webHidden/>
          </w:rPr>
          <w:t>102</w:t>
        </w:r>
        <w:r w:rsidR="00E7215E">
          <w:rPr>
            <w:noProof/>
            <w:webHidden/>
          </w:rPr>
          <w:fldChar w:fldCharType="end"/>
        </w:r>
      </w:hyperlink>
    </w:p>
    <w:p w14:paraId="55445A96" w14:textId="42CD1359" w:rsidR="00E7215E" w:rsidRDefault="00447D67">
      <w:pPr>
        <w:pStyle w:val="Spistreci2"/>
        <w:tabs>
          <w:tab w:val="right" w:leader="dot" w:pos="9060"/>
        </w:tabs>
        <w:rPr>
          <w:rFonts w:asciiTheme="minorHAnsi" w:eastAsiaTheme="minorEastAsia" w:hAnsiTheme="minorHAnsi" w:cstheme="minorBidi"/>
          <w:noProof/>
          <w:szCs w:val="22"/>
        </w:rPr>
      </w:pPr>
      <w:hyperlink w:anchor="_Toc100131384" w:history="1">
        <w:r w:rsidR="00E7215E" w:rsidRPr="008F5581">
          <w:rPr>
            <w:rStyle w:val="Hipercze"/>
            <w:noProof/>
          </w:rPr>
          <w:t>5.3. Odpady niebezpieczne</w:t>
        </w:r>
        <w:r w:rsidR="00E7215E">
          <w:rPr>
            <w:noProof/>
            <w:webHidden/>
          </w:rPr>
          <w:tab/>
        </w:r>
        <w:r w:rsidR="00E7215E">
          <w:rPr>
            <w:noProof/>
            <w:webHidden/>
          </w:rPr>
          <w:fldChar w:fldCharType="begin"/>
        </w:r>
        <w:r w:rsidR="00E7215E">
          <w:rPr>
            <w:noProof/>
            <w:webHidden/>
          </w:rPr>
          <w:instrText xml:space="preserve"> PAGEREF _Toc100131384 \h </w:instrText>
        </w:r>
        <w:r w:rsidR="00E7215E">
          <w:rPr>
            <w:noProof/>
            <w:webHidden/>
          </w:rPr>
        </w:r>
        <w:r w:rsidR="00E7215E">
          <w:rPr>
            <w:noProof/>
            <w:webHidden/>
          </w:rPr>
          <w:fldChar w:fldCharType="separate"/>
        </w:r>
        <w:r w:rsidR="00E7215E">
          <w:rPr>
            <w:noProof/>
            <w:webHidden/>
          </w:rPr>
          <w:t>102</w:t>
        </w:r>
        <w:r w:rsidR="00E7215E">
          <w:rPr>
            <w:noProof/>
            <w:webHidden/>
          </w:rPr>
          <w:fldChar w:fldCharType="end"/>
        </w:r>
      </w:hyperlink>
    </w:p>
    <w:p w14:paraId="3A54068F" w14:textId="41234F94" w:rsidR="00E7215E" w:rsidRDefault="00447D67">
      <w:pPr>
        <w:pStyle w:val="Spistreci3"/>
        <w:rPr>
          <w:rFonts w:asciiTheme="minorHAnsi" w:eastAsiaTheme="minorEastAsia" w:hAnsiTheme="minorHAnsi" w:cstheme="minorBidi"/>
          <w:noProof/>
          <w:szCs w:val="22"/>
        </w:rPr>
      </w:pPr>
      <w:hyperlink w:anchor="_Toc100131385" w:history="1">
        <w:r w:rsidR="00E7215E" w:rsidRPr="008F5581">
          <w:rPr>
            <w:rStyle w:val="Hipercze"/>
            <w:noProof/>
          </w:rPr>
          <w:t>5.3.1. Odpady medyczne i weterynaryjne</w:t>
        </w:r>
        <w:r w:rsidR="00E7215E">
          <w:rPr>
            <w:noProof/>
            <w:webHidden/>
          </w:rPr>
          <w:tab/>
        </w:r>
        <w:r w:rsidR="00E7215E">
          <w:rPr>
            <w:noProof/>
            <w:webHidden/>
          </w:rPr>
          <w:fldChar w:fldCharType="begin"/>
        </w:r>
        <w:r w:rsidR="00E7215E">
          <w:rPr>
            <w:noProof/>
            <w:webHidden/>
          </w:rPr>
          <w:instrText xml:space="preserve"> PAGEREF _Toc100131385 \h </w:instrText>
        </w:r>
        <w:r w:rsidR="00E7215E">
          <w:rPr>
            <w:noProof/>
            <w:webHidden/>
          </w:rPr>
        </w:r>
        <w:r w:rsidR="00E7215E">
          <w:rPr>
            <w:noProof/>
            <w:webHidden/>
          </w:rPr>
          <w:fldChar w:fldCharType="separate"/>
        </w:r>
        <w:r w:rsidR="00E7215E">
          <w:rPr>
            <w:noProof/>
            <w:webHidden/>
          </w:rPr>
          <w:t>102</w:t>
        </w:r>
        <w:r w:rsidR="00E7215E">
          <w:rPr>
            <w:noProof/>
            <w:webHidden/>
          </w:rPr>
          <w:fldChar w:fldCharType="end"/>
        </w:r>
      </w:hyperlink>
    </w:p>
    <w:p w14:paraId="448C5C2A" w14:textId="698D94F7" w:rsidR="00E7215E" w:rsidRDefault="00447D67">
      <w:pPr>
        <w:pStyle w:val="Spistreci3"/>
        <w:rPr>
          <w:rFonts w:asciiTheme="minorHAnsi" w:eastAsiaTheme="minorEastAsia" w:hAnsiTheme="minorHAnsi" w:cstheme="minorBidi"/>
          <w:noProof/>
          <w:szCs w:val="22"/>
        </w:rPr>
      </w:pPr>
      <w:hyperlink w:anchor="_Toc100131386" w:history="1">
        <w:r w:rsidR="00E7215E" w:rsidRPr="008F5581">
          <w:rPr>
            <w:rStyle w:val="Hipercze"/>
            <w:noProof/>
          </w:rPr>
          <w:t>5.3.2. Odpady zawierające azbest</w:t>
        </w:r>
        <w:r w:rsidR="00E7215E">
          <w:rPr>
            <w:noProof/>
            <w:webHidden/>
          </w:rPr>
          <w:tab/>
        </w:r>
        <w:r w:rsidR="00E7215E">
          <w:rPr>
            <w:noProof/>
            <w:webHidden/>
          </w:rPr>
          <w:fldChar w:fldCharType="begin"/>
        </w:r>
        <w:r w:rsidR="00E7215E">
          <w:rPr>
            <w:noProof/>
            <w:webHidden/>
          </w:rPr>
          <w:instrText xml:space="preserve"> PAGEREF _Toc100131386 \h </w:instrText>
        </w:r>
        <w:r w:rsidR="00E7215E">
          <w:rPr>
            <w:noProof/>
            <w:webHidden/>
          </w:rPr>
        </w:r>
        <w:r w:rsidR="00E7215E">
          <w:rPr>
            <w:noProof/>
            <w:webHidden/>
          </w:rPr>
          <w:fldChar w:fldCharType="separate"/>
        </w:r>
        <w:r w:rsidR="00E7215E">
          <w:rPr>
            <w:noProof/>
            <w:webHidden/>
          </w:rPr>
          <w:t>102</w:t>
        </w:r>
        <w:r w:rsidR="00E7215E">
          <w:rPr>
            <w:noProof/>
            <w:webHidden/>
          </w:rPr>
          <w:fldChar w:fldCharType="end"/>
        </w:r>
      </w:hyperlink>
    </w:p>
    <w:p w14:paraId="57B88448" w14:textId="314E7F7C" w:rsidR="00E7215E" w:rsidRDefault="00447D67">
      <w:pPr>
        <w:pStyle w:val="Spistreci3"/>
        <w:rPr>
          <w:rFonts w:asciiTheme="minorHAnsi" w:eastAsiaTheme="minorEastAsia" w:hAnsiTheme="minorHAnsi" w:cstheme="minorBidi"/>
          <w:noProof/>
          <w:szCs w:val="22"/>
        </w:rPr>
      </w:pPr>
      <w:hyperlink w:anchor="_Toc100131387" w:history="1">
        <w:r w:rsidR="00E7215E" w:rsidRPr="008F5581">
          <w:rPr>
            <w:rStyle w:val="Hipercze"/>
            <w:noProof/>
          </w:rPr>
          <w:t>5.3.3. Inne odpady niebezpieczne</w:t>
        </w:r>
        <w:r w:rsidR="00E7215E">
          <w:rPr>
            <w:noProof/>
            <w:webHidden/>
          </w:rPr>
          <w:tab/>
        </w:r>
        <w:r w:rsidR="00E7215E">
          <w:rPr>
            <w:noProof/>
            <w:webHidden/>
          </w:rPr>
          <w:fldChar w:fldCharType="begin"/>
        </w:r>
        <w:r w:rsidR="00E7215E">
          <w:rPr>
            <w:noProof/>
            <w:webHidden/>
          </w:rPr>
          <w:instrText xml:space="preserve"> PAGEREF _Toc100131387 \h </w:instrText>
        </w:r>
        <w:r w:rsidR="00E7215E">
          <w:rPr>
            <w:noProof/>
            <w:webHidden/>
          </w:rPr>
        </w:r>
        <w:r w:rsidR="00E7215E">
          <w:rPr>
            <w:noProof/>
            <w:webHidden/>
          </w:rPr>
          <w:fldChar w:fldCharType="separate"/>
        </w:r>
        <w:r w:rsidR="00E7215E">
          <w:rPr>
            <w:noProof/>
            <w:webHidden/>
          </w:rPr>
          <w:t>102</w:t>
        </w:r>
        <w:r w:rsidR="00E7215E">
          <w:rPr>
            <w:noProof/>
            <w:webHidden/>
          </w:rPr>
          <w:fldChar w:fldCharType="end"/>
        </w:r>
      </w:hyperlink>
    </w:p>
    <w:p w14:paraId="5CB7B3DE" w14:textId="3CCBC543" w:rsidR="00E7215E" w:rsidRDefault="00447D67">
      <w:pPr>
        <w:pStyle w:val="Spistreci2"/>
        <w:tabs>
          <w:tab w:val="right" w:leader="dot" w:pos="9060"/>
        </w:tabs>
        <w:rPr>
          <w:rFonts w:asciiTheme="minorHAnsi" w:eastAsiaTheme="minorEastAsia" w:hAnsiTheme="minorHAnsi" w:cstheme="minorBidi"/>
          <w:noProof/>
          <w:szCs w:val="22"/>
        </w:rPr>
      </w:pPr>
      <w:hyperlink w:anchor="_Toc100131388" w:history="1">
        <w:r w:rsidR="00E7215E" w:rsidRPr="008F5581">
          <w:rPr>
            <w:rStyle w:val="Hipercze"/>
            <w:noProof/>
          </w:rPr>
          <w:t>5.5. Odpady pozostałe</w:t>
        </w:r>
        <w:r w:rsidR="00E7215E">
          <w:rPr>
            <w:noProof/>
            <w:webHidden/>
          </w:rPr>
          <w:tab/>
        </w:r>
        <w:r w:rsidR="00E7215E">
          <w:rPr>
            <w:noProof/>
            <w:webHidden/>
          </w:rPr>
          <w:fldChar w:fldCharType="begin"/>
        </w:r>
        <w:r w:rsidR="00E7215E">
          <w:rPr>
            <w:noProof/>
            <w:webHidden/>
          </w:rPr>
          <w:instrText xml:space="preserve"> PAGEREF _Toc100131388 \h </w:instrText>
        </w:r>
        <w:r w:rsidR="00E7215E">
          <w:rPr>
            <w:noProof/>
            <w:webHidden/>
          </w:rPr>
        </w:r>
        <w:r w:rsidR="00E7215E">
          <w:rPr>
            <w:noProof/>
            <w:webHidden/>
          </w:rPr>
          <w:fldChar w:fldCharType="separate"/>
        </w:r>
        <w:r w:rsidR="00E7215E">
          <w:rPr>
            <w:noProof/>
            <w:webHidden/>
          </w:rPr>
          <w:t>103</w:t>
        </w:r>
        <w:r w:rsidR="00E7215E">
          <w:rPr>
            <w:noProof/>
            <w:webHidden/>
          </w:rPr>
          <w:fldChar w:fldCharType="end"/>
        </w:r>
      </w:hyperlink>
    </w:p>
    <w:p w14:paraId="0E7C3334" w14:textId="43B7BC40" w:rsidR="00E7215E" w:rsidRDefault="00447D67">
      <w:pPr>
        <w:pStyle w:val="Spistreci3"/>
        <w:rPr>
          <w:rFonts w:asciiTheme="minorHAnsi" w:eastAsiaTheme="minorEastAsia" w:hAnsiTheme="minorHAnsi" w:cstheme="minorBidi"/>
          <w:noProof/>
          <w:szCs w:val="22"/>
        </w:rPr>
      </w:pPr>
      <w:hyperlink w:anchor="_Toc100131389" w:history="1">
        <w:r w:rsidR="00E7215E" w:rsidRPr="008F5581">
          <w:rPr>
            <w:rStyle w:val="Hipercze"/>
            <w:noProof/>
          </w:rPr>
          <w:t>5.5.1. Odpady z budowy, remontów i demontażu obiektów budowlanych oraz infrastruktury drogowej</w:t>
        </w:r>
        <w:r w:rsidR="00E7215E">
          <w:rPr>
            <w:noProof/>
            <w:webHidden/>
          </w:rPr>
          <w:tab/>
        </w:r>
        <w:r w:rsidR="00E7215E">
          <w:rPr>
            <w:noProof/>
            <w:webHidden/>
          </w:rPr>
          <w:fldChar w:fldCharType="begin"/>
        </w:r>
        <w:r w:rsidR="00E7215E">
          <w:rPr>
            <w:noProof/>
            <w:webHidden/>
          </w:rPr>
          <w:instrText xml:space="preserve"> PAGEREF _Toc100131389 \h </w:instrText>
        </w:r>
        <w:r w:rsidR="00E7215E">
          <w:rPr>
            <w:noProof/>
            <w:webHidden/>
          </w:rPr>
        </w:r>
        <w:r w:rsidR="00E7215E">
          <w:rPr>
            <w:noProof/>
            <w:webHidden/>
          </w:rPr>
          <w:fldChar w:fldCharType="separate"/>
        </w:r>
        <w:r w:rsidR="00E7215E">
          <w:rPr>
            <w:noProof/>
            <w:webHidden/>
          </w:rPr>
          <w:t>103</w:t>
        </w:r>
        <w:r w:rsidR="00E7215E">
          <w:rPr>
            <w:noProof/>
            <w:webHidden/>
          </w:rPr>
          <w:fldChar w:fldCharType="end"/>
        </w:r>
      </w:hyperlink>
    </w:p>
    <w:p w14:paraId="4DC5066A" w14:textId="32B50BA6" w:rsidR="00E7215E" w:rsidRDefault="00447D67">
      <w:pPr>
        <w:pStyle w:val="Spistreci3"/>
        <w:rPr>
          <w:rFonts w:asciiTheme="minorHAnsi" w:eastAsiaTheme="minorEastAsia" w:hAnsiTheme="minorHAnsi" w:cstheme="minorBidi"/>
          <w:noProof/>
          <w:szCs w:val="22"/>
        </w:rPr>
      </w:pPr>
      <w:hyperlink w:anchor="_Toc100131390" w:history="1">
        <w:r w:rsidR="00E7215E" w:rsidRPr="008F5581">
          <w:rPr>
            <w:rStyle w:val="Hipercze"/>
            <w:noProof/>
          </w:rPr>
          <w:t>5.5.2. Komunalne osady ściekowe</w:t>
        </w:r>
        <w:r w:rsidR="00E7215E">
          <w:rPr>
            <w:noProof/>
            <w:webHidden/>
          </w:rPr>
          <w:tab/>
        </w:r>
        <w:r w:rsidR="00E7215E">
          <w:rPr>
            <w:noProof/>
            <w:webHidden/>
          </w:rPr>
          <w:fldChar w:fldCharType="begin"/>
        </w:r>
        <w:r w:rsidR="00E7215E">
          <w:rPr>
            <w:noProof/>
            <w:webHidden/>
          </w:rPr>
          <w:instrText xml:space="preserve"> PAGEREF _Toc100131390 \h </w:instrText>
        </w:r>
        <w:r w:rsidR="00E7215E">
          <w:rPr>
            <w:noProof/>
            <w:webHidden/>
          </w:rPr>
        </w:r>
        <w:r w:rsidR="00E7215E">
          <w:rPr>
            <w:noProof/>
            <w:webHidden/>
          </w:rPr>
          <w:fldChar w:fldCharType="separate"/>
        </w:r>
        <w:r w:rsidR="00E7215E">
          <w:rPr>
            <w:noProof/>
            <w:webHidden/>
          </w:rPr>
          <w:t>103</w:t>
        </w:r>
        <w:r w:rsidR="00E7215E">
          <w:rPr>
            <w:noProof/>
            <w:webHidden/>
          </w:rPr>
          <w:fldChar w:fldCharType="end"/>
        </w:r>
      </w:hyperlink>
    </w:p>
    <w:p w14:paraId="1A93F703" w14:textId="0DCD3F00" w:rsidR="00E7215E" w:rsidRDefault="00447D67">
      <w:pPr>
        <w:pStyle w:val="Spistreci3"/>
        <w:rPr>
          <w:rFonts w:asciiTheme="minorHAnsi" w:eastAsiaTheme="minorEastAsia" w:hAnsiTheme="minorHAnsi" w:cstheme="minorBidi"/>
          <w:noProof/>
          <w:szCs w:val="22"/>
        </w:rPr>
      </w:pPr>
      <w:hyperlink w:anchor="_Toc100131391" w:history="1">
        <w:r w:rsidR="00E7215E" w:rsidRPr="008F5581">
          <w:rPr>
            <w:rStyle w:val="Hipercze"/>
            <w:noProof/>
          </w:rPr>
          <w:t>5.5.3. Odpady ulegające biodegradacji inne niż komunalne</w:t>
        </w:r>
        <w:r w:rsidR="00E7215E">
          <w:rPr>
            <w:noProof/>
            <w:webHidden/>
          </w:rPr>
          <w:tab/>
        </w:r>
        <w:r w:rsidR="00E7215E">
          <w:rPr>
            <w:noProof/>
            <w:webHidden/>
          </w:rPr>
          <w:fldChar w:fldCharType="begin"/>
        </w:r>
        <w:r w:rsidR="00E7215E">
          <w:rPr>
            <w:noProof/>
            <w:webHidden/>
          </w:rPr>
          <w:instrText xml:space="preserve"> PAGEREF _Toc100131391 \h </w:instrText>
        </w:r>
        <w:r w:rsidR="00E7215E">
          <w:rPr>
            <w:noProof/>
            <w:webHidden/>
          </w:rPr>
        </w:r>
        <w:r w:rsidR="00E7215E">
          <w:rPr>
            <w:noProof/>
            <w:webHidden/>
          </w:rPr>
          <w:fldChar w:fldCharType="separate"/>
        </w:r>
        <w:r w:rsidR="00E7215E">
          <w:rPr>
            <w:noProof/>
            <w:webHidden/>
          </w:rPr>
          <w:t>103</w:t>
        </w:r>
        <w:r w:rsidR="00E7215E">
          <w:rPr>
            <w:noProof/>
            <w:webHidden/>
          </w:rPr>
          <w:fldChar w:fldCharType="end"/>
        </w:r>
      </w:hyperlink>
    </w:p>
    <w:p w14:paraId="3977F426" w14:textId="3B403255" w:rsidR="00E7215E" w:rsidRDefault="00447D67">
      <w:pPr>
        <w:pStyle w:val="Spistreci3"/>
        <w:rPr>
          <w:rFonts w:asciiTheme="minorHAnsi" w:eastAsiaTheme="minorEastAsia" w:hAnsiTheme="minorHAnsi" w:cstheme="minorBidi"/>
          <w:noProof/>
          <w:szCs w:val="22"/>
        </w:rPr>
      </w:pPr>
      <w:hyperlink w:anchor="_Toc100131392" w:history="1">
        <w:r w:rsidR="00E7215E" w:rsidRPr="008F5581">
          <w:rPr>
            <w:rStyle w:val="Hipercze"/>
            <w:noProof/>
          </w:rPr>
          <w:t>5.5.4. Odpady z wybranych gałęzi gospodarki, których zagospodarowanie stwarza problemy</w:t>
        </w:r>
        <w:r w:rsidR="00E7215E">
          <w:rPr>
            <w:noProof/>
            <w:webHidden/>
          </w:rPr>
          <w:tab/>
        </w:r>
        <w:r w:rsidR="00E7215E">
          <w:rPr>
            <w:noProof/>
            <w:webHidden/>
          </w:rPr>
          <w:fldChar w:fldCharType="begin"/>
        </w:r>
        <w:r w:rsidR="00E7215E">
          <w:rPr>
            <w:noProof/>
            <w:webHidden/>
          </w:rPr>
          <w:instrText xml:space="preserve"> PAGEREF _Toc100131392 \h </w:instrText>
        </w:r>
        <w:r w:rsidR="00E7215E">
          <w:rPr>
            <w:noProof/>
            <w:webHidden/>
          </w:rPr>
        </w:r>
        <w:r w:rsidR="00E7215E">
          <w:rPr>
            <w:noProof/>
            <w:webHidden/>
          </w:rPr>
          <w:fldChar w:fldCharType="separate"/>
        </w:r>
        <w:r w:rsidR="00E7215E">
          <w:rPr>
            <w:noProof/>
            <w:webHidden/>
          </w:rPr>
          <w:t>103</w:t>
        </w:r>
        <w:r w:rsidR="00E7215E">
          <w:rPr>
            <w:noProof/>
            <w:webHidden/>
          </w:rPr>
          <w:fldChar w:fldCharType="end"/>
        </w:r>
      </w:hyperlink>
    </w:p>
    <w:p w14:paraId="49DE2946" w14:textId="498FA537" w:rsidR="00E7215E" w:rsidRDefault="00447D67">
      <w:pPr>
        <w:pStyle w:val="Spistreci1"/>
        <w:rPr>
          <w:rFonts w:asciiTheme="minorHAnsi" w:eastAsiaTheme="minorEastAsia" w:hAnsiTheme="minorHAnsi" w:cstheme="minorBidi"/>
          <w:noProof/>
          <w:szCs w:val="22"/>
        </w:rPr>
      </w:pPr>
      <w:hyperlink w:anchor="_Toc100131393" w:history="1">
        <w:r w:rsidR="00E7215E" w:rsidRPr="008F5581">
          <w:rPr>
            <w:rStyle w:val="Hipercze"/>
            <w:noProof/>
          </w:rPr>
          <w:t>ROZDZIAŁ 6. ŚRODKI NA RZECZ ZWALCZANIA WSZELKICH FORM ZAŚMIECANIA I ZAPOBIEGANIA IM ORAZ UPRZĄTANIA WSZYSTKICH RODZAJÓW ODPADÓW</w:t>
        </w:r>
        <w:r w:rsidR="00E7215E">
          <w:rPr>
            <w:noProof/>
            <w:webHidden/>
          </w:rPr>
          <w:tab/>
        </w:r>
        <w:r w:rsidR="00E7215E">
          <w:rPr>
            <w:noProof/>
            <w:webHidden/>
          </w:rPr>
          <w:fldChar w:fldCharType="begin"/>
        </w:r>
        <w:r w:rsidR="00E7215E">
          <w:rPr>
            <w:noProof/>
            <w:webHidden/>
          </w:rPr>
          <w:instrText xml:space="preserve"> PAGEREF _Toc100131393 \h </w:instrText>
        </w:r>
        <w:r w:rsidR="00E7215E">
          <w:rPr>
            <w:noProof/>
            <w:webHidden/>
          </w:rPr>
        </w:r>
        <w:r w:rsidR="00E7215E">
          <w:rPr>
            <w:noProof/>
            <w:webHidden/>
          </w:rPr>
          <w:fldChar w:fldCharType="separate"/>
        </w:r>
        <w:r w:rsidR="00E7215E">
          <w:rPr>
            <w:noProof/>
            <w:webHidden/>
          </w:rPr>
          <w:t>104</w:t>
        </w:r>
        <w:r w:rsidR="00E7215E">
          <w:rPr>
            <w:noProof/>
            <w:webHidden/>
          </w:rPr>
          <w:fldChar w:fldCharType="end"/>
        </w:r>
      </w:hyperlink>
    </w:p>
    <w:p w14:paraId="6AE2499B" w14:textId="2D31E440" w:rsidR="00E7215E" w:rsidRDefault="00447D67">
      <w:pPr>
        <w:pStyle w:val="Spistreci1"/>
        <w:rPr>
          <w:rFonts w:asciiTheme="minorHAnsi" w:eastAsiaTheme="minorEastAsia" w:hAnsiTheme="minorHAnsi" w:cstheme="minorBidi"/>
          <w:noProof/>
          <w:szCs w:val="22"/>
        </w:rPr>
      </w:pPr>
      <w:hyperlink w:anchor="_Toc100131394" w:history="1">
        <w:r w:rsidR="00E7215E" w:rsidRPr="008F5581">
          <w:rPr>
            <w:rStyle w:val="Hipercze"/>
            <w:noProof/>
          </w:rPr>
          <w:t>ROZDZIAŁ 7. ROZWIĄZANIA DOTYCZĄCE ODPADÓW ZAWIERAJĄCYCH ZNACZNE ILOŚCI SUROWCÓW KRYTYCZNYCH</w:t>
        </w:r>
        <w:r w:rsidR="00E7215E">
          <w:rPr>
            <w:noProof/>
            <w:webHidden/>
          </w:rPr>
          <w:tab/>
        </w:r>
        <w:r w:rsidR="00E7215E">
          <w:rPr>
            <w:noProof/>
            <w:webHidden/>
          </w:rPr>
          <w:fldChar w:fldCharType="begin"/>
        </w:r>
        <w:r w:rsidR="00E7215E">
          <w:rPr>
            <w:noProof/>
            <w:webHidden/>
          </w:rPr>
          <w:instrText xml:space="preserve"> PAGEREF _Toc100131394 \h </w:instrText>
        </w:r>
        <w:r w:rsidR="00E7215E">
          <w:rPr>
            <w:noProof/>
            <w:webHidden/>
          </w:rPr>
        </w:r>
        <w:r w:rsidR="00E7215E">
          <w:rPr>
            <w:noProof/>
            <w:webHidden/>
          </w:rPr>
          <w:fldChar w:fldCharType="separate"/>
        </w:r>
        <w:r w:rsidR="00E7215E">
          <w:rPr>
            <w:noProof/>
            <w:webHidden/>
          </w:rPr>
          <w:t>106</w:t>
        </w:r>
        <w:r w:rsidR="00E7215E">
          <w:rPr>
            <w:noProof/>
            <w:webHidden/>
          </w:rPr>
          <w:fldChar w:fldCharType="end"/>
        </w:r>
      </w:hyperlink>
    </w:p>
    <w:p w14:paraId="062E9DB9" w14:textId="12080C12" w:rsidR="00E7215E" w:rsidRDefault="00447D67">
      <w:pPr>
        <w:pStyle w:val="Spistreci1"/>
        <w:rPr>
          <w:rFonts w:asciiTheme="minorHAnsi" w:eastAsiaTheme="minorEastAsia" w:hAnsiTheme="minorHAnsi" w:cstheme="minorBidi"/>
          <w:noProof/>
          <w:szCs w:val="22"/>
        </w:rPr>
      </w:pPr>
      <w:hyperlink w:anchor="_Toc100131395" w:history="1">
        <w:r w:rsidR="00E7215E" w:rsidRPr="008F5581">
          <w:rPr>
            <w:rStyle w:val="Hipercze"/>
            <w:noProof/>
          </w:rPr>
          <w:t>ROZDZIAŁ 8. SPOSÓB MONITORINGU I OCENY WDRAŻANIA KRAJOWEGO PLANU GOSPODARKI ODPADAMI 2028</w:t>
        </w:r>
        <w:r w:rsidR="00E7215E">
          <w:rPr>
            <w:noProof/>
            <w:webHidden/>
          </w:rPr>
          <w:tab/>
        </w:r>
        <w:r w:rsidR="00E7215E">
          <w:rPr>
            <w:noProof/>
            <w:webHidden/>
          </w:rPr>
          <w:fldChar w:fldCharType="begin"/>
        </w:r>
        <w:r w:rsidR="00E7215E">
          <w:rPr>
            <w:noProof/>
            <w:webHidden/>
          </w:rPr>
          <w:instrText xml:space="preserve"> PAGEREF _Toc100131395 \h </w:instrText>
        </w:r>
        <w:r w:rsidR="00E7215E">
          <w:rPr>
            <w:noProof/>
            <w:webHidden/>
          </w:rPr>
        </w:r>
        <w:r w:rsidR="00E7215E">
          <w:rPr>
            <w:noProof/>
            <w:webHidden/>
          </w:rPr>
          <w:fldChar w:fldCharType="separate"/>
        </w:r>
        <w:r w:rsidR="00E7215E">
          <w:rPr>
            <w:noProof/>
            <w:webHidden/>
          </w:rPr>
          <w:t>108</w:t>
        </w:r>
        <w:r w:rsidR="00E7215E">
          <w:rPr>
            <w:noProof/>
            <w:webHidden/>
          </w:rPr>
          <w:fldChar w:fldCharType="end"/>
        </w:r>
      </w:hyperlink>
    </w:p>
    <w:p w14:paraId="45657096" w14:textId="20736167" w:rsidR="00E7215E" w:rsidRDefault="00447D67">
      <w:pPr>
        <w:pStyle w:val="Spistreci1"/>
        <w:rPr>
          <w:rFonts w:asciiTheme="minorHAnsi" w:eastAsiaTheme="minorEastAsia" w:hAnsiTheme="minorHAnsi" w:cstheme="minorBidi"/>
          <w:noProof/>
          <w:szCs w:val="22"/>
        </w:rPr>
      </w:pPr>
      <w:hyperlink w:anchor="_Toc100131396" w:history="1">
        <w:r w:rsidR="00E7215E" w:rsidRPr="008F5581">
          <w:rPr>
            <w:rStyle w:val="Hipercze"/>
            <w:noProof/>
          </w:rPr>
          <w:t>ROZDZIAŁ 9. HARMONOGRAM, OKREŚLENIE WYKONAWCÓW I SPOSOBU FINANSOWANIA REALIZACJI ZADAŃ</w:t>
        </w:r>
        <w:r w:rsidR="00E7215E">
          <w:rPr>
            <w:noProof/>
            <w:webHidden/>
          </w:rPr>
          <w:tab/>
        </w:r>
        <w:r w:rsidR="00E7215E">
          <w:rPr>
            <w:noProof/>
            <w:webHidden/>
          </w:rPr>
          <w:fldChar w:fldCharType="begin"/>
        </w:r>
        <w:r w:rsidR="00E7215E">
          <w:rPr>
            <w:noProof/>
            <w:webHidden/>
          </w:rPr>
          <w:instrText xml:space="preserve"> PAGEREF _Toc100131396 \h </w:instrText>
        </w:r>
        <w:r w:rsidR="00E7215E">
          <w:rPr>
            <w:noProof/>
            <w:webHidden/>
          </w:rPr>
        </w:r>
        <w:r w:rsidR="00E7215E">
          <w:rPr>
            <w:noProof/>
            <w:webHidden/>
          </w:rPr>
          <w:fldChar w:fldCharType="separate"/>
        </w:r>
        <w:r w:rsidR="00E7215E">
          <w:rPr>
            <w:noProof/>
            <w:webHidden/>
          </w:rPr>
          <w:t>113</w:t>
        </w:r>
        <w:r w:rsidR="00E7215E">
          <w:rPr>
            <w:noProof/>
            <w:webHidden/>
          </w:rPr>
          <w:fldChar w:fldCharType="end"/>
        </w:r>
      </w:hyperlink>
    </w:p>
    <w:p w14:paraId="5F9D150A" w14:textId="485DA834" w:rsidR="00E7215E" w:rsidRDefault="00447D67">
      <w:pPr>
        <w:pStyle w:val="Spistreci1"/>
        <w:rPr>
          <w:rFonts w:asciiTheme="minorHAnsi" w:eastAsiaTheme="minorEastAsia" w:hAnsiTheme="minorHAnsi" w:cstheme="minorBidi"/>
          <w:noProof/>
          <w:szCs w:val="22"/>
        </w:rPr>
      </w:pPr>
      <w:hyperlink w:anchor="_Toc100131397" w:history="1">
        <w:r w:rsidR="00E7215E" w:rsidRPr="008F5581">
          <w:rPr>
            <w:rStyle w:val="Hipercze"/>
            <w:noProof/>
          </w:rPr>
          <w:t>ROZDZIAŁ 10. INFORMACJA O STRATEGICZNEJ OCENIE ODDZIAŁYWANIA NA ŚRODOWISKO</w:t>
        </w:r>
        <w:r w:rsidR="00E7215E">
          <w:rPr>
            <w:noProof/>
            <w:webHidden/>
          </w:rPr>
          <w:tab/>
        </w:r>
        <w:r w:rsidR="00E7215E">
          <w:rPr>
            <w:noProof/>
            <w:webHidden/>
          </w:rPr>
          <w:fldChar w:fldCharType="begin"/>
        </w:r>
        <w:r w:rsidR="00E7215E">
          <w:rPr>
            <w:noProof/>
            <w:webHidden/>
          </w:rPr>
          <w:instrText xml:space="preserve"> PAGEREF _Toc100131397 \h </w:instrText>
        </w:r>
        <w:r w:rsidR="00E7215E">
          <w:rPr>
            <w:noProof/>
            <w:webHidden/>
          </w:rPr>
        </w:r>
        <w:r w:rsidR="00E7215E">
          <w:rPr>
            <w:noProof/>
            <w:webHidden/>
          </w:rPr>
          <w:fldChar w:fldCharType="separate"/>
        </w:r>
        <w:r w:rsidR="00E7215E">
          <w:rPr>
            <w:noProof/>
            <w:webHidden/>
          </w:rPr>
          <w:t>117</w:t>
        </w:r>
        <w:r w:rsidR="00E7215E">
          <w:rPr>
            <w:noProof/>
            <w:webHidden/>
          </w:rPr>
          <w:fldChar w:fldCharType="end"/>
        </w:r>
      </w:hyperlink>
    </w:p>
    <w:p w14:paraId="283D05B6" w14:textId="294FA48F" w:rsidR="00E7215E" w:rsidRDefault="00447D67">
      <w:pPr>
        <w:pStyle w:val="Spistreci1"/>
        <w:rPr>
          <w:rFonts w:asciiTheme="minorHAnsi" w:eastAsiaTheme="minorEastAsia" w:hAnsiTheme="minorHAnsi" w:cstheme="minorBidi"/>
          <w:noProof/>
          <w:szCs w:val="22"/>
        </w:rPr>
      </w:pPr>
      <w:hyperlink w:anchor="_Toc100131398" w:history="1">
        <w:r w:rsidR="00E7215E" w:rsidRPr="008F5581">
          <w:rPr>
            <w:rStyle w:val="Hipercze"/>
            <w:noProof/>
          </w:rPr>
          <w:t>ZAŁĄCZNIK nr 1: KRAJOWY PROGRAM ZAPOBIEGANIA POWSTAWANIU ODPADÓW</w:t>
        </w:r>
        <w:r w:rsidR="00E7215E">
          <w:rPr>
            <w:noProof/>
            <w:webHidden/>
          </w:rPr>
          <w:tab/>
        </w:r>
        <w:r w:rsidR="00E7215E">
          <w:rPr>
            <w:noProof/>
            <w:webHidden/>
          </w:rPr>
          <w:fldChar w:fldCharType="begin"/>
        </w:r>
        <w:r w:rsidR="00E7215E">
          <w:rPr>
            <w:noProof/>
            <w:webHidden/>
          </w:rPr>
          <w:instrText xml:space="preserve"> PAGEREF _Toc100131398 \h </w:instrText>
        </w:r>
        <w:r w:rsidR="00E7215E">
          <w:rPr>
            <w:noProof/>
            <w:webHidden/>
          </w:rPr>
        </w:r>
        <w:r w:rsidR="00E7215E">
          <w:rPr>
            <w:noProof/>
            <w:webHidden/>
          </w:rPr>
          <w:fldChar w:fldCharType="separate"/>
        </w:r>
        <w:r w:rsidR="00E7215E">
          <w:rPr>
            <w:noProof/>
            <w:webHidden/>
          </w:rPr>
          <w:t>118</w:t>
        </w:r>
        <w:r w:rsidR="00E7215E">
          <w:rPr>
            <w:noProof/>
            <w:webHidden/>
          </w:rPr>
          <w:fldChar w:fldCharType="end"/>
        </w:r>
      </w:hyperlink>
    </w:p>
    <w:p w14:paraId="4810F23B" w14:textId="33F98EAA" w:rsidR="00E7215E" w:rsidRDefault="00447D67">
      <w:pPr>
        <w:pStyle w:val="Spistreci2"/>
        <w:tabs>
          <w:tab w:val="right" w:leader="dot" w:pos="9060"/>
        </w:tabs>
        <w:rPr>
          <w:rFonts w:asciiTheme="minorHAnsi" w:eastAsiaTheme="minorEastAsia" w:hAnsiTheme="minorHAnsi" w:cstheme="minorBidi"/>
          <w:noProof/>
          <w:szCs w:val="22"/>
        </w:rPr>
      </w:pPr>
      <w:hyperlink w:anchor="_Toc100131399" w:history="1">
        <w:r w:rsidR="00E7215E" w:rsidRPr="008F5581">
          <w:rPr>
            <w:rStyle w:val="Hipercze"/>
            <w:noProof/>
          </w:rPr>
          <w:t>1. Wstęp</w:t>
        </w:r>
        <w:r w:rsidR="00E7215E">
          <w:rPr>
            <w:noProof/>
            <w:webHidden/>
          </w:rPr>
          <w:tab/>
        </w:r>
        <w:r w:rsidR="00E7215E">
          <w:rPr>
            <w:noProof/>
            <w:webHidden/>
          </w:rPr>
          <w:fldChar w:fldCharType="begin"/>
        </w:r>
        <w:r w:rsidR="00E7215E">
          <w:rPr>
            <w:noProof/>
            <w:webHidden/>
          </w:rPr>
          <w:instrText xml:space="preserve"> PAGEREF _Toc100131399 \h </w:instrText>
        </w:r>
        <w:r w:rsidR="00E7215E">
          <w:rPr>
            <w:noProof/>
            <w:webHidden/>
          </w:rPr>
        </w:r>
        <w:r w:rsidR="00E7215E">
          <w:rPr>
            <w:noProof/>
            <w:webHidden/>
          </w:rPr>
          <w:fldChar w:fldCharType="separate"/>
        </w:r>
        <w:r w:rsidR="00E7215E">
          <w:rPr>
            <w:noProof/>
            <w:webHidden/>
          </w:rPr>
          <w:t>118</w:t>
        </w:r>
        <w:r w:rsidR="00E7215E">
          <w:rPr>
            <w:noProof/>
            <w:webHidden/>
          </w:rPr>
          <w:fldChar w:fldCharType="end"/>
        </w:r>
      </w:hyperlink>
    </w:p>
    <w:p w14:paraId="4D29967A" w14:textId="6DA52CEB" w:rsidR="00E7215E" w:rsidRDefault="00447D67">
      <w:pPr>
        <w:pStyle w:val="Spistreci2"/>
        <w:tabs>
          <w:tab w:val="right" w:leader="dot" w:pos="9060"/>
        </w:tabs>
        <w:rPr>
          <w:rFonts w:asciiTheme="minorHAnsi" w:eastAsiaTheme="minorEastAsia" w:hAnsiTheme="minorHAnsi" w:cstheme="minorBidi"/>
          <w:noProof/>
          <w:szCs w:val="22"/>
        </w:rPr>
      </w:pPr>
      <w:hyperlink w:anchor="_Toc100131400" w:history="1">
        <w:r w:rsidR="00E7215E" w:rsidRPr="008F5581">
          <w:rPr>
            <w:rStyle w:val="Hipercze"/>
            <w:noProof/>
          </w:rPr>
          <w:t>2. Cele i wskaźniki monitorowania wdrażania środków służących zapobieganiu powstawaniu odpadów</w:t>
        </w:r>
        <w:r w:rsidR="00E7215E">
          <w:rPr>
            <w:noProof/>
            <w:webHidden/>
          </w:rPr>
          <w:tab/>
        </w:r>
        <w:r w:rsidR="00E7215E">
          <w:rPr>
            <w:noProof/>
            <w:webHidden/>
          </w:rPr>
          <w:fldChar w:fldCharType="begin"/>
        </w:r>
        <w:r w:rsidR="00E7215E">
          <w:rPr>
            <w:noProof/>
            <w:webHidden/>
          </w:rPr>
          <w:instrText xml:space="preserve"> PAGEREF _Toc100131400 \h </w:instrText>
        </w:r>
        <w:r w:rsidR="00E7215E">
          <w:rPr>
            <w:noProof/>
            <w:webHidden/>
          </w:rPr>
        </w:r>
        <w:r w:rsidR="00E7215E">
          <w:rPr>
            <w:noProof/>
            <w:webHidden/>
          </w:rPr>
          <w:fldChar w:fldCharType="separate"/>
        </w:r>
        <w:r w:rsidR="00E7215E">
          <w:rPr>
            <w:noProof/>
            <w:webHidden/>
          </w:rPr>
          <w:t>118</w:t>
        </w:r>
        <w:r w:rsidR="00E7215E">
          <w:rPr>
            <w:noProof/>
            <w:webHidden/>
          </w:rPr>
          <w:fldChar w:fldCharType="end"/>
        </w:r>
      </w:hyperlink>
    </w:p>
    <w:p w14:paraId="4F7EA661" w14:textId="254264D5" w:rsidR="00E7215E" w:rsidRDefault="00447D67">
      <w:pPr>
        <w:pStyle w:val="Spistreci2"/>
        <w:tabs>
          <w:tab w:val="right" w:leader="dot" w:pos="9060"/>
        </w:tabs>
        <w:rPr>
          <w:rFonts w:asciiTheme="minorHAnsi" w:eastAsiaTheme="minorEastAsia" w:hAnsiTheme="minorHAnsi" w:cstheme="minorBidi"/>
          <w:noProof/>
          <w:szCs w:val="22"/>
        </w:rPr>
      </w:pPr>
      <w:hyperlink w:anchor="_Toc100131401" w:history="1">
        <w:r w:rsidR="00E7215E" w:rsidRPr="008F5581">
          <w:rPr>
            <w:rStyle w:val="Hipercze"/>
            <w:noProof/>
          </w:rPr>
          <w:t>3. Informacje o wpływie instrumentów ekonomicznych i innych środków zachęcających do stosowania hierarchii sposobów postępowania z odpadami</w:t>
        </w:r>
        <w:r w:rsidR="00E7215E">
          <w:rPr>
            <w:noProof/>
            <w:webHidden/>
          </w:rPr>
          <w:tab/>
        </w:r>
        <w:r w:rsidR="00E7215E">
          <w:rPr>
            <w:noProof/>
            <w:webHidden/>
          </w:rPr>
          <w:fldChar w:fldCharType="begin"/>
        </w:r>
        <w:r w:rsidR="00E7215E">
          <w:rPr>
            <w:noProof/>
            <w:webHidden/>
          </w:rPr>
          <w:instrText xml:space="preserve"> PAGEREF _Toc100131401 \h </w:instrText>
        </w:r>
        <w:r w:rsidR="00E7215E">
          <w:rPr>
            <w:noProof/>
            <w:webHidden/>
          </w:rPr>
        </w:r>
        <w:r w:rsidR="00E7215E">
          <w:rPr>
            <w:noProof/>
            <w:webHidden/>
          </w:rPr>
          <w:fldChar w:fldCharType="separate"/>
        </w:r>
        <w:r w:rsidR="00E7215E">
          <w:rPr>
            <w:noProof/>
            <w:webHidden/>
          </w:rPr>
          <w:t>120</w:t>
        </w:r>
        <w:r w:rsidR="00E7215E">
          <w:rPr>
            <w:noProof/>
            <w:webHidden/>
          </w:rPr>
          <w:fldChar w:fldCharType="end"/>
        </w:r>
      </w:hyperlink>
    </w:p>
    <w:p w14:paraId="48C1ABD5" w14:textId="40525975" w:rsidR="00E7215E" w:rsidRDefault="00447D67">
      <w:pPr>
        <w:pStyle w:val="Spistreci2"/>
        <w:tabs>
          <w:tab w:val="right" w:leader="dot" w:pos="9060"/>
        </w:tabs>
        <w:rPr>
          <w:rFonts w:asciiTheme="minorHAnsi" w:eastAsiaTheme="minorEastAsia" w:hAnsiTheme="minorHAnsi" w:cstheme="minorBidi"/>
          <w:noProof/>
          <w:szCs w:val="22"/>
        </w:rPr>
      </w:pPr>
      <w:hyperlink w:anchor="_Toc100131402" w:history="1">
        <w:r w:rsidR="00E7215E" w:rsidRPr="008F5581">
          <w:rPr>
            <w:rStyle w:val="Hipercze"/>
            <w:noProof/>
          </w:rPr>
          <w:t>4. Ocena użyteczności stosowanych środków służących  zapobieganiu powstawaniu odpadów</w:t>
        </w:r>
        <w:r w:rsidR="00E7215E">
          <w:rPr>
            <w:noProof/>
            <w:webHidden/>
          </w:rPr>
          <w:tab/>
        </w:r>
        <w:r w:rsidR="00E7215E">
          <w:rPr>
            <w:noProof/>
            <w:webHidden/>
          </w:rPr>
          <w:fldChar w:fldCharType="begin"/>
        </w:r>
        <w:r w:rsidR="00E7215E">
          <w:rPr>
            <w:noProof/>
            <w:webHidden/>
          </w:rPr>
          <w:instrText xml:space="preserve"> PAGEREF _Toc100131402 \h </w:instrText>
        </w:r>
        <w:r w:rsidR="00E7215E">
          <w:rPr>
            <w:noProof/>
            <w:webHidden/>
          </w:rPr>
        </w:r>
        <w:r w:rsidR="00E7215E">
          <w:rPr>
            <w:noProof/>
            <w:webHidden/>
          </w:rPr>
          <w:fldChar w:fldCharType="separate"/>
        </w:r>
        <w:r w:rsidR="00E7215E">
          <w:rPr>
            <w:noProof/>
            <w:webHidden/>
          </w:rPr>
          <w:t>125</w:t>
        </w:r>
        <w:r w:rsidR="00E7215E">
          <w:rPr>
            <w:noProof/>
            <w:webHidden/>
          </w:rPr>
          <w:fldChar w:fldCharType="end"/>
        </w:r>
      </w:hyperlink>
    </w:p>
    <w:p w14:paraId="48E9E6FD" w14:textId="7440CE3E" w:rsidR="00E7215E" w:rsidRDefault="00447D67">
      <w:pPr>
        <w:pStyle w:val="Spistreci2"/>
        <w:tabs>
          <w:tab w:val="right" w:leader="dot" w:pos="9060"/>
        </w:tabs>
        <w:rPr>
          <w:rFonts w:asciiTheme="minorHAnsi" w:eastAsiaTheme="minorEastAsia" w:hAnsiTheme="minorHAnsi" w:cstheme="minorBidi"/>
          <w:noProof/>
          <w:szCs w:val="22"/>
        </w:rPr>
      </w:pPr>
      <w:hyperlink w:anchor="_Toc100131403" w:history="1">
        <w:r w:rsidR="00E7215E" w:rsidRPr="008F5581">
          <w:rPr>
            <w:rStyle w:val="Hipercze"/>
            <w:noProof/>
          </w:rPr>
          <w:t>4. Rekomendowane działania w zakresie zapobiegania powstawaniu odpadów</w:t>
        </w:r>
        <w:r w:rsidR="00E7215E">
          <w:rPr>
            <w:noProof/>
            <w:webHidden/>
          </w:rPr>
          <w:tab/>
        </w:r>
        <w:r w:rsidR="00E7215E">
          <w:rPr>
            <w:noProof/>
            <w:webHidden/>
          </w:rPr>
          <w:fldChar w:fldCharType="begin"/>
        </w:r>
        <w:r w:rsidR="00E7215E">
          <w:rPr>
            <w:noProof/>
            <w:webHidden/>
          </w:rPr>
          <w:instrText xml:space="preserve"> PAGEREF _Toc100131403 \h </w:instrText>
        </w:r>
        <w:r w:rsidR="00E7215E">
          <w:rPr>
            <w:noProof/>
            <w:webHidden/>
          </w:rPr>
        </w:r>
        <w:r w:rsidR="00E7215E">
          <w:rPr>
            <w:noProof/>
            <w:webHidden/>
          </w:rPr>
          <w:fldChar w:fldCharType="separate"/>
        </w:r>
        <w:r w:rsidR="00E7215E">
          <w:rPr>
            <w:noProof/>
            <w:webHidden/>
          </w:rPr>
          <w:t>135</w:t>
        </w:r>
        <w:r w:rsidR="00E7215E">
          <w:rPr>
            <w:noProof/>
            <w:webHidden/>
          </w:rPr>
          <w:fldChar w:fldCharType="end"/>
        </w:r>
      </w:hyperlink>
    </w:p>
    <w:p w14:paraId="504F653B" w14:textId="00CE6110" w:rsidR="00E7215E" w:rsidRDefault="00447D67">
      <w:pPr>
        <w:pStyle w:val="Spistreci2"/>
        <w:tabs>
          <w:tab w:val="right" w:leader="dot" w:pos="9060"/>
        </w:tabs>
        <w:rPr>
          <w:rFonts w:asciiTheme="minorHAnsi" w:eastAsiaTheme="minorEastAsia" w:hAnsiTheme="minorHAnsi" w:cstheme="minorBidi"/>
          <w:noProof/>
          <w:szCs w:val="22"/>
        </w:rPr>
      </w:pPr>
      <w:hyperlink w:anchor="_Toc100131404" w:history="1">
        <w:r w:rsidR="00E7215E" w:rsidRPr="008F5581">
          <w:rPr>
            <w:rStyle w:val="Hipercze"/>
            <w:noProof/>
          </w:rPr>
          <w:t>5. Program zapobiegania powstawaniu odpadów żywności</w:t>
        </w:r>
        <w:r w:rsidR="00E7215E">
          <w:rPr>
            <w:noProof/>
            <w:webHidden/>
          </w:rPr>
          <w:tab/>
        </w:r>
        <w:r w:rsidR="00E7215E">
          <w:rPr>
            <w:noProof/>
            <w:webHidden/>
          </w:rPr>
          <w:fldChar w:fldCharType="begin"/>
        </w:r>
        <w:r w:rsidR="00E7215E">
          <w:rPr>
            <w:noProof/>
            <w:webHidden/>
          </w:rPr>
          <w:instrText xml:space="preserve"> PAGEREF _Toc100131404 \h </w:instrText>
        </w:r>
        <w:r w:rsidR="00E7215E">
          <w:rPr>
            <w:noProof/>
            <w:webHidden/>
          </w:rPr>
        </w:r>
        <w:r w:rsidR="00E7215E">
          <w:rPr>
            <w:noProof/>
            <w:webHidden/>
          </w:rPr>
          <w:fldChar w:fldCharType="separate"/>
        </w:r>
        <w:r w:rsidR="00E7215E">
          <w:rPr>
            <w:noProof/>
            <w:webHidden/>
          </w:rPr>
          <w:t>138</w:t>
        </w:r>
        <w:r w:rsidR="00E7215E">
          <w:rPr>
            <w:noProof/>
            <w:webHidden/>
          </w:rPr>
          <w:fldChar w:fldCharType="end"/>
        </w:r>
      </w:hyperlink>
    </w:p>
    <w:p w14:paraId="10EB62CD" w14:textId="280FDC3E" w:rsidR="00E7215E" w:rsidRDefault="00447D67">
      <w:pPr>
        <w:pStyle w:val="Spistreci1"/>
        <w:rPr>
          <w:rFonts w:asciiTheme="minorHAnsi" w:eastAsiaTheme="minorEastAsia" w:hAnsiTheme="minorHAnsi" w:cstheme="minorBidi"/>
          <w:noProof/>
          <w:szCs w:val="22"/>
        </w:rPr>
      </w:pPr>
      <w:hyperlink w:anchor="_Toc100131405" w:history="1">
        <w:r w:rsidR="00E7215E" w:rsidRPr="008F5581">
          <w:rPr>
            <w:rStyle w:val="Hipercze"/>
            <w:noProof/>
          </w:rPr>
          <w:t xml:space="preserve">ZAŁĄCZNIK nr 2: Szacowane zapotrzebowanie na inwestycje w zakresie zagospodarowania odpadów komunalnych oraz </w:t>
        </w:r>
        <w:r w:rsidR="00E7215E" w:rsidRPr="008F5581">
          <w:rPr>
            <w:rStyle w:val="Hipercze"/>
            <w:iCs/>
            <w:noProof/>
          </w:rPr>
          <w:t>informacja o źródłach dochodów dostępnych w celu pokrycia kosztów eksploatacji i utrzymania infrastruktury zagospodarowania odpadów</w:t>
        </w:r>
        <w:r w:rsidR="00E7215E">
          <w:rPr>
            <w:noProof/>
            <w:webHidden/>
          </w:rPr>
          <w:tab/>
        </w:r>
        <w:r w:rsidR="00E7215E">
          <w:rPr>
            <w:noProof/>
            <w:webHidden/>
          </w:rPr>
          <w:fldChar w:fldCharType="begin"/>
        </w:r>
        <w:r w:rsidR="00E7215E">
          <w:rPr>
            <w:noProof/>
            <w:webHidden/>
          </w:rPr>
          <w:instrText xml:space="preserve"> PAGEREF _Toc100131405 \h </w:instrText>
        </w:r>
        <w:r w:rsidR="00E7215E">
          <w:rPr>
            <w:noProof/>
            <w:webHidden/>
          </w:rPr>
        </w:r>
        <w:r w:rsidR="00E7215E">
          <w:rPr>
            <w:noProof/>
            <w:webHidden/>
          </w:rPr>
          <w:fldChar w:fldCharType="separate"/>
        </w:r>
        <w:r w:rsidR="00E7215E">
          <w:rPr>
            <w:noProof/>
            <w:webHidden/>
          </w:rPr>
          <w:t>145</w:t>
        </w:r>
        <w:r w:rsidR="00E7215E">
          <w:rPr>
            <w:noProof/>
            <w:webHidden/>
          </w:rPr>
          <w:fldChar w:fldCharType="end"/>
        </w:r>
      </w:hyperlink>
    </w:p>
    <w:p w14:paraId="313A0833" w14:textId="19AEE089" w:rsidR="00E7215E" w:rsidRDefault="00447D67">
      <w:pPr>
        <w:pStyle w:val="Spistreci2"/>
        <w:tabs>
          <w:tab w:val="left" w:pos="660"/>
          <w:tab w:val="right" w:leader="dot" w:pos="9060"/>
        </w:tabs>
        <w:rPr>
          <w:rFonts w:asciiTheme="minorHAnsi" w:eastAsiaTheme="minorEastAsia" w:hAnsiTheme="minorHAnsi" w:cstheme="minorBidi"/>
          <w:noProof/>
          <w:szCs w:val="22"/>
        </w:rPr>
      </w:pPr>
      <w:hyperlink w:anchor="_Toc100131406" w:history="1">
        <w:r w:rsidR="00E7215E" w:rsidRPr="008F5581">
          <w:rPr>
            <w:rStyle w:val="Hipercze"/>
            <w:rFonts w:eastAsia="Calibri"/>
            <w:noProof/>
            <w:lang w:eastAsia="en-US"/>
          </w:rPr>
          <w:t>1.</w:t>
        </w:r>
        <w:r w:rsidR="00E7215E">
          <w:rPr>
            <w:rFonts w:asciiTheme="minorHAnsi" w:eastAsiaTheme="minorEastAsia" w:hAnsiTheme="minorHAnsi" w:cstheme="minorBidi"/>
            <w:noProof/>
            <w:szCs w:val="22"/>
          </w:rPr>
          <w:tab/>
        </w:r>
        <w:r w:rsidR="00E7215E" w:rsidRPr="008F5581">
          <w:rPr>
            <w:rStyle w:val="Hipercze"/>
            <w:rFonts w:eastAsia="Calibri"/>
            <w:noProof/>
            <w:lang w:eastAsia="en-US"/>
          </w:rPr>
          <w:t>Szacowane zapotrzebowanie na PSZOKi oraz instalacje dotyczące recyklingu odpadów komunalnych</w:t>
        </w:r>
        <w:r w:rsidR="00E7215E">
          <w:rPr>
            <w:noProof/>
            <w:webHidden/>
          </w:rPr>
          <w:tab/>
        </w:r>
        <w:r w:rsidR="00E7215E">
          <w:rPr>
            <w:noProof/>
            <w:webHidden/>
          </w:rPr>
          <w:fldChar w:fldCharType="begin"/>
        </w:r>
        <w:r w:rsidR="00E7215E">
          <w:rPr>
            <w:noProof/>
            <w:webHidden/>
          </w:rPr>
          <w:instrText xml:space="preserve"> PAGEREF _Toc100131406 \h </w:instrText>
        </w:r>
        <w:r w:rsidR="00E7215E">
          <w:rPr>
            <w:noProof/>
            <w:webHidden/>
          </w:rPr>
        </w:r>
        <w:r w:rsidR="00E7215E">
          <w:rPr>
            <w:noProof/>
            <w:webHidden/>
          </w:rPr>
          <w:fldChar w:fldCharType="separate"/>
        </w:r>
        <w:r w:rsidR="00E7215E">
          <w:rPr>
            <w:noProof/>
            <w:webHidden/>
          </w:rPr>
          <w:t>145</w:t>
        </w:r>
        <w:r w:rsidR="00E7215E">
          <w:rPr>
            <w:noProof/>
            <w:webHidden/>
          </w:rPr>
          <w:fldChar w:fldCharType="end"/>
        </w:r>
      </w:hyperlink>
    </w:p>
    <w:p w14:paraId="1A594912" w14:textId="2E3739C2" w:rsidR="00E7215E" w:rsidRDefault="00447D67">
      <w:pPr>
        <w:pStyle w:val="Spistreci2"/>
        <w:tabs>
          <w:tab w:val="left" w:pos="660"/>
          <w:tab w:val="right" w:leader="dot" w:pos="9060"/>
        </w:tabs>
        <w:rPr>
          <w:rFonts w:asciiTheme="minorHAnsi" w:eastAsiaTheme="minorEastAsia" w:hAnsiTheme="minorHAnsi" w:cstheme="minorBidi"/>
          <w:noProof/>
          <w:szCs w:val="22"/>
        </w:rPr>
      </w:pPr>
      <w:hyperlink w:anchor="_Toc100131407" w:history="1">
        <w:r w:rsidR="00E7215E" w:rsidRPr="008F5581">
          <w:rPr>
            <w:rStyle w:val="Hipercze"/>
            <w:noProof/>
            <w:lang w:eastAsia="en-US"/>
          </w:rPr>
          <w:t>2.</w:t>
        </w:r>
        <w:r w:rsidR="00E7215E">
          <w:rPr>
            <w:rFonts w:asciiTheme="minorHAnsi" w:eastAsiaTheme="minorEastAsia" w:hAnsiTheme="minorHAnsi" w:cstheme="minorBidi"/>
            <w:noProof/>
            <w:szCs w:val="22"/>
          </w:rPr>
          <w:tab/>
        </w:r>
        <w:r w:rsidR="00E7215E" w:rsidRPr="008F5581">
          <w:rPr>
            <w:rStyle w:val="Hipercze"/>
            <w:noProof/>
            <w:lang w:eastAsia="en-US"/>
          </w:rPr>
          <w:t>Informacja o źródłach dochodów dostępnych w celu pokrycia kosztów eksploatacji i utrzymania infrastruktury zagospodarowania odpadów</w:t>
        </w:r>
        <w:r w:rsidR="00E7215E">
          <w:rPr>
            <w:noProof/>
            <w:webHidden/>
          </w:rPr>
          <w:tab/>
        </w:r>
        <w:r w:rsidR="00E7215E">
          <w:rPr>
            <w:noProof/>
            <w:webHidden/>
          </w:rPr>
          <w:fldChar w:fldCharType="begin"/>
        </w:r>
        <w:r w:rsidR="00E7215E">
          <w:rPr>
            <w:noProof/>
            <w:webHidden/>
          </w:rPr>
          <w:instrText xml:space="preserve"> PAGEREF _Toc100131407 \h </w:instrText>
        </w:r>
        <w:r w:rsidR="00E7215E">
          <w:rPr>
            <w:noProof/>
            <w:webHidden/>
          </w:rPr>
        </w:r>
        <w:r w:rsidR="00E7215E">
          <w:rPr>
            <w:noProof/>
            <w:webHidden/>
          </w:rPr>
          <w:fldChar w:fldCharType="separate"/>
        </w:r>
        <w:r w:rsidR="00E7215E">
          <w:rPr>
            <w:noProof/>
            <w:webHidden/>
          </w:rPr>
          <w:t>147</w:t>
        </w:r>
        <w:r w:rsidR="00E7215E">
          <w:rPr>
            <w:noProof/>
            <w:webHidden/>
          </w:rPr>
          <w:fldChar w:fldCharType="end"/>
        </w:r>
      </w:hyperlink>
    </w:p>
    <w:p w14:paraId="6E550862" w14:textId="469C0439" w:rsidR="00E7215E" w:rsidRDefault="00447D67">
      <w:pPr>
        <w:pStyle w:val="Spistreci1"/>
        <w:rPr>
          <w:rFonts w:asciiTheme="minorHAnsi" w:eastAsiaTheme="minorEastAsia" w:hAnsiTheme="minorHAnsi" w:cstheme="minorBidi"/>
          <w:noProof/>
          <w:szCs w:val="22"/>
        </w:rPr>
      </w:pPr>
      <w:hyperlink w:anchor="_Toc100131408" w:history="1">
        <w:r w:rsidR="00E7215E" w:rsidRPr="008F5581">
          <w:rPr>
            <w:rStyle w:val="Hipercze"/>
            <w:noProof/>
          </w:rPr>
          <w:t>ZAŁĄCZNIK nr 3: Dane dodatkowe dotyczące wytwarzania oraz zagospodarowania odpadów</w:t>
        </w:r>
        <w:r w:rsidR="00E7215E">
          <w:rPr>
            <w:noProof/>
            <w:webHidden/>
          </w:rPr>
          <w:tab/>
        </w:r>
        <w:r w:rsidR="00E7215E">
          <w:rPr>
            <w:noProof/>
            <w:webHidden/>
          </w:rPr>
          <w:fldChar w:fldCharType="begin"/>
        </w:r>
        <w:r w:rsidR="00E7215E">
          <w:rPr>
            <w:noProof/>
            <w:webHidden/>
          </w:rPr>
          <w:instrText xml:space="preserve"> PAGEREF _Toc100131408 \h </w:instrText>
        </w:r>
        <w:r w:rsidR="00E7215E">
          <w:rPr>
            <w:noProof/>
            <w:webHidden/>
          </w:rPr>
        </w:r>
        <w:r w:rsidR="00E7215E">
          <w:rPr>
            <w:noProof/>
            <w:webHidden/>
          </w:rPr>
          <w:fldChar w:fldCharType="separate"/>
        </w:r>
        <w:r w:rsidR="00E7215E">
          <w:rPr>
            <w:noProof/>
            <w:webHidden/>
          </w:rPr>
          <w:t>149</w:t>
        </w:r>
        <w:r w:rsidR="00E7215E">
          <w:rPr>
            <w:noProof/>
            <w:webHidden/>
          </w:rPr>
          <w:fldChar w:fldCharType="end"/>
        </w:r>
      </w:hyperlink>
    </w:p>
    <w:p w14:paraId="4F2F976E" w14:textId="2E72FE55" w:rsidR="00E7215E" w:rsidRDefault="00447D67">
      <w:pPr>
        <w:pStyle w:val="Spistreci2"/>
        <w:tabs>
          <w:tab w:val="left" w:pos="660"/>
          <w:tab w:val="right" w:leader="dot" w:pos="9060"/>
        </w:tabs>
        <w:rPr>
          <w:rFonts w:asciiTheme="minorHAnsi" w:eastAsiaTheme="minorEastAsia" w:hAnsiTheme="minorHAnsi" w:cstheme="minorBidi"/>
          <w:noProof/>
          <w:szCs w:val="22"/>
        </w:rPr>
      </w:pPr>
      <w:hyperlink w:anchor="_Toc100131409" w:history="1">
        <w:r w:rsidR="00E7215E" w:rsidRPr="008F5581">
          <w:rPr>
            <w:rStyle w:val="Hipercze"/>
            <w:noProof/>
          </w:rPr>
          <w:t>1.</w:t>
        </w:r>
        <w:r w:rsidR="00E7215E">
          <w:rPr>
            <w:rFonts w:asciiTheme="minorHAnsi" w:eastAsiaTheme="minorEastAsia" w:hAnsiTheme="minorHAnsi" w:cstheme="minorBidi"/>
            <w:noProof/>
            <w:szCs w:val="22"/>
          </w:rPr>
          <w:tab/>
        </w:r>
        <w:r w:rsidR="00E7215E" w:rsidRPr="008F5581">
          <w:rPr>
            <w:rStyle w:val="Hipercze"/>
            <w:noProof/>
          </w:rPr>
          <w:t>Transgraniczne przemieszczanie odpadów</w:t>
        </w:r>
        <w:r w:rsidR="00E7215E">
          <w:rPr>
            <w:noProof/>
            <w:webHidden/>
          </w:rPr>
          <w:tab/>
        </w:r>
        <w:r w:rsidR="00E7215E">
          <w:rPr>
            <w:noProof/>
            <w:webHidden/>
          </w:rPr>
          <w:fldChar w:fldCharType="begin"/>
        </w:r>
        <w:r w:rsidR="00E7215E">
          <w:rPr>
            <w:noProof/>
            <w:webHidden/>
          </w:rPr>
          <w:instrText xml:space="preserve"> PAGEREF _Toc100131409 \h </w:instrText>
        </w:r>
        <w:r w:rsidR="00E7215E">
          <w:rPr>
            <w:noProof/>
            <w:webHidden/>
          </w:rPr>
        </w:r>
        <w:r w:rsidR="00E7215E">
          <w:rPr>
            <w:noProof/>
            <w:webHidden/>
          </w:rPr>
          <w:fldChar w:fldCharType="separate"/>
        </w:r>
        <w:r w:rsidR="00E7215E">
          <w:rPr>
            <w:noProof/>
            <w:webHidden/>
          </w:rPr>
          <w:t>149</w:t>
        </w:r>
        <w:r w:rsidR="00E7215E">
          <w:rPr>
            <w:noProof/>
            <w:webHidden/>
          </w:rPr>
          <w:fldChar w:fldCharType="end"/>
        </w:r>
      </w:hyperlink>
    </w:p>
    <w:p w14:paraId="6FD12C4D" w14:textId="666E1982" w:rsidR="00E7215E" w:rsidRDefault="00447D67">
      <w:pPr>
        <w:pStyle w:val="Spistreci2"/>
        <w:tabs>
          <w:tab w:val="left" w:pos="660"/>
          <w:tab w:val="right" w:leader="dot" w:pos="9060"/>
        </w:tabs>
        <w:rPr>
          <w:rFonts w:asciiTheme="minorHAnsi" w:eastAsiaTheme="minorEastAsia" w:hAnsiTheme="minorHAnsi" w:cstheme="minorBidi"/>
          <w:noProof/>
          <w:szCs w:val="22"/>
        </w:rPr>
      </w:pPr>
      <w:hyperlink w:anchor="_Toc100131410" w:history="1">
        <w:r w:rsidR="00E7215E" w:rsidRPr="008F5581">
          <w:rPr>
            <w:rStyle w:val="Hipercze"/>
            <w:rFonts w:eastAsia="Calibri"/>
            <w:noProof/>
            <w:lang w:eastAsia="en-US"/>
          </w:rPr>
          <w:t>2.</w:t>
        </w:r>
        <w:r w:rsidR="00E7215E">
          <w:rPr>
            <w:rFonts w:asciiTheme="minorHAnsi" w:eastAsiaTheme="minorEastAsia" w:hAnsiTheme="minorHAnsi" w:cstheme="minorBidi"/>
            <w:noProof/>
            <w:szCs w:val="22"/>
          </w:rPr>
          <w:tab/>
        </w:r>
        <w:r w:rsidR="00E7215E" w:rsidRPr="008F5581">
          <w:rPr>
            <w:rStyle w:val="Hipercze"/>
            <w:rFonts w:eastAsia="Calibri"/>
            <w:noProof/>
            <w:lang w:eastAsia="en-US"/>
          </w:rPr>
          <w:t>Prognoza wytwarzania masy odpadów komunalnych z uwzględnieniem wpływu działań dotyczących ZPO</w:t>
        </w:r>
        <w:r w:rsidR="00E7215E">
          <w:rPr>
            <w:noProof/>
            <w:webHidden/>
          </w:rPr>
          <w:tab/>
        </w:r>
        <w:r w:rsidR="00E7215E">
          <w:rPr>
            <w:noProof/>
            <w:webHidden/>
          </w:rPr>
          <w:fldChar w:fldCharType="begin"/>
        </w:r>
        <w:r w:rsidR="00E7215E">
          <w:rPr>
            <w:noProof/>
            <w:webHidden/>
          </w:rPr>
          <w:instrText xml:space="preserve"> PAGEREF _Toc100131410 \h </w:instrText>
        </w:r>
        <w:r w:rsidR="00E7215E">
          <w:rPr>
            <w:noProof/>
            <w:webHidden/>
          </w:rPr>
        </w:r>
        <w:r w:rsidR="00E7215E">
          <w:rPr>
            <w:noProof/>
            <w:webHidden/>
          </w:rPr>
          <w:fldChar w:fldCharType="separate"/>
        </w:r>
        <w:r w:rsidR="00E7215E">
          <w:rPr>
            <w:noProof/>
            <w:webHidden/>
          </w:rPr>
          <w:t>153</w:t>
        </w:r>
        <w:r w:rsidR="00E7215E">
          <w:rPr>
            <w:noProof/>
            <w:webHidden/>
          </w:rPr>
          <w:fldChar w:fldCharType="end"/>
        </w:r>
      </w:hyperlink>
    </w:p>
    <w:p w14:paraId="469D81E7" w14:textId="185D4D25" w:rsidR="00E7215E" w:rsidRDefault="00447D67">
      <w:pPr>
        <w:pStyle w:val="Spistreci2"/>
        <w:tabs>
          <w:tab w:val="left" w:pos="660"/>
          <w:tab w:val="right" w:leader="dot" w:pos="9060"/>
        </w:tabs>
        <w:rPr>
          <w:rFonts w:asciiTheme="minorHAnsi" w:eastAsiaTheme="minorEastAsia" w:hAnsiTheme="minorHAnsi" w:cstheme="minorBidi"/>
          <w:noProof/>
          <w:szCs w:val="22"/>
        </w:rPr>
      </w:pPr>
      <w:hyperlink w:anchor="_Toc100131411" w:history="1">
        <w:r w:rsidR="00E7215E" w:rsidRPr="008F5581">
          <w:rPr>
            <w:rStyle w:val="Hipercze"/>
            <w:noProof/>
          </w:rPr>
          <w:t>3.</w:t>
        </w:r>
        <w:r w:rsidR="00E7215E">
          <w:rPr>
            <w:rFonts w:asciiTheme="minorHAnsi" w:eastAsiaTheme="minorEastAsia" w:hAnsiTheme="minorHAnsi" w:cstheme="minorBidi"/>
            <w:noProof/>
            <w:szCs w:val="22"/>
          </w:rPr>
          <w:tab/>
        </w:r>
        <w:r w:rsidR="00E7215E" w:rsidRPr="008F5581">
          <w:rPr>
            <w:rStyle w:val="Hipercze"/>
            <w:noProof/>
          </w:rPr>
          <w:t>Odpady z mechanicznej obróbki odpadów (19 12 12)</w:t>
        </w:r>
        <w:r w:rsidR="00E7215E">
          <w:rPr>
            <w:noProof/>
            <w:webHidden/>
          </w:rPr>
          <w:tab/>
        </w:r>
        <w:r w:rsidR="00E7215E">
          <w:rPr>
            <w:noProof/>
            <w:webHidden/>
          </w:rPr>
          <w:fldChar w:fldCharType="begin"/>
        </w:r>
        <w:r w:rsidR="00E7215E">
          <w:rPr>
            <w:noProof/>
            <w:webHidden/>
          </w:rPr>
          <w:instrText xml:space="preserve"> PAGEREF _Toc100131411 \h </w:instrText>
        </w:r>
        <w:r w:rsidR="00E7215E">
          <w:rPr>
            <w:noProof/>
            <w:webHidden/>
          </w:rPr>
        </w:r>
        <w:r w:rsidR="00E7215E">
          <w:rPr>
            <w:noProof/>
            <w:webHidden/>
          </w:rPr>
          <w:fldChar w:fldCharType="separate"/>
        </w:r>
        <w:r w:rsidR="00E7215E">
          <w:rPr>
            <w:noProof/>
            <w:webHidden/>
          </w:rPr>
          <w:t>154</w:t>
        </w:r>
        <w:r w:rsidR="00E7215E">
          <w:rPr>
            <w:noProof/>
            <w:webHidden/>
          </w:rPr>
          <w:fldChar w:fldCharType="end"/>
        </w:r>
      </w:hyperlink>
    </w:p>
    <w:p w14:paraId="238D658B" w14:textId="48661039" w:rsidR="00E7215E" w:rsidRDefault="00447D67">
      <w:pPr>
        <w:pStyle w:val="Spistreci2"/>
        <w:tabs>
          <w:tab w:val="left" w:pos="660"/>
          <w:tab w:val="right" w:leader="dot" w:pos="9060"/>
        </w:tabs>
        <w:rPr>
          <w:rFonts w:asciiTheme="minorHAnsi" w:eastAsiaTheme="minorEastAsia" w:hAnsiTheme="minorHAnsi" w:cstheme="minorBidi"/>
          <w:noProof/>
          <w:szCs w:val="22"/>
        </w:rPr>
      </w:pPr>
      <w:hyperlink w:anchor="_Toc100131412" w:history="1">
        <w:r w:rsidR="00E7215E" w:rsidRPr="008F5581">
          <w:rPr>
            <w:rStyle w:val="Hipercze"/>
            <w:noProof/>
          </w:rPr>
          <w:t>4.</w:t>
        </w:r>
        <w:r w:rsidR="00E7215E">
          <w:rPr>
            <w:rFonts w:asciiTheme="minorHAnsi" w:eastAsiaTheme="minorEastAsia" w:hAnsiTheme="minorHAnsi" w:cstheme="minorBidi"/>
            <w:noProof/>
            <w:szCs w:val="22"/>
          </w:rPr>
          <w:tab/>
        </w:r>
        <w:r w:rsidR="00E7215E" w:rsidRPr="008F5581">
          <w:rPr>
            <w:rStyle w:val="Hipercze"/>
            <w:noProof/>
          </w:rPr>
          <w:t>Odpady palne - paliwo alternatywne (19 12 10)</w:t>
        </w:r>
        <w:r w:rsidR="00E7215E">
          <w:rPr>
            <w:noProof/>
            <w:webHidden/>
          </w:rPr>
          <w:tab/>
        </w:r>
        <w:r w:rsidR="00E7215E">
          <w:rPr>
            <w:noProof/>
            <w:webHidden/>
          </w:rPr>
          <w:fldChar w:fldCharType="begin"/>
        </w:r>
        <w:r w:rsidR="00E7215E">
          <w:rPr>
            <w:noProof/>
            <w:webHidden/>
          </w:rPr>
          <w:instrText xml:space="preserve"> PAGEREF _Toc100131412 \h </w:instrText>
        </w:r>
        <w:r w:rsidR="00E7215E">
          <w:rPr>
            <w:noProof/>
            <w:webHidden/>
          </w:rPr>
        </w:r>
        <w:r w:rsidR="00E7215E">
          <w:rPr>
            <w:noProof/>
            <w:webHidden/>
          </w:rPr>
          <w:fldChar w:fldCharType="separate"/>
        </w:r>
        <w:r w:rsidR="00E7215E">
          <w:rPr>
            <w:noProof/>
            <w:webHidden/>
          </w:rPr>
          <w:t>155</w:t>
        </w:r>
        <w:r w:rsidR="00E7215E">
          <w:rPr>
            <w:noProof/>
            <w:webHidden/>
          </w:rPr>
          <w:fldChar w:fldCharType="end"/>
        </w:r>
      </w:hyperlink>
    </w:p>
    <w:p w14:paraId="027D4B2F" w14:textId="5990D9C3" w:rsidR="00E7215E" w:rsidRDefault="00447D67">
      <w:pPr>
        <w:pStyle w:val="Spistreci2"/>
        <w:tabs>
          <w:tab w:val="right" w:leader="dot" w:pos="9060"/>
        </w:tabs>
        <w:rPr>
          <w:rFonts w:asciiTheme="minorHAnsi" w:eastAsiaTheme="minorEastAsia" w:hAnsiTheme="minorHAnsi" w:cstheme="minorBidi"/>
          <w:noProof/>
          <w:szCs w:val="22"/>
        </w:rPr>
      </w:pPr>
      <w:hyperlink w:anchor="_Toc100131413" w:history="1">
        <w:r w:rsidR="00E7215E" w:rsidRPr="008F5581">
          <w:rPr>
            <w:rStyle w:val="Hipercze"/>
            <w:noProof/>
          </w:rPr>
          <w:t>5. Dane ogólne dotyczące odpadów niebezpiecznych</w:t>
        </w:r>
        <w:r w:rsidR="00E7215E">
          <w:rPr>
            <w:noProof/>
            <w:webHidden/>
          </w:rPr>
          <w:tab/>
        </w:r>
        <w:r w:rsidR="00E7215E">
          <w:rPr>
            <w:noProof/>
            <w:webHidden/>
          </w:rPr>
          <w:fldChar w:fldCharType="begin"/>
        </w:r>
        <w:r w:rsidR="00E7215E">
          <w:rPr>
            <w:noProof/>
            <w:webHidden/>
          </w:rPr>
          <w:instrText xml:space="preserve"> PAGEREF _Toc100131413 \h </w:instrText>
        </w:r>
        <w:r w:rsidR="00E7215E">
          <w:rPr>
            <w:noProof/>
            <w:webHidden/>
          </w:rPr>
        </w:r>
        <w:r w:rsidR="00E7215E">
          <w:rPr>
            <w:noProof/>
            <w:webHidden/>
          </w:rPr>
          <w:fldChar w:fldCharType="separate"/>
        </w:r>
        <w:r w:rsidR="00E7215E">
          <w:rPr>
            <w:noProof/>
            <w:webHidden/>
          </w:rPr>
          <w:t>155</w:t>
        </w:r>
        <w:r w:rsidR="00E7215E">
          <w:rPr>
            <w:noProof/>
            <w:webHidden/>
          </w:rPr>
          <w:fldChar w:fldCharType="end"/>
        </w:r>
      </w:hyperlink>
    </w:p>
    <w:p w14:paraId="1BB9FAB5" w14:textId="276DE02F" w:rsidR="00E7215E" w:rsidRDefault="00447D67">
      <w:pPr>
        <w:pStyle w:val="Spistreci2"/>
        <w:tabs>
          <w:tab w:val="right" w:leader="dot" w:pos="9060"/>
        </w:tabs>
        <w:rPr>
          <w:rFonts w:asciiTheme="minorHAnsi" w:eastAsiaTheme="minorEastAsia" w:hAnsiTheme="minorHAnsi" w:cstheme="minorBidi"/>
          <w:noProof/>
          <w:szCs w:val="22"/>
        </w:rPr>
      </w:pPr>
      <w:hyperlink w:anchor="_Toc100131414" w:history="1">
        <w:r w:rsidR="00E7215E" w:rsidRPr="008F5581">
          <w:rPr>
            <w:rStyle w:val="Hipercze"/>
            <w:noProof/>
          </w:rPr>
          <w:t>6. Dane ogólne dotyczące odpadów innych niż komunalne</w:t>
        </w:r>
        <w:r w:rsidR="00E7215E">
          <w:rPr>
            <w:noProof/>
            <w:webHidden/>
          </w:rPr>
          <w:tab/>
        </w:r>
        <w:r w:rsidR="00E7215E">
          <w:rPr>
            <w:noProof/>
            <w:webHidden/>
          </w:rPr>
          <w:fldChar w:fldCharType="begin"/>
        </w:r>
        <w:r w:rsidR="00E7215E">
          <w:rPr>
            <w:noProof/>
            <w:webHidden/>
          </w:rPr>
          <w:instrText xml:space="preserve"> PAGEREF _Toc100131414 \h </w:instrText>
        </w:r>
        <w:r w:rsidR="00E7215E">
          <w:rPr>
            <w:noProof/>
            <w:webHidden/>
          </w:rPr>
        </w:r>
        <w:r w:rsidR="00E7215E">
          <w:rPr>
            <w:noProof/>
            <w:webHidden/>
          </w:rPr>
          <w:fldChar w:fldCharType="separate"/>
        </w:r>
        <w:r w:rsidR="00E7215E">
          <w:rPr>
            <w:noProof/>
            <w:webHidden/>
          </w:rPr>
          <w:t>162</w:t>
        </w:r>
        <w:r w:rsidR="00E7215E">
          <w:rPr>
            <w:noProof/>
            <w:webHidden/>
          </w:rPr>
          <w:fldChar w:fldCharType="end"/>
        </w:r>
      </w:hyperlink>
    </w:p>
    <w:p w14:paraId="3256ED84" w14:textId="77777777" w:rsidR="00E7215E" w:rsidRDefault="00D8259C">
      <w:pPr>
        <w:rPr>
          <w:b/>
          <w:bCs/>
          <w:kern w:val="32"/>
          <w:sz w:val="20"/>
          <w:szCs w:val="22"/>
        </w:rPr>
      </w:pPr>
      <w:r w:rsidRPr="00F969C8">
        <w:rPr>
          <w:b/>
          <w:bCs/>
          <w:kern w:val="32"/>
          <w:sz w:val="20"/>
          <w:szCs w:val="22"/>
        </w:rPr>
        <w:fldChar w:fldCharType="end"/>
      </w:r>
    </w:p>
    <w:p w14:paraId="7C611B83" w14:textId="71D2781D" w:rsidR="006B368A" w:rsidRDefault="006B368A">
      <w:pPr>
        <w:rPr>
          <w:b/>
          <w:bCs/>
          <w:kern w:val="32"/>
          <w:szCs w:val="22"/>
        </w:rPr>
      </w:pPr>
      <w:r>
        <w:rPr>
          <w:b/>
          <w:bCs/>
          <w:kern w:val="32"/>
          <w:szCs w:val="22"/>
        </w:rPr>
        <w:t>Spis tabel</w:t>
      </w:r>
    </w:p>
    <w:p w14:paraId="2C62C31C" w14:textId="358E2E85" w:rsidR="00E7215E" w:rsidRDefault="006B368A">
      <w:pPr>
        <w:pStyle w:val="Spisilustracji"/>
        <w:tabs>
          <w:tab w:val="right" w:leader="dot" w:pos="9060"/>
        </w:tabs>
        <w:rPr>
          <w:rFonts w:asciiTheme="minorHAnsi" w:eastAsiaTheme="minorEastAsia" w:hAnsiTheme="minorHAnsi" w:cstheme="minorBidi"/>
          <w:noProof/>
          <w:szCs w:val="22"/>
        </w:rPr>
      </w:pPr>
      <w:r>
        <w:rPr>
          <w:b/>
          <w:bCs/>
          <w:kern w:val="32"/>
          <w:szCs w:val="22"/>
        </w:rPr>
        <w:fldChar w:fldCharType="begin"/>
      </w:r>
      <w:r>
        <w:rPr>
          <w:b/>
          <w:bCs/>
          <w:kern w:val="32"/>
          <w:szCs w:val="22"/>
        </w:rPr>
        <w:instrText xml:space="preserve"> TOC \f F \h \z \c "Tabela" </w:instrText>
      </w:r>
      <w:r>
        <w:rPr>
          <w:b/>
          <w:bCs/>
          <w:kern w:val="32"/>
          <w:szCs w:val="22"/>
        </w:rPr>
        <w:fldChar w:fldCharType="separate"/>
      </w:r>
      <w:hyperlink w:anchor="_Toc100131511" w:history="1">
        <w:r w:rsidR="00E7215E" w:rsidRPr="003267BE">
          <w:rPr>
            <w:rStyle w:val="Hipercze"/>
            <w:noProof/>
          </w:rPr>
          <w:t>Tabela 1. Masa zebranych i odebranych odpadów komunalnych wg GUS oraz sposoby ich zagospodarowania</w:t>
        </w:r>
        <w:r w:rsidR="00E7215E">
          <w:rPr>
            <w:noProof/>
            <w:webHidden/>
          </w:rPr>
          <w:tab/>
        </w:r>
        <w:r w:rsidR="00E7215E">
          <w:rPr>
            <w:noProof/>
            <w:webHidden/>
          </w:rPr>
          <w:fldChar w:fldCharType="begin"/>
        </w:r>
        <w:r w:rsidR="00E7215E">
          <w:rPr>
            <w:noProof/>
            <w:webHidden/>
          </w:rPr>
          <w:instrText xml:space="preserve"> PAGEREF _Toc100131511 \h </w:instrText>
        </w:r>
        <w:r w:rsidR="00E7215E">
          <w:rPr>
            <w:noProof/>
            <w:webHidden/>
          </w:rPr>
        </w:r>
        <w:r w:rsidR="00E7215E">
          <w:rPr>
            <w:noProof/>
            <w:webHidden/>
          </w:rPr>
          <w:fldChar w:fldCharType="separate"/>
        </w:r>
        <w:r w:rsidR="00E7215E">
          <w:rPr>
            <w:noProof/>
            <w:webHidden/>
          </w:rPr>
          <w:t>12</w:t>
        </w:r>
        <w:r w:rsidR="00E7215E">
          <w:rPr>
            <w:noProof/>
            <w:webHidden/>
          </w:rPr>
          <w:fldChar w:fldCharType="end"/>
        </w:r>
      </w:hyperlink>
    </w:p>
    <w:p w14:paraId="63E3C2F1" w14:textId="265BB6DD"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2" w:history="1">
        <w:r w:rsidR="00E7215E" w:rsidRPr="003267BE">
          <w:rPr>
            <w:rStyle w:val="Hipercze"/>
            <w:noProof/>
          </w:rPr>
          <w:t>Tabela 2. Ilość selektywnie odbieranych i zbieranych odpadów komunalnych w 2018 r.</w:t>
        </w:r>
        <w:r w:rsidR="00E7215E">
          <w:rPr>
            <w:noProof/>
            <w:webHidden/>
          </w:rPr>
          <w:tab/>
        </w:r>
        <w:r w:rsidR="00E7215E">
          <w:rPr>
            <w:noProof/>
            <w:webHidden/>
          </w:rPr>
          <w:fldChar w:fldCharType="begin"/>
        </w:r>
        <w:r w:rsidR="00E7215E">
          <w:rPr>
            <w:noProof/>
            <w:webHidden/>
          </w:rPr>
          <w:instrText xml:space="preserve"> PAGEREF _Toc100131512 \h </w:instrText>
        </w:r>
        <w:r w:rsidR="00E7215E">
          <w:rPr>
            <w:noProof/>
            <w:webHidden/>
          </w:rPr>
        </w:r>
        <w:r w:rsidR="00E7215E">
          <w:rPr>
            <w:noProof/>
            <w:webHidden/>
          </w:rPr>
          <w:fldChar w:fldCharType="separate"/>
        </w:r>
        <w:r w:rsidR="00E7215E">
          <w:rPr>
            <w:noProof/>
            <w:webHidden/>
          </w:rPr>
          <w:t>15</w:t>
        </w:r>
        <w:r w:rsidR="00E7215E">
          <w:rPr>
            <w:noProof/>
            <w:webHidden/>
          </w:rPr>
          <w:fldChar w:fldCharType="end"/>
        </w:r>
      </w:hyperlink>
    </w:p>
    <w:p w14:paraId="33BA731D" w14:textId="4C0A673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3" w:history="1">
        <w:r w:rsidR="00E7215E" w:rsidRPr="003267BE">
          <w:rPr>
            <w:rStyle w:val="Hipercze"/>
            <w:noProof/>
          </w:rPr>
          <w:t>Tabela 3. Procesy przetwarzania poszczególnych zebranych i odebranych grup odpadów w 2018 r.</w:t>
        </w:r>
        <w:r w:rsidR="00E7215E">
          <w:rPr>
            <w:noProof/>
            <w:webHidden/>
          </w:rPr>
          <w:tab/>
        </w:r>
        <w:r w:rsidR="00E7215E">
          <w:rPr>
            <w:noProof/>
            <w:webHidden/>
          </w:rPr>
          <w:fldChar w:fldCharType="begin"/>
        </w:r>
        <w:r w:rsidR="00E7215E">
          <w:rPr>
            <w:noProof/>
            <w:webHidden/>
          </w:rPr>
          <w:instrText xml:space="preserve"> PAGEREF _Toc100131513 \h </w:instrText>
        </w:r>
        <w:r w:rsidR="00E7215E">
          <w:rPr>
            <w:noProof/>
            <w:webHidden/>
          </w:rPr>
        </w:r>
        <w:r w:rsidR="00E7215E">
          <w:rPr>
            <w:noProof/>
            <w:webHidden/>
          </w:rPr>
          <w:fldChar w:fldCharType="separate"/>
        </w:r>
        <w:r w:rsidR="00E7215E">
          <w:rPr>
            <w:noProof/>
            <w:webHidden/>
          </w:rPr>
          <w:t>16</w:t>
        </w:r>
        <w:r w:rsidR="00E7215E">
          <w:rPr>
            <w:noProof/>
            <w:webHidden/>
          </w:rPr>
          <w:fldChar w:fldCharType="end"/>
        </w:r>
      </w:hyperlink>
    </w:p>
    <w:p w14:paraId="12DEF807" w14:textId="0950DB3F"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4" w:history="1">
        <w:r w:rsidR="00E7215E" w:rsidRPr="003267BE">
          <w:rPr>
            <w:rStyle w:val="Hipercze"/>
            <w:noProof/>
          </w:rPr>
          <w:t>Tabela 4. Sposób postępowania z odpadami o kodzie 20 03 01 w 2018 r.</w:t>
        </w:r>
        <w:r w:rsidR="00E7215E">
          <w:rPr>
            <w:noProof/>
            <w:webHidden/>
          </w:rPr>
          <w:tab/>
        </w:r>
        <w:r w:rsidR="00E7215E">
          <w:rPr>
            <w:noProof/>
            <w:webHidden/>
          </w:rPr>
          <w:fldChar w:fldCharType="begin"/>
        </w:r>
        <w:r w:rsidR="00E7215E">
          <w:rPr>
            <w:noProof/>
            <w:webHidden/>
          </w:rPr>
          <w:instrText xml:space="preserve"> PAGEREF _Toc100131514 \h </w:instrText>
        </w:r>
        <w:r w:rsidR="00E7215E">
          <w:rPr>
            <w:noProof/>
            <w:webHidden/>
          </w:rPr>
        </w:r>
        <w:r w:rsidR="00E7215E">
          <w:rPr>
            <w:noProof/>
            <w:webHidden/>
          </w:rPr>
          <w:fldChar w:fldCharType="separate"/>
        </w:r>
        <w:r w:rsidR="00E7215E">
          <w:rPr>
            <w:noProof/>
            <w:webHidden/>
          </w:rPr>
          <w:t>17</w:t>
        </w:r>
        <w:r w:rsidR="00E7215E">
          <w:rPr>
            <w:noProof/>
            <w:webHidden/>
          </w:rPr>
          <w:fldChar w:fldCharType="end"/>
        </w:r>
      </w:hyperlink>
    </w:p>
    <w:p w14:paraId="0EDDEBE1" w14:textId="6911CC16"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5" w:history="1">
        <w:r w:rsidR="00E7215E" w:rsidRPr="003267BE">
          <w:rPr>
            <w:rStyle w:val="Hipercze"/>
            <w:noProof/>
          </w:rPr>
          <w:t>Tabela 5. Ilość odpadów komunalnych przygotowanych do ponownego użycia i poddanych recyklingowi w 2018 r.</w:t>
        </w:r>
        <w:r w:rsidR="00E7215E">
          <w:rPr>
            <w:noProof/>
            <w:webHidden/>
          </w:rPr>
          <w:tab/>
        </w:r>
        <w:r w:rsidR="00E7215E">
          <w:rPr>
            <w:noProof/>
            <w:webHidden/>
          </w:rPr>
          <w:fldChar w:fldCharType="begin"/>
        </w:r>
        <w:r w:rsidR="00E7215E">
          <w:rPr>
            <w:noProof/>
            <w:webHidden/>
          </w:rPr>
          <w:instrText xml:space="preserve"> PAGEREF _Toc100131515 \h </w:instrText>
        </w:r>
        <w:r w:rsidR="00E7215E">
          <w:rPr>
            <w:noProof/>
            <w:webHidden/>
          </w:rPr>
        </w:r>
        <w:r w:rsidR="00E7215E">
          <w:rPr>
            <w:noProof/>
            <w:webHidden/>
          </w:rPr>
          <w:fldChar w:fldCharType="separate"/>
        </w:r>
        <w:r w:rsidR="00E7215E">
          <w:rPr>
            <w:noProof/>
            <w:webHidden/>
          </w:rPr>
          <w:t>17</w:t>
        </w:r>
        <w:r w:rsidR="00E7215E">
          <w:rPr>
            <w:noProof/>
            <w:webHidden/>
          </w:rPr>
          <w:fldChar w:fldCharType="end"/>
        </w:r>
      </w:hyperlink>
    </w:p>
    <w:p w14:paraId="72AEC737" w14:textId="6EE5FF1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6" w:history="1">
        <w:r w:rsidR="00E7215E" w:rsidRPr="003267BE">
          <w:rPr>
            <w:rStyle w:val="Hipercze"/>
            <w:noProof/>
          </w:rPr>
          <w:t>Tabela 6. Ilość odpadów komunalnych ulegających biodegradacji skierowanych do składowania wraz z osiągniętymi poziomami ograniczenia składowania tych odpadów w latach 2014-2019</w:t>
        </w:r>
        <w:r w:rsidR="00E7215E">
          <w:rPr>
            <w:noProof/>
            <w:webHidden/>
          </w:rPr>
          <w:tab/>
        </w:r>
        <w:r w:rsidR="00E7215E">
          <w:rPr>
            <w:noProof/>
            <w:webHidden/>
          </w:rPr>
          <w:fldChar w:fldCharType="begin"/>
        </w:r>
        <w:r w:rsidR="00E7215E">
          <w:rPr>
            <w:noProof/>
            <w:webHidden/>
          </w:rPr>
          <w:instrText xml:space="preserve"> PAGEREF _Toc100131516 \h </w:instrText>
        </w:r>
        <w:r w:rsidR="00E7215E">
          <w:rPr>
            <w:noProof/>
            <w:webHidden/>
          </w:rPr>
        </w:r>
        <w:r w:rsidR="00E7215E">
          <w:rPr>
            <w:noProof/>
            <w:webHidden/>
          </w:rPr>
          <w:fldChar w:fldCharType="separate"/>
        </w:r>
        <w:r w:rsidR="00E7215E">
          <w:rPr>
            <w:noProof/>
            <w:webHidden/>
          </w:rPr>
          <w:t>20</w:t>
        </w:r>
        <w:r w:rsidR="00E7215E">
          <w:rPr>
            <w:noProof/>
            <w:webHidden/>
          </w:rPr>
          <w:fldChar w:fldCharType="end"/>
        </w:r>
      </w:hyperlink>
    </w:p>
    <w:p w14:paraId="361D76D4" w14:textId="4397D24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7" w:history="1">
        <w:r w:rsidR="00E7215E" w:rsidRPr="003267BE">
          <w:rPr>
            <w:rStyle w:val="Hipercze"/>
            <w:noProof/>
          </w:rPr>
          <w:t>Tabela 7. Zestawienie średnich rocznych składów materiałowych odpadów komunalnych</w:t>
        </w:r>
        <w:r w:rsidR="00E7215E">
          <w:rPr>
            <w:noProof/>
            <w:webHidden/>
          </w:rPr>
          <w:tab/>
        </w:r>
        <w:r w:rsidR="00E7215E">
          <w:rPr>
            <w:noProof/>
            <w:webHidden/>
          </w:rPr>
          <w:fldChar w:fldCharType="begin"/>
        </w:r>
        <w:r w:rsidR="00E7215E">
          <w:rPr>
            <w:noProof/>
            <w:webHidden/>
          </w:rPr>
          <w:instrText xml:space="preserve"> PAGEREF _Toc100131517 \h </w:instrText>
        </w:r>
        <w:r w:rsidR="00E7215E">
          <w:rPr>
            <w:noProof/>
            <w:webHidden/>
          </w:rPr>
        </w:r>
        <w:r w:rsidR="00E7215E">
          <w:rPr>
            <w:noProof/>
            <w:webHidden/>
          </w:rPr>
          <w:fldChar w:fldCharType="separate"/>
        </w:r>
        <w:r w:rsidR="00E7215E">
          <w:rPr>
            <w:noProof/>
            <w:webHidden/>
          </w:rPr>
          <w:t>20</w:t>
        </w:r>
        <w:r w:rsidR="00E7215E">
          <w:rPr>
            <w:noProof/>
            <w:webHidden/>
          </w:rPr>
          <w:fldChar w:fldCharType="end"/>
        </w:r>
      </w:hyperlink>
    </w:p>
    <w:p w14:paraId="23646195" w14:textId="25C6B193"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8" w:history="1">
        <w:r w:rsidR="00E7215E" w:rsidRPr="003267BE">
          <w:rPr>
            <w:rStyle w:val="Hipercze"/>
            <w:noProof/>
          </w:rPr>
          <w:t>Tabela 8. Opakowania wprowadzone do obrotu wraz z produktami oraz osiągnięte poziomy odzysku i recyklingu w latach 2017-2019</w:t>
        </w:r>
        <w:r w:rsidR="00E7215E">
          <w:rPr>
            <w:noProof/>
            <w:webHidden/>
          </w:rPr>
          <w:tab/>
        </w:r>
        <w:r w:rsidR="00E7215E">
          <w:rPr>
            <w:noProof/>
            <w:webHidden/>
          </w:rPr>
          <w:fldChar w:fldCharType="begin"/>
        </w:r>
        <w:r w:rsidR="00E7215E">
          <w:rPr>
            <w:noProof/>
            <w:webHidden/>
          </w:rPr>
          <w:instrText xml:space="preserve"> PAGEREF _Toc100131518 \h </w:instrText>
        </w:r>
        <w:r w:rsidR="00E7215E">
          <w:rPr>
            <w:noProof/>
            <w:webHidden/>
          </w:rPr>
        </w:r>
        <w:r w:rsidR="00E7215E">
          <w:rPr>
            <w:noProof/>
            <w:webHidden/>
          </w:rPr>
          <w:fldChar w:fldCharType="separate"/>
        </w:r>
        <w:r w:rsidR="00E7215E">
          <w:rPr>
            <w:noProof/>
            <w:webHidden/>
          </w:rPr>
          <w:t>28</w:t>
        </w:r>
        <w:r w:rsidR="00E7215E">
          <w:rPr>
            <w:noProof/>
            <w:webHidden/>
          </w:rPr>
          <w:fldChar w:fldCharType="end"/>
        </w:r>
      </w:hyperlink>
    </w:p>
    <w:p w14:paraId="5D005E4E" w14:textId="3ABB79B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19" w:history="1">
        <w:r w:rsidR="00E7215E" w:rsidRPr="003267BE">
          <w:rPr>
            <w:rStyle w:val="Hipercze"/>
            <w:noProof/>
          </w:rPr>
          <w:t>Tabela 9. Osiągnięte poziomy odzysku i recyklingu w poszczególnych latach dla opakowań wielomateriałowych</w:t>
        </w:r>
        <w:r w:rsidR="00E7215E">
          <w:rPr>
            <w:noProof/>
            <w:webHidden/>
          </w:rPr>
          <w:tab/>
        </w:r>
        <w:r w:rsidR="00E7215E">
          <w:rPr>
            <w:noProof/>
            <w:webHidden/>
          </w:rPr>
          <w:fldChar w:fldCharType="begin"/>
        </w:r>
        <w:r w:rsidR="00E7215E">
          <w:rPr>
            <w:noProof/>
            <w:webHidden/>
          </w:rPr>
          <w:instrText xml:space="preserve"> PAGEREF _Toc100131519 \h </w:instrText>
        </w:r>
        <w:r w:rsidR="00E7215E">
          <w:rPr>
            <w:noProof/>
            <w:webHidden/>
          </w:rPr>
        </w:r>
        <w:r w:rsidR="00E7215E">
          <w:rPr>
            <w:noProof/>
            <w:webHidden/>
          </w:rPr>
          <w:fldChar w:fldCharType="separate"/>
        </w:r>
        <w:r w:rsidR="00E7215E">
          <w:rPr>
            <w:noProof/>
            <w:webHidden/>
          </w:rPr>
          <w:t>28</w:t>
        </w:r>
        <w:r w:rsidR="00E7215E">
          <w:rPr>
            <w:noProof/>
            <w:webHidden/>
          </w:rPr>
          <w:fldChar w:fldCharType="end"/>
        </w:r>
      </w:hyperlink>
    </w:p>
    <w:p w14:paraId="722EB39E" w14:textId="606F67D1"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0" w:history="1">
        <w:r w:rsidR="00E7215E" w:rsidRPr="003267BE">
          <w:rPr>
            <w:rStyle w:val="Hipercze"/>
            <w:noProof/>
          </w:rPr>
          <w:t>Tabela 10. Osiągnięte poziomy odzysku i recyklingu w poszczególnych latach dla opakowań po środkach niebezpiecznych, w tym po ŚOR</w:t>
        </w:r>
        <w:r w:rsidR="00E7215E">
          <w:rPr>
            <w:noProof/>
            <w:webHidden/>
          </w:rPr>
          <w:tab/>
        </w:r>
        <w:r w:rsidR="00E7215E">
          <w:rPr>
            <w:noProof/>
            <w:webHidden/>
          </w:rPr>
          <w:fldChar w:fldCharType="begin"/>
        </w:r>
        <w:r w:rsidR="00E7215E">
          <w:rPr>
            <w:noProof/>
            <w:webHidden/>
          </w:rPr>
          <w:instrText xml:space="preserve"> PAGEREF _Toc100131520 \h </w:instrText>
        </w:r>
        <w:r w:rsidR="00E7215E">
          <w:rPr>
            <w:noProof/>
            <w:webHidden/>
          </w:rPr>
        </w:r>
        <w:r w:rsidR="00E7215E">
          <w:rPr>
            <w:noProof/>
            <w:webHidden/>
          </w:rPr>
          <w:fldChar w:fldCharType="separate"/>
        </w:r>
        <w:r w:rsidR="00E7215E">
          <w:rPr>
            <w:noProof/>
            <w:webHidden/>
          </w:rPr>
          <w:t>29</w:t>
        </w:r>
        <w:r w:rsidR="00E7215E">
          <w:rPr>
            <w:noProof/>
            <w:webHidden/>
          </w:rPr>
          <w:fldChar w:fldCharType="end"/>
        </w:r>
      </w:hyperlink>
    </w:p>
    <w:p w14:paraId="04ADBA13" w14:textId="4D054187"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1" w:history="1">
        <w:r w:rsidR="00E7215E" w:rsidRPr="003267BE">
          <w:rPr>
            <w:rStyle w:val="Hipercze"/>
            <w:noProof/>
          </w:rPr>
          <w:t>Tabela 11. Masa poszczególnych rodzajów sprzętu elektrycznego i elektronicznego wprowadzonych do obrotu w latach 2018-2019</w:t>
        </w:r>
        <w:r w:rsidR="00E7215E">
          <w:rPr>
            <w:noProof/>
            <w:webHidden/>
          </w:rPr>
          <w:tab/>
        </w:r>
        <w:r w:rsidR="00E7215E">
          <w:rPr>
            <w:noProof/>
            <w:webHidden/>
          </w:rPr>
          <w:fldChar w:fldCharType="begin"/>
        </w:r>
        <w:r w:rsidR="00E7215E">
          <w:rPr>
            <w:noProof/>
            <w:webHidden/>
          </w:rPr>
          <w:instrText xml:space="preserve"> PAGEREF _Toc100131521 \h </w:instrText>
        </w:r>
        <w:r w:rsidR="00E7215E">
          <w:rPr>
            <w:noProof/>
            <w:webHidden/>
          </w:rPr>
        </w:r>
        <w:r w:rsidR="00E7215E">
          <w:rPr>
            <w:noProof/>
            <w:webHidden/>
          </w:rPr>
          <w:fldChar w:fldCharType="separate"/>
        </w:r>
        <w:r w:rsidR="00E7215E">
          <w:rPr>
            <w:noProof/>
            <w:webHidden/>
          </w:rPr>
          <w:t>33</w:t>
        </w:r>
        <w:r w:rsidR="00E7215E">
          <w:rPr>
            <w:noProof/>
            <w:webHidden/>
          </w:rPr>
          <w:fldChar w:fldCharType="end"/>
        </w:r>
      </w:hyperlink>
    </w:p>
    <w:p w14:paraId="17C8202E" w14:textId="41DB628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2" w:history="1">
        <w:r w:rsidR="00E7215E" w:rsidRPr="003267BE">
          <w:rPr>
            <w:rStyle w:val="Hipercze"/>
            <w:noProof/>
          </w:rPr>
          <w:t>Tabela 12. Zestawienie wymaganych poziomów odzysku i recyklingu dla poszczególnych grup sprzętu oraz osiągniętych poziomów w latach 2018-2019</w:t>
        </w:r>
        <w:r w:rsidR="00E7215E">
          <w:rPr>
            <w:noProof/>
            <w:webHidden/>
          </w:rPr>
          <w:tab/>
        </w:r>
        <w:r w:rsidR="00E7215E">
          <w:rPr>
            <w:noProof/>
            <w:webHidden/>
          </w:rPr>
          <w:fldChar w:fldCharType="begin"/>
        </w:r>
        <w:r w:rsidR="00E7215E">
          <w:rPr>
            <w:noProof/>
            <w:webHidden/>
          </w:rPr>
          <w:instrText xml:space="preserve"> PAGEREF _Toc100131522 \h </w:instrText>
        </w:r>
        <w:r w:rsidR="00E7215E">
          <w:rPr>
            <w:noProof/>
            <w:webHidden/>
          </w:rPr>
        </w:r>
        <w:r w:rsidR="00E7215E">
          <w:rPr>
            <w:noProof/>
            <w:webHidden/>
          </w:rPr>
          <w:fldChar w:fldCharType="separate"/>
        </w:r>
        <w:r w:rsidR="00E7215E">
          <w:rPr>
            <w:noProof/>
            <w:webHidden/>
          </w:rPr>
          <w:t>33</w:t>
        </w:r>
        <w:r w:rsidR="00E7215E">
          <w:rPr>
            <w:noProof/>
            <w:webHidden/>
          </w:rPr>
          <w:fldChar w:fldCharType="end"/>
        </w:r>
      </w:hyperlink>
    </w:p>
    <w:p w14:paraId="73873DCE" w14:textId="4064932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3" w:history="1">
        <w:r w:rsidR="00E7215E" w:rsidRPr="003267BE">
          <w:rPr>
            <w:rStyle w:val="Hipercze"/>
            <w:noProof/>
          </w:rPr>
          <w:t>Tabela 13. Informacja dotycząca masy sprzętu wprowadzonego do obrotu i masy zebranego zużytego sprzętu w latach 2017-2019</w:t>
        </w:r>
        <w:r w:rsidR="00E7215E">
          <w:rPr>
            <w:noProof/>
            <w:webHidden/>
          </w:rPr>
          <w:tab/>
        </w:r>
        <w:r w:rsidR="00E7215E">
          <w:rPr>
            <w:noProof/>
            <w:webHidden/>
          </w:rPr>
          <w:fldChar w:fldCharType="begin"/>
        </w:r>
        <w:r w:rsidR="00E7215E">
          <w:rPr>
            <w:noProof/>
            <w:webHidden/>
          </w:rPr>
          <w:instrText xml:space="preserve"> PAGEREF _Toc100131523 \h </w:instrText>
        </w:r>
        <w:r w:rsidR="00E7215E">
          <w:rPr>
            <w:noProof/>
            <w:webHidden/>
          </w:rPr>
        </w:r>
        <w:r w:rsidR="00E7215E">
          <w:rPr>
            <w:noProof/>
            <w:webHidden/>
          </w:rPr>
          <w:fldChar w:fldCharType="separate"/>
        </w:r>
        <w:r w:rsidR="00E7215E">
          <w:rPr>
            <w:noProof/>
            <w:webHidden/>
          </w:rPr>
          <w:t>34</w:t>
        </w:r>
        <w:r w:rsidR="00E7215E">
          <w:rPr>
            <w:noProof/>
            <w:webHidden/>
          </w:rPr>
          <w:fldChar w:fldCharType="end"/>
        </w:r>
      </w:hyperlink>
    </w:p>
    <w:p w14:paraId="265AF169" w14:textId="0EB62117"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4" w:history="1">
        <w:r w:rsidR="00E7215E" w:rsidRPr="003267BE">
          <w:rPr>
            <w:rStyle w:val="Hipercze"/>
            <w:noProof/>
          </w:rPr>
          <w:t>Tabela 14. Informacja dotycząca osiągniętych poziomów zbierania zużytego sprzętu w latach 2017-2019</w:t>
        </w:r>
        <w:r w:rsidR="00E7215E">
          <w:rPr>
            <w:noProof/>
            <w:webHidden/>
          </w:rPr>
          <w:tab/>
        </w:r>
        <w:r w:rsidR="00E7215E">
          <w:rPr>
            <w:noProof/>
            <w:webHidden/>
          </w:rPr>
          <w:fldChar w:fldCharType="begin"/>
        </w:r>
        <w:r w:rsidR="00E7215E">
          <w:rPr>
            <w:noProof/>
            <w:webHidden/>
          </w:rPr>
          <w:instrText xml:space="preserve"> PAGEREF _Toc100131524 \h </w:instrText>
        </w:r>
        <w:r w:rsidR="00E7215E">
          <w:rPr>
            <w:noProof/>
            <w:webHidden/>
          </w:rPr>
        </w:r>
        <w:r w:rsidR="00E7215E">
          <w:rPr>
            <w:noProof/>
            <w:webHidden/>
          </w:rPr>
          <w:fldChar w:fldCharType="separate"/>
        </w:r>
        <w:r w:rsidR="00E7215E">
          <w:rPr>
            <w:noProof/>
            <w:webHidden/>
          </w:rPr>
          <w:t>34</w:t>
        </w:r>
        <w:r w:rsidR="00E7215E">
          <w:rPr>
            <w:noProof/>
            <w:webHidden/>
          </w:rPr>
          <w:fldChar w:fldCharType="end"/>
        </w:r>
      </w:hyperlink>
    </w:p>
    <w:p w14:paraId="09EC2071" w14:textId="4283A6E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5" w:history="1">
        <w:r w:rsidR="00E7215E" w:rsidRPr="003267BE">
          <w:rPr>
            <w:rStyle w:val="Hipercze"/>
            <w:noProof/>
          </w:rPr>
          <w:t>Tabela 15. Informacja dotycząca mas: przetworzonego zużytego sprzętu, odpadów powstałych ze zużytego sprzętu poddanych recyklingowi oraz odpadów powstałych ze zużytego sprzętu poddanych innym niż recykling procesom odzysku, za lata 2017-2019</w:t>
        </w:r>
        <w:r w:rsidR="00E7215E">
          <w:rPr>
            <w:noProof/>
            <w:webHidden/>
          </w:rPr>
          <w:tab/>
        </w:r>
        <w:r w:rsidR="00E7215E">
          <w:rPr>
            <w:noProof/>
            <w:webHidden/>
          </w:rPr>
          <w:fldChar w:fldCharType="begin"/>
        </w:r>
        <w:r w:rsidR="00E7215E">
          <w:rPr>
            <w:noProof/>
            <w:webHidden/>
          </w:rPr>
          <w:instrText xml:space="preserve"> PAGEREF _Toc100131525 \h </w:instrText>
        </w:r>
        <w:r w:rsidR="00E7215E">
          <w:rPr>
            <w:noProof/>
            <w:webHidden/>
          </w:rPr>
        </w:r>
        <w:r w:rsidR="00E7215E">
          <w:rPr>
            <w:noProof/>
            <w:webHidden/>
          </w:rPr>
          <w:fldChar w:fldCharType="separate"/>
        </w:r>
        <w:r w:rsidR="00E7215E">
          <w:rPr>
            <w:noProof/>
            <w:webHidden/>
          </w:rPr>
          <w:t>35</w:t>
        </w:r>
        <w:r w:rsidR="00E7215E">
          <w:rPr>
            <w:noProof/>
            <w:webHidden/>
          </w:rPr>
          <w:fldChar w:fldCharType="end"/>
        </w:r>
      </w:hyperlink>
    </w:p>
    <w:p w14:paraId="42A5339E" w14:textId="58EB790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6" w:history="1">
        <w:r w:rsidR="00E7215E" w:rsidRPr="003267BE">
          <w:rPr>
            <w:rStyle w:val="Hipercze"/>
            <w:noProof/>
          </w:rPr>
          <w:t>Tabela 16. Liczba przedsiębiorców prowadzących zakłady przetwarzania w 2017 r.</w:t>
        </w:r>
        <w:r w:rsidR="00E7215E">
          <w:rPr>
            <w:noProof/>
            <w:webHidden/>
          </w:rPr>
          <w:tab/>
        </w:r>
        <w:r w:rsidR="00E7215E">
          <w:rPr>
            <w:noProof/>
            <w:webHidden/>
          </w:rPr>
          <w:fldChar w:fldCharType="begin"/>
        </w:r>
        <w:r w:rsidR="00E7215E">
          <w:rPr>
            <w:noProof/>
            <w:webHidden/>
          </w:rPr>
          <w:instrText xml:space="preserve"> PAGEREF _Toc100131526 \h </w:instrText>
        </w:r>
        <w:r w:rsidR="00E7215E">
          <w:rPr>
            <w:noProof/>
            <w:webHidden/>
          </w:rPr>
        </w:r>
        <w:r w:rsidR="00E7215E">
          <w:rPr>
            <w:noProof/>
            <w:webHidden/>
          </w:rPr>
          <w:fldChar w:fldCharType="separate"/>
        </w:r>
        <w:r w:rsidR="00E7215E">
          <w:rPr>
            <w:noProof/>
            <w:webHidden/>
          </w:rPr>
          <w:t>36</w:t>
        </w:r>
        <w:r w:rsidR="00E7215E">
          <w:rPr>
            <w:noProof/>
            <w:webHidden/>
          </w:rPr>
          <w:fldChar w:fldCharType="end"/>
        </w:r>
      </w:hyperlink>
    </w:p>
    <w:p w14:paraId="56BA0073" w14:textId="7BBD353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7" w:history="1">
        <w:r w:rsidR="00E7215E" w:rsidRPr="003267BE">
          <w:rPr>
            <w:rStyle w:val="Hipercze"/>
            <w:noProof/>
          </w:rPr>
          <w:t>Tabela 17. Masa wprowadzonych do obrotu baterii przenośnych i akumulatorów przenośnych w latach 2017-2019</w:t>
        </w:r>
        <w:r w:rsidR="00E7215E">
          <w:rPr>
            <w:noProof/>
            <w:webHidden/>
          </w:rPr>
          <w:tab/>
        </w:r>
        <w:r w:rsidR="00E7215E">
          <w:rPr>
            <w:noProof/>
            <w:webHidden/>
          </w:rPr>
          <w:fldChar w:fldCharType="begin"/>
        </w:r>
        <w:r w:rsidR="00E7215E">
          <w:rPr>
            <w:noProof/>
            <w:webHidden/>
          </w:rPr>
          <w:instrText xml:space="preserve"> PAGEREF _Toc100131527 \h </w:instrText>
        </w:r>
        <w:r w:rsidR="00E7215E">
          <w:rPr>
            <w:noProof/>
            <w:webHidden/>
          </w:rPr>
        </w:r>
        <w:r w:rsidR="00E7215E">
          <w:rPr>
            <w:noProof/>
            <w:webHidden/>
          </w:rPr>
          <w:fldChar w:fldCharType="separate"/>
        </w:r>
        <w:r w:rsidR="00E7215E">
          <w:rPr>
            <w:noProof/>
            <w:webHidden/>
          </w:rPr>
          <w:t>38</w:t>
        </w:r>
        <w:r w:rsidR="00E7215E">
          <w:rPr>
            <w:noProof/>
            <w:webHidden/>
          </w:rPr>
          <w:fldChar w:fldCharType="end"/>
        </w:r>
      </w:hyperlink>
    </w:p>
    <w:p w14:paraId="38B023A1" w14:textId="32CDF06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8" w:history="1">
        <w:r w:rsidR="00E7215E" w:rsidRPr="003267BE">
          <w:rPr>
            <w:rStyle w:val="Hipercze"/>
            <w:noProof/>
          </w:rPr>
          <w:t>Tabela 18. Masa wprowadzonych do obrotu baterii samochodowych i akumulatorów samochodowych w latach 2017-2018</w:t>
        </w:r>
        <w:r w:rsidR="00E7215E">
          <w:rPr>
            <w:noProof/>
            <w:webHidden/>
          </w:rPr>
          <w:tab/>
        </w:r>
        <w:r w:rsidR="00E7215E">
          <w:rPr>
            <w:noProof/>
            <w:webHidden/>
          </w:rPr>
          <w:fldChar w:fldCharType="begin"/>
        </w:r>
        <w:r w:rsidR="00E7215E">
          <w:rPr>
            <w:noProof/>
            <w:webHidden/>
          </w:rPr>
          <w:instrText xml:space="preserve"> PAGEREF _Toc100131528 \h </w:instrText>
        </w:r>
        <w:r w:rsidR="00E7215E">
          <w:rPr>
            <w:noProof/>
            <w:webHidden/>
          </w:rPr>
        </w:r>
        <w:r w:rsidR="00E7215E">
          <w:rPr>
            <w:noProof/>
            <w:webHidden/>
          </w:rPr>
          <w:fldChar w:fldCharType="separate"/>
        </w:r>
        <w:r w:rsidR="00E7215E">
          <w:rPr>
            <w:noProof/>
            <w:webHidden/>
          </w:rPr>
          <w:t>38</w:t>
        </w:r>
        <w:r w:rsidR="00E7215E">
          <w:rPr>
            <w:noProof/>
            <w:webHidden/>
          </w:rPr>
          <w:fldChar w:fldCharType="end"/>
        </w:r>
      </w:hyperlink>
    </w:p>
    <w:p w14:paraId="5853A7E3" w14:textId="07D5F4E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29" w:history="1">
        <w:r w:rsidR="00E7215E" w:rsidRPr="003267BE">
          <w:rPr>
            <w:rStyle w:val="Hipercze"/>
            <w:noProof/>
          </w:rPr>
          <w:t>Tabela 19. Masa wprowadzonych do obrotu baterii przemysłowych i akumulatorów przemysłowych w latach 2017-2018</w:t>
        </w:r>
        <w:r w:rsidR="00E7215E">
          <w:rPr>
            <w:noProof/>
            <w:webHidden/>
          </w:rPr>
          <w:tab/>
        </w:r>
        <w:r w:rsidR="00E7215E">
          <w:rPr>
            <w:noProof/>
            <w:webHidden/>
          </w:rPr>
          <w:fldChar w:fldCharType="begin"/>
        </w:r>
        <w:r w:rsidR="00E7215E">
          <w:rPr>
            <w:noProof/>
            <w:webHidden/>
          </w:rPr>
          <w:instrText xml:space="preserve"> PAGEREF _Toc100131529 \h </w:instrText>
        </w:r>
        <w:r w:rsidR="00E7215E">
          <w:rPr>
            <w:noProof/>
            <w:webHidden/>
          </w:rPr>
        </w:r>
        <w:r w:rsidR="00E7215E">
          <w:rPr>
            <w:noProof/>
            <w:webHidden/>
          </w:rPr>
          <w:fldChar w:fldCharType="separate"/>
        </w:r>
        <w:r w:rsidR="00E7215E">
          <w:rPr>
            <w:noProof/>
            <w:webHidden/>
          </w:rPr>
          <w:t>38</w:t>
        </w:r>
        <w:r w:rsidR="00E7215E">
          <w:rPr>
            <w:noProof/>
            <w:webHidden/>
          </w:rPr>
          <w:fldChar w:fldCharType="end"/>
        </w:r>
      </w:hyperlink>
    </w:p>
    <w:p w14:paraId="1C5C857C" w14:textId="0B79EFE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0" w:history="1">
        <w:r w:rsidR="00E7215E" w:rsidRPr="003267BE">
          <w:rPr>
            <w:rStyle w:val="Hipercze"/>
            <w:noProof/>
          </w:rPr>
          <w:t>Tabela 20. Wymagany oraz osiągnięty poziom zbierania zużytych baterii i akumulatorów przenośnych w latach 2017-2019</w:t>
        </w:r>
        <w:r w:rsidR="00E7215E">
          <w:rPr>
            <w:noProof/>
            <w:webHidden/>
          </w:rPr>
          <w:tab/>
        </w:r>
        <w:r w:rsidR="00E7215E">
          <w:rPr>
            <w:noProof/>
            <w:webHidden/>
          </w:rPr>
          <w:fldChar w:fldCharType="begin"/>
        </w:r>
        <w:r w:rsidR="00E7215E">
          <w:rPr>
            <w:noProof/>
            <w:webHidden/>
          </w:rPr>
          <w:instrText xml:space="preserve"> PAGEREF _Toc100131530 \h </w:instrText>
        </w:r>
        <w:r w:rsidR="00E7215E">
          <w:rPr>
            <w:noProof/>
            <w:webHidden/>
          </w:rPr>
        </w:r>
        <w:r w:rsidR="00E7215E">
          <w:rPr>
            <w:noProof/>
            <w:webHidden/>
          </w:rPr>
          <w:fldChar w:fldCharType="separate"/>
        </w:r>
        <w:r w:rsidR="00E7215E">
          <w:rPr>
            <w:noProof/>
            <w:webHidden/>
          </w:rPr>
          <w:t>39</w:t>
        </w:r>
        <w:r w:rsidR="00E7215E">
          <w:rPr>
            <w:noProof/>
            <w:webHidden/>
          </w:rPr>
          <w:fldChar w:fldCharType="end"/>
        </w:r>
      </w:hyperlink>
    </w:p>
    <w:p w14:paraId="2479AD9B" w14:textId="371E5E4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1" w:history="1">
        <w:r w:rsidR="00E7215E" w:rsidRPr="003267BE">
          <w:rPr>
            <w:rStyle w:val="Hipercze"/>
            <w:noProof/>
          </w:rPr>
          <w:t>Tabela 21. Osiągnięte poziomy wydajności recyklingu dla zużytych baterii lub zużytych akumulatorów w latach 2017-2019</w:t>
        </w:r>
        <w:r w:rsidR="00E7215E">
          <w:rPr>
            <w:noProof/>
            <w:webHidden/>
          </w:rPr>
          <w:tab/>
        </w:r>
        <w:r w:rsidR="00E7215E">
          <w:rPr>
            <w:noProof/>
            <w:webHidden/>
          </w:rPr>
          <w:fldChar w:fldCharType="begin"/>
        </w:r>
        <w:r w:rsidR="00E7215E">
          <w:rPr>
            <w:noProof/>
            <w:webHidden/>
          </w:rPr>
          <w:instrText xml:space="preserve"> PAGEREF _Toc100131531 \h </w:instrText>
        </w:r>
        <w:r w:rsidR="00E7215E">
          <w:rPr>
            <w:noProof/>
            <w:webHidden/>
          </w:rPr>
        </w:r>
        <w:r w:rsidR="00E7215E">
          <w:rPr>
            <w:noProof/>
            <w:webHidden/>
          </w:rPr>
          <w:fldChar w:fldCharType="separate"/>
        </w:r>
        <w:r w:rsidR="00E7215E">
          <w:rPr>
            <w:noProof/>
            <w:webHidden/>
          </w:rPr>
          <w:t>39</w:t>
        </w:r>
        <w:r w:rsidR="00E7215E">
          <w:rPr>
            <w:noProof/>
            <w:webHidden/>
          </w:rPr>
          <w:fldChar w:fldCharType="end"/>
        </w:r>
      </w:hyperlink>
    </w:p>
    <w:p w14:paraId="6B05D8B1" w14:textId="5B05764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2" w:history="1">
        <w:r w:rsidR="00E7215E" w:rsidRPr="003267BE">
          <w:rPr>
            <w:rStyle w:val="Hipercze"/>
            <w:noProof/>
          </w:rPr>
          <w:t>Tabela 22. Informacje o pojazdach wyrejestrowanych [szt.]</w:t>
        </w:r>
        <w:r w:rsidR="00E7215E">
          <w:rPr>
            <w:noProof/>
            <w:webHidden/>
          </w:rPr>
          <w:tab/>
        </w:r>
        <w:r w:rsidR="00E7215E">
          <w:rPr>
            <w:noProof/>
            <w:webHidden/>
          </w:rPr>
          <w:fldChar w:fldCharType="begin"/>
        </w:r>
        <w:r w:rsidR="00E7215E">
          <w:rPr>
            <w:noProof/>
            <w:webHidden/>
          </w:rPr>
          <w:instrText xml:space="preserve"> PAGEREF _Toc100131532 \h </w:instrText>
        </w:r>
        <w:r w:rsidR="00E7215E">
          <w:rPr>
            <w:noProof/>
            <w:webHidden/>
          </w:rPr>
        </w:r>
        <w:r w:rsidR="00E7215E">
          <w:rPr>
            <w:noProof/>
            <w:webHidden/>
          </w:rPr>
          <w:fldChar w:fldCharType="separate"/>
        </w:r>
        <w:r w:rsidR="00E7215E">
          <w:rPr>
            <w:noProof/>
            <w:webHidden/>
          </w:rPr>
          <w:t>41</w:t>
        </w:r>
        <w:r w:rsidR="00E7215E">
          <w:rPr>
            <w:noProof/>
            <w:webHidden/>
          </w:rPr>
          <w:fldChar w:fldCharType="end"/>
        </w:r>
      </w:hyperlink>
    </w:p>
    <w:p w14:paraId="5A56DFC8" w14:textId="76F5548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3" w:history="1">
        <w:r w:rsidR="00E7215E" w:rsidRPr="003267BE">
          <w:rPr>
            <w:rStyle w:val="Hipercze"/>
            <w:noProof/>
          </w:rPr>
          <w:t>Tabela 23. Sposoby zagospodarowania odpadów w postaci pojazdów wycofanych z eksploatacji w latach 2017-2019</w:t>
        </w:r>
        <w:r w:rsidR="00E7215E">
          <w:rPr>
            <w:noProof/>
            <w:webHidden/>
          </w:rPr>
          <w:tab/>
        </w:r>
        <w:r w:rsidR="00E7215E">
          <w:rPr>
            <w:noProof/>
            <w:webHidden/>
          </w:rPr>
          <w:fldChar w:fldCharType="begin"/>
        </w:r>
        <w:r w:rsidR="00E7215E">
          <w:rPr>
            <w:noProof/>
            <w:webHidden/>
          </w:rPr>
          <w:instrText xml:space="preserve"> PAGEREF _Toc100131533 \h </w:instrText>
        </w:r>
        <w:r w:rsidR="00E7215E">
          <w:rPr>
            <w:noProof/>
            <w:webHidden/>
          </w:rPr>
        </w:r>
        <w:r w:rsidR="00E7215E">
          <w:rPr>
            <w:noProof/>
            <w:webHidden/>
          </w:rPr>
          <w:fldChar w:fldCharType="separate"/>
        </w:r>
        <w:r w:rsidR="00E7215E">
          <w:rPr>
            <w:noProof/>
            <w:webHidden/>
          </w:rPr>
          <w:t>42</w:t>
        </w:r>
        <w:r w:rsidR="00E7215E">
          <w:rPr>
            <w:noProof/>
            <w:webHidden/>
          </w:rPr>
          <w:fldChar w:fldCharType="end"/>
        </w:r>
      </w:hyperlink>
    </w:p>
    <w:p w14:paraId="51D3E1A2" w14:textId="4513E73F"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4" w:history="1">
        <w:r w:rsidR="00E7215E" w:rsidRPr="003267BE">
          <w:rPr>
            <w:rStyle w:val="Hipercze"/>
            <w:noProof/>
          </w:rPr>
          <w:t>Tabela 24. Osiągnięte poziomy odzysku i recyklingu dla pojazdów wycofanych z eksploatacji w latach 2017-2019</w:t>
        </w:r>
        <w:r w:rsidR="00E7215E">
          <w:rPr>
            <w:noProof/>
            <w:webHidden/>
          </w:rPr>
          <w:tab/>
        </w:r>
        <w:r w:rsidR="00E7215E">
          <w:rPr>
            <w:noProof/>
            <w:webHidden/>
          </w:rPr>
          <w:fldChar w:fldCharType="begin"/>
        </w:r>
        <w:r w:rsidR="00E7215E">
          <w:rPr>
            <w:noProof/>
            <w:webHidden/>
          </w:rPr>
          <w:instrText xml:space="preserve"> PAGEREF _Toc100131534 \h </w:instrText>
        </w:r>
        <w:r w:rsidR="00E7215E">
          <w:rPr>
            <w:noProof/>
            <w:webHidden/>
          </w:rPr>
        </w:r>
        <w:r w:rsidR="00E7215E">
          <w:rPr>
            <w:noProof/>
            <w:webHidden/>
          </w:rPr>
          <w:fldChar w:fldCharType="separate"/>
        </w:r>
        <w:r w:rsidR="00E7215E">
          <w:rPr>
            <w:noProof/>
            <w:webHidden/>
          </w:rPr>
          <w:t>42</w:t>
        </w:r>
        <w:r w:rsidR="00E7215E">
          <w:rPr>
            <w:noProof/>
            <w:webHidden/>
          </w:rPr>
          <w:fldChar w:fldCharType="end"/>
        </w:r>
      </w:hyperlink>
    </w:p>
    <w:p w14:paraId="4883E5DC" w14:textId="0CDEC936"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5" w:history="1">
        <w:r w:rsidR="00E7215E" w:rsidRPr="003267BE">
          <w:rPr>
            <w:rStyle w:val="Hipercze"/>
            <w:noProof/>
          </w:rPr>
          <w:t>Tabela 25. Uzyskane w latach 2017-2018 poziomy odzysku i recyklingu olejów odpadowych</w:t>
        </w:r>
        <w:r w:rsidR="00E7215E">
          <w:rPr>
            <w:noProof/>
            <w:webHidden/>
          </w:rPr>
          <w:tab/>
        </w:r>
        <w:r w:rsidR="00E7215E">
          <w:rPr>
            <w:noProof/>
            <w:webHidden/>
          </w:rPr>
          <w:fldChar w:fldCharType="begin"/>
        </w:r>
        <w:r w:rsidR="00E7215E">
          <w:rPr>
            <w:noProof/>
            <w:webHidden/>
          </w:rPr>
          <w:instrText xml:space="preserve"> PAGEREF _Toc100131535 \h </w:instrText>
        </w:r>
        <w:r w:rsidR="00E7215E">
          <w:rPr>
            <w:noProof/>
            <w:webHidden/>
          </w:rPr>
        </w:r>
        <w:r w:rsidR="00E7215E">
          <w:rPr>
            <w:noProof/>
            <w:webHidden/>
          </w:rPr>
          <w:fldChar w:fldCharType="separate"/>
        </w:r>
        <w:r w:rsidR="00E7215E">
          <w:rPr>
            <w:noProof/>
            <w:webHidden/>
          </w:rPr>
          <w:t>44</w:t>
        </w:r>
        <w:r w:rsidR="00E7215E">
          <w:rPr>
            <w:noProof/>
            <w:webHidden/>
          </w:rPr>
          <w:fldChar w:fldCharType="end"/>
        </w:r>
      </w:hyperlink>
    </w:p>
    <w:p w14:paraId="0715F2E1" w14:textId="4D7FD30E"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6" w:history="1">
        <w:r w:rsidR="00E7215E" w:rsidRPr="003267BE">
          <w:rPr>
            <w:rStyle w:val="Hipercze"/>
            <w:noProof/>
          </w:rPr>
          <w:t>Tabela 26. Uzyskane w latach 2017-2018 poziomy odzysku i recyklingu preparatów smarowych</w:t>
        </w:r>
        <w:r w:rsidR="00E7215E">
          <w:rPr>
            <w:noProof/>
            <w:webHidden/>
          </w:rPr>
          <w:tab/>
        </w:r>
        <w:r w:rsidR="00E7215E">
          <w:rPr>
            <w:noProof/>
            <w:webHidden/>
          </w:rPr>
          <w:fldChar w:fldCharType="begin"/>
        </w:r>
        <w:r w:rsidR="00E7215E">
          <w:rPr>
            <w:noProof/>
            <w:webHidden/>
          </w:rPr>
          <w:instrText xml:space="preserve"> PAGEREF _Toc100131536 \h </w:instrText>
        </w:r>
        <w:r w:rsidR="00E7215E">
          <w:rPr>
            <w:noProof/>
            <w:webHidden/>
          </w:rPr>
        </w:r>
        <w:r w:rsidR="00E7215E">
          <w:rPr>
            <w:noProof/>
            <w:webHidden/>
          </w:rPr>
          <w:fldChar w:fldCharType="separate"/>
        </w:r>
        <w:r w:rsidR="00E7215E">
          <w:rPr>
            <w:noProof/>
            <w:webHidden/>
          </w:rPr>
          <w:t>44</w:t>
        </w:r>
        <w:r w:rsidR="00E7215E">
          <w:rPr>
            <w:noProof/>
            <w:webHidden/>
          </w:rPr>
          <w:fldChar w:fldCharType="end"/>
        </w:r>
      </w:hyperlink>
    </w:p>
    <w:p w14:paraId="70135FED" w14:textId="07F58051"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7" w:history="1">
        <w:r w:rsidR="00E7215E" w:rsidRPr="003267BE">
          <w:rPr>
            <w:rStyle w:val="Hipercze"/>
            <w:noProof/>
          </w:rPr>
          <w:t>Tabela 27. Opony wprowadzone na rynek oraz osiągnięte poziomy odzysku i recyklingu w latach 2017-2018</w:t>
        </w:r>
        <w:r w:rsidR="00E7215E">
          <w:rPr>
            <w:noProof/>
            <w:webHidden/>
          </w:rPr>
          <w:tab/>
        </w:r>
        <w:r w:rsidR="00E7215E">
          <w:rPr>
            <w:noProof/>
            <w:webHidden/>
          </w:rPr>
          <w:fldChar w:fldCharType="begin"/>
        </w:r>
        <w:r w:rsidR="00E7215E">
          <w:rPr>
            <w:noProof/>
            <w:webHidden/>
          </w:rPr>
          <w:instrText xml:space="preserve"> PAGEREF _Toc100131537 \h </w:instrText>
        </w:r>
        <w:r w:rsidR="00E7215E">
          <w:rPr>
            <w:noProof/>
            <w:webHidden/>
          </w:rPr>
        </w:r>
        <w:r w:rsidR="00E7215E">
          <w:rPr>
            <w:noProof/>
            <w:webHidden/>
          </w:rPr>
          <w:fldChar w:fldCharType="separate"/>
        </w:r>
        <w:r w:rsidR="00E7215E">
          <w:rPr>
            <w:noProof/>
            <w:webHidden/>
          </w:rPr>
          <w:t>46</w:t>
        </w:r>
        <w:r w:rsidR="00E7215E">
          <w:rPr>
            <w:noProof/>
            <w:webHidden/>
          </w:rPr>
          <w:fldChar w:fldCharType="end"/>
        </w:r>
      </w:hyperlink>
    </w:p>
    <w:p w14:paraId="3253FE29" w14:textId="0D3901E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8" w:history="1">
        <w:r w:rsidR="00E7215E" w:rsidRPr="003267BE">
          <w:rPr>
            <w:rStyle w:val="Hipercze"/>
            <w:noProof/>
          </w:rPr>
          <w:t>Tabela 28. Wytworzone odpady medyczne i weterynaryjne w latach 2017-2018</w:t>
        </w:r>
        <w:r w:rsidR="00E7215E">
          <w:rPr>
            <w:noProof/>
            <w:webHidden/>
          </w:rPr>
          <w:tab/>
        </w:r>
        <w:r w:rsidR="00E7215E">
          <w:rPr>
            <w:noProof/>
            <w:webHidden/>
          </w:rPr>
          <w:fldChar w:fldCharType="begin"/>
        </w:r>
        <w:r w:rsidR="00E7215E">
          <w:rPr>
            <w:noProof/>
            <w:webHidden/>
          </w:rPr>
          <w:instrText xml:space="preserve"> PAGEREF _Toc100131538 \h </w:instrText>
        </w:r>
        <w:r w:rsidR="00E7215E">
          <w:rPr>
            <w:noProof/>
            <w:webHidden/>
          </w:rPr>
        </w:r>
        <w:r w:rsidR="00E7215E">
          <w:rPr>
            <w:noProof/>
            <w:webHidden/>
          </w:rPr>
          <w:fldChar w:fldCharType="separate"/>
        </w:r>
        <w:r w:rsidR="00E7215E">
          <w:rPr>
            <w:noProof/>
            <w:webHidden/>
          </w:rPr>
          <w:t>48</w:t>
        </w:r>
        <w:r w:rsidR="00E7215E">
          <w:rPr>
            <w:noProof/>
            <w:webHidden/>
          </w:rPr>
          <w:fldChar w:fldCharType="end"/>
        </w:r>
      </w:hyperlink>
    </w:p>
    <w:p w14:paraId="5B4A367F" w14:textId="282CC22E"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39" w:history="1">
        <w:r w:rsidR="00E7215E" w:rsidRPr="003267BE">
          <w:rPr>
            <w:rStyle w:val="Hipercze"/>
            <w:noProof/>
          </w:rPr>
          <w:t>Tabela 29. Odpady medyczne i weterynaryjne poddane procesom przetwarzania w latach 2017-2018 w zależności od sposobu zagospodarowania</w:t>
        </w:r>
        <w:r w:rsidR="00E7215E">
          <w:rPr>
            <w:noProof/>
            <w:webHidden/>
          </w:rPr>
          <w:tab/>
        </w:r>
        <w:r w:rsidR="00E7215E">
          <w:rPr>
            <w:noProof/>
            <w:webHidden/>
          </w:rPr>
          <w:fldChar w:fldCharType="begin"/>
        </w:r>
        <w:r w:rsidR="00E7215E">
          <w:rPr>
            <w:noProof/>
            <w:webHidden/>
          </w:rPr>
          <w:instrText xml:space="preserve"> PAGEREF _Toc100131539 \h </w:instrText>
        </w:r>
        <w:r w:rsidR="00E7215E">
          <w:rPr>
            <w:noProof/>
            <w:webHidden/>
          </w:rPr>
        </w:r>
        <w:r w:rsidR="00E7215E">
          <w:rPr>
            <w:noProof/>
            <w:webHidden/>
          </w:rPr>
          <w:fldChar w:fldCharType="separate"/>
        </w:r>
        <w:r w:rsidR="00E7215E">
          <w:rPr>
            <w:noProof/>
            <w:webHidden/>
          </w:rPr>
          <w:t>49</w:t>
        </w:r>
        <w:r w:rsidR="00E7215E">
          <w:rPr>
            <w:noProof/>
            <w:webHidden/>
          </w:rPr>
          <w:fldChar w:fldCharType="end"/>
        </w:r>
      </w:hyperlink>
    </w:p>
    <w:p w14:paraId="49198A8A" w14:textId="42446EC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0" w:history="1">
        <w:r w:rsidR="00E7215E" w:rsidRPr="003267BE">
          <w:rPr>
            <w:rStyle w:val="Hipercze"/>
            <w:noProof/>
          </w:rPr>
          <w:t>Tabela 30. Instalacje do przetwarzania odpadów medycznych i weterynaryjnych w poszczególnych województwach w roku 2018</w:t>
        </w:r>
        <w:r w:rsidR="00E7215E">
          <w:rPr>
            <w:noProof/>
            <w:webHidden/>
          </w:rPr>
          <w:tab/>
        </w:r>
        <w:r w:rsidR="00E7215E">
          <w:rPr>
            <w:noProof/>
            <w:webHidden/>
          </w:rPr>
          <w:fldChar w:fldCharType="begin"/>
        </w:r>
        <w:r w:rsidR="00E7215E">
          <w:rPr>
            <w:noProof/>
            <w:webHidden/>
          </w:rPr>
          <w:instrText xml:space="preserve"> PAGEREF _Toc100131540 \h </w:instrText>
        </w:r>
        <w:r w:rsidR="00E7215E">
          <w:rPr>
            <w:noProof/>
            <w:webHidden/>
          </w:rPr>
        </w:r>
        <w:r w:rsidR="00E7215E">
          <w:rPr>
            <w:noProof/>
            <w:webHidden/>
          </w:rPr>
          <w:fldChar w:fldCharType="separate"/>
        </w:r>
        <w:r w:rsidR="00E7215E">
          <w:rPr>
            <w:noProof/>
            <w:webHidden/>
          </w:rPr>
          <w:t>50</w:t>
        </w:r>
        <w:r w:rsidR="00E7215E">
          <w:rPr>
            <w:noProof/>
            <w:webHidden/>
          </w:rPr>
          <w:fldChar w:fldCharType="end"/>
        </w:r>
      </w:hyperlink>
    </w:p>
    <w:p w14:paraId="73E4B941" w14:textId="2D99444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1" w:history="1">
        <w:r w:rsidR="00E7215E" w:rsidRPr="003267BE">
          <w:rPr>
            <w:rStyle w:val="Hipercze"/>
            <w:noProof/>
          </w:rPr>
          <w:t>Tabela 31. Zestawienie ilości wytworzonych odpadów medycznych i weterynaryjnych z mocami przerobowymi spalarni w poszczególnych województwach 2018 r.</w:t>
        </w:r>
        <w:r w:rsidR="00E7215E">
          <w:rPr>
            <w:noProof/>
            <w:webHidden/>
          </w:rPr>
          <w:tab/>
        </w:r>
        <w:r w:rsidR="00E7215E">
          <w:rPr>
            <w:noProof/>
            <w:webHidden/>
          </w:rPr>
          <w:fldChar w:fldCharType="begin"/>
        </w:r>
        <w:r w:rsidR="00E7215E">
          <w:rPr>
            <w:noProof/>
            <w:webHidden/>
          </w:rPr>
          <w:instrText xml:space="preserve"> PAGEREF _Toc100131541 \h </w:instrText>
        </w:r>
        <w:r w:rsidR="00E7215E">
          <w:rPr>
            <w:noProof/>
            <w:webHidden/>
          </w:rPr>
        </w:r>
        <w:r w:rsidR="00E7215E">
          <w:rPr>
            <w:noProof/>
            <w:webHidden/>
          </w:rPr>
          <w:fldChar w:fldCharType="separate"/>
        </w:r>
        <w:r w:rsidR="00E7215E">
          <w:rPr>
            <w:noProof/>
            <w:webHidden/>
          </w:rPr>
          <w:t>51</w:t>
        </w:r>
        <w:r w:rsidR="00E7215E">
          <w:rPr>
            <w:noProof/>
            <w:webHidden/>
          </w:rPr>
          <w:fldChar w:fldCharType="end"/>
        </w:r>
      </w:hyperlink>
    </w:p>
    <w:p w14:paraId="28A3ECC0" w14:textId="0CC8A4F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2" w:history="1">
        <w:r w:rsidR="00E7215E" w:rsidRPr="003267BE">
          <w:rPr>
            <w:rStyle w:val="Hipercze"/>
            <w:noProof/>
          </w:rPr>
          <w:t>Tabela 32. Wytwarzanie odpadów zawierających azbest w latach 2017-2018 [Mg]</w:t>
        </w:r>
        <w:r w:rsidR="00E7215E">
          <w:rPr>
            <w:noProof/>
            <w:webHidden/>
          </w:rPr>
          <w:tab/>
        </w:r>
        <w:r w:rsidR="00E7215E">
          <w:rPr>
            <w:noProof/>
            <w:webHidden/>
          </w:rPr>
          <w:fldChar w:fldCharType="begin"/>
        </w:r>
        <w:r w:rsidR="00E7215E">
          <w:rPr>
            <w:noProof/>
            <w:webHidden/>
          </w:rPr>
          <w:instrText xml:space="preserve"> PAGEREF _Toc100131542 \h </w:instrText>
        </w:r>
        <w:r w:rsidR="00E7215E">
          <w:rPr>
            <w:noProof/>
            <w:webHidden/>
          </w:rPr>
        </w:r>
        <w:r w:rsidR="00E7215E">
          <w:rPr>
            <w:noProof/>
            <w:webHidden/>
          </w:rPr>
          <w:fldChar w:fldCharType="separate"/>
        </w:r>
        <w:r w:rsidR="00E7215E">
          <w:rPr>
            <w:noProof/>
            <w:webHidden/>
          </w:rPr>
          <w:t>52</w:t>
        </w:r>
        <w:r w:rsidR="00E7215E">
          <w:rPr>
            <w:noProof/>
            <w:webHidden/>
          </w:rPr>
          <w:fldChar w:fldCharType="end"/>
        </w:r>
      </w:hyperlink>
    </w:p>
    <w:p w14:paraId="33BE3839" w14:textId="32D2F29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3" w:history="1">
        <w:r w:rsidR="00E7215E" w:rsidRPr="003267BE">
          <w:rPr>
            <w:rStyle w:val="Hipercze"/>
            <w:noProof/>
          </w:rPr>
          <w:t>Tabela 33. Odpady zawierające azbest w poszczególnych województwach w latach 2017-2018 [Mg]</w:t>
        </w:r>
        <w:r w:rsidR="00E7215E">
          <w:rPr>
            <w:noProof/>
            <w:webHidden/>
          </w:rPr>
          <w:tab/>
        </w:r>
        <w:r w:rsidR="00E7215E">
          <w:rPr>
            <w:noProof/>
            <w:webHidden/>
          </w:rPr>
          <w:fldChar w:fldCharType="begin"/>
        </w:r>
        <w:r w:rsidR="00E7215E">
          <w:rPr>
            <w:noProof/>
            <w:webHidden/>
          </w:rPr>
          <w:instrText xml:space="preserve"> PAGEREF _Toc100131543 \h </w:instrText>
        </w:r>
        <w:r w:rsidR="00E7215E">
          <w:rPr>
            <w:noProof/>
            <w:webHidden/>
          </w:rPr>
        </w:r>
        <w:r w:rsidR="00E7215E">
          <w:rPr>
            <w:noProof/>
            <w:webHidden/>
          </w:rPr>
          <w:fldChar w:fldCharType="separate"/>
        </w:r>
        <w:r w:rsidR="00E7215E">
          <w:rPr>
            <w:noProof/>
            <w:webHidden/>
          </w:rPr>
          <w:t>53</w:t>
        </w:r>
        <w:r w:rsidR="00E7215E">
          <w:rPr>
            <w:noProof/>
            <w:webHidden/>
          </w:rPr>
          <w:fldChar w:fldCharType="end"/>
        </w:r>
      </w:hyperlink>
    </w:p>
    <w:p w14:paraId="237FBE92" w14:textId="0175AA1B"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4" w:history="1">
        <w:r w:rsidR="00E7215E" w:rsidRPr="003267BE">
          <w:rPr>
            <w:rStyle w:val="Hipercze"/>
            <w:noProof/>
          </w:rPr>
          <w:t>Tabela 34. Wyroby zawierające azbest zinwentaryzowane i unieszkodliwione w Polsce w latach 2016-2020</w:t>
        </w:r>
        <w:r w:rsidR="00E7215E">
          <w:rPr>
            <w:noProof/>
            <w:webHidden/>
          </w:rPr>
          <w:tab/>
        </w:r>
        <w:r w:rsidR="00E7215E">
          <w:rPr>
            <w:noProof/>
            <w:webHidden/>
          </w:rPr>
          <w:fldChar w:fldCharType="begin"/>
        </w:r>
        <w:r w:rsidR="00E7215E">
          <w:rPr>
            <w:noProof/>
            <w:webHidden/>
          </w:rPr>
          <w:instrText xml:space="preserve"> PAGEREF _Toc100131544 \h </w:instrText>
        </w:r>
        <w:r w:rsidR="00E7215E">
          <w:rPr>
            <w:noProof/>
            <w:webHidden/>
          </w:rPr>
        </w:r>
        <w:r w:rsidR="00E7215E">
          <w:rPr>
            <w:noProof/>
            <w:webHidden/>
          </w:rPr>
          <w:fldChar w:fldCharType="separate"/>
        </w:r>
        <w:r w:rsidR="00E7215E">
          <w:rPr>
            <w:noProof/>
            <w:webHidden/>
          </w:rPr>
          <w:t>53</w:t>
        </w:r>
        <w:r w:rsidR="00E7215E">
          <w:rPr>
            <w:noProof/>
            <w:webHidden/>
          </w:rPr>
          <w:fldChar w:fldCharType="end"/>
        </w:r>
      </w:hyperlink>
    </w:p>
    <w:p w14:paraId="76BEB509" w14:textId="4713793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5" w:history="1">
        <w:r w:rsidR="00E7215E" w:rsidRPr="003267BE">
          <w:rPr>
            <w:rStyle w:val="Hipercze"/>
            <w:noProof/>
          </w:rPr>
          <w:t>Tabela 35. Unieszkodliwianie odpadów zawierających azbest w latach 2017-2018 [Mg]</w:t>
        </w:r>
        <w:r w:rsidR="00E7215E">
          <w:rPr>
            <w:noProof/>
            <w:webHidden/>
          </w:rPr>
          <w:tab/>
        </w:r>
        <w:r w:rsidR="00E7215E">
          <w:rPr>
            <w:noProof/>
            <w:webHidden/>
          </w:rPr>
          <w:fldChar w:fldCharType="begin"/>
        </w:r>
        <w:r w:rsidR="00E7215E">
          <w:rPr>
            <w:noProof/>
            <w:webHidden/>
          </w:rPr>
          <w:instrText xml:space="preserve"> PAGEREF _Toc100131545 \h </w:instrText>
        </w:r>
        <w:r w:rsidR="00E7215E">
          <w:rPr>
            <w:noProof/>
            <w:webHidden/>
          </w:rPr>
        </w:r>
        <w:r w:rsidR="00E7215E">
          <w:rPr>
            <w:noProof/>
            <w:webHidden/>
          </w:rPr>
          <w:fldChar w:fldCharType="separate"/>
        </w:r>
        <w:r w:rsidR="00E7215E">
          <w:rPr>
            <w:noProof/>
            <w:webHidden/>
          </w:rPr>
          <w:t>54</w:t>
        </w:r>
        <w:r w:rsidR="00E7215E">
          <w:rPr>
            <w:noProof/>
            <w:webHidden/>
          </w:rPr>
          <w:fldChar w:fldCharType="end"/>
        </w:r>
      </w:hyperlink>
    </w:p>
    <w:p w14:paraId="0D341DD9" w14:textId="0E427667"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6" w:history="1">
        <w:r w:rsidR="00E7215E" w:rsidRPr="003267BE">
          <w:rPr>
            <w:rStyle w:val="Hipercze"/>
            <w:noProof/>
          </w:rPr>
          <w:t>Tabela 36. Wytwarzane odpadów zawierających rtęć w latach 2017-2018 [Mg]</w:t>
        </w:r>
        <w:r w:rsidR="00E7215E">
          <w:rPr>
            <w:noProof/>
            <w:webHidden/>
          </w:rPr>
          <w:tab/>
        </w:r>
        <w:r w:rsidR="00E7215E">
          <w:rPr>
            <w:noProof/>
            <w:webHidden/>
          </w:rPr>
          <w:fldChar w:fldCharType="begin"/>
        </w:r>
        <w:r w:rsidR="00E7215E">
          <w:rPr>
            <w:noProof/>
            <w:webHidden/>
          </w:rPr>
          <w:instrText xml:space="preserve"> PAGEREF _Toc100131546 \h </w:instrText>
        </w:r>
        <w:r w:rsidR="00E7215E">
          <w:rPr>
            <w:noProof/>
            <w:webHidden/>
          </w:rPr>
        </w:r>
        <w:r w:rsidR="00E7215E">
          <w:rPr>
            <w:noProof/>
            <w:webHidden/>
          </w:rPr>
          <w:fldChar w:fldCharType="separate"/>
        </w:r>
        <w:r w:rsidR="00E7215E">
          <w:rPr>
            <w:noProof/>
            <w:webHidden/>
          </w:rPr>
          <w:t>54</w:t>
        </w:r>
        <w:r w:rsidR="00E7215E">
          <w:rPr>
            <w:noProof/>
            <w:webHidden/>
          </w:rPr>
          <w:fldChar w:fldCharType="end"/>
        </w:r>
      </w:hyperlink>
    </w:p>
    <w:p w14:paraId="2369BFD0" w14:textId="1EEABB4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7" w:history="1">
        <w:r w:rsidR="00E7215E" w:rsidRPr="003267BE">
          <w:rPr>
            <w:rStyle w:val="Hipercze"/>
            <w:noProof/>
          </w:rPr>
          <w:t>Tabela 37. Odpady zawierające rtęć wytworzone w poszczególnych województwach [Mg]</w:t>
        </w:r>
        <w:r w:rsidR="00E7215E">
          <w:rPr>
            <w:noProof/>
            <w:webHidden/>
          </w:rPr>
          <w:tab/>
        </w:r>
        <w:r w:rsidR="00E7215E">
          <w:rPr>
            <w:noProof/>
            <w:webHidden/>
          </w:rPr>
          <w:fldChar w:fldCharType="begin"/>
        </w:r>
        <w:r w:rsidR="00E7215E">
          <w:rPr>
            <w:noProof/>
            <w:webHidden/>
          </w:rPr>
          <w:instrText xml:space="preserve"> PAGEREF _Toc100131547 \h </w:instrText>
        </w:r>
        <w:r w:rsidR="00E7215E">
          <w:rPr>
            <w:noProof/>
            <w:webHidden/>
          </w:rPr>
        </w:r>
        <w:r w:rsidR="00E7215E">
          <w:rPr>
            <w:noProof/>
            <w:webHidden/>
          </w:rPr>
          <w:fldChar w:fldCharType="separate"/>
        </w:r>
        <w:r w:rsidR="00E7215E">
          <w:rPr>
            <w:noProof/>
            <w:webHidden/>
          </w:rPr>
          <w:t>55</w:t>
        </w:r>
        <w:r w:rsidR="00E7215E">
          <w:rPr>
            <w:noProof/>
            <w:webHidden/>
          </w:rPr>
          <w:fldChar w:fldCharType="end"/>
        </w:r>
      </w:hyperlink>
    </w:p>
    <w:p w14:paraId="2AF047F6" w14:textId="627EFA5F"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8" w:history="1">
        <w:r w:rsidR="00E7215E" w:rsidRPr="003267BE">
          <w:rPr>
            <w:rStyle w:val="Hipercze"/>
            <w:noProof/>
          </w:rPr>
          <w:t>Tabela 38. Odpady zawierające rtęć poddane procesom przetwarzania w latach 2017-2018 z wyjątkiem baterii, amalgamatu stomatologicznego, zużytego sprzętu elektrycznego i elektronicznego i odpadów budowlanych [Mg]</w:t>
        </w:r>
        <w:r w:rsidR="00E7215E">
          <w:rPr>
            <w:noProof/>
            <w:webHidden/>
          </w:rPr>
          <w:tab/>
        </w:r>
        <w:r w:rsidR="00E7215E">
          <w:rPr>
            <w:noProof/>
            <w:webHidden/>
          </w:rPr>
          <w:fldChar w:fldCharType="begin"/>
        </w:r>
        <w:r w:rsidR="00E7215E">
          <w:rPr>
            <w:noProof/>
            <w:webHidden/>
          </w:rPr>
          <w:instrText xml:space="preserve"> PAGEREF _Toc100131548 \h </w:instrText>
        </w:r>
        <w:r w:rsidR="00E7215E">
          <w:rPr>
            <w:noProof/>
            <w:webHidden/>
          </w:rPr>
        </w:r>
        <w:r w:rsidR="00E7215E">
          <w:rPr>
            <w:noProof/>
            <w:webHidden/>
          </w:rPr>
          <w:fldChar w:fldCharType="separate"/>
        </w:r>
        <w:r w:rsidR="00E7215E">
          <w:rPr>
            <w:noProof/>
            <w:webHidden/>
          </w:rPr>
          <w:t>55</w:t>
        </w:r>
        <w:r w:rsidR="00E7215E">
          <w:rPr>
            <w:noProof/>
            <w:webHidden/>
          </w:rPr>
          <w:fldChar w:fldCharType="end"/>
        </w:r>
      </w:hyperlink>
    </w:p>
    <w:p w14:paraId="5F056116" w14:textId="4811C8BE"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49" w:history="1">
        <w:r w:rsidR="00E7215E" w:rsidRPr="003267BE">
          <w:rPr>
            <w:rStyle w:val="Hipercze"/>
            <w:noProof/>
          </w:rPr>
          <w:t>Tabela 39. Wytwarzanie odpadów zawierających PCB w latach 2017-2018 [Mg]</w:t>
        </w:r>
        <w:r w:rsidR="00E7215E">
          <w:rPr>
            <w:noProof/>
            <w:webHidden/>
          </w:rPr>
          <w:tab/>
        </w:r>
        <w:r w:rsidR="00E7215E">
          <w:rPr>
            <w:noProof/>
            <w:webHidden/>
          </w:rPr>
          <w:fldChar w:fldCharType="begin"/>
        </w:r>
        <w:r w:rsidR="00E7215E">
          <w:rPr>
            <w:noProof/>
            <w:webHidden/>
          </w:rPr>
          <w:instrText xml:space="preserve"> PAGEREF _Toc100131549 \h </w:instrText>
        </w:r>
        <w:r w:rsidR="00E7215E">
          <w:rPr>
            <w:noProof/>
            <w:webHidden/>
          </w:rPr>
        </w:r>
        <w:r w:rsidR="00E7215E">
          <w:rPr>
            <w:noProof/>
            <w:webHidden/>
          </w:rPr>
          <w:fldChar w:fldCharType="separate"/>
        </w:r>
        <w:r w:rsidR="00E7215E">
          <w:rPr>
            <w:noProof/>
            <w:webHidden/>
          </w:rPr>
          <w:t>57</w:t>
        </w:r>
        <w:r w:rsidR="00E7215E">
          <w:rPr>
            <w:noProof/>
            <w:webHidden/>
          </w:rPr>
          <w:fldChar w:fldCharType="end"/>
        </w:r>
      </w:hyperlink>
    </w:p>
    <w:p w14:paraId="6C6A7616" w14:textId="247624BE"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0" w:history="1">
        <w:r w:rsidR="00E7215E" w:rsidRPr="003267BE">
          <w:rPr>
            <w:rStyle w:val="Hipercze"/>
            <w:noProof/>
          </w:rPr>
          <w:t>Tabela 40. Wytwarzanie odpadów zawierających PCB w poszczególnych województwach w latach 2017-2018 [Mg]</w:t>
        </w:r>
        <w:r w:rsidR="00E7215E">
          <w:rPr>
            <w:noProof/>
            <w:webHidden/>
          </w:rPr>
          <w:tab/>
        </w:r>
        <w:r w:rsidR="00E7215E">
          <w:rPr>
            <w:noProof/>
            <w:webHidden/>
          </w:rPr>
          <w:fldChar w:fldCharType="begin"/>
        </w:r>
        <w:r w:rsidR="00E7215E">
          <w:rPr>
            <w:noProof/>
            <w:webHidden/>
          </w:rPr>
          <w:instrText xml:space="preserve"> PAGEREF _Toc100131550 \h </w:instrText>
        </w:r>
        <w:r w:rsidR="00E7215E">
          <w:rPr>
            <w:noProof/>
            <w:webHidden/>
          </w:rPr>
        </w:r>
        <w:r w:rsidR="00E7215E">
          <w:rPr>
            <w:noProof/>
            <w:webHidden/>
          </w:rPr>
          <w:fldChar w:fldCharType="separate"/>
        </w:r>
        <w:r w:rsidR="00E7215E">
          <w:rPr>
            <w:noProof/>
            <w:webHidden/>
          </w:rPr>
          <w:t>57</w:t>
        </w:r>
        <w:r w:rsidR="00E7215E">
          <w:rPr>
            <w:noProof/>
            <w:webHidden/>
          </w:rPr>
          <w:fldChar w:fldCharType="end"/>
        </w:r>
      </w:hyperlink>
    </w:p>
    <w:p w14:paraId="4B4115D0" w14:textId="7E58236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1" w:history="1">
        <w:r w:rsidR="00E7215E" w:rsidRPr="003267BE">
          <w:rPr>
            <w:rStyle w:val="Hipercze"/>
            <w:noProof/>
          </w:rPr>
          <w:t>Tabela 41. Wytworzone i przetworzone odpady zawierające PCB w latach 2017-2018 [Mg]</w:t>
        </w:r>
        <w:r w:rsidR="00E7215E">
          <w:rPr>
            <w:noProof/>
            <w:webHidden/>
          </w:rPr>
          <w:tab/>
        </w:r>
        <w:r w:rsidR="00E7215E">
          <w:rPr>
            <w:noProof/>
            <w:webHidden/>
          </w:rPr>
          <w:fldChar w:fldCharType="begin"/>
        </w:r>
        <w:r w:rsidR="00E7215E">
          <w:rPr>
            <w:noProof/>
            <w:webHidden/>
          </w:rPr>
          <w:instrText xml:space="preserve"> PAGEREF _Toc100131551 \h </w:instrText>
        </w:r>
        <w:r w:rsidR="00E7215E">
          <w:rPr>
            <w:noProof/>
            <w:webHidden/>
          </w:rPr>
        </w:r>
        <w:r w:rsidR="00E7215E">
          <w:rPr>
            <w:noProof/>
            <w:webHidden/>
          </w:rPr>
          <w:fldChar w:fldCharType="separate"/>
        </w:r>
        <w:r w:rsidR="00E7215E">
          <w:rPr>
            <w:noProof/>
            <w:webHidden/>
          </w:rPr>
          <w:t>58</w:t>
        </w:r>
        <w:r w:rsidR="00E7215E">
          <w:rPr>
            <w:noProof/>
            <w:webHidden/>
          </w:rPr>
          <w:fldChar w:fldCharType="end"/>
        </w:r>
      </w:hyperlink>
    </w:p>
    <w:p w14:paraId="1AEEB517" w14:textId="0CA5D51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2" w:history="1">
        <w:r w:rsidR="00E7215E" w:rsidRPr="003267BE">
          <w:rPr>
            <w:rStyle w:val="Hipercze"/>
            <w:noProof/>
          </w:rPr>
          <w:t>Tabela 42. Masa odpadów z budowy, remontów i demontażu obiektów budowlanych oraz infrastruktury drogowej wytworzonych w latach 2014 – 2018 w podziale na podgrupy</w:t>
        </w:r>
        <w:r w:rsidR="00E7215E">
          <w:rPr>
            <w:noProof/>
            <w:webHidden/>
          </w:rPr>
          <w:tab/>
        </w:r>
        <w:r w:rsidR="00E7215E">
          <w:rPr>
            <w:noProof/>
            <w:webHidden/>
          </w:rPr>
          <w:fldChar w:fldCharType="begin"/>
        </w:r>
        <w:r w:rsidR="00E7215E">
          <w:rPr>
            <w:noProof/>
            <w:webHidden/>
          </w:rPr>
          <w:instrText xml:space="preserve"> PAGEREF _Toc100131552 \h </w:instrText>
        </w:r>
        <w:r w:rsidR="00E7215E">
          <w:rPr>
            <w:noProof/>
            <w:webHidden/>
          </w:rPr>
        </w:r>
        <w:r w:rsidR="00E7215E">
          <w:rPr>
            <w:noProof/>
            <w:webHidden/>
          </w:rPr>
          <w:fldChar w:fldCharType="separate"/>
        </w:r>
        <w:r w:rsidR="00E7215E">
          <w:rPr>
            <w:noProof/>
            <w:webHidden/>
          </w:rPr>
          <w:t>60</w:t>
        </w:r>
        <w:r w:rsidR="00E7215E">
          <w:rPr>
            <w:noProof/>
            <w:webHidden/>
          </w:rPr>
          <w:fldChar w:fldCharType="end"/>
        </w:r>
      </w:hyperlink>
    </w:p>
    <w:p w14:paraId="52A5F5BE" w14:textId="790B137B"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3" w:history="1">
        <w:r w:rsidR="00E7215E" w:rsidRPr="003267BE">
          <w:rPr>
            <w:rStyle w:val="Hipercze"/>
            <w:noProof/>
          </w:rPr>
          <w:t>Tabela 43. Masa odpadów z budowy, remontów i demontażu obiektów budowlanych oraz infrastruktury drogowej zagospodarowanych w latach 2017 – 2018</w:t>
        </w:r>
        <w:r w:rsidR="00E7215E">
          <w:rPr>
            <w:noProof/>
            <w:webHidden/>
          </w:rPr>
          <w:tab/>
        </w:r>
        <w:r w:rsidR="00E7215E">
          <w:rPr>
            <w:noProof/>
            <w:webHidden/>
          </w:rPr>
          <w:fldChar w:fldCharType="begin"/>
        </w:r>
        <w:r w:rsidR="00E7215E">
          <w:rPr>
            <w:noProof/>
            <w:webHidden/>
          </w:rPr>
          <w:instrText xml:space="preserve"> PAGEREF _Toc100131553 \h </w:instrText>
        </w:r>
        <w:r w:rsidR="00E7215E">
          <w:rPr>
            <w:noProof/>
            <w:webHidden/>
          </w:rPr>
        </w:r>
        <w:r w:rsidR="00E7215E">
          <w:rPr>
            <w:noProof/>
            <w:webHidden/>
          </w:rPr>
          <w:fldChar w:fldCharType="separate"/>
        </w:r>
        <w:r w:rsidR="00E7215E">
          <w:rPr>
            <w:noProof/>
            <w:webHidden/>
          </w:rPr>
          <w:t>61</w:t>
        </w:r>
        <w:r w:rsidR="00E7215E">
          <w:rPr>
            <w:noProof/>
            <w:webHidden/>
          </w:rPr>
          <w:fldChar w:fldCharType="end"/>
        </w:r>
      </w:hyperlink>
    </w:p>
    <w:p w14:paraId="43D15151" w14:textId="66F5E8F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4" w:history="1">
        <w:r w:rsidR="00E7215E" w:rsidRPr="003267BE">
          <w:rPr>
            <w:rStyle w:val="Hipercze"/>
            <w:noProof/>
          </w:rPr>
          <w:t>Tabela 44. Sposoby zagospodarowania odpadów z budowy, remontów i demontażu obiektów budowlanych oraz infrastruktury drogowej zagospodarowanych w latach 2017 – 2018</w:t>
        </w:r>
        <w:r w:rsidR="00E7215E">
          <w:rPr>
            <w:noProof/>
            <w:webHidden/>
          </w:rPr>
          <w:tab/>
        </w:r>
        <w:r w:rsidR="00E7215E">
          <w:rPr>
            <w:noProof/>
            <w:webHidden/>
          </w:rPr>
          <w:fldChar w:fldCharType="begin"/>
        </w:r>
        <w:r w:rsidR="00E7215E">
          <w:rPr>
            <w:noProof/>
            <w:webHidden/>
          </w:rPr>
          <w:instrText xml:space="preserve"> PAGEREF _Toc100131554 \h </w:instrText>
        </w:r>
        <w:r w:rsidR="00E7215E">
          <w:rPr>
            <w:noProof/>
            <w:webHidden/>
          </w:rPr>
        </w:r>
        <w:r w:rsidR="00E7215E">
          <w:rPr>
            <w:noProof/>
            <w:webHidden/>
          </w:rPr>
          <w:fldChar w:fldCharType="separate"/>
        </w:r>
        <w:r w:rsidR="00E7215E">
          <w:rPr>
            <w:noProof/>
            <w:webHidden/>
          </w:rPr>
          <w:t>62</w:t>
        </w:r>
        <w:r w:rsidR="00E7215E">
          <w:rPr>
            <w:noProof/>
            <w:webHidden/>
          </w:rPr>
          <w:fldChar w:fldCharType="end"/>
        </w:r>
      </w:hyperlink>
    </w:p>
    <w:p w14:paraId="50295B5A" w14:textId="21F65823"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5" w:history="1">
        <w:r w:rsidR="00E7215E" w:rsidRPr="003267BE">
          <w:rPr>
            <w:rStyle w:val="Hipercze"/>
            <w:noProof/>
          </w:rPr>
          <w:t>Tabela 45. Komunalne osady ściekowe wytworzone w latach 2017-2018</w:t>
        </w:r>
        <w:r w:rsidR="00E7215E">
          <w:rPr>
            <w:noProof/>
            <w:webHidden/>
          </w:rPr>
          <w:tab/>
        </w:r>
        <w:r w:rsidR="00E7215E">
          <w:rPr>
            <w:noProof/>
            <w:webHidden/>
          </w:rPr>
          <w:fldChar w:fldCharType="begin"/>
        </w:r>
        <w:r w:rsidR="00E7215E">
          <w:rPr>
            <w:noProof/>
            <w:webHidden/>
          </w:rPr>
          <w:instrText xml:space="preserve"> PAGEREF _Toc100131555 \h </w:instrText>
        </w:r>
        <w:r w:rsidR="00E7215E">
          <w:rPr>
            <w:noProof/>
            <w:webHidden/>
          </w:rPr>
        </w:r>
        <w:r w:rsidR="00E7215E">
          <w:rPr>
            <w:noProof/>
            <w:webHidden/>
          </w:rPr>
          <w:fldChar w:fldCharType="separate"/>
        </w:r>
        <w:r w:rsidR="00E7215E">
          <w:rPr>
            <w:noProof/>
            <w:webHidden/>
          </w:rPr>
          <w:t>63</w:t>
        </w:r>
        <w:r w:rsidR="00E7215E">
          <w:rPr>
            <w:noProof/>
            <w:webHidden/>
          </w:rPr>
          <w:fldChar w:fldCharType="end"/>
        </w:r>
      </w:hyperlink>
    </w:p>
    <w:p w14:paraId="5DA27E1C" w14:textId="04F0EE4E"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6" w:history="1">
        <w:r w:rsidR="00E7215E" w:rsidRPr="003267BE">
          <w:rPr>
            <w:rStyle w:val="Hipercze"/>
            <w:noProof/>
          </w:rPr>
          <w:t>Tabela 46. Wytwarzanie komunalnych osadów ściekowych w latach 2017-2019</w:t>
        </w:r>
        <w:r w:rsidR="00E7215E">
          <w:rPr>
            <w:noProof/>
            <w:webHidden/>
          </w:rPr>
          <w:tab/>
        </w:r>
        <w:r w:rsidR="00E7215E">
          <w:rPr>
            <w:noProof/>
            <w:webHidden/>
          </w:rPr>
          <w:fldChar w:fldCharType="begin"/>
        </w:r>
        <w:r w:rsidR="00E7215E">
          <w:rPr>
            <w:noProof/>
            <w:webHidden/>
          </w:rPr>
          <w:instrText xml:space="preserve"> PAGEREF _Toc100131556 \h </w:instrText>
        </w:r>
        <w:r w:rsidR="00E7215E">
          <w:rPr>
            <w:noProof/>
            <w:webHidden/>
          </w:rPr>
        </w:r>
        <w:r w:rsidR="00E7215E">
          <w:rPr>
            <w:noProof/>
            <w:webHidden/>
          </w:rPr>
          <w:fldChar w:fldCharType="separate"/>
        </w:r>
        <w:r w:rsidR="00E7215E">
          <w:rPr>
            <w:noProof/>
            <w:webHidden/>
          </w:rPr>
          <w:t>64</w:t>
        </w:r>
        <w:r w:rsidR="00E7215E">
          <w:rPr>
            <w:noProof/>
            <w:webHidden/>
          </w:rPr>
          <w:fldChar w:fldCharType="end"/>
        </w:r>
      </w:hyperlink>
    </w:p>
    <w:p w14:paraId="3DCCE006" w14:textId="7434C61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7" w:history="1">
        <w:r w:rsidR="00E7215E" w:rsidRPr="003267BE">
          <w:rPr>
            <w:rStyle w:val="Hipercze"/>
            <w:noProof/>
          </w:rPr>
          <w:t>Tabela 47. Komunalne osady ściekowe przetworzone w 2018 r. w zależności od rodzaju procesu</w:t>
        </w:r>
        <w:r w:rsidR="00E7215E">
          <w:rPr>
            <w:noProof/>
            <w:webHidden/>
          </w:rPr>
          <w:tab/>
        </w:r>
        <w:r w:rsidR="00E7215E">
          <w:rPr>
            <w:noProof/>
            <w:webHidden/>
          </w:rPr>
          <w:fldChar w:fldCharType="begin"/>
        </w:r>
        <w:r w:rsidR="00E7215E">
          <w:rPr>
            <w:noProof/>
            <w:webHidden/>
          </w:rPr>
          <w:instrText xml:space="preserve"> PAGEREF _Toc100131557 \h </w:instrText>
        </w:r>
        <w:r w:rsidR="00E7215E">
          <w:rPr>
            <w:noProof/>
            <w:webHidden/>
          </w:rPr>
        </w:r>
        <w:r w:rsidR="00E7215E">
          <w:rPr>
            <w:noProof/>
            <w:webHidden/>
          </w:rPr>
          <w:fldChar w:fldCharType="separate"/>
        </w:r>
        <w:r w:rsidR="00E7215E">
          <w:rPr>
            <w:noProof/>
            <w:webHidden/>
          </w:rPr>
          <w:t>64</w:t>
        </w:r>
        <w:r w:rsidR="00E7215E">
          <w:rPr>
            <w:noProof/>
            <w:webHidden/>
          </w:rPr>
          <w:fldChar w:fldCharType="end"/>
        </w:r>
      </w:hyperlink>
    </w:p>
    <w:p w14:paraId="77BB1693" w14:textId="54143D8D"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8" w:history="1">
        <w:r w:rsidR="00E7215E" w:rsidRPr="003267BE">
          <w:rPr>
            <w:rStyle w:val="Hipercze"/>
            <w:noProof/>
          </w:rPr>
          <w:t>Tabela 48. Instalacje do monospalania osadów ściekowych eksploatowanych w Polsce wg stanu na 31 grudnia 2019r.</w:t>
        </w:r>
        <w:r w:rsidR="00E7215E">
          <w:rPr>
            <w:noProof/>
            <w:webHidden/>
          </w:rPr>
          <w:tab/>
        </w:r>
        <w:r w:rsidR="00E7215E">
          <w:rPr>
            <w:noProof/>
            <w:webHidden/>
          </w:rPr>
          <w:fldChar w:fldCharType="begin"/>
        </w:r>
        <w:r w:rsidR="00E7215E">
          <w:rPr>
            <w:noProof/>
            <w:webHidden/>
          </w:rPr>
          <w:instrText xml:space="preserve"> PAGEREF _Toc100131558 \h </w:instrText>
        </w:r>
        <w:r w:rsidR="00E7215E">
          <w:rPr>
            <w:noProof/>
            <w:webHidden/>
          </w:rPr>
        </w:r>
        <w:r w:rsidR="00E7215E">
          <w:rPr>
            <w:noProof/>
            <w:webHidden/>
          </w:rPr>
          <w:fldChar w:fldCharType="separate"/>
        </w:r>
        <w:r w:rsidR="00E7215E">
          <w:rPr>
            <w:noProof/>
            <w:webHidden/>
          </w:rPr>
          <w:t>65</w:t>
        </w:r>
        <w:r w:rsidR="00E7215E">
          <w:rPr>
            <w:noProof/>
            <w:webHidden/>
          </w:rPr>
          <w:fldChar w:fldCharType="end"/>
        </w:r>
      </w:hyperlink>
    </w:p>
    <w:p w14:paraId="5F5E01C8" w14:textId="2DF5507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59" w:history="1">
        <w:r w:rsidR="00E7215E" w:rsidRPr="003267BE">
          <w:rPr>
            <w:rStyle w:val="Hipercze"/>
            <w:noProof/>
          </w:rPr>
          <w:t>Tabela 49. Wytwarzanie odpadów grupy 02 w 2018 r.</w:t>
        </w:r>
        <w:r w:rsidR="00E7215E">
          <w:rPr>
            <w:noProof/>
            <w:webHidden/>
          </w:rPr>
          <w:tab/>
        </w:r>
        <w:r w:rsidR="00E7215E">
          <w:rPr>
            <w:noProof/>
            <w:webHidden/>
          </w:rPr>
          <w:fldChar w:fldCharType="begin"/>
        </w:r>
        <w:r w:rsidR="00E7215E">
          <w:rPr>
            <w:noProof/>
            <w:webHidden/>
          </w:rPr>
          <w:instrText xml:space="preserve"> PAGEREF _Toc100131559 \h </w:instrText>
        </w:r>
        <w:r w:rsidR="00E7215E">
          <w:rPr>
            <w:noProof/>
            <w:webHidden/>
          </w:rPr>
        </w:r>
        <w:r w:rsidR="00E7215E">
          <w:rPr>
            <w:noProof/>
            <w:webHidden/>
          </w:rPr>
          <w:fldChar w:fldCharType="separate"/>
        </w:r>
        <w:r w:rsidR="00E7215E">
          <w:rPr>
            <w:noProof/>
            <w:webHidden/>
          </w:rPr>
          <w:t>67</w:t>
        </w:r>
        <w:r w:rsidR="00E7215E">
          <w:rPr>
            <w:noProof/>
            <w:webHidden/>
          </w:rPr>
          <w:fldChar w:fldCharType="end"/>
        </w:r>
      </w:hyperlink>
    </w:p>
    <w:p w14:paraId="34774394" w14:textId="5D1AA7E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0" w:history="1">
        <w:r w:rsidR="00E7215E" w:rsidRPr="003267BE">
          <w:rPr>
            <w:rStyle w:val="Hipercze"/>
            <w:noProof/>
          </w:rPr>
          <w:t>Tabela 50. Odzysk  odpadów grupy 02 wytworzonych w 2018 r.</w:t>
        </w:r>
        <w:r w:rsidR="00E7215E">
          <w:rPr>
            <w:noProof/>
            <w:webHidden/>
          </w:rPr>
          <w:tab/>
        </w:r>
        <w:r w:rsidR="00E7215E">
          <w:rPr>
            <w:noProof/>
            <w:webHidden/>
          </w:rPr>
          <w:fldChar w:fldCharType="begin"/>
        </w:r>
        <w:r w:rsidR="00E7215E">
          <w:rPr>
            <w:noProof/>
            <w:webHidden/>
          </w:rPr>
          <w:instrText xml:space="preserve"> PAGEREF _Toc100131560 \h </w:instrText>
        </w:r>
        <w:r w:rsidR="00E7215E">
          <w:rPr>
            <w:noProof/>
            <w:webHidden/>
          </w:rPr>
        </w:r>
        <w:r w:rsidR="00E7215E">
          <w:rPr>
            <w:noProof/>
            <w:webHidden/>
          </w:rPr>
          <w:fldChar w:fldCharType="separate"/>
        </w:r>
        <w:r w:rsidR="00E7215E">
          <w:rPr>
            <w:noProof/>
            <w:webHidden/>
          </w:rPr>
          <w:t>69</w:t>
        </w:r>
        <w:r w:rsidR="00E7215E">
          <w:rPr>
            <w:noProof/>
            <w:webHidden/>
          </w:rPr>
          <w:fldChar w:fldCharType="end"/>
        </w:r>
      </w:hyperlink>
    </w:p>
    <w:p w14:paraId="5E684A26" w14:textId="6EEB1C33"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1" w:history="1">
        <w:r w:rsidR="00E7215E" w:rsidRPr="003267BE">
          <w:rPr>
            <w:rStyle w:val="Hipercze"/>
            <w:noProof/>
          </w:rPr>
          <w:t>Tabela 51. Unieszkodliwianie odpadów grupy 02  wytworzonych w 2018 r.</w:t>
        </w:r>
        <w:r w:rsidR="00E7215E">
          <w:rPr>
            <w:noProof/>
            <w:webHidden/>
          </w:rPr>
          <w:tab/>
        </w:r>
        <w:r w:rsidR="00E7215E">
          <w:rPr>
            <w:noProof/>
            <w:webHidden/>
          </w:rPr>
          <w:fldChar w:fldCharType="begin"/>
        </w:r>
        <w:r w:rsidR="00E7215E">
          <w:rPr>
            <w:noProof/>
            <w:webHidden/>
          </w:rPr>
          <w:instrText xml:space="preserve"> PAGEREF _Toc100131561 \h </w:instrText>
        </w:r>
        <w:r w:rsidR="00E7215E">
          <w:rPr>
            <w:noProof/>
            <w:webHidden/>
          </w:rPr>
        </w:r>
        <w:r w:rsidR="00E7215E">
          <w:rPr>
            <w:noProof/>
            <w:webHidden/>
          </w:rPr>
          <w:fldChar w:fldCharType="separate"/>
        </w:r>
        <w:r w:rsidR="00E7215E">
          <w:rPr>
            <w:noProof/>
            <w:webHidden/>
          </w:rPr>
          <w:t>69</w:t>
        </w:r>
        <w:r w:rsidR="00E7215E">
          <w:rPr>
            <w:noProof/>
            <w:webHidden/>
          </w:rPr>
          <w:fldChar w:fldCharType="end"/>
        </w:r>
      </w:hyperlink>
    </w:p>
    <w:p w14:paraId="61F17549" w14:textId="7E99D5A7"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2" w:history="1">
        <w:r w:rsidR="00E7215E" w:rsidRPr="003267BE">
          <w:rPr>
            <w:rStyle w:val="Hipercze"/>
            <w:noProof/>
          </w:rPr>
          <w:t>Tabela 52. Wytwarzanie odpadów grupy 03</w:t>
        </w:r>
        <w:r w:rsidR="00E7215E">
          <w:rPr>
            <w:noProof/>
            <w:webHidden/>
          </w:rPr>
          <w:tab/>
        </w:r>
        <w:r w:rsidR="00E7215E">
          <w:rPr>
            <w:noProof/>
            <w:webHidden/>
          </w:rPr>
          <w:fldChar w:fldCharType="begin"/>
        </w:r>
        <w:r w:rsidR="00E7215E">
          <w:rPr>
            <w:noProof/>
            <w:webHidden/>
          </w:rPr>
          <w:instrText xml:space="preserve"> PAGEREF _Toc100131562 \h </w:instrText>
        </w:r>
        <w:r w:rsidR="00E7215E">
          <w:rPr>
            <w:noProof/>
            <w:webHidden/>
          </w:rPr>
        </w:r>
        <w:r w:rsidR="00E7215E">
          <w:rPr>
            <w:noProof/>
            <w:webHidden/>
          </w:rPr>
          <w:fldChar w:fldCharType="separate"/>
        </w:r>
        <w:r w:rsidR="00E7215E">
          <w:rPr>
            <w:noProof/>
            <w:webHidden/>
          </w:rPr>
          <w:t>71</w:t>
        </w:r>
        <w:r w:rsidR="00E7215E">
          <w:rPr>
            <w:noProof/>
            <w:webHidden/>
          </w:rPr>
          <w:fldChar w:fldCharType="end"/>
        </w:r>
      </w:hyperlink>
    </w:p>
    <w:p w14:paraId="072D576D" w14:textId="1E99E0A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3" w:history="1">
        <w:r w:rsidR="00E7215E" w:rsidRPr="003267BE">
          <w:rPr>
            <w:rStyle w:val="Hipercze"/>
            <w:noProof/>
          </w:rPr>
          <w:t>Tabela 53. Odzysk  odpadów grupy 03 wytworzonych w 2018 r.</w:t>
        </w:r>
        <w:r w:rsidR="00E7215E">
          <w:rPr>
            <w:noProof/>
            <w:webHidden/>
          </w:rPr>
          <w:tab/>
        </w:r>
        <w:r w:rsidR="00E7215E">
          <w:rPr>
            <w:noProof/>
            <w:webHidden/>
          </w:rPr>
          <w:fldChar w:fldCharType="begin"/>
        </w:r>
        <w:r w:rsidR="00E7215E">
          <w:rPr>
            <w:noProof/>
            <w:webHidden/>
          </w:rPr>
          <w:instrText xml:space="preserve"> PAGEREF _Toc100131563 \h </w:instrText>
        </w:r>
        <w:r w:rsidR="00E7215E">
          <w:rPr>
            <w:noProof/>
            <w:webHidden/>
          </w:rPr>
        </w:r>
        <w:r w:rsidR="00E7215E">
          <w:rPr>
            <w:noProof/>
            <w:webHidden/>
          </w:rPr>
          <w:fldChar w:fldCharType="separate"/>
        </w:r>
        <w:r w:rsidR="00E7215E">
          <w:rPr>
            <w:noProof/>
            <w:webHidden/>
          </w:rPr>
          <w:t>72</w:t>
        </w:r>
        <w:r w:rsidR="00E7215E">
          <w:rPr>
            <w:noProof/>
            <w:webHidden/>
          </w:rPr>
          <w:fldChar w:fldCharType="end"/>
        </w:r>
      </w:hyperlink>
    </w:p>
    <w:p w14:paraId="717FA545" w14:textId="2D959DA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4" w:history="1">
        <w:r w:rsidR="00E7215E" w:rsidRPr="003267BE">
          <w:rPr>
            <w:rStyle w:val="Hipercze"/>
            <w:noProof/>
          </w:rPr>
          <w:t>Tabela 54. Unieszkodliwianie odpadów grupy 03 wytworzonych w 2018 r.</w:t>
        </w:r>
        <w:r w:rsidR="00E7215E">
          <w:rPr>
            <w:noProof/>
            <w:webHidden/>
          </w:rPr>
          <w:tab/>
        </w:r>
        <w:r w:rsidR="00E7215E">
          <w:rPr>
            <w:noProof/>
            <w:webHidden/>
          </w:rPr>
          <w:fldChar w:fldCharType="begin"/>
        </w:r>
        <w:r w:rsidR="00E7215E">
          <w:rPr>
            <w:noProof/>
            <w:webHidden/>
          </w:rPr>
          <w:instrText xml:space="preserve"> PAGEREF _Toc100131564 \h </w:instrText>
        </w:r>
        <w:r w:rsidR="00E7215E">
          <w:rPr>
            <w:noProof/>
            <w:webHidden/>
          </w:rPr>
        </w:r>
        <w:r w:rsidR="00E7215E">
          <w:rPr>
            <w:noProof/>
            <w:webHidden/>
          </w:rPr>
          <w:fldChar w:fldCharType="separate"/>
        </w:r>
        <w:r w:rsidR="00E7215E">
          <w:rPr>
            <w:noProof/>
            <w:webHidden/>
          </w:rPr>
          <w:t>72</w:t>
        </w:r>
        <w:r w:rsidR="00E7215E">
          <w:rPr>
            <w:noProof/>
            <w:webHidden/>
          </w:rPr>
          <w:fldChar w:fldCharType="end"/>
        </w:r>
      </w:hyperlink>
    </w:p>
    <w:p w14:paraId="48F43C81" w14:textId="4EB9714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5" w:history="1">
        <w:r w:rsidR="00E7215E" w:rsidRPr="003267BE">
          <w:rPr>
            <w:rStyle w:val="Hipercze"/>
            <w:noProof/>
          </w:rPr>
          <w:t>Tabela 55. Wytwarzanie odpadów grupy 19</w:t>
        </w:r>
        <w:r w:rsidR="00E7215E">
          <w:rPr>
            <w:noProof/>
            <w:webHidden/>
          </w:rPr>
          <w:tab/>
        </w:r>
        <w:r w:rsidR="00E7215E">
          <w:rPr>
            <w:noProof/>
            <w:webHidden/>
          </w:rPr>
          <w:fldChar w:fldCharType="begin"/>
        </w:r>
        <w:r w:rsidR="00E7215E">
          <w:rPr>
            <w:noProof/>
            <w:webHidden/>
          </w:rPr>
          <w:instrText xml:space="preserve"> PAGEREF _Toc100131565 \h </w:instrText>
        </w:r>
        <w:r w:rsidR="00E7215E">
          <w:rPr>
            <w:noProof/>
            <w:webHidden/>
          </w:rPr>
        </w:r>
        <w:r w:rsidR="00E7215E">
          <w:rPr>
            <w:noProof/>
            <w:webHidden/>
          </w:rPr>
          <w:fldChar w:fldCharType="separate"/>
        </w:r>
        <w:r w:rsidR="00E7215E">
          <w:rPr>
            <w:noProof/>
            <w:webHidden/>
          </w:rPr>
          <w:t>73</w:t>
        </w:r>
        <w:r w:rsidR="00E7215E">
          <w:rPr>
            <w:noProof/>
            <w:webHidden/>
          </w:rPr>
          <w:fldChar w:fldCharType="end"/>
        </w:r>
      </w:hyperlink>
    </w:p>
    <w:p w14:paraId="5CC20531" w14:textId="0013B611"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6" w:history="1">
        <w:r w:rsidR="00E7215E" w:rsidRPr="003267BE">
          <w:rPr>
            <w:rStyle w:val="Hipercze"/>
            <w:noProof/>
          </w:rPr>
          <w:t>Tabela 56. Odzysk  odpadów grupy 19 wytworzonych w 2018 r.</w:t>
        </w:r>
        <w:r w:rsidR="00E7215E">
          <w:rPr>
            <w:noProof/>
            <w:webHidden/>
          </w:rPr>
          <w:tab/>
        </w:r>
        <w:r w:rsidR="00E7215E">
          <w:rPr>
            <w:noProof/>
            <w:webHidden/>
          </w:rPr>
          <w:fldChar w:fldCharType="begin"/>
        </w:r>
        <w:r w:rsidR="00E7215E">
          <w:rPr>
            <w:noProof/>
            <w:webHidden/>
          </w:rPr>
          <w:instrText xml:space="preserve"> PAGEREF _Toc100131566 \h </w:instrText>
        </w:r>
        <w:r w:rsidR="00E7215E">
          <w:rPr>
            <w:noProof/>
            <w:webHidden/>
          </w:rPr>
        </w:r>
        <w:r w:rsidR="00E7215E">
          <w:rPr>
            <w:noProof/>
            <w:webHidden/>
          </w:rPr>
          <w:fldChar w:fldCharType="separate"/>
        </w:r>
        <w:r w:rsidR="00E7215E">
          <w:rPr>
            <w:noProof/>
            <w:webHidden/>
          </w:rPr>
          <w:t>73</w:t>
        </w:r>
        <w:r w:rsidR="00E7215E">
          <w:rPr>
            <w:noProof/>
            <w:webHidden/>
          </w:rPr>
          <w:fldChar w:fldCharType="end"/>
        </w:r>
      </w:hyperlink>
    </w:p>
    <w:p w14:paraId="1A4E0AF6" w14:textId="1DFA64B1"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7" w:history="1">
        <w:r w:rsidR="00E7215E" w:rsidRPr="003267BE">
          <w:rPr>
            <w:rStyle w:val="Hipercze"/>
            <w:noProof/>
          </w:rPr>
          <w:t>Tabela 57. Unieszkodliwianie odpadów grupy 19 wytworzonych w 2018 r.</w:t>
        </w:r>
        <w:r w:rsidR="00E7215E">
          <w:rPr>
            <w:noProof/>
            <w:webHidden/>
          </w:rPr>
          <w:tab/>
        </w:r>
        <w:r w:rsidR="00E7215E">
          <w:rPr>
            <w:noProof/>
            <w:webHidden/>
          </w:rPr>
          <w:fldChar w:fldCharType="begin"/>
        </w:r>
        <w:r w:rsidR="00E7215E">
          <w:rPr>
            <w:noProof/>
            <w:webHidden/>
          </w:rPr>
          <w:instrText xml:space="preserve"> PAGEREF _Toc100131567 \h </w:instrText>
        </w:r>
        <w:r w:rsidR="00E7215E">
          <w:rPr>
            <w:noProof/>
            <w:webHidden/>
          </w:rPr>
        </w:r>
        <w:r w:rsidR="00E7215E">
          <w:rPr>
            <w:noProof/>
            <w:webHidden/>
          </w:rPr>
          <w:fldChar w:fldCharType="separate"/>
        </w:r>
        <w:r w:rsidR="00E7215E">
          <w:rPr>
            <w:noProof/>
            <w:webHidden/>
          </w:rPr>
          <w:t>74</w:t>
        </w:r>
        <w:r w:rsidR="00E7215E">
          <w:rPr>
            <w:noProof/>
            <w:webHidden/>
          </w:rPr>
          <w:fldChar w:fldCharType="end"/>
        </w:r>
      </w:hyperlink>
    </w:p>
    <w:p w14:paraId="3F0730E5" w14:textId="3305454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8" w:history="1">
        <w:r w:rsidR="00E7215E" w:rsidRPr="003267BE">
          <w:rPr>
            <w:rStyle w:val="Hipercze"/>
            <w:noProof/>
          </w:rPr>
          <w:t>Tabela 58. Wytwarzanie odpadów grupy 01 w latach 2014-2018</w:t>
        </w:r>
        <w:r w:rsidR="00E7215E">
          <w:rPr>
            <w:noProof/>
            <w:webHidden/>
          </w:rPr>
          <w:tab/>
        </w:r>
        <w:r w:rsidR="00E7215E">
          <w:rPr>
            <w:noProof/>
            <w:webHidden/>
          </w:rPr>
          <w:fldChar w:fldCharType="begin"/>
        </w:r>
        <w:r w:rsidR="00E7215E">
          <w:rPr>
            <w:noProof/>
            <w:webHidden/>
          </w:rPr>
          <w:instrText xml:space="preserve"> PAGEREF _Toc100131568 \h </w:instrText>
        </w:r>
        <w:r w:rsidR="00E7215E">
          <w:rPr>
            <w:noProof/>
            <w:webHidden/>
          </w:rPr>
        </w:r>
        <w:r w:rsidR="00E7215E">
          <w:rPr>
            <w:noProof/>
            <w:webHidden/>
          </w:rPr>
          <w:fldChar w:fldCharType="separate"/>
        </w:r>
        <w:r w:rsidR="00E7215E">
          <w:rPr>
            <w:noProof/>
            <w:webHidden/>
          </w:rPr>
          <w:t>76</w:t>
        </w:r>
        <w:r w:rsidR="00E7215E">
          <w:rPr>
            <w:noProof/>
            <w:webHidden/>
          </w:rPr>
          <w:fldChar w:fldCharType="end"/>
        </w:r>
      </w:hyperlink>
    </w:p>
    <w:p w14:paraId="11EB9D82" w14:textId="19466D0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69" w:history="1">
        <w:r w:rsidR="00E7215E" w:rsidRPr="003267BE">
          <w:rPr>
            <w:rStyle w:val="Hipercze"/>
            <w:noProof/>
          </w:rPr>
          <w:t>Tabela 59. Ilość odpadów wydobywczych wytworzonych w latach 2017-2019</w:t>
        </w:r>
        <w:r w:rsidR="00E7215E">
          <w:rPr>
            <w:noProof/>
            <w:webHidden/>
          </w:rPr>
          <w:tab/>
        </w:r>
        <w:r w:rsidR="00E7215E">
          <w:rPr>
            <w:noProof/>
            <w:webHidden/>
          </w:rPr>
          <w:fldChar w:fldCharType="begin"/>
        </w:r>
        <w:r w:rsidR="00E7215E">
          <w:rPr>
            <w:noProof/>
            <w:webHidden/>
          </w:rPr>
          <w:instrText xml:space="preserve"> PAGEREF _Toc100131569 \h </w:instrText>
        </w:r>
        <w:r w:rsidR="00E7215E">
          <w:rPr>
            <w:noProof/>
            <w:webHidden/>
          </w:rPr>
        </w:r>
        <w:r w:rsidR="00E7215E">
          <w:rPr>
            <w:noProof/>
            <w:webHidden/>
          </w:rPr>
          <w:fldChar w:fldCharType="separate"/>
        </w:r>
        <w:r w:rsidR="00E7215E">
          <w:rPr>
            <w:noProof/>
            <w:webHidden/>
          </w:rPr>
          <w:t>77</w:t>
        </w:r>
        <w:r w:rsidR="00E7215E">
          <w:rPr>
            <w:noProof/>
            <w:webHidden/>
          </w:rPr>
          <w:fldChar w:fldCharType="end"/>
        </w:r>
      </w:hyperlink>
    </w:p>
    <w:p w14:paraId="17062F50" w14:textId="1CA893BD"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0" w:history="1">
        <w:r w:rsidR="00E7215E" w:rsidRPr="003267BE">
          <w:rPr>
            <w:rStyle w:val="Hipercze"/>
            <w:noProof/>
          </w:rPr>
          <w:t>Tabela 60. Odzysk odpadów grupy 01 wytworzonych w 2018 r.</w:t>
        </w:r>
        <w:r w:rsidR="00E7215E">
          <w:rPr>
            <w:noProof/>
            <w:webHidden/>
          </w:rPr>
          <w:tab/>
        </w:r>
        <w:r w:rsidR="00E7215E">
          <w:rPr>
            <w:noProof/>
            <w:webHidden/>
          </w:rPr>
          <w:fldChar w:fldCharType="begin"/>
        </w:r>
        <w:r w:rsidR="00E7215E">
          <w:rPr>
            <w:noProof/>
            <w:webHidden/>
          </w:rPr>
          <w:instrText xml:space="preserve"> PAGEREF _Toc100131570 \h </w:instrText>
        </w:r>
        <w:r w:rsidR="00E7215E">
          <w:rPr>
            <w:noProof/>
            <w:webHidden/>
          </w:rPr>
        </w:r>
        <w:r w:rsidR="00E7215E">
          <w:rPr>
            <w:noProof/>
            <w:webHidden/>
          </w:rPr>
          <w:fldChar w:fldCharType="separate"/>
        </w:r>
        <w:r w:rsidR="00E7215E">
          <w:rPr>
            <w:noProof/>
            <w:webHidden/>
          </w:rPr>
          <w:t>77</w:t>
        </w:r>
        <w:r w:rsidR="00E7215E">
          <w:rPr>
            <w:noProof/>
            <w:webHidden/>
          </w:rPr>
          <w:fldChar w:fldCharType="end"/>
        </w:r>
      </w:hyperlink>
    </w:p>
    <w:p w14:paraId="6351D48C" w14:textId="693B252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1" w:history="1">
        <w:r w:rsidR="00E7215E" w:rsidRPr="003267BE">
          <w:rPr>
            <w:rStyle w:val="Hipercze"/>
            <w:noProof/>
          </w:rPr>
          <w:t>Tabela 61. Unieszkodliwianie odpadów grupy 01  wytworzonych w 2018 r.</w:t>
        </w:r>
        <w:r w:rsidR="00E7215E">
          <w:rPr>
            <w:noProof/>
            <w:webHidden/>
          </w:rPr>
          <w:tab/>
        </w:r>
        <w:r w:rsidR="00E7215E">
          <w:rPr>
            <w:noProof/>
            <w:webHidden/>
          </w:rPr>
          <w:fldChar w:fldCharType="begin"/>
        </w:r>
        <w:r w:rsidR="00E7215E">
          <w:rPr>
            <w:noProof/>
            <w:webHidden/>
          </w:rPr>
          <w:instrText xml:space="preserve"> PAGEREF _Toc100131571 \h </w:instrText>
        </w:r>
        <w:r w:rsidR="00E7215E">
          <w:rPr>
            <w:noProof/>
            <w:webHidden/>
          </w:rPr>
        </w:r>
        <w:r w:rsidR="00E7215E">
          <w:rPr>
            <w:noProof/>
            <w:webHidden/>
          </w:rPr>
          <w:fldChar w:fldCharType="separate"/>
        </w:r>
        <w:r w:rsidR="00E7215E">
          <w:rPr>
            <w:noProof/>
            <w:webHidden/>
          </w:rPr>
          <w:t>78</w:t>
        </w:r>
        <w:r w:rsidR="00E7215E">
          <w:rPr>
            <w:noProof/>
            <w:webHidden/>
          </w:rPr>
          <w:fldChar w:fldCharType="end"/>
        </w:r>
      </w:hyperlink>
    </w:p>
    <w:p w14:paraId="5553D972" w14:textId="7AF6435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2" w:history="1">
        <w:r w:rsidR="00E7215E" w:rsidRPr="003267BE">
          <w:rPr>
            <w:rStyle w:val="Hipercze"/>
            <w:noProof/>
          </w:rPr>
          <w:t>Tabela 62. Wytwarzanie odpadów grupy 06</w:t>
        </w:r>
        <w:r w:rsidR="00E7215E">
          <w:rPr>
            <w:noProof/>
            <w:webHidden/>
          </w:rPr>
          <w:tab/>
        </w:r>
        <w:r w:rsidR="00E7215E">
          <w:rPr>
            <w:noProof/>
            <w:webHidden/>
          </w:rPr>
          <w:fldChar w:fldCharType="begin"/>
        </w:r>
        <w:r w:rsidR="00E7215E">
          <w:rPr>
            <w:noProof/>
            <w:webHidden/>
          </w:rPr>
          <w:instrText xml:space="preserve"> PAGEREF _Toc100131572 \h </w:instrText>
        </w:r>
        <w:r w:rsidR="00E7215E">
          <w:rPr>
            <w:noProof/>
            <w:webHidden/>
          </w:rPr>
        </w:r>
        <w:r w:rsidR="00E7215E">
          <w:rPr>
            <w:noProof/>
            <w:webHidden/>
          </w:rPr>
          <w:fldChar w:fldCharType="separate"/>
        </w:r>
        <w:r w:rsidR="00E7215E">
          <w:rPr>
            <w:noProof/>
            <w:webHidden/>
          </w:rPr>
          <w:t>79</w:t>
        </w:r>
        <w:r w:rsidR="00E7215E">
          <w:rPr>
            <w:noProof/>
            <w:webHidden/>
          </w:rPr>
          <w:fldChar w:fldCharType="end"/>
        </w:r>
      </w:hyperlink>
    </w:p>
    <w:p w14:paraId="0CC9DB69" w14:textId="0AADB3E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3" w:history="1">
        <w:r w:rsidR="00E7215E" w:rsidRPr="003267BE">
          <w:rPr>
            <w:rStyle w:val="Hipercze"/>
            <w:noProof/>
          </w:rPr>
          <w:t>Tabela 63. Odzysk innych niż niebezpieczne  odpadów grupy 06 wytworzonych w 2018 r.</w:t>
        </w:r>
        <w:r w:rsidR="00E7215E">
          <w:rPr>
            <w:noProof/>
            <w:webHidden/>
          </w:rPr>
          <w:tab/>
        </w:r>
        <w:r w:rsidR="00E7215E">
          <w:rPr>
            <w:noProof/>
            <w:webHidden/>
          </w:rPr>
          <w:fldChar w:fldCharType="begin"/>
        </w:r>
        <w:r w:rsidR="00E7215E">
          <w:rPr>
            <w:noProof/>
            <w:webHidden/>
          </w:rPr>
          <w:instrText xml:space="preserve"> PAGEREF _Toc100131573 \h </w:instrText>
        </w:r>
        <w:r w:rsidR="00E7215E">
          <w:rPr>
            <w:noProof/>
            <w:webHidden/>
          </w:rPr>
        </w:r>
        <w:r w:rsidR="00E7215E">
          <w:rPr>
            <w:noProof/>
            <w:webHidden/>
          </w:rPr>
          <w:fldChar w:fldCharType="separate"/>
        </w:r>
        <w:r w:rsidR="00E7215E">
          <w:rPr>
            <w:noProof/>
            <w:webHidden/>
          </w:rPr>
          <w:t>80</w:t>
        </w:r>
        <w:r w:rsidR="00E7215E">
          <w:rPr>
            <w:noProof/>
            <w:webHidden/>
          </w:rPr>
          <w:fldChar w:fldCharType="end"/>
        </w:r>
      </w:hyperlink>
    </w:p>
    <w:p w14:paraId="36F2FB53" w14:textId="3724531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4" w:history="1">
        <w:r w:rsidR="00E7215E" w:rsidRPr="003267BE">
          <w:rPr>
            <w:rStyle w:val="Hipercze"/>
            <w:noProof/>
          </w:rPr>
          <w:t>Tabela 64. Unieszkodliwianie innych niż niebezpieczne odpadów grupy 06 wytworzonych w 2018 r.</w:t>
        </w:r>
        <w:r w:rsidR="00E7215E">
          <w:rPr>
            <w:noProof/>
            <w:webHidden/>
          </w:rPr>
          <w:tab/>
        </w:r>
        <w:r w:rsidR="00E7215E">
          <w:rPr>
            <w:noProof/>
            <w:webHidden/>
          </w:rPr>
          <w:fldChar w:fldCharType="begin"/>
        </w:r>
        <w:r w:rsidR="00E7215E">
          <w:rPr>
            <w:noProof/>
            <w:webHidden/>
          </w:rPr>
          <w:instrText xml:space="preserve"> PAGEREF _Toc100131574 \h </w:instrText>
        </w:r>
        <w:r w:rsidR="00E7215E">
          <w:rPr>
            <w:noProof/>
            <w:webHidden/>
          </w:rPr>
        </w:r>
        <w:r w:rsidR="00E7215E">
          <w:rPr>
            <w:noProof/>
            <w:webHidden/>
          </w:rPr>
          <w:fldChar w:fldCharType="separate"/>
        </w:r>
        <w:r w:rsidR="00E7215E">
          <w:rPr>
            <w:noProof/>
            <w:webHidden/>
          </w:rPr>
          <w:t>80</w:t>
        </w:r>
        <w:r w:rsidR="00E7215E">
          <w:rPr>
            <w:noProof/>
            <w:webHidden/>
          </w:rPr>
          <w:fldChar w:fldCharType="end"/>
        </w:r>
      </w:hyperlink>
    </w:p>
    <w:p w14:paraId="22A07120" w14:textId="32C7E3F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5" w:history="1">
        <w:r w:rsidR="00E7215E" w:rsidRPr="003267BE">
          <w:rPr>
            <w:rStyle w:val="Hipercze"/>
            <w:noProof/>
          </w:rPr>
          <w:t>Tabela 65. Wytwarzanie odpadów grupy 10 w latach 2014-2018</w:t>
        </w:r>
        <w:r w:rsidR="00E7215E">
          <w:rPr>
            <w:noProof/>
            <w:webHidden/>
          </w:rPr>
          <w:tab/>
        </w:r>
        <w:r w:rsidR="00E7215E">
          <w:rPr>
            <w:noProof/>
            <w:webHidden/>
          </w:rPr>
          <w:fldChar w:fldCharType="begin"/>
        </w:r>
        <w:r w:rsidR="00E7215E">
          <w:rPr>
            <w:noProof/>
            <w:webHidden/>
          </w:rPr>
          <w:instrText xml:space="preserve"> PAGEREF _Toc100131575 \h </w:instrText>
        </w:r>
        <w:r w:rsidR="00E7215E">
          <w:rPr>
            <w:noProof/>
            <w:webHidden/>
          </w:rPr>
        </w:r>
        <w:r w:rsidR="00E7215E">
          <w:rPr>
            <w:noProof/>
            <w:webHidden/>
          </w:rPr>
          <w:fldChar w:fldCharType="separate"/>
        </w:r>
        <w:r w:rsidR="00E7215E">
          <w:rPr>
            <w:noProof/>
            <w:webHidden/>
          </w:rPr>
          <w:t>81</w:t>
        </w:r>
        <w:r w:rsidR="00E7215E">
          <w:rPr>
            <w:noProof/>
            <w:webHidden/>
          </w:rPr>
          <w:fldChar w:fldCharType="end"/>
        </w:r>
      </w:hyperlink>
    </w:p>
    <w:p w14:paraId="0020A787" w14:textId="065EA5C7"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6" w:history="1">
        <w:r w:rsidR="00E7215E" w:rsidRPr="003267BE">
          <w:rPr>
            <w:rStyle w:val="Hipercze"/>
            <w:noProof/>
          </w:rPr>
          <w:t>Tabela 66. Odzysk innych niż niebezpieczne odpadów grupy 10 wytworzonych w 2018 r.</w:t>
        </w:r>
        <w:r w:rsidR="00E7215E">
          <w:rPr>
            <w:noProof/>
            <w:webHidden/>
          </w:rPr>
          <w:tab/>
        </w:r>
        <w:r w:rsidR="00E7215E">
          <w:rPr>
            <w:noProof/>
            <w:webHidden/>
          </w:rPr>
          <w:fldChar w:fldCharType="begin"/>
        </w:r>
        <w:r w:rsidR="00E7215E">
          <w:rPr>
            <w:noProof/>
            <w:webHidden/>
          </w:rPr>
          <w:instrText xml:space="preserve"> PAGEREF _Toc100131576 \h </w:instrText>
        </w:r>
        <w:r w:rsidR="00E7215E">
          <w:rPr>
            <w:noProof/>
            <w:webHidden/>
          </w:rPr>
        </w:r>
        <w:r w:rsidR="00E7215E">
          <w:rPr>
            <w:noProof/>
            <w:webHidden/>
          </w:rPr>
          <w:fldChar w:fldCharType="separate"/>
        </w:r>
        <w:r w:rsidR="00E7215E">
          <w:rPr>
            <w:noProof/>
            <w:webHidden/>
          </w:rPr>
          <w:t>83</w:t>
        </w:r>
        <w:r w:rsidR="00E7215E">
          <w:rPr>
            <w:noProof/>
            <w:webHidden/>
          </w:rPr>
          <w:fldChar w:fldCharType="end"/>
        </w:r>
      </w:hyperlink>
    </w:p>
    <w:p w14:paraId="7FC7A3C8" w14:textId="0957BD2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7" w:history="1">
        <w:r w:rsidR="00E7215E" w:rsidRPr="003267BE">
          <w:rPr>
            <w:rStyle w:val="Hipercze"/>
            <w:noProof/>
          </w:rPr>
          <w:t>Tabela 67. Unieszkodliwianie innych niż niebezpieczne odpadów grupy 10 wytworzonych w 2018 r.</w:t>
        </w:r>
        <w:r w:rsidR="00E7215E">
          <w:rPr>
            <w:noProof/>
            <w:webHidden/>
          </w:rPr>
          <w:tab/>
        </w:r>
        <w:r w:rsidR="00E7215E">
          <w:rPr>
            <w:noProof/>
            <w:webHidden/>
          </w:rPr>
          <w:fldChar w:fldCharType="begin"/>
        </w:r>
        <w:r w:rsidR="00E7215E">
          <w:rPr>
            <w:noProof/>
            <w:webHidden/>
          </w:rPr>
          <w:instrText xml:space="preserve"> PAGEREF _Toc100131577 \h </w:instrText>
        </w:r>
        <w:r w:rsidR="00E7215E">
          <w:rPr>
            <w:noProof/>
            <w:webHidden/>
          </w:rPr>
        </w:r>
        <w:r w:rsidR="00E7215E">
          <w:rPr>
            <w:noProof/>
            <w:webHidden/>
          </w:rPr>
          <w:fldChar w:fldCharType="separate"/>
        </w:r>
        <w:r w:rsidR="00E7215E">
          <w:rPr>
            <w:noProof/>
            <w:webHidden/>
          </w:rPr>
          <w:t>84</w:t>
        </w:r>
        <w:r w:rsidR="00E7215E">
          <w:rPr>
            <w:noProof/>
            <w:webHidden/>
          </w:rPr>
          <w:fldChar w:fldCharType="end"/>
        </w:r>
      </w:hyperlink>
    </w:p>
    <w:p w14:paraId="28E32346" w14:textId="6D29F74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8" w:history="1">
        <w:r w:rsidR="00E7215E" w:rsidRPr="003267BE">
          <w:rPr>
            <w:rStyle w:val="Hipercze"/>
            <w:noProof/>
          </w:rPr>
          <w:t>Tabela 68. Prognozy demograficzne [tys. Mieszkańców]</w:t>
        </w:r>
        <w:r w:rsidR="00E7215E">
          <w:rPr>
            <w:noProof/>
            <w:webHidden/>
          </w:rPr>
          <w:tab/>
        </w:r>
        <w:r w:rsidR="00E7215E">
          <w:rPr>
            <w:noProof/>
            <w:webHidden/>
          </w:rPr>
          <w:fldChar w:fldCharType="begin"/>
        </w:r>
        <w:r w:rsidR="00E7215E">
          <w:rPr>
            <w:noProof/>
            <w:webHidden/>
          </w:rPr>
          <w:instrText xml:space="preserve"> PAGEREF _Toc100131578 \h </w:instrText>
        </w:r>
        <w:r w:rsidR="00E7215E">
          <w:rPr>
            <w:noProof/>
            <w:webHidden/>
          </w:rPr>
        </w:r>
        <w:r w:rsidR="00E7215E">
          <w:rPr>
            <w:noProof/>
            <w:webHidden/>
          </w:rPr>
          <w:fldChar w:fldCharType="separate"/>
        </w:r>
        <w:r w:rsidR="00E7215E">
          <w:rPr>
            <w:noProof/>
            <w:webHidden/>
          </w:rPr>
          <w:t>85</w:t>
        </w:r>
        <w:r w:rsidR="00E7215E">
          <w:rPr>
            <w:noProof/>
            <w:webHidden/>
          </w:rPr>
          <w:fldChar w:fldCharType="end"/>
        </w:r>
      </w:hyperlink>
    </w:p>
    <w:p w14:paraId="2CCD00C8" w14:textId="16088EE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79" w:history="1">
        <w:r w:rsidR="00E7215E" w:rsidRPr="003267BE">
          <w:rPr>
            <w:rStyle w:val="Hipercze"/>
            <w:noProof/>
          </w:rPr>
          <w:t>Tabela 69. Prognozowany średni skład materiałowy odpadów komunalnych dla całego kraju [% masy]</w:t>
        </w:r>
        <w:r w:rsidR="00E7215E">
          <w:rPr>
            <w:noProof/>
            <w:webHidden/>
          </w:rPr>
          <w:tab/>
        </w:r>
        <w:r w:rsidR="00E7215E">
          <w:rPr>
            <w:noProof/>
            <w:webHidden/>
          </w:rPr>
          <w:fldChar w:fldCharType="begin"/>
        </w:r>
        <w:r w:rsidR="00E7215E">
          <w:rPr>
            <w:noProof/>
            <w:webHidden/>
          </w:rPr>
          <w:instrText xml:space="preserve"> PAGEREF _Toc100131579 \h </w:instrText>
        </w:r>
        <w:r w:rsidR="00E7215E">
          <w:rPr>
            <w:noProof/>
            <w:webHidden/>
          </w:rPr>
        </w:r>
        <w:r w:rsidR="00E7215E">
          <w:rPr>
            <w:noProof/>
            <w:webHidden/>
          </w:rPr>
          <w:fldChar w:fldCharType="separate"/>
        </w:r>
        <w:r w:rsidR="00E7215E">
          <w:rPr>
            <w:noProof/>
            <w:webHidden/>
          </w:rPr>
          <w:t>85</w:t>
        </w:r>
        <w:r w:rsidR="00E7215E">
          <w:rPr>
            <w:noProof/>
            <w:webHidden/>
          </w:rPr>
          <w:fldChar w:fldCharType="end"/>
        </w:r>
      </w:hyperlink>
    </w:p>
    <w:p w14:paraId="4FA3D604" w14:textId="56D6D096"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0" w:history="1">
        <w:r w:rsidR="00E7215E" w:rsidRPr="003267BE">
          <w:rPr>
            <w:rStyle w:val="Hipercze"/>
            <w:noProof/>
          </w:rPr>
          <w:t>Tabela 70. Prognozowane masy strumieni odpadów w Polsce [tys. Mg/rok]</w:t>
        </w:r>
        <w:r w:rsidR="00E7215E">
          <w:rPr>
            <w:noProof/>
            <w:webHidden/>
          </w:rPr>
          <w:tab/>
        </w:r>
        <w:r w:rsidR="00E7215E">
          <w:rPr>
            <w:noProof/>
            <w:webHidden/>
          </w:rPr>
          <w:fldChar w:fldCharType="begin"/>
        </w:r>
        <w:r w:rsidR="00E7215E">
          <w:rPr>
            <w:noProof/>
            <w:webHidden/>
          </w:rPr>
          <w:instrText xml:space="preserve"> PAGEREF _Toc100131580 \h </w:instrText>
        </w:r>
        <w:r w:rsidR="00E7215E">
          <w:rPr>
            <w:noProof/>
            <w:webHidden/>
          </w:rPr>
        </w:r>
        <w:r w:rsidR="00E7215E">
          <w:rPr>
            <w:noProof/>
            <w:webHidden/>
          </w:rPr>
          <w:fldChar w:fldCharType="separate"/>
        </w:r>
        <w:r w:rsidR="00E7215E">
          <w:rPr>
            <w:noProof/>
            <w:webHidden/>
          </w:rPr>
          <w:t>87</w:t>
        </w:r>
        <w:r w:rsidR="00E7215E">
          <w:rPr>
            <w:noProof/>
            <w:webHidden/>
          </w:rPr>
          <w:fldChar w:fldCharType="end"/>
        </w:r>
      </w:hyperlink>
    </w:p>
    <w:p w14:paraId="5B563DBB" w14:textId="30F7544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1" w:history="1">
        <w:r w:rsidR="00E7215E" w:rsidRPr="003267BE">
          <w:rPr>
            <w:rStyle w:val="Hipercze"/>
            <w:noProof/>
          </w:rPr>
          <w:t>Tabela 71. Wykaz surowców krytycznych UE z 2020 r.</w:t>
        </w:r>
        <w:r w:rsidR="00E7215E">
          <w:rPr>
            <w:noProof/>
            <w:webHidden/>
          </w:rPr>
          <w:tab/>
        </w:r>
        <w:r w:rsidR="00E7215E">
          <w:rPr>
            <w:noProof/>
            <w:webHidden/>
          </w:rPr>
          <w:fldChar w:fldCharType="begin"/>
        </w:r>
        <w:r w:rsidR="00E7215E">
          <w:rPr>
            <w:noProof/>
            <w:webHidden/>
          </w:rPr>
          <w:instrText xml:space="preserve"> PAGEREF _Toc100131581 \h </w:instrText>
        </w:r>
        <w:r w:rsidR="00E7215E">
          <w:rPr>
            <w:noProof/>
            <w:webHidden/>
          </w:rPr>
        </w:r>
        <w:r w:rsidR="00E7215E">
          <w:rPr>
            <w:noProof/>
            <w:webHidden/>
          </w:rPr>
          <w:fldChar w:fldCharType="separate"/>
        </w:r>
        <w:r w:rsidR="00E7215E">
          <w:rPr>
            <w:noProof/>
            <w:webHidden/>
          </w:rPr>
          <w:t>106</w:t>
        </w:r>
        <w:r w:rsidR="00E7215E">
          <w:rPr>
            <w:noProof/>
            <w:webHidden/>
          </w:rPr>
          <w:fldChar w:fldCharType="end"/>
        </w:r>
      </w:hyperlink>
    </w:p>
    <w:p w14:paraId="168B0674" w14:textId="7ACAA31B"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2" w:history="1">
        <w:r w:rsidR="00E7215E" w:rsidRPr="003267BE">
          <w:rPr>
            <w:rStyle w:val="Hipercze"/>
            <w:noProof/>
          </w:rPr>
          <w:t>Tabela 72. Wskaźniki monitorowania i oceny wdrażania KPGO 2028</w:t>
        </w:r>
        <w:r w:rsidR="00E7215E">
          <w:rPr>
            <w:noProof/>
            <w:webHidden/>
          </w:rPr>
          <w:tab/>
        </w:r>
        <w:r w:rsidR="00E7215E">
          <w:rPr>
            <w:noProof/>
            <w:webHidden/>
          </w:rPr>
          <w:fldChar w:fldCharType="begin"/>
        </w:r>
        <w:r w:rsidR="00E7215E">
          <w:rPr>
            <w:noProof/>
            <w:webHidden/>
          </w:rPr>
          <w:instrText xml:space="preserve"> PAGEREF _Toc100131582 \h </w:instrText>
        </w:r>
        <w:r w:rsidR="00E7215E">
          <w:rPr>
            <w:noProof/>
            <w:webHidden/>
          </w:rPr>
        </w:r>
        <w:r w:rsidR="00E7215E">
          <w:rPr>
            <w:noProof/>
            <w:webHidden/>
          </w:rPr>
          <w:fldChar w:fldCharType="separate"/>
        </w:r>
        <w:r w:rsidR="00E7215E">
          <w:rPr>
            <w:noProof/>
            <w:webHidden/>
          </w:rPr>
          <w:t>108</w:t>
        </w:r>
        <w:r w:rsidR="00E7215E">
          <w:rPr>
            <w:noProof/>
            <w:webHidden/>
          </w:rPr>
          <w:fldChar w:fldCharType="end"/>
        </w:r>
      </w:hyperlink>
    </w:p>
    <w:p w14:paraId="6E83499C" w14:textId="2CB5E48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3" w:history="1">
        <w:r w:rsidR="00E7215E" w:rsidRPr="003267BE">
          <w:rPr>
            <w:rStyle w:val="Hipercze"/>
            <w:noProof/>
          </w:rPr>
          <w:t>Tabela 73. Harmonogram rzeczowo – finansowy rekomendowanych działań</w:t>
        </w:r>
        <w:r w:rsidR="00E7215E">
          <w:rPr>
            <w:noProof/>
            <w:webHidden/>
          </w:rPr>
          <w:tab/>
        </w:r>
        <w:r w:rsidR="00E7215E">
          <w:rPr>
            <w:noProof/>
            <w:webHidden/>
          </w:rPr>
          <w:fldChar w:fldCharType="begin"/>
        </w:r>
        <w:r w:rsidR="00E7215E">
          <w:rPr>
            <w:noProof/>
            <w:webHidden/>
          </w:rPr>
          <w:instrText xml:space="preserve"> PAGEREF _Toc100131583 \h </w:instrText>
        </w:r>
        <w:r w:rsidR="00E7215E">
          <w:rPr>
            <w:noProof/>
            <w:webHidden/>
          </w:rPr>
        </w:r>
        <w:r w:rsidR="00E7215E">
          <w:rPr>
            <w:noProof/>
            <w:webHidden/>
          </w:rPr>
          <w:fldChar w:fldCharType="separate"/>
        </w:r>
        <w:r w:rsidR="00E7215E">
          <w:rPr>
            <w:noProof/>
            <w:webHidden/>
          </w:rPr>
          <w:t>113</w:t>
        </w:r>
        <w:r w:rsidR="00E7215E">
          <w:rPr>
            <w:noProof/>
            <w:webHidden/>
          </w:rPr>
          <w:fldChar w:fldCharType="end"/>
        </w:r>
      </w:hyperlink>
    </w:p>
    <w:p w14:paraId="3DABCBBA" w14:textId="1C35D1D6"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4" w:history="1">
        <w:r w:rsidR="00E7215E" w:rsidRPr="003267BE">
          <w:rPr>
            <w:rStyle w:val="Hipercze"/>
            <w:noProof/>
          </w:rPr>
          <w:t>Tabela 74. Cele i wskaźniki monitorowania</w:t>
        </w:r>
        <w:r w:rsidR="00E7215E">
          <w:rPr>
            <w:noProof/>
            <w:webHidden/>
          </w:rPr>
          <w:tab/>
        </w:r>
        <w:r w:rsidR="00E7215E">
          <w:rPr>
            <w:noProof/>
            <w:webHidden/>
          </w:rPr>
          <w:fldChar w:fldCharType="begin"/>
        </w:r>
        <w:r w:rsidR="00E7215E">
          <w:rPr>
            <w:noProof/>
            <w:webHidden/>
          </w:rPr>
          <w:instrText xml:space="preserve"> PAGEREF _Toc100131584 \h </w:instrText>
        </w:r>
        <w:r w:rsidR="00E7215E">
          <w:rPr>
            <w:noProof/>
            <w:webHidden/>
          </w:rPr>
        </w:r>
        <w:r w:rsidR="00E7215E">
          <w:rPr>
            <w:noProof/>
            <w:webHidden/>
          </w:rPr>
          <w:fldChar w:fldCharType="separate"/>
        </w:r>
        <w:r w:rsidR="00E7215E">
          <w:rPr>
            <w:noProof/>
            <w:webHidden/>
          </w:rPr>
          <w:t>118</w:t>
        </w:r>
        <w:r w:rsidR="00E7215E">
          <w:rPr>
            <w:noProof/>
            <w:webHidden/>
          </w:rPr>
          <w:fldChar w:fldCharType="end"/>
        </w:r>
      </w:hyperlink>
    </w:p>
    <w:p w14:paraId="02B36156" w14:textId="49F5B52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5" w:history="1">
        <w:r w:rsidR="00E7215E" w:rsidRPr="003267BE">
          <w:rPr>
            <w:rStyle w:val="Hipercze"/>
            <w:noProof/>
          </w:rPr>
          <w:t>Tabela 75. Informacje o wpływie instrumentów ekonomicznych i innych środków zachęcających do stosowania hierarchii sposobów postępowania z odpadami określonych w Załączniku 4a ustawy o odpadach</w:t>
        </w:r>
        <w:r w:rsidR="00E7215E">
          <w:rPr>
            <w:noProof/>
            <w:webHidden/>
          </w:rPr>
          <w:tab/>
        </w:r>
        <w:r w:rsidR="00E7215E">
          <w:rPr>
            <w:noProof/>
            <w:webHidden/>
          </w:rPr>
          <w:fldChar w:fldCharType="begin"/>
        </w:r>
        <w:r w:rsidR="00E7215E">
          <w:rPr>
            <w:noProof/>
            <w:webHidden/>
          </w:rPr>
          <w:instrText xml:space="preserve"> PAGEREF _Toc100131585 \h </w:instrText>
        </w:r>
        <w:r w:rsidR="00E7215E">
          <w:rPr>
            <w:noProof/>
            <w:webHidden/>
          </w:rPr>
        </w:r>
        <w:r w:rsidR="00E7215E">
          <w:rPr>
            <w:noProof/>
            <w:webHidden/>
          </w:rPr>
          <w:fldChar w:fldCharType="separate"/>
        </w:r>
        <w:r w:rsidR="00E7215E">
          <w:rPr>
            <w:noProof/>
            <w:webHidden/>
          </w:rPr>
          <w:t>121</w:t>
        </w:r>
        <w:r w:rsidR="00E7215E">
          <w:rPr>
            <w:noProof/>
            <w:webHidden/>
          </w:rPr>
          <w:fldChar w:fldCharType="end"/>
        </w:r>
      </w:hyperlink>
    </w:p>
    <w:p w14:paraId="36A9CDA6" w14:textId="3BA3E83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6" w:history="1">
        <w:r w:rsidR="00E7215E" w:rsidRPr="003267BE">
          <w:rPr>
            <w:rStyle w:val="Hipercze"/>
            <w:noProof/>
          </w:rPr>
          <w:t>Tabela 76. Ocena użyteczności stosowanych środków służących ZPO określonych w Załączniku 5 ustawy o odpadach</w:t>
        </w:r>
        <w:r w:rsidR="00E7215E">
          <w:rPr>
            <w:noProof/>
            <w:webHidden/>
          </w:rPr>
          <w:tab/>
        </w:r>
        <w:r w:rsidR="00E7215E">
          <w:rPr>
            <w:noProof/>
            <w:webHidden/>
          </w:rPr>
          <w:fldChar w:fldCharType="begin"/>
        </w:r>
        <w:r w:rsidR="00E7215E">
          <w:rPr>
            <w:noProof/>
            <w:webHidden/>
          </w:rPr>
          <w:instrText xml:space="preserve"> PAGEREF _Toc100131586 \h </w:instrText>
        </w:r>
        <w:r w:rsidR="00E7215E">
          <w:rPr>
            <w:noProof/>
            <w:webHidden/>
          </w:rPr>
        </w:r>
        <w:r w:rsidR="00E7215E">
          <w:rPr>
            <w:noProof/>
            <w:webHidden/>
          </w:rPr>
          <w:fldChar w:fldCharType="separate"/>
        </w:r>
        <w:r w:rsidR="00E7215E">
          <w:rPr>
            <w:noProof/>
            <w:webHidden/>
          </w:rPr>
          <w:t>125</w:t>
        </w:r>
        <w:r w:rsidR="00E7215E">
          <w:rPr>
            <w:noProof/>
            <w:webHidden/>
          </w:rPr>
          <w:fldChar w:fldCharType="end"/>
        </w:r>
      </w:hyperlink>
    </w:p>
    <w:p w14:paraId="2B4335FF" w14:textId="139ED02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7" w:history="1">
        <w:r w:rsidR="00E7215E" w:rsidRPr="003267BE">
          <w:rPr>
            <w:rStyle w:val="Hipercze"/>
            <w:noProof/>
          </w:rPr>
          <w:t>Tabela 77. Zestawienie rekomendowanych działań dotyczących ZPO</w:t>
        </w:r>
        <w:r w:rsidR="00E7215E">
          <w:rPr>
            <w:noProof/>
            <w:webHidden/>
          </w:rPr>
          <w:tab/>
        </w:r>
        <w:r w:rsidR="00E7215E">
          <w:rPr>
            <w:noProof/>
            <w:webHidden/>
          </w:rPr>
          <w:fldChar w:fldCharType="begin"/>
        </w:r>
        <w:r w:rsidR="00E7215E">
          <w:rPr>
            <w:noProof/>
            <w:webHidden/>
          </w:rPr>
          <w:instrText xml:space="preserve"> PAGEREF _Toc100131587 \h </w:instrText>
        </w:r>
        <w:r w:rsidR="00E7215E">
          <w:rPr>
            <w:noProof/>
            <w:webHidden/>
          </w:rPr>
        </w:r>
        <w:r w:rsidR="00E7215E">
          <w:rPr>
            <w:noProof/>
            <w:webHidden/>
          </w:rPr>
          <w:fldChar w:fldCharType="separate"/>
        </w:r>
        <w:r w:rsidR="00E7215E">
          <w:rPr>
            <w:noProof/>
            <w:webHidden/>
          </w:rPr>
          <w:t>135</w:t>
        </w:r>
        <w:r w:rsidR="00E7215E">
          <w:rPr>
            <w:noProof/>
            <w:webHidden/>
          </w:rPr>
          <w:fldChar w:fldCharType="end"/>
        </w:r>
      </w:hyperlink>
    </w:p>
    <w:p w14:paraId="4C7B3634" w14:textId="09E055C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8" w:history="1">
        <w:r w:rsidR="00E7215E" w:rsidRPr="003267BE">
          <w:rPr>
            <w:rStyle w:val="Hipercze"/>
            <w:noProof/>
          </w:rPr>
          <w:t>Tabela 78. Ilość odpadów żywności w 2020 r.</w:t>
        </w:r>
        <w:r w:rsidR="00E7215E">
          <w:rPr>
            <w:noProof/>
            <w:webHidden/>
          </w:rPr>
          <w:tab/>
        </w:r>
        <w:r w:rsidR="00E7215E">
          <w:rPr>
            <w:noProof/>
            <w:webHidden/>
          </w:rPr>
          <w:fldChar w:fldCharType="begin"/>
        </w:r>
        <w:r w:rsidR="00E7215E">
          <w:rPr>
            <w:noProof/>
            <w:webHidden/>
          </w:rPr>
          <w:instrText xml:space="preserve"> PAGEREF _Toc100131588 \h </w:instrText>
        </w:r>
        <w:r w:rsidR="00E7215E">
          <w:rPr>
            <w:noProof/>
            <w:webHidden/>
          </w:rPr>
        </w:r>
        <w:r w:rsidR="00E7215E">
          <w:rPr>
            <w:noProof/>
            <w:webHidden/>
          </w:rPr>
          <w:fldChar w:fldCharType="separate"/>
        </w:r>
        <w:r w:rsidR="00E7215E">
          <w:rPr>
            <w:noProof/>
            <w:webHidden/>
          </w:rPr>
          <w:t>138</w:t>
        </w:r>
        <w:r w:rsidR="00E7215E">
          <w:rPr>
            <w:noProof/>
            <w:webHidden/>
          </w:rPr>
          <w:fldChar w:fldCharType="end"/>
        </w:r>
      </w:hyperlink>
    </w:p>
    <w:p w14:paraId="2DDB3611" w14:textId="7E7B6BA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89" w:history="1">
        <w:r w:rsidR="00E7215E" w:rsidRPr="003267BE">
          <w:rPr>
            <w:rStyle w:val="Hipercze"/>
            <w:noProof/>
          </w:rPr>
          <w:t>Tabela 79. Działania prowadzone przez podmioty i organizacje ograniczenia w zakresie powstawania odpadów żywności</w:t>
        </w:r>
        <w:r w:rsidR="00E7215E">
          <w:rPr>
            <w:noProof/>
            <w:webHidden/>
          </w:rPr>
          <w:tab/>
        </w:r>
        <w:r w:rsidR="00E7215E">
          <w:rPr>
            <w:noProof/>
            <w:webHidden/>
          </w:rPr>
          <w:fldChar w:fldCharType="begin"/>
        </w:r>
        <w:r w:rsidR="00E7215E">
          <w:rPr>
            <w:noProof/>
            <w:webHidden/>
          </w:rPr>
          <w:instrText xml:space="preserve"> PAGEREF _Toc100131589 \h </w:instrText>
        </w:r>
        <w:r w:rsidR="00E7215E">
          <w:rPr>
            <w:noProof/>
            <w:webHidden/>
          </w:rPr>
        </w:r>
        <w:r w:rsidR="00E7215E">
          <w:rPr>
            <w:noProof/>
            <w:webHidden/>
          </w:rPr>
          <w:fldChar w:fldCharType="separate"/>
        </w:r>
        <w:r w:rsidR="00E7215E">
          <w:rPr>
            <w:noProof/>
            <w:webHidden/>
          </w:rPr>
          <w:t>140</w:t>
        </w:r>
        <w:r w:rsidR="00E7215E">
          <w:rPr>
            <w:noProof/>
            <w:webHidden/>
          </w:rPr>
          <w:fldChar w:fldCharType="end"/>
        </w:r>
      </w:hyperlink>
    </w:p>
    <w:p w14:paraId="4DB60776" w14:textId="7231611D"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0" w:history="1">
        <w:r w:rsidR="00E7215E" w:rsidRPr="003267BE">
          <w:rPr>
            <w:rStyle w:val="Hipercze"/>
            <w:noProof/>
          </w:rPr>
          <w:t>Tabela 80. Wskaźniki monitorowania i oceny wdrażania środków służących zapobieganiu powstawaniu odpadów żywności</w:t>
        </w:r>
        <w:r w:rsidR="00E7215E">
          <w:rPr>
            <w:noProof/>
            <w:webHidden/>
          </w:rPr>
          <w:tab/>
        </w:r>
        <w:r w:rsidR="00E7215E">
          <w:rPr>
            <w:noProof/>
            <w:webHidden/>
          </w:rPr>
          <w:fldChar w:fldCharType="begin"/>
        </w:r>
        <w:r w:rsidR="00E7215E">
          <w:rPr>
            <w:noProof/>
            <w:webHidden/>
          </w:rPr>
          <w:instrText xml:space="preserve"> PAGEREF _Toc100131590 \h </w:instrText>
        </w:r>
        <w:r w:rsidR="00E7215E">
          <w:rPr>
            <w:noProof/>
            <w:webHidden/>
          </w:rPr>
        </w:r>
        <w:r w:rsidR="00E7215E">
          <w:rPr>
            <w:noProof/>
            <w:webHidden/>
          </w:rPr>
          <w:fldChar w:fldCharType="separate"/>
        </w:r>
        <w:r w:rsidR="00E7215E">
          <w:rPr>
            <w:noProof/>
            <w:webHidden/>
          </w:rPr>
          <w:t>142</w:t>
        </w:r>
        <w:r w:rsidR="00E7215E">
          <w:rPr>
            <w:noProof/>
            <w:webHidden/>
          </w:rPr>
          <w:fldChar w:fldCharType="end"/>
        </w:r>
      </w:hyperlink>
    </w:p>
    <w:p w14:paraId="5B49192D" w14:textId="2A395DCD"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1" w:history="1">
        <w:r w:rsidR="00E7215E" w:rsidRPr="003267BE">
          <w:rPr>
            <w:rStyle w:val="Hipercze"/>
            <w:noProof/>
          </w:rPr>
          <w:t>Tabela 81. Zestawienie działań rekomendowanych do realizacji w zakresie zapobiegania powstawaniu odpadów żywności</w:t>
        </w:r>
        <w:r w:rsidR="00E7215E">
          <w:rPr>
            <w:noProof/>
            <w:webHidden/>
          </w:rPr>
          <w:tab/>
        </w:r>
        <w:r w:rsidR="00E7215E">
          <w:rPr>
            <w:noProof/>
            <w:webHidden/>
          </w:rPr>
          <w:fldChar w:fldCharType="begin"/>
        </w:r>
        <w:r w:rsidR="00E7215E">
          <w:rPr>
            <w:noProof/>
            <w:webHidden/>
          </w:rPr>
          <w:instrText xml:space="preserve"> PAGEREF _Toc100131591 \h </w:instrText>
        </w:r>
        <w:r w:rsidR="00E7215E">
          <w:rPr>
            <w:noProof/>
            <w:webHidden/>
          </w:rPr>
        </w:r>
        <w:r w:rsidR="00E7215E">
          <w:rPr>
            <w:noProof/>
            <w:webHidden/>
          </w:rPr>
          <w:fldChar w:fldCharType="separate"/>
        </w:r>
        <w:r w:rsidR="00E7215E">
          <w:rPr>
            <w:noProof/>
            <w:webHidden/>
          </w:rPr>
          <w:t>142</w:t>
        </w:r>
        <w:r w:rsidR="00E7215E">
          <w:rPr>
            <w:noProof/>
            <w:webHidden/>
          </w:rPr>
          <w:fldChar w:fldCharType="end"/>
        </w:r>
      </w:hyperlink>
    </w:p>
    <w:p w14:paraId="1E57AEFD" w14:textId="061BE5D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2" w:history="1">
        <w:r w:rsidR="00E7215E" w:rsidRPr="003267BE">
          <w:rPr>
            <w:rStyle w:val="Hipercze"/>
            <w:noProof/>
          </w:rPr>
          <w:t>Tabela 82. Szacowana liczba PSZOK-ów i instalacji do zagospodarowania odpadów komunalnych potrzebnych do pokrycia brakującego zapotrzebowania</w:t>
        </w:r>
        <w:r w:rsidR="00E7215E">
          <w:rPr>
            <w:noProof/>
            <w:webHidden/>
          </w:rPr>
          <w:tab/>
        </w:r>
        <w:r w:rsidR="00E7215E">
          <w:rPr>
            <w:noProof/>
            <w:webHidden/>
          </w:rPr>
          <w:fldChar w:fldCharType="begin"/>
        </w:r>
        <w:r w:rsidR="00E7215E">
          <w:rPr>
            <w:noProof/>
            <w:webHidden/>
          </w:rPr>
          <w:instrText xml:space="preserve"> PAGEREF _Toc100131592 \h </w:instrText>
        </w:r>
        <w:r w:rsidR="00E7215E">
          <w:rPr>
            <w:noProof/>
            <w:webHidden/>
          </w:rPr>
        </w:r>
        <w:r w:rsidR="00E7215E">
          <w:rPr>
            <w:noProof/>
            <w:webHidden/>
          </w:rPr>
          <w:fldChar w:fldCharType="separate"/>
        </w:r>
        <w:r w:rsidR="00E7215E">
          <w:rPr>
            <w:noProof/>
            <w:webHidden/>
          </w:rPr>
          <w:t>146</w:t>
        </w:r>
        <w:r w:rsidR="00E7215E">
          <w:rPr>
            <w:noProof/>
            <w:webHidden/>
          </w:rPr>
          <w:fldChar w:fldCharType="end"/>
        </w:r>
      </w:hyperlink>
    </w:p>
    <w:p w14:paraId="24E0D902" w14:textId="77882E63"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3" w:history="1">
        <w:r w:rsidR="00E7215E" w:rsidRPr="003267BE">
          <w:rPr>
            <w:rStyle w:val="Hipercze"/>
            <w:noProof/>
          </w:rPr>
          <w:t>Tabela 83. Szacowane nakłady inwestycyjne</w:t>
        </w:r>
        <w:r w:rsidR="00E7215E">
          <w:rPr>
            <w:noProof/>
            <w:webHidden/>
          </w:rPr>
          <w:tab/>
        </w:r>
        <w:r w:rsidR="00E7215E">
          <w:rPr>
            <w:noProof/>
            <w:webHidden/>
          </w:rPr>
          <w:fldChar w:fldCharType="begin"/>
        </w:r>
        <w:r w:rsidR="00E7215E">
          <w:rPr>
            <w:noProof/>
            <w:webHidden/>
          </w:rPr>
          <w:instrText xml:space="preserve"> PAGEREF _Toc100131593 \h </w:instrText>
        </w:r>
        <w:r w:rsidR="00E7215E">
          <w:rPr>
            <w:noProof/>
            <w:webHidden/>
          </w:rPr>
        </w:r>
        <w:r w:rsidR="00E7215E">
          <w:rPr>
            <w:noProof/>
            <w:webHidden/>
          </w:rPr>
          <w:fldChar w:fldCharType="separate"/>
        </w:r>
        <w:r w:rsidR="00E7215E">
          <w:rPr>
            <w:noProof/>
            <w:webHidden/>
          </w:rPr>
          <w:t>147</w:t>
        </w:r>
        <w:r w:rsidR="00E7215E">
          <w:rPr>
            <w:noProof/>
            <w:webHidden/>
          </w:rPr>
          <w:fldChar w:fldCharType="end"/>
        </w:r>
      </w:hyperlink>
    </w:p>
    <w:p w14:paraId="60F1E4F0" w14:textId="5ECA6CE7"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4" w:history="1">
        <w:r w:rsidR="00E7215E" w:rsidRPr="003267BE">
          <w:rPr>
            <w:rStyle w:val="Hipercze"/>
            <w:noProof/>
          </w:rPr>
          <w:t>Tabela 84. Rodzaje i ilość odpadów poddawanych poszczególnym procesom odzysku lub unieszkodliwiania wywiezione z terytorium kraju w latach 2018-2020</w:t>
        </w:r>
        <w:r w:rsidR="00E7215E">
          <w:rPr>
            <w:noProof/>
            <w:webHidden/>
          </w:rPr>
          <w:tab/>
        </w:r>
        <w:r w:rsidR="00E7215E">
          <w:rPr>
            <w:noProof/>
            <w:webHidden/>
          </w:rPr>
          <w:fldChar w:fldCharType="begin"/>
        </w:r>
        <w:r w:rsidR="00E7215E">
          <w:rPr>
            <w:noProof/>
            <w:webHidden/>
          </w:rPr>
          <w:instrText xml:space="preserve"> PAGEREF _Toc100131594 \h </w:instrText>
        </w:r>
        <w:r w:rsidR="00E7215E">
          <w:rPr>
            <w:noProof/>
            <w:webHidden/>
          </w:rPr>
        </w:r>
        <w:r w:rsidR="00E7215E">
          <w:rPr>
            <w:noProof/>
            <w:webHidden/>
          </w:rPr>
          <w:fldChar w:fldCharType="separate"/>
        </w:r>
        <w:r w:rsidR="00E7215E">
          <w:rPr>
            <w:noProof/>
            <w:webHidden/>
          </w:rPr>
          <w:t>149</w:t>
        </w:r>
        <w:r w:rsidR="00E7215E">
          <w:rPr>
            <w:noProof/>
            <w:webHidden/>
          </w:rPr>
          <w:fldChar w:fldCharType="end"/>
        </w:r>
      </w:hyperlink>
    </w:p>
    <w:p w14:paraId="3AE8A268" w14:textId="5103692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5" w:history="1">
        <w:r w:rsidR="00E7215E" w:rsidRPr="003267BE">
          <w:rPr>
            <w:rStyle w:val="Hipercze"/>
            <w:noProof/>
          </w:rPr>
          <w:t>Tabela 85. Rodzaje i ilość odpadów poddawanych poszczególnym procesom odzysku lub unieszkodliwiania przywiezione na  terytorium kraju w latach 2018-2020</w:t>
        </w:r>
        <w:r w:rsidR="00E7215E">
          <w:rPr>
            <w:noProof/>
            <w:webHidden/>
          </w:rPr>
          <w:tab/>
        </w:r>
        <w:r w:rsidR="00E7215E">
          <w:rPr>
            <w:noProof/>
            <w:webHidden/>
          </w:rPr>
          <w:fldChar w:fldCharType="begin"/>
        </w:r>
        <w:r w:rsidR="00E7215E">
          <w:rPr>
            <w:noProof/>
            <w:webHidden/>
          </w:rPr>
          <w:instrText xml:space="preserve"> PAGEREF _Toc100131595 \h </w:instrText>
        </w:r>
        <w:r w:rsidR="00E7215E">
          <w:rPr>
            <w:noProof/>
            <w:webHidden/>
          </w:rPr>
        </w:r>
        <w:r w:rsidR="00E7215E">
          <w:rPr>
            <w:noProof/>
            <w:webHidden/>
          </w:rPr>
          <w:fldChar w:fldCharType="separate"/>
        </w:r>
        <w:r w:rsidR="00E7215E">
          <w:rPr>
            <w:noProof/>
            <w:webHidden/>
          </w:rPr>
          <w:t>150</w:t>
        </w:r>
        <w:r w:rsidR="00E7215E">
          <w:rPr>
            <w:noProof/>
            <w:webHidden/>
          </w:rPr>
          <w:fldChar w:fldCharType="end"/>
        </w:r>
      </w:hyperlink>
    </w:p>
    <w:p w14:paraId="09AB33BF" w14:textId="38E0394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6" w:history="1">
        <w:r w:rsidR="00E7215E" w:rsidRPr="003267BE">
          <w:rPr>
            <w:rStyle w:val="Hipercze"/>
            <w:noProof/>
          </w:rPr>
          <w:t>Tabela 86. Porównanie prognoz masy wytwarzanych odpadów komunalnych dla całego kraju</w:t>
        </w:r>
        <w:r w:rsidR="00E7215E">
          <w:rPr>
            <w:noProof/>
            <w:webHidden/>
          </w:rPr>
          <w:tab/>
        </w:r>
        <w:r w:rsidR="00E7215E">
          <w:rPr>
            <w:noProof/>
            <w:webHidden/>
          </w:rPr>
          <w:fldChar w:fldCharType="begin"/>
        </w:r>
        <w:r w:rsidR="00E7215E">
          <w:rPr>
            <w:noProof/>
            <w:webHidden/>
          </w:rPr>
          <w:instrText xml:space="preserve"> PAGEREF _Toc100131596 \h </w:instrText>
        </w:r>
        <w:r w:rsidR="00E7215E">
          <w:rPr>
            <w:noProof/>
            <w:webHidden/>
          </w:rPr>
        </w:r>
        <w:r w:rsidR="00E7215E">
          <w:rPr>
            <w:noProof/>
            <w:webHidden/>
          </w:rPr>
          <w:fldChar w:fldCharType="separate"/>
        </w:r>
        <w:r w:rsidR="00E7215E">
          <w:rPr>
            <w:noProof/>
            <w:webHidden/>
          </w:rPr>
          <w:t>154</w:t>
        </w:r>
        <w:r w:rsidR="00E7215E">
          <w:rPr>
            <w:noProof/>
            <w:webHidden/>
          </w:rPr>
          <w:fldChar w:fldCharType="end"/>
        </w:r>
      </w:hyperlink>
    </w:p>
    <w:p w14:paraId="07ECD033" w14:textId="400A1A63"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7" w:history="1">
        <w:r w:rsidR="00E7215E" w:rsidRPr="003267BE">
          <w:rPr>
            <w:rStyle w:val="Hipercze"/>
            <w:noProof/>
          </w:rPr>
          <w:t>Tabela 87. Ilość wytworzonych odpadów 19 12 12 [tys. Mg] i [%] wraz z procesem dalszego przetwarzania</w:t>
        </w:r>
        <w:r w:rsidR="00E7215E">
          <w:rPr>
            <w:noProof/>
            <w:webHidden/>
          </w:rPr>
          <w:tab/>
        </w:r>
        <w:r w:rsidR="00E7215E">
          <w:rPr>
            <w:noProof/>
            <w:webHidden/>
          </w:rPr>
          <w:fldChar w:fldCharType="begin"/>
        </w:r>
        <w:r w:rsidR="00E7215E">
          <w:rPr>
            <w:noProof/>
            <w:webHidden/>
          </w:rPr>
          <w:instrText xml:space="preserve"> PAGEREF _Toc100131597 \h </w:instrText>
        </w:r>
        <w:r w:rsidR="00E7215E">
          <w:rPr>
            <w:noProof/>
            <w:webHidden/>
          </w:rPr>
        </w:r>
        <w:r w:rsidR="00E7215E">
          <w:rPr>
            <w:noProof/>
            <w:webHidden/>
          </w:rPr>
          <w:fldChar w:fldCharType="separate"/>
        </w:r>
        <w:r w:rsidR="00E7215E">
          <w:rPr>
            <w:noProof/>
            <w:webHidden/>
          </w:rPr>
          <w:t>154</w:t>
        </w:r>
        <w:r w:rsidR="00E7215E">
          <w:rPr>
            <w:noProof/>
            <w:webHidden/>
          </w:rPr>
          <w:fldChar w:fldCharType="end"/>
        </w:r>
      </w:hyperlink>
    </w:p>
    <w:p w14:paraId="22FBF5A4" w14:textId="644CA60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8" w:history="1">
        <w:r w:rsidR="00E7215E" w:rsidRPr="003267BE">
          <w:rPr>
            <w:rStyle w:val="Hipercze"/>
            <w:noProof/>
          </w:rPr>
          <w:t>Tabela 88. Ilość wytworzonych odpadów 19 12 10 [tys. Mg] i [%] wraz z procesem dalszego przetwarzania</w:t>
        </w:r>
        <w:r w:rsidR="00E7215E">
          <w:rPr>
            <w:noProof/>
            <w:webHidden/>
          </w:rPr>
          <w:tab/>
        </w:r>
        <w:r w:rsidR="00E7215E">
          <w:rPr>
            <w:noProof/>
            <w:webHidden/>
          </w:rPr>
          <w:fldChar w:fldCharType="begin"/>
        </w:r>
        <w:r w:rsidR="00E7215E">
          <w:rPr>
            <w:noProof/>
            <w:webHidden/>
          </w:rPr>
          <w:instrText xml:space="preserve"> PAGEREF _Toc100131598 \h </w:instrText>
        </w:r>
        <w:r w:rsidR="00E7215E">
          <w:rPr>
            <w:noProof/>
            <w:webHidden/>
          </w:rPr>
        </w:r>
        <w:r w:rsidR="00E7215E">
          <w:rPr>
            <w:noProof/>
            <w:webHidden/>
          </w:rPr>
          <w:fldChar w:fldCharType="separate"/>
        </w:r>
        <w:r w:rsidR="00E7215E">
          <w:rPr>
            <w:noProof/>
            <w:webHidden/>
          </w:rPr>
          <w:t>155</w:t>
        </w:r>
        <w:r w:rsidR="00E7215E">
          <w:rPr>
            <w:noProof/>
            <w:webHidden/>
          </w:rPr>
          <w:fldChar w:fldCharType="end"/>
        </w:r>
      </w:hyperlink>
    </w:p>
    <w:p w14:paraId="370B6880" w14:textId="16B0685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599" w:history="1">
        <w:r w:rsidR="00E7215E" w:rsidRPr="003267BE">
          <w:rPr>
            <w:rStyle w:val="Hipercze"/>
            <w:noProof/>
          </w:rPr>
          <w:t>Tabela 89. Wytwarzanie odpadów niebezpiecznych z podziałem na grupy odpadów w latach 2017 -2018</w:t>
        </w:r>
        <w:r w:rsidR="00E7215E">
          <w:rPr>
            <w:noProof/>
            <w:webHidden/>
          </w:rPr>
          <w:tab/>
        </w:r>
        <w:r w:rsidR="00E7215E">
          <w:rPr>
            <w:noProof/>
            <w:webHidden/>
          </w:rPr>
          <w:fldChar w:fldCharType="begin"/>
        </w:r>
        <w:r w:rsidR="00E7215E">
          <w:rPr>
            <w:noProof/>
            <w:webHidden/>
          </w:rPr>
          <w:instrText xml:space="preserve"> PAGEREF _Toc100131599 \h </w:instrText>
        </w:r>
        <w:r w:rsidR="00E7215E">
          <w:rPr>
            <w:noProof/>
            <w:webHidden/>
          </w:rPr>
        </w:r>
        <w:r w:rsidR="00E7215E">
          <w:rPr>
            <w:noProof/>
            <w:webHidden/>
          </w:rPr>
          <w:fldChar w:fldCharType="separate"/>
        </w:r>
        <w:r w:rsidR="00E7215E">
          <w:rPr>
            <w:noProof/>
            <w:webHidden/>
          </w:rPr>
          <w:t>155</w:t>
        </w:r>
        <w:r w:rsidR="00E7215E">
          <w:rPr>
            <w:noProof/>
            <w:webHidden/>
          </w:rPr>
          <w:fldChar w:fldCharType="end"/>
        </w:r>
      </w:hyperlink>
    </w:p>
    <w:p w14:paraId="4BB4BAC2" w14:textId="5B573ADF"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00" w:history="1">
        <w:r w:rsidR="00E7215E" w:rsidRPr="003267BE">
          <w:rPr>
            <w:rStyle w:val="Hipercze"/>
            <w:noProof/>
          </w:rPr>
          <w:t>Tabela 90. Odpady niebezpieczne przetworzone w latach 2017-2018 w zależności od rodzaju procesu [tys. Mg]</w:t>
        </w:r>
        <w:r w:rsidR="00E7215E">
          <w:rPr>
            <w:noProof/>
            <w:webHidden/>
          </w:rPr>
          <w:tab/>
        </w:r>
        <w:r w:rsidR="00E7215E">
          <w:rPr>
            <w:noProof/>
            <w:webHidden/>
          </w:rPr>
          <w:fldChar w:fldCharType="begin"/>
        </w:r>
        <w:r w:rsidR="00E7215E">
          <w:rPr>
            <w:noProof/>
            <w:webHidden/>
          </w:rPr>
          <w:instrText xml:space="preserve"> PAGEREF _Toc100131600 \h </w:instrText>
        </w:r>
        <w:r w:rsidR="00E7215E">
          <w:rPr>
            <w:noProof/>
            <w:webHidden/>
          </w:rPr>
        </w:r>
        <w:r w:rsidR="00E7215E">
          <w:rPr>
            <w:noProof/>
            <w:webHidden/>
          </w:rPr>
          <w:fldChar w:fldCharType="separate"/>
        </w:r>
        <w:r w:rsidR="00E7215E">
          <w:rPr>
            <w:noProof/>
            <w:webHidden/>
          </w:rPr>
          <w:t>156</w:t>
        </w:r>
        <w:r w:rsidR="00E7215E">
          <w:rPr>
            <w:noProof/>
            <w:webHidden/>
          </w:rPr>
          <w:fldChar w:fldCharType="end"/>
        </w:r>
      </w:hyperlink>
    </w:p>
    <w:p w14:paraId="6F6D9085" w14:textId="6E55D63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01" w:history="1">
        <w:r w:rsidR="00E7215E" w:rsidRPr="003267BE">
          <w:rPr>
            <w:rStyle w:val="Hipercze"/>
            <w:noProof/>
          </w:rPr>
          <w:t>Tabela 91. Grupy odpadów niebezpiecznych poddane procesom odzysku R 1-13 w roku 2018 [tys. Mg]</w:t>
        </w:r>
        <w:r w:rsidR="00E7215E">
          <w:rPr>
            <w:noProof/>
            <w:webHidden/>
          </w:rPr>
          <w:tab/>
        </w:r>
        <w:r w:rsidR="00E7215E">
          <w:rPr>
            <w:noProof/>
            <w:webHidden/>
          </w:rPr>
          <w:fldChar w:fldCharType="begin"/>
        </w:r>
        <w:r w:rsidR="00E7215E">
          <w:rPr>
            <w:noProof/>
            <w:webHidden/>
          </w:rPr>
          <w:instrText xml:space="preserve"> PAGEREF _Toc100131601 \h </w:instrText>
        </w:r>
        <w:r w:rsidR="00E7215E">
          <w:rPr>
            <w:noProof/>
            <w:webHidden/>
          </w:rPr>
        </w:r>
        <w:r w:rsidR="00E7215E">
          <w:rPr>
            <w:noProof/>
            <w:webHidden/>
          </w:rPr>
          <w:fldChar w:fldCharType="separate"/>
        </w:r>
        <w:r w:rsidR="00E7215E">
          <w:rPr>
            <w:noProof/>
            <w:webHidden/>
          </w:rPr>
          <w:t>157</w:t>
        </w:r>
        <w:r w:rsidR="00E7215E">
          <w:rPr>
            <w:noProof/>
            <w:webHidden/>
          </w:rPr>
          <w:fldChar w:fldCharType="end"/>
        </w:r>
      </w:hyperlink>
    </w:p>
    <w:p w14:paraId="594E3BAC" w14:textId="4A6C6E7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02" w:history="1">
        <w:r w:rsidR="00E7215E" w:rsidRPr="003267BE">
          <w:rPr>
            <w:rStyle w:val="Hipercze"/>
            <w:noProof/>
          </w:rPr>
          <w:t>Tabela 92. Grupy odpadów niebezpiecznych unieszkodliwiane w procesach D1-14 w roku 2018 [tys. Mg]</w:t>
        </w:r>
        <w:r w:rsidR="00E7215E">
          <w:rPr>
            <w:noProof/>
            <w:webHidden/>
          </w:rPr>
          <w:tab/>
        </w:r>
        <w:r w:rsidR="00E7215E">
          <w:rPr>
            <w:noProof/>
            <w:webHidden/>
          </w:rPr>
          <w:fldChar w:fldCharType="begin"/>
        </w:r>
        <w:r w:rsidR="00E7215E">
          <w:rPr>
            <w:noProof/>
            <w:webHidden/>
          </w:rPr>
          <w:instrText xml:space="preserve"> PAGEREF _Toc100131602 \h </w:instrText>
        </w:r>
        <w:r w:rsidR="00E7215E">
          <w:rPr>
            <w:noProof/>
            <w:webHidden/>
          </w:rPr>
        </w:r>
        <w:r w:rsidR="00E7215E">
          <w:rPr>
            <w:noProof/>
            <w:webHidden/>
          </w:rPr>
          <w:fldChar w:fldCharType="separate"/>
        </w:r>
        <w:r w:rsidR="00E7215E">
          <w:rPr>
            <w:noProof/>
            <w:webHidden/>
          </w:rPr>
          <w:t>158</w:t>
        </w:r>
        <w:r w:rsidR="00E7215E">
          <w:rPr>
            <w:noProof/>
            <w:webHidden/>
          </w:rPr>
          <w:fldChar w:fldCharType="end"/>
        </w:r>
      </w:hyperlink>
    </w:p>
    <w:p w14:paraId="29540AFB" w14:textId="6072F6B1"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03" w:history="1">
        <w:r w:rsidR="00E7215E" w:rsidRPr="003267BE">
          <w:rPr>
            <w:rStyle w:val="Hipercze"/>
            <w:noProof/>
          </w:rPr>
          <w:t>Tabela 93. Instalacje termicznego przekształcania odpadów niebezpiecznych w 2018 r.</w:t>
        </w:r>
        <w:r w:rsidR="00E7215E">
          <w:rPr>
            <w:noProof/>
            <w:webHidden/>
          </w:rPr>
          <w:tab/>
        </w:r>
        <w:r w:rsidR="00E7215E">
          <w:rPr>
            <w:noProof/>
            <w:webHidden/>
          </w:rPr>
          <w:fldChar w:fldCharType="begin"/>
        </w:r>
        <w:r w:rsidR="00E7215E">
          <w:rPr>
            <w:noProof/>
            <w:webHidden/>
          </w:rPr>
          <w:instrText xml:space="preserve"> PAGEREF _Toc100131603 \h </w:instrText>
        </w:r>
        <w:r w:rsidR="00E7215E">
          <w:rPr>
            <w:noProof/>
            <w:webHidden/>
          </w:rPr>
        </w:r>
        <w:r w:rsidR="00E7215E">
          <w:rPr>
            <w:noProof/>
            <w:webHidden/>
          </w:rPr>
          <w:fldChar w:fldCharType="separate"/>
        </w:r>
        <w:r w:rsidR="00E7215E">
          <w:rPr>
            <w:noProof/>
            <w:webHidden/>
          </w:rPr>
          <w:t>158</w:t>
        </w:r>
        <w:r w:rsidR="00E7215E">
          <w:rPr>
            <w:noProof/>
            <w:webHidden/>
          </w:rPr>
          <w:fldChar w:fldCharType="end"/>
        </w:r>
      </w:hyperlink>
    </w:p>
    <w:p w14:paraId="1835FC54" w14:textId="53903C8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04" w:history="1">
        <w:r w:rsidR="00E7215E" w:rsidRPr="003267BE">
          <w:rPr>
            <w:rStyle w:val="Hipercze"/>
            <w:noProof/>
          </w:rPr>
          <w:t>Tabela 94. Wytwarzanie odpadów innych niż niebezpieczne  w latach 2014-2018</w:t>
        </w:r>
        <w:r w:rsidR="00E7215E">
          <w:rPr>
            <w:noProof/>
            <w:webHidden/>
          </w:rPr>
          <w:tab/>
        </w:r>
        <w:r w:rsidR="00E7215E">
          <w:rPr>
            <w:noProof/>
            <w:webHidden/>
          </w:rPr>
          <w:fldChar w:fldCharType="begin"/>
        </w:r>
        <w:r w:rsidR="00E7215E">
          <w:rPr>
            <w:noProof/>
            <w:webHidden/>
          </w:rPr>
          <w:instrText xml:space="preserve"> PAGEREF _Toc100131604 \h </w:instrText>
        </w:r>
        <w:r w:rsidR="00E7215E">
          <w:rPr>
            <w:noProof/>
            <w:webHidden/>
          </w:rPr>
        </w:r>
        <w:r w:rsidR="00E7215E">
          <w:rPr>
            <w:noProof/>
            <w:webHidden/>
          </w:rPr>
          <w:fldChar w:fldCharType="separate"/>
        </w:r>
        <w:r w:rsidR="00E7215E">
          <w:rPr>
            <w:noProof/>
            <w:webHidden/>
          </w:rPr>
          <w:t>162</w:t>
        </w:r>
        <w:r w:rsidR="00E7215E">
          <w:rPr>
            <w:noProof/>
            <w:webHidden/>
          </w:rPr>
          <w:fldChar w:fldCharType="end"/>
        </w:r>
      </w:hyperlink>
    </w:p>
    <w:p w14:paraId="6A1DDE62" w14:textId="4CD5E44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05" w:history="1">
        <w:r w:rsidR="00E7215E" w:rsidRPr="003267BE">
          <w:rPr>
            <w:rStyle w:val="Hipercze"/>
            <w:noProof/>
          </w:rPr>
          <w:t>Tabela 95. Udziały poszczególnych procesów odzysku i unieszkodliwiania odpadów (bez odpadów komunalnych) w 2018 r.</w:t>
        </w:r>
        <w:r w:rsidR="00E7215E">
          <w:rPr>
            <w:noProof/>
            <w:webHidden/>
          </w:rPr>
          <w:tab/>
        </w:r>
        <w:r w:rsidR="00E7215E">
          <w:rPr>
            <w:noProof/>
            <w:webHidden/>
          </w:rPr>
          <w:fldChar w:fldCharType="begin"/>
        </w:r>
        <w:r w:rsidR="00E7215E">
          <w:rPr>
            <w:noProof/>
            <w:webHidden/>
          </w:rPr>
          <w:instrText xml:space="preserve"> PAGEREF _Toc100131605 \h </w:instrText>
        </w:r>
        <w:r w:rsidR="00E7215E">
          <w:rPr>
            <w:noProof/>
            <w:webHidden/>
          </w:rPr>
        </w:r>
        <w:r w:rsidR="00E7215E">
          <w:rPr>
            <w:noProof/>
            <w:webHidden/>
          </w:rPr>
          <w:fldChar w:fldCharType="separate"/>
        </w:r>
        <w:r w:rsidR="00E7215E">
          <w:rPr>
            <w:noProof/>
            <w:webHidden/>
          </w:rPr>
          <w:t>162</w:t>
        </w:r>
        <w:r w:rsidR="00E7215E">
          <w:rPr>
            <w:noProof/>
            <w:webHidden/>
          </w:rPr>
          <w:fldChar w:fldCharType="end"/>
        </w:r>
      </w:hyperlink>
    </w:p>
    <w:p w14:paraId="16E93477" w14:textId="33C78DC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06" w:history="1">
        <w:r w:rsidR="00E7215E" w:rsidRPr="003267BE">
          <w:rPr>
            <w:rStyle w:val="Hipercze"/>
            <w:noProof/>
          </w:rPr>
          <w:t>Tabela 96. Udziały odzysku i unieszkodliwiania w przetwarzaniu odpadów (bez odpadów komunalnych) w 2018 r.</w:t>
        </w:r>
        <w:r w:rsidR="00E7215E">
          <w:rPr>
            <w:noProof/>
            <w:webHidden/>
          </w:rPr>
          <w:tab/>
        </w:r>
        <w:r w:rsidR="00E7215E">
          <w:rPr>
            <w:noProof/>
            <w:webHidden/>
          </w:rPr>
          <w:fldChar w:fldCharType="begin"/>
        </w:r>
        <w:r w:rsidR="00E7215E">
          <w:rPr>
            <w:noProof/>
            <w:webHidden/>
          </w:rPr>
          <w:instrText xml:space="preserve"> PAGEREF _Toc100131606 \h </w:instrText>
        </w:r>
        <w:r w:rsidR="00E7215E">
          <w:rPr>
            <w:noProof/>
            <w:webHidden/>
          </w:rPr>
        </w:r>
        <w:r w:rsidR="00E7215E">
          <w:rPr>
            <w:noProof/>
            <w:webHidden/>
          </w:rPr>
          <w:fldChar w:fldCharType="separate"/>
        </w:r>
        <w:r w:rsidR="00E7215E">
          <w:rPr>
            <w:noProof/>
            <w:webHidden/>
          </w:rPr>
          <w:t>163</w:t>
        </w:r>
        <w:r w:rsidR="00E7215E">
          <w:rPr>
            <w:noProof/>
            <w:webHidden/>
          </w:rPr>
          <w:fldChar w:fldCharType="end"/>
        </w:r>
      </w:hyperlink>
    </w:p>
    <w:p w14:paraId="3A6BB4D0" w14:textId="0B8E6B10" w:rsidR="006B368A" w:rsidRDefault="006B368A">
      <w:pPr>
        <w:rPr>
          <w:b/>
          <w:bCs/>
          <w:kern w:val="32"/>
          <w:szCs w:val="22"/>
        </w:rPr>
      </w:pPr>
      <w:r>
        <w:rPr>
          <w:b/>
          <w:bCs/>
          <w:kern w:val="32"/>
          <w:szCs w:val="22"/>
        </w:rPr>
        <w:fldChar w:fldCharType="end"/>
      </w:r>
    </w:p>
    <w:p w14:paraId="3D78F840" w14:textId="71215DD2" w:rsidR="006B368A" w:rsidRDefault="006B368A">
      <w:pPr>
        <w:rPr>
          <w:b/>
          <w:bCs/>
          <w:kern w:val="32"/>
          <w:szCs w:val="22"/>
        </w:rPr>
      </w:pPr>
      <w:r>
        <w:rPr>
          <w:b/>
          <w:bCs/>
          <w:kern w:val="32"/>
          <w:szCs w:val="22"/>
        </w:rPr>
        <w:t>Spis rysunków</w:t>
      </w:r>
    </w:p>
    <w:p w14:paraId="6112ABE8" w14:textId="1EA00950" w:rsidR="00E7215E" w:rsidRDefault="006B368A">
      <w:pPr>
        <w:pStyle w:val="Spisilustracji"/>
        <w:tabs>
          <w:tab w:val="right" w:leader="dot" w:pos="9060"/>
        </w:tabs>
        <w:rPr>
          <w:rFonts w:asciiTheme="minorHAnsi" w:eastAsiaTheme="minorEastAsia" w:hAnsiTheme="minorHAnsi" w:cstheme="minorBidi"/>
          <w:noProof/>
          <w:szCs w:val="22"/>
        </w:rPr>
      </w:pPr>
      <w:r>
        <w:rPr>
          <w:b/>
          <w:bCs/>
          <w:kern w:val="32"/>
          <w:szCs w:val="22"/>
        </w:rPr>
        <w:fldChar w:fldCharType="begin"/>
      </w:r>
      <w:r>
        <w:rPr>
          <w:b/>
          <w:bCs/>
          <w:kern w:val="32"/>
          <w:szCs w:val="22"/>
        </w:rPr>
        <w:instrText xml:space="preserve"> TOC \h \z \c "Rysunek" </w:instrText>
      </w:r>
      <w:r>
        <w:rPr>
          <w:b/>
          <w:bCs/>
          <w:kern w:val="32"/>
          <w:szCs w:val="22"/>
        </w:rPr>
        <w:fldChar w:fldCharType="separate"/>
      </w:r>
      <w:hyperlink w:anchor="_Toc100131639" w:history="1">
        <w:r w:rsidR="00E7215E" w:rsidRPr="0057306A">
          <w:rPr>
            <w:rStyle w:val="Hipercze"/>
            <w:noProof/>
          </w:rPr>
          <w:t>Rysunek 1. Masa odpadów zebranych w sposób selektywny i nieselektywny</w:t>
        </w:r>
        <w:r w:rsidR="00E7215E">
          <w:rPr>
            <w:noProof/>
            <w:webHidden/>
          </w:rPr>
          <w:tab/>
        </w:r>
        <w:r w:rsidR="00E7215E">
          <w:rPr>
            <w:noProof/>
            <w:webHidden/>
          </w:rPr>
          <w:fldChar w:fldCharType="begin"/>
        </w:r>
        <w:r w:rsidR="00E7215E">
          <w:rPr>
            <w:noProof/>
            <w:webHidden/>
          </w:rPr>
          <w:instrText xml:space="preserve"> PAGEREF _Toc100131639 \h </w:instrText>
        </w:r>
        <w:r w:rsidR="00E7215E">
          <w:rPr>
            <w:noProof/>
            <w:webHidden/>
          </w:rPr>
        </w:r>
        <w:r w:rsidR="00E7215E">
          <w:rPr>
            <w:noProof/>
            <w:webHidden/>
          </w:rPr>
          <w:fldChar w:fldCharType="separate"/>
        </w:r>
        <w:r w:rsidR="00E7215E">
          <w:rPr>
            <w:noProof/>
            <w:webHidden/>
          </w:rPr>
          <w:t>13</w:t>
        </w:r>
        <w:r w:rsidR="00E7215E">
          <w:rPr>
            <w:noProof/>
            <w:webHidden/>
          </w:rPr>
          <w:fldChar w:fldCharType="end"/>
        </w:r>
      </w:hyperlink>
    </w:p>
    <w:p w14:paraId="2459D71F" w14:textId="66E93F0A"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0" w:history="1">
        <w:r w:rsidR="00E7215E" w:rsidRPr="0057306A">
          <w:rPr>
            <w:rStyle w:val="Hipercze"/>
            <w:noProof/>
          </w:rPr>
          <w:t>Rysunek 2. Udziały metod zagospodarowania odpadów komunalnych wg GUS</w:t>
        </w:r>
        <w:r w:rsidR="00E7215E">
          <w:rPr>
            <w:noProof/>
            <w:webHidden/>
          </w:rPr>
          <w:tab/>
        </w:r>
        <w:r w:rsidR="00E7215E">
          <w:rPr>
            <w:noProof/>
            <w:webHidden/>
          </w:rPr>
          <w:fldChar w:fldCharType="begin"/>
        </w:r>
        <w:r w:rsidR="00E7215E">
          <w:rPr>
            <w:noProof/>
            <w:webHidden/>
          </w:rPr>
          <w:instrText xml:space="preserve"> PAGEREF _Toc100131640 \h </w:instrText>
        </w:r>
        <w:r w:rsidR="00E7215E">
          <w:rPr>
            <w:noProof/>
            <w:webHidden/>
          </w:rPr>
        </w:r>
        <w:r w:rsidR="00E7215E">
          <w:rPr>
            <w:noProof/>
            <w:webHidden/>
          </w:rPr>
          <w:fldChar w:fldCharType="separate"/>
        </w:r>
        <w:r w:rsidR="00E7215E">
          <w:rPr>
            <w:noProof/>
            <w:webHidden/>
          </w:rPr>
          <w:t>14</w:t>
        </w:r>
        <w:r w:rsidR="00E7215E">
          <w:rPr>
            <w:noProof/>
            <w:webHidden/>
          </w:rPr>
          <w:fldChar w:fldCharType="end"/>
        </w:r>
      </w:hyperlink>
    </w:p>
    <w:p w14:paraId="259E930F" w14:textId="383739D1"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1" w:history="1">
        <w:r w:rsidR="00E7215E" w:rsidRPr="0057306A">
          <w:rPr>
            <w:rStyle w:val="Hipercze"/>
            <w:noProof/>
          </w:rPr>
          <w:t>Rysunek 3. Wskaźnik ilości odbieranych i zbieranych odpadów komunalnych w 2018 r. [kg/mieszkańca]</w:t>
        </w:r>
        <w:r w:rsidR="00E7215E">
          <w:rPr>
            <w:noProof/>
            <w:webHidden/>
          </w:rPr>
          <w:tab/>
        </w:r>
        <w:r w:rsidR="00E7215E">
          <w:rPr>
            <w:noProof/>
            <w:webHidden/>
          </w:rPr>
          <w:fldChar w:fldCharType="begin"/>
        </w:r>
        <w:r w:rsidR="00E7215E">
          <w:rPr>
            <w:noProof/>
            <w:webHidden/>
          </w:rPr>
          <w:instrText xml:space="preserve"> PAGEREF _Toc100131641 \h </w:instrText>
        </w:r>
        <w:r w:rsidR="00E7215E">
          <w:rPr>
            <w:noProof/>
            <w:webHidden/>
          </w:rPr>
        </w:r>
        <w:r w:rsidR="00E7215E">
          <w:rPr>
            <w:noProof/>
            <w:webHidden/>
          </w:rPr>
          <w:fldChar w:fldCharType="separate"/>
        </w:r>
        <w:r w:rsidR="00E7215E">
          <w:rPr>
            <w:noProof/>
            <w:webHidden/>
          </w:rPr>
          <w:t>15</w:t>
        </w:r>
        <w:r w:rsidR="00E7215E">
          <w:rPr>
            <w:noProof/>
            <w:webHidden/>
          </w:rPr>
          <w:fldChar w:fldCharType="end"/>
        </w:r>
      </w:hyperlink>
    </w:p>
    <w:p w14:paraId="4F7C7546" w14:textId="6B949A1F"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2" w:history="1">
        <w:r w:rsidR="00E7215E" w:rsidRPr="0057306A">
          <w:rPr>
            <w:rStyle w:val="Hipercze"/>
            <w:noProof/>
          </w:rPr>
          <w:t>Rysunek 4. Selektywnie odebrane i zbierane odpady komunalne (4 frakcje) w 2018 r.</w:t>
        </w:r>
        <w:r w:rsidR="00E7215E">
          <w:rPr>
            <w:noProof/>
            <w:webHidden/>
          </w:rPr>
          <w:tab/>
        </w:r>
        <w:r w:rsidR="00E7215E">
          <w:rPr>
            <w:noProof/>
            <w:webHidden/>
          </w:rPr>
          <w:fldChar w:fldCharType="begin"/>
        </w:r>
        <w:r w:rsidR="00E7215E">
          <w:rPr>
            <w:noProof/>
            <w:webHidden/>
          </w:rPr>
          <w:instrText xml:space="preserve"> PAGEREF _Toc100131642 \h </w:instrText>
        </w:r>
        <w:r w:rsidR="00E7215E">
          <w:rPr>
            <w:noProof/>
            <w:webHidden/>
          </w:rPr>
        </w:r>
        <w:r w:rsidR="00E7215E">
          <w:rPr>
            <w:noProof/>
            <w:webHidden/>
          </w:rPr>
          <w:fldChar w:fldCharType="separate"/>
        </w:r>
        <w:r w:rsidR="00E7215E">
          <w:rPr>
            <w:noProof/>
            <w:webHidden/>
          </w:rPr>
          <w:t>16</w:t>
        </w:r>
        <w:r w:rsidR="00E7215E">
          <w:rPr>
            <w:noProof/>
            <w:webHidden/>
          </w:rPr>
          <w:fldChar w:fldCharType="end"/>
        </w:r>
      </w:hyperlink>
    </w:p>
    <w:p w14:paraId="74ABDB90" w14:textId="557DBFD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3" w:history="1">
        <w:r w:rsidR="00E7215E" w:rsidRPr="0057306A">
          <w:rPr>
            <w:rStyle w:val="Hipercze"/>
            <w:noProof/>
          </w:rPr>
          <w:t>Rysunek 5. Ilość poddanych recyklingowi poszczególnych surowców wg rodzaju (w tym opakowania) [Mg ]</w:t>
        </w:r>
        <w:r w:rsidR="00E7215E">
          <w:rPr>
            <w:noProof/>
            <w:webHidden/>
          </w:rPr>
          <w:tab/>
        </w:r>
        <w:r w:rsidR="00E7215E">
          <w:rPr>
            <w:noProof/>
            <w:webHidden/>
          </w:rPr>
          <w:fldChar w:fldCharType="begin"/>
        </w:r>
        <w:r w:rsidR="00E7215E">
          <w:rPr>
            <w:noProof/>
            <w:webHidden/>
          </w:rPr>
          <w:instrText xml:space="preserve"> PAGEREF _Toc100131643 \h </w:instrText>
        </w:r>
        <w:r w:rsidR="00E7215E">
          <w:rPr>
            <w:noProof/>
            <w:webHidden/>
          </w:rPr>
        </w:r>
        <w:r w:rsidR="00E7215E">
          <w:rPr>
            <w:noProof/>
            <w:webHidden/>
          </w:rPr>
          <w:fldChar w:fldCharType="separate"/>
        </w:r>
        <w:r w:rsidR="00E7215E">
          <w:rPr>
            <w:noProof/>
            <w:webHidden/>
          </w:rPr>
          <w:t>19</w:t>
        </w:r>
        <w:r w:rsidR="00E7215E">
          <w:rPr>
            <w:noProof/>
            <w:webHidden/>
          </w:rPr>
          <w:fldChar w:fldCharType="end"/>
        </w:r>
      </w:hyperlink>
    </w:p>
    <w:p w14:paraId="00131B0D" w14:textId="287B20B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4" w:history="1">
        <w:r w:rsidR="00E7215E" w:rsidRPr="0057306A">
          <w:rPr>
            <w:rStyle w:val="Hipercze"/>
            <w:noProof/>
          </w:rPr>
          <w:t>Rysunek 6. Średni roczny skład materiałowy odpadów komunalnych</w:t>
        </w:r>
        <w:r w:rsidR="00E7215E">
          <w:rPr>
            <w:noProof/>
            <w:webHidden/>
          </w:rPr>
          <w:tab/>
        </w:r>
        <w:r w:rsidR="00E7215E">
          <w:rPr>
            <w:noProof/>
            <w:webHidden/>
          </w:rPr>
          <w:fldChar w:fldCharType="begin"/>
        </w:r>
        <w:r w:rsidR="00E7215E">
          <w:rPr>
            <w:noProof/>
            <w:webHidden/>
          </w:rPr>
          <w:instrText xml:space="preserve"> PAGEREF _Toc100131644 \h </w:instrText>
        </w:r>
        <w:r w:rsidR="00E7215E">
          <w:rPr>
            <w:noProof/>
            <w:webHidden/>
          </w:rPr>
        </w:r>
        <w:r w:rsidR="00E7215E">
          <w:rPr>
            <w:noProof/>
            <w:webHidden/>
          </w:rPr>
          <w:fldChar w:fldCharType="separate"/>
        </w:r>
        <w:r w:rsidR="00E7215E">
          <w:rPr>
            <w:noProof/>
            <w:webHidden/>
          </w:rPr>
          <w:t>21</w:t>
        </w:r>
        <w:r w:rsidR="00E7215E">
          <w:rPr>
            <w:noProof/>
            <w:webHidden/>
          </w:rPr>
          <w:fldChar w:fldCharType="end"/>
        </w:r>
      </w:hyperlink>
    </w:p>
    <w:p w14:paraId="78017F63" w14:textId="7E98B33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5" w:history="1">
        <w:r w:rsidR="00E7215E" w:rsidRPr="0057306A">
          <w:rPr>
            <w:rStyle w:val="Hipercze"/>
            <w:noProof/>
          </w:rPr>
          <w:t>Rysunek 7. Liczba PSZOK na terenie kraju</w:t>
        </w:r>
        <w:r w:rsidR="00E7215E">
          <w:rPr>
            <w:noProof/>
            <w:webHidden/>
          </w:rPr>
          <w:tab/>
        </w:r>
        <w:r w:rsidR="00E7215E">
          <w:rPr>
            <w:noProof/>
            <w:webHidden/>
          </w:rPr>
          <w:fldChar w:fldCharType="begin"/>
        </w:r>
        <w:r w:rsidR="00E7215E">
          <w:rPr>
            <w:noProof/>
            <w:webHidden/>
          </w:rPr>
          <w:instrText xml:space="preserve"> PAGEREF _Toc100131645 \h </w:instrText>
        </w:r>
        <w:r w:rsidR="00E7215E">
          <w:rPr>
            <w:noProof/>
            <w:webHidden/>
          </w:rPr>
        </w:r>
        <w:r w:rsidR="00E7215E">
          <w:rPr>
            <w:noProof/>
            <w:webHidden/>
          </w:rPr>
          <w:fldChar w:fldCharType="separate"/>
        </w:r>
        <w:r w:rsidR="00E7215E">
          <w:rPr>
            <w:noProof/>
            <w:webHidden/>
          </w:rPr>
          <w:t>23</w:t>
        </w:r>
        <w:r w:rsidR="00E7215E">
          <w:rPr>
            <w:noProof/>
            <w:webHidden/>
          </w:rPr>
          <w:fldChar w:fldCharType="end"/>
        </w:r>
      </w:hyperlink>
    </w:p>
    <w:p w14:paraId="6C80E59C" w14:textId="15105A6B"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6" w:history="1">
        <w:r w:rsidR="00E7215E" w:rsidRPr="0057306A">
          <w:rPr>
            <w:rStyle w:val="Hipercze"/>
            <w:noProof/>
          </w:rPr>
          <w:t>Rysunek 8. Rozmieszczenie sortowni selektywnie zbieranych odpadów komunalnych</w:t>
        </w:r>
        <w:r w:rsidR="00E7215E">
          <w:rPr>
            <w:noProof/>
            <w:webHidden/>
          </w:rPr>
          <w:tab/>
        </w:r>
        <w:r w:rsidR="00E7215E">
          <w:rPr>
            <w:noProof/>
            <w:webHidden/>
          </w:rPr>
          <w:fldChar w:fldCharType="begin"/>
        </w:r>
        <w:r w:rsidR="00E7215E">
          <w:rPr>
            <w:noProof/>
            <w:webHidden/>
          </w:rPr>
          <w:instrText xml:space="preserve"> PAGEREF _Toc100131646 \h </w:instrText>
        </w:r>
        <w:r w:rsidR="00E7215E">
          <w:rPr>
            <w:noProof/>
            <w:webHidden/>
          </w:rPr>
        </w:r>
        <w:r w:rsidR="00E7215E">
          <w:rPr>
            <w:noProof/>
            <w:webHidden/>
          </w:rPr>
          <w:fldChar w:fldCharType="separate"/>
        </w:r>
        <w:r w:rsidR="00E7215E">
          <w:rPr>
            <w:noProof/>
            <w:webHidden/>
          </w:rPr>
          <w:t>23</w:t>
        </w:r>
        <w:r w:rsidR="00E7215E">
          <w:rPr>
            <w:noProof/>
            <w:webHidden/>
          </w:rPr>
          <w:fldChar w:fldCharType="end"/>
        </w:r>
      </w:hyperlink>
    </w:p>
    <w:p w14:paraId="27F587D6" w14:textId="2D62980B"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7" w:history="1">
        <w:r w:rsidR="00E7215E" w:rsidRPr="0057306A">
          <w:rPr>
            <w:rStyle w:val="Hipercze"/>
            <w:noProof/>
          </w:rPr>
          <w:t>Rysunek 9. Rozmieszczenie instalacji do przetwarzania selektywnie zebranych bioodpadów</w:t>
        </w:r>
        <w:r w:rsidR="00E7215E">
          <w:rPr>
            <w:noProof/>
            <w:webHidden/>
          </w:rPr>
          <w:tab/>
        </w:r>
        <w:r w:rsidR="00E7215E">
          <w:rPr>
            <w:noProof/>
            <w:webHidden/>
          </w:rPr>
          <w:fldChar w:fldCharType="begin"/>
        </w:r>
        <w:r w:rsidR="00E7215E">
          <w:rPr>
            <w:noProof/>
            <w:webHidden/>
          </w:rPr>
          <w:instrText xml:space="preserve"> PAGEREF _Toc100131647 \h </w:instrText>
        </w:r>
        <w:r w:rsidR="00E7215E">
          <w:rPr>
            <w:noProof/>
            <w:webHidden/>
          </w:rPr>
        </w:r>
        <w:r w:rsidR="00E7215E">
          <w:rPr>
            <w:noProof/>
            <w:webHidden/>
          </w:rPr>
          <w:fldChar w:fldCharType="separate"/>
        </w:r>
        <w:r w:rsidR="00E7215E">
          <w:rPr>
            <w:noProof/>
            <w:webHidden/>
          </w:rPr>
          <w:t>24</w:t>
        </w:r>
        <w:r w:rsidR="00E7215E">
          <w:rPr>
            <w:noProof/>
            <w:webHidden/>
          </w:rPr>
          <w:fldChar w:fldCharType="end"/>
        </w:r>
      </w:hyperlink>
    </w:p>
    <w:p w14:paraId="1168E174" w14:textId="369A1B3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8" w:history="1">
        <w:r w:rsidR="00E7215E" w:rsidRPr="0057306A">
          <w:rPr>
            <w:rStyle w:val="Hipercze"/>
            <w:noProof/>
          </w:rPr>
          <w:t>Rysunek 10. Rozmieszczenie instalacji do fermentacji</w:t>
        </w:r>
        <w:r w:rsidR="00E7215E">
          <w:rPr>
            <w:noProof/>
            <w:webHidden/>
          </w:rPr>
          <w:tab/>
        </w:r>
        <w:r w:rsidR="00E7215E">
          <w:rPr>
            <w:noProof/>
            <w:webHidden/>
          </w:rPr>
          <w:fldChar w:fldCharType="begin"/>
        </w:r>
        <w:r w:rsidR="00E7215E">
          <w:rPr>
            <w:noProof/>
            <w:webHidden/>
          </w:rPr>
          <w:instrText xml:space="preserve"> PAGEREF _Toc100131648 \h </w:instrText>
        </w:r>
        <w:r w:rsidR="00E7215E">
          <w:rPr>
            <w:noProof/>
            <w:webHidden/>
          </w:rPr>
        </w:r>
        <w:r w:rsidR="00E7215E">
          <w:rPr>
            <w:noProof/>
            <w:webHidden/>
          </w:rPr>
          <w:fldChar w:fldCharType="separate"/>
        </w:r>
        <w:r w:rsidR="00E7215E">
          <w:rPr>
            <w:noProof/>
            <w:webHidden/>
          </w:rPr>
          <w:t>24</w:t>
        </w:r>
        <w:r w:rsidR="00E7215E">
          <w:rPr>
            <w:noProof/>
            <w:webHidden/>
          </w:rPr>
          <w:fldChar w:fldCharType="end"/>
        </w:r>
      </w:hyperlink>
    </w:p>
    <w:p w14:paraId="7F9DE844" w14:textId="4CC1E5A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49" w:history="1">
        <w:r w:rsidR="00E7215E" w:rsidRPr="0057306A">
          <w:rPr>
            <w:rStyle w:val="Hipercze"/>
            <w:noProof/>
          </w:rPr>
          <w:t>Rysunek 11. Rozmieszczenie instalacji komunalnych MBP</w:t>
        </w:r>
        <w:r w:rsidR="00E7215E">
          <w:rPr>
            <w:noProof/>
            <w:webHidden/>
          </w:rPr>
          <w:tab/>
        </w:r>
        <w:r w:rsidR="00E7215E">
          <w:rPr>
            <w:noProof/>
            <w:webHidden/>
          </w:rPr>
          <w:fldChar w:fldCharType="begin"/>
        </w:r>
        <w:r w:rsidR="00E7215E">
          <w:rPr>
            <w:noProof/>
            <w:webHidden/>
          </w:rPr>
          <w:instrText xml:space="preserve"> PAGEREF _Toc100131649 \h </w:instrText>
        </w:r>
        <w:r w:rsidR="00E7215E">
          <w:rPr>
            <w:noProof/>
            <w:webHidden/>
          </w:rPr>
        </w:r>
        <w:r w:rsidR="00E7215E">
          <w:rPr>
            <w:noProof/>
            <w:webHidden/>
          </w:rPr>
          <w:fldChar w:fldCharType="separate"/>
        </w:r>
        <w:r w:rsidR="00E7215E">
          <w:rPr>
            <w:noProof/>
            <w:webHidden/>
          </w:rPr>
          <w:t>25</w:t>
        </w:r>
        <w:r w:rsidR="00E7215E">
          <w:rPr>
            <w:noProof/>
            <w:webHidden/>
          </w:rPr>
          <w:fldChar w:fldCharType="end"/>
        </w:r>
      </w:hyperlink>
    </w:p>
    <w:p w14:paraId="67E483B1" w14:textId="5B89A215"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0" w:history="1">
        <w:r w:rsidR="00E7215E" w:rsidRPr="0057306A">
          <w:rPr>
            <w:rStyle w:val="Hipercze"/>
            <w:noProof/>
          </w:rPr>
          <w:t>Rysunek 12. Rozmieszczenie instalacji termicznego przekształcania odpadów</w:t>
        </w:r>
        <w:r w:rsidR="00E7215E">
          <w:rPr>
            <w:noProof/>
            <w:webHidden/>
          </w:rPr>
          <w:tab/>
        </w:r>
        <w:r w:rsidR="00E7215E">
          <w:rPr>
            <w:noProof/>
            <w:webHidden/>
          </w:rPr>
          <w:fldChar w:fldCharType="begin"/>
        </w:r>
        <w:r w:rsidR="00E7215E">
          <w:rPr>
            <w:noProof/>
            <w:webHidden/>
          </w:rPr>
          <w:instrText xml:space="preserve"> PAGEREF _Toc100131650 \h </w:instrText>
        </w:r>
        <w:r w:rsidR="00E7215E">
          <w:rPr>
            <w:noProof/>
            <w:webHidden/>
          </w:rPr>
        </w:r>
        <w:r w:rsidR="00E7215E">
          <w:rPr>
            <w:noProof/>
            <w:webHidden/>
          </w:rPr>
          <w:fldChar w:fldCharType="separate"/>
        </w:r>
        <w:r w:rsidR="00E7215E">
          <w:rPr>
            <w:noProof/>
            <w:webHidden/>
          </w:rPr>
          <w:t>26</w:t>
        </w:r>
        <w:r w:rsidR="00E7215E">
          <w:rPr>
            <w:noProof/>
            <w:webHidden/>
          </w:rPr>
          <w:fldChar w:fldCharType="end"/>
        </w:r>
      </w:hyperlink>
    </w:p>
    <w:p w14:paraId="449D1B68" w14:textId="30B932D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1" w:history="1">
        <w:r w:rsidR="00E7215E" w:rsidRPr="0057306A">
          <w:rPr>
            <w:rStyle w:val="Hipercze"/>
            <w:noProof/>
          </w:rPr>
          <w:t>Rysunek 13. Rozmieszczenie instalacji komunalnych do składowania odpadów powstających w procesie mechaniczno-biologicznego przetwarzania niesegregowanych (zmieszanych) odpadów komunalnych oraz pozostałości z sortowania odpadów komunalnych</w:t>
        </w:r>
        <w:r w:rsidR="00E7215E">
          <w:rPr>
            <w:noProof/>
            <w:webHidden/>
          </w:rPr>
          <w:tab/>
        </w:r>
        <w:r w:rsidR="00E7215E">
          <w:rPr>
            <w:noProof/>
            <w:webHidden/>
          </w:rPr>
          <w:fldChar w:fldCharType="begin"/>
        </w:r>
        <w:r w:rsidR="00E7215E">
          <w:rPr>
            <w:noProof/>
            <w:webHidden/>
          </w:rPr>
          <w:instrText xml:space="preserve"> PAGEREF _Toc100131651 \h </w:instrText>
        </w:r>
        <w:r w:rsidR="00E7215E">
          <w:rPr>
            <w:noProof/>
            <w:webHidden/>
          </w:rPr>
        </w:r>
        <w:r w:rsidR="00E7215E">
          <w:rPr>
            <w:noProof/>
            <w:webHidden/>
          </w:rPr>
          <w:fldChar w:fldCharType="separate"/>
        </w:r>
        <w:r w:rsidR="00E7215E">
          <w:rPr>
            <w:noProof/>
            <w:webHidden/>
          </w:rPr>
          <w:t>27</w:t>
        </w:r>
        <w:r w:rsidR="00E7215E">
          <w:rPr>
            <w:noProof/>
            <w:webHidden/>
          </w:rPr>
          <w:fldChar w:fldCharType="end"/>
        </w:r>
      </w:hyperlink>
    </w:p>
    <w:p w14:paraId="5A313328" w14:textId="187458A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2" w:history="1">
        <w:r w:rsidR="00E7215E" w:rsidRPr="0057306A">
          <w:rPr>
            <w:rStyle w:val="Hipercze"/>
            <w:noProof/>
          </w:rPr>
          <w:t>Rysunek 14. Rozmieszczenie instalacji do recykling odpadów z papieru w Polsce o (największych wydajnościach rocznych instalacji)</w:t>
        </w:r>
        <w:r w:rsidR="00E7215E">
          <w:rPr>
            <w:noProof/>
            <w:webHidden/>
          </w:rPr>
          <w:tab/>
        </w:r>
        <w:r w:rsidR="00E7215E">
          <w:rPr>
            <w:noProof/>
            <w:webHidden/>
          </w:rPr>
          <w:fldChar w:fldCharType="begin"/>
        </w:r>
        <w:r w:rsidR="00E7215E">
          <w:rPr>
            <w:noProof/>
            <w:webHidden/>
          </w:rPr>
          <w:instrText xml:space="preserve"> PAGEREF _Toc100131652 \h </w:instrText>
        </w:r>
        <w:r w:rsidR="00E7215E">
          <w:rPr>
            <w:noProof/>
            <w:webHidden/>
          </w:rPr>
        </w:r>
        <w:r w:rsidR="00E7215E">
          <w:rPr>
            <w:noProof/>
            <w:webHidden/>
          </w:rPr>
          <w:fldChar w:fldCharType="separate"/>
        </w:r>
        <w:r w:rsidR="00E7215E">
          <w:rPr>
            <w:noProof/>
            <w:webHidden/>
          </w:rPr>
          <w:t>30</w:t>
        </w:r>
        <w:r w:rsidR="00E7215E">
          <w:rPr>
            <w:noProof/>
            <w:webHidden/>
          </w:rPr>
          <w:fldChar w:fldCharType="end"/>
        </w:r>
      </w:hyperlink>
    </w:p>
    <w:p w14:paraId="2C845F39" w14:textId="4A51C16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3" w:history="1">
        <w:r w:rsidR="00E7215E" w:rsidRPr="0057306A">
          <w:rPr>
            <w:rStyle w:val="Hipercze"/>
            <w:noProof/>
          </w:rPr>
          <w:t>Rysunek 15. Rozmieszczenie instalacji do recyklingu odpadów szkła w Polsce</w:t>
        </w:r>
        <w:r w:rsidR="00E7215E">
          <w:rPr>
            <w:noProof/>
            <w:webHidden/>
          </w:rPr>
          <w:tab/>
        </w:r>
        <w:r w:rsidR="00E7215E">
          <w:rPr>
            <w:noProof/>
            <w:webHidden/>
          </w:rPr>
          <w:fldChar w:fldCharType="begin"/>
        </w:r>
        <w:r w:rsidR="00E7215E">
          <w:rPr>
            <w:noProof/>
            <w:webHidden/>
          </w:rPr>
          <w:instrText xml:space="preserve"> PAGEREF _Toc100131653 \h </w:instrText>
        </w:r>
        <w:r w:rsidR="00E7215E">
          <w:rPr>
            <w:noProof/>
            <w:webHidden/>
          </w:rPr>
        </w:r>
        <w:r w:rsidR="00E7215E">
          <w:rPr>
            <w:noProof/>
            <w:webHidden/>
          </w:rPr>
          <w:fldChar w:fldCharType="separate"/>
        </w:r>
        <w:r w:rsidR="00E7215E">
          <w:rPr>
            <w:noProof/>
            <w:webHidden/>
          </w:rPr>
          <w:t>30</w:t>
        </w:r>
        <w:r w:rsidR="00E7215E">
          <w:rPr>
            <w:noProof/>
            <w:webHidden/>
          </w:rPr>
          <w:fldChar w:fldCharType="end"/>
        </w:r>
      </w:hyperlink>
    </w:p>
    <w:p w14:paraId="6D45D171" w14:textId="3F6CA416"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4" w:history="1">
        <w:r w:rsidR="00E7215E" w:rsidRPr="0057306A">
          <w:rPr>
            <w:rStyle w:val="Hipercze"/>
            <w:noProof/>
          </w:rPr>
          <w:t>Rysunek 16. Rozmieszczenie instalacji do recyklingu tworzyw sztucznych o wydajności pow. 1000 Mg w Polsce</w:t>
        </w:r>
        <w:r w:rsidR="00E7215E">
          <w:rPr>
            <w:noProof/>
            <w:webHidden/>
          </w:rPr>
          <w:tab/>
        </w:r>
        <w:r w:rsidR="00E7215E">
          <w:rPr>
            <w:noProof/>
            <w:webHidden/>
          </w:rPr>
          <w:fldChar w:fldCharType="begin"/>
        </w:r>
        <w:r w:rsidR="00E7215E">
          <w:rPr>
            <w:noProof/>
            <w:webHidden/>
          </w:rPr>
          <w:instrText xml:space="preserve"> PAGEREF _Toc100131654 \h </w:instrText>
        </w:r>
        <w:r w:rsidR="00E7215E">
          <w:rPr>
            <w:noProof/>
            <w:webHidden/>
          </w:rPr>
        </w:r>
        <w:r w:rsidR="00E7215E">
          <w:rPr>
            <w:noProof/>
            <w:webHidden/>
          </w:rPr>
          <w:fldChar w:fldCharType="separate"/>
        </w:r>
        <w:r w:rsidR="00E7215E">
          <w:rPr>
            <w:noProof/>
            <w:webHidden/>
          </w:rPr>
          <w:t>31</w:t>
        </w:r>
        <w:r w:rsidR="00E7215E">
          <w:rPr>
            <w:noProof/>
            <w:webHidden/>
          </w:rPr>
          <w:fldChar w:fldCharType="end"/>
        </w:r>
      </w:hyperlink>
    </w:p>
    <w:p w14:paraId="2A80BDAF" w14:textId="2439159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5" w:history="1">
        <w:r w:rsidR="00E7215E" w:rsidRPr="0057306A">
          <w:rPr>
            <w:rStyle w:val="Hipercze"/>
            <w:noProof/>
          </w:rPr>
          <w:t>Rysunek 17. Rozmieszczenie instalacji do recyklingu odpadów metali w Polsce</w:t>
        </w:r>
        <w:r w:rsidR="00E7215E">
          <w:rPr>
            <w:noProof/>
            <w:webHidden/>
          </w:rPr>
          <w:tab/>
        </w:r>
        <w:r w:rsidR="00E7215E">
          <w:rPr>
            <w:noProof/>
            <w:webHidden/>
          </w:rPr>
          <w:fldChar w:fldCharType="begin"/>
        </w:r>
        <w:r w:rsidR="00E7215E">
          <w:rPr>
            <w:noProof/>
            <w:webHidden/>
          </w:rPr>
          <w:instrText xml:space="preserve"> PAGEREF _Toc100131655 \h </w:instrText>
        </w:r>
        <w:r w:rsidR="00E7215E">
          <w:rPr>
            <w:noProof/>
            <w:webHidden/>
          </w:rPr>
        </w:r>
        <w:r w:rsidR="00E7215E">
          <w:rPr>
            <w:noProof/>
            <w:webHidden/>
          </w:rPr>
          <w:fldChar w:fldCharType="separate"/>
        </w:r>
        <w:r w:rsidR="00E7215E">
          <w:rPr>
            <w:noProof/>
            <w:webHidden/>
          </w:rPr>
          <w:t>31</w:t>
        </w:r>
        <w:r w:rsidR="00E7215E">
          <w:rPr>
            <w:noProof/>
            <w:webHidden/>
          </w:rPr>
          <w:fldChar w:fldCharType="end"/>
        </w:r>
      </w:hyperlink>
    </w:p>
    <w:p w14:paraId="27F9B020" w14:textId="54DA17AE"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6" w:history="1">
        <w:r w:rsidR="00E7215E" w:rsidRPr="0057306A">
          <w:rPr>
            <w:rStyle w:val="Hipercze"/>
            <w:noProof/>
          </w:rPr>
          <w:t>Rysunek 18. Rozmieszczenie instalacji do recyklingu odpadów wielomateriałowych w Polsce</w:t>
        </w:r>
        <w:r w:rsidR="00E7215E">
          <w:rPr>
            <w:noProof/>
            <w:webHidden/>
          </w:rPr>
          <w:tab/>
        </w:r>
        <w:r w:rsidR="00E7215E">
          <w:rPr>
            <w:noProof/>
            <w:webHidden/>
          </w:rPr>
          <w:fldChar w:fldCharType="begin"/>
        </w:r>
        <w:r w:rsidR="00E7215E">
          <w:rPr>
            <w:noProof/>
            <w:webHidden/>
          </w:rPr>
          <w:instrText xml:space="preserve"> PAGEREF _Toc100131656 \h </w:instrText>
        </w:r>
        <w:r w:rsidR="00E7215E">
          <w:rPr>
            <w:noProof/>
            <w:webHidden/>
          </w:rPr>
        </w:r>
        <w:r w:rsidR="00E7215E">
          <w:rPr>
            <w:noProof/>
            <w:webHidden/>
          </w:rPr>
          <w:fldChar w:fldCharType="separate"/>
        </w:r>
        <w:r w:rsidR="00E7215E">
          <w:rPr>
            <w:noProof/>
            <w:webHidden/>
          </w:rPr>
          <w:t>32</w:t>
        </w:r>
        <w:r w:rsidR="00E7215E">
          <w:rPr>
            <w:noProof/>
            <w:webHidden/>
          </w:rPr>
          <w:fldChar w:fldCharType="end"/>
        </w:r>
      </w:hyperlink>
    </w:p>
    <w:p w14:paraId="30E69564" w14:textId="7860A15B"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7" w:history="1">
        <w:r w:rsidR="00E7215E" w:rsidRPr="0057306A">
          <w:rPr>
            <w:rStyle w:val="Hipercze"/>
            <w:noProof/>
          </w:rPr>
          <w:t>Rysunek 19. Rozmieszczenie instalacji w kraju do recyklingu opakowań zawierających pozostałości substancji niebezpiecznych lub nimi zanieczyszczonych</w:t>
        </w:r>
        <w:r w:rsidR="00E7215E">
          <w:rPr>
            <w:noProof/>
            <w:webHidden/>
          </w:rPr>
          <w:tab/>
        </w:r>
        <w:r w:rsidR="00E7215E">
          <w:rPr>
            <w:noProof/>
            <w:webHidden/>
          </w:rPr>
          <w:fldChar w:fldCharType="begin"/>
        </w:r>
        <w:r w:rsidR="00E7215E">
          <w:rPr>
            <w:noProof/>
            <w:webHidden/>
          </w:rPr>
          <w:instrText xml:space="preserve"> PAGEREF _Toc100131657 \h </w:instrText>
        </w:r>
        <w:r w:rsidR="00E7215E">
          <w:rPr>
            <w:noProof/>
            <w:webHidden/>
          </w:rPr>
        </w:r>
        <w:r w:rsidR="00E7215E">
          <w:rPr>
            <w:noProof/>
            <w:webHidden/>
          </w:rPr>
          <w:fldChar w:fldCharType="separate"/>
        </w:r>
        <w:r w:rsidR="00E7215E">
          <w:rPr>
            <w:noProof/>
            <w:webHidden/>
          </w:rPr>
          <w:t>32</w:t>
        </w:r>
        <w:r w:rsidR="00E7215E">
          <w:rPr>
            <w:noProof/>
            <w:webHidden/>
          </w:rPr>
          <w:fldChar w:fldCharType="end"/>
        </w:r>
      </w:hyperlink>
    </w:p>
    <w:p w14:paraId="18FDE809" w14:textId="4C3177A0"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8" w:history="1">
        <w:r w:rsidR="00E7215E" w:rsidRPr="0057306A">
          <w:rPr>
            <w:rStyle w:val="Hipercze"/>
            <w:noProof/>
          </w:rPr>
          <w:t>Rysunek 20. Rozmieszczenie instalacji do recyklingu zużytego sprzętu elektrycznego i elektronicznego w Polsce</w:t>
        </w:r>
        <w:r w:rsidR="00E7215E">
          <w:rPr>
            <w:noProof/>
            <w:webHidden/>
          </w:rPr>
          <w:tab/>
        </w:r>
        <w:r w:rsidR="00E7215E">
          <w:rPr>
            <w:noProof/>
            <w:webHidden/>
          </w:rPr>
          <w:fldChar w:fldCharType="begin"/>
        </w:r>
        <w:r w:rsidR="00E7215E">
          <w:rPr>
            <w:noProof/>
            <w:webHidden/>
          </w:rPr>
          <w:instrText xml:space="preserve"> PAGEREF _Toc100131658 \h </w:instrText>
        </w:r>
        <w:r w:rsidR="00E7215E">
          <w:rPr>
            <w:noProof/>
            <w:webHidden/>
          </w:rPr>
        </w:r>
        <w:r w:rsidR="00E7215E">
          <w:rPr>
            <w:noProof/>
            <w:webHidden/>
          </w:rPr>
          <w:fldChar w:fldCharType="separate"/>
        </w:r>
        <w:r w:rsidR="00E7215E">
          <w:rPr>
            <w:noProof/>
            <w:webHidden/>
          </w:rPr>
          <w:t>36</w:t>
        </w:r>
        <w:r w:rsidR="00E7215E">
          <w:rPr>
            <w:noProof/>
            <w:webHidden/>
          </w:rPr>
          <w:fldChar w:fldCharType="end"/>
        </w:r>
      </w:hyperlink>
    </w:p>
    <w:p w14:paraId="5FBB586A" w14:textId="5E0A4D4C"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59" w:history="1">
        <w:r w:rsidR="00E7215E" w:rsidRPr="0057306A">
          <w:rPr>
            <w:rStyle w:val="Hipercze"/>
            <w:noProof/>
          </w:rPr>
          <w:t>Rysunek 21. Rozmieszczenie przedsiębiorców przetwarzających zużyte baterie i akumulatory w Polsce</w:t>
        </w:r>
        <w:r w:rsidR="00E7215E">
          <w:rPr>
            <w:noProof/>
            <w:webHidden/>
          </w:rPr>
          <w:tab/>
        </w:r>
        <w:r w:rsidR="00E7215E">
          <w:rPr>
            <w:noProof/>
            <w:webHidden/>
          </w:rPr>
          <w:fldChar w:fldCharType="begin"/>
        </w:r>
        <w:r w:rsidR="00E7215E">
          <w:rPr>
            <w:noProof/>
            <w:webHidden/>
          </w:rPr>
          <w:instrText xml:space="preserve"> PAGEREF _Toc100131659 \h </w:instrText>
        </w:r>
        <w:r w:rsidR="00E7215E">
          <w:rPr>
            <w:noProof/>
            <w:webHidden/>
          </w:rPr>
        </w:r>
        <w:r w:rsidR="00E7215E">
          <w:rPr>
            <w:noProof/>
            <w:webHidden/>
          </w:rPr>
          <w:fldChar w:fldCharType="separate"/>
        </w:r>
        <w:r w:rsidR="00E7215E">
          <w:rPr>
            <w:noProof/>
            <w:webHidden/>
          </w:rPr>
          <w:t>41</w:t>
        </w:r>
        <w:r w:rsidR="00E7215E">
          <w:rPr>
            <w:noProof/>
            <w:webHidden/>
          </w:rPr>
          <w:fldChar w:fldCharType="end"/>
        </w:r>
      </w:hyperlink>
    </w:p>
    <w:p w14:paraId="313BCEB9" w14:textId="200DC71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0" w:history="1">
        <w:r w:rsidR="00E7215E" w:rsidRPr="0057306A">
          <w:rPr>
            <w:rStyle w:val="Hipercze"/>
            <w:noProof/>
          </w:rPr>
          <w:t>Rysunek 22 . Liczba stacji demontażu, punktów zbierania i strzępiarek w Polsce</w:t>
        </w:r>
        <w:r w:rsidR="00E7215E">
          <w:rPr>
            <w:noProof/>
            <w:webHidden/>
          </w:rPr>
          <w:tab/>
        </w:r>
        <w:r w:rsidR="00E7215E">
          <w:rPr>
            <w:noProof/>
            <w:webHidden/>
          </w:rPr>
          <w:fldChar w:fldCharType="begin"/>
        </w:r>
        <w:r w:rsidR="00E7215E">
          <w:rPr>
            <w:noProof/>
            <w:webHidden/>
          </w:rPr>
          <w:instrText xml:space="preserve"> PAGEREF _Toc100131660 \h </w:instrText>
        </w:r>
        <w:r w:rsidR="00E7215E">
          <w:rPr>
            <w:noProof/>
            <w:webHidden/>
          </w:rPr>
        </w:r>
        <w:r w:rsidR="00E7215E">
          <w:rPr>
            <w:noProof/>
            <w:webHidden/>
          </w:rPr>
          <w:fldChar w:fldCharType="separate"/>
        </w:r>
        <w:r w:rsidR="00E7215E">
          <w:rPr>
            <w:noProof/>
            <w:webHidden/>
          </w:rPr>
          <w:t>43</w:t>
        </w:r>
        <w:r w:rsidR="00E7215E">
          <w:rPr>
            <w:noProof/>
            <w:webHidden/>
          </w:rPr>
          <w:fldChar w:fldCharType="end"/>
        </w:r>
      </w:hyperlink>
    </w:p>
    <w:p w14:paraId="5E765E7B" w14:textId="18155069"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1" w:history="1">
        <w:r w:rsidR="00E7215E" w:rsidRPr="0057306A">
          <w:rPr>
            <w:rStyle w:val="Hipercze"/>
            <w:noProof/>
          </w:rPr>
          <w:t>Rysunek 23. Rozmieszczeni instalacji do recyklingu olejów odpadowych</w:t>
        </w:r>
        <w:r w:rsidR="00E7215E">
          <w:rPr>
            <w:noProof/>
            <w:webHidden/>
          </w:rPr>
          <w:tab/>
        </w:r>
        <w:r w:rsidR="00E7215E">
          <w:rPr>
            <w:noProof/>
            <w:webHidden/>
          </w:rPr>
          <w:fldChar w:fldCharType="begin"/>
        </w:r>
        <w:r w:rsidR="00E7215E">
          <w:rPr>
            <w:noProof/>
            <w:webHidden/>
          </w:rPr>
          <w:instrText xml:space="preserve"> PAGEREF _Toc100131661 \h </w:instrText>
        </w:r>
        <w:r w:rsidR="00E7215E">
          <w:rPr>
            <w:noProof/>
            <w:webHidden/>
          </w:rPr>
        </w:r>
        <w:r w:rsidR="00E7215E">
          <w:rPr>
            <w:noProof/>
            <w:webHidden/>
          </w:rPr>
          <w:fldChar w:fldCharType="separate"/>
        </w:r>
        <w:r w:rsidR="00E7215E">
          <w:rPr>
            <w:noProof/>
            <w:webHidden/>
          </w:rPr>
          <w:t>45</w:t>
        </w:r>
        <w:r w:rsidR="00E7215E">
          <w:rPr>
            <w:noProof/>
            <w:webHidden/>
          </w:rPr>
          <w:fldChar w:fldCharType="end"/>
        </w:r>
      </w:hyperlink>
    </w:p>
    <w:p w14:paraId="7E137543" w14:textId="014A735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2" w:history="1">
        <w:r w:rsidR="00E7215E" w:rsidRPr="0057306A">
          <w:rPr>
            <w:rStyle w:val="Hipercze"/>
            <w:noProof/>
          </w:rPr>
          <w:t>Rysunek 24. Lokalizacja instalacji do termicznego unieszkodliwiania odpadów medycznych i weterynaryjnych w 2018 r.</w:t>
        </w:r>
        <w:r w:rsidR="00E7215E">
          <w:rPr>
            <w:noProof/>
            <w:webHidden/>
          </w:rPr>
          <w:tab/>
        </w:r>
        <w:r w:rsidR="00E7215E">
          <w:rPr>
            <w:noProof/>
            <w:webHidden/>
          </w:rPr>
          <w:fldChar w:fldCharType="begin"/>
        </w:r>
        <w:r w:rsidR="00E7215E">
          <w:rPr>
            <w:noProof/>
            <w:webHidden/>
          </w:rPr>
          <w:instrText xml:space="preserve"> PAGEREF _Toc100131662 \h </w:instrText>
        </w:r>
        <w:r w:rsidR="00E7215E">
          <w:rPr>
            <w:noProof/>
            <w:webHidden/>
          </w:rPr>
        </w:r>
        <w:r w:rsidR="00E7215E">
          <w:rPr>
            <w:noProof/>
            <w:webHidden/>
          </w:rPr>
          <w:fldChar w:fldCharType="separate"/>
        </w:r>
        <w:r w:rsidR="00E7215E">
          <w:rPr>
            <w:noProof/>
            <w:webHidden/>
          </w:rPr>
          <w:t>51</w:t>
        </w:r>
        <w:r w:rsidR="00E7215E">
          <w:rPr>
            <w:noProof/>
            <w:webHidden/>
          </w:rPr>
          <w:fldChar w:fldCharType="end"/>
        </w:r>
      </w:hyperlink>
    </w:p>
    <w:p w14:paraId="4B8690B6" w14:textId="12FEB117"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3" w:history="1">
        <w:r w:rsidR="00E7215E" w:rsidRPr="0057306A">
          <w:rPr>
            <w:rStyle w:val="Hipercze"/>
            <w:noProof/>
          </w:rPr>
          <w:t>Rysunek 25. Lokalizacja instalacji do unieszkodliwiania odpadów zawierających rtęć w 2018 r.</w:t>
        </w:r>
        <w:r w:rsidR="00E7215E">
          <w:rPr>
            <w:noProof/>
            <w:webHidden/>
          </w:rPr>
          <w:tab/>
        </w:r>
        <w:r w:rsidR="00E7215E">
          <w:rPr>
            <w:noProof/>
            <w:webHidden/>
          </w:rPr>
          <w:fldChar w:fldCharType="begin"/>
        </w:r>
        <w:r w:rsidR="00E7215E">
          <w:rPr>
            <w:noProof/>
            <w:webHidden/>
          </w:rPr>
          <w:instrText xml:space="preserve"> PAGEREF _Toc100131663 \h </w:instrText>
        </w:r>
        <w:r w:rsidR="00E7215E">
          <w:rPr>
            <w:noProof/>
            <w:webHidden/>
          </w:rPr>
        </w:r>
        <w:r w:rsidR="00E7215E">
          <w:rPr>
            <w:noProof/>
            <w:webHidden/>
          </w:rPr>
          <w:fldChar w:fldCharType="separate"/>
        </w:r>
        <w:r w:rsidR="00E7215E">
          <w:rPr>
            <w:noProof/>
            <w:webHidden/>
          </w:rPr>
          <w:t>56</w:t>
        </w:r>
        <w:r w:rsidR="00E7215E">
          <w:rPr>
            <w:noProof/>
            <w:webHidden/>
          </w:rPr>
          <w:fldChar w:fldCharType="end"/>
        </w:r>
      </w:hyperlink>
    </w:p>
    <w:p w14:paraId="046A7C40" w14:textId="7DC806E6"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4" w:history="1">
        <w:r w:rsidR="00E7215E" w:rsidRPr="0057306A">
          <w:rPr>
            <w:rStyle w:val="Hipercze"/>
            <w:noProof/>
          </w:rPr>
          <w:t>Rysunek 26. Lokalizacja instalacji unieszkodliwiających odpady zawierające PCB w 2018 r.</w:t>
        </w:r>
        <w:r w:rsidR="00E7215E">
          <w:rPr>
            <w:noProof/>
            <w:webHidden/>
          </w:rPr>
          <w:tab/>
        </w:r>
        <w:r w:rsidR="00E7215E">
          <w:rPr>
            <w:noProof/>
            <w:webHidden/>
          </w:rPr>
          <w:fldChar w:fldCharType="begin"/>
        </w:r>
        <w:r w:rsidR="00E7215E">
          <w:rPr>
            <w:noProof/>
            <w:webHidden/>
          </w:rPr>
          <w:instrText xml:space="preserve"> PAGEREF _Toc100131664 \h </w:instrText>
        </w:r>
        <w:r w:rsidR="00E7215E">
          <w:rPr>
            <w:noProof/>
            <w:webHidden/>
          </w:rPr>
        </w:r>
        <w:r w:rsidR="00E7215E">
          <w:rPr>
            <w:noProof/>
            <w:webHidden/>
          </w:rPr>
          <w:fldChar w:fldCharType="separate"/>
        </w:r>
        <w:r w:rsidR="00E7215E">
          <w:rPr>
            <w:noProof/>
            <w:webHidden/>
          </w:rPr>
          <w:t>59</w:t>
        </w:r>
        <w:r w:rsidR="00E7215E">
          <w:rPr>
            <w:noProof/>
            <w:webHidden/>
          </w:rPr>
          <w:fldChar w:fldCharType="end"/>
        </w:r>
      </w:hyperlink>
    </w:p>
    <w:p w14:paraId="042D4678" w14:textId="7034464D"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5" w:history="1">
        <w:r w:rsidR="00E7215E" w:rsidRPr="0057306A">
          <w:rPr>
            <w:rStyle w:val="Hipercze"/>
            <w:noProof/>
          </w:rPr>
          <w:t>Rysunek 27. Lokalizacja mogilników pozostałych do likwidacji, stan na dzień 21 lipca 2021 r.</w:t>
        </w:r>
        <w:r w:rsidR="00E7215E">
          <w:rPr>
            <w:noProof/>
            <w:webHidden/>
          </w:rPr>
          <w:tab/>
        </w:r>
        <w:r w:rsidR="00E7215E">
          <w:rPr>
            <w:noProof/>
            <w:webHidden/>
          </w:rPr>
          <w:fldChar w:fldCharType="begin"/>
        </w:r>
        <w:r w:rsidR="00E7215E">
          <w:rPr>
            <w:noProof/>
            <w:webHidden/>
          </w:rPr>
          <w:instrText xml:space="preserve"> PAGEREF _Toc100131665 \h </w:instrText>
        </w:r>
        <w:r w:rsidR="00E7215E">
          <w:rPr>
            <w:noProof/>
            <w:webHidden/>
          </w:rPr>
        </w:r>
        <w:r w:rsidR="00E7215E">
          <w:rPr>
            <w:noProof/>
            <w:webHidden/>
          </w:rPr>
          <w:fldChar w:fldCharType="separate"/>
        </w:r>
        <w:r w:rsidR="00E7215E">
          <w:rPr>
            <w:noProof/>
            <w:webHidden/>
          </w:rPr>
          <w:t>60</w:t>
        </w:r>
        <w:r w:rsidR="00E7215E">
          <w:rPr>
            <w:noProof/>
            <w:webHidden/>
          </w:rPr>
          <w:fldChar w:fldCharType="end"/>
        </w:r>
      </w:hyperlink>
    </w:p>
    <w:p w14:paraId="57F52B4E" w14:textId="2F345648"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6" w:history="1">
        <w:r w:rsidR="00E7215E" w:rsidRPr="0057306A">
          <w:rPr>
            <w:rStyle w:val="Hipercze"/>
            <w:noProof/>
          </w:rPr>
          <w:t>Rysunek 28. Rozmieszczenie instalacji biogazu rolniczego w kraju</w:t>
        </w:r>
        <w:r w:rsidR="00E7215E">
          <w:rPr>
            <w:noProof/>
            <w:webHidden/>
          </w:rPr>
          <w:tab/>
        </w:r>
        <w:r w:rsidR="00E7215E">
          <w:rPr>
            <w:noProof/>
            <w:webHidden/>
          </w:rPr>
          <w:fldChar w:fldCharType="begin"/>
        </w:r>
        <w:r w:rsidR="00E7215E">
          <w:rPr>
            <w:noProof/>
            <w:webHidden/>
          </w:rPr>
          <w:instrText xml:space="preserve"> PAGEREF _Toc100131666 \h </w:instrText>
        </w:r>
        <w:r w:rsidR="00E7215E">
          <w:rPr>
            <w:noProof/>
            <w:webHidden/>
          </w:rPr>
        </w:r>
        <w:r w:rsidR="00E7215E">
          <w:rPr>
            <w:noProof/>
            <w:webHidden/>
          </w:rPr>
          <w:fldChar w:fldCharType="separate"/>
        </w:r>
        <w:r w:rsidR="00E7215E">
          <w:rPr>
            <w:noProof/>
            <w:webHidden/>
          </w:rPr>
          <w:t>75</w:t>
        </w:r>
        <w:r w:rsidR="00E7215E">
          <w:rPr>
            <w:noProof/>
            <w:webHidden/>
          </w:rPr>
          <w:fldChar w:fldCharType="end"/>
        </w:r>
      </w:hyperlink>
    </w:p>
    <w:p w14:paraId="738B34A3" w14:textId="0E40EA82"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7" w:history="1">
        <w:r w:rsidR="00E7215E" w:rsidRPr="0057306A">
          <w:rPr>
            <w:rStyle w:val="Hipercze"/>
            <w:noProof/>
          </w:rPr>
          <w:t>Rysunek 29. Prognozowany średni skład materiałowy odpadów komunalnych</w:t>
        </w:r>
        <w:r w:rsidR="00E7215E">
          <w:rPr>
            <w:noProof/>
            <w:webHidden/>
          </w:rPr>
          <w:tab/>
        </w:r>
        <w:r w:rsidR="00E7215E">
          <w:rPr>
            <w:noProof/>
            <w:webHidden/>
          </w:rPr>
          <w:fldChar w:fldCharType="begin"/>
        </w:r>
        <w:r w:rsidR="00E7215E">
          <w:rPr>
            <w:noProof/>
            <w:webHidden/>
          </w:rPr>
          <w:instrText xml:space="preserve"> PAGEREF _Toc100131667 \h </w:instrText>
        </w:r>
        <w:r w:rsidR="00E7215E">
          <w:rPr>
            <w:noProof/>
            <w:webHidden/>
          </w:rPr>
        </w:r>
        <w:r w:rsidR="00E7215E">
          <w:rPr>
            <w:noProof/>
            <w:webHidden/>
          </w:rPr>
          <w:fldChar w:fldCharType="separate"/>
        </w:r>
        <w:r w:rsidR="00E7215E">
          <w:rPr>
            <w:noProof/>
            <w:webHidden/>
          </w:rPr>
          <w:t>86</w:t>
        </w:r>
        <w:r w:rsidR="00E7215E">
          <w:rPr>
            <w:noProof/>
            <w:webHidden/>
          </w:rPr>
          <w:fldChar w:fldCharType="end"/>
        </w:r>
      </w:hyperlink>
    </w:p>
    <w:p w14:paraId="3E6F413C" w14:textId="303C8FC4"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8" w:history="1">
        <w:r w:rsidR="00E7215E" w:rsidRPr="0057306A">
          <w:rPr>
            <w:rStyle w:val="Hipercze"/>
            <w:noProof/>
          </w:rPr>
          <w:t>Rysunek 30. Pierwsza rejestracja pojazdów latach 2016-2020</w:t>
        </w:r>
        <w:r w:rsidR="00E7215E">
          <w:rPr>
            <w:noProof/>
            <w:webHidden/>
          </w:rPr>
          <w:tab/>
        </w:r>
        <w:r w:rsidR="00E7215E">
          <w:rPr>
            <w:noProof/>
            <w:webHidden/>
          </w:rPr>
          <w:fldChar w:fldCharType="begin"/>
        </w:r>
        <w:r w:rsidR="00E7215E">
          <w:rPr>
            <w:noProof/>
            <w:webHidden/>
          </w:rPr>
          <w:instrText xml:space="preserve"> PAGEREF _Toc100131668 \h </w:instrText>
        </w:r>
        <w:r w:rsidR="00E7215E">
          <w:rPr>
            <w:noProof/>
            <w:webHidden/>
          </w:rPr>
        </w:r>
        <w:r w:rsidR="00E7215E">
          <w:rPr>
            <w:noProof/>
            <w:webHidden/>
          </w:rPr>
          <w:fldChar w:fldCharType="separate"/>
        </w:r>
        <w:r w:rsidR="00E7215E">
          <w:rPr>
            <w:noProof/>
            <w:webHidden/>
          </w:rPr>
          <w:t>88</w:t>
        </w:r>
        <w:r w:rsidR="00E7215E">
          <w:rPr>
            <w:noProof/>
            <w:webHidden/>
          </w:rPr>
          <w:fldChar w:fldCharType="end"/>
        </w:r>
      </w:hyperlink>
    </w:p>
    <w:p w14:paraId="4D26638D" w14:textId="790A906B"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69" w:history="1">
        <w:r w:rsidR="00E7215E" w:rsidRPr="0057306A">
          <w:rPr>
            <w:rStyle w:val="Hipercze"/>
            <w:noProof/>
          </w:rPr>
          <w:t>Rysunek 31. Trend liniowy wytwarzania odpadów niebezpiecznych w latach 2014-2018 [tys. Mg]</w:t>
        </w:r>
        <w:r w:rsidR="00E7215E">
          <w:rPr>
            <w:noProof/>
            <w:webHidden/>
          </w:rPr>
          <w:tab/>
        </w:r>
        <w:r w:rsidR="00E7215E">
          <w:rPr>
            <w:noProof/>
            <w:webHidden/>
          </w:rPr>
          <w:fldChar w:fldCharType="begin"/>
        </w:r>
        <w:r w:rsidR="00E7215E">
          <w:rPr>
            <w:noProof/>
            <w:webHidden/>
          </w:rPr>
          <w:instrText xml:space="preserve"> PAGEREF _Toc100131669 \h </w:instrText>
        </w:r>
        <w:r w:rsidR="00E7215E">
          <w:rPr>
            <w:noProof/>
            <w:webHidden/>
          </w:rPr>
        </w:r>
        <w:r w:rsidR="00E7215E">
          <w:rPr>
            <w:noProof/>
            <w:webHidden/>
          </w:rPr>
          <w:fldChar w:fldCharType="separate"/>
        </w:r>
        <w:r w:rsidR="00E7215E">
          <w:rPr>
            <w:noProof/>
            <w:webHidden/>
          </w:rPr>
          <w:t>89</w:t>
        </w:r>
        <w:r w:rsidR="00E7215E">
          <w:rPr>
            <w:noProof/>
            <w:webHidden/>
          </w:rPr>
          <w:fldChar w:fldCharType="end"/>
        </w:r>
      </w:hyperlink>
    </w:p>
    <w:p w14:paraId="54C6005F" w14:textId="1A9F48A1" w:rsidR="00E7215E" w:rsidRDefault="00447D67">
      <w:pPr>
        <w:pStyle w:val="Spisilustracji"/>
        <w:tabs>
          <w:tab w:val="right" w:leader="dot" w:pos="9060"/>
        </w:tabs>
        <w:rPr>
          <w:rFonts w:asciiTheme="minorHAnsi" w:eastAsiaTheme="minorEastAsia" w:hAnsiTheme="minorHAnsi" w:cstheme="minorBidi"/>
          <w:noProof/>
          <w:szCs w:val="22"/>
        </w:rPr>
      </w:pPr>
      <w:hyperlink w:anchor="_Toc100131670" w:history="1">
        <w:r w:rsidR="00E7215E" w:rsidRPr="0057306A">
          <w:rPr>
            <w:rStyle w:val="Hipercze"/>
            <w:noProof/>
          </w:rPr>
          <w:t>Rysunek 32. Trend liniowy wytwarzania grup odpadów, których udział w wytworzonych odpadach niebezpiecznych był największy</w:t>
        </w:r>
        <w:r w:rsidR="00E7215E">
          <w:rPr>
            <w:noProof/>
            <w:webHidden/>
          </w:rPr>
          <w:tab/>
        </w:r>
        <w:r w:rsidR="00E7215E">
          <w:rPr>
            <w:noProof/>
            <w:webHidden/>
          </w:rPr>
          <w:fldChar w:fldCharType="begin"/>
        </w:r>
        <w:r w:rsidR="00E7215E">
          <w:rPr>
            <w:noProof/>
            <w:webHidden/>
          </w:rPr>
          <w:instrText xml:space="preserve"> PAGEREF _Toc100131670 \h </w:instrText>
        </w:r>
        <w:r w:rsidR="00E7215E">
          <w:rPr>
            <w:noProof/>
            <w:webHidden/>
          </w:rPr>
        </w:r>
        <w:r w:rsidR="00E7215E">
          <w:rPr>
            <w:noProof/>
            <w:webHidden/>
          </w:rPr>
          <w:fldChar w:fldCharType="separate"/>
        </w:r>
        <w:r w:rsidR="00E7215E">
          <w:rPr>
            <w:noProof/>
            <w:webHidden/>
          </w:rPr>
          <w:t>89</w:t>
        </w:r>
        <w:r w:rsidR="00E7215E">
          <w:rPr>
            <w:noProof/>
            <w:webHidden/>
          </w:rPr>
          <w:fldChar w:fldCharType="end"/>
        </w:r>
      </w:hyperlink>
    </w:p>
    <w:p w14:paraId="13A6629A" w14:textId="4B0928C8" w:rsidR="006B368A" w:rsidRPr="00510CCB" w:rsidRDefault="006B368A">
      <w:pPr>
        <w:rPr>
          <w:b/>
          <w:bCs/>
          <w:kern w:val="32"/>
          <w:szCs w:val="22"/>
        </w:rPr>
      </w:pPr>
      <w:r>
        <w:rPr>
          <w:b/>
          <w:bCs/>
          <w:kern w:val="32"/>
          <w:szCs w:val="22"/>
        </w:rPr>
        <w:fldChar w:fldCharType="end"/>
      </w:r>
    </w:p>
    <w:p w14:paraId="154FC4E7" w14:textId="77777777" w:rsidR="00B95919" w:rsidRPr="00510CCB" w:rsidRDefault="00B95919" w:rsidP="00B550BF">
      <w:pPr>
        <w:pStyle w:val="Nagwek1"/>
      </w:pPr>
      <w:bookmarkStart w:id="1" w:name="_Toc100131319"/>
      <w:r w:rsidRPr="00510CCB">
        <w:t>Wykaz pojęć i skrótów użytych w opracowaniu</w:t>
      </w:r>
      <w:bookmarkEnd w:id="1"/>
    </w:p>
    <w:tbl>
      <w:tblPr>
        <w:tblW w:w="9436" w:type="dxa"/>
        <w:tblInd w:w="55" w:type="dxa"/>
        <w:tblCellMar>
          <w:left w:w="70" w:type="dxa"/>
          <w:right w:w="70" w:type="dxa"/>
        </w:tblCellMar>
        <w:tblLook w:val="04A0" w:firstRow="1" w:lastRow="0" w:firstColumn="1" w:lastColumn="0" w:noHBand="0" w:noVBand="1"/>
      </w:tblPr>
      <w:tblGrid>
        <w:gridCol w:w="2283"/>
        <w:gridCol w:w="7153"/>
      </w:tblGrid>
      <w:tr w:rsidR="00A31DC7" w:rsidRPr="00510CCB" w14:paraId="630F34F4" w14:textId="77777777" w:rsidTr="008277D3">
        <w:trPr>
          <w:trHeight w:val="315"/>
          <w:tblHeader/>
        </w:trPr>
        <w:tc>
          <w:tcPr>
            <w:tcW w:w="2283" w:type="dxa"/>
            <w:tcBorders>
              <w:top w:val="single" w:sz="4" w:space="0" w:color="auto"/>
              <w:left w:val="single" w:sz="4" w:space="0" w:color="auto"/>
              <w:bottom w:val="single" w:sz="4" w:space="0" w:color="auto"/>
              <w:right w:val="single" w:sz="4" w:space="0" w:color="auto"/>
            </w:tcBorders>
            <w:shd w:val="clear" w:color="000000" w:fill="B8CCE4" w:themeFill="accent1" w:themeFillTint="66"/>
            <w:noWrap/>
            <w:vAlign w:val="center"/>
            <w:hideMark/>
          </w:tcPr>
          <w:p w14:paraId="304180C0" w14:textId="77777777" w:rsidR="00A31DC7" w:rsidRPr="00510CCB" w:rsidRDefault="00A31DC7" w:rsidP="00A31DC7">
            <w:pPr>
              <w:jc w:val="center"/>
              <w:rPr>
                <w:color w:val="000000"/>
                <w:szCs w:val="22"/>
              </w:rPr>
            </w:pPr>
            <w:r w:rsidRPr="00510CCB">
              <w:rPr>
                <w:color w:val="000000"/>
                <w:szCs w:val="22"/>
              </w:rPr>
              <w:t>Wykaz pojęć i skrótów</w:t>
            </w:r>
          </w:p>
        </w:tc>
        <w:tc>
          <w:tcPr>
            <w:tcW w:w="7153"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14:paraId="5BF50D61" w14:textId="77777777" w:rsidR="00A31DC7" w:rsidRPr="00510CCB" w:rsidRDefault="00A31DC7" w:rsidP="00A31DC7">
            <w:pPr>
              <w:jc w:val="center"/>
              <w:rPr>
                <w:color w:val="000000"/>
                <w:szCs w:val="22"/>
              </w:rPr>
            </w:pPr>
            <w:r w:rsidRPr="00510CCB">
              <w:rPr>
                <w:color w:val="000000"/>
                <w:szCs w:val="22"/>
              </w:rPr>
              <w:t>Objaśnienie</w:t>
            </w:r>
          </w:p>
        </w:tc>
      </w:tr>
      <w:tr w:rsidR="00A31DC7" w:rsidRPr="00510CCB" w14:paraId="6EDC6B4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96F5200" w14:textId="3D0446A7" w:rsidR="00A31DC7" w:rsidRPr="00510CCB" w:rsidRDefault="00A31DC7" w:rsidP="00DB577B">
            <w:pPr>
              <w:rPr>
                <w:color w:val="000000"/>
                <w:szCs w:val="22"/>
              </w:rPr>
            </w:pPr>
            <w:r w:rsidRPr="00510CCB">
              <w:rPr>
                <w:color w:val="000000"/>
                <w:szCs w:val="22"/>
              </w:rPr>
              <w:t>K</w:t>
            </w:r>
            <w:r w:rsidR="00371C8C">
              <w:rPr>
                <w:color w:val="000000"/>
                <w:szCs w:val="22"/>
              </w:rPr>
              <w:t xml:space="preserve">PGO </w:t>
            </w:r>
            <w:r w:rsidR="0076311D">
              <w:rPr>
                <w:color w:val="000000"/>
                <w:szCs w:val="22"/>
              </w:rPr>
              <w:t>202</w:t>
            </w:r>
            <w:r w:rsidR="004B1E51">
              <w:rPr>
                <w:color w:val="000000"/>
                <w:szCs w:val="22"/>
              </w:rPr>
              <w:t>8</w:t>
            </w:r>
          </w:p>
        </w:tc>
        <w:tc>
          <w:tcPr>
            <w:tcW w:w="7153" w:type="dxa"/>
            <w:tcBorders>
              <w:top w:val="nil"/>
              <w:left w:val="nil"/>
              <w:bottom w:val="single" w:sz="4" w:space="0" w:color="auto"/>
              <w:right w:val="single" w:sz="4" w:space="0" w:color="auto"/>
            </w:tcBorders>
            <w:shd w:val="clear" w:color="auto" w:fill="auto"/>
            <w:noWrap/>
            <w:vAlign w:val="center"/>
            <w:hideMark/>
          </w:tcPr>
          <w:p w14:paraId="1EA9B048" w14:textId="78B1D049" w:rsidR="00A31DC7" w:rsidRPr="00510CCB" w:rsidRDefault="00DB577B" w:rsidP="00AC4431">
            <w:pPr>
              <w:rPr>
                <w:color w:val="000000"/>
                <w:szCs w:val="22"/>
              </w:rPr>
            </w:pPr>
            <w:r>
              <w:rPr>
                <w:color w:val="000000"/>
                <w:szCs w:val="22"/>
              </w:rPr>
              <w:t xml:space="preserve">Krajowy plan gospodarki </w:t>
            </w:r>
            <w:r w:rsidRPr="00371C8C">
              <w:rPr>
                <w:color w:val="000000"/>
                <w:szCs w:val="22"/>
              </w:rPr>
              <w:t xml:space="preserve">odpadami </w:t>
            </w:r>
            <w:r w:rsidR="0076311D" w:rsidRPr="00371C8C">
              <w:rPr>
                <w:color w:val="000000"/>
                <w:szCs w:val="22"/>
              </w:rPr>
              <w:t>202</w:t>
            </w:r>
            <w:r w:rsidR="004B1E51" w:rsidRPr="00371C8C">
              <w:rPr>
                <w:color w:val="000000"/>
                <w:szCs w:val="22"/>
              </w:rPr>
              <w:t>8</w:t>
            </w:r>
          </w:p>
        </w:tc>
      </w:tr>
      <w:tr w:rsidR="00A31DC7" w:rsidRPr="00510CCB" w14:paraId="446D195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190D9589" w14:textId="77777777" w:rsidR="00A31DC7" w:rsidRPr="00510CCB" w:rsidRDefault="00A31DC7" w:rsidP="00A31DC7">
            <w:pPr>
              <w:rPr>
                <w:color w:val="000000"/>
                <w:szCs w:val="22"/>
              </w:rPr>
            </w:pPr>
            <w:r w:rsidRPr="00510CCB">
              <w:rPr>
                <w:color w:val="000000"/>
                <w:szCs w:val="22"/>
              </w:rPr>
              <w:t>BAT</w:t>
            </w:r>
          </w:p>
        </w:tc>
        <w:tc>
          <w:tcPr>
            <w:tcW w:w="7153" w:type="dxa"/>
            <w:tcBorders>
              <w:top w:val="nil"/>
              <w:left w:val="nil"/>
              <w:bottom w:val="single" w:sz="4" w:space="0" w:color="auto"/>
              <w:right w:val="single" w:sz="4" w:space="0" w:color="auto"/>
            </w:tcBorders>
            <w:shd w:val="clear" w:color="auto" w:fill="auto"/>
            <w:noWrap/>
            <w:vAlign w:val="bottom"/>
            <w:hideMark/>
          </w:tcPr>
          <w:p w14:paraId="392E6889" w14:textId="77777777" w:rsidR="00A31DC7" w:rsidRPr="00510CCB" w:rsidRDefault="00A31DC7" w:rsidP="00A31DC7">
            <w:pPr>
              <w:rPr>
                <w:color w:val="000000"/>
                <w:szCs w:val="22"/>
              </w:rPr>
            </w:pPr>
            <w:r w:rsidRPr="00510CCB">
              <w:rPr>
                <w:color w:val="000000"/>
                <w:szCs w:val="22"/>
              </w:rPr>
              <w:t xml:space="preserve">najlepsza dostępna technika (ang. Best </w:t>
            </w:r>
            <w:proofErr w:type="spellStart"/>
            <w:r w:rsidRPr="00510CCB">
              <w:rPr>
                <w:color w:val="000000"/>
                <w:szCs w:val="22"/>
              </w:rPr>
              <w:t>available</w:t>
            </w:r>
            <w:proofErr w:type="spellEnd"/>
            <w:r w:rsidRPr="00510CCB">
              <w:rPr>
                <w:color w:val="000000"/>
                <w:szCs w:val="22"/>
              </w:rPr>
              <w:t xml:space="preserve"> </w:t>
            </w:r>
            <w:proofErr w:type="spellStart"/>
            <w:r w:rsidRPr="00510CCB">
              <w:rPr>
                <w:color w:val="000000"/>
                <w:szCs w:val="22"/>
              </w:rPr>
              <w:t>techniques</w:t>
            </w:r>
            <w:proofErr w:type="spellEnd"/>
            <w:r w:rsidRPr="00510CCB">
              <w:rPr>
                <w:color w:val="000000"/>
                <w:szCs w:val="22"/>
              </w:rPr>
              <w:t>)</w:t>
            </w:r>
          </w:p>
        </w:tc>
      </w:tr>
      <w:tr w:rsidR="00A31DC7" w:rsidRPr="00510CCB" w14:paraId="44B4EFA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28725369" w14:textId="77777777" w:rsidR="00A31DC7" w:rsidRPr="00510CCB" w:rsidRDefault="00A31DC7" w:rsidP="00A31DC7">
            <w:pPr>
              <w:rPr>
                <w:color w:val="000000"/>
                <w:szCs w:val="22"/>
              </w:rPr>
            </w:pPr>
            <w:r w:rsidRPr="00510CCB">
              <w:rPr>
                <w:color w:val="000000"/>
                <w:szCs w:val="22"/>
              </w:rPr>
              <w:t>BDO</w:t>
            </w:r>
          </w:p>
        </w:tc>
        <w:tc>
          <w:tcPr>
            <w:tcW w:w="7153" w:type="dxa"/>
            <w:tcBorders>
              <w:top w:val="nil"/>
              <w:left w:val="nil"/>
              <w:bottom w:val="single" w:sz="4" w:space="0" w:color="auto"/>
              <w:right w:val="single" w:sz="4" w:space="0" w:color="auto"/>
            </w:tcBorders>
            <w:shd w:val="clear" w:color="auto" w:fill="auto"/>
            <w:noWrap/>
            <w:vAlign w:val="center"/>
            <w:hideMark/>
          </w:tcPr>
          <w:p w14:paraId="44F6A216" w14:textId="77777777" w:rsidR="00A31DC7" w:rsidRPr="00510CCB" w:rsidRDefault="00A31DC7" w:rsidP="00A31DC7">
            <w:pPr>
              <w:rPr>
                <w:color w:val="000000"/>
                <w:szCs w:val="22"/>
              </w:rPr>
            </w:pPr>
            <w:r w:rsidRPr="00510CCB">
              <w:rPr>
                <w:color w:val="000000"/>
                <w:szCs w:val="22"/>
              </w:rPr>
              <w:t xml:space="preserve">Baza danych o produktach i opakowaniach oraz o gospodarce odpadami </w:t>
            </w:r>
          </w:p>
        </w:tc>
      </w:tr>
      <w:tr w:rsidR="00FE1165" w:rsidRPr="00510CCB" w14:paraId="40D042E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507506C2" w14:textId="77777777" w:rsidR="00FE1165" w:rsidRPr="00510CCB" w:rsidRDefault="00FE1165" w:rsidP="00A31DC7">
            <w:pPr>
              <w:rPr>
                <w:color w:val="000000"/>
                <w:szCs w:val="22"/>
              </w:rPr>
            </w:pPr>
            <w:proofErr w:type="spellStart"/>
            <w:r>
              <w:rPr>
                <w:color w:val="000000"/>
                <w:szCs w:val="22"/>
              </w:rPr>
              <w:t>BiR</w:t>
            </w:r>
            <w:proofErr w:type="spellEnd"/>
          </w:p>
        </w:tc>
        <w:tc>
          <w:tcPr>
            <w:tcW w:w="7153" w:type="dxa"/>
            <w:tcBorders>
              <w:top w:val="nil"/>
              <w:left w:val="nil"/>
              <w:bottom w:val="single" w:sz="4" w:space="0" w:color="auto"/>
              <w:right w:val="single" w:sz="4" w:space="0" w:color="auto"/>
            </w:tcBorders>
            <w:shd w:val="clear" w:color="auto" w:fill="auto"/>
            <w:noWrap/>
            <w:vAlign w:val="center"/>
          </w:tcPr>
          <w:p w14:paraId="34912F4C" w14:textId="389A0363" w:rsidR="00FE1165" w:rsidRPr="00B5472D" w:rsidRDefault="00FE1165" w:rsidP="00A31DC7">
            <w:pPr>
              <w:rPr>
                <w:color w:val="000000"/>
                <w:szCs w:val="22"/>
              </w:rPr>
            </w:pPr>
            <w:r>
              <w:rPr>
                <w:color w:val="000000"/>
                <w:szCs w:val="22"/>
              </w:rPr>
              <w:t>Odpady budowlan</w:t>
            </w:r>
            <w:r w:rsidR="00441A0E">
              <w:rPr>
                <w:color w:val="000000"/>
                <w:szCs w:val="22"/>
              </w:rPr>
              <w:t>e  i rozbiórkowe</w:t>
            </w:r>
          </w:p>
        </w:tc>
      </w:tr>
      <w:tr w:rsidR="00EE7B6F" w:rsidRPr="00510CCB" w14:paraId="4D167A90"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3FC4B90" w14:textId="5F5FE0DE" w:rsidR="00EE7B6F" w:rsidRPr="00510CCB" w:rsidRDefault="00EE7B6F" w:rsidP="00A31DC7">
            <w:pPr>
              <w:rPr>
                <w:color w:val="000000"/>
                <w:szCs w:val="22"/>
              </w:rPr>
            </w:pPr>
            <w:r>
              <w:rPr>
                <w:color w:val="000000"/>
                <w:szCs w:val="22"/>
              </w:rPr>
              <w:t>CSO</w:t>
            </w:r>
          </w:p>
        </w:tc>
        <w:tc>
          <w:tcPr>
            <w:tcW w:w="7153" w:type="dxa"/>
            <w:tcBorders>
              <w:top w:val="nil"/>
              <w:left w:val="nil"/>
              <w:bottom w:val="single" w:sz="4" w:space="0" w:color="auto"/>
              <w:right w:val="single" w:sz="4" w:space="0" w:color="auto"/>
            </w:tcBorders>
            <w:shd w:val="clear" w:color="auto" w:fill="auto"/>
            <w:noWrap/>
            <w:vAlign w:val="bottom"/>
          </w:tcPr>
          <w:p w14:paraId="60EBB1F2" w14:textId="7633D4DA" w:rsidR="00EE7B6F" w:rsidRPr="00510CCB" w:rsidRDefault="00EE7B6F" w:rsidP="0072190C">
            <w:pPr>
              <w:rPr>
                <w:color w:val="000000"/>
                <w:szCs w:val="22"/>
              </w:rPr>
            </w:pPr>
            <w:r>
              <w:rPr>
                <w:color w:val="000000"/>
                <w:szCs w:val="22"/>
              </w:rPr>
              <w:t xml:space="preserve">Baza danych Centralny System Odpadowy </w:t>
            </w:r>
          </w:p>
        </w:tc>
      </w:tr>
      <w:tr w:rsidR="0072190C" w:rsidRPr="00510CCB" w14:paraId="36ECF125"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0A2D4DC" w14:textId="77777777" w:rsidR="0072190C" w:rsidRPr="00510CCB" w:rsidRDefault="0072190C" w:rsidP="00A31DC7">
            <w:pPr>
              <w:rPr>
                <w:color w:val="000000"/>
                <w:szCs w:val="22"/>
              </w:rPr>
            </w:pPr>
            <w:r w:rsidRPr="00510CCB">
              <w:rPr>
                <w:color w:val="000000"/>
                <w:szCs w:val="22"/>
              </w:rPr>
              <w:t>Dz. U.</w:t>
            </w:r>
          </w:p>
        </w:tc>
        <w:tc>
          <w:tcPr>
            <w:tcW w:w="7153" w:type="dxa"/>
            <w:tcBorders>
              <w:top w:val="nil"/>
              <w:left w:val="nil"/>
              <w:bottom w:val="single" w:sz="4" w:space="0" w:color="auto"/>
              <w:right w:val="single" w:sz="4" w:space="0" w:color="auto"/>
            </w:tcBorders>
            <w:shd w:val="clear" w:color="auto" w:fill="auto"/>
            <w:noWrap/>
            <w:vAlign w:val="bottom"/>
          </w:tcPr>
          <w:p w14:paraId="51CCBFF5" w14:textId="77777777" w:rsidR="0072190C" w:rsidRPr="00510CCB" w:rsidRDefault="0072190C" w:rsidP="0072190C">
            <w:pPr>
              <w:rPr>
                <w:color w:val="000000"/>
                <w:szCs w:val="22"/>
              </w:rPr>
            </w:pPr>
            <w:r w:rsidRPr="00510CCB">
              <w:rPr>
                <w:color w:val="000000"/>
                <w:szCs w:val="22"/>
              </w:rPr>
              <w:t>Dziennik Ustaw</w:t>
            </w:r>
          </w:p>
        </w:tc>
      </w:tr>
      <w:tr w:rsidR="00A31DC7" w:rsidRPr="00106D9D" w14:paraId="0F6352C8"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64500C3" w14:textId="77777777" w:rsidR="00A31DC7" w:rsidRPr="00510CCB" w:rsidRDefault="00A31DC7" w:rsidP="00A31DC7">
            <w:pPr>
              <w:rPr>
                <w:color w:val="000000"/>
                <w:szCs w:val="22"/>
              </w:rPr>
            </w:pPr>
            <w:r w:rsidRPr="00510CCB">
              <w:rPr>
                <w:color w:val="000000"/>
                <w:szCs w:val="22"/>
              </w:rPr>
              <w:t>EMAS</w:t>
            </w:r>
          </w:p>
        </w:tc>
        <w:tc>
          <w:tcPr>
            <w:tcW w:w="7153" w:type="dxa"/>
            <w:tcBorders>
              <w:top w:val="nil"/>
              <w:left w:val="nil"/>
              <w:bottom w:val="single" w:sz="4" w:space="0" w:color="auto"/>
              <w:right w:val="single" w:sz="4" w:space="0" w:color="auto"/>
            </w:tcBorders>
            <w:shd w:val="clear" w:color="auto" w:fill="auto"/>
            <w:noWrap/>
            <w:vAlign w:val="bottom"/>
            <w:hideMark/>
          </w:tcPr>
          <w:p w14:paraId="203AEB58" w14:textId="77777777" w:rsidR="00A31DC7" w:rsidRPr="00510CCB" w:rsidRDefault="00A31DC7" w:rsidP="00A31DC7">
            <w:pPr>
              <w:rPr>
                <w:color w:val="000000"/>
                <w:szCs w:val="22"/>
                <w:lang w:val="en-US"/>
              </w:rPr>
            </w:pPr>
            <w:r w:rsidRPr="00510CCB">
              <w:rPr>
                <w:color w:val="000000"/>
                <w:szCs w:val="22"/>
              </w:rPr>
              <w:t xml:space="preserve">System Ekozarządzania i Audytu (ang. </w:t>
            </w:r>
            <w:r w:rsidRPr="00510CCB">
              <w:rPr>
                <w:color w:val="000000"/>
                <w:szCs w:val="22"/>
                <w:lang w:val="en-US"/>
              </w:rPr>
              <w:t>Eco-Management and Audit Scheme)</w:t>
            </w:r>
          </w:p>
        </w:tc>
      </w:tr>
      <w:tr w:rsidR="00032FD7" w:rsidRPr="00510CCB" w14:paraId="19F8E41B"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706B84E4" w14:textId="0780C95B" w:rsidR="00032FD7" w:rsidRPr="00510CCB" w:rsidRDefault="00441A0E" w:rsidP="00A31DC7">
            <w:pPr>
              <w:rPr>
                <w:color w:val="000000"/>
                <w:szCs w:val="22"/>
              </w:rPr>
            </w:pPr>
            <w:r>
              <w:rPr>
                <w:color w:val="000000"/>
                <w:szCs w:val="22"/>
              </w:rPr>
              <w:t xml:space="preserve">ROP </w:t>
            </w:r>
          </w:p>
        </w:tc>
        <w:tc>
          <w:tcPr>
            <w:tcW w:w="7153" w:type="dxa"/>
            <w:tcBorders>
              <w:top w:val="nil"/>
              <w:left w:val="nil"/>
              <w:bottom w:val="single" w:sz="4" w:space="0" w:color="auto"/>
              <w:right w:val="single" w:sz="4" w:space="0" w:color="auto"/>
            </w:tcBorders>
            <w:shd w:val="clear" w:color="auto" w:fill="auto"/>
            <w:noWrap/>
            <w:vAlign w:val="bottom"/>
          </w:tcPr>
          <w:p w14:paraId="67D60E8B" w14:textId="77777777" w:rsidR="00032FD7" w:rsidRPr="00510CCB" w:rsidRDefault="00032FD7" w:rsidP="00032FD7">
            <w:pPr>
              <w:rPr>
                <w:color w:val="000000"/>
                <w:szCs w:val="22"/>
              </w:rPr>
            </w:pPr>
            <w:r w:rsidRPr="00510CCB">
              <w:rPr>
                <w:color w:val="000000"/>
                <w:szCs w:val="22"/>
              </w:rPr>
              <w:t xml:space="preserve">Zasada Rozszerzonej Odpowiedzialności Producenta (ang. Extended Producer </w:t>
            </w:r>
            <w:proofErr w:type="spellStart"/>
            <w:r w:rsidRPr="00510CCB">
              <w:rPr>
                <w:color w:val="000000"/>
                <w:szCs w:val="22"/>
              </w:rPr>
              <w:t>Responsibility</w:t>
            </w:r>
            <w:proofErr w:type="spellEnd"/>
            <w:r w:rsidRPr="00510CCB">
              <w:rPr>
                <w:color w:val="000000"/>
                <w:szCs w:val="22"/>
              </w:rPr>
              <w:t>)</w:t>
            </w:r>
          </w:p>
        </w:tc>
      </w:tr>
      <w:tr w:rsidR="00A31DC7" w:rsidRPr="00510CCB" w14:paraId="3AFCBD5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B92C73C" w14:textId="77777777" w:rsidR="00A31DC7" w:rsidRPr="00510CCB" w:rsidRDefault="00A31DC7" w:rsidP="00A31DC7">
            <w:pPr>
              <w:rPr>
                <w:color w:val="000000"/>
                <w:szCs w:val="22"/>
              </w:rPr>
            </w:pPr>
            <w:r w:rsidRPr="00510CCB">
              <w:rPr>
                <w:color w:val="000000"/>
                <w:szCs w:val="22"/>
              </w:rPr>
              <w:t>GIOŚ</w:t>
            </w:r>
          </w:p>
        </w:tc>
        <w:tc>
          <w:tcPr>
            <w:tcW w:w="7153" w:type="dxa"/>
            <w:tcBorders>
              <w:top w:val="nil"/>
              <w:left w:val="nil"/>
              <w:bottom w:val="single" w:sz="4" w:space="0" w:color="auto"/>
              <w:right w:val="single" w:sz="4" w:space="0" w:color="auto"/>
            </w:tcBorders>
            <w:shd w:val="clear" w:color="auto" w:fill="auto"/>
            <w:noWrap/>
            <w:vAlign w:val="center"/>
            <w:hideMark/>
          </w:tcPr>
          <w:p w14:paraId="38F21AD9" w14:textId="77777777" w:rsidR="00A31DC7" w:rsidRPr="00510CCB" w:rsidRDefault="0044386D" w:rsidP="00A31DC7">
            <w:pPr>
              <w:rPr>
                <w:color w:val="000000"/>
                <w:szCs w:val="22"/>
              </w:rPr>
            </w:pPr>
            <w:r w:rsidRPr="00510CCB">
              <w:rPr>
                <w:color w:val="000000"/>
                <w:szCs w:val="22"/>
              </w:rPr>
              <w:t>Główny</w:t>
            </w:r>
            <w:r w:rsidR="00A31DC7" w:rsidRPr="00510CCB">
              <w:rPr>
                <w:color w:val="000000"/>
                <w:szCs w:val="22"/>
              </w:rPr>
              <w:t xml:space="preserve"> Inspektorat Ochrony Środowiska</w:t>
            </w:r>
          </w:p>
        </w:tc>
      </w:tr>
      <w:tr w:rsidR="00A31DC7" w:rsidRPr="00510CCB" w14:paraId="46818131"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E16D1EB" w14:textId="77777777" w:rsidR="00A31DC7" w:rsidRPr="00510CCB" w:rsidRDefault="00A31DC7" w:rsidP="00A31DC7">
            <w:pPr>
              <w:rPr>
                <w:color w:val="000000"/>
                <w:szCs w:val="22"/>
              </w:rPr>
            </w:pPr>
            <w:r w:rsidRPr="00510CCB">
              <w:rPr>
                <w:color w:val="000000"/>
                <w:szCs w:val="22"/>
              </w:rPr>
              <w:t>GUS</w:t>
            </w:r>
          </w:p>
        </w:tc>
        <w:tc>
          <w:tcPr>
            <w:tcW w:w="7153" w:type="dxa"/>
            <w:tcBorders>
              <w:top w:val="nil"/>
              <w:left w:val="nil"/>
              <w:bottom w:val="single" w:sz="4" w:space="0" w:color="auto"/>
              <w:right w:val="single" w:sz="4" w:space="0" w:color="auto"/>
            </w:tcBorders>
            <w:shd w:val="clear" w:color="auto" w:fill="auto"/>
            <w:noWrap/>
            <w:vAlign w:val="center"/>
            <w:hideMark/>
          </w:tcPr>
          <w:p w14:paraId="2C800661" w14:textId="77777777" w:rsidR="00A31DC7" w:rsidRPr="00510CCB" w:rsidRDefault="00A31DC7" w:rsidP="00A31DC7">
            <w:pPr>
              <w:rPr>
                <w:color w:val="000000"/>
                <w:szCs w:val="22"/>
              </w:rPr>
            </w:pPr>
            <w:r w:rsidRPr="00510CCB">
              <w:rPr>
                <w:color w:val="000000"/>
                <w:szCs w:val="22"/>
              </w:rPr>
              <w:t>Główny Urząd Statystyczny</w:t>
            </w:r>
          </w:p>
        </w:tc>
      </w:tr>
      <w:tr w:rsidR="00A31DC7" w:rsidRPr="00510CCB" w14:paraId="38564614"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146195A" w14:textId="77777777" w:rsidR="00A31DC7" w:rsidRPr="00510CCB" w:rsidRDefault="00A31DC7" w:rsidP="00A31DC7">
            <w:pPr>
              <w:rPr>
                <w:color w:val="000000"/>
                <w:szCs w:val="22"/>
              </w:rPr>
            </w:pPr>
            <w:proofErr w:type="spellStart"/>
            <w:r w:rsidRPr="00510CCB">
              <w:rPr>
                <w:color w:val="000000"/>
                <w:szCs w:val="22"/>
              </w:rPr>
              <w:lastRenderedPageBreak/>
              <w:t>GWh</w:t>
            </w:r>
            <w:proofErr w:type="spellEnd"/>
          </w:p>
        </w:tc>
        <w:tc>
          <w:tcPr>
            <w:tcW w:w="7153" w:type="dxa"/>
            <w:tcBorders>
              <w:top w:val="nil"/>
              <w:left w:val="nil"/>
              <w:bottom w:val="single" w:sz="4" w:space="0" w:color="auto"/>
              <w:right w:val="single" w:sz="4" w:space="0" w:color="auto"/>
            </w:tcBorders>
            <w:shd w:val="clear" w:color="auto" w:fill="auto"/>
            <w:noWrap/>
            <w:vAlign w:val="bottom"/>
            <w:hideMark/>
          </w:tcPr>
          <w:p w14:paraId="294788C2" w14:textId="77777777" w:rsidR="00A31DC7" w:rsidRPr="00510CCB" w:rsidRDefault="00CF651B" w:rsidP="00A31DC7">
            <w:pPr>
              <w:rPr>
                <w:color w:val="000000"/>
                <w:szCs w:val="22"/>
              </w:rPr>
            </w:pPr>
            <w:r w:rsidRPr="00510CCB">
              <w:rPr>
                <w:color w:val="000000"/>
                <w:szCs w:val="22"/>
              </w:rPr>
              <w:t>G</w:t>
            </w:r>
            <w:r w:rsidR="00A31DC7" w:rsidRPr="00510CCB">
              <w:rPr>
                <w:color w:val="000000"/>
                <w:szCs w:val="22"/>
              </w:rPr>
              <w:t>igawatogodzina</w:t>
            </w:r>
          </w:p>
        </w:tc>
      </w:tr>
      <w:tr w:rsidR="00047067" w:rsidRPr="00510CCB" w14:paraId="0CC931A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1EDC0630" w14:textId="7585156E" w:rsidR="00047067" w:rsidRPr="00510CCB" w:rsidRDefault="00047067" w:rsidP="00A31DC7">
            <w:pPr>
              <w:rPr>
                <w:color w:val="000000"/>
                <w:szCs w:val="22"/>
              </w:rPr>
            </w:pPr>
            <w:r w:rsidRPr="00047067">
              <w:rPr>
                <w:color w:val="000000"/>
                <w:szCs w:val="22"/>
              </w:rPr>
              <w:t>IOŚ-PIB</w:t>
            </w:r>
          </w:p>
        </w:tc>
        <w:tc>
          <w:tcPr>
            <w:tcW w:w="7153" w:type="dxa"/>
            <w:tcBorders>
              <w:top w:val="nil"/>
              <w:left w:val="nil"/>
              <w:bottom w:val="single" w:sz="4" w:space="0" w:color="auto"/>
              <w:right w:val="single" w:sz="4" w:space="0" w:color="auto"/>
            </w:tcBorders>
            <w:shd w:val="clear" w:color="auto" w:fill="auto"/>
            <w:noWrap/>
            <w:vAlign w:val="center"/>
          </w:tcPr>
          <w:p w14:paraId="79E62292" w14:textId="45DACA06" w:rsidR="00047067" w:rsidRPr="00510CCB" w:rsidRDefault="00047067" w:rsidP="00A31DC7">
            <w:pPr>
              <w:rPr>
                <w:color w:val="000000"/>
                <w:szCs w:val="22"/>
              </w:rPr>
            </w:pPr>
            <w:r w:rsidRPr="00047067">
              <w:rPr>
                <w:color w:val="000000"/>
                <w:szCs w:val="22"/>
              </w:rPr>
              <w:t>Instytut Ochrony Środowiska – Państwowy Instytut Badawczy</w:t>
            </w:r>
          </w:p>
        </w:tc>
      </w:tr>
      <w:tr w:rsidR="00A31DC7" w:rsidRPr="00510CCB" w14:paraId="39DBA2A8"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60CB51AB" w14:textId="77777777" w:rsidR="00A31DC7" w:rsidRPr="00510CCB" w:rsidRDefault="00A31DC7" w:rsidP="00A31DC7">
            <w:pPr>
              <w:rPr>
                <w:color w:val="000000"/>
                <w:szCs w:val="22"/>
              </w:rPr>
            </w:pPr>
            <w:r w:rsidRPr="00510CCB">
              <w:rPr>
                <w:color w:val="000000"/>
                <w:szCs w:val="22"/>
              </w:rPr>
              <w:t>ISO</w:t>
            </w:r>
          </w:p>
        </w:tc>
        <w:tc>
          <w:tcPr>
            <w:tcW w:w="7153" w:type="dxa"/>
            <w:tcBorders>
              <w:top w:val="nil"/>
              <w:left w:val="nil"/>
              <w:bottom w:val="single" w:sz="4" w:space="0" w:color="auto"/>
              <w:right w:val="single" w:sz="4" w:space="0" w:color="auto"/>
            </w:tcBorders>
            <w:shd w:val="clear" w:color="auto" w:fill="auto"/>
            <w:noWrap/>
            <w:vAlign w:val="center"/>
            <w:hideMark/>
          </w:tcPr>
          <w:p w14:paraId="7308F63E" w14:textId="77777777" w:rsidR="00A31DC7" w:rsidRPr="00510CCB" w:rsidRDefault="00A31DC7" w:rsidP="00A31DC7">
            <w:pPr>
              <w:rPr>
                <w:color w:val="000000"/>
                <w:szCs w:val="22"/>
              </w:rPr>
            </w:pPr>
            <w:r w:rsidRPr="00510CCB">
              <w:rPr>
                <w:color w:val="000000"/>
                <w:szCs w:val="22"/>
              </w:rPr>
              <w:t xml:space="preserve">Międzynarodowa Organizacja Normalizacyjna (ang. International Organization for </w:t>
            </w:r>
            <w:proofErr w:type="spellStart"/>
            <w:r w:rsidRPr="00510CCB">
              <w:rPr>
                <w:color w:val="000000"/>
                <w:szCs w:val="22"/>
              </w:rPr>
              <w:t>Standardization</w:t>
            </w:r>
            <w:proofErr w:type="spellEnd"/>
            <w:r w:rsidRPr="00510CCB">
              <w:rPr>
                <w:color w:val="000000"/>
                <w:szCs w:val="22"/>
              </w:rPr>
              <w:t>) </w:t>
            </w:r>
          </w:p>
        </w:tc>
      </w:tr>
      <w:tr w:rsidR="00A31DC7" w:rsidRPr="00510CCB" w14:paraId="2DFE4A9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9FBE3DE" w14:textId="77777777" w:rsidR="00A31DC7" w:rsidRPr="00510CCB" w:rsidRDefault="00A31DC7" w:rsidP="00A31DC7">
            <w:pPr>
              <w:rPr>
                <w:color w:val="000000"/>
                <w:szCs w:val="22"/>
              </w:rPr>
            </w:pPr>
            <w:r w:rsidRPr="00510CCB">
              <w:rPr>
                <w:color w:val="000000"/>
                <w:szCs w:val="22"/>
              </w:rPr>
              <w:t>ITPOK</w:t>
            </w:r>
          </w:p>
        </w:tc>
        <w:tc>
          <w:tcPr>
            <w:tcW w:w="7153" w:type="dxa"/>
            <w:tcBorders>
              <w:top w:val="nil"/>
              <w:left w:val="nil"/>
              <w:bottom w:val="single" w:sz="4" w:space="0" w:color="auto"/>
              <w:right w:val="single" w:sz="4" w:space="0" w:color="auto"/>
            </w:tcBorders>
            <w:shd w:val="clear" w:color="auto" w:fill="auto"/>
            <w:noWrap/>
            <w:vAlign w:val="bottom"/>
            <w:hideMark/>
          </w:tcPr>
          <w:p w14:paraId="0F619784" w14:textId="77777777" w:rsidR="00A31DC7" w:rsidRPr="00510CCB" w:rsidRDefault="00A31DC7" w:rsidP="00A31DC7">
            <w:pPr>
              <w:rPr>
                <w:color w:val="000000"/>
                <w:szCs w:val="22"/>
              </w:rPr>
            </w:pPr>
            <w:r w:rsidRPr="00510CCB">
              <w:rPr>
                <w:color w:val="000000"/>
                <w:szCs w:val="22"/>
              </w:rPr>
              <w:t>instalacja do termicznego przekształcania odpadów komunalnych</w:t>
            </w:r>
          </w:p>
        </w:tc>
      </w:tr>
      <w:tr w:rsidR="00A31DC7" w:rsidRPr="00510CCB" w14:paraId="4B3B5BB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F806012" w14:textId="77777777" w:rsidR="00A31DC7" w:rsidRPr="00510CCB" w:rsidRDefault="00A31DC7" w:rsidP="00A31DC7">
            <w:pPr>
              <w:rPr>
                <w:color w:val="000000"/>
                <w:szCs w:val="22"/>
              </w:rPr>
            </w:pPr>
            <w:r w:rsidRPr="00510CCB">
              <w:rPr>
                <w:color w:val="000000"/>
                <w:szCs w:val="22"/>
              </w:rPr>
              <w:t>KE</w:t>
            </w:r>
          </w:p>
        </w:tc>
        <w:tc>
          <w:tcPr>
            <w:tcW w:w="7153" w:type="dxa"/>
            <w:tcBorders>
              <w:top w:val="nil"/>
              <w:left w:val="nil"/>
              <w:bottom w:val="single" w:sz="4" w:space="0" w:color="auto"/>
              <w:right w:val="single" w:sz="4" w:space="0" w:color="auto"/>
            </w:tcBorders>
            <w:shd w:val="clear" w:color="auto" w:fill="auto"/>
            <w:noWrap/>
            <w:vAlign w:val="bottom"/>
            <w:hideMark/>
          </w:tcPr>
          <w:p w14:paraId="4AF24484" w14:textId="77777777" w:rsidR="00A31DC7" w:rsidRPr="00510CCB" w:rsidRDefault="001F6B48" w:rsidP="00A31DC7">
            <w:pPr>
              <w:rPr>
                <w:color w:val="000000"/>
                <w:szCs w:val="22"/>
              </w:rPr>
            </w:pPr>
            <w:r w:rsidRPr="00510CCB">
              <w:rPr>
                <w:color w:val="000000"/>
                <w:szCs w:val="22"/>
              </w:rPr>
              <w:t>Komisja Europejska</w:t>
            </w:r>
          </w:p>
        </w:tc>
      </w:tr>
      <w:tr w:rsidR="004B1E51" w:rsidRPr="00510CCB" w14:paraId="5AD281C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551C8D1" w14:textId="4F904861" w:rsidR="004B1E51" w:rsidRPr="00510CCB" w:rsidRDefault="004B1E51" w:rsidP="00A31DC7">
            <w:pPr>
              <w:rPr>
                <w:color w:val="000000"/>
                <w:szCs w:val="22"/>
              </w:rPr>
            </w:pPr>
            <w:proofErr w:type="spellStart"/>
            <w:r w:rsidRPr="004B1E51">
              <w:rPr>
                <w:color w:val="000000"/>
                <w:szCs w:val="22"/>
              </w:rPr>
              <w:t>Kpgo</w:t>
            </w:r>
            <w:proofErr w:type="spellEnd"/>
            <w:r w:rsidRPr="004B1E51">
              <w:rPr>
                <w:color w:val="000000"/>
                <w:szCs w:val="22"/>
              </w:rPr>
              <w:t xml:space="preserve"> 20</w:t>
            </w:r>
            <w:r>
              <w:rPr>
                <w:color w:val="000000"/>
                <w:szCs w:val="22"/>
              </w:rPr>
              <w:t>22</w:t>
            </w:r>
          </w:p>
        </w:tc>
        <w:tc>
          <w:tcPr>
            <w:tcW w:w="7153" w:type="dxa"/>
            <w:tcBorders>
              <w:top w:val="nil"/>
              <w:left w:val="nil"/>
              <w:bottom w:val="single" w:sz="4" w:space="0" w:color="auto"/>
              <w:right w:val="single" w:sz="4" w:space="0" w:color="auto"/>
            </w:tcBorders>
            <w:shd w:val="clear" w:color="auto" w:fill="auto"/>
            <w:noWrap/>
            <w:vAlign w:val="bottom"/>
          </w:tcPr>
          <w:p w14:paraId="7D91BB7C" w14:textId="632D460C" w:rsidR="004B1E51" w:rsidRPr="00510CCB" w:rsidRDefault="004B1E51" w:rsidP="00A243CB">
            <w:pPr>
              <w:rPr>
                <w:color w:val="000000"/>
                <w:szCs w:val="22"/>
              </w:rPr>
            </w:pPr>
            <w:r w:rsidRPr="004B1E51">
              <w:rPr>
                <w:color w:val="000000"/>
                <w:szCs w:val="22"/>
              </w:rPr>
              <w:t xml:space="preserve">Krajowy plan gospodarki odpadami </w:t>
            </w:r>
            <w:r w:rsidRPr="00C60F08">
              <w:rPr>
                <w:color w:val="000000"/>
                <w:szCs w:val="22"/>
              </w:rPr>
              <w:t>20</w:t>
            </w:r>
            <w:r w:rsidR="00C60F08">
              <w:rPr>
                <w:color w:val="000000"/>
                <w:szCs w:val="22"/>
              </w:rPr>
              <w:t>22</w:t>
            </w:r>
            <w:r w:rsidRPr="004B1E51">
              <w:rPr>
                <w:color w:val="000000"/>
                <w:szCs w:val="22"/>
              </w:rPr>
              <w:t xml:space="preserve"> przyjęty uchwałą Nr </w:t>
            </w:r>
            <w:r w:rsidR="00A243CB">
              <w:rPr>
                <w:color w:val="000000"/>
                <w:szCs w:val="22"/>
              </w:rPr>
              <w:t xml:space="preserve">88 </w:t>
            </w:r>
            <w:r w:rsidRPr="004B1E51">
              <w:rPr>
                <w:color w:val="000000"/>
                <w:szCs w:val="22"/>
              </w:rPr>
              <w:t xml:space="preserve">Rady Ministrów z dnia </w:t>
            </w:r>
            <w:r w:rsidR="00C60F08">
              <w:rPr>
                <w:color w:val="000000"/>
                <w:szCs w:val="22"/>
              </w:rPr>
              <w:t>11</w:t>
            </w:r>
            <w:r w:rsidRPr="00C60F08">
              <w:rPr>
                <w:color w:val="000000"/>
                <w:szCs w:val="22"/>
              </w:rPr>
              <w:t xml:space="preserve"> </w:t>
            </w:r>
            <w:r w:rsidR="00C60F08">
              <w:rPr>
                <w:color w:val="000000"/>
                <w:szCs w:val="22"/>
              </w:rPr>
              <w:t xml:space="preserve">lipca </w:t>
            </w:r>
            <w:r w:rsidRPr="00C60F08">
              <w:rPr>
                <w:color w:val="000000"/>
                <w:szCs w:val="22"/>
              </w:rPr>
              <w:t>201</w:t>
            </w:r>
            <w:r w:rsidR="00C60F08">
              <w:rPr>
                <w:color w:val="000000"/>
                <w:szCs w:val="22"/>
              </w:rPr>
              <w:t>6</w:t>
            </w:r>
            <w:r w:rsidRPr="00C60F08">
              <w:rPr>
                <w:color w:val="000000"/>
                <w:szCs w:val="22"/>
              </w:rPr>
              <w:t xml:space="preserve"> r.</w:t>
            </w:r>
            <w:r w:rsidRPr="004B1E51">
              <w:rPr>
                <w:color w:val="000000"/>
                <w:szCs w:val="22"/>
              </w:rPr>
              <w:t xml:space="preserve"> w sprawie Krajowego planu gospodarki odpadami </w:t>
            </w:r>
            <w:r w:rsidRPr="00C60F08">
              <w:rPr>
                <w:color w:val="000000"/>
                <w:szCs w:val="22"/>
              </w:rPr>
              <w:t>20</w:t>
            </w:r>
            <w:r w:rsidR="00C60F08">
              <w:rPr>
                <w:color w:val="000000"/>
                <w:szCs w:val="22"/>
              </w:rPr>
              <w:t>22</w:t>
            </w:r>
            <w:r w:rsidRPr="00C60F08">
              <w:rPr>
                <w:color w:val="000000"/>
                <w:szCs w:val="22"/>
              </w:rPr>
              <w:t xml:space="preserve">  (M.P. poz. </w:t>
            </w:r>
            <w:r w:rsidR="00A243CB">
              <w:rPr>
                <w:color w:val="000000"/>
                <w:szCs w:val="22"/>
              </w:rPr>
              <w:t>784</w:t>
            </w:r>
            <w:r w:rsidRPr="00C60F08">
              <w:rPr>
                <w:color w:val="000000"/>
                <w:szCs w:val="22"/>
              </w:rPr>
              <w:t>)</w:t>
            </w:r>
          </w:p>
        </w:tc>
      </w:tr>
      <w:tr w:rsidR="00A31DC7" w:rsidRPr="00510CCB" w14:paraId="70D4DA5A"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79E38FB" w14:textId="77777777" w:rsidR="00A31DC7" w:rsidRPr="00510CCB" w:rsidRDefault="00A31DC7" w:rsidP="00A31DC7">
            <w:pPr>
              <w:rPr>
                <w:color w:val="000000"/>
                <w:szCs w:val="22"/>
              </w:rPr>
            </w:pPr>
            <w:r w:rsidRPr="00510CCB">
              <w:rPr>
                <w:color w:val="000000"/>
                <w:szCs w:val="22"/>
              </w:rPr>
              <w:t>KPOŚK</w:t>
            </w:r>
          </w:p>
        </w:tc>
        <w:tc>
          <w:tcPr>
            <w:tcW w:w="7153" w:type="dxa"/>
            <w:tcBorders>
              <w:top w:val="nil"/>
              <w:left w:val="nil"/>
              <w:bottom w:val="single" w:sz="4" w:space="0" w:color="auto"/>
              <w:right w:val="single" w:sz="4" w:space="0" w:color="auto"/>
            </w:tcBorders>
            <w:shd w:val="clear" w:color="auto" w:fill="auto"/>
            <w:noWrap/>
            <w:vAlign w:val="bottom"/>
            <w:hideMark/>
          </w:tcPr>
          <w:p w14:paraId="3BFCEB1F" w14:textId="77777777" w:rsidR="00A31DC7" w:rsidRPr="00510CCB" w:rsidRDefault="00A31DC7" w:rsidP="00A31DC7">
            <w:pPr>
              <w:rPr>
                <w:color w:val="000000"/>
                <w:szCs w:val="22"/>
              </w:rPr>
            </w:pPr>
            <w:r w:rsidRPr="00510CCB">
              <w:rPr>
                <w:color w:val="000000"/>
                <w:szCs w:val="22"/>
              </w:rPr>
              <w:t>Krajowy Program Oczyszczania Ścieków Komunalnych</w:t>
            </w:r>
          </w:p>
        </w:tc>
      </w:tr>
      <w:tr w:rsidR="00A31DC7" w:rsidRPr="00510CCB" w14:paraId="368930E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8500779" w14:textId="77777777" w:rsidR="00A31DC7" w:rsidRPr="00510CCB" w:rsidRDefault="00A31DC7" w:rsidP="00A31DC7">
            <w:pPr>
              <w:rPr>
                <w:color w:val="000000"/>
                <w:szCs w:val="22"/>
              </w:rPr>
            </w:pPr>
            <w:r w:rsidRPr="00510CCB">
              <w:rPr>
                <w:color w:val="000000"/>
                <w:szCs w:val="22"/>
              </w:rPr>
              <w:t>MBP</w:t>
            </w:r>
          </w:p>
        </w:tc>
        <w:tc>
          <w:tcPr>
            <w:tcW w:w="7153" w:type="dxa"/>
            <w:tcBorders>
              <w:top w:val="nil"/>
              <w:left w:val="nil"/>
              <w:bottom w:val="single" w:sz="4" w:space="0" w:color="auto"/>
              <w:right w:val="single" w:sz="4" w:space="0" w:color="auto"/>
            </w:tcBorders>
            <w:shd w:val="clear" w:color="auto" w:fill="auto"/>
            <w:noWrap/>
            <w:vAlign w:val="center"/>
            <w:hideMark/>
          </w:tcPr>
          <w:p w14:paraId="113B99D5" w14:textId="77777777" w:rsidR="00A31DC7" w:rsidRPr="00510CCB" w:rsidRDefault="00A31DC7" w:rsidP="00A31DC7">
            <w:pPr>
              <w:rPr>
                <w:color w:val="000000"/>
                <w:szCs w:val="22"/>
              </w:rPr>
            </w:pPr>
            <w:r w:rsidRPr="00510CCB">
              <w:rPr>
                <w:color w:val="000000"/>
                <w:szCs w:val="22"/>
              </w:rPr>
              <w:t xml:space="preserve">instalacja do mechaniczno-biologicznego przetwarzania </w:t>
            </w:r>
            <w:r w:rsidR="002D721C">
              <w:rPr>
                <w:color w:val="000000"/>
                <w:szCs w:val="22"/>
              </w:rPr>
              <w:t xml:space="preserve">zmieszanych </w:t>
            </w:r>
            <w:r w:rsidRPr="00510CCB">
              <w:rPr>
                <w:color w:val="000000"/>
                <w:szCs w:val="22"/>
              </w:rPr>
              <w:t>odpadów komunalnych</w:t>
            </w:r>
          </w:p>
        </w:tc>
      </w:tr>
      <w:tr w:rsidR="00A31DC7" w:rsidRPr="00510CCB" w14:paraId="183F1EF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8270F46" w14:textId="77777777" w:rsidR="00A31DC7" w:rsidRPr="00510CCB" w:rsidRDefault="00A31DC7" w:rsidP="00A31DC7">
            <w:pPr>
              <w:rPr>
                <w:color w:val="000000"/>
                <w:szCs w:val="22"/>
              </w:rPr>
            </w:pPr>
            <w:r w:rsidRPr="00510CCB">
              <w:rPr>
                <w:color w:val="000000"/>
                <w:szCs w:val="22"/>
              </w:rPr>
              <w:t>Mg</w:t>
            </w:r>
          </w:p>
        </w:tc>
        <w:tc>
          <w:tcPr>
            <w:tcW w:w="7153" w:type="dxa"/>
            <w:tcBorders>
              <w:top w:val="nil"/>
              <w:left w:val="nil"/>
              <w:bottom w:val="single" w:sz="4" w:space="0" w:color="auto"/>
              <w:right w:val="single" w:sz="4" w:space="0" w:color="auto"/>
            </w:tcBorders>
            <w:shd w:val="clear" w:color="auto" w:fill="auto"/>
            <w:noWrap/>
            <w:vAlign w:val="center"/>
            <w:hideMark/>
          </w:tcPr>
          <w:p w14:paraId="1D81D117" w14:textId="77777777" w:rsidR="00A31DC7" w:rsidRPr="00510CCB" w:rsidRDefault="00A31DC7" w:rsidP="00A31DC7">
            <w:pPr>
              <w:rPr>
                <w:color w:val="000000"/>
                <w:szCs w:val="22"/>
              </w:rPr>
            </w:pPr>
            <w:r w:rsidRPr="00510CCB">
              <w:rPr>
                <w:color w:val="000000"/>
                <w:szCs w:val="22"/>
              </w:rPr>
              <w:t>megagram / tona</w:t>
            </w:r>
          </w:p>
        </w:tc>
      </w:tr>
      <w:tr w:rsidR="00A31DC7" w:rsidRPr="00A243CB" w14:paraId="15E3E98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BF081D3" w14:textId="79E77C12" w:rsidR="00A31DC7" w:rsidRPr="00A243CB" w:rsidRDefault="00A31DC7" w:rsidP="00A243CB">
            <w:pPr>
              <w:rPr>
                <w:color w:val="000000"/>
                <w:szCs w:val="22"/>
              </w:rPr>
            </w:pPr>
            <w:proofErr w:type="spellStart"/>
            <w:r w:rsidRPr="00A243CB">
              <w:rPr>
                <w:color w:val="000000"/>
                <w:szCs w:val="22"/>
              </w:rPr>
              <w:t>M</w:t>
            </w:r>
            <w:r w:rsidR="00A243CB" w:rsidRPr="00A243CB">
              <w:rPr>
                <w:color w:val="000000"/>
                <w:szCs w:val="22"/>
              </w:rPr>
              <w:t>KiŚ</w:t>
            </w:r>
            <w:proofErr w:type="spellEnd"/>
          </w:p>
        </w:tc>
        <w:tc>
          <w:tcPr>
            <w:tcW w:w="7153" w:type="dxa"/>
            <w:tcBorders>
              <w:top w:val="nil"/>
              <w:left w:val="nil"/>
              <w:bottom w:val="single" w:sz="4" w:space="0" w:color="auto"/>
              <w:right w:val="single" w:sz="4" w:space="0" w:color="auto"/>
            </w:tcBorders>
            <w:shd w:val="clear" w:color="auto" w:fill="auto"/>
            <w:noWrap/>
            <w:vAlign w:val="bottom"/>
            <w:hideMark/>
          </w:tcPr>
          <w:p w14:paraId="34B16E5E" w14:textId="64D4B95C" w:rsidR="00A31DC7" w:rsidRPr="00A243CB" w:rsidRDefault="00A31DC7" w:rsidP="00A31DC7">
            <w:pPr>
              <w:rPr>
                <w:color w:val="000000"/>
                <w:szCs w:val="22"/>
              </w:rPr>
            </w:pPr>
            <w:r w:rsidRPr="00A243CB">
              <w:rPr>
                <w:color w:val="000000"/>
                <w:szCs w:val="22"/>
              </w:rPr>
              <w:t xml:space="preserve">Ministerstwo </w:t>
            </w:r>
            <w:r w:rsidR="00A243CB" w:rsidRPr="00A243CB">
              <w:rPr>
                <w:color w:val="000000"/>
                <w:szCs w:val="22"/>
              </w:rPr>
              <w:t xml:space="preserve">Klimatu i </w:t>
            </w:r>
            <w:r w:rsidRPr="00A243CB">
              <w:rPr>
                <w:color w:val="000000"/>
                <w:szCs w:val="22"/>
              </w:rPr>
              <w:t>Środowiska</w:t>
            </w:r>
          </w:p>
        </w:tc>
      </w:tr>
      <w:tr w:rsidR="0041311D" w:rsidRPr="00510CCB" w14:paraId="64139985"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C44D780" w14:textId="00E918DA" w:rsidR="0041311D" w:rsidRPr="00510CCB" w:rsidRDefault="0041311D" w:rsidP="00A31DC7">
            <w:pPr>
              <w:rPr>
                <w:color w:val="000000"/>
                <w:szCs w:val="22"/>
              </w:rPr>
            </w:pPr>
            <w:r w:rsidRPr="0041311D">
              <w:rPr>
                <w:color w:val="000000"/>
                <w:szCs w:val="22"/>
              </w:rPr>
              <w:t>MRPIT</w:t>
            </w:r>
          </w:p>
        </w:tc>
        <w:tc>
          <w:tcPr>
            <w:tcW w:w="7153" w:type="dxa"/>
            <w:tcBorders>
              <w:top w:val="nil"/>
              <w:left w:val="nil"/>
              <w:bottom w:val="single" w:sz="4" w:space="0" w:color="auto"/>
              <w:right w:val="single" w:sz="4" w:space="0" w:color="auto"/>
            </w:tcBorders>
            <w:shd w:val="clear" w:color="auto" w:fill="auto"/>
            <w:noWrap/>
            <w:vAlign w:val="bottom"/>
          </w:tcPr>
          <w:p w14:paraId="580C1F24" w14:textId="08ADDC78" w:rsidR="0041311D" w:rsidRPr="00510CCB" w:rsidRDefault="0041311D" w:rsidP="00A31DC7">
            <w:pPr>
              <w:rPr>
                <w:color w:val="000000"/>
                <w:szCs w:val="22"/>
              </w:rPr>
            </w:pPr>
            <w:r w:rsidRPr="0041311D">
              <w:rPr>
                <w:color w:val="000000"/>
                <w:szCs w:val="22"/>
              </w:rPr>
              <w:t>Ministerstwo</w:t>
            </w:r>
            <w:r>
              <w:rPr>
                <w:color w:val="000000"/>
                <w:szCs w:val="22"/>
              </w:rPr>
              <w:t xml:space="preserve"> Rozwoju, Pracy i Technologii</w:t>
            </w:r>
          </w:p>
        </w:tc>
      </w:tr>
      <w:tr w:rsidR="00A31DC7" w:rsidRPr="00510CCB" w14:paraId="55D81B12"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3820680" w14:textId="77777777" w:rsidR="00A31DC7" w:rsidRPr="00510CCB" w:rsidRDefault="00A31DC7" w:rsidP="00A31DC7">
            <w:pPr>
              <w:rPr>
                <w:color w:val="000000"/>
                <w:szCs w:val="22"/>
              </w:rPr>
            </w:pPr>
            <w:r w:rsidRPr="00510CCB">
              <w:rPr>
                <w:color w:val="000000"/>
                <w:szCs w:val="22"/>
              </w:rPr>
              <w:t>MŚP</w:t>
            </w:r>
          </w:p>
        </w:tc>
        <w:tc>
          <w:tcPr>
            <w:tcW w:w="7153" w:type="dxa"/>
            <w:tcBorders>
              <w:top w:val="nil"/>
              <w:left w:val="nil"/>
              <w:bottom w:val="single" w:sz="4" w:space="0" w:color="auto"/>
              <w:right w:val="single" w:sz="4" w:space="0" w:color="auto"/>
            </w:tcBorders>
            <w:shd w:val="clear" w:color="auto" w:fill="auto"/>
            <w:noWrap/>
            <w:vAlign w:val="bottom"/>
            <w:hideMark/>
          </w:tcPr>
          <w:p w14:paraId="0E405A62" w14:textId="77777777" w:rsidR="00A31DC7" w:rsidRPr="00510CCB" w:rsidRDefault="00A31DC7" w:rsidP="00A31DC7">
            <w:pPr>
              <w:rPr>
                <w:color w:val="000000"/>
                <w:szCs w:val="22"/>
              </w:rPr>
            </w:pPr>
            <w:r w:rsidRPr="00510CCB">
              <w:rPr>
                <w:color w:val="000000"/>
                <w:szCs w:val="22"/>
              </w:rPr>
              <w:t>małe i średnie przedsiębiorstwa</w:t>
            </w:r>
          </w:p>
        </w:tc>
      </w:tr>
      <w:tr w:rsidR="00A31DC7" w:rsidRPr="00510CCB" w14:paraId="2B32553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E936797" w14:textId="77777777" w:rsidR="00A31DC7" w:rsidRPr="00510CCB" w:rsidRDefault="00A31DC7" w:rsidP="00A31DC7">
            <w:pPr>
              <w:rPr>
                <w:color w:val="000000"/>
                <w:szCs w:val="22"/>
              </w:rPr>
            </w:pPr>
            <w:r w:rsidRPr="00510CCB">
              <w:rPr>
                <w:color w:val="000000"/>
                <w:szCs w:val="22"/>
              </w:rPr>
              <w:t>NFOŚiGW</w:t>
            </w:r>
          </w:p>
        </w:tc>
        <w:tc>
          <w:tcPr>
            <w:tcW w:w="7153" w:type="dxa"/>
            <w:tcBorders>
              <w:top w:val="nil"/>
              <w:left w:val="nil"/>
              <w:bottom w:val="single" w:sz="4" w:space="0" w:color="auto"/>
              <w:right w:val="single" w:sz="4" w:space="0" w:color="auto"/>
            </w:tcBorders>
            <w:shd w:val="clear" w:color="auto" w:fill="auto"/>
            <w:noWrap/>
            <w:vAlign w:val="center"/>
            <w:hideMark/>
          </w:tcPr>
          <w:p w14:paraId="57F9F4D4" w14:textId="77777777" w:rsidR="00A31DC7" w:rsidRPr="00510CCB" w:rsidRDefault="00A31DC7" w:rsidP="00A31DC7">
            <w:pPr>
              <w:rPr>
                <w:color w:val="000000"/>
                <w:szCs w:val="22"/>
              </w:rPr>
            </w:pPr>
            <w:r w:rsidRPr="00510CCB">
              <w:rPr>
                <w:color w:val="000000"/>
                <w:szCs w:val="22"/>
              </w:rPr>
              <w:t>Narodowy Fundusz Ochrony Środowiska i Gospodarki Wodnej</w:t>
            </w:r>
          </w:p>
        </w:tc>
      </w:tr>
      <w:tr w:rsidR="00A31DC7" w:rsidRPr="00510CCB" w14:paraId="78ED638D"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4FBDD8C" w14:textId="77777777" w:rsidR="00A31DC7" w:rsidRPr="00510CCB" w:rsidRDefault="00A31DC7" w:rsidP="00A31DC7">
            <w:pPr>
              <w:rPr>
                <w:color w:val="000000"/>
                <w:szCs w:val="22"/>
              </w:rPr>
            </w:pPr>
            <w:r w:rsidRPr="00510CCB">
              <w:rPr>
                <w:color w:val="000000"/>
                <w:szCs w:val="22"/>
              </w:rPr>
              <w:t>PCB</w:t>
            </w:r>
          </w:p>
        </w:tc>
        <w:tc>
          <w:tcPr>
            <w:tcW w:w="7153" w:type="dxa"/>
            <w:tcBorders>
              <w:top w:val="nil"/>
              <w:left w:val="nil"/>
              <w:bottom w:val="single" w:sz="4" w:space="0" w:color="auto"/>
              <w:right w:val="single" w:sz="4" w:space="0" w:color="auto"/>
            </w:tcBorders>
            <w:shd w:val="clear" w:color="auto" w:fill="auto"/>
            <w:noWrap/>
            <w:vAlign w:val="bottom"/>
            <w:hideMark/>
          </w:tcPr>
          <w:p w14:paraId="0D6F110A" w14:textId="77777777" w:rsidR="00A31DC7" w:rsidRPr="00510CCB" w:rsidRDefault="00A31DC7" w:rsidP="00A31DC7">
            <w:pPr>
              <w:rPr>
                <w:color w:val="000000"/>
                <w:szCs w:val="22"/>
              </w:rPr>
            </w:pPr>
            <w:r w:rsidRPr="00510CCB">
              <w:rPr>
                <w:color w:val="000000"/>
                <w:szCs w:val="22"/>
              </w:rPr>
              <w:t xml:space="preserve">Polichlorowane </w:t>
            </w:r>
            <w:proofErr w:type="spellStart"/>
            <w:r w:rsidRPr="00510CCB">
              <w:rPr>
                <w:color w:val="000000"/>
                <w:szCs w:val="22"/>
              </w:rPr>
              <w:t>bifenyle</w:t>
            </w:r>
            <w:proofErr w:type="spellEnd"/>
          </w:p>
        </w:tc>
      </w:tr>
      <w:tr w:rsidR="00E407F2" w:rsidRPr="00510CCB" w:rsidDel="006158E9" w14:paraId="44B0657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46111DE5" w14:textId="77777777" w:rsidR="00E407F2" w:rsidRPr="00510CCB" w:rsidDel="006158E9" w:rsidRDefault="00E407F2" w:rsidP="00A31DC7">
            <w:pPr>
              <w:rPr>
                <w:color w:val="000000"/>
                <w:szCs w:val="22"/>
              </w:rPr>
            </w:pPr>
            <w:r>
              <w:rPr>
                <w:color w:val="000000"/>
                <w:szCs w:val="22"/>
              </w:rPr>
              <w:t>PG</w:t>
            </w:r>
          </w:p>
        </w:tc>
        <w:tc>
          <w:tcPr>
            <w:tcW w:w="7153" w:type="dxa"/>
            <w:tcBorders>
              <w:top w:val="nil"/>
              <w:left w:val="nil"/>
              <w:bottom w:val="single" w:sz="4" w:space="0" w:color="auto"/>
              <w:right w:val="single" w:sz="4" w:space="0" w:color="auto"/>
            </w:tcBorders>
            <w:shd w:val="clear" w:color="auto" w:fill="auto"/>
            <w:noWrap/>
            <w:vAlign w:val="bottom"/>
          </w:tcPr>
          <w:p w14:paraId="19B4B5D5" w14:textId="77777777" w:rsidR="00E407F2" w:rsidRPr="00510CCB" w:rsidDel="006158E9" w:rsidRDefault="00E407F2" w:rsidP="00A31DC7">
            <w:pPr>
              <w:rPr>
                <w:color w:val="000000"/>
                <w:szCs w:val="22"/>
              </w:rPr>
            </w:pPr>
            <w:r>
              <w:rPr>
                <w:color w:val="000000"/>
                <w:szCs w:val="22"/>
              </w:rPr>
              <w:t>przestępczość gospodarcza</w:t>
            </w:r>
          </w:p>
        </w:tc>
      </w:tr>
      <w:tr w:rsidR="00A31DC7" w:rsidRPr="00510CCB" w14:paraId="355EB21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E31BC88" w14:textId="77777777" w:rsidR="00A31DC7" w:rsidRPr="00510CCB" w:rsidRDefault="00A31DC7" w:rsidP="00A31DC7">
            <w:pPr>
              <w:rPr>
                <w:color w:val="000000"/>
                <w:szCs w:val="22"/>
              </w:rPr>
            </w:pPr>
            <w:r w:rsidRPr="00510CCB">
              <w:rPr>
                <w:color w:val="000000"/>
                <w:szCs w:val="22"/>
              </w:rPr>
              <w:t>PKB</w:t>
            </w:r>
          </w:p>
        </w:tc>
        <w:tc>
          <w:tcPr>
            <w:tcW w:w="7153" w:type="dxa"/>
            <w:tcBorders>
              <w:top w:val="nil"/>
              <w:left w:val="nil"/>
              <w:bottom w:val="single" w:sz="4" w:space="0" w:color="auto"/>
              <w:right w:val="single" w:sz="4" w:space="0" w:color="auto"/>
            </w:tcBorders>
            <w:shd w:val="clear" w:color="auto" w:fill="auto"/>
            <w:noWrap/>
            <w:vAlign w:val="bottom"/>
            <w:hideMark/>
          </w:tcPr>
          <w:p w14:paraId="151A84A0" w14:textId="77777777" w:rsidR="00A31DC7" w:rsidRPr="00510CCB" w:rsidRDefault="00A31DC7" w:rsidP="00A31DC7">
            <w:pPr>
              <w:rPr>
                <w:color w:val="000000"/>
                <w:szCs w:val="22"/>
              </w:rPr>
            </w:pPr>
            <w:r w:rsidRPr="00510CCB">
              <w:rPr>
                <w:color w:val="000000"/>
                <w:szCs w:val="22"/>
              </w:rPr>
              <w:t>produkt krajowy brutto</w:t>
            </w:r>
          </w:p>
        </w:tc>
      </w:tr>
      <w:tr w:rsidR="00A31DC7" w:rsidRPr="00510CCB" w14:paraId="618C651D"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0B58E8E" w14:textId="77777777" w:rsidR="00A31DC7" w:rsidRPr="00510CCB" w:rsidRDefault="00A31DC7" w:rsidP="00A31DC7">
            <w:pPr>
              <w:rPr>
                <w:color w:val="000000"/>
                <w:szCs w:val="22"/>
              </w:rPr>
            </w:pPr>
            <w:r w:rsidRPr="00510CCB">
              <w:rPr>
                <w:color w:val="000000"/>
                <w:szCs w:val="22"/>
              </w:rPr>
              <w:t>PSZOK</w:t>
            </w:r>
          </w:p>
        </w:tc>
        <w:tc>
          <w:tcPr>
            <w:tcW w:w="7153" w:type="dxa"/>
            <w:tcBorders>
              <w:top w:val="nil"/>
              <w:left w:val="nil"/>
              <w:bottom w:val="single" w:sz="4" w:space="0" w:color="auto"/>
              <w:right w:val="single" w:sz="4" w:space="0" w:color="auto"/>
            </w:tcBorders>
            <w:shd w:val="clear" w:color="auto" w:fill="auto"/>
            <w:noWrap/>
            <w:vAlign w:val="bottom"/>
            <w:hideMark/>
          </w:tcPr>
          <w:p w14:paraId="602AB5C6" w14:textId="77777777" w:rsidR="00A31DC7" w:rsidRPr="00510CCB" w:rsidRDefault="00A31DC7" w:rsidP="00A31DC7">
            <w:pPr>
              <w:rPr>
                <w:color w:val="000000"/>
                <w:szCs w:val="22"/>
              </w:rPr>
            </w:pPr>
            <w:r w:rsidRPr="00510CCB">
              <w:rPr>
                <w:color w:val="000000"/>
                <w:szCs w:val="22"/>
              </w:rPr>
              <w:t>punkt selektywnego zbierania odpadów komunalnych</w:t>
            </w:r>
          </w:p>
        </w:tc>
      </w:tr>
      <w:tr w:rsidR="00D86E99" w:rsidRPr="00510CCB" w14:paraId="2433000A"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3E810F9" w14:textId="77777777" w:rsidR="00D86E99" w:rsidRPr="00510CCB" w:rsidRDefault="00D86E99" w:rsidP="00A31DC7">
            <w:pPr>
              <w:rPr>
                <w:color w:val="000000"/>
                <w:szCs w:val="22"/>
              </w:rPr>
            </w:pPr>
            <w:r w:rsidRPr="00510CCB">
              <w:rPr>
                <w:color w:val="000000"/>
                <w:szCs w:val="22"/>
              </w:rPr>
              <w:t>RDOŚ</w:t>
            </w:r>
          </w:p>
        </w:tc>
        <w:tc>
          <w:tcPr>
            <w:tcW w:w="7153" w:type="dxa"/>
            <w:tcBorders>
              <w:top w:val="nil"/>
              <w:left w:val="nil"/>
              <w:bottom w:val="single" w:sz="4" w:space="0" w:color="auto"/>
              <w:right w:val="single" w:sz="4" w:space="0" w:color="auto"/>
            </w:tcBorders>
            <w:shd w:val="clear" w:color="auto" w:fill="auto"/>
            <w:noWrap/>
            <w:vAlign w:val="bottom"/>
          </w:tcPr>
          <w:p w14:paraId="58DFFE7E" w14:textId="77777777" w:rsidR="00D86E99" w:rsidRPr="00510CCB" w:rsidRDefault="00D86E99" w:rsidP="00A31DC7">
            <w:pPr>
              <w:rPr>
                <w:color w:val="000000"/>
                <w:szCs w:val="22"/>
              </w:rPr>
            </w:pPr>
            <w:r w:rsidRPr="00510CCB">
              <w:rPr>
                <w:color w:val="000000"/>
                <w:szCs w:val="22"/>
              </w:rPr>
              <w:t>Regionalna Dyrekcja Ochrony Środowiska</w:t>
            </w:r>
          </w:p>
        </w:tc>
      </w:tr>
      <w:tr w:rsidR="0072190C" w:rsidRPr="00510CCB" w14:paraId="4F935768"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395586C" w14:textId="77777777" w:rsidR="0072190C" w:rsidRPr="00510CCB" w:rsidRDefault="0072190C" w:rsidP="00A31DC7">
            <w:pPr>
              <w:rPr>
                <w:color w:val="000000"/>
                <w:szCs w:val="22"/>
              </w:rPr>
            </w:pPr>
            <w:r w:rsidRPr="00510CCB">
              <w:rPr>
                <w:color w:val="000000"/>
                <w:szCs w:val="22"/>
              </w:rPr>
              <w:t>RP</w:t>
            </w:r>
          </w:p>
        </w:tc>
        <w:tc>
          <w:tcPr>
            <w:tcW w:w="7153" w:type="dxa"/>
            <w:tcBorders>
              <w:top w:val="nil"/>
              <w:left w:val="nil"/>
              <w:bottom w:val="single" w:sz="4" w:space="0" w:color="auto"/>
              <w:right w:val="single" w:sz="4" w:space="0" w:color="auto"/>
            </w:tcBorders>
            <w:shd w:val="clear" w:color="auto" w:fill="auto"/>
            <w:noWrap/>
            <w:vAlign w:val="bottom"/>
          </w:tcPr>
          <w:p w14:paraId="236E0A71" w14:textId="77777777" w:rsidR="0072190C" w:rsidRPr="00510CCB" w:rsidRDefault="0072190C" w:rsidP="00A31DC7">
            <w:pPr>
              <w:rPr>
                <w:color w:val="000000"/>
                <w:szCs w:val="22"/>
              </w:rPr>
            </w:pPr>
            <w:r w:rsidRPr="00510CCB">
              <w:rPr>
                <w:color w:val="000000"/>
                <w:szCs w:val="22"/>
              </w:rPr>
              <w:t>Rzeczpospolita Polska</w:t>
            </w:r>
          </w:p>
        </w:tc>
      </w:tr>
      <w:tr w:rsidR="00A31DC7" w:rsidRPr="00510CCB" w14:paraId="32C4F1A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75F17FF" w14:textId="77777777" w:rsidR="00A31DC7" w:rsidRPr="00510CCB" w:rsidRDefault="00A31DC7" w:rsidP="00A31DC7">
            <w:pPr>
              <w:rPr>
                <w:color w:val="000000"/>
                <w:szCs w:val="22"/>
              </w:rPr>
            </w:pPr>
            <w:proofErr w:type="spellStart"/>
            <w:r w:rsidRPr="00510CCB">
              <w:rPr>
                <w:color w:val="000000"/>
                <w:szCs w:val="22"/>
              </w:rPr>
              <w:t>s.m</w:t>
            </w:r>
            <w:proofErr w:type="spellEnd"/>
            <w:r w:rsidRPr="00510CCB">
              <w:rPr>
                <w:color w:val="000000"/>
                <w:szCs w:val="22"/>
              </w:rPr>
              <w:t>.</w:t>
            </w:r>
          </w:p>
        </w:tc>
        <w:tc>
          <w:tcPr>
            <w:tcW w:w="7153" w:type="dxa"/>
            <w:tcBorders>
              <w:top w:val="nil"/>
              <w:left w:val="nil"/>
              <w:bottom w:val="single" w:sz="4" w:space="0" w:color="auto"/>
              <w:right w:val="single" w:sz="4" w:space="0" w:color="auto"/>
            </w:tcBorders>
            <w:shd w:val="clear" w:color="auto" w:fill="auto"/>
            <w:noWrap/>
            <w:vAlign w:val="bottom"/>
            <w:hideMark/>
          </w:tcPr>
          <w:p w14:paraId="66284AA8" w14:textId="77777777" w:rsidR="00A31DC7" w:rsidRPr="00510CCB" w:rsidRDefault="00A31DC7" w:rsidP="00A31DC7">
            <w:pPr>
              <w:rPr>
                <w:color w:val="000000"/>
                <w:szCs w:val="22"/>
              </w:rPr>
            </w:pPr>
            <w:r w:rsidRPr="00510CCB">
              <w:rPr>
                <w:color w:val="000000"/>
                <w:szCs w:val="22"/>
              </w:rPr>
              <w:t>sucha masa</w:t>
            </w:r>
          </w:p>
        </w:tc>
      </w:tr>
      <w:tr w:rsidR="00AD2D11" w:rsidRPr="00510CCB" w14:paraId="0EE3667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32AF935F" w14:textId="1C1486E5" w:rsidR="00AD2D11" w:rsidRPr="00510CCB" w:rsidRDefault="00AD2D11" w:rsidP="00A31DC7">
            <w:pPr>
              <w:rPr>
                <w:color w:val="000000"/>
                <w:szCs w:val="22"/>
              </w:rPr>
            </w:pPr>
            <w:r>
              <w:rPr>
                <w:color w:val="000000"/>
                <w:szCs w:val="22"/>
              </w:rPr>
              <w:t>SOR</w:t>
            </w:r>
          </w:p>
        </w:tc>
        <w:tc>
          <w:tcPr>
            <w:tcW w:w="7153" w:type="dxa"/>
            <w:tcBorders>
              <w:top w:val="nil"/>
              <w:left w:val="nil"/>
              <w:bottom w:val="single" w:sz="4" w:space="0" w:color="auto"/>
              <w:right w:val="single" w:sz="4" w:space="0" w:color="auto"/>
            </w:tcBorders>
            <w:shd w:val="clear" w:color="auto" w:fill="auto"/>
            <w:noWrap/>
            <w:vAlign w:val="bottom"/>
          </w:tcPr>
          <w:p w14:paraId="14B56B55" w14:textId="2705ABF2" w:rsidR="00AD2D11" w:rsidRPr="00510CCB" w:rsidRDefault="00AD2D11" w:rsidP="00A31DC7">
            <w:pPr>
              <w:rPr>
                <w:color w:val="000000"/>
                <w:szCs w:val="22"/>
              </w:rPr>
            </w:pPr>
            <w:r w:rsidRPr="00AD2D11">
              <w:rPr>
                <w:color w:val="000000"/>
                <w:szCs w:val="22"/>
              </w:rPr>
              <w:t>Strategia na rzecz Odpowiedzialnego Rozwoju</w:t>
            </w:r>
          </w:p>
        </w:tc>
      </w:tr>
      <w:tr w:rsidR="000F293C" w:rsidRPr="00510CCB" w14:paraId="0FA1A7A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4876D58D" w14:textId="77777777" w:rsidR="000F293C" w:rsidRPr="00510CCB" w:rsidRDefault="000F293C" w:rsidP="00A31DC7">
            <w:pPr>
              <w:rPr>
                <w:color w:val="000000"/>
                <w:szCs w:val="22"/>
              </w:rPr>
            </w:pPr>
            <w:r w:rsidRPr="00510CCB">
              <w:rPr>
                <w:color w:val="000000"/>
                <w:szCs w:val="22"/>
              </w:rPr>
              <w:t>ŚOR</w:t>
            </w:r>
          </w:p>
        </w:tc>
        <w:tc>
          <w:tcPr>
            <w:tcW w:w="7153" w:type="dxa"/>
            <w:tcBorders>
              <w:top w:val="nil"/>
              <w:left w:val="nil"/>
              <w:bottom w:val="single" w:sz="4" w:space="0" w:color="auto"/>
              <w:right w:val="single" w:sz="4" w:space="0" w:color="auto"/>
            </w:tcBorders>
            <w:shd w:val="clear" w:color="auto" w:fill="auto"/>
            <w:noWrap/>
            <w:vAlign w:val="bottom"/>
          </w:tcPr>
          <w:p w14:paraId="11EB6C2D" w14:textId="77777777" w:rsidR="000F293C" w:rsidRPr="00510CCB" w:rsidRDefault="000F293C" w:rsidP="00A31DC7">
            <w:pPr>
              <w:rPr>
                <w:color w:val="000000"/>
                <w:szCs w:val="22"/>
              </w:rPr>
            </w:pPr>
            <w:r w:rsidRPr="00510CCB">
              <w:rPr>
                <w:color w:val="000000"/>
                <w:szCs w:val="22"/>
              </w:rPr>
              <w:t>środki ochrony roślin</w:t>
            </w:r>
          </w:p>
        </w:tc>
      </w:tr>
      <w:tr w:rsidR="00A31DC7" w:rsidRPr="00510CCB" w14:paraId="0E99C81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7AA93EE" w14:textId="77777777" w:rsidR="00A31DC7" w:rsidRPr="00510CCB" w:rsidRDefault="00A31DC7" w:rsidP="00A31DC7">
            <w:pPr>
              <w:rPr>
                <w:color w:val="000000"/>
                <w:szCs w:val="22"/>
              </w:rPr>
            </w:pPr>
            <w:r w:rsidRPr="00510CCB">
              <w:rPr>
                <w:color w:val="000000"/>
                <w:szCs w:val="22"/>
              </w:rPr>
              <w:t>UE</w:t>
            </w:r>
          </w:p>
        </w:tc>
        <w:tc>
          <w:tcPr>
            <w:tcW w:w="7153" w:type="dxa"/>
            <w:tcBorders>
              <w:top w:val="nil"/>
              <w:left w:val="nil"/>
              <w:bottom w:val="single" w:sz="4" w:space="0" w:color="auto"/>
              <w:right w:val="single" w:sz="4" w:space="0" w:color="auto"/>
            </w:tcBorders>
            <w:shd w:val="clear" w:color="auto" w:fill="auto"/>
            <w:noWrap/>
            <w:vAlign w:val="center"/>
            <w:hideMark/>
          </w:tcPr>
          <w:p w14:paraId="75F9E381" w14:textId="77777777" w:rsidR="00A31DC7" w:rsidRPr="00510CCB" w:rsidRDefault="00A31DC7" w:rsidP="00A31DC7">
            <w:pPr>
              <w:rPr>
                <w:color w:val="000000"/>
                <w:szCs w:val="22"/>
              </w:rPr>
            </w:pPr>
            <w:r w:rsidRPr="00510CCB">
              <w:rPr>
                <w:color w:val="000000"/>
                <w:szCs w:val="22"/>
              </w:rPr>
              <w:t>Unia Europejska</w:t>
            </w:r>
          </w:p>
        </w:tc>
      </w:tr>
      <w:tr w:rsidR="00A31DC7" w:rsidRPr="00510CCB" w14:paraId="725EB8F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C9E20DA" w14:textId="77777777" w:rsidR="00A31DC7" w:rsidRPr="00510CCB" w:rsidRDefault="00A31DC7" w:rsidP="00A31DC7">
            <w:pPr>
              <w:rPr>
                <w:color w:val="000000"/>
                <w:szCs w:val="22"/>
              </w:rPr>
            </w:pPr>
            <w:proofErr w:type="spellStart"/>
            <w:r w:rsidRPr="00510CCB">
              <w:rPr>
                <w:color w:val="000000"/>
                <w:szCs w:val="22"/>
              </w:rPr>
              <w:t>WFOŚiGW</w:t>
            </w:r>
            <w:proofErr w:type="spellEnd"/>
          </w:p>
        </w:tc>
        <w:tc>
          <w:tcPr>
            <w:tcW w:w="7153" w:type="dxa"/>
            <w:tcBorders>
              <w:top w:val="nil"/>
              <w:left w:val="nil"/>
              <w:bottom w:val="single" w:sz="4" w:space="0" w:color="auto"/>
              <w:right w:val="single" w:sz="4" w:space="0" w:color="auto"/>
            </w:tcBorders>
            <w:shd w:val="clear" w:color="auto" w:fill="auto"/>
            <w:noWrap/>
            <w:vAlign w:val="center"/>
            <w:hideMark/>
          </w:tcPr>
          <w:p w14:paraId="195F26C3" w14:textId="77777777" w:rsidR="00A31DC7" w:rsidRPr="00510CCB" w:rsidRDefault="00A31DC7" w:rsidP="006158E9">
            <w:pPr>
              <w:rPr>
                <w:color w:val="000000"/>
                <w:szCs w:val="22"/>
              </w:rPr>
            </w:pPr>
            <w:r w:rsidRPr="00510CCB">
              <w:rPr>
                <w:color w:val="000000"/>
                <w:szCs w:val="22"/>
              </w:rPr>
              <w:t>Wojewódzki Fundusz Ochrony Środowiska i Gospodarki Wodnej</w:t>
            </w:r>
            <w:r w:rsidR="006158E9">
              <w:rPr>
                <w:color w:val="000000"/>
                <w:szCs w:val="22"/>
              </w:rPr>
              <w:t>.</w:t>
            </w:r>
          </w:p>
        </w:tc>
      </w:tr>
      <w:tr w:rsidR="00A31DC7" w:rsidRPr="00510CCB" w14:paraId="34FB838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6EAC96D" w14:textId="77777777" w:rsidR="00A31DC7" w:rsidRPr="00510CCB" w:rsidRDefault="00A31DC7" w:rsidP="00A31DC7">
            <w:pPr>
              <w:rPr>
                <w:color w:val="000000"/>
                <w:szCs w:val="22"/>
              </w:rPr>
            </w:pPr>
            <w:r w:rsidRPr="00510CCB">
              <w:rPr>
                <w:color w:val="000000"/>
                <w:szCs w:val="22"/>
              </w:rPr>
              <w:t>WPGO</w:t>
            </w:r>
          </w:p>
        </w:tc>
        <w:tc>
          <w:tcPr>
            <w:tcW w:w="7153" w:type="dxa"/>
            <w:tcBorders>
              <w:top w:val="nil"/>
              <w:left w:val="nil"/>
              <w:bottom w:val="single" w:sz="4" w:space="0" w:color="auto"/>
              <w:right w:val="single" w:sz="4" w:space="0" w:color="auto"/>
            </w:tcBorders>
            <w:shd w:val="clear" w:color="auto" w:fill="auto"/>
            <w:noWrap/>
            <w:vAlign w:val="center"/>
            <w:hideMark/>
          </w:tcPr>
          <w:p w14:paraId="683E3170" w14:textId="77777777" w:rsidR="00A31DC7" w:rsidRPr="00510CCB" w:rsidRDefault="00A31DC7" w:rsidP="00A31DC7">
            <w:pPr>
              <w:rPr>
                <w:color w:val="000000"/>
                <w:szCs w:val="22"/>
              </w:rPr>
            </w:pPr>
            <w:r w:rsidRPr="00510CCB">
              <w:rPr>
                <w:color w:val="000000"/>
                <w:szCs w:val="22"/>
              </w:rPr>
              <w:t>Wojewódzki Plan Gospodarki Odpadami</w:t>
            </w:r>
          </w:p>
        </w:tc>
      </w:tr>
      <w:tr w:rsidR="00A31DC7" w:rsidRPr="00510CCB" w14:paraId="7F14875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FF1DD30" w14:textId="77777777" w:rsidR="00A31DC7" w:rsidRPr="00510CCB" w:rsidRDefault="00A31DC7" w:rsidP="00A31DC7">
            <w:pPr>
              <w:rPr>
                <w:color w:val="000000"/>
                <w:szCs w:val="22"/>
              </w:rPr>
            </w:pPr>
            <w:r w:rsidRPr="00510CCB">
              <w:rPr>
                <w:snapToGrid w:val="0"/>
                <w:color w:val="000000"/>
                <w:szCs w:val="22"/>
              </w:rPr>
              <w:t>ZPO</w:t>
            </w:r>
          </w:p>
        </w:tc>
        <w:tc>
          <w:tcPr>
            <w:tcW w:w="7153" w:type="dxa"/>
            <w:tcBorders>
              <w:top w:val="nil"/>
              <w:left w:val="nil"/>
              <w:bottom w:val="single" w:sz="4" w:space="0" w:color="auto"/>
              <w:right w:val="single" w:sz="4" w:space="0" w:color="auto"/>
            </w:tcBorders>
            <w:shd w:val="clear" w:color="auto" w:fill="auto"/>
            <w:noWrap/>
            <w:vAlign w:val="bottom"/>
            <w:hideMark/>
          </w:tcPr>
          <w:p w14:paraId="6CBF39AD" w14:textId="77777777" w:rsidR="00A31DC7" w:rsidRPr="00510CCB" w:rsidRDefault="00A31DC7" w:rsidP="00A31DC7">
            <w:pPr>
              <w:rPr>
                <w:color w:val="000000"/>
                <w:szCs w:val="22"/>
              </w:rPr>
            </w:pPr>
            <w:r w:rsidRPr="00510CCB">
              <w:rPr>
                <w:color w:val="000000"/>
                <w:szCs w:val="22"/>
              </w:rPr>
              <w:t>zapobieganie powstawaniu odpadów</w:t>
            </w:r>
          </w:p>
        </w:tc>
      </w:tr>
      <w:tr w:rsidR="00A31DC7" w:rsidRPr="00510CCB" w14:paraId="0B712EAE"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767110A" w14:textId="77777777" w:rsidR="00A31DC7" w:rsidRPr="00510CCB" w:rsidRDefault="00A31DC7" w:rsidP="00A31DC7">
            <w:pPr>
              <w:rPr>
                <w:color w:val="000000"/>
                <w:szCs w:val="22"/>
              </w:rPr>
            </w:pPr>
            <w:r w:rsidRPr="00510CCB">
              <w:rPr>
                <w:color w:val="000000"/>
                <w:szCs w:val="22"/>
              </w:rPr>
              <w:t>ZZP</w:t>
            </w:r>
          </w:p>
        </w:tc>
        <w:tc>
          <w:tcPr>
            <w:tcW w:w="7153" w:type="dxa"/>
            <w:tcBorders>
              <w:top w:val="nil"/>
              <w:left w:val="nil"/>
              <w:bottom w:val="single" w:sz="4" w:space="0" w:color="auto"/>
              <w:right w:val="single" w:sz="4" w:space="0" w:color="auto"/>
            </w:tcBorders>
            <w:shd w:val="clear" w:color="auto" w:fill="auto"/>
            <w:noWrap/>
            <w:vAlign w:val="bottom"/>
            <w:hideMark/>
          </w:tcPr>
          <w:p w14:paraId="7805A3FE" w14:textId="77777777" w:rsidR="00A31DC7" w:rsidRPr="00510CCB" w:rsidRDefault="00A31DC7" w:rsidP="00A31DC7">
            <w:pPr>
              <w:rPr>
                <w:color w:val="000000"/>
                <w:szCs w:val="22"/>
              </w:rPr>
            </w:pPr>
            <w:r w:rsidRPr="00510CCB">
              <w:rPr>
                <w:color w:val="000000"/>
                <w:szCs w:val="22"/>
              </w:rPr>
              <w:t>zielone zamówienia publiczne</w:t>
            </w:r>
          </w:p>
        </w:tc>
      </w:tr>
    </w:tbl>
    <w:p w14:paraId="10186FCD" w14:textId="77777777" w:rsidR="00B95919" w:rsidRPr="00510CCB" w:rsidRDefault="00B95919" w:rsidP="00A31DC7">
      <w:pPr>
        <w:rPr>
          <w:szCs w:val="22"/>
        </w:rPr>
      </w:pPr>
    </w:p>
    <w:p w14:paraId="1485D3DB" w14:textId="77777777" w:rsidR="00A31DC7" w:rsidRPr="00510CCB" w:rsidRDefault="00A31DC7" w:rsidP="009111BA">
      <w:pPr>
        <w:rPr>
          <w:szCs w:val="22"/>
        </w:rPr>
      </w:pPr>
    </w:p>
    <w:p w14:paraId="6D1D3DDD" w14:textId="77777777" w:rsidR="009927AD" w:rsidRPr="00510CCB" w:rsidRDefault="00A31DC7">
      <w:pPr>
        <w:rPr>
          <w:b/>
          <w:bCs/>
          <w:kern w:val="32"/>
          <w:szCs w:val="22"/>
        </w:rPr>
      </w:pPr>
      <w:r w:rsidRPr="00510CCB">
        <w:rPr>
          <w:szCs w:val="22"/>
        </w:rPr>
        <w:br w:type="page"/>
      </w:r>
    </w:p>
    <w:p w14:paraId="15DB482A" w14:textId="77777777" w:rsidR="00CF1A39" w:rsidRPr="00ED4787" w:rsidRDefault="00CF1A39" w:rsidP="00B550BF">
      <w:pPr>
        <w:pStyle w:val="Nagwek1"/>
      </w:pPr>
      <w:bookmarkStart w:id="2" w:name="_Toc100131320"/>
      <w:r w:rsidRPr="00ED4787">
        <w:lastRenderedPageBreak/>
        <w:t>ROZDZIAŁ 1. WSTĘP</w:t>
      </w:r>
      <w:bookmarkEnd w:id="2"/>
    </w:p>
    <w:p w14:paraId="5604FDD9" w14:textId="4A44AC46" w:rsidR="006033F2" w:rsidRPr="006033F2" w:rsidRDefault="00B9279E" w:rsidP="00A243CB">
      <w:pPr>
        <w:pStyle w:val="Tekstpodstawowy"/>
        <w:ind w:firstLine="426"/>
      </w:pPr>
      <w:r w:rsidRPr="00B9279E">
        <w:t xml:space="preserve">Zgodnie z ustawą z dnia 14 grudnia 2012 r. o odpadach (Dz. U. z 2021 poz. 779, z </w:t>
      </w:r>
      <w:proofErr w:type="spellStart"/>
      <w:r w:rsidRPr="00B9279E">
        <w:t>późn</w:t>
      </w:r>
      <w:proofErr w:type="spellEnd"/>
      <w:r w:rsidRPr="00B9279E">
        <w:t>. zm.), zwaną dalej „ustawą o odpadach”</w:t>
      </w:r>
      <w:r>
        <w:t xml:space="preserve"> </w:t>
      </w:r>
      <w:r w:rsidR="006033F2" w:rsidRPr="006033F2">
        <w:t>plany gospodarki odpadami podlegają aktualizacji nie rzadziej niż co 6 lat</w:t>
      </w:r>
      <w:r w:rsidR="006033F2">
        <w:t>.</w:t>
      </w:r>
      <w:r w:rsidR="006033F2" w:rsidRPr="006033F2">
        <w:t xml:space="preserve"> </w:t>
      </w:r>
      <w:r w:rsidR="006033F2">
        <w:t>O</w:t>
      </w:r>
      <w:r w:rsidR="006033F2" w:rsidRPr="006033F2">
        <w:t>becnie obowiązuje</w:t>
      </w:r>
      <w:r w:rsidR="006033F2">
        <w:t xml:space="preserve"> krajowy plan gospodarki odpadami przyjęty u</w:t>
      </w:r>
      <w:r w:rsidR="006033F2" w:rsidRPr="006033F2">
        <w:t>chwał</w:t>
      </w:r>
      <w:r w:rsidR="006033F2">
        <w:t>ą</w:t>
      </w:r>
      <w:r w:rsidR="006033F2" w:rsidRPr="006033F2">
        <w:t xml:space="preserve"> Rady Ministrów nr 88 z dnia 1 lipca 2016</w:t>
      </w:r>
      <w:r w:rsidR="00C17E69">
        <w:t xml:space="preserve"> </w:t>
      </w:r>
      <w:r w:rsidR="006033F2" w:rsidRPr="006033F2">
        <w:t>r. w sprawie Krajowego planu gospodarki odpadami 2022</w:t>
      </w:r>
      <w:r w:rsidR="006033F2">
        <w:t>.</w:t>
      </w:r>
    </w:p>
    <w:p w14:paraId="1DA62634" w14:textId="38731040" w:rsidR="009F0894" w:rsidRDefault="006033F2" w:rsidP="009F0894">
      <w:pPr>
        <w:pStyle w:val="Tekstpodstawowy"/>
        <w:ind w:firstLine="426"/>
      </w:pPr>
      <w:r w:rsidRPr="006033F2">
        <w:t xml:space="preserve">Punktem wyjścia do opracowania </w:t>
      </w:r>
      <w:r w:rsidR="00C17E69">
        <w:t xml:space="preserve">niniejszego </w:t>
      </w:r>
      <w:r>
        <w:t>KPGO</w:t>
      </w:r>
      <w:r w:rsidRPr="006033F2">
        <w:t xml:space="preserve"> </w:t>
      </w:r>
      <w:r w:rsidR="00C17E69">
        <w:t xml:space="preserve">28 </w:t>
      </w:r>
      <w:r w:rsidRPr="006033F2">
        <w:t>są cele określone w dyrektywach Parlamentu Europejskiego w zakresie ciągłego uleps</w:t>
      </w:r>
      <w:r w:rsidR="00C17E69">
        <w:t>zania zasad gospodarki odpadami</w:t>
      </w:r>
      <w:r>
        <w:t xml:space="preserve"> </w:t>
      </w:r>
      <w:r w:rsidRPr="006033F2">
        <w:t>z uwzględnieniem cyklu życia produktów tak, by stworzyć gospodarkę o rzeczywiście zamkni</w:t>
      </w:r>
      <w:r>
        <w:t xml:space="preserve">ętym </w:t>
      </w:r>
      <w:r w:rsidRPr="006033F2">
        <w:t>obiegu.</w:t>
      </w:r>
      <w:r w:rsidR="00C17E69">
        <w:t xml:space="preserve"> </w:t>
      </w:r>
      <w:r w:rsidR="009F0894" w:rsidRPr="00C17E69">
        <w:t xml:space="preserve">W KPGO 2028 uwzględniono wymagania wynikające z przepisów UE </w:t>
      </w:r>
      <w:r w:rsidR="009F0894">
        <w:t>z zakresu gospodarki odpadami, m.in</w:t>
      </w:r>
      <w:r w:rsidR="009F0894" w:rsidRPr="00C17E69">
        <w:t xml:space="preserve"> określone w:</w:t>
      </w:r>
    </w:p>
    <w:p w14:paraId="0A145FED" w14:textId="02A687D0" w:rsidR="009F0894" w:rsidRPr="00C17E69" w:rsidRDefault="009F0894" w:rsidP="00A751BC">
      <w:pPr>
        <w:pStyle w:val="Tekstpodstawowy"/>
        <w:numPr>
          <w:ilvl w:val="3"/>
          <w:numId w:val="98"/>
        </w:numPr>
        <w:tabs>
          <w:tab w:val="left" w:pos="426"/>
        </w:tabs>
        <w:ind w:left="0" w:firstLine="0"/>
      </w:pPr>
      <w:r w:rsidRPr="00C17E69">
        <w:t>dyrektyw</w:t>
      </w:r>
      <w:r>
        <w:t>ie</w:t>
      </w:r>
      <w:r w:rsidRPr="00C17E69">
        <w:t xml:space="preserve"> Parlamentu Europejskiego i Rady </w:t>
      </w:r>
      <w:r w:rsidRPr="00C17E69">
        <w:rPr>
          <w:bCs/>
        </w:rPr>
        <w:t xml:space="preserve">2008/98/WE </w:t>
      </w:r>
      <w:r w:rsidR="00496C33" w:rsidRPr="00496C33">
        <w:rPr>
          <w:bCs/>
        </w:rPr>
        <w:t xml:space="preserve">z dnia 19 listopada 2008 r. </w:t>
      </w:r>
      <w:r w:rsidRPr="00C17E69">
        <w:rPr>
          <w:bCs/>
        </w:rPr>
        <w:t>w sprawie</w:t>
      </w:r>
      <w:r w:rsidRPr="00C17E69">
        <w:rPr>
          <w:b/>
          <w:bCs/>
        </w:rPr>
        <w:t xml:space="preserve"> </w:t>
      </w:r>
      <w:r w:rsidRPr="00C17E69">
        <w:rPr>
          <w:bCs/>
        </w:rPr>
        <w:t xml:space="preserve">odpadów </w:t>
      </w:r>
      <w:r w:rsidR="00EE3122" w:rsidRPr="00EE3122">
        <w:rPr>
          <w:bCs/>
        </w:rPr>
        <w:t>oraz uchylającej niektóre dyrektywy (Dz. Urz. UE L 312 z 22.11.2008, str. 3</w:t>
      </w:r>
      <w:r w:rsidR="00496C33">
        <w:rPr>
          <w:bCs/>
        </w:rPr>
        <w:t xml:space="preserve">, z </w:t>
      </w:r>
      <w:proofErr w:type="spellStart"/>
      <w:r w:rsidR="00496C33">
        <w:rPr>
          <w:bCs/>
        </w:rPr>
        <w:t>późń</w:t>
      </w:r>
      <w:proofErr w:type="spellEnd"/>
      <w:r w:rsidR="00496C33">
        <w:rPr>
          <w:bCs/>
        </w:rPr>
        <w:t>. zm.</w:t>
      </w:r>
      <w:r w:rsidR="00EE3122" w:rsidRPr="00EE3122">
        <w:rPr>
          <w:bCs/>
        </w:rPr>
        <w:t>)</w:t>
      </w:r>
      <w:r w:rsidR="00581399">
        <w:rPr>
          <w:bCs/>
        </w:rPr>
        <w:t>,</w:t>
      </w:r>
      <w:r w:rsidR="00EE3122" w:rsidRPr="00EE3122">
        <w:rPr>
          <w:bCs/>
        </w:rPr>
        <w:t xml:space="preserve"> </w:t>
      </w:r>
      <w:r w:rsidR="00496C33">
        <w:rPr>
          <w:bCs/>
        </w:rPr>
        <w:t xml:space="preserve">zwanej dalej „dyrektywą 2008/98/WE”; </w:t>
      </w:r>
    </w:p>
    <w:p w14:paraId="4AB0C211" w14:textId="49B4F893" w:rsidR="009F0894" w:rsidRPr="00C17E69" w:rsidRDefault="009F0894" w:rsidP="00581399">
      <w:pPr>
        <w:pStyle w:val="Tekstpodstawowy"/>
        <w:numPr>
          <w:ilvl w:val="3"/>
          <w:numId w:val="98"/>
        </w:numPr>
        <w:tabs>
          <w:tab w:val="left" w:pos="426"/>
        </w:tabs>
        <w:ind w:left="0" w:firstLine="0"/>
      </w:pPr>
      <w:r w:rsidRPr="00C17E69">
        <w:rPr>
          <w:bCs/>
        </w:rPr>
        <w:t>dyrektyw</w:t>
      </w:r>
      <w:r>
        <w:rPr>
          <w:bCs/>
        </w:rPr>
        <w:t>ie</w:t>
      </w:r>
      <w:r w:rsidRPr="00C17E69">
        <w:rPr>
          <w:bCs/>
        </w:rPr>
        <w:t xml:space="preserve"> </w:t>
      </w:r>
      <w:r w:rsidRPr="00C17E69">
        <w:t>Parlamentu Europejskiego i Rady</w:t>
      </w:r>
      <w:r w:rsidRPr="00C17E69">
        <w:rPr>
          <w:bCs/>
        </w:rPr>
        <w:t xml:space="preserve"> 1999/31/WE </w:t>
      </w:r>
      <w:r w:rsidR="00496C33">
        <w:rPr>
          <w:bCs/>
        </w:rPr>
        <w:t xml:space="preserve">z dnia 26 kwietnia 1999 r. </w:t>
      </w:r>
      <w:r w:rsidRPr="00C17E69">
        <w:rPr>
          <w:bCs/>
        </w:rPr>
        <w:t>w sprawie składowania odpadów</w:t>
      </w:r>
      <w:r w:rsidRPr="00C17E69">
        <w:t xml:space="preserve"> </w:t>
      </w:r>
      <w:r w:rsidR="00581399" w:rsidRPr="00581399">
        <w:t xml:space="preserve">(Dz. Urz. WE L 182 z 16.07.1999, str. 1, z </w:t>
      </w:r>
      <w:proofErr w:type="spellStart"/>
      <w:r w:rsidR="00581399" w:rsidRPr="00581399">
        <w:t>późn</w:t>
      </w:r>
      <w:proofErr w:type="spellEnd"/>
      <w:r w:rsidR="00581399" w:rsidRPr="00581399">
        <w:t>. zm</w:t>
      </w:r>
      <w:r w:rsidR="00496C33">
        <w:t>.</w:t>
      </w:r>
      <w:r w:rsidR="00581399" w:rsidRPr="00581399">
        <w:t>)</w:t>
      </w:r>
      <w:r w:rsidR="00581399">
        <w:t>, zwan</w:t>
      </w:r>
      <w:r w:rsidR="00496C33">
        <w:t>ej</w:t>
      </w:r>
      <w:r w:rsidR="00581399">
        <w:t xml:space="preserve"> dalej </w:t>
      </w:r>
      <w:r w:rsidR="00496C33">
        <w:t>„</w:t>
      </w:r>
      <w:r w:rsidR="00581399">
        <w:t>dyrektywą 1999/31/WE</w:t>
      </w:r>
      <w:r w:rsidR="00496C33">
        <w:t>”;</w:t>
      </w:r>
      <w:r w:rsidR="00581399" w:rsidRPr="00581399">
        <w:t xml:space="preserve"> </w:t>
      </w:r>
    </w:p>
    <w:p w14:paraId="7A11DE23" w14:textId="267C0685" w:rsidR="009F0894" w:rsidRPr="00C17E69" w:rsidRDefault="009F0894" w:rsidP="00F53D5B">
      <w:pPr>
        <w:pStyle w:val="Tekstpodstawowy"/>
        <w:numPr>
          <w:ilvl w:val="3"/>
          <w:numId w:val="98"/>
        </w:numPr>
        <w:tabs>
          <w:tab w:val="left" w:pos="426"/>
        </w:tabs>
        <w:ind w:left="0" w:firstLine="0"/>
      </w:pPr>
      <w:r w:rsidRPr="00C17E69">
        <w:rPr>
          <w:bCs/>
        </w:rPr>
        <w:t>dyrektyw</w:t>
      </w:r>
      <w:r>
        <w:rPr>
          <w:bCs/>
        </w:rPr>
        <w:t>ie</w:t>
      </w:r>
      <w:r w:rsidRPr="00C17E69">
        <w:rPr>
          <w:bCs/>
        </w:rPr>
        <w:t xml:space="preserve"> </w:t>
      </w:r>
      <w:r w:rsidRPr="00C17E69">
        <w:t xml:space="preserve">Parlamentu Europejskiego i Rady </w:t>
      </w:r>
      <w:r w:rsidRPr="00C17E69">
        <w:rPr>
          <w:bCs/>
        </w:rPr>
        <w:t xml:space="preserve">94/62/WE </w:t>
      </w:r>
      <w:r w:rsidR="00496C33">
        <w:rPr>
          <w:bCs/>
        </w:rPr>
        <w:t xml:space="preserve">z dnia 20 grudnia 1994 r. </w:t>
      </w:r>
      <w:r w:rsidRPr="00C17E69">
        <w:rPr>
          <w:bCs/>
        </w:rPr>
        <w:t>w sprawie opakowań i odpadów opakowaniowych</w:t>
      </w:r>
      <w:r w:rsidR="00F53D5B">
        <w:rPr>
          <w:bCs/>
        </w:rPr>
        <w:t xml:space="preserve"> </w:t>
      </w:r>
      <w:r w:rsidR="00F53D5B" w:rsidRPr="00F53D5B">
        <w:t xml:space="preserve">(Dz. Urz. WE L 365 z 31.12.1994, str. 10, z </w:t>
      </w:r>
      <w:proofErr w:type="spellStart"/>
      <w:r w:rsidR="00F53D5B" w:rsidRPr="00F53D5B">
        <w:t>późn</w:t>
      </w:r>
      <w:proofErr w:type="spellEnd"/>
      <w:r w:rsidR="00F53D5B" w:rsidRPr="00F53D5B">
        <w:t>. zm.;)</w:t>
      </w:r>
      <w:r w:rsidR="00F53D5B">
        <w:t>, zwanej dalej</w:t>
      </w:r>
      <w:r w:rsidR="00F53D5B" w:rsidRPr="00F53D5B">
        <w:t xml:space="preserve"> </w:t>
      </w:r>
      <w:r w:rsidR="00F53D5B">
        <w:t>dyrektywą „94/62/WE”</w:t>
      </w:r>
      <w:r w:rsidR="00496C33">
        <w:t>;</w:t>
      </w:r>
      <w:r w:rsidR="00F53D5B" w:rsidRPr="00F53D5B">
        <w:t xml:space="preserve"> </w:t>
      </w:r>
    </w:p>
    <w:p w14:paraId="23B76D23" w14:textId="77777777" w:rsidR="00496C33" w:rsidRDefault="009F0894" w:rsidP="00727D7B">
      <w:pPr>
        <w:pStyle w:val="Tekstpodstawowy"/>
        <w:numPr>
          <w:ilvl w:val="3"/>
          <w:numId w:val="98"/>
        </w:numPr>
        <w:tabs>
          <w:tab w:val="left" w:pos="426"/>
        </w:tabs>
        <w:ind w:left="0" w:firstLine="0"/>
      </w:pPr>
      <w:r w:rsidRPr="00C17E69">
        <w:t>dyrektyw</w:t>
      </w:r>
      <w:r>
        <w:t>ie</w:t>
      </w:r>
      <w:r w:rsidRPr="00C17E69">
        <w:t xml:space="preserve"> Parl</w:t>
      </w:r>
      <w:r>
        <w:t>amentu Europejskiego i Rady</w:t>
      </w:r>
      <w:r w:rsidRPr="00C17E69">
        <w:t xml:space="preserve"> 2000/53/WE w sprawie pojazdów wycofanych z eksploatacji</w:t>
      </w:r>
      <w:r w:rsidR="00727D7B">
        <w:t xml:space="preserve"> </w:t>
      </w:r>
      <w:r w:rsidR="00727D7B" w:rsidRPr="00727D7B">
        <w:t xml:space="preserve">(Dz. Urz. WE L 269 z 21.10.2000, str. 34, z </w:t>
      </w:r>
      <w:proofErr w:type="spellStart"/>
      <w:r w:rsidR="00727D7B" w:rsidRPr="00727D7B">
        <w:t>późn</w:t>
      </w:r>
      <w:proofErr w:type="spellEnd"/>
      <w:r w:rsidR="00727D7B" w:rsidRPr="00727D7B">
        <w:t>. zm.)</w:t>
      </w:r>
      <w:r w:rsidR="00727D7B">
        <w:t>, zwanej dalej dyrektywą „2000/53/WE”</w:t>
      </w:r>
      <w:r w:rsidR="00496C33">
        <w:t>;</w:t>
      </w:r>
    </w:p>
    <w:p w14:paraId="275F2F0F" w14:textId="142AA0F1" w:rsidR="00496C33" w:rsidRDefault="009F0894" w:rsidP="00496C33">
      <w:pPr>
        <w:pStyle w:val="Tekstpodstawowy"/>
        <w:numPr>
          <w:ilvl w:val="3"/>
          <w:numId w:val="98"/>
        </w:numPr>
        <w:tabs>
          <w:tab w:val="left" w:pos="426"/>
        </w:tabs>
        <w:ind w:left="0" w:firstLine="0"/>
      </w:pPr>
      <w:r>
        <w:t xml:space="preserve">dyrektywie </w:t>
      </w:r>
      <w:r w:rsidRPr="00C17E69">
        <w:t>2006/66/</w:t>
      </w:r>
      <w:r>
        <w:t>WE</w:t>
      </w:r>
      <w:r w:rsidRPr="00C17E69">
        <w:t xml:space="preserve"> </w:t>
      </w:r>
      <w:r w:rsidR="00496C33">
        <w:t xml:space="preserve">z dnia </w:t>
      </w:r>
      <w:r w:rsidR="00F62E1E" w:rsidRPr="00F62E1E">
        <w:t xml:space="preserve">6 września 2006 r. </w:t>
      </w:r>
      <w:r w:rsidRPr="00C17E69">
        <w:t xml:space="preserve">w sprawie baterii i akumulatorów oraz </w:t>
      </w:r>
      <w:r>
        <w:t>zużytych baterii i akumulatorów</w:t>
      </w:r>
      <w:r w:rsidR="00727D7B">
        <w:t xml:space="preserve"> </w:t>
      </w:r>
      <w:r w:rsidR="00727D7B" w:rsidRPr="00727D7B">
        <w:t xml:space="preserve">(Dz. Urz. UE L 266 z 26.09.2006, str. 1, z </w:t>
      </w:r>
      <w:proofErr w:type="spellStart"/>
      <w:r w:rsidR="00727D7B" w:rsidRPr="00727D7B">
        <w:t>późn</w:t>
      </w:r>
      <w:proofErr w:type="spellEnd"/>
      <w:r w:rsidR="00727D7B" w:rsidRPr="00727D7B">
        <w:t>. zm.)</w:t>
      </w:r>
      <w:r w:rsidR="00727D7B">
        <w:t xml:space="preserve">, zwanej dalej </w:t>
      </w:r>
      <w:r w:rsidR="004E0CD6">
        <w:t>„</w:t>
      </w:r>
      <w:r w:rsidR="00727D7B">
        <w:t xml:space="preserve">dyrektywą </w:t>
      </w:r>
      <w:r w:rsidR="004E0CD6">
        <w:t>2006/66/WE”</w:t>
      </w:r>
      <w:r w:rsidR="00496C33">
        <w:t>;</w:t>
      </w:r>
    </w:p>
    <w:p w14:paraId="1A83EE5C" w14:textId="6486DA5C" w:rsidR="009F0894" w:rsidRPr="00C17E69" w:rsidRDefault="009F0894" w:rsidP="00496C33">
      <w:pPr>
        <w:pStyle w:val="Tekstpodstawowy"/>
        <w:numPr>
          <w:ilvl w:val="3"/>
          <w:numId w:val="98"/>
        </w:numPr>
        <w:tabs>
          <w:tab w:val="left" w:pos="426"/>
        </w:tabs>
        <w:ind w:left="0" w:firstLine="0"/>
      </w:pPr>
      <w:r>
        <w:t xml:space="preserve"> dyrektywie </w:t>
      </w:r>
      <w:r w:rsidRPr="00C17E69">
        <w:t>2012/19/</w:t>
      </w:r>
      <w:r>
        <w:t>WE</w:t>
      </w:r>
      <w:r w:rsidRPr="00C17E69">
        <w:t xml:space="preserve"> w sprawie zużytego sprzętu elektrycznego i elektronicznego</w:t>
      </w:r>
      <w:r w:rsidR="004E0CD6">
        <w:t xml:space="preserve"> </w:t>
      </w:r>
      <w:r w:rsidR="004E0CD6" w:rsidRPr="004E0CD6">
        <w:t xml:space="preserve">(Dz. Urz. UE L 197 z 24.07.2012, str. 38, z </w:t>
      </w:r>
      <w:proofErr w:type="spellStart"/>
      <w:r w:rsidR="004E0CD6" w:rsidRPr="004E0CD6">
        <w:t>późn</w:t>
      </w:r>
      <w:proofErr w:type="spellEnd"/>
      <w:r w:rsidR="004E0CD6" w:rsidRPr="004E0CD6">
        <w:t xml:space="preserve">. zm.) </w:t>
      </w:r>
      <w:r w:rsidR="004E0CD6">
        <w:t>zwanej dalej „dyrektywą 2012/19/WE”</w:t>
      </w:r>
      <w:r w:rsidR="007A4225">
        <w:t>.</w:t>
      </w:r>
    </w:p>
    <w:p w14:paraId="2B7A59C0" w14:textId="16B5DF2F" w:rsidR="00C17E69" w:rsidRPr="00C17E69" w:rsidRDefault="00367FF2" w:rsidP="00367FF2">
      <w:pPr>
        <w:pStyle w:val="Tekstpodstawowy"/>
        <w:ind w:firstLine="426"/>
      </w:pPr>
      <w:r>
        <w:t>Zgodnie z art. 35 ust. 8 ustawy o odpadach o</w:t>
      </w:r>
      <w:r w:rsidRPr="00367FF2">
        <w:t>rgany administracji publicznej opracowują plany gospodarki odpadami, które wspierają działania zmierzające do osiągnięcia celów i spełnienia wymagań wynikających z przepisów prawa Unii Europejskiej w zakresie gospodarki odpadami, w szczególności opakowań i odpadów opakowaniowych, składowania odpadów i zapobiegania zaśmiecaniu.</w:t>
      </w:r>
      <w:r>
        <w:t xml:space="preserve"> KPGO 2028 określa środki służące spełnieniu w/w wymagań i celów, w tym zawiera środki wspierające realizację celów dyrektywy </w:t>
      </w:r>
      <w:r w:rsidRPr="00367FF2">
        <w:rPr>
          <w:bCs/>
        </w:rPr>
        <w:t xml:space="preserve">2008/98/WE </w:t>
      </w:r>
      <w:r>
        <w:rPr>
          <w:bCs/>
        </w:rPr>
        <w:t xml:space="preserve">. </w:t>
      </w:r>
      <w:r w:rsidR="00B54C09">
        <w:rPr>
          <w:bCs/>
        </w:rPr>
        <w:t xml:space="preserve">W tym zakresie w KPGO określono odpowiednie środki, takie jak np. działania edukacyjno-informacyjne dotyczące zapobiegania powstawaniu odpadów (ZPO) i przeciwdziałaniu zaśmiecaniu, </w:t>
      </w:r>
      <w:r w:rsidR="0024542B">
        <w:rPr>
          <w:bCs/>
        </w:rPr>
        <w:t>wspieranie</w:t>
      </w:r>
      <w:r w:rsidR="00B54C09">
        <w:rPr>
          <w:bCs/>
        </w:rPr>
        <w:t xml:space="preserve"> rozwoju infrastruktury do ZPO i recyklingu odpadów, ocenę potrzeby stworzenia dodatkowej infrastruktury dotyczącej ZPO oraz recyklingu, wspieranie badań w zakresie nowych technologii z zakresu ZPO oraz gospodarki odpadami, rekomendowane działania dotyczące </w:t>
      </w:r>
      <w:r w:rsidR="0024542B">
        <w:rPr>
          <w:bCs/>
        </w:rPr>
        <w:t xml:space="preserve">surowców krytycznych oraz służące przeciwdziałaniu zaśmiecaniu środowiska morskiego i lądowego. </w:t>
      </w:r>
    </w:p>
    <w:p w14:paraId="1E8536F0" w14:textId="2AB5E979" w:rsidR="007878C0" w:rsidRPr="00A243CB" w:rsidRDefault="00A243CB" w:rsidP="00A243CB">
      <w:pPr>
        <w:pStyle w:val="Tekstpodstawowy"/>
        <w:ind w:firstLine="426"/>
      </w:pPr>
      <w:r>
        <w:t>KPGO 2028</w:t>
      </w:r>
      <w:r w:rsidR="007878C0" w:rsidRPr="00A243CB">
        <w:t xml:space="preserve"> wpisuje się w strategiczne dokumenty przyjęte na poziomie UE i krajowym. Należą do nich przede wszystkim Strategia na rzecz Odpowiedzialnego Rozwoju (SOR), przyjęta przez Radę Ministrów 14 lutego 2017 roku. SOR jest średniookresową strategią rozwoju kraju, która  przedstawia cele do realizacji w horyzoncie roku 2020 i 2030, określa wskaźniki ich realizacji, wskazuje sposób ich osiągania oraz określa najważniejsze projekty służące realizacji celów SOR.</w:t>
      </w:r>
    </w:p>
    <w:p w14:paraId="77995E8A" w14:textId="7E468B19" w:rsidR="007878C0" w:rsidRPr="00A243CB" w:rsidRDefault="007878C0" w:rsidP="000626DC">
      <w:pPr>
        <w:pStyle w:val="Tekstpodstawowy"/>
        <w:ind w:firstLine="426"/>
      </w:pPr>
      <w:r w:rsidRPr="00A243CB">
        <w:t xml:space="preserve">Jak wskazano w SOR nowoczesna gospodarka odpadami, zgodna z unijną hierarchią postępowania z odpadami i dążąca do wdrażania modelu gospodarczego opartego na obiegu zamkniętym, wymaga zmiany dotychczasowego podejścia postrzegania odpadów jako źródła zasobów (w tym możliwości zastępowania surowców pierwotnych surowcami wtórnymi, powstającymi z odpadów), jak również przyspieszenia rozwoju recyklingu. Cele i działania niezbędne do osiągnięcia i podjęcia w tym zakresie określone są w </w:t>
      </w:r>
      <w:r w:rsidR="00A243CB">
        <w:t>KPGO 2028</w:t>
      </w:r>
      <w:r w:rsidR="00A243CB" w:rsidRPr="00A243CB">
        <w:t xml:space="preserve"> </w:t>
      </w:r>
      <w:r w:rsidRPr="00A243CB">
        <w:t>– będącym obok wojewódzkich planów gospodarki odpadami z planami inwestycyjnymi, podstawowym dokumentem planistycznym w gospodarce odpadami.</w:t>
      </w:r>
    </w:p>
    <w:p w14:paraId="51CCCDAA" w14:textId="6577E47F" w:rsidR="007878C0" w:rsidRPr="00A243CB" w:rsidRDefault="007878C0" w:rsidP="00A243CB">
      <w:pPr>
        <w:pStyle w:val="Tekstpodstawowy"/>
        <w:ind w:firstLine="426"/>
      </w:pPr>
      <w:r w:rsidRPr="00A243CB">
        <w:lastRenderedPageBreak/>
        <w:t xml:space="preserve">Kolejnym dokumentem strategicznym, w który wpisuje się </w:t>
      </w:r>
      <w:r w:rsidR="00A243CB">
        <w:t>KPGO 2028</w:t>
      </w:r>
      <w:r w:rsidR="00A243CB" w:rsidRPr="00A243CB">
        <w:t xml:space="preserve"> </w:t>
      </w:r>
      <w:r w:rsidRPr="00A243CB">
        <w:t xml:space="preserve">jest „Polityka ekologiczna państwa 2030 – strategia rozwoju w obszarze środowiska i gospodarki wodnej” (PEP2030), będąca najważniejszym dokumentem strategicznym w obszarze środowiska. W systemie dokumentów strategicznych PEP2030 stanowi doprecyzowanie i operacjonalizację zapisów SOR. W celu szczegółowym „Środowisko i gospodarka. Zrównoważone gospodarowanie zasobami środowiska” jako jeden z kierunków interwencji wskazana została Gospodarka odpadami w kierunku gospodarki o obiegu zamkniętym. </w:t>
      </w:r>
      <w:proofErr w:type="spellStart"/>
      <w:r w:rsidRPr="00A243CB">
        <w:t>Kpgo</w:t>
      </w:r>
      <w:proofErr w:type="spellEnd"/>
      <w:r w:rsidRPr="00A243CB">
        <w:t xml:space="preserve"> jest podstawowym instrumentem wdrażania PEP2030 w tym obszarze, w ramach którego wspierane będą następujące działania:</w:t>
      </w:r>
    </w:p>
    <w:p w14:paraId="38FAE493" w14:textId="78835762" w:rsidR="007878C0" w:rsidRPr="00A243CB" w:rsidRDefault="007878C0" w:rsidP="00A751BC">
      <w:pPr>
        <w:pStyle w:val="Tekstpodstawowy"/>
        <w:numPr>
          <w:ilvl w:val="0"/>
          <w:numId w:val="99"/>
        </w:numPr>
        <w:tabs>
          <w:tab w:val="left" w:pos="426"/>
        </w:tabs>
        <w:ind w:left="0" w:firstLine="0"/>
      </w:pPr>
      <w:r w:rsidRPr="00A243CB">
        <w:t>gospodarowanie odpadami zgodnie z hierarchią s</w:t>
      </w:r>
      <w:r w:rsidR="00381CA1">
        <w:t>posobów postępowania z odpadami;</w:t>
      </w:r>
    </w:p>
    <w:p w14:paraId="0C1FB1E0" w14:textId="0DA8C884" w:rsidR="007878C0" w:rsidRPr="00A243CB" w:rsidRDefault="00381CA1" w:rsidP="00A751BC">
      <w:pPr>
        <w:pStyle w:val="Tekstpodstawowy"/>
        <w:numPr>
          <w:ilvl w:val="0"/>
          <w:numId w:val="99"/>
        </w:numPr>
        <w:tabs>
          <w:tab w:val="left" w:pos="426"/>
        </w:tabs>
        <w:ind w:left="0" w:firstLine="0"/>
      </w:pPr>
      <w:r>
        <w:t>rozwijanie recyklingu odpadów;</w:t>
      </w:r>
    </w:p>
    <w:p w14:paraId="36F78304" w14:textId="58418323" w:rsidR="007878C0" w:rsidRPr="00A243CB" w:rsidRDefault="007878C0" w:rsidP="00A751BC">
      <w:pPr>
        <w:pStyle w:val="Tekstpodstawowy"/>
        <w:numPr>
          <w:ilvl w:val="0"/>
          <w:numId w:val="99"/>
        </w:numPr>
        <w:tabs>
          <w:tab w:val="left" w:pos="426"/>
        </w:tabs>
        <w:ind w:left="0" w:firstLine="0"/>
      </w:pPr>
      <w:r w:rsidRPr="00A243CB">
        <w:t>dążenie do maksymalizacji wykorzy</w:t>
      </w:r>
      <w:r w:rsidR="00381CA1">
        <w:t>stywania odpadów jako surowców.</w:t>
      </w:r>
    </w:p>
    <w:p w14:paraId="62E9685A" w14:textId="0730EB30" w:rsidR="00C021D0" w:rsidRDefault="006033F2" w:rsidP="00A243CB">
      <w:pPr>
        <w:pStyle w:val="Tekstpodstawowy"/>
        <w:ind w:firstLine="426"/>
      </w:pPr>
      <w:r w:rsidRPr="006033F2">
        <w:t xml:space="preserve">W </w:t>
      </w:r>
      <w:r w:rsidR="00A406FD">
        <w:t>KPGO 2028</w:t>
      </w:r>
      <w:r w:rsidRPr="006033F2">
        <w:t xml:space="preserve"> przedstawiono dane dotyczące ilości wytwarzanych odpadów i sposobów zagospodarowania poszczególnych rodzajów odpadów, informacje o rodzajach, liczbie, rozmieszczeniu i mocach przerobowych instalacji do przetwarzania odpadów</w:t>
      </w:r>
      <w:r>
        <w:t xml:space="preserve">, </w:t>
      </w:r>
      <w:r w:rsidRPr="006033F2">
        <w:t xml:space="preserve">prognozowane zmiany strumieni odpadów. </w:t>
      </w:r>
    </w:p>
    <w:p w14:paraId="328B802F" w14:textId="7D63F5E0" w:rsidR="006033F2" w:rsidRDefault="00C021D0" w:rsidP="00A243CB">
      <w:pPr>
        <w:pStyle w:val="Tekstpodstawowy"/>
        <w:ind w:firstLine="426"/>
      </w:pPr>
      <w:r>
        <w:t>Z</w:t>
      </w:r>
      <w:r w:rsidRPr="00C021D0">
        <w:t>e względu na zaistniałe warunki prowadzenia działalności w okresie stanu pandemii COVID-19</w:t>
      </w:r>
      <w:r w:rsidRPr="00C021D0" w:rsidDel="003A2BC3">
        <w:t xml:space="preserve"> </w:t>
      </w:r>
      <w:r w:rsidRPr="00C021D0">
        <w:t xml:space="preserve">wprowadzone zostały konieczne zmiany prawne, dotyczące przepisów przejściowych i epizodycznych w zakresie ewidencji, sprawozdawczości, jak również funkcjonowania samego BDO, które obowiązywały wyłącznie do końca 2020 r. Przesunięte zostały terminy składania rocznych sprawozdań produktowych oraz sprawozdań wytwórców i gospodarujących odpadami jak również terminy składania sprawozdań </w:t>
      </w:r>
      <w:r>
        <w:t>z zakresu gospodarowania</w:t>
      </w:r>
      <w:r w:rsidRPr="00C021D0">
        <w:t xml:space="preserve"> odpad</w:t>
      </w:r>
      <w:r>
        <w:t>ami</w:t>
      </w:r>
      <w:r w:rsidRPr="00C021D0">
        <w:t xml:space="preserve"> komunaln</w:t>
      </w:r>
      <w:r>
        <w:t>ymi.</w:t>
      </w:r>
      <w:r w:rsidRPr="00C021D0">
        <w:t xml:space="preserve"> </w:t>
      </w:r>
      <w:r>
        <w:t xml:space="preserve">W związku z tym </w:t>
      </w:r>
      <w:r w:rsidRPr="00C021D0">
        <w:t>weryfikacja sprawozdań przez urzędy marszałkowskie wydłużyła się</w:t>
      </w:r>
      <w:r>
        <w:t>,</w:t>
      </w:r>
      <w:r w:rsidRPr="00C021D0">
        <w:t xml:space="preserve"> co pokryło się również z weryfikacją sprawozdań za kolejny rok tj. 2020 r.</w:t>
      </w:r>
      <w:r>
        <w:t xml:space="preserve"> Wobec tego, z</w:t>
      </w:r>
      <w:r w:rsidRPr="006033F2">
        <w:t xml:space="preserve"> </w:t>
      </w:r>
      <w:r w:rsidR="006033F2" w:rsidRPr="006033F2">
        <w:t xml:space="preserve">uwagi na brak pełnych danych za 2019 rok, kompleksowo przedstawiono dane dla lat 2017 i 2018 rok. </w:t>
      </w:r>
    </w:p>
    <w:p w14:paraId="635A3825" w14:textId="5A3FCE10" w:rsidR="00BB1666" w:rsidRPr="00BB1666" w:rsidRDefault="00BB1666" w:rsidP="000626DC">
      <w:pPr>
        <w:autoSpaceDE w:val="0"/>
        <w:spacing w:line="276" w:lineRule="auto"/>
        <w:ind w:firstLine="426"/>
        <w:jc w:val="both"/>
        <w:rPr>
          <w:snapToGrid w:val="0"/>
          <w:szCs w:val="22"/>
        </w:rPr>
      </w:pPr>
      <w:r w:rsidRPr="00BB1666">
        <w:rPr>
          <w:snapToGrid w:val="0"/>
          <w:szCs w:val="22"/>
        </w:rPr>
        <w:t xml:space="preserve">KPGO 2028 został sporządzony zgodnie z wymaganiami określonymi w art. 35 ustawy o odpadach. KPGO 2028 odnosi się do odpadów, które powstały w </w:t>
      </w:r>
      <w:r>
        <w:rPr>
          <w:snapToGrid w:val="0"/>
          <w:szCs w:val="22"/>
        </w:rPr>
        <w:t>kraju</w:t>
      </w:r>
      <w:r w:rsidRPr="00BB1666">
        <w:rPr>
          <w:snapToGrid w:val="0"/>
          <w:szCs w:val="22"/>
        </w:rPr>
        <w:t>, a przede wszystkim do odpadów komunalnych, odpadów niebezpiecznych, odpadów opakowaniowych, a także </w:t>
      </w:r>
      <w:r w:rsidR="007D20DC">
        <w:rPr>
          <w:snapToGrid w:val="0"/>
          <w:szCs w:val="22"/>
        </w:rPr>
        <w:t>komunalnych osadów ściekowych</w:t>
      </w:r>
      <w:r w:rsidR="007D20DC" w:rsidRPr="00BB1666">
        <w:rPr>
          <w:snapToGrid w:val="0"/>
          <w:szCs w:val="22"/>
        </w:rPr>
        <w:t xml:space="preserve"> </w:t>
      </w:r>
      <w:r w:rsidRPr="00BB1666">
        <w:rPr>
          <w:snapToGrid w:val="0"/>
          <w:szCs w:val="22"/>
        </w:rPr>
        <w:t xml:space="preserve">oraz </w:t>
      </w:r>
      <w:r w:rsidRPr="00A243CB">
        <w:rPr>
          <w:snapToGrid w:val="0"/>
          <w:szCs w:val="22"/>
        </w:rPr>
        <w:t>do odpadów będących przedmiotem transgranicznego ich przemieszczania.</w:t>
      </w:r>
      <w:r w:rsidRPr="00BB1666">
        <w:rPr>
          <w:snapToGrid w:val="0"/>
          <w:szCs w:val="22"/>
        </w:rPr>
        <w:t xml:space="preserve"> </w:t>
      </w:r>
    </w:p>
    <w:p w14:paraId="1728D135" w14:textId="6AB6132A" w:rsidR="00BB1666" w:rsidRPr="00BB1666" w:rsidRDefault="00BB1666" w:rsidP="000626DC">
      <w:pPr>
        <w:spacing w:line="276" w:lineRule="auto"/>
        <w:ind w:firstLine="426"/>
        <w:jc w:val="both"/>
        <w:rPr>
          <w:snapToGrid w:val="0"/>
          <w:szCs w:val="22"/>
        </w:rPr>
      </w:pPr>
      <w:r w:rsidRPr="00BB1666">
        <w:rPr>
          <w:snapToGrid w:val="0"/>
          <w:szCs w:val="22"/>
        </w:rPr>
        <w:t xml:space="preserve">Przedstawione </w:t>
      </w:r>
      <w:r w:rsidR="000626DC">
        <w:rPr>
          <w:snapToGrid w:val="0"/>
          <w:szCs w:val="22"/>
        </w:rPr>
        <w:t xml:space="preserve">w </w:t>
      </w:r>
      <w:r w:rsidRPr="00BB1666">
        <w:rPr>
          <w:snapToGrid w:val="0"/>
          <w:szCs w:val="22"/>
        </w:rPr>
        <w:t>KPGO 2028 cele i zadania dotyczą lat 20</w:t>
      </w:r>
      <w:r>
        <w:rPr>
          <w:snapToGrid w:val="0"/>
          <w:szCs w:val="22"/>
        </w:rPr>
        <w:t>22</w:t>
      </w:r>
      <w:r w:rsidRPr="00BB1666">
        <w:rPr>
          <w:snapToGrid w:val="0"/>
          <w:szCs w:val="22"/>
        </w:rPr>
        <w:t>-20</w:t>
      </w:r>
      <w:r>
        <w:rPr>
          <w:snapToGrid w:val="0"/>
          <w:szCs w:val="22"/>
        </w:rPr>
        <w:t>28</w:t>
      </w:r>
      <w:r w:rsidRPr="00BB1666">
        <w:rPr>
          <w:snapToGrid w:val="0"/>
          <w:szCs w:val="22"/>
        </w:rPr>
        <w:t xml:space="preserve"> oraz perspektywicznie </w:t>
      </w:r>
      <w:r w:rsidRPr="00A243CB">
        <w:rPr>
          <w:snapToGrid w:val="0"/>
          <w:szCs w:val="22"/>
        </w:rPr>
        <w:t>okresu do 20</w:t>
      </w:r>
      <w:r w:rsidR="000626DC">
        <w:rPr>
          <w:snapToGrid w:val="0"/>
          <w:szCs w:val="22"/>
        </w:rPr>
        <w:t xml:space="preserve">35 </w:t>
      </w:r>
      <w:r w:rsidRPr="00A243CB">
        <w:rPr>
          <w:snapToGrid w:val="0"/>
          <w:szCs w:val="22"/>
        </w:rPr>
        <w:t>r.</w:t>
      </w:r>
    </w:p>
    <w:p w14:paraId="4641D79A" w14:textId="0C54B228" w:rsidR="00BB1666" w:rsidRPr="00BB1666" w:rsidRDefault="00BB1666" w:rsidP="000626DC">
      <w:pPr>
        <w:spacing w:line="276" w:lineRule="auto"/>
        <w:ind w:left="142" w:firstLine="284"/>
        <w:jc w:val="both"/>
        <w:rPr>
          <w:snapToGrid w:val="0"/>
          <w:szCs w:val="22"/>
        </w:rPr>
      </w:pPr>
      <w:r w:rsidRPr="00BB1666">
        <w:rPr>
          <w:snapToGrid w:val="0"/>
          <w:szCs w:val="22"/>
        </w:rPr>
        <w:t>W ramach KPGO 2028 dokonano podziału odpadów na:</w:t>
      </w:r>
    </w:p>
    <w:p w14:paraId="66F8F9A6" w14:textId="479BD973" w:rsidR="00BB1666" w:rsidRPr="00BB1666" w:rsidRDefault="00BB1666" w:rsidP="00A02661">
      <w:pPr>
        <w:numPr>
          <w:ilvl w:val="0"/>
          <w:numId w:val="82"/>
        </w:numPr>
        <w:spacing w:line="276" w:lineRule="auto"/>
        <w:ind w:left="426"/>
        <w:contextualSpacing/>
        <w:jc w:val="both"/>
        <w:rPr>
          <w:snapToGrid w:val="0"/>
          <w:szCs w:val="22"/>
        </w:rPr>
      </w:pPr>
      <w:r w:rsidRPr="00BB1666">
        <w:rPr>
          <w:snapToGrid w:val="0"/>
          <w:szCs w:val="22"/>
        </w:rPr>
        <w:t>odpady komunalne, w tym odpady ulegające biodegradacji;</w:t>
      </w:r>
    </w:p>
    <w:p w14:paraId="788E32D0" w14:textId="77777777" w:rsidR="00BB1666" w:rsidRPr="00BB1666" w:rsidRDefault="00BB1666" w:rsidP="00A02661">
      <w:pPr>
        <w:numPr>
          <w:ilvl w:val="0"/>
          <w:numId w:val="82"/>
        </w:numPr>
        <w:spacing w:line="276" w:lineRule="auto"/>
        <w:ind w:left="426"/>
        <w:contextualSpacing/>
        <w:jc w:val="both"/>
        <w:rPr>
          <w:snapToGrid w:val="0"/>
          <w:szCs w:val="22"/>
        </w:rPr>
      </w:pPr>
      <w:r w:rsidRPr="00BB1666">
        <w:rPr>
          <w:snapToGrid w:val="0"/>
          <w:szCs w:val="22"/>
        </w:rPr>
        <w:t>odpady powstające z produktów:</w:t>
      </w:r>
    </w:p>
    <w:p w14:paraId="497361D2" w14:textId="77777777" w:rsidR="00BB1666" w:rsidRPr="009A301A" w:rsidRDefault="00BB1666" w:rsidP="00A02661">
      <w:pPr>
        <w:numPr>
          <w:ilvl w:val="1"/>
          <w:numId w:val="78"/>
        </w:numPr>
        <w:spacing w:line="276" w:lineRule="auto"/>
        <w:ind w:left="426" w:firstLine="0"/>
        <w:contextualSpacing/>
        <w:jc w:val="both"/>
        <w:rPr>
          <w:snapToGrid w:val="0"/>
          <w:szCs w:val="22"/>
        </w:rPr>
      </w:pPr>
      <w:r w:rsidRPr="009A301A">
        <w:rPr>
          <w:snapToGrid w:val="0"/>
          <w:szCs w:val="22"/>
        </w:rPr>
        <w:t>opakowania i odpady opakowaniowe;</w:t>
      </w:r>
    </w:p>
    <w:p w14:paraId="024049C8" w14:textId="34B3DEC6" w:rsidR="00BB1666" w:rsidRPr="009A301A" w:rsidRDefault="00C0360D" w:rsidP="00A02661">
      <w:pPr>
        <w:numPr>
          <w:ilvl w:val="1"/>
          <w:numId w:val="78"/>
        </w:numPr>
        <w:spacing w:line="276" w:lineRule="auto"/>
        <w:ind w:left="426" w:firstLine="0"/>
        <w:contextualSpacing/>
        <w:jc w:val="both"/>
        <w:rPr>
          <w:snapToGrid w:val="0"/>
          <w:szCs w:val="22"/>
        </w:rPr>
      </w:pPr>
      <w:r w:rsidRPr="00C0360D">
        <w:rPr>
          <w:bCs/>
          <w:snapToGrid w:val="0"/>
          <w:szCs w:val="22"/>
        </w:rPr>
        <w:t>zużyt</w:t>
      </w:r>
      <w:r>
        <w:rPr>
          <w:bCs/>
          <w:snapToGrid w:val="0"/>
          <w:szCs w:val="22"/>
        </w:rPr>
        <w:t>y sprzęt</w:t>
      </w:r>
      <w:r w:rsidRPr="00C0360D">
        <w:rPr>
          <w:bCs/>
          <w:snapToGrid w:val="0"/>
          <w:szCs w:val="22"/>
        </w:rPr>
        <w:t xml:space="preserve"> elektryczn</w:t>
      </w:r>
      <w:r>
        <w:rPr>
          <w:bCs/>
          <w:snapToGrid w:val="0"/>
          <w:szCs w:val="22"/>
        </w:rPr>
        <w:t>y</w:t>
      </w:r>
      <w:r w:rsidRPr="00C0360D">
        <w:rPr>
          <w:bCs/>
          <w:snapToGrid w:val="0"/>
          <w:szCs w:val="22"/>
        </w:rPr>
        <w:t xml:space="preserve"> i elektroniczn</w:t>
      </w:r>
      <w:r>
        <w:rPr>
          <w:bCs/>
          <w:snapToGrid w:val="0"/>
          <w:szCs w:val="22"/>
        </w:rPr>
        <w:t>y</w:t>
      </w:r>
      <w:r>
        <w:rPr>
          <w:snapToGrid w:val="0"/>
          <w:szCs w:val="22"/>
        </w:rPr>
        <w:t>;</w:t>
      </w:r>
      <w:r w:rsidR="009A301A" w:rsidRPr="00A243CB">
        <w:rPr>
          <w:snapToGrid w:val="0"/>
          <w:szCs w:val="22"/>
        </w:rPr>
        <w:t xml:space="preserve"> </w:t>
      </w:r>
    </w:p>
    <w:p w14:paraId="775B26A4" w14:textId="77777777" w:rsidR="00BB1666" w:rsidRPr="00AD7B77" w:rsidRDefault="00BB1666" w:rsidP="00A02661">
      <w:pPr>
        <w:numPr>
          <w:ilvl w:val="1"/>
          <w:numId w:val="78"/>
        </w:numPr>
        <w:spacing w:line="276" w:lineRule="auto"/>
        <w:ind w:left="426" w:firstLine="0"/>
        <w:contextualSpacing/>
        <w:jc w:val="both"/>
        <w:rPr>
          <w:snapToGrid w:val="0"/>
          <w:szCs w:val="22"/>
        </w:rPr>
      </w:pPr>
      <w:r w:rsidRPr="00AD7B77">
        <w:rPr>
          <w:snapToGrid w:val="0"/>
          <w:szCs w:val="22"/>
        </w:rPr>
        <w:t>zużyte baterie i zużyte akumulatory,</w:t>
      </w:r>
    </w:p>
    <w:p w14:paraId="7617E9C5" w14:textId="77777777" w:rsidR="009A301A" w:rsidRPr="00A243CB" w:rsidRDefault="009A301A" w:rsidP="00A02661">
      <w:pPr>
        <w:numPr>
          <w:ilvl w:val="1"/>
          <w:numId w:val="78"/>
        </w:numPr>
        <w:spacing w:line="276" w:lineRule="auto"/>
        <w:ind w:left="426" w:firstLine="0"/>
        <w:contextualSpacing/>
        <w:jc w:val="both"/>
        <w:rPr>
          <w:snapToGrid w:val="0"/>
          <w:szCs w:val="22"/>
        </w:rPr>
      </w:pPr>
      <w:r w:rsidRPr="00A243CB">
        <w:rPr>
          <w:snapToGrid w:val="0"/>
          <w:szCs w:val="22"/>
        </w:rPr>
        <w:t>pojazdy wycofane z eksploatacji,</w:t>
      </w:r>
    </w:p>
    <w:p w14:paraId="7EE64921" w14:textId="3BC31F7D" w:rsidR="00BB1666" w:rsidRPr="009A301A" w:rsidRDefault="009A301A" w:rsidP="00A02661">
      <w:pPr>
        <w:numPr>
          <w:ilvl w:val="1"/>
          <w:numId w:val="78"/>
        </w:numPr>
        <w:spacing w:line="276" w:lineRule="auto"/>
        <w:ind w:left="426" w:firstLine="0"/>
        <w:contextualSpacing/>
        <w:jc w:val="both"/>
        <w:rPr>
          <w:snapToGrid w:val="0"/>
          <w:szCs w:val="22"/>
        </w:rPr>
      </w:pPr>
      <w:r w:rsidRPr="00A243CB">
        <w:rPr>
          <w:snapToGrid w:val="0"/>
          <w:szCs w:val="22"/>
        </w:rPr>
        <w:t>oleje odpadowe,</w:t>
      </w:r>
      <w:r w:rsidR="00BB1666" w:rsidRPr="009A301A">
        <w:rPr>
          <w:snapToGrid w:val="0"/>
          <w:szCs w:val="22"/>
        </w:rPr>
        <w:t>,</w:t>
      </w:r>
    </w:p>
    <w:p w14:paraId="36173D1F" w14:textId="77777777" w:rsidR="00BB1666" w:rsidRPr="00AD7B77" w:rsidRDefault="00BB1666" w:rsidP="00A02661">
      <w:pPr>
        <w:numPr>
          <w:ilvl w:val="1"/>
          <w:numId w:val="78"/>
        </w:numPr>
        <w:spacing w:line="276" w:lineRule="auto"/>
        <w:ind w:left="426" w:firstLine="0"/>
        <w:contextualSpacing/>
        <w:jc w:val="both"/>
        <w:rPr>
          <w:snapToGrid w:val="0"/>
          <w:szCs w:val="22"/>
        </w:rPr>
      </w:pPr>
      <w:r w:rsidRPr="00AD7B77">
        <w:rPr>
          <w:snapToGrid w:val="0"/>
          <w:szCs w:val="22"/>
        </w:rPr>
        <w:t>zużyte opony,</w:t>
      </w:r>
    </w:p>
    <w:p w14:paraId="2A23BAED" w14:textId="77777777" w:rsidR="00BB1666" w:rsidRPr="009A301A" w:rsidRDefault="00BB1666" w:rsidP="00A02661">
      <w:pPr>
        <w:numPr>
          <w:ilvl w:val="0"/>
          <w:numId w:val="82"/>
        </w:numPr>
        <w:tabs>
          <w:tab w:val="left" w:pos="426"/>
        </w:tabs>
        <w:spacing w:line="276" w:lineRule="auto"/>
        <w:ind w:left="0" w:firstLine="0"/>
        <w:contextualSpacing/>
        <w:jc w:val="both"/>
        <w:rPr>
          <w:snapToGrid w:val="0"/>
          <w:szCs w:val="22"/>
        </w:rPr>
      </w:pPr>
      <w:r w:rsidRPr="009A301A">
        <w:rPr>
          <w:snapToGrid w:val="0"/>
          <w:szCs w:val="22"/>
        </w:rPr>
        <w:t>odpady niebezpieczne:</w:t>
      </w:r>
    </w:p>
    <w:p w14:paraId="37C6CCCC" w14:textId="77777777" w:rsidR="00BB1666" w:rsidRPr="009A301A" w:rsidRDefault="00BB1666" w:rsidP="00A02661">
      <w:pPr>
        <w:numPr>
          <w:ilvl w:val="1"/>
          <w:numId w:val="79"/>
        </w:numPr>
        <w:spacing w:line="276" w:lineRule="auto"/>
        <w:ind w:left="426" w:firstLine="0"/>
        <w:contextualSpacing/>
        <w:jc w:val="both"/>
        <w:rPr>
          <w:snapToGrid w:val="0"/>
          <w:szCs w:val="22"/>
        </w:rPr>
      </w:pPr>
      <w:r w:rsidRPr="009A301A">
        <w:rPr>
          <w:snapToGrid w:val="0"/>
          <w:szCs w:val="22"/>
        </w:rPr>
        <w:t>odpady medyczne i weterynaryjne,</w:t>
      </w:r>
    </w:p>
    <w:p w14:paraId="2D3B2197" w14:textId="77777777" w:rsidR="00BB1666" w:rsidRPr="009A301A" w:rsidRDefault="00BB1666" w:rsidP="00A02661">
      <w:pPr>
        <w:numPr>
          <w:ilvl w:val="1"/>
          <w:numId w:val="79"/>
        </w:numPr>
        <w:spacing w:line="276" w:lineRule="auto"/>
        <w:ind w:left="426" w:firstLine="0"/>
        <w:contextualSpacing/>
        <w:jc w:val="both"/>
        <w:rPr>
          <w:snapToGrid w:val="0"/>
          <w:szCs w:val="22"/>
        </w:rPr>
      </w:pPr>
      <w:r w:rsidRPr="009A301A">
        <w:rPr>
          <w:snapToGrid w:val="0"/>
          <w:szCs w:val="22"/>
        </w:rPr>
        <w:t>odpady zawierające azbest,</w:t>
      </w:r>
    </w:p>
    <w:p w14:paraId="50847C31" w14:textId="1B2B5F51" w:rsidR="00BB1666" w:rsidRPr="009A301A" w:rsidRDefault="009A301A" w:rsidP="00A02661">
      <w:pPr>
        <w:numPr>
          <w:ilvl w:val="1"/>
          <w:numId w:val="79"/>
        </w:numPr>
        <w:spacing w:line="276" w:lineRule="auto"/>
        <w:ind w:left="426" w:firstLine="0"/>
        <w:contextualSpacing/>
        <w:jc w:val="both"/>
        <w:rPr>
          <w:snapToGrid w:val="0"/>
          <w:szCs w:val="22"/>
        </w:rPr>
      </w:pPr>
      <w:r w:rsidRPr="00A243CB">
        <w:rPr>
          <w:snapToGrid w:val="0"/>
          <w:szCs w:val="22"/>
        </w:rPr>
        <w:t>inne odpady niebezpieczne odpady zawierające rtęć, odpady zawierające PCB, mogilniki)</w:t>
      </w:r>
      <w:r w:rsidR="00BB1666" w:rsidRPr="009A301A">
        <w:rPr>
          <w:snapToGrid w:val="0"/>
          <w:szCs w:val="22"/>
        </w:rPr>
        <w:t>;</w:t>
      </w:r>
    </w:p>
    <w:p w14:paraId="059D3195" w14:textId="77777777" w:rsidR="00BB1666" w:rsidRPr="00AD7B77" w:rsidRDefault="00BB1666" w:rsidP="00A02661">
      <w:pPr>
        <w:numPr>
          <w:ilvl w:val="0"/>
          <w:numId w:val="82"/>
        </w:numPr>
        <w:spacing w:line="276" w:lineRule="auto"/>
        <w:ind w:left="0" w:firstLine="0"/>
        <w:contextualSpacing/>
        <w:jc w:val="both"/>
        <w:rPr>
          <w:snapToGrid w:val="0"/>
          <w:szCs w:val="22"/>
        </w:rPr>
      </w:pPr>
      <w:r w:rsidRPr="00AD7B77">
        <w:rPr>
          <w:snapToGrid w:val="0"/>
          <w:szCs w:val="22"/>
        </w:rPr>
        <w:t>odpady pozostałe:</w:t>
      </w:r>
    </w:p>
    <w:p w14:paraId="7A83C311" w14:textId="77777777" w:rsidR="00BB1666" w:rsidRPr="009A301A" w:rsidRDefault="00BB1666" w:rsidP="00A02661">
      <w:pPr>
        <w:numPr>
          <w:ilvl w:val="1"/>
          <w:numId w:val="80"/>
        </w:numPr>
        <w:spacing w:line="276" w:lineRule="auto"/>
        <w:ind w:left="426" w:firstLine="0"/>
        <w:contextualSpacing/>
        <w:jc w:val="both"/>
        <w:rPr>
          <w:snapToGrid w:val="0"/>
          <w:szCs w:val="22"/>
        </w:rPr>
      </w:pPr>
      <w:r w:rsidRPr="009A301A">
        <w:rPr>
          <w:snapToGrid w:val="0"/>
          <w:szCs w:val="22"/>
        </w:rPr>
        <w:t>odpady z budowy, remontów i demontażu obiektów budowlanych oraz infrastruktury drogowej,</w:t>
      </w:r>
    </w:p>
    <w:p w14:paraId="2BDF6E3F" w14:textId="151C4604" w:rsidR="00BB1666" w:rsidRPr="00BB1666" w:rsidRDefault="007D20DC" w:rsidP="00A02661">
      <w:pPr>
        <w:numPr>
          <w:ilvl w:val="1"/>
          <w:numId w:val="80"/>
        </w:numPr>
        <w:spacing w:line="276" w:lineRule="auto"/>
        <w:ind w:left="426" w:firstLine="0"/>
        <w:contextualSpacing/>
        <w:jc w:val="both"/>
        <w:rPr>
          <w:snapToGrid w:val="0"/>
          <w:szCs w:val="22"/>
        </w:rPr>
      </w:pPr>
      <w:r>
        <w:rPr>
          <w:snapToGrid w:val="0"/>
          <w:szCs w:val="22"/>
        </w:rPr>
        <w:t>komunalne osady ściekowe</w:t>
      </w:r>
      <w:r w:rsidR="00BB1666" w:rsidRPr="00BB1666">
        <w:rPr>
          <w:snapToGrid w:val="0"/>
          <w:szCs w:val="22"/>
        </w:rPr>
        <w:t>,</w:t>
      </w:r>
    </w:p>
    <w:p w14:paraId="35951F29" w14:textId="77777777" w:rsidR="00BB1666" w:rsidRPr="00BB1666" w:rsidRDefault="00BB1666" w:rsidP="00A02661">
      <w:pPr>
        <w:numPr>
          <w:ilvl w:val="1"/>
          <w:numId w:val="80"/>
        </w:numPr>
        <w:spacing w:line="276" w:lineRule="auto"/>
        <w:ind w:left="426" w:firstLine="0"/>
        <w:contextualSpacing/>
        <w:jc w:val="both"/>
        <w:rPr>
          <w:snapToGrid w:val="0"/>
          <w:szCs w:val="22"/>
        </w:rPr>
      </w:pPr>
      <w:r w:rsidRPr="00BB1666">
        <w:rPr>
          <w:snapToGrid w:val="0"/>
          <w:szCs w:val="22"/>
        </w:rPr>
        <w:t>odpady ulegające biodegradacji inne niż komunalne,</w:t>
      </w:r>
    </w:p>
    <w:p w14:paraId="34D92B2E" w14:textId="77777777" w:rsidR="00BB1666" w:rsidRPr="00BB1666" w:rsidRDefault="00BB1666" w:rsidP="00A02661">
      <w:pPr>
        <w:numPr>
          <w:ilvl w:val="1"/>
          <w:numId w:val="80"/>
        </w:numPr>
        <w:spacing w:line="276" w:lineRule="auto"/>
        <w:ind w:left="426" w:firstLine="0"/>
        <w:contextualSpacing/>
        <w:jc w:val="both"/>
        <w:rPr>
          <w:snapToGrid w:val="0"/>
          <w:szCs w:val="22"/>
        </w:rPr>
      </w:pPr>
      <w:r w:rsidRPr="00BB1666">
        <w:rPr>
          <w:snapToGrid w:val="0"/>
          <w:szCs w:val="22"/>
        </w:rPr>
        <w:t>odpady z wybranych gałęzi gospodarki, których zagospodarowanie stwarza problemy:</w:t>
      </w:r>
    </w:p>
    <w:p w14:paraId="0A5A61E6" w14:textId="77777777" w:rsidR="00BB1666" w:rsidRPr="00BB1666" w:rsidRDefault="00BB1666" w:rsidP="00A02661">
      <w:pPr>
        <w:numPr>
          <w:ilvl w:val="2"/>
          <w:numId w:val="81"/>
        </w:numPr>
        <w:spacing w:line="276" w:lineRule="auto"/>
        <w:ind w:left="1134" w:hanging="284"/>
        <w:contextualSpacing/>
        <w:jc w:val="both"/>
        <w:rPr>
          <w:snapToGrid w:val="0"/>
          <w:szCs w:val="22"/>
        </w:rPr>
      </w:pPr>
      <w:r w:rsidRPr="00BB1666">
        <w:rPr>
          <w:snapToGrid w:val="0"/>
          <w:szCs w:val="22"/>
        </w:rPr>
        <w:t>z grupy 01 - odpady powstające przy poszukiwaniu, wydobywaniu, fizycznej i chemicznej przeróbce rud oraz innych kopalin,</w:t>
      </w:r>
    </w:p>
    <w:p w14:paraId="486A7465" w14:textId="77777777" w:rsidR="00BB1666" w:rsidRPr="00BB1666" w:rsidRDefault="00BB1666" w:rsidP="00A02661">
      <w:pPr>
        <w:numPr>
          <w:ilvl w:val="2"/>
          <w:numId w:val="81"/>
        </w:numPr>
        <w:spacing w:line="276" w:lineRule="auto"/>
        <w:ind w:left="1134" w:hanging="284"/>
        <w:contextualSpacing/>
        <w:jc w:val="both"/>
        <w:rPr>
          <w:snapToGrid w:val="0"/>
          <w:szCs w:val="22"/>
        </w:rPr>
      </w:pPr>
      <w:r w:rsidRPr="00BB1666">
        <w:rPr>
          <w:snapToGrid w:val="0"/>
          <w:szCs w:val="22"/>
        </w:rPr>
        <w:lastRenderedPageBreak/>
        <w:t>z grupy 06 - odpady z produkcji, przygotowania, obrotu i stosowania produktów przemysłu chemii nieorganicznej,</w:t>
      </w:r>
    </w:p>
    <w:p w14:paraId="3700173D" w14:textId="01659146" w:rsidR="00BB1666" w:rsidRDefault="00BB1666" w:rsidP="00A02661">
      <w:pPr>
        <w:numPr>
          <w:ilvl w:val="2"/>
          <w:numId w:val="81"/>
        </w:numPr>
        <w:spacing w:line="276" w:lineRule="auto"/>
        <w:ind w:left="1134" w:hanging="284"/>
        <w:contextualSpacing/>
        <w:jc w:val="both"/>
        <w:rPr>
          <w:snapToGrid w:val="0"/>
          <w:szCs w:val="22"/>
        </w:rPr>
      </w:pPr>
      <w:r w:rsidRPr="00BB1666">
        <w:rPr>
          <w:snapToGrid w:val="0"/>
          <w:szCs w:val="22"/>
        </w:rPr>
        <w:t>z grupy 10 - odpady z procesów termi</w:t>
      </w:r>
      <w:r w:rsidR="000626DC">
        <w:rPr>
          <w:snapToGrid w:val="0"/>
          <w:szCs w:val="22"/>
        </w:rPr>
        <w:t>cznych.</w:t>
      </w:r>
    </w:p>
    <w:p w14:paraId="3D0EBB47" w14:textId="5CEAB152" w:rsidR="00E10987" w:rsidRPr="00C17E69" w:rsidRDefault="00E10987" w:rsidP="00E10987">
      <w:pPr>
        <w:pStyle w:val="Tekstpodstawowy"/>
        <w:tabs>
          <w:tab w:val="left" w:pos="426"/>
        </w:tabs>
      </w:pPr>
      <w:r>
        <w:tab/>
      </w:r>
      <w:r w:rsidRPr="00E10987">
        <w:t xml:space="preserve">W KPGO 2028 w Załączniku nr 1 zawarty został Krajowy program zapobiegania powstawaniu odpadów (KPZPO), którego integralną częścią jest Krajowy program zapobiegania powstawaniu odpadów żywności (KPZPOŻ). </w:t>
      </w:r>
      <w:r>
        <w:t xml:space="preserve">KPZPO został opracowany zgodnie z wymaganiami zawartymi w ustawie o odpadach w tym zakresie i stąd uwzględnia nowe wymagania </w:t>
      </w:r>
      <w:r w:rsidR="002859EE">
        <w:t xml:space="preserve">dotyczące programów zapobiegania powstawaniu odpadów </w:t>
      </w:r>
      <w:r>
        <w:t xml:space="preserve">określone w </w:t>
      </w:r>
      <w:r w:rsidR="0073379D" w:rsidRPr="0073379D">
        <w:rPr>
          <w:bCs/>
        </w:rPr>
        <w:t>dyrektyw</w:t>
      </w:r>
      <w:r w:rsidR="0073379D">
        <w:rPr>
          <w:bCs/>
        </w:rPr>
        <w:t>ie</w:t>
      </w:r>
      <w:r w:rsidR="0073379D" w:rsidRPr="0073379D">
        <w:rPr>
          <w:bCs/>
        </w:rPr>
        <w:t xml:space="preserve"> Parlamentu Europejskiego i Rady </w:t>
      </w:r>
      <w:r w:rsidR="0073379D">
        <w:rPr>
          <w:bCs/>
        </w:rPr>
        <w:t xml:space="preserve">(UE) </w:t>
      </w:r>
      <w:r w:rsidR="0073379D" w:rsidRPr="0073379D">
        <w:rPr>
          <w:bCs/>
        </w:rPr>
        <w:t>2018/851 z dnia 30 maja 2018 r. zmieniającej dyrektywę 2008/98/WE w sprawie</w:t>
      </w:r>
      <w:r w:rsidR="0073379D" w:rsidRPr="0073379D">
        <w:rPr>
          <w:b/>
          <w:bCs/>
        </w:rPr>
        <w:t xml:space="preserve"> </w:t>
      </w:r>
      <w:r w:rsidR="0073379D" w:rsidRPr="0073379D">
        <w:rPr>
          <w:bCs/>
        </w:rPr>
        <w:t>odpadów (Dz. Urz. UE L 150 z 14.6.2018, s. 109)</w:t>
      </w:r>
      <w:r w:rsidR="0073379D">
        <w:rPr>
          <w:bCs/>
        </w:rPr>
        <w:t>, zwanej dalej „dyrektywą 2018/851”.</w:t>
      </w:r>
      <w:r w:rsidR="002859EE">
        <w:rPr>
          <w:bCs/>
        </w:rPr>
        <w:t>.</w:t>
      </w:r>
    </w:p>
    <w:p w14:paraId="1CD7140F" w14:textId="66577221" w:rsidR="004103D3" w:rsidRPr="004103D3" w:rsidRDefault="002859EE" w:rsidP="004103D3">
      <w:pPr>
        <w:pStyle w:val="Tekstpodstawowy"/>
        <w:ind w:firstLine="426"/>
      </w:pPr>
      <w:r>
        <w:t>Należy zaznaczyć, że</w:t>
      </w:r>
      <w:r w:rsidR="004103D3" w:rsidRPr="004103D3">
        <w:t xml:space="preserve"> nie ma uzasadnienia do funkcjonowania KPZPO przyjętego przez Radę Ministrów w dniu 26 czerwca 2014 i należy go uznać za dokument nieaktualny i nieobowiązujący. </w:t>
      </w:r>
    </w:p>
    <w:p w14:paraId="64585677" w14:textId="355A6C10" w:rsidR="001A1BF1" w:rsidRPr="001A1BF1" w:rsidRDefault="00646364" w:rsidP="001A1BF1">
      <w:pPr>
        <w:pStyle w:val="Tekstzakapit"/>
        <w:rPr>
          <w:bCs/>
          <w:iCs/>
        </w:rPr>
      </w:pPr>
      <w:r w:rsidRPr="001A1BF1">
        <w:t>W załączniku nr 2 przedstawiono ocenę zapotrzebowania na PSZOK oraz instalacje dotyczące recyklingu odpadów komunalnych w kraju oraz informacje o źródłach dochodów dostępnych w celu pokrycia kosztów eksploatacji i utrzymania infrastruktury gospodarki odpadami.</w:t>
      </w:r>
      <w:r>
        <w:t xml:space="preserve"> </w:t>
      </w:r>
      <w:r w:rsidR="00E225D8" w:rsidRPr="00E225D8">
        <w:t xml:space="preserve">Informacje na temat odpadów przywożonych na terytorium kraju oraz odpadach wywiezionych poza terytorium kraju w zakresie rodzajów i ilości odpadów poddawanych poszczególnym procesom odzysku lub unieszkodliwiania zostały przedstawione </w:t>
      </w:r>
      <w:r w:rsidR="00E225D8" w:rsidRPr="00A243CB">
        <w:t>w Załączniku</w:t>
      </w:r>
      <w:r w:rsidR="00E225D8" w:rsidRPr="00E225D8">
        <w:t xml:space="preserve"> nr </w:t>
      </w:r>
      <w:r>
        <w:t>3</w:t>
      </w:r>
      <w:r w:rsidR="00E225D8" w:rsidRPr="00E225D8">
        <w:t xml:space="preserve">. </w:t>
      </w:r>
      <w:r w:rsidR="001A1BF1" w:rsidRPr="001A1BF1">
        <w:t xml:space="preserve">Ponadto Załącznik nr </w:t>
      </w:r>
      <w:r>
        <w:t>3</w:t>
      </w:r>
      <w:r w:rsidRPr="001A1BF1">
        <w:t xml:space="preserve"> </w:t>
      </w:r>
      <w:r w:rsidR="001A1BF1" w:rsidRPr="001A1BF1">
        <w:t xml:space="preserve">zawiera </w:t>
      </w:r>
      <w:r w:rsidR="001A1BF1" w:rsidRPr="001A1BF1">
        <w:rPr>
          <w:bCs/>
          <w:iCs/>
        </w:rPr>
        <w:t>dane dotyczące zagospodarowania odpadów z mechanicznej obróbki odpadów oraz paliwa alternatywnego</w:t>
      </w:r>
      <w:r w:rsidR="005831F4">
        <w:rPr>
          <w:bCs/>
          <w:iCs/>
        </w:rPr>
        <w:t>, a także dane dotyczące odpadów niebezpiecznych i innych niż komunalne</w:t>
      </w:r>
      <w:r w:rsidR="001A1BF1" w:rsidRPr="001A1BF1">
        <w:rPr>
          <w:bCs/>
          <w:iCs/>
        </w:rPr>
        <w:t>.</w:t>
      </w:r>
    </w:p>
    <w:p w14:paraId="4FAC9584" w14:textId="7AA162D3" w:rsidR="001A1BF1" w:rsidRPr="001A1BF1" w:rsidRDefault="001A1BF1" w:rsidP="001A1BF1">
      <w:pPr>
        <w:pStyle w:val="Tekstzakapit"/>
        <w:rPr>
          <w:bCs/>
          <w:iCs/>
        </w:rPr>
      </w:pPr>
    </w:p>
    <w:p w14:paraId="300447B1" w14:textId="7C4D6746" w:rsidR="001A1BF1" w:rsidRPr="00852435" w:rsidRDefault="001A1BF1" w:rsidP="001A1BF1">
      <w:pPr>
        <w:pStyle w:val="Tekstzakapit"/>
      </w:pPr>
    </w:p>
    <w:p w14:paraId="239E6C46" w14:textId="3284E9A6" w:rsidR="00E225D8" w:rsidRPr="00E225D8" w:rsidRDefault="00E225D8" w:rsidP="00A243CB">
      <w:pPr>
        <w:pStyle w:val="Tekstpodstawowy"/>
        <w:ind w:firstLine="426"/>
        <w:rPr>
          <w:szCs w:val="22"/>
        </w:rPr>
      </w:pPr>
    </w:p>
    <w:p w14:paraId="186C36EC" w14:textId="77777777" w:rsidR="004269D7" w:rsidRPr="00510CCB" w:rsidRDefault="004269D7" w:rsidP="004269D7">
      <w:pPr>
        <w:spacing w:line="276" w:lineRule="auto"/>
        <w:ind w:firstLine="692"/>
        <w:jc w:val="both"/>
        <w:rPr>
          <w:szCs w:val="22"/>
        </w:rPr>
      </w:pPr>
    </w:p>
    <w:p w14:paraId="0A83B00A" w14:textId="77777777" w:rsidR="00DD0364" w:rsidRPr="00510CCB" w:rsidRDefault="00DD0364">
      <w:pPr>
        <w:rPr>
          <w:b/>
          <w:bCs/>
          <w:kern w:val="32"/>
          <w:szCs w:val="22"/>
        </w:rPr>
      </w:pPr>
      <w:r w:rsidRPr="00510CCB">
        <w:rPr>
          <w:szCs w:val="22"/>
        </w:rPr>
        <w:br w:type="page"/>
      </w:r>
    </w:p>
    <w:p w14:paraId="53E48912" w14:textId="4D1DCC4B" w:rsidR="00A70D21" w:rsidRPr="001419EC" w:rsidRDefault="004B4FB6" w:rsidP="001419EC">
      <w:pPr>
        <w:pStyle w:val="Nagwek1"/>
        <w:rPr>
          <w:color w:val="000000" w:themeColor="text1"/>
        </w:rPr>
      </w:pPr>
      <w:bookmarkStart w:id="3" w:name="_Toc100131321"/>
      <w:r w:rsidRPr="00ED4787">
        <w:lastRenderedPageBreak/>
        <w:t xml:space="preserve">ROZDZIAŁ 2. ANALIZA </w:t>
      </w:r>
      <w:r w:rsidR="001162CC">
        <w:t xml:space="preserve">AKTUALNEGO </w:t>
      </w:r>
      <w:r w:rsidRPr="00ED4787">
        <w:t>STANU GOSPODARKI ODPADAMI</w:t>
      </w:r>
      <w:bookmarkEnd w:id="0"/>
      <w:bookmarkEnd w:id="3"/>
    </w:p>
    <w:p w14:paraId="0BFE54D9" w14:textId="12FD0C99" w:rsidR="0023745C" w:rsidRDefault="0014270A" w:rsidP="00224D21">
      <w:pPr>
        <w:pStyle w:val="Nagwek2"/>
      </w:pPr>
      <w:bookmarkStart w:id="4" w:name="_Toc423066301"/>
      <w:bookmarkStart w:id="5" w:name="_Toc100131322"/>
      <w:r>
        <w:t xml:space="preserve">2.1. </w:t>
      </w:r>
      <w:r w:rsidR="004B4FB6" w:rsidRPr="0023745C">
        <w:t>Odpady komunalne</w:t>
      </w:r>
      <w:r w:rsidR="00A76AD8">
        <w:t xml:space="preserve">, w tym </w:t>
      </w:r>
      <w:r w:rsidR="006B434E" w:rsidRPr="0023745C">
        <w:t>odpady</w:t>
      </w:r>
      <w:r w:rsidR="004B4FB6" w:rsidRPr="0023745C">
        <w:t xml:space="preserve"> ulegające biodegradacji</w:t>
      </w:r>
      <w:bookmarkEnd w:id="4"/>
      <w:bookmarkEnd w:id="5"/>
      <w:r w:rsidR="0023745C" w:rsidRPr="0023745C">
        <w:t xml:space="preserve"> </w:t>
      </w:r>
    </w:p>
    <w:p w14:paraId="3709B1F8" w14:textId="77777777" w:rsidR="00F52FE5" w:rsidRPr="0023745C" w:rsidRDefault="00F52FE5" w:rsidP="00224D21">
      <w:pPr>
        <w:spacing w:before="120" w:after="120"/>
        <w:rPr>
          <w:rStyle w:val="Pogrubienie"/>
        </w:rPr>
      </w:pPr>
      <w:r w:rsidRPr="0023745C">
        <w:rPr>
          <w:rStyle w:val="Pogrubienie"/>
        </w:rPr>
        <w:t>ZPO, źródła powstawania, ilości wytworzone i zagospodarowane</w:t>
      </w:r>
    </w:p>
    <w:p w14:paraId="14A2D0A8" w14:textId="04ABC496" w:rsidR="00047067" w:rsidRDefault="00224D21" w:rsidP="00047067">
      <w:pPr>
        <w:ind w:firstLine="426"/>
        <w:jc w:val="both"/>
        <w:rPr>
          <w:szCs w:val="22"/>
        </w:rPr>
      </w:pPr>
      <w:r w:rsidRPr="00224D21">
        <w:rPr>
          <w:szCs w:val="22"/>
        </w:rPr>
        <w:t xml:space="preserve">Odpady komunalne są </w:t>
      </w:r>
      <w:r>
        <w:rPr>
          <w:szCs w:val="22"/>
        </w:rPr>
        <w:t xml:space="preserve">to odpady </w:t>
      </w:r>
      <w:r w:rsidRPr="00224D21">
        <w:rPr>
          <w:szCs w:val="22"/>
        </w:rPr>
        <w:t>wytwarzane w gospodarstwach domowych oraz handlu detalicznym, przedsiębiorstwach, budynkach biurowych i administracji publicznej, o charakterze i składzie podobnym do odpadów wytwarzanych w gospodarstwach domowych. Ilość oraz skład morfologiczny odpadów komunalnych w bardzo dużym stopniu zale</w:t>
      </w:r>
      <w:r>
        <w:rPr>
          <w:szCs w:val="22"/>
        </w:rPr>
        <w:t xml:space="preserve">żą </w:t>
      </w:r>
      <w:r w:rsidRPr="00224D21">
        <w:rPr>
          <w:szCs w:val="22"/>
        </w:rPr>
        <w:t>od miejsca ich powstawania, w tym przede wszystkim od zamożności społeczeństwa i związanego z nią poziomu konsumpcji wyrobów, ale także od pory roku.</w:t>
      </w:r>
      <w:r>
        <w:rPr>
          <w:szCs w:val="22"/>
        </w:rPr>
        <w:t xml:space="preserve"> </w:t>
      </w:r>
      <w:r w:rsidR="00047067" w:rsidRPr="00047067">
        <w:rPr>
          <w:szCs w:val="22"/>
        </w:rPr>
        <w:t>Wpływ na rodzaj i ilość wytwarzanych odpadów mają również:</w:t>
      </w:r>
      <w:r w:rsidR="00047067">
        <w:rPr>
          <w:szCs w:val="22"/>
        </w:rPr>
        <w:t xml:space="preserve"> </w:t>
      </w:r>
      <w:r w:rsidR="00047067" w:rsidRPr="00047067">
        <w:rPr>
          <w:szCs w:val="22"/>
        </w:rPr>
        <w:t>rodzaj obszaru (miasto, wieś), na którym są one wytwarzane, gęstość zaludnienia, typ zabudowy</w:t>
      </w:r>
      <w:r w:rsidR="00047067">
        <w:rPr>
          <w:szCs w:val="22"/>
        </w:rPr>
        <w:t xml:space="preserve"> </w:t>
      </w:r>
      <w:r w:rsidR="00047067" w:rsidRPr="00047067">
        <w:rPr>
          <w:szCs w:val="22"/>
        </w:rPr>
        <w:t>(jednorodzinna, wielorodzinna), liczba turystów, obecność obiektów użyteczności publicznej oraz</w:t>
      </w:r>
      <w:r w:rsidR="00047067">
        <w:rPr>
          <w:szCs w:val="22"/>
        </w:rPr>
        <w:t xml:space="preserve"> </w:t>
      </w:r>
      <w:r w:rsidR="00047067" w:rsidRPr="00047067">
        <w:rPr>
          <w:szCs w:val="22"/>
        </w:rPr>
        <w:t>obecność, rodzaj, wielkość i liczba placówek handlowych i drobnego przemysłu lub usług.</w:t>
      </w:r>
      <w:r w:rsidR="00047067">
        <w:rPr>
          <w:szCs w:val="22"/>
        </w:rPr>
        <w:t xml:space="preserve"> </w:t>
      </w:r>
      <w:r w:rsidR="00047067" w:rsidRPr="00047067">
        <w:rPr>
          <w:szCs w:val="22"/>
        </w:rPr>
        <w:t>Jednocześnie należy zaznaczyć, że z dniem 1 stycznia 2022 r. zmieniła się definicja odpadów</w:t>
      </w:r>
      <w:r w:rsidR="00047067">
        <w:rPr>
          <w:szCs w:val="22"/>
        </w:rPr>
        <w:t xml:space="preserve"> </w:t>
      </w:r>
      <w:r w:rsidR="00047067" w:rsidRPr="00047067">
        <w:rPr>
          <w:szCs w:val="22"/>
        </w:rPr>
        <w:t>komunalnych, zgodnie z którą nie obejmują one odpadów budowlanych i rozbiórkowych.</w:t>
      </w:r>
    </w:p>
    <w:p w14:paraId="77387916" w14:textId="76387176" w:rsidR="00224D21" w:rsidRPr="00224D21" w:rsidRDefault="00047067" w:rsidP="00047067">
      <w:pPr>
        <w:tabs>
          <w:tab w:val="left" w:pos="426"/>
        </w:tabs>
        <w:jc w:val="both"/>
        <w:rPr>
          <w:szCs w:val="22"/>
        </w:rPr>
      </w:pPr>
      <w:r>
        <w:rPr>
          <w:szCs w:val="22"/>
        </w:rPr>
        <w:tab/>
      </w:r>
      <w:r w:rsidR="00224D21" w:rsidRPr="00224D21">
        <w:rPr>
          <w:szCs w:val="22"/>
        </w:rPr>
        <w:t xml:space="preserve">Zapobieganie powstawaniu odpadów </w:t>
      </w:r>
      <w:r w:rsidR="00224D21">
        <w:rPr>
          <w:szCs w:val="22"/>
        </w:rPr>
        <w:t>komunalnych</w:t>
      </w:r>
      <w:r w:rsidR="00224D21" w:rsidRPr="00224D21">
        <w:rPr>
          <w:szCs w:val="22"/>
        </w:rPr>
        <w:t xml:space="preserve"> następuje </w:t>
      </w:r>
      <w:r w:rsidR="00224D21">
        <w:rPr>
          <w:szCs w:val="22"/>
        </w:rPr>
        <w:t xml:space="preserve">m.in. </w:t>
      </w:r>
      <w:r w:rsidR="00224D21" w:rsidRPr="00224D21">
        <w:rPr>
          <w:szCs w:val="22"/>
        </w:rPr>
        <w:t xml:space="preserve">poprzez: </w:t>
      </w:r>
    </w:p>
    <w:p w14:paraId="4C8A4085" w14:textId="414766CD" w:rsidR="00224D21" w:rsidRPr="00224D21" w:rsidRDefault="00224D21" w:rsidP="00A02661">
      <w:pPr>
        <w:numPr>
          <w:ilvl w:val="1"/>
          <w:numId w:val="59"/>
        </w:numPr>
        <w:ind w:left="426" w:hanging="426"/>
        <w:jc w:val="both"/>
        <w:rPr>
          <w:szCs w:val="22"/>
        </w:rPr>
      </w:pPr>
      <w:r w:rsidRPr="00224D21">
        <w:rPr>
          <w:szCs w:val="22"/>
        </w:rPr>
        <w:t>możliwość wymiany</w:t>
      </w:r>
      <w:r w:rsidR="00273EAF">
        <w:rPr>
          <w:szCs w:val="22"/>
        </w:rPr>
        <w:t>, sprzedaży lub podarowania</w:t>
      </w:r>
      <w:r w:rsidRPr="00224D21">
        <w:rPr>
          <w:szCs w:val="22"/>
        </w:rPr>
        <w:t xml:space="preserve"> </w:t>
      </w:r>
      <w:r w:rsidR="00273EAF">
        <w:rPr>
          <w:szCs w:val="22"/>
        </w:rPr>
        <w:t>produktów używanych;</w:t>
      </w:r>
    </w:p>
    <w:p w14:paraId="3E5DADDC" w14:textId="16D9EC35" w:rsidR="00224D21" w:rsidRPr="00224D21" w:rsidRDefault="00224D21" w:rsidP="00A02661">
      <w:pPr>
        <w:numPr>
          <w:ilvl w:val="1"/>
          <w:numId w:val="59"/>
        </w:numPr>
        <w:ind w:left="426" w:hanging="426"/>
        <w:jc w:val="both"/>
        <w:rPr>
          <w:szCs w:val="22"/>
        </w:rPr>
      </w:pPr>
      <w:r w:rsidRPr="00224D21">
        <w:rPr>
          <w:szCs w:val="22"/>
        </w:rPr>
        <w:t>edukacj</w:t>
      </w:r>
      <w:r w:rsidR="00273EAF">
        <w:rPr>
          <w:szCs w:val="22"/>
        </w:rPr>
        <w:t>ę</w:t>
      </w:r>
      <w:r w:rsidRPr="00224D21">
        <w:rPr>
          <w:szCs w:val="22"/>
        </w:rPr>
        <w:t xml:space="preserve"> w zakresie ZPO, w tym w zakresie ponownego użycia przedm</w:t>
      </w:r>
      <w:r w:rsidR="00273EAF">
        <w:rPr>
          <w:szCs w:val="22"/>
        </w:rPr>
        <w:t>iotów w gospodarstwach domowych;</w:t>
      </w:r>
    </w:p>
    <w:p w14:paraId="2AE393AF" w14:textId="77777777" w:rsidR="00224D21" w:rsidRPr="00224D21" w:rsidRDefault="00224D21" w:rsidP="00A02661">
      <w:pPr>
        <w:numPr>
          <w:ilvl w:val="1"/>
          <w:numId w:val="59"/>
        </w:numPr>
        <w:ind w:left="426" w:hanging="426"/>
        <w:jc w:val="both"/>
        <w:rPr>
          <w:szCs w:val="22"/>
        </w:rPr>
      </w:pPr>
      <w:r w:rsidRPr="00224D21">
        <w:rPr>
          <w:szCs w:val="22"/>
        </w:rPr>
        <w:t xml:space="preserve">wdrażanie jednoznacznego oznakowania informującego o okresie przydatności do spożycia, </w:t>
      </w:r>
    </w:p>
    <w:p w14:paraId="77A57457" w14:textId="696A97D3" w:rsidR="00224D21" w:rsidRDefault="00224D21" w:rsidP="00A02661">
      <w:pPr>
        <w:numPr>
          <w:ilvl w:val="1"/>
          <w:numId w:val="59"/>
        </w:numPr>
        <w:ind w:left="426" w:hanging="426"/>
        <w:jc w:val="both"/>
        <w:rPr>
          <w:szCs w:val="22"/>
        </w:rPr>
      </w:pPr>
      <w:r w:rsidRPr="00224D21">
        <w:rPr>
          <w:szCs w:val="22"/>
        </w:rPr>
        <w:t>unikanie stosowania artykułów jednorazowych</w:t>
      </w:r>
      <w:r w:rsidR="00273EAF">
        <w:rPr>
          <w:szCs w:val="22"/>
        </w:rPr>
        <w:t>;</w:t>
      </w:r>
    </w:p>
    <w:p w14:paraId="40F796A7" w14:textId="77777777" w:rsidR="00273EAF" w:rsidRPr="00273EAF" w:rsidRDefault="00273EAF" w:rsidP="00A02661">
      <w:pPr>
        <w:pStyle w:val="Akapitzlist"/>
        <w:numPr>
          <w:ilvl w:val="1"/>
          <w:numId w:val="59"/>
        </w:numPr>
        <w:spacing w:after="0" w:line="240" w:lineRule="auto"/>
        <w:ind w:left="426" w:hanging="426"/>
        <w:rPr>
          <w:rFonts w:ascii="Times New Roman" w:hAnsi="Times New Roman"/>
        </w:rPr>
      </w:pPr>
      <w:r w:rsidRPr="00273EAF">
        <w:rPr>
          <w:rFonts w:ascii="Times New Roman" w:hAnsi="Times New Roman"/>
        </w:rPr>
        <w:t>wdrażanie systemów i dobrych praktyk z zakresu zarządzania środowiskowego w organizacjach,</w:t>
      </w:r>
    </w:p>
    <w:p w14:paraId="26A82C71" w14:textId="77777777" w:rsidR="00273EAF" w:rsidRPr="00273EAF" w:rsidRDefault="00273EAF" w:rsidP="00A02661">
      <w:pPr>
        <w:numPr>
          <w:ilvl w:val="1"/>
          <w:numId w:val="59"/>
        </w:numPr>
        <w:ind w:left="426" w:hanging="426"/>
        <w:jc w:val="both"/>
        <w:rPr>
          <w:szCs w:val="22"/>
        </w:rPr>
      </w:pPr>
      <w:r w:rsidRPr="00273EAF">
        <w:rPr>
          <w:szCs w:val="22"/>
        </w:rPr>
        <w:t>tworzenie punktów wymiany rzeczy używanych,</w:t>
      </w:r>
    </w:p>
    <w:p w14:paraId="1CBDA99E" w14:textId="77777777" w:rsidR="00273EAF" w:rsidRPr="00273EAF" w:rsidRDefault="00273EAF" w:rsidP="00A02661">
      <w:pPr>
        <w:numPr>
          <w:ilvl w:val="1"/>
          <w:numId w:val="59"/>
        </w:numPr>
        <w:ind w:left="426" w:hanging="426"/>
        <w:jc w:val="both"/>
        <w:rPr>
          <w:szCs w:val="22"/>
        </w:rPr>
      </w:pPr>
      <w:r w:rsidRPr="00273EAF">
        <w:rPr>
          <w:szCs w:val="22"/>
        </w:rPr>
        <w:t xml:space="preserve">tworzenie punktów napraw i przygotowania do ponownego użycia. </w:t>
      </w:r>
    </w:p>
    <w:p w14:paraId="00160FD9" w14:textId="77777777" w:rsidR="00273EAF" w:rsidRPr="00224D21" w:rsidRDefault="00273EAF" w:rsidP="00273EAF">
      <w:pPr>
        <w:ind w:left="426" w:hanging="426"/>
        <w:jc w:val="both"/>
        <w:rPr>
          <w:szCs w:val="22"/>
        </w:rPr>
      </w:pPr>
    </w:p>
    <w:p w14:paraId="641EE767" w14:textId="52D5E265" w:rsidR="00301632" w:rsidRDefault="00301632" w:rsidP="00301632">
      <w:pPr>
        <w:ind w:firstLine="426"/>
        <w:jc w:val="both"/>
        <w:rPr>
          <w:rFonts w:cstheme="minorHAnsi"/>
          <w:szCs w:val="22"/>
        </w:rPr>
      </w:pPr>
      <w:r w:rsidRPr="00301632">
        <w:rPr>
          <w:rFonts w:cstheme="minorHAnsi"/>
          <w:color w:val="000000"/>
          <w:szCs w:val="22"/>
        </w:rPr>
        <w:t>Podstawowe informacje na temat odpadów komunalnych w latach 20</w:t>
      </w:r>
      <w:r w:rsidR="00E549B4">
        <w:rPr>
          <w:rFonts w:cstheme="minorHAnsi"/>
          <w:color w:val="000000"/>
          <w:szCs w:val="22"/>
        </w:rPr>
        <w:t>1</w:t>
      </w:r>
      <w:r w:rsidRPr="00301632">
        <w:rPr>
          <w:rFonts w:cstheme="minorHAnsi"/>
          <w:color w:val="000000"/>
          <w:szCs w:val="22"/>
        </w:rPr>
        <w:t xml:space="preserve">4-2020 wg </w:t>
      </w:r>
      <w:proofErr w:type="spellStart"/>
      <w:r w:rsidRPr="00301632">
        <w:rPr>
          <w:rFonts w:cstheme="minorHAnsi"/>
          <w:color w:val="000000"/>
          <w:szCs w:val="22"/>
        </w:rPr>
        <w:t>K</w:t>
      </w:r>
      <w:r w:rsidR="00F74AB0">
        <w:rPr>
          <w:rFonts w:cstheme="minorHAnsi"/>
          <w:color w:val="000000"/>
          <w:szCs w:val="22"/>
        </w:rPr>
        <w:t>pgo</w:t>
      </w:r>
      <w:proofErr w:type="spellEnd"/>
      <w:r w:rsidRPr="00301632">
        <w:rPr>
          <w:rFonts w:cstheme="minorHAnsi"/>
          <w:color w:val="000000"/>
          <w:szCs w:val="22"/>
        </w:rPr>
        <w:t xml:space="preserve"> 2022 oraz danych GUS przedstawiono w tabeli </w:t>
      </w:r>
      <w:r w:rsidR="006842B8">
        <w:rPr>
          <w:rFonts w:cstheme="minorHAnsi"/>
          <w:color w:val="000000"/>
          <w:szCs w:val="22"/>
        </w:rPr>
        <w:t xml:space="preserve">1 </w:t>
      </w:r>
      <w:r w:rsidRPr="00301632">
        <w:rPr>
          <w:rFonts w:cstheme="minorHAnsi"/>
          <w:color w:val="000000"/>
          <w:szCs w:val="22"/>
        </w:rPr>
        <w:t>oraz na rysunkach</w:t>
      </w:r>
      <w:r w:rsidR="006842B8">
        <w:rPr>
          <w:rFonts w:cstheme="minorHAnsi"/>
          <w:color w:val="000000"/>
          <w:szCs w:val="22"/>
        </w:rPr>
        <w:t xml:space="preserve"> 1 i 2</w:t>
      </w:r>
      <w:r w:rsidRPr="00301632">
        <w:rPr>
          <w:rFonts w:cstheme="minorHAnsi"/>
          <w:color w:val="000000"/>
          <w:szCs w:val="22"/>
        </w:rPr>
        <w:t>.</w:t>
      </w:r>
      <w:r w:rsidRPr="00301632">
        <w:rPr>
          <w:rFonts w:cstheme="minorHAnsi"/>
          <w:szCs w:val="22"/>
        </w:rPr>
        <w:t xml:space="preserve"> Dane zbierane przez GUS dotyczą wyłącznie odpadów komunalnych z grup 15 i 20.</w:t>
      </w:r>
    </w:p>
    <w:p w14:paraId="196B1801" w14:textId="77777777" w:rsidR="00301632" w:rsidRDefault="00301632" w:rsidP="00301632">
      <w:pPr>
        <w:ind w:firstLine="426"/>
        <w:jc w:val="both"/>
        <w:rPr>
          <w:rFonts w:cstheme="minorHAnsi"/>
          <w:szCs w:val="22"/>
        </w:rPr>
      </w:pPr>
    </w:p>
    <w:p w14:paraId="360CE347" w14:textId="1DB54AC2" w:rsidR="00301632" w:rsidRDefault="0018272E" w:rsidP="0018272E">
      <w:pPr>
        <w:pStyle w:val="Legenda"/>
      </w:pPr>
      <w:bookmarkStart w:id="6" w:name="_Toc100131511"/>
      <w:bookmarkStart w:id="7" w:name="_Hlk8739139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w:t>
      </w:r>
      <w:r w:rsidR="001454FC">
        <w:rPr>
          <w:noProof/>
        </w:rPr>
        <w:fldChar w:fldCharType="end"/>
      </w:r>
      <w:r>
        <w:t xml:space="preserve">. </w:t>
      </w:r>
      <w:r w:rsidRPr="00917615">
        <w:t>Masa zebranych i odebranych odpadów komunalnych wg GUS oraz sposoby ich zagospodarowania</w:t>
      </w:r>
      <w:bookmarkEnd w:id="6"/>
      <w:r w:rsidRPr="00917615">
        <w:t xml:space="preserve"> </w:t>
      </w:r>
      <w:bookmarkEnd w:id="7"/>
    </w:p>
    <w:tbl>
      <w:tblPr>
        <w:tblStyle w:val="Tabela-Siatka7"/>
        <w:tblW w:w="9130" w:type="dxa"/>
        <w:tblLook w:val="04A0" w:firstRow="1" w:lastRow="0" w:firstColumn="1" w:lastColumn="0" w:noHBand="0" w:noVBand="1"/>
      </w:tblPr>
      <w:tblGrid>
        <w:gridCol w:w="2830"/>
        <w:gridCol w:w="900"/>
        <w:gridCol w:w="900"/>
        <w:gridCol w:w="900"/>
        <w:gridCol w:w="900"/>
        <w:gridCol w:w="900"/>
        <w:gridCol w:w="900"/>
        <w:gridCol w:w="900"/>
      </w:tblGrid>
      <w:tr w:rsidR="00F7253D" w:rsidRPr="009939A6" w14:paraId="18DAC455" w14:textId="77777777" w:rsidTr="00D06261">
        <w:tc>
          <w:tcPr>
            <w:tcW w:w="2830" w:type="dxa"/>
            <w:tcBorders>
              <w:bottom w:val="single" w:sz="4" w:space="0" w:color="auto"/>
            </w:tcBorders>
            <w:shd w:val="clear" w:color="auto" w:fill="B8CCE4" w:themeFill="accent1" w:themeFillTint="66"/>
          </w:tcPr>
          <w:p w14:paraId="3FB16B87" w14:textId="77777777" w:rsidR="00F7253D" w:rsidRPr="009939A6" w:rsidRDefault="00F7253D" w:rsidP="009939A6">
            <w:pPr>
              <w:jc w:val="center"/>
              <w:rPr>
                <w:rFonts w:ascii="Times New Roman" w:hAnsi="Times New Roman"/>
                <w:sz w:val="20"/>
                <w:szCs w:val="20"/>
              </w:rPr>
            </w:pPr>
          </w:p>
        </w:tc>
        <w:tc>
          <w:tcPr>
            <w:tcW w:w="900" w:type="dxa"/>
            <w:tcBorders>
              <w:bottom w:val="single" w:sz="4" w:space="0" w:color="auto"/>
            </w:tcBorders>
            <w:shd w:val="clear" w:color="auto" w:fill="B8CCE4" w:themeFill="accent1" w:themeFillTint="66"/>
          </w:tcPr>
          <w:p w14:paraId="1476F289"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2014</w:t>
            </w:r>
          </w:p>
        </w:tc>
        <w:tc>
          <w:tcPr>
            <w:tcW w:w="900" w:type="dxa"/>
            <w:tcBorders>
              <w:bottom w:val="single" w:sz="4" w:space="0" w:color="auto"/>
            </w:tcBorders>
            <w:shd w:val="clear" w:color="auto" w:fill="B8CCE4" w:themeFill="accent1" w:themeFillTint="66"/>
          </w:tcPr>
          <w:p w14:paraId="3243391A"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2015</w:t>
            </w:r>
          </w:p>
        </w:tc>
        <w:tc>
          <w:tcPr>
            <w:tcW w:w="900" w:type="dxa"/>
            <w:tcBorders>
              <w:bottom w:val="single" w:sz="4" w:space="0" w:color="auto"/>
            </w:tcBorders>
            <w:shd w:val="clear" w:color="auto" w:fill="B8CCE4" w:themeFill="accent1" w:themeFillTint="66"/>
          </w:tcPr>
          <w:p w14:paraId="57F27149"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2016</w:t>
            </w:r>
          </w:p>
        </w:tc>
        <w:tc>
          <w:tcPr>
            <w:tcW w:w="900" w:type="dxa"/>
            <w:tcBorders>
              <w:bottom w:val="single" w:sz="4" w:space="0" w:color="auto"/>
            </w:tcBorders>
            <w:shd w:val="clear" w:color="auto" w:fill="B8CCE4" w:themeFill="accent1" w:themeFillTint="66"/>
          </w:tcPr>
          <w:p w14:paraId="0AF0EB5E"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2017</w:t>
            </w:r>
          </w:p>
        </w:tc>
        <w:tc>
          <w:tcPr>
            <w:tcW w:w="900" w:type="dxa"/>
            <w:tcBorders>
              <w:bottom w:val="single" w:sz="4" w:space="0" w:color="auto"/>
            </w:tcBorders>
            <w:shd w:val="clear" w:color="auto" w:fill="B8CCE4" w:themeFill="accent1" w:themeFillTint="66"/>
          </w:tcPr>
          <w:p w14:paraId="57823390"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2018</w:t>
            </w:r>
          </w:p>
        </w:tc>
        <w:tc>
          <w:tcPr>
            <w:tcW w:w="900" w:type="dxa"/>
            <w:tcBorders>
              <w:bottom w:val="single" w:sz="4" w:space="0" w:color="auto"/>
            </w:tcBorders>
            <w:shd w:val="clear" w:color="auto" w:fill="B8CCE4" w:themeFill="accent1" w:themeFillTint="66"/>
          </w:tcPr>
          <w:p w14:paraId="390100EA"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2019</w:t>
            </w:r>
          </w:p>
        </w:tc>
        <w:tc>
          <w:tcPr>
            <w:tcW w:w="900" w:type="dxa"/>
            <w:tcBorders>
              <w:bottom w:val="single" w:sz="4" w:space="0" w:color="auto"/>
            </w:tcBorders>
            <w:shd w:val="clear" w:color="auto" w:fill="B8CCE4" w:themeFill="accent1" w:themeFillTint="66"/>
          </w:tcPr>
          <w:p w14:paraId="768CF688"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2020</w:t>
            </w:r>
          </w:p>
        </w:tc>
      </w:tr>
      <w:tr w:rsidR="00F7253D" w:rsidRPr="00AB4221" w14:paraId="2BA3A40B" w14:textId="77777777" w:rsidTr="00D06261">
        <w:tc>
          <w:tcPr>
            <w:tcW w:w="2830" w:type="dxa"/>
            <w:shd w:val="clear" w:color="auto" w:fill="B8CCE4" w:themeFill="accent1" w:themeFillTint="66"/>
          </w:tcPr>
          <w:p w14:paraId="1BAAAD59" w14:textId="1EDAC4AA"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7DC8F935" w14:textId="1866125A"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220D6A34" w14:textId="0038A6DD"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77B021C8" w14:textId="55D5A570"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3B0CEE24" w14:textId="6C5D6417"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7A18B7E9" w14:textId="32010659"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215467DF" w14:textId="5929C1EA"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3E21A42A" w14:textId="414A4444" w:rsidR="00F7253D" w:rsidRPr="00AB4221" w:rsidRDefault="00F7253D" w:rsidP="00AB4221">
            <w:pPr>
              <w:pStyle w:val="Akapitzlist"/>
              <w:numPr>
                <w:ilvl w:val="0"/>
                <w:numId w:val="166"/>
              </w:numPr>
              <w:spacing w:after="0" w:line="240" w:lineRule="auto"/>
              <w:ind w:left="714" w:hanging="357"/>
              <w:jc w:val="center"/>
              <w:rPr>
                <w:i/>
                <w:iCs/>
                <w:sz w:val="20"/>
                <w:szCs w:val="20"/>
              </w:rPr>
            </w:pPr>
          </w:p>
        </w:tc>
      </w:tr>
      <w:tr w:rsidR="00F7253D" w:rsidRPr="009939A6" w14:paraId="2E88FC2A" w14:textId="77777777" w:rsidTr="00401A27">
        <w:tc>
          <w:tcPr>
            <w:tcW w:w="2830" w:type="dxa"/>
          </w:tcPr>
          <w:p w14:paraId="3FD90A18"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odebranych i zebranych odpadów [mln Mg]</w:t>
            </w:r>
          </w:p>
        </w:tc>
        <w:tc>
          <w:tcPr>
            <w:tcW w:w="900" w:type="dxa"/>
          </w:tcPr>
          <w:p w14:paraId="04651B3B" w14:textId="77777777" w:rsidR="00F7253D" w:rsidRPr="00452E54" w:rsidRDefault="00F7253D" w:rsidP="0064519B">
            <w:pPr>
              <w:pStyle w:val="Maztabela"/>
            </w:pPr>
            <w:r w:rsidRPr="00452E54">
              <w:t>10,33</w:t>
            </w:r>
          </w:p>
        </w:tc>
        <w:tc>
          <w:tcPr>
            <w:tcW w:w="900" w:type="dxa"/>
          </w:tcPr>
          <w:p w14:paraId="35D2581D" w14:textId="77777777" w:rsidR="00F7253D" w:rsidRPr="00452E54" w:rsidRDefault="00F7253D" w:rsidP="00FC347C">
            <w:pPr>
              <w:pStyle w:val="Maztabela"/>
            </w:pPr>
            <w:r w:rsidRPr="00452E54">
              <w:t>10,86</w:t>
            </w:r>
          </w:p>
        </w:tc>
        <w:tc>
          <w:tcPr>
            <w:tcW w:w="900" w:type="dxa"/>
          </w:tcPr>
          <w:p w14:paraId="618B146B" w14:textId="77777777" w:rsidR="00F7253D" w:rsidRPr="00452E54" w:rsidRDefault="00F7253D">
            <w:pPr>
              <w:pStyle w:val="Maztabela"/>
            </w:pPr>
            <w:r w:rsidRPr="00452E54">
              <w:t>11,65</w:t>
            </w:r>
          </w:p>
        </w:tc>
        <w:tc>
          <w:tcPr>
            <w:tcW w:w="900" w:type="dxa"/>
          </w:tcPr>
          <w:p w14:paraId="2F9B3C71" w14:textId="77777777" w:rsidR="00F7253D" w:rsidRPr="00452E54" w:rsidRDefault="00F7253D">
            <w:pPr>
              <w:pStyle w:val="Maztabela"/>
            </w:pPr>
            <w:r w:rsidRPr="00452E54">
              <w:t>11,97</w:t>
            </w:r>
          </w:p>
        </w:tc>
        <w:tc>
          <w:tcPr>
            <w:tcW w:w="900" w:type="dxa"/>
          </w:tcPr>
          <w:p w14:paraId="716A8048" w14:textId="77777777" w:rsidR="00F7253D" w:rsidRPr="00452E54" w:rsidRDefault="00F7253D">
            <w:pPr>
              <w:pStyle w:val="Maztabela"/>
            </w:pPr>
            <w:r w:rsidRPr="00452E54">
              <w:t>12,49</w:t>
            </w:r>
          </w:p>
        </w:tc>
        <w:tc>
          <w:tcPr>
            <w:tcW w:w="900" w:type="dxa"/>
          </w:tcPr>
          <w:p w14:paraId="1DC84411" w14:textId="77777777" w:rsidR="00F7253D" w:rsidRPr="00452E54" w:rsidRDefault="00F7253D">
            <w:pPr>
              <w:pStyle w:val="Maztabela"/>
            </w:pPr>
            <w:r w:rsidRPr="00452E54">
              <w:t>12,75</w:t>
            </w:r>
          </w:p>
        </w:tc>
        <w:tc>
          <w:tcPr>
            <w:tcW w:w="900" w:type="dxa"/>
          </w:tcPr>
          <w:p w14:paraId="26E80809" w14:textId="77777777" w:rsidR="00F7253D" w:rsidRPr="00452E54" w:rsidRDefault="00F7253D">
            <w:pPr>
              <w:pStyle w:val="Maztabela"/>
            </w:pPr>
            <w:r w:rsidRPr="00452E54">
              <w:t>13,12</w:t>
            </w:r>
          </w:p>
        </w:tc>
      </w:tr>
      <w:tr w:rsidR="00F7253D" w:rsidRPr="009939A6" w14:paraId="792A93FB" w14:textId="77777777" w:rsidTr="00401A27">
        <w:tc>
          <w:tcPr>
            <w:tcW w:w="2830" w:type="dxa"/>
          </w:tcPr>
          <w:p w14:paraId="583EA841"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odebranych odpadów w przeliczeniu na 1 mieszkańca [kg]</w:t>
            </w:r>
          </w:p>
        </w:tc>
        <w:tc>
          <w:tcPr>
            <w:tcW w:w="900" w:type="dxa"/>
          </w:tcPr>
          <w:p w14:paraId="76C9AD03" w14:textId="77777777" w:rsidR="00F7253D" w:rsidRPr="00B23FD0" w:rsidRDefault="00F7253D" w:rsidP="00B23FD0">
            <w:pPr>
              <w:pStyle w:val="Maztabela"/>
            </w:pPr>
            <w:r w:rsidRPr="00B23FD0">
              <w:t>268</w:t>
            </w:r>
          </w:p>
        </w:tc>
        <w:tc>
          <w:tcPr>
            <w:tcW w:w="900" w:type="dxa"/>
          </w:tcPr>
          <w:p w14:paraId="31FF3F68" w14:textId="77777777" w:rsidR="00F7253D" w:rsidRPr="00B23FD0" w:rsidRDefault="00F7253D" w:rsidP="00B23FD0">
            <w:pPr>
              <w:pStyle w:val="Maztabela"/>
            </w:pPr>
            <w:r w:rsidRPr="00B23FD0">
              <w:t>283</w:t>
            </w:r>
          </w:p>
        </w:tc>
        <w:tc>
          <w:tcPr>
            <w:tcW w:w="900" w:type="dxa"/>
          </w:tcPr>
          <w:p w14:paraId="2830413D" w14:textId="77777777" w:rsidR="00F7253D" w:rsidRPr="00B23FD0" w:rsidRDefault="00F7253D" w:rsidP="00B23FD0">
            <w:pPr>
              <w:pStyle w:val="Maztabela"/>
            </w:pPr>
            <w:r w:rsidRPr="00B23FD0">
              <w:t>303</w:t>
            </w:r>
          </w:p>
        </w:tc>
        <w:tc>
          <w:tcPr>
            <w:tcW w:w="900" w:type="dxa"/>
          </w:tcPr>
          <w:p w14:paraId="5E438D70" w14:textId="77777777" w:rsidR="00F7253D" w:rsidRPr="00AB4221" w:rsidRDefault="00F7253D" w:rsidP="00AB4221">
            <w:pPr>
              <w:pStyle w:val="Maztabela"/>
            </w:pPr>
            <w:r w:rsidRPr="00AB4221">
              <w:t>311</w:t>
            </w:r>
          </w:p>
        </w:tc>
        <w:tc>
          <w:tcPr>
            <w:tcW w:w="900" w:type="dxa"/>
          </w:tcPr>
          <w:p w14:paraId="6095D814" w14:textId="77777777" w:rsidR="00F7253D" w:rsidRPr="00AB4221" w:rsidRDefault="00F7253D" w:rsidP="00AB4221">
            <w:pPr>
              <w:pStyle w:val="Maztabela"/>
            </w:pPr>
            <w:r w:rsidRPr="00AB4221">
              <w:t>325</w:t>
            </w:r>
          </w:p>
        </w:tc>
        <w:tc>
          <w:tcPr>
            <w:tcW w:w="900" w:type="dxa"/>
          </w:tcPr>
          <w:p w14:paraId="6F8F61A9" w14:textId="77777777" w:rsidR="00F7253D" w:rsidRPr="00AB4221" w:rsidRDefault="00F7253D" w:rsidP="00AB4221">
            <w:pPr>
              <w:pStyle w:val="Maztabela"/>
            </w:pPr>
            <w:r w:rsidRPr="00AB4221">
              <w:t>332</w:t>
            </w:r>
          </w:p>
        </w:tc>
        <w:tc>
          <w:tcPr>
            <w:tcW w:w="900" w:type="dxa"/>
          </w:tcPr>
          <w:p w14:paraId="6AA28DE6" w14:textId="77777777" w:rsidR="00F7253D" w:rsidRPr="00AB4221" w:rsidRDefault="00F7253D" w:rsidP="00AB4221">
            <w:pPr>
              <w:pStyle w:val="Maztabela"/>
            </w:pPr>
            <w:r w:rsidRPr="00AB4221">
              <w:t>342</w:t>
            </w:r>
          </w:p>
        </w:tc>
      </w:tr>
      <w:tr w:rsidR="00F7253D" w:rsidRPr="009939A6" w14:paraId="544136D8" w14:textId="77777777" w:rsidTr="00401A27">
        <w:tc>
          <w:tcPr>
            <w:tcW w:w="2830" w:type="dxa"/>
          </w:tcPr>
          <w:p w14:paraId="717C05CF"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niesegregowanych (zmieszanych) odpadów komunalnych odebranych i zebranych [tys. Mg]</w:t>
            </w:r>
          </w:p>
        </w:tc>
        <w:tc>
          <w:tcPr>
            <w:tcW w:w="900" w:type="dxa"/>
          </w:tcPr>
          <w:p w14:paraId="3DF7B954" w14:textId="77777777" w:rsidR="00F7253D" w:rsidRPr="00452E54" w:rsidRDefault="00F7253D" w:rsidP="0064519B">
            <w:pPr>
              <w:pStyle w:val="Maztabela"/>
            </w:pPr>
            <w:r w:rsidRPr="00452E54">
              <w:t>7855,4</w:t>
            </w:r>
          </w:p>
        </w:tc>
        <w:tc>
          <w:tcPr>
            <w:tcW w:w="900" w:type="dxa"/>
          </w:tcPr>
          <w:p w14:paraId="638DB157" w14:textId="77777777" w:rsidR="00F7253D" w:rsidRPr="00452E54" w:rsidRDefault="00F7253D" w:rsidP="00FC347C">
            <w:pPr>
              <w:pStyle w:val="Maztabela"/>
            </w:pPr>
            <w:r w:rsidRPr="00452E54">
              <w:t>8327,0</w:t>
            </w:r>
          </w:p>
        </w:tc>
        <w:tc>
          <w:tcPr>
            <w:tcW w:w="900" w:type="dxa"/>
          </w:tcPr>
          <w:p w14:paraId="4DD9510A" w14:textId="77777777" w:rsidR="00F7253D" w:rsidRPr="00452E54" w:rsidRDefault="00F7253D">
            <w:pPr>
              <w:pStyle w:val="Maztabela"/>
            </w:pPr>
            <w:r w:rsidRPr="00452E54">
              <w:t>8683,0</w:t>
            </w:r>
          </w:p>
        </w:tc>
        <w:tc>
          <w:tcPr>
            <w:tcW w:w="900" w:type="dxa"/>
          </w:tcPr>
          <w:p w14:paraId="2506BED5" w14:textId="77777777" w:rsidR="00F7253D" w:rsidRPr="00452E54" w:rsidRDefault="00F7253D">
            <w:pPr>
              <w:pStyle w:val="Maztabela"/>
            </w:pPr>
            <w:r w:rsidRPr="00452E54">
              <w:t>8730,0</w:t>
            </w:r>
          </w:p>
        </w:tc>
        <w:tc>
          <w:tcPr>
            <w:tcW w:w="900" w:type="dxa"/>
          </w:tcPr>
          <w:p w14:paraId="0ED3AED3" w14:textId="77777777" w:rsidR="00F7253D" w:rsidRPr="00452E54" w:rsidRDefault="00F7253D">
            <w:pPr>
              <w:pStyle w:val="Maztabela"/>
            </w:pPr>
            <w:r w:rsidRPr="00452E54">
              <w:t>8877,0</w:t>
            </w:r>
          </w:p>
        </w:tc>
        <w:tc>
          <w:tcPr>
            <w:tcW w:w="900" w:type="dxa"/>
          </w:tcPr>
          <w:p w14:paraId="69E68607" w14:textId="77777777" w:rsidR="00F7253D" w:rsidRPr="00452E54" w:rsidRDefault="00F7253D">
            <w:pPr>
              <w:pStyle w:val="Maztabela"/>
            </w:pPr>
            <w:r w:rsidRPr="00452E54">
              <w:t>8776,0</w:t>
            </w:r>
          </w:p>
        </w:tc>
        <w:tc>
          <w:tcPr>
            <w:tcW w:w="900" w:type="dxa"/>
          </w:tcPr>
          <w:p w14:paraId="4BB0AF48" w14:textId="77777777" w:rsidR="00F7253D" w:rsidRPr="00452E54" w:rsidRDefault="00F7253D">
            <w:pPr>
              <w:pStyle w:val="Maztabela"/>
            </w:pPr>
            <w:r w:rsidRPr="00452E54">
              <w:t>8142,3</w:t>
            </w:r>
          </w:p>
        </w:tc>
      </w:tr>
      <w:tr w:rsidR="00F7253D" w:rsidRPr="009939A6" w14:paraId="261AFE3D" w14:textId="77777777" w:rsidTr="00401A27">
        <w:tc>
          <w:tcPr>
            <w:tcW w:w="2830" w:type="dxa"/>
          </w:tcPr>
          <w:p w14:paraId="64E1E691"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komunalnych selektywnie odebranych i zebranych [tys. Mg]</w:t>
            </w:r>
          </w:p>
        </w:tc>
        <w:tc>
          <w:tcPr>
            <w:tcW w:w="900" w:type="dxa"/>
          </w:tcPr>
          <w:p w14:paraId="49572A4F" w14:textId="77777777" w:rsidR="00F7253D" w:rsidRPr="00452E54" w:rsidRDefault="00F7253D" w:rsidP="0064519B">
            <w:pPr>
              <w:pStyle w:val="Maztabela"/>
            </w:pPr>
            <w:r w:rsidRPr="00452E54">
              <w:t>2474,6</w:t>
            </w:r>
          </w:p>
        </w:tc>
        <w:tc>
          <w:tcPr>
            <w:tcW w:w="900" w:type="dxa"/>
          </w:tcPr>
          <w:p w14:paraId="2FFEE62D" w14:textId="77777777" w:rsidR="00F7253D" w:rsidRPr="00452E54" w:rsidRDefault="00F7253D" w:rsidP="00FC347C">
            <w:pPr>
              <w:pStyle w:val="Maztabela"/>
            </w:pPr>
            <w:r w:rsidRPr="00452E54">
              <w:t>2537,0</w:t>
            </w:r>
          </w:p>
        </w:tc>
        <w:tc>
          <w:tcPr>
            <w:tcW w:w="900" w:type="dxa"/>
          </w:tcPr>
          <w:p w14:paraId="60D11F24" w14:textId="77777777" w:rsidR="00F7253D" w:rsidRPr="00452E54" w:rsidRDefault="00F7253D">
            <w:pPr>
              <w:pStyle w:val="Maztabela"/>
            </w:pPr>
            <w:r w:rsidRPr="00452E54">
              <w:t>2971,0</w:t>
            </w:r>
          </w:p>
        </w:tc>
        <w:tc>
          <w:tcPr>
            <w:tcW w:w="900" w:type="dxa"/>
          </w:tcPr>
          <w:p w14:paraId="51A49D44" w14:textId="77777777" w:rsidR="00F7253D" w:rsidRPr="00452E54" w:rsidRDefault="00F7253D">
            <w:pPr>
              <w:pStyle w:val="Maztabela"/>
            </w:pPr>
            <w:r w:rsidRPr="00452E54">
              <w:t>3239,0</w:t>
            </w:r>
          </w:p>
        </w:tc>
        <w:tc>
          <w:tcPr>
            <w:tcW w:w="900" w:type="dxa"/>
          </w:tcPr>
          <w:p w14:paraId="333216D7" w14:textId="77777777" w:rsidR="00F7253D" w:rsidRPr="00452E54" w:rsidRDefault="00F7253D">
            <w:pPr>
              <w:pStyle w:val="Maztabela"/>
            </w:pPr>
            <w:r w:rsidRPr="00452E54">
              <w:t>3608,0</w:t>
            </w:r>
          </w:p>
        </w:tc>
        <w:tc>
          <w:tcPr>
            <w:tcW w:w="900" w:type="dxa"/>
          </w:tcPr>
          <w:p w14:paraId="23A3077B" w14:textId="77777777" w:rsidR="00F7253D" w:rsidRPr="00452E54" w:rsidRDefault="00F7253D">
            <w:pPr>
              <w:pStyle w:val="Maztabela"/>
            </w:pPr>
            <w:r w:rsidRPr="00452E54">
              <w:t>3977,0</w:t>
            </w:r>
          </w:p>
        </w:tc>
        <w:tc>
          <w:tcPr>
            <w:tcW w:w="900" w:type="dxa"/>
          </w:tcPr>
          <w:p w14:paraId="4062B733" w14:textId="77777777" w:rsidR="00F7253D" w:rsidRPr="00452E54" w:rsidRDefault="00F7253D">
            <w:pPr>
              <w:pStyle w:val="Maztabela"/>
            </w:pPr>
            <w:r w:rsidRPr="00452E54">
              <w:t>4974,6</w:t>
            </w:r>
          </w:p>
        </w:tc>
      </w:tr>
      <w:tr w:rsidR="00F7253D" w:rsidRPr="009939A6" w14:paraId="1A6A51BB" w14:textId="77777777" w:rsidTr="00401A27">
        <w:tc>
          <w:tcPr>
            <w:tcW w:w="2830" w:type="dxa"/>
          </w:tcPr>
          <w:p w14:paraId="74983469"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przekształconych termicznie [tys. Mg]</w:t>
            </w:r>
          </w:p>
        </w:tc>
        <w:tc>
          <w:tcPr>
            <w:tcW w:w="900" w:type="dxa"/>
          </w:tcPr>
          <w:p w14:paraId="0E1FA093" w14:textId="77777777" w:rsidR="00F7253D" w:rsidRPr="00452E54" w:rsidRDefault="00F7253D" w:rsidP="0064519B">
            <w:pPr>
              <w:pStyle w:val="Maztabela"/>
            </w:pPr>
            <w:r w:rsidRPr="00452E54">
              <w:t>1200,0</w:t>
            </w:r>
          </w:p>
        </w:tc>
        <w:tc>
          <w:tcPr>
            <w:tcW w:w="900" w:type="dxa"/>
          </w:tcPr>
          <w:p w14:paraId="6E5FE7C3" w14:textId="77777777" w:rsidR="00F7253D" w:rsidRPr="00452E54" w:rsidRDefault="00F7253D" w:rsidP="00FC347C">
            <w:pPr>
              <w:pStyle w:val="Maztabela"/>
            </w:pPr>
            <w:r w:rsidRPr="00452E54">
              <w:t>1439,0</w:t>
            </w:r>
          </w:p>
        </w:tc>
        <w:tc>
          <w:tcPr>
            <w:tcW w:w="900" w:type="dxa"/>
          </w:tcPr>
          <w:p w14:paraId="704B252A" w14:textId="77777777" w:rsidR="00F7253D" w:rsidRPr="00452E54" w:rsidRDefault="00F7253D">
            <w:pPr>
              <w:pStyle w:val="Maztabela"/>
            </w:pPr>
            <w:r w:rsidRPr="00452E54">
              <w:t>2266,0</w:t>
            </w:r>
          </w:p>
        </w:tc>
        <w:tc>
          <w:tcPr>
            <w:tcW w:w="900" w:type="dxa"/>
          </w:tcPr>
          <w:p w14:paraId="0DDDA9E2" w14:textId="77777777" w:rsidR="00F7253D" w:rsidRPr="00452E54" w:rsidRDefault="00F7253D">
            <w:pPr>
              <w:pStyle w:val="Maztabela"/>
            </w:pPr>
            <w:r w:rsidRPr="00452E54">
              <w:t>2922,0</w:t>
            </w:r>
          </w:p>
        </w:tc>
        <w:tc>
          <w:tcPr>
            <w:tcW w:w="900" w:type="dxa"/>
          </w:tcPr>
          <w:p w14:paraId="0BCAECB1" w14:textId="77777777" w:rsidR="00F7253D" w:rsidRPr="00452E54" w:rsidRDefault="00F7253D">
            <w:pPr>
              <w:pStyle w:val="Maztabela"/>
            </w:pPr>
            <w:r w:rsidRPr="00452E54">
              <w:t>3013,0</w:t>
            </w:r>
          </w:p>
        </w:tc>
        <w:tc>
          <w:tcPr>
            <w:tcW w:w="900" w:type="dxa"/>
          </w:tcPr>
          <w:p w14:paraId="02E6EE83" w14:textId="77777777" w:rsidR="00F7253D" w:rsidRPr="00452E54" w:rsidRDefault="00F7253D">
            <w:pPr>
              <w:pStyle w:val="Maztabela"/>
            </w:pPr>
            <w:r w:rsidRPr="00452E54">
              <w:t>2920,0</w:t>
            </w:r>
          </w:p>
        </w:tc>
        <w:tc>
          <w:tcPr>
            <w:tcW w:w="900" w:type="dxa"/>
          </w:tcPr>
          <w:p w14:paraId="7058D182" w14:textId="77777777" w:rsidR="00F7253D" w:rsidRPr="00452E54" w:rsidRDefault="00F7253D">
            <w:pPr>
              <w:pStyle w:val="Maztabela"/>
            </w:pPr>
            <w:r w:rsidRPr="00452E54">
              <w:t>2822,6</w:t>
            </w:r>
          </w:p>
        </w:tc>
      </w:tr>
      <w:tr w:rsidR="00F7253D" w:rsidRPr="009939A6" w14:paraId="7157471D" w14:textId="77777777" w:rsidTr="00401A27">
        <w:tc>
          <w:tcPr>
            <w:tcW w:w="2830" w:type="dxa"/>
          </w:tcPr>
          <w:p w14:paraId="7BCE33E5"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przekształconych termicznie</w:t>
            </w:r>
          </w:p>
        </w:tc>
        <w:tc>
          <w:tcPr>
            <w:tcW w:w="900" w:type="dxa"/>
          </w:tcPr>
          <w:p w14:paraId="30A9C48A" w14:textId="77777777" w:rsidR="00F7253D" w:rsidRPr="00452E54" w:rsidRDefault="00F7253D" w:rsidP="0064519B">
            <w:pPr>
              <w:pStyle w:val="Maztabela"/>
            </w:pPr>
            <w:r w:rsidRPr="00452E54">
              <w:t>11,62</w:t>
            </w:r>
          </w:p>
        </w:tc>
        <w:tc>
          <w:tcPr>
            <w:tcW w:w="900" w:type="dxa"/>
          </w:tcPr>
          <w:p w14:paraId="7BE5AEC8" w14:textId="77777777" w:rsidR="00F7253D" w:rsidRPr="00452E54" w:rsidRDefault="00F7253D" w:rsidP="00FC347C">
            <w:pPr>
              <w:pStyle w:val="Maztabela"/>
            </w:pPr>
            <w:r w:rsidRPr="00452E54">
              <w:t>13,25</w:t>
            </w:r>
          </w:p>
        </w:tc>
        <w:tc>
          <w:tcPr>
            <w:tcW w:w="900" w:type="dxa"/>
          </w:tcPr>
          <w:p w14:paraId="356F27E4" w14:textId="77777777" w:rsidR="00F7253D" w:rsidRPr="00452E54" w:rsidRDefault="00F7253D">
            <w:pPr>
              <w:pStyle w:val="Maztabela"/>
            </w:pPr>
            <w:r w:rsidRPr="00452E54">
              <w:t>19,44</w:t>
            </w:r>
          </w:p>
        </w:tc>
        <w:tc>
          <w:tcPr>
            <w:tcW w:w="900" w:type="dxa"/>
          </w:tcPr>
          <w:p w14:paraId="045A2BC6" w14:textId="77777777" w:rsidR="00F7253D" w:rsidRPr="00452E54" w:rsidRDefault="00F7253D">
            <w:pPr>
              <w:pStyle w:val="Maztabela"/>
            </w:pPr>
            <w:r w:rsidRPr="00452E54">
              <w:t>24,41</w:t>
            </w:r>
          </w:p>
        </w:tc>
        <w:tc>
          <w:tcPr>
            <w:tcW w:w="900" w:type="dxa"/>
          </w:tcPr>
          <w:p w14:paraId="124E0B85" w14:textId="77777777" w:rsidR="00F7253D" w:rsidRPr="00452E54" w:rsidRDefault="00F7253D">
            <w:pPr>
              <w:pStyle w:val="Maztabela"/>
            </w:pPr>
            <w:r w:rsidRPr="00452E54">
              <w:t>24,13</w:t>
            </w:r>
          </w:p>
        </w:tc>
        <w:tc>
          <w:tcPr>
            <w:tcW w:w="900" w:type="dxa"/>
          </w:tcPr>
          <w:p w14:paraId="571CB6D2" w14:textId="77777777" w:rsidR="00F7253D" w:rsidRPr="00452E54" w:rsidRDefault="00F7253D">
            <w:pPr>
              <w:pStyle w:val="Maztabela"/>
            </w:pPr>
            <w:r w:rsidRPr="00452E54">
              <w:t>22,90</w:t>
            </w:r>
          </w:p>
        </w:tc>
        <w:tc>
          <w:tcPr>
            <w:tcW w:w="900" w:type="dxa"/>
          </w:tcPr>
          <w:p w14:paraId="039E7766" w14:textId="77777777" w:rsidR="00F7253D" w:rsidRPr="00452E54" w:rsidRDefault="00F7253D">
            <w:pPr>
              <w:pStyle w:val="Maztabela"/>
            </w:pPr>
            <w:r w:rsidRPr="00452E54">
              <w:t>21,52</w:t>
            </w:r>
          </w:p>
        </w:tc>
      </w:tr>
      <w:tr w:rsidR="00F7253D" w:rsidRPr="009939A6" w14:paraId="468118B4" w14:textId="77777777" w:rsidTr="00401A27">
        <w:tc>
          <w:tcPr>
            <w:tcW w:w="2830" w:type="dxa"/>
          </w:tcPr>
          <w:p w14:paraId="3C50132E"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xml:space="preserve">Masa odpadów przetworzonych </w:t>
            </w:r>
            <w:r w:rsidRPr="00452E54">
              <w:rPr>
                <w:rFonts w:ascii="Times New Roman" w:hAnsi="Times New Roman" w:cs="Times New Roman"/>
              </w:rPr>
              <w:lastRenderedPageBreak/>
              <w:t>biologicznie [tys. Mg]</w:t>
            </w:r>
          </w:p>
        </w:tc>
        <w:tc>
          <w:tcPr>
            <w:tcW w:w="900" w:type="dxa"/>
          </w:tcPr>
          <w:p w14:paraId="66FC9810" w14:textId="77777777" w:rsidR="00F7253D" w:rsidRPr="00452E54" w:rsidRDefault="00F7253D" w:rsidP="0064519B">
            <w:pPr>
              <w:pStyle w:val="Maztabela"/>
            </w:pPr>
            <w:r w:rsidRPr="00452E54">
              <w:lastRenderedPageBreak/>
              <w:t>1600,0</w:t>
            </w:r>
          </w:p>
        </w:tc>
        <w:tc>
          <w:tcPr>
            <w:tcW w:w="900" w:type="dxa"/>
          </w:tcPr>
          <w:p w14:paraId="03627B2D" w14:textId="77777777" w:rsidR="00F7253D" w:rsidRPr="00452E54" w:rsidRDefault="00F7253D" w:rsidP="00FC347C">
            <w:pPr>
              <w:pStyle w:val="Maztabela"/>
            </w:pPr>
            <w:r w:rsidRPr="00452E54">
              <w:t>1750,0</w:t>
            </w:r>
          </w:p>
        </w:tc>
        <w:tc>
          <w:tcPr>
            <w:tcW w:w="900" w:type="dxa"/>
          </w:tcPr>
          <w:p w14:paraId="741C2D42" w14:textId="77777777" w:rsidR="00F7253D" w:rsidRPr="00452E54" w:rsidRDefault="00F7253D">
            <w:pPr>
              <w:pStyle w:val="Maztabela"/>
            </w:pPr>
            <w:r w:rsidRPr="00452E54">
              <w:t>1890,0</w:t>
            </w:r>
          </w:p>
        </w:tc>
        <w:tc>
          <w:tcPr>
            <w:tcW w:w="900" w:type="dxa"/>
          </w:tcPr>
          <w:p w14:paraId="78013ADA" w14:textId="77777777" w:rsidR="00F7253D" w:rsidRPr="00452E54" w:rsidRDefault="00F7253D">
            <w:pPr>
              <w:pStyle w:val="Maztabela"/>
            </w:pPr>
            <w:r w:rsidRPr="00452E54">
              <w:t>848,0</w:t>
            </w:r>
          </w:p>
        </w:tc>
        <w:tc>
          <w:tcPr>
            <w:tcW w:w="900" w:type="dxa"/>
          </w:tcPr>
          <w:p w14:paraId="623BC364" w14:textId="77777777" w:rsidR="00F7253D" w:rsidRPr="00452E54" w:rsidRDefault="00F7253D">
            <w:pPr>
              <w:pStyle w:val="Maztabela"/>
            </w:pPr>
            <w:r w:rsidRPr="00452E54">
              <w:t>1012,0</w:t>
            </w:r>
          </w:p>
        </w:tc>
        <w:tc>
          <w:tcPr>
            <w:tcW w:w="900" w:type="dxa"/>
          </w:tcPr>
          <w:p w14:paraId="29C3B975" w14:textId="77777777" w:rsidR="00F7253D" w:rsidRPr="00452E54" w:rsidRDefault="00F7253D">
            <w:pPr>
              <w:pStyle w:val="Maztabela"/>
            </w:pPr>
            <w:r w:rsidRPr="00452E54">
              <w:t>1153,0</w:t>
            </w:r>
          </w:p>
        </w:tc>
        <w:tc>
          <w:tcPr>
            <w:tcW w:w="900" w:type="dxa"/>
          </w:tcPr>
          <w:p w14:paraId="54AE8715" w14:textId="77777777" w:rsidR="00F7253D" w:rsidRPr="00452E54" w:rsidRDefault="00F7253D">
            <w:pPr>
              <w:pStyle w:val="Maztabela"/>
            </w:pPr>
            <w:r w:rsidRPr="00452E54">
              <w:t>1577,9</w:t>
            </w:r>
          </w:p>
        </w:tc>
      </w:tr>
      <w:tr w:rsidR="00F7253D" w:rsidRPr="009939A6" w14:paraId="6C6DF968" w14:textId="77777777" w:rsidTr="00401A27">
        <w:tc>
          <w:tcPr>
            <w:tcW w:w="2830" w:type="dxa"/>
          </w:tcPr>
          <w:p w14:paraId="619D96B1"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przetworzonych biologicznie</w:t>
            </w:r>
          </w:p>
        </w:tc>
        <w:tc>
          <w:tcPr>
            <w:tcW w:w="900" w:type="dxa"/>
          </w:tcPr>
          <w:p w14:paraId="75AAF451" w14:textId="77777777" w:rsidR="00F7253D" w:rsidRPr="009939A6" w:rsidRDefault="00F7253D" w:rsidP="0064519B">
            <w:pPr>
              <w:pStyle w:val="Maztabela"/>
            </w:pPr>
            <w:r w:rsidRPr="009939A6">
              <w:t>15,49</w:t>
            </w:r>
          </w:p>
        </w:tc>
        <w:tc>
          <w:tcPr>
            <w:tcW w:w="900" w:type="dxa"/>
          </w:tcPr>
          <w:p w14:paraId="3A6BB678" w14:textId="77777777" w:rsidR="00F7253D" w:rsidRPr="009939A6" w:rsidRDefault="00F7253D" w:rsidP="00FC347C">
            <w:pPr>
              <w:pStyle w:val="Maztabela"/>
            </w:pPr>
            <w:r w:rsidRPr="009939A6">
              <w:t>16,11</w:t>
            </w:r>
          </w:p>
        </w:tc>
        <w:tc>
          <w:tcPr>
            <w:tcW w:w="900" w:type="dxa"/>
          </w:tcPr>
          <w:p w14:paraId="5143FAED" w14:textId="77777777" w:rsidR="00F7253D" w:rsidRPr="009939A6" w:rsidRDefault="00F7253D">
            <w:pPr>
              <w:pStyle w:val="Maztabela"/>
            </w:pPr>
            <w:r w:rsidRPr="009939A6">
              <w:t>16,22</w:t>
            </w:r>
          </w:p>
        </w:tc>
        <w:tc>
          <w:tcPr>
            <w:tcW w:w="900" w:type="dxa"/>
          </w:tcPr>
          <w:p w14:paraId="37FE2E10" w14:textId="77777777" w:rsidR="00F7253D" w:rsidRPr="009939A6" w:rsidRDefault="00F7253D">
            <w:pPr>
              <w:pStyle w:val="Maztabela"/>
            </w:pPr>
            <w:r w:rsidRPr="009939A6">
              <w:t>7,08</w:t>
            </w:r>
          </w:p>
        </w:tc>
        <w:tc>
          <w:tcPr>
            <w:tcW w:w="900" w:type="dxa"/>
          </w:tcPr>
          <w:p w14:paraId="2D39FF18" w14:textId="77777777" w:rsidR="00F7253D" w:rsidRPr="009939A6" w:rsidRDefault="00F7253D">
            <w:pPr>
              <w:pStyle w:val="Maztabela"/>
            </w:pPr>
            <w:r w:rsidRPr="009939A6">
              <w:t>8,11</w:t>
            </w:r>
          </w:p>
        </w:tc>
        <w:tc>
          <w:tcPr>
            <w:tcW w:w="900" w:type="dxa"/>
          </w:tcPr>
          <w:p w14:paraId="24FC090C" w14:textId="77777777" w:rsidR="00F7253D" w:rsidRPr="009939A6" w:rsidRDefault="00F7253D">
            <w:pPr>
              <w:pStyle w:val="Maztabela"/>
            </w:pPr>
            <w:r w:rsidRPr="009939A6">
              <w:t>9,04</w:t>
            </w:r>
          </w:p>
        </w:tc>
        <w:tc>
          <w:tcPr>
            <w:tcW w:w="900" w:type="dxa"/>
          </w:tcPr>
          <w:p w14:paraId="73F3D637" w14:textId="77777777" w:rsidR="00F7253D" w:rsidRPr="009939A6" w:rsidRDefault="00F7253D">
            <w:pPr>
              <w:pStyle w:val="Maztabela"/>
            </w:pPr>
            <w:r w:rsidRPr="009939A6">
              <w:t>12,03</w:t>
            </w:r>
          </w:p>
        </w:tc>
      </w:tr>
      <w:tr w:rsidR="00F7253D" w:rsidRPr="009939A6" w14:paraId="191EB472" w14:textId="77777777" w:rsidTr="00401A27">
        <w:tc>
          <w:tcPr>
            <w:tcW w:w="2830" w:type="dxa"/>
          </w:tcPr>
          <w:p w14:paraId="52060DAE"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składowanych [tys. Mg]</w:t>
            </w:r>
          </w:p>
        </w:tc>
        <w:tc>
          <w:tcPr>
            <w:tcW w:w="900" w:type="dxa"/>
          </w:tcPr>
          <w:p w14:paraId="4D47B2A3" w14:textId="77777777" w:rsidR="00F7253D" w:rsidRPr="009939A6" w:rsidRDefault="00F7253D" w:rsidP="0064519B">
            <w:pPr>
              <w:pStyle w:val="Maztabela"/>
            </w:pPr>
            <w:r w:rsidRPr="009939A6">
              <w:t>5436,9</w:t>
            </w:r>
          </w:p>
        </w:tc>
        <w:tc>
          <w:tcPr>
            <w:tcW w:w="900" w:type="dxa"/>
          </w:tcPr>
          <w:p w14:paraId="529CFCAB" w14:textId="77777777" w:rsidR="00F7253D" w:rsidRPr="009939A6" w:rsidRDefault="00F7253D" w:rsidP="00FC347C">
            <w:pPr>
              <w:pStyle w:val="Maztabela"/>
            </w:pPr>
            <w:r w:rsidRPr="009939A6">
              <w:t>4808,0</w:t>
            </w:r>
          </w:p>
        </w:tc>
        <w:tc>
          <w:tcPr>
            <w:tcW w:w="900" w:type="dxa"/>
          </w:tcPr>
          <w:p w14:paraId="6B9603B6" w14:textId="77777777" w:rsidR="00F7253D" w:rsidRPr="009939A6" w:rsidRDefault="00F7253D">
            <w:pPr>
              <w:pStyle w:val="Maztabela"/>
            </w:pPr>
            <w:r w:rsidRPr="009939A6">
              <w:t>4254,7</w:t>
            </w:r>
          </w:p>
        </w:tc>
        <w:tc>
          <w:tcPr>
            <w:tcW w:w="900" w:type="dxa"/>
          </w:tcPr>
          <w:p w14:paraId="751943EA" w14:textId="77777777" w:rsidR="00F7253D" w:rsidRPr="009939A6" w:rsidRDefault="00F7253D">
            <w:pPr>
              <w:pStyle w:val="Maztabela"/>
            </w:pPr>
            <w:r w:rsidRPr="009939A6">
              <w:t>4999,7</w:t>
            </w:r>
          </w:p>
        </w:tc>
        <w:tc>
          <w:tcPr>
            <w:tcW w:w="900" w:type="dxa"/>
          </w:tcPr>
          <w:p w14:paraId="654F704D" w14:textId="77777777" w:rsidR="00F7253D" w:rsidRPr="009939A6" w:rsidRDefault="00F7253D">
            <w:pPr>
              <w:pStyle w:val="Maztabela"/>
            </w:pPr>
            <w:r w:rsidRPr="009939A6">
              <w:t>5191,1</w:t>
            </w:r>
          </w:p>
        </w:tc>
        <w:tc>
          <w:tcPr>
            <w:tcW w:w="900" w:type="dxa"/>
          </w:tcPr>
          <w:p w14:paraId="33942366" w14:textId="77777777" w:rsidR="00F7253D" w:rsidRPr="009939A6" w:rsidRDefault="00F7253D">
            <w:pPr>
              <w:pStyle w:val="Maztabela"/>
            </w:pPr>
            <w:r w:rsidRPr="009939A6">
              <w:t>5487,0</w:t>
            </w:r>
          </w:p>
        </w:tc>
        <w:tc>
          <w:tcPr>
            <w:tcW w:w="900" w:type="dxa"/>
          </w:tcPr>
          <w:p w14:paraId="551EC955" w14:textId="77777777" w:rsidR="00F7253D" w:rsidRPr="009939A6" w:rsidRDefault="00F7253D">
            <w:pPr>
              <w:pStyle w:val="Maztabela"/>
            </w:pPr>
            <w:r w:rsidRPr="009939A6">
              <w:t>5217,7</w:t>
            </w:r>
          </w:p>
        </w:tc>
      </w:tr>
      <w:tr w:rsidR="00F7253D" w:rsidRPr="009939A6" w14:paraId="516409C6" w14:textId="77777777" w:rsidTr="00401A27">
        <w:tc>
          <w:tcPr>
            <w:tcW w:w="2830" w:type="dxa"/>
          </w:tcPr>
          <w:p w14:paraId="49FD48D6"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składowanych</w:t>
            </w:r>
          </w:p>
        </w:tc>
        <w:tc>
          <w:tcPr>
            <w:tcW w:w="900" w:type="dxa"/>
          </w:tcPr>
          <w:p w14:paraId="14E02844" w14:textId="77777777" w:rsidR="00F7253D" w:rsidRPr="009939A6" w:rsidRDefault="00F7253D" w:rsidP="0064519B">
            <w:pPr>
              <w:pStyle w:val="Maztabela"/>
            </w:pPr>
            <w:r w:rsidRPr="009939A6">
              <w:t>52,63</w:t>
            </w:r>
          </w:p>
        </w:tc>
        <w:tc>
          <w:tcPr>
            <w:tcW w:w="900" w:type="dxa"/>
          </w:tcPr>
          <w:p w14:paraId="7675691B" w14:textId="77777777" w:rsidR="00F7253D" w:rsidRPr="009939A6" w:rsidRDefault="00F7253D" w:rsidP="00FC347C">
            <w:pPr>
              <w:pStyle w:val="Maztabela"/>
            </w:pPr>
            <w:r w:rsidRPr="009939A6">
              <w:t>44,3</w:t>
            </w:r>
          </w:p>
        </w:tc>
        <w:tc>
          <w:tcPr>
            <w:tcW w:w="900" w:type="dxa"/>
          </w:tcPr>
          <w:p w14:paraId="114E17B0" w14:textId="77777777" w:rsidR="00F7253D" w:rsidRPr="009939A6" w:rsidRDefault="00F7253D">
            <w:pPr>
              <w:pStyle w:val="Maztabela"/>
            </w:pPr>
            <w:r w:rsidRPr="009939A6">
              <w:t>36,5</w:t>
            </w:r>
          </w:p>
        </w:tc>
        <w:tc>
          <w:tcPr>
            <w:tcW w:w="900" w:type="dxa"/>
          </w:tcPr>
          <w:p w14:paraId="7BEF7D8C" w14:textId="77777777" w:rsidR="00F7253D" w:rsidRPr="009939A6" w:rsidRDefault="00F7253D">
            <w:pPr>
              <w:pStyle w:val="Maztabela"/>
            </w:pPr>
            <w:r w:rsidRPr="009939A6">
              <w:t>41,8</w:t>
            </w:r>
          </w:p>
        </w:tc>
        <w:tc>
          <w:tcPr>
            <w:tcW w:w="900" w:type="dxa"/>
          </w:tcPr>
          <w:p w14:paraId="2DB0500F" w14:textId="77777777" w:rsidR="00F7253D" w:rsidRPr="009939A6" w:rsidRDefault="00F7253D">
            <w:pPr>
              <w:pStyle w:val="Maztabela"/>
            </w:pPr>
            <w:r w:rsidRPr="009939A6">
              <w:t>41,6</w:t>
            </w:r>
          </w:p>
        </w:tc>
        <w:tc>
          <w:tcPr>
            <w:tcW w:w="900" w:type="dxa"/>
          </w:tcPr>
          <w:p w14:paraId="5FFC0E03" w14:textId="77777777" w:rsidR="00F7253D" w:rsidRPr="009939A6" w:rsidRDefault="00F7253D">
            <w:pPr>
              <w:pStyle w:val="Maztabela"/>
            </w:pPr>
            <w:r w:rsidRPr="009939A6">
              <w:t>43,0</w:t>
            </w:r>
          </w:p>
        </w:tc>
        <w:tc>
          <w:tcPr>
            <w:tcW w:w="900" w:type="dxa"/>
          </w:tcPr>
          <w:p w14:paraId="63B27CA1" w14:textId="77777777" w:rsidR="00F7253D" w:rsidRPr="009939A6" w:rsidRDefault="00F7253D">
            <w:pPr>
              <w:pStyle w:val="Maztabela"/>
            </w:pPr>
            <w:r w:rsidRPr="009939A6">
              <w:t>39,8</w:t>
            </w:r>
          </w:p>
        </w:tc>
      </w:tr>
      <w:tr w:rsidR="00F7253D" w:rsidRPr="009939A6" w14:paraId="79D209A2" w14:textId="77777777" w:rsidTr="00401A27">
        <w:tc>
          <w:tcPr>
            <w:tcW w:w="2830" w:type="dxa"/>
          </w:tcPr>
          <w:p w14:paraId="05D7D03E"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przygotowanych do ponownego użycia i poddanych recyklingowi [tys. Mg]</w:t>
            </w:r>
          </w:p>
        </w:tc>
        <w:tc>
          <w:tcPr>
            <w:tcW w:w="900" w:type="dxa"/>
          </w:tcPr>
          <w:p w14:paraId="435C8FCC" w14:textId="77777777" w:rsidR="00F7253D" w:rsidRPr="009939A6" w:rsidRDefault="00F7253D" w:rsidP="0064519B">
            <w:pPr>
              <w:pStyle w:val="Maztabela"/>
            </w:pPr>
            <w:r w:rsidRPr="009939A6">
              <w:t>2200,0</w:t>
            </w:r>
          </w:p>
        </w:tc>
        <w:tc>
          <w:tcPr>
            <w:tcW w:w="900" w:type="dxa"/>
          </w:tcPr>
          <w:p w14:paraId="51056491" w14:textId="77777777" w:rsidR="00F7253D" w:rsidRPr="009939A6" w:rsidRDefault="00F7253D" w:rsidP="00FC347C">
            <w:pPr>
              <w:pStyle w:val="Maztabela"/>
            </w:pPr>
            <w:r w:rsidRPr="009939A6">
              <w:t>2867,0</w:t>
            </w:r>
          </w:p>
        </w:tc>
        <w:tc>
          <w:tcPr>
            <w:tcW w:w="900" w:type="dxa"/>
          </w:tcPr>
          <w:p w14:paraId="56EFF840" w14:textId="77777777" w:rsidR="00F7253D" w:rsidRPr="009939A6" w:rsidRDefault="00F7253D">
            <w:pPr>
              <w:pStyle w:val="Maztabela"/>
            </w:pPr>
            <w:r w:rsidRPr="009939A6">
              <w:t>3244,0</w:t>
            </w:r>
          </w:p>
        </w:tc>
        <w:tc>
          <w:tcPr>
            <w:tcW w:w="900" w:type="dxa"/>
          </w:tcPr>
          <w:p w14:paraId="4F138677" w14:textId="77777777" w:rsidR="00F7253D" w:rsidRPr="009939A6" w:rsidRDefault="00F7253D">
            <w:pPr>
              <w:pStyle w:val="Maztabela"/>
            </w:pPr>
            <w:r w:rsidRPr="009939A6">
              <w:t>3199,0</w:t>
            </w:r>
          </w:p>
        </w:tc>
        <w:tc>
          <w:tcPr>
            <w:tcW w:w="900" w:type="dxa"/>
          </w:tcPr>
          <w:p w14:paraId="3B1A6D8E" w14:textId="77777777" w:rsidR="00F7253D" w:rsidRPr="009939A6" w:rsidRDefault="00F7253D">
            <w:pPr>
              <w:pStyle w:val="Maztabela"/>
            </w:pPr>
            <w:r w:rsidRPr="009939A6">
              <w:t>3269,0</w:t>
            </w:r>
          </w:p>
        </w:tc>
        <w:tc>
          <w:tcPr>
            <w:tcW w:w="900" w:type="dxa"/>
          </w:tcPr>
          <w:p w14:paraId="7FE9B0C1" w14:textId="77777777" w:rsidR="00F7253D" w:rsidRPr="009939A6" w:rsidRDefault="00F7253D">
            <w:pPr>
              <w:pStyle w:val="Maztabela"/>
            </w:pPr>
            <w:r w:rsidRPr="009939A6">
              <w:t>3192,0</w:t>
            </w:r>
          </w:p>
        </w:tc>
        <w:tc>
          <w:tcPr>
            <w:tcW w:w="900" w:type="dxa"/>
          </w:tcPr>
          <w:p w14:paraId="432EE9F4" w14:textId="77777777" w:rsidR="00F7253D" w:rsidRPr="009939A6" w:rsidRDefault="00F7253D">
            <w:pPr>
              <w:pStyle w:val="Maztabela"/>
            </w:pPr>
            <w:r w:rsidRPr="009939A6">
              <w:t>3498,6</w:t>
            </w:r>
          </w:p>
        </w:tc>
      </w:tr>
      <w:tr w:rsidR="00F7253D" w:rsidRPr="009939A6" w14:paraId="303E2477" w14:textId="77777777" w:rsidTr="00401A27">
        <w:tc>
          <w:tcPr>
            <w:tcW w:w="2830" w:type="dxa"/>
          </w:tcPr>
          <w:p w14:paraId="09C87D72"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przygotowanych do ponownego użycia i poddanych recyklingowi</w:t>
            </w:r>
          </w:p>
        </w:tc>
        <w:tc>
          <w:tcPr>
            <w:tcW w:w="900" w:type="dxa"/>
          </w:tcPr>
          <w:p w14:paraId="6B813FF9" w14:textId="77777777" w:rsidR="00F7253D" w:rsidRPr="009939A6" w:rsidRDefault="00F7253D" w:rsidP="0064519B">
            <w:pPr>
              <w:pStyle w:val="Maztabela"/>
            </w:pPr>
            <w:r w:rsidRPr="009939A6">
              <w:t>21,3</w:t>
            </w:r>
          </w:p>
        </w:tc>
        <w:tc>
          <w:tcPr>
            <w:tcW w:w="900" w:type="dxa"/>
          </w:tcPr>
          <w:p w14:paraId="5880312F" w14:textId="77777777" w:rsidR="00F7253D" w:rsidRPr="009939A6" w:rsidRDefault="00F7253D" w:rsidP="00FC347C">
            <w:pPr>
              <w:pStyle w:val="Maztabela"/>
            </w:pPr>
            <w:r w:rsidRPr="009939A6">
              <w:t>26,4</w:t>
            </w:r>
          </w:p>
        </w:tc>
        <w:tc>
          <w:tcPr>
            <w:tcW w:w="900" w:type="dxa"/>
          </w:tcPr>
          <w:p w14:paraId="48EBD07C" w14:textId="77777777" w:rsidR="00F7253D" w:rsidRPr="009939A6" w:rsidRDefault="00F7253D">
            <w:pPr>
              <w:pStyle w:val="Maztabela"/>
            </w:pPr>
            <w:r w:rsidRPr="009939A6">
              <w:t>27,8</w:t>
            </w:r>
          </w:p>
        </w:tc>
        <w:tc>
          <w:tcPr>
            <w:tcW w:w="900" w:type="dxa"/>
          </w:tcPr>
          <w:p w14:paraId="19A9FAEB" w14:textId="77777777" w:rsidR="00F7253D" w:rsidRPr="009939A6" w:rsidRDefault="00F7253D">
            <w:pPr>
              <w:pStyle w:val="Maztabela"/>
            </w:pPr>
            <w:r w:rsidRPr="009939A6">
              <w:t>26,7</w:t>
            </w:r>
          </w:p>
        </w:tc>
        <w:tc>
          <w:tcPr>
            <w:tcW w:w="900" w:type="dxa"/>
          </w:tcPr>
          <w:p w14:paraId="290BC2FE" w14:textId="77777777" w:rsidR="00F7253D" w:rsidRPr="009939A6" w:rsidRDefault="00F7253D">
            <w:pPr>
              <w:pStyle w:val="Maztabela"/>
            </w:pPr>
            <w:r w:rsidRPr="009939A6">
              <w:t>26,2</w:t>
            </w:r>
          </w:p>
        </w:tc>
        <w:tc>
          <w:tcPr>
            <w:tcW w:w="900" w:type="dxa"/>
          </w:tcPr>
          <w:p w14:paraId="434457E6" w14:textId="77777777" w:rsidR="00F7253D" w:rsidRPr="009939A6" w:rsidRDefault="00F7253D">
            <w:pPr>
              <w:pStyle w:val="Maztabela"/>
            </w:pPr>
            <w:r w:rsidRPr="009939A6">
              <w:t>25,0</w:t>
            </w:r>
          </w:p>
        </w:tc>
        <w:tc>
          <w:tcPr>
            <w:tcW w:w="900" w:type="dxa"/>
          </w:tcPr>
          <w:p w14:paraId="2FECF34A" w14:textId="77777777" w:rsidR="00F7253D" w:rsidRPr="009939A6" w:rsidRDefault="00F7253D">
            <w:pPr>
              <w:pStyle w:val="Maztabela"/>
            </w:pPr>
            <w:r w:rsidRPr="009939A6">
              <w:t>26,7</w:t>
            </w:r>
          </w:p>
        </w:tc>
      </w:tr>
    </w:tbl>
    <w:p w14:paraId="54450D46" w14:textId="77777777" w:rsidR="00B13AE4" w:rsidRPr="00B13AE4" w:rsidRDefault="00B13AE4" w:rsidP="00B13AE4">
      <w:pPr>
        <w:jc w:val="both"/>
        <w:rPr>
          <w:rFonts w:cstheme="minorHAnsi"/>
          <w:color w:val="000000"/>
          <w:sz w:val="20"/>
          <w:szCs w:val="20"/>
        </w:rPr>
      </w:pPr>
      <w:bookmarkStart w:id="8" w:name="_Toc279397106"/>
      <w:r w:rsidRPr="00B13AE4">
        <w:rPr>
          <w:rFonts w:cstheme="minorHAnsi"/>
          <w:color w:val="000000"/>
          <w:sz w:val="20"/>
          <w:szCs w:val="20"/>
        </w:rPr>
        <w:t>Źródło GUS</w:t>
      </w:r>
    </w:p>
    <w:p w14:paraId="01ED7E7C" w14:textId="77777777" w:rsidR="00B13AE4" w:rsidRDefault="00B13AE4" w:rsidP="006A01FD">
      <w:pPr>
        <w:ind w:firstLine="426"/>
        <w:jc w:val="both"/>
        <w:rPr>
          <w:rFonts w:cstheme="minorHAnsi"/>
          <w:color w:val="000000"/>
          <w:szCs w:val="22"/>
        </w:rPr>
      </w:pPr>
    </w:p>
    <w:p w14:paraId="0910AAF1" w14:textId="693A7027" w:rsidR="00301632" w:rsidRDefault="00301632" w:rsidP="006A01FD">
      <w:pPr>
        <w:ind w:firstLine="426"/>
        <w:jc w:val="both"/>
        <w:rPr>
          <w:rFonts w:cstheme="minorHAnsi"/>
          <w:color w:val="000000"/>
          <w:szCs w:val="22"/>
        </w:rPr>
      </w:pPr>
      <w:r w:rsidRPr="00301632">
        <w:rPr>
          <w:rFonts w:cstheme="minorHAnsi"/>
          <w:color w:val="000000"/>
          <w:szCs w:val="22"/>
        </w:rPr>
        <w:t>W</w:t>
      </w:r>
      <w:r w:rsidR="00B8600A">
        <w:rPr>
          <w:rFonts w:cstheme="minorHAnsi"/>
          <w:color w:val="000000"/>
          <w:szCs w:val="22"/>
        </w:rPr>
        <w:t>g GUS w</w:t>
      </w:r>
      <w:r w:rsidRPr="00301632">
        <w:rPr>
          <w:rFonts w:cstheme="minorHAnsi"/>
          <w:color w:val="000000"/>
          <w:szCs w:val="22"/>
        </w:rPr>
        <w:t xml:space="preserve"> 2014 r. zebrano i odebrano 10,3 mln Mg odpadów komunalnych, a  w 2020 r. 13,1 mln Mg. Wzrost ilości odpadów komunalnych w tym okresie wyniósł 27%. Masa odebranych odpadów w przeliczeniu na mieszkańca wzrosła z 268 kg w 2014 r. do 342 kg w 2020 r. Głównie wzrastała masa odpadów selektywnie zebranych – dwukrotnie (od 2,5 mln Mg w 2014 r. do 5,0 mln Mg w 2020 r.). Masa niesegregowanych (zmieszanych) odpadów komunalnych wzrosła z 7,9 mln Mg w 2014 r. do 8,1 mln Mg (ok. 4%). Masa niesegregowanych (zmieszanych) odpadów komunalnych wzrastała w latach 2014-2018 (do ilości 8,9 mln Mg). W ostatnich dwóch latach wg GUS nastąpił spadek.  </w:t>
      </w:r>
    </w:p>
    <w:p w14:paraId="206728B8" w14:textId="04A51C43" w:rsidR="009638C7" w:rsidRPr="009638C7" w:rsidRDefault="0018272E" w:rsidP="0018272E">
      <w:pPr>
        <w:pStyle w:val="Legenda"/>
      </w:pPr>
      <w:bookmarkStart w:id="9" w:name="_Toc100131639"/>
      <w:r>
        <w:t xml:space="preserve">Rysunek </w:t>
      </w:r>
      <w:r w:rsidR="00106344">
        <w:rPr>
          <w:noProof/>
        </w:rPr>
        <w:fldChar w:fldCharType="begin"/>
      </w:r>
      <w:r w:rsidR="00106344">
        <w:rPr>
          <w:noProof/>
        </w:rPr>
        <w:instrText xml:space="preserve"> SEQ Rysunek \* ARABIC </w:instrText>
      </w:r>
      <w:r w:rsidR="00106344">
        <w:rPr>
          <w:noProof/>
        </w:rPr>
        <w:fldChar w:fldCharType="separate"/>
      </w:r>
      <w:r w:rsidR="00B13AE4">
        <w:rPr>
          <w:noProof/>
        </w:rPr>
        <w:t>1</w:t>
      </w:r>
      <w:r w:rsidR="00106344">
        <w:rPr>
          <w:noProof/>
        </w:rPr>
        <w:fldChar w:fldCharType="end"/>
      </w:r>
      <w:r>
        <w:t xml:space="preserve">. </w:t>
      </w:r>
      <w:r w:rsidRPr="008D3027">
        <w:t>Masa odpadów zebranych w sposób selektywny i nieselektywny</w:t>
      </w:r>
      <w:bookmarkEnd w:id="9"/>
      <w:r>
        <w:t xml:space="preserve"> </w:t>
      </w:r>
    </w:p>
    <w:p w14:paraId="1C7BB53D" w14:textId="647AD7F2" w:rsidR="009638C7" w:rsidRDefault="009638C7" w:rsidP="002F0173">
      <w:pPr>
        <w:spacing w:line="276" w:lineRule="auto"/>
        <w:ind w:firstLine="708"/>
        <w:jc w:val="both"/>
        <w:rPr>
          <w:szCs w:val="22"/>
        </w:rPr>
      </w:pPr>
      <w:r>
        <w:rPr>
          <w:rFonts w:ascii="Arial" w:hAnsi="Arial" w:cs="Arial"/>
          <w:noProof/>
        </w:rPr>
        <w:drawing>
          <wp:inline distT="0" distB="0" distL="0" distR="0" wp14:anchorId="57BB493D" wp14:editId="46F59056">
            <wp:extent cx="4584700" cy="2755900"/>
            <wp:effectExtent l="0" t="0" r="6350" b="6350"/>
            <wp:docPr id="11275" name="Obraz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2EC05FC" w14:textId="77777777" w:rsidR="00047067" w:rsidRPr="001B40E9" w:rsidRDefault="00047067" w:rsidP="00047067">
      <w:pPr>
        <w:pStyle w:val="Legenda"/>
        <w:spacing w:before="0"/>
        <w:ind w:left="709"/>
        <w:rPr>
          <w:b w:val="0"/>
          <w:sz w:val="20"/>
        </w:rPr>
      </w:pPr>
      <w:r w:rsidRPr="001B40E9">
        <w:rPr>
          <w:b w:val="0"/>
          <w:sz w:val="20"/>
        </w:rPr>
        <w:t>Źródło: GUS</w:t>
      </w:r>
    </w:p>
    <w:p w14:paraId="20EB3E92" w14:textId="77777777" w:rsidR="006A01FD" w:rsidRDefault="006A01FD" w:rsidP="00047067">
      <w:pPr>
        <w:pStyle w:val="Legenda"/>
        <w:spacing w:before="0"/>
        <w:ind w:left="709"/>
      </w:pPr>
    </w:p>
    <w:p w14:paraId="7BCC2A8C" w14:textId="77777777" w:rsidR="006A01FD" w:rsidRDefault="006A01FD" w:rsidP="00106344">
      <w:pPr>
        <w:pStyle w:val="Legenda"/>
      </w:pPr>
    </w:p>
    <w:p w14:paraId="62892FF3" w14:textId="77777777" w:rsidR="006A01FD" w:rsidRDefault="006A01FD" w:rsidP="00106344">
      <w:pPr>
        <w:pStyle w:val="Legenda"/>
      </w:pPr>
    </w:p>
    <w:p w14:paraId="4401571E" w14:textId="6E65A5BD" w:rsidR="006A01FD" w:rsidRDefault="006A01FD" w:rsidP="00106344">
      <w:pPr>
        <w:pStyle w:val="Legenda"/>
      </w:pPr>
    </w:p>
    <w:p w14:paraId="4C9436D3" w14:textId="6D081D88" w:rsidR="00737DD5" w:rsidRDefault="00737DD5" w:rsidP="00737DD5"/>
    <w:p w14:paraId="6B61E549" w14:textId="32CD521F" w:rsidR="00737DD5" w:rsidRDefault="00737DD5" w:rsidP="00737DD5"/>
    <w:p w14:paraId="09D44AE7" w14:textId="28047DFA" w:rsidR="00737DD5" w:rsidRDefault="00737DD5" w:rsidP="00737DD5"/>
    <w:p w14:paraId="4F61A3C8" w14:textId="6B6168C4" w:rsidR="00737DD5" w:rsidRDefault="00737DD5" w:rsidP="00737DD5"/>
    <w:p w14:paraId="12FD18CC" w14:textId="77777777" w:rsidR="00737DD5" w:rsidRPr="00737DD5" w:rsidRDefault="00737DD5" w:rsidP="00737DD5"/>
    <w:p w14:paraId="4224CBB4" w14:textId="4C81384B" w:rsidR="00D2221C" w:rsidRPr="00D2221C" w:rsidRDefault="00106344" w:rsidP="00106344">
      <w:pPr>
        <w:pStyle w:val="Legenda"/>
      </w:pPr>
      <w:bookmarkStart w:id="10" w:name="_Toc100131640"/>
      <w:r>
        <w:lastRenderedPageBreak/>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B13AE4">
        <w:rPr>
          <w:noProof/>
        </w:rPr>
        <w:t>2</w:t>
      </w:r>
      <w:r w:rsidR="00B444F8">
        <w:rPr>
          <w:noProof/>
        </w:rPr>
        <w:fldChar w:fldCharType="end"/>
      </w:r>
      <w:r>
        <w:t xml:space="preserve">. </w:t>
      </w:r>
      <w:r w:rsidRPr="00392BFD">
        <w:t xml:space="preserve">Udziały metod zagospodarowania odpadów komunalnych wg </w:t>
      </w:r>
      <w:r>
        <w:t>GUS</w:t>
      </w:r>
      <w:bookmarkEnd w:id="10"/>
    </w:p>
    <w:p w14:paraId="0B33387C" w14:textId="7BC436F9" w:rsidR="001419EC" w:rsidRDefault="00D2221C" w:rsidP="00D2221C">
      <w:pPr>
        <w:spacing w:line="276" w:lineRule="auto"/>
        <w:jc w:val="both"/>
        <w:rPr>
          <w:szCs w:val="22"/>
        </w:rPr>
      </w:pPr>
      <w:r>
        <w:rPr>
          <w:rFonts w:ascii="Arial" w:hAnsi="Arial" w:cs="Arial"/>
          <w:noProof/>
        </w:rPr>
        <w:drawing>
          <wp:inline distT="0" distB="0" distL="0" distR="0" wp14:anchorId="317DF421" wp14:editId="480B71A0">
            <wp:extent cx="5620552" cy="3211195"/>
            <wp:effectExtent l="0" t="0" r="0" b="8255"/>
            <wp:docPr id="11281" name="Obraz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160" cy="3213256"/>
                    </a:xfrm>
                    <a:prstGeom prst="rect">
                      <a:avLst/>
                    </a:prstGeom>
                    <a:noFill/>
                  </pic:spPr>
                </pic:pic>
              </a:graphicData>
            </a:graphic>
          </wp:inline>
        </w:drawing>
      </w:r>
    </w:p>
    <w:p w14:paraId="39B6DAD3" w14:textId="77777777" w:rsidR="00047067" w:rsidRPr="001B40E9" w:rsidRDefault="00047067" w:rsidP="00047067">
      <w:pPr>
        <w:spacing w:line="276" w:lineRule="auto"/>
        <w:jc w:val="both"/>
        <w:rPr>
          <w:bCs/>
          <w:sz w:val="20"/>
          <w:szCs w:val="20"/>
        </w:rPr>
      </w:pPr>
      <w:r w:rsidRPr="001B40E9">
        <w:rPr>
          <w:bCs/>
          <w:sz w:val="20"/>
          <w:szCs w:val="20"/>
        </w:rPr>
        <w:t>Źródło: GUS</w:t>
      </w:r>
    </w:p>
    <w:p w14:paraId="3D017CB4" w14:textId="77777777" w:rsidR="00047067" w:rsidRDefault="00047067" w:rsidP="002F0173">
      <w:pPr>
        <w:spacing w:line="276" w:lineRule="auto"/>
        <w:ind w:firstLine="708"/>
        <w:jc w:val="both"/>
        <w:rPr>
          <w:szCs w:val="22"/>
        </w:rPr>
      </w:pPr>
    </w:p>
    <w:p w14:paraId="1F7220C1" w14:textId="40A1152A" w:rsidR="00D2221C" w:rsidRDefault="00D2221C" w:rsidP="00D2221C">
      <w:pPr>
        <w:ind w:firstLine="425"/>
        <w:jc w:val="both"/>
        <w:rPr>
          <w:rFonts w:cstheme="minorHAnsi"/>
          <w:szCs w:val="22"/>
        </w:rPr>
      </w:pPr>
      <w:r w:rsidRPr="00D2221C">
        <w:rPr>
          <w:rFonts w:cstheme="minorHAnsi"/>
          <w:szCs w:val="22"/>
        </w:rPr>
        <w:t xml:space="preserve">Ilość odebranych i zebranych odpadów dla roku 2018 wynosiła wg </w:t>
      </w:r>
      <w:r w:rsidRPr="00D2221C">
        <w:rPr>
          <w:rFonts w:cstheme="minorHAnsi"/>
          <w:bCs/>
          <w:szCs w:val="22"/>
        </w:rPr>
        <w:t>sprawozdań marszałków województw</w:t>
      </w:r>
      <w:r>
        <w:rPr>
          <w:rFonts w:cstheme="minorHAnsi"/>
          <w:bCs/>
          <w:szCs w:val="22"/>
        </w:rPr>
        <w:t xml:space="preserve"> </w:t>
      </w:r>
      <w:r w:rsidRPr="00D2221C">
        <w:rPr>
          <w:rFonts w:cstheme="minorHAnsi"/>
          <w:bCs/>
          <w:szCs w:val="22"/>
        </w:rPr>
        <w:t>z realizacji zadań z zakresu gospodarowania odpadami komunalnymi</w:t>
      </w:r>
      <w:r w:rsidR="00E549B4">
        <w:rPr>
          <w:rFonts w:cstheme="minorHAnsi"/>
          <w:bCs/>
          <w:szCs w:val="22"/>
        </w:rPr>
        <w:t xml:space="preserve"> 12 813,5 tys. Mg</w:t>
      </w:r>
      <w:r w:rsidRPr="00D2221C">
        <w:rPr>
          <w:rFonts w:cstheme="minorHAnsi"/>
          <w:szCs w:val="22"/>
        </w:rPr>
        <w:t>, a wg GUS 12 485 tys. Mg</w:t>
      </w:r>
      <w:r>
        <w:rPr>
          <w:rFonts w:cstheme="minorHAnsi"/>
          <w:szCs w:val="22"/>
        </w:rPr>
        <w:t>.</w:t>
      </w:r>
      <w:r w:rsidRPr="00D2221C">
        <w:rPr>
          <w:rFonts w:cstheme="minorHAnsi"/>
          <w:szCs w:val="22"/>
        </w:rPr>
        <w:t xml:space="preserve"> </w:t>
      </w:r>
    </w:p>
    <w:p w14:paraId="0AE1708B" w14:textId="2DC92651" w:rsidR="00D2221C" w:rsidRPr="00D2221C" w:rsidRDefault="00D2221C" w:rsidP="00D2221C">
      <w:pPr>
        <w:ind w:firstLine="425"/>
        <w:jc w:val="both"/>
        <w:rPr>
          <w:rFonts w:cstheme="minorHAnsi"/>
          <w:bCs/>
          <w:szCs w:val="22"/>
        </w:rPr>
      </w:pPr>
      <w:r w:rsidRPr="00D2221C">
        <w:rPr>
          <w:rFonts w:cstheme="minorHAnsi"/>
          <w:bCs/>
          <w:szCs w:val="22"/>
        </w:rPr>
        <w:t xml:space="preserve">Łączna masa zebranych i odebranych odpadów wg sprawozdań </w:t>
      </w:r>
      <w:r w:rsidR="00776E69" w:rsidRPr="00776E69">
        <w:rPr>
          <w:rFonts w:cstheme="minorHAnsi"/>
          <w:bCs/>
          <w:szCs w:val="22"/>
        </w:rPr>
        <w:t xml:space="preserve">marszałków województw z realizacji zadań z zakresu gospodarowania odpadami komunalnymi </w:t>
      </w:r>
      <w:r w:rsidRPr="00D2221C">
        <w:rPr>
          <w:rFonts w:cstheme="minorHAnsi"/>
          <w:bCs/>
          <w:szCs w:val="22"/>
        </w:rPr>
        <w:t xml:space="preserve">w 2018 r. wyniosła – </w:t>
      </w:r>
      <w:r w:rsidRPr="00A243CB">
        <w:rPr>
          <w:rFonts w:cstheme="minorHAnsi"/>
          <w:bCs/>
          <w:szCs w:val="22"/>
        </w:rPr>
        <w:t>12 813,5</w:t>
      </w:r>
      <w:r w:rsidRPr="00E549B4">
        <w:rPr>
          <w:rFonts w:cstheme="minorHAnsi"/>
          <w:bCs/>
          <w:szCs w:val="22"/>
        </w:rPr>
        <w:t xml:space="preserve"> </w:t>
      </w:r>
      <w:r w:rsidRPr="00A243CB">
        <w:rPr>
          <w:rFonts w:cstheme="minorHAnsi"/>
          <w:bCs/>
          <w:szCs w:val="22"/>
        </w:rPr>
        <w:t>tys. Mg</w:t>
      </w:r>
      <w:r w:rsidRPr="00E549B4">
        <w:rPr>
          <w:rFonts w:cstheme="minorHAnsi"/>
          <w:bCs/>
          <w:szCs w:val="22"/>
        </w:rPr>
        <w:t>, w tym 1 708,7 tys. Mg podgrupy 15 01.</w:t>
      </w:r>
      <w:r w:rsidR="0054240B">
        <w:rPr>
          <w:rFonts w:cstheme="minorHAnsi"/>
          <w:bCs/>
          <w:szCs w:val="22"/>
        </w:rPr>
        <w:t xml:space="preserve"> </w:t>
      </w:r>
    </w:p>
    <w:p w14:paraId="198F6ED1" w14:textId="43EFBF14" w:rsidR="00A7575D" w:rsidRDefault="00A7575D" w:rsidP="00402B32">
      <w:pPr>
        <w:spacing w:line="276" w:lineRule="auto"/>
        <w:ind w:firstLine="426"/>
        <w:jc w:val="both"/>
        <w:rPr>
          <w:rFonts w:cstheme="minorHAnsi"/>
        </w:rPr>
      </w:pPr>
      <w:r w:rsidRPr="00861275">
        <w:rPr>
          <w:rFonts w:cstheme="minorHAnsi"/>
        </w:rPr>
        <w:t xml:space="preserve">Największy udział w odpadach </w:t>
      </w:r>
      <w:r>
        <w:rPr>
          <w:rFonts w:cstheme="minorHAnsi"/>
        </w:rPr>
        <w:t xml:space="preserve">zebranych i odebranych w 2018 roku stanowiły </w:t>
      </w:r>
      <w:r w:rsidRPr="00861275">
        <w:rPr>
          <w:rFonts w:cstheme="minorHAnsi"/>
        </w:rPr>
        <w:t>odpady o kodzie 20</w:t>
      </w:r>
      <w:r>
        <w:rPr>
          <w:rFonts w:cstheme="minorHAnsi"/>
        </w:rPr>
        <w:t xml:space="preserve"> </w:t>
      </w:r>
      <w:r w:rsidRPr="00861275">
        <w:rPr>
          <w:rFonts w:cstheme="minorHAnsi"/>
        </w:rPr>
        <w:t>03</w:t>
      </w:r>
      <w:r>
        <w:rPr>
          <w:rFonts w:cstheme="minorHAnsi"/>
        </w:rPr>
        <w:t xml:space="preserve"> </w:t>
      </w:r>
      <w:r w:rsidRPr="00861275">
        <w:rPr>
          <w:rFonts w:cstheme="minorHAnsi"/>
        </w:rPr>
        <w:t>01 – niesegregowane (zmieszane) odpady komunalne, któr</w:t>
      </w:r>
      <w:r>
        <w:rPr>
          <w:rFonts w:cstheme="minorHAnsi"/>
        </w:rPr>
        <w:t>ych udział wyniósł</w:t>
      </w:r>
      <w:r w:rsidRPr="00861275">
        <w:rPr>
          <w:rFonts w:cstheme="minorHAnsi"/>
        </w:rPr>
        <w:t xml:space="preserve"> 6</w:t>
      </w:r>
      <w:r>
        <w:rPr>
          <w:rFonts w:cstheme="minorHAnsi"/>
        </w:rPr>
        <w:t>6</w:t>
      </w:r>
      <w:r w:rsidRPr="00861275">
        <w:rPr>
          <w:rFonts w:cstheme="minorHAnsi"/>
        </w:rPr>
        <w:t>,</w:t>
      </w:r>
      <w:r>
        <w:rPr>
          <w:rFonts w:cstheme="minorHAnsi"/>
        </w:rPr>
        <w:t>5</w:t>
      </w:r>
      <w:r w:rsidRPr="00861275">
        <w:rPr>
          <w:rFonts w:cstheme="minorHAnsi"/>
        </w:rPr>
        <w:t>% zebranych odpadów komunalnych. 1</w:t>
      </w:r>
      <w:r>
        <w:rPr>
          <w:rFonts w:cstheme="minorHAnsi"/>
        </w:rPr>
        <w:t>3,3</w:t>
      </w:r>
      <w:r w:rsidRPr="00861275">
        <w:rPr>
          <w:rFonts w:cstheme="minorHAnsi"/>
        </w:rPr>
        <w:t xml:space="preserve">% stanowi </w:t>
      </w:r>
      <w:r>
        <w:rPr>
          <w:rFonts w:cstheme="minorHAnsi"/>
        </w:rPr>
        <w:t>pod</w:t>
      </w:r>
      <w:r w:rsidRPr="00861275">
        <w:rPr>
          <w:rFonts w:cstheme="minorHAnsi"/>
        </w:rPr>
        <w:t>grupa 15</w:t>
      </w:r>
      <w:r>
        <w:rPr>
          <w:rFonts w:cstheme="minorHAnsi"/>
        </w:rPr>
        <w:t xml:space="preserve"> 01</w:t>
      </w:r>
      <w:r w:rsidRPr="00861275">
        <w:rPr>
          <w:rFonts w:cstheme="minorHAnsi"/>
        </w:rPr>
        <w:t xml:space="preserve"> - odpady opakowaniowe, 7,</w:t>
      </w:r>
      <w:r>
        <w:rPr>
          <w:rFonts w:cstheme="minorHAnsi"/>
        </w:rPr>
        <w:t>8</w:t>
      </w:r>
      <w:r w:rsidRPr="00861275">
        <w:rPr>
          <w:rFonts w:cstheme="minorHAnsi"/>
        </w:rPr>
        <w:t>% podgrupa 20</w:t>
      </w:r>
      <w:r>
        <w:rPr>
          <w:rFonts w:cstheme="minorHAnsi"/>
        </w:rPr>
        <w:t xml:space="preserve"> </w:t>
      </w:r>
      <w:r w:rsidRPr="00861275">
        <w:rPr>
          <w:rFonts w:cstheme="minorHAnsi"/>
        </w:rPr>
        <w:t xml:space="preserve">01 – odpady komunalne segregowane i zbierane selektywnie, </w:t>
      </w:r>
      <w:r>
        <w:rPr>
          <w:rFonts w:cstheme="minorHAnsi"/>
        </w:rPr>
        <w:t>7,1</w:t>
      </w:r>
      <w:r w:rsidRPr="00861275">
        <w:rPr>
          <w:rFonts w:cstheme="minorHAnsi"/>
        </w:rPr>
        <w:t>% podgrupa 20</w:t>
      </w:r>
      <w:r>
        <w:rPr>
          <w:rFonts w:cstheme="minorHAnsi"/>
        </w:rPr>
        <w:t xml:space="preserve"> </w:t>
      </w:r>
      <w:r w:rsidRPr="00861275">
        <w:rPr>
          <w:rFonts w:cstheme="minorHAnsi"/>
        </w:rPr>
        <w:t xml:space="preserve">02 odpady z ogrodów i parków (w tym z cmentarzy), </w:t>
      </w:r>
      <w:r>
        <w:rPr>
          <w:rFonts w:cstheme="minorHAnsi"/>
        </w:rPr>
        <w:t>5,3</w:t>
      </w:r>
      <w:r w:rsidRPr="00861275">
        <w:rPr>
          <w:rFonts w:cstheme="minorHAnsi"/>
        </w:rPr>
        <w:t>% pozostałe odpady z podgrupy 20</w:t>
      </w:r>
      <w:r>
        <w:rPr>
          <w:rFonts w:cstheme="minorHAnsi"/>
        </w:rPr>
        <w:t xml:space="preserve"> </w:t>
      </w:r>
      <w:r w:rsidRPr="00861275">
        <w:rPr>
          <w:rFonts w:cstheme="minorHAnsi"/>
        </w:rPr>
        <w:t>03 – inne odpady komunalne (z wyłączeniem kodu 20</w:t>
      </w:r>
      <w:r>
        <w:rPr>
          <w:rFonts w:cstheme="minorHAnsi"/>
        </w:rPr>
        <w:t xml:space="preserve"> </w:t>
      </w:r>
      <w:r w:rsidRPr="00861275">
        <w:rPr>
          <w:rFonts w:cstheme="minorHAnsi"/>
        </w:rPr>
        <w:t>03</w:t>
      </w:r>
      <w:r>
        <w:rPr>
          <w:rFonts w:cstheme="minorHAnsi"/>
        </w:rPr>
        <w:t xml:space="preserve"> </w:t>
      </w:r>
      <w:r w:rsidRPr="00861275">
        <w:rPr>
          <w:rFonts w:cstheme="minorHAnsi"/>
        </w:rPr>
        <w:t>01). W sprawozdaniach wykazano niewielką ilość zbieranych odpadów niebezpiecznych pochodzenia komunalnego – łącznie 10 tys. Mg, co stanowi 0,12% wszystkich odpadów.</w:t>
      </w:r>
      <w:r w:rsidRPr="00932E63">
        <w:rPr>
          <w:rFonts w:cstheme="minorHAnsi"/>
        </w:rPr>
        <w:t xml:space="preserve"> </w:t>
      </w:r>
      <w:r w:rsidRPr="00996578">
        <w:rPr>
          <w:rFonts w:cstheme="minorHAnsi"/>
        </w:rPr>
        <w:t>W 2018 r. nastąpił wzrost zebranych i odebranych odpadów komunalnych o 7,4% w stosunku do 2017 r. (na podstawie sprawozdań Marszałków</w:t>
      </w:r>
      <w:r w:rsidR="00402B32" w:rsidRPr="00402B32">
        <w:rPr>
          <w:rFonts w:cstheme="minorHAnsi"/>
          <w:sz w:val="20"/>
          <w:szCs w:val="20"/>
        </w:rPr>
        <w:t xml:space="preserve"> </w:t>
      </w:r>
      <w:r w:rsidR="00402B32" w:rsidRPr="00402B32">
        <w:rPr>
          <w:rFonts w:cstheme="minorHAnsi"/>
        </w:rPr>
        <w:t>województw z realizacji zadań w zakresie gospodarowania odpadami komunalnymi</w:t>
      </w:r>
      <w:r w:rsidRPr="00996578">
        <w:rPr>
          <w:rFonts w:cstheme="minorHAnsi"/>
        </w:rPr>
        <w:t>).</w:t>
      </w:r>
      <w:r w:rsidRPr="00932E63">
        <w:rPr>
          <w:rFonts w:cstheme="minorHAnsi"/>
        </w:rPr>
        <w:t xml:space="preserve"> </w:t>
      </w:r>
      <w:r>
        <w:rPr>
          <w:rFonts w:cstheme="minorHAnsi"/>
        </w:rPr>
        <w:t>Znaczny</w:t>
      </w:r>
      <w:r w:rsidRPr="00996578">
        <w:rPr>
          <w:rFonts w:cstheme="minorHAnsi"/>
        </w:rPr>
        <w:t xml:space="preserve"> wzrost notowano dla odpadów odbieranych selektywnie.</w:t>
      </w:r>
      <w:r>
        <w:rPr>
          <w:rFonts w:cstheme="minorHAnsi"/>
        </w:rPr>
        <w:t xml:space="preserve"> </w:t>
      </w:r>
      <w:r w:rsidRPr="00861275">
        <w:rPr>
          <w:rFonts w:cstheme="minorHAnsi"/>
        </w:rPr>
        <w:t>W 2018 r. odebrano i zebrano łącznie 8</w:t>
      </w:r>
      <w:r w:rsidR="005A2BA2">
        <w:rPr>
          <w:rFonts w:cstheme="minorHAnsi"/>
        </w:rPr>
        <w:t xml:space="preserve"> </w:t>
      </w:r>
      <w:r w:rsidRPr="00861275">
        <w:rPr>
          <w:rFonts w:cstheme="minorHAnsi"/>
        </w:rPr>
        <w:t>52</w:t>
      </w:r>
      <w:r>
        <w:rPr>
          <w:rFonts w:cstheme="minorHAnsi"/>
        </w:rPr>
        <w:t>2,1</w:t>
      </w:r>
      <w:r w:rsidRPr="00861275">
        <w:rPr>
          <w:rFonts w:cstheme="minorHAnsi"/>
        </w:rPr>
        <w:t xml:space="preserve"> tys. Mg niesegregowanych (zmieszanych) odpadów komunalnych o kodzie 20</w:t>
      </w:r>
      <w:r>
        <w:rPr>
          <w:rFonts w:cstheme="minorHAnsi"/>
        </w:rPr>
        <w:t xml:space="preserve"> </w:t>
      </w:r>
      <w:r w:rsidRPr="00861275">
        <w:rPr>
          <w:rFonts w:cstheme="minorHAnsi"/>
        </w:rPr>
        <w:t>03</w:t>
      </w:r>
      <w:r>
        <w:rPr>
          <w:rFonts w:cstheme="minorHAnsi"/>
        </w:rPr>
        <w:t xml:space="preserve"> </w:t>
      </w:r>
      <w:r w:rsidRPr="00861275">
        <w:rPr>
          <w:rFonts w:cstheme="minorHAnsi"/>
        </w:rPr>
        <w:t>01.</w:t>
      </w:r>
      <w:r>
        <w:rPr>
          <w:rFonts w:cstheme="minorHAnsi"/>
        </w:rPr>
        <w:t xml:space="preserve"> </w:t>
      </w:r>
    </w:p>
    <w:p w14:paraId="2EC30CFF" w14:textId="71A4F411" w:rsidR="0054240B" w:rsidRDefault="0054240B" w:rsidP="00A7575D">
      <w:pPr>
        <w:spacing w:line="276" w:lineRule="auto"/>
        <w:ind w:firstLine="708"/>
        <w:jc w:val="both"/>
        <w:rPr>
          <w:rFonts w:cstheme="minorHAnsi"/>
        </w:rPr>
      </w:pPr>
      <w:r w:rsidRPr="00D14A65">
        <w:rPr>
          <w:rFonts w:cstheme="minorHAnsi"/>
        </w:rPr>
        <w:t xml:space="preserve">W 2018 r. łącznie </w:t>
      </w:r>
      <w:r w:rsidR="00F271F3">
        <w:rPr>
          <w:rFonts w:cstheme="minorHAnsi"/>
        </w:rPr>
        <w:t xml:space="preserve">odebrano i </w:t>
      </w:r>
      <w:r w:rsidRPr="00D14A65">
        <w:rPr>
          <w:rFonts w:cstheme="minorHAnsi"/>
        </w:rPr>
        <w:t xml:space="preserve">zebrano 825 tys. </w:t>
      </w:r>
      <w:r w:rsidR="00402B32" w:rsidRPr="00402B32">
        <w:rPr>
          <w:rFonts w:cstheme="minorHAnsi"/>
        </w:rPr>
        <w:t xml:space="preserve">Mg </w:t>
      </w:r>
      <w:r w:rsidRPr="00D14A65">
        <w:rPr>
          <w:rFonts w:cstheme="minorHAnsi"/>
        </w:rPr>
        <w:t>bioodpadów o kodzie 20</w:t>
      </w:r>
      <w:r>
        <w:rPr>
          <w:rFonts w:cstheme="minorHAnsi"/>
        </w:rPr>
        <w:t xml:space="preserve"> </w:t>
      </w:r>
      <w:r w:rsidRPr="00D14A65">
        <w:rPr>
          <w:rFonts w:cstheme="minorHAnsi"/>
        </w:rPr>
        <w:t>02</w:t>
      </w:r>
      <w:r>
        <w:rPr>
          <w:rFonts w:cstheme="minorHAnsi"/>
        </w:rPr>
        <w:t xml:space="preserve"> </w:t>
      </w:r>
      <w:r w:rsidRPr="00D14A65">
        <w:rPr>
          <w:rFonts w:cstheme="minorHAnsi"/>
        </w:rPr>
        <w:t xml:space="preserve">01 (odpady ulegające biodegradacji z ogrodów i parków) i 197 tys. </w:t>
      </w:r>
      <w:r w:rsidR="00402B32" w:rsidRPr="00402B32">
        <w:rPr>
          <w:rFonts w:cstheme="minorHAnsi"/>
        </w:rPr>
        <w:t xml:space="preserve">Mg </w:t>
      </w:r>
      <w:r w:rsidRPr="00D14A65">
        <w:rPr>
          <w:rFonts w:cstheme="minorHAnsi"/>
        </w:rPr>
        <w:t>odpadów 20</w:t>
      </w:r>
      <w:r>
        <w:rPr>
          <w:rFonts w:cstheme="minorHAnsi"/>
        </w:rPr>
        <w:t xml:space="preserve"> </w:t>
      </w:r>
      <w:r w:rsidRPr="00D14A65">
        <w:rPr>
          <w:rFonts w:cstheme="minorHAnsi"/>
        </w:rPr>
        <w:t>01</w:t>
      </w:r>
      <w:r>
        <w:rPr>
          <w:rFonts w:cstheme="minorHAnsi"/>
        </w:rPr>
        <w:t xml:space="preserve"> </w:t>
      </w:r>
      <w:r w:rsidRPr="00D14A65">
        <w:rPr>
          <w:rFonts w:cstheme="minorHAnsi"/>
        </w:rPr>
        <w:t>08 (odpady kuchenne ulegające biodegradacji), łącznie 1</w:t>
      </w:r>
      <w:r>
        <w:rPr>
          <w:rFonts w:cstheme="minorHAnsi"/>
        </w:rPr>
        <w:t xml:space="preserve"> </w:t>
      </w:r>
      <w:r w:rsidRPr="00D14A65">
        <w:rPr>
          <w:rFonts w:cstheme="minorHAnsi"/>
        </w:rPr>
        <w:t>022 tys. Mg. W przeliczeniu na mieszkańca zebrano odpowiednio 21</w:t>
      </w:r>
      <w:r w:rsidR="00402B32">
        <w:rPr>
          <w:rFonts w:cstheme="minorHAnsi"/>
        </w:rPr>
        <w:t xml:space="preserve"> kg</w:t>
      </w:r>
      <w:r w:rsidRPr="00D14A65">
        <w:rPr>
          <w:rFonts w:cstheme="minorHAnsi"/>
        </w:rPr>
        <w:t xml:space="preserve"> i 5 kg w 2018 r.</w:t>
      </w:r>
    </w:p>
    <w:p w14:paraId="73847866" w14:textId="324EA35E" w:rsidR="00402B32" w:rsidRPr="00402B32" w:rsidRDefault="00402B32" w:rsidP="00402B32">
      <w:pPr>
        <w:pStyle w:val="Legenda"/>
        <w:spacing w:before="0"/>
        <w:ind w:firstLine="709"/>
        <w:rPr>
          <w:b w:val="0"/>
        </w:rPr>
      </w:pPr>
      <w:r w:rsidRPr="00402B32">
        <w:rPr>
          <w:b w:val="0"/>
        </w:rPr>
        <w:t xml:space="preserve">Na </w:t>
      </w:r>
      <w:r>
        <w:rPr>
          <w:b w:val="0"/>
        </w:rPr>
        <w:t xml:space="preserve">rysunku 3 przedstawiono </w:t>
      </w:r>
      <w:r w:rsidRPr="00402B32">
        <w:rPr>
          <w:b w:val="0"/>
        </w:rPr>
        <w:t>iloś</w:t>
      </w:r>
      <w:r>
        <w:rPr>
          <w:b w:val="0"/>
        </w:rPr>
        <w:t xml:space="preserve">ć </w:t>
      </w:r>
      <w:r w:rsidRPr="00402B32">
        <w:rPr>
          <w:b w:val="0"/>
        </w:rPr>
        <w:t xml:space="preserve">odbieranych i zbieranych odpadów komunalnych w 2018 r. </w:t>
      </w:r>
      <w:r>
        <w:rPr>
          <w:b w:val="0"/>
        </w:rPr>
        <w:t xml:space="preserve">w </w:t>
      </w:r>
      <w:r w:rsidRPr="00402B32">
        <w:rPr>
          <w:b w:val="0"/>
        </w:rPr>
        <w:t>kg/mieszkańca</w:t>
      </w:r>
      <w:r>
        <w:rPr>
          <w:b w:val="0"/>
        </w:rPr>
        <w:t xml:space="preserve">. </w:t>
      </w:r>
      <w:r w:rsidRPr="00402B32">
        <w:rPr>
          <w:b w:val="0"/>
        </w:rPr>
        <w:t xml:space="preserve">Zaobserwowano różnice w ilości odebranych i zebranych odpadów w poszczególnych województwach. Najwięcej odpadów odebranych i zebranych wykazano </w:t>
      </w:r>
      <w:r>
        <w:rPr>
          <w:b w:val="0"/>
        </w:rPr>
        <w:t xml:space="preserve">w województwach: </w:t>
      </w:r>
      <w:r w:rsidRPr="00402B32">
        <w:rPr>
          <w:b w:val="0"/>
        </w:rPr>
        <w:t xml:space="preserve">dolnośląskim, zachodniopomorskim, śląskim, lubuskim i pomorskim – powyżej 370 kg na mieszkańca, a najmniej w województwie świętokrzyskim, lubelskim i podkarpackim </w:t>
      </w:r>
      <w:r>
        <w:rPr>
          <w:b w:val="0"/>
        </w:rPr>
        <w:t xml:space="preserve">– </w:t>
      </w:r>
      <w:r w:rsidRPr="00402B32">
        <w:rPr>
          <w:b w:val="0"/>
        </w:rPr>
        <w:t xml:space="preserve">poniżej 250 kg </w:t>
      </w:r>
      <w:r>
        <w:rPr>
          <w:b w:val="0"/>
        </w:rPr>
        <w:t>na mieszkańca</w:t>
      </w:r>
      <w:r w:rsidRPr="00402B32">
        <w:rPr>
          <w:b w:val="0"/>
        </w:rPr>
        <w:t>. Średnia dla kraju wynosi 334 kg na mieszkańca.</w:t>
      </w:r>
    </w:p>
    <w:p w14:paraId="59DDC455" w14:textId="63C54950" w:rsidR="00A7575D" w:rsidRPr="00A7575D" w:rsidRDefault="00106344" w:rsidP="00106344">
      <w:pPr>
        <w:pStyle w:val="Legenda"/>
      </w:pPr>
      <w:bookmarkStart w:id="11" w:name="_Toc100131641"/>
      <w:r>
        <w:lastRenderedPageBreak/>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B13AE4">
        <w:rPr>
          <w:noProof/>
        </w:rPr>
        <w:t>3</w:t>
      </w:r>
      <w:r w:rsidR="00B444F8">
        <w:rPr>
          <w:noProof/>
        </w:rPr>
        <w:fldChar w:fldCharType="end"/>
      </w:r>
      <w:r>
        <w:t xml:space="preserve">. </w:t>
      </w:r>
      <w:r w:rsidRPr="00C3316D">
        <w:t>Wskaźnik ilości odbieranych i zbieranych odpadów komunalnych w 2018 r. [kg/mieszkańca]</w:t>
      </w:r>
      <w:bookmarkEnd w:id="11"/>
      <w:r>
        <w:t xml:space="preserve"> </w:t>
      </w:r>
    </w:p>
    <w:p w14:paraId="6EB70685" w14:textId="0A185E36" w:rsidR="00D2221C" w:rsidRDefault="00A7575D" w:rsidP="00A243CB">
      <w:pPr>
        <w:ind w:firstLine="425"/>
        <w:jc w:val="center"/>
        <w:rPr>
          <w:rFonts w:cstheme="minorHAnsi"/>
          <w:bCs/>
          <w:szCs w:val="22"/>
        </w:rPr>
      </w:pPr>
      <w:r w:rsidRPr="001C5F1B">
        <w:rPr>
          <w:noProof/>
        </w:rPr>
        <w:drawing>
          <wp:inline distT="0" distB="0" distL="0" distR="0" wp14:anchorId="63E2FC55" wp14:editId="15F723FF">
            <wp:extent cx="3445063" cy="2880000"/>
            <wp:effectExtent l="0" t="0" r="0" b="0"/>
            <wp:docPr id="11282" name="Obraz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5063" cy="2880000"/>
                    </a:xfrm>
                    <a:prstGeom prst="rect">
                      <a:avLst/>
                    </a:prstGeom>
                    <a:noFill/>
                    <a:ln>
                      <a:noFill/>
                    </a:ln>
                  </pic:spPr>
                </pic:pic>
              </a:graphicData>
            </a:graphic>
          </wp:inline>
        </w:drawing>
      </w:r>
    </w:p>
    <w:p w14:paraId="592AAA1E" w14:textId="54CD2E98" w:rsidR="0007547A" w:rsidRPr="00337B38" w:rsidRDefault="0007547A" w:rsidP="0007547A">
      <w:pPr>
        <w:jc w:val="both"/>
        <w:rPr>
          <w:rFonts w:cstheme="minorHAnsi"/>
          <w:sz w:val="20"/>
          <w:szCs w:val="20"/>
        </w:rPr>
      </w:pPr>
      <w:r w:rsidRPr="00337B38">
        <w:rPr>
          <w:rFonts w:cstheme="minorHAnsi"/>
          <w:sz w:val="20"/>
          <w:szCs w:val="20"/>
        </w:rPr>
        <w:t>Źródło: Sprawozdania Marszałków województw z realizacji zadań w zakresie gospodarowania odpadami komunalnymi</w:t>
      </w:r>
    </w:p>
    <w:p w14:paraId="2CD73F63" w14:textId="77777777" w:rsidR="00402B32" w:rsidRDefault="00402B32" w:rsidP="00D2221C">
      <w:pPr>
        <w:ind w:firstLine="425"/>
        <w:jc w:val="both"/>
        <w:rPr>
          <w:rFonts w:cstheme="minorHAnsi"/>
        </w:rPr>
      </w:pPr>
    </w:p>
    <w:p w14:paraId="0435315D" w14:textId="505845A6" w:rsidR="0007547A" w:rsidRDefault="00047DB6" w:rsidP="00D2221C">
      <w:pPr>
        <w:ind w:firstLine="425"/>
        <w:jc w:val="both"/>
        <w:rPr>
          <w:rFonts w:cstheme="minorHAnsi"/>
        </w:rPr>
      </w:pPr>
      <w:r>
        <w:rPr>
          <w:rFonts w:cstheme="minorHAnsi"/>
        </w:rPr>
        <w:t xml:space="preserve">W </w:t>
      </w:r>
      <w:r w:rsidRPr="00047DB6">
        <w:rPr>
          <w:rFonts w:cstheme="minorHAnsi"/>
        </w:rPr>
        <w:t xml:space="preserve">tabeli </w:t>
      </w:r>
      <w:r w:rsidR="007E1524">
        <w:rPr>
          <w:rFonts w:cstheme="minorHAnsi"/>
        </w:rPr>
        <w:t xml:space="preserve">2 </w:t>
      </w:r>
      <w:r>
        <w:rPr>
          <w:rFonts w:cstheme="minorHAnsi"/>
        </w:rPr>
        <w:t>przedstawiono</w:t>
      </w:r>
      <w:r w:rsidRPr="00047DB6">
        <w:rPr>
          <w:rFonts w:cstheme="minorHAnsi"/>
        </w:rPr>
        <w:t xml:space="preserve"> </w:t>
      </w:r>
      <w:r>
        <w:rPr>
          <w:rFonts w:cstheme="minorHAnsi"/>
        </w:rPr>
        <w:t xml:space="preserve">ilość zebranych </w:t>
      </w:r>
      <w:r w:rsidRPr="00047DB6">
        <w:rPr>
          <w:rFonts w:cstheme="minorHAnsi"/>
        </w:rPr>
        <w:t>selektywn</w:t>
      </w:r>
      <w:r>
        <w:rPr>
          <w:rFonts w:cstheme="minorHAnsi"/>
        </w:rPr>
        <w:t>ie</w:t>
      </w:r>
      <w:r w:rsidRPr="00047DB6">
        <w:rPr>
          <w:rFonts w:cstheme="minorHAnsi"/>
        </w:rPr>
        <w:t xml:space="preserve"> poszczególnych frakcji odpadów komunalnych w </w:t>
      </w:r>
      <w:r>
        <w:rPr>
          <w:rFonts w:cstheme="minorHAnsi"/>
        </w:rPr>
        <w:t xml:space="preserve">2018 r - </w:t>
      </w:r>
      <w:r w:rsidRPr="00047DB6">
        <w:rPr>
          <w:rFonts w:cstheme="minorHAnsi"/>
        </w:rPr>
        <w:t>odebran</w:t>
      </w:r>
      <w:r>
        <w:rPr>
          <w:rFonts w:cstheme="minorHAnsi"/>
        </w:rPr>
        <w:t>ych</w:t>
      </w:r>
      <w:r w:rsidRPr="00047DB6">
        <w:rPr>
          <w:rFonts w:cstheme="minorHAnsi"/>
        </w:rPr>
        <w:t xml:space="preserve"> i </w:t>
      </w:r>
      <w:r w:rsidRPr="00904F2A">
        <w:rPr>
          <w:rFonts w:cstheme="minorHAnsi"/>
        </w:rPr>
        <w:t>zebranych</w:t>
      </w:r>
      <w:r w:rsidRPr="00047DB6">
        <w:rPr>
          <w:rFonts w:cstheme="minorHAnsi"/>
        </w:rPr>
        <w:t xml:space="preserve"> z gospodarstw domowych, zebran</w:t>
      </w:r>
      <w:r>
        <w:rPr>
          <w:rFonts w:cstheme="minorHAnsi"/>
        </w:rPr>
        <w:t>ych</w:t>
      </w:r>
      <w:r w:rsidRPr="00047DB6">
        <w:rPr>
          <w:rFonts w:cstheme="minorHAnsi"/>
        </w:rPr>
        <w:t xml:space="preserve"> w PSZOK oraz </w:t>
      </w:r>
      <w:r w:rsidR="00776E69">
        <w:rPr>
          <w:rFonts w:cstheme="minorHAnsi"/>
        </w:rPr>
        <w:t xml:space="preserve">przez </w:t>
      </w:r>
      <w:r w:rsidR="001E07A2">
        <w:rPr>
          <w:rFonts w:cstheme="minorHAnsi"/>
        </w:rPr>
        <w:t xml:space="preserve">inne </w:t>
      </w:r>
      <w:r w:rsidR="00776E69" w:rsidRPr="00776E69">
        <w:rPr>
          <w:rFonts w:cstheme="minorHAnsi"/>
        </w:rPr>
        <w:t>podmiot</w:t>
      </w:r>
      <w:r w:rsidR="00776E69">
        <w:rPr>
          <w:rFonts w:cstheme="minorHAnsi"/>
        </w:rPr>
        <w:t>y</w:t>
      </w:r>
      <w:r w:rsidR="00776E69" w:rsidRPr="00776E69">
        <w:rPr>
          <w:rFonts w:cstheme="minorHAnsi"/>
        </w:rPr>
        <w:t xml:space="preserve"> zajmując</w:t>
      </w:r>
      <w:r w:rsidR="00776E69">
        <w:rPr>
          <w:rFonts w:cstheme="minorHAnsi"/>
        </w:rPr>
        <w:t>e</w:t>
      </w:r>
      <w:r w:rsidR="00776E69" w:rsidRPr="00776E69">
        <w:rPr>
          <w:rFonts w:cstheme="minorHAnsi"/>
        </w:rPr>
        <w:t xml:space="preserve"> się zbieraniem odpadów komunalnych</w:t>
      </w:r>
      <w:r w:rsidRPr="00047DB6">
        <w:rPr>
          <w:rFonts w:cstheme="minorHAnsi"/>
        </w:rPr>
        <w:t xml:space="preserve">. Łączna </w:t>
      </w:r>
      <w:r w:rsidR="00486383">
        <w:rPr>
          <w:rFonts w:cstheme="minorHAnsi"/>
        </w:rPr>
        <w:t xml:space="preserve">ilość odpadów selektywnie zebranych </w:t>
      </w:r>
      <w:r w:rsidR="00090AF9">
        <w:rPr>
          <w:rFonts w:cstheme="minorHAnsi"/>
        </w:rPr>
        <w:t>wyniosła</w:t>
      </w:r>
      <w:r w:rsidRPr="00047DB6">
        <w:rPr>
          <w:rFonts w:cstheme="minorHAnsi"/>
        </w:rPr>
        <w:t xml:space="preserve"> 23,8% sumy odpadów grupy 15 i 20. Łączna ilość zebranego w 2018 r. papieru, metalu, tworzywa i szkła wyniosła 2 023 tys. Mg, co stanowiło łącznie 15,8% odebranych i zebranych odpadów komunalnych. Bioodpadów zebrano 1 022 tys. Mg – 8,0% odpadów komunalnych. Niesegregowane (zmieszane) odpady komunalne stanowiły 66,5% odebranych i zebranych odpadów komunalnych.</w:t>
      </w:r>
    </w:p>
    <w:p w14:paraId="07B3768F" w14:textId="36ECC8EF" w:rsidR="0007547A" w:rsidRDefault="00106344" w:rsidP="00106344">
      <w:pPr>
        <w:pStyle w:val="Legenda"/>
      </w:pPr>
      <w:bookmarkStart w:id="12" w:name="_Toc10013151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w:t>
      </w:r>
      <w:r w:rsidR="001454FC">
        <w:rPr>
          <w:noProof/>
        </w:rPr>
        <w:fldChar w:fldCharType="end"/>
      </w:r>
      <w:r>
        <w:t xml:space="preserve">. </w:t>
      </w:r>
      <w:r w:rsidR="000729E7">
        <w:t>Ilość selektywnie</w:t>
      </w:r>
      <w:r w:rsidRPr="00CD0F37">
        <w:t xml:space="preserve"> odbieranych i zbieranych odpadów komunalnych w 2018 r.</w:t>
      </w:r>
      <w:bookmarkEnd w:id="12"/>
      <w:r w:rsidRPr="00CD0F37">
        <w:t xml:space="preserve"> </w:t>
      </w:r>
    </w:p>
    <w:tbl>
      <w:tblPr>
        <w:tblStyle w:val="Tabela-Siatka"/>
        <w:tblW w:w="0" w:type="auto"/>
        <w:jc w:val="center"/>
        <w:tblLook w:val="04A0" w:firstRow="1" w:lastRow="0" w:firstColumn="1" w:lastColumn="0" w:noHBand="0" w:noVBand="1"/>
      </w:tblPr>
      <w:tblGrid>
        <w:gridCol w:w="2689"/>
        <w:gridCol w:w="2381"/>
        <w:gridCol w:w="2551"/>
      </w:tblGrid>
      <w:tr w:rsidR="00047DB6" w:rsidRPr="00015F90" w14:paraId="6AE27EBB" w14:textId="77777777" w:rsidTr="00D06261">
        <w:trPr>
          <w:trHeight w:val="284"/>
          <w:jc w:val="center"/>
        </w:trPr>
        <w:tc>
          <w:tcPr>
            <w:tcW w:w="2689" w:type="dxa"/>
            <w:tcBorders>
              <w:bottom w:val="single" w:sz="4" w:space="0" w:color="auto"/>
            </w:tcBorders>
            <w:shd w:val="clear" w:color="auto" w:fill="B8CCE4" w:themeFill="accent1" w:themeFillTint="66"/>
          </w:tcPr>
          <w:p w14:paraId="63D47AB4" w14:textId="77777777" w:rsidR="00047DB6" w:rsidRPr="00015F90" w:rsidRDefault="00047DB6" w:rsidP="00047DB6">
            <w:pPr>
              <w:tabs>
                <w:tab w:val="left" w:pos="993"/>
              </w:tabs>
              <w:jc w:val="center"/>
              <w:rPr>
                <w:b/>
                <w:sz w:val="20"/>
                <w:szCs w:val="20"/>
              </w:rPr>
            </w:pPr>
            <w:r>
              <w:rPr>
                <w:b/>
                <w:sz w:val="20"/>
                <w:szCs w:val="20"/>
              </w:rPr>
              <w:t>Rodzaj f</w:t>
            </w:r>
            <w:r w:rsidRPr="00015F90">
              <w:rPr>
                <w:b/>
                <w:sz w:val="20"/>
                <w:szCs w:val="20"/>
              </w:rPr>
              <w:t>rakcj</w:t>
            </w:r>
            <w:r>
              <w:rPr>
                <w:b/>
                <w:sz w:val="20"/>
                <w:szCs w:val="20"/>
              </w:rPr>
              <w:t>i</w:t>
            </w:r>
          </w:p>
        </w:tc>
        <w:tc>
          <w:tcPr>
            <w:tcW w:w="2381" w:type="dxa"/>
            <w:tcBorders>
              <w:bottom w:val="single" w:sz="4" w:space="0" w:color="auto"/>
            </w:tcBorders>
            <w:shd w:val="clear" w:color="auto" w:fill="B8CCE4" w:themeFill="accent1" w:themeFillTint="66"/>
          </w:tcPr>
          <w:p w14:paraId="69742DC5" w14:textId="77777777" w:rsidR="00047DB6" w:rsidRPr="00015F90" w:rsidRDefault="00047DB6" w:rsidP="00047DB6">
            <w:pPr>
              <w:tabs>
                <w:tab w:val="left" w:pos="993"/>
              </w:tabs>
              <w:jc w:val="center"/>
              <w:rPr>
                <w:b/>
                <w:sz w:val="20"/>
                <w:szCs w:val="20"/>
              </w:rPr>
            </w:pPr>
            <w:r>
              <w:rPr>
                <w:b/>
                <w:sz w:val="20"/>
                <w:szCs w:val="20"/>
              </w:rPr>
              <w:t>Kod odpadów</w:t>
            </w:r>
          </w:p>
        </w:tc>
        <w:tc>
          <w:tcPr>
            <w:tcW w:w="2551" w:type="dxa"/>
            <w:tcBorders>
              <w:bottom w:val="single" w:sz="4" w:space="0" w:color="auto"/>
            </w:tcBorders>
            <w:shd w:val="clear" w:color="auto" w:fill="B8CCE4" w:themeFill="accent1" w:themeFillTint="66"/>
          </w:tcPr>
          <w:p w14:paraId="290CCB5D" w14:textId="77777777" w:rsidR="00047DB6" w:rsidRPr="00015F90" w:rsidRDefault="00047DB6" w:rsidP="00047DB6">
            <w:pPr>
              <w:tabs>
                <w:tab w:val="left" w:pos="993"/>
              </w:tabs>
              <w:jc w:val="center"/>
              <w:rPr>
                <w:b/>
                <w:sz w:val="20"/>
                <w:szCs w:val="20"/>
              </w:rPr>
            </w:pPr>
            <w:r w:rsidRPr="00015F90">
              <w:rPr>
                <w:b/>
                <w:sz w:val="20"/>
                <w:szCs w:val="20"/>
              </w:rPr>
              <w:t>Ilość [tys. Mg]</w:t>
            </w:r>
          </w:p>
        </w:tc>
      </w:tr>
      <w:tr w:rsidR="00047DB6" w:rsidRPr="00AB4221" w14:paraId="5DDC0065" w14:textId="77777777" w:rsidTr="00D06261">
        <w:trPr>
          <w:trHeight w:val="284"/>
          <w:jc w:val="center"/>
        </w:trPr>
        <w:tc>
          <w:tcPr>
            <w:tcW w:w="2689" w:type="dxa"/>
            <w:shd w:val="clear" w:color="auto" w:fill="B8CCE4" w:themeFill="accent1" w:themeFillTint="66"/>
          </w:tcPr>
          <w:p w14:paraId="0E24C4DF" w14:textId="77777777" w:rsidR="00047DB6" w:rsidRPr="00AB4221" w:rsidRDefault="00047DB6" w:rsidP="00AB4221">
            <w:pPr>
              <w:pStyle w:val="PODNAGLTABNumerow"/>
            </w:pPr>
          </w:p>
        </w:tc>
        <w:tc>
          <w:tcPr>
            <w:tcW w:w="2381" w:type="dxa"/>
            <w:shd w:val="clear" w:color="auto" w:fill="B8CCE4" w:themeFill="accent1" w:themeFillTint="66"/>
          </w:tcPr>
          <w:p w14:paraId="33A15915" w14:textId="77777777" w:rsidR="00047DB6" w:rsidRPr="00AB4221" w:rsidRDefault="00047DB6" w:rsidP="00AB4221">
            <w:pPr>
              <w:pStyle w:val="PODNAGLTABNumerow"/>
            </w:pPr>
          </w:p>
        </w:tc>
        <w:tc>
          <w:tcPr>
            <w:tcW w:w="2551" w:type="dxa"/>
            <w:shd w:val="clear" w:color="auto" w:fill="B8CCE4" w:themeFill="accent1" w:themeFillTint="66"/>
          </w:tcPr>
          <w:p w14:paraId="4FE34BB3" w14:textId="77777777" w:rsidR="00047DB6" w:rsidRPr="00AB4221" w:rsidRDefault="00047DB6" w:rsidP="00AB4221">
            <w:pPr>
              <w:pStyle w:val="PODNAGLTABNumerow"/>
            </w:pPr>
          </w:p>
        </w:tc>
      </w:tr>
      <w:tr w:rsidR="00047DB6" w14:paraId="0FACB40C" w14:textId="77777777" w:rsidTr="00486383">
        <w:trPr>
          <w:trHeight w:val="284"/>
          <w:jc w:val="center"/>
        </w:trPr>
        <w:tc>
          <w:tcPr>
            <w:tcW w:w="2689" w:type="dxa"/>
            <w:vAlign w:val="center"/>
          </w:tcPr>
          <w:p w14:paraId="5C0811E2" w14:textId="77777777" w:rsidR="00047DB6" w:rsidRDefault="00047DB6" w:rsidP="00486383">
            <w:pPr>
              <w:tabs>
                <w:tab w:val="left" w:pos="993"/>
              </w:tabs>
              <w:rPr>
                <w:sz w:val="20"/>
                <w:szCs w:val="20"/>
              </w:rPr>
            </w:pPr>
            <w:r>
              <w:rPr>
                <w:sz w:val="20"/>
                <w:szCs w:val="20"/>
              </w:rPr>
              <w:t>Papier</w:t>
            </w:r>
          </w:p>
        </w:tc>
        <w:tc>
          <w:tcPr>
            <w:tcW w:w="2381" w:type="dxa"/>
            <w:vAlign w:val="center"/>
          </w:tcPr>
          <w:p w14:paraId="3CA2FA39" w14:textId="77777777" w:rsidR="00047DB6" w:rsidRPr="00B23FD0" w:rsidRDefault="00047DB6" w:rsidP="00B23FD0">
            <w:pPr>
              <w:pStyle w:val="TTabelaIw-8"/>
            </w:pPr>
            <w:r w:rsidRPr="00B23FD0">
              <w:t>150101, 200101</w:t>
            </w:r>
          </w:p>
        </w:tc>
        <w:tc>
          <w:tcPr>
            <w:tcW w:w="2551" w:type="dxa"/>
            <w:vAlign w:val="center"/>
          </w:tcPr>
          <w:p w14:paraId="53661E7E" w14:textId="77777777" w:rsidR="00047DB6" w:rsidRPr="00015F90" w:rsidRDefault="00047DB6" w:rsidP="00FC347C">
            <w:pPr>
              <w:pStyle w:val="Maztabela"/>
            </w:pPr>
            <w:r w:rsidRPr="00015F90">
              <w:t>496,4</w:t>
            </w:r>
          </w:p>
        </w:tc>
      </w:tr>
      <w:tr w:rsidR="00047DB6" w14:paraId="79FC3F84" w14:textId="77777777" w:rsidTr="00486383">
        <w:trPr>
          <w:trHeight w:val="284"/>
          <w:jc w:val="center"/>
        </w:trPr>
        <w:tc>
          <w:tcPr>
            <w:tcW w:w="2689" w:type="dxa"/>
            <w:vAlign w:val="center"/>
          </w:tcPr>
          <w:p w14:paraId="6F83F5E4" w14:textId="77777777" w:rsidR="00047DB6" w:rsidRDefault="00047DB6" w:rsidP="00486383">
            <w:pPr>
              <w:tabs>
                <w:tab w:val="left" w:pos="993"/>
              </w:tabs>
              <w:rPr>
                <w:sz w:val="20"/>
                <w:szCs w:val="20"/>
              </w:rPr>
            </w:pPr>
            <w:r>
              <w:rPr>
                <w:sz w:val="20"/>
                <w:szCs w:val="20"/>
              </w:rPr>
              <w:t>Szkło</w:t>
            </w:r>
          </w:p>
        </w:tc>
        <w:tc>
          <w:tcPr>
            <w:tcW w:w="2381" w:type="dxa"/>
            <w:vAlign w:val="center"/>
          </w:tcPr>
          <w:p w14:paraId="347D1B3F" w14:textId="77777777" w:rsidR="00047DB6" w:rsidRPr="00B23FD0" w:rsidRDefault="00047DB6" w:rsidP="00B23FD0">
            <w:pPr>
              <w:pStyle w:val="TTabelaIw-8"/>
            </w:pPr>
            <w:r w:rsidRPr="00B23FD0">
              <w:t>150107, 200102</w:t>
            </w:r>
          </w:p>
        </w:tc>
        <w:tc>
          <w:tcPr>
            <w:tcW w:w="2551" w:type="dxa"/>
            <w:vAlign w:val="center"/>
          </w:tcPr>
          <w:p w14:paraId="3E8B1D9F" w14:textId="77777777" w:rsidR="00047DB6" w:rsidRPr="00015F90" w:rsidRDefault="00047DB6" w:rsidP="00FC347C">
            <w:pPr>
              <w:pStyle w:val="Maztabela"/>
            </w:pPr>
            <w:r w:rsidRPr="00015F90">
              <w:t>520,4</w:t>
            </w:r>
          </w:p>
        </w:tc>
      </w:tr>
      <w:tr w:rsidR="00047DB6" w14:paraId="447F5F3A" w14:textId="77777777" w:rsidTr="00486383">
        <w:trPr>
          <w:trHeight w:val="284"/>
          <w:jc w:val="center"/>
        </w:trPr>
        <w:tc>
          <w:tcPr>
            <w:tcW w:w="2689" w:type="dxa"/>
            <w:vAlign w:val="center"/>
          </w:tcPr>
          <w:p w14:paraId="5D1D943A" w14:textId="77777777" w:rsidR="00047DB6" w:rsidRDefault="00047DB6" w:rsidP="00486383">
            <w:pPr>
              <w:tabs>
                <w:tab w:val="left" w:pos="993"/>
              </w:tabs>
              <w:rPr>
                <w:sz w:val="20"/>
                <w:szCs w:val="20"/>
              </w:rPr>
            </w:pPr>
            <w:r>
              <w:rPr>
                <w:sz w:val="20"/>
                <w:szCs w:val="20"/>
              </w:rPr>
              <w:t>Metale i tworzywa sztuczne</w:t>
            </w:r>
          </w:p>
        </w:tc>
        <w:tc>
          <w:tcPr>
            <w:tcW w:w="2381" w:type="dxa"/>
            <w:vAlign w:val="center"/>
          </w:tcPr>
          <w:p w14:paraId="52CC56DA" w14:textId="77777777" w:rsidR="00047DB6" w:rsidRPr="00B23FD0" w:rsidRDefault="00047DB6" w:rsidP="00B23FD0">
            <w:pPr>
              <w:pStyle w:val="TTabelaIw-8"/>
            </w:pPr>
            <w:r w:rsidRPr="00B23FD0">
              <w:t>150102, 150104, 150105, 150106, 200139, 200140</w:t>
            </w:r>
          </w:p>
        </w:tc>
        <w:tc>
          <w:tcPr>
            <w:tcW w:w="2551" w:type="dxa"/>
            <w:vAlign w:val="center"/>
          </w:tcPr>
          <w:p w14:paraId="042CC49D" w14:textId="77777777" w:rsidR="00047DB6" w:rsidRPr="00015F90" w:rsidRDefault="00047DB6" w:rsidP="00FC347C">
            <w:pPr>
              <w:pStyle w:val="Maztabela"/>
            </w:pPr>
            <w:r w:rsidRPr="00015F90">
              <w:t>1005,8</w:t>
            </w:r>
          </w:p>
        </w:tc>
      </w:tr>
      <w:tr w:rsidR="00047DB6" w14:paraId="63889D5F" w14:textId="77777777" w:rsidTr="00486383">
        <w:trPr>
          <w:trHeight w:val="284"/>
          <w:jc w:val="center"/>
        </w:trPr>
        <w:tc>
          <w:tcPr>
            <w:tcW w:w="2689" w:type="dxa"/>
            <w:vAlign w:val="center"/>
          </w:tcPr>
          <w:p w14:paraId="657503A4" w14:textId="77777777" w:rsidR="00047DB6" w:rsidRDefault="00047DB6" w:rsidP="00486383">
            <w:pPr>
              <w:tabs>
                <w:tab w:val="left" w:pos="993"/>
              </w:tabs>
              <w:rPr>
                <w:sz w:val="20"/>
                <w:szCs w:val="20"/>
              </w:rPr>
            </w:pPr>
            <w:r>
              <w:rPr>
                <w:sz w:val="20"/>
                <w:szCs w:val="20"/>
              </w:rPr>
              <w:t>Bioodpady</w:t>
            </w:r>
          </w:p>
        </w:tc>
        <w:tc>
          <w:tcPr>
            <w:tcW w:w="2381" w:type="dxa"/>
            <w:vAlign w:val="center"/>
          </w:tcPr>
          <w:p w14:paraId="5519A708" w14:textId="77777777" w:rsidR="00047DB6" w:rsidRPr="00B23FD0" w:rsidRDefault="00047DB6" w:rsidP="00B23FD0">
            <w:pPr>
              <w:pStyle w:val="TTabelaIw-8"/>
            </w:pPr>
            <w:r w:rsidRPr="00B23FD0">
              <w:t>200108, 200202</w:t>
            </w:r>
          </w:p>
        </w:tc>
        <w:tc>
          <w:tcPr>
            <w:tcW w:w="2551" w:type="dxa"/>
            <w:vAlign w:val="center"/>
          </w:tcPr>
          <w:p w14:paraId="5429D2CB" w14:textId="77777777" w:rsidR="00047DB6" w:rsidRPr="00015F90" w:rsidRDefault="00047DB6" w:rsidP="00FC347C">
            <w:pPr>
              <w:pStyle w:val="Maztabela"/>
            </w:pPr>
            <w:r w:rsidRPr="00015F90">
              <w:t>1022,4</w:t>
            </w:r>
          </w:p>
        </w:tc>
      </w:tr>
      <w:tr w:rsidR="00047DB6" w14:paraId="3780DED7" w14:textId="77777777" w:rsidTr="00486383">
        <w:trPr>
          <w:trHeight w:val="284"/>
          <w:jc w:val="center"/>
        </w:trPr>
        <w:tc>
          <w:tcPr>
            <w:tcW w:w="2689" w:type="dxa"/>
            <w:vAlign w:val="center"/>
          </w:tcPr>
          <w:p w14:paraId="0B0A275F" w14:textId="77777777" w:rsidR="00047DB6" w:rsidRPr="00015F90" w:rsidRDefault="00047DB6" w:rsidP="00486383">
            <w:pPr>
              <w:tabs>
                <w:tab w:val="left" w:pos="993"/>
              </w:tabs>
              <w:rPr>
                <w:b/>
                <w:sz w:val="20"/>
                <w:szCs w:val="20"/>
              </w:rPr>
            </w:pPr>
            <w:r w:rsidRPr="00015F90">
              <w:rPr>
                <w:b/>
                <w:sz w:val="20"/>
                <w:szCs w:val="20"/>
              </w:rPr>
              <w:t>Razem</w:t>
            </w:r>
          </w:p>
        </w:tc>
        <w:tc>
          <w:tcPr>
            <w:tcW w:w="4932" w:type="dxa"/>
            <w:gridSpan w:val="2"/>
            <w:vAlign w:val="center"/>
          </w:tcPr>
          <w:p w14:paraId="1F952388" w14:textId="77777777" w:rsidR="00047DB6" w:rsidRPr="00015F90" w:rsidRDefault="00047DB6" w:rsidP="0064519B">
            <w:pPr>
              <w:pStyle w:val="Maztabela"/>
            </w:pPr>
            <w:r w:rsidRPr="00015F90">
              <w:t>3045,0</w:t>
            </w:r>
          </w:p>
        </w:tc>
      </w:tr>
      <w:tr w:rsidR="00047DB6" w14:paraId="70AB0A50" w14:textId="77777777" w:rsidTr="00486383">
        <w:trPr>
          <w:trHeight w:val="284"/>
          <w:jc w:val="center"/>
        </w:trPr>
        <w:tc>
          <w:tcPr>
            <w:tcW w:w="2689" w:type="dxa"/>
            <w:vAlign w:val="center"/>
          </w:tcPr>
          <w:p w14:paraId="65F1AE0D" w14:textId="77777777" w:rsidR="00047DB6" w:rsidRDefault="00047DB6" w:rsidP="00486383">
            <w:pPr>
              <w:tabs>
                <w:tab w:val="left" w:pos="993"/>
              </w:tabs>
              <w:rPr>
                <w:sz w:val="20"/>
                <w:szCs w:val="20"/>
              </w:rPr>
            </w:pPr>
            <w:r w:rsidRPr="00015F90">
              <w:rPr>
                <w:sz w:val="20"/>
                <w:szCs w:val="20"/>
              </w:rPr>
              <w:t>% odpadów selektywnie zebranych do sumy odpadów z grup 15 i 20</w:t>
            </w:r>
          </w:p>
        </w:tc>
        <w:tc>
          <w:tcPr>
            <w:tcW w:w="4932" w:type="dxa"/>
            <w:gridSpan w:val="2"/>
            <w:vAlign w:val="center"/>
          </w:tcPr>
          <w:p w14:paraId="03AF21A9" w14:textId="77777777" w:rsidR="00047DB6" w:rsidRPr="00C137F1" w:rsidRDefault="00047DB6" w:rsidP="0064519B">
            <w:pPr>
              <w:pStyle w:val="Maztabela"/>
            </w:pPr>
            <w:r w:rsidRPr="00C137F1">
              <w:t>23,8</w:t>
            </w:r>
          </w:p>
        </w:tc>
      </w:tr>
    </w:tbl>
    <w:p w14:paraId="404DC39B" w14:textId="5A2B91C0" w:rsidR="00486383" w:rsidRPr="007A1B96" w:rsidRDefault="00486383" w:rsidP="007A1B96">
      <w:pPr>
        <w:ind w:left="709"/>
        <w:jc w:val="both"/>
        <w:rPr>
          <w:rFonts w:cstheme="minorHAnsi"/>
          <w:sz w:val="20"/>
          <w:szCs w:val="20"/>
        </w:rPr>
      </w:pPr>
      <w:r w:rsidRPr="007A1B96">
        <w:rPr>
          <w:rFonts w:cstheme="minorHAnsi"/>
          <w:iCs/>
          <w:sz w:val="20"/>
          <w:szCs w:val="20"/>
        </w:rPr>
        <w:t xml:space="preserve">Źródło: </w:t>
      </w:r>
      <w:r w:rsidR="00571B13">
        <w:rPr>
          <w:rFonts w:cstheme="minorHAnsi"/>
          <w:iCs/>
          <w:sz w:val="20"/>
          <w:szCs w:val="20"/>
        </w:rPr>
        <w:t>IOŚ-PIB</w:t>
      </w:r>
    </w:p>
    <w:p w14:paraId="61D335B3" w14:textId="77777777" w:rsidR="00486383" w:rsidRDefault="00486383" w:rsidP="00486383">
      <w:pPr>
        <w:ind w:left="426"/>
        <w:jc w:val="both"/>
        <w:rPr>
          <w:rFonts w:cstheme="minorHAnsi"/>
        </w:rPr>
      </w:pPr>
    </w:p>
    <w:p w14:paraId="2942ECB6" w14:textId="2F1713EA" w:rsidR="00047DB6" w:rsidRPr="00486383" w:rsidRDefault="00047DB6" w:rsidP="00047DB6">
      <w:pPr>
        <w:ind w:firstLine="425"/>
        <w:jc w:val="both"/>
        <w:rPr>
          <w:rFonts w:cstheme="minorHAnsi"/>
          <w:iCs/>
        </w:rPr>
      </w:pPr>
      <w:r>
        <w:rPr>
          <w:rFonts w:cstheme="minorHAnsi"/>
        </w:rPr>
        <w:t xml:space="preserve">Na </w:t>
      </w:r>
      <w:r w:rsidR="007E1524">
        <w:rPr>
          <w:rFonts w:cstheme="minorHAnsi"/>
        </w:rPr>
        <w:t xml:space="preserve">4 </w:t>
      </w:r>
      <w:r>
        <w:rPr>
          <w:rFonts w:cstheme="minorHAnsi"/>
        </w:rPr>
        <w:t xml:space="preserve">rysunku przedstawiono </w:t>
      </w:r>
      <w:r w:rsidRPr="00486383">
        <w:rPr>
          <w:rFonts w:cstheme="minorHAnsi"/>
          <w:iCs/>
        </w:rPr>
        <w:t>odpady komunalne odebrane i zebrane w 2018 r. w podziale na poszczególne frakcje</w:t>
      </w:r>
      <w:r w:rsidR="00737DD5">
        <w:rPr>
          <w:rFonts w:cstheme="minorHAnsi"/>
          <w:iCs/>
        </w:rPr>
        <w:t>.</w:t>
      </w:r>
    </w:p>
    <w:p w14:paraId="67C23AE6" w14:textId="77EC6A5C" w:rsidR="00047DB6" w:rsidRDefault="00047DB6" w:rsidP="00D2221C">
      <w:pPr>
        <w:ind w:firstLine="425"/>
        <w:jc w:val="both"/>
        <w:rPr>
          <w:rFonts w:cstheme="minorHAnsi"/>
        </w:rPr>
      </w:pPr>
    </w:p>
    <w:p w14:paraId="0D940138" w14:textId="77777777" w:rsidR="00047067" w:rsidRDefault="00047067" w:rsidP="00106344">
      <w:pPr>
        <w:pStyle w:val="Legenda"/>
      </w:pPr>
    </w:p>
    <w:p w14:paraId="01FF7652" w14:textId="4F120C84" w:rsidR="00047067" w:rsidRDefault="00047067" w:rsidP="00106344">
      <w:pPr>
        <w:pStyle w:val="Legenda"/>
      </w:pPr>
    </w:p>
    <w:p w14:paraId="0276F3AE" w14:textId="77777777" w:rsidR="00737DD5" w:rsidRPr="00737DD5" w:rsidRDefault="00737DD5" w:rsidP="00737DD5"/>
    <w:p w14:paraId="3FC7978E" w14:textId="74A5EA49" w:rsidR="00486383" w:rsidRDefault="00106344" w:rsidP="00106344">
      <w:pPr>
        <w:pStyle w:val="Legenda"/>
        <w:rPr>
          <w:noProof/>
        </w:rPr>
      </w:pPr>
      <w:bookmarkStart w:id="13" w:name="_Toc100131642"/>
      <w:r>
        <w:lastRenderedPageBreak/>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B13AE4">
        <w:rPr>
          <w:noProof/>
        </w:rPr>
        <w:t>4</w:t>
      </w:r>
      <w:r w:rsidR="00B444F8">
        <w:rPr>
          <w:noProof/>
        </w:rPr>
        <w:fldChar w:fldCharType="end"/>
      </w:r>
      <w:r>
        <w:rPr>
          <w:noProof/>
        </w:rPr>
        <w:t xml:space="preserve">. </w:t>
      </w:r>
      <w:r w:rsidR="007D2C3B">
        <w:t xml:space="preserve">Selektywnie odebrane </w:t>
      </w:r>
      <w:r w:rsidR="007D2C3B" w:rsidRPr="00CD0F37">
        <w:t>i zbieran</w:t>
      </w:r>
      <w:r w:rsidR="007D2C3B">
        <w:t>e</w:t>
      </w:r>
      <w:r w:rsidR="007D2C3B" w:rsidRPr="00CD0F37">
        <w:t xml:space="preserve"> odpad</w:t>
      </w:r>
      <w:r w:rsidR="007D2C3B">
        <w:t>y</w:t>
      </w:r>
      <w:r w:rsidR="007D2C3B" w:rsidRPr="00CD0F37">
        <w:t xml:space="preserve"> komunaln</w:t>
      </w:r>
      <w:r w:rsidR="007D2C3B">
        <w:t>e (4 frakcje)</w:t>
      </w:r>
      <w:r w:rsidR="007D2C3B" w:rsidRPr="00CD0F37">
        <w:t xml:space="preserve"> w 2018 r.</w:t>
      </w:r>
      <w:bookmarkEnd w:id="13"/>
    </w:p>
    <w:p w14:paraId="331A032D" w14:textId="4C9330FE" w:rsidR="008F70B5" w:rsidRPr="008F70B5" w:rsidRDefault="008F70B5" w:rsidP="00C939C5">
      <w:r>
        <w:rPr>
          <w:noProof/>
        </w:rPr>
        <w:drawing>
          <wp:inline distT="0" distB="0" distL="0" distR="0" wp14:anchorId="45CB6B0C" wp14:editId="6A5CCD83">
            <wp:extent cx="54864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AB6A96" w14:textId="05A5CF8E" w:rsidR="00047DB6" w:rsidRDefault="00047DB6" w:rsidP="007A1B96">
      <w:pPr>
        <w:ind w:firstLine="425"/>
        <w:jc w:val="center"/>
        <w:rPr>
          <w:rFonts w:cstheme="minorHAnsi"/>
        </w:rPr>
      </w:pPr>
    </w:p>
    <w:p w14:paraId="49E163E9" w14:textId="48F3D906" w:rsidR="006610BD" w:rsidRPr="006610BD" w:rsidRDefault="00486383" w:rsidP="00665869">
      <w:pPr>
        <w:jc w:val="both"/>
        <w:rPr>
          <w:rFonts w:cstheme="minorHAnsi"/>
          <w:iCs/>
          <w:sz w:val="20"/>
          <w:szCs w:val="20"/>
        </w:rPr>
      </w:pPr>
      <w:r w:rsidRPr="007A1B96">
        <w:rPr>
          <w:rFonts w:cstheme="minorHAnsi"/>
          <w:iCs/>
          <w:sz w:val="20"/>
          <w:szCs w:val="20"/>
        </w:rPr>
        <w:t xml:space="preserve">Źródło: </w:t>
      </w:r>
      <w:r w:rsidR="00571B13">
        <w:rPr>
          <w:rFonts w:cstheme="minorHAnsi"/>
          <w:iCs/>
          <w:sz w:val="20"/>
          <w:szCs w:val="20"/>
        </w:rPr>
        <w:t>IOŚ-PIB</w:t>
      </w:r>
    </w:p>
    <w:p w14:paraId="1BDA8592" w14:textId="77777777" w:rsidR="00047DB6" w:rsidRDefault="00047DB6" w:rsidP="006610BD">
      <w:pPr>
        <w:ind w:left="426"/>
        <w:jc w:val="both"/>
        <w:rPr>
          <w:rFonts w:cstheme="minorHAnsi"/>
        </w:rPr>
      </w:pPr>
    </w:p>
    <w:p w14:paraId="68238272" w14:textId="4DD99432" w:rsidR="00333874" w:rsidRDefault="00D96F89" w:rsidP="00D2221C">
      <w:pPr>
        <w:ind w:firstLine="425"/>
        <w:jc w:val="both"/>
        <w:rPr>
          <w:rFonts w:cstheme="minorHAnsi"/>
        </w:rPr>
      </w:pPr>
      <w:r w:rsidRPr="003D13CF">
        <w:rPr>
          <w:rFonts w:cstheme="minorHAnsi"/>
        </w:rPr>
        <w:t xml:space="preserve">W tabeli </w:t>
      </w:r>
      <w:r w:rsidR="007E1524">
        <w:rPr>
          <w:rFonts w:cstheme="minorHAnsi"/>
        </w:rPr>
        <w:t xml:space="preserve">3 </w:t>
      </w:r>
      <w:r w:rsidRPr="003D13CF">
        <w:rPr>
          <w:rFonts w:cstheme="minorHAnsi"/>
        </w:rPr>
        <w:t>przedstawiono proces</w:t>
      </w:r>
      <w:r>
        <w:rPr>
          <w:rFonts w:cstheme="minorHAnsi"/>
        </w:rPr>
        <w:t>y</w:t>
      </w:r>
      <w:r w:rsidRPr="003D13CF">
        <w:rPr>
          <w:rFonts w:cstheme="minorHAnsi"/>
        </w:rPr>
        <w:t xml:space="preserve"> przetwarzania poszczególnych zebranych i odebranych grup odpadów za rok 2018</w:t>
      </w:r>
      <w:r w:rsidR="00333874">
        <w:rPr>
          <w:rFonts w:cstheme="minorHAnsi"/>
        </w:rPr>
        <w:t>.</w:t>
      </w:r>
    </w:p>
    <w:p w14:paraId="6305C959" w14:textId="445E943B" w:rsidR="00333874" w:rsidRDefault="00106344" w:rsidP="00106344">
      <w:pPr>
        <w:pStyle w:val="Legenda"/>
      </w:pPr>
      <w:bookmarkStart w:id="14" w:name="_Toc10013151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w:t>
      </w:r>
      <w:r w:rsidR="001454FC">
        <w:rPr>
          <w:noProof/>
        </w:rPr>
        <w:fldChar w:fldCharType="end"/>
      </w:r>
      <w:r>
        <w:t xml:space="preserve">. </w:t>
      </w:r>
      <w:r w:rsidR="00737DD5">
        <w:t>P</w:t>
      </w:r>
      <w:r w:rsidR="00737DD5" w:rsidRPr="00737DD5">
        <w:t xml:space="preserve">rocesy przetwarzania poszczególnych zebranych i odebranych grup odpadów </w:t>
      </w:r>
      <w:r w:rsidR="00737DD5">
        <w:t>w</w:t>
      </w:r>
      <w:r w:rsidR="00737DD5" w:rsidRPr="00737DD5">
        <w:t xml:space="preserve"> 2018</w:t>
      </w:r>
      <w:r w:rsidR="00737DD5">
        <w:t xml:space="preserve"> r.</w:t>
      </w:r>
      <w:bookmarkEnd w:id="14"/>
    </w:p>
    <w:tbl>
      <w:tblPr>
        <w:tblW w:w="5940" w:type="dxa"/>
        <w:jc w:val="center"/>
        <w:tblCellMar>
          <w:left w:w="70" w:type="dxa"/>
          <w:right w:w="70" w:type="dxa"/>
        </w:tblCellMar>
        <w:tblLook w:val="04A0" w:firstRow="1" w:lastRow="0" w:firstColumn="1" w:lastColumn="0" w:noHBand="0" w:noVBand="1"/>
      </w:tblPr>
      <w:tblGrid>
        <w:gridCol w:w="1180"/>
        <w:gridCol w:w="1520"/>
        <w:gridCol w:w="1660"/>
        <w:gridCol w:w="1580"/>
      </w:tblGrid>
      <w:tr w:rsidR="00635069" w:rsidRPr="00635069" w14:paraId="5C99E681" w14:textId="77777777" w:rsidTr="00D06261">
        <w:trPr>
          <w:trHeight w:val="576"/>
          <w:jc w:val="center"/>
        </w:trPr>
        <w:tc>
          <w:tcPr>
            <w:tcW w:w="11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4561A1A" w14:textId="77777777" w:rsidR="00635069" w:rsidRPr="00635069" w:rsidRDefault="00635069" w:rsidP="00635069">
            <w:pPr>
              <w:jc w:val="center"/>
              <w:rPr>
                <w:b/>
                <w:color w:val="000000"/>
                <w:sz w:val="20"/>
                <w:szCs w:val="20"/>
              </w:rPr>
            </w:pPr>
            <w:r w:rsidRPr="00635069">
              <w:rPr>
                <w:b/>
                <w:color w:val="000000"/>
                <w:sz w:val="20"/>
                <w:szCs w:val="20"/>
              </w:rPr>
              <w:t>Proces</w:t>
            </w:r>
          </w:p>
        </w:tc>
        <w:tc>
          <w:tcPr>
            <w:tcW w:w="15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6341855" w14:textId="77777777" w:rsidR="00635069" w:rsidRPr="00635069" w:rsidRDefault="00635069" w:rsidP="00635069">
            <w:pPr>
              <w:jc w:val="center"/>
              <w:rPr>
                <w:b/>
                <w:color w:val="000000"/>
                <w:sz w:val="20"/>
                <w:szCs w:val="20"/>
              </w:rPr>
            </w:pPr>
            <w:r w:rsidRPr="00635069">
              <w:rPr>
                <w:b/>
                <w:color w:val="000000"/>
                <w:sz w:val="20"/>
                <w:szCs w:val="20"/>
              </w:rPr>
              <w:t>Grupa 15</w:t>
            </w:r>
          </w:p>
        </w:tc>
        <w:tc>
          <w:tcPr>
            <w:tcW w:w="16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7965A41" w14:textId="77777777" w:rsidR="00635069" w:rsidRPr="00635069" w:rsidRDefault="00635069" w:rsidP="00635069">
            <w:pPr>
              <w:jc w:val="center"/>
              <w:rPr>
                <w:b/>
                <w:color w:val="000000"/>
                <w:sz w:val="20"/>
                <w:szCs w:val="20"/>
              </w:rPr>
            </w:pPr>
            <w:r w:rsidRPr="00635069">
              <w:rPr>
                <w:b/>
                <w:color w:val="000000"/>
                <w:sz w:val="20"/>
                <w:szCs w:val="20"/>
              </w:rPr>
              <w:t>Grupa 20</w:t>
            </w:r>
          </w:p>
        </w:tc>
        <w:tc>
          <w:tcPr>
            <w:tcW w:w="158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E116699" w14:textId="77777777" w:rsidR="00635069" w:rsidRPr="00635069" w:rsidRDefault="00635069" w:rsidP="00635069">
            <w:pPr>
              <w:jc w:val="center"/>
              <w:rPr>
                <w:b/>
                <w:color w:val="000000"/>
                <w:sz w:val="20"/>
                <w:szCs w:val="20"/>
              </w:rPr>
            </w:pPr>
            <w:r w:rsidRPr="00635069">
              <w:rPr>
                <w:b/>
                <w:color w:val="000000"/>
                <w:sz w:val="20"/>
                <w:szCs w:val="20"/>
              </w:rPr>
              <w:t>Łącznie grupa 15 i grupa 20</w:t>
            </w:r>
          </w:p>
        </w:tc>
      </w:tr>
      <w:tr w:rsidR="00635069" w:rsidRPr="00AB4221" w14:paraId="5419D739" w14:textId="77777777" w:rsidTr="00D06261">
        <w:trPr>
          <w:trHeight w:val="288"/>
          <w:jc w:val="center"/>
        </w:trPr>
        <w:tc>
          <w:tcPr>
            <w:tcW w:w="11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5C65121" w14:textId="43068963" w:rsidR="00635069" w:rsidRPr="00AB4221" w:rsidRDefault="00635069" w:rsidP="00AB4221">
            <w:pPr>
              <w:pStyle w:val="Akapitzlist"/>
              <w:numPr>
                <w:ilvl w:val="0"/>
                <w:numId w:val="167"/>
              </w:numPr>
              <w:jc w:val="center"/>
              <w:rPr>
                <w:i/>
                <w:iCs/>
                <w:sz w:val="20"/>
                <w:szCs w:val="20"/>
              </w:rPr>
            </w:pPr>
          </w:p>
        </w:tc>
        <w:tc>
          <w:tcPr>
            <w:tcW w:w="15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4231529" w14:textId="13CC3F66" w:rsidR="00635069" w:rsidRPr="00AB4221" w:rsidRDefault="00635069" w:rsidP="00AB4221">
            <w:pPr>
              <w:pStyle w:val="Akapitzlist"/>
              <w:numPr>
                <w:ilvl w:val="0"/>
                <w:numId w:val="167"/>
              </w:numPr>
              <w:jc w:val="center"/>
              <w:rPr>
                <w:i/>
                <w:iCs/>
                <w:sz w:val="20"/>
                <w:szCs w:val="20"/>
              </w:rPr>
            </w:pPr>
          </w:p>
        </w:tc>
        <w:tc>
          <w:tcPr>
            <w:tcW w:w="16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0EFAC40" w14:textId="79141DE8" w:rsidR="00635069" w:rsidRPr="00AB4221" w:rsidRDefault="00635069" w:rsidP="00AB4221">
            <w:pPr>
              <w:pStyle w:val="Akapitzlist"/>
              <w:numPr>
                <w:ilvl w:val="0"/>
                <w:numId w:val="167"/>
              </w:numPr>
              <w:jc w:val="center"/>
              <w:rPr>
                <w:i/>
                <w:iCs/>
                <w:sz w:val="20"/>
                <w:szCs w:val="20"/>
              </w:rPr>
            </w:pPr>
          </w:p>
        </w:tc>
        <w:tc>
          <w:tcPr>
            <w:tcW w:w="158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5AFCB5F" w14:textId="6F6E648B" w:rsidR="00635069" w:rsidRPr="00AB4221" w:rsidRDefault="00635069" w:rsidP="00AB4221">
            <w:pPr>
              <w:pStyle w:val="Akapitzlist"/>
              <w:numPr>
                <w:ilvl w:val="0"/>
                <w:numId w:val="167"/>
              </w:numPr>
              <w:spacing w:after="0" w:line="240" w:lineRule="auto"/>
              <w:ind w:left="714" w:hanging="357"/>
              <w:jc w:val="center"/>
              <w:rPr>
                <w:i/>
                <w:iCs/>
                <w:sz w:val="20"/>
                <w:szCs w:val="20"/>
              </w:rPr>
            </w:pPr>
          </w:p>
        </w:tc>
      </w:tr>
      <w:tr w:rsidR="00635069" w:rsidRPr="00DA0B49" w14:paraId="06FD70A9"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2CC46C" w14:textId="77777777" w:rsidR="00635069" w:rsidRPr="00635069" w:rsidRDefault="00635069" w:rsidP="00635069">
            <w:pPr>
              <w:rPr>
                <w:color w:val="000000"/>
                <w:sz w:val="20"/>
                <w:szCs w:val="20"/>
              </w:rPr>
            </w:pPr>
            <w:r w:rsidRPr="00635069">
              <w:rPr>
                <w:color w:val="000000"/>
                <w:sz w:val="20"/>
                <w:szCs w:val="20"/>
              </w:rPr>
              <w:t>R1</w:t>
            </w:r>
          </w:p>
        </w:tc>
        <w:tc>
          <w:tcPr>
            <w:tcW w:w="1520" w:type="dxa"/>
            <w:tcBorders>
              <w:top w:val="nil"/>
              <w:left w:val="nil"/>
              <w:bottom w:val="single" w:sz="4" w:space="0" w:color="auto"/>
              <w:right w:val="single" w:sz="4" w:space="0" w:color="auto"/>
            </w:tcBorders>
            <w:shd w:val="clear" w:color="auto" w:fill="auto"/>
            <w:noWrap/>
            <w:vAlign w:val="bottom"/>
            <w:hideMark/>
          </w:tcPr>
          <w:p w14:paraId="2B7829BE" w14:textId="77777777" w:rsidR="00635069" w:rsidRPr="00635069" w:rsidRDefault="00635069" w:rsidP="0064519B">
            <w:pPr>
              <w:pStyle w:val="Maztabela"/>
            </w:pPr>
            <w:r w:rsidRPr="00635069">
              <w:t>418,63</w:t>
            </w:r>
          </w:p>
        </w:tc>
        <w:tc>
          <w:tcPr>
            <w:tcW w:w="1660" w:type="dxa"/>
            <w:tcBorders>
              <w:top w:val="nil"/>
              <w:left w:val="nil"/>
              <w:bottom w:val="single" w:sz="4" w:space="0" w:color="auto"/>
              <w:right w:val="single" w:sz="4" w:space="0" w:color="auto"/>
            </w:tcBorders>
            <w:shd w:val="clear" w:color="auto" w:fill="auto"/>
            <w:noWrap/>
            <w:vAlign w:val="bottom"/>
            <w:hideMark/>
          </w:tcPr>
          <w:p w14:paraId="3BE634F1" w14:textId="77777777" w:rsidR="00635069" w:rsidRPr="00635069" w:rsidRDefault="00635069" w:rsidP="00FC347C">
            <w:pPr>
              <w:pStyle w:val="Maztabela"/>
            </w:pPr>
            <w:r w:rsidRPr="00635069">
              <w:t>373 757,40</w:t>
            </w:r>
          </w:p>
        </w:tc>
        <w:tc>
          <w:tcPr>
            <w:tcW w:w="1580" w:type="dxa"/>
            <w:tcBorders>
              <w:top w:val="nil"/>
              <w:left w:val="nil"/>
              <w:bottom w:val="single" w:sz="4" w:space="0" w:color="auto"/>
              <w:right w:val="single" w:sz="4" w:space="0" w:color="auto"/>
            </w:tcBorders>
            <w:shd w:val="clear" w:color="auto" w:fill="auto"/>
            <w:noWrap/>
            <w:vAlign w:val="bottom"/>
            <w:hideMark/>
          </w:tcPr>
          <w:p w14:paraId="0989D001" w14:textId="77777777" w:rsidR="00635069" w:rsidRPr="00635069" w:rsidRDefault="00635069">
            <w:pPr>
              <w:pStyle w:val="Maztabela"/>
            </w:pPr>
            <w:r w:rsidRPr="00635069">
              <w:t>374 176,03</w:t>
            </w:r>
          </w:p>
        </w:tc>
      </w:tr>
      <w:tr w:rsidR="00635069" w:rsidRPr="00DA0B49" w14:paraId="332C9DAF"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3D7C302" w14:textId="77777777" w:rsidR="00635069" w:rsidRPr="00635069" w:rsidRDefault="00635069" w:rsidP="00635069">
            <w:pPr>
              <w:rPr>
                <w:color w:val="000000"/>
                <w:sz w:val="20"/>
                <w:szCs w:val="20"/>
              </w:rPr>
            </w:pPr>
            <w:r w:rsidRPr="00635069">
              <w:rPr>
                <w:color w:val="000000"/>
                <w:sz w:val="20"/>
                <w:szCs w:val="20"/>
              </w:rPr>
              <w:t>R2</w:t>
            </w:r>
          </w:p>
        </w:tc>
        <w:tc>
          <w:tcPr>
            <w:tcW w:w="1520" w:type="dxa"/>
            <w:tcBorders>
              <w:top w:val="nil"/>
              <w:left w:val="nil"/>
              <w:bottom w:val="single" w:sz="4" w:space="0" w:color="auto"/>
              <w:right w:val="single" w:sz="4" w:space="0" w:color="auto"/>
            </w:tcBorders>
            <w:shd w:val="clear" w:color="auto" w:fill="auto"/>
            <w:noWrap/>
            <w:vAlign w:val="bottom"/>
            <w:hideMark/>
          </w:tcPr>
          <w:p w14:paraId="476105BC" w14:textId="77777777" w:rsidR="00635069" w:rsidRPr="00635069" w:rsidRDefault="00635069" w:rsidP="0064519B">
            <w:pPr>
              <w:pStyle w:val="Maztabela"/>
            </w:pPr>
            <w:r w:rsidRPr="00635069">
              <w:t>29,04</w:t>
            </w:r>
          </w:p>
        </w:tc>
        <w:tc>
          <w:tcPr>
            <w:tcW w:w="1660" w:type="dxa"/>
            <w:tcBorders>
              <w:top w:val="nil"/>
              <w:left w:val="nil"/>
              <w:bottom w:val="single" w:sz="4" w:space="0" w:color="auto"/>
              <w:right w:val="single" w:sz="4" w:space="0" w:color="auto"/>
            </w:tcBorders>
            <w:shd w:val="clear" w:color="auto" w:fill="auto"/>
            <w:noWrap/>
            <w:vAlign w:val="bottom"/>
            <w:hideMark/>
          </w:tcPr>
          <w:p w14:paraId="7025C740" w14:textId="77777777" w:rsidR="00635069" w:rsidRPr="00635069" w:rsidRDefault="00635069" w:rsidP="00FC347C">
            <w:pPr>
              <w:pStyle w:val="Maztabela"/>
            </w:pPr>
            <w:r w:rsidRPr="00635069">
              <w:t>94,34</w:t>
            </w:r>
          </w:p>
        </w:tc>
        <w:tc>
          <w:tcPr>
            <w:tcW w:w="1580" w:type="dxa"/>
            <w:tcBorders>
              <w:top w:val="nil"/>
              <w:left w:val="nil"/>
              <w:bottom w:val="single" w:sz="4" w:space="0" w:color="auto"/>
              <w:right w:val="single" w:sz="4" w:space="0" w:color="auto"/>
            </w:tcBorders>
            <w:shd w:val="clear" w:color="auto" w:fill="auto"/>
            <w:noWrap/>
            <w:vAlign w:val="bottom"/>
            <w:hideMark/>
          </w:tcPr>
          <w:p w14:paraId="7459C6CD" w14:textId="77777777" w:rsidR="00635069" w:rsidRPr="00635069" w:rsidRDefault="00635069">
            <w:pPr>
              <w:pStyle w:val="Maztabela"/>
            </w:pPr>
            <w:r w:rsidRPr="00635069">
              <w:t>123,38</w:t>
            </w:r>
          </w:p>
        </w:tc>
      </w:tr>
      <w:tr w:rsidR="00635069" w:rsidRPr="00DA0B49" w14:paraId="5560C9C3"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AA1C1D" w14:textId="77777777" w:rsidR="00635069" w:rsidRPr="00635069" w:rsidRDefault="00635069" w:rsidP="00635069">
            <w:pPr>
              <w:rPr>
                <w:color w:val="000000"/>
                <w:sz w:val="20"/>
                <w:szCs w:val="20"/>
              </w:rPr>
            </w:pPr>
            <w:r w:rsidRPr="00635069">
              <w:rPr>
                <w:color w:val="000000"/>
                <w:sz w:val="20"/>
                <w:szCs w:val="20"/>
              </w:rPr>
              <w:t>R3</w:t>
            </w:r>
          </w:p>
        </w:tc>
        <w:tc>
          <w:tcPr>
            <w:tcW w:w="1520" w:type="dxa"/>
            <w:tcBorders>
              <w:top w:val="nil"/>
              <w:left w:val="nil"/>
              <w:bottom w:val="single" w:sz="4" w:space="0" w:color="auto"/>
              <w:right w:val="single" w:sz="4" w:space="0" w:color="auto"/>
            </w:tcBorders>
            <w:shd w:val="clear" w:color="auto" w:fill="auto"/>
            <w:noWrap/>
            <w:vAlign w:val="bottom"/>
            <w:hideMark/>
          </w:tcPr>
          <w:p w14:paraId="060560B3" w14:textId="77777777" w:rsidR="00635069" w:rsidRPr="00635069" w:rsidRDefault="00635069" w:rsidP="0064519B">
            <w:pPr>
              <w:pStyle w:val="Maztabela"/>
            </w:pPr>
            <w:r w:rsidRPr="00635069">
              <w:t>321 110,94</w:t>
            </w:r>
          </w:p>
        </w:tc>
        <w:tc>
          <w:tcPr>
            <w:tcW w:w="1660" w:type="dxa"/>
            <w:tcBorders>
              <w:top w:val="nil"/>
              <w:left w:val="nil"/>
              <w:bottom w:val="single" w:sz="4" w:space="0" w:color="auto"/>
              <w:right w:val="single" w:sz="4" w:space="0" w:color="auto"/>
            </w:tcBorders>
            <w:shd w:val="clear" w:color="auto" w:fill="auto"/>
            <w:noWrap/>
            <w:vAlign w:val="bottom"/>
            <w:hideMark/>
          </w:tcPr>
          <w:p w14:paraId="175B768A" w14:textId="77777777" w:rsidR="00635069" w:rsidRPr="00635069" w:rsidRDefault="00635069" w:rsidP="00FC347C">
            <w:pPr>
              <w:pStyle w:val="Maztabela"/>
            </w:pPr>
            <w:r w:rsidRPr="00635069">
              <w:t>987 444,98</w:t>
            </w:r>
          </w:p>
        </w:tc>
        <w:tc>
          <w:tcPr>
            <w:tcW w:w="1580" w:type="dxa"/>
            <w:tcBorders>
              <w:top w:val="nil"/>
              <w:left w:val="nil"/>
              <w:bottom w:val="single" w:sz="4" w:space="0" w:color="auto"/>
              <w:right w:val="single" w:sz="4" w:space="0" w:color="auto"/>
            </w:tcBorders>
            <w:shd w:val="clear" w:color="auto" w:fill="auto"/>
            <w:noWrap/>
            <w:vAlign w:val="bottom"/>
            <w:hideMark/>
          </w:tcPr>
          <w:p w14:paraId="2ADF58DC" w14:textId="77777777" w:rsidR="00635069" w:rsidRPr="00635069" w:rsidRDefault="00635069">
            <w:pPr>
              <w:pStyle w:val="Maztabela"/>
            </w:pPr>
            <w:r w:rsidRPr="00635069">
              <w:t>1 308 555,92</w:t>
            </w:r>
          </w:p>
        </w:tc>
      </w:tr>
      <w:tr w:rsidR="00635069" w:rsidRPr="00DA0B49" w14:paraId="0FF25C6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290F82" w14:textId="77777777" w:rsidR="00635069" w:rsidRPr="00635069" w:rsidRDefault="00635069" w:rsidP="00635069">
            <w:pPr>
              <w:rPr>
                <w:color w:val="000000"/>
                <w:sz w:val="20"/>
                <w:szCs w:val="20"/>
              </w:rPr>
            </w:pPr>
            <w:r w:rsidRPr="00635069">
              <w:rPr>
                <w:color w:val="000000"/>
                <w:sz w:val="20"/>
                <w:szCs w:val="20"/>
              </w:rPr>
              <w:t>R4</w:t>
            </w:r>
          </w:p>
        </w:tc>
        <w:tc>
          <w:tcPr>
            <w:tcW w:w="1520" w:type="dxa"/>
            <w:tcBorders>
              <w:top w:val="nil"/>
              <w:left w:val="nil"/>
              <w:bottom w:val="single" w:sz="4" w:space="0" w:color="auto"/>
              <w:right w:val="single" w:sz="4" w:space="0" w:color="auto"/>
            </w:tcBorders>
            <w:shd w:val="clear" w:color="auto" w:fill="auto"/>
            <w:noWrap/>
            <w:vAlign w:val="bottom"/>
            <w:hideMark/>
          </w:tcPr>
          <w:p w14:paraId="2B44EDFB" w14:textId="77777777" w:rsidR="00635069" w:rsidRPr="00635069" w:rsidRDefault="00635069" w:rsidP="0064519B">
            <w:pPr>
              <w:pStyle w:val="Maztabela"/>
            </w:pPr>
            <w:r w:rsidRPr="00635069">
              <w:t>64 907,57</w:t>
            </w:r>
          </w:p>
        </w:tc>
        <w:tc>
          <w:tcPr>
            <w:tcW w:w="1660" w:type="dxa"/>
            <w:tcBorders>
              <w:top w:val="nil"/>
              <w:left w:val="nil"/>
              <w:bottom w:val="single" w:sz="4" w:space="0" w:color="auto"/>
              <w:right w:val="single" w:sz="4" w:space="0" w:color="auto"/>
            </w:tcBorders>
            <w:shd w:val="clear" w:color="auto" w:fill="auto"/>
            <w:noWrap/>
            <w:vAlign w:val="bottom"/>
            <w:hideMark/>
          </w:tcPr>
          <w:p w14:paraId="0E6A847D" w14:textId="77777777" w:rsidR="00635069" w:rsidRPr="00635069" w:rsidRDefault="00635069" w:rsidP="00FC347C">
            <w:pPr>
              <w:pStyle w:val="Maztabela"/>
            </w:pPr>
            <w:r w:rsidRPr="00635069">
              <w:t>19 928,63</w:t>
            </w:r>
          </w:p>
        </w:tc>
        <w:tc>
          <w:tcPr>
            <w:tcW w:w="1580" w:type="dxa"/>
            <w:tcBorders>
              <w:top w:val="nil"/>
              <w:left w:val="nil"/>
              <w:bottom w:val="single" w:sz="4" w:space="0" w:color="auto"/>
              <w:right w:val="single" w:sz="4" w:space="0" w:color="auto"/>
            </w:tcBorders>
            <w:shd w:val="clear" w:color="auto" w:fill="auto"/>
            <w:noWrap/>
            <w:vAlign w:val="bottom"/>
            <w:hideMark/>
          </w:tcPr>
          <w:p w14:paraId="27695BC5" w14:textId="77777777" w:rsidR="00635069" w:rsidRPr="00635069" w:rsidRDefault="00635069">
            <w:pPr>
              <w:pStyle w:val="Maztabela"/>
            </w:pPr>
            <w:r w:rsidRPr="00635069">
              <w:t>84 836,20</w:t>
            </w:r>
          </w:p>
        </w:tc>
      </w:tr>
      <w:tr w:rsidR="00635069" w:rsidRPr="00DA0B49" w14:paraId="3CB1D1BE"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D07C7D" w14:textId="77777777" w:rsidR="00635069" w:rsidRPr="00635069" w:rsidRDefault="00635069" w:rsidP="00635069">
            <w:pPr>
              <w:rPr>
                <w:color w:val="000000"/>
                <w:sz w:val="20"/>
                <w:szCs w:val="20"/>
              </w:rPr>
            </w:pPr>
            <w:r w:rsidRPr="00635069">
              <w:rPr>
                <w:color w:val="000000"/>
                <w:sz w:val="20"/>
                <w:szCs w:val="20"/>
              </w:rPr>
              <w:t>R5</w:t>
            </w:r>
          </w:p>
        </w:tc>
        <w:tc>
          <w:tcPr>
            <w:tcW w:w="1520" w:type="dxa"/>
            <w:tcBorders>
              <w:top w:val="nil"/>
              <w:left w:val="nil"/>
              <w:bottom w:val="single" w:sz="4" w:space="0" w:color="auto"/>
              <w:right w:val="single" w:sz="4" w:space="0" w:color="auto"/>
            </w:tcBorders>
            <w:shd w:val="clear" w:color="auto" w:fill="auto"/>
            <w:noWrap/>
            <w:vAlign w:val="bottom"/>
            <w:hideMark/>
          </w:tcPr>
          <w:p w14:paraId="5C44BEC5" w14:textId="77777777" w:rsidR="00635069" w:rsidRPr="00635069" w:rsidRDefault="00635069" w:rsidP="0064519B">
            <w:pPr>
              <w:pStyle w:val="Maztabela"/>
            </w:pPr>
            <w:r w:rsidRPr="00635069">
              <w:t>247 707,69</w:t>
            </w:r>
          </w:p>
        </w:tc>
        <w:tc>
          <w:tcPr>
            <w:tcW w:w="1660" w:type="dxa"/>
            <w:tcBorders>
              <w:top w:val="nil"/>
              <w:left w:val="nil"/>
              <w:bottom w:val="single" w:sz="4" w:space="0" w:color="auto"/>
              <w:right w:val="single" w:sz="4" w:space="0" w:color="auto"/>
            </w:tcBorders>
            <w:shd w:val="clear" w:color="auto" w:fill="auto"/>
            <w:noWrap/>
            <w:vAlign w:val="bottom"/>
            <w:hideMark/>
          </w:tcPr>
          <w:p w14:paraId="545772F7" w14:textId="77777777" w:rsidR="00635069" w:rsidRPr="00635069" w:rsidRDefault="00635069" w:rsidP="00FC347C">
            <w:pPr>
              <w:pStyle w:val="Maztabela"/>
            </w:pPr>
            <w:r w:rsidRPr="00635069">
              <w:t>36 361,46</w:t>
            </w:r>
          </w:p>
        </w:tc>
        <w:tc>
          <w:tcPr>
            <w:tcW w:w="1580" w:type="dxa"/>
            <w:tcBorders>
              <w:top w:val="nil"/>
              <w:left w:val="nil"/>
              <w:bottom w:val="single" w:sz="4" w:space="0" w:color="auto"/>
              <w:right w:val="single" w:sz="4" w:space="0" w:color="auto"/>
            </w:tcBorders>
            <w:shd w:val="clear" w:color="auto" w:fill="auto"/>
            <w:noWrap/>
            <w:vAlign w:val="bottom"/>
            <w:hideMark/>
          </w:tcPr>
          <w:p w14:paraId="39E2610C" w14:textId="77777777" w:rsidR="00635069" w:rsidRPr="00635069" w:rsidRDefault="00635069">
            <w:pPr>
              <w:pStyle w:val="Maztabela"/>
            </w:pPr>
            <w:r w:rsidRPr="00635069">
              <w:t>284 069,15</w:t>
            </w:r>
          </w:p>
        </w:tc>
      </w:tr>
      <w:tr w:rsidR="00635069" w:rsidRPr="00DA0B49" w14:paraId="2B7EB9E4"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C82B56" w14:textId="77777777" w:rsidR="00635069" w:rsidRPr="00635069" w:rsidRDefault="00635069" w:rsidP="00635069">
            <w:pPr>
              <w:rPr>
                <w:color w:val="000000"/>
                <w:sz w:val="20"/>
                <w:szCs w:val="20"/>
              </w:rPr>
            </w:pPr>
            <w:r w:rsidRPr="00635069">
              <w:rPr>
                <w:color w:val="000000"/>
                <w:sz w:val="20"/>
                <w:szCs w:val="20"/>
              </w:rPr>
              <w:t>R6</w:t>
            </w:r>
          </w:p>
        </w:tc>
        <w:tc>
          <w:tcPr>
            <w:tcW w:w="1520" w:type="dxa"/>
            <w:tcBorders>
              <w:top w:val="nil"/>
              <w:left w:val="nil"/>
              <w:bottom w:val="single" w:sz="4" w:space="0" w:color="auto"/>
              <w:right w:val="single" w:sz="4" w:space="0" w:color="auto"/>
            </w:tcBorders>
            <w:shd w:val="clear" w:color="auto" w:fill="auto"/>
            <w:noWrap/>
            <w:vAlign w:val="bottom"/>
            <w:hideMark/>
          </w:tcPr>
          <w:p w14:paraId="76333664" w14:textId="77777777" w:rsidR="00635069" w:rsidRPr="00635069" w:rsidRDefault="00635069" w:rsidP="0064519B">
            <w:pPr>
              <w:pStyle w:val="Maztabela"/>
            </w:pPr>
            <w:r w:rsidRPr="00635069">
              <w:t>93,36</w:t>
            </w:r>
          </w:p>
        </w:tc>
        <w:tc>
          <w:tcPr>
            <w:tcW w:w="1660" w:type="dxa"/>
            <w:tcBorders>
              <w:top w:val="nil"/>
              <w:left w:val="nil"/>
              <w:bottom w:val="single" w:sz="4" w:space="0" w:color="auto"/>
              <w:right w:val="single" w:sz="4" w:space="0" w:color="auto"/>
            </w:tcBorders>
            <w:shd w:val="clear" w:color="auto" w:fill="auto"/>
            <w:noWrap/>
            <w:vAlign w:val="bottom"/>
            <w:hideMark/>
          </w:tcPr>
          <w:p w14:paraId="25BA845B" w14:textId="3141C702" w:rsidR="00635069" w:rsidRPr="00635069" w:rsidRDefault="00635069" w:rsidP="00FC347C">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7F744B6E" w14:textId="77777777" w:rsidR="00635069" w:rsidRPr="00635069" w:rsidRDefault="00635069">
            <w:pPr>
              <w:pStyle w:val="Maztabela"/>
            </w:pPr>
            <w:r w:rsidRPr="00635069">
              <w:t>93,36</w:t>
            </w:r>
          </w:p>
        </w:tc>
      </w:tr>
      <w:tr w:rsidR="00635069" w:rsidRPr="00DA0B49" w14:paraId="52255037"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AE2E47" w14:textId="77777777" w:rsidR="00635069" w:rsidRPr="00635069" w:rsidRDefault="00635069" w:rsidP="00635069">
            <w:pPr>
              <w:rPr>
                <w:color w:val="000000"/>
                <w:sz w:val="20"/>
                <w:szCs w:val="20"/>
              </w:rPr>
            </w:pPr>
            <w:r w:rsidRPr="00635069">
              <w:rPr>
                <w:color w:val="000000"/>
                <w:sz w:val="20"/>
                <w:szCs w:val="20"/>
              </w:rPr>
              <w:t>R7</w:t>
            </w:r>
          </w:p>
        </w:tc>
        <w:tc>
          <w:tcPr>
            <w:tcW w:w="1520" w:type="dxa"/>
            <w:tcBorders>
              <w:top w:val="nil"/>
              <w:left w:val="nil"/>
              <w:bottom w:val="single" w:sz="4" w:space="0" w:color="auto"/>
              <w:right w:val="single" w:sz="4" w:space="0" w:color="auto"/>
            </w:tcBorders>
            <w:shd w:val="clear" w:color="auto" w:fill="auto"/>
            <w:noWrap/>
            <w:vAlign w:val="bottom"/>
            <w:hideMark/>
          </w:tcPr>
          <w:p w14:paraId="30323A74" w14:textId="437C5D09" w:rsidR="00635069" w:rsidRPr="00635069" w:rsidRDefault="00635069"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11F933C2" w14:textId="77777777" w:rsidR="00635069" w:rsidRPr="00635069" w:rsidRDefault="00635069" w:rsidP="00FC347C">
            <w:pPr>
              <w:pStyle w:val="Maztabela"/>
            </w:pPr>
            <w:r w:rsidRPr="00635069">
              <w:t>0,67</w:t>
            </w:r>
          </w:p>
        </w:tc>
        <w:tc>
          <w:tcPr>
            <w:tcW w:w="1580" w:type="dxa"/>
            <w:tcBorders>
              <w:top w:val="nil"/>
              <w:left w:val="nil"/>
              <w:bottom w:val="single" w:sz="4" w:space="0" w:color="auto"/>
              <w:right w:val="single" w:sz="4" w:space="0" w:color="auto"/>
            </w:tcBorders>
            <w:shd w:val="clear" w:color="auto" w:fill="auto"/>
            <w:noWrap/>
            <w:vAlign w:val="bottom"/>
            <w:hideMark/>
          </w:tcPr>
          <w:p w14:paraId="2043551F" w14:textId="77777777" w:rsidR="00635069" w:rsidRPr="00635069" w:rsidRDefault="00635069">
            <w:pPr>
              <w:pStyle w:val="Maztabela"/>
            </w:pPr>
            <w:r w:rsidRPr="00635069">
              <w:t>0,67</w:t>
            </w:r>
          </w:p>
        </w:tc>
      </w:tr>
      <w:tr w:rsidR="00635069" w:rsidRPr="00DA0B49" w14:paraId="41CC06C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C833288" w14:textId="77777777" w:rsidR="00635069" w:rsidRPr="00635069" w:rsidRDefault="00635069" w:rsidP="00635069">
            <w:pPr>
              <w:rPr>
                <w:color w:val="000000"/>
                <w:sz w:val="20"/>
                <w:szCs w:val="20"/>
              </w:rPr>
            </w:pPr>
            <w:r w:rsidRPr="00635069">
              <w:rPr>
                <w:color w:val="000000"/>
                <w:sz w:val="20"/>
                <w:szCs w:val="20"/>
              </w:rPr>
              <w:t>R8</w:t>
            </w:r>
          </w:p>
        </w:tc>
        <w:tc>
          <w:tcPr>
            <w:tcW w:w="1520" w:type="dxa"/>
            <w:tcBorders>
              <w:top w:val="nil"/>
              <w:left w:val="nil"/>
              <w:bottom w:val="single" w:sz="4" w:space="0" w:color="auto"/>
              <w:right w:val="single" w:sz="4" w:space="0" w:color="auto"/>
            </w:tcBorders>
            <w:shd w:val="clear" w:color="auto" w:fill="auto"/>
            <w:noWrap/>
            <w:vAlign w:val="bottom"/>
            <w:hideMark/>
          </w:tcPr>
          <w:p w14:paraId="50368277" w14:textId="1509FCC9" w:rsidR="00635069" w:rsidRPr="00635069" w:rsidRDefault="00635069"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56380132" w14:textId="3B336EAE" w:rsidR="00635069" w:rsidRPr="00635069" w:rsidRDefault="00635069" w:rsidP="00FC347C">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3D92BF92" w14:textId="3F29E3E0" w:rsidR="00635069" w:rsidRPr="00635069" w:rsidRDefault="00635069">
            <w:pPr>
              <w:pStyle w:val="Maztabela"/>
            </w:pPr>
            <w:r>
              <w:t>-</w:t>
            </w:r>
            <w:r w:rsidRPr="00635069">
              <w:t> </w:t>
            </w:r>
          </w:p>
        </w:tc>
      </w:tr>
      <w:tr w:rsidR="00635069" w:rsidRPr="00DA0B49" w14:paraId="022A5B20"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2DBA3E" w14:textId="77777777" w:rsidR="00635069" w:rsidRPr="00635069" w:rsidRDefault="00635069" w:rsidP="00635069">
            <w:pPr>
              <w:rPr>
                <w:color w:val="000000"/>
                <w:sz w:val="20"/>
                <w:szCs w:val="20"/>
              </w:rPr>
            </w:pPr>
            <w:r w:rsidRPr="00635069">
              <w:rPr>
                <w:color w:val="000000"/>
                <w:sz w:val="20"/>
                <w:szCs w:val="20"/>
              </w:rPr>
              <w:t>R9</w:t>
            </w:r>
          </w:p>
        </w:tc>
        <w:tc>
          <w:tcPr>
            <w:tcW w:w="1520" w:type="dxa"/>
            <w:tcBorders>
              <w:top w:val="nil"/>
              <w:left w:val="nil"/>
              <w:bottom w:val="single" w:sz="4" w:space="0" w:color="auto"/>
              <w:right w:val="single" w:sz="4" w:space="0" w:color="auto"/>
            </w:tcBorders>
            <w:shd w:val="clear" w:color="auto" w:fill="auto"/>
            <w:noWrap/>
            <w:vAlign w:val="bottom"/>
            <w:hideMark/>
          </w:tcPr>
          <w:p w14:paraId="344EB936" w14:textId="77777777" w:rsidR="00635069" w:rsidRPr="00635069" w:rsidRDefault="00635069" w:rsidP="0064519B">
            <w:pPr>
              <w:pStyle w:val="Maztabela"/>
            </w:pP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4B241A8B" w14:textId="77777777" w:rsidR="00635069" w:rsidRPr="00635069" w:rsidRDefault="00635069" w:rsidP="00FC347C">
            <w:pPr>
              <w:pStyle w:val="Maztabela"/>
            </w:pPr>
            <w:r w:rsidRPr="00635069">
              <w:t>7,79</w:t>
            </w:r>
          </w:p>
        </w:tc>
        <w:tc>
          <w:tcPr>
            <w:tcW w:w="1580" w:type="dxa"/>
            <w:tcBorders>
              <w:top w:val="nil"/>
              <w:left w:val="nil"/>
              <w:bottom w:val="single" w:sz="4" w:space="0" w:color="auto"/>
              <w:right w:val="single" w:sz="4" w:space="0" w:color="auto"/>
            </w:tcBorders>
            <w:shd w:val="clear" w:color="auto" w:fill="auto"/>
            <w:noWrap/>
            <w:vAlign w:val="bottom"/>
            <w:hideMark/>
          </w:tcPr>
          <w:p w14:paraId="431B1CBD" w14:textId="77777777" w:rsidR="00635069" w:rsidRPr="00635069" w:rsidRDefault="00635069">
            <w:pPr>
              <w:pStyle w:val="Maztabela"/>
            </w:pPr>
            <w:r w:rsidRPr="00635069">
              <w:t>7,79</w:t>
            </w:r>
          </w:p>
        </w:tc>
      </w:tr>
      <w:tr w:rsidR="00635069" w:rsidRPr="00DA0B49" w14:paraId="42FA05AA"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F693A6" w14:textId="77777777" w:rsidR="00635069" w:rsidRPr="00635069" w:rsidRDefault="00635069" w:rsidP="00635069">
            <w:pPr>
              <w:rPr>
                <w:color w:val="000000"/>
                <w:sz w:val="20"/>
                <w:szCs w:val="20"/>
              </w:rPr>
            </w:pPr>
            <w:r w:rsidRPr="00635069">
              <w:rPr>
                <w:color w:val="000000"/>
                <w:sz w:val="20"/>
                <w:szCs w:val="20"/>
              </w:rPr>
              <w:t>R10</w:t>
            </w:r>
          </w:p>
        </w:tc>
        <w:tc>
          <w:tcPr>
            <w:tcW w:w="1520" w:type="dxa"/>
            <w:tcBorders>
              <w:top w:val="nil"/>
              <w:left w:val="nil"/>
              <w:bottom w:val="single" w:sz="4" w:space="0" w:color="auto"/>
              <w:right w:val="single" w:sz="4" w:space="0" w:color="auto"/>
            </w:tcBorders>
            <w:shd w:val="clear" w:color="auto" w:fill="auto"/>
            <w:noWrap/>
            <w:vAlign w:val="bottom"/>
            <w:hideMark/>
          </w:tcPr>
          <w:p w14:paraId="678B038C" w14:textId="77777777" w:rsidR="00635069" w:rsidRPr="00635069" w:rsidRDefault="00635069" w:rsidP="0064519B">
            <w:pPr>
              <w:pStyle w:val="Maztabela"/>
            </w:pPr>
            <w:r w:rsidRPr="00635069">
              <w:t>19,54</w:t>
            </w:r>
          </w:p>
        </w:tc>
        <w:tc>
          <w:tcPr>
            <w:tcW w:w="1660" w:type="dxa"/>
            <w:tcBorders>
              <w:top w:val="nil"/>
              <w:left w:val="nil"/>
              <w:bottom w:val="single" w:sz="4" w:space="0" w:color="auto"/>
              <w:right w:val="single" w:sz="4" w:space="0" w:color="auto"/>
            </w:tcBorders>
            <w:shd w:val="clear" w:color="auto" w:fill="auto"/>
            <w:noWrap/>
            <w:vAlign w:val="bottom"/>
            <w:hideMark/>
          </w:tcPr>
          <w:p w14:paraId="5B140433" w14:textId="77777777" w:rsidR="00635069" w:rsidRPr="00635069" w:rsidRDefault="00635069" w:rsidP="00FC347C">
            <w:pPr>
              <w:pStyle w:val="Maztabela"/>
            </w:pPr>
            <w:r w:rsidRPr="00635069">
              <w:t>225 045,02</w:t>
            </w:r>
          </w:p>
        </w:tc>
        <w:tc>
          <w:tcPr>
            <w:tcW w:w="1580" w:type="dxa"/>
            <w:tcBorders>
              <w:top w:val="nil"/>
              <w:left w:val="nil"/>
              <w:bottom w:val="single" w:sz="4" w:space="0" w:color="auto"/>
              <w:right w:val="single" w:sz="4" w:space="0" w:color="auto"/>
            </w:tcBorders>
            <w:shd w:val="clear" w:color="auto" w:fill="auto"/>
            <w:noWrap/>
            <w:vAlign w:val="bottom"/>
            <w:hideMark/>
          </w:tcPr>
          <w:p w14:paraId="29F1F969" w14:textId="77777777" w:rsidR="00635069" w:rsidRPr="00635069" w:rsidRDefault="00635069">
            <w:pPr>
              <w:pStyle w:val="Maztabela"/>
            </w:pPr>
            <w:r w:rsidRPr="00635069">
              <w:t>225 064,56</w:t>
            </w:r>
          </w:p>
        </w:tc>
      </w:tr>
      <w:tr w:rsidR="00635069" w:rsidRPr="00DA0B49" w14:paraId="5DD4A1F1"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B82068" w14:textId="77777777" w:rsidR="00635069" w:rsidRPr="00635069" w:rsidRDefault="00635069" w:rsidP="00635069">
            <w:pPr>
              <w:rPr>
                <w:color w:val="000000"/>
                <w:sz w:val="20"/>
                <w:szCs w:val="20"/>
              </w:rPr>
            </w:pPr>
            <w:r w:rsidRPr="00635069">
              <w:rPr>
                <w:color w:val="000000"/>
                <w:sz w:val="20"/>
                <w:szCs w:val="20"/>
              </w:rPr>
              <w:t>R11</w:t>
            </w:r>
          </w:p>
        </w:tc>
        <w:tc>
          <w:tcPr>
            <w:tcW w:w="1520" w:type="dxa"/>
            <w:tcBorders>
              <w:top w:val="nil"/>
              <w:left w:val="nil"/>
              <w:bottom w:val="single" w:sz="4" w:space="0" w:color="auto"/>
              <w:right w:val="single" w:sz="4" w:space="0" w:color="auto"/>
            </w:tcBorders>
            <w:shd w:val="clear" w:color="auto" w:fill="auto"/>
            <w:noWrap/>
            <w:vAlign w:val="bottom"/>
            <w:hideMark/>
          </w:tcPr>
          <w:p w14:paraId="0EBFDA80" w14:textId="77777777" w:rsidR="00635069" w:rsidRPr="00635069" w:rsidRDefault="00635069" w:rsidP="0064519B">
            <w:pPr>
              <w:pStyle w:val="Maztabela"/>
            </w:pPr>
            <w:r w:rsidRPr="00635069">
              <w:t>580,78</w:t>
            </w:r>
          </w:p>
        </w:tc>
        <w:tc>
          <w:tcPr>
            <w:tcW w:w="1660" w:type="dxa"/>
            <w:tcBorders>
              <w:top w:val="nil"/>
              <w:left w:val="nil"/>
              <w:bottom w:val="single" w:sz="4" w:space="0" w:color="auto"/>
              <w:right w:val="single" w:sz="4" w:space="0" w:color="auto"/>
            </w:tcBorders>
            <w:shd w:val="clear" w:color="auto" w:fill="auto"/>
            <w:noWrap/>
            <w:vAlign w:val="bottom"/>
            <w:hideMark/>
          </w:tcPr>
          <w:p w14:paraId="712E141F" w14:textId="77777777" w:rsidR="00635069" w:rsidRPr="00635069" w:rsidRDefault="00635069" w:rsidP="00FC347C">
            <w:pPr>
              <w:pStyle w:val="Maztabela"/>
            </w:pPr>
            <w:r w:rsidRPr="00635069">
              <w:t>1 617,20</w:t>
            </w:r>
          </w:p>
        </w:tc>
        <w:tc>
          <w:tcPr>
            <w:tcW w:w="1580" w:type="dxa"/>
            <w:tcBorders>
              <w:top w:val="nil"/>
              <w:left w:val="nil"/>
              <w:bottom w:val="single" w:sz="4" w:space="0" w:color="auto"/>
              <w:right w:val="single" w:sz="4" w:space="0" w:color="auto"/>
            </w:tcBorders>
            <w:shd w:val="clear" w:color="auto" w:fill="auto"/>
            <w:noWrap/>
            <w:vAlign w:val="bottom"/>
            <w:hideMark/>
          </w:tcPr>
          <w:p w14:paraId="0FC6EF3D" w14:textId="77777777" w:rsidR="00635069" w:rsidRPr="00635069" w:rsidRDefault="00635069">
            <w:pPr>
              <w:pStyle w:val="Maztabela"/>
            </w:pPr>
            <w:r w:rsidRPr="00635069">
              <w:t>2 197,98</w:t>
            </w:r>
          </w:p>
        </w:tc>
      </w:tr>
      <w:tr w:rsidR="00635069" w:rsidRPr="00DA0B49" w14:paraId="780150C2"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558FE4" w14:textId="77777777" w:rsidR="00635069" w:rsidRPr="00635069" w:rsidRDefault="00635069" w:rsidP="00635069">
            <w:pPr>
              <w:rPr>
                <w:color w:val="000000"/>
                <w:sz w:val="20"/>
                <w:szCs w:val="20"/>
              </w:rPr>
            </w:pPr>
            <w:r w:rsidRPr="00635069">
              <w:rPr>
                <w:color w:val="000000"/>
                <w:sz w:val="20"/>
                <w:szCs w:val="20"/>
              </w:rPr>
              <w:t>R12</w:t>
            </w:r>
          </w:p>
        </w:tc>
        <w:tc>
          <w:tcPr>
            <w:tcW w:w="1520" w:type="dxa"/>
            <w:tcBorders>
              <w:top w:val="nil"/>
              <w:left w:val="nil"/>
              <w:bottom w:val="single" w:sz="4" w:space="0" w:color="auto"/>
              <w:right w:val="single" w:sz="4" w:space="0" w:color="auto"/>
            </w:tcBorders>
            <w:shd w:val="clear" w:color="auto" w:fill="auto"/>
            <w:noWrap/>
            <w:vAlign w:val="bottom"/>
            <w:hideMark/>
          </w:tcPr>
          <w:p w14:paraId="0A7DE28A" w14:textId="77777777" w:rsidR="00635069" w:rsidRPr="00635069" w:rsidRDefault="00635069" w:rsidP="0064519B">
            <w:pPr>
              <w:pStyle w:val="Maztabela"/>
            </w:pPr>
            <w:r w:rsidRPr="00635069">
              <w:t>986 359,12</w:t>
            </w:r>
          </w:p>
        </w:tc>
        <w:tc>
          <w:tcPr>
            <w:tcW w:w="1660" w:type="dxa"/>
            <w:tcBorders>
              <w:top w:val="nil"/>
              <w:left w:val="nil"/>
              <w:bottom w:val="single" w:sz="4" w:space="0" w:color="auto"/>
              <w:right w:val="single" w:sz="4" w:space="0" w:color="auto"/>
            </w:tcBorders>
            <w:shd w:val="clear" w:color="auto" w:fill="auto"/>
            <w:noWrap/>
            <w:vAlign w:val="bottom"/>
            <w:hideMark/>
          </w:tcPr>
          <w:p w14:paraId="1A689144" w14:textId="77777777" w:rsidR="00635069" w:rsidRPr="00635069" w:rsidRDefault="00635069" w:rsidP="00FC347C">
            <w:pPr>
              <w:pStyle w:val="Maztabela"/>
            </w:pPr>
            <w:r w:rsidRPr="00635069">
              <w:t>8 110 059,23</w:t>
            </w:r>
          </w:p>
        </w:tc>
        <w:tc>
          <w:tcPr>
            <w:tcW w:w="1580" w:type="dxa"/>
            <w:tcBorders>
              <w:top w:val="nil"/>
              <w:left w:val="nil"/>
              <w:bottom w:val="single" w:sz="4" w:space="0" w:color="auto"/>
              <w:right w:val="single" w:sz="4" w:space="0" w:color="auto"/>
            </w:tcBorders>
            <w:shd w:val="clear" w:color="auto" w:fill="auto"/>
            <w:noWrap/>
            <w:vAlign w:val="bottom"/>
            <w:hideMark/>
          </w:tcPr>
          <w:p w14:paraId="38999BF8" w14:textId="77777777" w:rsidR="00635069" w:rsidRPr="00635069" w:rsidRDefault="00635069">
            <w:pPr>
              <w:pStyle w:val="Maztabela"/>
            </w:pPr>
            <w:r w:rsidRPr="00635069">
              <w:t>9 096 418,35</w:t>
            </w:r>
          </w:p>
        </w:tc>
      </w:tr>
      <w:tr w:rsidR="00635069" w:rsidRPr="00DA0B49" w14:paraId="4CA5FC2F"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584103F" w14:textId="77777777" w:rsidR="00635069" w:rsidRPr="00635069" w:rsidRDefault="00635069" w:rsidP="00635069">
            <w:pPr>
              <w:rPr>
                <w:color w:val="000000"/>
                <w:sz w:val="20"/>
                <w:szCs w:val="20"/>
              </w:rPr>
            </w:pPr>
            <w:r w:rsidRPr="00635069">
              <w:rPr>
                <w:color w:val="000000"/>
                <w:sz w:val="20"/>
                <w:szCs w:val="20"/>
              </w:rPr>
              <w:t>R13</w:t>
            </w:r>
          </w:p>
        </w:tc>
        <w:tc>
          <w:tcPr>
            <w:tcW w:w="1520" w:type="dxa"/>
            <w:tcBorders>
              <w:top w:val="nil"/>
              <w:left w:val="nil"/>
              <w:bottom w:val="single" w:sz="4" w:space="0" w:color="auto"/>
              <w:right w:val="single" w:sz="4" w:space="0" w:color="auto"/>
            </w:tcBorders>
            <w:shd w:val="clear" w:color="auto" w:fill="auto"/>
            <w:noWrap/>
            <w:vAlign w:val="bottom"/>
            <w:hideMark/>
          </w:tcPr>
          <w:p w14:paraId="16701EC6" w14:textId="77777777" w:rsidR="00635069" w:rsidRPr="00635069" w:rsidRDefault="00635069" w:rsidP="0064519B">
            <w:pPr>
              <w:pStyle w:val="Maztabela"/>
            </w:pPr>
            <w:r w:rsidRPr="00635069">
              <w:t>9 218,97</w:t>
            </w:r>
          </w:p>
        </w:tc>
        <w:tc>
          <w:tcPr>
            <w:tcW w:w="1660" w:type="dxa"/>
            <w:tcBorders>
              <w:top w:val="nil"/>
              <w:left w:val="nil"/>
              <w:bottom w:val="single" w:sz="4" w:space="0" w:color="auto"/>
              <w:right w:val="single" w:sz="4" w:space="0" w:color="auto"/>
            </w:tcBorders>
            <w:shd w:val="clear" w:color="auto" w:fill="auto"/>
            <w:noWrap/>
            <w:vAlign w:val="bottom"/>
            <w:hideMark/>
          </w:tcPr>
          <w:p w14:paraId="66595C42" w14:textId="77777777" w:rsidR="00635069" w:rsidRPr="00635069" w:rsidRDefault="00635069" w:rsidP="00FC347C">
            <w:pPr>
              <w:pStyle w:val="Maztabela"/>
            </w:pPr>
            <w:r w:rsidRPr="00635069">
              <w:t>21 753,47</w:t>
            </w:r>
          </w:p>
        </w:tc>
        <w:tc>
          <w:tcPr>
            <w:tcW w:w="1580" w:type="dxa"/>
            <w:tcBorders>
              <w:top w:val="nil"/>
              <w:left w:val="nil"/>
              <w:bottom w:val="single" w:sz="4" w:space="0" w:color="auto"/>
              <w:right w:val="single" w:sz="4" w:space="0" w:color="auto"/>
            </w:tcBorders>
            <w:shd w:val="clear" w:color="auto" w:fill="auto"/>
            <w:noWrap/>
            <w:vAlign w:val="bottom"/>
            <w:hideMark/>
          </w:tcPr>
          <w:p w14:paraId="0D353103" w14:textId="77777777" w:rsidR="00635069" w:rsidRPr="00635069" w:rsidRDefault="00635069">
            <w:pPr>
              <w:pStyle w:val="Maztabela"/>
            </w:pPr>
            <w:r w:rsidRPr="00635069">
              <w:t>30 972,44</w:t>
            </w:r>
          </w:p>
        </w:tc>
      </w:tr>
      <w:tr w:rsidR="00635069" w:rsidRPr="00DA0B49" w14:paraId="155AFC7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C8647A" w14:textId="77777777" w:rsidR="00635069" w:rsidRPr="00635069" w:rsidRDefault="00635069" w:rsidP="00635069">
            <w:pPr>
              <w:rPr>
                <w:color w:val="000000"/>
                <w:sz w:val="20"/>
                <w:szCs w:val="20"/>
              </w:rPr>
            </w:pPr>
            <w:r w:rsidRPr="00635069">
              <w:rPr>
                <w:color w:val="000000"/>
                <w:sz w:val="20"/>
                <w:szCs w:val="20"/>
              </w:rPr>
              <w:t>D1</w:t>
            </w:r>
          </w:p>
        </w:tc>
        <w:tc>
          <w:tcPr>
            <w:tcW w:w="1520" w:type="dxa"/>
            <w:tcBorders>
              <w:top w:val="nil"/>
              <w:left w:val="nil"/>
              <w:bottom w:val="single" w:sz="4" w:space="0" w:color="auto"/>
              <w:right w:val="single" w:sz="4" w:space="0" w:color="auto"/>
            </w:tcBorders>
            <w:shd w:val="clear" w:color="auto" w:fill="auto"/>
            <w:noWrap/>
            <w:vAlign w:val="bottom"/>
            <w:hideMark/>
          </w:tcPr>
          <w:p w14:paraId="20C36826" w14:textId="4517D9F9" w:rsidR="00635069" w:rsidRPr="00635069" w:rsidRDefault="00635069"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37F4CC1" w14:textId="77777777" w:rsidR="00635069" w:rsidRPr="00635069" w:rsidRDefault="00635069" w:rsidP="00FC347C">
            <w:pPr>
              <w:pStyle w:val="Maztabela"/>
            </w:pPr>
            <w:r w:rsidRPr="00635069">
              <w:t>2 765,71</w:t>
            </w:r>
          </w:p>
        </w:tc>
        <w:tc>
          <w:tcPr>
            <w:tcW w:w="1580" w:type="dxa"/>
            <w:tcBorders>
              <w:top w:val="nil"/>
              <w:left w:val="nil"/>
              <w:bottom w:val="single" w:sz="4" w:space="0" w:color="auto"/>
              <w:right w:val="single" w:sz="4" w:space="0" w:color="auto"/>
            </w:tcBorders>
            <w:shd w:val="clear" w:color="auto" w:fill="auto"/>
            <w:noWrap/>
            <w:vAlign w:val="bottom"/>
            <w:hideMark/>
          </w:tcPr>
          <w:p w14:paraId="45B03E83" w14:textId="77777777" w:rsidR="00635069" w:rsidRPr="00635069" w:rsidRDefault="00635069">
            <w:pPr>
              <w:pStyle w:val="Maztabela"/>
            </w:pPr>
            <w:r w:rsidRPr="00635069">
              <w:t>2 765,71</w:t>
            </w:r>
          </w:p>
        </w:tc>
      </w:tr>
      <w:tr w:rsidR="00635069" w:rsidRPr="00DA0B49" w14:paraId="340FD004"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94F32B" w14:textId="77777777" w:rsidR="00635069" w:rsidRPr="00635069" w:rsidRDefault="00635069" w:rsidP="00635069">
            <w:pPr>
              <w:rPr>
                <w:color w:val="000000"/>
                <w:sz w:val="20"/>
                <w:szCs w:val="20"/>
              </w:rPr>
            </w:pPr>
            <w:r w:rsidRPr="00635069">
              <w:rPr>
                <w:color w:val="000000"/>
                <w:sz w:val="20"/>
                <w:szCs w:val="20"/>
              </w:rPr>
              <w:t>D4</w:t>
            </w:r>
          </w:p>
        </w:tc>
        <w:tc>
          <w:tcPr>
            <w:tcW w:w="1520" w:type="dxa"/>
            <w:tcBorders>
              <w:top w:val="nil"/>
              <w:left w:val="nil"/>
              <w:bottom w:val="single" w:sz="4" w:space="0" w:color="auto"/>
              <w:right w:val="single" w:sz="4" w:space="0" w:color="auto"/>
            </w:tcBorders>
            <w:shd w:val="clear" w:color="auto" w:fill="auto"/>
            <w:noWrap/>
            <w:vAlign w:val="bottom"/>
            <w:hideMark/>
          </w:tcPr>
          <w:p w14:paraId="13419576" w14:textId="3F11F7E1" w:rsidR="00635069" w:rsidRPr="00635069" w:rsidRDefault="00635069"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560F855D" w14:textId="77777777" w:rsidR="00635069" w:rsidRPr="00635069" w:rsidRDefault="00635069" w:rsidP="00FC347C">
            <w:pPr>
              <w:pStyle w:val="Maztabela"/>
            </w:pPr>
            <w:r w:rsidRPr="00635069">
              <w:t>49,04</w:t>
            </w:r>
          </w:p>
        </w:tc>
        <w:tc>
          <w:tcPr>
            <w:tcW w:w="1580" w:type="dxa"/>
            <w:tcBorders>
              <w:top w:val="nil"/>
              <w:left w:val="nil"/>
              <w:bottom w:val="single" w:sz="4" w:space="0" w:color="auto"/>
              <w:right w:val="single" w:sz="4" w:space="0" w:color="auto"/>
            </w:tcBorders>
            <w:shd w:val="clear" w:color="auto" w:fill="auto"/>
            <w:noWrap/>
            <w:vAlign w:val="bottom"/>
            <w:hideMark/>
          </w:tcPr>
          <w:p w14:paraId="2C7C3526" w14:textId="77777777" w:rsidR="00635069" w:rsidRPr="00635069" w:rsidRDefault="00635069">
            <w:pPr>
              <w:pStyle w:val="Maztabela"/>
            </w:pPr>
            <w:r w:rsidRPr="00635069">
              <w:t>49,04</w:t>
            </w:r>
          </w:p>
        </w:tc>
      </w:tr>
      <w:tr w:rsidR="00635069" w:rsidRPr="00DA0B49" w14:paraId="6165588C"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AC01CB" w14:textId="77777777" w:rsidR="00635069" w:rsidRPr="00635069" w:rsidRDefault="00635069" w:rsidP="00635069">
            <w:pPr>
              <w:rPr>
                <w:color w:val="000000"/>
                <w:sz w:val="20"/>
                <w:szCs w:val="20"/>
              </w:rPr>
            </w:pPr>
            <w:r w:rsidRPr="00635069">
              <w:rPr>
                <w:color w:val="000000"/>
                <w:sz w:val="20"/>
                <w:szCs w:val="20"/>
              </w:rPr>
              <w:t>D5</w:t>
            </w:r>
          </w:p>
        </w:tc>
        <w:tc>
          <w:tcPr>
            <w:tcW w:w="1520" w:type="dxa"/>
            <w:tcBorders>
              <w:top w:val="nil"/>
              <w:left w:val="nil"/>
              <w:bottom w:val="single" w:sz="4" w:space="0" w:color="auto"/>
              <w:right w:val="single" w:sz="4" w:space="0" w:color="auto"/>
            </w:tcBorders>
            <w:shd w:val="clear" w:color="auto" w:fill="auto"/>
            <w:noWrap/>
            <w:vAlign w:val="bottom"/>
            <w:hideMark/>
          </w:tcPr>
          <w:p w14:paraId="2ACDA882" w14:textId="77777777" w:rsidR="00635069" w:rsidRPr="00635069" w:rsidRDefault="00635069" w:rsidP="0064519B">
            <w:pPr>
              <w:pStyle w:val="Maztabela"/>
            </w:pPr>
            <w:r w:rsidRPr="00635069">
              <w:t>47,72</w:t>
            </w:r>
          </w:p>
        </w:tc>
        <w:tc>
          <w:tcPr>
            <w:tcW w:w="1660" w:type="dxa"/>
            <w:tcBorders>
              <w:top w:val="nil"/>
              <w:left w:val="nil"/>
              <w:bottom w:val="single" w:sz="4" w:space="0" w:color="auto"/>
              <w:right w:val="single" w:sz="4" w:space="0" w:color="auto"/>
            </w:tcBorders>
            <w:shd w:val="clear" w:color="auto" w:fill="auto"/>
            <w:noWrap/>
            <w:vAlign w:val="bottom"/>
            <w:hideMark/>
          </w:tcPr>
          <w:p w14:paraId="2EC63BF3" w14:textId="77777777" w:rsidR="00635069" w:rsidRPr="00635069" w:rsidRDefault="00635069" w:rsidP="00FC347C">
            <w:pPr>
              <w:pStyle w:val="Maztabela"/>
            </w:pPr>
            <w:r w:rsidRPr="00635069">
              <w:t>196 970,54</w:t>
            </w:r>
          </w:p>
        </w:tc>
        <w:tc>
          <w:tcPr>
            <w:tcW w:w="1580" w:type="dxa"/>
            <w:tcBorders>
              <w:top w:val="nil"/>
              <w:left w:val="nil"/>
              <w:bottom w:val="single" w:sz="4" w:space="0" w:color="auto"/>
              <w:right w:val="single" w:sz="4" w:space="0" w:color="auto"/>
            </w:tcBorders>
            <w:shd w:val="clear" w:color="auto" w:fill="auto"/>
            <w:noWrap/>
            <w:vAlign w:val="bottom"/>
            <w:hideMark/>
          </w:tcPr>
          <w:p w14:paraId="05F6A003" w14:textId="77777777" w:rsidR="00635069" w:rsidRPr="00635069" w:rsidRDefault="00635069">
            <w:pPr>
              <w:pStyle w:val="Maztabela"/>
            </w:pPr>
            <w:r w:rsidRPr="00635069">
              <w:t>197 018,26</w:t>
            </w:r>
          </w:p>
        </w:tc>
      </w:tr>
      <w:tr w:rsidR="00635069" w:rsidRPr="00DA0B49" w14:paraId="3E6730A7"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0D5E17B" w14:textId="77777777" w:rsidR="00635069" w:rsidRPr="00635069" w:rsidRDefault="00635069" w:rsidP="00635069">
            <w:pPr>
              <w:rPr>
                <w:color w:val="000000"/>
                <w:sz w:val="20"/>
                <w:szCs w:val="20"/>
              </w:rPr>
            </w:pPr>
            <w:r w:rsidRPr="00635069">
              <w:rPr>
                <w:color w:val="000000"/>
                <w:sz w:val="20"/>
                <w:szCs w:val="20"/>
              </w:rPr>
              <w:t>D8</w:t>
            </w:r>
          </w:p>
        </w:tc>
        <w:tc>
          <w:tcPr>
            <w:tcW w:w="1520" w:type="dxa"/>
            <w:tcBorders>
              <w:top w:val="nil"/>
              <w:left w:val="nil"/>
              <w:bottom w:val="single" w:sz="4" w:space="0" w:color="auto"/>
              <w:right w:val="single" w:sz="4" w:space="0" w:color="auto"/>
            </w:tcBorders>
            <w:shd w:val="clear" w:color="auto" w:fill="auto"/>
            <w:noWrap/>
            <w:vAlign w:val="bottom"/>
            <w:hideMark/>
          </w:tcPr>
          <w:p w14:paraId="7837D3D8" w14:textId="77777777" w:rsidR="00635069" w:rsidRPr="00635069" w:rsidRDefault="00635069" w:rsidP="0064519B">
            <w:pPr>
              <w:pStyle w:val="Maztabela"/>
            </w:pPr>
            <w:r w:rsidRPr="00635069">
              <w:t>41,76</w:t>
            </w:r>
          </w:p>
        </w:tc>
        <w:tc>
          <w:tcPr>
            <w:tcW w:w="1660" w:type="dxa"/>
            <w:tcBorders>
              <w:top w:val="nil"/>
              <w:left w:val="nil"/>
              <w:bottom w:val="single" w:sz="4" w:space="0" w:color="auto"/>
              <w:right w:val="single" w:sz="4" w:space="0" w:color="auto"/>
            </w:tcBorders>
            <w:shd w:val="clear" w:color="auto" w:fill="auto"/>
            <w:noWrap/>
            <w:vAlign w:val="bottom"/>
            <w:hideMark/>
          </w:tcPr>
          <w:p w14:paraId="10C6ED19" w14:textId="77777777" w:rsidR="00635069" w:rsidRPr="00635069" w:rsidRDefault="00635069" w:rsidP="00FC347C">
            <w:pPr>
              <w:pStyle w:val="Maztabela"/>
            </w:pPr>
            <w:r w:rsidRPr="00635069">
              <w:t>70 156,61</w:t>
            </w:r>
          </w:p>
        </w:tc>
        <w:tc>
          <w:tcPr>
            <w:tcW w:w="1580" w:type="dxa"/>
            <w:tcBorders>
              <w:top w:val="nil"/>
              <w:left w:val="nil"/>
              <w:bottom w:val="single" w:sz="4" w:space="0" w:color="auto"/>
              <w:right w:val="single" w:sz="4" w:space="0" w:color="auto"/>
            </w:tcBorders>
            <w:shd w:val="clear" w:color="auto" w:fill="auto"/>
            <w:noWrap/>
            <w:vAlign w:val="bottom"/>
            <w:hideMark/>
          </w:tcPr>
          <w:p w14:paraId="3A8293A7" w14:textId="77777777" w:rsidR="00635069" w:rsidRPr="00635069" w:rsidRDefault="00635069">
            <w:pPr>
              <w:pStyle w:val="Maztabela"/>
            </w:pPr>
            <w:r w:rsidRPr="00635069">
              <w:t>70 198,37</w:t>
            </w:r>
          </w:p>
        </w:tc>
      </w:tr>
      <w:tr w:rsidR="00635069" w:rsidRPr="00DA0B49" w14:paraId="5602E9E4"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C25F58" w14:textId="77777777" w:rsidR="00635069" w:rsidRPr="00635069" w:rsidRDefault="00635069" w:rsidP="00635069">
            <w:pPr>
              <w:rPr>
                <w:color w:val="000000"/>
                <w:sz w:val="20"/>
                <w:szCs w:val="20"/>
              </w:rPr>
            </w:pPr>
            <w:r w:rsidRPr="00635069">
              <w:rPr>
                <w:color w:val="000000"/>
                <w:sz w:val="20"/>
                <w:szCs w:val="20"/>
              </w:rPr>
              <w:t>D9</w:t>
            </w:r>
          </w:p>
        </w:tc>
        <w:tc>
          <w:tcPr>
            <w:tcW w:w="1520" w:type="dxa"/>
            <w:tcBorders>
              <w:top w:val="nil"/>
              <w:left w:val="nil"/>
              <w:bottom w:val="single" w:sz="4" w:space="0" w:color="auto"/>
              <w:right w:val="single" w:sz="4" w:space="0" w:color="auto"/>
            </w:tcBorders>
            <w:shd w:val="clear" w:color="auto" w:fill="auto"/>
            <w:noWrap/>
            <w:vAlign w:val="bottom"/>
            <w:hideMark/>
          </w:tcPr>
          <w:p w14:paraId="16D0834B" w14:textId="77777777" w:rsidR="00635069" w:rsidRPr="00635069" w:rsidRDefault="00635069" w:rsidP="0064519B">
            <w:pPr>
              <w:pStyle w:val="Maztabela"/>
            </w:pPr>
            <w:r w:rsidRPr="00635069">
              <w:t>3,72</w:t>
            </w:r>
          </w:p>
        </w:tc>
        <w:tc>
          <w:tcPr>
            <w:tcW w:w="1660" w:type="dxa"/>
            <w:tcBorders>
              <w:top w:val="nil"/>
              <w:left w:val="nil"/>
              <w:bottom w:val="single" w:sz="4" w:space="0" w:color="auto"/>
              <w:right w:val="single" w:sz="4" w:space="0" w:color="auto"/>
            </w:tcBorders>
            <w:shd w:val="clear" w:color="auto" w:fill="auto"/>
            <w:noWrap/>
            <w:vAlign w:val="bottom"/>
            <w:hideMark/>
          </w:tcPr>
          <w:p w14:paraId="5849A34B" w14:textId="77777777" w:rsidR="00635069" w:rsidRPr="00635069" w:rsidRDefault="00635069" w:rsidP="00FC347C">
            <w:pPr>
              <w:pStyle w:val="Maztabela"/>
            </w:pPr>
            <w:r w:rsidRPr="00635069">
              <w:t>353,44</w:t>
            </w:r>
          </w:p>
        </w:tc>
        <w:tc>
          <w:tcPr>
            <w:tcW w:w="1580" w:type="dxa"/>
            <w:tcBorders>
              <w:top w:val="nil"/>
              <w:left w:val="nil"/>
              <w:bottom w:val="single" w:sz="4" w:space="0" w:color="auto"/>
              <w:right w:val="single" w:sz="4" w:space="0" w:color="auto"/>
            </w:tcBorders>
            <w:shd w:val="clear" w:color="auto" w:fill="auto"/>
            <w:noWrap/>
            <w:vAlign w:val="bottom"/>
            <w:hideMark/>
          </w:tcPr>
          <w:p w14:paraId="1C0A664A" w14:textId="77777777" w:rsidR="00635069" w:rsidRPr="00635069" w:rsidRDefault="00635069">
            <w:pPr>
              <w:pStyle w:val="Maztabela"/>
            </w:pPr>
            <w:r w:rsidRPr="00635069">
              <w:t>357,16</w:t>
            </w:r>
          </w:p>
        </w:tc>
      </w:tr>
      <w:tr w:rsidR="00635069" w:rsidRPr="00DA0B49" w14:paraId="2CE8BA07"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D3B4D5" w14:textId="77777777" w:rsidR="00635069" w:rsidRPr="00635069" w:rsidRDefault="00635069" w:rsidP="00635069">
            <w:pPr>
              <w:rPr>
                <w:color w:val="000000"/>
                <w:sz w:val="20"/>
                <w:szCs w:val="20"/>
              </w:rPr>
            </w:pPr>
            <w:r w:rsidRPr="00635069">
              <w:rPr>
                <w:color w:val="000000"/>
                <w:sz w:val="20"/>
                <w:szCs w:val="20"/>
              </w:rPr>
              <w:t>D10</w:t>
            </w:r>
          </w:p>
        </w:tc>
        <w:tc>
          <w:tcPr>
            <w:tcW w:w="1520" w:type="dxa"/>
            <w:tcBorders>
              <w:top w:val="nil"/>
              <w:left w:val="nil"/>
              <w:bottom w:val="single" w:sz="4" w:space="0" w:color="auto"/>
              <w:right w:val="single" w:sz="4" w:space="0" w:color="auto"/>
            </w:tcBorders>
            <w:shd w:val="clear" w:color="auto" w:fill="auto"/>
            <w:noWrap/>
            <w:vAlign w:val="bottom"/>
            <w:hideMark/>
          </w:tcPr>
          <w:p w14:paraId="7CCD2385" w14:textId="77777777" w:rsidR="00635069" w:rsidRPr="00635069" w:rsidRDefault="00635069" w:rsidP="0064519B">
            <w:pPr>
              <w:pStyle w:val="Maztabela"/>
            </w:pPr>
            <w:r w:rsidRPr="00635069">
              <w:t>110,27</w:t>
            </w:r>
          </w:p>
        </w:tc>
        <w:tc>
          <w:tcPr>
            <w:tcW w:w="1660" w:type="dxa"/>
            <w:tcBorders>
              <w:top w:val="nil"/>
              <w:left w:val="nil"/>
              <w:bottom w:val="single" w:sz="4" w:space="0" w:color="auto"/>
              <w:right w:val="single" w:sz="4" w:space="0" w:color="auto"/>
            </w:tcBorders>
            <w:shd w:val="clear" w:color="auto" w:fill="auto"/>
            <w:noWrap/>
            <w:vAlign w:val="bottom"/>
            <w:hideMark/>
          </w:tcPr>
          <w:p w14:paraId="64D8A4D8" w14:textId="77777777" w:rsidR="00635069" w:rsidRPr="00635069" w:rsidRDefault="00635069" w:rsidP="00FC347C">
            <w:pPr>
              <w:pStyle w:val="Maztabela"/>
            </w:pPr>
            <w:r w:rsidRPr="00635069">
              <w:t>28 218,58</w:t>
            </w:r>
          </w:p>
        </w:tc>
        <w:tc>
          <w:tcPr>
            <w:tcW w:w="1580" w:type="dxa"/>
            <w:tcBorders>
              <w:top w:val="nil"/>
              <w:left w:val="nil"/>
              <w:bottom w:val="single" w:sz="4" w:space="0" w:color="auto"/>
              <w:right w:val="single" w:sz="4" w:space="0" w:color="auto"/>
            </w:tcBorders>
            <w:shd w:val="clear" w:color="auto" w:fill="auto"/>
            <w:noWrap/>
            <w:vAlign w:val="bottom"/>
            <w:hideMark/>
          </w:tcPr>
          <w:p w14:paraId="6638D24D" w14:textId="77777777" w:rsidR="00635069" w:rsidRPr="00635069" w:rsidRDefault="00635069">
            <w:pPr>
              <w:pStyle w:val="Maztabela"/>
            </w:pPr>
            <w:r w:rsidRPr="00635069">
              <w:t>28 328,85</w:t>
            </w:r>
          </w:p>
        </w:tc>
      </w:tr>
      <w:tr w:rsidR="00635069" w:rsidRPr="00DA0B49" w14:paraId="5CE63851"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356127" w14:textId="77777777" w:rsidR="00635069" w:rsidRPr="00635069" w:rsidRDefault="00635069" w:rsidP="00635069">
            <w:pPr>
              <w:rPr>
                <w:color w:val="000000"/>
                <w:sz w:val="20"/>
                <w:szCs w:val="20"/>
              </w:rPr>
            </w:pPr>
            <w:r w:rsidRPr="00635069">
              <w:rPr>
                <w:color w:val="000000"/>
                <w:sz w:val="20"/>
                <w:szCs w:val="20"/>
              </w:rPr>
              <w:lastRenderedPageBreak/>
              <w:t>D12</w:t>
            </w:r>
          </w:p>
        </w:tc>
        <w:tc>
          <w:tcPr>
            <w:tcW w:w="1520" w:type="dxa"/>
            <w:tcBorders>
              <w:top w:val="nil"/>
              <w:left w:val="nil"/>
              <w:bottom w:val="single" w:sz="4" w:space="0" w:color="auto"/>
              <w:right w:val="single" w:sz="4" w:space="0" w:color="auto"/>
            </w:tcBorders>
            <w:shd w:val="clear" w:color="auto" w:fill="auto"/>
            <w:noWrap/>
            <w:vAlign w:val="bottom"/>
            <w:hideMark/>
          </w:tcPr>
          <w:p w14:paraId="55DD015D" w14:textId="77777777" w:rsidR="00635069" w:rsidRPr="00635069" w:rsidRDefault="00635069" w:rsidP="0064519B">
            <w:pPr>
              <w:pStyle w:val="Maztabela"/>
            </w:pP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1A8A31B7" w14:textId="77777777" w:rsidR="00635069" w:rsidRPr="00635069" w:rsidRDefault="00635069" w:rsidP="00FC347C">
            <w:pPr>
              <w:pStyle w:val="Maztabela"/>
            </w:pPr>
            <w:r w:rsidRPr="00635069">
              <w:t>9 540,35</w:t>
            </w:r>
          </w:p>
        </w:tc>
        <w:tc>
          <w:tcPr>
            <w:tcW w:w="1580" w:type="dxa"/>
            <w:tcBorders>
              <w:top w:val="nil"/>
              <w:left w:val="nil"/>
              <w:bottom w:val="single" w:sz="4" w:space="0" w:color="auto"/>
              <w:right w:val="single" w:sz="4" w:space="0" w:color="auto"/>
            </w:tcBorders>
            <w:shd w:val="clear" w:color="auto" w:fill="auto"/>
            <w:noWrap/>
            <w:vAlign w:val="bottom"/>
            <w:hideMark/>
          </w:tcPr>
          <w:p w14:paraId="42A206A8" w14:textId="77777777" w:rsidR="00635069" w:rsidRPr="00635069" w:rsidRDefault="00635069">
            <w:pPr>
              <w:pStyle w:val="Maztabela"/>
            </w:pPr>
            <w:r w:rsidRPr="00635069">
              <w:t>9 540,35</w:t>
            </w:r>
          </w:p>
        </w:tc>
      </w:tr>
      <w:tr w:rsidR="00635069" w:rsidRPr="00DA0B49" w14:paraId="7E40B126"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0B5ABD" w14:textId="77777777" w:rsidR="00635069" w:rsidRPr="00635069" w:rsidRDefault="00635069" w:rsidP="00635069">
            <w:pPr>
              <w:rPr>
                <w:color w:val="000000"/>
                <w:sz w:val="20"/>
                <w:szCs w:val="20"/>
              </w:rPr>
            </w:pPr>
            <w:r w:rsidRPr="00635069">
              <w:rPr>
                <w:color w:val="000000"/>
                <w:sz w:val="20"/>
                <w:szCs w:val="20"/>
              </w:rPr>
              <w:t>D13</w:t>
            </w:r>
          </w:p>
        </w:tc>
        <w:tc>
          <w:tcPr>
            <w:tcW w:w="1520" w:type="dxa"/>
            <w:tcBorders>
              <w:top w:val="nil"/>
              <w:left w:val="nil"/>
              <w:bottom w:val="single" w:sz="4" w:space="0" w:color="auto"/>
              <w:right w:val="single" w:sz="4" w:space="0" w:color="auto"/>
            </w:tcBorders>
            <w:shd w:val="clear" w:color="auto" w:fill="auto"/>
            <w:noWrap/>
            <w:vAlign w:val="bottom"/>
            <w:hideMark/>
          </w:tcPr>
          <w:p w14:paraId="59A4B9EF" w14:textId="77777777" w:rsidR="00635069" w:rsidRPr="00635069" w:rsidRDefault="00635069" w:rsidP="0064519B">
            <w:pPr>
              <w:pStyle w:val="Maztabela"/>
            </w:pPr>
            <w:r w:rsidRPr="00635069">
              <w:t>18,93</w:t>
            </w:r>
          </w:p>
        </w:tc>
        <w:tc>
          <w:tcPr>
            <w:tcW w:w="1660" w:type="dxa"/>
            <w:tcBorders>
              <w:top w:val="nil"/>
              <w:left w:val="nil"/>
              <w:bottom w:val="single" w:sz="4" w:space="0" w:color="auto"/>
              <w:right w:val="single" w:sz="4" w:space="0" w:color="auto"/>
            </w:tcBorders>
            <w:shd w:val="clear" w:color="auto" w:fill="auto"/>
            <w:noWrap/>
            <w:vAlign w:val="bottom"/>
            <w:hideMark/>
          </w:tcPr>
          <w:p w14:paraId="1F7DE549" w14:textId="77777777" w:rsidR="00635069" w:rsidRPr="00635069" w:rsidRDefault="00635069" w:rsidP="00FC347C">
            <w:pPr>
              <w:pStyle w:val="Maztabela"/>
            </w:pPr>
            <w:r w:rsidRPr="00635069">
              <w:t>867 633,03</w:t>
            </w:r>
          </w:p>
        </w:tc>
        <w:tc>
          <w:tcPr>
            <w:tcW w:w="1580" w:type="dxa"/>
            <w:tcBorders>
              <w:top w:val="nil"/>
              <w:left w:val="nil"/>
              <w:bottom w:val="single" w:sz="4" w:space="0" w:color="auto"/>
              <w:right w:val="single" w:sz="4" w:space="0" w:color="auto"/>
            </w:tcBorders>
            <w:shd w:val="clear" w:color="auto" w:fill="auto"/>
            <w:noWrap/>
            <w:vAlign w:val="bottom"/>
            <w:hideMark/>
          </w:tcPr>
          <w:p w14:paraId="3BD1E4BB" w14:textId="77777777" w:rsidR="00635069" w:rsidRPr="00635069" w:rsidRDefault="00635069">
            <w:pPr>
              <w:pStyle w:val="Maztabela"/>
            </w:pPr>
            <w:r w:rsidRPr="00635069">
              <w:t>867 651,96</w:t>
            </w:r>
          </w:p>
        </w:tc>
      </w:tr>
      <w:tr w:rsidR="00635069" w:rsidRPr="00DA0B49" w14:paraId="572CF5C9"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D8E922" w14:textId="77777777" w:rsidR="00635069" w:rsidRPr="00635069" w:rsidRDefault="00635069" w:rsidP="00635069">
            <w:pPr>
              <w:rPr>
                <w:color w:val="000000"/>
                <w:sz w:val="20"/>
                <w:szCs w:val="20"/>
              </w:rPr>
            </w:pPr>
            <w:r w:rsidRPr="00635069">
              <w:rPr>
                <w:color w:val="000000"/>
                <w:sz w:val="20"/>
                <w:szCs w:val="20"/>
              </w:rPr>
              <w:t>D14</w:t>
            </w:r>
          </w:p>
        </w:tc>
        <w:tc>
          <w:tcPr>
            <w:tcW w:w="1520" w:type="dxa"/>
            <w:tcBorders>
              <w:top w:val="nil"/>
              <w:left w:val="nil"/>
              <w:bottom w:val="single" w:sz="4" w:space="0" w:color="auto"/>
              <w:right w:val="single" w:sz="4" w:space="0" w:color="auto"/>
            </w:tcBorders>
            <w:shd w:val="clear" w:color="auto" w:fill="auto"/>
            <w:noWrap/>
            <w:vAlign w:val="bottom"/>
            <w:hideMark/>
          </w:tcPr>
          <w:p w14:paraId="2674673D" w14:textId="05E3B855" w:rsidR="00635069" w:rsidRPr="00635069" w:rsidRDefault="00635069"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5AA9573D" w14:textId="77777777" w:rsidR="00635069" w:rsidRPr="00635069" w:rsidRDefault="00635069" w:rsidP="00FC347C">
            <w:pPr>
              <w:pStyle w:val="Maztabela"/>
            </w:pPr>
            <w:r w:rsidRPr="00635069">
              <w:t>1,76</w:t>
            </w:r>
          </w:p>
        </w:tc>
        <w:tc>
          <w:tcPr>
            <w:tcW w:w="1580" w:type="dxa"/>
            <w:tcBorders>
              <w:top w:val="nil"/>
              <w:left w:val="nil"/>
              <w:bottom w:val="single" w:sz="4" w:space="0" w:color="auto"/>
              <w:right w:val="single" w:sz="4" w:space="0" w:color="auto"/>
            </w:tcBorders>
            <w:shd w:val="clear" w:color="auto" w:fill="auto"/>
            <w:noWrap/>
            <w:vAlign w:val="bottom"/>
            <w:hideMark/>
          </w:tcPr>
          <w:p w14:paraId="2D84B553" w14:textId="77777777" w:rsidR="00635069" w:rsidRPr="00635069" w:rsidRDefault="00635069">
            <w:pPr>
              <w:pStyle w:val="Maztabela"/>
            </w:pPr>
            <w:r w:rsidRPr="00635069">
              <w:t>1,76</w:t>
            </w:r>
          </w:p>
        </w:tc>
      </w:tr>
      <w:tr w:rsidR="00635069" w:rsidRPr="00DA0B49" w14:paraId="70468769"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DE088B" w14:textId="77777777" w:rsidR="00635069" w:rsidRPr="00635069" w:rsidRDefault="00635069" w:rsidP="00635069">
            <w:pPr>
              <w:rPr>
                <w:color w:val="000000"/>
                <w:sz w:val="20"/>
                <w:szCs w:val="20"/>
              </w:rPr>
            </w:pPr>
            <w:r w:rsidRPr="00635069">
              <w:rPr>
                <w:color w:val="000000"/>
                <w:sz w:val="20"/>
                <w:szCs w:val="20"/>
              </w:rPr>
              <w:t>D15</w:t>
            </w:r>
          </w:p>
        </w:tc>
        <w:tc>
          <w:tcPr>
            <w:tcW w:w="1520" w:type="dxa"/>
            <w:tcBorders>
              <w:top w:val="nil"/>
              <w:left w:val="nil"/>
              <w:bottom w:val="single" w:sz="4" w:space="0" w:color="auto"/>
              <w:right w:val="single" w:sz="4" w:space="0" w:color="auto"/>
            </w:tcBorders>
            <w:shd w:val="clear" w:color="auto" w:fill="auto"/>
            <w:noWrap/>
            <w:vAlign w:val="bottom"/>
            <w:hideMark/>
          </w:tcPr>
          <w:p w14:paraId="4AFAA53F" w14:textId="0C23516D" w:rsidR="00635069" w:rsidRPr="00635069" w:rsidRDefault="00635069"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CA23955" w14:textId="77777777" w:rsidR="00635069" w:rsidRPr="00635069" w:rsidRDefault="00635069" w:rsidP="00FC347C">
            <w:pPr>
              <w:pStyle w:val="Maztabela"/>
            </w:pPr>
            <w:r w:rsidRPr="00635069">
              <w:t>5,75</w:t>
            </w:r>
          </w:p>
        </w:tc>
        <w:tc>
          <w:tcPr>
            <w:tcW w:w="1580" w:type="dxa"/>
            <w:tcBorders>
              <w:top w:val="nil"/>
              <w:left w:val="nil"/>
              <w:bottom w:val="single" w:sz="4" w:space="0" w:color="auto"/>
              <w:right w:val="single" w:sz="4" w:space="0" w:color="auto"/>
            </w:tcBorders>
            <w:shd w:val="clear" w:color="auto" w:fill="auto"/>
            <w:noWrap/>
            <w:vAlign w:val="bottom"/>
            <w:hideMark/>
          </w:tcPr>
          <w:p w14:paraId="467E2461" w14:textId="77777777" w:rsidR="00635069" w:rsidRPr="00635069" w:rsidRDefault="00635069">
            <w:pPr>
              <w:pStyle w:val="Maztabela"/>
            </w:pPr>
            <w:r w:rsidRPr="00635069">
              <w:t>5,75</w:t>
            </w:r>
          </w:p>
        </w:tc>
      </w:tr>
      <w:tr w:rsidR="00635069" w:rsidRPr="00DA0B49" w14:paraId="38B7DC33"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C5AFBE" w14:textId="77777777" w:rsidR="00635069" w:rsidRPr="00635069" w:rsidRDefault="00635069" w:rsidP="00635069">
            <w:pPr>
              <w:rPr>
                <w:color w:val="000000"/>
                <w:sz w:val="20"/>
                <w:szCs w:val="20"/>
              </w:rPr>
            </w:pPr>
            <w:r w:rsidRPr="00635069">
              <w:rPr>
                <w:color w:val="000000"/>
                <w:sz w:val="20"/>
                <w:szCs w:val="20"/>
              </w:rPr>
              <w:t>Razem R</w:t>
            </w:r>
          </w:p>
        </w:tc>
        <w:tc>
          <w:tcPr>
            <w:tcW w:w="1520" w:type="dxa"/>
            <w:tcBorders>
              <w:top w:val="nil"/>
              <w:left w:val="nil"/>
              <w:bottom w:val="single" w:sz="4" w:space="0" w:color="auto"/>
              <w:right w:val="single" w:sz="4" w:space="0" w:color="auto"/>
            </w:tcBorders>
            <w:shd w:val="clear" w:color="auto" w:fill="auto"/>
            <w:noWrap/>
            <w:vAlign w:val="bottom"/>
            <w:hideMark/>
          </w:tcPr>
          <w:p w14:paraId="26F3FBBE" w14:textId="77777777" w:rsidR="00635069" w:rsidRPr="00635069" w:rsidRDefault="00635069" w:rsidP="0064519B">
            <w:pPr>
              <w:pStyle w:val="Maztabela"/>
            </w:pPr>
            <w:r w:rsidRPr="00635069">
              <w:t>1 630 445,64</w:t>
            </w:r>
          </w:p>
        </w:tc>
        <w:tc>
          <w:tcPr>
            <w:tcW w:w="1660" w:type="dxa"/>
            <w:tcBorders>
              <w:top w:val="nil"/>
              <w:left w:val="nil"/>
              <w:bottom w:val="single" w:sz="4" w:space="0" w:color="auto"/>
              <w:right w:val="single" w:sz="4" w:space="0" w:color="auto"/>
            </w:tcBorders>
            <w:shd w:val="clear" w:color="auto" w:fill="auto"/>
            <w:noWrap/>
            <w:vAlign w:val="bottom"/>
            <w:hideMark/>
          </w:tcPr>
          <w:p w14:paraId="790D7B31" w14:textId="77777777" w:rsidR="00635069" w:rsidRPr="00635069" w:rsidRDefault="00635069" w:rsidP="00FC347C">
            <w:pPr>
              <w:pStyle w:val="Maztabela"/>
            </w:pPr>
            <w:r w:rsidRPr="00635069">
              <w:t>9 776 070,22</w:t>
            </w:r>
          </w:p>
        </w:tc>
        <w:tc>
          <w:tcPr>
            <w:tcW w:w="1580" w:type="dxa"/>
            <w:tcBorders>
              <w:top w:val="nil"/>
              <w:left w:val="nil"/>
              <w:bottom w:val="single" w:sz="4" w:space="0" w:color="auto"/>
              <w:right w:val="single" w:sz="4" w:space="0" w:color="auto"/>
            </w:tcBorders>
            <w:shd w:val="clear" w:color="auto" w:fill="auto"/>
            <w:noWrap/>
            <w:vAlign w:val="bottom"/>
            <w:hideMark/>
          </w:tcPr>
          <w:p w14:paraId="153BF878" w14:textId="77777777" w:rsidR="00635069" w:rsidRPr="00635069" w:rsidRDefault="00635069">
            <w:pPr>
              <w:pStyle w:val="Maztabela"/>
            </w:pPr>
            <w:r w:rsidRPr="00635069">
              <w:t>11 406 515,86</w:t>
            </w:r>
          </w:p>
        </w:tc>
      </w:tr>
      <w:tr w:rsidR="00635069" w:rsidRPr="00DA0B49" w14:paraId="7849F87F"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876ABF" w14:textId="77777777" w:rsidR="00635069" w:rsidRPr="00635069" w:rsidRDefault="00635069" w:rsidP="00635069">
            <w:pPr>
              <w:rPr>
                <w:color w:val="000000"/>
                <w:sz w:val="20"/>
                <w:szCs w:val="20"/>
              </w:rPr>
            </w:pPr>
            <w:r w:rsidRPr="00635069">
              <w:rPr>
                <w:color w:val="000000"/>
                <w:sz w:val="20"/>
                <w:szCs w:val="20"/>
              </w:rPr>
              <w:t>Razem D</w:t>
            </w:r>
          </w:p>
        </w:tc>
        <w:tc>
          <w:tcPr>
            <w:tcW w:w="1520" w:type="dxa"/>
            <w:tcBorders>
              <w:top w:val="nil"/>
              <w:left w:val="nil"/>
              <w:bottom w:val="single" w:sz="4" w:space="0" w:color="auto"/>
              <w:right w:val="single" w:sz="4" w:space="0" w:color="auto"/>
            </w:tcBorders>
            <w:shd w:val="clear" w:color="auto" w:fill="auto"/>
            <w:noWrap/>
            <w:vAlign w:val="bottom"/>
            <w:hideMark/>
          </w:tcPr>
          <w:p w14:paraId="6616C92C" w14:textId="77777777" w:rsidR="00635069" w:rsidRPr="00635069" w:rsidRDefault="00635069" w:rsidP="0064519B">
            <w:pPr>
              <w:pStyle w:val="Maztabela"/>
            </w:pPr>
            <w:r w:rsidRPr="00635069">
              <w:t>222,40</w:t>
            </w:r>
          </w:p>
        </w:tc>
        <w:tc>
          <w:tcPr>
            <w:tcW w:w="1660" w:type="dxa"/>
            <w:tcBorders>
              <w:top w:val="nil"/>
              <w:left w:val="nil"/>
              <w:bottom w:val="single" w:sz="4" w:space="0" w:color="auto"/>
              <w:right w:val="single" w:sz="4" w:space="0" w:color="auto"/>
            </w:tcBorders>
            <w:shd w:val="clear" w:color="auto" w:fill="auto"/>
            <w:noWrap/>
            <w:vAlign w:val="bottom"/>
            <w:hideMark/>
          </w:tcPr>
          <w:p w14:paraId="13308823" w14:textId="77777777" w:rsidR="00635069" w:rsidRPr="00635069" w:rsidRDefault="00635069" w:rsidP="00FC347C">
            <w:pPr>
              <w:pStyle w:val="Maztabela"/>
            </w:pPr>
            <w:r w:rsidRPr="00635069">
              <w:t>1 175 694,81</w:t>
            </w:r>
          </w:p>
        </w:tc>
        <w:tc>
          <w:tcPr>
            <w:tcW w:w="1580" w:type="dxa"/>
            <w:tcBorders>
              <w:top w:val="nil"/>
              <w:left w:val="nil"/>
              <w:bottom w:val="single" w:sz="4" w:space="0" w:color="auto"/>
              <w:right w:val="single" w:sz="4" w:space="0" w:color="auto"/>
            </w:tcBorders>
            <w:shd w:val="clear" w:color="auto" w:fill="auto"/>
            <w:noWrap/>
            <w:vAlign w:val="bottom"/>
            <w:hideMark/>
          </w:tcPr>
          <w:p w14:paraId="47E35BEA" w14:textId="77777777" w:rsidR="00635069" w:rsidRPr="00635069" w:rsidRDefault="00635069">
            <w:pPr>
              <w:pStyle w:val="Maztabela"/>
            </w:pPr>
            <w:r w:rsidRPr="00635069">
              <w:t>1 175 917,21</w:t>
            </w:r>
          </w:p>
        </w:tc>
      </w:tr>
      <w:tr w:rsidR="00635069" w:rsidRPr="00DA0B49" w14:paraId="60A0EA95"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CF0DD5" w14:textId="7BF3F4E3" w:rsidR="00635069" w:rsidRPr="00635069" w:rsidRDefault="00635069" w:rsidP="00635069">
            <w:pPr>
              <w:rPr>
                <w:color w:val="000000"/>
                <w:sz w:val="20"/>
                <w:szCs w:val="20"/>
              </w:rPr>
            </w:pPr>
            <w:r w:rsidRPr="00635069">
              <w:rPr>
                <w:color w:val="000000"/>
                <w:sz w:val="20"/>
                <w:szCs w:val="20"/>
              </w:rPr>
              <w:t>od</w:t>
            </w:r>
            <w:r w:rsidR="004E7855">
              <w:rPr>
                <w:color w:val="000000"/>
                <w:sz w:val="20"/>
                <w:szCs w:val="20"/>
              </w:rPr>
              <w:t>z</w:t>
            </w:r>
            <w:r w:rsidRPr="00635069">
              <w:rPr>
                <w:color w:val="000000"/>
                <w:sz w:val="20"/>
                <w:szCs w:val="20"/>
              </w:rPr>
              <w:t>ysk*</w:t>
            </w:r>
          </w:p>
        </w:tc>
        <w:tc>
          <w:tcPr>
            <w:tcW w:w="1520" w:type="dxa"/>
            <w:tcBorders>
              <w:top w:val="nil"/>
              <w:left w:val="nil"/>
              <w:bottom w:val="single" w:sz="4" w:space="0" w:color="auto"/>
              <w:right w:val="single" w:sz="4" w:space="0" w:color="auto"/>
            </w:tcBorders>
            <w:shd w:val="clear" w:color="auto" w:fill="auto"/>
            <w:noWrap/>
            <w:vAlign w:val="bottom"/>
            <w:hideMark/>
          </w:tcPr>
          <w:p w14:paraId="4A527B38" w14:textId="77777777" w:rsidR="00635069" w:rsidRPr="00635069" w:rsidRDefault="00635069" w:rsidP="0064519B">
            <w:pPr>
              <w:pStyle w:val="Maztabela"/>
            </w:pPr>
            <w:r w:rsidRPr="00635069">
              <w:t>1 281,12</w:t>
            </w:r>
          </w:p>
        </w:tc>
        <w:tc>
          <w:tcPr>
            <w:tcW w:w="1660" w:type="dxa"/>
            <w:tcBorders>
              <w:top w:val="nil"/>
              <w:left w:val="nil"/>
              <w:bottom w:val="single" w:sz="4" w:space="0" w:color="auto"/>
              <w:right w:val="single" w:sz="4" w:space="0" w:color="auto"/>
            </w:tcBorders>
            <w:shd w:val="clear" w:color="auto" w:fill="auto"/>
            <w:noWrap/>
            <w:vAlign w:val="bottom"/>
            <w:hideMark/>
          </w:tcPr>
          <w:p w14:paraId="594E0130" w14:textId="77777777" w:rsidR="00635069" w:rsidRPr="00635069" w:rsidRDefault="00635069" w:rsidP="00FC347C">
            <w:pPr>
              <w:pStyle w:val="Maztabela"/>
            </w:pPr>
            <w:r w:rsidRPr="00635069">
              <w:t>17 005,27</w:t>
            </w:r>
          </w:p>
        </w:tc>
        <w:tc>
          <w:tcPr>
            <w:tcW w:w="1580" w:type="dxa"/>
            <w:tcBorders>
              <w:top w:val="nil"/>
              <w:left w:val="nil"/>
              <w:bottom w:val="single" w:sz="4" w:space="0" w:color="auto"/>
              <w:right w:val="single" w:sz="4" w:space="0" w:color="auto"/>
            </w:tcBorders>
            <w:shd w:val="clear" w:color="auto" w:fill="auto"/>
            <w:noWrap/>
            <w:vAlign w:val="bottom"/>
            <w:hideMark/>
          </w:tcPr>
          <w:p w14:paraId="20907338" w14:textId="77777777" w:rsidR="00635069" w:rsidRPr="00635069" w:rsidRDefault="00635069">
            <w:pPr>
              <w:pStyle w:val="Maztabela"/>
            </w:pPr>
            <w:r w:rsidRPr="00635069">
              <w:t>18 286,39</w:t>
            </w:r>
          </w:p>
        </w:tc>
      </w:tr>
      <w:tr w:rsidR="002D4237" w:rsidRPr="00DA0B49" w14:paraId="5D93EEFB" w14:textId="77777777" w:rsidTr="00EE739E">
        <w:trPr>
          <w:trHeight w:val="576"/>
          <w:jc w:val="center"/>
        </w:trPr>
        <w:tc>
          <w:tcPr>
            <w:tcW w:w="1180" w:type="dxa"/>
            <w:tcBorders>
              <w:top w:val="nil"/>
              <w:left w:val="single" w:sz="4" w:space="0" w:color="auto"/>
              <w:bottom w:val="single" w:sz="4" w:space="0" w:color="auto"/>
              <w:right w:val="single" w:sz="4" w:space="0" w:color="auto"/>
            </w:tcBorders>
            <w:shd w:val="clear" w:color="auto" w:fill="auto"/>
            <w:vAlign w:val="bottom"/>
            <w:hideMark/>
          </w:tcPr>
          <w:p w14:paraId="6C98DFFD" w14:textId="77777777" w:rsidR="002D4237" w:rsidRPr="00635069" w:rsidRDefault="002D4237" w:rsidP="00EE739E">
            <w:pPr>
              <w:rPr>
                <w:color w:val="000000"/>
                <w:sz w:val="20"/>
                <w:szCs w:val="20"/>
              </w:rPr>
            </w:pPr>
            <w:r>
              <w:rPr>
                <w:color w:val="000000"/>
                <w:sz w:val="20"/>
                <w:szCs w:val="20"/>
              </w:rPr>
              <w:t>Inne**</w:t>
            </w:r>
          </w:p>
        </w:tc>
        <w:tc>
          <w:tcPr>
            <w:tcW w:w="1520" w:type="dxa"/>
            <w:tcBorders>
              <w:top w:val="nil"/>
              <w:left w:val="nil"/>
              <w:bottom w:val="single" w:sz="4" w:space="0" w:color="auto"/>
              <w:right w:val="single" w:sz="4" w:space="0" w:color="auto"/>
            </w:tcBorders>
            <w:shd w:val="clear" w:color="auto" w:fill="auto"/>
            <w:noWrap/>
            <w:vAlign w:val="bottom"/>
            <w:hideMark/>
          </w:tcPr>
          <w:p w14:paraId="3FD5D56F" w14:textId="77777777" w:rsidR="002D4237" w:rsidRPr="00635069" w:rsidRDefault="002D4237"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969EC27" w14:textId="77777777" w:rsidR="002D4237" w:rsidRPr="00635069" w:rsidRDefault="002D4237" w:rsidP="00FC347C">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3F954C11" w14:textId="77777777" w:rsidR="002D4237" w:rsidRPr="00635069" w:rsidRDefault="002D4237">
            <w:pPr>
              <w:pStyle w:val="Maztabela"/>
            </w:pPr>
            <w:r w:rsidRPr="00635069">
              <w:t>212 779,48</w:t>
            </w:r>
          </w:p>
        </w:tc>
      </w:tr>
      <w:tr w:rsidR="00635069" w:rsidRPr="00DA0B49" w14:paraId="21625DA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543BA9" w14:textId="05D3AB32" w:rsidR="00635069" w:rsidRPr="00635069" w:rsidRDefault="00635069" w:rsidP="00635069">
            <w:pPr>
              <w:rPr>
                <w:color w:val="000000"/>
                <w:sz w:val="20"/>
                <w:szCs w:val="20"/>
              </w:rPr>
            </w:pPr>
            <w:r>
              <w:rPr>
                <w:color w:val="000000"/>
                <w:sz w:val="20"/>
                <w:szCs w:val="20"/>
              </w:rPr>
              <w:t>Ł</w:t>
            </w:r>
            <w:r w:rsidRPr="00635069">
              <w:rPr>
                <w:color w:val="000000"/>
                <w:sz w:val="20"/>
                <w:szCs w:val="20"/>
              </w:rPr>
              <w:t>ącznie</w:t>
            </w:r>
          </w:p>
        </w:tc>
        <w:tc>
          <w:tcPr>
            <w:tcW w:w="1520" w:type="dxa"/>
            <w:tcBorders>
              <w:top w:val="nil"/>
              <w:left w:val="nil"/>
              <w:bottom w:val="single" w:sz="4" w:space="0" w:color="auto"/>
              <w:right w:val="single" w:sz="4" w:space="0" w:color="auto"/>
            </w:tcBorders>
            <w:shd w:val="clear" w:color="auto" w:fill="auto"/>
            <w:noWrap/>
            <w:vAlign w:val="bottom"/>
            <w:hideMark/>
          </w:tcPr>
          <w:p w14:paraId="72817A97" w14:textId="77777777" w:rsidR="00635069" w:rsidRPr="00635069" w:rsidRDefault="00635069" w:rsidP="0064519B">
            <w:pPr>
              <w:pStyle w:val="Maztabela"/>
            </w:pPr>
            <w:r w:rsidRPr="00635069">
              <w:t>1 631 949,16</w:t>
            </w:r>
          </w:p>
        </w:tc>
        <w:tc>
          <w:tcPr>
            <w:tcW w:w="1660" w:type="dxa"/>
            <w:tcBorders>
              <w:top w:val="nil"/>
              <w:left w:val="nil"/>
              <w:bottom w:val="single" w:sz="4" w:space="0" w:color="auto"/>
              <w:right w:val="single" w:sz="4" w:space="0" w:color="auto"/>
            </w:tcBorders>
            <w:shd w:val="clear" w:color="auto" w:fill="auto"/>
            <w:noWrap/>
            <w:vAlign w:val="bottom"/>
            <w:hideMark/>
          </w:tcPr>
          <w:p w14:paraId="6C48D589" w14:textId="77777777" w:rsidR="00635069" w:rsidRPr="00635069" w:rsidRDefault="00635069" w:rsidP="00FC347C">
            <w:pPr>
              <w:pStyle w:val="Maztabela"/>
            </w:pPr>
            <w:r w:rsidRPr="00635069">
              <w:t>10 968 770,30</w:t>
            </w:r>
          </w:p>
        </w:tc>
        <w:tc>
          <w:tcPr>
            <w:tcW w:w="1580" w:type="dxa"/>
            <w:tcBorders>
              <w:top w:val="nil"/>
              <w:left w:val="nil"/>
              <w:bottom w:val="single" w:sz="4" w:space="0" w:color="auto"/>
              <w:right w:val="single" w:sz="4" w:space="0" w:color="auto"/>
            </w:tcBorders>
            <w:shd w:val="clear" w:color="auto" w:fill="auto"/>
            <w:noWrap/>
            <w:vAlign w:val="bottom"/>
            <w:hideMark/>
          </w:tcPr>
          <w:p w14:paraId="4134CB27" w14:textId="77777777" w:rsidR="00635069" w:rsidRPr="00635069" w:rsidRDefault="00635069">
            <w:pPr>
              <w:pStyle w:val="Maztabela"/>
            </w:pPr>
            <w:r w:rsidRPr="00635069">
              <w:t>12 600 719,46</w:t>
            </w:r>
          </w:p>
        </w:tc>
      </w:tr>
      <w:tr w:rsidR="00635069" w:rsidRPr="00DA0B49" w14:paraId="7E2EA795"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9EEDD60" w14:textId="4F5B0DCA" w:rsidR="00635069" w:rsidRPr="006A01FD" w:rsidRDefault="006A01FD" w:rsidP="00635069">
            <w:pPr>
              <w:rPr>
                <w:b/>
                <w:color w:val="000000"/>
                <w:sz w:val="20"/>
                <w:szCs w:val="20"/>
              </w:rPr>
            </w:pPr>
            <w:r>
              <w:rPr>
                <w:b/>
                <w:color w:val="000000"/>
                <w:sz w:val="20"/>
                <w:szCs w:val="20"/>
              </w:rPr>
              <w:t>Ogółem</w:t>
            </w:r>
          </w:p>
        </w:tc>
        <w:tc>
          <w:tcPr>
            <w:tcW w:w="1520" w:type="dxa"/>
            <w:tcBorders>
              <w:top w:val="nil"/>
              <w:left w:val="nil"/>
              <w:bottom w:val="single" w:sz="4" w:space="0" w:color="auto"/>
              <w:right w:val="single" w:sz="4" w:space="0" w:color="auto"/>
            </w:tcBorders>
            <w:shd w:val="clear" w:color="auto" w:fill="auto"/>
            <w:noWrap/>
            <w:vAlign w:val="bottom"/>
            <w:hideMark/>
          </w:tcPr>
          <w:p w14:paraId="2BAF6AE4" w14:textId="1977A5EA" w:rsidR="00635069" w:rsidRPr="00635069" w:rsidRDefault="00635069" w:rsidP="0064519B">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3A47D74" w14:textId="1E24C9A4" w:rsidR="00635069" w:rsidRPr="00635069" w:rsidRDefault="00635069" w:rsidP="00FC347C">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586D8FB3" w14:textId="77777777" w:rsidR="00635069" w:rsidRPr="00635069" w:rsidRDefault="00635069">
            <w:pPr>
              <w:pStyle w:val="Maztabela"/>
            </w:pPr>
            <w:r w:rsidRPr="00635069">
              <w:t>12 813 498,94</w:t>
            </w:r>
          </w:p>
        </w:tc>
      </w:tr>
    </w:tbl>
    <w:p w14:paraId="1B74776E" w14:textId="4E17D6E4" w:rsidR="00904F2A" w:rsidRPr="00904F2A" w:rsidRDefault="00904F2A" w:rsidP="00904F2A">
      <w:pPr>
        <w:ind w:left="1560"/>
        <w:jc w:val="both"/>
        <w:rPr>
          <w:rFonts w:cstheme="minorHAnsi"/>
          <w:sz w:val="18"/>
          <w:szCs w:val="18"/>
        </w:rPr>
      </w:pPr>
      <w:r w:rsidRPr="00904F2A">
        <w:rPr>
          <w:rFonts w:cstheme="minorHAnsi"/>
          <w:sz w:val="18"/>
          <w:szCs w:val="18"/>
        </w:rPr>
        <w:t>Objaśnienia:</w:t>
      </w:r>
    </w:p>
    <w:p w14:paraId="27930476" w14:textId="77777777" w:rsidR="00904F2A" w:rsidRPr="00904F2A" w:rsidRDefault="00904F2A" w:rsidP="00904F2A">
      <w:pPr>
        <w:ind w:left="1560"/>
        <w:jc w:val="both"/>
        <w:rPr>
          <w:rFonts w:cstheme="minorHAnsi"/>
          <w:sz w:val="18"/>
          <w:szCs w:val="18"/>
        </w:rPr>
      </w:pPr>
      <w:r w:rsidRPr="00904F2A">
        <w:rPr>
          <w:rFonts w:cstheme="minorHAnsi"/>
          <w:iCs/>
          <w:sz w:val="18"/>
          <w:szCs w:val="18"/>
        </w:rPr>
        <w:t>* odzysk poza instalacjami lub przekazane osobom fizycznym</w:t>
      </w:r>
    </w:p>
    <w:p w14:paraId="4E1EE986" w14:textId="596BC296" w:rsidR="00904F2A" w:rsidRPr="00904F2A" w:rsidRDefault="00904F2A" w:rsidP="00904F2A">
      <w:pPr>
        <w:ind w:left="1560"/>
        <w:jc w:val="both"/>
        <w:rPr>
          <w:rFonts w:cstheme="minorHAnsi"/>
          <w:sz w:val="18"/>
          <w:szCs w:val="18"/>
        </w:rPr>
      </w:pPr>
      <w:r w:rsidRPr="001431F4">
        <w:rPr>
          <w:rFonts w:cstheme="minorHAnsi"/>
          <w:iCs/>
          <w:sz w:val="18"/>
          <w:szCs w:val="18"/>
        </w:rPr>
        <w:t xml:space="preserve">** </w:t>
      </w:r>
      <w:r w:rsidR="002D4237" w:rsidRPr="001431F4">
        <w:rPr>
          <w:rFonts w:cstheme="minorHAnsi"/>
          <w:iCs/>
          <w:sz w:val="18"/>
          <w:szCs w:val="18"/>
        </w:rPr>
        <w:t>wykazywane w sprawozdaniach jako</w:t>
      </w:r>
      <w:r w:rsidR="002D4237">
        <w:rPr>
          <w:rFonts w:cstheme="minorHAnsi"/>
          <w:iCs/>
          <w:sz w:val="18"/>
          <w:szCs w:val="18"/>
        </w:rPr>
        <w:t xml:space="preserve"> inna klasyfikacją niż R i D</w:t>
      </w:r>
    </w:p>
    <w:p w14:paraId="0B0FD854" w14:textId="7A45E7C8" w:rsidR="00A7575D" w:rsidRPr="00337B38" w:rsidRDefault="00B02D8E" w:rsidP="00904F2A">
      <w:pPr>
        <w:ind w:left="1560"/>
        <w:jc w:val="both"/>
        <w:rPr>
          <w:rFonts w:cstheme="minorHAnsi"/>
          <w:sz w:val="20"/>
          <w:szCs w:val="20"/>
        </w:rPr>
      </w:pPr>
      <w:r w:rsidRPr="00337B38">
        <w:rPr>
          <w:rFonts w:cstheme="minorHAnsi"/>
          <w:sz w:val="20"/>
          <w:szCs w:val="20"/>
        </w:rPr>
        <w:t xml:space="preserve">Źródło: Sprawozdania Marszałków województw z </w:t>
      </w:r>
      <w:r w:rsidR="001431F4">
        <w:rPr>
          <w:rFonts w:cstheme="minorHAnsi"/>
          <w:sz w:val="20"/>
          <w:szCs w:val="20"/>
        </w:rPr>
        <w:t xml:space="preserve">zakresu </w:t>
      </w:r>
      <w:r w:rsidRPr="00337B38">
        <w:rPr>
          <w:rFonts w:cstheme="minorHAnsi"/>
          <w:sz w:val="20"/>
          <w:szCs w:val="20"/>
        </w:rPr>
        <w:t>realizacji zadań w zakresie gospodarowania odpadami komunalnymi</w:t>
      </w:r>
      <w:r w:rsidR="006610BD">
        <w:rPr>
          <w:rFonts w:cstheme="minorHAnsi"/>
          <w:sz w:val="20"/>
          <w:szCs w:val="20"/>
        </w:rPr>
        <w:t xml:space="preserve"> </w:t>
      </w:r>
      <w:r w:rsidR="006610BD" w:rsidRPr="006610BD">
        <w:rPr>
          <w:rFonts w:cstheme="minorHAnsi"/>
          <w:sz w:val="18"/>
          <w:szCs w:val="18"/>
        </w:rPr>
        <w:t>za 2018 r.</w:t>
      </w:r>
    </w:p>
    <w:p w14:paraId="355287ED" w14:textId="77777777" w:rsidR="007E1524" w:rsidRDefault="007E1524" w:rsidP="007E1524"/>
    <w:p w14:paraId="522D1C32" w14:textId="1FC0E588" w:rsidR="007E1524" w:rsidRDefault="007E1524" w:rsidP="00737DD5">
      <w:pPr>
        <w:jc w:val="both"/>
      </w:pPr>
      <w:r>
        <w:t>W tabeli 4 przedstawiano sposób postępowania z niesegregowanymi (zmieszanymi) odpadami komunalnymi.</w:t>
      </w:r>
    </w:p>
    <w:p w14:paraId="6816C80A" w14:textId="08BEA6C2" w:rsidR="00D96F89" w:rsidRPr="00D96F89" w:rsidRDefault="005B30CD" w:rsidP="005B30CD">
      <w:pPr>
        <w:pStyle w:val="Legenda"/>
        <w:ind w:left="567"/>
      </w:pPr>
      <w:bookmarkStart w:id="15" w:name="_Toc10013151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w:t>
      </w:r>
      <w:r w:rsidR="001454FC">
        <w:rPr>
          <w:noProof/>
        </w:rPr>
        <w:fldChar w:fldCharType="end"/>
      </w:r>
      <w:r>
        <w:t xml:space="preserve">. </w:t>
      </w:r>
      <w:r w:rsidRPr="00433831">
        <w:t>Sposób postępowania z odpadami o kodzie 20 03 01 w 2018 r.</w:t>
      </w:r>
      <w:bookmarkEnd w:id="15"/>
      <w:r>
        <w:t xml:space="preserve"> </w:t>
      </w:r>
    </w:p>
    <w:tbl>
      <w:tblPr>
        <w:tblW w:w="7996" w:type="dxa"/>
        <w:jc w:val="center"/>
        <w:tblCellMar>
          <w:left w:w="70" w:type="dxa"/>
          <w:right w:w="70" w:type="dxa"/>
        </w:tblCellMar>
        <w:tblLook w:val="04A0" w:firstRow="1" w:lastRow="0" w:firstColumn="1" w:lastColumn="0" w:noHBand="0" w:noVBand="1"/>
      </w:tblPr>
      <w:tblGrid>
        <w:gridCol w:w="5040"/>
        <w:gridCol w:w="1696"/>
        <w:gridCol w:w="1260"/>
      </w:tblGrid>
      <w:tr w:rsidR="00D96F89" w:rsidRPr="006E44EC" w14:paraId="73EF3876" w14:textId="77777777" w:rsidTr="00D06261">
        <w:trPr>
          <w:trHeight w:val="450"/>
          <w:jc w:val="center"/>
        </w:trPr>
        <w:tc>
          <w:tcPr>
            <w:tcW w:w="50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AF96FFF" w14:textId="5ED3297C" w:rsidR="00D96F89" w:rsidRPr="006E44EC" w:rsidRDefault="00D96F89" w:rsidP="00D96F89">
            <w:pPr>
              <w:spacing w:line="276" w:lineRule="auto"/>
              <w:jc w:val="center"/>
              <w:rPr>
                <w:rFonts w:cstheme="minorHAnsi"/>
                <w:b/>
                <w:bCs/>
                <w:color w:val="000000"/>
                <w:sz w:val="20"/>
                <w:szCs w:val="20"/>
              </w:rPr>
            </w:pPr>
            <w:r w:rsidRPr="006E44EC">
              <w:rPr>
                <w:rFonts w:cstheme="minorHAnsi"/>
                <w:b/>
                <w:bCs/>
                <w:color w:val="000000"/>
                <w:sz w:val="20"/>
                <w:szCs w:val="20"/>
              </w:rPr>
              <w:t xml:space="preserve">Sposób postępowania z odpadami </w:t>
            </w:r>
            <w:r>
              <w:rPr>
                <w:rFonts w:cstheme="minorHAnsi"/>
                <w:b/>
                <w:bCs/>
                <w:color w:val="000000"/>
                <w:sz w:val="20"/>
                <w:szCs w:val="20"/>
              </w:rPr>
              <w:t xml:space="preserve">o kodzie </w:t>
            </w:r>
            <w:r w:rsidRPr="006E44EC">
              <w:rPr>
                <w:rFonts w:cstheme="minorHAnsi"/>
                <w:b/>
                <w:bCs/>
                <w:color w:val="000000"/>
                <w:sz w:val="20"/>
                <w:szCs w:val="20"/>
              </w:rPr>
              <w:t>20</w:t>
            </w:r>
            <w:r w:rsidR="005A2BA2">
              <w:rPr>
                <w:rFonts w:cstheme="minorHAnsi"/>
                <w:b/>
                <w:bCs/>
                <w:color w:val="000000"/>
                <w:sz w:val="20"/>
                <w:szCs w:val="20"/>
              </w:rPr>
              <w:t xml:space="preserve"> </w:t>
            </w:r>
            <w:r w:rsidRPr="006E44EC">
              <w:rPr>
                <w:rFonts w:cstheme="minorHAnsi"/>
                <w:b/>
                <w:bCs/>
                <w:color w:val="000000"/>
                <w:sz w:val="20"/>
                <w:szCs w:val="20"/>
              </w:rPr>
              <w:t>03</w:t>
            </w:r>
            <w:r w:rsidR="005A2BA2">
              <w:rPr>
                <w:rFonts w:cstheme="minorHAnsi"/>
                <w:b/>
                <w:bCs/>
                <w:color w:val="000000"/>
                <w:sz w:val="20"/>
                <w:szCs w:val="20"/>
              </w:rPr>
              <w:t xml:space="preserve"> </w:t>
            </w:r>
            <w:r w:rsidRPr="006E44EC">
              <w:rPr>
                <w:rFonts w:cstheme="minorHAnsi"/>
                <w:b/>
                <w:bCs/>
                <w:color w:val="000000"/>
                <w:sz w:val="20"/>
                <w:szCs w:val="20"/>
              </w:rPr>
              <w:t>01</w:t>
            </w:r>
          </w:p>
        </w:tc>
        <w:tc>
          <w:tcPr>
            <w:tcW w:w="169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E4A6DE5" w14:textId="1C41568C" w:rsidR="00D96F89" w:rsidRPr="006E44EC" w:rsidRDefault="005B30CD" w:rsidP="00D96F89">
            <w:pPr>
              <w:spacing w:line="276" w:lineRule="auto"/>
              <w:jc w:val="center"/>
              <w:rPr>
                <w:rFonts w:cstheme="minorHAnsi"/>
                <w:color w:val="000000"/>
                <w:sz w:val="20"/>
                <w:szCs w:val="20"/>
              </w:rPr>
            </w:pPr>
            <w:r>
              <w:rPr>
                <w:rFonts w:cstheme="minorHAnsi"/>
                <w:color w:val="000000"/>
                <w:sz w:val="20"/>
                <w:szCs w:val="20"/>
              </w:rPr>
              <w:t>[</w:t>
            </w:r>
            <w:r w:rsidR="00D96F89" w:rsidRPr="006E44EC">
              <w:rPr>
                <w:rFonts w:cstheme="minorHAnsi"/>
                <w:color w:val="000000"/>
                <w:sz w:val="20"/>
                <w:szCs w:val="20"/>
              </w:rPr>
              <w:t>Mg</w:t>
            </w:r>
            <w:r>
              <w:rPr>
                <w:rFonts w:cstheme="minorHAnsi"/>
                <w:color w:val="000000"/>
                <w:sz w:val="20"/>
                <w:szCs w:val="20"/>
              </w:rPr>
              <w:t>]</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8669F04" w14:textId="77777777" w:rsidR="00D96F89" w:rsidRPr="006E44EC" w:rsidRDefault="00D96F89" w:rsidP="00D96F89">
            <w:pPr>
              <w:spacing w:line="276" w:lineRule="auto"/>
              <w:jc w:val="center"/>
              <w:rPr>
                <w:rFonts w:cstheme="minorHAnsi"/>
                <w:color w:val="000000"/>
                <w:sz w:val="20"/>
                <w:szCs w:val="20"/>
              </w:rPr>
            </w:pPr>
            <w:r w:rsidRPr="006E44EC">
              <w:rPr>
                <w:rFonts w:cstheme="minorHAnsi"/>
                <w:color w:val="000000"/>
                <w:sz w:val="20"/>
                <w:szCs w:val="20"/>
              </w:rPr>
              <w:t>%</w:t>
            </w:r>
          </w:p>
        </w:tc>
      </w:tr>
      <w:tr w:rsidR="00D96F89" w:rsidRPr="00AB4221" w14:paraId="2AD69EAC" w14:textId="77777777" w:rsidTr="00D06261">
        <w:trPr>
          <w:trHeight w:val="381"/>
          <w:jc w:val="center"/>
        </w:trPr>
        <w:tc>
          <w:tcPr>
            <w:tcW w:w="50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56092B" w14:textId="045CDADE" w:rsidR="00D96F89" w:rsidRPr="00AB4221" w:rsidRDefault="00D96F89" w:rsidP="00AB4221">
            <w:pPr>
              <w:pStyle w:val="PODNAGLTABNumerow"/>
              <w:numPr>
                <w:ilvl w:val="0"/>
                <w:numId w:val="168"/>
              </w:numPr>
            </w:pPr>
          </w:p>
        </w:tc>
        <w:tc>
          <w:tcPr>
            <w:tcW w:w="1696"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EAA8BAA" w14:textId="07272902" w:rsidR="00D96F89" w:rsidRPr="00AB4221" w:rsidRDefault="00D96F89" w:rsidP="00AB4221">
            <w:pPr>
              <w:pStyle w:val="PODNAGLTABNumerow"/>
              <w:numPr>
                <w:ilvl w:val="0"/>
                <w:numId w:val="168"/>
              </w:numPr>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FBCD8D1" w14:textId="61AEBA1F" w:rsidR="00D96F89" w:rsidRPr="00AB4221" w:rsidRDefault="00D96F89" w:rsidP="00AB4221">
            <w:pPr>
              <w:pStyle w:val="PODNAGLTABNumerow"/>
              <w:numPr>
                <w:ilvl w:val="0"/>
                <w:numId w:val="168"/>
              </w:numPr>
            </w:pPr>
          </w:p>
        </w:tc>
      </w:tr>
      <w:tr w:rsidR="00D96F89" w:rsidRPr="006E44EC" w14:paraId="6D3AA89F" w14:textId="77777777" w:rsidTr="00D96F89">
        <w:trPr>
          <w:trHeight w:val="381"/>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691F0AC"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poddanych składowaniu</w:t>
            </w:r>
          </w:p>
        </w:tc>
        <w:tc>
          <w:tcPr>
            <w:tcW w:w="1696" w:type="dxa"/>
            <w:tcBorders>
              <w:top w:val="nil"/>
              <w:left w:val="nil"/>
              <w:bottom w:val="single" w:sz="4" w:space="0" w:color="auto"/>
              <w:right w:val="single" w:sz="4" w:space="0" w:color="auto"/>
            </w:tcBorders>
            <w:shd w:val="clear" w:color="auto" w:fill="auto"/>
            <w:noWrap/>
            <w:vAlign w:val="center"/>
            <w:hideMark/>
          </w:tcPr>
          <w:p w14:paraId="27CAB533"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18</w:t>
            </w:r>
          </w:p>
        </w:tc>
        <w:tc>
          <w:tcPr>
            <w:tcW w:w="1260" w:type="dxa"/>
            <w:tcBorders>
              <w:top w:val="nil"/>
              <w:left w:val="nil"/>
              <w:bottom w:val="single" w:sz="4" w:space="0" w:color="auto"/>
              <w:right w:val="single" w:sz="4" w:space="0" w:color="auto"/>
            </w:tcBorders>
            <w:shd w:val="clear" w:color="auto" w:fill="auto"/>
            <w:noWrap/>
            <w:vAlign w:val="center"/>
            <w:hideMark/>
          </w:tcPr>
          <w:p w14:paraId="269640A4" w14:textId="77777777" w:rsidR="00D96F89" w:rsidRPr="006E44EC" w:rsidRDefault="00D96F89" w:rsidP="00D96F89">
            <w:pPr>
              <w:spacing w:line="276" w:lineRule="auto"/>
              <w:jc w:val="right"/>
              <w:rPr>
                <w:rFonts w:cstheme="minorHAnsi"/>
                <w:color w:val="000000"/>
                <w:sz w:val="20"/>
                <w:szCs w:val="20"/>
              </w:rPr>
            </w:pPr>
            <w:r w:rsidRPr="00074AD5">
              <w:rPr>
                <w:rFonts w:cstheme="minorHAnsi"/>
                <w:color w:val="000000"/>
                <w:sz w:val="20"/>
                <w:szCs w:val="20"/>
              </w:rPr>
              <w:t>0,0%</w:t>
            </w:r>
          </w:p>
        </w:tc>
      </w:tr>
      <w:tr w:rsidR="00D96F89" w:rsidRPr="006E44EC" w14:paraId="083BCC18" w14:textId="77777777" w:rsidTr="00D96F89">
        <w:trPr>
          <w:trHeight w:val="415"/>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E63BBD1"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poddanych termicznemu przekształceniu</w:t>
            </w:r>
          </w:p>
        </w:tc>
        <w:tc>
          <w:tcPr>
            <w:tcW w:w="1696" w:type="dxa"/>
            <w:tcBorders>
              <w:top w:val="nil"/>
              <w:left w:val="nil"/>
              <w:bottom w:val="single" w:sz="4" w:space="0" w:color="auto"/>
              <w:right w:val="single" w:sz="4" w:space="0" w:color="auto"/>
            </w:tcBorders>
            <w:shd w:val="clear" w:color="auto" w:fill="auto"/>
            <w:noWrap/>
            <w:vAlign w:val="center"/>
            <w:hideMark/>
          </w:tcPr>
          <w:p w14:paraId="53293C08" w14:textId="77777777" w:rsidR="00D96F89" w:rsidRPr="006E44EC" w:rsidRDefault="00D96F89" w:rsidP="00D96F89">
            <w:pPr>
              <w:spacing w:line="276" w:lineRule="auto"/>
              <w:jc w:val="right"/>
              <w:rPr>
                <w:rFonts w:cstheme="minorHAnsi"/>
                <w:color w:val="000000"/>
                <w:sz w:val="20"/>
                <w:szCs w:val="20"/>
              </w:rPr>
            </w:pPr>
            <w:r>
              <w:rPr>
                <w:rFonts w:cstheme="minorHAnsi"/>
                <w:color w:val="000000"/>
                <w:sz w:val="20"/>
                <w:szCs w:val="20"/>
              </w:rPr>
              <w:t>618 843</w:t>
            </w:r>
          </w:p>
        </w:tc>
        <w:tc>
          <w:tcPr>
            <w:tcW w:w="1260" w:type="dxa"/>
            <w:tcBorders>
              <w:top w:val="nil"/>
              <w:left w:val="nil"/>
              <w:bottom w:val="single" w:sz="4" w:space="0" w:color="auto"/>
              <w:right w:val="single" w:sz="4" w:space="0" w:color="auto"/>
            </w:tcBorders>
            <w:shd w:val="clear" w:color="auto" w:fill="auto"/>
            <w:noWrap/>
            <w:vAlign w:val="center"/>
            <w:hideMark/>
          </w:tcPr>
          <w:p w14:paraId="6FF0E987" w14:textId="77777777" w:rsidR="00D96F89" w:rsidRPr="006E44EC" w:rsidRDefault="00D96F89" w:rsidP="00D96F89">
            <w:pPr>
              <w:spacing w:line="276" w:lineRule="auto"/>
              <w:jc w:val="right"/>
              <w:rPr>
                <w:rFonts w:cstheme="minorHAnsi"/>
                <w:color w:val="000000"/>
                <w:sz w:val="20"/>
                <w:szCs w:val="20"/>
              </w:rPr>
            </w:pPr>
            <w:r>
              <w:rPr>
                <w:rFonts w:cstheme="minorHAnsi"/>
                <w:color w:val="000000"/>
                <w:sz w:val="20"/>
                <w:szCs w:val="20"/>
              </w:rPr>
              <w:t>7,2</w:t>
            </w:r>
            <w:r w:rsidRPr="006E44EC">
              <w:rPr>
                <w:rFonts w:cstheme="minorHAnsi"/>
                <w:color w:val="000000"/>
                <w:sz w:val="20"/>
                <w:szCs w:val="20"/>
              </w:rPr>
              <w:t>%</w:t>
            </w:r>
          </w:p>
        </w:tc>
      </w:tr>
      <w:tr w:rsidR="00D96F89" w:rsidRPr="006E44EC" w14:paraId="0F6BCD06" w14:textId="77777777" w:rsidTr="00D96F89">
        <w:trPr>
          <w:trHeight w:val="420"/>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911657E"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przetworzonych w procesie MBP</w:t>
            </w:r>
          </w:p>
        </w:tc>
        <w:tc>
          <w:tcPr>
            <w:tcW w:w="1696" w:type="dxa"/>
            <w:tcBorders>
              <w:top w:val="nil"/>
              <w:left w:val="nil"/>
              <w:bottom w:val="single" w:sz="4" w:space="0" w:color="auto"/>
              <w:right w:val="single" w:sz="4" w:space="0" w:color="auto"/>
            </w:tcBorders>
            <w:shd w:val="clear" w:color="auto" w:fill="auto"/>
            <w:noWrap/>
            <w:vAlign w:val="center"/>
            <w:hideMark/>
          </w:tcPr>
          <w:p w14:paraId="2B6F9C7E"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7 631 350</w:t>
            </w:r>
          </w:p>
        </w:tc>
        <w:tc>
          <w:tcPr>
            <w:tcW w:w="1260" w:type="dxa"/>
            <w:tcBorders>
              <w:top w:val="nil"/>
              <w:left w:val="nil"/>
              <w:bottom w:val="single" w:sz="4" w:space="0" w:color="auto"/>
              <w:right w:val="single" w:sz="4" w:space="0" w:color="auto"/>
            </w:tcBorders>
            <w:shd w:val="clear" w:color="auto" w:fill="auto"/>
            <w:noWrap/>
            <w:vAlign w:val="center"/>
            <w:hideMark/>
          </w:tcPr>
          <w:p w14:paraId="73D36237"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8</w:t>
            </w:r>
            <w:r>
              <w:rPr>
                <w:rFonts w:cstheme="minorHAnsi"/>
                <w:color w:val="000000"/>
                <w:sz w:val="20"/>
                <w:szCs w:val="20"/>
              </w:rPr>
              <w:t>8</w:t>
            </w:r>
            <w:r w:rsidRPr="006E44EC">
              <w:rPr>
                <w:rFonts w:cstheme="minorHAnsi"/>
                <w:color w:val="000000"/>
                <w:sz w:val="20"/>
                <w:szCs w:val="20"/>
              </w:rPr>
              <w:t>,</w:t>
            </w:r>
            <w:r>
              <w:rPr>
                <w:rFonts w:cstheme="minorHAnsi"/>
                <w:color w:val="000000"/>
                <w:sz w:val="20"/>
                <w:szCs w:val="20"/>
              </w:rPr>
              <w:t>4</w:t>
            </w:r>
            <w:r w:rsidRPr="006E44EC">
              <w:rPr>
                <w:rFonts w:cstheme="minorHAnsi"/>
                <w:color w:val="000000"/>
                <w:sz w:val="20"/>
                <w:szCs w:val="20"/>
              </w:rPr>
              <w:t>%</w:t>
            </w:r>
          </w:p>
        </w:tc>
      </w:tr>
      <w:tr w:rsidR="00D96F89" w:rsidRPr="006E44EC" w14:paraId="4BB5FC7E" w14:textId="77777777" w:rsidTr="00D96F89">
        <w:trPr>
          <w:trHeight w:val="554"/>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5A5082B"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przetworzonych w procesie mechanicznego przetwarzania</w:t>
            </w:r>
          </w:p>
        </w:tc>
        <w:tc>
          <w:tcPr>
            <w:tcW w:w="1696" w:type="dxa"/>
            <w:tcBorders>
              <w:top w:val="nil"/>
              <w:left w:val="nil"/>
              <w:bottom w:val="single" w:sz="4" w:space="0" w:color="auto"/>
              <w:right w:val="single" w:sz="4" w:space="0" w:color="auto"/>
            </w:tcBorders>
            <w:shd w:val="clear" w:color="auto" w:fill="auto"/>
            <w:noWrap/>
            <w:vAlign w:val="center"/>
            <w:hideMark/>
          </w:tcPr>
          <w:p w14:paraId="17371AD0"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149 512</w:t>
            </w:r>
          </w:p>
        </w:tc>
        <w:tc>
          <w:tcPr>
            <w:tcW w:w="1260" w:type="dxa"/>
            <w:tcBorders>
              <w:top w:val="nil"/>
              <w:left w:val="nil"/>
              <w:bottom w:val="single" w:sz="4" w:space="0" w:color="auto"/>
              <w:right w:val="single" w:sz="4" w:space="0" w:color="auto"/>
            </w:tcBorders>
            <w:shd w:val="clear" w:color="auto" w:fill="auto"/>
            <w:noWrap/>
            <w:vAlign w:val="center"/>
            <w:hideMark/>
          </w:tcPr>
          <w:p w14:paraId="380C5217"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1,</w:t>
            </w:r>
            <w:r>
              <w:rPr>
                <w:rFonts w:cstheme="minorHAnsi"/>
                <w:color w:val="000000"/>
                <w:sz w:val="20"/>
                <w:szCs w:val="20"/>
              </w:rPr>
              <w:t>7</w:t>
            </w:r>
            <w:r w:rsidRPr="006E44EC">
              <w:rPr>
                <w:rFonts w:cstheme="minorHAnsi"/>
                <w:color w:val="000000"/>
                <w:sz w:val="20"/>
                <w:szCs w:val="20"/>
              </w:rPr>
              <w:t>%</w:t>
            </w:r>
          </w:p>
        </w:tc>
      </w:tr>
      <w:tr w:rsidR="00D96F89" w:rsidRPr="006E44EC" w14:paraId="60A9FC07" w14:textId="77777777" w:rsidTr="00D96F89">
        <w:trPr>
          <w:trHeight w:val="406"/>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FA45A32"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poddanych innym procesom przetwarzania</w:t>
            </w:r>
          </w:p>
        </w:tc>
        <w:tc>
          <w:tcPr>
            <w:tcW w:w="1696" w:type="dxa"/>
            <w:tcBorders>
              <w:top w:val="nil"/>
              <w:left w:val="nil"/>
              <w:bottom w:val="single" w:sz="4" w:space="0" w:color="auto"/>
              <w:right w:val="single" w:sz="4" w:space="0" w:color="auto"/>
            </w:tcBorders>
            <w:shd w:val="clear" w:color="auto" w:fill="auto"/>
            <w:noWrap/>
            <w:vAlign w:val="center"/>
            <w:hideMark/>
          </w:tcPr>
          <w:p w14:paraId="7F2503A1"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230 241</w:t>
            </w:r>
          </w:p>
        </w:tc>
        <w:tc>
          <w:tcPr>
            <w:tcW w:w="1260" w:type="dxa"/>
            <w:tcBorders>
              <w:top w:val="nil"/>
              <w:left w:val="nil"/>
              <w:bottom w:val="single" w:sz="4" w:space="0" w:color="auto"/>
              <w:right w:val="single" w:sz="4" w:space="0" w:color="auto"/>
            </w:tcBorders>
            <w:shd w:val="clear" w:color="auto" w:fill="auto"/>
            <w:noWrap/>
            <w:vAlign w:val="center"/>
            <w:hideMark/>
          </w:tcPr>
          <w:p w14:paraId="4A094507"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2,7%</w:t>
            </w:r>
          </w:p>
        </w:tc>
      </w:tr>
    </w:tbl>
    <w:p w14:paraId="33D4DE47" w14:textId="1CDA3610" w:rsidR="006610BD" w:rsidRPr="006610BD" w:rsidRDefault="0007547A" w:rsidP="006610BD">
      <w:pPr>
        <w:spacing w:line="276" w:lineRule="auto"/>
        <w:ind w:left="567"/>
        <w:jc w:val="both"/>
        <w:rPr>
          <w:rFonts w:cstheme="minorHAnsi"/>
          <w:sz w:val="20"/>
          <w:szCs w:val="20"/>
        </w:rPr>
      </w:pPr>
      <w:r w:rsidRPr="00337B38">
        <w:rPr>
          <w:rFonts w:cstheme="minorHAnsi"/>
          <w:sz w:val="20"/>
          <w:szCs w:val="20"/>
        </w:rPr>
        <w:t xml:space="preserve">Źródło: Sprawozdania Marszałków województw </w:t>
      </w:r>
      <w:r w:rsidR="006610BD" w:rsidRPr="006610BD">
        <w:rPr>
          <w:rFonts w:cstheme="minorHAnsi"/>
          <w:sz w:val="20"/>
          <w:szCs w:val="20"/>
        </w:rPr>
        <w:t>z realizacji zadań z zakresu gospodarowania odpadami komunalnymi za 2018 r.</w:t>
      </w:r>
    </w:p>
    <w:p w14:paraId="66ED0675" w14:textId="223489A0" w:rsidR="001A7CCF" w:rsidRDefault="001A7CCF" w:rsidP="006610BD">
      <w:pPr>
        <w:spacing w:line="276" w:lineRule="auto"/>
        <w:ind w:left="567"/>
        <w:jc w:val="both"/>
        <w:rPr>
          <w:rFonts w:cstheme="minorHAnsi"/>
        </w:rPr>
      </w:pPr>
    </w:p>
    <w:p w14:paraId="468A88BC" w14:textId="7B6972DF" w:rsidR="00E56D95" w:rsidRDefault="00402B32" w:rsidP="00E56D95">
      <w:pPr>
        <w:spacing w:line="276" w:lineRule="auto"/>
        <w:ind w:firstLine="708"/>
        <w:jc w:val="both"/>
        <w:rPr>
          <w:rFonts w:cstheme="minorHAnsi"/>
        </w:rPr>
      </w:pPr>
      <w:r w:rsidRPr="00402B32">
        <w:rPr>
          <w:rFonts w:cstheme="minorHAnsi"/>
        </w:rPr>
        <w:t>W 2018</w:t>
      </w:r>
      <w:r w:rsidR="00A25CCF">
        <w:rPr>
          <w:rFonts w:cstheme="minorHAnsi"/>
        </w:rPr>
        <w:t xml:space="preserve"> </w:t>
      </w:r>
      <w:r w:rsidRPr="00402B32">
        <w:rPr>
          <w:rFonts w:cstheme="minorHAnsi"/>
        </w:rPr>
        <w:t>r. zmagazynowano 156,1 tys. Mg odpadów komunalnych, w tym 113,4 tys. Mg z grupy 20 oraz 42,7 tys. Mg z podgrupy 1501</w:t>
      </w:r>
      <w:r>
        <w:rPr>
          <w:rFonts w:cstheme="minorHAnsi"/>
        </w:rPr>
        <w:t xml:space="preserve">. </w:t>
      </w:r>
      <w:r w:rsidR="00E56D95" w:rsidRPr="00E56D95">
        <w:rPr>
          <w:rFonts w:cstheme="minorHAnsi"/>
        </w:rPr>
        <w:t>Zmagazynowano 24,3 tys. Mg niesegregowanych (zmieszanych) odpadów komunalnych, co stanowi ponad 15% zmagazynowanych odpadów (25% zebranych i odebranych odpadów grupy 20). Dodatkowo w 2018 r. zmagazynowano 31,0 tys. Mg podgrupy 15 01 i grupy 20 podając w sprawozdaniach proces R13 lub D15. Łącznie magazynowaniu podlegało</w:t>
      </w:r>
      <w:r w:rsidR="002F695B">
        <w:rPr>
          <w:rFonts w:cstheme="minorHAnsi"/>
        </w:rPr>
        <w:t xml:space="preserve"> </w:t>
      </w:r>
      <w:r w:rsidR="00E56D95" w:rsidRPr="00E56D95">
        <w:rPr>
          <w:rFonts w:cstheme="minorHAnsi"/>
        </w:rPr>
        <w:t>w 2018 r. 187,1 tys. Mg odpadów komunalnych (grupa 20 i podgrupa 1501).</w:t>
      </w:r>
    </w:p>
    <w:p w14:paraId="2DCF3AF1" w14:textId="1768D43E" w:rsidR="002608CF" w:rsidRDefault="002608CF" w:rsidP="009B1231">
      <w:pPr>
        <w:spacing w:line="276" w:lineRule="auto"/>
        <w:ind w:firstLine="426"/>
        <w:jc w:val="both"/>
        <w:rPr>
          <w:rFonts w:cstheme="minorHAnsi"/>
        </w:rPr>
      </w:pPr>
      <w:r>
        <w:rPr>
          <w:rFonts w:cstheme="minorHAnsi"/>
        </w:rPr>
        <w:t xml:space="preserve">W tabeli </w:t>
      </w:r>
      <w:r w:rsidR="007E1524">
        <w:rPr>
          <w:rFonts w:cstheme="minorHAnsi"/>
        </w:rPr>
        <w:t xml:space="preserve">5 </w:t>
      </w:r>
      <w:r>
        <w:rPr>
          <w:rFonts w:cstheme="minorHAnsi"/>
        </w:rPr>
        <w:t xml:space="preserve">przedstawiono ilość odpadów </w:t>
      </w:r>
      <w:r w:rsidR="00B8600A">
        <w:rPr>
          <w:rFonts w:cstheme="minorHAnsi"/>
        </w:rPr>
        <w:t xml:space="preserve">komunalnych </w:t>
      </w:r>
      <w:r>
        <w:rPr>
          <w:rFonts w:cstheme="minorHAnsi"/>
        </w:rPr>
        <w:t xml:space="preserve">przygotowanych do ponownego użycia i poddanych recyklingowi w 2018 r. </w:t>
      </w:r>
    </w:p>
    <w:p w14:paraId="556EACE3" w14:textId="791EEBEA" w:rsidR="0078346F" w:rsidRPr="0078346F" w:rsidRDefault="005B30CD" w:rsidP="005B30CD">
      <w:pPr>
        <w:pStyle w:val="Legenda"/>
      </w:pPr>
      <w:bookmarkStart w:id="16" w:name="_Toc10013151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w:t>
      </w:r>
      <w:r w:rsidR="001454FC">
        <w:rPr>
          <w:noProof/>
        </w:rPr>
        <w:fldChar w:fldCharType="end"/>
      </w:r>
      <w:r>
        <w:t xml:space="preserve">. </w:t>
      </w:r>
      <w:r w:rsidRPr="00CB2364">
        <w:t>Ilość odpadów komunalnych przygotowanych do ponownego użycia i poddanych recyklingowi w 2018 r.</w:t>
      </w:r>
      <w:bookmarkEnd w:id="16"/>
      <w:r>
        <w:t xml:space="preserve"> </w:t>
      </w:r>
    </w:p>
    <w:tbl>
      <w:tblPr>
        <w:tblW w:w="9238" w:type="dxa"/>
        <w:tblCellMar>
          <w:left w:w="70" w:type="dxa"/>
          <w:right w:w="70" w:type="dxa"/>
        </w:tblCellMar>
        <w:tblLook w:val="04A0" w:firstRow="1" w:lastRow="0" w:firstColumn="1" w:lastColumn="0" w:noHBand="0" w:noVBand="1"/>
      </w:tblPr>
      <w:tblGrid>
        <w:gridCol w:w="1178"/>
        <w:gridCol w:w="5271"/>
        <w:gridCol w:w="2789"/>
      </w:tblGrid>
      <w:tr w:rsidR="002608CF" w:rsidRPr="00341089" w14:paraId="0F6B6838" w14:textId="77777777" w:rsidTr="00D06261">
        <w:trPr>
          <w:trHeight w:val="885"/>
        </w:trPr>
        <w:tc>
          <w:tcPr>
            <w:tcW w:w="117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144CD3C" w14:textId="77777777" w:rsidR="002608CF" w:rsidRPr="00341089" w:rsidRDefault="002608CF" w:rsidP="002608CF">
            <w:pPr>
              <w:jc w:val="center"/>
              <w:rPr>
                <w:b/>
                <w:color w:val="000000"/>
                <w:sz w:val="20"/>
                <w:szCs w:val="20"/>
              </w:rPr>
            </w:pPr>
            <w:r w:rsidRPr="00341089">
              <w:rPr>
                <w:b/>
                <w:color w:val="000000"/>
                <w:sz w:val="20"/>
                <w:szCs w:val="20"/>
              </w:rPr>
              <w:t>Kod odpadu</w:t>
            </w:r>
          </w:p>
        </w:tc>
        <w:tc>
          <w:tcPr>
            <w:tcW w:w="527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78251C2" w14:textId="77777777" w:rsidR="002608CF" w:rsidRPr="00341089" w:rsidRDefault="002608CF" w:rsidP="002608CF">
            <w:pPr>
              <w:jc w:val="center"/>
              <w:rPr>
                <w:b/>
                <w:color w:val="000000"/>
                <w:sz w:val="20"/>
                <w:szCs w:val="20"/>
              </w:rPr>
            </w:pPr>
            <w:r w:rsidRPr="00341089">
              <w:rPr>
                <w:b/>
                <w:color w:val="000000"/>
                <w:sz w:val="20"/>
                <w:szCs w:val="20"/>
              </w:rPr>
              <w:t>Rodzaj odpadu</w:t>
            </w:r>
          </w:p>
        </w:tc>
        <w:tc>
          <w:tcPr>
            <w:tcW w:w="278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D876CF3" w14:textId="77777777" w:rsidR="002608CF" w:rsidRPr="00341089" w:rsidRDefault="002608CF" w:rsidP="002608CF">
            <w:pPr>
              <w:jc w:val="center"/>
              <w:rPr>
                <w:b/>
                <w:color w:val="000000"/>
                <w:sz w:val="20"/>
                <w:szCs w:val="20"/>
              </w:rPr>
            </w:pPr>
            <w:r w:rsidRPr="00341089">
              <w:rPr>
                <w:b/>
                <w:color w:val="000000"/>
                <w:sz w:val="20"/>
                <w:szCs w:val="20"/>
              </w:rPr>
              <w:t>Masa odpadów przygotowanych do ponownego użycia i poddanych recyklingowi [Mg]</w:t>
            </w:r>
          </w:p>
        </w:tc>
      </w:tr>
      <w:tr w:rsidR="002608CF" w:rsidRPr="00341089" w14:paraId="17F79A7C" w14:textId="77777777" w:rsidTr="00D06261">
        <w:trPr>
          <w:trHeight w:val="290"/>
        </w:trPr>
        <w:tc>
          <w:tcPr>
            <w:tcW w:w="117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2689D9D4" w14:textId="77777777" w:rsidR="002608CF" w:rsidRPr="00341089" w:rsidRDefault="002608CF" w:rsidP="002608CF">
            <w:pPr>
              <w:jc w:val="center"/>
              <w:rPr>
                <w:i/>
                <w:iCs/>
                <w:color w:val="000000"/>
                <w:sz w:val="20"/>
                <w:szCs w:val="20"/>
              </w:rPr>
            </w:pPr>
            <w:r w:rsidRPr="00341089">
              <w:rPr>
                <w:i/>
                <w:iCs/>
                <w:color w:val="000000"/>
                <w:sz w:val="20"/>
                <w:szCs w:val="20"/>
              </w:rPr>
              <w:t>1</w:t>
            </w:r>
          </w:p>
        </w:tc>
        <w:tc>
          <w:tcPr>
            <w:tcW w:w="527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176574F" w14:textId="77777777" w:rsidR="002608CF" w:rsidRPr="00341089" w:rsidRDefault="002608CF" w:rsidP="002608CF">
            <w:pPr>
              <w:jc w:val="center"/>
              <w:rPr>
                <w:i/>
                <w:iCs/>
                <w:color w:val="000000"/>
                <w:sz w:val="20"/>
                <w:szCs w:val="20"/>
              </w:rPr>
            </w:pPr>
            <w:r w:rsidRPr="00341089">
              <w:rPr>
                <w:i/>
                <w:iCs/>
                <w:color w:val="000000"/>
                <w:sz w:val="20"/>
                <w:szCs w:val="20"/>
              </w:rPr>
              <w:t>2</w:t>
            </w:r>
          </w:p>
        </w:tc>
        <w:tc>
          <w:tcPr>
            <w:tcW w:w="278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4003B82" w14:textId="77777777" w:rsidR="002608CF" w:rsidRPr="00341089" w:rsidRDefault="002608CF" w:rsidP="002608CF">
            <w:pPr>
              <w:jc w:val="center"/>
              <w:rPr>
                <w:i/>
                <w:iCs/>
                <w:color w:val="000000"/>
                <w:sz w:val="20"/>
                <w:szCs w:val="20"/>
              </w:rPr>
            </w:pPr>
            <w:r w:rsidRPr="00341089">
              <w:rPr>
                <w:i/>
                <w:iCs/>
                <w:color w:val="000000"/>
                <w:sz w:val="20"/>
                <w:szCs w:val="20"/>
              </w:rPr>
              <w:t>3</w:t>
            </w:r>
          </w:p>
        </w:tc>
      </w:tr>
      <w:tr w:rsidR="002608CF" w:rsidRPr="00341089" w14:paraId="1E2579E8" w14:textId="77777777" w:rsidTr="00236A44">
        <w:trPr>
          <w:trHeight w:val="290"/>
        </w:trPr>
        <w:tc>
          <w:tcPr>
            <w:tcW w:w="9238" w:type="dxa"/>
            <w:gridSpan w:val="3"/>
            <w:tcBorders>
              <w:top w:val="nil"/>
              <w:left w:val="single" w:sz="4" w:space="0" w:color="auto"/>
              <w:bottom w:val="single" w:sz="4" w:space="0" w:color="auto"/>
              <w:right w:val="single" w:sz="4" w:space="0" w:color="auto"/>
            </w:tcBorders>
            <w:shd w:val="clear" w:color="auto" w:fill="auto"/>
            <w:noWrap/>
            <w:vAlign w:val="bottom"/>
          </w:tcPr>
          <w:p w14:paraId="10EE39A0" w14:textId="77777777" w:rsidR="002608CF" w:rsidRPr="00341089" w:rsidRDefault="002608CF" w:rsidP="002608CF">
            <w:pPr>
              <w:jc w:val="center"/>
              <w:rPr>
                <w:b/>
                <w:color w:val="000000"/>
                <w:sz w:val="20"/>
                <w:szCs w:val="20"/>
              </w:rPr>
            </w:pPr>
            <w:r w:rsidRPr="00341089">
              <w:rPr>
                <w:b/>
                <w:iCs/>
                <w:color w:val="000000"/>
                <w:sz w:val="20"/>
                <w:szCs w:val="20"/>
              </w:rPr>
              <w:lastRenderedPageBreak/>
              <w:t>Odpady PMTS przygotowane do ponownego użycia i poddane recyklingowi</w:t>
            </w:r>
          </w:p>
        </w:tc>
      </w:tr>
      <w:tr w:rsidR="002608CF" w:rsidRPr="00341089" w14:paraId="652B682E"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1EC27766" w14:textId="77777777" w:rsidR="002608CF" w:rsidRPr="00341089" w:rsidRDefault="002608CF" w:rsidP="002608CF">
            <w:pPr>
              <w:jc w:val="center"/>
              <w:rPr>
                <w:color w:val="000000"/>
                <w:sz w:val="20"/>
                <w:szCs w:val="20"/>
              </w:rPr>
            </w:pPr>
            <w:r w:rsidRPr="00341089">
              <w:rPr>
                <w:color w:val="000000"/>
                <w:sz w:val="20"/>
                <w:szCs w:val="20"/>
              </w:rPr>
              <w:t>150101</w:t>
            </w:r>
          </w:p>
        </w:tc>
        <w:tc>
          <w:tcPr>
            <w:tcW w:w="5271" w:type="dxa"/>
            <w:tcBorders>
              <w:top w:val="nil"/>
              <w:left w:val="nil"/>
              <w:bottom w:val="single" w:sz="4" w:space="0" w:color="auto"/>
              <w:right w:val="single" w:sz="4" w:space="0" w:color="auto"/>
            </w:tcBorders>
            <w:shd w:val="clear" w:color="auto" w:fill="auto"/>
            <w:noWrap/>
            <w:vAlign w:val="bottom"/>
            <w:hideMark/>
          </w:tcPr>
          <w:p w14:paraId="256B4DC9" w14:textId="77777777" w:rsidR="002608CF" w:rsidRPr="00341089" w:rsidRDefault="002608CF" w:rsidP="002608CF">
            <w:pPr>
              <w:rPr>
                <w:color w:val="000000"/>
                <w:sz w:val="20"/>
                <w:szCs w:val="20"/>
              </w:rPr>
            </w:pPr>
            <w:r w:rsidRPr="00341089">
              <w:rPr>
                <w:color w:val="000000"/>
                <w:sz w:val="20"/>
                <w:szCs w:val="20"/>
              </w:rPr>
              <w:t>opakowania z papieru i tektury</w:t>
            </w:r>
          </w:p>
        </w:tc>
        <w:tc>
          <w:tcPr>
            <w:tcW w:w="2789" w:type="dxa"/>
            <w:tcBorders>
              <w:top w:val="nil"/>
              <w:left w:val="nil"/>
              <w:bottom w:val="single" w:sz="4" w:space="0" w:color="auto"/>
              <w:right w:val="single" w:sz="4" w:space="0" w:color="auto"/>
            </w:tcBorders>
            <w:shd w:val="clear" w:color="auto" w:fill="auto"/>
            <w:noWrap/>
            <w:vAlign w:val="center"/>
            <w:hideMark/>
          </w:tcPr>
          <w:p w14:paraId="2093E7AC" w14:textId="77777777" w:rsidR="002608CF" w:rsidRPr="00236A44" w:rsidRDefault="002608CF" w:rsidP="0064519B">
            <w:pPr>
              <w:pStyle w:val="Maztabela"/>
            </w:pPr>
            <w:r w:rsidRPr="001B40E9">
              <w:t>503 107</w:t>
            </w:r>
            <w:r w:rsidRPr="00236A44">
              <w:t xml:space="preserve"> </w:t>
            </w:r>
          </w:p>
        </w:tc>
      </w:tr>
      <w:tr w:rsidR="002608CF" w:rsidRPr="00341089" w14:paraId="7524E279"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4D489D7A" w14:textId="77777777" w:rsidR="002608CF" w:rsidRPr="00341089" w:rsidRDefault="002608CF" w:rsidP="002608CF">
            <w:pPr>
              <w:jc w:val="center"/>
              <w:rPr>
                <w:color w:val="000000"/>
                <w:sz w:val="20"/>
                <w:szCs w:val="20"/>
              </w:rPr>
            </w:pPr>
            <w:r w:rsidRPr="00341089">
              <w:rPr>
                <w:color w:val="000000"/>
                <w:sz w:val="20"/>
                <w:szCs w:val="20"/>
              </w:rPr>
              <w:t>150102</w:t>
            </w:r>
          </w:p>
        </w:tc>
        <w:tc>
          <w:tcPr>
            <w:tcW w:w="5271" w:type="dxa"/>
            <w:tcBorders>
              <w:top w:val="nil"/>
              <w:left w:val="nil"/>
              <w:bottom w:val="single" w:sz="4" w:space="0" w:color="auto"/>
              <w:right w:val="single" w:sz="4" w:space="0" w:color="auto"/>
            </w:tcBorders>
            <w:shd w:val="clear" w:color="auto" w:fill="auto"/>
            <w:noWrap/>
            <w:vAlign w:val="bottom"/>
            <w:hideMark/>
          </w:tcPr>
          <w:p w14:paraId="75CE3951" w14:textId="77777777" w:rsidR="002608CF" w:rsidRPr="00341089" w:rsidRDefault="002608CF" w:rsidP="002608CF">
            <w:pPr>
              <w:rPr>
                <w:color w:val="000000"/>
                <w:sz w:val="20"/>
                <w:szCs w:val="20"/>
              </w:rPr>
            </w:pPr>
            <w:r w:rsidRPr="00341089">
              <w:rPr>
                <w:color w:val="000000"/>
                <w:sz w:val="20"/>
                <w:szCs w:val="20"/>
              </w:rPr>
              <w:t>opakowania z tworzyw sztucznych</w:t>
            </w:r>
          </w:p>
        </w:tc>
        <w:tc>
          <w:tcPr>
            <w:tcW w:w="2789" w:type="dxa"/>
            <w:tcBorders>
              <w:top w:val="nil"/>
              <w:left w:val="nil"/>
              <w:bottom w:val="single" w:sz="4" w:space="0" w:color="auto"/>
              <w:right w:val="single" w:sz="4" w:space="0" w:color="auto"/>
            </w:tcBorders>
            <w:shd w:val="clear" w:color="auto" w:fill="auto"/>
            <w:noWrap/>
            <w:vAlign w:val="center"/>
            <w:hideMark/>
          </w:tcPr>
          <w:p w14:paraId="0379DD21" w14:textId="77777777" w:rsidR="002608CF" w:rsidRPr="00236A44" w:rsidRDefault="002608CF" w:rsidP="0064519B">
            <w:pPr>
              <w:pStyle w:val="Maztabela"/>
            </w:pPr>
            <w:r w:rsidRPr="001B40E9">
              <w:t>340 450</w:t>
            </w:r>
            <w:r w:rsidRPr="00236A44">
              <w:t xml:space="preserve"> </w:t>
            </w:r>
          </w:p>
        </w:tc>
      </w:tr>
      <w:tr w:rsidR="002608CF" w:rsidRPr="00341089" w14:paraId="09D31799" w14:textId="77777777" w:rsidTr="00236A4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23113199" w14:textId="77777777" w:rsidR="002608CF" w:rsidRPr="00341089" w:rsidRDefault="002608CF" w:rsidP="002608CF">
            <w:pPr>
              <w:jc w:val="center"/>
              <w:rPr>
                <w:color w:val="000000"/>
                <w:sz w:val="20"/>
                <w:szCs w:val="20"/>
              </w:rPr>
            </w:pPr>
            <w:r w:rsidRPr="00341089">
              <w:rPr>
                <w:color w:val="000000"/>
                <w:sz w:val="20"/>
                <w:szCs w:val="20"/>
              </w:rPr>
              <w:t>150103</w:t>
            </w:r>
          </w:p>
        </w:tc>
        <w:tc>
          <w:tcPr>
            <w:tcW w:w="5271" w:type="dxa"/>
            <w:tcBorders>
              <w:top w:val="nil"/>
              <w:left w:val="nil"/>
              <w:bottom w:val="single" w:sz="4" w:space="0" w:color="auto"/>
              <w:right w:val="single" w:sz="4" w:space="0" w:color="auto"/>
            </w:tcBorders>
            <w:shd w:val="clear" w:color="auto" w:fill="auto"/>
            <w:noWrap/>
            <w:vAlign w:val="bottom"/>
            <w:hideMark/>
          </w:tcPr>
          <w:p w14:paraId="65A874F3" w14:textId="77777777" w:rsidR="002608CF" w:rsidRPr="00341089" w:rsidRDefault="002608CF" w:rsidP="002608CF">
            <w:pPr>
              <w:rPr>
                <w:color w:val="000000"/>
                <w:sz w:val="20"/>
                <w:szCs w:val="20"/>
              </w:rPr>
            </w:pPr>
            <w:r w:rsidRPr="00341089">
              <w:rPr>
                <w:color w:val="000000"/>
                <w:sz w:val="20"/>
                <w:szCs w:val="20"/>
              </w:rPr>
              <w:t>opakowania z drewna</w:t>
            </w:r>
          </w:p>
        </w:tc>
        <w:tc>
          <w:tcPr>
            <w:tcW w:w="2789" w:type="dxa"/>
            <w:tcBorders>
              <w:top w:val="nil"/>
              <w:left w:val="nil"/>
              <w:bottom w:val="single" w:sz="4" w:space="0" w:color="auto"/>
              <w:right w:val="single" w:sz="4" w:space="0" w:color="auto"/>
            </w:tcBorders>
            <w:shd w:val="clear" w:color="auto" w:fill="auto"/>
            <w:noWrap/>
            <w:vAlign w:val="center"/>
            <w:hideMark/>
          </w:tcPr>
          <w:p w14:paraId="0A9B7B3A" w14:textId="77777777" w:rsidR="002608CF" w:rsidRPr="00236A44" w:rsidRDefault="002608CF" w:rsidP="0064519B">
            <w:pPr>
              <w:pStyle w:val="Maztabela"/>
            </w:pPr>
            <w:r w:rsidRPr="00236A44">
              <w:t xml:space="preserve">2 105 </w:t>
            </w:r>
          </w:p>
        </w:tc>
      </w:tr>
      <w:tr w:rsidR="002608CF" w:rsidRPr="00341089" w14:paraId="4FF21CFF" w14:textId="77777777" w:rsidTr="00236A4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023CEC8D" w14:textId="77777777" w:rsidR="002608CF" w:rsidRPr="00341089" w:rsidRDefault="002608CF" w:rsidP="002608CF">
            <w:pPr>
              <w:jc w:val="center"/>
              <w:rPr>
                <w:color w:val="000000"/>
                <w:sz w:val="20"/>
                <w:szCs w:val="20"/>
              </w:rPr>
            </w:pPr>
            <w:r w:rsidRPr="00341089">
              <w:rPr>
                <w:color w:val="000000"/>
                <w:sz w:val="20"/>
                <w:szCs w:val="20"/>
              </w:rPr>
              <w:t>150104</w:t>
            </w:r>
          </w:p>
        </w:tc>
        <w:tc>
          <w:tcPr>
            <w:tcW w:w="5271" w:type="dxa"/>
            <w:tcBorders>
              <w:top w:val="nil"/>
              <w:left w:val="nil"/>
              <w:bottom w:val="single" w:sz="4" w:space="0" w:color="auto"/>
              <w:right w:val="single" w:sz="4" w:space="0" w:color="auto"/>
            </w:tcBorders>
            <w:shd w:val="clear" w:color="auto" w:fill="auto"/>
            <w:noWrap/>
            <w:vAlign w:val="bottom"/>
            <w:hideMark/>
          </w:tcPr>
          <w:p w14:paraId="764B97E3" w14:textId="77777777" w:rsidR="002608CF" w:rsidRPr="00341089" w:rsidRDefault="002608CF" w:rsidP="002608CF">
            <w:pPr>
              <w:rPr>
                <w:color w:val="000000"/>
                <w:sz w:val="20"/>
                <w:szCs w:val="20"/>
              </w:rPr>
            </w:pPr>
            <w:r w:rsidRPr="00341089">
              <w:rPr>
                <w:color w:val="000000"/>
                <w:sz w:val="20"/>
                <w:szCs w:val="20"/>
              </w:rPr>
              <w:t>opakowania z metali</w:t>
            </w:r>
          </w:p>
        </w:tc>
        <w:tc>
          <w:tcPr>
            <w:tcW w:w="2789" w:type="dxa"/>
            <w:tcBorders>
              <w:top w:val="nil"/>
              <w:left w:val="nil"/>
              <w:bottom w:val="single" w:sz="4" w:space="0" w:color="auto"/>
              <w:right w:val="single" w:sz="4" w:space="0" w:color="auto"/>
            </w:tcBorders>
            <w:shd w:val="clear" w:color="auto" w:fill="auto"/>
            <w:noWrap/>
            <w:vAlign w:val="center"/>
            <w:hideMark/>
          </w:tcPr>
          <w:p w14:paraId="4D0EE849" w14:textId="77777777" w:rsidR="002608CF" w:rsidRPr="00236A44" w:rsidRDefault="002608CF" w:rsidP="0064519B">
            <w:pPr>
              <w:pStyle w:val="Maztabela"/>
            </w:pPr>
            <w:r w:rsidRPr="00236A44">
              <w:t xml:space="preserve">136 768 </w:t>
            </w:r>
          </w:p>
        </w:tc>
      </w:tr>
      <w:tr w:rsidR="002608CF" w:rsidRPr="00341089" w14:paraId="110FC65C" w14:textId="77777777" w:rsidTr="00236A44">
        <w:trPr>
          <w:trHeight w:val="285"/>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164F52BB" w14:textId="77777777" w:rsidR="002608CF" w:rsidRPr="00341089" w:rsidRDefault="002608CF" w:rsidP="002608CF">
            <w:pPr>
              <w:jc w:val="center"/>
              <w:rPr>
                <w:color w:val="000000"/>
                <w:sz w:val="20"/>
                <w:szCs w:val="20"/>
              </w:rPr>
            </w:pPr>
            <w:r w:rsidRPr="00341089">
              <w:rPr>
                <w:color w:val="000000"/>
                <w:sz w:val="20"/>
                <w:szCs w:val="20"/>
              </w:rPr>
              <w:t>150105</w:t>
            </w:r>
          </w:p>
        </w:tc>
        <w:tc>
          <w:tcPr>
            <w:tcW w:w="5271" w:type="dxa"/>
            <w:tcBorders>
              <w:top w:val="nil"/>
              <w:left w:val="nil"/>
              <w:bottom w:val="single" w:sz="4" w:space="0" w:color="auto"/>
              <w:right w:val="single" w:sz="4" w:space="0" w:color="auto"/>
            </w:tcBorders>
            <w:shd w:val="clear" w:color="auto" w:fill="auto"/>
            <w:noWrap/>
            <w:vAlign w:val="bottom"/>
            <w:hideMark/>
          </w:tcPr>
          <w:p w14:paraId="7C259F94" w14:textId="77777777" w:rsidR="002608CF" w:rsidRPr="00341089" w:rsidRDefault="002608CF" w:rsidP="002608CF">
            <w:pPr>
              <w:rPr>
                <w:color w:val="000000"/>
                <w:sz w:val="20"/>
                <w:szCs w:val="20"/>
              </w:rPr>
            </w:pPr>
            <w:r w:rsidRPr="00341089">
              <w:rPr>
                <w:color w:val="000000"/>
                <w:sz w:val="20"/>
                <w:szCs w:val="20"/>
              </w:rPr>
              <w:t>opakowania wielomateriałowe</w:t>
            </w:r>
          </w:p>
        </w:tc>
        <w:tc>
          <w:tcPr>
            <w:tcW w:w="2789" w:type="dxa"/>
            <w:tcBorders>
              <w:top w:val="nil"/>
              <w:left w:val="nil"/>
              <w:bottom w:val="single" w:sz="4" w:space="0" w:color="auto"/>
              <w:right w:val="single" w:sz="4" w:space="0" w:color="auto"/>
            </w:tcBorders>
            <w:shd w:val="clear" w:color="auto" w:fill="auto"/>
            <w:noWrap/>
            <w:vAlign w:val="center"/>
            <w:hideMark/>
          </w:tcPr>
          <w:p w14:paraId="4A67F431" w14:textId="77777777" w:rsidR="002608CF" w:rsidRPr="00236A44" w:rsidRDefault="002608CF" w:rsidP="0064519B">
            <w:pPr>
              <w:pStyle w:val="Maztabela"/>
            </w:pPr>
            <w:r w:rsidRPr="00236A44">
              <w:t xml:space="preserve">11 664 </w:t>
            </w:r>
          </w:p>
        </w:tc>
      </w:tr>
      <w:tr w:rsidR="002608CF" w:rsidRPr="00341089" w14:paraId="0B8B1651" w14:textId="77777777" w:rsidTr="00236A44">
        <w:trPr>
          <w:trHeight w:val="285"/>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253960A2" w14:textId="77777777" w:rsidR="002608CF" w:rsidRPr="00341089" w:rsidRDefault="002608CF" w:rsidP="002608CF">
            <w:pPr>
              <w:jc w:val="center"/>
              <w:rPr>
                <w:color w:val="000000"/>
                <w:sz w:val="20"/>
                <w:szCs w:val="20"/>
              </w:rPr>
            </w:pPr>
            <w:r w:rsidRPr="00341089">
              <w:rPr>
                <w:color w:val="000000"/>
                <w:sz w:val="20"/>
                <w:szCs w:val="20"/>
              </w:rPr>
              <w:t>150106</w:t>
            </w:r>
          </w:p>
        </w:tc>
        <w:tc>
          <w:tcPr>
            <w:tcW w:w="5271" w:type="dxa"/>
            <w:tcBorders>
              <w:top w:val="nil"/>
              <w:left w:val="nil"/>
              <w:bottom w:val="single" w:sz="4" w:space="0" w:color="auto"/>
              <w:right w:val="single" w:sz="4" w:space="0" w:color="auto"/>
            </w:tcBorders>
            <w:shd w:val="clear" w:color="auto" w:fill="auto"/>
            <w:noWrap/>
            <w:vAlign w:val="bottom"/>
            <w:hideMark/>
          </w:tcPr>
          <w:p w14:paraId="253CFCF2" w14:textId="77777777" w:rsidR="002608CF" w:rsidRPr="00341089" w:rsidRDefault="002608CF" w:rsidP="002608CF">
            <w:pPr>
              <w:rPr>
                <w:color w:val="000000"/>
                <w:sz w:val="20"/>
                <w:szCs w:val="20"/>
              </w:rPr>
            </w:pPr>
            <w:r w:rsidRPr="00341089">
              <w:rPr>
                <w:color w:val="000000"/>
                <w:sz w:val="20"/>
                <w:szCs w:val="20"/>
              </w:rPr>
              <w:t>zmieszane odpady opakowaniowe</w:t>
            </w:r>
          </w:p>
        </w:tc>
        <w:tc>
          <w:tcPr>
            <w:tcW w:w="2789" w:type="dxa"/>
            <w:tcBorders>
              <w:top w:val="nil"/>
              <w:left w:val="nil"/>
              <w:bottom w:val="single" w:sz="4" w:space="0" w:color="auto"/>
              <w:right w:val="single" w:sz="4" w:space="0" w:color="auto"/>
            </w:tcBorders>
            <w:shd w:val="clear" w:color="auto" w:fill="auto"/>
            <w:noWrap/>
            <w:vAlign w:val="center"/>
            <w:hideMark/>
          </w:tcPr>
          <w:p w14:paraId="2FC09E71" w14:textId="77777777" w:rsidR="002608CF" w:rsidRPr="00236A44" w:rsidRDefault="002608CF" w:rsidP="0064519B">
            <w:pPr>
              <w:pStyle w:val="Maztabela"/>
            </w:pPr>
            <w:r w:rsidRPr="00236A44">
              <w:t xml:space="preserve">887 </w:t>
            </w:r>
          </w:p>
        </w:tc>
      </w:tr>
      <w:tr w:rsidR="002608CF" w:rsidRPr="00341089" w14:paraId="3D4241AE" w14:textId="77777777" w:rsidTr="00236A4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71E3DCEB" w14:textId="77777777" w:rsidR="002608CF" w:rsidRPr="00341089" w:rsidRDefault="002608CF" w:rsidP="002608CF">
            <w:pPr>
              <w:jc w:val="center"/>
              <w:rPr>
                <w:color w:val="000000"/>
                <w:sz w:val="20"/>
                <w:szCs w:val="20"/>
              </w:rPr>
            </w:pPr>
            <w:r w:rsidRPr="00341089">
              <w:rPr>
                <w:color w:val="000000"/>
                <w:sz w:val="20"/>
                <w:szCs w:val="20"/>
              </w:rPr>
              <w:t>ex150106</w:t>
            </w:r>
          </w:p>
        </w:tc>
        <w:tc>
          <w:tcPr>
            <w:tcW w:w="5271" w:type="dxa"/>
            <w:tcBorders>
              <w:top w:val="nil"/>
              <w:left w:val="nil"/>
              <w:bottom w:val="single" w:sz="4" w:space="0" w:color="auto"/>
              <w:right w:val="single" w:sz="4" w:space="0" w:color="auto"/>
            </w:tcBorders>
            <w:shd w:val="clear" w:color="auto" w:fill="auto"/>
            <w:noWrap/>
            <w:vAlign w:val="bottom"/>
            <w:hideMark/>
          </w:tcPr>
          <w:p w14:paraId="4D9F05C0" w14:textId="77777777" w:rsidR="002608CF" w:rsidRPr="00341089" w:rsidRDefault="002608CF" w:rsidP="002608CF">
            <w:pPr>
              <w:rPr>
                <w:color w:val="000000"/>
                <w:sz w:val="20"/>
                <w:szCs w:val="20"/>
              </w:rPr>
            </w:pPr>
            <w:r w:rsidRPr="00341089">
              <w:rPr>
                <w:color w:val="000000"/>
                <w:sz w:val="20"/>
                <w:szCs w:val="20"/>
              </w:rPr>
              <w:t>zmieszane odpady opakowaniowe, w części zawierające papier, metale, tworzywa, szkło</w:t>
            </w:r>
          </w:p>
        </w:tc>
        <w:tc>
          <w:tcPr>
            <w:tcW w:w="2789" w:type="dxa"/>
            <w:tcBorders>
              <w:top w:val="nil"/>
              <w:left w:val="nil"/>
              <w:bottom w:val="single" w:sz="4" w:space="0" w:color="auto"/>
              <w:right w:val="single" w:sz="4" w:space="0" w:color="auto"/>
            </w:tcBorders>
            <w:shd w:val="clear" w:color="auto" w:fill="auto"/>
            <w:noWrap/>
            <w:vAlign w:val="center"/>
            <w:hideMark/>
          </w:tcPr>
          <w:p w14:paraId="68AC839E" w14:textId="77777777" w:rsidR="002608CF" w:rsidRPr="00236A44" w:rsidRDefault="002608CF" w:rsidP="0064519B">
            <w:pPr>
              <w:pStyle w:val="Maztabela"/>
            </w:pPr>
            <w:r w:rsidRPr="00236A44">
              <w:t xml:space="preserve">31 262 </w:t>
            </w:r>
          </w:p>
        </w:tc>
      </w:tr>
      <w:tr w:rsidR="002608CF" w:rsidRPr="00341089" w14:paraId="1AC77709" w14:textId="77777777" w:rsidTr="00236A4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31DE7EA9" w14:textId="77777777" w:rsidR="002608CF" w:rsidRPr="00341089" w:rsidRDefault="002608CF" w:rsidP="002608CF">
            <w:pPr>
              <w:jc w:val="center"/>
              <w:rPr>
                <w:color w:val="000000"/>
                <w:sz w:val="20"/>
                <w:szCs w:val="20"/>
              </w:rPr>
            </w:pPr>
            <w:r w:rsidRPr="00341089">
              <w:rPr>
                <w:color w:val="000000"/>
                <w:sz w:val="20"/>
                <w:szCs w:val="20"/>
              </w:rPr>
              <w:t>150107</w:t>
            </w:r>
          </w:p>
        </w:tc>
        <w:tc>
          <w:tcPr>
            <w:tcW w:w="5271" w:type="dxa"/>
            <w:tcBorders>
              <w:top w:val="nil"/>
              <w:left w:val="nil"/>
              <w:bottom w:val="single" w:sz="4" w:space="0" w:color="auto"/>
              <w:right w:val="single" w:sz="4" w:space="0" w:color="auto"/>
            </w:tcBorders>
            <w:shd w:val="clear" w:color="auto" w:fill="auto"/>
            <w:noWrap/>
            <w:vAlign w:val="bottom"/>
            <w:hideMark/>
          </w:tcPr>
          <w:p w14:paraId="3FADFA0D" w14:textId="77777777" w:rsidR="002608CF" w:rsidRPr="00341089" w:rsidRDefault="002608CF" w:rsidP="002608CF">
            <w:pPr>
              <w:rPr>
                <w:color w:val="000000"/>
                <w:sz w:val="20"/>
                <w:szCs w:val="20"/>
              </w:rPr>
            </w:pPr>
            <w:r w:rsidRPr="00341089">
              <w:rPr>
                <w:color w:val="000000"/>
                <w:sz w:val="20"/>
                <w:szCs w:val="20"/>
              </w:rPr>
              <w:t>opakowania ze szkła</w:t>
            </w:r>
          </w:p>
        </w:tc>
        <w:tc>
          <w:tcPr>
            <w:tcW w:w="2789" w:type="dxa"/>
            <w:tcBorders>
              <w:top w:val="nil"/>
              <w:left w:val="nil"/>
              <w:bottom w:val="single" w:sz="4" w:space="0" w:color="auto"/>
              <w:right w:val="single" w:sz="4" w:space="0" w:color="auto"/>
            </w:tcBorders>
            <w:shd w:val="clear" w:color="auto" w:fill="auto"/>
            <w:noWrap/>
            <w:vAlign w:val="center"/>
            <w:hideMark/>
          </w:tcPr>
          <w:p w14:paraId="105EAAB4" w14:textId="77777777" w:rsidR="002608CF" w:rsidRPr="00236A44" w:rsidRDefault="002608CF" w:rsidP="0064519B">
            <w:pPr>
              <w:pStyle w:val="Maztabela"/>
            </w:pPr>
            <w:r w:rsidRPr="001B40E9">
              <w:t>522 806</w:t>
            </w:r>
          </w:p>
        </w:tc>
      </w:tr>
      <w:tr w:rsidR="002608CF" w:rsidRPr="00341089" w14:paraId="280296E7"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712E5E39" w14:textId="77777777" w:rsidR="002608CF" w:rsidRPr="00341089" w:rsidRDefault="002608CF" w:rsidP="002608CF">
            <w:pPr>
              <w:jc w:val="center"/>
              <w:rPr>
                <w:color w:val="000000"/>
                <w:sz w:val="20"/>
                <w:szCs w:val="20"/>
              </w:rPr>
            </w:pPr>
            <w:r w:rsidRPr="00341089">
              <w:rPr>
                <w:color w:val="000000"/>
                <w:sz w:val="20"/>
                <w:szCs w:val="20"/>
              </w:rPr>
              <w:t>191201</w:t>
            </w:r>
          </w:p>
        </w:tc>
        <w:tc>
          <w:tcPr>
            <w:tcW w:w="5271" w:type="dxa"/>
            <w:tcBorders>
              <w:top w:val="nil"/>
              <w:left w:val="nil"/>
              <w:bottom w:val="single" w:sz="4" w:space="0" w:color="auto"/>
              <w:right w:val="single" w:sz="4" w:space="0" w:color="auto"/>
            </w:tcBorders>
            <w:shd w:val="clear" w:color="auto" w:fill="auto"/>
            <w:noWrap/>
            <w:vAlign w:val="bottom"/>
            <w:hideMark/>
          </w:tcPr>
          <w:p w14:paraId="1AE19543" w14:textId="77777777" w:rsidR="002608CF" w:rsidRPr="00341089" w:rsidRDefault="002608CF" w:rsidP="002608CF">
            <w:pPr>
              <w:rPr>
                <w:color w:val="000000"/>
                <w:sz w:val="20"/>
                <w:szCs w:val="20"/>
              </w:rPr>
            </w:pPr>
            <w:r w:rsidRPr="00341089">
              <w:rPr>
                <w:color w:val="000000"/>
                <w:sz w:val="20"/>
                <w:szCs w:val="20"/>
              </w:rPr>
              <w:t>papier i tektura</w:t>
            </w:r>
          </w:p>
        </w:tc>
        <w:tc>
          <w:tcPr>
            <w:tcW w:w="2789" w:type="dxa"/>
            <w:tcBorders>
              <w:top w:val="nil"/>
              <w:left w:val="nil"/>
              <w:bottom w:val="single" w:sz="4" w:space="0" w:color="auto"/>
              <w:right w:val="single" w:sz="4" w:space="0" w:color="auto"/>
            </w:tcBorders>
            <w:shd w:val="clear" w:color="auto" w:fill="auto"/>
            <w:noWrap/>
            <w:vAlign w:val="center"/>
            <w:hideMark/>
          </w:tcPr>
          <w:p w14:paraId="5B27FC30" w14:textId="77777777" w:rsidR="002608CF" w:rsidRPr="00236A44" w:rsidRDefault="002608CF" w:rsidP="0064519B">
            <w:pPr>
              <w:pStyle w:val="Maztabela"/>
            </w:pPr>
            <w:r w:rsidRPr="001B40E9">
              <w:t>45 837</w:t>
            </w:r>
            <w:r w:rsidRPr="00236A44">
              <w:t xml:space="preserve"> </w:t>
            </w:r>
          </w:p>
        </w:tc>
      </w:tr>
      <w:tr w:rsidR="002608CF" w:rsidRPr="00341089" w14:paraId="688B2BD1"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0663F11E" w14:textId="77777777" w:rsidR="002608CF" w:rsidRPr="00341089" w:rsidRDefault="002608CF" w:rsidP="002608CF">
            <w:pPr>
              <w:jc w:val="center"/>
              <w:rPr>
                <w:color w:val="000000"/>
                <w:sz w:val="20"/>
                <w:szCs w:val="20"/>
              </w:rPr>
            </w:pPr>
            <w:r w:rsidRPr="00341089">
              <w:rPr>
                <w:color w:val="000000"/>
                <w:sz w:val="20"/>
                <w:szCs w:val="20"/>
              </w:rPr>
              <w:t>191202</w:t>
            </w:r>
          </w:p>
        </w:tc>
        <w:tc>
          <w:tcPr>
            <w:tcW w:w="5271" w:type="dxa"/>
            <w:tcBorders>
              <w:top w:val="nil"/>
              <w:left w:val="nil"/>
              <w:bottom w:val="single" w:sz="4" w:space="0" w:color="auto"/>
              <w:right w:val="single" w:sz="4" w:space="0" w:color="auto"/>
            </w:tcBorders>
            <w:shd w:val="clear" w:color="auto" w:fill="auto"/>
            <w:noWrap/>
            <w:vAlign w:val="bottom"/>
            <w:hideMark/>
          </w:tcPr>
          <w:p w14:paraId="4325AD2B" w14:textId="77777777" w:rsidR="002608CF" w:rsidRPr="00341089" w:rsidRDefault="002608CF" w:rsidP="002608CF">
            <w:pPr>
              <w:rPr>
                <w:color w:val="000000"/>
                <w:sz w:val="20"/>
                <w:szCs w:val="20"/>
              </w:rPr>
            </w:pPr>
            <w:r w:rsidRPr="00341089">
              <w:rPr>
                <w:color w:val="000000"/>
                <w:sz w:val="20"/>
                <w:szCs w:val="20"/>
              </w:rPr>
              <w:t>metale żelazne</w:t>
            </w:r>
          </w:p>
        </w:tc>
        <w:tc>
          <w:tcPr>
            <w:tcW w:w="2789" w:type="dxa"/>
            <w:tcBorders>
              <w:top w:val="nil"/>
              <w:left w:val="nil"/>
              <w:bottom w:val="single" w:sz="4" w:space="0" w:color="auto"/>
              <w:right w:val="single" w:sz="4" w:space="0" w:color="auto"/>
            </w:tcBorders>
            <w:shd w:val="clear" w:color="auto" w:fill="auto"/>
            <w:noWrap/>
            <w:vAlign w:val="center"/>
            <w:hideMark/>
          </w:tcPr>
          <w:p w14:paraId="177116FA" w14:textId="77777777" w:rsidR="002608CF" w:rsidRPr="00236A44" w:rsidRDefault="002608CF" w:rsidP="0064519B">
            <w:pPr>
              <w:pStyle w:val="Maztabela"/>
            </w:pPr>
            <w:r w:rsidRPr="00236A44">
              <w:t xml:space="preserve">25 926 </w:t>
            </w:r>
          </w:p>
        </w:tc>
      </w:tr>
      <w:tr w:rsidR="002608CF" w:rsidRPr="00341089" w14:paraId="7E2E5329"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3E1CD734" w14:textId="77777777" w:rsidR="002608CF" w:rsidRPr="00341089" w:rsidRDefault="002608CF" w:rsidP="002608CF">
            <w:pPr>
              <w:jc w:val="center"/>
              <w:rPr>
                <w:color w:val="000000"/>
                <w:sz w:val="20"/>
                <w:szCs w:val="20"/>
              </w:rPr>
            </w:pPr>
            <w:r w:rsidRPr="00341089">
              <w:rPr>
                <w:color w:val="000000"/>
                <w:sz w:val="20"/>
                <w:szCs w:val="20"/>
              </w:rPr>
              <w:t>191203</w:t>
            </w:r>
          </w:p>
        </w:tc>
        <w:tc>
          <w:tcPr>
            <w:tcW w:w="5271" w:type="dxa"/>
            <w:tcBorders>
              <w:top w:val="nil"/>
              <w:left w:val="nil"/>
              <w:bottom w:val="single" w:sz="4" w:space="0" w:color="auto"/>
              <w:right w:val="single" w:sz="4" w:space="0" w:color="auto"/>
            </w:tcBorders>
            <w:shd w:val="clear" w:color="auto" w:fill="auto"/>
            <w:noWrap/>
            <w:vAlign w:val="bottom"/>
            <w:hideMark/>
          </w:tcPr>
          <w:p w14:paraId="7378BD67" w14:textId="77777777" w:rsidR="002608CF" w:rsidRPr="00341089" w:rsidRDefault="002608CF" w:rsidP="002608CF">
            <w:pPr>
              <w:rPr>
                <w:color w:val="000000"/>
                <w:sz w:val="20"/>
                <w:szCs w:val="20"/>
              </w:rPr>
            </w:pPr>
            <w:r w:rsidRPr="00341089">
              <w:rPr>
                <w:color w:val="000000"/>
                <w:sz w:val="20"/>
                <w:szCs w:val="20"/>
              </w:rPr>
              <w:t>metale nieżelazne</w:t>
            </w:r>
          </w:p>
        </w:tc>
        <w:tc>
          <w:tcPr>
            <w:tcW w:w="2789" w:type="dxa"/>
            <w:tcBorders>
              <w:top w:val="nil"/>
              <w:left w:val="nil"/>
              <w:bottom w:val="single" w:sz="4" w:space="0" w:color="auto"/>
              <w:right w:val="single" w:sz="4" w:space="0" w:color="auto"/>
            </w:tcBorders>
            <w:shd w:val="clear" w:color="auto" w:fill="auto"/>
            <w:noWrap/>
            <w:vAlign w:val="center"/>
            <w:hideMark/>
          </w:tcPr>
          <w:p w14:paraId="7A071E9C" w14:textId="77777777" w:rsidR="002608CF" w:rsidRPr="00236A44" w:rsidRDefault="002608CF" w:rsidP="0064519B">
            <w:pPr>
              <w:pStyle w:val="Maztabela"/>
            </w:pPr>
            <w:r w:rsidRPr="00236A44">
              <w:t xml:space="preserve">2 595 </w:t>
            </w:r>
          </w:p>
        </w:tc>
      </w:tr>
      <w:tr w:rsidR="002608CF" w:rsidRPr="00341089" w14:paraId="3F3CFE55"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52393BE9" w14:textId="77777777" w:rsidR="002608CF" w:rsidRPr="00341089" w:rsidRDefault="002608CF" w:rsidP="002608CF">
            <w:pPr>
              <w:jc w:val="center"/>
              <w:rPr>
                <w:color w:val="000000"/>
                <w:sz w:val="20"/>
                <w:szCs w:val="20"/>
              </w:rPr>
            </w:pPr>
            <w:r w:rsidRPr="00341089">
              <w:rPr>
                <w:color w:val="000000"/>
                <w:sz w:val="20"/>
                <w:szCs w:val="20"/>
              </w:rPr>
              <w:t>191204</w:t>
            </w:r>
          </w:p>
        </w:tc>
        <w:tc>
          <w:tcPr>
            <w:tcW w:w="5271" w:type="dxa"/>
            <w:tcBorders>
              <w:top w:val="nil"/>
              <w:left w:val="nil"/>
              <w:bottom w:val="single" w:sz="4" w:space="0" w:color="auto"/>
              <w:right w:val="single" w:sz="4" w:space="0" w:color="auto"/>
            </w:tcBorders>
            <w:shd w:val="clear" w:color="auto" w:fill="auto"/>
            <w:noWrap/>
            <w:vAlign w:val="bottom"/>
            <w:hideMark/>
          </w:tcPr>
          <w:p w14:paraId="78BC48C3" w14:textId="77777777" w:rsidR="002608CF" w:rsidRPr="00341089" w:rsidRDefault="002608CF" w:rsidP="002608CF">
            <w:pPr>
              <w:rPr>
                <w:color w:val="000000"/>
                <w:sz w:val="20"/>
                <w:szCs w:val="20"/>
              </w:rPr>
            </w:pPr>
            <w:r w:rsidRPr="00341089">
              <w:rPr>
                <w:color w:val="000000"/>
                <w:sz w:val="20"/>
                <w:szCs w:val="20"/>
              </w:rPr>
              <w:t>tworzywa sztuczne i guma</w:t>
            </w:r>
          </w:p>
        </w:tc>
        <w:tc>
          <w:tcPr>
            <w:tcW w:w="2789" w:type="dxa"/>
            <w:tcBorders>
              <w:top w:val="nil"/>
              <w:left w:val="nil"/>
              <w:bottom w:val="single" w:sz="4" w:space="0" w:color="auto"/>
              <w:right w:val="single" w:sz="4" w:space="0" w:color="auto"/>
            </w:tcBorders>
            <w:shd w:val="clear" w:color="auto" w:fill="auto"/>
            <w:noWrap/>
            <w:vAlign w:val="center"/>
            <w:hideMark/>
          </w:tcPr>
          <w:p w14:paraId="6A4048FD" w14:textId="77777777" w:rsidR="002608CF" w:rsidRPr="00236A44" w:rsidRDefault="002608CF" w:rsidP="0064519B">
            <w:pPr>
              <w:pStyle w:val="Maztabela"/>
            </w:pPr>
            <w:r w:rsidRPr="001B40E9">
              <w:t>18 313</w:t>
            </w:r>
            <w:r w:rsidRPr="00236A44">
              <w:t xml:space="preserve"> </w:t>
            </w:r>
          </w:p>
        </w:tc>
      </w:tr>
      <w:tr w:rsidR="002608CF" w:rsidRPr="00341089" w14:paraId="07BBA9F6"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21F5D65A" w14:textId="77777777" w:rsidR="002608CF" w:rsidRPr="00341089" w:rsidRDefault="002608CF" w:rsidP="002608CF">
            <w:pPr>
              <w:jc w:val="center"/>
              <w:rPr>
                <w:color w:val="000000"/>
                <w:sz w:val="20"/>
                <w:szCs w:val="20"/>
              </w:rPr>
            </w:pPr>
            <w:r w:rsidRPr="00341089">
              <w:rPr>
                <w:color w:val="000000"/>
                <w:sz w:val="20"/>
                <w:szCs w:val="20"/>
              </w:rPr>
              <w:t>191205</w:t>
            </w:r>
          </w:p>
        </w:tc>
        <w:tc>
          <w:tcPr>
            <w:tcW w:w="5271" w:type="dxa"/>
            <w:tcBorders>
              <w:top w:val="nil"/>
              <w:left w:val="nil"/>
              <w:bottom w:val="single" w:sz="4" w:space="0" w:color="auto"/>
              <w:right w:val="single" w:sz="4" w:space="0" w:color="auto"/>
            </w:tcBorders>
            <w:shd w:val="clear" w:color="auto" w:fill="auto"/>
            <w:noWrap/>
            <w:vAlign w:val="bottom"/>
            <w:hideMark/>
          </w:tcPr>
          <w:p w14:paraId="6F2CFB81" w14:textId="77777777" w:rsidR="002608CF" w:rsidRPr="00341089" w:rsidRDefault="002608CF" w:rsidP="002608CF">
            <w:pPr>
              <w:rPr>
                <w:color w:val="000000"/>
                <w:sz w:val="20"/>
                <w:szCs w:val="20"/>
              </w:rPr>
            </w:pPr>
            <w:r w:rsidRPr="00341089">
              <w:rPr>
                <w:color w:val="000000"/>
                <w:sz w:val="20"/>
                <w:szCs w:val="20"/>
              </w:rPr>
              <w:t>szkło</w:t>
            </w:r>
          </w:p>
        </w:tc>
        <w:tc>
          <w:tcPr>
            <w:tcW w:w="2789" w:type="dxa"/>
            <w:tcBorders>
              <w:top w:val="nil"/>
              <w:left w:val="nil"/>
              <w:bottom w:val="single" w:sz="4" w:space="0" w:color="auto"/>
              <w:right w:val="single" w:sz="4" w:space="0" w:color="auto"/>
            </w:tcBorders>
            <w:shd w:val="clear" w:color="auto" w:fill="auto"/>
            <w:noWrap/>
            <w:vAlign w:val="center"/>
            <w:hideMark/>
          </w:tcPr>
          <w:p w14:paraId="2BB988A3" w14:textId="77777777" w:rsidR="002608CF" w:rsidRPr="00236A44" w:rsidRDefault="002608CF" w:rsidP="0064519B">
            <w:pPr>
              <w:pStyle w:val="Maztabela"/>
            </w:pPr>
            <w:r w:rsidRPr="001B40E9">
              <w:t>3 577</w:t>
            </w:r>
            <w:r w:rsidRPr="00236A44">
              <w:t xml:space="preserve"> </w:t>
            </w:r>
          </w:p>
        </w:tc>
      </w:tr>
      <w:tr w:rsidR="002608CF" w:rsidRPr="00341089" w14:paraId="6A03A609"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4574068D" w14:textId="77777777" w:rsidR="002608CF" w:rsidRPr="00341089" w:rsidRDefault="002608CF" w:rsidP="002608CF">
            <w:pPr>
              <w:jc w:val="center"/>
              <w:rPr>
                <w:color w:val="000000"/>
                <w:sz w:val="20"/>
                <w:szCs w:val="20"/>
              </w:rPr>
            </w:pPr>
            <w:r w:rsidRPr="00341089">
              <w:rPr>
                <w:color w:val="000000"/>
                <w:sz w:val="20"/>
                <w:szCs w:val="20"/>
              </w:rPr>
              <w:t>200101</w:t>
            </w:r>
          </w:p>
        </w:tc>
        <w:tc>
          <w:tcPr>
            <w:tcW w:w="5271" w:type="dxa"/>
            <w:tcBorders>
              <w:top w:val="nil"/>
              <w:left w:val="nil"/>
              <w:bottom w:val="single" w:sz="4" w:space="0" w:color="auto"/>
              <w:right w:val="single" w:sz="4" w:space="0" w:color="auto"/>
            </w:tcBorders>
            <w:shd w:val="clear" w:color="auto" w:fill="auto"/>
            <w:noWrap/>
            <w:vAlign w:val="bottom"/>
            <w:hideMark/>
          </w:tcPr>
          <w:p w14:paraId="0F2C344E" w14:textId="77777777" w:rsidR="002608CF" w:rsidRPr="00341089" w:rsidRDefault="002608CF" w:rsidP="002608CF">
            <w:pPr>
              <w:rPr>
                <w:color w:val="000000"/>
                <w:sz w:val="20"/>
                <w:szCs w:val="20"/>
              </w:rPr>
            </w:pPr>
            <w:r w:rsidRPr="00341089">
              <w:rPr>
                <w:color w:val="000000"/>
                <w:sz w:val="20"/>
                <w:szCs w:val="20"/>
              </w:rPr>
              <w:t>papier i tektura</w:t>
            </w:r>
          </w:p>
        </w:tc>
        <w:tc>
          <w:tcPr>
            <w:tcW w:w="2789" w:type="dxa"/>
            <w:tcBorders>
              <w:top w:val="nil"/>
              <w:left w:val="nil"/>
              <w:bottom w:val="single" w:sz="4" w:space="0" w:color="auto"/>
              <w:right w:val="single" w:sz="4" w:space="0" w:color="auto"/>
            </w:tcBorders>
            <w:shd w:val="clear" w:color="auto" w:fill="auto"/>
            <w:noWrap/>
            <w:vAlign w:val="center"/>
            <w:hideMark/>
          </w:tcPr>
          <w:p w14:paraId="2DDF4916" w14:textId="77777777" w:rsidR="002608CF" w:rsidRPr="00236A44" w:rsidRDefault="002608CF" w:rsidP="0064519B">
            <w:pPr>
              <w:pStyle w:val="Maztabela"/>
            </w:pPr>
            <w:r w:rsidRPr="001B40E9">
              <w:t>40 775</w:t>
            </w:r>
            <w:r w:rsidRPr="00236A44">
              <w:t xml:space="preserve"> </w:t>
            </w:r>
          </w:p>
        </w:tc>
      </w:tr>
      <w:tr w:rsidR="002608CF" w:rsidRPr="00341089" w14:paraId="3BF8A1FA"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29058754" w14:textId="77777777" w:rsidR="002608CF" w:rsidRPr="00341089" w:rsidRDefault="002608CF" w:rsidP="002608CF">
            <w:pPr>
              <w:jc w:val="center"/>
              <w:rPr>
                <w:color w:val="000000"/>
                <w:sz w:val="20"/>
                <w:szCs w:val="20"/>
              </w:rPr>
            </w:pPr>
            <w:r w:rsidRPr="00341089">
              <w:rPr>
                <w:color w:val="000000"/>
                <w:sz w:val="20"/>
                <w:szCs w:val="20"/>
              </w:rPr>
              <w:t>200102</w:t>
            </w:r>
          </w:p>
        </w:tc>
        <w:tc>
          <w:tcPr>
            <w:tcW w:w="5271" w:type="dxa"/>
            <w:tcBorders>
              <w:top w:val="nil"/>
              <w:left w:val="nil"/>
              <w:bottom w:val="single" w:sz="4" w:space="0" w:color="auto"/>
              <w:right w:val="single" w:sz="4" w:space="0" w:color="auto"/>
            </w:tcBorders>
            <w:shd w:val="clear" w:color="auto" w:fill="auto"/>
            <w:noWrap/>
            <w:vAlign w:val="bottom"/>
            <w:hideMark/>
          </w:tcPr>
          <w:p w14:paraId="5425761C" w14:textId="77777777" w:rsidR="002608CF" w:rsidRPr="00341089" w:rsidRDefault="002608CF" w:rsidP="002608CF">
            <w:pPr>
              <w:rPr>
                <w:color w:val="000000"/>
                <w:sz w:val="20"/>
                <w:szCs w:val="20"/>
              </w:rPr>
            </w:pPr>
            <w:r w:rsidRPr="00341089">
              <w:rPr>
                <w:color w:val="000000"/>
                <w:sz w:val="20"/>
                <w:szCs w:val="20"/>
              </w:rPr>
              <w:t>szkło</w:t>
            </w:r>
          </w:p>
        </w:tc>
        <w:tc>
          <w:tcPr>
            <w:tcW w:w="2789" w:type="dxa"/>
            <w:tcBorders>
              <w:top w:val="nil"/>
              <w:left w:val="nil"/>
              <w:bottom w:val="single" w:sz="4" w:space="0" w:color="auto"/>
              <w:right w:val="single" w:sz="4" w:space="0" w:color="auto"/>
            </w:tcBorders>
            <w:shd w:val="clear" w:color="auto" w:fill="auto"/>
            <w:noWrap/>
            <w:vAlign w:val="center"/>
            <w:hideMark/>
          </w:tcPr>
          <w:p w14:paraId="3C30ECC9" w14:textId="77777777" w:rsidR="002608CF" w:rsidRPr="00236A44" w:rsidRDefault="002608CF" w:rsidP="0064519B">
            <w:pPr>
              <w:pStyle w:val="Maztabela"/>
            </w:pPr>
            <w:r w:rsidRPr="001B40E9">
              <w:t>17 996</w:t>
            </w:r>
            <w:r w:rsidRPr="00236A44">
              <w:t xml:space="preserve"> </w:t>
            </w:r>
          </w:p>
        </w:tc>
      </w:tr>
      <w:tr w:rsidR="002608CF" w:rsidRPr="00341089" w14:paraId="4A507952"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4C6ACE2F" w14:textId="77777777" w:rsidR="002608CF" w:rsidRPr="00341089" w:rsidRDefault="002608CF" w:rsidP="002608CF">
            <w:pPr>
              <w:jc w:val="center"/>
              <w:rPr>
                <w:color w:val="000000"/>
                <w:sz w:val="20"/>
                <w:szCs w:val="20"/>
              </w:rPr>
            </w:pPr>
            <w:r w:rsidRPr="00341089">
              <w:rPr>
                <w:color w:val="000000"/>
                <w:sz w:val="20"/>
                <w:szCs w:val="20"/>
              </w:rPr>
              <w:t>200139</w:t>
            </w:r>
          </w:p>
        </w:tc>
        <w:tc>
          <w:tcPr>
            <w:tcW w:w="5271" w:type="dxa"/>
            <w:tcBorders>
              <w:top w:val="nil"/>
              <w:left w:val="nil"/>
              <w:bottom w:val="single" w:sz="4" w:space="0" w:color="auto"/>
              <w:right w:val="single" w:sz="4" w:space="0" w:color="auto"/>
            </w:tcBorders>
            <w:shd w:val="clear" w:color="auto" w:fill="auto"/>
            <w:noWrap/>
            <w:vAlign w:val="bottom"/>
            <w:hideMark/>
          </w:tcPr>
          <w:p w14:paraId="3874BD29" w14:textId="77777777" w:rsidR="002608CF" w:rsidRPr="00341089" w:rsidRDefault="002608CF" w:rsidP="002608CF">
            <w:pPr>
              <w:rPr>
                <w:color w:val="000000"/>
                <w:sz w:val="20"/>
                <w:szCs w:val="20"/>
              </w:rPr>
            </w:pPr>
            <w:r w:rsidRPr="00341089">
              <w:rPr>
                <w:color w:val="000000"/>
                <w:sz w:val="20"/>
                <w:szCs w:val="20"/>
              </w:rPr>
              <w:t xml:space="preserve">tworzywa sztuczne </w:t>
            </w:r>
          </w:p>
        </w:tc>
        <w:tc>
          <w:tcPr>
            <w:tcW w:w="2789" w:type="dxa"/>
            <w:tcBorders>
              <w:top w:val="nil"/>
              <w:left w:val="nil"/>
              <w:bottom w:val="single" w:sz="4" w:space="0" w:color="auto"/>
              <w:right w:val="single" w:sz="4" w:space="0" w:color="auto"/>
            </w:tcBorders>
            <w:shd w:val="clear" w:color="auto" w:fill="auto"/>
            <w:noWrap/>
            <w:vAlign w:val="center"/>
            <w:hideMark/>
          </w:tcPr>
          <w:p w14:paraId="7189B0CC" w14:textId="77777777" w:rsidR="002608CF" w:rsidRPr="00236A44" w:rsidRDefault="002608CF" w:rsidP="0064519B">
            <w:pPr>
              <w:pStyle w:val="Maztabela"/>
            </w:pPr>
            <w:r w:rsidRPr="001B40E9">
              <w:t>20 079</w:t>
            </w:r>
            <w:r w:rsidRPr="00236A44">
              <w:t xml:space="preserve"> </w:t>
            </w:r>
          </w:p>
        </w:tc>
      </w:tr>
      <w:tr w:rsidR="002608CF" w:rsidRPr="00341089" w14:paraId="0A643DF0"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0C4B1855" w14:textId="77777777" w:rsidR="002608CF" w:rsidRPr="00341089" w:rsidRDefault="002608CF" w:rsidP="002608CF">
            <w:pPr>
              <w:jc w:val="center"/>
              <w:rPr>
                <w:color w:val="000000"/>
                <w:sz w:val="20"/>
                <w:szCs w:val="20"/>
              </w:rPr>
            </w:pPr>
            <w:r w:rsidRPr="00341089">
              <w:rPr>
                <w:color w:val="000000"/>
                <w:sz w:val="20"/>
                <w:szCs w:val="20"/>
              </w:rPr>
              <w:t>200140</w:t>
            </w:r>
          </w:p>
        </w:tc>
        <w:tc>
          <w:tcPr>
            <w:tcW w:w="5271" w:type="dxa"/>
            <w:tcBorders>
              <w:top w:val="nil"/>
              <w:left w:val="nil"/>
              <w:bottom w:val="single" w:sz="4" w:space="0" w:color="auto"/>
              <w:right w:val="single" w:sz="4" w:space="0" w:color="auto"/>
            </w:tcBorders>
            <w:shd w:val="clear" w:color="auto" w:fill="auto"/>
            <w:noWrap/>
            <w:vAlign w:val="bottom"/>
            <w:hideMark/>
          </w:tcPr>
          <w:p w14:paraId="37F12AAE" w14:textId="77777777" w:rsidR="002608CF" w:rsidRPr="00341089" w:rsidRDefault="002608CF" w:rsidP="002608CF">
            <w:pPr>
              <w:rPr>
                <w:color w:val="000000"/>
                <w:sz w:val="20"/>
                <w:szCs w:val="20"/>
              </w:rPr>
            </w:pPr>
            <w:r w:rsidRPr="00341089">
              <w:rPr>
                <w:color w:val="000000"/>
                <w:sz w:val="20"/>
                <w:szCs w:val="20"/>
              </w:rPr>
              <w:t>metale</w:t>
            </w:r>
          </w:p>
        </w:tc>
        <w:tc>
          <w:tcPr>
            <w:tcW w:w="2789" w:type="dxa"/>
            <w:tcBorders>
              <w:top w:val="nil"/>
              <w:left w:val="nil"/>
              <w:bottom w:val="single" w:sz="4" w:space="0" w:color="auto"/>
              <w:right w:val="single" w:sz="4" w:space="0" w:color="auto"/>
            </w:tcBorders>
            <w:shd w:val="clear" w:color="auto" w:fill="auto"/>
            <w:noWrap/>
            <w:vAlign w:val="center"/>
            <w:hideMark/>
          </w:tcPr>
          <w:p w14:paraId="39FF18B9" w14:textId="77777777" w:rsidR="002608CF" w:rsidRPr="00236A44" w:rsidRDefault="002608CF" w:rsidP="0064519B">
            <w:pPr>
              <w:pStyle w:val="Maztabela"/>
            </w:pPr>
            <w:r w:rsidRPr="00236A44">
              <w:t xml:space="preserve">26 484 </w:t>
            </w:r>
          </w:p>
        </w:tc>
      </w:tr>
      <w:tr w:rsidR="002608CF" w:rsidRPr="00341089" w14:paraId="75F42DEB"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14:paraId="42A8D3AA" w14:textId="508C7E11" w:rsidR="002608CF" w:rsidRPr="00341089" w:rsidRDefault="007A1B96" w:rsidP="002608CF">
            <w:pPr>
              <w:jc w:val="center"/>
              <w:rPr>
                <w:color w:val="000000"/>
                <w:sz w:val="20"/>
                <w:szCs w:val="20"/>
              </w:rPr>
            </w:pPr>
            <w:r>
              <w:rPr>
                <w:color w:val="000000"/>
                <w:sz w:val="20"/>
                <w:szCs w:val="20"/>
              </w:rPr>
              <w:t>ex</w:t>
            </w:r>
            <w:r w:rsidR="002608CF" w:rsidRPr="007A1B96">
              <w:rPr>
                <w:color w:val="000000"/>
                <w:sz w:val="20"/>
                <w:szCs w:val="20"/>
              </w:rPr>
              <w:t>200199</w:t>
            </w:r>
          </w:p>
        </w:tc>
        <w:tc>
          <w:tcPr>
            <w:tcW w:w="5271" w:type="dxa"/>
            <w:tcBorders>
              <w:top w:val="nil"/>
              <w:left w:val="nil"/>
              <w:bottom w:val="single" w:sz="4" w:space="0" w:color="auto"/>
              <w:right w:val="single" w:sz="4" w:space="0" w:color="auto"/>
            </w:tcBorders>
            <w:shd w:val="clear" w:color="auto" w:fill="auto"/>
            <w:noWrap/>
            <w:vAlign w:val="bottom"/>
            <w:hideMark/>
          </w:tcPr>
          <w:p w14:paraId="61CCF26E" w14:textId="77777777" w:rsidR="002608CF" w:rsidRPr="00341089" w:rsidRDefault="002608CF" w:rsidP="002608CF">
            <w:pPr>
              <w:rPr>
                <w:color w:val="000000"/>
                <w:sz w:val="20"/>
                <w:szCs w:val="20"/>
              </w:rPr>
            </w:pPr>
            <w:r w:rsidRPr="00341089">
              <w:rPr>
                <w:color w:val="000000"/>
                <w:sz w:val="20"/>
                <w:szCs w:val="20"/>
              </w:rPr>
              <w:t>inne niewymienione frakcje zbierane w sposób selektywny</w:t>
            </w:r>
          </w:p>
        </w:tc>
        <w:tc>
          <w:tcPr>
            <w:tcW w:w="2789" w:type="dxa"/>
            <w:tcBorders>
              <w:top w:val="nil"/>
              <w:left w:val="nil"/>
              <w:bottom w:val="single" w:sz="4" w:space="0" w:color="auto"/>
              <w:right w:val="single" w:sz="4" w:space="0" w:color="auto"/>
            </w:tcBorders>
            <w:shd w:val="clear" w:color="auto" w:fill="auto"/>
            <w:noWrap/>
            <w:vAlign w:val="center"/>
            <w:hideMark/>
          </w:tcPr>
          <w:p w14:paraId="0E7D3F5B" w14:textId="77777777" w:rsidR="002608CF" w:rsidRPr="00236A44" w:rsidRDefault="002608CF" w:rsidP="0064519B">
            <w:pPr>
              <w:pStyle w:val="Maztabela"/>
            </w:pPr>
            <w:r w:rsidRPr="00236A44">
              <w:t>2 872</w:t>
            </w:r>
          </w:p>
        </w:tc>
      </w:tr>
      <w:tr w:rsidR="002608CF" w:rsidRPr="00341089" w14:paraId="499EB3B8" w14:textId="77777777" w:rsidTr="00236A44">
        <w:trPr>
          <w:trHeight w:val="300"/>
        </w:trPr>
        <w:tc>
          <w:tcPr>
            <w:tcW w:w="644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92827D" w14:textId="669357C8" w:rsidR="002608CF" w:rsidRPr="00341089" w:rsidRDefault="002608CF" w:rsidP="002608CF">
            <w:pPr>
              <w:rPr>
                <w:b/>
                <w:bCs/>
                <w:color w:val="000000"/>
                <w:sz w:val="20"/>
                <w:szCs w:val="20"/>
              </w:rPr>
            </w:pPr>
            <w:r>
              <w:rPr>
                <w:b/>
                <w:bCs/>
                <w:color w:val="000000"/>
                <w:sz w:val="20"/>
                <w:szCs w:val="20"/>
              </w:rPr>
              <w:t>Razem</w:t>
            </w:r>
          </w:p>
        </w:tc>
        <w:tc>
          <w:tcPr>
            <w:tcW w:w="2789" w:type="dxa"/>
            <w:tcBorders>
              <w:top w:val="nil"/>
              <w:left w:val="nil"/>
              <w:bottom w:val="single" w:sz="4" w:space="0" w:color="auto"/>
              <w:right w:val="single" w:sz="4" w:space="0" w:color="auto"/>
            </w:tcBorders>
            <w:shd w:val="clear" w:color="auto" w:fill="auto"/>
            <w:noWrap/>
            <w:vAlign w:val="center"/>
            <w:hideMark/>
          </w:tcPr>
          <w:p w14:paraId="16A4C177" w14:textId="77777777" w:rsidR="002608CF" w:rsidRPr="00236A44" w:rsidRDefault="002608CF" w:rsidP="0064519B">
            <w:pPr>
              <w:pStyle w:val="Maztabela"/>
            </w:pPr>
            <w:r w:rsidRPr="00236A44">
              <w:t xml:space="preserve">1 753 504 </w:t>
            </w:r>
          </w:p>
        </w:tc>
      </w:tr>
      <w:tr w:rsidR="002608CF" w:rsidRPr="00341089" w14:paraId="7C35A28A" w14:textId="77777777" w:rsidTr="00236A44">
        <w:trPr>
          <w:trHeight w:val="290"/>
        </w:trPr>
        <w:tc>
          <w:tcPr>
            <w:tcW w:w="9238" w:type="dxa"/>
            <w:gridSpan w:val="3"/>
            <w:tcBorders>
              <w:top w:val="nil"/>
              <w:left w:val="single" w:sz="4" w:space="0" w:color="auto"/>
              <w:bottom w:val="single" w:sz="4" w:space="0" w:color="auto"/>
              <w:right w:val="single" w:sz="4" w:space="0" w:color="auto"/>
            </w:tcBorders>
            <w:shd w:val="clear" w:color="auto" w:fill="auto"/>
            <w:noWrap/>
            <w:vAlign w:val="center"/>
          </w:tcPr>
          <w:p w14:paraId="68616A3D" w14:textId="77777777" w:rsidR="002608CF" w:rsidRPr="00341089" w:rsidRDefault="002608CF" w:rsidP="002608CF">
            <w:pPr>
              <w:spacing w:line="276" w:lineRule="auto"/>
              <w:jc w:val="center"/>
              <w:rPr>
                <w:b/>
                <w:iCs/>
                <w:color w:val="000000"/>
                <w:sz w:val="20"/>
                <w:szCs w:val="20"/>
              </w:rPr>
            </w:pPr>
            <w:r w:rsidRPr="00341089">
              <w:rPr>
                <w:b/>
                <w:iCs/>
                <w:color w:val="000000"/>
                <w:sz w:val="20"/>
                <w:szCs w:val="20"/>
              </w:rPr>
              <w:t>Odpady pozostałe przygotowane do ponownego użycia i poddane recyklingowi</w:t>
            </w:r>
          </w:p>
        </w:tc>
      </w:tr>
      <w:tr w:rsidR="002608CF" w:rsidRPr="00341089" w14:paraId="6C6C0DD8"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0A9760E" w14:textId="77777777" w:rsidR="002608CF" w:rsidRPr="00341089" w:rsidRDefault="002608CF" w:rsidP="002608CF">
            <w:pPr>
              <w:spacing w:line="276" w:lineRule="auto"/>
              <w:jc w:val="center"/>
              <w:rPr>
                <w:color w:val="000000"/>
                <w:sz w:val="20"/>
                <w:szCs w:val="20"/>
              </w:rPr>
            </w:pPr>
            <w:r w:rsidRPr="00341089">
              <w:rPr>
                <w:color w:val="000000"/>
                <w:sz w:val="20"/>
                <w:szCs w:val="20"/>
              </w:rPr>
              <w:t>200201</w:t>
            </w:r>
          </w:p>
        </w:tc>
        <w:tc>
          <w:tcPr>
            <w:tcW w:w="5271" w:type="dxa"/>
            <w:tcBorders>
              <w:top w:val="nil"/>
              <w:left w:val="nil"/>
              <w:bottom w:val="single" w:sz="4" w:space="0" w:color="auto"/>
              <w:right w:val="single" w:sz="4" w:space="0" w:color="auto"/>
            </w:tcBorders>
            <w:shd w:val="clear" w:color="auto" w:fill="auto"/>
            <w:noWrap/>
            <w:vAlign w:val="center"/>
            <w:hideMark/>
          </w:tcPr>
          <w:p w14:paraId="7022BC8B" w14:textId="77777777" w:rsidR="002608CF" w:rsidRPr="00341089" w:rsidRDefault="002608CF" w:rsidP="002608CF">
            <w:pPr>
              <w:spacing w:line="276" w:lineRule="auto"/>
              <w:rPr>
                <w:color w:val="000000"/>
                <w:sz w:val="20"/>
                <w:szCs w:val="20"/>
              </w:rPr>
            </w:pPr>
            <w:r w:rsidRPr="00341089">
              <w:rPr>
                <w:color w:val="000000"/>
                <w:sz w:val="20"/>
                <w:szCs w:val="20"/>
              </w:rPr>
              <w:t>odpady ulegające biodegradacji</w:t>
            </w:r>
          </w:p>
        </w:tc>
        <w:tc>
          <w:tcPr>
            <w:tcW w:w="2789" w:type="dxa"/>
            <w:tcBorders>
              <w:top w:val="nil"/>
              <w:left w:val="nil"/>
              <w:bottom w:val="single" w:sz="4" w:space="0" w:color="auto"/>
              <w:right w:val="single" w:sz="4" w:space="0" w:color="auto"/>
            </w:tcBorders>
            <w:shd w:val="clear" w:color="auto" w:fill="auto"/>
            <w:noWrap/>
            <w:vAlign w:val="center"/>
            <w:hideMark/>
          </w:tcPr>
          <w:p w14:paraId="7FA808F1"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84 881 </w:t>
            </w:r>
          </w:p>
        </w:tc>
      </w:tr>
      <w:tr w:rsidR="002608CF" w:rsidRPr="00341089" w14:paraId="08E33E36"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85C00E6" w14:textId="77777777" w:rsidR="002608CF" w:rsidRPr="00341089" w:rsidRDefault="002608CF" w:rsidP="002608CF">
            <w:pPr>
              <w:spacing w:line="276" w:lineRule="auto"/>
              <w:jc w:val="center"/>
              <w:rPr>
                <w:color w:val="000000"/>
                <w:sz w:val="20"/>
                <w:szCs w:val="20"/>
              </w:rPr>
            </w:pPr>
            <w:r w:rsidRPr="00341089">
              <w:rPr>
                <w:color w:val="000000"/>
                <w:sz w:val="20"/>
                <w:szCs w:val="20"/>
              </w:rPr>
              <w:t>200108</w:t>
            </w:r>
          </w:p>
        </w:tc>
        <w:tc>
          <w:tcPr>
            <w:tcW w:w="5271" w:type="dxa"/>
            <w:tcBorders>
              <w:top w:val="nil"/>
              <w:left w:val="nil"/>
              <w:bottom w:val="single" w:sz="4" w:space="0" w:color="auto"/>
              <w:right w:val="single" w:sz="4" w:space="0" w:color="auto"/>
            </w:tcBorders>
            <w:shd w:val="clear" w:color="auto" w:fill="auto"/>
            <w:noWrap/>
            <w:vAlign w:val="center"/>
            <w:hideMark/>
          </w:tcPr>
          <w:p w14:paraId="4C9B1A8C" w14:textId="77777777" w:rsidR="002608CF" w:rsidRPr="00341089" w:rsidRDefault="002608CF" w:rsidP="002608CF">
            <w:pPr>
              <w:spacing w:line="276" w:lineRule="auto"/>
              <w:rPr>
                <w:color w:val="000000"/>
                <w:sz w:val="20"/>
                <w:szCs w:val="20"/>
              </w:rPr>
            </w:pPr>
            <w:r w:rsidRPr="00341089">
              <w:rPr>
                <w:color w:val="000000"/>
                <w:sz w:val="20"/>
                <w:szCs w:val="20"/>
              </w:rPr>
              <w:t>odpady kuchenne ulegające biodegradacji</w:t>
            </w:r>
          </w:p>
        </w:tc>
        <w:tc>
          <w:tcPr>
            <w:tcW w:w="2789" w:type="dxa"/>
            <w:tcBorders>
              <w:top w:val="nil"/>
              <w:left w:val="nil"/>
              <w:bottom w:val="single" w:sz="4" w:space="0" w:color="auto"/>
              <w:right w:val="single" w:sz="4" w:space="0" w:color="auto"/>
            </w:tcBorders>
            <w:shd w:val="clear" w:color="auto" w:fill="auto"/>
            <w:noWrap/>
            <w:vAlign w:val="center"/>
            <w:hideMark/>
          </w:tcPr>
          <w:p w14:paraId="75564007"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65 335 </w:t>
            </w:r>
          </w:p>
        </w:tc>
      </w:tr>
      <w:tr w:rsidR="002608CF" w:rsidRPr="00341089" w14:paraId="328FEA40"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0D6663A" w14:textId="77777777" w:rsidR="002608CF" w:rsidRPr="00341089" w:rsidRDefault="002608CF" w:rsidP="002608CF">
            <w:pPr>
              <w:spacing w:line="276" w:lineRule="auto"/>
              <w:jc w:val="center"/>
              <w:rPr>
                <w:color w:val="000000"/>
                <w:sz w:val="20"/>
                <w:szCs w:val="20"/>
              </w:rPr>
            </w:pPr>
            <w:r w:rsidRPr="00341089">
              <w:rPr>
                <w:color w:val="000000"/>
                <w:sz w:val="20"/>
                <w:szCs w:val="20"/>
              </w:rPr>
              <w:t>200307</w:t>
            </w:r>
          </w:p>
        </w:tc>
        <w:tc>
          <w:tcPr>
            <w:tcW w:w="5271" w:type="dxa"/>
            <w:tcBorders>
              <w:top w:val="nil"/>
              <w:left w:val="nil"/>
              <w:bottom w:val="single" w:sz="4" w:space="0" w:color="auto"/>
              <w:right w:val="single" w:sz="4" w:space="0" w:color="auto"/>
            </w:tcBorders>
            <w:shd w:val="clear" w:color="auto" w:fill="auto"/>
            <w:noWrap/>
            <w:vAlign w:val="center"/>
            <w:hideMark/>
          </w:tcPr>
          <w:p w14:paraId="0C1C72ED" w14:textId="77777777" w:rsidR="002608CF" w:rsidRPr="00341089" w:rsidRDefault="002608CF" w:rsidP="002608CF">
            <w:pPr>
              <w:spacing w:line="276" w:lineRule="auto"/>
              <w:rPr>
                <w:color w:val="000000"/>
                <w:sz w:val="20"/>
                <w:szCs w:val="20"/>
              </w:rPr>
            </w:pPr>
            <w:r w:rsidRPr="00341089">
              <w:rPr>
                <w:color w:val="000000"/>
                <w:sz w:val="20"/>
                <w:szCs w:val="20"/>
              </w:rPr>
              <w:t>odpady wielkogabarytowe</w:t>
            </w:r>
          </w:p>
        </w:tc>
        <w:tc>
          <w:tcPr>
            <w:tcW w:w="2789" w:type="dxa"/>
            <w:tcBorders>
              <w:top w:val="nil"/>
              <w:left w:val="nil"/>
              <w:bottom w:val="single" w:sz="4" w:space="0" w:color="auto"/>
              <w:right w:val="single" w:sz="4" w:space="0" w:color="auto"/>
            </w:tcBorders>
            <w:shd w:val="clear" w:color="auto" w:fill="auto"/>
            <w:noWrap/>
            <w:vAlign w:val="center"/>
            <w:hideMark/>
          </w:tcPr>
          <w:p w14:paraId="3A7195E3"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35 647 </w:t>
            </w:r>
          </w:p>
        </w:tc>
      </w:tr>
      <w:tr w:rsidR="002608CF" w:rsidRPr="00341089" w14:paraId="71CFB8B0"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61A6959" w14:textId="77777777" w:rsidR="002608CF" w:rsidRPr="00341089" w:rsidRDefault="002608CF" w:rsidP="002608CF">
            <w:pPr>
              <w:spacing w:line="276" w:lineRule="auto"/>
              <w:jc w:val="center"/>
              <w:rPr>
                <w:color w:val="000000"/>
                <w:sz w:val="20"/>
                <w:szCs w:val="20"/>
              </w:rPr>
            </w:pPr>
            <w:r w:rsidRPr="00341089">
              <w:rPr>
                <w:color w:val="000000"/>
                <w:sz w:val="20"/>
                <w:szCs w:val="20"/>
              </w:rPr>
              <w:t>160103</w:t>
            </w:r>
          </w:p>
        </w:tc>
        <w:tc>
          <w:tcPr>
            <w:tcW w:w="5271" w:type="dxa"/>
            <w:tcBorders>
              <w:top w:val="nil"/>
              <w:left w:val="nil"/>
              <w:bottom w:val="single" w:sz="4" w:space="0" w:color="auto"/>
              <w:right w:val="single" w:sz="4" w:space="0" w:color="auto"/>
            </w:tcBorders>
            <w:shd w:val="clear" w:color="auto" w:fill="auto"/>
            <w:noWrap/>
            <w:vAlign w:val="center"/>
            <w:hideMark/>
          </w:tcPr>
          <w:p w14:paraId="4E485BD7" w14:textId="77777777" w:rsidR="002608CF" w:rsidRPr="00341089" w:rsidRDefault="002608CF" w:rsidP="002608CF">
            <w:pPr>
              <w:spacing w:line="276" w:lineRule="auto"/>
              <w:rPr>
                <w:color w:val="000000"/>
                <w:sz w:val="20"/>
                <w:szCs w:val="20"/>
              </w:rPr>
            </w:pPr>
            <w:r w:rsidRPr="00341089">
              <w:rPr>
                <w:color w:val="000000"/>
                <w:sz w:val="20"/>
                <w:szCs w:val="20"/>
              </w:rPr>
              <w:t>zużyte opony</w:t>
            </w:r>
          </w:p>
        </w:tc>
        <w:tc>
          <w:tcPr>
            <w:tcW w:w="2789" w:type="dxa"/>
            <w:tcBorders>
              <w:top w:val="nil"/>
              <w:left w:val="nil"/>
              <w:bottom w:val="single" w:sz="4" w:space="0" w:color="auto"/>
              <w:right w:val="single" w:sz="4" w:space="0" w:color="auto"/>
            </w:tcBorders>
            <w:shd w:val="clear" w:color="auto" w:fill="auto"/>
            <w:noWrap/>
            <w:vAlign w:val="center"/>
            <w:hideMark/>
          </w:tcPr>
          <w:p w14:paraId="48F81F25"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7 265 </w:t>
            </w:r>
          </w:p>
        </w:tc>
      </w:tr>
      <w:tr w:rsidR="002608CF" w:rsidRPr="00341089" w14:paraId="1E70512F"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8ED2781" w14:textId="77777777" w:rsidR="002608CF" w:rsidRPr="00341089" w:rsidRDefault="002608CF" w:rsidP="002608CF">
            <w:pPr>
              <w:spacing w:line="276" w:lineRule="auto"/>
              <w:jc w:val="center"/>
              <w:rPr>
                <w:color w:val="000000"/>
                <w:sz w:val="20"/>
                <w:szCs w:val="20"/>
              </w:rPr>
            </w:pPr>
            <w:r w:rsidRPr="00341089">
              <w:rPr>
                <w:color w:val="000000"/>
                <w:sz w:val="20"/>
                <w:szCs w:val="20"/>
              </w:rPr>
              <w:t>150106</w:t>
            </w:r>
          </w:p>
        </w:tc>
        <w:tc>
          <w:tcPr>
            <w:tcW w:w="5271" w:type="dxa"/>
            <w:tcBorders>
              <w:top w:val="nil"/>
              <w:left w:val="nil"/>
              <w:bottom w:val="single" w:sz="4" w:space="0" w:color="auto"/>
              <w:right w:val="single" w:sz="4" w:space="0" w:color="auto"/>
            </w:tcBorders>
            <w:shd w:val="clear" w:color="auto" w:fill="auto"/>
            <w:noWrap/>
            <w:vAlign w:val="center"/>
            <w:hideMark/>
          </w:tcPr>
          <w:p w14:paraId="4D116B89" w14:textId="77777777" w:rsidR="002608CF" w:rsidRPr="00341089" w:rsidRDefault="002608CF" w:rsidP="002608CF">
            <w:pPr>
              <w:spacing w:line="276" w:lineRule="auto"/>
              <w:rPr>
                <w:color w:val="000000"/>
                <w:sz w:val="20"/>
                <w:szCs w:val="20"/>
              </w:rPr>
            </w:pPr>
            <w:r w:rsidRPr="00341089">
              <w:rPr>
                <w:color w:val="000000"/>
                <w:sz w:val="20"/>
                <w:szCs w:val="20"/>
              </w:rPr>
              <w:t>zmieszane odpady opakowaniowe</w:t>
            </w:r>
          </w:p>
        </w:tc>
        <w:tc>
          <w:tcPr>
            <w:tcW w:w="2789" w:type="dxa"/>
            <w:tcBorders>
              <w:top w:val="nil"/>
              <w:left w:val="nil"/>
              <w:bottom w:val="single" w:sz="4" w:space="0" w:color="auto"/>
              <w:right w:val="single" w:sz="4" w:space="0" w:color="auto"/>
            </w:tcBorders>
            <w:shd w:val="clear" w:color="auto" w:fill="auto"/>
            <w:noWrap/>
            <w:vAlign w:val="center"/>
            <w:hideMark/>
          </w:tcPr>
          <w:p w14:paraId="30574149"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6 817 </w:t>
            </w:r>
          </w:p>
        </w:tc>
      </w:tr>
      <w:tr w:rsidR="002608CF" w:rsidRPr="00341089" w14:paraId="4335AF96"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5E72C60" w14:textId="77777777" w:rsidR="002608CF" w:rsidRPr="00341089" w:rsidRDefault="002608CF" w:rsidP="002608CF">
            <w:pPr>
              <w:spacing w:line="276" w:lineRule="auto"/>
              <w:jc w:val="center"/>
              <w:rPr>
                <w:color w:val="000000"/>
                <w:sz w:val="20"/>
                <w:szCs w:val="20"/>
              </w:rPr>
            </w:pPr>
            <w:r w:rsidRPr="00341089">
              <w:rPr>
                <w:color w:val="000000"/>
                <w:sz w:val="20"/>
                <w:szCs w:val="20"/>
              </w:rPr>
              <w:t>200301</w:t>
            </w:r>
          </w:p>
        </w:tc>
        <w:tc>
          <w:tcPr>
            <w:tcW w:w="5271" w:type="dxa"/>
            <w:tcBorders>
              <w:top w:val="nil"/>
              <w:left w:val="nil"/>
              <w:bottom w:val="single" w:sz="4" w:space="0" w:color="auto"/>
              <w:right w:val="single" w:sz="4" w:space="0" w:color="auto"/>
            </w:tcBorders>
            <w:shd w:val="clear" w:color="auto" w:fill="auto"/>
            <w:noWrap/>
            <w:vAlign w:val="center"/>
            <w:hideMark/>
          </w:tcPr>
          <w:p w14:paraId="209E3079" w14:textId="77777777" w:rsidR="002608CF" w:rsidRPr="00341089" w:rsidRDefault="002608CF" w:rsidP="002608CF">
            <w:pPr>
              <w:spacing w:line="276" w:lineRule="auto"/>
              <w:rPr>
                <w:color w:val="000000"/>
                <w:sz w:val="20"/>
                <w:szCs w:val="20"/>
              </w:rPr>
            </w:pPr>
            <w:r w:rsidRPr="00341089">
              <w:rPr>
                <w:color w:val="000000"/>
                <w:sz w:val="20"/>
                <w:szCs w:val="20"/>
              </w:rPr>
              <w:t>niesegregowane (zmieszane) odpady komunalne</w:t>
            </w:r>
          </w:p>
        </w:tc>
        <w:tc>
          <w:tcPr>
            <w:tcW w:w="2789" w:type="dxa"/>
            <w:tcBorders>
              <w:top w:val="nil"/>
              <w:left w:val="nil"/>
              <w:bottom w:val="single" w:sz="4" w:space="0" w:color="auto"/>
              <w:right w:val="single" w:sz="4" w:space="0" w:color="auto"/>
            </w:tcBorders>
            <w:shd w:val="clear" w:color="auto" w:fill="auto"/>
            <w:noWrap/>
            <w:vAlign w:val="center"/>
            <w:hideMark/>
          </w:tcPr>
          <w:p w14:paraId="6FB66460"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5 421 </w:t>
            </w:r>
          </w:p>
        </w:tc>
      </w:tr>
      <w:tr w:rsidR="002608CF" w:rsidRPr="00341089" w14:paraId="54D5C112"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D9DD8F1" w14:textId="77777777" w:rsidR="002608CF" w:rsidRPr="00341089" w:rsidRDefault="002608CF" w:rsidP="002608CF">
            <w:pPr>
              <w:spacing w:line="276" w:lineRule="auto"/>
              <w:jc w:val="center"/>
              <w:rPr>
                <w:color w:val="000000"/>
                <w:sz w:val="20"/>
                <w:szCs w:val="20"/>
              </w:rPr>
            </w:pPr>
            <w:r w:rsidRPr="00341089">
              <w:rPr>
                <w:color w:val="000000"/>
                <w:sz w:val="20"/>
                <w:szCs w:val="20"/>
              </w:rPr>
              <w:t>200399</w:t>
            </w:r>
          </w:p>
        </w:tc>
        <w:tc>
          <w:tcPr>
            <w:tcW w:w="5271" w:type="dxa"/>
            <w:tcBorders>
              <w:top w:val="nil"/>
              <w:left w:val="nil"/>
              <w:bottom w:val="single" w:sz="4" w:space="0" w:color="auto"/>
              <w:right w:val="single" w:sz="4" w:space="0" w:color="auto"/>
            </w:tcBorders>
            <w:shd w:val="clear" w:color="auto" w:fill="auto"/>
            <w:noWrap/>
            <w:vAlign w:val="center"/>
            <w:hideMark/>
          </w:tcPr>
          <w:p w14:paraId="2B989262" w14:textId="77777777" w:rsidR="002608CF" w:rsidRPr="00341089" w:rsidRDefault="002608CF" w:rsidP="002608CF">
            <w:pPr>
              <w:spacing w:line="276" w:lineRule="auto"/>
              <w:rPr>
                <w:color w:val="000000"/>
                <w:sz w:val="20"/>
                <w:szCs w:val="20"/>
              </w:rPr>
            </w:pPr>
            <w:r w:rsidRPr="00341089">
              <w:rPr>
                <w:color w:val="000000"/>
                <w:sz w:val="20"/>
                <w:szCs w:val="20"/>
              </w:rPr>
              <w:t>odpady komunalne niewymienione w innych grupach</w:t>
            </w:r>
          </w:p>
        </w:tc>
        <w:tc>
          <w:tcPr>
            <w:tcW w:w="2789" w:type="dxa"/>
            <w:tcBorders>
              <w:top w:val="nil"/>
              <w:left w:val="nil"/>
              <w:bottom w:val="single" w:sz="4" w:space="0" w:color="auto"/>
              <w:right w:val="single" w:sz="4" w:space="0" w:color="auto"/>
            </w:tcBorders>
            <w:shd w:val="clear" w:color="auto" w:fill="auto"/>
            <w:noWrap/>
            <w:vAlign w:val="center"/>
            <w:hideMark/>
          </w:tcPr>
          <w:p w14:paraId="173484C2"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4 766 </w:t>
            </w:r>
          </w:p>
        </w:tc>
      </w:tr>
      <w:tr w:rsidR="002608CF" w:rsidRPr="00341089" w14:paraId="6ED236F4"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75CAB07" w14:textId="77777777" w:rsidR="002608CF" w:rsidRPr="00341089" w:rsidRDefault="002608CF" w:rsidP="002608CF">
            <w:pPr>
              <w:spacing w:line="276" w:lineRule="auto"/>
              <w:jc w:val="center"/>
              <w:rPr>
                <w:color w:val="000000"/>
                <w:sz w:val="20"/>
                <w:szCs w:val="20"/>
              </w:rPr>
            </w:pPr>
            <w:r w:rsidRPr="00341089">
              <w:rPr>
                <w:color w:val="000000"/>
                <w:sz w:val="20"/>
                <w:szCs w:val="20"/>
              </w:rPr>
              <w:t>200199</w:t>
            </w:r>
          </w:p>
        </w:tc>
        <w:tc>
          <w:tcPr>
            <w:tcW w:w="5271" w:type="dxa"/>
            <w:tcBorders>
              <w:top w:val="nil"/>
              <w:left w:val="nil"/>
              <w:bottom w:val="single" w:sz="4" w:space="0" w:color="auto"/>
              <w:right w:val="single" w:sz="4" w:space="0" w:color="auto"/>
            </w:tcBorders>
            <w:shd w:val="clear" w:color="auto" w:fill="auto"/>
            <w:noWrap/>
            <w:vAlign w:val="center"/>
            <w:hideMark/>
          </w:tcPr>
          <w:p w14:paraId="2919FD11" w14:textId="77777777" w:rsidR="002608CF" w:rsidRPr="00341089" w:rsidRDefault="002608CF" w:rsidP="002608CF">
            <w:pPr>
              <w:spacing w:line="276" w:lineRule="auto"/>
              <w:rPr>
                <w:color w:val="000000"/>
                <w:sz w:val="20"/>
                <w:szCs w:val="20"/>
              </w:rPr>
            </w:pPr>
            <w:r w:rsidRPr="00341089">
              <w:rPr>
                <w:color w:val="000000"/>
                <w:sz w:val="20"/>
                <w:szCs w:val="20"/>
              </w:rPr>
              <w:t>inne niewymienione frakcje zbierane w sposób selektywny</w:t>
            </w:r>
          </w:p>
        </w:tc>
        <w:tc>
          <w:tcPr>
            <w:tcW w:w="2789" w:type="dxa"/>
            <w:tcBorders>
              <w:top w:val="nil"/>
              <w:left w:val="nil"/>
              <w:bottom w:val="single" w:sz="4" w:space="0" w:color="auto"/>
              <w:right w:val="single" w:sz="4" w:space="0" w:color="auto"/>
            </w:tcBorders>
            <w:shd w:val="clear" w:color="auto" w:fill="auto"/>
            <w:noWrap/>
            <w:vAlign w:val="center"/>
            <w:hideMark/>
          </w:tcPr>
          <w:p w14:paraId="650E40A0"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3 930 </w:t>
            </w:r>
          </w:p>
        </w:tc>
      </w:tr>
      <w:tr w:rsidR="002608CF" w:rsidRPr="00341089" w14:paraId="47EE4790"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1932003" w14:textId="77777777" w:rsidR="002608CF" w:rsidRPr="00341089" w:rsidRDefault="002608CF" w:rsidP="002608CF">
            <w:pPr>
              <w:spacing w:line="276" w:lineRule="auto"/>
              <w:jc w:val="center"/>
              <w:rPr>
                <w:color w:val="000000"/>
                <w:sz w:val="20"/>
                <w:szCs w:val="20"/>
              </w:rPr>
            </w:pPr>
            <w:r w:rsidRPr="00341089">
              <w:rPr>
                <w:color w:val="000000"/>
                <w:sz w:val="20"/>
                <w:szCs w:val="20"/>
              </w:rPr>
              <w:t>200136</w:t>
            </w:r>
          </w:p>
        </w:tc>
        <w:tc>
          <w:tcPr>
            <w:tcW w:w="5271" w:type="dxa"/>
            <w:tcBorders>
              <w:top w:val="nil"/>
              <w:left w:val="nil"/>
              <w:bottom w:val="single" w:sz="4" w:space="0" w:color="auto"/>
              <w:right w:val="single" w:sz="4" w:space="0" w:color="auto"/>
            </w:tcBorders>
            <w:shd w:val="clear" w:color="auto" w:fill="auto"/>
            <w:noWrap/>
            <w:vAlign w:val="center"/>
            <w:hideMark/>
          </w:tcPr>
          <w:p w14:paraId="543FBFD2" w14:textId="77777777" w:rsidR="002608CF" w:rsidRPr="00341089" w:rsidRDefault="002608CF" w:rsidP="002608CF">
            <w:pPr>
              <w:spacing w:line="276" w:lineRule="auto"/>
              <w:rPr>
                <w:color w:val="000000"/>
                <w:sz w:val="20"/>
                <w:szCs w:val="20"/>
              </w:rPr>
            </w:pPr>
            <w:r w:rsidRPr="00341089">
              <w:rPr>
                <w:color w:val="000000"/>
                <w:sz w:val="20"/>
                <w:szCs w:val="20"/>
              </w:rPr>
              <w:t>zużyte urządzenia  elektryczne i elektroniczne, inne niż 200135*</w:t>
            </w:r>
          </w:p>
        </w:tc>
        <w:tc>
          <w:tcPr>
            <w:tcW w:w="2789" w:type="dxa"/>
            <w:tcBorders>
              <w:top w:val="nil"/>
              <w:left w:val="nil"/>
              <w:bottom w:val="single" w:sz="4" w:space="0" w:color="auto"/>
              <w:right w:val="single" w:sz="4" w:space="0" w:color="auto"/>
            </w:tcBorders>
            <w:shd w:val="clear" w:color="auto" w:fill="auto"/>
            <w:noWrap/>
            <w:vAlign w:val="center"/>
            <w:hideMark/>
          </w:tcPr>
          <w:p w14:paraId="2CAEC5FD"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1 637 </w:t>
            </w:r>
          </w:p>
        </w:tc>
      </w:tr>
      <w:tr w:rsidR="002608CF" w:rsidRPr="00341089" w14:paraId="276CAE82"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B3C3230" w14:textId="77777777" w:rsidR="002608CF" w:rsidRPr="00341089" w:rsidRDefault="002608CF" w:rsidP="002608CF">
            <w:pPr>
              <w:spacing w:line="276" w:lineRule="auto"/>
              <w:jc w:val="center"/>
              <w:rPr>
                <w:color w:val="000000"/>
                <w:sz w:val="20"/>
                <w:szCs w:val="20"/>
              </w:rPr>
            </w:pPr>
            <w:r w:rsidRPr="00341089">
              <w:rPr>
                <w:color w:val="000000"/>
                <w:sz w:val="20"/>
                <w:szCs w:val="20"/>
              </w:rPr>
              <w:t>200138</w:t>
            </w:r>
          </w:p>
        </w:tc>
        <w:tc>
          <w:tcPr>
            <w:tcW w:w="5271" w:type="dxa"/>
            <w:tcBorders>
              <w:top w:val="nil"/>
              <w:left w:val="nil"/>
              <w:bottom w:val="single" w:sz="4" w:space="0" w:color="auto"/>
              <w:right w:val="single" w:sz="4" w:space="0" w:color="auto"/>
            </w:tcBorders>
            <w:shd w:val="clear" w:color="auto" w:fill="auto"/>
            <w:noWrap/>
            <w:vAlign w:val="center"/>
            <w:hideMark/>
          </w:tcPr>
          <w:p w14:paraId="6F5E0ADD" w14:textId="77777777" w:rsidR="002608CF" w:rsidRPr="00341089" w:rsidRDefault="002608CF" w:rsidP="002608CF">
            <w:pPr>
              <w:spacing w:line="276" w:lineRule="auto"/>
              <w:rPr>
                <w:color w:val="000000"/>
                <w:sz w:val="20"/>
                <w:szCs w:val="20"/>
              </w:rPr>
            </w:pPr>
            <w:r w:rsidRPr="00341089">
              <w:rPr>
                <w:color w:val="000000"/>
                <w:sz w:val="20"/>
                <w:szCs w:val="20"/>
              </w:rPr>
              <w:t>drewno inne niż wymienione w 200137*</w:t>
            </w:r>
          </w:p>
        </w:tc>
        <w:tc>
          <w:tcPr>
            <w:tcW w:w="2789" w:type="dxa"/>
            <w:tcBorders>
              <w:top w:val="nil"/>
              <w:left w:val="nil"/>
              <w:bottom w:val="single" w:sz="4" w:space="0" w:color="auto"/>
              <w:right w:val="single" w:sz="4" w:space="0" w:color="auto"/>
            </w:tcBorders>
            <w:shd w:val="clear" w:color="auto" w:fill="auto"/>
            <w:noWrap/>
            <w:vAlign w:val="center"/>
            <w:hideMark/>
          </w:tcPr>
          <w:p w14:paraId="05D3BFAB"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1 461 </w:t>
            </w:r>
          </w:p>
        </w:tc>
      </w:tr>
      <w:tr w:rsidR="002608CF" w:rsidRPr="00341089" w14:paraId="395214C2"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F6F6B39" w14:textId="77777777" w:rsidR="002608CF" w:rsidRPr="00341089" w:rsidRDefault="002608CF" w:rsidP="002608CF">
            <w:pPr>
              <w:spacing w:line="276" w:lineRule="auto"/>
              <w:jc w:val="center"/>
              <w:rPr>
                <w:color w:val="000000"/>
                <w:sz w:val="20"/>
                <w:szCs w:val="20"/>
              </w:rPr>
            </w:pPr>
            <w:r w:rsidRPr="00341089">
              <w:rPr>
                <w:color w:val="000000"/>
                <w:sz w:val="20"/>
                <w:szCs w:val="20"/>
              </w:rPr>
              <w:t>200135*</w:t>
            </w:r>
          </w:p>
        </w:tc>
        <w:tc>
          <w:tcPr>
            <w:tcW w:w="5271" w:type="dxa"/>
            <w:tcBorders>
              <w:top w:val="nil"/>
              <w:left w:val="nil"/>
              <w:bottom w:val="single" w:sz="4" w:space="0" w:color="auto"/>
              <w:right w:val="single" w:sz="4" w:space="0" w:color="auto"/>
            </w:tcBorders>
            <w:shd w:val="clear" w:color="auto" w:fill="auto"/>
            <w:noWrap/>
            <w:vAlign w:val="center"/>
            <w:hideMark/>
          </w:tcPr>
          <w:p w14:paraId="407133D0" w14:textId="77777777" w:rsidR="002608CF" w:rsidRPr="00341089" w:rsidRDefault="002608CF" w:rsidP="002608CF">
            <w:pPr>
              <w:spacing w:line="276" w:lineRule="auto"/>
              <w:rPr>
                <w:color w:val="000000"/>
                <w:sz w:val="20"/>
                <w:szCs w:val="20"/>
              </w:rPr>
            </w:pPr>
            <w:r w:rsidRPr="00341089">
              <w:rPr>
                <w:color w:val="000000"/>
                <w:sz w:val="20"/>
                <w:szCs w:val="20"/>
              </w:rPr>
              <w:t>zużyte urządzenia  elektryczne i elektroniczne zawierające niebezpieczne składniki</w:t>
            </w:r>
          </w:p>
        </w:tc>
        <w:tc>
          <w:tcPr>
            <w:tcW w:w="2789" w:type="dxa"/>
            <w:tcBorders>
              <w:top w:val="nil"/>
              <w:left w:val="nil"/>
              <w:bottom w:val="single" w:sz="4" w:space="0" w:color="auto"/>
              <w:right w:val="single" w:sz="4" w:space="0" w:color="auto"/>
            </w:tcBorders>
            <w:shd w:val="clear" w:color="auto" w:fill="auto"/>
            <w:noWrap/>
            <w:vAlign w:val="center"/>
            <w:hideMark/>
          </w:tcPr>
          <w:p w14:paraId="51DD7EB0"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1 136 </w:t>
            </w:r>
          </w:p>
        </w:tc>
      </w:tr>
      <w:tr w:rsidR="002608CF" w:rsidRPr="00341089" w14:paraId="2E7AC07C"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CF322C2" w14:textId="77777777" w:rsidR="002608CF" w:rsidRPr="00341089" w:rsidRDefault="002608CF" w:rsidP="002608CF">
            <w:pPr>
              <w:spacing w:line="276" w:lineRule="auto"/>
              <w:jc w:val="center"/>
              <w:rPr>
                <w:color w:val="000000"/>
                <w:sz w:val="20"/>
                <w:szCs w:val="20"/>
              </w:rPr>
            </w:pPr>
            <w:r w:rsidRPr="00341089">
              <w:rPr>
                <w:color w:val="000000"/>
                <w:sz w:val="20"/>
                <w:szCs w:val="20"/>
              </w:rPr>
              <w:t>200203</w:t>
            </w:r>
          </w:p>
        </w:tc>
        <w:tc>
          <w:tcPr>
            <w:tcW w:w="5271" w:type="dxa"/>
            <w:tcBorders>
              <w:top w:val="nil"/>
              <w:left w:val="nil"/>
              <w:bottom w:val="single" w:sz="4" w:space="0" w:color="auto"/>
              <w:right w:val="single" w:sz="4" w:space="0" w:color="auto"/>
            </w:tcBorders>
            <w:shd w:val="clear" w:color="auto" w:fill="auto"/>
            <w:noWrap/>
            <w:vAlign w:val="center"/>
            <w:hideMark/>
          </w:tcPr>
          <w:p w14:paraId="36891C82" w14:textId="77777777" w:rsidR="002608CF" w:rsidRPr="00341089" w:rsidRDefault="002608CF" w:rsidP="002608CF">
            <w:pPr>
              <w:spacing w:line="276" w:lineRule="auto"/>
              <w:rPr>
                <w:color w:val="000000"/>
                <w:sz w:val="20"/>
                <w:szCs w:val="20"/>
              </w:rPr>
            </w:pPr>
            <w:r w:rsidRPr="00341089">
              <w:rPr>
                <w:color w:val="000000"/>
                <w:sz w:val="20"/>
                <w:szCs w:val="20"/>
              </w:rPr>
              <w:t>inne odpady nieulegające biodegradacji</w:t>
            </w:r>
          </w:p>
        </w:tc>
        <w:tc>
          <w:tcPr>
            <w:tcW w:w="2789" w:type="dxa"/>
            <w:tcBorders>
              <w:top w:val="nil"/>
              <w:left w:val="nil"/>
              <w:bottom w:val="single" w:sz="4" w:space="0" w:color="auto"/>
              <w:right w:val="single" w:sz="4" w:space="0" w:color="auto"/>
            </w:tcBorders>
            <w:shd w:val="clear" w:color="auto" w:fill="auto"/>
            <w:noWrap/>
            <w:vAlign w:val="center"/>
            <w:hideMark/>
          </w:tcPr>
          <w:p w14:paraId="45176B43"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1 067 </w:t>
            </w:r>
          </w:p>
        </w:tc>
      </w:tr>
      <w:tr w:rsidR="002608CF" w:rsidRPr="00341089" w14:paraId="5536DFF8"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637120A" w14:textId="77777777" w:rsidR="002608CF" w:rsidRPr="00341089" w:rsidRDefault="002608CF" w:rsidP="002608CF">
            <w:pPr>
              <w:spacing w:line="276" w:lineRule="auto"/>
              <w:jc w:val="center"/>
              <w:rPr>
                <w:color w:val="000000"/>
                <w:sz w:val="20"/>
                <w:szCs w:val="20"/>
              </w:rPr>
            </w:pPr>
            <w:r w:rsidRPr="00341089">
              <w:rPr>
                <w:color w:val="000000"/>
                <w:sz w:val="20"/>
                <w:szCs w:val="20"/>
              </w:rPr>
              <w:t>200123*</w:t>
            </w:r>
          </w:p>
        </w:tc>
        <w:tc>
          <w:tcPr>
            <w:tcW w:w="5271" w:type="dxa"/>
            <w:tcBorders>
              <w:top w:val="nil"/>
              <w:left w:val="nil"/>
              <w:bottom w:val="single" w:sz="4" w:space="0" w:color="auto"/>
              <w:right w:val="single" w:sz="4" w:space="0" w:color="auto"/>
            </w:tcBorders>
            <w:shd w:val="clear" w:color="auto" w:fill="auto"/>
            <w:noWrap/>
            <w:vAlign w:val="center"/>
            <w:hideMark/>
          </w:tcPr>
          <w:p w14:paraId="79BBDDED" w14:textId="77777777" w:rsidR="002608CF" w:rsidRPr="00341089" w:rsidRDefault="002608CF" w:rsidP="002608CF">
            <w:pPr>
              <w:spacing w:line="276" w:lineRule="auto"/>
              <w:rPr>
                <w:color w:val="000000"/>
                <w:sz w:val="20"/>
                <w:szCs w:val="20"/>
              </w:rPr>
            </w:pPr>
            <w:r w:rsidRPr="00341089">
              <w:rPr>
                <w:color w:val="000000"/>
                <w:sz w:val="20"/>
                <w:szCs w:val="20"/>
              </w:rPr>
              <w:t>urządzenia zawierające freony</w:t>
            </w:r>
          </w:p>
        </w:tc>
        <w:tc>
          <w:tcPr>
            <w:tcW w:w="2789" w:type="dxa"/>
            <w:tcBorders>
              <w:top w:val="nil"/>
              <w:left w:val="nil"/>
              <w:bottom w:val="single" w:sz="4" w:space="0" w:color="auto"/>
              <w:right w:val="single" w:sz="4" w:space="0" w:color="auto"/>
            </w:tcBorders>
            <w:shd w:val="clear" w:color="auto" w:fill="auto"/>
            <w:noWrap/>
            <w:vAlign w:val="center"/>
            <w:hideMark/>
          </w:tcPr>
          <w:p w14:paraId="373DB433"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1 019 </w:t>
            </w:r>
          </w:p>
        </w:tc>
      </w:tr>
      <w:tr w:rsidR="002608CF" w:rsidRPr="00341089" w14:paraId="3DDC03A2" w14:textId="77777777" w:rsidTr="00236A44">
        <w:trPr>
          <w:trHeight w:val="29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53B05F6" w14:textId="77777777" w:rsidR="002608CF" w:rsidRPr="00341089" w:rsidRDefault="002608CF" w:rsidP="002608CF">
            <w:pPr>
              <w:spacing w:line="276" w:lineRule="auto"/>
              <w:jc w:val="center"/>
              <w:rPr>
                <w:color w:val="000000"/>
                <w:sz w:val="20"/>
                <w:szCs w:val="20"/>
              </w:rPr>
            </w:pPr>
            <w:r w:rsidRPr="00341089">
              <w:rPr>
                <w:color w:val="000000"/>
                <w:sz w:val="20"/>
                <w:szCs w:val="20"/>
              </w:rPr>
              <w:t xml:space="preserve"> -</w:t>
            </w:r>
            <w:r>
              <w:rPr>
                <w:color w:val="000000"/>
                <w:sz w:val="20"/>
                <w:szCs w:val="20"/>
              </w:rPr>
              <w:t>*</w:t>
            </w:r>
          </w:p>
        </w:tc>
        <w:tc>
          <w:tcPr>
            <w:tcW w:w="5271" w:type="dxa"/>
            <w:tcBorders>
              <w:top w:val="nil"/>
              <w:left w:val="nil"/>
              <w:bottom w:val="single" w:sz="4" w:space="0" w:color="auto"/>
              <w:right w:val="single" w:sz="4" w:space="0" w:color="auto"/>
            </w:tcBorders>
            <w:shd w:val="clear" w:color="auto" w:fill="auto"/>
            <w:noWrap/>
            <w:vAlign w:val="center"/>
            <w:hideMark/>
          </w:tcPr>
          <w:p w14:paraId="3460722E" w14:textId="77777777" w:rsidR="002608CF" w:rsidRPr="00341089" w:rsidRDefault="002608CF" w:rsidP="002608CF">
            <w:pPr>
              <w:spacing w:line="276" w:lineRule="auto"/>
              <w:rPr>
                <w:color w:val="000000"/>
                <w:sz w:val="20"/>
                <w:szCs w:val="20"/>
              </w:rPr>
            </w:pPr>
            <w:r w:rsidRPr="00341089">
              <w:rPr>
                <w:color w:val="000000"/>
                <w:sz w:val="20"/>
                <w:szCs w:val="20"/>
              </w:rPr>
              <w:t>Pozostałe</w:t>
            </w:r>
          </w:p>
        </w:tc>
        <w:tc>
          <w:tcPr>
            <w:tcW w:w="2789" w:type="dxa"/>
            <w:tcBorders>
              <w:top w:val="nil"/>
              <w:left w:val="nil"/>
              <w:bottom w:val="single" w:sz="4" w:space="0" w:color="auto"/>
              <w:right w:val="single" w:sz="4" w:space="0" w:color="auto"/>
            </w:tcBorders>
            <w:shd w:val="clear" w:color="auto" w:fill="auto"/>
            <w:noWrap/>
            <w:vAlign w:val="center"/>
            <w:hideMark/>
          </w:tcPr>
          <w:p w14:paraId="730910F2" w14:textId="77777777" w:rsidR="002608CF" w:rsidRPr="00341089" w:rsidRDefault="002608CF" w:rsidP="009B1231">
            <w:pPr>
              <w:spacing w:line="276" w:lineRule="auto"/>
              <w:jc w:val="right"/>
              <w:rPr>
                <w:color w:val="000000"/>
                <w:sz w:val="20"/>
                <w:szCs w:val="20"/>
              </w:rPr>
            </w:pPr>
            <w:r w:rsidRPr="00341089">
              <w:rPr>
                <w:color w:val="000000"/>
                <w:sz w:val="20"/>
                <w:szCs w:val="20"/>
              </w:rPr>
              <w:t xml:space="preserve">4 853 </w:t>
            </w:r>
          </w:p>
        </w:tc>
      </w:tr>
      <w:tr w:rsidR="002608CF" w:rsidRPr="00341089" w14:paraId="109C8D79" w14:textId="77777777" w:rsidTr="00236A44">
        <w:trPr>
          <w:trHeight w:val="290"/>
        </w:trPr>
        <w:tc>
          <w:tcPr>
            <w:tcW w:w="64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3119" w14:textId="77777777" w:rsidR="002608CF" w:rsidRPr="00341089" w:rsidRDefault="002608CF" w:rsidP="002608CF">
            <w:pPr>
              <w:spacing w:line="276" w:lineRule="auto"/>
              <w:rPr>
                <w:b/>
                <w:color w:val="000000"/>
                <w:sz w:val="20"/>
                <w:szCs w:val="20"/>
              </w:rPr>
            </w:pPr>
            <w:r>
              <w:rPr>
                <w:b/>
                <w:color w:val="000000"/>
                <w:sz w:val="20"/>
                <w:szCs w:val="20"/>
              </w:rPr>
              <w:t>Razem</w:t>
            </w:r>
          </w:p>
        </w:tc>
        <w:tc>
          <w:tcPr>
            <w:tcW w:w="2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C5E5B" w14:textId="77777777" w:rsidR="002608CF" w:rsidRPr="00341089" w:rsidRDefault="002608CF" w:rsidP="009B1231">
            <w:pPr>
              <w:spacing w:line="276" w:lineRule="auto"/>
              <w:jc w:val="right"/>
              <w:rPr>
                <w:b/>
                <w:color w:val="000000"/>
                <w:sz w:val="20"/>
                <w:szCs w:val="20"/>
              </w:rPr>
            </w:pPr>
            <w:r w:rsidRPr="00341089">
              <w:rPr>
                <w:b/>
                <w:color w:val="000000"/>
                <w:sz w:val="20"/>
                <w:szCs w:val="20"/>
              </w:rPr>
              <w:t xml:space="preserve">525 237 </w:t>
            </w:r>
          </w:p>
        </w:tc>
      </w:tr>
      <w:tr w:rsidR="002608CF" w:rsidRPr="00341089" w14:paraId="64D08019" w14:textId="77777777" w:rsidTr="00236A44">
        <w:trPr>
          <w:trHeight w:val="290"/>
        </w:trPr>
        <w:tc>
          <w:tcPr>
            <w:tcW w:w="64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EC0836" w14:textId="33ABD8C2" w:rsidR="002608CF" w:rsidRPr="00341089" w:rsidRDefault="002608CF" w:rsidP="009B1231">
            <w:pPr>
              <w:spacing w:line="276" w:lineRule="auto"/>
              <w:rPr>
                <w:b/>
                <w:color w:val="000000"/>
                <w:sz w:val="20"/>
                <w:szCs w:val="20"/>
              </w:rPr>
            </w:pPr>
            <w:r>
              <w:rPr>
                <w:b/>
                <w:color w:val="000000"/>
                <w:sz w:val="20"/>
                <w:szCs w:val="20"/>
              </w:rPr>
              <w:t>Ogółem</w:t>
            </w:r>
            <w:r w:rsidR="009B1231">
              <w:rPr>
                <w:b/>
                <w:color w:val="000000"/>
                <w:sz w:val="20"/>
                <w:szCs w:val="20"/>
              </w:rPr>
              <w:t xml:space="preserve"> PTMS i pozostałe</w:t>
            </w:r>
          </w:p>
        </w:tc>
        <w:tc>
          <w:tcPr>
            <w:tcW w:w="2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3F4BB" w14:textId="77777777" w:rsidR="002608CF" w:rsidRPr="00341089" w:rsidRDefault="002608CF" w:rsidP="009B1231">
            <w:pPr>
              <w:spacing w:line="276" w:lineRule="auto"/>
              <w:jc w:val="right"/>
              <w:rPr>
                <w:b/>
                <w:color w:val="000000"/>
                <w:sz w:val="20"/>
                <w:szCs w:val="20"/>
              </w:rPr>
            </w:pPr>
            <w:r>
              <w:rPr>
                <w:b/>
                <w:color w:val="000000"/>
                <w:sz w:val="20"/>
                <w:szCs w:val="20"/>
              </w:rPr>
              <w:t>2 278 740</w:t>
            </w:r>
          </w:p>
        </w:tc>
      </w:tr>
    </w:tbl>
    <w:p w14:paraId="74A053A0" w14:textId="6F74C207" w:rsidR="006610BD" w:rsidRPr="00AB4221" w:rsidRDefault="0007547A" w:rsidP="006610BD">
      <w:pPr>
        <w:jc w:val="both"/>
        <w:rPr>
          <w:sz w:val="20"/>
          <w:szCs w:val="20"/>
        </w:rPr>
      </w:pPr>
      <w:r w:rsidRPr="00AB4221">
        <w:rPr>
          <w:sz w:val="20"/>
          <w:szCs w:val="20"/>
        </w:rPr>
        <w:t>Ź</w:t>
      </w:r>
      <w:r w:rsidR="00DD380F" w:rsidRPr="00AB4221">
        <w:rPr>
          <w:sz w:val="20"/>
          <w:szCs w:val="20"/>
        </w:rPr>
        <w:t xml:space="preserve">ródło: </w:t>
      </w:r>
      <w:r w:rsidR="006610BD" w:rsidRPr="00AB4221">
        <w:rPr>
          <w:sz w:val="20"/>
          <w:szCs w:val="20"/>
        </w:rPr>
        <w:t>Sprawozdania Marszałków województw z realizacji zadań z zakresu gospodarowania odpadami komunalnymi za 2018 r.</w:t>
      </w:r>
    </w:p>
    <w:p w14:paraId="3F8FAC93" w14:textId="2C046903" w:rsidR="00236A44" w:rsidRPr="00AB4221" w:rsidRDefault="00236A44" w:rsidP="006610BD">
      <w:pPr>
        <w:jc w:val="both"/>
        <w:rPr>
          <w:sz w:val="20"/>
          <w:szCs w:val="20"/>
        </w:rPr>
      </w:pPr>
      <w:r w:rsidRPr="00AB4221">
        <w:rPr>
          <w:sz w:val="20"/>
          <w:szCs w:val="20"/>
        </w:rPr>
        <w:t>Objaśnienie:</w:t>
      </w:r>
    </w:p>
    <w:p w14:paraId="05DC6B7B" w14:textId="77777777" w:rsidR="00236A44" w:rsidRPr="00AB4221" w:rsidRDefault="00236A44" w:rsidP="00236A44">
      <w:pPr>
        <w:jc w:val="both"/>
        <w:rPr>
          <w:sz w:val="20"/>
          <w:szCs w:val="20"/>
        </w:rPr>
      </w:pPr>
      <w:r w:rsidRPr="00AB4221">
        <w:rPr>
          <w:sz w:val="20"/>
          <w:szCs w:val="20"/>
        </w:rPr>
        <w:t>*małe ilości odpadów m.in. 200101, 200110, 200111, 200113*, 20019*, 200121*, 200125, 200127, 200128, 200130, 200131, 200132, 200133*, 200134, 200127, 200139, 20140, 20030</w:t>
      </w:r>
    </w:p>
    <w:p w14:paraId="01962FCF" w14:textId="77777777" w:rsidR="00E56D95" w:rsidRPr="00AB4221" w:rsidRDefault="00E56D95" w:rsidP="001A7CCF">
      <w:pPr>
        <w:spacing w:line="276" w:lineRule="auto"/>
        <w:ind w:firstLine="708"/>
        <w:jc w:val="both"/>
        <w:rPr>
          <w:rFonts w:cstheme="minorHAnsi"/>
          <w:sz w:val="20"/>
          <w:szCs w:val="20"/>
        </w:rPr>
      </w:pPr>
    </w:p>
    <w:p w14:paraId="4B6EAE3D" w14:textId="01889244" w:rsidR="00A80191" w:rsidRDefault="00A80191" w:rsidP="001A7CCF">
      <w:pPr>
        <w:spacing w:line="276" w:lineRule="auto"/>
        <w:ind w:firstLine="708"/>
        <w:jc w:val="both"/>
        <w:rPr>
          <w:rFonts w:cstheme="minorHAnsi"/>
        </w:rPr>
      </w:pPr>
      <w:r>
        <w:rPr>
          <w:rFonts w:cstheme="minorHAnsi"/>
        </w:rPr>
        <w:t>W 2018 r. p</w:t>
      </w:r>
      <w:r w:rsidR="001A7CCF" w:rsidRPr="00861275">
        <w:rPr>
          <w:rFonts w:cstheme="minorHAnsi"/>
        </w:rPr>
        <w:t>rzygotowaniu do ponownego użycia i recyklingowi poddano 1</w:t>
      </w:r>
      <w:r w:rsidR="001A7CCF">
        <w:rPr>
          <w:rFonts w:cstheme="minorHAnsi"/>
        </w:rPr>
        <w:t xml:space="preserve"> </w:t>
      </w:r>
      <w:r w:rsidR="001A7CCF" w:rsidRPr="00861275">
        <w:rPr>
          <w:rFonts w:cstheme="minorHAnsi"/>
        </w:rPr>
        <w:t>754 tys. Mg odpadów</w:t>
      </w:r>
      <w:r w:rsidR="00A43D69" w:rsidRPr="00A43D69">
        <w:rPr>
          <w:rFonts w:asciiTheme="minorHAnsi" w:eastAsiaTheme="minorHAnsi" w:hAnsiTheme="minorHAnsi" w:cstheme="minorHAnsi"/>
          <w:szCs w:val="22"/>
          <w:lang w:eastAsia="en-US"/>
        </w:rPr>
        <w:t xml:space="preserve"> </w:t>
      </w:r>
      <w:r w:rsidR="00A43D69" w:rsidRPr="00A43D69">
        <w:rPr>
          <w:rFonts w:cstheme="minorHAnsi"/>
        </w:rPr>
        <w:t xml:space="preserve">papieru, metalu, </w:t>
      </w:r>
      <w:r w:rsidR="00265FA2" w:rsidRPr="00A43D69">
        <w:rPr>
          <w:rFonts w:cstheme="minorHAnsi"/>
        </w:rPr>
        <w:t>tworzyw</w:t>
      </w:r>
      <w:r w:rsidR="00265FA2">
        <w:rPr>
          <w:rFonts w:cstheme="minorHAnsi"/>
        </w:rPr>
        <w:t xml:space="preserve"> sztucznych</w:t>
      </w:r>
      <w:r w:rsidR="00265FA2" w:rsidRPr="00A43D69">
        <w:rPr>
          <w:rFonts w:cstheme="minorHAnsi"/>
        </w:rPr>
        <w:t xml:space="preserve"> </w:t>
      </w:r>
      <w:r w:rsidR="00A43D69" w:rsidRPr="00A43D69">
        <w:rPr>
          <w:rFonts w:cstheme="minorHAnsi"/>
        </w:rPr>
        <w:t>i szkła (PMTS)</w:t>
      </w:r>
      <w:r w:rsidR="001A7CCF" w:rsidRPr="00861275">
        <w:rPr>
          <w:rFonts w:cstheme="minorHAnsi"/>
        </w:rPr>
        <w:t xml:space="preserve">. Najwięcej przygotowano do </w:t>
      </w:r>
      <w:r w:rsidR="001A7CCF" w:rsidRPr="00861275">
        <w:rPr>
          <w:rFonts w:cstheme="minorHAnsi"/>
        </w:rPr>
        <w:lastRenderedPageBreak/>
        <w:t xml:space="preserve">ponownego użycia i poddano recyklingowi odpadów </w:t>
      </w:r>
      <w:r w:rsidR="00265FA2" w:rsidRPr="00861275">
        <w:rPr>
          <w:rFonts w:cstheme="minorHAnsi"/>
        </w:rPr>
        <w:t xml:space="preserve">papieru i tektury </w:t>
      </w:r>
      <w:r w:rsidR="00265FA2">
        <w:rPr>
          <w:rFonts w:cstheme="minorHAnsi"/>
        </w:rPr>
        <w:t xml:space="preserve">(33,6%), </w:t>
      </w:r>
      <w:r w:rsidR="001A7CCF" w:rsidRPr="00861275">
        <w:rPr>
          <w:rFonts w:cstheme="minorHAnsi"/>
        </w:rPr>
        <w:t>szkła (</w:t>
      </w:r>
      <w:r w:rsidR="002C478F">
        <w:rPr>
          <w:rFonts w:cstheme="minorHAnsi"/>
        </w:rPr>
        <w:t>31</w:t>
      </w:r>
      <w:r w:rsidR="001A7CCF" w:rsidRPr="00861275">
        <w:rPr>
          <w:rFonts w:cstheme="minorHAnsi"/>
        </w:rPr>
        <w:t>%), tworzyw sztucznych (</w:t>
      </w:r>
      <w:r w:rsidR="002C478F">
        <w:rPr>
          <w:rFonts w:cstheme="minorHAnsi"/>
        </w:rPr>
        <w:t>21,6%</w:t>
      </w:r>
      <w:r w:rsidR="00265FA2">
        <w:rPr>
          <w:rFonts w:cstheme="minorHAnsi"/>
        </w:rPr>
        <w:t xml:space="preserve">) </w:t>
      </w:r>
      <w:r w:rsidR="001A7CCF" w:rsidRPr="00861275">
        <w:rPr>
          <w:rFonts w:cstheme="minorHAnsi"/>
        </w:rPr>
        <w:t>oraz metali (</w:t>
      </w:r>
      <w:r w:rsidR="002C478F">
        <w:rPr>
          <w:rFonts w:cstheme="minorHAnsi"/>
        </w:rPr>
        <w:t>10</w:t>
      </w:r>
      <w:r w:rsidR="001A7CCF" w:rsidRPr="00861275">
        <w:rPr>
          <w:rFonts w:cstheme="minorHAnsi"/>
        </w:rPr>
        <w:t>,</w:t>
      </w:r>
      <w:r w:rsidR="002C478F">
        <w:rPr>
          <w:rFonts w:cstheme="minorHAnsi"/>
        </w:rPr>
        <w:t>9</w:t>
      </w:r>
      <w:r w:rsidR="001A7CCF" w:rsidRPr="00861275">
        <w:rPr>
          <w:rFonts w:cstheme="minorHAnsi"/>
        </w:rPr>
        <w:t xml:space="preserve">%). </w:t>
      </w:r>
    </w:p>
    <w:p w14:paraId="4CA82929" w14:textId="7BE3BA76" w:rsidR="00A80191" w:rsidRDefault="00A80191" w:rsidP="00A80191">
      <w:pPr>
        <w:spacing w:line="276" w:lineRule="auto"/>
        <w:jc w:val="both"/>
        <w:rPr>
          <w:rFonts w:cstheme="minorHAnsi"/>
        </w:rPr>
      </w:pPr>
      <w:r>
        <w:rPr>
          <w:rFonts w:cstheme="minorHAnsi"/>
        </w:rPr>
        <w:t xml:space="preserve">Na rysunku </w:t>
      </w:r>
      <w:r w:rsidR="007E1524">
        <w:rPr>
          <w:rFonts w:cstheme="minorHAnsi"/>
        </w:rPr>
        <w:t xml:space="preserve">5 </w:t>
      </w:r>
      <w:r w:rsidR="00276028">
        <w:rPr>
          <w:rFonts w:cstheme="minorHAnsi"/>
        </w:rPr>
        <w:t>przedstawiono i</w:t>
      </w:r>
      <w:r w:rsidR="00276028" w:rsidRPr="00276028">
        <w:rPr>
          <w:rFonts w:cstheme="minorHAnsi"/>
        </w:rPr>
        <w:t>lość poddanych recyklingowi poszczególnych surowców wg rodzaju</w:t>
      </w:r>
      <w:r w:rsidR="00276028">
        <w:rPr>
          <w:rFonts w:cstheme="minorHAnsi"/>
        </w:rPr>
        <w:t>.</w:t>
      </w:r>
    </w:p>
    <w:p w14:paraId="568FD661" w14:textId="78EC7482" w:rsidR="00A80191" w:rsidRPr="00A80191" w:rsidRDefault="005B30CD" w:rsidP="005B30CD">
      <w:pPr>
        <w:pStyle w:val="Legenda"/>
      </w:pPr>
      <w:bookmarkStart w:id="17" w:name="_Toc100131643"/>
      <w:r>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B13AE4">
        <w:rPr>
          <w:noProof/>
        </w:rPr>
        <w:t>5</w:t>
      </w:r>
      <w:r w:rsidR="00B444F8">
        <w:rPr>
          <w:noProof/>
        </w:rPr>
        <w:fldChar w:fldCharType="end"/>
      </w:r>
      <w:r>
        <w:t xml:space="preserve">. </w:t>
      </w:r>
      <w:r w:rsidRPr="00550735">
        <w:t xml:space="preserve">Ilość poddanych recyklingowi poszczególnych surowców wg rodzaju (w tym opakowania) </w:t>
      </w:r>
      <w:r w:rsidR="00BB7BC7">
        <w:t>[</w:t>
      </w:r>
      <w:r w:rsidRPr="00550735">
        <w:t>Mg</w:t>
      </w:r>
      <w:r>
        <w:t xml:space="preserve"> </w:t>
      </w:r>
      <w:r w:rsidR="00BB7BC7">
        <w:t>]</w:t>
      </w:r>
      <w:bookmarkEnd w:id="17"/>
    </w:p>
    <w:p w14:paraId="79EACD14" w14:textId="21176337" w:rsidR="00A7575D" w:rsidRDefault="00A80191" w:rsidP="00D2221C">
      <w:pPr>
        <w:ind w:firstLine="425"/>
        <w:jc w:val="both"/>
        <w:rPr>
          <w:rFonts w:cstheme="minorHAnsi"/>
          <w:bCs/>
          <w:szCs w:val="22"/>
        </w:rPr>
      </w:pPr>
      <w:r w:rsidRPr="00143961">
        <w:rPr>
          <w:rFonts w:ascii="Arial" w:hAnsi="Arial" w:cs="Arial"/>
          <w:noProof/>
        </w:rPr>
        <w:drawing>
          <wp:inline distT="0" distB="0" distL="0" distR="0" wp14:anchorId="1945EADB" wp14:editId="7FE3CB65">
            <wp:extent cx="3954428" cy="2651760"/>
            <wp:effectExtent l="0" t="0" r="8255" b="0"/>
            <wp:docPr id="11284" name="Obraz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8218" cy="2674419"/>
                    </a:xfrm>
                    <a:prstGeom prst="rect">
                      <a:avLst/>
                    </a:prstGeom>
                    <a:noFill/>
                  </pic:spPr>
                </pic:pic>
              </a:graphicData>
            </a:graphic>
          </wp:inline>
        </w:drawing>
      </w:r>
    </w:p>
    <w:p w14:paraId="6FE332FF" w14:textId="77777777" w:rsidR="006610BD" w:rsidRPr="00AB4221" w:rsidRDefault="00BB7BC7" w:rsidP="006610BD">
      <w:pPr>
        <w:ind w:left="426"/>
        <w:jc w:val="both"/>
        <w:rPr>
          <w:rFonts w:cstheme="minorHAnsi"/>
          <w:bCs/>
          <w:sz w:val="20"/>
          <w:szCs w:val="20"/>
        </w:rPr>
      </w:pPr>
      <w:r w:rsidRPr="00AB4221">
        <w:rPr>
          <w:rFonts w:cstheme="minorHAnsi"/>
          <w:bCs/>
          <w:sz w:val="20"/>
          <w:szCs w:val="20"/>
        </w:rPr>
        <w:t xml:space="preserve">Źródło: </w:t>
      </w:r>
      <w:r w:rsidR="006610BD" w:rsidRPr="00AB4221">
        <w:rPr>
          <w:rFonts w:cstheme="minorHAnsi"/>
          <w:bCs/>
          <w:sz w:val="20"/>
          <w:szCs w:val="20"/>
        </w:rPr>
        <w:t>Sprawozdania Marszałków województw z realizacji zadań z zakresu gospodarowania odpadami komunalnymi za 2018 r.</w:t>
      </w:r>
    </w:p>
    <w:p w14:paraId="67B53ECE" w14:textId="0F9F5DEE" w:rsidR="00BB7BC7" w:rsidRDefault="00BB7BC7" w:rsidP="006610BD">
      <w:pPr>
        <w:ind w:left="426"/>
        <w:jc w:val="both"/>
        <w:rPr>
          <w:rFonts w:cstheme="minorHAnsi"/>
          <w:bCs/>
          <w:szCs w:val="22"/>
        </w:rPr>
      </w:pPr>
    </w:p>
    <w:p w14:paraId="0357FFFF" w14:textId="44E545E9" w:rsidR="00A43D69" w:rsidRDefault="00276028" w:rsidP="006A01FD">
      <w:pPr>
        <w:spacing w:line="276" w:lineRule="auto"/>
        <w:ind w:firstLine="425"/>
        <w:jc w:val="both"/>
        <w:rPr>
          <w:rFonts w:cstheme="minorHAnsi"/>
        </w:rPr>
      </w:pPr>
      <w:r>
        <w:rPr>
          <w:rFonts w:cstheme="minorHAnsi"/>
        </w:rPr>
        <w:t>Pozostał</w:t>
      </w:r>
      <w:r w:rsidR="000B01C3">
        <w:rPr>
          <w:rFonts w:cstheme="minorHAnsi"/>
        </w:rPr>
        <w:t>e</w:t>
      </w:r>
      <w:r>
        <w:rPr>
          <w:rFonts w:cstheme="minorHAnsi"/>
        </w:rPr>
        <w:t xml:space="preserve"> odpad</w:t>
      </w:r>
      <w:r w:rsidR="000B01C3">
        <w:rPr>
          <w:rFonts w:cstheme="minorHAnsi"/>
        </w:rPr>
        <w:t>y</w:t>
      </w:r>
      <w:r>
        <w:rPr>
          <w:rFonts w:cstheme="minorHAnsi"/>
        </w:rPr>
        <w:t xml:space="preserve"> podda</w:t>
      </w:r>
      <w:r w:rsidR="000B01C3">
        <w:rPr>
          <w:rFonts w:cstheme="minorHAnsi"/>
        </w:rPr>
        <w:t>no</w:t>
      </w:r>
      <w:r>
        <w:rPr>
          <w:rFonts w:cstheme="minorHAnsi"/>
        </w:rPr>
        <w:t xml:space="preserve"> przygotowaniu do ponownego użycia oraz recyklingowi </w:t>
      </w:r>
      <w:r w:rsidR="000B01C3">
        <w:rPr>
          <w:rFonts w:cstheme="minorHAnsi"/>
        </w:rPr>
        <w:t xml:space="preserve">w ilości </w:t>
      </w:r>
      <w:r w:rsidR="00864A48">
        <w:rPr>
          <w:rFonts w:cstheme="minorHAnsi"/>
        </w:rPr>
        <w:t xml:space="preserve">525 </w:t>
      </w:r>
      <w:r w:rsidR="000B01C3">
        <w:rPr>
          <w:rFonts w:cstheme="minorHAnsi"/>
        </w:rPr>
        <w:t>tys. Mg.</w:t>
      </w:r>
      <w:r w:rsidR="000B01C3" w:rsidRPr="000B01C3">
        <w:rPr>
          <w:rFonts w:cstheme="minorHAnsi"/>
        </w:rPr>
        <w:t xml:space="preserve"> Ponad 85% stanowi</w:t>
      </w:r>
      <w:r w:rsidR="000B01C3">
        <w:rPr>
          <w:rFonts w:cstheme="minorHAnsi"/>
        </w:rPr>
        <w:t>ł</w:t>
      </w:r>
      <w:r w:rsidR="000B01C3" w:rsidRPr="000B01C3">
        <w:rPr>
          <w:rFonts w:cstheme="minorHAnsi"/>
        </w:rPr>
        <w:t xml:space="preserve"> recykling organiczny. </w:t>
      </w:r>
    </w:p>
    <w:p w14:paraId="2AF01E63" w14:textId="2BD2C296" w:rsidR="007D67B8" w:rsidRDefault="00450A97" w:rsidP="00A43D69">
      <w:pPr>
        <w:spacing w:line="276" w:lineRule="auto"/>
        <w:ind w:firstLine="426"/>
        <w:jc w:val="both"/>
        <w:rPr>
          <w:rFonts w:cstheme="minorHAnsi"/>
        </w:rPr>
      </w:pPr>
      <w:r>
        <w:rPr>
          <w:rFonts w:cstheme="minorHAnsi"/>
        </w:rPr>
        <w:t>W roku 2018</w:t>
      </w:r>
      <w:r w:rsidR="007D67B8">
        <w:rPr>
          <w:rFonts w:cstheme="minorHAnsi"/>
        </w:rPr>
        <w:t xml:space="preserve"> przygotowano do ponownego użycia i poddano recyklingowi 2 </w:t>
      </w:r>
      <w:r w:rsidR="002608CF">
        <w:rPr>
          <w:rFonts w:cstheme="minorHAnsi"/>
        </w:rPr>
        <w:t>278</w:t>
      </w:r>
      <w:r w:rsidR="007D67B8">
        <w:rPr>
          <w:rFonts w:cstheme="minorHAnsi"/>
        </w:rPr>
        <w:t>,</w:t>
      </w:r>
      <w:r w:rsidR="002608CF">
        <w:rPr>
          <w:rFonts w:cstheme="minorHAnsi"/>
        </w:rPr>
        <w:t xml:space="preserve">7 </w:t>
      </w:r>
      <w:r w:rsidR="007D67B8">
        <w:rPr>
          <w:rFonts w:cstheme="minorHAnsi"/>
        </w:rPr>
        <w:t>tys. Mg odpadów</w:t>
      </w:r>
      <w:r w:rsidR="00B8600A">
        <w:rPr>
          <w:rFonts w:cstheme="minorHAnsi"/>
        </w:rPr>
        <w:t xml:space="preserve"> komunalnych</w:t>
      </w:r>
      <w:r w:rsidR="007D67B8">
        <w:rPr>
          <w:rFonts w:cstheme="minorHAnsi"/>
        </w:rPr>
        <w:t xml:space="preserve">. Był to znaczący wzrost w stosunku do roku 2017, w którym przygotowano do ponownego użycia i poddano recyklingowi 1 331,7 tys. Mg odpadów. </w:t>
      </w:r>
      <w:r w:rsidR="00B8600A">
        <w:rPr>
          <w:rFonts w:cstheme="minorHAnsi"/>
        </w:rPr>
        <w:t>S</w:t>
      </w:r>
      <w:r w:rsidR="007D67B8">
        <w:rPr>
          <w:rFonts w:cstheme="minorHAnsi"/>
        </w:rPr>
        <w:t>prawozdania za 2017 rok obejmowały jedynie odpady papieru, metalu, tworzywa i szkła (PMTS). W stosunku do tych 4 frakcji nastąpił wzrost o 32%.</w:t>
      </w:r>
    </w:p>
    <w:p w14:paraId="4A94265B" w14:textId="67416F10" w:rsidR="007D67B8" w:rsidRDefault="007D67B8" w:rsidP="007D67B8">
      <w:pPr>
        <w:spacing w:line="276" w:lineRule="auto"/>
        <w:ind w:firstLine="426"/>
        <w:jc w:val="both"/>
        <w:rPr>
          <w:rFonts w:cstheme="minorHAnsi"/>
        </w:rPr>
      </w:pPr>
      <w:r w:rsidRPr="00861275">
        <w:rPr>
          <w:rFonts w:cstheme="minorHAnsi"/>
        </w:rPr>
        <w:t>Na podstawie danych z gmin o osiągniętych poziomach recyklingu i przygotowania do ponownego użycia papieru, metalu, tworzywa i szkła (PMTS) średni procent gmin, które osiągnęły wymagany 30-procentowy poziom recyklingu za 2018 r. wynosi</w:t>
      </w:r>
      <w:r>
        <w:rPr>
          <w:rFonts w:cstheme="minorHAnsi"/>
        </w:rPr>
        <w:t>ł</w:t>
      </w:r>
      <w:r w:rsidRPr="00861275">
        <w:rPr>
          <w:rFonts w:cstheme="minorHAnsi"/>
        </w:rPr>
        <w:t xml:space="preserve"> 84,4%. Najwięcej gmin osiągnęło wymagany poziom w woj. śląskim, podlaskim i podkarpackim (ponad 90% gmin), a najniższy w woj. lubuskim (68% gmin). </w:t>
      </w:r>
      <w:r w:rsidR="00F271F3">
        <w:rPr>
          <w:rFonts w:cstheme="minorHAnsi"/>
        </w:rPr>
        <w:t>P</w:t>
      </w:r>
      <w:r w:rsidR="00F271F3" w:rsidRPr="00F271F3">
        <w:rPr>
          <w:rFonts w:cstheme="minorHAnsi"/>
        </w:rPr>
        <w:t>oziom 50% jest wymagany dla roku 2020</w:t>
      </w:r>
      <w:r w:rsidR="00F271F3">
        <w:rPr>
          <w:rFonts w:cstheme="minorHAnsi"/>
        </w:rPr>
        <w:t>.</w:t>
      </w:r>
    </w:p>
    <w:p w14:paraId="6BA822AD" w14:textId="77777777" w:rsidR="00D331A0" w:rsidRPr="00D331A0" w:rsidRDefault="00D331A0" w:rsidP="00D331A0">
      <w:pPr>
        <w:spacing w:line="276" w:lineRule="auto"/>
        <w:ind w:firstLine="426"/>
        <w:jc w:val="both"/>
        <w:rPr>
          <w:rFonts w:cstheme="minorHAnsi"/>
        </w:rPr>
      </w:pPr>
      <w:r w:rsidRPr="00D331A0">
        <w:rPr>
          <w:rFonts w:cstheme="minorHAnsi"/>
        </w:rPr>
        <w:t>Należy wskazać, że za rok 2018 oraz lata 2019-2020 osiągany poziom liczony będzie w odniesienie do odpadów komunalnych 4 frakcji, tj. papieru, metali, tworzyw sztucznych i szkła. Dopiero za rok 2021 oraz lata kolejne poziom recyklingu liczony będzie w odniesieniu do wszystkich odpadów komunalnych.</w:t>
      </w:r>
    </w:p>
    <w:p w14:paraId="659D4F5E" w14:textId="544A6AF8" w:rsidR="00D331A0" w:rsidRDefault="00D331A0" w:rsidP="00D331A0">
      <w:pPr>
        <w:spacing w:line="276" w:lineRule="auto"/>
        <w:ind w:firstLine="426"/>
        <w:jc w:val="both"/>
        <w:rPr>
          <w:rFonts w:cstheme="minorHAnsi"/>
        </w:rPr>
      </w:pPr>
      <w:r w:rsidRPr="00D331A0">
        <w:rPr>
          <w:rFonts w:cstheme="minorHAnsi"/>
        </w:rPr>
        <w:t>Według najnowszych danych dotyczących roku 2019, na poziomie kraju osiągnięto poziom przygotowania do ponownego uży</w:t>
      </w:r>
      <w:r>
        <w:rPr>
          <w:rFonts w:cstheme="minorHAnsi"/>
        </w:rPr>
        <w:t>cia i recyklingu w wysokości 39</w:t>
      </w:r>
      <w:r w:rsidRPr="00D331A0">
        <w:rPr>
          <w:rFonts w:cstheme="minorHAnsi"/>
        </w:rPr>
        <w:t>%. Jednocześnie należy podkreślić, że z roku na rok osiągane są wyższe poziomy recyklingu.</w:t>
      </w:r>
    </w:p>
    <w:p w14:paraId="0007C94B" w14:textId="6C0EED70" w:rsidR="007D67B8" w:rsidRDefault="007D67B8" w:rsidP="007D67B8">
      <w:pPr>
        <w:spacing w:line="276" w:lineRule="auto"/>
        <w:ind w:firstLine="426"/>
        <w:jc w:val="both"/>
        <w:rPr>
          <w:rFonts w:cstheme="minorHAnsi"/>
        </w:rPr>
      </w:pPr>
      <w:r w:rsidRPr="00966523">
        <w:rPr>
          <w:rFonts w:cstheme="minorHAnsi"/>
        </w:rPr>
        <w:t xml:space="preserve">Polska </w:t>
      </w:r>
      <w:r w:rsidRPr="00966523">
        <w:rPr>
          <w:rFonts w:cstheme="minorHAnsi"/>
          <w:color w:val="000000"/>
        </w:rPr>
        <w:t>zrealizowała</w:t>
      </w:r>
      <w:r w:rsidRPr="00966523">
        <w:rPr>
          <w:rFonts w:cstheme="minorHAnsi"/>
        </w:rPr>
        <w:t xml:space="preserve"> obowiązek nałożony wymaganiami unijnymi dla 2020 </w:t>
      </w:r>
      <w:r w:rsidR="00F271F3" w:rsidRPr="00966523">
        <w:rPr>
          <w:rFonts w:cstheme="minorHAnsi"/>
        </w:rPr>
        <w:t xml:space="preserve">roku </w:t>
      </w:r>
      <w:r w:rsidRPr="00966523">
        <w:rPr>
          <w:rFonts w:cstheme="minorHAnsi"/>
        </w:rPr>
        <w:t xml:space="preserve">osiągając już w roku 2014 poziom 35% ograniczenia składowania odpadów komunalnych ulegających biodegradacji </w:t>
      </w:r>
      <w:r w:rsidRPr="00966523">
        <w:rPr>
          <w:rFonts w:cstheme="minorHAnsi"/>
          <w:bCs/>
        </w:rPr>
        <w:t xml:space="preserve">w odniesieniu do ilości tych odpadów wytworzonych w 1995 r. </w:t>
      </w:r>
      <w:r w:rsidRPr="00966523">
        <w:rPr>
          <w:rFonts w:cstheme="minorHAnsi"/>
        </w:rPr>
        <w:t xml:space="preserve">W latach 2015-2018 </w:t>
      </w:r>
      <w:r w:rsidR="007A1B96" w:rsidRPr="00966523">
        <w:rPr>
          <w:rFonts w:cstheme="minorHAnsi"/>
        </w:rPr>
        <w:t xml:space="preserve">ten </w:t>
      </w:r>
      <w:r w:rsidRPr="00966523">
        <w:rPr>
          <w:rFonts w:cstheme="minorHAnsi"/>
        </w:rPr>
        <w:t>cel również został osiągnięty.</w:t>
      </w:r>
    </w:p>
    <w:p w14:paraId="6171E51E" w14:textId="7BA4B042" w:rsidR="007D67B8" w:rsidRPr="00966523" w:rsidRDefault="007E1524" w:rsidP="007D67B8">
      <w:pPr>
        <w:spacing w:line="276" w:lineRule="auto"/>
        <w:ind w:firstLine="426"/>
        <w:jc w:val="both"/>
        <w:rPr>
          <w:rFonts w:cstheme="minorHAnsi"/>
          <w:bCs/>
        </w:rPr>
      </w:pPr>
      <w:r>
        <w:rPr>
          <w:rFonts w:cstheme="minorHAnsi"/>
        </w:rPr>
        <w:t>T</w:t>
      </w:r>
      <w:r w:rsidR="007D67B8">
        <w:rPr>
          <w:rFonts w:cstheme="minorHAnsi"/>
        </w:rPr>
        <w:t xml:space="preserve">abela </w:t>
      </w:r>
      <w:r>
        <w:rPr>
          <w:rFonts w:cstheme="minorHAnsi"/>
        </w:rPr>
        <w:t xml:space="preserve">6 </w:t>
      </w:r>
      <w:r w:rsidR="007D67B8">
        <w:rPr>
          <w:rFonts w:cstheme="minorHAnsi"/>
        </w:rPr>
        <w:t>przedstawia</w:t>
      </w:r>
      <w:r w:rsidR="007D67B8" w:rsidRPr="007D67B8">
        <w:rPr>
          <w:rFonts w:cstheme="minorHAnsi"/>
          <w:lang w:val="x-none"/>
        </w:rPr>
        <w:t xml:space="preserve"> informacje na</w:t>
      </w:r>
      <w:r w:rsidR="007D67B8" w:rsidRPr="007D67B8">
        <w:rPr>
          <w:rFonts w:cstheme="minorHAnsi"/>
        </w:rPr>
        <w:t xml:space="preserve"> temat ilości odpadów komunalnych ulegających biodegradacji skierowanych do składowania wraz z osiągniętymi poziomami ograniczenia </w:t>
      </w:r>
      <w:r w:rsidR="007D67B8" w:rsidRPr="007D67B8">
        <w:rPr>
          <w:rFonts w:cstheme="minorHAnsi"/>
        </w:rPr>
        <w:lastRenderedPageBreak/>
        <w:t>składowania tych odpadów w Polsce w odniesieniu do odpadów wytworzonych w 1995 r w</w:t>
      </w:r>
      <w:r w:rsidR="007D67B8" w:rsidRPr="007D67B8">
        <w:rPr>
          <w:rFonts w:cstheme="minorHAnsi"/>
          <w:lang w:val="x-none"/>
        </w:rPr>
        <w:t xml:space="preserve"> </w:t>
      </w:r>
      <w:r w:rsidR="007D67B8" w:rsidRPr="007D67B8">
        <w:rPr>
          <w:rFonts w:cstheme="minorHAnsi"/>
        </w:rPr>
        <w:t>latach</w:t>
      </w:r>
      <w:r w:rsidR="007D67B8" w:rsidRPr="007D67B8">
        <w:rPr>
          <w:rFonts w:cstheme="minorHAnsi"/>
          <w:lang w:val="x-none"/>
        </w:rPr>
        <w:t xml:space="preserve"> 20</w:t>
      </w:r>
      <w:r w:rsidR="007D67B8" w:rsidRPr="007D67B8">
        <w:rPr>
          <w:rFonts w:cstheme="minorHAnsi"/>
        </w:rPr>
        <w:t>14</w:t>
      </w:r>
      <w:r w:rsidR="007D67B8" w:rsidRPr="007D67B8">
        <w:rPr>
          <w:rFonts w:cstheme="minorHAnsi"/>
          <w:lang w:val="x-none"/>
        </w:rPr>
        <w:t>-201</w:t>
      </w:r>
      <w:r w:rsidR="007D67B8">
        <w:rPr>
          <w:rFonts w:cstheme="minorHAnsi"/>
        </w:rPr>
        <w:t>9.</w:t>
      </w:r>
    </w:p>
    <w:p w14:paraId="7EE22CD3" w14:textId="0FB725A1" w:rsidR="007D67B8" w:rsidRPr="00966523" w:rsidRDefault="005B30CD" w:rsidP="005B30CD">
      <w:pPr>
        <w:pStyle w:val="Legenda"/>
        <w:rPr>
          <w:rFonts w:ascii="Arial" w:hAnsi="Arial" w:cs="Arial"/>
        </w:rPr>
      </w:pPr>
      <w:bookmarkStart w:id="18" w:name="_Toc10013151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w:t>
      </w:r>
      <w:r w:rsidR="001454FC">
        <w:rPr>
          <w:noProof/>
        </w:rPr>
        <w:fldChar w:fldCharType="end"/>
      </w:r>
      <w:r>
        <w:t xml:space="preserve">. </w:t>
      </w:r>
      <w:r w:rsidRPr="00402E91">
        <w:t>Ilość odpadów komunalnych ulegających biodegradacji skierowanych do składowania wraz z osiągniętymi poziomami ograniczenia składowania tych odpadów w latach 2014-2019</w:t>
      </w:r>
      <w:bookmarkEnd w:id="18"/>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915"/>
        <w:gridCol w:w="915"/>
        <w:gridCol w:w="904"/>
        <w:gridCol w:w="904"/>
        <w:gridCol w:w="904"/>
        <w:gridCol w:w="1061"/>
      </w:tblGrid>
      <w:tr w:rsidR="007D67B8" w:rsidRPr="00966523" w14:paraId="3601852A" w14:textId="77777777" w:rsidTr="00D06261">
        <w:trPr>
          <w:trHeight w:val="676"/>
          <w:jc w:val="center"/>
        </w:trPr>
        <w:tc>
          <w:tcPr>
            <w:tcW w:w="1939" w:type="dxa"/>
            <w:shd w:val="clear" w:color="auto" w:fill="B8CCE4" w:themeFill="accent1" w:themeFillTint="66"/>
            <w:vAlign w:val="center"/>
          </w:tcPr>
          <w:p w14:paraId="45DE905D" w14:textId="77777777" w:rsidR="007D67B8" w:rsidRPr="00966523" w:rsidRDefault="007D67B8" w:rsidP="00C35776">
            <w:pPr>
              <w:pStyle w:val="tabelanagowekwiersz"/>
            </w:pPr>
          </w:p>
        </w:tc>
        <w:tc>
          <w:tcPr>
            <w:tcW w:w="915" w:type="dxa"/>
            <w:shd w:val="clear" w:color="auto" w:fill="B8CCE4" w:themeFill="accent1" w:themeFillTint="66"/>
            <w:vAlign w:val="center"/>
          </w:tcPr>
          <w:p w14:paraId="0655276A" w14:textId="77777777" w:rsidR="007D67B8" w:rsidRPr="00966523" w:rsidRDefault="007D67B8" w:rsidP="00C35776">
            <w:pPr>
              <w:pStyle w:val="tabelanagowekwiersz"/>
            </w:pPr>
            <w:r w:rsidRPr="00966523">
              <w:t>2014</w:t>
            </w:r>
          </w:p>
        </w:tc>
        <w:tc>
          <w:tcPr>
            <w:tcW w:w="915" w:type="dxa"/>
            <w:shd w:val="clear" w:color="auto" w:fill="B8CCE4" w:themeFill="accent1" w:themeFillTint="66"/>
            <w:vAlign w:val="center"/>
          </w:tcPr>
          <w:p w14:paraId="0BD5C901" w14:textId="77777777" w:rsidR="007D67B8" w:rsidRPr="00966523" w:rsidRDefault="007D67B8" w:rsidP="00C35776">
            <w:pPr>
              <w:pStyle w:val="tabelanagowekwiersz"/>
            </w:pPr>
            <w:r w:rsidRPr="00966523">
              <w:t>2015</w:t>
            </w:r>
          </w:p>
        </w:tc>
        <w:tc>
          <w:tcPr>
            <w:tcW w:w="904" w:type="dxa"/>
            <w:shd w:val="clear" w:color="auto" w:fill="B8CCE4" w:themeFill="accent1" w:themeFillTint="66"/>
            <w:vAlign w:val="center"/>
          </w:tcPr>
          <w:p w14:paraId="238CE762" w14:textId="77777777" w:rsidR="007D67B8" w:rsidRPr="00966523" w:rsidRDefault="007D67B8" w:rsidP="00C35776">
            <w:pPr>
              <w:pStyle w:val="tabelanagowekwiersz"/>
            </w:pPr>
            <w:r w:rsidRPr="00966523">
              <w:t>2016</w:t>
            </w:r>
          </w:p>
        </w:tc>
        <w:tc>
          <w:tcPr>
            <w:tcW w:w="904" w:type="dxa"/>
            <w:shd w:val="clear" w:color="auto" w:fill="B8CCE4" w:themeFill="accent1" w:themeFillTint="66"/>
            <w:vAlign w:val="center"/>
          </w:tcPr>
          <w:p w14:paraId="6F956108" w14:textId="77777777" w:rsidR="007D67B8" w:rsidRPr="00966523" w:rsidRDefault="007D67B8" w:rsidP="00C35776">
            <w:pPr>
              <w:pStyle w:val="tabelanagowekwiersz"/>
            </w:pPr>
            <w:r w:rsidRPr="00966523">
              <w:t>2017</w:t>
            </w:r>
          </w:p>
        </w:tc>
        <w:tc>
          <w:tcPr>
            <w:tcW w:w="904" w:type="dxa"/>
            <w:shd w:val="clear" w:color="auto" w:fill="B8CCE4" w:themeFill="accent1" w:themeFillTint="66"/>
            <w:vAlign w:val="center"/>
          </w:tcPr>
          <w:p w14:paraId="50B86638" w14:textId="77777777" w:rsidR="007D67B8" w:rsidRPr="00966523" w:rsidRDefault="007D67B8" w:rsidP="00C35776">
            <w:pPr>
              <w:pStyle w:val="tabelanagowekwiersz"/>
            </w:pPr>
            <w:r w:rsidRPr="00966523">
              <w:t>2018</w:t>
            </w:r>
          </w:p>
        </w:tc>
        <w:tc>
          <w:tcPr>
            <w:tcW w:w="1061" w:type="dxa"/>
            <w:shd w:val="clear" w:color="auto" w:fill="B8CCE4" w:themeFill="accent1" w:themeFillTint="66"/>
            <w:vAlign w:val="center"/>
          </w:tcPr>
          <w:p w14:paraId="4D3644FD" w14:textId="77777777" w:rsidR="007D67B8" w:rsidRPr="00966523" w:rsidRDefault="007D67B8" w:rsidP="00C35776">
            <w:pPr>
              <w:pStyle w:val="tabelanagowekwiersz"/>
            </w:pPr>
            <w:r w:rsidRPr="00966523">
              <w:t>2019</w:t>
            </w:r>
          </w:p>
        </w:tc>
      </w:tr>
      <w:tr w:rsidR="007D67B8" w:rsidRPr="00966523" w14:paraId="0CB5C1FD" w14:textId="77777777" w:rsidTr="00D06261">
        <w:trPr>
          <w:jc w:val="center"/>
        </w:trPr>
        <w:tc>
          <w:tcPr>
            <w:tcW w:w="1939" w:type="dxa"/>
            <w:shd w:val="clear" w:color="auto" w:fill="B8CCE4" w:themeFill="accent1" w:themeFillTint="66"/>
          </w:tcPr>
          <w:p w14:paraId="735E5B45" w14:textId="77777777" w:rsidR="007D67B8" w:rsidRPr="00966523" w:rsidRDefault="007D67B8" w:rsidP="00C35776">
            <w:pPr>
              <w:pStyle w:val="tabelaLICZBY"/>
            </w:pPr>
            <w:r w:rsidRPr="00966523">
              <w:t>1</w:t>
            </w:r>
          </w:p>
        </w:tc>
        <w:tc>
          <w:tcPr>
            <w:tcW w:w="915" w:type="dxa"/>
            <w:shd w:val="clear" w:color="auto" w:fill="B8CCE4" w:themeFill="accent1" w:themeFillTint="66"/>
          </w:tcPr>
          <w:p w14:paraId="05E05D0E" w14:textId="77777777" w:rsidR="007D67B8" w:rsidRPr="00966523" w:rsidRDefault="007D67B8" w:rsidP="00C35776">
            <w:pPr>
              <w:pStyle w:val="tabelaLICZBY"/>
            </w:pPr>
            <w:r w:rsidRPr="00966523">
              <w:t>2</w:t>
            </w:r>
          </w:p>
        </w:tc>
        <w:tc>
          <w:tcPr>
            <w:tcW w:w="915" w:type="dxa"/>
            <w:shd w:val="clear" w:color="auto" w:fill="B8CCE4" w:themeFill="accent1" w:themeFillTint="66"/>
          </w:tcPr>
          <w:p w14:paraId="0B5EA6A6" w14:textId="77777777" w:rsidR="007D67B8" w:rsidRPr="00966523" w:rsidRDefault="007D67B8" w:rsidP="00C35776">
            <w:pPr>
              <w:pStyle w:val="tabelaLICZBY"/>
            </w:pPr>
            <w:r w:rsidRPr="00966523">
              <w:t>3</w:t>
            </w:r>
          </w:p>
        </w:tc>
        <w:tc>
          <w:tcPr>
            <w:tcW w:w="904" w:type="dxa"/>
            <w:shd w:val="clear" w:color="auto" w:fill="B8CCE4" w:themeFill="accent1" w:themeFillTint="66"/>
          </w:tcPr>
          <w:p w14:paraId="492BE97F" w14:textId="77777777" w:rsidR="007D67B8" w:rsidRPr="00966523" w:rsidRDefault="007D67B8" w:rsidP="00C35776">
            <w:pPr>
              <w:pStyle w:val="tabelaLICZBY"/>
            </w:pPr>
            <w:r w:rsidRPr="00966523">
              <w:t>4</w:t>
            </w:r>
          </w:p>
        </w:tc>
        <w:tc>
          <w:tcPr>
            <w:tcW w:w="904" w:type="dxa"/>
            <w:shd w:val="clear" w:color="auto" w:fill="B8CCE4" w:themeFill="accent1" w:themeFillTint="66"/>
          </w:tcPr>
          <w:p w14:paraId="34A99A02" w14:textId="77777777" w:rsidR="007D67B8" w:rsidRPr="00966523" w:rsidRDefault="007D67B8" w:rsidP="00C35776">
            <w:pPr>
              <w:pStyle w:val="tabelaLICZBY"/>
            </w:pPr>
            <w:r w:rsidRPr="00966523">
              <w:t>5</w:t>
            </w:r>
          </w:p>
        </w:tc>
        <w:tc>
          <w:tcPr>
            <w:tcW w:w="904" w:type="dxa"/>
            <w:shd w:val="clear" w:color="auto" w:fill="B8CCE4" w:themeFill="accent1" w:themeFillTint="66"/>
          </w:tcPr>
          <w:p w14:paraId="698615A4" w14:textId="77777777" w:rsidR="007D67B8" w:rsidRPr="00966523" w:rsidRDefault="007D67B8" w:rsidP="00C35776">
            <w:pPr>
              <w:pStyle w:val="tabelaLICZBY"/>
            </w:pPr>
            <w:r w:rsidRPr="00966523">
              <w:t>6</w:t>
            </w:r>
          </w:p>
        </w:tc>
        <w:tc>
          <w:tcPr>
            <w:tcW w:w="1061" w:type="dxa"/>
            <w:shd w:val="clear" w:color="auto" w:fill="B8CCE4" w:themeFill="accent1" w:themeFillTint="66"/>
          </w:tcPr>
          <w:p w14:paraId="57F92964" w14:textId="77777777" w:rsidR="007D67B8" w:rsidRPr="00966523" w:rsidRDefault="007D67B8" w:rsidP="00C35776">
            <w:pPr>
              <w:pStyle w:val="tabelaLICZBY"/>
            </w:pPr>
            <w:r w:rsidRPr="00966523">
              <w:t>7</w:t>
            </w:r>
          </w:p>
        </w:tc>
      </w:tr>
      <w:tr w:rsidR="007D67B8" w:rsidRPr="00966523" w14:paraId="2083BBD5" w14:textId="77777777" w:rsidTr="00994FAE">
        <w:trPr>
          <w:jc w:val="center"/>
        </w:trPr>
        <w:tc>
          <w:tcPr>
            <w:tcW w:w="1939" w:type="dxa"/>
            <w:tcBorders>
              <w:bottom w:val="single" w:sz="4" w:space="0" w:color="auto"/>
            </w:tcBorders>
            <w:shd w:val="clear" w:color="auto" w:fill="auto"/>
          </w:tcPr>
          <w:p w14:paraId="33DFC686" w14:textId="77777777" w:rsidR="007D67B8" w:rsidRPr="00966523" w:rsidRDefault="007D67B8" w:rsidP="0064519B">
            <w:pPr>
              <w:pStyle w:val="Maztabela"/>
            </w:pPr>
            <w:r w:rsidRPr="00966523">
              <w:t>wymagany poziom [%]</w:t>
            </w:r>
          </w:p>
        </w:tc>
        <w:tc>
          <w:tcPr>
            <w:tcW w:w="915" w:type="dxa"/>
            <w:tcBorders>
              <w:bottom w:val="single" w:sz="4" w:space="0" w:color="auto"/>
            </w:tcBorders>
            <w:shd w:val="clear" w:color="auto" w:fill="auto"/>
            <w:vAlign w:val="center"/>
          </w:tcPr>
          <w:p w14:paraId="2ACFE4B0" w14:textId="77777777" w:rsidR="007D67B8" w:rsidRPr="00966523" w:rsidRDefault="007D67B8" w:rsidP="00FC347C">
            <w:pPr>
              <w:pStyle w:val="Maztabela"/>
            </w:pPr>
            <w:r w:rsidRPr="00966523">
              <w:t>50</w:t>
            </w:r>
          </w:p>
        </w:tc>
        <w:tc>
          <w:tcPr>
            <w:tcW w:w="915" w:type="dxa"/>
            <w:tcBorders>
              <w:bottom w:val="single" w:sz="4" w:space="0" w:color="auto"/>
            </w:tcBorders>
            <w:shd w:val="clear" w:color="auto" w:fill="auto"/>
            <w:vAlign w:val="center"/>
          </w:tcPr>
          <w:p w14:paraId="0484FDE5" w14:textId="77777777" w:rsidR="007D67B8" w:rsidRPr="00966523" w:rsidRDefault="007D67B8">
            <w:pPr>
              <w:pStyle w:val="Maztabela"/>
            </w:pPr>
            <w:r w:rsidRPr="00966523">
              <w:t>50</w:t>
            </w:r>
          </w:p>
        </w:tc>
        <w:tc>
          <w:tcPr>
            <w:tcW w:w="904" w:type="dxa"/>
            <w:tcBorders>
              <w:bottom w:val="single" w:sz="4" w:space="0" w:color="auto"/>
            </w:tcBorders>
            <w:shd w:val="clear" w:color="auto" w:fill="auto"/>
            <w:vAlign w:val="center"/>
          </w:tcPr>
          <w:p w14:paraId="7D0CF861" w14:textId="77777777" w:rsidR="007D67B8" w:rsidRPr="00966523" w:rsidRDefault="007D67B8">
            <w:pPr>
              <w:pStyle w:val="Maztabela"/>
            </w:pPr>
            <w:r w:rsidRPr="00966523">
              <w:t>45</w:t>
            </w:r>
          </w:p>
        </w:tc>
        <w:tc>
          <w:tcPr>
            <w:tcW w:w="904" w:type="dxa"/>
            <w:tcBorders>
              <w:bottom w:val="single" w:sz="4" w:space="0" w:color="auto"/>
            </w:tcBorders>
            <w:vAlign w:val="center"/>
          </w:tcPr>
          <w:p w14:paraId="75A1984C" w14:textId="77777777" w:rsidR="007D67B8" w:rsidRPr="00966523" w:rsidRDefault="007D67B8">
            <w:pPr>
              <w:pStyle w:val="Maztabela"/>
            </w:pPr>
            <w:r w:rsidRPr="00966523">
              <w:t>45</w:t>
            </w:r>
          </w:p>
        </w:tc>
        <w:tc>
          <w:tcPr>
            <w:tcW w:w="904" w:type="dxa"/>
            <w:tcBorders>
              <w:bottom w:val="single" w:sz="4" w:space="0" w:color="auto"/>
            </w:tcBorders>
            <w:vAlign w:val="center"/>
          </w:tcPr>
          <w:p w14:paraId="535C8D93" w14:textId="77777777" w:rsidR="007D67B8" w:rsidRPr="00966523" w:rsidRDefault="007D67B8">
            <w:pPr>
              <w:pStyle w:val="Maztabela"/>
            </w:pPr>
            <w:r w:rsidRPr="00966523">
              <w:t>40</w:t>
            </w:r>
          </w:p>
        </w:tc>
        <w:tc>
          <w:tcPr>
            <w:tcW w:w="1061" w:type="dxa"/>
            <w:tcBorders>
              <w:bottom w:val="single" w:sz="4" w:space="0" w:color="auto"/>
            </w:tcBorders>
            <w:vAlign w:val="center"/>
          </w:tcPr>
          <w:p w14:paraId="20B024E2" w14:textId="77777777" w:rsidR="007D67B8" w:rsidRPr="00994FAE" w:rsidRDefault="007D67B8">
            <w:pPr>
              <w:pStyle w:val="Maztabela"/>
            </w:pPr>
            <w:r w:rsidRPr="00994FAE">
              <w:t>40</w:t>
            </w:r>
          </w:p>
        </w:tc>
      </w:tr>
      <w:tr w:rsidR="00E97DD1" w:rsidRPr="00966523" w14:paraId="4C32BDA4" w14:textId="77777777" w:rsidTr="00994FAE">
        <w:trPr>
          <w:trHeight w:val="430"/>
          <w:jc w:val="center"/>
        </w:trPr>
        <w:tc>
          <w:tcPr>
            <w:tcW w:w="1939" w:type="dxa"/>
            <w:tcBorders>
              <w:top w:val="single" w:sz="4" w:space="0" w:color="auto"/>
            </w:tcBorders>
            <w:shd w:val="clear" w:color="auto" w:fill="auto"/>
          </w:tcPr>
          <w:p w14:paraId="78C9AA06" w14:textId="77777777" w:rsidR="00E97DD1" w:rsidRPr="00966523" w:rsidRDefault="00E97DD1" w:rsidP="0064519B">
            <w:pPr>
              <w:pStyle w:val="Maztabela"/>
            </w:pPr>
            <w:r w:rsidRPr="00966523">
              <w:t>masa składowanych odpadów [mln Mg]</w:t>
            </w:r>
          </w:p>
        </w:tc>
        <w:tc>
          <w:tcPr>
            <w:tcW w:w="915" w:type="dxa"/>
            <w:tcBorders>
              <w:top w:val="single" w:sz="4" w:space="0" w:color="auto"/>
            </w:tcBorders>
            <w:shd w:val="clear" w:color="auto" w:fill="auto"/>
            <w:vAlign w:val="center"/>
          </w:tcPr>
          <w:p w14:paraId="6B8CAB9A" w14:textId="77777777" w:rsidR="00E97DD1" w:rsidRPr="00966523" w:rsidRDefault="00E97DD1" w:rsidP="00FC347C">
            <w:pPr>
              <w:pStyle w:val="Maztabela"/>
            </w:pPr>
            <w:r w:rsidRPr="00966523">
              <w:t>1, 53</w:t>
            </w:r>
          </w:p>
        </w:tc>
        <w:tc>
          <w:tcPr>
            <w:tcW w:w="915" w:type="dxa"/>
            <w:tcBorders>
              <w:top w:val="single" w:sz="4" w:space="0" w:color="auto"/>
            </w:tcBorders>
            <w:shd w:val="clear" w:color="auto" w:fill="auto"/>
            <w:vAlign w:val="center"/>
          </w:tcPr>
          <w:p w14:paraId="0EA023DE" w14:textId="77777777" w:rsidR="00E97DD1" w:rsidRPr="00966523" w:rsidRDefault="00E97DD1">
            <w:pPr>
              <w:pStyle w:val="Maztabela"/>
            </w:pPr>
            <w:r w:rsidRPr="00966523">
              <w:t>1,36</w:t>
            </w:r>
          </w:p>
        </w:tc>
        <w:tc>
          <w:tcPr>
            <w:tcW w:w="904" w:type="dxa"/>
            <w:tcBorders>
              <w:top w:val="single" w:sz="4" w:space="0" w:color="auto"/>
            </w:tcBorders>
            <w:shd w:val="clear" w:color="auto" w:fill="auto"/>
            <w:vAlign w:val="center"/>
          </w:tcPr>
          <w:p w14:paraId="308CA4EF" w14:textId="77777777" w:rsidR="00E97DD1" w:rsidRPr="00966523" w:rsidRDefault="00E97DD1">
            <w:pPr>
              <w:pStyle w:val="Maztabela"/>
            </w:pPr>
            <w:r w:rsidRPr="00966523">
              <w:t>0,51</w:t>
            </w:r>
          </w:p>
        </w:tc>
        <w:tc>
          <w:tcPr>
            <w:tcW w:w="904" w:type="dxa"/>
            <w:tcBorders>
              <w:top w:val="single" w:sz="4" w:space="0" w:color="auto"/>
            </w:tcBorders>
            <w:vAlign w:val="center"/>
          </w:tcPr>
          <w:p w14:paraId="1EA041E3" w14:textId="77777777" w:rsidR="00E97DD1" w:rsidRPr="00966523" w:rsidRDefault="00E97DD1">
            <w:pPr>
              <w:pStyle w:val="Maztabela"/>
            </w:pPr>
            <w:r w:rsidRPr="00966523">
              <w:t>0,50</w:t>
            </w:r>
          </w:p>
        </w:tc>
        <w:tc>
          <w:tcPr>
            <w:tcW w:w="904" w:type="dxa"/>
            <w:tcBorders>
              <w:top w:val="single" w:sz="4" w:space="0" w:color="auto"/>
            </w:tcBorders>
            <w:vAlign w:val="center"/>
          </w:tcPr>
          <w:p w14:paraId="050C6BDF" w14:textId="77777777" w:rsidR="00E97DD1" w:rsidRPr="00966523" w:rsidRDefault="00E97DD1">
            <w:pPr>
              <w:pStyle w:val="Maztabela"/>
            </w:pPr>
            <w:r w:rsidRPr="00966523">
              <w:t>0,49</w:t>
            </w:r>
          </w:p>
        </w:tc>
        <w:tc>
          <w:tcPr>
            <w:tcW w:w="1061" w:type="dxa"/>
            <w:tcBorders>
              <w:top w:val="single" w:sz="4" w:space="0" w:color="auto"/>
            </w:tcBorders>
            <w:vAlign w:val="center"/>
          </w:tcPr>
          <w:p w14:paraId="48930BA6" w14:textId="491F5692" w:rsidR="00E97DD1" w:rsidRPr="00994FAE" w:rsidRDefault="00E97DD1">
            <w:pPr>
              <w:pStyle w:val="Maztabela"/>
            </w:pPr>
            <w:r w:rsidRPr="00994FAE">
              <w:t>0,71</w:t>
            </w:r>
          </w:p>
        </w:tc>
      </w:tr>
      <w:tr w:rsidR="00E97DD1" w:rsidRPr="006635A6" w14:paraId="11581C59" w14:textId="77777777" w:rsidTr="00994FAE">
        <w:trPr>
          <w:jc w:val="center"/>
        </w:trPr>
        <w:tc>
          <w:tcPr>
            <w:tcW w:w="1939" w:type="dxa"/>
            <w:shd w:val="clear" w:color="auto" w:fill="auto"/>
          </w:tcPr>
          <w:p w14:paraId="51A20A5A" w14:textId="77777777" w:rsidR="00E97DD1" w:rsidRPr="00966523" w:rsidRDefault="00E97DD1" w:rsidP="0064519B">
            <w:pPr>
              <w:pStyle w:val="Maztabela"/>
            </w:pPr>
            <w:r w:rsidRPr="00966523">
              <w:t>osiągnięty poziom [%]</w:t>
            </w:r>
          </w:p>
        </w:tc>
        <w:tc>
          <w:tcPr>
            <w:tcW w:w="915" w:type="dxa"/>
            <w:shd w:val="clear" w:color="auto" w:fill="auto"/>
            <w:vAlign w:val="center"/>
          </w:tcPr>
          <w:p w14:paraId="50740D5D" w14:textId="77777777" w:rsidR="00E97DD1" w:rsidRPr="00966523" w:rsidRDefault="00E97DD1" w:rsidP="00FC347C">
            <w:pPr>
              <w:pStyle w:val="Maztabela"/>
            </w:pPr>
            <w:r w:rsidRPr="00966523">
              <w:t>35</w:t>
            </w:r>
          </w:p>
        </w:tc>
        <w:tc>
          <w:tcPr>
            <w:tcW w:w="915" w:type="dxa"/>
            <w:shd w:val="clear" w:color="auto" w:fill="auto"/>
            <w:vAlign w:val="center"/>
          </w:tcPr>
          <w:p w14:paraId="0F318D7E" w14:textId="77777777" w:rsidR="00E97DD1" w:rsidRPr="00966523" w:rsidRDefault="00E97DD1">
            <w:pPr>
              <w:pStyle w:val="Maztabela"/>
            </w:pPr>
            <w:r w:rsidRPr="00966523">
              <w:t>31</w:t>
            </w:r>
          </w:p>
        </w:tc>
        <w:tc>
          <w:tcPr>
            <w:tcW w:w="904" w:type="dxa"/>
            <w:shd w:val="clear" w:color="auto" w:fill="auto"/>
            <w:vAlign w:val="center"/>
          </w:tcPr>
          <w:p w14:paraId="7B0DD30B" w14:textId="77777777" w:rsidR="00E97DD1" w:rsidRPr="00966523" w:rsidRDefault="00E97DD1">
            <w:pPr>
              <w:pStyle w:val="Maztabela"/>
            </w:pPr>
            <w:r w:rsidRPr="00966523">
              <w:t>12</w:t>
            </w:r>
          </w:p>
        </w:tc>
        <w:tc>
          <w:tcPr>
            <w:tcW w:w="904" w:type="dxa"/>
            <w:vAlign w:val="center"/>
          </w:tcPr>
          <w:p w14:paraId="5C6636A5" w14:textId="77777777" w:rsidR="00E97DD1" w:rsidRPr="00966523" w:rsidRDefault="00E97DD1">
            <w:pPr>
              <w:pStyle w:val="Maztabela"/>
            </w:pPr>
            <w:r w:rsidRPr="00966523">
              <w:t>11</w:t>
            </w:r>
          </w:p>
        </w:tc>
        <w:tc>
          <w:tcPr>
            <w:tcW w:w="904" w:type="dxa"/>
            <w:vAlign w:val="center"/>
          </w:tcPr>
          <w:p w14:paraId="584B3646" w14:textId="77777777" w:rsidR="00E97DD1" w:rsidRPr="00966523" w:rsidRDefault="00E97DD1">
            <w:pPr>
              <w:pStyle w:val="Maztabela"/>
            </w:pPr>
            <w:r w:rsidRPr="00966523">
              <w:t>11</w:t>
            </w:r>
          </w:p>
        </w:tc>
        <w:tc>
          <w:tcPr>
            <w:tcW w:w="1061" w:type="dxa"/>
            <w:vAlign w:val="center"/>
          </w:tcPr>
          <w:p w14:paraId="586E0F91" w14:textId="5248FE92" w:rsidR="00E97DD1" w:rsidRPr="00994FAE" w:rsidRDefault="00E97DD1">
            <w:pPr>
              <w:pStyle w:val="Maztabela"/>
            </w:pPr>
            <w:r w:rsidRPr="00994FAE">
              <w:t>16</w:t>
            </w:r>
          </w:p>
        </w:tc>
      </w:tr>
    </w:tbl>
    <w:p w14:paraId="777553DA" w14:textId="2FEABAA7" w:rsidR="00994FAE" w:rsidRPr="00337B38" w:rsidRDefault="0007547A" w:rsidP="0007547A">
      <w:pPr>
        <w:pStyle w:val="Legenda"/>
        <w:spacing w:before="0"/>
        <w:ind w:left="709"/>
        <w:rPr>
          <w:b w:val="0"/>
          <w:sz w:val="20"/>
        </w:rPr>
      </w:pPr>
      <w:r w:rsidRPr="00337B38">
        <w:rPr>
          <w:b w:val="0"/>
          <w:sz w:val="20"/>
        </w:rPr>
        <w:t>Źródło: Sprawozdania z KPGO, sprawozdania marszałków województw z realizacji zadań z zakresu gospodarki odpadami komunalnymi, Centralny System Odpadowy</w:t>
      </w:r>
    </w:p>
    <w:p w14:paraId="44296E79" w14:textId="77777777" w:rsidR="007D67B8" w:rsidRPr="00994FAE" w:rsidRDefault="007D67B8" w:rsidP="00994FAE">
      <w:pPr>
        <w:pStyle w:val="Legenda"/>
      </w:pPr>
      <w:r w:rsidRPr="00994FAE">
        <w:t>Skład morfologiczny odpadów</w:t>
      </w:r>
    </w:p>
    <w:p w14:paraId="15B38B8D" w14:textId="5219609E" w:rsidR="002F7BC4" w:rsidRPr="00994FAE" w:rsidRDefault="002F7BC4" w:rsidP="00994FAE">
      <w:pPr>
        <w:jc w:val="both"/>
        <w:rPr>
          <w:rFonts w:eastAsia="Calibri"/>
          <w:szCs w:val="22"/>
          <w:lang w:eastAsia="en-US"/>
        </w:rPr>
      </w:pPr>
      <w:r w:rsidRPr="00994FAE">
        <w:rPr>
          <w:rFonts w:eastAsia="Calibri"/>
          <w:szCs w:val="22"/>
          <w:lang w:eastAsia="en-US"/>
        </w:rPr>
        <w:t>Do prognozowania składu materiałowego (morfologicznego) wytwarzanych odpadów komunalnych wykorzystano wyniki rocznych badań odpadów komunalnych w ramach projektu finansowanego przez NFOŚiGW. Wykonawcą projektu jest Uniwersytet Zielonogórski w rama</w:t>
      </w:r>
      <w:r w:rsidR="001431F4">
        <w:rPr>
          <w:rFonts w:eastAsia="Calibri"/>
          <w:szCs w:val="22"/>
          <w:lang w:eastAsia="en-US"/>
        </w:rPr>
        <w:t>ch umowy z IOŚ</w:t>
      </w:r>
      <w:r w:rsidR="00A20E40">
        <w:rPr>
          <w:rFonts w:eastAsia="Calibri"/>
          <w:szCs w:val="22"/>
          <w:lang w:eastAsia="en-US"/>
        </w:rPr>
        <w:t>-</w:t>
      </w:r>
      <w:r w:rsidR="001431F4">
        <w:rPr>
          <w:rFonts w:eastAsia="Calibri"/>
          <w:szCs w:val="22"/>
          <w:lang w:eastAsia="en-US"/>
        </w:rPr>
        <w:t>PIB w Warszawie.</w:t>
      </w:r>
      <w:r w:rsidRPr="00994FAE">
        <w:rPr>
          <w:rFonts w:eastAsia="Calibri"/>
          <w:szCs w:val="22"/>
          <w:lang w:eastAsia="en-US"/>
        </w:rPr>
        <w:t xml:space="preserve"> Próby pobierane były z odpadów z dużych miast</w:t>
      </w:r>
      <w:r w:rsidR="0064519B">
        <w:rPr>
          <w:rFonts w:eastAsia="Calibri"/>
          <w:szCs w:val="22"/>
          <w:lang w:eastAsia="en-US"/>
        </w:rPr>
        <w:t xml:space="preserve"> (</w:t>
      </w:r>
      <w:r w:rsidR="0064519B" w:rsidRPr="0064519B">
        <w:rPr>
          <w:rFonts w:eastAsia="Calibri"/>
          <w:szCs w:val="22"/>
          <w:lang w:eastAsia="en-US"/>
        </w:rPr>
        <w:t>&gt; 50 tys. mieszkańców</w:t>
      </w:r>
      <w:r w:rsidR="0064519B">
        <w:rPr>
          <w:rFonts w:eastAsia="Calibri"/>
          <w:szCs w:val="22"/>
          <w:lang w:eastAsia="en-US"/>
        </w:rPr>
        <w:t>)</w:t>
      </w:r>
      <w:r w:rsidRPr="00994FAE">
        <w:rPr>
          <w:rFonts w:eastAsia="Calibri"/>
          <w:szCs w:val="22"/>
          <w:lang w:eastAsia="en-US"/>
        </w:rPr>
        <w:t xml:space="preserve">, małych miast </w:t>
      </w:r>
      <w:r w:rsidR="0064519B">
        <w:rPr>
          <w:rFonts w:eastAsia="Calibri"/>
          <w:szCs w:val="22"/>
          <w:lang w:eastAsia="en-US"/>
        </w:rPr>
        <w:t>(</w:t>
      </w:r>
      <w:r w:rsidR="0064519B" w:rsidRPr="0064519B">
        <w:rPr>
          <w:rFonts w:eastAsia="Calibri"/>
          <w:szCs w:val="22"/>
          <w:lang w:eastAsia="en-US"/>
        </w:rPr>
        <w:t>&lt; 50 tys. mieszkańców</w:t>
      </w:r>
      <w:r w:rsidR="0064519B">
        <w:rPr>
          <w:rFonts w:eastAsia="Calibri"/>
          <w:szCs w:val="22"/>
          <w:lang w:eastAsia="en-US"/>
        </w:rPr>
        <w:t>)</w:t>
      </w:r>
      <w:r w:rsidR="0064519B" w:rsidRPr="00994FAE">
        <w:rPr>
          <w:rFonts w:eastAsia="Calibri"/>
          <w:szCs w:val="22"/>
          <w:lang w:eastAsia="en-US"/>
        </w:rPr>
        <w:t xml:space="preserve"> </w:t>
      </w:r>
      <w:r w:rsidRPr="00994FAE">
        <w:rPr>
          <w:rFonts w:eastAsia="Calibri"/>
          <w:szCs w:val="22"/>
          <w:lang w:eastAsia="en-US"/>
        </w:rPr>
        <w:t>i terenów wiejskich. Analizowane były odpady zbierane selektywnie oraz odpady zmieszane tzw. resztkowe, pozostałe po selektywnym zbieraniu.</w:t>
      </w:r>
    </w:p>
    <w:p w14:paraId="23FD56EC" w14:textId="2CBE0802" w:rsidR="002F7BC4" w:rsidRPr="00994FAE" w:rsidRDefault="002F7BC4" w:rsidP="00994FAE">
      <w:pPr>
        <w:jc w:val="both"/>
        <w:rPr>
          <w:rFonts w:eastAsia="Calibri"/>
          <w:szCs w:val="22"/>
          <w:lang w:eastAsia="en-US"/>
        </w:rPr>
      </w:pPr>
      <w:r w:rsidRPr="00994FAE">
        <w:rPr>
          <w:rFonts w:eastAsia="Calibri"/>
          <w:szCs w:val="22"/>
          <w:lang w:eastAsia="en-US"/>
        </w:rPr>
        <w:t xml:space="preserve">Wyniki analiz przedstawiono w tabeli </w:t>
      </w:r>
      <w:r w:rsidR="005B30CD">
        <w:rPr>
          <w:rFonts w:eastAsia="Calibri"/>
          <w:szCs w:val="22"/>
          <w:lang w:eastAsia="en-US"/>
        </w:rPr>
        <w:t>7</w:t>
      </w:r>
      <w:r w:rsidR="00994FAE" w:rsidRPr="00994FAE">
        <w:rPr>
          <w:rFonts w:eastAsia="Calibri"/>
          <w:szCs w:val="22"/>
          <w:lang w:eastAsia="en-US"/>
        </w:rPr>
        <w:t xml:space="preserve"> </w:t>
      </w:r>
      <w:r w:rsidRPr="00994FAE">
        <w:rPr>
          <w:rFonts w:eastAsia="Calibri"/>
          <w:szCs w:val="22"/>
          <w:lang w:eastAsia="en-US"/>
        </w:rPr>
        <w:t>i na rys</w:t>
      </w:r>
      <w:r w:rsidR="00E4685D">
        <w:rPr>
          <w:rFonts w:eastAsia="Calibri"/>
          <w:szCs w:val="22"/>
          <w:lang w:eastAsia="en-US"/>
        </w:rPr>
        <w:t>unku 6.</w:t>
      </w:r>
    </w:p>
    <w:p w14:paraId="383122B2" w14:textId="380F5D3A" w:rsidR="002F7BC4" w:rsidRPr="002F7BC4" w:rsidRDefault="005B30CD" w:rsidP="005B30CD">
      <w:pPr>
        <w:pStyle w:val="Legenda"/>
        <w:rPr>
          <w:rFonts w:eastAsia="Calibri"/>
          <w:lang w:eastAsia="en-US"/>
        </w:rPr>
      </w:pPr>
      <w:bookmarkStart w:id="19" w:name="_Toc10013151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w:t>
      </w:r>
      <w:r w:rsidR="001454FC">
        <w:rPr>
          <w:noProof/>
        </w:rPr>
        <w:fldChar w:fldCharType="end"/>
      </w:r>
      <w:r>
        <w:t xml:space="preserve">. </w:t>
      </w:r>
      <w:r w:rsidRPr="005342EC">
        <w:t>Zestawienie średnich rocznych składów materiałowych odpadów komunalnych</w:t>
      </w:r>
      <w:bookmarkEnd w:id="19"/>
      <w:r>
        <w:t xml:space="preserve"> </w:t>
      </w:r>
    </w:p>
    <w:tbl>
      <w:tblPr>
        <w:tblW w:w="6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1340"/>
        <w:gridCol w:w="1276"/>
        <w:gridCol w:w="1134"/>
      </w:tblGrid>
      <w:tr w:rsidR="002F7BC4" w:rsidRPr="002054CA" w14:paraId="2CD1094E" w14:textId="77777777" w:rsidTr="00D06261">
        <w:trPr>
          <w:trHeight w:val="283"/>
          <w:jc w:val="center"/>
        </w:trPr>
        <w:tc>
          <w:tcPr>
            <w:tcW w:w="3231" w:type="dxa"/>
            <w:vMerge w:val="restart"/>
            <w:shd w:val="clear" w:color="auto" w:fill="B8CCE4" w:themeFill="accent1" w:themeFillTint="66"/>
            <w:vAlign w:val="center"/>
          </w:tcPr>
          <w:p w14:paraId="500CEB5E" w14:textId="77777777" w:rsidR="002F7BC4" w:rsidRPr="006768CA" w:rsidRDefault="002F7BC4" w:rsidP="006768CA">
            <w:pPr>
              <w:ind w:left="-57" w:right="-57"/>
              <w:jc w:val="center"/>
              <w:rPr>
                <w:b/>
                <w:bCs/>
                <w:sz w:val="20"/>
                <w:szCs w:val="20"/>
              </w:rPr>
            </w:pPr>
            <w:r w:rsidRPr="006768CA">
              <w:rPr>
                <w:b/>
                <w:bCs/>
                <w:sz w:val="20"/>
                <w:szCs w:val="20"/>
              </w:rPr>
              <w:t>Frakcje odpadów</w:t>
            </w:r>
          </w:p>
        </w:tc>
        <w:tc>
          <w:tcPr>
            <w:tcW w:w="3750" w:type="dxa"/>
            <w:gridSpan w:val="3"/>
            <w:shd w:val="clear" w:color="auto" w:fill="B8CCE4" w:themeFill="accent1" w:themeFillTint="66"/>
            <w:vAlign w:val="center"/>
          </w:tcPr>
          <w:p w14:paraId="1AAE53C9" w14:textId="66D00924" w:rsidR="002F7BC4" w:rsidRPr="006768CA" w:rsidRDefault="002F7BC4" w:rsidP="006768CA">
            <w:pPr>
              <w:ind w:left="-57" w:right="-57"/>
              <w:jc w:val="center"/>
              <w:rPr>
                <w:b/>
                <w:bCs/>
                <w:sz w:val="20"/>
                <w:szCs w:val="20"/>
              </w:rPr>
            </w:pPr>
            <w:r w:rsidRPr="006768CA">
              <w:rPr>
                <w:b/>
                <w:bCs/>
                <w:sz w:val="20"/>
                <w:szCs w:val="20"/>
              </w:rPr>
              <w:t xml:space="preserve">Udział </w:t>
            </w:r>
            <w:r w:rsidR="006768CA">
              <w:rPr>
                <w:b/>
                <w:bCs/>
                <w:sz w:val="20"/>
                <w:szCs w:val="20"/>
              </w:rPr>
              <w:t>[</w:t>
            </w:r>
            <w:r w:rsidRPr="006768CA">
              <w:rPr>
                <w:b/>
                <w:bCs/>
                <w:sz w:val="20"/>
                <w:szCs w:val="20"/>
              </w:rPr>
              <w:t>% masy mokrej</w:t>
            </w:r>
            <w:r w:rsidR="006768CA">
              <w:rPr>
                <w:b/>
                <w:bCs/>
                <w:sz w:val="20"/>
                <w:szCs w:val="20"/>
              </w:rPr>
              <w:t>]</w:t>
            </w:r>
          </w:p>
        </w:tc>
      </w:tr>
      <w:tr w:rsidR="002F7BC4" w:rsidRPr="002054CA" w14:paraId="51A758D6" w14:textId="77777777" w:rsidTr="00D06261">
        <w:trPr>
          <w:trHeight w:val="283"/>
          <w:jc w:val="center"/>
        </w:trPr>
        <w:tc>
          <w:tcPr>
            <w:tcW w:w="3231" w:type="dxa"/>
            <w:vMerge/>
            <w:shd w:val="clear" w:color="auto" w:fill="B8CCE4" w:themeFill="accent1" w:themeFillTint="66"/>
            <w:vAlign w:val="center"/>
          </w:tcPr>
          <w:p w14:paraId="6A5ED385" w14:textId="77777777" w:rsidR="002F7BC4" w:rsidRPr="006768CA" w:rsidRDefault="002F7BC4" w:rsidP="006768CA">
            <w:pPr>
              <w:ind w:left="-57" w:right="-57"/>
              <w:jc w:val="right"/>
              <w:rPr>
                <w:b/>
                <w:bCs/>
                <w:sz w:val="20"/>
                <w:szCs w:val="20"/>
              </w:rPr>
            </w:pPr>
          </w:p>
        </w:tc>
        <w:tc>
          <w:tcPr>
            <w:tcW w:w="1340" w:type="dxa"/>
            <w:shd w:val="clear" w:color="auto" w:fill="B8CCE4" w:themeFill="accent1" w:themeFillTint="66"/>
            <w:vAlign w:val="center"/>
          </w:tcPr>
          <w:p w14:paraId="2211EE36" w14:textId="77777777" w:rsidR="0064519B" w:rsidRPr="006768CA" w:rsidRDefault="002F7BC4" w:rsidP="006768CA">
            <w:pPr>
              <w:ind w:left="-57" w:right="-57"/>
              <w:jc w:val="center"/>
              <w:rPr>
                <w:b/>
                <w:bCs/>
                <w:sz w:val="20"/>
                <w:szCs w:val="20"/>
              </w:rPr>
            </w:pPr>
            <w:r w:rsidRPr="006768CA">
              <w:rPr>
                <w:b/>
                <w:bCs/>
                <w:sz w:val="20"/>
                <w:szCs w:val="20"/>
              </w:rPr>
              <w:t>Duże miasta</w:t>
            </w:r>
          </w:p>
          <w:p w14:paraId="52E57B85" w14:textId="24EC43CB" w:rsidR="002F7BC4" w:rsidRPr="006768CA" w:rsidRDefault="0064519B" w:rsidP="006768CA">
            <w:pPr>
              <w:ind w:left="-57" w:right="-57"/>
              <w:jc w:val="center"/>
              <w:rPr>
                <w:b/>
                <w:bCs/>
                <w:sz w:val="20"/>
                <w:szCs w:val="20"/>
              </w:rPr>
            </w:pPr>
            <w:r w:rsidRPr="006768CA">
              <w:rPr>
                <w:b/>
                <w:bCs/>
                <w:sz w:val="20"/>
                <w:szCs w:val="20"/>
              </w:rPr>
              <w:t>&gt; 50 tys. mieszkańców</w:t>
            </w:r>
          </w:p>
        </w:tc>
        <w:tc>
          <w:tcPr>
            <w:tcW w:w="1276" w:type="dxa"/>
            <w:shd w:val="clear" w:color="auto" w:fill="B8CCE4" w:themeFill="accent1" w:themeFillTint="66"/>
            <w:vAlign w:val="center"/>
          </w:tcPr>
          <w:p w14:paraId="45130926" w14:textId="77777777" w:rsidR="002F7BC4" w:rsidRPr="006768CA" w:rsidRDefault="002F7BC4" w:rsidP="006768CA">
            <w:pPr>
              <w:ind w:left="-57" w:right="-57"/>
              <w:jc w:val="center"/>
              <w:rPr>
                <w:b/>
                <w:bCs/>
                <w:sz w:val="20"/>
                <w:szCs w:val="20"/>
              </w:rPr>
            </w:pPr>
            <w:r w:rsidRPr="006768CA">
              <w:rPr>
                <w:b/>
                <w:bCs/>
                <w:sz w:val="20"/>
                <w:szCs w:val="20"/>
              </w:rPr>
              <w:t>Małe miasta</w:t>
            </w:r>
          </w:p>
          <w:p w14:paraId="48C06DDD" w14:textId="19A14C7B" w:rsidR="0064519B" w:rsidRPr="006768CA" w:rsidRDefault="0064519B" w:rsidP="006768CA">
            <w:pPr>
              <w:ind w:left="-57" w:right="-57"/>
              <w:jc w:val="center"/>
              <w:rPr>
                <w:b/>
                <w:bCs/>
                <w:sz w:val="20"/>
                <w:szCs w:val="20"/>
              </w:rPr>
            </w:pPr>
            <w:r w:rsidRPr="006768CA">
              <w:rPr>
                <w:b/>
                <w:bCs/>
                <w:sz w:val="20"/>
                <w:szCs w:val="20"/>
              </w:rPr>
              <w:t>&lt; 50 tys. mieszkańców</w:t>
            </w:r>
          </w:p>
        </w:tc>
        <w:tc>
          <w:tcPr>
            <w:tcW w:w="1134" w:type="dxa"/>
            <w:shd w:val="clear" w:color="auto" w:fill="B8CCE4" w:themeFill="accent1" w:themeFillTint="66"/>
            <w:vAlign w:val="center"/>
          </w:tcPr>
          <w:p w14:paraId="19439B3E" w14:textId="77777777" w:rsidR="002F7BC4" w:rsidRPr="006768CA" w:rsidRDefault="002F7BC4" w:rsidP="006768CA">
            <w:pPr>
              <w:ind w:left="-57" w:right="-57"/>
              <w:jc w:val="center"/>
              <w:rPr>
                <w:b/>
                <w:bCs/>
                <w:sz w:val="20"/>
                <w:szCs w:val="20"/>
              </w:rPr>
            </w:pPr>
            <w:r w:rsidRPr="006768CA">
              <w:rPr>
                <w:b/>
                <w:bCs/>
                <w:sz w:val="20"/>
                <w:szCs w:val="20"/>
              </w:rPr>
              <w:t>Wieś</w:t>
            </w:r>
          </w:p>
        </w:tc>
      </w:tr>
      <w:tr w:rsidR="00313FC8" w:rsidRPr="00313FC8" w14:paraId="11BFE3D5" w14:textId="77777777" w:rsidTr="00D06261">
        <w:trPr>
          <w:trHeight w:val="283"/>
          <w:jc w:val="center"/>
        </w:trPr>
        <w:tc>
          <w:tcPr>
            <w:tcW w:w="3231" w:type="dxa"/>
            <w:shd w:val="clear" w:color="auto" w:fill="B8CCE4" w:themeFill="accent1" w:themeFillTint="66"/>
            <w:vAlign w:val="center"/>
          </w:tcPr>
          <w:p w14:paraId="4A64BCB6" w14:textId="3B9C3D9B" w:rsidR="00313FC8" w:rsidRPr="00313FC8" w:rsidRDefault="00313FC8" w:rsidP="00313FC8">
            <w:pPr>
              <w:ind w:left="-57" w:right="-57"/>
              <w:jc w:val="center"/>
              <w:rPr>
                <w:i/>
                <w:sz w:val="20"/>
                <w:szCs w:val="20"/>
              </w:rPr>
            </w:pPr>
            <w:r w:rsidRPr="00313FC8">
              <w:rPr>
                <w:i/>
                <w:sz w:val="20"/>
                <w:szCs w:val="20"/>
              </w:rPr>
              <w:t>1</w:t>
            </w:r>
          </w:p>
        </w:tc>
        <w:tc>
          <w:tcPr>
            <w:tcW w:w="1340" w:type="dxa"/>
            <w:shd w:val="clear" w:color="auto" w:fill="B8CCE4" w:themeFill="accent1" w:themeFillTint="66"/>
            <w:vAlign w:val="center"/>
          </w:tcPr>
          <w:p w14:paraId="15A867B0" w14:textId="1E607317" w:rsidR="00313FC8" w:rsidRPr="00313FC8" w:rsidRDefault="00313FC8" w:rsidP="00313FC8">
            <w:pPr>
              <w:jc w:val="center"/>
              <w:rPr>
                <w:i/>
                <w:sz w:val="20"/>
                <w:szCs w:val="20"/>
              </w:rPr>
            </w:pPr>
            <w:r w:rsidRPr="00313FC8">
              <w:rPr>
                <w:i/>
                <w:sz w:val="20"/>
                <w:szCs w:val="20"/>
              </w:rPr>
              <w:t>2</w:t>
            </w:r>
          </w:p>
        </w:tc>
        <w:tc>
          <w:tcPr>
            <w:tcW w:w="1276" w:type="dxa"/>
            <w:shd w:val="clear" w:color="auto" w:fill="B8CCE4" w:themeFill="accent1" w:themeFillTint="66"/>
            <w:vAlign w:val="center"/>
          </w:tcPr>
          <w:p w14:paraId="789E8F0B" w14:textId="752C0E65" w:rsidR="00313FC8" w:rsidRPr="00313FC8" w:rsidRDefault="00313FC8" w:rsidP="00313FC8">
            <w:pPr>
              <w:jc w:val="center"/>
              <w:rPr>
                <w:i/>
                <w:sz w:val="20"/>
                <w:szCs w:val="20"/>
              </w:rPr>
            </w:pPr>
            <w:r w:rsidRPr="00313FC8">
              <w:rPr>
                <w:i/>
                <w:sz w:val="20"/>
                <w:szCs w:val="20"/>
              </w:rPr>
              <w:t>3</w:t>
            </w:r>
          </w:p>
        </w:tc>
        <w:tc>
          <w:tcPr>
            <w:tcW w:w="1134" w:type="dxa"/>
            <w:shd w:val="clear" w:color="auto" w:fill="B8CCE4" w:themeFill="accent1" w:themeFillTint="66"/>
            <w:vAlign w:val="center"/>
          </w:tcPr>
          <w:p w14:paraId="75E29D77" w14:textId="36313F1D" w:rsidR="00313FC8" w:rsidRPr="00313FC8" w:rsidRDefault="00313FC8" w:rsidP="00313FC8">
            <w:pPr>
              <w:jc w:val="center"/>
              <w:rPr>
                <w:rFonts w:eastAsia="Calibri"/>
                <w:bCs/>
                <w:i/>
                <w:sz w:val="20"/>
                <w:szCs w:val="20"/>
                <w:lang w:eastAsia="en-US"/>
              </w:rPr>
            </w:pPr>
            <w:r w:rsidRPr="00313FC8">
              <w:rPr>
                <w:rFonts w:eastAsia="Calibri"/>
                <w:bCs/>
                <w:i/>
                <w:sz w:val="20"/>
                <w:szCs w:val="20"/>
                <w:lang w:eastAsia="en-US"/>
              </w:rPr>
              <w:t>4</w:t>
            </w:r>
          </w:p>
        </w:tc>
      </w:tr>
      <w:tr w:rsidR="002F7BC4" w:rsidRPr="002054CA" w14:paraId="56ED48F6" w14:textId="77777777" w:rsidTr="006768CA">
        <w:trPr>
          <w:trHeight w:val="283"/>
          <w:jc w:val="center"/>
        </w:trPr>
        <w:tc>
          <w:tcPr>
            <w:tcW w:w="3231" w:type="dxa"/>
            <w:shd w:val="clear" w:color="auto" w:fill="auto"/>
            <w:vAlign w:val="center"/>
          </w:tcPr>
          <w:p w14:paraId="1C07F63E" w14:textId="77777777" w:rsidR="002F7BC4" w:rsidRPr="002054CA" w:rsidRDefault="002F7BC4" w:rsidP="002F7BC4">
            <w:pPr>
              <w:ind w:left="-57" w:right="-57"/>
              <w:rPr>
                <w:sz w:val="20"/>
                <w:szCs w:val="20"/>
              </w:rPr>
            </w:pPr>
            <w:r w:rsidRPr="002054CA">
              <w:rPr>
                <w:sz w:val="20"/>
                <w:szCs w:val="20"/>
              </w:rPr>
              <w:t>Frakcja &lt;10 mm</w:t>
            </w:r>
          </w:p>
        </w:tc>
        <w:tc>
          <w:tcPr>
            <w:tcW w:w="1340" w:type="dxa"/>
            <w:shd w:val="clear" w:color="auto" w:fill="auto"/>
            <w:vAlign w:val="bottom"/>
          </w:tcPr>
          <w:p w14:paraId="787E5C98" w14:textId="77777777" w:rsidR="002F7BC4" w:rsidRPr="00AB4221" w:rsidRDefault="002F7BC4" w:rsidP="00AB4221">
            <w:pPr>
              <w:pStyle w:val="Maztabela"/>
            </w:pPr>
            <w:r w:rsidRPr="00AB4221">
              <w:t>4,2</w:t>
            </w:r>
          </w:p>
        </w:tc>
        <w:tc>
          <w:tcPr>
            <w:tcW w:w="1276" w:type="dxa"/>
            <w:shd w:val="clear" w:color="auto" w:fill="auto"/>
            <w:vAlign w:val="center"/>
          </w:tcPr>
          <w:p w14:paraId="22B33CA4" w14:textId="77777777" w:rsidR="002F7BC4" w:rsidRPr="00AB4221" w:rsidRDefault="002F7BC4" w:rsidP="00AB4221">
            <w:pPr>
              <w:pStyle w:val="Maztabela"/>
            </w:pPr>
            <w:r w:rsidRPr="00AB4221">
              <w:t>6,6</w:t>
            </w:r>
          </w:p>
        </w:tc>
        <w:tc>
          <w:tcPr>
            <w:tcW w:w="1134" w:type="dxa"/>
            <w:shd w:val="clear" w:color="auto" w:fill="auto"/>
            <w:vAlign w:val="bottom"/>
          </w:tcPr>
          <w:p w14:paraId="512A1826" w14:textId="77777777" w:rsidR="002F7BC4" w:rsidRPr="00AB4221" w:rsidRDefault="002F7BC4" w:rsidP="00AB4221">
            <w:pPr>
              <w:pStyle w:val="Maztabela"/>
            </w:pPr>
            <w:r w:rsidRPr="00AB4221">
              <w:t>9,1</w:t>
            </w:r>
          </w:p>
        </w:tc>
      </w:tr>
      <w:tr w:rsidR="002F7BC4" w:rsidRPr="002054CA" w14:paraId="08334F1F" w14:textId="77777777" w:rsidTr="006768CA">
        <w:trPr>
          <w:trHeight w:val="283"/>
          <w:jc w:val="center"/>
        </w:trPr>
        <w:tc>
          <w:tcPr>
            <w:tcW w:w="3231" w:type="dxa"/>
            <w:shd w:val="clear" w:color="auto" w:fill="auto"/>
            <w:vAlign w:val="center"/>
          </w:tcPr>
          <w:p w14:paraId="6814F96E" w14:textId="77777777" w:rsidR="002F7BC4" w:rsidRPr="002054CA" w:rsidRDefault="002F7BC4" w:rsidP="002F7BC4">
            <w:pPr>
              <w:ind w:left="-57" w:right="-57"/>
              <w:rPr>
                <w:sz w:val="20"/>
                <w:szCs w:val="20"/>
              </w:rPr>
            </w:pPr>
            <w:r w:rsidRPr="002054CA">
              <w:rPr>
                <w:sz w:val="20"/>
                <w:szCs w:val="20"/>
              </w:rPr>
              <w:t>Frakcja 10-20 mm</w:t>
            </w:r>
          </w:p>
        </w:tc>
        <w:tc>
          <w:tcPr>
            <w:tcW w:w="1340" w:type="dxa"/>
            <w:shd w:val="clear" w:color="auto" w:fill="auto"/>
            <w:vAlign w:val="bottom"/>
          </w:tcPr>
          <w:p w14:paraId="07B1D8AA" w14:textId="77777777" w:rsidR="002F7BC4" w:rsidRPr="00AB4221" w:rsidRDefault="002F7BC4" w:rsidP="00AB4221">
            <w:pPr>
              <w:pStyle w:val="Maztabela"/>
            </w:pPr>
            <w:r w:rsidRPr="00AB4221">
              <w:t>2,7</w:t>
            </w:r>
          </w:p>
        </w:tc>
        <w:tc>
          <w:tcPr>
            <w:tcW w:w="1276" w:type="dxa"/>
            <w:shd w:val="clear" w:color="auto" w:fill="auto"/>
            <w:vAlign w:val="center"/>
          </w:tcPr>
          <w:p w14:paraId="4CD1B438" w14:textId="77777777" w:rsidR="002F7BC4" w:rsidRPr="00AB4221" w:rsidRDefault="002F7BC4" w:rsidP="00AB4221">
            <w:pPr>
              <w:pStyle w:val="Maztabela"/>
            </w:pPr>
            <w:r w:rsidRPr="00AB4221">
              <w:t>2,9</w:t>
            </w:r>
          </w:p>
        </w:tc>
        <w:tc>
          <w:tcPr>
            <w:tcW w:w="1134" w:type="dxa"/>
            <w:shd w:val="clear" w:color="auto" w:fill="auto"/>
            <w:vAlign w:val="bottom"/>
          </w:tcPr>
          <w:p w14:paraId="23FBA69B" w14:textId="77777777" w:rsidR="002F7BC4" w:rsidRPr="00AB4221" w:rsidRDefault="002F7BC4" w:rsidP="00AB4221">
            <w:pPr>
              <w:pStyle w:val="Maztabela"/>
            </w:pPr>
            <w:r w:rsidRPr="00AB4221">
              <w:t>2,3</w:t>
            </w:r>
          </w:p>
        </w:tc>
      </w:tr>
      <w:tr w:rsidR="002F7BC4" w:rsidRPr="002054CA" w14:paraId="375F57F3" w14:textId="77777777" w:rsidTr="006768CA">
        <w:trPr>
          <w:trHeight w:val="283"/>
          <w:jc w:val="center"/>
        </w:trPr>
        <w:tc>
          <w:tcPr>
            <w:tcW w:w="3231" w:type="dxa"/>
            <w:shd w:val="clear" w:color="auto" w:fill="auto"/>
            <w:vAlign w:val="center"/>
          </w:tcPr>
          <w:p w14:paraId="336EFE54" w14:textId="77777777" w:rsidR="002F7BC4" w:rsidRPr="002054CA" w:rsidRDefault="002F7BC4" w:rsidP="002F7BC4">
            <w:pPr>
              <w:ind w:left="-57" w:right="-57"/>
              <w:rPr>
                <w:sz w:val="20"/>
                <w:szCs w:val="20"/>
              </w:rPr>
            </w:pPr>
            <w:r w:rsidRPr="002054CA">
              <w:rPr>
                <w:sz w:val="20"/>
                <w:szCs w:val="20"/>
              </w:rPr>
              <w:t>Odpady spożywcze (kuchenne)</w:t>
            </w:r>
          </w:p>
        </w:tc>
        <w:tc>
          <w:tcPr>
            <w:tcW w:w="1340" w:type="dxa"/>
            <w:shd w:val="clear" w:color="auto" w:fill="auto"/>
            <w:vAlign w:val="bottom"/>
          </w:tcPr>
          <w:p w14:paraId="441F9A7B" w14:textId="77777777" w:rsidR="002F7BC4" w:rsidRPr="00AB4221" w:rsidRDefault="002F7BC4" w:rsidP="00AB4221">
            <w:pPr>
              <w:pStyle w:val="Maztabela"/>
            </w:pPr>
            <w:r w:rsidRPr="00AB4221">
              <w:t>19,1</w:t>
            </w:r>
          </w:p>
        </w:tc>
        <w:tc>
          <w:tcPr>
            <w:tcW w:w="1276" w:type="dxa"/>
            <w:shd w:val="clear" w:color="auto" w:fill="auto"/>
            <w:vAlign w:val="center"/>
          </w:tcPr>
          <w:p w14:paraId="0B7642D8" w14:textId="77777777" w:rsidR="002F7BC4" w:rsidRPr="00AB4221" w:rsidRDefault="002F7BC4" w:rsidP="00AB4221">
            <w:pPr>
              <w:pStyle w:val="Maztabela"/>
            </w:pPr>
            <w:r w:rsidRPr="00AB4221">
              <w:t xml:space="preserve">17,1 </w:t>
            </w:r>
          </w:p>
        </w:tc>
        <w:tc>
          <w:tcPr>
            <w:tcW w:w="1134" w:type="dxa"/>
            <w:shd w:val="clear" w:color="auto" w:fill="auto"/>
            <w:vAlign w:val="bottom"/>
          </w:tcPr>
          <w:p w14:paraId="52EF09FF" w14:textId="77777777" w:rsidR="002F7BC4" w:rsidRPr="00AB4221" w:rsidRDefault="002F7BC4" w:rsidP="00AB4221">
            <w:pPr>
              <w:pStyle w:val="Maztabela"/>
            </w:pPr>
            <w:r w:rsidRPr="00AB4221">
              <w:t>17,9</w:t>
            </w:r>
          </w:p>
        </w:tc>
      </w:tr>
      <w:tr w:rsidR="002F7BC4" w:rsidRPr="002054CA" w14:paraId="0B7E4EDE" w14:textId="77777777" w:rsidTr="006768CA">
        <w:trPr>
          <w:trHeight w:val="283"/>
          <w:jc w:val="center"/>
        </w:trPr>
        <w:tc>
          <w:tcPr>
            <w:tcW w:w="3231" w:type="dxa"/>
            <w:shd w:val="clear" w:color="auto" w:fill="auto"/>
            <w:vAlign w:val="center"/>
          </w:tcPr>
          <w:p w14:paraId="5FBDD6B9" w14:textId="77777777" w:rsidR="002F7BC4" w:rsidRPr="002054CA" w:rsidRDefault="002F7BC4" w:rsidP="002F7BC4">
            <w:pPr>
              <w:ind w:left="-57" w:right="-57"/>
              <w:rPr>
                <w:sz w:val="20"/>
                <w:szCs w:val="20"/>
              </w:rPr>
            </w:pPr>
            <w:r w:rsidRPr="002054CA">
              <w:rPr>
                <w:sz w:val="20"/>
                <w:szCs w:val="20"/>
              </w:rPr>
              <w:t xml:space="preserve">Odpady zielone i pozostałe </w:t>
            </w:r>
            <w:proofErr w:type="spellStart"/>
            <w:r w:rsidRPr="002054CA">
              <w:rPr>
                <w:sz w:val="20"/>
                <w:szCs w:val="20"/>
              </w:rPr>
              <w:t>bio</w:t>
            </w:r>
            <w:proofErr w:type="spellEnd"/>
          </w:p>
        </w:tc>
        <w:tc>
          <w:tcPr>
            <w:tcW w:w="1340" w:type="dxa"/>
            <w:shd w:val="clear" w:color="auto" w:fill="auto"/>
            <w:vAlign w:val="bottom"/>
          </w:tcPr>
          <w:p w14:paraId="10E3620F" w14:textId="77777777" w:rsidR="002F7BC4" w:rsidRPr="00AB4221" w:rsidRDefault="002F7BC4" w:rsidP="00AB4221">
            <w:pPr>
              <w:pStyle w:val="Maztabela"/>
            </w:pPr>
            <w:r w:rsidRPr="00AB4221">
              <w:t>11,6</w:t>
            </w:r>
          </w:p>
        </w:tc>
        <w:tc>
          <w:tcPr>
            <w:tcW w:w="1276" w:type="dxa"/>
            <w:shd w:val="clear" w:color="auto" w:fill="auto"/>
            <w:vAlign w:val="center"/>
          </w:tcPr>
          <w:p w14:paraId="7E358DAC" w14:textId="77777777" w:rsidR="002F7BC4" w:rsidRPr="00AB4221" w:rsidRDefault="002F7BC4" w:rsidP="00AB4221">
            <w:pPr>
              <w:pStyle w:val="Maztabela"/>
            </w:pPr>
            <w:r w:rsidRPr="00AB4221">
              <w:t>11,4</w:t>
            </w:r>
          </w:p>
        </w:tc>
        <w:tc>
          <w:tcPr>
            <w:tcW w:w="1134" w:type="dxa"/>
            <w:shd w:val="clear" w:color="auto" w:fill="auto"/>
            <w:vAlign w:val="bottom"/>
          </w:tcPr>
          <w:p w14:paraId="6788F079" w14:textId="77777777" w:rsidR="002F7BC4" w:rsidRPr="00AB4221" w:rsidRDefault="002F7BC4" w:rsidP="00AB4221">
            <w:pPr>
              <w:pStyle w:val="Maztabela"/>
            </w:pPr>
            <w:r w:rsidRPr="00AB4221">
              <w:t>12,4</w:t>
            </w:r>
          </w:p>
        </w:tc>
      </w:tr>
      <w:tr w:rsidR="002F7BC4" w:rsidRPr="002054CA" w14:paraId="14EEA115" w14:textId="77777777" w:rsidTr="006768CA">
        <w:trPr>
          <w:trHeight w:val="283"/>
          <w:jc w:val="center"/>
        </w:trPr>
        <w:tc>
          <w:tcPr>
            <w:tcW w:w="3231" w:type="dxa"/>
            <w:shd w:val="clear" w:color="auto" w:fill="auto"/>
            <w:vAlign w:val="center"/>
          </w:tcPr>
          <w:p w14:paraId="07A44643" w14:textId="77777777" w:rsidR="002F7BC4" w:rsidRPr="002054CA" w:rsidRDefault="002F7BC4" w:rsidP="002F7BC4">
            <w:pPr>
              <w:ind w:left="-57" w:right="-57"/>
              <w:rPr>
                <w:sz w:val="20"/>
                <w:szCs w:val="20"/>
              </w:rPr>
            </w:pPr>
            <w:r w:rsidRPr="002054CA">
              <w:rPr>
                <w:sz w:val="20"/>
                <w:szCs w:val="20"/>
              </w:rPr>
              <w:t>Drewno</w:t>
            </w:r>
          </w:p>
        </w:tc>
        <w:tc>
          <w:tcPr>
            <w:tcW w:w="1340" w:type="dxa"/>
            <w:shd w:val="clear" w:color="auto" w:fill="auto"/>
            <w:vAlign w:val="bottom"/>
          </w:tcPr>
          <w:p w14:paraId="442820E0" w14:textId="77777777" w:rsidR="002F7BC4" w:rsidRPr="00AB4221" w:rsidRDefault="002F7BC4" w:rsidP="00AB4221">
            <w:pPr>
              <w:pStyle w:val="Maztabela"/>
            </w:pPr>
            <w:r w:rsidRPr="00AB4221">
              <w:t>0,6</w:t>
            </w:r>
          </w:p>
        </w:tc>
        <w:tc>
          <w:tcPr>
            <w:tcW w:w="1276" w:type="dxa"/>
            <w:shd w:val="clear" w:color="auto" w:fill="auto"/>
            <w:vAlign w:val="center"/>
          </w:tcPr>
          <w:p w14:paraId="5282157A" w14:textId="77777777" w:rsidR="002F7BC4" w:rsidRPr="00AB4221" w:rsidRDefault="002F7BC4" w:rsidP="00AB4221">
            <w:pPr>
              <w:pStyle w:val="Maztabela"/>
            </w:pPr>
            <w:r w:rsidRPr="00AB4221">
              <w:t>0,7</w:t>
            </w:r>
          </w:p>
        </w:tc>
        <w:tc>
          <w:tcPr>
            <w:tcW w:w="1134" w:type="dxa"/>
            <w:shd w:val="clear" w:color="auto" w:fill="auto"/>
            <w:vAlign w:val="bottom"/>
          </w:tcPr>
          <w:p w14:paraId="637EDCEF" w14:textId="77777777" w:rsidR="002F7BC4" w:rsidRPr="00AB4221" w:rsidRDefault="002F7BC4" w:rsidP="00AB4221">
            <w:pPr>
              <w:pStyle w:val="Maztabela"/>
            </w:pPr>
            <w:r w:rsidRPr="00AB4221">
              <w:t>0,4</w:t>
            </w:r>
          </w:p>
        </w:tc>
      </w:tr>
      <w:tr w:rsidR="002F7BC4" w:rsidRPr="002054CA" w14:paraId="55F49C62" w14:textId="77777777" w:rsidTr="006768CA">
        <w:trPr>
          <w:trHeight w:val="283"/>
          <w:jc w:val="center"/>
        </w:trPr>
        <w:tc>
          <w:tcPr>
            <w:tcW w:w="3231" w:type="dxa"/>
            <w:shd w:val="clear" w:color="auto" w:fill="auto"/>
            <w:vAlign w:val="center"/>
          </w:tcPr>
          <w:p w14:paraId="21A65775" w14:textId="77777777" w:rsidR="002F7BC4" w:rsidRPr="002054CA" w:rsidRDefault="002F7BC4" w:rsidP="002F7BC4">
            <w:pPr>
              <w:ind w:left="-57" w:right="-57"/>
              <w:rPr>
                <w:sz w:val="20"/>
                <w:szCs w:val="20"/>
              </w:rPr>
            </w:pPr>
            <w:r w:rsidRPr="002054CA">
              <w:rPr>
                <w:sz w:val="20"/>
                <w:szCs w:val="20"/>
              </w:rPr>
              <w:t>Papier i tektura</w:t>
            </w:r>
          </w:p>
        </w:tc>
        <w:tc>
          <w:tcPr>
            <w:tcW w:w="1340" w:type="dxa"/>
            <w:shd w:val="clear" w:color="auto" w:fill="auto"/>
            <w:vAlign w:val="bottom"/>
          </w:tcPr>
          <w:p w14:paraId="0575D928" w14:textId="77777777" w:rsidR="002F7BC4" w:rsidRPr="00AB4221" w:rsidRDefault="002F7BC4" w:rsidP="00AB4221">
            <w:pPr>
              <w:pStyle w:val="Maztabela"/>
            </w:pPr>
            <w:r w:rsidRPr="00AB4221">
              <w:t>15,3</w:t>
            </w:r>
          </w:p>
        </w:tc>
        <w:tc>
          <w:tcPr>
            <w:tcW w:w="1276" w:type="dxa"/>
            <w:shd w:val="clear" w:color="auto" w:fill="auto"/>
            <w:vAlign w:val="center"/>
          </w:tcPr>
          <w:p w14:paraId="1518891C" w14:textId="77777777" w:rsidR="002F7BC4" w:rsidRPr="00AB4221" w:rsidRDefault="002F7BC4" w:rsidP="00AB4221">
            <w:pPr>
              <w:pStyle w:val="Maztabela"/>
            </w:pPr>
            <w:r w:rsidRPr="00AB4221">
              <w:t>12,7</w:t>
            </w:r>
          </w:p>
        </w:tc>
        <w:tc>
          <w:tcPr>
            <w:tcW w:w="1134" w:type="dxa"/>
            <w:shd w:val="clear" w:color="auto" w:fill="auto"/>
            <w:vAlign w:val="bottom"/>
          </w:tcPr>
          <w:p w14:paraId="6950A5C6" w14:textId="77777777" w:rsidR="002F7BC4" w:rsidRPr="00AB4221" w:rsidRDefault="002F7BC4" w:rsidP="00AB4221">
            <w:pPr>
              <w:pStyle w:val="Maztabela"/>
            </w:pPr>
            <w:r w:rsidRPr="00AB4221">
              <w:t>9,6</w:t>
            </w:r>
          </w:p>
        </w:tc>
      </w:tr>
      <w:tr w:rsidR="002F7BC4" w:rsidRPr="002054CA" w14:paraId="2F53DF6C" w14:textId="77777777" w:rsidTr="006768CA">
        <w:trPr>
          <w:trHeight w:val="283"/>
          <w:jc w:val="center"/>
        </w:trPr>
        <w:tc>
          <w:tcPr>
            <w:tcW w:w="3231" w:type="dxa"/>
            <w:shd w:val="clear" w:color="auto" w:fill="auto"/>
            <w:vAlign w:val="center"/>
          </w:tcPr>
          <w:p w14:paraId="24203452" w14:textId="77777777" w:rsidR="002F7BC4" w:rsidRPr="002054CA" w:rsidRDefault="002F7BC4" w:rsidP="002F7BC4">
            <w:pPr>
              <w:ind w:left="-57" w:right="-57"/>
              <w:rPr>
                <w:sz w:val="20"/>
                <w:szCs w:val="20"/>
              </w:rPr>
            </w:pPr>
            <w:r w:rsidRPr="002054CA">
              <w:rPr>
                <w:sz w:val="20"/>
                <w:szCs w:val="20"/>
              </w:rPr>
              <w:t>Tworzywa sztuczne</w:t>
            </w:r>
          </w:p>
        </w:tc>
        <w:tc>
          <w:tcPr>
            <w:tcW w:w="1340" w:type="dxa"/>
            <w:shd w:val="clear" w:color="auto" w:fill="auto"/>
            <w:vAlign w:val="bottom"/>
          </w:tcPr>
          <w:p w14:paraId="0283E3AB" w14:textId="77777777" w:rsidR="002F7BC4" w:rsidRPr="00AB4221" w:rsidRDefault="002F7BC4" w:rsidP="00AB4221">
            <w:pPr>
              <w:pStyle w:val="Maztabela"/>
            </w:pPr>
            <w:r w:rsidRPr="00AB4221">
              <w:t>15,0</w:t>
            </w:r>
          </w:p>
        </w:tc>
        <w:tc>
          <w:tcPr>
            <w:tcW w:w="1276" w:type="dxa"/>
            <w:shd w:val="clear" w:color="auto" w:fill="auto"/>
            <w:vAlign w:val="center"/>
          </w:tcPr>
          <w:p w14:paraId="18C1BB3D" w14:textId="77777777" w:rsidR="002F7BC4" w:rsidRPr="00AB4221" w:rsidRDefault="002F7BC4" w:rsidP="00AB4221">
            <w:pPr>
              <w:pStyle w:val="Maztabela"/>
            </w:pPr>
            <w:r w:rsidRPr="00AB4221">
              <w:t>17,7</w:t>
            </w:r>
          </w:p>
        </w:tc>
        <w:tc>
          <w:tcPr>
            <w:tcW w:w="1134" w:type="dxa"/>
            <w:shd w:val="clear" w:color="auto" w:fill="auto"/>
            <w:vAlign w:val="bottom"/>
          </w:tcPr>
          <w:p w14:paraId="5B38DBC4" w14:textId="77777777" w:rsidR="002F7BC4" w:rsidRPr="00AB4221" w:rsidRDefault="002F7BC4" w:rsidP="00AB4221">
            <w:pPr>
              <w:pStyle w:val="Maztabela"/>
            </w:pPr>
            <w:r w:rsidRPr="00AB4221">
              <w:t>16,4</w:t>
            </w:r>
          </w:p>
        </w:tc>
      </w:tr>
      <w:tr w:rsidR="002F7BC4" w:rsidRPr="002054CA" w14:paraId="33EFC600" w14:textId="77777777" w:rsidTr="006768CA">
        <w:trPr>
          <w:trHeight w:val="283"/>
          <w:jc w:val="center"/>
        </w:trPr>
        <w:tc>
          <w:tcPr>
            <w:tcW w:w="3231" w:type="dxa"/>
            <w:shd w:val="clear" w:color="auto" w:fill="auto"/>
            <w:vAlign w:val="center"/>
          </w:tcPr>
          <w:p w14:paraId="3FAEF752" w14:textId="77777777" w:rsidR="002F7BC4" w:rsidRPr="002054CA" w:rsidRDefault="002F7BC4" w:rsidP="002F7BC4">
            <w:pPr>
              <w:ind w:left="-57" w:right="-57"/>
              <w:rPr>
                <w:sz w:val="20"/>
                <w:szCs w:val="20"/>
              </w:rPr>
            </w:pPr>
            <w:r w:rsidRPr="002054CA">
              <w:rPr>
                <w:sz w:val="20"/>
                <w:szCs w:val="20"/>
              </w:rPr>
              <w:t>Szkło</w:t>
            </w:r>
          </w:p>
        </w:tc>
        <w:tc>
          <w:tcPr>
            <w:tcW w:w="1340" w:type="dxa"/>
            <w:shd w:val="clear" w:color="auto" w:fill="auto"/>
            <w:vAlign w:val="bottom"/>
          </w:tcPr>
          <w:p w14:paraId="3652CA66" w14:textId="77777777" w:rsidR="002F7BC4" w:rsidRPr="00AB4221" w:rsidRDefault="002F7BC4" w:rsidP="00AB4221">
            <w:pPr>
              <w:pStyle w:val="Maztabela"/>
            </w:pPr>
            <w:r w:rsidRPr="00AB4221">
              <w:t>9,7</w:t>
            </w:r>
          </w:p>
        </w:tc>
        <w:tc>
          <w:tcPr>
            <w:tcW w:w="1276" w:type="dxa"/>
            <w:shd w:val="clear" w:color="auto" w:fill="auto"/>
            <w:vAlign w:val="center"/>
          </w:tcPr>
          <w:p w14:paraId="212B7B15" w14:textId="77777777" w:rsidR="002F7BC4" w:rsidRPr="00AB4221" w:rsidRDefault="002F7BC4" w:rsidP="00AB4221">
            <w:pPr>
              <w:pStyle w:val="Maztabela"/>
            </w:pPr>
            <w:r w:rsidRPr="00AB4221">
              <w:t>9,0</w:t>
            </w:r>
          </w:p>
        </w:tc>
        <w:tc>
          <w:tcPr>
            <w:tcW w:w="1134" w:type="dxa"/>
            <w:shd w:val="clear" w:color="auto" w:fill="auto"/>
            <w:vAlign w:val="bottom"/>
          </w:tcPr>
          <w:p w14:paraId="1C1D87CF" w14:textId="77777777" w:rsidR="002F7BC4" w:rsidRPr="00AB4221" w:rsidRDefault="002F7BC4" w:rsidP="00AB4221">
            <w:pPr>
              <w:pStyle w:val="Maztabela"/>
            </w:pPr>
            <w:r w:rsidRPr="00AB4221">
              <w:t>10,2</w:t>
            </w:r>
          </w:p>
        </w:tc>
      </w:tr>
      <w:tr w:rsidR="002F7BC4" w:rsidRPr="002054CA" w14:paraId="36FF426A" w14:textId="77777777" w:rsidTr="006768CA">
        <w:trPr>
          <w:trHeight w:val="283"/>
          <w:jc w:val="center"/>
        </w:trPr>
        <w:tc>
          <w:tcPr>
            <w:tcW w:w="3231" w:type="dxa"/>
            <w:shd w:val="clear" w:color="auto" w:fill="auto"/>
            <w:vAlign w:val="center"/>
          </w:tcPr>
          <w:p w14:paraId="108BB183" w14:textId="77777777" w:rsidR="002F7BC4" w:rsidRPr="002054CA" w:rsidRDefault="002F7BC4" w:rsidP="002F7BC4">
            <w:pPr>
              <w:ind w:left="-57" w:right="-57"/>
              <w:rPr>
                <w:sz w:val="20"/>
                <w:szCs w:val="20"/>
              </w:rPr>
            </w:pPr>
            <w:r w:rsidRPr="002054CA">
              <w:rPr>
                <w:sz w:val="20"/>
                <w:szCs w:val="20"/>
              </w:rPr>
              <w:t>Tekstylia</w:t>
            </w:r>
          </w:p>
        </w:tc>
        <w:tc>
          <w:tcPr>
            <w:tcW w:w="1340" w:type="dxa"/>
            <w:shd w:val="clear" w:color="auto" w:fill="auto"/>
            <w:vAlign w:val="bottom"/>
          </w:tcPr>
          <w:p w14:paraId="5A25BB51" w14:textId="77777777" w:rsidR="002F7BC4" w:rsidRPr="00AB4221" w:rsidRDefault="002F7BC4" w:rsidP="00AB4221">
            <w:pPr>
              <w:pStyle w:val="Maztabela"/>
            </w:pPr>
            <w:r w:rsidRPr="00AB4221">
              <w:t>3,0</w:t>
            </w:r>
          </w:p>
        </w:tc>
        <w:tc>
          <w:tcPr>
            <w:tcW w:w="1276" w:type="dxa"/>
            <w:shd w:val="clear" w:color="auto" w:fill="auto"/>
            <w:vAlign w:val="center"/>
          </w:tcPr>
          <w:p w14:paraId="748FEC43" w14:textId="77777777" w:rsidR="002F7BC4" w:rsidRPr="00AB4221" w:rsidRDefault="002F7BC4" w:rsidP="00AB4221">
            <w:pPr>
              <w:pStyle w:val="Maztabela"/>
            </w:pPr>
            <w:r w:rsidRPr="00AB4221">
              <w:t>3,4</w:t>
            </w:r>
          </w:p>
        </w:tc>
        <w:tc>
          <w:tcPr>
            <w:tcW w:w="1134" w:type="dxa"/>
            <w:shd w:val="clear" w:color="auto" w:fill="auto"/>
            <w:vAlign w:val="bottom"/>
          </w:tcPr>
          <w:p w14:paraId="5067BE60" w14:textId="77777777" w:rsidR="002F7BC4" w:rsidRPr="00AB4221" w:rsidRDefault="002F7BC4" w:rsidP="00AB4221">
            <w:pPr>
              <w:pStyle w:val="Maztabela"/>
            </w:pPr>
            <w:r w:rsidRPr="00AB4221">
              <w:t>3,7</w:t>
            </w:r>
          </w:p>
        </w:tc>
      </w:tr>
      <w:tr w:rsidR="002F7BC4" w:rsidRPr="002054CA" w14:paraId="58BA7AB0" w14:textId="77777777" w:rsidTr="006768CA">
        <w:trPr>
          <w:trHeight w:val="283"/>
          <w:jc w:val="center"/>
        </w:trPr>
        <w:tc>
          <w:tcPr>
            <w:tcW w:w="3231" w:type="dxa"/>
            <w:shd w:val="clear" w:color="auto" w:fill="auto"/>
            <w:vAlign w:val="center"/>
          </w:tcPr>
          <w:p w14:paraId="79A3B8AB" w14:textId="77777777" w:rsidR="002F7BC4" w:rsidRPr="002054CA" w:rsidRDefault="002F7BC4" w:rsidP="002F7BC4">
            <w:pPr>
              <w:ind w:left="-57" w:right="-57"/>
              <w:rPr>
                <w:sz w:val="20"/>
                <w:szCs w:val="20"/>
              </w:rPr>
            </w:pPr>
            <w:r w:rsidRPr="002054CA">
              <w:rPr>
                <w:sz w:val="20"/>
                <w:szCs w:val="20"/>
              </w:rPr>
              <w:t>Metale</w:t>
            </w:r>
          </w:p>
        </w:tc>
        <w:tc>
          <w:tcPr>
            <w:tcW w:w="1340" w:type="dxa"/>
            <w:shd w:val="clear" w:color="auto" w:fill="auto"/>
            <w:vAlign w:val="bottom"/>
          </w:tcPr>
          <w:p w14:paraId="18F061FF" w14:textId="77777777" w:rsidR="002F7BC4" w:rsidRPr="00AB4221" w:rsidRDefault="002F7BC4" w:rsidP="00AB4221">
            <w:pPr>
              <w:pStyle w:val="Maztabela"/>
            </w:pPr>
            <w:r w:rsidRPr="00AB4221">
              <w:t>2,1</w:t>
            </w:r>
          </w:p>
        </w:tc>
        <w:tc>
          <w:tcPr>
            <w:tcW w:w="1276" w:type="dxa"/>
            <w:shd w:val="clear" w:color="auto" w:fill="auto"/>
            <w:vAlign w:val="center"/>
          </w:tcPr>
          <w:p w14:paraId="58EC4070" w14:textId="77777777" w:rsidR="002F7BC4" w:rsidRPr="00AB4221" w:rsidRDefault="002F7BC4" w:rsidP="00AB4221">
            <w:pPr>
              <w:pStyle w:val="Maztabela"/>
            </w:pPr>
            <w:r w:rsidRPr="00AB4221">
              <w:t>2,4</w:t>
            </w:r>
          </w:p>
        </w:tc>
        <w:tc>
          <w:tcPr>
            <w:tcW w:w="1134" w:type="dxa"/>
            <w:shd w:val="clear" w:color="auto" w:fill="auto"/>
            <w:vAlign w:val="bottom"/>
          </w:tcPr>
          <w:p w14:paraId="7A70E97E" w14:textId="77777777" w:rsidR="002F7BC4" w:rsidRPr="00AB4221" w:rsidRDefault="002F7BC4" w:rsidP="00AB4221">
            <w:pPr>
              <w:pStyle w:val="Maztabela"/>
            </w:pPr>
            <w:r w:rsidRPr="00AB4221">
              <w:t>2,2</w:t>
            </w:r>
          </w:p>
        </w:tc>
      </w:tr>
      <w:tr w:rsidR="002F7BC4" w:rsidRPr="002054CA" w14:paraId="5A347D29" w14:textId="77777777" w:rsidTr="006768CA">
        <w:trPr>
          <w:trHeight w:val="283"/>
          <w:jc w:val="center"/>
        </w:trPr>
        <w:tc>
          <w:tcPr>
            <w:tcW w:w="3231" w:type="dxa"/>
            <w:shd w:val="clear" w:color="auto" w:fill="auto"/>
            <w:vAlign w:val="center"/>
          </w:tcPr>
          <w:p w14:paraId="05018BC8" w14:textId="77777777" w:rsidR="002F7BC4" w:rsidRPr="002054CA" w:rsidRDefault="002F7BC4" w:rsidP="002F7BC4">
            <w:pPr>
              <w:ind w:left="-57" w:right="-57"/>
              <w:rPr>
                <w:sz w:val="20"/>
                <w:szCs w:val="20"/>
              </w:rPr>
            </w:pPr>
            <w:r w:rsidRPr="002054CA">
              <w:rPr>
                <w:sz w:val="20"/>
                <w:szCs w:val="20"/>
              </w:rPr>
              <w:t>Odpady wielomateriałowe</w:t>
            </w:r>
          </w:p>
        </w:tc>
        <w:tc>
          <w:tcPr>
            <w:tcW w:w="1340" w:type="dxa"/>
            <w:shd w:val="clear" w:color="auto" w:fill="auto"/>
            <w:vAlign w:val="bottom"/>
          </w:tcPr>
          <w:p w14:paraId="275C22F7" w14:textId="77777777" w:rsidR="002F7BC4" w:rsidRPr="00AB4221" w:rsidRDefault="002F7BC4" w:rsidP="00AB4221">
            <w:pPr>
              <w:pStyle w:val="Maztabela"/>
            </w:pPr>
            <w:r w:rsidRPr="00AB4221">
              <w:t>1,4</w:t>
            </w:r>
          </w:p>
        </w:tc>
        <w:tc>
          <w:tcPr>
            <w:tcW w:w="1276" w:type="dxa"/>
            <w:shd w:val="clear" w:color="auto" w:fill="auto"/>
            <w:vAlign w:val="center"/>
          </w:tcPr>
          <w:p w14:paraId="14B6371F" w14:textId="77777777" w:rsidR="002F7BC4" w:rsidRPr="00AB4221" w:rsidRDefault="002F7BC4" w:rsidP="00AB4221">
            <w:pPr>
              <w:pStyle w:val="Maztabela"/>
            </w:pPr>
            <w:r w:rsidRPr="00AB4221">
              <w:t>1,9</w:t>
            </w:r>
          </w:p>
        </w:tc>
        <w:tc>
          <w:tcPr>
            <w:tcW w:w="1134" w:type="dxa"/>
            <w:shd w:val="clear" w:color="auto" w:fill="auto"/>
            <w:vAlign w:val="bottom"/>
          </w:tcPr>
          <w:p w14:paraId="2D6D6E7D" w14:textId="77777777" w:rsidR="002F7BC4" w:rsidRPr="00AB4221" w:rsidRDefault="002F7BC4" w:rsidP="00AB4221">
            <w:pPr>
              <w:pStyle w:val="Maztabela"/>
            </w:pPr>
            <w:r w:rsidRPr="00AB4221">
              <w:t>1,9</w:t>
            </w:r>
          </w:p>
        </w:tc>
      </w:tr>
      <w:tr w:rsidR="002F7BC4" w:rsidRPr="002054CA" w14:paraId="30AABCEC" w14:textId="77777777" w:rsidTr="006768CA">
        <w:trPr>
          <w:trHeight w:val="283"/>
          <w:jc w:val="center"/>
        </w:trPr>
        <w:tc>
          <w:tcPr>
            <w:tcW w:w="3231" w:type="dxa"/>
            <w:shd w:val="clear" w:color="auto" w:fill="auto"/>
            <w:vAlign w:val="center"/>
          </w:tcPr>
          <w:p w14:paraId="2AB2803D" w14:textId="77777777" w:rsidR="002F7BC4" w:rsidRPr="002054CA" w:rsidRDefault="002F7BC4" w:rsidP="002F7BC4">
            <w:pPr>
              <w:ind w:left="-57" w:right="-57"/>
              <w:rPr>
                <w:sz w:val="20"/>
                <w:szCs w:val="20"/>
              </w:rPr>
            </w:pPr>
            <w:r w:rsidRPr="002054CA">
              <w:rPr>
                <w:sz w:val="20"/>
                <w:szCs w:val="20"/>
              </w:rPr>
              <w:t>Odpady mineralne</w:t>
            </w:r>
          </w:p>
        </w:tc>
        <w:tc>
          <w:tcPr>
            <w:tcW w:w="1340" w:type="dxa"/>
            <w:shd w:val="clear" w:color="auto" w:fill="auto"/>
            <w:vAlign w:val="bottom"/>
          </w:tcPr>
          <w:p w14:paraId="1CEE5EAE" w14:textId="77777777" w:rsidR="002F7BC4" w:rsidRPr="00AB4221" w:rsidRDefault="002F7BC4" w:rsidP="00AB4221">
            <w:pPr>
              <w:pStyle w:val="Maztabela"/>
            </w:pPr>
            <w:r w:rsidRPr="00AB4221">
              <w:t>2,8</w:t>
            </w:r>
          </w:p>
        </w:tc>
        <w:tc>
          <w:tcPr>
            <w:tcW w:w="1276" w:type="dxa"/>
            <w:shd w:val="clear" w:color="auto" w:fill="auto"/>
            <w:vAlign w:val="center"/>
          </w:tcPr>
          <w:p w14:paraId="7FB30DBA" w14:textId="77777777" w:rsidR="002F7BC4" w:rsidRPr="00AB4221" w:rsidRDefault="002F7BC4" w:rsidP="00AB4221">
            <w:pPr>
              <w:pStyle w:val="Maztabela"/>
            </w:pPr>
            <w:r w:rsidRPr="00AB4221">
              <w:t>1,7</w:t>
            </w:r>
          </w:p>
        </w:tc>
        <w:tc>
          <w:tcPr>
            <w:tcW w:w="1134" w:type="dxa"/>
            <w:shd w:val="clear" w:color="auto" w:fill="auto"/>
            <w:vAlign w:val="bottom"/>
          </w:tcPr>
          <w:p w14:paraId="13229494" w14:textId="77777777" w:rsidR="002F7BC4" w:rsidRPr="00AB4221" w:rsidRDefault="002F7BC4" w:rsidP="00AB4221">
            <w:pPr>
              <w:pStyle w:val="Maztabela"/>
            </w:pPr>
            <w:r w:rsidRPr="00AB4221">
              <w:t>3,3</w:t>
            </w:r>
          </w:p>
        </w:tc>
      </w:tr>
      <w:tr w:rsidR="002F7BC4" w:rsidRPr="002054CA" w14:paraId="290F0DD7" w14:textId="77777777" w:rsidTr="006768CA">
        <w:trPr>
          <w:trHeight w:val="283"/>
          <w:jc w:val="center"/>
        </w:trPr>
        <w:tc>
          <w:tcPr>
            <w:tcW w:w="3231" w:type="dxa"/>
            <w:shd w:val="clear" w:color="auto" w:fill="auto"/>
            <w:vAlign w:val="center"/>
          </w:tcPr>
          <w:p w14:paraId="211E6455" w14:textId="77777777" w:rsidR="002F7BC4" w:rsidRPr="002054CA" w:rsidRDefault="002F7BC4" w:rsidP="002F7BC4">
            <w:pPr>
              <w:ind w:left="-57" w:right="-57"/>
              <w:rPr>
                <w:sz w:val="20"/>
                <w:szCs w:val="20"/>
              </w:rPr>
            </w:pPr>
            <w:r w:rsidRPr="002054CA">
              <w:rPr>
                <w:sz w:val="20"/>
                <w:szCs w:val="20"/>
              </w:rPr>
              <w:t>Odpady niebezpieczne</w:t>
            </w:r>
          </w:p>
        </w:tc>
        <w:tc>
          <w:tcPr>
            <w:tcW w:w="1340" w:type="dxa"/>
            <w:shd w:val="clear" w:color="auto" w:fill="auto"/>
            <w:vAlign w:val="bottom"/>
          </w:tcPr>
          <w:p w14:paraId="25FBC601" w14:textId="77777777" w:rsidR="002F7BC4" w:rsidRPr="00AB4221" w:rsidRDefault="002F7BC4" w:rsidP="00AB4221">
            <w:pPr>
              <w:pStyle w:val="Maztabela"/>
            </w:pPr>
            <w:r w:rsidRPr="00AB4221">
              <w:t>0,2</w:t>
            </w:r>
          </w:p>
        </w:tc>
        <w:tc>
          <w:tcPr>
            <w:tcW w:w="1276" w:type="dxa"/>
            <w:shd w:val="clear" w:color="auto" w:fill="auto"/>
            <w:vAlign w:val="center"/>
          </w:tcPr>
          <w:p w14:paraId="46E7E5E3" w14:textId="77777777" w:rsidR="002F7BC4" w:rsidRPr="00AB4221" w:rsidRDefault="002F7BC4" w:rsidP="00AB4221">
            <w:pPr>
              <w:pStyle w:val="Maztabela"/>
            </w:pPr>
            <w:r w:rsidRPr="00AB4221">
              <w:t>0,4</w:t>
            </w:r>
          </w:p>
        </w:tc>
        <w:tc>
          <w:tcPr>
            <w:tcW w:w="1134" w:type="dxa"/>
            <w:shd w:val="clear" w:color="auto" w:fill="auto"/>
            <w:vAlign w:val="bottom"/>
          </w:tcPr>
          <w:p w14:paraId="496B00EB" w14:textId="77777777" w:rsidR="002F7BC4" w:rsidRPr="00AB4221" w:rsidRDefault="002F7BC4" w:rsidP="00AB4221">
            <w:pPr>
              <w:pStyle w:val="Maztabela"/>
            </w:pPr>
            <w:r w:rsidRPr="00AB4221">
              <w:t>0,4</w:t>
            </w:r>
          </w:p>
        </w:tc>
      </w:tr>
      <w:tr w:rsidR="002F7BC4" w:rsidRPr="002054CA" w14:paraId="1FACC936" w14:textId="77777777" w:rsidTr="006768CA">
        <w:trPr>
          <w:trHeight w:val="283"/>
          <w:jc w:val="center"/>
        </w:trPr>
        <w:tc>
          <w:tcPr>
            <w:tcW w:w="3231" w:type="dxa"/>
            <w:shd w:val="clear" w:color="auto" w:fill="auto"/>
            <w:vAlign w:val="center"/>
          </w:tcPr>
          <w:p w14:paraId="4192BC1C" w14:textId="77777777" w:rsidR="002F7BC4" w:rsidRPr="002054CA" w:rsidRDefault="002F7BC4" w:rsidP="002F7BC4">
            <w:pPr>
              <w:autoSpaceDE w:val="0"/>
              <w:autoSpaceDN w:val="0"/>
              <w:adjustRightInd w:val="0"/>
              <w:ind w:left="6" w:right="-28"/>
              <w:contextualSpacing/>
              <w:rPr>
                <w:bCs/>
                <w:sz w:val="20"/>
                <w:szCs w:val="20"/>
              </w:rPr>
            </w:pPr>
            <w:r w:rsidRPr="002054CA">
              <w:rPr>
                <w:bCs/>
                <w:sz w:val="20"/>
                <w:szCs w:val="20"/>
              </w:rPr>
              <w:t>Inne kategorie</w:t>
            </w:r>
          </w:p>
        </w:tc>
        <w:tc>
          <w:tcPr>
            <w:tcW w:w="1340" w:type="dxa"/>
            <w:shd w:val="clear" w:color="auto" w:fill="auto"/>
            <w:vAlign w:val="bottom"/>
          </w:tcPr>
          <w:p w14:paraId="35475132" w14:textId="77777777" w:rsidR="002F7BC4" w:rsidRPr="00AB4221" w:rsidRDefault="002F7BC4" w:rsidP="00AB4221">
            <w:pPr>
              <w:pStyle w:val="Maztabela"/>
            </w:pPr>
            <w:r w:rsidRPr="00AB4221">
              <w:t>6,2</w:t>
            </w:r>
          </w:p>
        </w:tc>
        <w:tc>
          <w:tcPr>
            <w:tcW w:w="1276" w:type="dxa"/>
            <w:shd w:val="clear" w:color="auto" w:fill="auto"/>
            <w:vAlign w:val="center"/>
          </w:tcPr>
          <w:p w14:paraId="0C02A889" w14:textId="77777777" w:rsidR="002F7BC4" w:rsidRPr="00AB4221" w:rsidRDefault="002F7BC4" w:rsidP="00AB4221">
            <w:pPr>
              <w:pStyle w:val="Maztabela"/>
            </w:pPr>
            <w:r w:rsidRPr="00AB4221">
              <w:t>7,2</w:t>
            </w:r>
          </w:p>
        </w:tc>
        <w:tc>
          <w:tcPr>
            <w:tcW w:w="1134" w:type="dxa"/>
            <w:shd w:val="clear" w:color="auto" w:fill="auto"/>
            <w:vAlign w:val="bottom"/>
          </w:tcPr>
          <w:p w14:paraId="5D083A2D" w14:textId="77777777" w:rsidR="002F7BC4" w:rsidRPr="00AB4221" w:rsidRDefault="002F7BC4" w:rsidP="00AB4221">
            <w:pPr>
              <w:pStyle w:val="Maztabela"/>
            </w:pPr>
            <w:r w:rsidRPr="00AB4221">
              <w:t>5,7</w:t>
            </w:r>
          </w:p>
        </w:tc>
      </w:tr>
      <w:tr w:rsidR="002F7BC4" w:rsidRPr="002054CA" w14:paraId="6F36B673" w14:textId="77777777" w:rsidTr="006768CA">
        <w:trPr>
          <w:trHeight w:val="283"/>
          <w:jc w:val="center"/>
        </w:trPr>
        <w:tc>
          <w:tcPr>
            <w:tcW w:w="3231" w:type="dxa"/>
            <w:shd w:val="clear" w:color="auto" w:fill="auto"/>
            <w:vAlign w:val="center"/>
          </w:tcPr>
          <w:p w14:paraId="42AFCF92" w14:textId="77777777" w:rsidR="002F7BC4" w:rsidRPr="002054CA" w:rsidRDefault="002F7BC4" w:rsidP="002F7BC4">
            <w:pPr>
              <w:autoSpaceDE w:val="0"/>
              <w:autoSpaceDN w:val="0"/>
              <w:adjustRightInd w:val="0"/>
              <w:ind w:left="6" w:right="-28"/>
              <w:contextualSpacing/>
              <w:rPr>
                <w:bCs/>
                <w:sz w:val="20"/>
                <w:szCs w:val="20"/>
              </w:rPr>
            </w:pPr>
            <w:r w:rsidRPr="002054CA">
              <w:rPr>
                <w:bCs/>
                <w:sz w:val="20"/>
                <w:szCs w:val="20"/>
              </w:rPr>
              <w:t>Odpady wielkogabarytowe</w:t>
            </w:r>
          </w:p>
        </w:tc>
        <w:tc>
          <w:tcPr>
            <w:tcW w:w="1340" w:type="dxa"/>
            <w:shd w:val="clear" w:color="auto" w:fill="auto"/>
            <w:vAlign w:val="bottom"/>
          </w:tcPr>
          <w:p w14:paraId="6DBADB4B" w14:textId="77777777" w:rsidR="002F7BC4" w:rsidRPr="00AB4221" w:rsidRDefault="002F7BC4" w:rsidP="00AB4221">
            <w:pPr>
              <w:pStyle w:val="Maztabela"/>
            </w:pPr>
            <w:r w:rsidRPr="00AB4221">
              <w:t>6,1</w:t>
            </w:r>
          </w:p>
        </w:tc>
        <w:tc>
          <w:tcPr>
            <w:tcW w:w="1276" w:type="dxa"/>
            <w:shd w:val="clear" w:color="auto" w:fill="auto"/>
            <w:vAlign w:val="center"/>
          </w:tcPr>
          <w:p w14:paraId="347BC27C" w14:textId="77777777" w:rsidR="002F7BC4" w:rsidRPr="00AB4221" w:rsidRDefault="002F7BC4" w:rsidP="00AB4221">
            <w:pPr>
              <w:pStyle w:val="Maztabela"/>
            </w:pPr>
            <w:r w:rsidRPr="00AB4221">
              <w:t>4,9</w:t>
            </w:r>
          </w:p>
        </w:tc>
        <w:tc>
          <w:tcPr>
            <w:tcW w:w="1134" w:type="dxa"/>
            <w:shd w:val="clear" w:color="auto" w:fill="auto"/>
            <w:vAlign w:val="bottom"/>
          </w:tcPr>
          <w:p w14:paraId="0AE0DACE" w14:textId="77777777" w:rsidR="002F7BC4" w:rsidRPr="00AB4221" w:rsidRDefault="002F7BC4" w:rsidP="00AB4221">
            <w:pPr>
              <w:pStyle w:val="Maztabela"/>
            </w:pPr>
            <w:r w:rsidRPr="00AB4221">
              <w:t>4,5</w:t>
            </w:r>
          </w:p>
        </w:tc>
      </w:tr>
      <w:tr w:rsidR="002F7BC4" w:rsidRPr="002054CA" w14:paraId="7B0069A6" w14:textId="77777777" w:rsidTr="006768CA">
        <w:trPr>
          <w:trHeight w:val="340"/>
          <w:jc w:val="center"/>
        </w:trPr>
        <w:tc>
          <w:tcPr>
            <w:tcW w:w="3231" w:type="dxa"/>
            <w:shd w:val="clear" w:color="auto" w:fill="auto"/>
            <w:vAlign w:val="center"/>
          </w:tcPr>
          <w:p w14:paraId="21023AA9" w14:textId="77777777" w:rsidR="002F7BC4" w:rsidRPr="002054CA" w:rsidRDefault="002F7BC4" w:rsidP="006768CA">
            <w:pPr>
              <w:ind w:left="-57" w:right="-57"/>
              <w:rPr>
                <w:b/>
                <w:sz w:val="20"/>
                <w:szCs w:val="20"/>
              </w:rPr>
            </w:pPr>
            <w:r w:rsidRPr="002054CA">
              <w:rPr>
                <w:b/>
                <w:sz w:val="20"/>
                <w:szCs w:val="20"/>
              </w:rPr>
              <w:t>Razem</w:t>
            </w:r>
          </w:p>
        </w:tc>
        <w:tc>
          <w:tcPr>
            <w:tcW w:w="1340" w:type="dxa"/>
            <w:shd w:val="clear" w:color="auto" w:fill="auto"/>
            <w:vAlign w:val="center"/>
          </w:tcPr>
          <w:p w14:paraId="6D9139FC" w14:textId="77777777" w:rsidR="002F7BC4" w:rsidRPr="002054CA" w:rsidRDefault="002F7BC4" w:rsidP="002F7BC4">
            <w:pPr>
              <w:jc w:val="right"/>
              <w:rPr>
                <w:b/>
                <w:sz w:val="20"/>
                <w:szCs w:val="20"/>
              </w:rPr>
            </w:pPr>
            <w:r w:rsidRPr="002054CA">
              <w:rPr>
                <w:b/>
                <w:sz w:val="20"/>
                <w:szCs w:val="20"/>
              </w:rPr>
              <w:t>100,0</w:t>
            </w:r>
          </w:p>
        </w:tc>
        <w:tc>
          <w:tcPr>
            <w:tcW w:w="1276" w:type="dxa"/>
            <w:shd w:val="clear" w:color="auto" w:fill="auto"/>
            <w:vAlign w:val="center"/>
          </w:tcPr>
          <w:p w14:paraId="776A7B85" w14:textId="77777777" w:rsidR="002F7BC4" w:rsidRPr="002054CA" w:rsidRDefault="002F7BC4" w:rsidP="002F7BC4">
            <w:pPr>
              <w:jc w:val="right"/>
              <w:rPr>
                <w:b/>
                <w:sz w:val="20"/>
                <w:szCs w:val="20"/>
              </w:rPr>
            </w:pPr>
            <w:r w:rsidRPr="002054CA">
              <w:rPr>
                <w:b/>
                <w:sz w:val="20"/>
                <w:szCs w:val="20"/>
              </w:rPr>
              <w:t>100,0</w:t>
            </w:r>
          </w:p>
        </w:tc>
        <w:tc>
          <w:tcPr>
            <w:tcW w:w="1134" w:type="dxa"/>
            <w:shd w:val="clear" w:color="auto" w:fill="auto"/>
            <w:vAlign w:val="center"/>
          </w:tcPr>
          <w:p w14:paraId="4B118AA3" w14:textId="77777777" w:rsidR="002F7BC4" w:rsidRPr="002054CA" w:rsidRDefault="002F7BC4" w:rsidP="002F7BC4">
            <w:pPr>
              <w:jc w:val="right"/>
              <w:rPr>
                <w:b/>
                <w:sz w:val="20"/>
                <w:szCs w:val="20"/>
              </w:rPr>
            </w:pPr>
            <w:r w:rsidRPr="002054CA">
              <w:rPr>
                <w:b/>
                <w:sz w:val="20"/>
                <w:szCs w:val="20"/>
              </w:rPr>
              <w:t>100,0</w:t>
            </w:r>
          </w:p>
        </w:tc>
      </w:tr>
    </w:tbl>
    <w:p w14:paraId="39481ED5" w14:textId="62AD2C66" w:rsidR="00A20E40" w:rsidRPr="00A20E40" w:rsidRDefault="00A20E40" w:rsidP="00A20E40">
      <w:pPr>
        <w:ind w:left="993"/>
        <w:rPr>
          <w:rFonts w:eastAsia="Calibri"/>
          <w:sz w:val="20"/>
          <w:szCs w:val="20"/>
          <w:lang w:eastAsia="en-US"/>
        </w:rPr>
      </w:pPr>
      <w:r w:rsidRPr="00A20E40">
        <w:rPr>
          <w:rFonts w:eastAsia="Calibri"/>
          <w:sz w:val="20"/>
          <w:szCs w:val="20"/>
          <w:lang w:eastAsia="en-US"/>
        </w:rPr>
        <w:t>Źródło: Uniwersytet Zielonogórski, IOŚ-PIB</w:t>
      </w:r>
    </w:p>
    <w:p w14:paraId="59E20EB9" w14:textId="4D53EE2C" w:rsidR="002F7BC4" w:rsidRPr="002F7BC4" w:rsidRDefault="00994FAE" w:rsidP="00864E46">
      <w:pPr>
        <w:ind w:left="1134"/>
        <w:rPr>
          <w:rFonts w:ascii="Calibri" w:eastAsia="Calibri" w:hAnsi="Calibri"/>
          <w:szCs w:val="22"/>
          <w:lang w:eastAsia="en-US"/>
        </w:rPr>
      </w:pPr>
      <w:r w:rsidRPr="00864E46">
        <w:rPr>
          <w:rFonts w:eastAsia="Calibri"/>
          <w:sz w:val="18"/>
          <w:szCs w:val="18"/>
          <w:lang w:eastAsia="en-US"/>
        </w:rPr>
        <w:t>Objaśnienia</w:t>
      </w:r>
      <w:r>
        <w:rPr>
          <w:rFonts w:ascii="Calibri" w:eastAsia="Calibri" w:hAnsi="Calibri"/>
          <w:szCs w:val="22"/>
          <w:lang w:eastAsia="en-US"/>
        </w:rPr>
        <w:t>:</w:t>
      </w:r>
    </w:p>
    <w:p w14:paraId="14841899" w14:textId="4EF92737" w:rsidR="002F7BC4" w:rsidRPr="00864E46" w:rsidRDefault="002F7BC4" w:rsidP="00A751BC">
      <w:pPr>
        <w:pStyle w:val="Akapitzlist"/>
        <w:numPr>
          <w:ilvl w:val="0"/>
          <w:numId w:val="97"/>
        </w:numPr>
        <w:spacing w:after="0" w:line="240" w:lineRule="auto"/>
        <w:ind w:left="1418" w:hanging="284"/>
        <w:jc w:val="both"/>
        <w:rPr>
          <w:rFonts w:ascii="Times New Roman" w:eastAsia="Calibri" w:hAnsi="Times New Roman"/>
          <w:sz w:val="18"/>
          <w:szCs w:val="18"/>
          <w:lang w:eastAsia="en-US"/>
        </w:rPr>
      </w:pPr>
      <w:r w:rsidRPr="00864E46">
        <w:rPr>
          <w:rFonts w:ascii="Times New Roman" w:eastAsia="Calibri" w:hAnsi="Times New Roman"/>
          <w:sz w:val="18"/>
          <w:szCs w:val="18"/>
          <w:lang w:eastAsia="en-US"/>
        </w:rPr>
        <w:t>odpady spożywcze (kuchenne) obejmują odpady żywności, a także odpady z przygotowania żywności</w:t>
      </w:r>
      <w:r w:rsidR="00864E46" w:rsidRPr="00864E46">
        <w:rPr>
          <w:rFonts w:ascii="Times New Roman" w:eastAsia="Calibri" w:hAnsi="Times New Roman"/>
          <w:sz w:val="18"/>
          <w:szCs w:val="18"/>
          <w:lang w:eastAsia="en-US"/>
        </w:rPr>
        <w:t>;</w:t>
      </w:r>
    </w:p>
    <w:p w14:paraId="2AB05B3B" w14:textId="2BC86C46" w:rsidR="002F7BC4" w:rsidRPr="00864E46" w:rsidRDefault="002F7BC4" w:rsidP="00A751BC">
      <w:pPr>
        <w:pStyle w:val="Akapitzlist"/>
        <w:numPr>
          <w:ilvl w:val="0"/>
          <w:numId w:val="97"/>
        </w:numPr>
        <w:spacing w:after="0" w:line="240" w:lineRule="auto"/>
        <w:ind w:left="1418" w:hanging="284"/>
        <w:jc w:val="both"/>
        <w:rPr>
          <w:rFonts w:ascii="Times New Roman" w:eastAsia="Calibri" w:hAnsi="Times New Roman"/>
          <w:sz w:val="18"/>
          <w:szCs w:val="18"/>
          <w:lang w:eastAsia="en-US"/>
        </w:rPr>
      </w:pPr>
      <w:r w:rsidRPr="00864E46">
        <w:rPr>
          <w:rFonts w:ascii="Times New Roman" w:eastAsia="Calibri" w:hAnsi="Times New Roman"/>
          <w:sz w:val="18"/>
          <w:szCs w:val="18"/>
          <w:lang w:eastAsia="en-US"/>
        </w:rPr>
        <w:t xml:space="preserve">odpady zielone i pozostałe </w:t>
      </w:r>
      <w:proofErr w:type="spellStart"/>
      <w:r w:rsidRPr="00864E46">
        <w:rPr>
          <w:rFonts w:ascii="Times New Roman" w:eastAsia="Calibri" w:hAnsi="Times New Roman"/>
          <w:sz w:val="18"/>
          <w:szCs w:val="18"/>
          <w:lang w:eastAsia="en-US"/>
        </w:rPr>
        <w:t>bio</w:t>
      </w:r>
      <w:proofErr w:type="spellEnd"/>
      <w:r w:rsidRPr="00864E46">
        <w:rPr>
          <w:rFonts w:ascii="Times New Roman" w:eastAsia="Calibri" w:hAnsi="Times New Roman"/>
          <w:sz w:val="18"/>
          <w:szCs w:val="18"/>
          <w:lang w:eastAsia="en-US"/>
        </w:rPr>
        <w:t xml:space="preserve"> – odpady z terenów </w:t>
      </w:r>
      <w:r w:rsidR="00DC7CE5">
        <w:rPr>
          <w:rFonts w:ascii="Times New Roman" w:eastAsia="Calibri" w:hAnsi="Times New Roman"/>
          <w:sz w:val="18"/>
          <w:szCs w:val="18"/>
          <w:lang w:eastAsia="en-US"/>
        </w:rPr>
        <w:t>zieleni</w:t>
      </w:r>
      <w:r w:rsidRPr="00864E46">
        <w:rPr>
          <w:rFonts w:ascii="Times New Roman" w:eastAsia="Calibri" w:hAnsi="Times New Roman"/>
          <w:sz w:val="18"/>
          <w:szCs w:val="18"/>
          <w:lang w:eastAsia="en-US"/>
        </w:rPr>
        <w:t>, ogrodów i parków</w:t>
      </w:r>
      <w:r w:rsidR="00864E46" w:rsidRPr="00864E46">
        <w:rPr>
          <w:rFonts w:ascii="Times New Roman" w:eastAsia="Calibri" w:hAnsi="Times New Roman"/>
          <w:sz w:val="18"/>
          <w:szCs w:val="18"/>
          <w:lang w:eastAsia="en-US"/>
        </w:rPr>
        <w:t>;</w:t>
      </w:r>
    </w:p>
    <w:p w14:paraId="4AA8C25F" w14:textId="1B36D26E" w:rsidR="002F7BC4" w:rsidRPr="00864E46" w:rsidRDefault="002F7BC4" w:rsidP="00A751BC">
      <w:pPr>
        <w:pStyle w:val="Akapitzlist"/>
        <w:numPr>
          <w:ilvl w:val="0"/>
          <w:numId w:val="97"/>
        </w:numPr>
        <w:spacing w:after="0" w:line="240" w:lineRule="auto"/>
        <w:ind w:left="1418" w:hanging="284"/>
        <w:jc w:val="both"/>
        <w:rPr>
          <w:rFonts w:ascii="Times New Roman" w:eastAsia="Calibri" w:hAnsi="Times New Roman"/>
          <w:sz w:val="18"/>
          <w:szCs w:val="18"/>
          <w:lang w:eastAsia="en-US"/>
        </w:rPr>
      </w:pPr>
      <w:r w:rsidRPr="00864E46">
        <w:rPr>
          <w:rFonts w:ascii="Times New Roman" w:eastAsia="Calibri" w:hAnsi="Times New Roman"/>
          <w:sz w:val="18"/>
          <w:szCs w:val="18"/>
          <w:lang w:eastAsia="en-US"/>
        </w:rPr>
        <w:lastRenderedPageBreak/>
        <w:t>odpady mineralne obejmują drobne odpady &gt;20 mm z budowy i remontów, a także grubsze odpady z palenisk domowych</w:t>
      </w:r>
      <w:r w:rsidR="00864E46" w:rsidRPr="00864E46">
        <w:rPr>
          <w:rFonts w:ascii="Times New Roman" w:eastAsia="Calibri" w:hAnsi="Times New Roman"/>
          <w:sz w:val="18"/>
          <w:szCs w:val="18"/>
          <w:lang w:eastAsia="en-US"/>
        </w:rPr>
        <w:t>;</w:t>
      </w:r>
    </w:p>
    <w:p w14:paraId="47358B7B" w14:textId="21337D56" w:rsidR="002F7BC4" w:rsidRPr="00864E46" w:rsidRDefault="002F7BC4" w:rsidP="00A751BC">
      <w:pPr>
        <w:pStyle w:val="Akapitzlist"/>
        <w:numPr>
          <w:ilvl w:val="0"/>
          <w:numId w:val="97"/>
        </w:numPr>
        <w:spacing w:after="0" w:line="240" w:lineRule="auto"/>
        <w:ind w:left="1418" w:hanging="284"/>
        <w:jc w:val="both"/>
        <w:rPr>
          <w:rFonts w:ascii="Times New Roman" w:eastAsia="Calibri" w:hAnsi="Times New Roman"/>
          <w:sz w:val="18"/>
          <w:szCs w:val="18"/>
          <w:lang w:eastAsia="en-US"/>
        </w:rPr>
      </w:pPr>
      <w:r w:rsidRPr="00864E46">
        <w:rPr>
          <w:rFonts w:ascii="Times New Roman" w:eastAsia="Calibri" w:hAnsi="Times New Roman"/>
          <w:sz w:val="18"/>
          <w:szCs w:val="18"/>
          <w:lang w:eastAsia="en-US"/>
        </w:rPr>
        <w:t>odpady niebezpieczne obejmują głównie drobny sprzęt elektryczny i elektroniczny, a także pozostałości chemikaliów, zużyte leki, itp., które nie powinny być usuwane do odpadów komunalnych zmieszanych, jednak trafiają do nich</w:t>
      </w:r>
      <w:r w:rsidR="00864E46" w:rsidRPr="00864E46">
        <w:rPr>
          <w:rFonts w:ascii="Times New Roman" w:eastAsia="Calibri" w:hAnsi="Times New Roman"/>
          <w:sz w:val="18"/>
          <w:szCs w:val="18"/>
          <w:lang w:eastAsia="en-US"/>
        </w:rPr>
        <w:t>;</w:t>
      </w:r>
    </w:p>
    <w:p w14:paraId="6C34C6C5" w14:textId="1EFAEBDA" w:rsidR="002F7BC4" w:rsidRPr="00864E46" w:rsidRDefault="002F7BC4" w:rsidP="00A751BC">
      <w:pPr>
        <w:pStyle w:val="Akapitzlist"/>
        <w:numPr>
          <w:ilvl w:val="0"/>
          <w:numId w:val="97"/>
        </w:numPr>
        <w:spacing w:after="0" w:line="240" w:lineRule="auto"/>
        <w:ind w:left="1418" w:hanging="284"/>
        <w:jc w:val="both"/>
        <w:rPr>
          <w:rFonts w:ascii="Times New Roman" w:eastAsia="Calibri" w:hAnsi="Times New Roman"/>
          <w:sz w:val="18"/>
          <w:szCs w:val="18"/>
          <w:lang w:eastAsia="en-US"/>
        </w:rPr>
      </w:pPr>
      <w:r w:rsidRPr="00864E46">
        <w:rPr>
          <w:rFonts w:ascii="Times New Roman" w:eastAsia="Calibri" w:hAnsi="Times New Roman"/>
          <w:sz w:val="18"/>
          <w:szCs w:val="18"/>
          <w:lang w:eastAsia="en-US"/>
        </w:rPr>
        <w:t>odpady inne zawierają głównie odpady gumowe, skórzane, odpady z utrzymania higieny (w tym podpaski higieniczne i pieluchy jednorazowe), itp.</w:t>
      </w:r>
      <w:r w:rsidR="00864E46" w:rsidRPr="00864E46">
        <w:rPr>
          <w:rFonts w:ascii="Times New Roman" w:eastAsia="Calibri" w:hAnsi="Times New Roman"/>
          <w:sz w:val="18"/>
          <w:szCs w:val="18"/>
          <w:lang w:eastAsia="en-US"/>
        </w:rPr>
        <w:t>;</w:t>
      </w:r>
    </w:p>
    <w:p w14:paraId="3FBA72A5" w14:textId="4F5C08A2" w:rsidR="002F7BC4" w:rsidRPr="00864E46" w:rsidRDefault="002F7BC4" w:rsidP="00A751BC">
      <w:pPr>
        <w:pStyle w:val="Akapitzlist"/>
        <w:numPr>
          <w:ilvl w:val="0"/>
          <w:numId w:val="97"/>
        </w:numPr>
        <w:spacing w:after="0" w:line="240" w:lineRule="auto"/>
        <w:ind w:left="1418" w:hanging="284"/>
        <w:jc w:val="both"/>
        <w:rPr>
          <w:rFonts w:ascii="Times New Roman" w:eastAsia="Calibri" w:hAnsi="Times New Roman"/>
          <w:sz w:val="18"/>
          <w:szCs w:val="18"/>
          <w:lang w:eastAsia="en-US"/>
        </w:rPr>
      </w:pPr>
      <w:r w:rsidRPr="00864E46">
        <w:rPr>
          <w:rFonts w:ascii="Times New Roman" w:eastAsia="Calibri" w:hAnsi="Times New Roman"/>
          <w:sz w:val="18"/>
          <w:szCs w:val="18"/>
          <w:lang w:eastAsia="en-US"/>
        </w:rPr>
        <w:t>frakcja &lt;10 mm obejmuje odpady paleniskowe (popiół), zmiotki, ziemię oraz drobne odpady budowlano-remontowe</w:t>
      </w:r>
      <w:r w:rsidR="00864E46" w:rsidRPr="00864E46">
        <w:rPr>
          <w:rFonts w:ascii="Times New Roman" w:eastAsia="Calibri" w:hAnsi="Times New Roman"/>
          <w:sz w:val="18"/>
          <w:szCs w:val="18"/>
          <w:lang w:eastAsia="en-US"/>
        </w:rPr>
        <w:t>;</w:t>
      </w:r>
    </w:p>
    <w:p w14:paraId="6ECD002D" w14:textId="6453378F" w:rsidR="002F7BC4" w:rsidRDefault="002F7BC4" w:rsidP="00A751BC">
      <w:pPr>
        <w:pStyle w:val="Akapitzlist"/>
        <w:numPr>
          <w:ilvl w:val="0"/>
          <w:numId w:val="97"/>
        </w:numPr>
        <w:spacing w:after="0" w:line="240" w:lineRule="auto"/>
        <w:ind w:left="1418" w:hanging="284"/>
        <w:jc w:val="both"/>
        <w:rPr>
          <w:rFonts w:ascii="Times New Roman" w:eastAsia="Calibri" w:hAnsi="Times New Roman"/>
          <w:sz w:val="18"/>
          <w:szCs w:val="18"/>
          <w:lang w:eastAsia="en-US"/>
        </w:rPr>
      </w:pPr>
      <w:r w:rsidRPr="00864E46">
        <w:rPr>
          <w:rFonts w:ascii="Times New Roman" w:eastAsia="Calibri" w:hAnsi="Times New Roman"/>
          <w:sz w:val="18"/>
          <w:szCs w:val="18"/>
          <w:lang w:eastAsia="en-US"/>
        </w:rPr>
        <w:t>frakcja 10-20 mm zawiera odpady mineralne, w tym paleniskowe (ok. 1/3), a także drobne bioodpady (ok. 2/3).</w:t>
      </w:r>
    </w:p>
    <w:p w14:paraId="299D67B3" w14:textId="77777777" w:rsidR="00E4685D" w:rsidRDefault="00E4685D" w:rsidP="00E4685D">
      <w:pPr>
        <w:pStyle w:val="Legenda"/>
      </w:pPr>
    </w:p>
    <w:p w14:paraId="14FD25A1" w14:textId="1ECD8ECE" w:rsidR="00E4685D" w:rsidRDefault="00E4685D" w:rsidP="00E4685D">
      <w:pPr>
        <w:pStyle w:val="Legenda"/>
      </w:pPr>
      <w:bookmarkStart w:id="20" w:name="_Toc100131644"/>
      <w:r>
        <w:t xml:space="preserve">Rysunek </w:t>
      </w:r>
      <w:r w:rsidR="00AA1D12">
        <w:rPr>
          <w:noProof/>
        </w:rPr>
        <w:fldChar w:fldCharType="begin"/>
      </w:r>
      <w:r w:rsidR="00AA1D12">
        <w:rPr>
          <w:noProof/>
        </w:rPr>
        <w:instrText xml:space="preserve"> SEQ Rysunek \* ARABIC </w:instrText>
      </w:r>
      <w:r w:rsidR="00AA1D12">
        <w:rPr>
          <w:noProof/>
        </w:rPr>
        <w:fldChar w:fldCharType="separate"/>
      </w:r>
      <w:r w:rsidR="00B13AE4">
        <w:rPr>
          <w:noProof/>
        </w:rPr>
        <w:t>6</w:t>
      </w:r>
      <w:r w:rsidR="00AA1D12">
        <w:rPr>
          <w:noProof/>
        </w:rPr>
        <w:fldChar w:fldCharType="end"/>
      </w:r>
      <w:r>
        <w:t>. Średni roczny skład</w:t>
      </w:r>
      <w:r w:rsidRPr="00204614">
        <w:t xml:space="preserve"> materiałowy odpadów komunalnych</w:t>
      </w:r>
      <w:bookmarkEnd w:id="20"/>
    </w:p>
    <w:p w14:paraId="0585376E" w14:textId="692181FC" w:rsidR="00E4685D" w:rsidRDefault="00E4685D" w:rsidP="00496088">
      <w:pPr>
        <w:pStyle w:val="Legenda"/>
      </w:pPr>
      <w:r>
        <w:rPr>
          <w:noProof/>
        </w:rPr>
        <w:drawing>
          <wp:inline distT="0" distB="0" distL="0" distR="0" wp14:anchorId="458493DD" wp14:editId="6FE1F8FF">
            <wp:extent cx="5759450" cy="3128367"/>
            <wp:effectExtent l="0" t="0" r="12700" b="1524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DBC2D9" w14:textId="4A59D82E" w:rsidR="00A20E40" w:rsidRPr="00665869" w:rsidRDefault="00A20E40" w:rsidP="00A20E40">
      <w:pPr>
        <w:rPr>
          <w:sz w:val="20"/>
          <w:szCs w:val="20"/>
        </w:rPr>
      </w:pPr>
      <w:r w:rsidRPr="00665869">
        <w:rPr>
          <w:sz w:val="20"/>
          <w:szCs w:val="20"/>
        </w:rPr>
        <w:t>Źródło: Uniwersytet Zielonogórski, IOŚ-PIB</w:t>
      </w:r>
    </w:p>
    <w:p w14:paraId="61EBBB41" w14:textId="2F6341B0" w:rsidR="00496088" w:rsidRDefault="00496088" w:rsidP="00496088">
      <w:pPr>
        <w:pStyle w:val="Legenda"/>
      </w:pPr>
      <w:r>
        <w:t>Istniejący system zagospodarowania</w:t>
      </w:r>
    </w:p>
    <w:p w14:paraId="5F1263C8" w14:textId="54837C06" w:rsidR="000B01C3" w:rsidRPr="00114087" w:rsidRDefault="000B01C3" w:rsidP="006A52A0">
      <w:pPr>
        <w:ind w:firstLine="426"/>
        <w:jc w:val="both"/>
      </w:pPr>
      <w:r w:rsidRPr="00114087">
        <w:t xml:space="preserve">System gospodarki odpadami komunalnymi oparty jest na zasadach określonych w ustawie z dnia 13 września 1996 roku o utrzymaniu czystości i porządku w gminach </w:t>
      </w:r>
      <w:r w:rsidR="00F81947" w:rsidRPr="00F81947">
        <w:t xml:space="preserve">(Dz. U. z 2021 r. poz. 888, z </w:t>
      </w:r>
      <w:proofErr w:type="spellStart"/>
      <w:r w:rsidR="00F81947" w:rsidRPr="00F81947">
        <w:t>późn</w:t>
      </w:r>
      <w:proofErr w:type="spellEnd"/>
      <w:r w:rsidR="00F81947" w:rsidRPr="00F81947">
        <w:t xml:space="preserve">. zm.) </w:t>
      </w:r>
      <w:r w:rsidRPr="00114087">
        <w:t xml:space="preserve">. Zgodnie z </w:t>
      </w:r>
      <w:r w:rsidR="00F81947">
        <w:t>tą ustawą</w:t>
      </w:r>
      <w:r w:rsidR="00F81947" w:rsidRPr="00114087">
        <w:t xml:space="preserve"> </w:t>
      </w:r>
      <w:r w:rsidRPr="00114087">
        <w:t>gminy zapewniają czystość i porządek na swoim terenie i tworzą warunki niezbędne do ich utrzymania. Zgodnie z obowiązującymi zasadami gmina organizuje i sprawuje kontrolę nad systemem gospodaro</w:t>
      </w:r>
      <w:r>
        <w:t>wania odpadami na swoim terenie</w:t>
      </w:r>
      <w:r w:rsidRPr="00114087">
        <w:t xml:space="preserve">. </w:t>
      </w:r>
    </w:p>
    <w:p w14:paraId="5F8AC84B" w14:textId="77777777" w:rsidR="000B01C3" w:rsidRPr="00114087" w:rsidRDefault="000B01C3" w:rsidP="000B01C3">
      <w:pPr>
        <w:jc w:val="both"/>
      </w:pPr>
      <w:r w:rsidRPr="00114087">
        <w:t xml:space="preserve">Zakres działań </w:t>
      </w:r>
      <w:r>
        <w:t xml:space="preserve">gmin </w:t>
      </w:r>
      <w:r w:rsidRPr="00114087">
        <w:t>dotyczących gospodarowania odpadami</w:t>
      </w:r>
      <w:r>
        <w:t xml:space="preserve"> komunalnymi </w:t>
      </w:r>
      <w:r w:rsidRPr="00114087">
        <w:t>, obejmuje m.in.:</w:t>
      </w:r>
    </w:p>
    <w:p w14:paraId="6A32E0E0" w14:textId="77777777" w:rsidR="000B01C3" w:rsidRPr="00114087" w:rsidRDefault="000B01C3" w:rsidP="000B01C3">
      <w:pPr>
        <w:jc w:val="both"/>
      </w:pPr>
      <w:r w:rsidRPr="00114087">
        <w:t>- budowę, utrzymanie i eksploatację instalacji do przetwarzania odpadów komunalnych, w tym instalacji komunalnych,</w:t>
      </w:r>
    </w:p>
    <w:p w14:paraId="3CE9E657" w14:textId="77777777" w:rsidR="000B01C3" w:rsidRPr="00114087" w:rsidRDefault="000B01C3" w:rsidP="000B01C3">
      <w:pPr>
        <w:jc w:val="both"/>
      </w:pPr>
      <w:r w:rsidRPr="00114087">
        <w:t xml:space="preserve">- </w:t>
      </w:r>
      <w:r>
        <w:t xml:space="preserve">obligatoryjne </w:t>
      </w:r>
      <w:r w:rsidRPr="00114087">
        <w:t>objęcie wszystkich właścicieli nieruchomości</w:t>
      </w:r>
      <w:r>
        <w:t xml:space="preserve"> zamieszkałych oraz fakultatywnie objęcie nieruchomości niezamieszkałych,</w:t>
      </w:r>
      <w:r w:rsidRPr="00114087">
        <w:t xml:space="preserve"> systemem gospodarowania odpadami komunalnymi, w tym zorganizowanie odbierania odpadów od właścicieli nieruchomości,</w:t>
      </w:r>
    </w:p>
    <w:p w14:paraId="74365FD5" w14:textId="77777777" w:rsidR="000B01C3" w:rsidRPr="00114087" w:rsidRDefault="000B01C3" w:rsidP="000B01C3">
      <w:pPr>
        <w:jc w:val="both"/>
      </w:pPr>
      <w:r w:rsidRPr="00114087">
        <w:t>- nadzorowanie gospodarowania odpadami komunalnymi, w tym realizację zadań powierzonych podmiotom odbierającym odpady komunalne od właścicieli nieruchomości,</w:t>
      </w:r>
    </w:p>
    <w:p w14:paraId="6507727A" w14:textId="77777777" w:rsidR="000B01C3" w:rsidRPr="00114087" w:rsidRDefault="000B01C3" w:rsidP="000B01C3">
      <w:pPr>
        <w:jc w:val="both"/>
      </w:pPr>
      <w:r w:rsidRPr="00114087">
        <w:t>- zapewnienie selektywnego zbierania odpadów komunalnych obejmującego co najmniej: papier, metale, tworzywa sztuczne, szkło, odpady opakowaniowe wielomateriałowe oraz bioodpady,</w:t>
      </w:r>
    </w:p>
    <w:p w14:paraId="69BF9526" w14:textId="77777777" w:rsidR="000B01C3" w:rsidRPr="00114087" w:rsidRDefault="000B01C3" w:rsidP="000B01C3">
      <w:pPr>
        <w:jc w:val="both"/>
      </w:pPr>
      <w:r w:rsidRPr="00114087">
        <w:t>- tworzenie punktów selektywnego zbierania odpadów komunalnych,</w:t>
      </w:r>
    </w:p>
    <w:p w14:paraId="75C9C30B" w14:textId="77777777" w:rsidR="000B01C3" w:rsidRPr="00114087" w:rsidRDefault="000B01C3" w:rsidP="000B01C3">
      <w:pPr>
        <w:jc w:val="both"/>
      </w:pPr>
      <w:r w:rsidRPr="00114087">
        <w:t>- możliwość tworzenia i utrzymywania punktów napraw i ponownego użycia produktów lub części produktów niebędących odpadami,</w:t>
      </w:r>
    </w:p>
    <w:p w14:paraId="584C80F2" w14:textId="77777777" w:rsidR="000B01C3" w:rsidRPr="00114087" w:rsidRDefault="000B01C3" w:rsidP="000B01C3">
      <w:pPr>
        <w:jc w:val="both"/>
      </w:pPr>
      <w:r w:rsidRPr="00114087">
        <w:t>- prowadzenie działań informacyjnych i edukacyjnych w zakresie prawidłowego gospodarowania odpadami komunalnymi, w szczególności w zakresie selektywnego</w:t>
      </w:r>
      <w:r>
        <w:t xml:space="preserve"> zbierania odpadów komunalnych.</w:t>
      </w:r>
    </w:p>
    <w:p w14:paraId="09FB98D0" w14:textId="77777777" w:rsidR="000B01C3" w:rsidRPr="00114087" w:rsidRDefault="000B01C3" w:rsidP="000B01C3">
      <w:pPr>
        <w:jc w:val="both"/>
      </w:pPr>
      <w:r w:rsidRPr="00114087">
        <w:lastRenderedPageBreak/>
        <w:t xml:space="preserve">Gmina została wyposażona w instrument finansowy w postaci opłaty ponoszonej przez mieszkańca (właściciela nieruchomości), która uwzględnia koszty odbierania odpadów od właścicieli nieruchomości, koszty transportu, zbierania, odzysku (w tym recyklingu) i unieszkodliwiania odpadów komunalnych zgodnie z hierarchią postępowania z odpadami. </w:t>
      </w:r>
    </w:p>
    <w:p w14:paraId="14220F53" w14:textId="77777777" w:rsidR="000B01C3" w:rsidRPr="00114087" w:rsidRDefault="000B01C3" w:rsidP="000B01C3">
      <w:pPr>
        <w:jc w:val="both"/>
      </w:pPr>
      <w:r w:rsidRPr="00114087">
        <w:t xml:space="preserve">Szczegółowe zasady dotyczące gospodarowania odpadami na terenie gminy określa Regulamin utrzymania czystości i porządku na terenie gminy, który jest aktem prawa miejscowego. </w:t>
      </w:r>
    </w:p>
    <w:p w14:paraId="79B2999F" w14:textId="6BC964D3" w:rsidR="000B01C3" w:rsidRDefault="000B01C3" w:rsidP="000B01C3">
      <w:pPr>
        <w:jc w:val="both"/>
      </w:pPr>
      <w:r w:rsidRPr="0035093E">
        <w:t>Gmina jest odpowiedzialna za osiąganie określonych poziomów przygotowania do ponownego użycia i recyklingu odpadów komunalnych</w:t>
      </w:r>
      <w:r w:rsidR="00C57975">
        <w:t>.</w:t>
      </w:r>
      <w:r w:rsidRPr="0035093E">
        <w:t xml:space="preserve"> </w:t>
      </w:r>
      <w:r w:rsidRPr="00114087">
        <w:t>Niesegregowane (zmieszane) odpady komunalne lub pozostałości z przetwarzania tych odpadów przekazywane są do zagospodarowania w instalacjach komunalnych, tj. zapewniających mechaniczno-biologiczne przetwarzanie oraz składowanie odpadów powstających w procesie mechaniczno-biologicznego przetwarzania niesegregowanych (zmieszanych) odpadów komunalnych oraz pozostałości z sortowania odpadów komunalnych.</w:t>
      </w:r>
    </w:p>
    <w:p w14:paraId="4B282EDD" w14:textId="77777777" w:rsidR="000B01C3" w:rsidRPr="00894614" w:rsidRDefault="000B01C3" w:rsidP="006A52A0">
      <w:pPr>
        <w:spacing w:line="264" w:lineRule="auto"/>
        <w:ind w:firstLine="360"/>
        <w:jc w:val="both"/>
      </w:pPr>
      <w:r w:rsidRPr="00894614">
        <w:t xml:space="preserve">W celu ujednolicenia zasad selektywnego zbierania odpadów komunalnych, przepisami rozporządzenia Ministra Środowiska z dnia 29 grudnia 2016 r. w sprawie szczegółowego sposobu selektywnego zbierania wybranych frakcji odpadów (Dz. U. z 2017 r. poz. 19), które weszło w życie w dniu 1 lipca 2017 r.) wprowadzono jednolite standardy selektywnego zbierania odpadów komunalnych w całym kraju. W rozporządzeniu określono kolory pojemników w jakich mają być zbierane odpady i napisy jakie mają znajdować się na pojemnikach: </w:t>
      </w:r>
    </w:p>
    <w:p w14:paraId="5F9AB1B8" w14:textId="77777777" w:rsidR="000B01C3" w:rsidRPr="00894614" w:rsidRDefault="000B01C3" w:rsidP="00A02661">
      <w:pPr>
        <w:numPr>
          <w:ilvl w:val="0"/>
          <w:numId w:val="75"/>
        </w:numPr>
        <w:spacing w:line="264" w:lineRule="auto"/>
        <w:jc w:val="both"/>
      </w:pPr>
      <w:r w:rsidRPr="00894614">
        <w:t>papier zbiera się w pojemniku koloru niebieskiego oznaczonym napisem „Papier”,</w:t>
      </w:r>
    </w:p>
    <w:p w14:paraId="4CA0CD17" w14:textId="77777777" w:rsidR="000B01C3" w:rsidRPr="00894614" w:rsidRDefault="000B01C3" w:rsidP="00A02661">
      <w:pPr>
        <w:numPr>
          <w:ilvl w:val="0"/>
          <w:numId w:val="75"/>
        </w:numPr>
        <w:spacing w:line="264" w:lineRule="auto"/>
        <w:jc w:val="both"/>
      </w:pPr>
      <w:r w:rsidRPr="00894614">
        <w:t>szkło w pojemniku koloru zielonego oznaczonym napisem „Szkło”,</w:t>
      </w:r>
    </w:p>
    <w:p w14:paraId="4FE8BEC0" w14:textId="77777777" w:rsidR="000B01C3" w:rsidRPr="00894614" w:rsidRDefault="000B01C3" w:rsidP="00A02661">
      <w:pPr>
        <w:numPr>
          <w:ilvl w:val="0"/>
          <w:numId w:val="75"/>
        </w:numPr>
        <w:spacing w:line="264" w:lineRule="auto"/>
        <w:jc w:val="both"/>
      </w:pPr>
      <w:r w:rsidRPr="00894614">
        <w:t>metal i  tworzywa sztuczne w pojemniku koloru żółtego oznaczonym napisem „Metale i tworzywa sztuczne”,</w:t>
      </w:r>
    </w:p>
    <w:p w14:paraId="2EEAABF6" w14:textId="77777777" w:rsidR="000B01C3" w:rsidRPr="00894614" w:rsidRDefault="000B01C3" w:rsidP="00A02661">
      <w:pPr>
        <w:numPr>
          <w:ilvl w:val="0"/>
          <w:numId w:val="75"/>
        </w:numPr>
        <w:spacing w:line="264" w:lineRule="auto"/>
        <w:jc w:val="both"/>
      </w:pPr>
      <w:r w:rsidRPr="00894614">
        <w:t>odpady ulegające biodegradacji, ze szczególnym uwzględnieniem bioodpadów w pojemniku koloru brązowego oznaczonym napisem „</w:t>
      </w:r>
      <w:proofErr w:type="spellStart"/>
      <w:r w:rsidRPr="00894614">
        <w:t>Bio</w:t>
      </w:r>
      <w:proofErr w:type="spellEnd"/>
      <w:r w:rsidRPr="00894614">
        <w:t>”,</w:t>
      </w:r>
    </w:p>
    <w:p w14:paraId="045B3425" w14:textId="4FCB60FA" w:rsidR="000B01C3" w:rsidRPr="00894614" w:rsidRDefault="000B01C3" w:rsidP="000B01C3">
      <w:pPr>
        <w:spacing w:line="264" w:lineRule="auto"/>
        <w:jc w:val="both"/>
      </w:pPr>
      <w:r w:rsidRPr="00894614">
        <w:t>W ramach ww. rozporządzenia określono możliwość zbierania szkła w podziale na szkło bezbarwne i szkło kolorowe.</w:t>
      </w:r>
      <w:r w:rsidR="00A67677">
        <w:t xml:space="preserve"> </w:t>
      </w:r>
      <w:r w:rsidRPr="00894614">
        <w:t xml:space="preserve">W celu dostosowania zasad określonych w tym rozporządzeniu do zmienionych przepisów w zakresie nazewnictwa bioodpadów oraz kwestii dotyczących odpowiedniego oznakowania </w:t>
      </w:r>
      <w:r w:rsidR="00E94321" w:rsidRPr="00E94321">
        <w:t>pojemników, 10 maja 2021 r. wydano nowe rozporządzenie  w sprawie sposobu selektywnego zbierania wybranych frakcji odpadów (Dz. U. z 2021 r. poz. 906).</w:t>
      </w:r>
    </w:p>
    <w:p w14:paraId="39EC10EF" w14:textId="77777777" w:rsidR="000B01C3" w:rsidRPr="00894614" w:rsidRDefault="000B01C3" w:rsidP="00A243CB">
      <w:pPr>
        <w:spacing w:line="264" w:lineRule="auto"/>
        <w:ind w:firstLine="426"/>
        <w:jc w:val="both"/>
      </w:pPr>
      <w:r w:rsidRPr="00894614">
        <w:t>W kraju ważnym elementem systemu zbierania odpadów komunalnych są Punkty Selektywnego Zbierania Odpadów Komunalnych (PSZOK), w których mieszkańcy mogą oddać odpady problemowe np. odpady niebezpieczne, zużyty sprzęt elektryczny, meble, odpady budowlano-remontowe czy np. zużyte opony. Tam również należy oddawać tekstylia (dla których obowiązek selektywnego zbierania jest określony w prawie Unii Europejskiej na rok 2025) - obowiązek zbierania w PSZOK odpadów tekstyliów i odzieży został wprowadzony nowelizacją ustawy o utrzymaniu czystości i porządku w gminach w 2019 r.</w:t>
      </w:r>
      <w:r>
        <w:t xml:space="preserve"> Ponadto w celu zmniejszenia ilości odpadów, gminy </w:t>
      </w:r>
      <w:r w:rsidRPr="00C73A2E">
        <w:t>mogą tworzyć i utrzymywać punkty napraw i</w:t>
      </w:r>
      <w:r>
        <w:t xml:space="preserve"> ponownego użycia produktów lub </w:t>
      </w:r>
      <w:r w:rsidRPr="00C73A2E">
        <w:t>części produktów niebędących odpadami</w:t>
      </w:r>
      <w:r>
        <w:t>.</w:t>
      </w:r>
    </w:p>
    <w:p w14:paraId="334EAF13" w14:textId="3844FD66" w:rsidR="00423321" w:rsidRPr="00423321" w:rsidRDefault="00423321" w:rsidP="00A243CB">
      <w:pPr>
        <w:ind w:firstLine="426"/>
        <w:jc w:val="both"/>
      </w:pPr>
      <w:r>
        <w:t>S</w:t>
      </w:r>
      <w:r w:rsidRPr="00423321">
        <w:t xml:space="preserve">elektywne zbieranie jest </w:t>
      </w:r>
      <w:r>
        <w:t>j</w:t>
      </w:r>
      <w:r w:rsidRPr="00423321">
        <w:t>edną z podstawowych zasad racjonalnej gospodarki odpadami, umożliwia pozyskanie stosunkowo czystych frakcji odpadów, stanowiących pożądany wsad do procesów recyklingu. W Polsce z w kolejnych latach osiągane są coraz lepsze efekty w zakresie selektywnego zbierania odpadów komunalnych, w związku z tym można stwierdzić, że wprowadzane regulacje przynoszą efekty.</w:t>
      </w:r>
    </w:p>
    <w:p w14:paraId="6C9F284B" w14:textId="7E123245" w:rsidR="00423321" w:rsidRPr="00423321" w:rsidRDefault="00423321" w:rsidP="00423321">
      <w:pPr>
        <w:jc w:val="both"/>
      </w:pPr>
      <w:r w:rsidRPr="00423321">
        <w:t>Objęcie wszystkich nieruchomości zamieszkałych obligatoryjnie gminnym systemem odbierania odpadów, należy postrzegać jako niewątpliwie jedną z korzyści ww. systemu gospodarowania odpadami komunalnymi. Wszystkie wytwarzane przez mieszkańców odpady są odbierane i zagospodarowywane przez gminy, w efekcie, czego na mniejszą skalę obserwowane jest niewłaściwe postę</w:t>
      </w:r>
      <w:r w:rsidR="00FD6976">
        <w:t xml:space="preserve">powanie z odpadami. </w:t>
      </w:r>
      <w:r w:rsidRPr="00423321">
        <w:t>Ponadto w dalszym ciągu należy rozwijać infrastrukturę do recyklingu odpadów oraz działania informacyjne dotyczące zasad selektywnego zbierania odpadów oraz korzyści z niego wynikających. Ponadto należy wzmacniać działania kontrolne odnośnie realizacji obowiązujących przepisów, a także prowadzić dalsze analizy w zakresie uszczelnienia sytemu gospodarowania odpadami.</w:t>
      </w:r>
    </w:p>
    <w:p w14:paraId="7D0B220A" w14:textId="05BBC8B2" w:rsidR="00A80191" w:rsidRDefault="007D67B8" w:rsidP="007D67B8">
      <w:pPr>
        <w:pStyle w:val="Legenda"/>
      </w:pPr>
      <w:r>
        <w:t xml:space="preserve">Istniejące </w:t>
      </w:r>
      <w:r w:rsidR="0054240B">
        <w:t xml:space="preserve">PSZOK i </w:t>
      </w:r>
      <w:r>
        <w:t>instalacje</w:t>
      </w:r>
    </w:p>
    <w:p w14:paraId="5F278F06" w14:textId="153A17F9" w:rsidR="0054240B" w:rsidRDefault="0054240B" w:rsidP="0054240B">
      <w:pPr>
        <w:rPr>
          <w:rFonts w:cstheme="minorHAnsi"/>
        </w:rPr>
      </w:pPr>
      <w:r w:rsidRPr="00D14A65">
        <w:rPr>
          <w:rFonts w:cstheme="minorHAnsi"/>
        </w:rPr>
        <w:lastRenderedPageBreak/>
        <w:t>W 2018 r. funkcjonowa</w:t>
      </w:r>
      <w:r>
        <w:rPr>
          <w:rFonts w:cstheme="minorHAnsi"/>
        </w:rPr>
        <w:t>ło</w:t>
      </w:r>
      <w:r w:rsidRPr="00D14A65">
        <w:rPr>
          <w:rFonts w:cstheme="minorHAnsi"/>
        </w:rPr>
        <w:t xml:space="preserve"> 20</w:t>
      </w:r>
      <w:r>
        <w:rPr>
          <w:rFonts w:cstheme="minorHAnsi"/>
        </w:rPr>
        <w:t>19</w:t>
      </w:r>
      <w:r w:rsidRPr="00D14A65">
        <w:rPr>
          <w:rFonts w:cstheme="minorHAnsi"/>
        </w:rPr>
        <w:t xml:space="preserve"> punktów selektywnego zbierania odpadów komunalnych (PSZOK). 388 gmin (15,7%) nie posiadał</w:t>
      </w:r>
      <w:r>
        <w:rPr>
          <w:rFonts w:cstheme="minorHAnsi"/>
        </w:rPr>
        <w:t>o</w:t>
      </w:r>
      <w:r w:rsidRPr="00D14A65">
        <w:rPr>
          <w:rFonts w:cstheme="minorHAnsi"/>
        </w:rPr>
        <w:t xml:space="preserve"> PSZOK.</w:t>
      </w:r>
    </w:p>
    <w:p w14:paraId="7C65B785" w14:textId="5CC3C27B" w:rsidR="0054240B" w:rsidRDefault="0054240B" w:rsidP="0054240B">
      <w:pPr>
        <w:rPr>
          <w:rFonts w:cstheme="minorHAnsi"/>
        </w:rPr>
      </w:pPr>
      <w:r>
        <w:rPr>
          <w:rFonts w:cstheme="minorHAnsi"/>
        </w:rPr>
        <w:t>Na poniższym rysunku przedstawiono l</w:t>
      </w:r>
      <w:r w:rsidRPr="0054240B">
        <w:rPr>
          <w:rFonts w:cstheme="minorHAnsi"/>
        </w:rPr>
        <w:t>iczb</w:t>
      </w:r>
      <w:r>
        <w:rPr>
          <w:rFonts w:cstheme="minorHAnsi"/>
        </w:rPr>
        <w:t>ę</w:t>
      </w:r>
      <w:r w:rsidRPr="0054240B">
        <w:rPr>
          <w:rFonts w:cstheme="minorHAnsi"/>
        </w:rPr>
        <w:t xml:space="preserve"> PSZOK w poszczególnych województwach</w:t>
      </w:r>
      <w:r>
        <w:rPr>
          <w:rFonts w:cstheme="minorHAnsi"/>
        </w:rPr>
        <w:t>.</w:t>
      </w:r>
    </w:p>
    <w:p w14:paraId="072CFE51" w14:textId="32048AD3" w:rsidR="0054240B" w:rsidRPr="0054240B" w:rsidRDefault="00E4685D" w:rsidP="00E4685D">
      <w:pPr>
        <w:pStyle w:val="Legenda"/>
      </w:pPr>
      <w:bookmarkStart w:id="21" w:name="_Toc100131645"/>
      <w:r>
        <w:t xml:space="preserve">Rysunek </w:t>
      </w:r>
      <w:r w:rsidR="00AA1D12">
        <w:rPr>
          <w:noProof/>
        </w:rPr>
        <w:fldChar w:fldCharType="begin"/>
      </w:r>
      <w:r w:rsidR="00AA1D12">
        <w:rPr>
          <w:noProof/>
        </w:rPr>
        <w:instrText xml:space="preserve"> SEQ Rysunek \* ARABIC </w:instrText>
      </w:r>
      <w:r w:rsidR="00AA1D12">
        <w:rPr>
          <w:noProof/>
        </w:rPr>
        <w:fldChar w:fldCharType="separate"/>
      </w:r>
      <w:r w:rsidR="00B13AE4">
        <w:rPr>
          <w:noProof/>
        </w:rPr>
        <w:t>7</w:t>
      </w:r>
      <w:r w:rsidR="00AA1D12">
        <w:rPr>
          <w:noProof/>
        </w:rPr>
        <w:fldChar w:fldCharType="end"/>
      </w:r>
      <w:r>
        <w:t xml:space="preserve">. </w:t>
      </w:r>
      <w:r w:rsidRPr="00B52C90">
        <w:t xml:space="preserve">Liczba PSZOK </w:t>
      </w:r>
      <w:r w:rsidR="00045C7A">
        <w:t>na terenie</w:t>
      </w:r>
      <w:r w:rsidRPr="00B52C90">
        <w:t xml:space="preserve"> kraju</w:t>
      </w:r>
      <w:bookmarkEnd w:id="21"/>
      <w:r>
        <w:t xml:space="preserve"> </w:t>
      </w:r>
    </w:p>
    <w:p w14:paraId="73E8DC1F" w14:textId="77777777" w:rsidR="0054240B" w:rsidRDefault="0054240B" w:rsidP="0054240B">
      <w:pPr>
        <w:rPr>
          <w:rFonts w:cstheme="minorHAnsi"/>
        </w:rPr>
      </w:pPr>
    </w:p>
    <w:p w14:paraId="70B6745C" w14:textId="35D5677E" w:rsidR="0054240B" w:rsidRDefault="0054240B" w:rsidP="00DC742D">
      <w:pPr>
        <w:jc w:val="center"/>
        <w:rPr>
          <w:rFonts w:cstheme="minorHAnsi"/>
        </w:rPr>
      </w:pPr>
      <w:r w:rsidRPr="00BC615D">
        <w:rPr>
          <w:noProof/>
        </w:rPr>
        <w:drawing>
          <wp:inline distT="0" distB="0" distL="0" distR="0" wp14:anchorId="56F01B86" wp14:editId="545CB9D9">
            <wp:extent cx="3446121" cy="2880000"/>
            <wp:effectExtent l="0" t="0" r="0" b="0"/>
            <wp:docPr id="11278" name="Obraz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6121" cy="2880000"/>
                    </a:xfrm>
                    <a:prstGeom prst="rect">
                      <a:avLst/>
                    </a:prstGeom>
                    <a:noFill/>
                    <a:ln>
                      <a:noFill/>
                    </a:ln>
                  </pic:spPr>
                </pic:pic>
              </a:graphicData>
            </a:graphic>
          </wp:inline>
        </w:drawing>
      </w:r>
    </w:p>
    <w:p w14:paraId="6333EE0A" w14:textId="55DB5406" w:rsidR="008F16B5" w:rsidRPr="00337B38" w:rsidRDefault="00337B38" w:rsidP="0054240B">
      <w:pPr>
        <w:rPr>
          <w:rFonts w:cstheme="minorHAnsi"/>
          <w:sz w:val="20"/>
          <w:szCs w:val="20"/>
        </w:rPr>
      </w:pPr>
      <w:r w:rsidRPr="00337B38">
        <w:rPr>
          <w:rFonts w:cstheme="minorHAnsi"/>
          <w:sz w:val="20"/>
          <w:szCs w:val="20"/>
        </w:rPr>
        <w:t xml:space="preserve">Źródło: </w:t>
      </w:r>
      <w:r w:rsidR="000D0833">
        <w:rPr>
          <w:rFonts w:cstheme="minorHAnsi"/>
          <w:sz w:val="20"/>
          <w:szCs w:val="20"/>
        </w:rPr>
        <w:t xml:space="preserve">Sprawozdania </w:t>
      </w:r>
      <w:r w:rsidR="00A4271A">
        <w:rPr>
          <w:rFonts w:cstheme="minorHAnsi"/>
          <w:sz w:val="20"/>
          <w:szCs w:val="20"/>
        </w:rPr>
        <w:t>z realizacji WPGO</w:t>
      </w:r>
      <w:r w:rsidR="000D0833">
        <w:rPr>
          <w:rFonts w:cstheme="minorHAnsi"/>
          <w:sz w:val="20"/>
          <w:szCs w:val="20"/>
        </w:rPr>
        <w:t xml:space="preserve"> </w:t>
      </w:r>
    </w:p>
    <w:p w14:paraId="65E38428" w14:textId="1F4FBA82" w:rsidR="008F16B5" w:rsidRDefault="008F16B5" w:rsidP="000D0833">
      <w:pPr>
        <w:pStyle w:val="Legenda"/>
      </w:pPr>
      <w:r w:rsidRPr="008F16B5">
        <w:t>Istniejące sortownie selektywnie zbieranych odpadów</w:t>
      </w:r>
      <w:r w:rsidR="00DC742D">
        <w:t xml:space="preserve"> komunalnych</w:t>
      </w:r>
    </w:p>
    <w:p w14:paraId="42750BBA" w14:textId="355B058B" w:rsidR="00DC742D" w:rsidRDefault="00DC742D" w:rsidP="00DC742D">
      <w:pPr>
        <w:jc w:val="both"/>
        <w:rPr>
          <w:rFonts w:cstheme="minorHAnsi"/>
        </w:rPr>
      </w:pPr>
      <w:r w:rsidRPr="00DC742D">
        <w:rPr>
          <w:rFonts w:cstheme="minorHAnsi"/>
        </w:rPr>
        <w:t>Sortownie odpadów z selektywne</w:t>
      </w:r>
      <w:r>
        <w:rPr>
          <w:rFonts w:cstheme="minorHAnsi"/>
        </w:rPr>
        <w:t>go</w:t>
      </w:r>
      <w:r w:rsidRPr="00DC742D">
        <w:rPr>
          <w:rFonts w:cstheme="minorHAnsi"/>
        </w:rPr>
        <w:t xml:space="preserve"> </w:t>
      </w:r>
      <w:r>
        <w:rPr>
          <w:rFonts w:cstheme="minorHAnsi"/>
        </w:rPr>
        <w:t>zbierania</w:t>
      </w:r>
      <w:r w:rsidRPr="00DC742D">
        <w:rPr>
          <w:rFonts w:cstheme="minorHAnsi"/>
        </w:rPr>
        <w:t xml:space="preserve"> obejmują przetwarzanie odpadów papieru, tworzyw, metali i odpadów wielomateriałowych pochodzących z selektywne</w:t>
      </w:r>
      <w:r>
        <w:rPr>
          <w:rFonts w:cstheme="minorHAnsi"/>
        </w:rPr>
        <w:t>go</w:t>
      </w:r>
      <w:r w:rsidRPr="00DC742D">
        <w:rPr>
          <w:rFonts w:cstheme="minorHAnsi"/>
        </w:rPr>
        <w:t xml:space="preserve"> </w:t>
      </w:r>
      <w:r>
        <w:rPr>
          <w:rFonts w:cstheme="minorHAnsi"/>
        </w:rPr>
        <w:t>zbierania</w:t>
      </w:r>
      <w:r w:rsidRPr="00DC742D">
        <w:rPr>
          <w:rFonts w:cstheme="minorHAnsi"/>
        </w:rPr>
        <w:t xml:space="preserve">, czyli głównie z „żółtego” i „niebieskiego” pojemnika/worka. Sortowanie odpadów z selektywnej zbiórki odbywa się głównie w części mechanicznej instalacji MBP (jako odrębny wariant technologiczny lub w na wyodrębnionej do tego celu niezależnej linii technologicznej). Uzupełnieniem są sortownie </w:t>
      </w:r>
      <w:r>
        <w:rPr>
          <w:rFonts w:cstheme="minorHAnsi"/>
        </w:rPr>
        <w:t>przeznaczone</w:t>
      </w:r>
      <w:r w:rsidRPr="00DC742D">
        <w:rPr>
          <w:rFonts w:cstheme="minorHAnsi"/>
        </w:rPr>
        <w:t xml:space="preserve"> wyłącznie </w:t>
      </w:r>
      <w:r>
        <w:rPr>
          <w:rFonts w:cstheme="minorHAnsi"/>
        </w:rPr>
        <w:t xml:space="preserve">do </w:t>
      </w:r>
      <w:r w:rsidRPr="00DC742D">
        <w:rPr>
          <w:rFonts w:cstheme="minorHAnsi"/>
        </w:rPr>
        <w:t>przetwarzan</w:t>
      </w:r>
      <w:r>
        <w:rPr>
          <w:rFonts w:cstheme="minorHAnsi"/>
        </w:rPr>
        <w:t>iu odpadów z selektywnego zbierania</w:t>
      </w:r>
      <w:r w:rsidRPr="00DC742D">
        <w:rPr>
          <w:rFonts w:cstheme="minorHAnsi"/>
        </w:rPr>
        <w:t>.</w:t>
      </w:r>
    </w:p>
    <w:p w14:paraId="7ED0CDE7" w14:textId="7B2FD409" w:rsidR="007E1524" w:rsidRDefault="007E1524" w:rsidP="00DC742D">
      <w:pPr>
        <w:jc w:val="both"/>
        <w:rPr>
          <w:rFonts w:cstheme="minorHAnsi"/>
        </w:rPr>
      </w:pPr>
      <w:r>
        <w:rPr>
          <w:rFonts w:cstheme="minorHAnsi"/>
        </w:rPr>
        <w:t xml:space="preserve">Na rysunku 8 przedstawiono </w:t>
      </w:r>
      <w:r w:rsidR="00BF660B">
        <w:rPr>
          <w:rFonts w:cstheme="minorHAnsi"/>
        </w:rPr>
        <w:t>rozmieszczenie</w:t>
      </w:r>
      <w:r w:rsidRPr="007E1524">
        <w:t xml:space="preserve"> </w:t>
      </w:r>
      <w:r w:rsidRPr="007E1524">
        <w:rPr>
          <w:rFonts w:cstheme="minorHAnsi"/>
        </w:rPr>
        <w:t>sortowni selektywnie zbieranych odpadów komunalnych</w:t>
      </w:r>
      <w:r w:rsidR="00BF660B">
        <w:rPr>
          <w:rFonts w:cstheme="minorHAnsi"/>
        </w:rPr>
        <w:t>.</w:t>
      </w:r>
      <w:r>
        <w:rPr>
          <w:rFonts w:cstheme="minorHAnsi"/>
        </w:rPr>
        <w:t xml:space="preserve">  </w:t>
      </w:r>
    </w:p>
    <w:p w14:paraId="09D6719D" w14:textId="37A398C3" w:rsidR="00DA4658" w:rsidRPr="00DC742D" w:rsidRDefault="00AA1D12" w:rsidP="00AA1D12">
      <w:pPr>
        <w:pStyle w:val="Legenda"/>
      </w:pPr>
      <w:bookmarkStart w:id="22" w:name="_Toc100131646"/>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B13AE4">
        <w:rPr>
          <w:noProof/>
        </w:rPr>
        <w:t>8</w:t>
      </w:r>
      <w:r w:rsidR="00CD12AE">
        <w:rPr>
          <w:noProof/>
        </w:rPr>
        <w:fldChar w:fldCharType="end"/>
      </w:r>
      <w:r>
        <w:t xml:space="preserve">. </w:t>
      </w:r>
      <w:r w:rsidRPr="0021610F">
        <w:t>Rozmieszczenie sortowni selektywnie zbieranych odpadów komunalnych</w:t>
      </w:r>
      <w:bookmarkEnd w:id="22"/>
      <w:r>
        <w:t xml:space="preserve"> </w:t>
      </w:r>
    </w:p>
    <w:p w14:paraId="6624524F" w14:textId="67A0CEC6" w:rsidR="008F16B5" w:rsidRDefault="00DC742D" w:rsidP="00DC742D">
      <w:pPr>
        <w:jc w:val="center"/>
        <w:rPr>
          <w:rFonts w:cstheme="minorHAnsi"/>
          <w:b/>
        </w:rPr>
      </w:pPr>
      <w:r>
        <w:rPr>
          <w:rFonts w:ascii="Calibri" w:hAnsi="Calibri" w:cs="Calibri"/>
          <w:i/>
          <w:iCs/>
          <w:noProof/>
        </w:rPr>
        <w:drawing>
          <wp:inline distT="0" distB="0" distL="0" distR="0" wp14:anchorId="74C64E3F" wp14:editId="15B27E0F">
            <wp:extent cx="2964180" cy="2808190"/>
            <wp:effectExtent l="0" t="0" r="7620" b="0"/>
            <wp:docPr id="11470" name="Obraz 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6059" cy="2828918"/>
                    </a:xfrm>
                    <a:prstGeom prst="rect">
                      <a:avLst/>
                    </a:prstGeom>
                    <a:noFill/>
                  </pic:spPr>
                </pic:pic>
              </a:graphicData>
            </a:graphic>
          </wp:inline>
        </w:drawing>
      </w:r>
    </w:p>
    <w:p w14:paraId="6454EDCE" w14:textId="174A3E9A" w:rsidR="00AC7ADB" w:rsidRPr="00AC7ADB" w:rsidRDefault="00AC7ADB" w:rsidP="00AC7ADB">
      <w:pPr>
        <w:jc w:val="both"/>
        <w:rPr>
          <w:rFonts w:cstheme="minorHAnsi"/>
          <w:iCs/>
          <w:sz w:val="20"/>
          <w:szCs w:val="20"/>
        </w:rPr>
      </w:pPr>
      <w:r w:rsidRPr="00AC7ADB">
        <w:rPr>
          <w:rFonts w:cstheme="minorHAnsi"/>
          <w:iCs/>
          <w:sz w:val="20"/>
          <w:szCs w:val="20"/>
        </w:rPr>
        <w:t xml:space="preserve">Źródło: sprawozdania z realizacji WPGO oraz analizy </w:t>
      </w:r>
      <w:r>
        <w:rPr>
          <w:rFonts w:cstheme="minorHAnsi"/>
          <w:iCs/>
          <w:sz w:val="20"/>
          <w:szCs w:val="20"/>
        </w:rPr>
        <w:t>IOŚ-PIB</w:t>
      </w:r>
      <w:r w:rsidRPr="00AC7ADB">
        <w:rPr>
          <w:rFonts w:cstheme="minorHAnsi"/>
          <w:iCs/>
          <w:sz w:val="20"/>
          <w:szCs w:val="20"/>
        </w:rPr>
        <w:t xml:space="preserve"> </w:t>
      </w:r>
    </w:p>
    <w:p w14:paraId="66C70ADE" w14:textId="7E32298D" w:rsidR="000D0833" w:rsidRPr="00DC742D" w:rsidRDefault="009A0E7D" w:rsidP="000D0833">
      <w:pPr>
        <w:spacing w:before="120"/>
        <w:jc w:val="both"/>
        <w:rPr>
          <w:rFonts w:cstheme="minorHAnsi"/>
        </w:rPr>
      </w:pPr>
      <w:r>
        <w:rPr>
          <w:rFonts w:cstheme="minorHAnsi"/>
        </w:rPr>
        <w:lastRenderedPageBreak/>
        <w:t>Faktyczne</w:t>
      </w:r>
      <w:r w:rsidR="000D0833" w:rsidRPr="00DC742D">
        <w:rPr>
          <w:rFonts w:cstheme="minorHAnsi"/>
        </w:rPr>
        <w:t xml:space="preserve"> moce przerobowe wszystkich instalacji do przetwarzania odpadów z selektywnej zbiórki (włącznie z wolnymi mocami części mechanicznej instalacji MBP) </w:t>
      </w:r>
      <w:r w:rsidR="000D0833" w:rsidRPr="00FD6976">
        <w:rPr>
          <w:rFonts w:cstheme="minorHAnsi"/>
        </w:rPr>
        <w:t>w 2018 r.</w:t>
      </w:r>
      <w:r w:rsidR="000D0833">
        <w:rPr>
          <w:rFonts w:cstheme="minorHAnsi"/>
        </w:rPr>
        <w:t xml:space="preserve"> </w:t>
      </w:r>
      <w:r w:rsidR="000D0833" w:rsidRPr="00DC742D">
        <w:rPr>
          <w:rFonts w:cstheme="minorHAnsi"/>
        </w:rPr>
        <w:t xml:space="preserve">wynosiły </w:t>
      </w:r>
      <w:r w:rsidR="000D0833" w:rsidRPr="00EE1171">
        <w:rPr>
          <w:rFonts w:cstheme="minorHAnsi"/>
        </w:rPr>
        <w:t>285 tys. Mg rocznie</w:t>
      </w:r>
      <w:r w:rsidR="000D0833" w:rsidRPr="00DC742D">
        <w:rPr>
          <w:rFonts w:cstheme="minorHAnsi"/>
        </w:rPr>
        <w:t xml:space="preserve"> (w systemie dwuzmianowym</w:t>
      </w:r>
      <w:r w:rsidR="000D0833">
        <w:rPr>
          <w:rFonts w:cstheme="minorHAnsi"/>
        </w:rPr>
        <w:t>).</w:t>
      </w:r>
    </w:p>
    <w:p w14:paraId="37342249" w14:textId="77777777" w:rsidR="006A01FD" w:rsidRDefault="006A01FD" w:rsidP="00AA1D12">
      <w:pPr>
        <w:pStyle w:val="Legenda"/>
      </w:pPr>
    </w:p>
    <w:p w14:paraId="1A767BBD" w14:textId="44BB5812" w:rsidR="008F16B5" w:rsidRDefault="00DA4658" w:rsidP="00AA1D12">
      <w:pPr>
        <w:pStyle w:val="Legenda"/>
      </w:pPr>
      <w:r>
        <w:t xml:space="preserve">Istniejące instalacje do przetwarzania </w:t>
      </w:r>
      <w:r w:rsidRPr="00DA4658">
        <w:t xml:space="preserve">selektywnie zebranych </w:t>
      </w:r>
      <w:r>
        <w:t>bioodpadów</w:t>
      </w:r>
    </w:p>
    <w:p w14:paraId="3938ED44" w14:textId="06D59722" w:rsidR="008F16B5" w:rsidRDefault="00DA4658" w:rsidP="00DA4658">
      <w:pPr>
        <w:jc w:val="both"/>
        <w:rPr>
          <w:rFonts w:cstheme="minorHAnsi"/>
        </w:rPr>
      </w:pPr>
      <w:r w:rsidRPr="00DC4954">
        <w:rPr>
          <w:rFonts w:cstheme="minorHAnsi"/>
        </w:rPr>
        <w:t>W kraju funkcjonuje 220 instalacji przetwarzających odpady zielone i inne bioodpady, z czego 144 instalacje zlokalizowane są na terenie instalacji komunalnych do mechaniczno-biologicznego przetwarzania odpadów. Łączne moce przerobowe wynoszą 1803 tys. Mg. Średnia wielkość instalacji wynosi nieco ponad 8 tys. Mg rocznie.</w:t>
      </w:r>
      <w:r>
        <w:rPr>
          <w:rFonts w:cstheme="minorHAnsi"/>
        </w:rPr>
        <w:t xml:space="preserve"> </w:t>
      </w:r>
      <w:r w:rsidRPr="00DA4658">
        <w:rPr>
          <w:rFonts w:cstheme="minorHAnsi"/>
        </w:rPr>
        <w:t>W instalacjach przetwarzane są odpady komunalne, głównie odpady kuchenne ulegające biodegradacji 200108 i odpady ulegające biodegradacji 200201, ale także inne odpady. Odpady 200108 i 200201 stanowiły w 2018 r. 85% przetwarzanych odpadów w instalacjach, a w 2019 r. 77%. W zestawieniu ujęto instalacje, które przyjmują odpady 200108 i 200201 jako dodatek przy przetwarzaniu innych odpadów, np. osadów ściekowych.</w:t>
      </w:r>
      <w:r w:rsidR="00F42A59" w:rsidRPr="00F42A59">
        <w:rPr>
          <w:rFonts w:ascii="Calibri" w:eastAsiaTheme="minorHAnsi" w:hAnsi="Calibri" w:cs="Calibri"/>
          <w:szCs w:val="22"/>
          <w:lang w:eastAsia="en-US"/>
        </w:rPr>
        <w:t xml:space="preserve"> </w:t>
      </w:r>
      <w:r w:rsidR="00F42A59">
        <w:rPr>
          <w:rFonts w:cstheme="minorHAnsi"/>
        </w:rPr>
        <w:t>P</w:t>
      </w:r>
      <w:r w:rsidR="00F42A59" w:rsidRPr="00F42A59">
        <w:rPr>
          <w:rFonts w:cstheme="minorHAnsi"/>
        </w:rPr>
        <w:t>odane moce przerobowe instalacji nie są w całości dostępne dla odpadów pochodzących z gospodarstw domowych</w:t>
      </w:r>
      <w:r w:rsidR="00F42A59">
        <w:rPr>
          <w:rFonts w:cstheme="minorHAnsi"/>
        </w:rPr>
        <w:t>.</w:t>
      </w:r>
    </w:p>
    <w:p w14:paraId="4B13B7FC" w14:textId="4E367956" w:rsidR="007E1524" w:rsidRDefault="007E1524" w:rsidP="00DA4658">
      <w:pPr>
        <w:jc w:val="both"/>
        <w:rPr>
          <w:rFonts w:cstheme="minorHAnsi"/>
        </w:rPr>
      </w:pPr>
      <w:r>
        <w:rPr>
          <w:rFonts w:cstheme="minorHAnsi"/>
        </w:rPr>
        <w:t xml:space="preserve">Na rysunku 9 przedstawiono rozmieszczenie </w:t>
      </w:r>
      <w:r w:rsidRPr="007E1524">
        <w:rPr>
          <w:rFonts w:cstheme="minorHAnsi"/>
        </w:rPr>
        <w:t>instalacji do przetwarzania selektywnie zebranych bioodpadów</w:t>
      </w:r>
      <w:r w:rsidR="00BF660B">
        <w:rPr>
          <w:rFonts w:cstheme="minorHAnsi"/>
        </w:rPr>
        <w:t>.</w:t>
      </w:r>
    </w:p>
    <w:p w14:paraId="2A1349EF" w14:textId="6290870B" w:rsidR="00DA4658" w:rsidRPr="00DA4658" w:rsidRDefault="00AA1D12" w:rsidP="00AA1D12">
      <w:pPr>
        <w:pStyle w:val="Legenda"/>
      </w:pPr>
      <w:bookmarkStart w:id="23" w:name="_Toc100131647"/>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B13AE4">
        <w:rPr>
          <w:noProof/>
        </w:rPr>
        <w:t>9</w:t>
      </w:r>
      <w:r w:rsidR="00CD12AE">
        <w:rPr>
          <w:noProof/>
        </w:rPr>
        <w:fldChar w:fldCharType="end"/>
      </w:r>
      <w:r>
        <w:t xml:space="preserve">. </w:t>
      </w:r>
      <w:r w:rsidRPr="00E66C6F">
        <w:t xml:space="preserve">Rozmieszczenie </w:t>
      </w:r>
      <w:r w:rsidR="007E1524" w:rsidRPr="00E66C6F">
        <w:t>instalacj</w:t>
      </w:r>
      <w:r w:rsidR="007E1524">
        <w:t>i</w:t>
      </w:r>
      <w:r w:rsidR="007E1524" w:rsidRPr="00E66C6F">
        <w:t xml:space="preserve"> </w:t>
      </w:r>
      <w:r w:rsidRPr="00E66C6F">
        <w:t>do przetwarzania selektywnie zebranych bioodpadów</w:t>
      </w:r>
      <w:bookmarkEnd w:id="23"/>
      <w:r>
        <w:t xml:space="preserve"> </w:t>
      </w:r>
    </w:p>
    <w:p w14:paraId="16505A89" w14:textId="3531099C" w:rsidR="00AC7ADB" w:rsidRDefault="00AC7ADB" w:rsidP="00AC7ADB">
      <w:pPr>
        <w:jc w:val="center"/>
        <w:rPr>
          <w:rFonts w:cstheme="minorHAnsi"/>
          <w:b/>
        </w:rPr>
      </w:pPr>
      <w:r w:rsidRPr="00276440">
        <w:rPr>
          <w:rFonts w:ascii="Calibri" w:hAnsi="Calibri" w:cs="Calibri"/>
          <w:noProof/>
        </w:rPr>
        <w:drawing>
          <wp:inline distT="0" distB="0" distL="0" distR="0" wp14:anchorId="354A6836" wp14:editId="5D4E38AC">
            <wp:extent cx="2855362" cy="2705100"/>
            <wp:effectExtent l="0" t="0" r="2540" b="0"/>
            <wp:docPr id="11396" name="Obraz 1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319" cy="2734428"/>
                    </a:xfrm>
                    <a:prstGeom prst="rect">
                      <a:avLst/>
                    </a:prstGeom>
                    <a:noFill/>
                  </pic:spPr>
                </pic:pic>
              </a:graphicData>
            </a:graphic>
          </wp:inline>
        </w:drawing>
      </w:r>
    </w:p>
    <w:p w14:paraId="4DD95DD6" w14:textId="24D559DF" w:rsidR="00DA4658" w:rsidRPr="00DA4658" w:rsidRDefault="00DA4658" w:rsidP="00DA4658">
      <w:pPr>
        <w:jc w:val="both"/>
        <w:rPr>
          <w:rFonts w:cstheme="minorHAnsi"/>
          <w:iCs/>
          <w:sz w:val="20"/>
          <w:szCs w:val="20"/>
        </w:rPr>
      </w:pPr>
      <w:r w:rsidRPr="00DA4658">
        <w:rPr>
          <w:rFonts w:cstheme="minorHAnsi"/>
          <w:iCs/>
          <w:sz w:val="20"/>
          <w:szCs w:val="20"/>
        </w:rPr>
        <w:t xml:space="preserve">Źródło: IOŚ-PIB </w:t>
      </w:r>
    </w:p>
    <w:p w14:paraId="3F982F13" w14:textId="77777777" w:rsidR="00F42A59" w:rsidRDefault="00F42A59" w:rsidP="0054240B">
      <w:pPr>
        <w:rPr>
          <w:rFonts w:cstheme="minorHAnsi"/>
          <w:b/>
          <w:sz w:val="20"/>
          <w:szCs w:val="20"/>
        </w:rPr>
      </w:pPr>
    </w:p>
    <w:p w14:paraId="23AE0347" w14:textId="7765715A" w:rsidR="00AC7ADB" w:rsidRPr="00F42A59" w:rsidRDefault="00F42A59" w:rsidP="00F42A59">
      <w:pPr>
        <w:jc w:val="both"/>
        <w:rPr>
          <w:rFonts w:cstheme="minorHAnsi"/>
          <w:szCs w:val="22"/>
        </w:rPr>
      </w:pPr>
      <w:r w:rsidRPr="00F42A59">
        <w:rPr>
          <w:rFonts w:cstheme="minorHAnsi"/>
          <w:szCs w:val="22"/>
        </w:rPr>
        <w:t xml:space="preserve">W Zakładzie Zagospodarowania Odpadów w Poznaniu prowadzony jest proces fermentacyjny wyłącznie bioodpadów z </w:t>
      </w:r>
      <w:r w:rsidR="00E42188" w:rsidRPr="00F42A59">
        <w:rPr>
          <w:rFonts w:cstheme="minorHAnsi"/>
          <w:szCs w:val="22"/>
        </w:rPr>
        <w:t>selektywne</w:t>
      </w:r>
      <w:r w:rsidR="00E42188">
        <w:rPr>
          <w:rFonts w:cstheme="minorHAnsi"/>
          <w:szCs w:val="22"/>
        </w:rPr>
        <w:t>go</w:t>
      </w:r>
      <w:r w:rsidR="00E42188" w:rsidRPr="00F42A59">
        <w:rPr>
          <w:rFonts w:cstheme="minorHAnsi"/>
          <w:szCs w:val="22"/>
        </w:rPr>
        <w:t xml:space="preserve"> </w:t>
      </w:r>
      <w:r w:rsidR="00E42188">
        <w:rPr>
          <w:rFonts w:cstheme="minorHAnsi"/>
          <w:szCs w:val="22"/>
        </w:rPr>
        <w:t>zbierania</w:t>
      </w:r>
      <w:r w:rsidR="00E42188" w:rsidRPr="00F42A59">
        <w:rPr>
          <w:rFonts w:cstheme="minorHAnsi"/>
          <w:szCs w:val="22"/>
        </w:rPr>
        <w:t xml:space="preserve"> </w:t>
      </w:r>
      <w:r w:rsidRPr="00F42A59">
        <w:rPr>
          <w:rFonts w:cstheme="minorHAnsi"/>
          <w:szCs w:val="22"/>
        </w:rPr>
        <w:t>(moc przerobowa 30</w:t>
      </w:r>
      <w:r w:rsidR="00AA1D12">
        <w:rPr>
          <w:rFonts w:cstheme="minorHAnsi"/>
          <w:szCs w:val="22"/>
        </w:rPr>
        <w:t xml:space="preserve"> </w:t>
      </w:r>
      <w:r w:rsidRPr="00F42A59">
        <w:rPr>
          <w:rFonts w:cstheme="minorHAnsi"/>
          <w:szCs w:val="22"/>
        </w:rPr>
        <w:t>000 Mg</w:t>
      </w:r>
      <w:r>
        <w:rPr>
          <w:rFonts w:cstheme="minorHAnsi"/>
          <w:szCs w:val="22"/>
        </w:rPr>
        <w:t>/</w:t>
      </w:r>
      <w:r w:rsidRPr="00F42A59">
        <w:rPr>
          <w:rFonts w:cstheme="minorHAnsi"/>
          <w:szCs w:val="22"/>
        </w:rPr>
        <w:t>rok). Pozostałe instalacje bazują na procesie tlenowym</w:t>
      </w:r>
      <w:r w:rsidR="00FD6976">
        <w:rPr>
          <w:rFonts w:cstheme="minorHAnsi"/>
          <w:szCs w:val="22"/>
        </w:rPr>
        <w:t>.</w:t>
      </w:r>
    </w:p>
    <w:p w14:paraId="5FBAA1FA" w14:textId="20164537" w:rsidR="008F16B5" w:rsidRDefault="008F16B5" w:rsidP="00F42A59">
      <w:pPr>
        <w:pStyle w:val="Legenda"/>
      </w:pPr>
      <w:r>
        <w:t>Istniejące instalacje do fermentacji</w:t>
      </w:r>
    </w:p>
    <w:p w14:paraId="66140DCE" w14:textId="43B3925E" w:rsidR="006A01FD" w:rsidRDefault="00045C7A" w:rsidP="009A0E7D">
      <w:pPr>
        <w:jc w:val="both"/>
      </w:pPr>
      <w:r>
        <w:rPr>
          <w:rFonts w:cstheme="minorHAnsi"/>
        </w:rPr>
        <w:t>W</w:t>
      </w:r>
      <w:r w:rsidRPr="00045C7A">
        <w:rPr>
          <w:rFonts w:cstheme="minorHAnsi"/>
        </w:rPr>
        <w:t xml:space="preserve"> kraju funkcjonuje 9 instalacji fermentacji o wydajności 210 tys. Mg rocznie (moc </w:t>
      </w:r>
      <w:proofErr w:type="spellStart"/>
      <w:r w:rsidRPr="00045C7A">
        <w:rPr>
          <w:rFonts w:cstheme="minorHAnsi"/>
        </w:rPr>
        <w:t>gazmotorów</w:t>
      </w:r>
      <w:proofErr w:type="spellEnd"/>
      <w:r w:rsidRPr="00045C7A">
        <w:rPr>
          <w:rFonts w:cstheme="minorHAnsi"/>
        </w:rPr>
        <w:t xml:space="preserve"> 7,7MWh), w których przetwarzane są odpady komunalne. 8 instalacji dedykowane jest frakcji wydzielonej z niesegregowanych (zmieszanych) odpadów komunalnych.</w:t>
      </w:r>
      <w:r w:rsidRPr="00045C7A">
        <w:rPr>
          <w:rFonts w:ascii="Calibri" w:eastAsiaTheme="minorHAnsi" w:hAnsi="Calibri" w:cs="Calibri"/>
          <w:szCs w:val="22"/>
          <w:lang w:eastAsia="en-US"/>
        </w:rPr>
        <w:t xml:space="preserve"> </w:t>
      </w:r>
      <w:r w:rsidR="009A0E7D">
        <w:rPr>
          <w:rFonts w:cstheme="minorHAnsi"/>
        </w:rPr>
        <w:t xml:space="preserve">Przepustowość dla frakcji </w:t>
      </w:r>
      <w:r w:rsidR="009A0E7D" w:rsidRPr="009A0E7D">
        <w:rPr>
          <w:rFonts w:cstheme="minorHAnsi"/>
        </w:rPr>
        <w:t>wydzielonej z niesegregowanych (zmieszanych) odpadów komunalnych wynosi obecnie 180 tys. Mg</w:t>
      </w:r>
      <w:r w:rsidR="009A0E7D">
        <w:rPr>
          <w:rFonts w:cstheme="minorHAnsi"/>
        </w:rPr>
        <w:t>/rok</w:t>
      </w:r>
      <w:r w:rsidR="009A0E7D" w:rsidRPr="009A0E7D">
        <w:rPr>
          <w:rFonts w:cstheme="minorHAnsi"/>
        </w:rPr>
        <w:t>, a dla sel</w:t>
      </w:r>
      <w:r w:rsidR="009A0E7D">
        <w:rPr>
          <w:rFonts w:cstheme="minorHAnsi"/>
        </w:rPr>
        <w:t>ektywnie zbieranych bioodpadów 30 tys. Mg/rok. Ponadto</w:t>
      </w:r>
      <w:r w:rsidR="009A0E7D" w:rsidRPr="009A0E7D">
        <w:rPr>
          <w:rFonts w:cstheme="minorHAnsi"/>
        </w:rPr>
        <w:t xml:space="preserve"> dodając instalacje w trakcie budowy i przetargu (2 instalacje)</w:t>
      </w:r>
      <w:r w:rsidR="00146036">
        <w:rPr>
          <w:rFonts w:cstheme="minorHAnsi"/>
        </w:rPr>
        <w:t>,</w:t>
      </w:r>
      <w:r w:rsidR="009A0E7D" w:rsidRPr="009A0E7D">
        <w:rPr>
          <w:rFonts w:cstheme="minorHAnsi"/>
        </w:rPr>
        <w:t xml:space="preserve"> moc przerobowa instalacji dla selektywnie zbieranych bioo</w:t>
      </w:r>
      <w:r w:rsidR="00146036">
        <w:rPr>
          <w:rFonts w:cstheme="minorHAnsi"/>
        </w:rPr>
        <w:t>dpadów wzrośnie do 60 tys. Mg/r</w:t>
      </w:r>
      <w:r w:rsidR="009A0E7D" w:rsidRPr="009A0E7D">
        <w:rPr>
          <w:rFonts w:cstheme="minorHAnsi"/>
        </w:rPr>
        <w:t>ok.</w:t>
      </w:r>
      <w:r w:rsidR="006D1BBE">
        <w:rPr>
          <w:rFonts w:cstheme="minorHAnsi"/>
        </w:rPr>
        <w:t xml:space="preserve"> </w:t>
      </w:r>
      <w:r w:rsidR="00BF660B">
        <w:t xml:space="preserve">Na rysunku 9 przedstawiono </w:t>
      </w:r>
      <w:r w:rsidR="00BF660B" w:rsidRPr="00BF660B">
        <w:t>instalacji do fermentacji</w:t>
      </w:r>
    </w:p>
    <w:p w14:paraId="00032CEA" w14:textId="1B738986" w:rsidR="00045C7A" w:rsidRDefault="00045C7A" w:rsidP="00045C7A">
      <w:pPr>
        <w:pStyle w:val="Legenda"/>
        <w:rPr>
          <w:rFonts w:cstheme="minorHAnsi"/>
        </w:rPr>
      </w:pPr>
      <w:bookmarkStart w:id="24" w:name="_Toc100131648"/>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B13AE4">
        <w:rPr>
          <w:noProof/>
        </w:rPr>
        <w:t>10</w:t>
      </w:r>
      <w:r w:rsidR="00CD12AE">
        <w:rPr>
          <w:noProof/>
        </w:rPr>
        <w:fldChar w:fldCharType="end"/>
      </w:r>
      <w:r>
        <w:t xml:space="preserve">. </w:t>
      </w:r>
      <w:r w:rsidR="00BF660B">
        <w:t xml:space="preserve">Rozmieszczenie instalacji </w:t>
      </w:r>
      <w:r>
        <w:t>do fermentacji</w:t>
      </w:r>
      <w:bookmarkEnd w:id="24"/>
    </w:p>
    <w:p w14:paraId="037A758B" w14:textId="3A50936C" w:rsidR="00045C7A" w:rsidRDefault="00045C7A" w:rsidP="00045C7A">
      <w:pPr>
        <w:jc w:val="center"/>
        <w:rPr>
          <w:rFonts w:cstheme="minorHAnsi"/>
        </w:rPr>
      </w:pPr>
      <w:r w:rsidRPr="00276440">
        <w:rPr>
          <w:rFonts w:ascii="Calibri" w:hAnsi="Calibri" w:cs="Calibri"/>
          <w:noProof/>
        </w:rPr>
        <w:lastRenderedPageBreak/>
        <w:drawing>
          <wp:inline distT="0" distB="0" distL="0" distR="0" wp14:anchorId="40345A1F" wp14:editId="5B6393A1">
            <wp:extent cx="3352800" cy="3266473"/>
            <wp:effectExtent l="0" t="0" r="0" b="0"/>
            <wp:docPr id="11397" name="Obraz 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367513" cy="3280807"/>
                    </a:xfrm>
                    <a:prstGeom prst="rect">
                      <a:avLst/>
                    </a:prstGeom>
                    <a:ln>
                      <a:noFill/>
                    </a:ln>
                    <a:extLst>
                      <a:ext uri="{53640926-AAD7-44D8-BBD7-CCE9431645EC}">
                        <a14:shadowObscured xmlns:a14="http://schemas.microsoft.com/office/drawing/2010/main"/>
                      </a:ext>
                    </a:extLst>
                  </pic:spPr>
                </pic:pic>
              </a:graphicData>
            </a:graphic>
          </wp:inline>
        </w:drawing>
      </w:r>
    </w:p>
    <w:p w14:paraId="3C5460D4" w14:textId="2CED61A5" w:rsidR="00045C7A" w:rsidRDefault="00045C7A" w:rsidP="00E122D3">
      <w:pPr>
        <w:jc w:val="both"/>
        <w:rPr>
          <w:rFonts w:cstheme="minorHAnsi"/>
        </w:rPr>
      </w:pPr>
      <w:r w:rsidRPr="00045C7A">
        <w:rPr>
          <w:rFonts w:cstheme="minorHAnsi"/>
          <w:iCs/>
        </w:rPr>
        <w:t>Źródło: IOŚ-PIB</w:t>
      </w:r>
    </w:p>
    <w:p w14:paraId="0DCB4869" w14:textId="77777777" w:rsidR="00045C7A" w:rsidRDefault="00045C7A" w:rsidP="00E122D3">
      <w:pPr>
        <w:jc w:val="both"/>
        <w:rPr>
          <w:rFonts w:cstheme="minorHAnsi"/>
        </w:rPr>
      </w:pPr>
    </w:p>
    <w:p w14:paraId="229AE383" w14:textId="6659967E" w:rsidR="0054240B" w:rsidRDefault="0054240B" w:rsidP="00045C7A">
      <w:pPr>
        <w:ind w:firstLine="708"/>
        <w:jc w:val="both"/>
        <w:rPr>
          <w:rFonts w:cstheme="minorHAnsi"/>
        </w:rPr>
      </w:pPr>
      <w:r w:rsidRPr="00074AD5">
        <w:rPr>
          <w:rFonts w:cstheme="minorHAnsi"/>
        </w:rPr>
        <w:t>Zgodnie z listami (wg stanu na październik 2021 r.)</w:t>
      </w:r>
      <w:r w:rsidR="00E122D3">
        <w:rPr>
          <w:rFonts w:cstheme="minorHAnsi"/>
        </w:rPr>
        <w:t xml:space="preserve"> instalacji k</w:t>
      </w:r>
      <w:r w:rsidRPr="00D14A65">
        <w:rPr>
          <w:rFonts w:cstheme="minorHAnsi"/>
        </w:rPr>
        <w:t xml:space="preserve">omunalnych dla poszczególnych województw w Polsce funkcjonują </w:t>
      </w:r>
      <w:r w:rsidRPr="00074AD5">
        <w:rPr>
          <w:rFonts w:cstheme="minorHAnsi"/>
        </w:rPr>
        <w:t>174</w:t>
      </w:r>
      <w:r w:rsidRPr="00D14A65">
        <w:rPr>
          <w:rFonts w:cstheme="minorHAnsi"/>
        </w:rPr>
        <w:t xml:space="preserve"> instalacje mechaniczno-biologicznego przetwarzania niesegregowanych (zmieszanych) odpadów komunalnych. </w:t>
      </w:r>
      <w:r w:rsidR="00BF660B">
        <w:rPr>
          <w:rFonts w:cstheme="minorHAnsi"/>
        </w:rPr>
        <w:t>Rozmieszczenie</w:t>
      </w:r>
      <w:r w:rsidRPr="00D14A65">
        <w:rPr>
          <w:rFonts w:cstheme="minorHAnsi"/>
        </w:rPr>
        <w:t xml:space="preserve"> instalacji przedstawia rysunek</w:t>
      </w:r>
      <w:r w:rsidR="00BF660B">
        <w:rPr>
          <w:rFonts w:cstheme="minorHAnsi"/>
        </w:rPr>
        <w:t xml:space="preserve"> 11</w:t>
      </w:r>
      <w:r w:rsidRPr="00D14A65">
        <w:rPr>
          <w:rFonts w:cstheme="minorHAnsi"/>
        </w:rPr>
        <w:t>.</w:t>
      </w:r>
    </w:p>
    <w:p w14:paraId="22DFC467" w14:textId="77777777" w:rsidR="000E2D41" w:rsidRDefault="000E2D41" w:rsidP="000E2D41">
      <w:pPr>
        <w:spacing w:line="276" w:lineRule="auto"/>
        <w:jc w:val="center"/>
        <w:rPr>
          <w:rFonts w:ascii="Arial" w:hAnsi="Arial" w:cs="Arial"/>
          <w:i/>
          <w:iCs/>
          <w:sz w:val="18"/>
          <w:szCs w:val="18"/>
        </w:rPr>
      </w:pPr>
    </w:p>
    <w:p w14:paraId="4DCBEA13" w14:textId="1260FFE4" w:rsidR="000E2D41" w:rsidRPr="009573C2" w:rsidRDefault="00045C7A" w:rsidP="00045C7A">
      <w:pPr>
        <w:pStyle w:val="Legenda"/>
      </w:pPr>
      <w:bookmarkStart w:id="25" w:name="_Toc100131649"/>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B13AE4">
        <w:rPr>
          <w:noProof/>
        </w:rPr>
        <w:t>11</w:t>
      </w:r>
      <w:r w:rsidR="00CD12AE">
        <w:rPr>
          <w:noProof/>
        </w:rPr>
        <w:fldChar w:fldCharType="end"/>
      </w:r>
      <w:r>
        <w:t xml:space="preserve">. </w:t>
      </w:r>
      <w:r w:rsidR="00BF660B">
        <w:t>Rozmieszczenie instalacji k</w:t>
      </w:r>
      <w:r w:rsidR="00BF660B" w:rsidRPr="00236CF9">
        <w:t>omunaln</w:t>
      </w:r>
      <w:r w:rsidR="00BF660B">
        <w:t>ych</w:t>
      </w:r>
      <w:r w:rsidR="00BF660B" w:rsidRPr="00236CF9">
        <w:t xml:space="preserve"> </w:t>
      </w:r>
      <w:r w:rsidRPr="00236CF9">
        <w:t>MBP</w:t>
      </w:r>
      <w:bookmarkEnd w:id="25"/>
      <w:r>
        <w:t xml:space="preserve"> </w:t>
      </w:r>
    </w:p>
    <w:p w14:paraId="613150CD" w14:textId="77777777" w:rsidR="000E2D41" w:rsidRDefault="000E2D41" w:rsidP="0054240B">
      <w:pPr>
        <w:rPr>
          <w:rFonts w:cstheme="minorHAnsi"/>
        </w:rPr>
      </w:pPr>
    </w:p>
    <w:p w14:paraId="552F3029" w14:textId="375DD0EC" w:rsidR="000E2D41" w:rsidRDefault="000E2D41" w:rsidP="00F42A59">
      <w:pPr>
        <w:jc w:val="center"/>
        <w:rPr>
          <w:rFonts w:cstheme="minorHAnsi"/>
        </w:rPr>
      </w:pPr>
      <w:r>
        <w:rPr>
          <w:rFonts w:ascii="Arial" w:hAnsi="Arial" w:cs="Arial"/>
          <w:noProof/>
        </w:rPr>
        <w:drawing>
          <wp:inline distT="0" distB="0" distL="0" distR="0" wp14:anchorId="2524BC43" wp14:editId="6D81094C">
            <wp:extent cx="3139440" cy="2974206"/>
            <wp:effectExtent l="0" t="0" r="3810" b="0"/>
            <wp:docPr id="11285" name="Obraz 1128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mapa&#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0910" cy="2975598"/>
                    </a:xfrm>
                    <a:prstGeom prst="rect">
                      <a:avLst/>
                    </a:prstGeom>
                    <a:noFill/>
                  </pic:spPr>
                </pic:pic>
              </a:graphicData>
            </a:graphic>
          </wp:inline>
        </w:drawing>
      </w:r>
    </w:p>
    <w:p w14:paraId="455B48D9" w14:textId="5DA900B0" w:rsidR="00337B38" w:rsidRPr="00337B38" w:rsidRDefault="00337B38" w:rsidP="00337B38">
      <w:pPr>
        <w:rPr>
          <w:rFonts w:cstheme="minorHAnsi"/>
          <w:sz w:val="20"/>
          <w:szCs w:val="20"/>
        </w:rPr>
      </w:pPr>
      <w:r w:rsidRPr="00337B38">
        <w:rPr>
          <w:rFonts w:cstheme="minorHAnsi"/>
          <w:sz w:val="20"/>
          <w:szCs w:val="20"/>
        </w:rPr>
        <w:t>Źródło</w:t>
      </w:r>
      <w:r w:rsidR="009573C2">
        <w:rPr>
          <w:rFonts w:cstheme="minorHAnsi"/>
          <w:sz w:val="20"/>
          <w:szCs w:val="20"/>
        </w:rPr>
        <w:t>: Listy instalacji komunalnych</w:t>
      </w:r>
    </w:p>
    <w:p w14:paraId="48F1F855" w14:textId="77777777" w:rsidR="00337B38" w:rsidRDefault="00337B38" w:rsidP="0054240B">
      <w:pPr>
        <w:rPr>
          <w:rFonts w:cstheme="minorHAnsi"/>
        </w:rPr>
      </w:pPr>
    </w:p>
    <w:p w14:paraId="709198B6" w14:textId="505462D8" w:rsidR="000E2D41" w:rsidRPr="00D14A65" w:rsidRDefault="000E2D41" w:rsidP="000E2D41">
      <w:pPr>
        <w:spacing w:line="276" w:lineRule="auto"/>
        <w:ind w:firstLine="708"/>
        <w:jc w:val="both"/>
        <w:rPr>
          <w:rFonts w:cstheme="minorHAnsi"/>
        </w:rPr>
      </w:pPr>
      <w:r w:rsidRPr="004B419B">
        <w:rPr>
          <w:rFonts w:cstheme="minorHAnsi"/>
        </w:rPr>
        <w:t xml:space="preserve">Moce w skali kraju są wystarczające do przetworzenia </w:t>
      </w:r>
      <w:r>
        <w:rPr>
          <w:rFonts w:cstheme="minorHAnsi"/>
        </w:rPr>
        <w:t xml:space="preserve">wszystkich </w:t>
      </w:r>
      <w:r w:rsidRPr="004B419B">
        <w:rPr>
          <w:rFonts w:cstheme="minorHAnsi"/>
        </w:rPr>
        <w:t>odpadów</w:t>
      </w:r>
      <w:r w:rsidRPr="00D14A65">
        <w:rPr>
          <w:rFonts w:cstheme="minorHAnsi"/>
        </w:rPr>
        <w:t xml:space="preserve"> zmieszanych (ok. 8</w:t>
      </w:r>
      <w:r>
        <w:rPr>
          <w:rFonts w:cstheme="minorHAnsi"/>
        </w:rPr>
        <w:t xml:space="preserve"> </w:t>
      </w:r>
      <w:r w:rsidRPr="00D14A65">
        <w:rPr>
          <w:rFonts w:cstheme="minorHAnsi"/>
        </w:rPr>
        <w:t>521 tys. Mg/rok w 2018 roku). Moce przerobowe dla części biologicznej MBP wynoszą, wg pozwoleń zintegrowanych, ok. 5</w:t>
      </w:r>
      <w:r>
        <w:rPr>
          <w:rFonts w:cstheme="minorHAnsi"/>
        </w:rPr>
        <w:t xml:space="preserve"> 300</w:t>
      </w:r>
      <w:r w:rsidRPr="00D14A65">
        <w:rPr>
          <w:rFonts w:cstheme="minorHAnsi"/>
        </w:rPr>
        <w:t xml:space="preserve"> tys. Mg/rok, co </w:t>
      </w:r>
      <w:r>
        <w:rPr>
          <w:rFonts w:cstheme="minorHAnsi"/>
        </w:rPr>
        <w:t>umożliwia</w:t>
      </w:r>
      <w:r w:rsidRPr="00D14A65">
        <w:rPr>
          <w:rFonts w:cstheme="minorHAnsi"/>
        </w:rPr>
        <w:t xml:space="preserve"> przetworzyć strumień frakcji 0-80 mm z odpadów zmieszanych (określony w założeniach na 50% strumienia odpadów zmieszanych). </w:t>
      </w:r>
    </w:p>
    <w:p w14:paraId="705D1DD3" w14:textId="3944F49B" w:rsidR="00DD2756" w:rsidRDefault="00B70F68" w:rsidP="006A01FD">
      <w:pPr>
        <w:ind w:firstLine="426"/>
        <w:jc w:val="both"/>
      </w:pPr>
      <w:r w:rsidRPr="00B70F68">
        <w:lastRenderedPageBreak/>
        <w:t xml:space="preserve">Obecnie w kraju </w:t>
      </w:r>
      <w:r w:rsidR="00594A97" w:rsidRPr="00594A97">
        <w:t>(stan na październik 2021r.)</w:t>
      </w:r>
      <w:r w:rsidR="00594A97">
        <w:t xml:space="preserve"> </w:t>
      </w:r>
      <w:r w:rsidRPr="00B70F68">
        <w:t xml:space="preserve">eksploatowanych jest 8 </w:t>
      </w:r>
      <w:r w:rsidR="00E97DD1">
        <w:t>spalarni odpadów</w:t>
      </w:r>
      <w:r w:rsidR="00E97DD1" w:rsidRPr="00B70F68">
        <w:t xml:space="preserve"> termi</w:t>
      </w:r>
      <w:r w:rsidR="00E97DD1">
        <w:t>cznie</w:t>
      </w:r>
      <w:r w:rsidR="00E97DD1" w:rsidRPr="00B70F68">
        <w:t xml:space="preserve"> przetwarza</w:t>
      </w:r>
      <w:r w:rsidR="00E97DD1">
        <w:t>jących</w:t>
      </w:r>
      <w:r w:rsidR="00E97DD1" w:rsidRPr="00B70F68">
        <w:t xml:space="preserve"> niesegregowan</w:t>
      </w:r>
      <w:r w:rsidR="00E97DD1">
        <w:t>e</w:t>
      </w:r>
      <w:r w:rsidR="00E97DD1" w:rsidRPr="00B70F68">
        <w:t xml:space="preserve"> (zmieszan</w:t>
      </w:r>
      <w:r w:rsidR="00E97DD1">
        <w:t>e</w:t>
      </w:r>
      <w:r w:rsidR="00E97DD1" w:rsidRPr="00B70F68">
        <w:t>) odpad</w:t>
      </w:r>
      <w:r w:rsidR="00E97DD1">
        <w:t>y</w:t>
      </w:r>
      <w:r w:rsidR="00E97DD1" w:rsidRPr="00B70F68">
        <w:t xml:space="preserve"> komunaln</w:t>
      </w:r>
      <w:r w:rsidR="00E97DD1">
        <w:t>e</w:t>
      </w:r>
      <w:r w:rsidRPr="00B70F68">
        <w:t xml:space="preserve"> oraz </w:t>
      </w:r>
      <w:r w:rsidR="00DD2756" w:rsidRPr="00DD2756">
        <w:t xml:space="preserve">pozostałości z przetwarzania </w:t>
      </w:r>
      <w:r w:rsidRPr="00B70F68">
        <w:t xml:space="preserve">odpadów komunalnych o mocy </w:t>
      </w:r>
      <w:r w:rsidR="00594A97">
        <w:t>1 185 000</w:t>
      </w:r>
      <w:r w:rsidRPr="00B70F68">
        <w:t xml:space="preserve"> Mg. Łączna moc przerobowa </w:t>
      </w:r>
      <w:r w:rsidR="00E97DD1" w:rsidRPr="00B70F68">
        <w:t>spala</w:t>
      </w:r>
      <w:r w:rsidR="00E97DD1">
        <w:t>rni</w:t>
      </w:r>
      <w:r w:rsidR="00E97DD1" w:rsidRPr="00B70F68">
        <w:t xml:space="preserve"> i </w:t>
      </w:r>
      <w:proofErr w:type="spellStart"/>
      <w:r w:rsidR="00E97DD1" w:rsidRPr="00B70F68">
        <w:t>współspala</w:t>
      </w:r>
      <w:r w:rsidR="00E97DD1">
        <w:t>rni</w:t>
      </w:r>
      <w:proofErr w:type="spellEnd"/>
      <w:r w:rsidR="00E97DD1" w:rsidRPr="00B70F68">
        <w:t xml:space="preserve"> </w:t>
      </w:r>
      <w:r w:rsidR="00E97DD1">
        <w:t xml:space="preserve">ww. </w:t>
      </w:r>
      <w:r w:rsidRPr="00B70F68">
        <w:t xml:space="preserve">odpadów </w:t>
      </w:r>
      <w:r w:rsidR="00E97DD1">
        <w:t>(bez uwzględnienia cementowni spalających odpady)</w:t>
      </w:r>
      <w:r w:rsidR="006909E0">
        <w:t xml:space="preserve"> </w:t>
      </w:r>
      <w:r w:rsidRPr="00B70F68">
        <w:t xml:space="preserve">wynosi </w:t>
      </w:r>
      <w:r w:rsidR="00594A97" w:rsidRPr="00594A97">
        <w:t>1</w:t>
      </w:r>
      <w:r w:rsidR="00594A97">
        <w:t xml:space="preserve"> </w:t>
      </w:r>
      <w:r w:rsidR="00594A97" w:rsidRPr="00594A97">
        <w:t xml:space="preserve">435 </w:t>
      </w:r>
      <w:r w:rsidRPr="00B70F68">
        <w:t xml:space="preserve">tys. </w:t>
      </w:r>
      <w:r w:rsidRPr="00B70F68">
        <w:rPr>
          <w:bCs/>
        </w:rPr>
        <w:t>Mg</w:t>
      </w:r>
      <w:r w:rsidRPr="00B70F68">
        <w:rPr>
          <w:b/>
          <w:bCs/>
        </w:rPr>
        <w:t xml:space="preserve"> </w:t>
      </w:r>
      <w:r w:rsidRPr="00B70F68">
        <w:t>rocznie</w:t>
      </w:r>
      <w:r w:rsidR="00DD2756" w:rsidRPr="00DD2756">
        <w:t>.</w:t>
      </w:r>
      <w:r w:rsidR="0041360A">
        <w:t xml:space="preserve"> </w:t>
      </w:r>
      <w:r w:rsidR="00B70E81" w:rsidRPr="00B70E81">
        <w:t>Odpady z przetworzenia odpadów komunalnych, które stanowią frakcję tzw. paliwa alternatywnego przetwarzane są w 9 z 13 cementowni</w:t>
      </w:r>
      <w:r w:rsidR="0041360A" w:rsidRPr="0041360A">
        <w:t>.</w:t>
      </w:r>
      <w:r w:rsidR="0041360A" w:rsidRPr="0041360A">
        <w:rPr>
          <w:rFonts w:asciiTheme="minorHAnsi" w:eastAsiaTheme="minorHAnsi" w:hAnsiTheme="minorHAnsi" w:cstheme="minorHAnsi"/>
          <w:szCs w:val="22"/>
          <w:lang w:eastAsia="en-US"/>
        </w:rPr>
        <w:t xml:space="preserve"> </w:t>
      </w:r>
      <w:r w:rsidR="0041360A">
        <w:t>W</w:t>
      </w:r>
      <w:r w:rsidR="0041360A" w:rsidRPr="0041360A">
        <w:t xml:space="preserve"> 2018 r. unieszkodliwiono w cementowniach ok. 960 tys. Mg odpadów pochodzących z przetwarzania odpadów komunalnych</w:t>
      </w:r>
      <w:r w:rsidR="00FD6976">
        <w:rPr>
          <w:rStyle w:val="Odwoanieprzypisudolnego"/>
        </w:rPr>
        <w:footnoteReference w:id="2"/>
      </w:r>
      <w:r w:rsidR="0041360A" w:rsidRPr="0041360A">
        <w:t>.</w:t>
      </w:r>
    </w:p>
    <w:p w14:paraId="13C3571B" w14:textId="77777777" w:rsidR="00576C89" w:rsidRDefault="00576C89" w:rsidP="00B70F68"/>
    <w:p w14:paraId="7CA0DCE7" w14:textId="15EF48D3" w:rsidR="00B70F68" w:rsidRPr="00B70F68" w:rsidRDefault="00B70F68" w:rsidP="00BF660B">
      <w:pPr>
        <w:jc w:val="both"/>
        <w:rPr>
          <w:b/>
          <w:bCs/>
        </w:rPr>
      </w:pPr>
      <w:r>
        <w:t xml:space="preserve">Na rysunku </w:t>
      </w:r>
      <w:r w:rsidR="00A20E40">
        <w:t xml:space="preserve">12 </w:t>
      </w:r>
      <w:r>
        <w:t xml:space="preserve">przedstawiono </w:t>
      </w:r>
      <w:r w:rsidR="00BF660B">
        <w:t xml:space="preserve">rozmieszczenie </w:t>
      </w:r>
      <w:r w:rsidR="00BF660B" w:rsidRPr="00BF660B">
        <w:t xml:space="preserve">instalacji </w:t>
      </w:r>
      <w:r w:rsidRPr="00BF660B">
        <w:t>termicznego przekształcania</w:t>
      </w:r>
      <w:r w:rsidRPr="00B70F68">
        <w:rPr>
          <w:b/>
          <w:bCs/>
        </w:rPr>
        <w:t xml:space="preserve"> </w:t>
      </w:r>
      <w:r w:rsidRPr="00BF660B">
        <w:t>odpadów</w:t>
      </w:r>
      <w:r w:rsidR="00BF660B">
        <w:rPr>
          <w:b/>
          <w:bCs/>
        </w:rPr>
        <w:t>.</w:t>
      </w:r>
    </w:p>
    <w:p w14:paraId="5BCA5667" w14:textId="6DE2253A" w:rsidR="00B70F68" w:rsidRDefault="00B70F68" w:rsidP="00B70F68">
      <w:pPr>
        <w:jc w:val="both"/>
      </w:pPr>
    </w:p>
    <w:p w14:paraId="6C8FB516" w14:textId="39BBA877" w:rsidR="00B70F68" w:rsidRDefault="00045C7A" w:rsidP="00045C7A">
      <w:pPr>
        <w:pStyle w:val="Legenda"/>
      </w:pPr>
      <w:bookmarkStart w:id="26" w:name="_Toc100131650"/>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B13AE4">
        <w:rPr>
          <w:noProof/>
        </w:rPr>
        <w:t>12</w:t>
      </w:r>
      <w:r w:rsidR="00CD12AE">
        <w:rPr>
          <w:noProof/>
        </w:rPr>
        <w:fldChar w:fldCharType="end"/>
      </w:r>
      <w:r>
        <w:t xml:space="preserve">. </w:t>
      </w:r>
      <w:r w:rsidR="00BF660B">
        <w:t>Rozmieszczenie instalacji</w:t>
      </w:r>
      <w:r w:rsidR="00BF660B" w:rsidRPr="007D6F59">
        <w:t xml:space="preserve"> </w:t>
      </w:r>
      <w:r w:rsidRPr="007D6F59">
        <w:t>termicznego przekształcania odpadów</w:t>
      </w:r>
      <w:bookmarkEnd w:id="26"/>
      <w:r>
        <w:t xml:space="preserve"> </w:t>
      </w:r>
    </w:p>
    <w:p w14:paraId="2D508AB4" w14:textId="3EB523E2" w:rsidR="00235680" w:rsidRDefault="00DC7CE5" w:rsidP="00A02F90">
      <w:pPr>
        <w:jc w:val="center"/>
      </w:pPr>
      <w:r>
        <w:rPr>
          <w:noProof/>
        </w:rPr>
        <w:drawing>
          <wp:inline distT="0" distB="0" distL="0" distR="0" wp14:anchorId="462E5E62" wp14:editId="0A58994D">
            <wp:extent cx="3284220" cy="3383280"/>
            <wp:effectExtent l="0" t="0" r="0" b="762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21"/>
                    <a:srcRect l="20568" t="25593" r="45002" b="11774"/>
                    <a:stretch/>
                  </pic:blipFill>
                  <pic:spPr bwMode="auto">
                    <a:xfrm>
                      <a:off x="0" y="0"/>
                      <a:ext cx="3284220" cy="3383280"/>
                    </a:xfrm>
                    <a:prstGeom prst="rect">
                      <a:avLst/>
                    </a:prstGeom>
                    <a:ln>
                      <a:noFill/>
                    </a:ln>
                    <a:extLst>
                      <a:ext uri="{53640926-AAD7-44D8-BBD7-CCE9431645EC}">
                        <a14:shadowObscured xmlns:a14="http://schemas.microsoft.com/office/drawing/2010/main"/>
                      </a:ext>
                    </a:extLst>
                  </pic:spPr>
                </pic:pic>
              </a:graphicData>
            </a:graphic>
          </wp:inline>
        </w:drawing>
      </w:r>
    </w:p>
    <w:p w14:paraId="528212BC" w14:textId="255FC594" w:rsidR="00337B38" w:rsidRPr="00337B38" w:rsidRDefault="00337B38" w:rsidP="00337B38">
      <w:pPr>
        <w:jc w:val="both"/>
        <w:rPr>
          <w:sz w:val="20"/>
          <w:szCs w:val="20"/>
        </w:rPr>
      </w:pPr>
      <w:r w:rsidRPr="00337B38">
        <w:rPr>
          <w:sz w:val="20"/>
          <w:szCs w:val="20"/>
        </w:rPr>
        <w:t xml:space="preserve">Źródło: </w:t>
      </w:r>
      <w:r w:rsidR="00594A97">
        <w:rPr>
          <w:sz w:val="20"/>
          <w:szCs w:val="20"/>
        </w:rPr>
        <w:t>Analizy IOŚ-PIB</w:t>
      </w:r>
    </w:p>
    <w:p w14:paraId="33DA231E" w14:textId="77777777" w:rsidR="00337B38" w:rsidRDefault="00337B38" w:rsidP="00D65BC9">
      <w:pPr>
        <w:jc w:val="both"/>
        <w:rPr>
          <w:highlight w:val="yellow"/>
        </w:rPr>
      </w:pPr>
    </w:p>
    <w:p w14:paraId="2056BDBB" w14:textId="52803965" w:rsidR="00D65BC9" w:rsidRPr="00564AD8" w:rsidRDefault="00B70F68" w:rsidP="006A01FD">
      <w:pPr>
        <w:ind w:firstLine="426"/>
        <w:jc w:val="both"/>
      </w:pPr>
      <w:r w:rsidRPr="00564AD8">
        <w:t xml:space="preserve">Określono niezbędne moce przerobowe instalacji termicznego przetwarzania odpadów </w:t>
      </w:r>
      <w:r w:rsidR="00A53FCA" w:rsidRPr="00564AD8">
        <w:t xml:space="preserve">dla 2034 </w:t>
      </w:r>
      <w:r w:rsidR="00996B0A" w:rsidRPr="00564AD8">
        <w:t xml:space="preserve">roku </w:t>
      </w:r>
      <w:r w:rsidRPr="00564AD8">
        <w:t>na 4,2 mln Mg rocznie.</w:t>
      </w:r>
      <w:r w:rsidRPr="00564AD8">
        <w:rPr>
          <w:rFonts w:asciiTheme="minorHAnsi" w:eastAsiaTheme="minorHAnsi" w:hAnsiTheme="minorHAnsi" w:cstheme="minorHAnsi"/>
          <w:szCs w:val="22"/>
          <w:lang w:eastAsia="en-US"/>
        </w:rPr>
        <w:t xml:space="preserve"> </w:t>
      </w:r>
      <w:r w:rsidRPr="00564AD8">
        <w:t xml:space="preserve">Oznacza to, że brakujące wydajności tych instalacji, po uwzględnieniu instalacji będących aktualnie w fazie eksploatacji i </w:t>
      </w:r>
      <w:r w:rsidR="00DE0B0C" w:rsidRPr="00564AD8">
        <w:t xml:space="preserve">5 instalacji w fazie </w:t>
      </w:r>
      <w:r w:rsidRPr="00564AD8">
        <w:t>realizacji</w:t>
      </w:r>
      <w:r w:rsidR="007620C6" w:rsidRPr="00564AD8">
        <w:t>,</w:t>
      </w:r>
      <w:r w:rsidRPr="00564AD8">
        <w:t xml:space="preserve"> o wydajności łącznej 2,26 mln Mg/rok, wyniosą ok. 1,94 mln Mg/rok.</w:t>
      </w:r>
      <w:r w:rsidR="00D65BC9" w:rsidRPr="00564AD8">
        <w:rPr>
          <w:rFonts w:asciiTheme="minorHAnsi" w:eastAsiaTheme="minorHAnsi" w:hAnsiTheme="minorHAnsi" w:cstheme="minorHAnsi"/>
          <w:szCs w:val="22"/>
          <w:lang w:eastAsia="en-US"/>
        </w:rPr>
        <w:t xml:space="preserve"> </w:t>
      </w:r>
      <w:r w:rsidR="00D65BC9" w:rsidRPr="00564AD8">
        <w:t xml:space="preserve">W </w:t>
      </w:r>
      <w:r w:rsidR="00564AD8" w:rsidRPr="00564AD8">
        <w:t>tym możliwym zapotrzebowaniu mocy</w:t>
      </w:r>
      <w:r w:rsidR="00D65BC9" w:rsidRPr="00564AD8">
        <w:t xml:space="preserve"> przerobow</w:t>
      </w:r>
      <w:r w:rsidR="00564AD8" w:rsidRPr="00564AD8">
        <w:t>ych</w:t>
      </w:r>
      <w:r w:rsidR="00D65BC9" w:rsidRPr="00564AD8">
        <w:t xml:space="preserve"> mieszczą się cementownie, przetwarzające obecnie ok. 0,96 mln Mg palnych frakcji odpadów komunalnych. W przypadku utrzymania się w najbliższych latach obecnego poziomu współspalania odpadów w cementowniach, do realizacji pozostają instalacje o łącznej wydajności ok. 1 mln Mg/rok.</w:t>
      </w:r>
    </w:p>
    <w:p w14:paraId="6FEBD716" w14:textId="3306A1E3" w:rsidR="00576C89" w:rsidRPr="00564AD8" w:rsidRDefault="00576C89" w:rsidP="006A01FD">
      <w:pPr>
        <w:ind w:firstLine="426"/>
        <w:jc w:val="both"/>
      </w:pPr>
      <w:r w:rsidRPr="00564AD8">
        <w:t xml:space="preserve">Należy jednakże pamiętać, że w przypadku dalszej znaczącej poprawy selektywnego zbierania odpadów oraz zwiększenia potencjału rynku recyklingu (oraz zmian wprowadzanych w związku z systemem kaucyjnym, czy usprawnieniem funkcjonowania </w:t>
      </w:r>
      <w:r w:rsidR="00564AD8" w:rsidRPr="00564AD8">
        <w:t>systemu</w:t>
      </w:r>
      <w:r w:rsidRPr="00564AD8">
        <w:t xml:space="preserve"> rozszerzonej odpowiedzialności producentów) ilość odpadów o parametrach obecnie wymaganych przez cementownie zmniejszy się (pomimo zwiększonych możliwości przerobowych cementowni). Udział procentowy zagospodarowania odpadów pochodzących z przetwarzania odpadów komunalnych w </w:t>
      </w:r>
      <w:r w:rsidR="00564AD8" w:rsidRPr="00564AD8">
        <w:t>procesach termicznego przekształcania odpadów</w:t>
      </w:r>
      <w:r w:rsidRPr="00564AD8">
        <w:t xml:space="preserve"> będzie zmienny w czasie i w przypadku zwiększania poziomów recyklingu będzie ulegał obniżeniu.</w:t>
      </w:r>
    </w:p>
    <w:p w14:paraId="6DF920AA" w14:textId="17C99375" w:rsidR="00E122D3" w:rsidRPr="00E122D3" w:rsidRDefault="00E122D3" w:rsidP="006A01FD">
      <w:pPr>
        <w:ind w:firstLine="426"/>
        <w:jc w:val="both"/>
        <w:rPr>
          <w:bCs/>
        </w:rPr>
      </w:pPr>
      <w:r w:rsidRPr="00E122D3">
        <w:rPr>
          <w:bCs/>
        </w:rPr>
        <w:lastRenderedPageBreak/>
        <w:t xml:space="preserve">Zgodnie z listami </w:t>
      </w:r>
      <w:r>
        <w:rPr>
          <w:bCs/>
        </w:rPr>
        <w:t xml:space="preserve">instalacji komunalnych </w:t>
      </w:r>
      <w:r w:rsidRPr="00E122D3">
        <w:rPr>
          <w:bCs/>
        </w:rPr>
        <w:t>(wg stanu na październik 2021 r.) obejmującymi instalacje do składowania odpadów powstających w procesie mechaniczno-biologicznego przetwarzania niesegregowanych (zmieszanych) odpadów komunalnych oraz pozostałości z sortowania odpadów komunalnych obejmują 163 obiekty. Rozmieszczenie instalacji przedstawia rysunek</w:t>
      </w:r>
      <w:r w:rsidR="00BF660B">
        <w:rPr>
          <w:bCs/>
        </w:rPr>
        <w:t xml:space="preserve"> 13.</w:t>
      </w:r>
    </w:p>
    <w:p w14:paraId="43B739EE" w14:textId="2B2AA9F3" w:rsidR="00842A48" w:rsidRPr="00842A48" w:rsidRDefault="005B12B7" w:rsidP="005B12B7">
      <w:pPr>
        <w:pStyle w:val="Legenda"/>
        <w:rPr>
          <w:b w:val="0"/>
          <w:bCs w:val="0"/>
        </w:rPr>
      </w:pPr>
      <w:bookmarkStart w:id="27" w:name="_Toc100131651"/>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B13AE4">
        <w:rPr>
          <w:noProof/>
        </w:rPr>
        <w:t>13</w:t>
      </w:r>
      <w:r w:rsidR="00CD12AE">
        <w:rPr>
          <w:noProof/>
        </w:rPr>
        <w:fldChar w:fldCharType="end"/>
      </w:r>
      <w:r>
        <w:t xml:space="preserve">. </w:t>
      </w:r>
      <w:r w:rsidR="00BF660B">
        <w:t>Rozmieszczenie</w:t>
      </w:r>
      <w:r w:rsidR="00BF660B" w:rsidRPr="004016CF">
        <w:t xml:space="preserve"> </w:t>
      </w:r>
      <w:r w:rsidRPr="004016CF">
        <w:t>instalacji komunalnych do składowania odpadów powstających w procesie mechaniczno-biologicznego przetwarzania niesegregowanych (zmieszanych) odpadów komunalnych oraz pozostałości z sortowania odpadów komunalnych</w:t>
      </w:r>
      <w:bookmarkEnd w:id="27"/>
      <w:r>
        <w:t xml:space="preserve"> </w:t>
      </w:r>
    </w:p>
    <w:p w14:paraId="673645F6" w14:textId="77777777" w:rsidR="00842A48" w:rsidRPr="00842A48" w:rsidRDefault="00842A48" w:rsidP="00842A48">
      <w:pPr>
        <w:jc w:val="both"/>
      </w:pPr>
    </w:p>
    <w:p w14:paraId="251177E5" w14:textId="16F7649D" w:rsidR="00B70F68" w:rsidRDefault="00842A48" w:rsidP="00842A48">
      <w:pPr>
        <w:jc w:val="center"/>
      </w:pPr>
      <w:r>
        <w:rPr>
          <w:rFonts w:ascii="Arial" w:hAnsi="Arial" w:cs="Arial"/>
          <w:noProof/>
        </w:rPr>
        <w:drawing>
          <wp:inline distT="0" distB="0" distL="0" distR="0" wp14:anchorId="2BDB9E06" wp14:editId="234A0E7E">
            <wp:extent cx="3040000" cy="2880000"/>
            <wp:effectExtent l="0" t="0" r="8255" b="0"/>
            <wp:docPr id="11286" name="Obraz 1128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Obraz zawierający mapa&#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0000" cy="2880000"/>
                    </a:xfrm>
                    <a:prstGeom prst="rect">
                      <a:avLst/>
                    </a:prstGeom>
                    <a:noFill/>
                  </pic:spPr>
                </pic:pic>
              </a:graphicData>
            </a:graphic>
          </wp:inline>
        </w:drawing>
      </w:r>
    </w:p>
    <w:p w14:paraId="57AB2604" w14:textId="52651825" w:rsidR="00842A48" w:rsidRPr="00842A48" w:rsidRDefault="00842A48" w:rsidP="00842A48">
      <w:pPr>
        <w:jc w:val="both"/>
      </w:pPr>
      <w:r w:rsidRPr="00842A48">
        <w:t xml:space="preserve">Źródło: </w:t>
      </w:r>
      <w:r w:rsidR="000D0833">
        <w:t>Listy instalacji komunalnych</w:t>
      </w:r>
    </w:p>
    <w:p w14:paraId="5BDE5632" w14:textId="77777777" w:rsidR="00842A48" w:rsidRPr="00842A48" w:rsidRDefault="00842A48" w:rsidP="00842A48">
      <w:pPr>
        <w:jc w:val="both"/>
      </w:pPr>
    </w:p>
    <w:p w14:paraId="7B9DB34C" w14:textId="77777777" w:rsidR="00842A48" w:rsidRPr="00842A48" w:rsidRDefault="00842A48" w:rsidP="00842A48">
      <w:pPr>
        <w:jc w:val="both"/>
      </w:pPr>
      <w:r w:rsidRPr="00842A48">
        <w:t>Oszacowano, że wg stanu na dzień 31.12.2020 r. wolne moce przerobowe instalacji komunalnych – składowisk wynoszą 37 333 tys. m</w:t>
      </w:r>
      <w:r w:rsidRPr="00842A48">
        <w:rPr>
          <w:vertAlign w:val="superscript"/>
        </w:rPr>
        <w:t>3</w:t>
      </w:r>
      <w:r w:rsidRPr="00842A48">
        <w:t xml:space="preserve"> (wystarczą na ok. 7 lat).</w:t>
      </w:r>
    </w:p>
    <w:p w14:paraId="639F7658" w14:textId="77777777" w:rsidR="00842A48" w:rsidRDefault="00842A48" w:rsidP="00B70F68">
      <w:pPr>
        <w:jc w:val="both"/>
      </w:pPr>
    </w:p>
    <w:p w14:paraId="6F149491" w14:textId="04530203" w:rsidR="005D7CE5" w:rsidRDefault="005D7CE5" w:rsidP="00B70F68">
      <w:pPr>
        <w:jc w:val="both"/>
        <w:rPr>
          <w:b/>
        </w:rPr>
      </w:pPr>
      <w:r w:rsidRPr="005D7CE5">
        <w:rPr>
          <w:b/>
        </w:rPr>
        <w:t>Identyfikacja problemów</w:t>
      </w:r>
    </w:p>
    <w:p w14:paraId="2F66D691" w14:textId="49B9FACF" w:rsidR="00C6035C" w:rsidRPr="00A406FD" w:rsidRDefault="00C6035C" w:rsidP="00C6035C">
      <w:pPr>
        <w:jc w:val="both"/>
        <w:rPr>
          <w:bCs/>
        </w:rPr>
      </w:pPr>
      <w:r w:rsidRPr="00A406FD">
        <w:rPr>
          <w:bCs/>
        </w:rPr>
        <w:t>W zakresie gospodarki odpadami komunalnymi</w:t>
      </w:r>
      <w:r w:rsidR="001E5F33">
        <w:rPr>
          <w:bCs/>
        </w:rPr>
        <w:t xml:space="preserve">, w tym </w:t>
      </w:r>
      <w:r w:rsidRPr="00A406FD">
        <w:rPr>
          <w:bCs/>
        </w:rPr>
        <w:t>odpadami ulegającymi biodegradacji identyfikuje się następujące problemy:</w:t>
      </w:r>
    </w:p>
    <w:p w14:paraId="1742554A" w14:textId="77777777" w:rsidR="00C6035C" w:rsidRPr="00A406FD" w:rsidRDefault="00C6035C" w:rsidP="00A02661">
      <w:pPr>
        <w:numPr>
          <w:ilvl w:val="0"/>
          <w:numId w:val="69"/>
        </w:numPr>
        <w:jc w:val="both"/>
        <w:rPr>
          <w:bCs/>
        </w:rPr>
      </w:pPr>
      <w:r w:rsidRPr="00A406FD">
        <w:rPr>
          <w:bCs/>
        </w:rPr>
        <w:t>udział odpadów zmieszanych we wszystkich wytworzonych odpadach komunalnych (a więc odpadach zebranych i odebranych przez gminy oraz na podstawie indywidualnych umów) nadal jest duży;</w:t>
      </w:r>
    </w:p>
    <w:p w14:paraId="66CEBED6" w14:textId="6E62DBBB" w:rsidR="00C6035C" w:rsidRPr="00A406FD" w:rsidRDefault="00C6035C" w:rsidP="00A02661">
      <w:pPr>
        <w:numPr>
          <w:ilvl w:val="0"/>
          <w:numId w:val="69"/>
        </w:numPr>
        <w:jc w:val="both"/>
        <w:rPr>
          <w:bCs/>
        </w:rPr>
      </w:pPr>
      <w:r w:rsidRPr="00A406FD">
        <w:rPr>
          <w:bCs/>
        </w:rPr>
        <w:t xml:space="preserve">niewystarczająca ilość działań edukacyjnych na poziomie lokalnym w zakresie prawidłowej gospodarki odpadami i związana z tym </w:t>
      </w:r>
      <w:r w:rsidR="001E5F33">
        <w:rPr>
          <w:bCs/>
        </w:rPr>
        <w:t xml:space="preserve"> niewystarczająca</w:t>
      </w:r>
      <w:r w:rsidRPr="00A406FD">
        <w:rPr>
          <w:bCs/>
        </w:rPr>
        <w:t xml:space="preserve"> świadomość i wiedza społeczeństwa na temat właściwego postępowania z odpadami komunalnymi</w:t>
      </w:r>
      <w:r w:rsidR="00F94F30">
        <w:rPr>
          <w:rStyle w:val="Odwoanieprzypisudolnego"/>
          <w:bCs/>
        </w:rPr>
        <w:footnoteReference w:id="3"/>
      </w:r>
      <w:r w:rsidRPr="00A406FD">
        <w:rPr>
          <w:bCs/>
        </w:rPr>
        <w:t>;</w:t>
      </w:r>
    </w:p>
    <w:p w14:paraId="247C1879" w14:textId="77777777" w:rsidR="00C6035C" w:rsidRPr="00A406FD" w:rsidRDefault="00C6035C" w:rsidP="00A02661">
      <w:pPr>
        <w:numPr>
          <w:ilvl w:val="0"/>
          <w:numId w:val="69"/>
        </w:numPr>
        <w:jc w:val="both"/>
        <w:rPr>
          <w:bCs/>
        </w:rPr>
      </w:pPr>
      <w:r w:rsidRPr="00A406FD">
        <w:rPr>
          <w:bCs/>
        </w:rPr>
        <w:t>nielegalne postępowanie z odpadami, w tym porzucanie odpadów w miejscach do tego nieprzeznaczonych (tzw. dzikie wysypiska);</w:t>
      </w:r>
    </w:p>
    <w:p w14:paraId="47C38FAE" w14:textId="77777777" w:rsidR="00C6035C" w:rsidRPr="00A406FD" w:rsidRDefault="00C6035C" w:rsidP="00A02661">
      <w:pPr>
        <w:numPr>
          <w:ilvl w:val="0"/>
          <w:numId w:val="69"/>
        </w:numPr>
        <w:jc w:val="both"/>
        <w:rPr>
          <w:bCs/>
        </w:rPr>
      </w:pPr>
      <w:r w:rsidRPr="00A406FD">
        <w:t>niedobory odpowiedniej infrastruktury, w tym sieci PSZOK oraz instalacji do przetwarzania odpadów, która mogłaby zapewnić zagospodarowanie wszystkich frakcji odpadów;</w:t>
      </w:r>
    </w:p>
    <w:p w14:paraId="346BE91E" w14:textId="77777777" w:rsidR="00C6035C" w:rsidRPr="00A406FD" w:rsidRDefault="00C6035C" w:rsidP="00A02661">
      <w:pPr>
        <w:numPr>
          <w:ilvl w:val="0"/>
          <w:numId w:val="69"/>
        </w:numPr>
        <w:jc w:val="both"/>
        <w:rPr>
          <w:bCs/>
        </w:rPr>
      </w:pPr>
      <w:r w:rsidRPr="00A406FD">
        <w:rPr>
          <w:bCs/>
        </w:rPr>
        <w:t>wzrost kosztów związanych z gospodarowaniem odpadami komunalnymi;</w:t>
      </w:r>
    </w:p>
    <w:p w14:paraId="2ADAF4BF" w14:textId="77777777" w:rsidR="00C6035C" w:rsidRPr="007620C6" w:rsidRDefault="00C6035C" w:rsidP="00A02661">
      <w:pPr>
        <w:numPr>
          <w:ilvl w:val="0"/>
          <w:numId w:val="69"/>
        </w:numPr>
        <w:jc w:val="both"/>
        <w:rPr>
          <w:bCs/>
        </w:rPr>
      </w:pPr>
      <w:r w:rsidRPr="00A406FD">
        <w:t>niedostateczny udział producentów w kosztach zagospodarowania odpadów powstałych z ich produktów, co wpływa negatywnie na efektywność systemów selektywnego zbierania odpadów, instalacje oraz rozwój rynku recyklingu;</w:t>
      </w:r>
    </w:p>
    <w:p w14:paraId="2CEC1CDA" w14:textId="39D145EA" w:rsidR="00C6035C" w:rsidRPr="00A406FD" w:rsidRDefault="00C6035C" w:rsidP="00A02661">
      <w:pPr>
        <w:numPr>
          <w:ilvl w:val="0"/>
          <w:numId w:val="69"/>
        </w:numPr>
        <w:jc w:val="both"/>
        <w:rPr>
          <w:bCs/>
        </w:rPr>
      </w:pPr>
      <w:r w:rsidRPr="00A406FD">
        <w:lastRenderedPageBreak/>
        <w:t>duży udział opakowań trudnych do recyklingu</w:t>
      </w:r>
      <w:r w:rsidR="007620C6">
        <w:t>.</w:t>
      </w:r>
    </w:p>
    <w:p w14:paraId="45AC7371" w14:textId="77777777" w:rsidR="004966C3" w:rsidRPr="0023745C" w:rsidRDefault="0014270A" w:rsidP="0023745C">
      <w:pPr>
        <w:pStyle w:val="Nagwek2"/>
      </w:pPr>
      <w:bookmarkStart w:id="28" w:name="_Toc100131323"/>
      <w:r w:rsidRPr="0023745C">
        <w:t xml:space="preserve">2.2. </w:t>
      </w:r>
      <w:r w:rsidR="00412BFE" w:rsidRPr="0023745C">
        <w:t>O</w:t>
      </w:r>
      <w:r w:rsidR="002F0173" w:rsidRPr="0023745C">
        <w:t>dpad</w:t>
      </w:r>
      <w:r w:rsidR="00412BFE" w:rsidRPr="0023745C">
        <w:t xml:space="preserve">y </w:t>
      </w:r>
      <w:r w:rsidR="009312DD" w:rsidRPr="0023745C">
        <w:t>powstające z produktów</w:t>
      </w:r>
      <w:bookmarkEnd w:id="28"/>
    </w:p>
    <w:p w14:paraId="4AA2B919" w14:textId="77777777" w:rsidR="00EF0E0C" w:rsidRPr="00D404BD" w:rsidRDefault="00EF0E0C" w:rsidP="00D404BD">
      <w:pPr>
        <w:pStyle w:val="Nagwek3"/>
      </w:pPr>
      <w:bookmarkStart w:id="29" w:name="_Toc100131324"/>
      <w:r w:rsidRPr="00D404BD">
        <w:t>2.2.</w:t>
      </w:r>
      <w:r w:rsidR="0014270A" w:rsidRPr="00D404BD">
        <w:t>1</w:t>
      </w:r>
      <w:r w:rsidRPr="00D404BD">
        <w:t>. Opakowania i odpady opakowaniowe</w:t>
      </w:r>
      <w:bookmarkEnd w:id="29"/>
    </w:p>
    <w:p w14:paraId="5FA3DFC1" w14:textId="77777777" w:rsidR="00EF0E0C" w:rsidRPr="00344FA0" w:rsidRDefault="00EF0E0C" w:rsidP="00EF0E0C">
      <w:pPr>
        <w:rPr>
          <w:szCs w:val="22"/>
        </w:rPr>
      </w:pPr>
    </w:p>
    <w:p w14:paraId="2CCBC9A1" w14:textId="77777777" w:rsidR="00EF0E0C" w:rsidRPr="00344FA0" w:rsidRDefault="00EF0E0C" w:rsidP="00EF0E0C">
      <w:pPr>
        <w:spacing w:line="276" w:lineRule="auto"/>
        <w:rPr>
          <w:b/>
          <w:szCs w:val="22"/>
        </w:rPr>
      </w:pPr>
      <w:r>
        <w:rPr>
          <w:b/>
          <w:szCs w:val="22"/>
        </w:rPr>
        <w:t>ZPO</w:t>
      </w:r>
      <w:r w:rsidRPr="00344FA0">
        <w:rPr>
          <w:b/>
          <w:szCs w:val="22"/>
        </w:rPr>
        <w:t>, źródła powstawania, ilości wytworzone i zagospodarowane</w:t>
      </w:r>
    </w:p>
    <w:p w14:paraId="79FCB3ED" w14:textId="77777777" w:rsidR="00C01F57" w:rsidRPr="00C01F57" w:rsidRDefault="00C01F57" w:rsidP="00C01F57">
      <w:pPr>
        <w:ind w:firstLine="425"/>
        <w:jc w:val="both"/>
        <w:rPr>
          <w:szCs w:val="22"/>
        </w:rPr>
      </w:pPr>
      <w:r w:rsidRPr="00C01F57">
        <w:rPr>
          <w:szCs w:val="22"/>
        </w:rPr>
        <w:t xml:space="preserve">Zapobieganie powstawaniu odpadów opakowaniowych następuje poprzez: </w:t>
      </w:r>
    </w:p>
    <w:p w14:paraId="6E8F7C16" w14:textId="718B9EEE"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 xml:space="preserve">eliminację zbędnych opakowań lub elementów opakowań; </w:t>
      </w:r>
    </w:p>
    <w:p w14:paraId="119854E7" w14:textId="48CE3C63"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 xml:space="preserve">ograniczanie masy opakowań w stosunku do masy sprzedawanego produktu, poprzez wdrażanie metod </w:t>
      </w:r>
      <w:proofErr w:type="spellStart"/>
      <w:r w:rsidRPr="00C01F57">
        <w:rPr>
          <w:rFonts w:ascii="Times New Roman" w:hAnsi="Times New Roman"/>
        </w:rPr>
        <w:t>ekoprojektowania</w:t>
      </w:r>
      <w:proofErr w:type="spellEnd"/>
      <w:r w:rsidRPr="00C01F57">
        <w:rPr>
          <w:rFonts w:ascii="Times New Roman" w:hAnsi="Times New Roman"/>
        </w:rPr>
        <w:t xml:space="preserve">; </w:t>
      </w:r>
    </w:p>
    <w:p w14:paraId="1BFDCD9B" w14:textId="47211FCE"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 xml:space="preserve">stosowanie opakowań wielokrotnego użytku, w przypadku gdy jest to uzasadnione ograniczeniem oddziaływania na środowisko na poszczególnych etapach cyklu życia; </w:t>
      </w:r>
    </w:p>
    <w:p w14:paraId="72C562CF" w14:textId="53FB462F"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wydłużanie okresu użytkowania;</w:t>
      </w:r>
    </w:p>
    <w:p w14:paraId="196CA58C" w14:textId="3703CEFF"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promowanie produktów lokalnych (ograniczenie opakowań transportowych);</w:t>
      </w:r>
    </w:p>
    <w:p w14:paraId="196E9F37" w14:textId="3566EBF3"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kształtowanie postaw konsumentów poprzez akcje edukacyjno-informacyjne, promujące nabywania produktów z jak najmniejsza ilością opakowań oraz zachęcenie do zakupu towarów masowych, pakowanych zbiorczo;</w:t>
      </w:r>
    </w:p>
    <w:p w14:paraId="7817B98F" w14:textId="2FE70850" w:rsidR="00C01F57" w:rsidRPr="00C01F57" w:rsidRDefault="00C01F57" w:rsidP="00A02661">
      <w:pPr>
        <w:pStyle w:val="Akapitzlist"/>
        <w:numPr>
          <w:ilvl w:val="0"/>
          <w:numId w:val="44"/>
        </w:numPr>
        <w:tabs>
          <w:tab w:val="left" w:pos="284"/>
          <w:tab w:val="left" w:pos="426"/>
        </w:tabs>
        <w:spacing w:after="0" w:line="240" w:lineRule="auto"/>
        <w:ind w:left="0" w:firstLine="0"/>
        <w:jc w:val="both"/>
        <w:rPr>
          <w:rFonts w:ascii="Times New Roman" w:hAnsi="Times New Roman"/>
        </w:rPr>
      </w:pPr>
      <w:r w:rsidRPr="00C01F57">
        <w:rPr>
          <w:rFonts w:ascii="Times New Roman" w:hAnsi="Times New Roman"/>
        </w:rPr>
        <w:t>ZZP pozwala</w:t>
      </w:r>
      <w:r>
        <w:rPr>
          <w:rFonts w:ascii="Times New Roman" w:hAnsi="Times New Roman"/>
        </w:rPr>
        <w:t>jące</w:t>
      </w:r>
      <w:r w:rsidRPr="00C01F57">
        <w:rPr>
          <w:rFonts w:ascii="Times New Roman" w:hAnsi="Times New Roman"/>
        </w:rPr>
        <w:t xml:space="preserve"> tworzyć politykę, w ramach której podmioty publiczne włączają kryteria i wymagania środowiskowe do procesu zakupów (procedur udzielania zamówień publicznych) i poszukują rozwiązań ograniczających negatywny wpływ produktów oraz usług na środowisko.</w:t>
      </w:r>
    </w:p>
    <w:p w14:paraId="0F8FDC34" w14:textId="77777777" w:rsidR="00C01F57" w:rsidRPr="00C01F57" w:rsidRDefault="00C01F57" w:rsidP="00C01F57">
      <w:pPr>
        <w:ind w:firstLine="425"/>
        <w:jc w:val="both"/>
        <w:rPr>
          <w:szCs w:val="22"/>
        </w:rPr>
      </w:pPr>
      <w:r w:rsidRPr="00C01F57">
        <w:rPr>
          <w:szCs w:val="22"/>
        </w:rPr>
        <w:t>Opakowania i odpady opakowaniowe powstają nie tylko w gospodarstwach domowych, ale także, w szczególności w zakładach produkcyjnych, jednostkach handlowych, miejscach użyteczności publicznej, różnych gałęziach przemysłu. Odpady opakowaniowe wytwarzane są na wszystkich ogniwach łańcucha dostaw, ale przede wszystkim przez konsumentów jako użytkowników końcowych.</w:t>
      </w:r>
    </w:p>
    <w:p w14:paraId="4935B708" w14:textId="690B092E" w:rsidR="00364538" w:rsidRDefault="00364538" w:rsidP="008901F0">
      <w:pPr>
        <w:rPr>
          <w:iCs/>
          <w:szCs w:val="22"/>
        </w:rPr>
      </w:pPr>
      <w:r w:rsidRPr="00364538">
        <w:rPr>
          <w:iCs/>
          <w:szCs w:val="22"/>
        </w:rPr>
        <w:t xml:space="preserve">W tabelach </w:t>
      </w:r>
      <w:r w:rsidR="008901F0">
        <w:rPr>
          <w:iCs/>
          <w:szCs w:val="22"/>
        </w:rPr>
        <w:t xml:space="preserve">8,9 i 10 </w:t>
      </w:r>
      <w:r w:rsidRPr="00364538">
        <w:rPr>
          <w:iCs/>
          <w:szCs w:val="22"/>
        </w:rPr>
        <w:t>zamieszczono informacje o opakowaniach wprowadzonych na rynek oraz wymagane i osiągnięte poziomy odzysku i recyklingu w latach 2017-2019.</w:t>
      </w:r>
    </w:p>
    <w:p w14:paraId="3657BC10" w14:textId="45071478" w:rsidR="00CD12AE" w:rsidRDefault="00CD12AE" w:rsidP="00CD12AE">
      <w:pPr>
        <w:pStyle w:val="Legenda"/>
        <w:rPr>
          <w:iCs/>
          <w:szCs w:val="22"/>
        </w:rPr>
      </w:pPr>
      <w:bookmarkStart w:id="30" w:name="_Toc10013151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8</w:t>
      </w:r>
      <w:r w:rsidR="001454FC">
        <w:rPr>
          <w:noProof/>
        </w:rPr>
        <w:fldChar w:fldCharType="end"/>
      </w:r>
      <w:r>
        <w:t xml:space="preserve">. </w:t>
      </w:r>
      <w:r w:rsidRPr="0029332E">
        <w:t>Opakowania wprowadzone do obrotu wraz z produktami oraz osiągnięte poziomy odzysku i recyklingu w latach 2017-2019</w:t>
      </w:r>
      <w:bookmarkEnd w:id="30"/>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934"/>
        <w:gridCol w:w="1273"/>
        <w:gridCol w:w="1273"/>
        <w:gridCol w:w="934"/>
        <w:gridCol w:w="934"/>
        <w:gridCol w:w="789"/>
        <w:gridCol w:w="789"/>
        <w:gridCol w:w="872"/>
        <w:gridCol w:w="872"/>
      </w:tblGrid>
      <w:tr w:rsidR="00F136D2" w:rsidRPr="005C4157" w14:paraId="680A0B63" w14:textId="77777777" w:rsidTr="00D06261">
        <w:trPr>
          <w:trHeight w:val="798"/>
          <w:jc w:val="center"/>
        </w:trPr>
        <w:tc>
          <w:tcPr>
            <w:tcW w:w="0" w:type="auto"/>
            <w:vMerge w:val="restart"/>
            <w:shd w:val="clear" w:color="auto" w:fill="B8CCE4" w:themeFill="accent1" w:themeFillTint="66"/>
          </w:tcPr>
          <w:p w14:paraId="4669A88C" w14:textId="77777777" w:rsidR="00F136D2" w:rsidRPr="005C4157" w:rsidRDefault="00F136D2" w:rsidP="00F16EC7">
            <w:pPr>
              <w:jc w:val="center"/>
              <w:rPr>
                <w:b/>
                <w:sz w:val="20"/>
                <w:szCs w:val="20"/>
              </w:rPr>
            </w:pPr>
            <w:r w:rsidRPr="005C4157">
              <w:rPr>
                <w:b/>
                <w:sz w:val="20"/>
                <w:szCs w:val="20"/>
              </w:rPr>
              <w:t>Rok</w:t>
            </w:r>
          </w:p>
        </w:tc>
        <w:tc>
          <w:tcPr>
            <w:tcW w:w="0" w:type="auto"/>
            <w:gridSpan w:val="3"/>
            <w:shd w:val="clear" w:color="auto" w:fill="B8CCE4" w:themeFill="accent1" w:themeFillTint="66"/>
          </w:tcPr>
          <w:p w14:paraId="5E73EA8F" w14:textId="3AC96D2E" w:rsidR="00F136D2" w:rsidRPr="005C4157" w:rsidRDefault="00F136D2" w:rsidP="00F16EC7">
            <w:pPr>
              <w:jc w:val="center"/>
              <w:rPr>
                <w:b/>
                <w:sz w:val="20"/>
                <w:szCs w:val="20"/>
              </w:rPr>
            </w:pPr>
            <w:r w:rsidRPr="005C4157">
              <w:rPr>
                <w:b/>
                <w:sz w:val="20"/>
                <w:szCs w:val="20"/>
              </w:rPr>
              <w:t>Ilość wprowadzonych</w:t>
            </w:r>
          </w:p>
          <w:p w14:paraId="1FFA58C7" w14:textId="77777777" w:rsidR="00F136D2" w:rsidRPr="005C4157" w:rsidRDefault="00F136D2" w:rsidP="00F16EC7">
            <w:pPr>
              <w:jc w:val="center"/>
              <w:rPr>
                <w:b/>
                <w:sz w:val="20"/>
                <w:szCs w:val="20"/>
              </w:rPr>
            </w:pPr>
            <w:r w:rsidRPr="005C4157">
              <w:rPr>
                <w:b/>
                <w:sz w:val="20"/>
                <w:szCs w:val="20"/>
              </w:rPr>
              <w:t>opakowań</w:t>
            </w:r>
          </w:p>
          <w:p w14:paraId="622C8230" w14:textId="77777777" w:rsidR="00F136D2" w:rsidRPr="005C4157" w:rsidRDefault="00F136D2" w:rsidP="00F16EC7">
            <w:pPr>
              <w:jc w:val="center"/>
              <w:rPr>
                <w:b/>
                <w:sz w:val="20"/>
                <w:szCs w:val="20"/>
              </w:rPr>
            </w:pPr>
            <w:r w:rsidRPr="005C4157">
              <w:rPr>
                <w:b/>
                <w:sz w:val="20"/>
                <w:szCs w:val="20"/>
              </w:rPr>
              <w:t>[tys. Mg]</w:t>
            </w:r>
          </w:p>
        </w:tc>
        <w:tc>
          <w:tcPr>
            <w:tcW w:w="0" w:type="auto"/>
            <w:gridSpan w:val="2"/>
            <w:shd w:val="clear" w:color="auto" w:fill="B8CCE4" w:themeFill="accent1" w:themeFillTint="66"/>
          </w:tcPr>
          <w:p w14:paraId="608B589B" w14:textId="77777777" w:rsidR="00F136D2" w:rsidRPr="005C4157" w:rsidRDefault="00F136D2" w:rsidP="00F16EC7">
            <w:pPr>
              <w:jc w:val="center"/>
              <w:rPr>
                <w:b/>
                <w:sz w:val="20"/>
                <w:szCs w:val="20"/>
              </w:rPr>
            </w:pPr>
            <w:r w:rsidRPr="005C4157">
              <w:rPr>
                <w:b/>
                <w:sz w:val="20"/>
                <w:szCs w:val="20"/>
              </w:rPr>
              <w:t>Odpady poddane</w:t>
            </w:r>
          </w:p>
          <w:p w14:paraId="5CD32519" w14:textId="77777777" w:rsidR="00F136D2" w:rsidRPr="005C4157" w:rsidRDefault="00F136D2" w:rsidP="00F16EC7">
            <w:pPr>
              <w:jc w:val="center"/>
              <w:rPr>
                <w:b/>
                <w:sz w:val="20"/>
                <w:szCs w:val="20"/>
              </w:rPr>
            </w:pPr>
            <w:r w:rsidRPr="005C4157">
              <w:rPr>
                <w:b/>
                <w:sz w:val="20"/>
                <w:szCs w:val="20"/>
              </w:rPr>
              <w:t>ogółem</w:t>
            </w:r>
          </w:p>
          <w:p w14:paraId="2B43146A" w14:textId="77777777" w:rsidR="00F136D2" w:rsidRPr="005C4157" w:rsidRDefault="00F136D2" w:rsidP="00F16EC7">
            <w:pPr>
              <w:jc w:val="center"/>
              <w:rPr>
                <w:b/>
                <w:sz w:val="20"/>
                <w:szCs w:val="20"/>
              </w:rPr>
            </w:pPr>
            <w:r w:rsidRPr="005C4157">
              <w:rPr>
                <w:b/>
                <w:sz w:val="20"/>
                <w:szCs w:val="20"/>
              </w:rPr>
              <w:t>[tys. Mg]</w:t>
            </w:r>
          </w:p>
        </w:tc>
        <w:tc>
          <w:tcPr>
            <w:tcW w:w="0" w:type="auto"/>
            <w:gridSpan w:val="2"/>
            <w:shd w:val="clear" w:color="auto" w:fill="B8CCE4" w:themeFill="accent1" w:themeFillTint="66"/>
          </w:tcPr>
          <w:p w14:paraId="4772E24D" w14:textId="5C6E4B8F" w:rsidR="00F136D2" w:rsidRPr="005C4157" w:rsidRDefault="00F136D2" w:rsidP="00F16EC7">
            <w:pPr>
              <w:jc w:val="center"/>
              <w:rPr>
                <w:b/>
                <w:sz w:val="20"/>
                <w:szCs w:val="20"/>
              </w:rPr>
            </w:pPr>
            <w:r w:rsidRPr="005C4157">
              <w:rPr>
                <w:b/>
                <w:sz w:val="20"/>
                <w:szCs w:val="20"/>
              </w:rPr>
              <w:t>Wymagany</w:t>
            </w:r>
          </w:p>
          <w:p w14:paraId="1D607BDE" w14:textId="77777777" w:rsidR="00F136D2" w:rsidRPr="005C4157" w:rsidRDefault="00F136D2" w:rsidP="00F16EC7">
            <w:pPr>
              <w:jc w:val="center"/>
              <w:rPr>
                <w:b/>
                <w:sz w:val="20"/>
                <w:szCs w:val="20"/>
              </w:rPr>
            </w:pPr>
            <w:r w:rsidRPr="005C4157">
              <w:rPr>
                <w:b/>
                <w:sz w:val="20"/>
                <w:szCs w:val="20"/>
              </w:rPr>
              <w:t>poziom</w:t>
            </w:r>
          </w:p>
        </w:tc>
        <w:tc>
          <w:tcPr>
            <w:tcW w:w="0" w:type="auto"/>
            <w:gridSpan w:val="2"/>
            <w:shd w:val="clear" w:color="auto" w:fill="B8CCE4" w:themeFill="accent1" w:themeFillTint="66"/>
          </w:tcPr>
          <w:p w14:paraId="197CA999" w14:textId="77777777" w:rsidR="00F136D2" w:rsidRPr="005C4157" w:rsidRDefault="00F136D2" w:rsidP="00F16EC7">
            <w:pPr>
              <w:jc w:val="center"/>
              <w:rPr>
                <w:b/>
                <w:sz w:val="20"/>
                <w:szCs w:val="20"/>
              </w:rPr>
            </w:pPr>
            <w:r w:rsidRPr="005C4157">
              <w:rPr>
                <w:b/>
                <w:sz w:val="20"/>
                <w:szCs w:val="20"/>
              </w:rPr>
              <w:t>Osiągnięty poziom</w:t>
            </w:r>
          </w:p>
          <w:p w14:paraId="5E832407" w14:textId="77777777" w:rsidR="00F136D2" w:rsidRPr="005C4157" w:rsidRDefault="00F136D2" w:rsidP="00F16EC7">
            <w:pPr>
              <w:jc w:val="center"/>
              <w:rPr>
                <w:b/>
                <w:sz w:val="20"/>
                <w:szCs w:val="20"/>
              </w:rPr>
            </w:pPr>
            <w:r w:rsidRPr="005C4157">
              <w:rPr>
                <w:b/>
                <w:sz w:val="20"/>
                <w:szCs w:val="20"/>
              </w:rPr>
              <w:t>[%]</w:t>
            </w:r>
          </w:p>
        </w:tc>
      </w:tr>
      <w:tr w:rsidR="00F136D2" w:rsidRPr="005C4157" w14:paraId="7C1DEF6C" w14:textId="77777777" w:rsidTr="00D06261">
        <w:trPr>
          <w:trHeight w:val="136"/>
          <w:jc w:val="center"/>
        </w:trPr>
        <w:tc>
          <w:tcPr>
            <w:tcW w:w="0" w:type="auto"/>
            <w:vMerge/>
            <w:shd w:val="clear" w:color="auto" w:fill="B8CCE4" w:themeFill="accent1" w:themeFillTint="66"/>
          </w:tcPr>
          <w:p w14:paraId="6463D5EA" w14:textId="77777777" w:rsidR="00F136D2" w:rsidRPr="005C4157" w:rsidRDefault="00F136D2" w:rsidP="00F136D2">
            <w:pPr>
              <w:rPr>
                <w:b/>
                <w:sz w:val="20"/>
                <w:szCs w:val="20"/>
              </w:rPr>
            </w:pPr>
          </w:p>
        </w:tc>
        <w:tc>
          <w:tcPr>
            <w:tcW w:w="0" w:type="auto"/>
            <w:vMerge w:val="restart"/>
            <w:shd w:val="clear" w:color="auto" w:fill="B8CCE4" w:themeFill="accent1" w:themeFillTint="66"/>
            <w:textDirection w:val="btLr"/>
            <w:vAlign w:val="center"/>
          </w:tcPr>
          <w:p w14:paraId="651262FF" w14:textId="77777777" w:rsidR="00F136D2" w:rsidRPr="005C4157" w:rsidRDefault="00F136D2" w:rsidP="00F136D2">
            <w:pPr>
              <w:rPr>
                <w:b/>
                <w:sz w:val="20"/>
                <w:szCs w:val="20"/>
              </w:rPr>
            </w:pPr>
            <w:r w:rsidRPr="005C4157">
              <w:rPr>
                <w:b/>
                <w:sz w:val="20"/>
                <w:szCs w:val="20"/>
              </w:rPr>
              <w:t>Ogółem</w:t>
            </w:r>
          </w:p>
        </w:tc>
        <w:tc>
          <w:tcPr>
            <w:tcW w:w="0" w:type="auto"/>
            <w:gridSpan w:val="2"/>
            <w:shd w:val="clear" w:color="auto" w:fill="B8CCE4" w:themeFill="accent1" w:themeFillTint="66"/>
            <w:vAlign w:val="center"/>
          </w:tcPr>
          <w:p w14:paraId="0D6CCD8C" w14:textId="77777777" w:rsidR="00F136D2" w:rsidRPr="005C4157" w:rsidRDefault="00F136D2" w:rsidP="00F136D2">
            <w:pPr>
              <w:rPr>
                <w:b/>
                <w:sz w:val="20"/>
                <w:szCs w:val="20"/>
              </w:rPr>
            </w:pPr>
            <w:r w:rsidRPr="005C4157">
              <w:rPr>
                <w:b/>
                <w:sz w:val="20"/>
                <w:szCs w:val="20"/>
              </w:rPr>
              <w:t>Podlegających obowiązkowi</w:t>
            </w:r>
          </w:p>
        </w:tc>
        <w:tc>
          <w:tcPr>
            <w:tcW w:w="0" w:type="auto"/>
            <w:vMerge w:val="restart"/>
            <w:shd w:val="clear" w:color="auto" w:fill="B8CCE4" w:themeFill="accent1" w:themeFillTint="66"/>
            <w:textDirection w:val="btLr"/>
            <w:vAlign w:val="center"/>
          </w:tcPr>
          <w:p w14:paraId="22161F78" w14:textId="77777777" w:rsidR="00F136D2" w:rsidRPr="005C4157" w:rsidRDefault="00F136D2" w:rsidP="00F136D2">
            <w:pPr>
              <w:rPr>
                <w:b/>
                <w:sz w:val="20"/>
                <w:szCs w:val="20"/>
              </w:rPr>
            </w:pPr>
            <w:r w:rsidRPr="005C4157">
              <w:rPr>
                <w:b/>
                <w:sz w:val="20"/>
                <w:szCs w:val="20"/>
              </w:rPr>
              <w:t>odzyskowi</w:t>
            </w:r>
          </w:p>
        </w:tc>
        <w:tc>
          <w:tcPr>
            <w:tcW w:w="0" w:type="auto"/>
            <w:vMerge w:val="restart"/>
            <w:shd w:val="clear" w:color="auto" w:fill="B8CCE4" w:themeFill="accent1" w:themeFillTint="66"/>
            <w:textDirection w:val="btLr"/>
            <w:vAlign w:val="center"/>
          </w:tcPr>
          <w:p w14:paraId="45C20D7E" w14:textId="77777777" w:rsidR="00F136D2" w:rsidRPr="005C4157" w:rsidRDefault="00F136D2" w:rsidP="00F136D2">
            <w:pPr>
              <w:rPr>
                <w:b/>
                <w:sz w:val="20"/>
                <w:szCs w:val="20"/>
              </w:rPr>
            </w:pPr>
            <w:r w:rsidRPr="005C4157">
              <w:rPr>
                <w:b/>
                <w:sz w:val="20"/>
                <w:szCs w:val="20"/>
              </w:rPr>
              <w:t>recyklingowi</w:t>
            </w:r>
          </w:p>
        </w:tc>
        <w:tc>
          <w:tcPr>
            <w:tcW w:w="789" w:type="dxa"/>
            <w:vMerge w:val="restart"/>
            <w:shd w:val="clear" w:color="auto" w:fill="B8CCE4" w:themeFill="accent1" w:themeFillTint="66"/>
            <w:textDirection w:val="btLr"/>
            <w:vAlign w:val="center"/>
          </w:tcPr>
          <w:p w14:paraId="408C7EE1" w14:textId="77777777" w:rsidR="00F136D2" w:rsidRPr="005C4157" w:rsidRDefault="00F136D2" w:rsidP="00F136D2">
            <w:pPr>
              <w:rPr>
                <w:b/>
                <w:sz w:val="20"/>
                <w:szCs w:val="20"/>
              </w:rPr>
            </w:pPr>
            <w:r w:rsidRPr="005C4157">
              <w:rPr>
                <w:b/>
                <w:sz w:val="20"/>
                <w:szCs w:val="20"/>
              </w:rPr>
              <w:t>odzysku</w:t>
            </w:r>
          </w:p>
        </w:tc>
        <w:tc>
          <w:tcPr>
            <w:tcW w:w="789" w:type="dxa"/>
            <w:vMerge w:val="restart"/>
            <w:shd w:val="clear" w:color="auto" w:fill="B8CCE4" w:themeFill="accent1" w:themeFillTint="66"/>
            <w:textDirection w:val="btLr"/>
            <w:vAlign w:val="center"/>
          </w:tcPr>
          <w:p w14:paraId="68EC4AFD" w14:textId="77777777" w:rsidR="00F136D2" w:rsidRPr="005C4157" w:rsidRDefault="00F136D2" w:rsidP="00F136D2">
            <w:pPr>
              <w:rPr>
                <w:b/>
                <w:sz w:val="20"/>
                <w:szCs w:val="20"/>
              </w:rPr>
            </w:pPr>
            <w:r w:rsidRPr="005C4157">
              <w:rPr>
                <w:b/>
                <w:sz w:val="20"/>
                <w:szCs w:val="20"/>
              </w:rPr>
              <w:t>recyklingu</w:t>
            </w:r>
          </w:p>
        </w:tc>
        <w:tc>
          <w:tcPr>
            <w:tcW w:w="0" w:type="auto"/>
            <w:vMerge w:val="restart"/>
            <w:shd w:val="clear" w:color="auto" w:fill="B8CCE4" w:themeFill="accent1" w:themeFillTint="66"/>
            <w:textDirection w:val="btLr"/>
            <w:vAlign w:val="center"/>
          </w:tcPr>
          <w:p w14:paraId="4C05B02A" w14:textId="77777777" w:rsidR="00F136D2" w:rsidRPr="005C4157" w:rsidRDefault="00F136D2" w:rsidP="00F136D2">
            <w:pPr>
              <w:rPr>
                <w:b/>
                <w:sz w:val="20"/>
                <w:szCs w:val="20"/>
              </w:rPr>
            </w:pPr>
            <w:r w:rsidRPr="005C4157">
              <w:rPr>
                <w:b/>
                <w:sz w:val="20"/>
                <w:szCs w:val="20"/>
              </w:rPr>
              <w:t>odzysku</w:t>
            </w:r>
          </w:p>
        </w:tc>
        <w:tc>
          <w:tcPr>
            <w:tcW w:w="0" w:type="auto"/>
            <w:vMerge w:val="restart"/>
            <w:shd w:val="clear" w:color="auto" w:fill="B8CCE4" w:themeFill="accent1" w:themeFillTint="66"/>
            <w:textDirection w:val="btLr"/>
            <w:vAlign w:val="center"/>
          </w:tcPr>
          <w:p w14:paraId="11441673" w14:textId="77777777" w:rsidR="00F136D2" w:rsidRPr="005C4157" w:rsidRDefault="00F136D2" w:rsidP="00F136D2">
            <w:pPr>
              <w:rPr>
                <w:b/>
                <w:sz w:val="20"/>
                <w:szCs w:val="20"/>
              </w:rPr>
            </w:pPr>
            <w:r w:rsidRPr="005C4157">
              <w:rPr>
                <w:b/>
                <w:sz w:val="20"/>
                <w:szCs w:val="20"/>
              </w:rPr>
              <w:t>recyklingu</w:t>
            </w:r>
          </w:p>
        </w:tc>
      </w:tr>
      <w:tr w:rsidR="00F136D2" w:rsidRPr="005C4157" w14:paraId="4FBD236C" w14:textId="77777777" w:rsidTr="00D06261">
        <w:trPr>
          <w:cantSplit/>
          <w:trHeight w:val="1279"/>
          <w:jc w:val="center"/>
        </w:trPr>
        <w:tc>
          <w:tcPr>
            <w:tcW w:w="0" w:type="auto"/>
            <w:vMerge/>
            <w:shd w:val="clear" w:color="auto" w:fill="B8CCE4" w:themeFill="accent1" w:themeFillTint="66"/>
          </w:tcPr>
          <w:p w14:paraId="23770489" w14:textId="77777777" w:rsidR="00F136D2" w:rsidRPr="005C4157" w:rsidRDefault="00F136D2" w:rsidP="00F136D2">
            <w:pPr>
              <w:rPr>
                <w:sz w:val="20"/>
                <w:szCs w:val="20"/>
              </w:rPr>
            </w:pPr>
          </w:p>
        </w:tc>
        <w:tc>
          <w:tcPr>
            <w:tcW w:w="0" w:type="auto"/>
            <w:vMerge/>
            <w:shd w:val="clear" w:color="auto" w:fill="B8CCE4" w:themeFill="accent1" w:themeFillTint="66"/>
          </w:tcPr>
          <w:p w14:paraId="27F5D0D1" w14:textId="77777777" w:rsidR="00F136D2" w:rsidRPr="005C4157" w:rsidRDefault="00F136D2" w:rsidP="00F136D2">
            <w:pPr>
              <w:rPr>
                <w:sz w:val="20"/>
                <w:szCs w:val="20"/>
              </w:rPr>
            </w:pPr>
          </w:p>
        </w:tc>
        <w:tc>
          <w:tcPr>
            <w:tcW w:w="0" w:type="auto"/>
            <w:shd w:val="clear" w:color="auto" w:fill="B8CCE4" w:themeFill="accent1" w:themeFillTint="66"/>
            <w:textDirection w:val="btLr"/>
            <w:vAlign w:val="center"/>
          </w:tcPr>
          <w:p w14:paraId="1C589BA0" w14:textId="77777777" w:rsidR="00F136D2" w:rsidRPr="005C4157" w:rsidRDefault="00F136D2" w:rsidP="00F136D2">
            <w:pPr>
              <w:rPr>
                <w:b/>
                <w:sz w:val="20"/>
                <w:szCs w:val="20"/>
              </w:rPr>
            </w:pPr>
            <w:r w:rsidRPr="005C4157">
              <w:rPr>
                <w:b/>
                <w:sz w:val="20"/>
                <w:szCs w:val="20"/>
              </w:rPr>
              <w:t>odzysku</w:t>
            </w:r>
          </w:p>
        </w:tc>
        <w:tc>
          <w:tcPr>
            <w:tcW w:w="0" w:type="auto"/>
            <w:shd w:val="clear" w:color="auto" w:fill="B8CCE4" w:themeFill="accent1" w:themeFillTint="66"/>
            <w:textDirection w:val="btLr"/>
            <w:vAlign w:val="center"/>
          </w:tcPr>
          <w:p w14:paraId="0E56F75C" w14:textId="77777777" w:rsidR="00F136D2" w:rsidRPr="005C4157" w:rsidRDefault="00F136D2" w:rsidP="00F136D2">
            <w:pPr>
              <w:rPr>
                <w:b/>
                <w:sz w:val="20"/>
                <w:szCs w:val="20"/>
              </w:rPr>
            </w:pPr>
            <w:r w:rsidRPr="005C4157">
              <w:rPr>
                <w:b/>
                <w:sz w:val="20"/>
                <w:szCs w:val="20"/>
              </w:rPr>
              <w:t>recyklingu</w:t>
            </w:r>
          </w:p>
        </w:tc>
        <w:tc>
          <w:tcPr>
            <w:tcW w:w="0" w:type="auto"/>
            <w:vMerge/>
            <w:shd w:val="clear" w:color="auto" w:fill="B8CCE4" w:themeFill="accent1" w:themeFillTint="66"/>
          </w:tcPr>
          <w:p w14:paraId="395C3AAC" w14:textId="77777777" w:rsidR="00F136D2" w:rsidRPr="005C4157" w:rsidRDefault="00F136D2" w:rsidP="00F136D2">
            <w:pPr>
              <w:rPr>
                <w:sz w:val="20"/>
                <w:szCs w:val="20"/>
              </w:rPr>
            </w:pPr>
          </w:p>
        </w:tc>
        <w:tc>
          <w:tcPr>
            <w:tcW w:w="0" w:type="auto"/>
            <w:vMerge/>
            <w:shd w:val="clear" w:color="auto" w:fill="B8CCE4" w:themeFill="accent1" w:themeFillTint="66"/>
          </w:tcPr>
          <w:p w14:paraId="22439F72" w14:textId="77777777" w:rsidR="00F136D2" w:rsidRPr="005C4157" w:rsidRDefault="00F136D2" w:rsidP="00F136D2">
            <w:pPr>
              <w:rPr>
                <w:sz w:val="20"/>
                <w:szCs w:val="20"/>
              </w:rPr>
            </w:pPr>
          </w:p>
        </w:tc>
        <w:tc>
          <w:tcPr>
            <w:tcW w:w="789" w:type="dxa"/>
            <w:vMerge/>
            <w:shd w:val="clear" w:color="auto" w:fill="B8CCE4" w:themeFill="accent1" w:themeFillTint="66"/>
          </w:tcPr>
          <w:p w14:paraId="17488C6B" w14:textId="77777777" w:rsidR="00F136D2" w:rsidRPr="005C4157" w:rsidRDefault="00F136D2" w:rsidP="00F136D2">
            <w:pPr>
              <w:rPr>
                <w:sz w:val="20"/>
                <w:szCs w:val="20"/>
              </w:rPr>
            </w:pPr>
          </w:p>
        </w:tc>
        <w:tc>
          <w:tcPr>
            <w:tcW w:w="789" w:type="dxa"/>
            <w:vMerge/>
            <w:shd w:val="clear" w:color="auto" w:fill="B8CCE4" w:themeFill="accent1" w:themeFillTint="66"/>
          </w:tcPr>
          <w:p w14:paraId="553F9A98" w14:textId="77777777" w:rsidR="00F136D2" w:rsidRPr="005C4157" w:rsidRDefault="00F136D2" w:rsidP="00F136D2">
            <w:pPr>
              <w:rPr>
                <w:sz w:val="20"/>
                <w:szCs w:val="20"/>
              </w:rPr>
            </w:pPr>
          </w:p>
        </w:tc>
        <w:tc>
          <w:tcPr>
            <w:tcW w:w="0" w:type="auto"/>
            <w:vMerge/>
            <w:shd w:val="clear" w:color="auto" w:fill="B8CCE4" w:themeFill="accent1" w:themeFillTint="66"/>
          </w:tcPr>
          <w:p w14:paraId="041A9C21" w14:textId="77777777" w:rsidR="00F136D2" w:rsidRPr="005C4157" w:rsidRDefault="00F136D2" w:rsidP="00F136D2">
            <w:pPr>
              <w:rPr>
                <w:sz w:val="20"/>
                <w:szCs w:val="20"/>
              </w:rPr>
            </w:pPr>
          </w:p>
        </w:tc>
        <w:tc>
          <w:tcPr>
            <w:tcW w:w="0" w:type="auto"/>
            <w:vMerge/>
            <w:shd w:val="clear" w:color="auto" w:fill="B8CCE4" w:themeFill="accent1" w:themeFillTint="66"/>
          </w:tcPr>
          <w:p w14:paraId="0BE4487A" w14:textId="77777777" w:rsidR="00F136D2" w:rsidRPr="005C4157" w:rsidRDefault="00F136D2" w:rsidP="00F136D2">
            <w:pPr>
              <w:rPr>
                <w:sz w:val="20"/>
                <w:szCs w:val="20"/>
              </w:rPr>
            </w:pPr>
          </w:p>
        </w:tc>
      </w:tr>
      <w:tr w:rsidR="00F136D2" w:rsidRPr="005C4157" w14:paraId="18C08D40" w14:textId="77777777" w:rsidTr="00D06261">
        <w:trPr>
          <w:trHeight w:val="244"/>
          <w:jc w:val="center"/>
        </w:trPr>
        <w:tc>
          <w:tcPr>
            <w:tcW w:w="0" w:type="auto"/>
            <w:shd w:val="clear" w:color="auto" w:fill="B8CCE4" w:themeFill="accent1" w:themeFillTint="66"/>
          </w:tcPr>
          <w:p w14:paraId="2604BB6E" w14:textId="77777777" w:rsidR="00F136D2" w:rsidRPr="005C4157" w:rsidRDefault="00F136D2" w:rsidP="005C4157">
            <w:pPr>
              <w:jc w:val="center"/>
              <w:rPr>
                <w:i/>
                <w:sz w:val="20"/>
                <w:szCs w:val="20"/>
              </w:rPr>
            </w:pPr>
            <w:r w:rsidRPr="005C4157">
              <w:rPr>
                <w:i/>
                <w:sz w:val="20"/>
                <w:szCs w:val="20"/>
              </w:rPr>
              <w:t>1</w:t>
            </w:r>
          </w:p>
        </w:tc>
        <w:tc>
          <w:tcPr>
            <w:tcW w:w="0" w:type="auto"/>
            <w:shd w:val="clear" w:color="auto" w:fill="B8CCE4" w:themeFill="accent1" w:themeFillTint="66"/>
            <w:vAlign w:val="bottom"/>
          </w:tcPr>
          <w:p w14:paraId="1E973298" w14:textId="77777777" w:rsidR="00F136D2" w:rsidRPr="005C4157" w:rsidRDefault="00F136D2" w:rsidP="005C4157">
            <w:pPr>
              <w:jc w:val="center"/>
              <w:rPr>
                <w:i/>
                <w:sz w:val="20"/>
                <w:szCs w:val="20"/>
              </w:rPr>
            </w:pPr>
            <w:r w:rsidRPr="005C4157">
              <w:rPr>
                <w:i/>
                <w:sz w:val="20"/>
                <w:szCs w:val="20"/>
              </w:rPr>
              <w:t>2</w:t>
            </w:r>
          </w:p>
        </w:tc>
        <w:tc>
          <w:tcPr>
            <w:tcW w:w="0" w:type="auto"/>
            <w:shd w:val="clear" w:color="auto" w:fill="B8CCE4" w:themeFill="accent1" w:themeFillTint="66"/>
            <w:vAlign w:val="bottom"/>
          </w:tcPr>
          <w:p w14:paraId="297CBD93" w14:textId="77777777" w:rsidR="00F136D2" w:rsidRPr="005C4157" w:rsidRDefault="00F136D2" w:rsidP="005C4157">
            <w:pPr>
              <w:jc w:val="center"/>
              <w:rPr>
                <w:i/>
                <w:sz w:val="20"/>
                <w:szCs w:val="20"/>
              </w:rPr>
            </w:pPr>
            <w:r w:rsidRPr="005C4157">
              <w:rPr>
                <w:i/>
                <w:sz w:val="20"/>
                <w:szCs w:val="20"/>
              </w:rPr>
              <w:t>3</w:t>
            </w:r>
          </w:p>
        </w:tc>
        <w:tc>
          <w:tcPr>
            <w:tcW w:w="0" w:type="auto"/>
            <w:shd w:val="clear" w:color="auto" w:fill="B8CCE4" w:themeFill="accent1" w:themeFillTint="66"/>
            <w:vAlign w:val="bottom"/>
          </w:tcPr>
          <w:p w14:paraId="31816767" w14:textId="77777777" w:rsidR="00F136D2" w:rsidRPr="005C4157" w:rsidRDefault="00F136D2" w:rsidP="005C4157">
            <w:pPr>
              <w:jc w:val="center"/>
              <w:rPr>
                <w:i/>
                <w:sz w:val="20"/>
                <w:szCs w:val="20"/>
              </w:rPr>
            </w:pPr>
            <w:r w:rsidRPr="005C4157">
              <w:rPr>
                <w:i/>
                <w:sz w:val="20"/>
                <w:szCs w:val="20"/>
              </w:rPr>
              <w:t>4</w:t>
            </w:r>
          </w:p>
        </w:tc>
        <w:tc>
          <w:tcPr>
            <w:tcW w:w="0" w:type="auto"/>
            <w:shd w:val="clear" w:color="auto" w:fill="B8CCE4" w:themeFill="accent1" w:themeFillTint="66"/>
            <w:vAlign w:val="bottom"/>
          </w:tcPr>
          <w:p w14:paraId="4C689A55" w14:textId="77777777" w:rsidR="00F136D2" w:rsidRPr="005C4157" w:rsidRDefault="00F136D2" w:rsidP="005C4157">
            <w:pPr>
              <w:jc w:val="center"/>
              <w:rPr>
                <w:i/>
                <w:sz w:val="20"/>
                <w:szCs w:val="20"/>
              </w:rPr>
            </w:pPr>
            <w:r w:rsidRPr="005C4157">
              <w:rPr>
                <w:i/>
                <w:sz w:val="20"/>
                <w:szCs w:val="20"/>
              </w:rPr>
              <w:t>5</w:t>
            </w:r>
          </w:p>
        </w:tc>
        <w:tc>
          <w:tcPr>
            <w:tcW w:w="0" w:type="auto"/>
            <w:shd w:val="clear" w:color="auto" w:fill="B8CCE4" w:themeFill="accent1" w:themeFillTint="66"/>
            <w:vAlign w:val="bottom"/>
          </w:tcPr>
          <w:p w14:paraId="63F58665" w14:textId="77777777" w:rsidR="00F136D2" w:rsidRPr="005C4157" w:rsidRDefault="00F136D2" w:rsidP="005C4157">
            <w:pPr>
              <w:jc w:val="center"/>
              <w:rPr>
                <w:i/>
                <w:sz w:val="20"/>
                <w:szCs w:val="20"/>
              </w:rPr>
            </w:pPr>
            <w:r w:rsidRPr="005C4157">
              <w:rPr>
                <w:i/>
                <w:sz w:val="20"/>
                <w:szCs w:val="20"/>
              </w:rPr>
              <w:t>6</w:t>
            </w:r>
          </w:p>
        </w:tc>
        <w:tc>
          <w:tcPr>
            <w:tcW w:w="789" w:type="dxa"/>
            <w:shd w:val="clear" w:color="auto" w:fill="B8CCE4" w:themeFill="accent1" w:themeFillTint="66"/>
          </w:tcPr>
          <w:p w14:paraId="5D31B086" w14:textId="77777777" w:rsidR="00F136D2" w:rsidRPr="005C4157" w:rsidRDefault="00F136D2" w:rsidP="005C4157">
            <w:pPr>
              <w:jc w:val="center"/>
              <w:rPr>
                <w:i/>
                <w:sz w:val="20"/>
                <w:szCs w:val="20"/>
              </w:rPr>
            </w:pPr>
            <w:r w:rsidRPr="005C4157">
              <w:rPr>
                <w:i/>
                <w:sz w:val="20"/>
                <w:szCs w:val="20"/>
              </w:rPr>
              <w:t>7</w:t>
            </w:r>
          </w:p>
        </w:tc>
        <w:tc>
          <w:tcPr>
            <w:tcW w:w="789" w:type="dxa"/>
            <w:shd w:val="clear" w:color="auto" w:fill="B8CCE4" w:themeFill="accent1" w:themeFillTint="66"/>
          </w:tcPr>
          <w:p w14:paraId="564DEABB" w14:textId="77777777" w:rsidR="00F136D2" w:rsidRPr="005C4157" w:rsidRDefault="00F136D2" w:rsidP="005C4157">
            <w:pPr>
              <w:jc w:val="center"/>
              <w:rPr>
                <w:i/>
                <w:sz w:val="20"/>
                <w:szCs w:val="20"/>
              </w:rPr>
            </w:pPr>
            <w:r w:rsidRPr="005C4157">
              <w:rPr>
                <w:i/>
                <w:sz w:val="20"/>
                <w:szCs w:val="20"/>
              </w:rPr>
              <w:t>8</w:t>
            </w:r>
          </w:p>
        </w:tc>
        <w:tc>
          <w:tcPr>
            <w:tcW w:w="0" w:type="auto"/>
            <w:shd w:val="clear" w:color="auto" w:fill="B8CCE4" w:themeFill="accent1" w:themeFillTint="66"/>
            <w:vAlign w:val="bottom"/>
          </w:tcPr>
          <w:p w14:paraId="0632F0E9" w14:textId="77777777" w:rsidR="00F136D2" w:rsidRPr="005C4157" w:rsidRDefault="00F136D2" w:rsidP="005C4157">
            <w:pPr>
              <w:jc w:val="center"/>
              <w:rPr>
                <w:i/>
                <w:sz w:val="20"/>
                <w:szCs w:val="20"/>
              </w:rPr>
            </w:pPr>
            <w:r w:rsidRPr="005C4157">
              <w:rPr>
                <w:i/>
                <w:sz w:val="20"/>
                <w:szCs w:val="20"/>
              </w:rPr>
              <w:t>9</w:t>
            </w:r>
          </w:p>
        </w:tc>
        <w:tc>
          <w:tcPr>
            <w:tcW w:w="0" w:type="auto"/>
            <w:shd w:val="clear" w:color="auto" w:fill="B8CCE4" w:themeFill="accent1" w:themeFillTint="66"/>
            <w:vAlign w:val="bottom"/>
          </w:tcPr>
          <w:p w14:paraId="6B50E07A" w14:textId="77777777" w:rsidR="00F136D2" w:rsidRPr="005C4157" w:rsidRDefault="00F136D2" w:rsidP="005C4157">
            <w:pPr>
              <w:jc w:val="center"/>
              <w:rPr>
                <w:i/>
                <w:sz w:val="20"/>
                <w:szCs w:val="20"/>
              </w:rPr>
            </w:pPr>
            <w:r w:rsidRPr="005C4157">
              <w:rPr>
                <w:i/>
                <w:sz w:val="20"/>
                <w:szCs w:val="20"/>
              </w:rPr>
              <w:t>10</w:t>
            </w:r>
          </w:p>
        </w:tc>
      </w:tr>
      <w:tr w:rsidR="00F136D2" w:rsidRPr="005C4157" w14:paraId="02A17A3E" w14:textId="77777777" w:rsidTr="00DD380F">
        <w:trPr>
          <w:trHeight w:val="244"/>
          <w:jc w:val="center"/>
        </w:trPr>
        <w:tc>
          <w:tcPr>
            <w:tcW w:w="0" w:type="auto"/>
            <w:shd w:val="clear" w:color="auto" w:fill="auto"/>
            <w:vAlign w:val="center"/>
          </w:tcPr>
          <w:p w14:paraId="2DF79D81" w14:textId="77777777" w:rsidR="00F136D2" w:rsidRPr="005C4157" w:rsidRDefault="00F136D2" w:rsidP="00F136D2">
            <w:pPr>
              <w:rPr>
                <w:bCs/>
                <w:sz w:val="20"/>
                <w:szCs w:val="20"/>
              </w:rPr>
            </w:pPr>
            <w:r w:rsidRPr="005C4157">
              <w:rPr>
                <w:bCs/>
                <w:sz w:val="20"/>
                <w:szCs w:val="20"/>
              </w:rPr>
              <w:t>2017</w:t>
            </w:r>
          </w:p>
        </w:tc>
        <w:tc>
          <w:tcPr>
            <w:tcW w:w="0" w:type="auto"/>
            <w:shd w:val="clear" w:color="auto" w:fill="auto"/>
            <w:vAlign w:val="center"/>
          </w:tcPr>
          <w:p w14:paraId="0F621BC2" w14:textId="77777777" w:rsidR="00F136D2" w:rsidRPr="005C4157" w:rsidRDefault="00F136D2" w:rsidP="0064519B">
            <w:pPr>
              <w:pStyle w:val="Maztabela"/>
            </w:pPr>
            <w:r w:rsidRPr="005C4157">
              <w:t>5 834,282</w:t>
            </w:r>
          </w:p>
        </w:tc>
        <w:tc>
          <w:tcPr>
            <w:tcW w:w="0" w:type="auto"/>
            <w:shd w:val="clear" w:color="auto" w:fill="auto"/>
            <w:vAlign w:val="center"/>
          </w:tcPr>
          <w:p w14:paraId="41CF964D" w14:textId="77777777" w:rsidR="00F136D2" w:rsidRPr="005C4157" w:rsidRDefault="00F136D2" w:rsidP="00FC347C">
            <w:pPr>
              <w:pStyle w:val="Maztabela"/>
            </w:pPr>
            <w:r w:rsidRPr="005C4157">
              <w:t>5 834,282</w:t>
            </w:r>
          </w:p>
        </w:tc>
        <w:tc>
          <w:tcPr>
            <w:tcW w:w="0" w:type="auto"/>
            <w:shd w:val="clear" w:color="auto" w:fill="auto"/>
            <w:vAlign w:val="center"/>
          </w:tcPr>
          <w:p w14:paraId="53C5E3FC" w14:textId="77777777" w:rsidR="00F136D2" w:rsidRPr="005C4157" w:rsidRDefault="00F136D2">
            <w:pPr>
              <w:pStyle w:val="Maztabela"/>
            </w:pPr>
            <w:r w:rsidRPr="005C4157">
              <w:t>5 834,282</w:t>
            </w:r>
          </w:p>
        </w:tc>
        <w:tc>
          <w:tcPr>
            <w:tcW w:w="0" w:type="auto"/>
            <w:shd w:val="clear" w:color="auto" w:fill="auto"/>
            <w:vAlign w:val="center"/>
          </w:tcPr>
          <w:p w14:paraId="69C8167B" w14:textId="77777777" w:rsidR="00F136D2" w:rsidRPr="005C4157" w:rsidRDefault="00F136D2">
            <w:pPr>
              <w:pStyle w:val="Maztabela"/>
            </w:pPr>
            <w:r w:rsidRPr="005C4157">
              <w:t>3 564,433</w:t>
            </w:r>
          </w:p>
        </w:tc>
        <w:tc>
          <w:tcPr>
            <w:tcW w:w="0" w:type="auto"/>
            <w:shd w:val="clear" w:color="auto" w:fill="auto"/>
            <w:vAlign w:val="center"/>
          </w:tcPr>
          <w:p w14:paraId="3C136804" w14:textId="77777777" w:rsidR="00F136D2" w:rsidRPr="005C4157" w:rsidRDefault="00F136D2">
            <w:pPr>
              <w:pStyle w:val="Maztabela"/>
            </w:pPr>
            <w:r w:rsidRPr="005C4157">
              <w:t>3 319,346</w:t>
            </w:r>
          </w:p>
        </w:tc>
        <w:tc>
          <w:tcPr>
            <w:tcW w:w="789" w:type="dxa"/>
            <w:shd w:val="clear" w:color="auto" w:fill="auto"/>
            <w:vAlign w:val="center"/>
          </w:tcPr>
          <w:p w14:paraId="4F8A3A8B" w14:textId="77777777" w:rsidR="00F136D2" w:rsidRPr="005C4157" w:rsidRDefault="00F136D2">
            <w:pPr>
              <w:pStyle w:val="Maztabela"/>
            </w:pPr>
            <w:r w:rsidRPr="005C4157">
              <w:t>61</w:t>
            </w:r>
          </w:p>
        </w:tc>
        <w:tc>
          <w:tcPr>
            <w:tcW w:w="789" w:type="dxa"/>
            <w:shd w:val="clear" w:color="auto" w:fill="auto"/>
            <w:vAlign w:val="center"/>
          </w:tcPr>
          <w:p w14:paraId="04F4BF37" w14:textId="77777777" w:rsidR="00F136D2" w:rsidRPr="005C4157" w:rsidRDefault="00F136D2">
            <w:pPr>
              <w:pStyle w:val="Maztabela"/>
            </w:pPr>
            <w:r w:rsidRPr="005C4157">
              <w:t>56</w:t>
            </w:r>
          </w:p>
        </w:tc>
        <w:tc>
          <w:tcPr>
            <w:tcW w:w="0" w:type="auto"/>
            <w:shd w:val="clear" w:color="auto" w:fill="auto"/>
            <w:vAlign w:val="center"/>
          </w:tcPr>
          <w:p w14:paraId="3C5856DB" w14:textId="77777777" w:rsidR="00F136D2" w:rsidRPr="005C4157" w:rsidRDefault="00F136D2">
            <w:pPr>
              <w:pStyle w:val="Maztabela"/>
            </w:pPr>
            <w:r w:rsidRPr="005C4157">
              <w:t>61,09</w:t>
            </w:r>
          </w:p>
        </w:tc>
        <w:tc>
          <w:tcPr>
            <w:tcW w:w="0" w:type="auto"/>
            <w:shd w:val="clear" w:color="auto" w:fill="auto"/>
            <w:vAlign w:val="center"/>
          </w:tcPr>
          <w:p w14:paraId="2408DA0A" w14:textId="77777777" w:rsidR="00F136D2" w:rsidRPr="005C4157" w:rsidRDefault="00F136D2">
            <w:pPr>
              <w:pStyle w:val="Maztabela"/>
            </w:pPr>
            <w:r w:rsidRPr="005C4157">
              <w:t>56,89</w:t>
            </w:r>
          </w:p>
        </w:tc>
      </w:tr>
      <w:tr w:rsidR="00F136D2" w:rsidRPr="005C4157" w14:paraId="6A466718" w14:textId="77777777" w:rsidTr="00DD380F">
        <w:trPr>
          <w:trHeight w:val="248"/>
          <w:jc w:val="center"/>
        </w:trPr>
        <w:tc>
          <w:tcPr>
            <w:tcW w:w="0" w:type="auto"/>
            <w:shd w:val="clear" w:color="auto" w:fill="auto"/>
            <w:vAlign w:val="center"/>
          </w:tcPr>
          <w:p w14:paraId="07DB5061" w14:textId="77777777" w:rsidR="00F136D2" w:rsidRPr="005C4157" w:rsidRDefault="00F136D2" w:rsidP="00F136D2">
            <w:pPr>
              <w:rPr>
                <w:bCs/>
                <w:sz w:val="20"/>
                <w:szCs w:val="20"/>
              </w:rPr>
            </w:pPr>
            <w:r w:rsidRPr="005C4157">
              <w:rPr>
                <w:bCs/>
                <w:sz w:val="20"/>
                <w:szCs w:val="20"/>
              </w:rPr>
              <w:t>2018</w:t>
            </w:r>
          </w:p>
        </w:tc>
        <w:tc>
          <w:tcPr>
            <w:tcW w:w="0" w:type="auto"/>
            <w:shd w:val="clear" w:color="auto" w:fill="auto"/>
            <w:vAlign w:val="center"/>
          </w:tcPr>
          <w:p w14:paraId="03A74108" w14:textId="77777777" w:rsidR="00F136D2" w:rsidRPr="005C4157" w:rsidRDefault="00F136D2" w:rsidP="0064519B">
            <w:pPr>
              <w:pStyle w:val="Maztabela"/>
            </w:pPr>
            <w:r w:rsidRPr="005C4157">
              <w:t>5 470,407</w:t>
            </w:r>
          </w:p>
        </w:tc>
        <w:tc>
          <w:tcPr>
            <w:tcW w:w="0" w:type="auto"/>
            <w:shd w:val="clear" w:color="auto" w:fill="auto"/>
            <w:vAlign w:val="center"/>
          </w:tcPr>
          <w:p w14:paraId="42768552" w14:textId="77777777" w:rsidR="00F136D2" w:rsidRPr="005C4157" w:rsidRDefault="00F136D2" w:rsidP="00FC347C">
            <w:pPr>
              <w:pStyle w:val="Maztabela"/>
            </w:pPr>
            <w:r w:rsidRPr="005C4157">
              <w:t>5 470,407</w:t>
            </w:r>
          </w:p>
        </w:tc>
        <w:tc>
          <w:tcPr>
            <w:tcW w:w="0" w:type="auto"/>
            <w:shd w:val="clear" w:color="auto" w:fill="auto"/>
            <w:vAlign w:val="center"/>
          </w:tcPr>
          <w:p w14:paraId="57E578ED" w14:textId="77777777" w:rsidR="00F136D2" w:rsidRPr="005C4157" w:rsidRDefault="00F136D2">
            <w:pPr>
              <w:pStyle w:val="Maztabela"/>
            </w:pPr>
            <w:r w:rsidRPr="005C4157">
              <w:t>5 470,407</w:t>
            </w:r>
          </w:p>
        </w:tc>
        <w:tc>
          <w:tcPr>
            <w:tcW w:w="0" w:type="auto"/>
            <w:shd w:val="clear" w:color="auto" w:fill="auto"/>
            <w:vAlign w:val="center"/>
          </w:tcPr>
          <w:p w14:paraId="195D02C1" w14:textId="77777777" w:rsidR="00F136D2" w:rsidRPr="005C4157" w:rsidRDefault="00F136D2">
            <w:pPr>
              <w:pStyle w:val="Maztabela"/>
            </w:pPr>
            <w:r w:rsidRPr="005C4157">
              <w:t>3 451,192</w:t>
            </w:r>
          </w:p>
        </w:tc>
        <w:tc>
          <w:tcPr>
            <w:tcW w:w="0" w:type="auto"/>
            <w:shd w:val="clear" w:color="auto" w:fill="auto"/>
            <w:vAlign w:val="center"/>
          </w:tcPr>
          <w:p w14:paraId="203F53BF" w14:textId="77777777" w:rsidR="00F136D2" w:rsidRPr="005C4157" w:rsidRDefault="00F136D2">
            <w:pPr>
              <w:pStyle w:val="Maztabela"/>
            </w:pPr>
            <w:r w:rsidRPr="005C4157">
              <w:t>3 200,210</w:t>
            </w:r>
          </w:p>
        </w:tc>
        <w:tc>
          <w:tcPr>
            <w:tcW w:w="789" w:type="dxa"/>
            <w:shd w:val="clear" w:color="auto" w:fill="auto"/>
            <w:vAlign w:val="center"/>
          </w:tcPr>
          <w:p w14:paraId="387C919E" w14:textId="77777777" w:rsidR="00F136D2" w:rsidRPr="005C4157" w:rsidRDefault="00F136D2">
            <w:pPr>
              <w:pStyle w:val="Maztabela"/>
            </w:pPr>
            <w:r w:rsidRPr="005C4157">
              <w:t>61</w:t>
            </w:r>
          </w:p>
        </w:tc>
        <w:tc>
          <w:tcPr>
            <w:tcW w:w="789" w:type="dxa"/>
            <w:shd w:val="clear" w:color="auto" w:fill="auto"/>
            <w:vAlign w:val="center"/>
          </w:tcPr>
          <w:p w14:paraId="1DEB1BF7" w14:textId="77777777" w:rsidR="00F136D2" w:rsidRPr="005C4157" w:rsidRDefault="00F136D2">
            <w:pPr>
              <w:pStyle w:val="Maztabela"/>
            </w:pPr>
            <w:r w:rsidRPr="005C4157">
              <w:t>56</w:t>
            </w:r>
          </w:p>
        </w:tc>
        <w:tc>
          <w:tcPr>
            <w:tcW w:w="0" w:type="auto"/>
            <w:shd w:val="clear" w:color="auto" w:fill="auto"/>
            <w:vAlign w:val="center"/>
          </w:tcPr>
          <w:p w14:paraId="5F9C83BB" w14:textId="77777777" w:rsidR="00F136D2" w:rsidRPr="005C4157" w:rsidRDefault="00F136D2">
            <w:pPr>
              <w:pStyle w:val="Maztabela"/>
            </w:pPr>
            <w:r w:rsidRPr="005C4157">
              <w:t>63,09</w:t>
            </w:r>
          </w:p>
        </w:tc>
        <w:tc>
          <w:tcPr>
            <w:tcW w:w="0" w:type="auto"/>
            <w:shd w:val="clear" w:color="auto" w:fill="auto"/>
            <w:vAlign w:val="center"/>
          </w:tcPr>
          <w:p w14:paraId="12769532" w14:textId="77777777" w:rsidR="00F136D2" w:rsidRPr="005C4157" w:rsidRDefault="00F136D2">
            <w:pPr>
              <w:pStyle w:val="Maztabela"/>
            </w:pPr>
            <w:r w:rsidRPr="005C4157">
              <w:t>58,50</w:t>
            </w:r>
          </w:p>
        </w:tc>
      </w:tr>
      <w:tr w:rsidR="00F136D2" w:rsidRPr="005C4157" w14:paraId="04ECA8AC" w14:textId="77777777" w:rsidTr="00DD380F">
        <w:trPr>
          <w:trHeight w:val="280"/>
          <w:jc w:val="center"/>
        </w:trPr>
        <w:tc>
          <w:tcPr>
            <w:tcW w:w="0" w:type="auto"/>
            <w:shd w:val="clear" w:color="auto" w:fill="auto"/>
          </w:tcPr>
          <w:p w14:paraId="29EDEBF2" w14:textId="77777777" w:rsidR="00F136D2" w:rsidRPr="005C4157" w:rsidRDefault="00F136D2" w:rsidP="00F136D2">
            <w:pPr>
              <w:rPr>
                <w:bCs/>
                <w:sz w:val="20"/>
                <w:szCs w:val="20"/>
              </w:rPr>
            </w:pPr>
            <w:r w:rsidRPr="005C4157">
              <w:rPr>
                <w:bCs/>
                <w:sz w:val="20"/>
                <w:szCs w:val="20"/>
              </w:rPr>
              <w:t>2019</w:t>
            </w:r>
          </w:p>
        </w:tc>
        <w:tc>
          <w:tcPr>
            <w:tcW w:w="0" w:type="auto"/>
            <w:shd w:val="clear" w:color="auto" w:fill="auto"/>
            <w:vAlign w:val="center"/>
          </w:tcPr>
          <w:p w14:paraId="27816FCB" w14:textId="77777777" w:rsidR="00F136D2" w:rsidRPr="005C4157" w:rsidRDefault="00F136D2" w:rsidP="0064519B">
            <w:pPr>
              <w:pStyle w:val="Maztabela"/>
            </w:pPr>
            <w:r w:rsidRPr="005C4157">
              <w:t>6 402,468</w:t>
            </w:r>
          </w:p>
        </w:tc>
        <w:tc>
          <w:tcPr>
            <w:tcW w:w="0" w:type="auto"/>
            <w:shd w:val="clear" w:color="auto" w:fill="auto"/>
            <w:vAlign w:val="center"/>
          </w:tcPr>
          <w:p w14:paraId="2BAA8029" w14:textId="77777777" w:rsidR="00F136D2" w:rsidRPr="005C4157" w:rsidRDefault="00F136D2" w:rsidP="00FC347C">
            <w:pPr>
              <w:pStyle w:val="Maztabela"/>
            </w:pPr>
            <w:r w:rsidRPr="005C4157">
              <w:t>6 402,468</w:t>
            </w:r>
          </w:p>
        </w:tc>
        <w:tc>
          <w:tcPr>
            <w:tcW w:w="0" w:type="auto"/>
            <w:shd w:val="clear" w:color="auto" w:fill="auto"/>
            <w:vAlign w:val="center"/>
          </w:tcPr>
          <w:p w14:paraId="47036E53" w14:textId="77777777" w:rsidR="00F136D2" w:rsidRPr="005C4157" w:rsidRDefault="00F136D2">
            <w:pPr>
              <w:pStyle w:val="Maztabela"/>
            </w:pPr>
            <w:r w:rsidRPr="005C4157">
              <w:t>6 402,468</w:t>
            </w:r>
          </w:p>
        </w:tc>
        <w:tc>
          <w:tcPr>
            <w:tcW w:w="0" w:type="auto"/>
            <w:shd w:val="clear" w:color="auto" w:fill="auto"/>
            <w:vAlign w:val="center"/>
          </w:tcPr>
          <w:p w14:paraId="69AC404A" w14:textId="77777777" w:rsidR="00F136D2" w:rsidRPr="005C4157" w:rsidRDefault="00F136D2">
            <w:pPr>
              <w:pStyle w:val="Maztabela"/>
            </w:pPr>
            <w:r w:rsidRPr="005C4157">
              <w:t>3 983,338</w:t>
            </w:r>
          </w:p>
        </w:tc>
        <w:tc>
          <w:tcPr>
            <w:tcW w:w="0" w:type="auto"/>
            <w:shd w:val="clear" w:color="auto" w:fill="auto"/>
            <w:vAlign w:val="center"/>
          </w:tcPr>
          <w:p w14:paraId="102B446E" w14:textId="77777777" w:rsidR="00F136D2" w:rsidRPr="005C4157" w:rsidRDefault="00F136D2">
            <w:pPr>
              <w:pStyle w:val="Maztabela"/>
            </w:pPr>
            <w:r w:rsidRPr="005C4157">
              <w:t>3 689,709</w:t>
            </w:r>
          </w:p>
        </w:tc>
        <w:tc>
          <w:tcPr>
            <w:tcW w:w="789" w:type="dxa"/>
            <w:shd w:val="clear" w:color="auto" w:fill="auto"/>
            <w:vAlign w:val="center"/>
          </w:tcPr>
          <w:p w14:paraId="66ECF8DD" w14:textId="77777777" w:rsidR="00F136D2" w:rsidRPr="005C4157" w:rsidRDefault="00F136D2">
            <w:pPr>
              <w:pStyle w:val="Maztabela"/>
            </w:pPr>
            <w:r w:rsidRPr="005C4157">
              <w:t>61</w:t>
            </w:r>
          </w:p>
        </w:tc>
        <w:tc>
          <w:tcPr>
            <w:tcW w:w="789" w:type="dxa"/>
            <w:shd w:val="clear" w:color="auto" w:fill="auto"/>
            <w:vAlign w:val="center"/>
          </w:tcPr>
          <w:p w14:paraId="2C142C60" w14:textId="77777777" w:rsidR="00F136D2" w:rsidRPr="005C4157" w:rsidRDefault="00F136D2">
            <w:pPr>
              <w:pStyle w:val="Maztabela"/>
            </w:pPr>
            <w:r w:rsidRPr="005C4157">
              <w:t>56</w:t>
            </w:r>
          </w:p>
        </w:tc>
        <w:tc>
          <w:tcPr>
            <w:tcW w:w="0" w:type="auto"/>
            <w:shd w:val="clear" w:color="auto" w:fill="auto"/>
            <w:vAlign w:val="center"/>
          </w:tcPr>
          <w:p w14:paraId="1CF71C8B" w14:textId="77777777" w:rsidR="00F136D2" w:rsidRPr="005C4157" w:rsidRDefault="00F136D2">
            <w:pPr>
              <w:pStyle w:val="Maztabela"/>
            </w:pPr>
            <w:r w:rsidRPr="005C4157">
              <w:t>62,22</w:t>
            </w:r>
          </w:p>
        </w:tc>
        <w:tc>
          <w:tcPr>
            <w:tcW w:w="0" w:type="auto"/>
            <w:shd w:val="clear" w:color="auto" w:fill="auto"/>
            <w:vAlign w:val="center"/>
          </w:tcPr>
          <w:p w14:paraId="4F0EC6C7" w14:textId="77777777" w:rsidR="00F136D2" w:rsidRPr="005C4157" w:rsidRDefault="00F136D2">
            <w:pPr>
              <w:pStyle w:val="Maztabela"/>
            </w:pPr>
            <w:r w:rsidRPr="005C4157">
              <w:t>57,63</w:t>
            </w:r>
          </w:p>
        </w:tc>
      </w:tr>
    </w:tbl>
    <w:p w14:paraId="07B73179" w14:textId="7EDE0DA8" w:rsidR="00EF0E0C" w:rsidRPr="00337B38" w:rsidRDefault="00DD380F" w:rsidP="00EF0E0C">
      <w:pPr>
        <w:rPr>
          <w:sz w:val="20"/>
          <w:szCs w:val="20"/>
        </w:rPr>
      </w:pPr>
      <w:r w:rsidRPr="00337B38">
        <w:rPr>
          <w:bCs/>
          <w:iCs/>
          <w:sz w:val="20"/>
          <w:szCs w:val="20"/>
        </w:rPr>
        <w:t xml:space="preserve">Źródło: </w:t>
      </w:r>
      <w:proofErr w:type="spellStart"/>
      <w:r w:rsidRPr="00337B38">
        <w:rPr>
          <w:bCs/>
          <w:iCs/>
          <w:sz w:val="20"/>
          <w:szCs w:val="20"/>
        </w:rPr>
        <w:t>MKiŚ</w:t>
      </w:r>
      <w:proofErr w:type="spellEnd"/>
    </w:p>
    <w:p w14:paraId="3ED3DD23" w14:textId="4701AB6E" w:rsidR="00F136D2" w:rsidRPr="00F136D2" w:rsidRDefault="00CD12AE" w:rsidP="00CD12AE">
      <w:pPr>
        <w:pStyle w:val="Legenda"/>
        <w:rPr>
          <w:iCs/>
        </w:rPr>
      </w:pPr>
      <w:bookmarkStart w:id="31" w:name="_Toc100131519"/>
      <w:bookmarkStart w:id="32" w:name="_Toc8567086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9</w:t>
      </w:r>
      <w:r w:rsidR="001454FC">
        <w:rPr>
          <w:noProof/>
        </w:rPr>
        <w:fldChar w:fldCharType="end"/>
      </w:r>
      <w:r>
        <w:t xml:space="preserve">. </w:t>
      </w:r>
      <w:r w:rsidRPr="00740B24">
        <w:t>Osiągnięte poziomy odzysku i recyklingu w poszczególnych latach dla opakowań wielomateriałowych</w:t>
      </w:r>
      <w:bookmarkEnd w:id="31"/>
      <w:r>
        <w:t xml:space="preserve"> </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11"/>
        <w:gridCol w:w="713"/>
        <w:gridCol w:w="711"/>
        <w:gridCol w:w="713"/>
        <w:gridCol w:w="711"/>
        <w:gridCol w:w="713"/>
      </w:tblGrid>
      <w:tr w:rsidR="00F136D2" w:rsidRPr="005C4157" w14:paraId="61B837C7" w14:textId="77777777" w:rsidTr="00D06261">
        <w:trPr>
          <w:jc w:val="center"/>
        </w:trPr>
        <w:tc>
          <w:tcPr>
            <w:tcW w:w="3402" w:type="dxa"/>
            <w:vMerge w:val="restart"/>
            <w:shd w:val="clear" w:color="auto" w:fill="B8CCE4" w:themeFill="accent1" w:themeFillTint="66"/>
            <w:vAlign w:val="center"/>
          </w:tcPr>
          <w:p w14:paraId="0E02E875" w14:textId="07E4B56F" w:rsidR="00F136D2" w:rsidRPr="005C4157" w:rsidRDefault="005C4157" w:rsidP="00F136D2">
            <w:pPr>
              <w:rPr>
                <w:b/>
                <w:sz w:val="20"/>
                <w:szCs w:val="20"/>
              </w:rPr>
            </w:pPr>
            <w:r w:rsidRPr="005C4157">
              <w:rPr>
                <w:b/>
                <w:sz w:val="20"/>
                <w:szCs w:val="20"/>
              </w:rPr>
              <w:t>R</w:t>
            </w:r>
            <w:r w:rsidR="00F136D2" w:rsidRPr="005C4157">
              <w:rPr>
                <w:b/>
                <w:sz w:val="20"/>
                <w:szCs w:val="20"/>
              </w:rPr>
              <w:t xml:space="preserve">odzaj opakowania wielomateriałowego (według rodzaju </w:t>
            </w:r>
            <w:r w:rsidR="00F136D2" w:rsidRPr="005C4157">
              <w:rPr>
                <w:b/>
                <w:sz w:val="20"/>
                <w:szCs w:val="20"/>
              </w:rPr>
              <w:lastRenderedPageBreak/>
              <w:t>materiału przeważającego)</w:t>
            </w:r>
          </w:p>
        </w:tc>
        <w:tc>
          <w:tcPr>
            <w:tcW w:w="1424" w:type="dxa"/>
            <w:gridSpan w:val="2"/>
            <w:shd w:val="clear" w:color="auto" w:fill="B8CCE4" w:themeFill="accent1" w:themeFillTint="66"/>
          </w:tcPr>
          <w:p w14:paraId="209C9BBC" w14:textId="77777777" w:rsidR="00F136D2" w:rsidRPr="005C4157" w:rsidRDefault="00F136D2" w:rsidP="001A59BA">
            <w:pPr>
              <w:jc w:val="center"/>
              <w:rPr>
                <w:b/>
                <w:sz w:val="20"/>
                <w:szCs w:val="20"/>
              </w:rPr>
            </w:pPr>
            <w:r w:rsidRPr="005C4157">
              <w:rPr>
                <w:b/>
                <w:sz w:val="20"/>
                <w:szCs w:val="20"/>
              </w:rPr>
              <w:lastRenderedPageBreak/>
              <w:t>2017</w:t>
            </w:r>
          </w:p>
        </w:tc>
        <w:tc>
          <w:tcPr>
            <w:tcW w:w="1424" w:type="dxa"/>
            <w:gridSpan w:val="2"/>
            <w:shd w:val="clear" w:color="auto" w:fill="B8CCE4" w:themeFill="accent1" w:themeFillTint="66"/>
          </w:tcPr>
          <w:p w14:paraId="330F3CDC" w14:textId="77777777" w:rsidR="00F136D2" w:rsidRPr="005C4157" w:rsidRDefault="00F136D2" w:rsidP="001A59BA">
            <w:pPr>
              <w:jc w:val="center"/>
              <w:rPr>
                <w:b/>
                <w:sz w:val="20"/>
                <w:szCs w:val="20"/>
              </w:rPr>
            </w:pPr>
            <w:r w:rsidRPr="005C4157">
              <w:rPr>
                <w:b/>
                <w:sz w:val="20"/>
                <w:szCs w:val="20"/>
              </w:rPr>
              <w:t>2018</w:t>
            </w:r>
          </w:p>
        </w:tc>
        <w:tc>
          <w:tcPr>
            <w:tcW w:w="1424" w:type="dxa"/>
            <w:gridSpan w:val="2"/>
            <w:shd w:val="clear" w:color="auto" w:fill="B8CCE4" w:themeFill="accent1" w:themeFillTint="66"/>
          </w:tcPr>
          <w:p w14:paraId="6A9E9B49" w14:textId="77777777" w:rsidR="00F136D2" w:rsidRPr="005C4157" w:rsidRDefault="00F136D2" w:rsidP="001A59BA">
            <w:pPr>
              <w:jc w:val="center"/>
              <w:rPr>
                <w:b/>
                <w:sz w:val="20"/>
                <w:szCs w:val="20"/>
              </w:rPr>
            </w:pPr>
            <w:r w:rsidRPr="005C4157">
              <w:rPr>
                <w:b/>
                <w:sz w:val="20"/>
                <w:szCs w:val="20"/>
              </w:rPr>
              <w:t>2019</w:t>
            </w:r>
          </w:p>
        </w:tc>
      </w:tr>
      <w:tr w:rsidR="00F136D2" w:rsidRPr="005C4157" w14:paraId="60678515" w14:textId="77777777" w:rsidTr="00D06261">
        <w:trPr>
          <w:jc w:val="center"/>
        </w:trPr>
        <w:tc>
          <w:tcPr>
            <w:tcW w:w="3402" w:type="dxa"/>
            <w:vMerge/>
            <w:shd w:val="clear" w:color="auto" w:fill="B8CCE4" w:themeFill="accent1" w:themeFillTint="66"/>
          </w:tcPr>
          <w:p w14:paraId="7340BB96" w14:textId="77777777" w:rsidR="00F136D2" w:rsidRPr="005C4157" w:rsidRDefault="00F136D2" w:rsidP="00F136D2">
            <w:pPr>
              <w:rPr>
                <w:b/>
                <w:sz w:val="20"/>
                <w:szCs w:val="20"/>
              </w:rPr>
            </w:pPr>
          </w:p>
        </w:tc>
        <w:tc>
          <w:tcPr>
            <w:tcW w:w="1424" w:type="dxa"/>
            <w:gridSpan w:val="2"/>
            <w:shd w:val="clear" w:color="auto" w:fill="B8CCE4" w:themeFill="accent1" w:themeFillTint="66"/>
          </w:tcPr>
          <w:p w14:paraId="156951B8" w14:textId="77777777" w:rsidR="00F136D2" w:rsidRPr="005C4157" w:rsidRDefault="00F136D2" w:rsidP="00F136D2">
            <w:pPr>
              <w:rPr>
                <w:b/>
                <w:sz w:val="20"/>
                <w:szCs w:val="20"/>
              </w:rPr>
            </w:pPr>
            <w:r w:rsidRPr="005C4157">
              <w:rPr>
                <w:b/>
                <w:sz w:val="20"/>
                <w:szCs w:val="20"/>
              </w:rPr>
              <w:t>poziom [%]</w:t>
            </w:r>
          </w:p>
        </w:tc>
        <w:tc>
          <w:tcPr>
            <w:tcW w:w="1424" w:type="dxa"/>
            <w:gridSpan w:val="2"/>
            <w:shd w:val="clear" w:color="auto" w:fill="B8CCE4" w:themeFill="accent1" w:themeFillTint="66"/>
          </w:tcPr>
          <w:p w14:paraId="0470CCCD" w14:textId="77777777" w:rsidR="00F136D2" w:rsidRPr="005C4157" w:rsidRDefault="00F136D2" w:rsidP="00F136D2">
            <w:pPr>
              <w:rPr>
                <w:b/>
                <w:sz w:val="20"/>
                <w:szCs w:val="20"/>
              </w:rPr>
            </w:pPr>
            <w:r w:rsidRPr="005C4157">
              <w:rPr>
                <w:b/>
                <w:sz w:val="20"/>
                <w:szCs w:val="20"/>
              </w:rPr>
              <w:t>poziom [%]</w:t>
            </w:r>
          </w:p>
        </w:tc>
        <w:tc>
          <w:tcPr>
            <w:tcW w:w="1424" w:type="dxa"/>
            <w:gridSpan w:val="2"/>
            <w:shd w:val="clear" w:color="auto" w:fill="B8CCE4" w:themeFill="accent1" w:themeFillTint="66"/>
          </w:tcPr>
          <w:p w14:paraId="766D767D" w14:textId="77777777" w:rsidR="00F136D2" w:rsidRPr="005C4157" w:rsidRDefault="00F136D2" w:rsidP="00F136D2">
            <w:pPr>
              <w:rPr>
                <w:b/>
                <w:sz w:val="20"/>
                <w:szCs w:val="20"/>
              </w:rPr>
            </w:pPr>
            <w:r w:rsidRPr="005C4157">
              <w:rPr>
                <w:b/>
                <w:sz w:val="20"/>
                <w:szCs w:val="20"/>
              </w:rPr>
              <w:t>poziom [%]</w:t>
            </w:r>
          </w:p>
        </w:tc>
      </w:tr>
      <w:tr w:rsidR="00F136D2" w:rsidRPr="005C4157" w14:paraId="1B059BF2" w14:textId="77777777" w:rsidTr="00D06261">
        <w:trPr>
          <w:cantSplit/>
          <w:trHeight w:val="1072"/>
          <w:jc w:val="center"/>
        </w:trPr>
        <w:tc>
          <w:tcPr>
            <w:tcW w:w="3402" w:type="dxa"/>
            <w:vMerge/>
            <w:shd w:val="clear" w:color="auto" w:fill="B8CCE4" w:themeFill="accent1" w:themeFillTint="66"/>
          </w:tcPr>
          <w:p w14:paraId="7E695137" w14:textId="77777777" w:rsidR="00F136D2" w:rsidRPr="005C4157" w:rsidRDefault="00F136D2" w:rsidP="00F136D2">
            <w:pPr>
              <w:rPr>
                <w:b/>
                <w:sz w:val="20"/>
                <w:szCs w:val="20"/>
              </w:rPr>
            </w:pPr>
          </w:p>
        </w:tc>
        <w:tc>
          <w:tcPr>
            <w:tcW w:w="711" w:type="dxa"/>
            <w:shd w:val="clear" w:color="auto" w:fill="B8CCE4" w:themeFill="accent1" w:themeFillTint="66"/>
            <w:textDirection w:val="btLr"/>
            <w:vAlign w:val="center"/>
          </w:tcPr>
          <w:p w14:paraId="295D9BF9" w14:textId="77777777" w:rsidR="00F136D2" w:rsidRPr="005C4157" w:rsidRDefault="00F136D2" w:rsidP="00F136D2">
            <w:pPr>
              <w:rPr>
                <w:b/>
                <w:sz w:val="20"/>
                <w:szCs w:val="20"/>
              </w:rPr>
            </w:pPr>
            <w:r w:rsidRPr="005C4157">
              <w:rPr>
                <w:b/>
                <w:sz w:val="20"/>
                <w:szCs w:val="20"/>
              </w:rPr>
              <w:t>odzysku</w:t>
            </w:r>
          </w:p>
        </w:tc>
        <w:tc>
          <w:tcPr>
            <w:tcW w:w="713" w:type="dxa"/>
            <w:shd w:val="clear" w:color="auto" w:fill="B8CCE4" w:themeFill="accent1" w:themeFillTint="66"/>
            <w:textDirection w:val="btLr"/>
            <w:vAlign w:val="center"/>
          </w:tcPr>
          <w:p w14:paraId="07357601" w14:textId="77777777" w:rsidR="00F136D2" w:rsidRPr="005C4157" w:rsidRDefault="00F136D2" w:rsidP="00F136D2">
            <w:pPr>
              <w:rPr>
                <w:b/>
                <w:sz w:val="20"/>
                <w:szCs w:val="20"/>
              </w:rPr>
            </w:pPr>
            <w:r w:rsidRPr="005C4157">
              <w:rPr>
                <w:b/>
                <w:sz w:val="20"/>
                <w:szCs w:val="20"/>
              </w:rPr>
              <w:t>recyklingu</w:t>
            </w:r>
          </w:p>
        </w:tc>
        <w:tc>
          <w:tcPr>
            <w:tcW w:w="711" w:type="dxa"/>
            <w:shd w:val="clear" w:color="auto" w:fill="B8CCE4" w:themeFill="accent1" w:themeFillTint="66"/>
            <w:textDirection w:val="btLr"/>
            <w:vAlign w:val="center"/>
          </w:tcPr>
          <w:p w14:paraId="28FCAFF9" w14:textId="77777777" w:rsidR="00F136D2" w:rsidRPr="005C4157" w:rsidRDefault="00F136D2" w:rsidP="00F136D2">
            <w:pPr>
              <w:rPr>
                <w:b/>
                <w:sz w:val="20"/>
                <w:szCs w:val="20"/>
              </w:rPr>
            </w:pPr>
            <w:r w:rsidRPr="005C4157">
              <w:rPr>
                <w:b/>
                <w:sz w:val="20"/>
                <w:szCs w:val="20"/>
              </w:rPr>
              <w:t>odzysku</w:t>
            </w:r>
          </w:p>
        </w:tc>
        <w:tc>
          <w:tcPr>
            <w:tcW w:w="713" w:type="dxa"/>
            <w:shd w:val="clear" w:color="auto" w:fill="B8CCE4" w:themeFill="accent1" w:themeFillTint="66"/>
            <w:textDirection w:val="btLr"/>
            <w:vAlign w:val="center"/>
          </w:tcPr>
          <w:p w14:paraId="00F7B25C" w14:textId="77777777" w:rsidR="00F136D2" w:rsidRPr="005C4157" w:rsidRDefault="00F136D2" w:rsidP="00F136D2">
            <w:pPr>
              <w:rPr>
                <w:b/>
                <w:sz w:val="20"/>
                <w:szCs w:val="20"/>
              </w:rPr>
            </w:pPr>
            <w:r w:rsidRPr="005C4157">
              <w:rPr>
                <w:b/>
                <w:sz w:val="20"/>
                <w:szCs w:val="20"/>
              </w:rPr>
              <w:t>recyklingu</w:t>
            </w:r>
          </w:p>
        </w:tc>
        <w:tc>
          <w:tcPr>
            <w:tcW w:w="711" w:type="dxa"/>
            <w:shd w:val="clear" w:color="auto" w:fill="B8CCE4" w:themeFill="accent1" w:themeFillTint="66"/>
            <w:textDirection w:val="btLr"/>
            <w:vAlign w:val="center"/>
          </w:tcPr>
          <w:p w14:paraId="3982312A" w14:textId="77777777" w:rsidR="00F136D2" w:rsidRPr="005C4157" w:rsidRDefault="00F136D2" w:rsidP="00F136D2">
            <w:pPr>
              <w:rPr>
                <w:b/>
                <w:sz w:val="20"/>
                <w:szCs w:val="20"/>
              </w:rPr>
            </w:pPr>
            <w:r w:rsidRPr="005C4157">
              <w:rPr>
                <w:b/>
                <w:sz w:val="20"/>
                <w:szCs w:val="20"/>
              </w:rPr>
              <w:t>odzysku</w:t>
            </w:r>
          </w:p>
        </w:tc>
        <w:tc>
          <w:tcPr>
            <w:tcW w:w="713" w:type="dxa"/>
            <w:shd w:val="clear" w:color="auto" w:fill="B8CCE4" w:themeFill="accent1" w:themeFillTint="66"/>
            <w:textDirection w:val="btLr"/>
            <w:vAlign w:val="center"/>
          </w:tcPr>
          <w:p w14:paraId="52A4E582" w14:textId="77777777" w:rsidR="00F136D2" w:rsidRPr="005C4157" w:rsidRDefault="00F136D2" w:rsidP="00F136D2">
            <w:pPr>
              <w:rPr>
                <w:b/>
                <w:sz w:val="20"/>
                <w:szCs w:val="20"/>
              </w:rPr>
            </w:pPr>
            <w:r w:rsidRPr="005C4157">
              <w:rPr>
                <w:b/>
                <w:sz w:val="20"/>
                <w:szCs w:val="20"/>
              </w:rPr>
              <w:t>recyklingu</w:t>
            </w:r>
          </w:p>
        </w:tc>
      </w:tr>
      <w:tr w:rsidR="00F136D2" w:rsidRPr="005C4157" w14:paraId="0A8469F5" w14:textId="77777777" w:rsidTr="00D06261">
        <w:trPr>
          <w:cantSplit/>
          <w:jc w:val="center"/>
        </w:trPr>
        <w:tc>
          <w:tcPr>
            <w:tcW w:w="3402" w:type="dxa"/>
            <w:shd w:val="clear" w:color="auto" w:fill="B8CCE4" w:themeFill="accent1" w:themeFillTint="66"/>
          </w:tcPr>
          <w:p w14:paraId="413C6616" w14:textId="77777777" w:rsidR="00F136D2" w:rsidRPr="005C4157" w:rsidRDefault="00F136D2" w:rsidP="00313FC8">
            <w:pPr>
              <w:jc w:val="center"/>
              <w:rPr>
                <w:i/>
                <w:sz w:val="20"/>
                <w:szCs w:val="20"/>
              </w:rPr>
            </w:pPr>
            <w:r w:rsidRPr="005C4157">
              <w:rPr>
                <w:i/>
                <w:sz w:val="20"/>
                <w:szCs w:val="20"/>
              </w:rPr>
              <w:t>1</w:t>
            </w:r>
          </w:p>
        </w:tc>
        <w:tc>
          <w:tcPr>
            <w:tcW w:w="711" w:type="dxa"/>
            <w:shd w:val="clear" w:color="auto" w:fill="B8CCE4" w:themeFill="accent1" w:themeFillTint="66"/>
            <w:vAlign w:val="center"/>
          </w:tcPr>
          <w:p w14:paraId="4525254C" w14:textId="77777777" w:rsidR="00F136D2" w:rsidRPr="005C4157" w:rsidRDefault="00F136D2" w:rsidP="00313FC8">
            <w:pPr>
              <w:jc w:val="center"/>
              <w:rPr>
                <w:i/>
                <w:sz w:val="20"/>
                <w:szCs w:val="20"/>
              </w:rPr>
            </w:pPr>
            <w:r w:rsidRPr="005C4157">
              <w:rPr>
                <w:i/>
                <w:sz w:val="20"/>
                <w:szCs w:val="20"/>
              </w:rPr>
              <w:t>2</w:t>
            </w:r>
          </w:p>
        </w:tc>
        <w:tc>
          <w:tcPr>
            <w:tcW w:w="713" w:type="dxa"/>
            <w:shd w:val="clear" w:color="auto" w:fill="B8CCE4" w:themeFill="accent1" w:themeFillTint="66"/>
            <w:vAlign w:val="center"/>
          </w:tcPr>
          <w:p w14:paraId="3D149D24" w14:textId="77777777" w:rsidR="00F136D2" w:rsidRPr="005C4157" w:rsidRDefault="00F136D2" w:rsidP="00313FC8">
            <w:pPr>
              <w:jc w:val="center"/>
              <w:rPr>
                <w:i/>
                <w:sz w:val="20"/>
                <w:szCs w:val="20"/>
              </w:rPr>
            </w:pPr>
            <w:r w:rsidRPr="005C4157">
              <w:rPr>
                <w:i/>
                <w:sz w:val="20"/>
                <w:szCs w:val="20"/>
              </w:rPr>
              <w:t>3</w:t>
            </w:r>
          </w:p>
        </w:tc>
        <w:tc>
          <w:tcPr>
            <w:tcW w:w="711" w:type="dxa"/>
            <w:shd w:val="clear" w:color="auto" w:fill="B8CCE4" w:themeFill="accent1" w:themeFillTint="66"/>
            <w:vAlign w:val="center"/>
          </w:tcPr>
          <w:p w14:paraId="5ADD4152" w14:textId="77777777" w:rsidR="00F136D2" w:rsidRPr="005C4157" w:rsidRDefault="00F136D2" w:rsidP="00313FC8">
            <w:pPr>
              <w:jc w:val="center"/>
              <w:rPr>
                <w:i/>
                <w:sz w:val="20"/>
                <w:szCs w:val="20"/>
              </w:rPr>
            </w:pPr>
            <w:r w:rsidRPr="005C4157">
              <w:rPr>
                <w:i/>
                <w:sz w:val="20"/>
                <w:szCs w:val="20"/>
              </w:rPr>
              <w:t>4</w:t>
            </w:r>
          </w:p>
        </w:tc>
        <w:tc>
          <w:tcPr>
            <w:tcW w:w="713" w:type="dxa"/>
            <w:shd w:val="clear" w:color="auto" w:fill="B8CCE4" w:themeFill="accent1" w:themeFillTint="66"/>
            <w:vAlign w:val="center"/>
          </w:tcPr>
          <w:p w14:paraId="751FDF6C" w14:textId="77777777" w:rsidR="00F136D2" w:rsidRPr="005C4157" w:rsidRDefault="00F136D2" w:rsidP="00313FC8">
            <w:pPr>
              <w:jc w:val="center"/>
              <w:rPr>
                <w:i/>
                <w:sz w:val="20"/>
                <w:szCs w:val="20"/>
              </w:rPr>
            </w:pPr>
            <w:r w:rsidRPr="005C4157">
              <w:rPr>
                <w:i/>
                <w:sz w:val="20"/>
                <w:szCs w:val="20"/>
              </w:rPr>
              <w:t>5</w:t>
            </w:r>
          </w:p>
        </w:tc>
        <w:tc>
          <w:tcPr>
            <w:tcW w:w="711" w:type="dxa"/>
            <w:shd w:val="clear" w:color="auto" w:fill="B8CCE4" w:themeFill="accent1" w:themeFillTint="66"/>
            <w:vAlign w:val="center"/>
          </w:tcPr>
          <w:p w14:paraId="62CB1D01" w14:textId="77777777" w:rsidR="00F136D2" w:rsidRPr="005C4157" w:rsidRDefault="00F136D2" w:rsidP="00313FC8">
            <w:pPr>
              <w:jc w:val="center"/>
              <w:rPr>
                <w:i/>
                <w:sz w:val="20"/>
                <w:szCs w:val="20"/>
              </w:rPr>
            </w:pPr>
            <w:r w:rsidRPr="005C4157">
              <w:rPr>
                <w:i/>
                <w:sz w:val="20"/>
                <w:szCs w:val="20"/>
              </w:rPr>
              <w:t>6</w:t>
            </w:r>
          </w:p>
        </w:tc>
        <w:tc>
          <w:tcPr>
            <w:tcW w:w="713" w:type="dxa"/>
            <w:shd w:val="clear" w:color="auto" w:fill="B8CCE4" w:themeFill="accent1" w:themeFillTint="66"/>
            <w:vAlign w:val="center"/>
          </w:tcPr>
          <w:p w14:paraId="2524A96C" w14:textId="77777777" w:rsidR="00F136D2" w:rsidRPr="005C4157" w:rsidRDefault="00F136D2" w:rsidP="00313FC8">
            <w:pPr>
              <w:jc w:val="center"/>
              <w:rPr>
                <w:i/>
                <w:sz w:val="20"/>
                <w:szCs w:val="20"/>
              </w:rPr>
            </w:pPr>
            <w:r w:rsidRPr="005C4157">
              <w:rPr>
                <w:i/>
                <w:sz w:val="20"/>
                <w:szCs w:val="20"/>
              </w:rPr>
              <w:t>7</w:t>
            </w:r>
          </w:p>
        </w:tc>
      </w:tr>
      <w:tr w:rsidR="00F136D2" w:rsidRPr="005C4157" w14:paraId="1DDF673D" w14:textId="77777777" w:rsidTr="00B96606">
        <w:trPr>
          <w:jc w:val="center"/>
        </w:trPr>
        <w:tc>
          <w:tcPr>
            <w:tcW w:w="3402" w:type="dxa"/>
            <w:shd w:val="clear" w:color="auto" w:fill="auto"/>
          </w:tcPr>
          <w:p w14:paraId="14E187B1" w14:textId="77777777" w:rsidR="00F136D2" w:rsidRPr="005C4157" w:rsidRDefault="00F136D2" w:rsidP="00F136D2">
            <w:pPr>
              <w:rPr>
                <w:bCs/>
                <w:sz w:val="20"/>
                <w:szCs w:val="20"/>
              </w:rPr>
            </w:pPr>
            <w:r w:rsidRPr="005C4157">
              <w:rPr>
                <w:bCs/>
                <w:sz w:val="20"/>
                <w:szCs w:val="20"/>
              </w:rPr>
              <w:t>tworzywa sztucznego</w:t>
            </w:r>
          </w:p>
        </w:tc>
        <w:tc>
          <w:tcPr>
            <w:tcW w:w="711" w:type="dxa"/>
            <w:vMerge w:val="restart"/>
            <w:shd w:val="clear" w:color="auto" w:fill="auto"/>
            <w:vAlign w:val="center"/>
          </w:tcPr>
          <w:p w14:paraId="2B1F40CF" w14:textId="77777777" w:rsidR="00F136D2" w:rsidRPr="005C4157" w:rsidRDefault="00F136D2" w:rsidP="00F136D2">
            <w:pPr>
              <w:rPr>
                <w:bCs/>
                <w:sz w:val="20"/>
                <w:szCs w:val="20"/>
              </w:rPr>
            </w:pPr>
            <w:r w:rsidRPr="005C4157">
              <w:rPr>
                <w:bCs/>
                <w:sz w:val="20"/>
                <w:szCs w:val="20"/>
              </w:rPr>
              <w:t>30,16</w:t>
            </w:r>
          </w:p>
        </w:tc>
        <w:tc>
          <w:tcPr>
            <w:tcW w:w="713" w:type="dxa"/>
            <w:vMerge w:val="restart"/>
            <w:shd w:val="clear" w:color="auto" w:fill="auto"/>
            <w:vAlign w:val="center"/>
          </w:tcPr>
          <w:p w14:paraId="6905FED1" w14:textId="77777777" w:rsidR="00F136D2" w:rsidRPr="005C4157" w:rsidRDefault="00F136D2" w:rsidP="00F136D2">
            <w:pPr>
              <w:rPr>
                <w:bCs/>
                <w:sz w:val="20"/>
                <w:szCs w:val="20"/>
              </w:rPr>
            </w:pPr>
            <w:r w:rsidRPr="005C4157">
              <w:rPr>
                <w:bCs/>
                <w:sz w:val="20"/>
                <w:szCs w:val="20"/>
              </w:rPr>
              <w:t>28,00</w:t>
            </w:r>
          </w:p>
        </w:tc>
        <w:tc>
          <w:tcPr>
            <w:tcW w:w="711" w:type="dxa"/>
            <w:vMerge w:val="restart"/>
            <w:shd w:val="clear" w:color="auto" w:fill="auto"/>
            <w:vAlign w:val="center"/>
          </w:tcPr>
          <w:p w14:paraId="260D8BEB" w14:textId="77777777" w:rsidR="00F136D2" w:rsidRPr="005C4157" w:rsidRDefault="00F136D2" w:rsidP="00F136D2">
            <w:pPr>
              <w:rPr>
                <w:bCs/>
                <w:sz w:val="20"/>
                <w:szCs w:val="20"/>
              </w:rPr>
            </w:pPr>
            <w:r w:rsidRPr="005C4157">
              <w:rPr>
                <w:bCs/>
                <w:sz w:val="20"/>
                <w:szCs w:val="20"/>
              </w:rPr>
              <w:t>40,32</w:t>
            </w:r>
          </w:p>
        </w:tc>
        <w:tc>
          <w:tcPr>
            <w:tcW w:w="713" w:type="dxa"/>
            <w:vMerge w:val="restart"/>
            <w:shd w:val="clear" w:color="auto" w:fill="auto"/>
            <w:vAlign w:val="center"/>
          </w:tcPr>
          <w:p w14:paraId="70BD70BD" w14:textId="77777777" w:rsidR="00F136D2" w:rsidRPr="005C4157" w:rsidRDefault="00F136D2" w:rsidP="00F136D2">
            <w:pPr>
              <w:rPr>
                <w:bCs/>
                <w:sz w:val="20"/>
                <w:szCs w:val="20"/>
              </w:rPr>
            </w:pPr>
            <w:r w:rsidRPr="005C4157">
              <w:rPr>
                <w:bCs/>
                <w:sz w:val="20"/>
                <w:szCs w:val="20"/>
              </w:rPr>
              <w:t>34,81</w:t>
            </w:r>
          </w:p>
        </w:tc>
        <w:tc>
          <w:tcPr>
            <w:tcW w:w="711" w:type="dxa"/>
            <w:vMerge w:val="restart"/>
            <w:shd w:val="clear" w:color="auto" w:fill="auto"/>
            <w:vAlign w:val="center"/>
          </w:tcPr>
          <w:p w14:paraId="2E9AEF9B" w14:textId="77777777" w:rsidR="00F136D2" w:rsidRPr="005C4157" w:rsidRDefault="00F136D2" w:rsidP="00F136D2">
            <w:pPr>
              <w:rPr>
                <w:bCs/>
                <w:sz w:val="20"/>
                <w:szCs w:val="20"/>
              </w:rPr>
            </w:pPr>
            <w:r w:rsidRPr="005C4157">
              <w:rPr>
                <w:bCs/>
                <w:sz w:val="20"/>
                <w:szCs w:val="20"/>
              </w:rPr>
              <w:t>47,17</w:t>
            </w:r>
          </w:p>
        </w:tc>
        <w:tc>
          <w:tcPr>
            <w:tcW w:w="713" w:type="dxa"/>
            <w:vMerge w:val="restart"/>
            <w:shd w:val="clear" w:color="auto" w:fill="auto"/>
            <w:vAlign w:val="center"/>
          </w:tcPr>
          <w:p w14:paraId="08E6EB59" w14:textId="77777777" w:rsidR="00F136D2" w:rsidRPr="005C4157" w:rsidRDefault="00F136D2" w:rsidP="00F136D2">
            <w:pPr>
              <w:rPr>
                <w:bCs/>
                <w:sz w:val="20"/>
                <w:szCs w:val="20"/>
              </w:rPr>
            </w:pPr>
            <w:r w:rsidRPr="005C4157">
              <w:rPr>
                <w:bCs/>
                <w:sz w:val="20"/>
                <w:szCs w:val="20"/>
              </w:rPr>
              <w:t>40,05</w:t>
            </w:r>
          </w:p>
        </w:tc>
      </w:tr>
      <w:tr w:rsidR="00F136D2" w:rsidRPr="005C4157" w14:paraId="3FF63418" w14:textId="77777777" w:rsidTr="00B96606">
        <w:trPr>
          <w:jc w:val="center"/>
        </w:trPr>
        <w:tc>
          <w:tcPr>
            <w:tcW w:w="3402" w:type="dxa"/>
            <w:shd w:val="clear" w:color="auto" w:fill="auto"/>
          </w:tcPr>
          <w:p w14:paraId="1E884197" w14:textId="77777777" w:rsidR="00F136D2" w:rsidRPr="005C4157" w:rsidRDefault="00F136D2" w:rsidP="00F136D2">
            <w:pPr>
              <w:rPr>
                <w:bCs/>
                <w:sz w:val="20"/>
                <w:szCs w:val="20"/>
              </w:rPr>
            </w:pPr>
            <w:r w:rsidRPr="005C4157">
              <w:rPr>
                <w:bCs/>
                <w:sz w:val="20"/>
                <w:szCs w:val="20"/>
              </w:rPr>
              <w:t>aluminium</w:t>
            </w:r>
          </w:p>
        </w:tc>
        <w:tc>
          <w:tcPr>
            <w:tcW w:w="711" w:type="dxa"/>
            <w:vMerge/>
            <w:shd w:val="clear" w:color="auto" w:fill="auto"/>
            <w:vAlign w:val="center"/>
          </w:tcPr>
          <w:p w14:paraId="6C48FAB2" w14:textId="77777777" w:rsidR="00F136D2" w:rsidRPr="005C4157" w:rsidRDefault="00F136D2" w:rsidP="00F136D2">
            <w:pPr>
              <w:rPr>
                <w:sz w:val="20"/>
                <w:szCs w:val="20"/>
              </w:rPr>
            </w:pPr>
          </w:p>
        </w:tc>
        <w:tc>
          <w:tcPr>
            <w:tcW w:w="713" w:type="dxa"/>
            <w:vMerge/>
            <w:shd w:val="clear" w:color="auto" w:fill="auto"/>
            <w:vAlign w:val="center"/>
          </w:tcPr>
          <w:p w14:paraId="46C66B63" w14:textId="77777777" w:rsidR="00F136D2" w:rsidRPr="005C4157" w:rsidRDefault="00F136D2" w:rsidP="00F136D2">
            <w:pPr>
              <w:rPr>
                <w:sz w:val="20"/>
                <w:szCs w:val="20"/>
              </w:rPr>
            </w:pPr>
          </w:p>
        </w:tc>
        <w:tc>
          <w:tcPr>
            <w:tcW w:w="711" w:type="dxa"/>
            <w:vMerge/>
            <w:shd w:val="clear" w:color="auto" w:fill="auto"/>
            <w:vAlign w:val="center"/>
          </w:tcPr>
          <w:p w14:paraId="45127E05" w14:textId="77777777" w:rsidR="00F136D2" w:rsidRPr="005C4157" w:rsidRDefault="00F136D2" w:rsidP="00F136D2">
            <w:pPr>
              <w:rPr>
                <w:sz w:val="20"/>
                <w:szCs w:val="20"/>
              </w:rPr>
            </w:pPr>
          </w:p>
        </w:tc>
        <w:tc>
          <w:tcPr>
            <w:tcW w:w="713" w:type="dxa"/>
            <w:vMerge/>
            <w:shd w:val="clear" w:color="auto" w:fill="auto"/>
            <w:vAlign w:val="center"/>
          </w:tcPr>
          <w:p w14:paraId="71796379" w14:textId="77777777" w:rsidR="00F136D2" w:rsidRPr="005C4157" w:rsidRDefault="00F136D2" w:rsidP="00F136D2">
            <w:pPr>
              <w:rPr>
                <w:sz w:val="20"/>
                <w:szCs w:val="20"/>
              </w:rPr>
            </w:pPr>
          </w:p>
        </w:tc>
        <w:tc>
          <w:tcPr>
            <w:tcW w:w="711" w:type="dxa"/>
            <w:vMerge/>
            <w:shd w:val="clear" w:color="auto" w:fill="auto"/>
            <w:vAlign w:val="center"/>
          </w:tcPr>
          <w:p w14:paraId="58EA1B1B" w14:textId="77777777" w:rsidR="00F136D2" w:rsidRPr="005C4157" w:rsidRDefault="00F136D2" w:rsidP="00F136D2">
            <w:pPr>
              <w:rPr>
                <w:sz w:val="20"/>
                <w:szCs w:val="20"/>
              </w:rPr>
            </w:pPr>
          </w:p>
        </w:tc>
        <w:tc>
          <w:tcPr>
            <w:tcW w:w="713" w:type="dxa"/>
            <w:vMerge/>
            <w:shd w:val="clear" w:color="auto" w:fill="auto"/>
            <w:vAlign w:val="center"/>
          </w:tcPr>
          <w:p w14:paraId="281EC848" w14:textId="77777777" w:rsidR="00F136D2" w:rsidRPr="005C4157" w:rsidRDefault="00F136D2" w:rsidP="00F136D2">
            <w:pPr>
              <w:rPr>
                <w:sz w:val="20"/>
                <w:szCs w:val="20"/>
              </w:rPr>
            </w:pPr>
          </w:p>
        </w:tc>
      </w:tr>
      <w:tr w:rsidR="00F136D2" w:rsidRPr="005C4157" w14:paraId="68F45E49" w14:textId="77777777" w:rsidTr="00B96606">
        <w:trPr>
          <w:jc w:val="center"/>
        </w:trPr>
        <w:tc>
          <w:tcPr>
            <w:tcW w:w="3402" w:type="dxa"/>
            <w:shd w:val="clear" w:color="auto" w:fill="auto"/>
          </w:tcPr>
          <w:p w14:paraId="63395090" w14:textId="77777777" w:rsidR="00F136D2" w:rsidRPr="005C4157" w:rsidRDefault="00F136D2" w:rsidP="00F136D2">
            <w:pPr>
              <w:rPr>
                <w:bCs/>
                <w:sz w:val="20"/>
                <w:szCs w:val="20"/>
              </w:rPr>
            </w:pPr>
            <w:r w:rsidRPr="005C4157">
              <w:rPr>
                <w:bCs/>
                <w:sz w:val="20"/>
                <w:szCs w:val="20"/>
              </w:rPr>
              <w:t>stali w tym z blachy stalowej</w:t>
            </w:r>
          </w:p>
        </w:tc>
        <w:tc>
          <w:tcPr>
            <w:tcW w:w="711" w:type="dxa"/>
            <w:vMerge/>
            <w:shd w:val="clear" w:color="auto" w:fill="auto"/>
            <w:vAlign w:val="center"/>
          </w:tcPr>
          <w:p w14:paraId="28D487F8" w14:textId="77777777" w:rsidR="00F136D2" w:rsidRPr="005C4157" w:rsidRDefault="00F136D2" w:rsidP="00F136D2">
            <w:pPr>
              <w:rPr>
                <w:sz w:val="20"/>
                <w:szCs w:val="20"/>
              </w:rPr>
            </w:pPr>
          </w:p>
        </w:tc>
        <w:tc>
          <w:tcPr>
            <w:tcW w:w="713" w:type="dxa"/>
            <w:vMerge/>
            <w:shd w:val="clear" w:color="auto" w:fill="auto"/>
            <w:vAlign w:val="center"/>
          </w:tcPr>
          <w:p w14:paraId="7C70FEE5" w14:textId="77777777" w:rsidR="00F136D2" w:rsidRPr="005C4157" w:rsidRDefault="00F136D2" w:rsidP="00F136D2">
            <w:pPr>
              <w:rPr>
                <w:sz w:val="20"/>
                <w:szCs w:val="20"/>
              </w:rPr>
            </w:pPr>
          </w:p>
        </w:tc>
        <w:tc>
          <w:tcPr>
            <w:tcW w:w="711" w:type="dxa"/>
            <w:vMerge/>
            <w:shd w:val="clear" w:color="auto" w:fill="auto"/>
            <w:vAlign w:val="center"/>
          </w:tcPr>
          <w:p w14:paraId="15EF942D" w14:textId="77777777" w:rsidR="00F136D2" w:rsidRPr="005C4157" w:rsidRDefault="00F136D2" w:rsidP="00F136D2">
            <w:pPr>
              <w:rPr>
                <w:sz w:val="20"/>
                <w:szCs w:val="20"/>
              </w:rPr>
            </w:pPr>
          </w:p>
        </w:tc>
        <w:tc>
          <w:tcPr>
            <w:tcW w:w="713" w:type="dxa"/>
            <w:vMerge/>
            <w:shd w:val="clear" w:color="auto" w:fill="auto"/>
            <w:vAlign w:val="center"/>
          </w:tcPr>
          <w:p w14:paraId="231434ED" w14:textId="77777777" w:rsidR="00F136D2" w:rsidRPr="005C4157" w:rsidRDefault="00F136D2" w:rsidP="00F136D2">
            <w:pPr>
              <w:rPr>
                <w:sz w:val="20"/>
                <w:szCs w:val="20"/>
              </w:rPr>
            </w:pPr>
          </w:p>
        </w:tc>
        <w:tc>
          <w:tcPr>
            <w:tcW w:w="711" w:type="dxa"/>
            <w:vMerge/>
            <w:shd w:val="clear" w:color="auto" w:fill="auto"/>
            <w:vAlign w:val="center"/>
          </w:tcPr>
          <w:p w14:paraId="593F32E0" w14:textId="77777777" w:rsidR="00F136D2" w:rsidRPr="005C4157" w:rsidRDefault="00F136D2" w:rsidP="00F136D2">
            <w:pPr>
              <w:rPr>
                <w:sz w:val="20"/>
                <w:szCs w:val="20"/>
              </w:rPr>
            </w:pPr>
          </w:p>
        </w:tc>
        <w:tc>
          <w:tcPr>
            <w:tcW w:w="713" w:type="dxa"/>
            <w:vMerge/>
            <w:shd w:val="clear" w:color="auto" w:fill="auto"/>
            <w:vAlign w:val="center"/>
          </w:tcPr>
          <w:p w14:paraId="688F9FDA" w14:textId="77777777" w:rsidR="00F136D2" w:rsidRPr="005C4157" w:rsidRDefault="00F136D2" w:rsidP="00F136D2">
            <w:pPr>
              <w:rPr>
                <w:sz w:val="20"/>
                <w:szCs w:val="20"/>
              </w:rPr>
            </w:pPr>
          </w:p>
        </w:tc>
      </w:tr>
      <w:tr w:rsidR="00F136D2" w:rsidRPr="005C4157" w14:paraId="653D8A52" w14:textId="77777777" w:rsidTr="00B96606">
        <w:trPr>
          <w:jc w:val="center"/>
        </w:trPr>
        <w:tc>
          <w:tcPr>
            <w:tcW w:w="3402" w:type="dxa"/>
            <w:shd w:val="clear" w:color="auto" w:fill="auto"/>
          </w:tcPr>
          <w:p w14:paraId="01D20C89" w14:textId="77777777" w:rsidR="00F136D2" w:rsidRPr="005C4157" w:rsidRDefault="00F136D2" w:rsidP="00F136D2">
            <w:pPr>
              <w:rPr>
                <w:bCs/>
                <w:sz w:val="20"/>
                <w:szCs w:val="20"/>
              </w:rPr>
            </w:pPr>
            <w:r w:rsidRPr="005C4157">
              <w:rPr>
                <w:bCs/>
                <w:sz w:val="20"/>
                <w:szCs w:val="20"/>
              </w:rPr>
              <w:t>papieru i tektury</w:t>
            </w:r>
          </w:p>
        </w:tc>
        <w:tc>
          <w:tcPr>
            <w:tcW w:w="711" w:type="dxa"/>
            <w:vMerge/>
            <w:shd w:val="clear" w:color="auto" w:fill="auto"/>
            <w:vAlign w:val="center"/>
          </w:tcPr>
          <w:p w14:paraId="72379A77" w14:textId="77777777" w:rsidR="00F136D2" w:rsidRPr="005C4157" w:rsidRDefault="00F136D2" w:rsidP="00F136D2">
            <w:pPr>
              <w:rPr>
                <w:sz w:val="20"/>
                <w:szCs w:val="20"/>
              </w:rPr>
            </w:pPr>
          </w:p>
        </w:tc>
        <w:tc>
          <w:tcPr>
            <w:tcW w:w="713" w:type="dxa"/>
            <w:vMerge/>
            <w:shd w:val="clear" w:color="auto" w:fill="auto"/>
            <w:vAlign w:val="center"/>
          </w:tcPr>
          <w:p w14:paraId="5A2DB800" w14:textId="77777777" w:rsidR="00F136D2" w:rsidRPr="005C4157" w:rsidRDefault="00F136D2" w:rsidP="00F136D2">
            <w:pPr>
              <w:rPr>
                <w:sz w:val="20"/>
                <w:szCs w:val="20"/>
              </w:rPr>
            </w:pPr>
          </w:p>
        </w:tc>
        <w:tc>
          <w:tcPr>
            <w:tcW w:w="711" w:type="dxa"/>
            <w:vMerge/>
            <w:shd w:val="clear" w:color="auto" w:fill="auto"/>
            <w:vAlign w:val="center"/>
          </w:tcPr>
          <w:p w14:paraId="26F8B0A4" w14:textId="77777777" w:rsidR="00F136D2" w:rsidRPr="005C4157" w:rsidRDefault="00F136D2" w:rsidP="00F136D2">
            <w:pPr>
              <w:rPr>
                <w:sz w:val="20"/>
                <w:szCs w:val="20"/>
              </w:rPr>
            </w:pPr>
          </w:p>
        </w:tc>
        <w:tc>
          <w:tcPr>
            <w:tcW w:w="713" w:type="dxa"/>
            <w:vMerge/>
            <w:shd w:val="clear" w:color="auto" w:fill="auto"/>
            <w:vAlign w:val="center"/>
          </w:tcPr>
          <w:p w14:paraId="2D9D58D9" w14:textId="77777777" w:rsidR="00F136D2" w:rsidRPr="005C4157" w:rsidRDefault="00F136D2" w:rsidP="00F136D2">
            <w:pPr>
              <w:rPr>
                <w:sz w:val="20"/>
                <w:szCs w:val="20"/>
              </w:rPr>
            </w:pPr>
          </w:p>
        </w:tc>
        <w:tc>
          <w:tcPr>
            <w:tcW w:w="711" w:type="dxa"/>
            <w:vMerge/>
            <w:shd w:val="clear" w:color="auto" w:fill="auto"/>
            <w:vAlign w:val="center"/>
          </w:tcPr>
          <w:p w14:paraId="08664B6F" w14:textId="77777777" w:rsidR="00F136D2" w:rsidRPr="005C4157" w:rsidRDefault="00F136D2" w:rsidP="00F136D2">
            <w:pPr>
              <w:rPr>
                <w:sz w:val="20"/>
                <w:szCs w:val="20"/>
              </w:rPr>
            </w:pPr>
          </w:p>
        </w:tc>
        <w:tc>
          <w:tcPr>
            <w:tcW w:w="713" w:type="dxa"/>
            <w:vMerge/>
            <w:shd w:val="clear" w:color="auto" w:fill="auto"/>
            <w:vAlign w:val="center"/>
          </w:tcPr>
          <w:p w14:paraId="5768A98E" w14:textId="77777777" w:rsidR="00F136D2" w:rsidRPr="005C4157" w:rsidRDefault="00F136D2" w:rsidP="00F136D2">
            <w:pPr>
              <w:rPr>
                <w:sz w:val="20"/>
                <w:szCs w:val="20"/>
              </w:rPr>
            </w:pPr>
          </w:p>
        </w:tc>
      </w:tr>
      <w:tr w:rsidR="00F136D2" w:rsidRPr="005C4157" w14:paraId="683844AA" w14:textId="77777777" w:rsidTr="00B96606">
        <w:trPr>
          <w:jc w:val="center"/>
        </w:trPr>
        <w:tc>
          <w:tcPr>
            <w:tcW w:w="3402" w:type="dxa"/>
            <w:shd w:val="clear" w:color="auto" w:fill="auto"/>
          </w:tcPr>
          <w:p w14:paraId="04F04E8C" w14:textId="77777777" w:rsidR="00F136D2" w:rsidRPr="005C4157" w:rsidRDefault="00F136D2" w:rsidP="00F136D2">
            <w:pPr>
              <w:rPr>
                <w:bCs/>
                <w:sz w:val="20"/>
                <w:szCs w:val="20"/>
              </w:rPr>
            </w:pPr>
            <w:r w:rsidRPr="005C4157">
              <w:rPr>
                <w:bCs/>
                <w:sz w:val="20"/>
                <w:szCs w:val="20"/>
              </w:rPr>
              <w:t>szkła</w:t>
            </w:r>
          </w:p>
        </w:tc>
        <w:tc>
          <w:tcPr>
            <w:tcW w:w="711" w:type="dxa"/>
            <w:vMerge/>
            <w:shd w:val="clear" w:color="auto" w:fill="auto"/>
            <w:vAlign w:val="center"/>
          </w:tcPr>
          <w:p w14:paraId="120213C6" w14:textId="77777777" w:rsidR="00F136D2" w:rsidRPr="005C4157" w:rsidRDefault="00F136D2" w:rsidP="00F136D2">
            <w:pPr>
              <w:rPr>
                <w:sz w:val="20"/>
                <w:szCs w:val="20"/>
              </w:rPr>
            </w:pPr>
          </w:p>
        </w:tc>
        <w:tc>
          <w:tcPr>
            <w:tcW w:w="713" w:type="dxa"/>
            <w:vMerge/>
            <w:shd w:val="clear" w:color="auto" w:fill="auto"/>
            <w:vAlign w:val="center"/>
          </w:tcPr>
          <w:p w14:paraId="74BD4E45" w14:textId="77777777" w:rsidR="00F136D2" w:rsidRPr="005C4157" w:rsidRDefault="00F136D2" w:rsidP="00F136D2">
            <w:pPr>
              <w:rPr>
                <w:sz w:val="20"/>
                <w:szCs w:val="20"/>
              </w:rPr>
            </w:pPr>
          </w:p>
        </w:tc>
        <w:tc>
          <w:tcPr>
            <w:tcW w:w="711" w:type="dxa"/>
            <w:vMerge/>
            <w:shd w:val="clear" w:color="auto" w:fill="auto"/>
            <w:vAlign w:val="center"/>
          </w:tcPr>
          <w:p w14:paraId="1D70A7E0" w14:textId="77777777" w:rsidR="00F136D2" w:rsidRPr="005C4157" w:rsidRDefault="00F136D2" w:rsidP="00F136D2">
            <w:pPr>
              <w:rPr>
                <w:sz w:val="20"/>
                <w:szCs w:val="20"/>
              </w:rPr>
            </w:pPr>
          </w:p>
        </w:tc>
        <w:tc>
          <w:tcPr>
            <w:tcW w:w="713" w:type="dxa"/>
            <w:vMerge/>
            <w:shd w:val="clear" w:color="auto" w:fill="auto"/>
            <w:vAlign w:val="center"/>
          </w:tcPr>
          <w:p w14:paraId="05E50B21" w14:textId="77777777" w:rsidR="00F136D2" w:rsidRPr="005C4157" w:rsidRDefault="00F136D2" w:rsidP="00F136D2">
            <w:pPr>
              <w:rPr>
                <w:sz w:val="20"/>
                <w:szCs w:val="20"/>
              </w:rPr>
            </w:pPr>
          </w:p>
        </w:tc>
        <w:tc>
          <w:tcPr>
            <w:tcW w:w="711" w:type="dxa"/>
            <w:vMerge/>
            <w:shd w:val="clear" w:color="auto" w:fill="auto"/>
            <w:vAlign w:val="center"/>
          </w:tcPr>
          <w:p w14:paraId="3EE8A0CB" w14:textId="77777777" w:rsidR="00F136D2" w:rsidRPr="005C4157" w:rsidRDefault="00F136D2" w:rsidP="00F136D2">
            <w:pPr>
              <w:rPr>
                <w:sz w:val="20"/>
                <w:szCs w:val="20"/>
              </w:rPr>
            </w:pPr>
          </w:p>
        </w:tc>
        <w:tc>
          <w:tcPr>
            <w:tcW w:w="713" w:type="dxa"/>
            <w:vMerge/>
            <w:shd w:val="clear" w:color="auto" w:fill="auto"/>
            <w:vAlign w:val="center"/>
          </w:tcPr>
          <w:p w14:paraId="7D6D613C" w14:textId="77777777" w:rsidR="00F136D2" w:rsidRPr="005C4157" w:rsidRDefault="00F136D2" w:rsidP="00F136D2">
            <w:pPr>
              <w:rPr>
                <w:sz w:val="20"/>
                <w:szCs w:val="20"/>
              </w:rPr>
            </w:pPr>
          </w:p>
        </w:tc>
      </w:tr>
      <w:tr w:rsidR="00F136D2" w:rsidRPr="005C4157" w14:paraId="34FFAB58" w14:textId="77777777" w:rsidTr="00B96606">
        <w:trPr>
          <w:jc w:val="center"/>
        </w:trPr>
        <w:tc>
          <w:tcPr>
            <w:tcW w:w="3402" w:type="dxa"/>
            <w:shd w:val="clear" w:color="auto" w:fill="auto"/>
          </w:tcPr>
          <w:p w14:paraId="51AF0FFD" w14:textId="77777777" w:rsidR="00F136D2" w:rsidRPr="005C4157" w:rsidRDefault="00F136D2" w:rsidP="00F136D2">
            <w:pPr>
              <w:rPr>
                <w:bCs/>
                <w:sz w:val="20"/>
                <w:szCs w:val="20"/>
              </w:rPr>
            </w:pPr>
            <w:r w:rsidRPr="005C4157">
              <w:rPr>
                <w:bCs/>
                <w:sz w:val="20"/>
                <w:szCs w:val="20"/>
              </w:rPr>
              <w:t>drewna</w:t>
            </w:r>
          </w:p>
        </w:tc>
        <w:tc>
          <w:tcPr>
            <w:tcW w:w="711" w:type="dxa"/>
            <w:vMerge/>
            <w:shd w:val="clear" w:color="auto" w:fill="auto"/>
            <w:vAlign w:val="center"/>
          </w:tcPr>
          <w:p w14:paraId="44053BC5" w14:textId="77777777" w:rsidR="00F136D2" w:rsidRPr="005C4157" w:rsidRDefault="00F136D2" w:rsidP="00F136D2">
            <w:pPr>
              <w:rPr>
                <w:sz w:val="20"/>
                <w:szCs w:val="20"/>
              </w:rPr>
            </w:pPr>
          </w:p>
        </w:tc>
        <w:tc>
          <w:tcPr>
            <w:tcW w:w="713" w:type="dxa"/>
            <w:vMerge/>
            <w:shd w:val="clear" w:color="auto" w:fill="auto"/>
            <w:vAlign w:val="center"/>
          </w:tcPr>
          <w:p w14:paraId="17D2CCC3" w14:textId="77777777" w:rsidR="00F136D2" w:rsidRPr="005C4157" w:rsidRDefault="00F136D2" w:rsidP="00F136D2">
            <w:pPr>
              <w:rPr>
                <w:sz w:val="20"/>
                <w:szCs w:val="20"/>
              </w:rPr>
            </w:pPr>
          </w:p>
        </w:tc>
        <w:tc>
          <w:tcPr>
            <w:tcW w:w="711" w:type="dxa"/>
            <w:vMerge/>
            <w:shd w:val="clear" w:color="auto" w:fill="auto"/>
            <w:vAlign w:val="center"/>
          </w:tcPr>
          <w:p w14:paraId="0D06004D" w14:textId="77777777" w:rsidR="00F136D2" w:rsidRPr="005C4157" w:rsidRDefault="00F136D2" w:rsidP="00F136D2">
            <w:pPr>
              <w:rPr>
                <w:sz w:val="20"/>
                <w:szCs w:val="20"/>
              </w:rPr>
            </w:pPr>
          </w:p>
        </w:tc>
        <w:tc>
          <w:tcPr>
            <w:tcW w:w="713" w:type="dxa"/>
            <w:vMerge/>
            <w:shd w:val="clear" w:color="auto" w:fill="auto"/>
            <w:vAlign w:val="center"/>
          </w:tcPr>
          <w:p w14:paraId="3A464AF0" w14:textId="77777777" w:rsidR="00F136D2" w:rsidRPr="005C4157" w:rsidRDefault="00F136D2" w:rsidP="00F136D2">
            <w:pPr>
              <w:rPr>
                <w:sz w:val="20"/>
                <w:szCs w:val="20"/>
              </w:rPr>
            </w:pPr>
          </w:p>
        </w:tc>
        <w:tc>
          <w:tcPr>
            <w:tcW w:w="711" w:type="dxa"/>
            <w:vMerge/>
            <w:shd w:val="clear" w:color="auto" w:fill="auto"/>
            <w:vAlign w:val="center"/>
          </w:tcPr>
          <w:p w14:paraId="35B59F2C" w14:textId="77777777" w:rsidR="00F136D2" w:rsidRPr="005C4157" w:rsidRDefault="00F136D2" w:rsidP="00F136D2">
            <w:pPr>
              <w:rPr>
                <w:sz w:val="20"/>
                <w:szCs w:val="20"/>
              </w:rPr>
            </w:pPr>
          </w:p>
        </w:tc>
        <w:tc>
          <w:tcPr>
            <w:tcW w:w="713" w:type="dxa"/>
            <w:vMerge/>
            <w:shd w:val="clear" w:color="auto" w:fill="auto"/>
            <w:vAlign w:val="center"/>
          </w:tcPr>
          <w:p w14:paraId="13A8277D" w14:textId="77777777" w:rsidR="00F136D2" w:rsidRPr="005C4157" w:rsidRDefault="00F136D2" w:rsidP="00F136D2">
            <w:pPr>
              <w:rPr>
                <w:sz w:val="20"/>
                <w:szCs w:val="20"/>
              </w:rPr>
            </w:pPr>
          </w:p>
        </w:tc>
      </w:tr>
    </w:tbl>
    <w:p w14:paraId="5B2F2EFA" w14:textId="77777777" w:rsidR="00337B38" w:rsidRDefault="00337B38" w:rsidP="00337B38">
      <w:pPr>
        <w:ind w:left="709"/>
        <w:rPr>
          <w:bCs/>
          <w:iCs/>
          <w:sz w:val="20"/>
          <w:szCs w:val="20"/>
        </w:rPr>
      </w:pPr>
      <w:r w:rsidRPr="00337B38">
        <w:rPr>
          <w:bCs/>
          <w:iCs/>
          <w:sz w:val="20"/>
          <w:szCs w:val="20"/>
        </w:rPr>
        <w:t xml:space="preserve">Źródło: </w:t>
      </w:r>
      <w:proofErr w:type="spellStart"/>
      <w:r w:rsidRPr="00337B38">
        <w:rPr>
          <w:bCs/>
          <w:iCs/>
          <w:sz w:val="20"/>
          <w:szCs w:val="20"/>
        </w:rPr>
        <w:t>MKiŚ</w:t>
      </w:r>
      <w:proofErr w:type="spellEnd"/>
    </w:p>
    <w:p w14:paraId="38473C43" w14:textId="2A4F2632" w:rsidR="00564AD8" w:rsidRPr="00564AD8" w:rsidRDefault="00564AD8" w:rsidP="00564AD8">
      <w:pPr>
        <w:ind w:left="709"/>
        <w:rPr>
          <w:bCs/>
          <w:iCs/>
          <w:sz w:val="20"/>
          <w:szCs w:val="20"/>
        </w:rPr>
      </w:pPr>
      <w:r w:rsidRPr="00564AD8">
        <w:rPr>
          <w:bCs/>
          <w:iCs/>
          <w:sz w:val="20"/>
          <w:szCs w:val="20"/>
        </w:rPr>
        <w:t>* Poziom dla odpadów opakowaniowych wielomateriałowych określony odpowiednio w poz. 1–6 według rodzaju materiału przeważającego w opakowaniu wielomateriałowym.</w:t>
      </w:r>
    </w:p>
    <w:p w14:paraId="41997C6D" w14:textId="77777777" w:rsidR="00564AD8" w:rsidRPr="00337B38" w:rsidRDefault="00564AD8" w:rsidP="00337B38">
      <w:pPr>
        <w:ind w:left="709"/>
        <w:rPr>
          <w:sz w:val="20"/>
          <w:szCs w:val="20"/>
        </w:rPr>
      </w:pPr>
    </w:p>
    <w:p w14:paraId="721AA918" w14:textId="3831BEE1" w:rsidR="00B96606" w:rsidRDefault="00B96606" w:rsidP="00B96606">
      <w:pPr>
        <w:jc w:val="both"/>
        <w:rPr>
          <w:szCs w:val="22"/>
        </w:rPr>
      </w:pPr>
      <w:r w:rsidRPr="00B96606">
        <w:rPr>
          <w:szCs w:val="22"/>
        </w:rPr>
        <w:t xml:space="preserve">Wymagane poziomy odzysku, w tym recyklingu odpadów opakowaniowych </w:t>
      </w:r>
      <w:r w:rsidR="00A1460A">
        <w:rPr>
          <w:szCs w:val="22"/>
        </w:rPr>
        <w:t xml:space="preserve">oraz </w:t>
      </w:r>
      <w:r w:rsidR="00A1460A" w:rsidRPr="00A1460A">
        <w:rPr>
          <w:szCs w:val="22"/>
        </w:rPr>
        <w:t xml:space="preserve">odpadów powstałych z opakowań wielomateriałowych </w:t>
      </w:r>
      <w:r w:rsidRPr="00B96606">
        <w:rPr>
          <w:szCs w:val="22"/>
        </w:rPr>
        <w:t>zostały osiągnięte w latach 2017-2019. Jednocześnie w 2018 r. zmniejszeniu uległ strumień odpadów opakowaniowych i w efekcie zmniejszyła się masa odpadów opakowaniowych poddanych odzyskowi i recyklingowi. Nie wpłynęło to jednak na osiągnięcie poziomów odzysku i recyklingu</w:t>
      </w:r>
      <w:r w:rsidR="0034499E">
        <w:rPr>
          <w:szCs w:val="22"/>
        </w:rPr>
        <w:t>.</w:t>
      </w:r>
    </w:p>
    <w:p w14:paraId="614621D2" w14:textId="2AAD3A64" w:rsidR="0034499E" w:rsidRPr="0034499E" w:rsidRDefault="0034499E" w:rsidP="00946C14">
      <w:pPr>
        <w:rPr>
          <w:szCs w:val="22"/>
        </w:rPr>
      </w:pPr>
      <w:r>
        <w:rPr>
          <w:szCs w:val="22"/>
        </w:rPr>
        <w:t xml:space="preserve">W tabeli </w:t>
      </w:r>
      <w:r w:rsidR="006842B8">
        <w:rPr>
          <w:szCs w:val="22"/>
        </w:rPr>
        <w:t>10</w:t>
      </w:r>
      <w:r>
        <w:rPr>
          <w:szCs w:val="22"/>
        </w:rPr>
        <w:t xml:space="preserve"> przedstawiono </w:t>
      </w:r>
      <w:r w:rsidRPr="0034499E">
        <w:rPr>
          <w:bCs/>
          <w:szCs w:val="22"/>
        </w:rPr>
        <w:t>osiągnięte poziomy odzysku i recyklingu w poszczególnych latach dla opakowań po środkach niebezpiecznych, w tym po ŚOR</w:t>
      </w:r>
      <w:r w:rsidRPr="0034499E">
        <w:rPr>
          <w:szCs w:val="22"/>
        </w:rPr>
        <w:t xml:space="preserve"> </w:t>
      </w:r>
    </w:p>
    <w:p w14:paraId="7D54F1F9" w14:textId="77777777" w:rsidR="00F136D2" w:rsidRDefault="00F136D2" w:rsidP="00EF0E0C">
      <w:pPr>
        <w:rPr>
          <w:szCs w:val="22"/>
        </w:rPr>
      </w:pPr>
    </w:p>
    <w:p w14:paraId="3536BAB6" w14:textId="0A47796F" w:rsidR="00B96606" w:rsidRPr="00B96606" w:rsidRDefault="00CD12AE" w:rsidP="00CD12AE">
      <w:pPr>
        <w:pStyle w:val="Legenda"/>
        <w:rPr>
          <w:b w:val="0"/>
          <w:bCs w:val="0"/>
          <w:iCs/>
          <w:szCs w:val="22"/>
        </w:rPr>
      </w:pPr>
      <w:bookmarkStart w:id="33" w:name="_Toc100131520"/>
      <w:bookmarkStart w:id="34" w:name="_Toc8567086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10</w:t>
      </w:r>
      <w:r w:rsidR="001454FC">
        <w:rPr>
          <w:noProof/>
        </w:rPr>
        <w:fldChar w:fldCharType="end"/>
      </w:r>
      <w:r>
        <w:t xml:space="preserve">. </w:t>
      </w:r>
      <w:r w:rsidRPr="00D04083">
        <w:t>Osiągnięte poziomy odzysku i recyklingu w poszczególnych latach dla opakowań po środkach niebezpiecznych, w tym po ŚOR</w:t>
      </w:r>
      <w:bookmarkEnd w:id="33"/>
      <w:r>
        <w:t xml:space="preserve"> </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11"/>
        <w:gridCol w:w="713"/>
        <w:gridCol w:w="711"/>
        <w:gridCol w:w="713"/>
        <w:gridCol w:w="711"/>
        <w:gridCol w:w="713"/>
      </w:tblGrid>
      <w:tr w:rsidR="00B96606" w:rsidRPr="005C4157" w14:paraId="25666A97" w14:textId="77777777" w:rsidTr="00D06261">
        <w:trPr>
          <w:jc w:val="center"/>
        </w:trPr>
        <w:tc>
          <w:tcPr>
            <w:tcW w:w="3402" w:type="dxa"/>
            <w:vMerge w:val="restart"/>
            <w:shd w:val="clear" w:color="auto" w:fill="B8CCE4" w:themeFill="accent1" w:themeFillTint="66"/>
            <w:vAlign w:val="center"/>
          </w:tcPr>
          <w:p w14:paraId="1CC3AB96" w14:textId="78710425" w:rsidR="00B96606" w:rsidRPr="00DD380F" w:rsidRDefault="00AB09CE" w:rsidP="00F16EC7">
            <w:pPr>
              <w:jc w:val="center"/>
              <w:rPr>
                <w:b/>
                <w:sz w:val="20"/>
                <w:szCs w:val="20"/>
              </w:rPr>
            </w:pPr>
            <w:r w:rsidRPr="00DD380F">
              <w:rPr>
                <w:b/>
                <w:sz w:val="20"/>
                <w:szCs w:val="20"/>
              </w:rPr>
              <w:t>R</w:t>
            </w:r>
            <w:r w:rsidR="00B96606" w:rsidRPr="00DD380F">
              <w:rPr>
                <w:b/>
                <w:sz w:val="20"/>
                <w:szCs w:val="20"/>
              </w:rPr>
              <w:t>odzaj opakowania po środkach niebezpiecznych (według rodzaju materiału)</w:t>
            </w:r>
          </w:p>
        </w:tc>
        <w:tc>
          <w:tcPr>
            <w:tcW w:w="1424" w:type="dxa"/>
            <w:gridSpan w:val="2"/>
            <w:shd w:val="clear" w:color="auto" w:fill="B8CCE4" w:themeFill="accent1" w:themeFillTint="66"/>
          </w:tcPr>
          <w:p w14:paraId="199A6A7E" w14:textId="77777777" w:rsidR="00B96606" w:rsidRPr="00DD380F" w:rsidRDefault="00B96606" w:rsidP="00F16EC7">
            <w:pPr>
              <w:jc w:val="center"/>
              <w:rPr>
                <w:b/>
                <w:sz w:val="20"/>
                <w:szCs w:val="20"/>
              </w:rPr>
            </w:pPr>
            <w:r w:rsidRPr="00DD380F">
              <w:rPr>
                <w:b/>
                <w:sz w:val="20"/>
                <w:szCs w:val="20"/>
              </w:rPr>
              <w:t>2017</w:t>
            </w:r>
          </w:p>
        </w:tc>
        <w:tc>
          <w:tcPr>
            <w:tcW w:w="1424" w:type="dxa"/>
            <w:gridSpan w:val="2"/>
            <w:shd w:val="clear" w:color="auto" w:fill="B8CCE4" w:themeFill="accent1" w:themeFillTint="66"/>
          </w:tcPr>
          <w:p w14:paraId="53F43050" w14:textId="77777777" w:rsidR="00B96606" w:rsidRPr="00DD380F" w:rsidRDefault="00B96606" w:rsidP="00F16EC7">
            <w:pPr>
              <w:jc w:val="center"/>
              <w:rPr>
                <w:b/>
                <w:sz w:val="20"/>
                <w:szCs w:val="20"/>
              </w:rPr>
            </w:pPr>
            <w:r w:rsidRPr="00DD380F">
              <w:rPr>
                <w:b/>
                <w:sz w:val="20"/>
                <w:szCs w:val="20"/>
              </w:rPr>
              <w:t>2018</w:t>
            </w:r>
          </w:p>
        </w:tc>
        <w:tc>
          <w:tcPr>
            <w:tcW w:w="1424" w:type="dxa"/>
            <w:gridSpan w:val="2"/>
            <w:shd w:val="clear" w:color="auto" w:fill="B8CCE4" w:themeFill="accent1" w:themeFillTint="66"/>
          </w:tcPr>
          <w:p w14:paraId="59EE48A9" w14:textId="77777777" w:rsidR="00B96606" w:rsidRPr="00DD380F" w:rsidRDefault="00B96606" w:rsidP="00F16EC7">
            <w:pPr>
              <w:jc w:val="center"/>
              <w:rPr>
                <w:b/>
                <w:sz w:val="20"/>
                <w:szCs w:val="20"/>
              </w:rPr>
            </w:pPr>
            <w:r w:rsidRPr="00DD380F">
              <w:rPr>
                <w:b/>
                <w:sz w:val="20"/>
                <w:szCs w:val="20"/>
              </w:rPr>
              <w:t>2019</w:t>
            </w:r>
          </w:p>
        </w:tc>
      </w:tr>
      <w:tr w:rsidR="00B96606" w:rsidRPr="005C4157" w14:paraId="685169E3" w14:textId="77777777" w:rsidTr="00D06261">
        <w:trPr>
          <w:jc w:val="center"/>
        </w:trPr>
        <w:tc>
          <w:tcPr>
            <w:tcW w:w="3402" w:type="dxa"/>
            <w:vMerge/>
            <w:shd w:val="clear" w:color="auto" w:fill="B8CCE4" w:themeFill="accent1" w:themeFillTint="66"/>
          </w:tcPr>
          <w:p w14:paraId="6513EB9C" w14:textId="77777777" w:rsidR="00B96606" w:rsidRPr="00564AD8" w:rsidRDefault="00B96606" w:rsidP="00B96606">
            <w:pPr>
              <w:rPr>
                <w:b/>
                <w:sz w:val="20"/>
                <w:szCs w:val="20"/>
              </w:rPr>
            </w:pPr>
          </w:p>
        </w:tc>
        <w:tc>
          <w:tcPr>
            <w:tcW w:w="1424" w:type="dxa"/>
            <w:gridSpan w:val="2"/>
            <w:shd w:val="clear" w:color="auto" w:fill="B8CCE4" w:themeFill="accent1" w:themeFillTint="66"/>
          </w:tcPr>
          <w:p w14:paraId="4842A7D2" w14:textId="77777777" w:rsidR="00B96606" w:rsidRPr="00564AD8" w:rsidRDefault="00B96606" w:rsidP="00F16EC7">
            <w:pPr>
              <w:jc w:val="center"/>
              <w:rPr>
                <w:b/>
                <w:sz w:val="20"/>
                <w:szCs w:val="20"/>
              </w:rPr>
            </w:pPr>
            <w:r w:rsidRPr="00564AD8">
              <w:rPr>
                <w:b/>
                <w:sz w:val="20"/>
                <w:szCs w:val="20"/>
              </w:rPr>
              <w:t>poziom [%]</w:t>
            </w:r>
          </w:p>
        </w:tc>
        <w:tc>
          <w:tcPr>
            <w:tcW w:w="1424" w:type="dxa"/>
            <w:gridSpan w:val="2"/>
            <w:shd w:val="clear" w:color="auto" w:fill="B8CCE4" w:themeFill="accent1" w:themeFillTint="66"/>
          </w:tcPr>
          <w:p w14:paraId="402D0F90" w14:textId="77777777" w:rsidR="00B96606" w:rsidRPr="00564AD8" w:rsidRDefault="00B96606" w:rsidP="00F16EC7">
            <w:pPr>
              <w:jc w:val="center"/>
              <w:rPr>
                <w:b/>
                <w:sz w:val="20"/>
                <w:szCs w:val="20"/>
              </w:rPr>
            </w:pPr>
            <w:r w:rsidRPr="00564AD8">
              <w:rPr>
                <w:b/>
                <w:sz w:val="20"/>
                <w:szCs w:val="20"/>
              </w:rPr>
              <w:t>poziom [%]</w:t>
            </w:r>
          </w:p>
        </w:tc>
        <w:tc>
          <w:tcPr>
            <w:tcW w:w="1424" w:type="dxa"/>
            <w:gridSpan w:val="2"/>
            <w:shd w:val="clear" w:color="auto" w:fill="B8CCE4" w:themeFill="accent1" w:themeFillTint="66"/>
          </w:tcPr>
          <w:p w14:paraId="1BBACCD9" w14:textId="77777777" w:rsidR="00B96606" w:rsidRPr="00564AD8" w:rsidRDefault="00B96606" w:rsidP="00F16EC7">
            <w:pPr>
              <w:jc w:val="center"/>
              <w:rPr>
                <w:b/>
                <w:sz w:val="20"/>
                <w:szCs w:val="20"/>
              </w:rPr>
            </w:pPr>
            <w:r w:rsidRPr="00564AD8">
              <w:rPr>
                <w:b/>
                <w:sz w:val="20"/>
                <w:szCs w:val="20"/>
              </w:rPr>
              <w:t>poziom [%]</w:t>
            </w:r>
          </w:p>
        </w:tc>
      </w:tr>
      <w:tr w:rsidR="00B96606" w:rsidRPr="005C4157" w14:paraId="714FD7C0" w14:textId="77777777" w:rsidTr="00D06261">
        <w:trPr>
          <w:cantSplit/>
          <w:trHeight w:val="1104"/>
          <w:jc w:val="center"/>
        </w:trPr>
        <w:tc>
          <w:tcPr>
            <w:tcW w:w="3402" w:type="dxa"/>
            <w:vMerge/>
            <w:shd w:val="clear" w:color="auto" w:fill="B8CCE4" w:themeFill="accent1" w:themeFillTint="66"/>
          </w:tcPr>
          <w:p w14:paraId="16580721" w14:textId="77777777" w:rsidR="00B96606" w:rsidRPr="00564AD8" w:rsidRDefault="00B96606" w:rsidP="00B96606">
            <w:pPr>
              <w:rPr>
                <w:b/>
                <w:sz w:val="20"/>
                <w:szCs w:val="20"/>
              </w:rPr>
            </w:pPr>
          </w:p>
        </w:tc>
        <w:tc>
          <w:tcPr>
            <w:tcW w:w="711" w:type="dxa"/>
            <w:shd w:val="clear" w:color="auto" w:fill="B8CCE4" w:themeFill="accent1" w:themeFillTint="66"/>
            <w:textDirection w:val="btLr"/>
            <w:vAlign w:val="center"/>
          </w:tcPr>
          <w:p w14:paraId="4A163269" w14:textId="77777777" w:rsidR="00B96606" w:rsidRPr="00564AD8" w:rsidRDefault="00B96606" w:rsidP="00B96606">
            <w:pPr>
              <w:rPr>
                <w:b/>
                <w:sz w:val="20"/>
                <w:szCs w:val="20"/>
              </w:rPr>
            </w:pPr>
            <w:r w:rsidRPr="00564AD8">
              <w:rPr>
                <w:b/>
                <w:sz w:val="20"/>
                <w:szCs w:val="20"/>
              </w:rPr>
              <w:t>odzysku</w:t>
            </w:r>
          </w:p>
        </w:tc>
        <w:tc>
          <w:tcPr>
            <w:tcW w:w="713" w:type="dxa"/>
            <w:shd w:val="clear" w:color="auto" w:fill="B8CCE4" w:themeFill="accent1" w:themeFillTint="66"/>
            <w:textDirection w:val="btLr"/>
            <w:vAlign w:val="center"/>
          </w:tcPr>
          <w:p w14:paraId="5098D38A" w14:textId="77777777" w:rsidR="00B96606" w:rsidRPr="00564AD8" w:rsidRDefault="00B96606" w:rsidP="00B96606">
            <w:pPr>
              <w:rPr>
                <w:b/>
                <w:sz w:val="20"/>
                <w:szCs w:val="20"/>
              </w:rPr>
            </w:pPr>
            <w:r w:rsidRPr="00564AD8">
              <w:rPr>
                <w:b/>
                <w:sz w:val="20"/>
                <w:szCs w:val="20"/>
              </w:rPr>
              <w:t>recyklingu</w:t>
            </w:r>
          </w:p>
        </w:tc>
        <w:tc>
          <w:tcPr>
            <w:tcW w:w="711" w:type="dxa"/>
            <w:shd w:val="clear" w:color="auto" w:fill="B8CCE4" w:themeFill="accent1" w:themeFillTint="66"/>
            <w:textDirection w:val="btLr"/>
            <w:vAlign w:val="center"/>
          </w:tcPr>
          <w:p w14:paraId="11F83678" w14:textId="77777777" w:rsidR="00B96606" w:rsidRPr="00564AD8" w:rsidRDefault="00B96606" w:rsidP="00B96606">
            <w:pPr>
              <w:rPr>
                <w:b/>
                <w:sz w:val="20"/>
                <w:szCs w:val="20"/>
              </w:rPr>
            </w:pPr>
            <w:r w:rsidRPr="00564AD8">
              <w:rPr>
                <w:b/>
                <w:sz w:val="20"/>
                <w:szCs w:val="20"/>
              </w:rPr>
              <w:t>odzysku</w:t>
            </w:r>
          </w:p>
        </w:tc>
        <w:tc>
          <w:tcPr>
            <w:tcW w:w="713" w:type="dxa"/>
            <w:shd w:val="clear" w:color="auto" w:fill="B8CCE4" w:themeFill="accent1" w:themeFillTint="66"/>
            <w:textDirection w:val="btLr"/>
            <w:vAlign w:val="center"/>
          </w:tcPr>
          <w:p w14:paraId="7A4E4B31" w14:textId="77777777" w:rsidR="00B96606" w:rsidRPr="00564AD8" w:rsidRDefault="00B96606" w:rsidP="00B96606">
            <w:pPr>
              <w:rPr>
                <w:b/>
                <w:sz w:val="20"/>
                <w:szCs w:val="20"/>
              </w:rPr>
            </w:pPr>
            <w:r w:rsidRPr="00564AD8">
              <w:rPr>
                <w:b/>
                <w:sz w:val="20"/>
                <w:szCs w:val="20"/>
              </w:rPr>
              <w:t>recyklingu</w:t>
            </w:r>
          </w:p>
        </w:tc>
        <w:tc>
          <w:tcPr>
            <w:tcW w:w="711" w:type="dxa"/>
            <w:shd w:val="clear" w:color="auto" w:fill="B8CCE4" w:themeFill="accent1" w:themeFillTint="66"/>
            <w:textDirection w:val="btLr"/>
            <w:vAlign w:val="center"/>
          </w:tcPr>
          <w:p w14:paraId="28A7A072" w14:textId="77777777" w:rsidR="00B96606" w:rsidRPr="00564AD8" w:rsidRDefault="00B96606" w:rsidP="00B96606">
            <w:pPr>
              <w:rPr>
                <w:b/>
                <w:sz w:val="20"/>
                <w:szCs w:val="20"/>
              </w:rPr>
            </w:pPr>
            <w:r w:rsidRPr="00564AD8">
              <w:rPr>
                <w:b/>
                <w:sz w:val="20"/>
                <w:szCs w:val="20"/>
              </w:rPr>
              <w:t>odzysku</w:t>
            </w:r>
          </w:p>
        </w:tc>
        <w:tc>
          <w:tcPr>
            <w:tcW w:w="713" w:type="dxa"/>
            <w:shd w:val="clear" w:color="auto" w:fill="B8CCE4" w:themeFill="accent1" w:themeFillTint="66"/>
            <w:textDirection w:val="btLr"/>
            <w:vAlign w:val="center"/>
          </w:tcPr>
          <w:p w14:paraId="41C302D1" w14:textId="77777777" w:rsidR="00B96606" w:rsidRPr="00564AD8" w:rsidRDefault="00B96606" w:rsidP="00B96606">
            <w:pPr>
              <w:rPr>
                <w:b/>
                <w:sz w:val="20"/>
                <w:szCs w:val="20"/>
              </w:rPr>
            </w:pPr>
            <w:r w:rsidRPr="00564AD8">
              <w:rPr>
                <w:b/>
                <w:sz w:val="20"/>
                <w:szCs w:val="20"/>
              </w:rPr>
              <w:t>recyklingu</w:t>
            </w:r>
          </w:p>
        </w:tc>
      </w:tr>
      <w:tr w:rsidR="00B96606" w:rsidRPr="005C4157" w14:paraId="74C642E3" w14:textId="77777777" w:rsidTr="00D06261">
        <w:trPr>
          <w:cantSplit/>
          <w:jc w:val="center"/>
        </w:trPr>
        <w:tc>
          <w:tcPr>
            <w:tcW w:w="3402" w:type="dxa"/>
            <w:shd w:val="clear" w:color="auto" w:fill="B8CCE4" w:themeFill="accent1" w:themeFillTint="66"/>
          </w:tcPr>
          <w:p w14:paraId="1F14DA10" w14:textId="77777777" w:rsidR="00B96606" w:rsidRPr="00DD380F" w:rsidRDefault="00B96606" w:rsidP="00530C60">
            <w:pPr>
              <w:jc w:val="center"/>
              <w:rPr>
                <w:i/>
                <w:sz w:val="20"/>
                <w:szCs w:val="20"/>
              </w:rPr>
            </w:pPr>
            <w:r w:rsidRPr="00DD380F">
              <w:rPr>
                <w:i/>
                <w:sz w:val="20"/>
                <w:szCs w:val="20"/>
              </w:rPr>
              <w:t>1</w:t>
            </w:r>
          </w:p>
        </w:tc>
        <w:tc>
          <w:tcPr>
            <w:tcW w:w="711" w:type="dxa"/>
            <w:shd w:val="clear" w:color="auto" w:fill="B8CCE4" w:themeFill="accent1" w:themeFillTint="66"/>
            <w:vAlign w:val="center"/>
          </w:tcPr>
          <w:p w14:paraId="7DFE4E48" w14:textId="77777777" w:rsidR="00B96606" w:rsidRPr="00DD380F" w:rsidRDefault="00B96606" w:rsidP="00530C60">
            <w:pPr>
              <w:jc w:val="center"/>
              <w:rPr>
                <w:i/>
                <w:sz w:val="20"/>
                <w:szCs w:val="20"/>
              </w:rPr>
            </w:pPr>
            <w:r w:rsidRPr="00DD380F">
              <w:rPr>
                <w:i/>
                <w:sz w:val="20"/>
                <w:szCs w:val="20"/>
              </w:rPr>
              <w:t>2</w:t>
            </w:r>
          </w:p>
        </w:tc>
        <w:tc>
          <w:tcPr>
            <w:tcW w:w="713" w:type="dxa"/>
            <w:shd w:val="clear" w:color="auto" w:fill="B8CCE4" w:themeFill="accent1" w:themeFillTint="66"/>
            <w:vAlign w:val="center"/>
          </w:tcPr>
          <w:p w14:paraId="200E2262" w14:textId="77777777" w:rsidR="00B96606" w:rsidRPr="00DD380F" w:rsidRDefault="00B96606" w:rsidP="00530C60">
            <w:pPr>
              <w:jc w:val="center"/>
              <w:rPr>
                <w:i/>
                <w:sz w:val="20"/>
                <w:szCs w:val="20"/>
              </w:rPr>
            </w:pPr>
            <w:r w:rsidRPr="00DD380F">
              <w:rPr>
                <w:i/>
                <w:sz w:val="20"/>
                <w:szCs w:val="20"/>
              </w:rPr>
              <w:t>3</w:t>
            </w:r>
          </w:p>
        </w:tc>
        <w:tc>
          <w:tcPr>
            <w:tcW w:w="711" w:type="dxa"/>
            <w:shd w:val="clear" w:color="auto" w:fill="B8CCE4" w:themeFill="accent1" w:themeFillTint="66"/>
            <w:vAlign w:val="center"/>
          </w:tcPr>
          <w:p w14:paraId="5949D7C0" w14:textId="77777777" w:rsidR="00B96606" w:rsidRPr="00DD380F" w:rsidRDefault="00B96606" w:rsidP="00530C60">
            <w:pPr>
              <w:jc w:val="center"/>
              <w:rPr>
                <w:i/>
                <w:sz w:val="20"/>
                <w:szCs w:val="20"/>
              </w:rPr>
            </w:pPr>
            <w:r w:rsidRPr="00DD380F">
              <w:rPr>
                <w:i/>
                <w:sz w:val="20"/>
                <w:szCs w:val="20"/>
              </w:rPr>
              <w:t>4</w:t>
            </w:r>
          </w:p>
        </w:tc>
        <w:tc>
          <w:tcPr>
            <w:tcW w:w="713" w:type="dxa"/>
            <w:shd w:val="clear" w:color="auto" w:fill="B8CCE4" w:themeFill="accent1" w:themeFillTint="66"/>
            <w:vAlign w:val="center"/>
          </w:tcPr>
          <w:p w14:paraId="00E6CBE7" w14:textId="77777777" w:rsidR="00B96606" w:rsidRPr="00DD380F" w:rsidRDefault="00B96606" w:rsidP="00530C60">
            <w:pPr>
              <w:jc w:val="center"/>
              <w:rPr>
                <w:i/>
                <w:sz w:val="20"/>
                <w:szCs w:val="20"/>
              </w:rPr>
            </w:pPr>
            <w:r w:rsidRPr="00DD380F">
              <w:rPr>
                <w:i/>
                <w:sz w:val="20"/>
                <w:szCs w:val="20"/>
              </w:rPr>
              <w:t>5</w:t>
            </w:r>
          </w:p>
        </w:tc>
        <w:tc>
          <w:tcPr>
            <w:tcW w:w="711" w:type="dxa"/>
            <w:shd w:val="clear" w:color="auto" w:fill="B8CCE4" w:themeFill="accent1" w:themeFillTint="66"/>
            <w:vAlign w:val="center"/>
          </w:tcPr>
          <w:p w14:paraId="312906A7" w14:textId="77777777" w:rsidR="00B96606" w:rsidRPr="00DD380F" w:rsidRDefault="00B96606" w:rsidP="00530C60">
            <w:pPr>
              <w:jc w:val="center"/>
              <w:rPr>
                <w:i/>
                <w:sz w:val="20"/>
                <w:szCs w:val="20"/>
              </w:rPr>
            </w:pPr>
            <w:r w:rsidRPr="00DD380F">
              <w:rPr>
                <w:i/>
                <w:sz w:val="20"/>
                <w:szCs w:val="20"/>
              </w:rPr>
              <w:t>6</w:t>
            </w:r>
          </w:p>
        </w:tc>
        <w:tc>
          <w:tcPr>
            <w:tcW w:w="713" w:type="dxa"/>
            <w:shd w:val="clear" w:color="auto" w:fill="B8CCE4" w:themeFill="accent1" w:themeFillTint="66"/>
            <w:vAlign w:val="center"/>
          </w:tcPr>
          <w:p w14:paraId="0DF1152E" w14:textId="77777777" w:rsidR="00B96606" w:rsidRPr="00DD380F" w:rsidRDefault="00B96606" w:rsidP="00530C60">
            <w:pPr>
              <w:jc w:val="center"/>
              <w:rPr>
                <w:i/>
                <w:sz w:val="20"/>
                <w:szCs w:val="20"/>
              </w:rPr>
            </w:pPr>
            <w:r w:rsidRPr="00DD380F">
              <w:rPr>
                <w:i/>
                <w:sz w:val="20"/>
                <w:szCs w:val="20"/>
              </w:rPr>
              <w:t>7</w:t>
            </w:r>
          </w:p>
        </w:tc>
      </w:tr>
      <w:tr w:rsidR="00B96606" w:rsidRPr="005C4157" w14:paraId="29941D6A" w14:textId="77777777" w:rsidTr="00B96606">
        <w:trPr>
          <w:jc w:val="center"/>
        </w:trPr>
        <w:tc>
          <w:tcPr>
            <w:tcW w:w="3402" w:type="dxa"/>
            <w:shd w:val="clear" w:color="auto" w:fill="auto"/>
          </w:tcPr>
          <w:p w14:paraId="7500F75C" w14:textId="77777777" w:rsidR="00B96606" w:rsidRPr="00DD380F" w:rsidRDefault="00B96606" w:rsidP="00B96606">
            <w:pPr>
              <w:rPr>
                <w:bCs/>
                <w:sz w:val="20"/>
                <w:szCs w:val="20"/>
              </w:rPr>
            </w:pPr>
            <w:r w:rsidRPr="00DD380F">
              <w:rPr>
                <w:bCs/>
                <w:sz w:val="20"/>
                <w:szCs w:val="20"/>
              </w:rPr>
              <w:t>tworzywa sztucznego</w:t>
            </w:r>
          </w:p>
        </w:tc>
        <w:tc>
          <w:tcPr>
            <w:tcW w:w="711" w:type="dxa"/>
            <w:vMerge w:val="restart"/>
            <w:shd w:val="clear" w:color="auto" w:fill="auto"/>
            <w:vAlign w:val="center"/>
          </w:tcPr>
          <w:p w14:paraId="411E7471" w14:textId="77777777" w:rsidR="00B96606" w:rsidRPr="00DD380F" w:rsidRDefault="00B96606" w:rsidP="00B96606">
            <w:pPr>
              <w:rPr>
                <w:sz w:val="20"/>
                <w:szCs w:val="20"/>
              </w:rPr>
            </w:pPr>
            <w:r w:rsidRPr="00DD380F">
              <w:rPr>
                <w:sz w:val="20"/>
                <w:szCs w:val="20"/>
              </w:rPr>
              <w:t>32,32</w:t>
            </w:r>
          </w:p>
        </w:tc>
        <w:tc>
          <w:tcPr>
            <w:tcW w:w="713" w:type="dxa"/>
            <w:vMerge w:val="restart"/>
            <w:shd w:val="clear" w:color="auto" w:fill="auto"/>
            <w:vAlign w:val="center"/>
          </w:tcPr>
          <w:p w14:paraId="4865DBCE" w14:textId="77777777" w:rsidR="00B96606" w:rsidRPr="00DD380F" w:rsidRDefault="00B96606" w:rsidP="00B96606">
            <w:pPr>
              <w:rPr>
                <w:sz w:val="20"/>
                <w:szCs w:val="20"/>
              </w:rPr>
            </w:pPr>
            <w:r w:rsidRPr="00DD380F">
              <w:rPr>
                <w:sz w:val="20"/>
                <w:szCs w:val="20"/>
              </w:rPr>
              <w:t>22,11</w:t>
            </w:r>
          </w:p>
        </w:tc>
        <w:tc>
          <w:tcPr>
            <w:tcW w:w="711" w:type="dxa"/>
            <w:vMerge w:val="restart"/>
            <w:shd w:val="clear" w:color="auto" w:fill="auto"/>
            <w:vAlign w:val="center"/>
          </w:tcPr>
          <w:p w14:paraId="06AE55FD" w14:textId="77777777" w:rsidR="00B96606" w:rsidRPr="00DD380F" w:rsidRDefault="00B96606" w:rsidP="00B96606">
            <w:pPr>
              <w:rPr>
                <w:sz w:val="20"/>
                <w:szCs w:val="20"/>
              </w:rPr>
            </w:pPr>
            <w:r w:rsidRPr="00DD380F">
              <w:rPr>
                <w:sz w:val="20"/>
                <w:szCs w:val="20"/>
              </w:rPr>
              <w:t>44,51</w:t>
            </w:r>
          </w:p>
        </w:tc>
        <w:tc>
          <w:tcPr>
            <w:tcW w:w="713" w:type="dxa"/>
            <w:vMerge w:val="restart"/>
            <w:shd w:val="clear" w:color="auto" w:fill="auto"/>
            <w:vAlign w:val="center"/>
          </w:tcPr>
          <w:p w14:paraId="692590D1" w14:textId="77777777" w:rsidR="00B96606" w:rsidRPr="00DD380F" w:rsidRDefault="00B96606" w:rsidP="00B96606">
            <w:pPr>
              <w:rPr>
                <w:sz w:val="20"/>
                <w:szCs w:val="20"/>
              </w:rPr>
            </w:pPr>
            <w:r w:rsidRPr="00DD380F">
              <w:rPr>
                <w:sz w:val="20"/>
                <w:szCs w:val="20"/>
              </w:rPr>
              <w:t>33,14</w:t>
            </w:r>
          </w:p>
        </w:tc>
        <w:tc>
          <w:tcPr>
            <w:tcW w:w="711" w:type="dxa"/>
            <w:vMerge w:val="restart"/>
            <w:shd w:val="clear" w:color="auto" w:fill="auto"/>
            <w:vAlign w:val="center"/>
          </w:tcPr>
          <w:p w14:paraId="61318DD2" w14:textId="77777777" w:rsidR="00B96606" w:rsidRPr="00DD380F" w:rsidRDefault="00B96606" w:rsidP="00B96606">
            <w:pPr>
              <w:rPr>
                <w:sz w:val="20"/>
                <w:szCs w:val="20"/>
              </w:rPr>
            </w:pPr>
            <w:r w:rsidRPr="00DD380F">
              <w:rPr>
                <w:sz w:val="20"/>
                <w:szCs w:val="20"/>
              </w:rPr>
              <w:t>50,91</w:t>
            </w:r>
          </w:p>
        </w:tc>
        <w:tc>
          <w:tcPr>
            <w:tcW w:w="713" w:type="dxa"/>
            <w:vMerge w:val="restart"/>
            <w:shd w:val="clear" w:color="auto" w:fill="auto"/>
            <w:vAlign w:val="center"/>
          </w:tcPr>
          <w:p w14:paraId="451AA0B5" w14:textId="77777777" w:rsidR="00B96606" w:rsidRPr="00DD380F" w:rsidRDefault="00B96606" w:rsidP="00B96606">
            <w:pPr>
              <w:rPr>
                <w:sz w:val="20"/>
                <w:szCs w:val="20"/>
              </w:rPr>
            </w:pPr>
            <w:r w:rsidRPr="00DD380F">
              <w:rPr>
                <w:sz w:val="20"/>
                <w:szCs w:val="20"/>
              </w:rPr>
              <w:t>45,49</w:t>
            </w:r>
          </w:p>
        </w:tc>
      </w:tr>
      <w:tr w:rsidR="00B96606" w:rsidRPr="005C4157" w14:paraId="3220E4B6" w14:textId="77777777" w:rsidTr="00B96606">
        <w:trPr>
          <w:jc w:val="center"/>
        </w:trPr>
        <w:tc>
          <w:tcPr>
            <w:tcW w:w="3402" w:type="dxa"/>
            <w:shd w:val="clear" w:color="auto" w:fill="auto"/>
          </w:tcPr>
          <w:p w14:paraId="3239474C" w14:textId="77777777" w:rsidR="00B96606" w:rsidRPr="00DD380F" w:rsidRDefault="00B96606" w:rsidP="00B96606">
            <w:pPr>
              <w:rPr>
                <w:bCs/>
                <w:sz w:val="20"/>
                <w:szCs w:val="20"/>
              </w:rPr>
            </w:pPr>
            <w:r w:rsidRPr="00DD380F">
              <w:rPr>
                <w:bCs/>
                <w:sz w:val="20"/>
                <w:szCs w:val="20"/>
              </w:rPr>
              <w:t>aluminium</w:t>
            </w:r>
          </w:p>
        </w:tc>
        <w:tc>
          <w:tcPr>
            <w:tcW w:w="711" w:type="dxa"/>
            <w:vMerge/>
            <w:shd w:val="clear" w:color="auto" w:fill="auto"/>
            <w:vAlign w:val="center"/>
          </w:tcPr>
          <w:p w14:paraId="5A70F5A4" w14:textId="77777777" w:rsidR="00B96606" w:rsidRPr="00DD380F" w:rsidRDefault="00B96606" w:rsidP="00B96606">
            <w:pPr>
              <w:rPr>
                <w:sz w:val="20"/>
                <w:szCs w:val="20"/>
              </w:rPr>
            </w:pPr>
          </w:p>
        </w:tc>
        <w:tc>
          <w:tcPr>
            <w:tcW w:w="713" w:type="dxa"/>
            <w:vMerge/>
            <w:shd w:val="clear" w:color="auto" w:fill="auto"/>
            <w:vAlign w:val="center"/>
          </w:tcPr>
          <w:p w14:paraId="3A8C75E9" w14:textId="77777777" w:rsidR="00B96606" w:rsidRPr="00DD380F" w:rsidRDefault="00B96606" w:rsidP="00B96606">
            <w:pPr>
              <w:rPr>
                <w:sz w:val="20"/>
                <w:szCs w:val="20"/>
              </w:rPr>
            </w:pPr>
          </w:p>
        </w:tc>
        <w:tc>
          <w:tcPr>
            <w:tcW w:w="711" w:type="dxa"/>
            <w:vMerge/>
            <w:shd w:val="clear" w:color="auto" w:fill="auto"/>
            <w:vAlign w:val="center"/>
          </w:tcPr>
          <w:p w14:paraId="3994439C" w14:textId="77777777" w:rsidR="00B96606" w:rsidRPr="00DD380F" w:rsidRDefault="00B96606" w:rsidP="00B96606">
            <w:pPr>
              <w:rPr>
                <w:sz w:val="20"/>
                <w:szCs w:val="20"/>
              </w:rPr>
            </w:pPr>
          </w:p>
        </w:tc>
        <w:tc>
          <w:tcPr>
            <w:tcW w:w="713" w:type="dxa"/>
            <w:vMerge/>
            <w:shd w:val="clear" w:color="auto" w:fill="auto"/>
            <w:vAlign w:val="center"/>
          </w:tcPr>
          <w:p w14:paraId="07F29AF5" w14:textId="77777777" w:rsidR="00B96606" w:rsidRPr="00DD380F" w:rsidRDefault="00B96606" w:rsidP="00B96606">
            <w:pPr>
              <w:rPr>
                <w:sz w:val="20"/>
                <w:szCs w:val="20"/>
              </w:rPr>
            </w:pPr>
          </w:p>
        </w:tc>
        <w:tc>
          <w:tcPr>
            <w:tcW w:w="711" w:type="dxa"/>
            <w:vMerge/>
            <w:shd w:val="clear" w:color="auto" w:fill="auto"/>
            <w:vAlign w:val="center"/>
          </w:tcPr>
          <w:p w14:paraId="012F4FF9" w14:textId="77777777" w:rsidR="00B96606" w:rsidRPr="00DD380F" w:rsidRDefault="00B96606" w:rsidP="00B96606">
            <w:pPr>
              <w:rPr>
                <w:sz w:val="20"/>
                <w:szCs w:val="20"/>
              </w:rPr>
            </w:pPr>
          </w:p>
        </w:tc>
        <w:tc>
          <w:tcPr>
            <w:tcW w:w="713" w:type="dxa"/>
            <w:vMerge/>
            <w:shd w:val="clear" w:color="auto" w:fill="auto"/>
            <w:vAlign w:val="center"/>
          </w:tcPr>
          <w:p w14:paraId="0F1BA1F5" w14:textId="77777777" w:rsidR="00B96606" w:rsidRPr="00DD380F" w:rsidRDefault="00B96606" w:rsidP="00B96606">
            <w:pPr>
              <w:rPr>
                <w:sz w:val="20"/>
                <w:szCs w:val="20"/>
              </w:rPr>
            </w:pPr>
          </w:p>
        </w:tc>
      </w:tr>
      <w:tr w:rsidR="00B96606" w:rsidRPr="005C4157" w14:paraId="11A208DC" w14:textId="77777777" w:rsidTr="00B96606">
        <w:trPr>
          <w:jc w:val="center"/>
        </w:trPr>
        <w:tc>
          <w:tcPr>
            <w:tcW w:w="3402" w:type="dxa"/>
            <w:shd w:val="clear" w:color="auto" w:fill="auto"/>
          </w:tcPr>
          <w:p w14:paraId="32F2DBA5" w14:textId="77777777" w:rsidR="00B96606" w:rsidRPr="00DD380F" w:rsidRDefault="00B96606" w:rsidP="00B96606">
            <w:pPr>
              <w:rPr>
                <w:bCs/>
                <w:sz w:val="20"/>
                <w:szCs w:val="20"/>
              </w:rPr>
            </w:pPr>
            <w:r w:rsidRPr="00DD380F">
              <w:rPr>
                <w:bCs/>
                <w:sz w:val="20"/>
                <w:szCs w:val="20"/>
              </w:rPr>
              <w:t>stali w tym z blachy stalowej</w:t>
            </w:r>
          </w:p>
        </w:tc>
        <w:tc>
          <w:tcPr>
            <w:tcW w:w="711" w:type="dxa"/>
            <w:vMerge/>
            <w:shd w:val="clear" w:color="auto" w:fill="auto"/>
            <w:vAlign w:val="center"/>
          </w:tcPr>
          <w:p w14:paraId="29E109A5" w14:textId="77777777" w:rsidR="00B96606" w:rsidRPr="00DD380F" w:rsidRDefault="00B96606" w:rsidP="00B96606">
            <w:pPr>
              <w:rPr>
                <w:sz w:val="20"/>
                <w:szCs w:val="20"/>
              </w:rPr>
            </w:pPr>
          </w:p>
        </w:tc>
        <w:tc>
          <w:tcPr>
            <w:tcW w:w="713" w:type="dxa"/>
            <w:vMerge/>
            <w:shd w:val="clear" w:color="auto" w:fill="auto"/>
            <w:vAlign w:val="center"/>
          </w:tcPr>
          <w:p w14:paraId="393BBFB8" w14:textId="77777777" w:rsidR="00B96606" w:rsidRPr="00DD380F" w:rsidRDefault="00B96606" w:rsidP="00B96606">
            <w:pPr>
              <w:rPr>
                <w:sz w:val="20"/>
                <w:szCs w:val="20"/>
              </w:rPr>
            </w:pPr>
          </w:p>
        </w:tc>
        <w:tc>
          <w:tcPr>
            <w:tcW w:w="711" w:type="dxa"/>
            <w:vMerge/>
            <w:shd w:val="clear" w:color="auto" w:fill="auto"/>
            <w:vAlign w:val="center"/>
          </w:tcPr>
          <w:p w14:paraId="4436BD96" w14:textId="77777777" w:rsidR="00B96606" w:rsidRPr="00DD380F" w:rsidRDefault="00B96606" w:rsidP="00B96606">
            <w:pPr>
              <w:rPr>
                <w:sz w:val="20"/>
                <w:szCs w:val="20"/>
              </w:rPr>
            </w:pPr>
          </w:p>
        </w:tc>
        <w:tc>
          <w:tcPr>
            <w:tcW w:w="713" w:type="dxa"/>
            <w:vMerge/>
            <w:shd w:val="clear" w:color="auto" w:fill="auto"/>
            <w:vAlign w:val="center"/>
          </w:tcPr>
          <w:p w14:paraId="03140D72" w14:textId="77777777" w:rsidR="00B96606" w:rsidRPr="00DD380F" w:rsidRDefault="00B96606" w:rsidP="00B96606">
            <w:pPr>
              <w:rPr>
                <w:sz w:val="20"/>
                <w:szCs w:val="20"/>
              </w:rPr>
            </w:pPr>
          </w:p>
        </w:tc>
        <w:tc>
          <w:tcPr>
            <w:tcW w:w="711" w:type="dxa"/>
            <w:vMerge/>
            <w:shd w:val="clear" w:color="auto" w:fill="auto"/>
            <w:vAlign w:val="center"/>
          </w:tcPr>
          <w:p w14:paraId="33547BBF" w14:textId="77777777" w:rsidR="00B96606" w:rsidRPr="00DD380F" w:rsidRDefault="00B96606" w:rsidP="00B96606">
            <w:pPr>
              <w:rPr>
                <w:sz w:val="20"/>
                <w:szCs w:val="20"/>
              </w:rPr>
            </w:pPr>
          </w:p>
        </w:tc>
        <w:tc>
          <w:tcPr>
            <w:tcW w:w="713" w:type="dxa"/>
            <w:vMerge/>
            <w:shd w:val="clear" w:color="auto" w:fill="auto"/>
            <w:vAlign w:val="center"/>
          </w:tcPr>
          <w:p w14:paraId="4B1C241B" w14:textId="77777777" w:rsidR="00B96606" w:rsidRPr="00DD380F" w:rsidRDefault="00B96606" w:rsidP="00B96606">
            <w:pPr>
              <w:rPr>
                <w:sz w:val="20"/>
                <w:szCs w:val="20"/>
              </w:rPr>
            </w:pPr>
          </w:p>
        </w:tc>
      </w:tr>
      <w:tr w:rsidR="00B96606" w:rsidRPr="005C4157" w14:paraId="65ED0EC8" w14:textId="77777777" w:rsidTr="00B96606">
        <w:trPr>
          <w:jc w:val="center"/>
        </w:trPr>
        <w:tc>
          <w:tcPr>
            <w:tcW w:w="3402" w:type="dxa"/>
            <w:shd w:val="clear" w:color="auto" w:fill="auto"/>
          </w:tcPr>
          <w:p w14:paraId="103AACBA" w14:textId="77777777" w:rsidR="00B96606" w:rsidRPr="00DD380F" w:rsidRDefault="00B96606" w:rsidP="00B96606">
            <w:pPr>
              <w:rPr>
                <w:bCs/>
                <w:sz w:val="20"/>
                <w:szCs w:val="20"/>
              </w:rPr>
            </w:pPr>
            <w:r w:rsidRPr="00DD380F">
              <w:rPr>
                <w:bCs/>
                <w:sz w:val="20"/>
                <w:szCs w:val="20"/>
              </w:rPr>
              <w:t>papieru i tektury</w:t>
            </w:r>
          </w:p>
        </w:tc>
        <w:tc>
          <w:tcPr>
            <w:tcW w:w="711" w:type="dxa"/>
            <w:vMerge/>
            <w:shd w:val="clear" w:color="auto" w:fill="auto"/>
            <w:vAlign w:val="center"/>
          </w:tcPr>
          <w:p w14:paraId="36011604" w14:textId="77777777" w:rsidR="00B96606" w:rsidRPr="00DD380F" w:rsidRDefault="00B96606" w:rsidP="00B96606">
            <w:pPr>
              <w:rPr>
                <w:sz w:val="20"/>
                <w:szCs w:val="20"/>
              </w:rPr>
            </w:pPr>
          </w:p>
        </w:tc>
        <w:tc>
          <w:tcPr>
            <w:tcW w:w="713" w:type="dxa"/>
            <w:vMerge/>
            <w:shd w:val="clear" w:color="auto" w:fill="auto"/>
            <w:vAlign w:val="center"/>
          </w:tcPr>
          <w:p w14:paraId="62B66501" w14:textId="77777777" w:rsidR="00B96606" w:rsidRPr="00DD380F" w:rsidRDefault="00B96606" w:rsidP="00B96606">
            <w:pPr>
              <w:rPr>
                <w:sz w:val="20"/>
                <w:szCs w:val="20"/>
              </w:rPr>
            </w:pPr>
          </w:p>
        </w:tc>
        <w:tc>
          <w:tcPr>
            <w:tcW w:w="711" w:type="dxa"/>
            <w:vMerge/>
            <w:shd w:val="clear" w:color="auto" w:fill="auto"/>
            <w:vAlign w:val="center"/>
          </w:tcPr>
          <w:p w14:paraId="0A4DB122" w14:textId="77777777" w:rsidR="00B96606" w:rsidRPr="00DD380F" w:rsidRDefault="00B96606" w:rsidP="00B96606">
            <w:pPr>
              <w:rPr>
                <w:sz w:val="20"/>
                <w:szCs w:val="20"/>
              </w:rPr>
            </w:pPr>
          </w:p>
        </w:tc>
        <w:tc>
          <w:tcPr>
            <w:tcW w:w="713" w:type="dxa"/>
            <w:vMerge/>
            <w:shd w:val="clear" w:color="auto" w:fill="auto"/>
            <w:vAlign w:val="center"/>
          </w:tcPr>
          <w:p w14:paraId="619109B1" w14:textId="77777777" w:rsidR="00B96606" w:rsidRPr="00DD380F" w:rsidRDefault="00B96606" w:rsidP="00B96606">
            <w:pPr>
              <w:rPr>
                <w:sz w:val="20"/>
                <w:szCs w:val="20"/>
              </w:rPr>
            </w:pPr>
          </w:p>
        </w:tc>
        <w:tc>
          <w:tcPr>
            <w:tcW w:w="711" w:type="dxa"/>
            <w:vMerge/>
            <w:shd w:val="clear" w:color="auto" w:fill="auto"/>
            <w:vAlign w:val="center"/>
          </w:tcPr>
          <w:p w14:paraId="142DA8D0" w14:textId="77777777" w:rsidR="00B96606" w:rsidRPr="00DD380F" w:rsidRDefault="00B96606" w:rsidP="00B96606">
            <w:pPr>
              <w:rPr>
                <w:sz w:val="20"/>
                <w:szCs w:val="20"/>
              </w:rPr>
            </w:pPr>
          </w:p>
        </w:tc>
        <w:tc>
          <w:tcPr>
            <w:tcW w:w="713" w:type="dxa"/>
            <w:vMerge/>
            <w:shd w:val="clear" w:color="auto" w:fill="auto"/>
            <w:vAlign w:val="center"/>
          </w:tcPr>
          <w:p w14:paraId="36B2016A" w14:textId="77777777" w:rsidR="00B96606" w:rsidRPr="00DD380F" w:rsidRDefault="00B96606" w:rsidP="00B96606">
            <w:pPr>
              <w:rPr>
                <w:sz w:val="20"/>
                <w:szCs w:val="20"/>
              </w:rPr>
            </w:pPr>
          </w:p>
        </w:tc>
      </w:tr>
      <w:tr w:rsidR="00B96606" w:rsidRPr="005C4157" w14:paraId="41513BE7" w14:textId="77777777" w:rsidTr="00B96606">
        <w:trPr>
          <w:jc w:val="center"/>
        </w:trPr>
        <w:tc>
          <w:tcPr>
            <w:tcW w:w="3402" w:type="dxa"/>
            <w:shd w:val="clear" w:color="auto" w:fill="auto"/>
          </w:tcPr>
          <w:p w14:paraId="525CEF3D" w14:textId="77777777" w:rsidR="00B96606" w:rsidRPr="00DD380F" w:rsidRDefault="00B96606" w:rsidP="00B96606">
            <w:pPr>
              <w:rPr>
                <w:bCs/>
                <w:sz w:val="20"/>
                <w:szCs w:val="20"/>
              </w:rPr>
            </w:pPr>
            <w:r w:rsidRPr="00DD380F">
              <w:rPr>
                <w:bCs/>
                <w:sz w:val="20"/>
                <w:szCs w:val="20"/>
              </w:rPr>
              <w:t>szkła</w:t>
            </w:r>
          </w:p>
        </w:tc>
        <w:tc>
          <w:tcPr>
            <w:tcW w:w="711" w:type="dxa"/>
            <w:vMerge/>
            <w:shd w:val="clear" w:color="auto" w:fill="auto"/>
            <w:vAlign w:val="center"/>
          </w:tcPr>
          <w:p w14:paraId="5252D62B" w14:textId="77777777" w:rsidR="00B96606" w:rsidRPr="00DD380F" w:rsidRDefault="00B96606" w:rsidP="00B96606">
            <w:pPr>
              <w:rPr>
                <w:sz w:val="20"/>
                <w:szCs w:val="20"/>
              </w:rPr>
            </w:pPr>
          </w:p>
        </w:tc>
        <w:tc>
          <w:tcPr>
            <w:tcW w:w="713" w:type="dxa"/>
            <w:vMerge/>
            <w:shd w:val="clear" w:color="auto" w:fill="auto"/>
            <w:vAlign w:val="center"/>
          </w:tcPr>
          <w:p w14:paraId="4EEF15BF" w14:textId="77777777" w:rsidR="00B96606" w:rsidRPr="00DD380F" w:rsidRDefault="00B96606" w:rsidP="00B96606">
            <w:pPr>
              <w:rPr>
                <w:sz w:val="20"/>
                <w:szCs w:val="20"/>
              </w:rPr>
            </w:pPr>
          </w:p>
        </w:tc>
        <w:tc>
          <w:tcPr>
            <w:tcW w:w="711" w:type="dxa"/>
            <w:vMerge/>
            <w:shd w:val="clear" w:color="auto" w:fill="auto"/>
            <w:vAlign w:val="center"/>
          </w:tcPr>
          <w:p w14:paraId="45223054" w14:textId="77777777" w:rsidR="00B96606" w:rsidRPr="00DD380F" w:rsidRDefault="00B96606" w:rsidP="00B96606">
            <w:pPr>
              <w:rPr>
                <w:sz w:val="20"/>
                <w:szCs w:val="20"/>
              </w:rPr>
            </w:pPr>
          </w:p>
        </w:tc>
        <w:tc>
          <w:tcPr>
            <w:tcW w:w="713" w:type="dxa"/>
            <w:vMerge/>
            <w:shd w:val="clear" w:color="auto" w:fill="auto"/>
            <w:vAlign w:val="center"/>
          </w:tcPr>
          <w:p w14:paraId="4BA4EE97" w14:textId="77777777" w:rsidR="00B96606" w:rsidRPr="00DD380F" w:rsidRDefault="00B96606" w:rsidP="00B96606">
            <w:pPr>
              <w:rPr>
                <w:sz w:val="20"/>
                <w:szCs w:val="20"/>
              </w:rPr>
            </w:pPr>
          </w:p>
        </w:tc>
        <w:tc>
          <w:tcPr>
            <w:tcW w:w="711" w:type="dxa"/>
            <w:vMerge/>
            <w:shd w:val="clear" w:color="auto" w:fill="auto"/>
            <w:vAlign w:val="center"/>
          </w:tcPr>
          <w:p w14:paraId="1161FC29" w14:textId="77777777" w:rsidR="00B96606" w:rsidRPr="00DD380F" w:rsidRDefault="00B96606" w:rsidP="00B96606">
            <w:pPr>
              <w:rPr>
                <w:sz w:val="20"/>
                <w:szCs w:val="20"/>
              </w:rPr>
            </w:pPr>
          </w:p>
        </w:tc>
        <w:tc>
          <w:tcPr>
            <w:tcW w:w="713" w:type="dxa"/>
            <w:vMerge/>
            <w:shd w:val="clear" w:color="auto" w:fill="auto"/>
            <w:vAlign w:val="center"/>
          </w:tcPr>
          <w:p w14:paraId="77137A8C" w14:textId="77777777" w:rsidR="00B96606" w:rsidRPr="00DD380F" w:rsidRDefault="00B96606" w:rsidP="00B96606">
            <w:pPr>
              <w:rPr>
                <w:sz w:val="20"/>
                <w:szCs w:val="20"/>
              </w:rPr>
            </w:pPr>
          </w:p>
        </w:tc>
      </w:tr>
      <w:tr w:rsidR="00B96606" w:rsidRPr="005C4157" w14:paraId="0F0DEF86" w14:textId="77777777" w:rsidTr="00B96606">
        <w:trPr>
          <w:jc w:val="center"/>
        </w:trPr>
        <w:tc>
          <w:tcPr>
            <w:tcW w:w="3402" w:type="dxa"/>
            <w:shd w:val="clear" w:color="auto" w:fill="auto"/>
          </w:tcPr>
          <w:p w14:paraId="6473EE3F" w14:textId="77777777" w:rsidR="00B96606" w:rsidRPr="00DD380F" w:rsidRDefault="00B96606" w:rsidP="00B96606">
            <w:pPr>
              <w:rPr>
                <w:bCs/>
                <w:sz w:val="20"/>
                <w:szCs w:val="20"/>
              </w:rPr>
            </w:pPr>
            <w:r w:rsidRPr="00DD380F">
              <w:rPr>
                <w:bCs/>
                <w:sz w:val="20"/>
                <w:szCs w:val="20"/>
              </w:rPr>
              <w:t>drewna</w:t>
            </w:r>
          </w:p>
        </w:tc>
        <w:tc>
          <w:tcPr>
            <w:tcW w:w="711" w:type="dxa"/>
            <w:vMerge/>
            <w:shd w:val="clear" w:color="auto" w:fill="auto"/>
            <w:vAlign w:val="center"/>
          </w:tcPr>
          <w:p w14:paraId="4E87E537" w14:textId="77777777" w:rsidR="00B96606" w:rsidRPr="00DD380F" w:rsidRDefault="00B96606" w:rsidP="00B96606">
            <w:pPr>
              <w:rPr>
                <w:sz w:val="20"/>
                <w:szCs w:val="20"/>
              </w:rPr>
            </w:pPr>
          </w:p>
        </w:tc>
        <w:tc>
          <w:tcPr>
            <w:tcW w:w="713" w:type="dxa"/>
            <w:vMerge/>
            <w:shd w:val="clear" w:color="auto" w:fill="auto"/>
            <w:vAlign w:val="center"/>
          </w:tcPr>
          <w:p w14:paraId="4E715243" w14:textId="77777777" w:rsidR="00B96606" w:rsidRPr="00DD380F" w:rsidRDefault="00B96606" w:rsidP="00B96606">
            <w:pPr>
              <w:rPr>
                <w:sz w:val="20"/>
                <w:szCs w:val="20"/>
              </w:rPr>
            </w:pPr>
          </w:p>
        </w:tc>
        <w:tc>
          <w:tcPr>
            <w:tcW w:w="711" w:type="dxa"/>
            <w:vMerge/>
            <w:shd w:val="clear" w:color="auto" w:fill="auto"/>
            <w:vAlign w:val="center"/>
          </w:tcPr>
          <w:p w14:paraId="6C6DA1AA" w14:textId="77777777" w:rsidR="00B96606" w:rsidRPr="00DD380F" w:rsidRDefault="00B96606" w:rsidP="00B96606">
            <w:pPr>
              <w:rPr>
                <w:sz w:val="20"/>
                <w:szCs w:val="20"/>
              </w:rPr>
            </w:pPr>
          </w:p>
        </w:tc>
        <w:tc>
          <w:tcPr>
            <w:tcW w:w="713" w:type="dxa"/>
            <w:vMerge/>
            <w:shd w:val="clear" w:color="auto" w:fill="auto"/>
            <w:vAlign w:val="center"/>
          </w:tcPr>
          <w:p w14:paraId="44DFE1FB" w14:textId="77777777" w:rsidR="00B96606" w:rsidRPr="00DD380F" w:rsidRDefault="00B96606" w:rsidP="00B96606">
            <w:pPr>
              <w:rPr>
                <w:sz w:val="20"/>
                <w:szCs w:val="20"/>
              </w:rPr>
            </w:pPr>
          </w:p>
        </w:tc>
        <w:tc>
          <w:tcPr>
            <w:tcW w:w="711" w:type="dxa"/>
            <w:vMerge/>
            <w:shd w:val="clear" w:color="auto" w:fill="auto"/>
            <w:vAlign w:val="center"/>
          </w:tcPr>
          <w:p w14:paraId="5BED3153" w14:textId="77777777" w:rsidR="00B96606" w:rsidRPr="00DD380F" w:rsidRDefault="00B96606" w:rsidP="00B96606">
            <w:pPr>
              <w:rPr>
                <w:sz w:val="20"/>
                <w:szCs w:val="20"/>
              </w:rPr>
            </w:pPr>
          </w:p>
        </w:tc>
        <w:tc>
          <w:tcPr>
            <w:tcW w:w="713" w:type="dxa"/>
            <w:vMerge/>
            <w:shd w:val="clear" w:color="auto" w:fill="auto"/>
            <w:vAlign w:val="center"/>
          </w:tcPr>
          <w:p w14:paraId="358A2082" w14:textId="77777777" w:rsidR="00B96606" w:rsidRPr="00DD380F" w:rsidRDefault="00B96606" w:rsidP="00B96606">
            <w:pPr>
              <w:rPr>
                <w:sz w:val="20"/>
                <w:szCs w:val="20"/>
              </w:rPr>
            </w:pPr>
          </w:p>
        </w:tc>
      </w:tr>
      <w:tr w:rsidR="00B96606" w:rsidRPr="005C4157" w14:paraId="63A6E614" w14:textId="77777777" w:rsidTr="00B96606">
        <w:trPr>
          <w:jc w:val="center"/>
        </w:trPr>
        <w:tc>
          <w:tcPr>
            <w:tcW w:w="3402" w:type="dxa"/>
            <w:shd w:val="clear" w:color="auto" w:fill="auto"/>
          </w:tcPr>
          <w:p w14:paraId="24AAA86B" w14:textId="77777777" w:rsidR="00B96606" w:rsidRPr="00DD380F" w:rsidRDefault="00B96606" w:rsidP="00B96606">
            <w:pPr>
              <w:rPr>
                <w:bCs/>
                <w:sz w:val="20"/>
                <w:szCs w:val="20"/>
              </w:rPr>
            </w:pPr>
            <w:r w:rsidRPr="00DD380F">
              <w:rPr>
                <w:bCs/>
                <w:sz w:val="20"/>
                <w:szCs w:val="20"/>
              </w:rPr>
              <w:t>opakowań wielomateriałowych</w:t>
            </w:r>
            <w:r w:rsidRPr="00DD380F">
              <w:rPr>
                <w:bCs/>
                <w:sz w:val="20"/>
                <w:szCs w:val="20"/>
                <w:vertAlign w:val="superscript"/>
              </w:rPr>
              <w:t>*</w:t>
            </w:r>
          </w:p>
        </w:tc>
        <w:tc>
          <w:tcPr>
            <w:tcW w:w="711" w:type="dxa"/>
            <w:vMerge/>
            <w:shd w:val="clear" w:color="auto" w:fill="auto"/>
            <w:vAlign w:val="center"/>
          </w:tcPr>
          <w:p w14:paraId="420BE850" w14:textId="77777777" w:rsidR="00B96606" w:rsidRPr="00DD380F" w:rsidRDefault="00B96606" w:rsidP="00B96606">
            <w:pPr>
              <w:rPr>
                <w:sz w:val="20"/>
                <w:szCs w:val="20"/>
              </w:rPr>
            </w:pPr>
          </w:p>
        </w:tc>
        <w:tc>
          <w:tcPr>
            <w:tcW w:w="713" w:type="dxa"/>
            <w:vMerge/>
            <w:shd w:val="clear" w:color="auto" w:fill="auto"/>
            <w:vAlign w:val="center"/>
          </w:tcPr>
          <w:p w14:paraId="5DDC1DED" w14:textId="77777777" w:rsidR="00B96606" w:rsidRPr="00DD380F" w:rsidRDefault="00B96606" w:rsidP="00B96606">
            <w:pPr>
              <w:rPr>
                <w:sz w:val="20"/>
                <w:szCs w:val="20"/>
              </w:rPr>
            </w:pPr>
          </w:p>
        </w:tc>
        <w:tc>
          <w:tcPr>
            <w:tcW w:w="711" w:type="dxa"/>
            <w:vMerge/>
            <w:shd w:val="clear" w:color="auto" w:fill="auto"/>
            <w:vAlign w:val="center"/>
          </w:tcPr>
          <w:p w14:paraId="6074F745" w14:textId="77777777" w:rsidR="00B96606" w:rsidRPr="00DD380F" w:rsidRDefault="00B96606" w:rsidP="00B96606">
            <w:pPr>
              <w:rPr>
                <w:sz w:val="20"/>
                <w:szCs w:val="20"/>
              </w:rPr>
            </w:pPr>
          </w:p>
        </w:tc>
        <w:tc>
          <w:tcPr>
            <w:tcW w:w="713" w:type="dxa"/>
            <w:vMerge/>
            <w:shd w:val="clear" w:color="auto" w:fill="auto"/>
            <w:vAlign w:val="center"/>
          </w:tcPr>
          <w:p w14:paraId="023EFAAC" w14:textId="77777777" w:rsidR="00B96606" w:rsidRPr="00DD380F" w:rsidRDefault="00B96606" w:rsidP="00B96606">
            <w:pPr>
              <w:rPr>
                <w:sz w:val="20"/>
                <w:szCs w:val="20"/>
              </w:rPr>
            </w:pPr>
          </w:p>
        </w:tc>
        <w:tc>
          <w:tcPr>
            <w:tcW w:w="711" w:type="dxa"/>
            <w:vMerge/>
            <w:shd w:val="clear" w:color="auto" w:fill="auto"/>
            <w:vAlign w:val="center"/>
          </w:tcPr>
          <w:p w14:paraId="45233B7A" w14:textId="77777777" w:rsidR="00B96606" w:rsidRPr="00DD380F" w:rsidRDefault="00B96606" w:rsidP="00B96606">
            <w:pPr>
              <w:rPr>
                <w:sz w:val="20"/>
                <w:szCs w:val="20"/>
              </w:rPr>
            </w:pPr>
          </w:p>
        </w:tc>
        <w:tc>
          <w:tcPr>
            <w:tcW w:w="713" w:type="dxa"/>
            <w:vMerge/>
            <w:shd w:val="clear" w:color="auto" w:fill="auto"/>
            <w:vAlign w:val="center"/>
          </w:tcPr>
          <w:p w14:paraId="73AD8A7D" w14:textId="77777777" w:rsidR="00B96606" w:rsidRPr="00DD380F" w:rsidRDefault="00B96606" w:rsidP="00B96606">
            <w:pPr>
              <w:rPr>
                <w:sz w:val="20"/>
                <w:szCs w:val="20"/>
              </w:rPr>
            </w:pPr>
          </w:p>
        </w:tc>
      </w:tr>
    </w:tbl>
    <w:p w14:paraId="4F854A40" w14:textId="77777777" w:rsidR="00337B38" w:rsidRPr="00337B38" w:rsidRDefault="00337B38" w:rsidP="00337B38">
      <w:pPr>
        <w:ind w:left="709"/>
        <w:rPr>
          <w:sz w:val="20"/>
          <w:szCs w:val="20"/>
        </w:rPr>
      </w:pPr>
      <w:r w:rsidRPr="00337B38">
        <w:rPr>
          <w:bCs/>
          <w:iCs/>
          <w:sz w:val="20"/>
          <w:szCs w:val="20"/>
        </w:rPr>
        <w:t xml:space="preserve">Źródło: </w:t>
      </w:r>
      <w:proofErr w:type="spellStart"/>
      <w:r w:rsidRPr="00337B38">
        <w:rPr>
          <w:bCs/>
          <w:iCs/>
          <w:sz w:val="20"/>
          <w:szCs w:val="20"/>
        </w:rPr>
        <w:t>MKiŚ</w:t>
      </w:r>
      <w:proofErr w:type="spellEnd"/>
    </w:p>
    <w:p w14:paraId="6964E32D" w14:textId="77777777" w:rsidR="00B96606" w:rsidRPr="00B96606" w:rsidRDefault="00B96606" w:rsidP="00B96606">
      <w:pPr>
        <w:ind w:left="709"/>
        <w:rPr>
          <w:bCs/>
          <w:iCs/>
          <w:sz w:val="18"/>
          <w:szCs w:val="18"/>
        </w:rPr>
      </w:pPr>
      <w:r w:rsidRPr="00B96606">
        <w:rPr>
          <w:sz w:val="18"/>
          <w:szCs w:val="18"/>
        </w:rPr>
        <w:t>* Poziom dla odpadów opakowaniowych wielomateriałowych po środkach niebezpiecznych określony odpowiednio w poz. 1–6 według rodzaju materiału przeważającego w opakowaniu wielomateriałowym.</w:t>
      </w:r>
    </w:p>
    <w:p w14:paraId="40892435" w14:textId="77777777" w:rsidR="00B96606" w:rsidRPr="00B96606" w:rsidRDefault="00B96606" w:rsidP="007B5DE5">
      <w:pPr>
        <w:spacing w:before="120"/>
        <w:jc w:val="both"/>
        <w:rPr>
          <w:szCs w:val="22"/>
        </w:rPr>
      </w:pPr>
      <w:r w:rsidRPr="00B96606">
        <w:rPr>
          <w:szCs w:val="22"/>
        </w:rPr>
        <w:t xml:space="preserve">W odniesieniu do opakowań po środkach ochrony roślin funkcjonują w Polsce dwa systemy zbierania tego rodzaju odpadów opakowaniowych. W ramach systemu PSOR (Polskie Stowarzyszenie Ochrony Roślin) przedsiębiorcy wprowadzili do obrotu środki ochrony roślin w opakowaniach o masie: w 2017 r. – 3 090 609,69 kg, w 2018 r. – 2 896 366,65 kg, w 2019 r. – 3 273 634 kg, z których zebrano i przekazano do zagospodarowania w 2017 r. – 1 567 682 kg, w 2018 r. – 1 732 413 kg oraz w 2019 r. – 2 224 500 kg. W ramach </w:t>
      </w:r>
      <w:r w:rsidRPr="00B96606">
        <w:rPr>
          <w:bCs/>
          <w:szCs w:val="22"/>
        </w:rPr>
        <w:t xml:space="preserve">zorganizowanego przez  Zakłady Chemiczne „Organika-Azot” S.A. systemu działającego na podstawie </w:t>
      </w:r>
      <w:r w:rsidRPr="00B96606">
        <w:rPr>
          <w:szCs w:val="22"/>
        </w:rPr>
        <w:t xml:space="preserve">Porozumienia Jaworznickiej Izby Gospodarczej a Marszałkiem Województwa Śląskiego uczestnicy porozumienia wprowadzili na rynek opakowania po środkach ochrony roślin o masie: w 2017 r. – 672,007 Mg, w 2018 r. – 642,768 Mg, w 2019 r. – 588,777 Mg, z których zebrano i przekazano do zagospodarowania w 2017 r. – 203,060 Mg, w 2018 r. – 315,560 Mg oraz w 2019 r. – 384,260 Mg. </w:t>
      </w:r>
    </w:p>
    <w:p w14:paraId="4C363375" w14:textId="4C790189" w:rsidR="00B96606" w:rsidRPr="00B96606" w:rsidRDefault="00B96606" w:rsidP="00B96606">
      <w:pPr>
        <w:jc w:val="both"/>
        <w:rPr>
          <w:szCs w:val="22"/>
        </w:rPr>
      </w:pPr>
      <w:r w:rsidRPr="00B96606">
        <w:rPr>
          <w:szCs w:val="22"/>
        </w:rPr>
        <w:lastRenderedPageBreak/>
        <w:t xml:space="preserve">Poziomy odzysku, w tym recyklingu, w latach 2017-2019 dla odpadów powstałych z opakowań po środkach niebezpiecznych zostały osiągnięte. Ponadto notowany jest ciągły wzrost w tym zakresie. </w:t>
      </w:r>
    </w:p>
    <w:p w14:paraId="53F6FE37" w14:textId="77777777" w:rsidR="00A1460A" w:rsidRPr="00A1460A" w:rsidRDefault="00A1460A" w:rsidP="00662F52">
      <w:pPr>
        <w:pStyle w:val="Legenda"/>
      </w:pPr>
      <w:r w:rsidRPr="00A1460A">
        <w:t xml:space="preserve">Istniejący system gospodarowania </w:t>
      </w:r>
    </w:p>
    <w:p w14:paraId="1156F64D" w14:textId="6DF125F8" w:rsidR="00A1460A" w:rsidRPr="00A1460A" w:rsidRDefault="00A1460A" w:rsidP="00A1460A">
      <w:pPr>
        <w:spacing w:before="120"/>
        <w:jc w:val="both"/>
        <w:rPr>
          <w:b/>
          <w:bCs/>
          <w:szCs w:val="22"/>
        </w:rPr>
      </w:pPr>
      <w:r w:rsidRPr="00A1460A">
        <w:rPr>
          <w:szCs w:val="22"/>
        </w:rPr>
        <w:t xml:space="preserve">System gospodarowania odpadami opakowaniowymi oparty jest na odpowiedzialności przedsiębiorców wprowadzających </w:t>
      </w:r>
      <w:r w:rsidR="00967985">
        <w:rPr>
          <w:szCs w:val="22"/>
        </w:rPr>
        <w:t>do obrotu</w:t>
      </w:r>
      <w:r w:rsidRPr="00A1460A">
        <w:rPr>
          <w:szCs w:val="22"/>
        </w:rPr>
        <w:t xml:space="preserve"> produkty w opakowaniach za osiągnięcie wymaganych poziomów odzysku i recyklingu </w:t>
      </w:r>
      <w:r w:rsidR="00967985">
        <w:rPr>
          <w:szCs w:val="22"/>
        </w:rPr>
        <w:t xml:space="preserve">(od 2022 r. tylko w zakresie recyklingu) </w:t>
      </w:r>
      <w:r w:rsidRPr="00A1460A">
        <w:rPr>
          <w:szCs w:val="22"/>
        </w:rPr>
        <w:t xml:space="preserve">oraz zapewnieniu przez gminy, warunków do funkcjonowania systemu selektywnego zbierania odpadów w celu ich odzysku, w tym recyklingu. System będzie się zmieniał w związku </w:t>
      </w:r>
      <w:r w:rsidR="00967985">
        <w:rPr>
          <w:szCs w:val="22"/>
        </w:rPr>
        <w:t>z planowanymi zmianami w systemie ROP dla opakowań.</w:t>
      </w:r>
    </w:p>
    <w:p w14:paraId="414E5A60" w14:textId="77777777" w:rsidR="00A1460A" w:rsidRPr="00A1460A" w:rsidRDefault="00A1460A" w:rsidP="007B631F">
      <w:pPr>
        <w:pStyle w:val="Legenda"/>
      </w:pPr>
      <w:r w:rsidRPr="00A1460A">
        <w:t>Istniejące instalacje do zagospodarowania</w:t>
      </w:r>
    </w:p>
    <w:p w14:paraId="51DF82F5" w14:textId="676C1CCC" w:rsidR="00662F52" w:rsidRPr="00662F52" w:rsidRDefault="00662F52" w:rsidP="00662F52">
      <w:pPr>
        <w:jc w:val="both"/>
        <w:rPr>
          <w:shd w:val="clear" w:color="auto" w:fill="FFFFFF"/>
        </w:rPr>
      </w:pPr>
      <w:r w:rsidRPr="00662F52">
        <w:rPr>
          <w:shd w:val="clear" w:color="auto" w:fill="FFFFFF"/>
        </w:rPr>
        <w:t xml:space="preserve">Na rysunkach </w:t>
      </w:r>
      <w:r w:rsidR="008901F0">
        <w:rPr>
          <w:shd w:val="clear" w:color="auto" w:fill="FFFFFF"/>
        </w:rPr>
        <w:t xml:space="preserve">14-18 </w:t>
      </w:r>
      <w:r w:rsidRPr="00662F52">
        <w:rPr>
          <w:shd w:val="clear" w:color="auto" w:fill="FFFFFF"/>
        </w:rPr>
        <w:t xml:space="preserve">przedstawiono rozmieszczenie w kraju instalacji do recyklingu poszczególnych frakcji odpadów, tj. papieru, szkła, tworzyw sztucznych, metalu oraz odpadów wielomateriałowych. </w:t>
      </w:r>
    </w:p>
    <w:p w14:paraId="3AE7F6CC" w14:textId="237DADEC" w:rsidR="00A86D29" w:rsidRPr="00A86D29" w:rsidRDefault="00CD12AE" w:rsidP="00CD12AE">
      <w:pPr>
        <w:pStyle w:val="Legenda"/>
        <w:rPr>
          <w:shd w:val="clear" w:color="auto" w:fill="FFFFFF"/>
        </w:rPr>
      </w:pPr>
      <w:bookmarkStart w:id="35" w:name="_Toc100131652"/>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B13AE4">
        <w:rPr>
          <w:noProof/>
        </w:rPr>
        <w:t>14</w:t>
      </w:r>
      <w:r w:rsidR="0075475A">
        <w:rPr>
          <w:noProof/>
        </w:rPr>
        <w:fldChar w:fldCharType="end"/>
      </w:r>
      <w:r>
        <w:t xml:space="preserve">. </w:t>
      </w:r>
      <w:r w:rsidRPr="005971E3">
        <w:t>Rozmieszczenie instalacji do recykling odpadów z papieru w Polsce o (największych wydajnościach rocznych instalacji</w:t>
      </w:r>
      <w:r w:rsidR="008901F0">
        <w:t>)</w:t>
      </w:r>
      <w:bookmarkEnd w:id="35"/>
      <w:r>
        <w:t xml:space="preserve"> </w:t>
      </w:r>
    </w:p>
    <w:p w14:paraId="45968AA2" w14:textId="01E3A6A3" w:rsidR="003F6722" w:rsidRDefault="00A261CF" w:rsidP="00A261CF">
      <w:pPr>
        <w:spacing w:before="120"/>
        <w:jc w:val="center"/>
        <w:rPr>
          <w:szCs w:val="22"/>
        </w:rPr>
      </w:pPr>
      <w:r>
        <w:rPr>
          <w:noProof/>
          <w:szCs w:val="22"/>
        </w:rPr>
        <w:drawing>
          <wp:inline distT="0" distB="0" distL="0" distR="0" wp14:anchorId="1FB0FD91" wp14:editId="6B26B810">
            <wp:extent cx="2834640" cy="2604655"/>
            <wp:effectExtent l="0" t="0" r="381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220" cy="2607945"/>
                    </a:xfrm>
                    <a:prstGeom prst="rect">
                      <a:avLst/>
                    </a:prstGeom>
                    <a:noFill/>
                  </pic:spPr>
                </pic:pic>
              </a:graphicData>
            </a:graphic>
          </wp:inline>
        </w:drawing>
      </w:r>
    </w:p>
    <w:p w14:paraId="3B51514D" w14:textId="3999BE50" w:rsidR="003F6722" w:rsidRPr="00CF5525" w:rsidRDefault="00CF5525" w:rsidP="009714E8">
      <w:pPr>
        <w:spacing w:before="120"/>
        <w:jc w:val="both"/>
        <w:rPr>
          <w:sz w:val="20"/>
          <w:szCs w:val="20"/>
        </w:rPr>
      </w:pPr>
      <w:r w:rsidRPr="00CF5525">
        <w:rPr>
          <w:sz w:val="20"/>
          <w:szCs w:val="20"/>
        </w:rPr>
        <w:t xml:space="preserve">Źródło: </w:t>
      </w:r>
      <w:r w:rsidR="002C27A3">
        <w:rPr>
          <w:sz w:val="20"/>
          <w:szCs w:val="20"/>
        </w:rPr>
        <w:t>CSO</w:t>
      </w:r>
    </w:p>
    <w:p w14:paraId="59877DDD" w14:textId="37713D0D" w:rsidR="00CF5525" w:rsidRPr="00CF5525" w:rsidRDefault="00CD12AE" w:rsidP="00CD12AE">
      <w:pPr>
        <w:pStyle w:val="Legenda"/>
      </w:pPr>
      <w:bookmarkStart w:id="36" w:name="_Toc100131653"/>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B13AE4">
        <w:rPr>
          <w:noProof/>
        </w:rPr>
        <w:t>15</w:t>
      </w:r>
      <w:r w:rsidR="0075475A">
        <w:rPr>
          <w:noProof/>
        </w:rPr>
        <w:fldChar w:fldCharType="end"/>
      </w:r>
      <w:r>
        <w:t xml:space="preserve">. </w:t>
      </w:r>
      <w:r w:rsidRPr="000747C7">
        <w:t>Rozmieszczenie instalacji do recyklingu odpadów szkła w Polsce</w:t>
      </w:r>
      <w:bookmarkEnd w:id="36"/>
      <w:r>
        <w:t xml:space="preserve"> </w:t>
      </w:r>
    </w:p>
    <w:p w14:paraId="11940618" w14:textId="24447EC3" w:rsidR="00A261CF" w:rsidRDefault="00A261CF" w:rsidP="00A261CF">
      <w:pPr>
        <w:spacing w:before="120"/>
        <w:jc w:val="center"/>
        <w:rPr>
          <w:szCs w:val="22"/>
        </w:rPr>
      </w:pPr>
      <w:r>
        <w:rPr>
          <w:noProof/>
          <w:szCs w:val="22"/>
        </w:rPr>
        <w:drawing>
          <wp:inline distT="0" distB="0" distL="0" distR="0" wp14:anchorId="0E4C541C" wp14:editId="30046258">
            <wp:extent cx="2895600" cy="26441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644140"/>
                    </a:xfrm>
                    <a:prstGeom prst="rect">
                      <a:avLst/>
                    </a:prstGeom>
                    <a:noFill/>
                  </pic:spPr>
                </pic:pic>
              </a:graphicData>
            </a:graphic>
          </wp:inline>
        </w:drawing>
      </w:r>
    </w:p>
    <w:p w14:paraId="61DEF840" w14:textId="5A26D4BC" w:rsidR="00CF5525" w:rsidRPr="002C27A3" w:rsidRDefault="00CF5525" w:rsidP="00762F48">
      <w:pPr>
        <w:spacing w:before="120"/>
        <w:jc w:val="both"/>
        <w:rPr>
          <w:sz w:val="20"/>
          <w:szCs w:val="20"/>
        </w:rPr>
      </w:pPr>
      <w:r w:rsidRPr="002C27A3">
        <w:rPr>
          <w:sz w:val="20"/>
          <w:szCs w:val="20"/>
        </w:rPr>
        <w:t xml:space="preserve">Źródło: </w:t>
      </w:r>
      <w:r w:rsidR="002C27A3" w:rsidRPr="002C27A3">
        <w:rPr>
          <w:sz w:val="20"/>
          <w:szCs w:val="20"/>
        </w:rPr>
        <w:t>CSO</w:t>
      </w:r>
    </w:p>
    <w:p w14:paraId="3ECF4CDF" w14:textId="7D8C035F" w:rsidR="0034467B" w:rsidRPr="0034467B" w:rsidRDefault="00CD12AE" w:rsidP="00CD12AE">
      <w:pPr>
        <w:pStyle w:val="Legenda"/>
      </w:pPr>
      <w:bookmarkStart w:id="37" w:name="_Toc100131654"/>
      <w:r>
        <w:lastRenderedPageBreak/>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B13AE4">
        <w:rPr>
          <w:noProof/>
        </w:rPr>
        <w:t>16</w:t>
      </w:r>
      <w:r w:rsidR="0075475A">
        <w:rPr>
          <w:noProof/>
        </w:rPr>
        <w:fldChar w:fldCharType="end"/>
      </w:r>
      <w:r>
        <w:t xml:space="preserve">. </w:t>
      </w:r>
      <w:r w:rsidRPr="00CA75B5">
        <w:t>Rozmieszczenie instalacji do recyklingu tworzyw sztucznych o wydajności pow. 1000 Mg w Polsce</w:t>
      </w:r>
      <w:bookmarkEnd w:id="37"/>
      <w:r>
        <w:t xml:space="preserve"> </w:t>
      </w:r>
    </w:p>
    <w:p w14:paraId="20738DAD" w14:textId="54A704A0" w:rsidR="0034467B" w:rsidRDefault="0034467B" w:rsidP="0034467B">
      <w:pPr>
        <w:spacing w:before="120"/>
        <w:jc w:val="center"/>
        <w:rPr>
          <w:szCs w:val="22"/>
        </w:rPr>
      </w:pPr>
      <w:r>
        <w:rPr>
          <w:noProof/>
          <w:szCs w:val="22"/>
        </w:rPr>
        <w:drawing>
          <wp:inline distT="0" distB="0" distL="0" distR="0" wp14:anchorId="2431BE0C" wp14:editId="6A7F0C1C">
            <wp:extent cx="2979420" cy="2701637"/>
            <wp:effectExtent l="0" t="0" r="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2325" cy="2704271"/>
                    </a:xfrm>
                    <a:prstGeom prst="rect">
                      <a:avLst/>
                    </a:prstGeom>
                    <a:noFill/>
                  </pic:spPr>
                </pic:pic>
              </a:graphicData>
            </a:graphic>
          </wp:inline>
        </w:drawing>
      </w:r>
    </w:p>
    <w:p w14:paraId="59756923" w14:textId="64896415" w:rsidR="006A7F83" w:rsidRPr="006A7F83" w:rsidRDefault="006A7F83" w:rsidP="006A7F83">
      <w:pPr>
        <w:spacing w:before="120"/>
        <w:rPr>
          <w:sz w:val="20"/>
          <w:szCs w:val="20"/>
        </w:rPr>
      </w:pPr>
      <w:r w:rsidRPr="006A7F83">
        <w:rPr>
          <w:sz w:val="20"/>
          <w:szCs w:val="20"/>
        </w:rPr>
        <w:t>Źródło:</w:t>
      </w:r>
      <w:r w:rsidRPr="006A7F83">
        <w:rPr>
          <w:rFonts w:eastAsiaTheme="minorHAnsi"/>
          <w:sz w:val="20"/>
          <w:szCs w:val="20"/>
          <w:lang w:eastAsia="en-US"/>
        </w:rPr>
        <w:t xml:space="preserve"> </w:t>
      </w:r>
      <w:r w:rsidRPr="006A7F83">
        <w:rPr>
          <w:sz w:val="20"/>
          <w:szCs w:val="20"/>
        </w:rPr>
        <w:t>BDO, stan na dzień 4.05.2021</w:t>
      </w:r>
      <w:r w:rsidR="00CD12AE">
        <w:rPr>
          <w:sz w:val="20"/>
          <w:szCs w:val="20"/>
        </w:rPr>
        <w:t xml:space="preserve"> </w:t>
      </w:r>
      <w:r w:rsidRPr="006A7F83">
        <w:rPr>
          <w:sz w:val="20"/>
          <w:szCs w:val="20"/>
        </w:rPr>
        <w:t>(proces R3)</w:t>
      </w:r>
    </w:p>
    <w:p w14:paraId="33BA4591" w14:textId="43200DB0" w:rsidR="00762F48" w:rsidRPr="00762F48" w:rsidRDefault="00A1460A" w:rsidP="00564AD8">
      <w:pPr>
        <w:spacing w:before="120"/>
        <w:ind w:firstLine="426"/>
        <w:jc w:val="both"/>
        <w:rPr>
          <w:szCs w:val="22"/>
        </w:rPr>
      </w:pPr>
      <w:r w:rsidRPr="00A1460A">
        <w:rPr>
          <w:szCs w:val="22"/>
        </w:rPr>
        <w:t xml:space="preserve">Aktualnie, w Polsce prowadzony jest wyłącznie recykling materiałowy odpadów </w:t>
      </w:r>
      <w:r w:rsidR="00014747">
        <w:rPr>
          <w:szCs w:val="22"/>
        </w:rPr>
        <w:t xml:space="preserve">opakowaniowych </w:t>
      </w:r>
      <w:r w:rsidRPr="00A1460A">
        <w:rPr>
          <w:szCs w:val="22"/>
        </w:rPr>
        <w:t>z tworzyw sztucznych.</w:t>
      </w:r>
      <w:r w:rsidR="00762F48" w:rsidRPr="00762F48">
        <w:rPr>
          <w:rFonts w:asciiTheme="minorHAnsi" w:eastAsiaTheme="minorHAnsi" w:hAnsiTheme="minorHAnsi" w:cstheme="minorBidi"/>
          <w:noProof/>
          <w:szCs w:val="22"/>
          <w:lang w:eastAsia="en-US"/>
        </w:rPr>
        <w:t xml:space="preserve"> </w:t>
      </w:r>
      <w:r w:rsidR="00762F48" w:rsidRPr="00762F48">
        <w:rPr>
          <w:szCs w:val="22"/>
        </w:rPr>
        <w:t xml:space="preserve">Sumaryczna zdolność przerobowa instalacji do recyklingu odpadów z tworzyw sztucznych w 2019 roku wg BDO </w:t>
      </w:r>
      <w:r w:rsidR="00762F48">
        <w:rPr>
          <w:szCs w:val="22"/>
        </w:rPr>
        <w:t xml:space="preserve">wynosiła </w:t>
      </w:r>
      <w:r w:rsidR="00762F48" w:rsidRPr="00762F48">
        <w:rPr>
          <w:szCs w:val="22"/>
        </w:rPr>
        <w:t xml:space="preserve">ok. 2,11 mln Mg odpadów rocznie. Są to dane o mocach przetwórczych zawarte w zezwoleniach na odzysk odpadów. </w:t>
      </w:r>
    </w:p>
    <w:p w14:paraId="532797B1" w14:textId="2ADB88E9" w:rsidR="00762F48" w:rsidRPr="00762F48" w:rsidRDefault="00762F48" w:rsidP="00762F48">
      <w:pPr>
        <w:jc w:val="both"/>
        <w:rPr>
          <w:szCs w:val="22"/>
        </w:rPr>
      </w:pPr>
      <w:r w:rsidRPr="00762F48">
        <w:rPr>
          <w:szCs w:val="22"/>
        </w:rPr>
        <w:t xml:space="preserve">W Polsce jest kilkaset zakładów zajmujących się recyklingiem odpadów </w:t>
      </w:r>
      <w:r w:rsidR="00014747">
        <w:rPr>
          <w:szCs w:val="22"/>
        </w:rPr>
        <w:t xml:space="preserve">opakowaniowych </w:t>
      </w:r>
      <w:r w:rsidRPr="00762F48">
        <w:rPr>
          <w:szCs w:val="22"/>
        </w:rPr>
        <w:t xml:space="preserve">z tworzyw sztucznych. Ponad 50 zakładów przyjmuje odpady w ilości powyżej 5 000 Mg/rok, tylko kilka ma możliwość przetworzenia kilkudziesięciu tysięcy Mg rocznie. </w:t>
      </w:r>
    </w:p>
    <w:p w14:paraId="30F3554B" w14:textId="6E716E82" w:rsidR="00762F48" w:rsidRPr="00762F48" w:rsidRDefault="00762F48" w:rsidP="00762F48">
      <w:pPr>
        <w:jc w:val="both"/>
        <w:rPr>
          <w:szCs w:val="22"/>
        </w:rPr>
      </w:pPr>
      <w:r w:rsidRPr="00762F48">
        <w:rPr>
          <w:szCs w:val="22"/>
        </w:rPr>
        <w:t>349 instalacji przetwarzających powyżej 10 Mg/rok w 2018 roku poddało recyklingowi 443 886 Mg</w:t>
      </w:r>
      <w:r w:rsidR="003D5B40">
        <w:rPr>
          <w:szCs w:val="22"/>
        </w:rPr>
        <w:t xml:space="preserve"> odpadów z tworzyw sztucznych. </w:t>
      </w:r>
      <w:r w:rsidRPr="00762F48">
        <w:rPr>
          <w:szCs w:val="22"/>
        </w:rPr>
        <w:t xml:space="preserve">W 2019 roku 302 instalacje recyklingu funkcjonowały w 274 zakładach </w:t>
      </w:r>
      <w:r w:rsidR="00014747">
        <w:rPr>
          <w:szCs w:val="22"/>
        </w:rPr>
        <w:t>przetwarzania</w:t>
      </w:r>
      <w:r w:rsidR="00014747" w:rsidRPr="00762F48">
        <w:rPr>
          <w:szCs w:val="22"/>
        </w:rPr>
        <w:t xml:space="preserve"> </w:t>
      </w:r>
      <w:r w:rsidRPr="00762F48">
        <w:rPr>
          <w:szCs w:val="22"/>
        </w:rPr>
        <w:t xml:space="preserve">odpadów tworzyw sztucznych, a recyklingowi poddano łącznie 490 267 Mg odpadów. </w:t>
      </w:r>
    </w:p>
    <w:p w14:paraId="38168702" w14:textId="43235055" w:rsidR="0034467B" w:rsidRDefault="00CD12AE" w:rsidP="00CD12AE">
      <w:pPr>
        <w:pStyle w:val="Legenda"/>
      </w:pPr>
      <w:bookmarkStart w:id="38" w:name="_Toc100131655"/>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B13AE4">
        <w:rPr>
          <w:noProof/>
        </w:rPr>
        <w:t>17</w:t>
      </w:r>
      <w:r w:rsidR="0075475A">
        <w:rPr>
          <w:noProof/>
        </w:rPr>
        <w:fldChar w:fldCharType="end"/>
      </w:r>
      <w:r>
        <w:t xml:space="preserve">. </w:t>
      </w:r>
      <w:r w:rsidRPr="00615CD1">
        <w:t>Rozmieszczenie instalacji do recyklingu odpadów metali w Polsce</w:t>
      </w:r>
      <w:bookmarkEnd w:id="38"/>
      <w:r w:rsidR="00564AD8">
        <w:t xml:space="preserve"> </w:t>
      </w:r>
    </w:p>
    <w:p w14:paraId="22DA71E9" w14:textId="70D0D286" w:rsidR="0034467B" w:rsidRDefault="0034467B" w:rsidP="00926B54">
      <w:pPr>
        <w:jc w:val="center"/>
        <w:rPr>
          <w:b/>
          <w:bCs/>
          <w:szCs w:val="22"/>
        </w:rPr>
      </w:pPr>
      <w:r>
        <w:rPr>
          <w:b/>
          <w:bCs/>
          <w:noProof/>
          <w:szCs w:val="22"/>
        </w:rPr>
        <w:drawing>
          <wp:inline distT="0" distB="0" distL="0" distR="0" wp14:anchorId="2E00CEE5" wp14:editId="29E3D1C7">
            <wp:extent cx="3101340" cy="2854036"/>
            <wp:effectExtent l="0" t="0" r="381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4332" cy="2856789"/>
                    </a:xfrm>
                    <a:prstGeom prst="rect">
                      <a:avLst/>
                    </a:prstGeom>
                    <a:noFill/>
                  </pic:spPr>
                </pic:pic>
              </a:graphicData>
            </a:graphic>
          </wp:inline>
        </w:drawing>
      </w:r>
    </w:p>
    <w:p w14:paraId="3150C20D" w14:textId="261D0965" w:rsidR="0034467B" w:rsidRPr="00926B54" w:rsidRDefault="00926B54" w:rsidP="00762F48">
      <w:pPr>
        <w:jc w:val="both"/>
        <w:rPr>
          <w:bCs/>
          <w:sz w:val="20"/>
          <w:szCs w:val="20"/>
        </w:rPr>
      </w:pPr>
      <w:r w:rsidRPr="00926B54">
        <w:rPr>
          <w:bCs/>
          <w:sz w:val="20"/>
          <w:szCs w:val="20"/>
        </w:rPr>
        <w:t>Źródło:</w:t>
      </w:r>
      <w:r w:rsidR="003D5B40">
        <w:rPr>
          <w:bCs/>
          <w:sz w:val="20"/>
          <w:szCs w:val="20"/>
        </w:rPr>
        <w:t xml:space="preserve"> </w:t>
      </w:r>
      <w:r w:rsidR="003D5B40" w:rsidRPr="00564AD8">
        <w:rPr>
          <w:bCs/>
          <w:sz w:val="20"/>
          <w:szCs w:val="20"/>
        </w:rPr>
        <w:t>IOŚ-PIB</w:t>
      </w:r>
    </w:p>
    <w:p w14:paraId="1148F157" w14:textId="77777777" w:rsidR="006A01FD" w:rsidRDefault="006A01FD" w:rsidP="00CD12AE">
      <w:pPr>
        <w:pStyle w:val="Legenda"/>
      </w:pPr>
    </w:p>
    <w:p w14:paraId="4345E028" w14:textId="125A421A" w:rsidR="006A7F83" w:rsidRDefault="00CD12AE" w:rsidP="00CD12AE">
      <w:pPr>
        <w:pStyle w:val="Legenda"/>
      </w:pPr>
      <w:bookmarkStart w:id="39" w:name="_Toc100131656"/>
      <w:r>
        <w:lastRenderedPageBreak/>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B13AE4">
        <w:rPr>
          <w:noProof/>
        </w:rPr>
        <w:t>18</w:t>
      </w:r>
      <w:r w:rsidR="0075475A">
        <w:rPr>
          <w:noProof/>
        </w:rPr>
        <w:fldChar w:fldCharType="end"/>
      </w:r>
      <w:r>
        <w:t xml:space="preserve">. </w:t>
      </w:r>
      <w:r w:rsidRPr="008052ED">
        <w:t>Rozmieszczenie instalacji do recyklingu odpadów wielomateriałowych w Polsce</w:t>
      </w:r>
      <w:bookmarkEnd w:id="39"/>
    </w:p>
    <w:p w14:paraId="3988E698" w14:textId="1CE74BCA" w:rsidR="006A7F83" w:rsidRDefault="006A7F83" w:rsidP="006A7F83">
      <w:pPr>
        <w:jc w:val="center"/>
        <w:rPr>
          <w:b/>
          <w:bCs/>
          <w:szCs w:val="22"/>
        </w:rPr>
      </w:pPr>
      <w:r>
        <w:rPr>
          <w:b/>
          <w:bCs/>
          <w:noProof/>
          <w:szCs w:val="22"/>
        </w:rPr>
        <w:drawing>
          <wp:inline distT="0" distB="0" distL="0" distR="0" wp14:anchorId="4D3D92F6" wp14:editId="6151B85B">
            <wp:extent cx="3115945" cy="2997642"/>
            <wp:effectExtent l="0" t="0" r="825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2723" cy="3004163"/>
                    </a:xfrm>
                    <a:prstGeom prst="rect">
                      <a:avLst/>
                    </a:prstGeom>
                    <a:noFill/>
                  </pic:spPr>
                </pic:pic>
              </a:graphicData>
            </a:graphic>
          </wp:inline>
        </w:drawing>
      </w:r>
    </w:p>
    <w:p w14:paraId="5403307B" w14:textId="42FE274E" w:rsidR="006A7F83" w:rsidRDefault="006A7F83" w:rsidP="00762F48">
      <w:pPr>
        <w:jc w:val="both"/>
        <w:rPr>
          <w:bCs/>
          <w:sz w:val="20"/>
          <w:szCs w:val="20"/>
        </w:rPr>
      </w:pPr>
      <w:proofErr w:type="spellStart"/>
      <w:r w:rsidRPr="006A7F83">
        <w:rPr>
          <w:bCs/>
          <w:sz w:val="20"/>
          <w:szCs w:val="20"/>
        </w:rPr>
        <w:t>Żródło</w:t>
      </w:r>
      <w:proofErr w:type="spellEnd"/>
      <w:r w:rsidRPr="006A7F83">
        <w:rPr>
          <w:bCs/>
          <w:sz w:val="20"/>
          <w:szCs w:val="20"/>
        </w:rPr>
        <w:t xml:space="preserve">: </w:t>
      </w:r>
      <w:r w:rsidR="003D5B40" w:rsidRPr="00564AD8">
        <w:rPr>
          <w:bCs/>
          <w:sz w:val="20"/>
          <w:szCs w:val="20"/>
        </w:rPr>
        <w:t>IOŚ-PIB</w:t>
      </w:r>
    </w:p>
    <w:p w14:paraId="5D642F2D" w14:textId="77777777" w:rsidR="003D5B40" w:rsidRDefault="003D5B40" w:rsidP="00762F48">
      <w:pPr>
        <w:jc w:val="both"/>
        <w:rPr>
          <w:bCs/>
          <w:sz w:val="20"/>
          <w:szCs w:val="20"/>
        </w:rPr>
      </w:pPr>
    </w:p>
    <w:p w14:paraId="6772A843" w14:textId="1EBC09B0" w:rsidR="003D5B40" w:rsidRPr="001B40E9" w:rsidRDefault="003D5B40" w:rsidP="003D5B40">
      <w:pPr>
        <w:jc w:val="both"/>
        <w:rPr>
          <w:bCs/>
          <w:szCs w:val="22"/>
        </w:rPr>
      </w:pPr>
      <w:r w:rsidRPr="001B40E9">
        <w:rPr>
          <w:bCs/>
          <w:szCs w:val="22"/>
        </w:rPr>
        <w:t xml:space="preserve">Na rysunku </w:t>
      </w:r>
      <w:r w:rsidR="008901F0">
        <w:rPr>
          <w:bCs/>
          <w:szCs w:val="22"/>
        </w:rPr>
        <w:t xml:space="preserve">19 </w:t>
      </w:r>
      <w:r w:rsidRPr="001B40E9">
        <w:rPr>
          <w:bCs/>
          <w:szCs w:val="22"/>
        </w:rPr>
        <w:t>przedstawiono rozmieszczenie instalacji w kraju do recyklingu opakowań zawierających pozostałości substancji niebezpiecznych lub nimi zanieczyszczonych</w:t>
      </w:r>
    </w:p>
    <w:p w14:paraId="39B18836" w14:textId="7E669280" w:rsidR="003D5B40" w:rsidRPr="003D5B40" w:rsidRDefault="00CD12AE" w:rsidP="00CD12AE">
      <w:pPr>
        <w:pStyle w:val="Legenda"/>
      </w:pPr>
      <w:bookmarkStart w:id="40" w:name="_Toc100131657"/>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B13AE4">
        <w:rPr>
          <w:noProof/>
        </w:rPr>
        <w:t>19</w:t>
      </w:r>
      <w:r w:rsidR="0075475A">
        <w:rPr>
          <w:noProof/>
        </w:rPr>
        <w:fldChar w:fldCharType="end"/>
      </w:r>
      <w:r>
        <w:t xml:space="preserve">. </w:t>
      </w:r>
      <w:r w:rsidRPr="002D4761">
        <w:t>Rozmieszczenie instalacji w kraju do recyklingu opakowań zawierających pozostałości substancji niebezpiecznych lub nimi zanieczyszczonych</w:t>
      </w:r>
      <w:bookmarkEnd w:id="40"/>
      <w:r>
        <w:t xml:space="preserve"> </w:t>
      </w:r>
    </w:p>
    <w:p w14:paraId="2D86820B" w14:textId="5A39BC55" w:rsidR="003D5B40" w:rsidRDefault="004A6958" w:rsidP="004A6958">
      <w:pPr>
        <w:jc w:val="center"/>
        <w:rPr>
          <w:bCs/>
          <w:sz w:val="20"/>
          <w:szCs w:val="20"/>
        </w:rPr>
      </w:pPr>
      <w:r>
        <w:rPr>
          <w:bCs/>
          <w:noProof/>
          <w:sz w:val="20"/>
          <w:szCs w:val="20"/>
        </w:rPr>
        <w:drawing>
          <wp:inline distT="0" distB="0" distL="0" distR="0" wp14:anchorId="396D293D" wp14:editId="0738B505">
            <wp:extent cx="3055620" cy="28803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5620" cy="2880360"/>
                    </a:xfrm>
                    <a:prstGeom prst="rect">
                      <a:avLst/>
                    </a:prstGeom>
                    <a:noFill/>
                  </pic:spPr>
                </pic:pic>
              </a:graphicData>
            </a:graphic>
          </wp:inline>
        </w:drawing>
      </w:r>
    </w:p>
    <w:p w14:paraId="1C37B75D" w14:textId="2ECC732A" w:rsidR="003D5B40" w:rsidRPr="006A7F83" w:rsidRDefault="004A6958" w:rsidP="003D5B40">
      <w:pPr>
        <w:jc w:val="both"/>
        <w:rPr>
          <w:bCs/>
          <w:sz w:val="20"/>
          <w:szCs w:val="20"/>
        </w:rPr>
      </w:pPr>
      <w:r>
        <w:rPr>
          <w:bCs/>
          <w:sz w:val="20"/>
          <w:szCs w:val="20"/>
        </w:rPr>
        <w:t xml:space="preserve">Źródło: </w:t>
      </w:r>
      <w:r w:rsidR="002C27A3">
        <w:rPr>
          <w:bCs/>
          <w:sz w:val="20"/>
          <w:szCs w:val="20"/>
        </w:rPr>
        <w:t>CSO</w:t>
      </w:r>
    </w:p>
    <w:p w14:paraId="3C723FAF" w14:textId="77777777" w:rsidR="00762F48" w:rsidRPr="00762F48" w:rsidRDefault="00762F48" w:rsidP="006A7F83">
      <w:pPr>
        <w:pStyle w:val="Legenda"/>
      </w:pPr>
      <w:r w:rsidRPr="00762F48">
        <w:t>Identyfikacja problemów</w:t>
      </w:r>
    </w:p>
    <w:p w14:paraId="7E3CE50C" w14:textId="77777777" w:rsidR="00695CEB" w:rsidRPr="00695CEB" w:rsidRDefault="00695CEB" w:rsidP="00695CEB">
      <w:pPr>
        <w:spacing w:before="120"/>
        <w:jc w:val="both"/>
        <w:rPr>
          <w:szCs w:val="22"/>
        </w:rPr>
      </w:pPr>
      <w:r w:rsidRPr="00695CEB">
        <w:rPr>
          <w:szCs w:val="22"/>
        </w:rPr>
        <w:t>W zakresie gospodarki odpadami opakowaniowymi zidentyfikowano następujące problemy:</w:t>
      </w:r>
    </w:p>
    <w:p w14:paraId="3C6B7457" w14:textId="46AA15C7" w:rsidR="00695CEB" w:rsidRPr="007B631F" w:rsidRDefault="00762F48" w:rsidP="00A02661">
      <w:pPr>
        <w:pStyle w:val="Akapitzlist"/>
        <w:numPr>
          <w:ilvl w:val="0"/>
          <w:numId w:val="65"/>
        </w:numPr>
        <w:tabs>
          <w:tab w:val="left" w:pos="426"/>
        </w:tabs>
        <w:spacing w:after="0" w:line="240" w:lineRule="auto"/>
        <w:ind w:left="284" w:hanging="284"/>
        <w:jc w:val="both"/>
        <w:rPr>
          <w:rFonts w:ascii="Times New Roman" w:hAnsi="Times New Roman"/>
        </w:rPr>
      </w:pPr>
      <w:r w:rsidRPr="007B631F">
        <w:rPr>
          <w:rFonts w:ascii="Times New Roman" w:hAnsi="Times New Roman"/>
        </w:rPr>
        <w:t>brak wystarczających mocy przerobowych instalacji d</w:t>
      </w:r>
      <w:r w:rsidR="00695CEB" w:rsidRPr="007B631F">
        <w:rPr>
          <w:rFonts w:ascii="Times New Roman" w:hAnsi="Times New Roman"/>
        </w:rPr>
        <w:t xml:space="preserve">o recyklingu </w:t>
      </w:r>
      <w:r w:rsidR="00014747">
        <w:rPr>
          <w:rFonts w:ascii="Times New Roman" w:hAnsi="Times New Roman"/>
        </w:rPr>
        <w:t xml:space="preserve">różnych rodzajów </w:t>
      </w:r>
      <w:r w:rsidR="00695CEB" w:rsidRPr="007B631F">
        <w:rPr>
          <w:rFonts w:ascii="Times New Roman" w:hAnsi="Times New Roman"/>
        </w:rPr>
        <w:t>tworzyw sztucznych;</w:t>
      </w:r>
    </w:p>
    <w:p w14:paraId="4B667CE6" w14:textId="1C525F9D" w:rsidR="00695CEB" w:rsidRPr="009C2F1C" w:rsidRDefault="00695CEB" w:rsidP="00A02661">
      <w:pPr>
        <w:pStyle w:val="Akapitzlist"/>
        <w:numPr>
          <w:ilvl w:val="0"/>
          <w:numId w:val="65"/>
        </w:numPr>
        <w:tabs>
          <w:tab w:val="left" w:pos="426"/>
        </w:tabs>
        <w:spacing w:after="0" w:line="240" w:lineRule="auto"/>
        <w:ind w:left="284" w:hanging="284"/>
        <w:jc w:val="both"/>
        <w:rPr>
          <w:rFonts w:ascii="Times New Roman" w:hAnsi="Times New Roman"/>
        </w:rPr>
      </w:pPr>
      <w:r w:rsidRPr="007B631F">
        <w:rPr>
          <w:rFonts w:ascii="Times New Roman" w:hAnsi="Times New Roman"/>
        </w:rPr>
        <w:t xml:space="preserve">dane dotyczące składu odpadów z tworzyw sztucznych pochodzące z różnych źródeł są trudne do porównania. Inna klasyfikacja odpadów z tworzyw sztucznych i materiałów wielomateriałowych stosowana jest przez sortownie odpadów i </w:t>
      </w:r>
      <w:proofErr w:type="spellStart"/>
      <w:r w:rsidRPr="007B631F">
        <w:rPr>
          <w:rFonts w:ascii="Times New Roman" w:hAnsi="Times New Roman"/>
        </w:rPr>
        <w:t>recyklerów</w:t>
      </w:r>
      <w:proofErr w:type="spellEnd"/>
      <w:r w:rsidRPr="007B631F">
        <w:rPr>
          <w:rFonts w:ascii="Times New Roman" w:hAnsi="Times New Roman"/>
        </w:rPr>
        <w:t>, a inna przez instytucje wykonujące badania morfologii odpadów</w:t>
      </w:r>
      <w:r w:rsidR="00CB1C51">
        <w:rPr>
          <w:rFonts w:ascii="Times New Roman" w:hAnsi="Times New Roman"/>
        </w:rPr>
        <w:t xml:space="preserve">. </w:t>
      </w:r>
    </w:p>
    <w:p w14:paraId="19F19A31" w14:textId="77777777" w:rsidR="00571A19" w:rsidRPr="00D404BD" w:rsidRDefault="00571A19" w:rsidP="00D404BD">
      <w:pPr>
        <w:pStyle w:val="Nagwek3"/>
      </w:pPr>
      <w:bookmarkStart w:id="41" w:name="_Toc100131325"/>
      <w:r w:rsidRPr="00D404BD">
        <w:lastRenderedPageBreak/>
        <w:t>2.2.</w:t>
      </w:r>
      <w:r w:rsidR="0014270A" w:rsidRPr="00D404BD">
        <w:t>2</w:t>
      </w:r>
      <w:r w:rsidRPr="00D404BD">
        <w:t>. Zużyty sprzęt elektryczny i elektroniczny</w:t>
      </w:r>
      <w:bookmarkEnd w:id="41"/>
      <w:r w:rsidRPr="00D404BD">
        <w:t xml:space="preserve"> </w:t>
      </w:r>
    </w:p>
    <w:p w14:paraId="1308890E" w14:textId="77777777" w:rsidR="00571A19" w:rsidRPr="00344FA0" w:rsidRDefault="00571A19" w:rsidP="00571A19">
      <w:pPr>
        <w:spacing w:line="276" w:lineRule="auto"/>
        <w:rPr>
          <w:b/>
          <w:szCs w:val="22"/>
        </w:rPr>
      </w:pPr>
      <w:r>
        <w:rPr>
          <w:b/>
          <w:szCs w:val="22"/>
        </w:rPr>
        <w:t>ZPO</w:t>
      </w:r>
      <w:r w:rsidRPr="00344FA0">
        <w:rPr>
          <w:b/>
          <w:szCs w:val="22"/>
        </w:rPr>
        <w:t>, źródła powstawania, ilości zebrane i zagospodarowane</w:t>
      </w:r>
    </w:p>
    <w:p w14:paraId="144C8B9E" w14:textId="7E15E006" w:rsidR="00E95A2C" w:rsidRPr="00E95A2C" w:rsidRDefault="00E95A2C" w:rsidP="00D91596">
      <w:pPr>
        <w:ind w:firstLine="426"/>
        <w:jc w:val="both"/>
        <w:rPr>
          <w:rFonts w:cstheme="minorHAnsi"/>
          <w:szCs w:val="22"/>
        </w:rPr>
      </w:pPr>
      <w:r w:rsidRPr="00E95A2C">
        <w:rPr>
          <w:rFonts w:cstheme="minorHAnsi"/>
          <w:szCs w:val="22"/>
        </w:rPr>
        <w:t xml:space="preserve">Zapobieganie powstawaniu </w:t>
      </w:r>
      <w:r w:rsidR="00C0360D">
        <w:rPr>
          <w:rFonts w:cstheme="minorHAnsi"/>
          <w:szCs w:val="22"/>
        </w:rPr>
        <w:t>zużytego</w:t>
      </w:r>
      <w:r w:rsidR="00023BC4" w:rsidRPr="00023BC4">
        <w:rPr>
          <w:rFonts w:cstheme="minorHAnsi"/>
          <w:szCs w:val="22"/>
        </w:rPr>
        <w:t xml:space="preserve"> </w:t>
      </w:r>
      <w:r w:rsidRPr="00E95A2C">
        <w:rPr>
          <w:rFonts w:cstheme="minorHAnsi"/>
          <w:szCs w:val="22"/>
        </w:rPr>
        <w:t xml:space="preserve">sprzętu elektrycznego i elektronicznego opiera się o zrównoważoną produkcję i konsumpcję. Kluczowe znaczenie dla zapobiegania powstawaniu odpadów </w:t>
      </w:r>
      <w:r w:rsidR="00C0360D" w:rsidRPr="00C0360D">
        <w:rPr>
          <w:rFonts w:cstheme="minorHAnsi"/>
          <w:szCs w:val="22"/>
        </w:rPr>
        <w:t xml:space="preserve">zużytego sprzętu </w:t>
      </w:r>
      <w:r w:rsidRPr="00E95A2C">
        <w:rPr>
          <w:rFonts w:cstheme="minorHAnsi"/>
          <w:szCs w:val="22"/>
        </w:rPr>
        <w:t xml:space="preserve">ma </w:t>
      </w:r>
      <w:proofErr w:type="spellStart"/>
      <w:r w:rsidRPr="00E95A2C">
        <w:rPr>
          <w:rFonts w:cstheme="minorHAnsi"/>
          <w:szCs w:val="22"/>
        </w:rPr>
        <w:t>ekoprojektowanie</w:t>
      </w:r>
      <w:proofErr w:type="spellEnd"/>
      <w:r w:rsidRPr="00E95A2C">
        <w:rPr>
          <w:rFonts w:cstheme="minorHAnsi"/>
          <w:szCs w:val="22"/>
        </w:rPr>
        <w:t>, wydłużenie czasu życia produktu</w:t>
      </w:r>
      <w:r>
        <w:rPr>
          <w:rFonts w:cstheme="minorHAnsi"/>
          <w:szCs w:val="22"/>
        </w:rPr>
        <w:t xml:space="preserve"> oraz</w:t>
      </w:r>
      <w:r w:rsidRPr="00E95A2C">
        <w:rPr>
          <w:rFonts w:cstheme="minorHAnsi"/>
          <w:szCs w:val="22"/>
        </w:rPr>
        <w:t xml:space="preserve"> możliw</w:t>
      </w:r>
      <w:r>
        <w:rPr>
          <w:rFonts w:cstheme="minorHAnsi"/>
          <w:szCs w:val="22"/>
        </w:rPr>
        <w:t xml:space="preserve">ość jego naprawy i modernizacji. </w:t>
      </w:r>
      <w:r>
        <w:rPr>
          <w:szCs w:val="22"/>
        </w:rPr>
        <w:t>Istotnym</w:t>
      </w:r>
      <w:r w:rsidRPr="00E95A2C">
        <w:rPr>
          <w:szCs w:val="22"/>
        </w:rPr>
        <w:t xml:space="preserve"> elementem zapobiegania powstawaniu odpadów są działania informacyjno-edukacyjne zmierzające do ukształtowania świadomych postaw konsumentów, w zakresie:</w:t>
      </w:r>
    </w:p>
    <w:p w14:paraId="5794E2DF" w14:textId="267F2093"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wyboru bardziej trwałych urządzeń; </w:t>
      </w:r>
    </w:p>
    <w:p w14:paraId="05D060E1" w14:textId="40C307E7"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rozumienia oznakowania stosowanego na produktach; </w:t>
      </w:r>
    </w:p>
    <w:p w14:paraId="26213F61" w14:textId="696B7A7D"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znajomości zasad właściwej eksploatacji sprzętu; </w:t>
      </w:r>
    </w:p>
    <w:p w14:paraId="64892315" w14:textId="713B7959"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korzystania z serwisów napraw; </w:t>
      </w:r>
    </w:p>
    <w:p w14:paraId="7C13DB54" w14:textId="1B288101" w:rsid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przekazywania </w:t>
      </w:r>
      <w:r w:rsidR="00C0360D" w:rsidRPr="00C0360D">
        <w:rPr>
          <w:rFonts w:ascii="Times New Roman" w:hAnsi="Times New Roman"/>
        </w:rPr>
        <w:t xml:space="preserve">zużytego sprzętu elektrycznego i elektronicznego </w:t>
      </w:r>
      <w:r w:rsidRPr="00E95A2C">
        <w:rPr>
          <w:rFonts w:ascii="Times New Roman" w:hAnsi="Times New Roman"/>
        </w:rPr>
        <w:t>do wyznaczonych miejsc zbierania.</w:t>
      </w:r>
    </w:p>
    <w:p w14:paraId="59804DD0" w14:textId="77777777" w:rsidR="00023BC4" w:rsidRDefault="00023BC4" w:rsidP="009714D8">
      <w:pPr>
        <w:pStyle w:val="Akapitzlist"/>
        <w:spacing w:line="240" w:lineRule="auto"/>
        <w:ind w:left="426"/>
        <w:jc w:val="both"/>
        <w:rPr>
          <w:rFonts w:ascii="Times New Roman" w:hAnsi="Times New Roman"/>
        </w:rPr>
      </w:pPr>
    </w:p>
    <w:p w14:paraId="49092307" w14:textId="422EBAE2" w:rsidR="009714D8" w:rsidRDefault="00D819D0" w:rsidP="00023BC4">
      <w:pPr>
        <w:pStyle w:val="Akapitzlist"/>
        <w:spacing w:line="240" w:lineRule="auto"/>
        <w:ind w:left="0"/>
        <w:jc w:val="both"/>
        <w:rPr>
          <w:rFonts w:ascii="Times New Roman" w:hAnsi="Times New Roman"/>
        </w:rPr>
      </w:pPr>
      <w:r>
        <w:rPr>
          <w:rFonts w:ascii="Times New Roman" w:hAnsi="Times New Roman"/>
        </w:rPr>
        <w:t xml:space="preserve">W tabeli </w:t>
      </w:r>
      <w:r w:rsidR="00C0360D">
        <w:rPr>
          <w:rFonts w:ascii="Times New Roman" w:hAnsi="Times New Roman"/>
        </w:rPr>
        <w:t>11</w:t>
      </w:r>
      <w:r>
        <w:rPr>
          <w:rFonts w:ascii="Times New Roman" w:hAnsi="Times New Roman"/>
        </w:rPr>
        <w:t xml:space="preserve"> przedstawiono </w:t>
      </w:r>
      <w:r w:rsidR="00564AD8">
        <w:rPr>
          <w:rFonts w:ascii="Times New Roman" w:hAnsi="Times New Roman"/>
        </w:rPr>
        <w:t>masę</w:t>
      </w:r>
      <w:r>
        <w:rPr>
          <w:rFonts w:ascii="Times New Roman" w:hAnsi="Times New Roman"/>
        </w:rPr>
        <w:t xml:space="preserve"> </w:t>
      </w:r>
      <w:r w:rsidR="00C0360D" w:rsidRPr="00C0360D">
        <w:rPr>
          <w:rFonts w:ascii="Times New Roman" w:hAnsi="Times New Roman"/>
        </w:rPr>
        <w:t xml:space="preserve">zużytego sprzętu elektrycznego i elektronicznego </w:t>
      </w:r>
      <w:r w:rsidR="00C0360D">
        <w:rPr>
          <w:rFonts w:ascii="Times New Roman" w:hAnsi="Times New Roman"/>
        </w:rPr>
        <w:t xml:space="preserve">wprowadzonego </w:t>
      </w:r>
      <w:r>
        <w:rPr>
          <w:rFonts w:ascii="Times New Roman" w:hAnsi="Times New Roman"/>
        </w:rPr>
        <w:t>do obrotu</w:t>
      </w:r>
    </w:p>
    <w:p w14:paraId="32C04DA5" w14:textId="57386238" w:rsidR="00E20059" w:rsidRPr="00DF22AB" w:rsidRDefault="00CD12AE" w:rsidP="00CD12AE">
      <w:pPr>
        <w:pStyle w:val="Legenda"/>
      </w:pPr>
      <w:bookmarkStart w:id="42" w:name="_Toc93162452"/>
      <w:bookmarkStart w:id="43" w:name="_Toc93316086"/>
      <w:bookmarkStart w:id="44" w:name="_Toc10013152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11</w:t>
      </w:r>
      <w:r w:rsidR="001454FC">
        <w:rPr>
          <w:noProof/>
        </w:rPr>
        <w:fldChar w:fldCharType="end"/>
      </w:r>
      <w:r>
        <w:t xml:space="preserve">. </w:t>
      </w:r>
      <w:r w:rsidR="00564AD8">
        <w:t>Masa</w:t>
      </w:r>
      <w:r w:rsidRPr="00D31573">
        <w:t xml:space="preserve"> poszczególnych rodzajów sprzętu elektrycznego i elektronicznego wprowadzonych do obrotu w </w:t>
      </w:r>
      <w:r w:rsidR="00F0209C">
        <w:t xml:space="preserve">latach </w:t>
      </w:r>
      <w:r w:rsidRPr="00D31573">
        <w:t>2018</w:t>
      </w:r>
      <w:bookmarkEnd w:id="42"/>
      <w:bookmarkEnd w:id="43"/>
      <w:r w:rsidR="00F0209C">
        <w:t>-2019</w:t>
      </w:r>
      <w:bookmarkEnd w:id="44"/>
    </w:p>
    <w:tbl>
      <w:tblPr>
        <w:tblStyle w:val="Tabela-Siatka"/>
        <w:tblW w:w="0" w:type="auto"/>
        <w:tblInd w:w="108" w:type="dxa"/>
        <w:tblLook w:val="04A0" w:firstRow="1" w:lastRow="0" w:firstColumn="1" w:lastColumn="0" w:noHBand="0" w:noVBand="1"/>
      </w:tblPr>
      <w:tblGrid>
        <w:gridCol w:w="767"/>
        <w:gridCol w:w="3957"/>
        <w:gridCol w:w="2259"/>
        <w:gridCol w:w="2089"/>
      </w:tblGrid>
      <w:tr w:rsidR="009550DD" w:rsidRPr="002054CA" w14:paraId="1CCABDFE" w14:textId="2AFCBE82" w:rsidTr="006D1BBE">
        <w:tc>
          <w:tcPr>
            <w:tcW w:w="767" w:type="dxa"/>
            <w:shd w:val="clear" w:color="auto" w:fill="B8CCE4" w:themeFill="accent1" w:themeFillTint="66"/>
          </w:tcPr>
          <w:p w14:paraId="17D3A95E" w14:textId="77777777" w:rsidR="009550DD" w:rsidRPr="002054CA" w:rsidRDefault="009550DD" w:rsidP="00AB09CE">
            <w:pPr>
              <w:jc w:val="center"/>
              <w:rPr>
                <w:b/>
                <w:sz w:val="20"/>
                <w:szCs w:val="20"/>
              </w:rPr>
            </w:pPr>
            <w:r w:rsidRPr="002054CA">
              <w:rPr>
                <w:b/>
                <w:sz w:val="20"/>
                <w:szCs w:val="20"/>
              </w:rPr>
              <w:t>Lp.</w:t>
            </w:r>
          </w:p>
        </w:tc>
        <w:tc>
          <w:tcPr>
            <w:tcW w:w="3957" w:type="dxa"/>
            <w:shd w:val="clear" w:color="auto" w:fill="B8CCE4" w:themeFill="accent1" w:themeFillTint="66"/>
          </w:tcPr>
          <w:p w14:paraId="2E1539F1" w14:textId="77777777" w:rsidR="009550DD" w:rsidRPr="002054CA" w:rsidRDefault="009550DD" w:rsidP="00AB09CE">
            <w:pPr>
              <w:jc w:val="center"/>
              <w:rPr>
                <w:b/>
                <w:sz w:val="20"/>
                <w:szCs w:val="20"/>
              </w:rPr>
            </w:pPr>
            <w:r w:rsidRPr="002054CA">
              <w:rPr>
                <w:b/>
                <w:sz w:val="20"/>
                <w:szCs w:val="20"/>
              </w:rPr>
              <w:t>Rodzaj sprzętu elektrycznego i elektronicznego</w:t>
            </w:r>
          </w:p>
        </w:tc>
        <w:tc>
          <w:tcPr>
            <w:tcW w:w="2259" w:type="dxa"/>
            <w:shd w:val="clear" w:color="auto" w:fill="B8CCE4" w:themeFill="accent1" w:themeFillTint="66"/>
          </w:tcPr>
          <w:p w14:paraId="2F93D19C" w14:textId="77777777" w:rsidR="006D1BBE" w:rsidRDefault="00564AD8" w:rsidP="00AB09CE">
            <w:pPr>
              <w:jc w:val="center"/>
              <w:rPr>
                <w:b/>
                <w:sz w:val="20"/>
                <w:szCs w:val="20"/>
              </w:rPr>
            </w:pPr>
            <w:r>
              <w:rPr>
                <w:b/>
                <w:sz w:val="20"/>
                <w:szCs w:val="20"/>
              </w:rPr>
              <w:t>Masa</w:t>
            </w:r>
            <w:r w:rsidR="009550DD" w:rsidRPr="002054CA">
              <w:rPr>
                <w:b/>
                <w:sz w:val="20"/>
                <w:szCs w:val="20"/>
              </w:rPr>
              <w:t xml:space="preserve"> [Mg]</w:t>
            </w:r>
            <w:r w:rsidR="00F0209C">
              <w:rPr>
                <w:b/>
                <w:sz w:val="20"/>
                <w:szCs w:val="20"/>
              </w:rPr>
              <w:t xml:space="preserve"> </w:t>
            </w:r>
          </w:p>
          <w:p w14:paraId="7F5C8E44" w14:textId="31B95F8F" w:rsidR="009550DD" w:rsidRPr="002054CA" w:rsidRDefault="00F0209C" w:rsidP="00AB09CE">
            <w:pPr>
              <w:jc w:val="center"/>
              <w:rPr>
                <w:b/>
                <w:sz w:val="20"/>
                <w:szCs w:val="20"/>
              </w:rPr>
            </w:pPr>
            <w:r>
              <w:rPr>
                <w:b/>
                <w:sz w:val="20"/>
                <w:szCs w:val="20"/>
              </w:rPr>
              <w:t>w 2018 r.</w:t>
            </w:r>
          </w:p>
        </w:tc>
        <w:tc>
          <w:tcPr>
            <w:tcW w:w="2089" w:type="dxa"/>
            <w:shd w:val="clear" w:color="auto" w:fill="B8CCE4" w:themeFill="accent1" w:themeFillTint="66"/>
          </w:tcPr>
          <w:p w14:paraId="7AC82E40" w14:textId="77777777" w:rsidR="009550DD" w:rsidRDefault="00564AD8" w:rsidP="00AB09CE">
            <w:pPr>
              <w:jc w:val="center"/>
              <w:rPr>
                <w:b/>
                <w:sz w:val="20"/>
                <w:szCs w:val="20"/>
              </w:rPr>
            </w:pPr>
            <w:r>
              <w:rPr>
                <w:b/>
                <w:sz w:val="20"/>
                <w:szCs w:val="20"/>
              </w:rPr>
              <w:t>Masa</w:t>
            </w:r>
            <w:r w:rsidR="009550DD" w:rsidRPr="002054CA">
              <w:rPr>
                <w:b/>
                <w:sz w:val="20"/>
                <w:szCs w:val="20"/>
              </w:rPr>
              <w:t xml:space="preserve"> [Mg]</w:t>
            </w:r>
          </w:p>
          <w:p w14:paraId="3D253F0B" w14:textId="72CB84EC" w:rsidR="00F0209C" w:rsidRPr="002054CA" w:rsidRDefault="00F0209C" w:rsidP="00AB09CE">
            <w:pPr>
              <w:jc w:val="center"/>
              <w:rPr>
                <w:b/>
                <w:sz w:val="20"/>
                <w:szCs w:val="20"/>
              </w:rPr>
            </w:pPr>
            <w:r>
              <w:rPr>
                <w:b/>
                <w:sz w:val="20"/>
                <w:szCs w:val="20"/>
              </w:rPr>
              <w:t>w 2019</w:t>
            </w:r>
          </w:p>
        </w:tc>
      </w:tr>
      <w:tr w:rsidR="00313FC8" w:rsidRPr="006768CA" w14:paraId="2305DB00" w14:textId="77777777" w:rsidTr="006D1BBE">
        <w:tc>
          <w:tcPr>
            <w:tcW w:w="767" w:type="dxa"/>
            <w:shd w:val="clear" w:color="auto" w:fill="B8CCE4" w:themeFill="accent1" w:themeFillTint="66"/>
          </w:tcPr>
          <w:p w14:paraId="6847141E" w14:textId="6CD68308"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c>
          <w:tcPr>
            <w:tcW w:w="3957" w:type="dxa"/>
            <w:shd w:val="clear" w:color="auto" w:fill="B8CCE4" w:themeFill="accent1" w:themeFillTint="66"/>
          </w:tcPr>
          <w:p w14:paraId="09DB9F97" w14:textId="7ACEDBE3"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c>
          <w:tcPr>
            <w:tcW w:w="2259" w:type="dxa"/>
            <w:shd w:val="clear" w:color="auto" w:fill="B8CCE4" w:themeFill="accent1" w:themeFillTint="66"/>
          </w:tcPr>
          <w:p w14:paraId="49860B6B" w14:textId="7C30E505"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c>
          <w:tcPr>
            <w:tcW w:w="2089" w:type="dxa"/>
            <w:shd w:val="clear" w:color="auto" w:fill="B8CCE4" w:themeFill="accent1" w:themeFillTint="66"/>
          </w:tcPr>
          <w:p w14:paraId="3670DE1D" w14:textId="631D757B"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r>
      <w:tr w:rsidR="009550DD" w:rsidRPr="002054CA" w14:paraId="3423ED32" w14:textId="58F05D37" w:rsidTr="006D1BBE">
        <w:tc>
          <w:tcPr>
            <w:tcW w:w="767" w:type="dxa"/>
          </w:tcPr>
          <w:p w14:paraId="28E77358" w14:textId="77777777" w:rsidR="009550DD" w:rsidRPr="002054CA" w:rsidRDefault="009550DD" w:rsidP="00F86035">
            <w:pPr>
              <w:rPr>
                <w:sz w:val="20"/>
                <w:szCs w:val="20"/>
              </w:rPr>
            </w:pPr>
            <w:r w:rsidRPr="002054CA">
              <w:rPr>
                <w:sz w:val="20"/>
                <w:szCs w:val="20"/>
              </w:rPr>
              <w:t>1</w:t>
            </w:r>
          </w:p>
        </w:tc>
        <w:tc>
          <w:tcPr>
            <w:tcW w:w="3957" w:type="dxa"/>
          </w:tcPr>
          <w:p w14:paraId="5240C80A" w14:textId="77777777" w:rsidR="009550DD" w:rsidRPr="002054CA" w:rsidRDefault="009550DD" w:rsidP="00F86035">
            <w:pPr>
              <w:rPr>
                <w:sz w:val="20"/>
                <w:szCs w:val="20"/>
              </w:rPr>
            </w:pPr>
            <w:r w:rsidRPr="002054CA">
              <w:rPr>
                <w:sz w:val="20"/>
                <w:szCs w:val="20"/>
              </w:rPr>
              <w:t>Sprzęt działający na zasadzie wymiany temperatury</w:t>
            </w:r>
          </w:p>
        </w:tc>
        <w:tc>
          <w:tcPr>
            <w:tcW w:w="2259" w:type="dxa"/>
          </w:tcPr>
          <w:p w14:paraId="1A471601" w14:textId="7ED7BF59" w:rsidR="009550DD" w:rsidRPr="0078346F" w:rsidRDefault="009550DD" w:rsidP="0064519B">
            <w:pPr>
              <w:pStyle w:val="Maztabela"/>
            </w:pPr>
            <w:r w:rsidRPr="0078346F">
              <w:t>127 </w:t>
            </w:r>
            <w:r w:rsidR="00F0209C" w:rsidRPr="0078346F">
              <w:t>49</w:t>
            </w:r>
            <w:r w:rsidR="00F0209C">
              <w:t>6</w:t>
            </w:r>
            <w:r w:rsidRPr="0078346F">
              <w:t xml:space="preserve">,76 </w:t>
            </w:r>
          </w:p>
        </w:tc>
        <w:tc>
          <w:tcPr>
            <w:tcW w:w="2089" w:type="dxa"/>
          </w:tcPr>
          <w:p w14:paraId="2EDEEE6A" w14:textId="2250FEC2" w:rsidR="0024213F" w:rsidRPr="0078346F" w:rsidRDefault="0024213F" w:rsidP="00FC347C">
            <w:pPr>
              <w:pStyle w:val="Maztabela"/>
            </w:pPr>
            <w:r w:rsidRPr="0078346F">
              <w:t>154 429,23</w:t>
            </w:r>
          </w:p>
          <w:p w14:paraId="1834E71E" w14:textId="77777777" w:rsidR="009550DD" w:rsidRPr="0078346F" w:rsidRDefault="009550DD">
            <w:pPr>
              <w:pStyle w:val="Maztabela"/>
            </w:pPr>
          </w:p>
        </w:tc>
      </w:tr>
      <w:tr w:rsidR="0024213F" w:rsidRPr="002054CA" w14:paraId="0CDECA64" w14:textId="40931F19" w:rsidTr="006D1BBE">
        <w:tc>
          <w:tcPr>
            <w:tcW w:w="767" w:type="dxa"/>
          </w:tcPr>
          <w:p w14:paraId="614F5FEB" w14:textId="77777777" w:rsidR="0024213F" w:rsidRPr="002054CA" w:rsidRDefault="0024213F" w:rsidP="0024213F">
            <w:pPr>
              <w:rPr>
                <w:sz w:val="20"/>
                <w:szCs w:val="20"/>
              </w:rPr>
            </w:pPr>
            <w:r w:rsidRPr="002054CA">
              <w:rPr>
                <w:sz w:val="20"/>
                <w:szCs w:val="20"/>
              </w:rPr>
              <w:t>2</w:t>
            </w:r>
          </w:p>
        </w:tc>
        <w:tc>
          <w:tcPr>
            <w:tcW w:w="3957" w:type="dxa"/>
          </w:tcPr>
          <w:p w14:paraId="3D1FA286" w14:textId="77777777" w:rsidR="0024213F" w:rsidRPr="002054CA" w:rsidRDefault="0024213F" w:rsidP="0024213F">
            <w:pPr>
              <w:rPr>
                <w:sz w:val="20"/>
                <w:szCs w:val="20"/>
              </w:rPr>
            </w:pPr>
            <w:r w:rsidRPr="002054CA">
              <w:rPr>
                <w:sz w:val="20"/>
                <w:szCs w:val="20"/>
              </w:rPr>
              <w:t>Ekrany, monitory i sprzęt zawierający ekrany o powierzchni większej niż 100cm2</w:t>
            </w:r>
          </w:p>
        </w:tc>
        <w:tc>
          <w:tcPr>
            <w:tcW w:w="2259" w:type="dxa"/>
          </w:tcPr>
          <w:p w14:paraId="01AAB498" w14:textId="77777777" w:rsidR="0024213F" w:rsidRPr="0078346F" w:rsidRDefault="0024213F" w:rsidP="0064519B">
            <w:pPr>
              <w:pStyle w:val="Maztabela"/>
            </w:pPr>
            <w:r w:rsidRPr="0078346F">
              <w:t>39 931,6</w:t>
            </w:r>
          </w:p>
        </w:tc>
        <w:tc>
          <w:tcPr>
            <w:tcW w:w="2089" w:type="dxa"/>
            <w:vAlign w:val="center"/>
          </w:tcPr>
          <w:p w14:paraId="671CDA92" w14:textId="4DF59E36" w:rsidR="0024213F" w:rsidRPr="0078346F" w:rsidRDefault="0024213F" w:rsidP="00FC347C">
            <w:pPr>
              <w:pStyle w:val="Maztabela"/>
            </w:pPr>
            <w:r w:rsidRPr="0078346F">
              <w:t>42 773,92</w:t>
            </w:r>
          </w:p>
        </w:tc>
      </w:tr>
      <w:tr w:rsidR="0024213F" w:rsidRPr="002054CA" w14:paraId="5984DA44" w14:textId="58FA00BC" w:rsidTr="006D1BBE">
        <w:tc>
          <w:tcPr>
            <w:tcW w:w="767" w:type="dxa"/>
          </w:tcPr>
          <w:p w14:paraId="5A072762" w14:textId="77777777" w:rsidR="0024213F" w:rsidRPr="002054CA" w:rsidRDefault="0024213F" w:rsidP="0024213F">
            <w:pPr>
              <w:rPr>
                <w:sz w:val="20"/>
                <w:szCs w:val="20"/>
              </w:rPr>
            </w:pPr>
            <w:r w:rsidRPr="002054CA">
              <w:rPr>
                <w:sz w:val="20"/>
                <w:szCs w:val="20"/>
              </w:rPr>
              <w:t>3</w:t>
            </w:r>
          </w:p>
        </w:tc>
        <w:tc>
          <w:tcPr>
            <w:tcW w:w="3957" w:type="dxa"/>
          </w:tcPr>
          <w:p w14:paraId="5F7ECF41" w14:textId="77777777" w:rsidR="0024213F" w:rsidRPr="002054CA" w:rsidRDefault="0024213F" w:rsidP="0024213F">
            <w:pPr>
              <w:rPr>
                <w:sz w:val="20"/>
                <w:szCs w:val="20"/>
              </w:rPr>
            </w:pPr>
            <w:r w:rsidRPr="002054CA">
              <w:rPr>
                <w:sz w:val="20"/>
                <w:szCs w:val="20"/>
              </w:rPr>
              <w:t>Lampy</w:t>
            </w:r>
          </w:p>
        </w:tc>
        <w:tc>
          <w:tcPr>
            <w:tcW w:w="2259" w:type="dxa"/>
          </w:tcPr>
          <w:p w14:paraId="1EE1DA6A" w14:textId="77777777" w:rsidR="0024213F" w:rsidRPr="0078346F" w:rsidRDefault="0024213F" w:rsidP="0064519B">
            <w:pPr>
              <w:pStyle w:val="Maztabela"/>
            </w:pPr>
            <w:r w:rsidRPr="0078346F">
              <w:t>19 388,19</w:t>
            </w:r>
          </w:p>
        </w:tc>
        <w:tc>
          <w:tcPr>
            <w:tcW w:w="2089" w:type="dxa"/>
            <w:vAlign w:val="center"/>
          </w:tcPr>
          <w:p w14:paraId="09FB0324" w14:textId="5448CB3A" w:rsidR="0024213F" w:rsidRPr="0078346F" w:rsidRDefault="0024213F" w:rsidP="00FC347C">
            <w:pPr>
              <w:pStyle w:val="Maztabela"/>
            </w:pPr>
            <w:r w:rsidRPr="0078346F">
              <w:t>19 793,66</w:t>
            </w:r>
          </w:p>
        </w:tc>
      </w:tr>
      <w:tr w:rsidR="0024213F" w:rsidRPr="002054CA" w14:paraId="10FF3D78" w14:textId="7DB4438E" w:rsidTr="006D1BBE">
        <w:tc>
          <w:tcPr>
            <w:tcW w:w="767" w:type="dxa"/>
          </w:tcPr>
          <w:p w14:paraId="58B640A9" w14:textId="77777777" w:rsidR="0024213F" w:rsidRPr="002054CA" w:rsidRDefault="0024213F" w:rsidP="0024213F">
            <w:pPr>
              <w:rPr>
                <w:sz w:val="20"/>
                <w:szCs w:val="20"/>
              </w:rPr>
            </w:pPr>
            <w:r w:rsidRPr="002054CA">
              <w:rPr>
                <w:sz w:val="20"/>
                <w:szCs w:val="20"/>
              </w:rPr>
              <w:t>4</w:t>
            </w:r>
          </w:p>
        </w:tc>
        <w:tc>
          <w:tcPr>
            <w:tcW w:w="3957" w:type="dxa"/>
          </w:tcPr>
          <w:p w14:paraId="62DB8B0E" w14:textId="77777777" w:rsidR="0024213F" w:rsidRPr="002054CA" w:rsidRDefault="0024213F" w:rsidP="0024213F">
            <w:pPr>
              <w:rPr>
                <w:sz w:val="20"/>
                <w:szCs w:val="20"/>
              </w:rPr>
            </w:pPr>
            <w:r w:rsidRPr="002054CA">
              <w:rPr>
                <w:sz w:val="20"/>
                <w:szCs w:val="20"/>
              </w:rPr>
              <w:t>Sprzęt wielkogabarytowy, którego którykolwiek z zewnętrznych wymiarów przekracza 50 cm</w:t>
            </w:r>
          </w:p>
        </w:tc>
        <w:tc>
          <w:tcPr>
            <w:tcW w:w="2259" w:type="dxa"/>
          </w:tcPr>
          <w:p w14:paraId="1B727500" w14:textId="77777777" w:rsidR="0024213F" w:rsidRPr="0078346F" w:rsidRDefault="0024213F" w:rsidP="0064519B">
            <w:pPr>
              <w:pStyle w:val="Maztabela"/>
            </w:pPr>
            <w:r w:rsidRPr="0078346F">
              <w:t>297 235,47</w:t>
            </w:r>
          </w:p>
        </w:tc>
        <w:tc>
          <w:tcPr>
            <w:tcW w:w="2089" w:type="dxa"/>
            <w:vAlign w:val="center"/>
          </w:tcPr>
          <w:p w14:paraId="0790A9BB" w14:textId="5FFC3310" w:rsidR="0024213F" w:rsidRPr="0078346F" w:rsidRDefault="0024213F" w:rsidP="00FC347C">
            <w:pPr>
              <w:pStyle w:val="Maztabela"/>
            </w:pPr>
            <w:r w:rsidRPr="0078346F">
              <w:t>376 039,5</w:t>
            </w:r>
          </w:p>
        </w:tc>
      </w:tr>
      <w:tr w:rsidR="0024213F" w:rsidRPr="002054CA" w14:paraId="06703095" w14:textId="53CC2A3F" w:rsidTr="006D1BBE">
        <w:tc>
          <w:tcPr>
            <w:tcW w:w="767" w:type="dxa"/>
          </w:tcPr>
          <w:p w14:paraId="2AE5EE7A" w14:textId="77777777" w:rsidR="0024213F" w:rsidRPr="002054CA" w:rsidRDefault="0024213F" w:rsidP="0024213F">
            <w:pPr>
              <w:rPr>
                <w:sz w:val="20"/>
                <w:szCs w:val="20"/>
              </w:rPr>
            </w:pPr>
            <w:r w:rsidRPr="002054CA">
              <w:rPr>
                <w:sz w:val="20"/>
                <w:szCs w:val="20"/>
              </w:rPr>
              <w:t>5</w:t>
            </w:r>
          </w:p>
        </w:tc>
        <w:tc>
          <w:tcPr>
            <w:tcW w:w="3957" w:type="dxa"/>
          </w:tcPr>
          <w:p w14:paraId="51FA758B" w14:textId="77777777" w:rsidR="0024213F" w:rsidRPr="002054CA" w:rsidRDefault="0024213F" w:rsidP="0024213F">
            <w:pPr>
              <w:rPr>
                <w:sz w:val="20"/>
                <w:szCs w:val="20"/>
              </w:rPr>
            </w:pPr>
            <w:r w:rsidRPr="002054CA">
              <w:rPr>
                <w:sz w:val="20"/>
                <w:szCs w:val="20"/>
              </w:rPr>
              <w:t xml:space="preserve">Sprzęt małogabarytowy, którego żaden z wymiarów nie przekracza 50 cm </w:t>
            </w:r>
          </w:p>
        </w:tc>
        <w:tc>
          <w:tcPr>
            <w:tcW w:w="2259" w:type="dxa"/>
          </w:tcPr>
          <w:p w14:paraId="107C2A51" w14:textId="77777777" w:rsidR="0024213F" w:rsidRPr="0078346F" w:rsidRDefault="0024213F" w:rsidP="0064519B">
            <w:pPr>
              <w:pStyle w:val="Maztabela"/>
            </w:pPr>
            <w:r w:rsidRPr="0078346F">
              <w:t>147 970,8</w:t>
            </w:r>
          </w:p>
        </w:tc>
        <w:tc>
          <w:tcPr>
            <w:tcW w:w="2089" w:type="dxa"/>
            <w:vAlign w:val="center"/>
          </w:tcPr>
          <w:p w14:paraId="5A7D9F62" w14:textId="52924C03" w:rsidR="0024213F" w:rsidRPr="0078346F" w:rsidRDefault="0024213F" w:rsidP="00FC347C">
            <w:pPr>
              <w:pStyle w:val="Maztabela"/>
            </w:pPr>
            <w:r w:rsidRPr="0078346F">
              <w:t>171 136,12</w:t>
            </w:r>
          </w:p>
        </w:tc>
      </w:tr>
      <w:tr w:rsidR="0024213F" w:rsidRPr="002054CA" w14:paraId="62C76CE3" w14:textId="20584D0B" w:rsidTr="006D1BBE">
        <w:tc>
          <w:tcPr>
            <w:tcW w:w="767" w:type="dxa"/>
          </w:tcPr>
          <w:p w14:paraId="19047EBA" w14:textId="77777777" w:rsidR="0024213F" w:rsidRPr="002054CA" w:rsidRDefault="0024213F" w:rsidP="0024213F">
            <w:pPr>
              <w:rPr>
                <w:sz w:val="20"/>
                <w:szCs w:val="20"/>
              </w:rPr>
            </w:pPr>
            <w:r w:rsidRPr="002054CA">
              <w:rPr>
                <w:sz w:val="20"/>
                <w:szCs w:val="20"/>
              </w:rPr>
              <w:t>6</w:t>
            </w:r>
          </w:p>
        </w:tc>
        <w:tc>
          <w:tcPr>
            <w:tcW w:w="3957" w:type="dxa"/>
          </w:tcPr>
          <w:p w14:paraId="5C7E5AB1" w14:textId="77777777" w:rsidR="0024213F" w:rsidRPr="002054CA" w:rsidRDefault="0024213F" w:rsidP="0024213F">
            <w:pPr>
              <w:rPr>
                <w:sz w:val="20"/>
                <w:szCs w:val="20"/>
              </w:rPr>
            </w:pPr>
            <w:r w:rsidRPr="002054CA">
              <w:rPr>
                <w:sz w:val="20"/>
                <w:szCs w:val="20"/>
              </w:rPr>
              <w:t>Małogabarytowy sprzęt informatyczny i telekomunikacyjny, którego żaden z zewnętrznych wymiarów nie przekracza 50 cm</w:t>
            </w:r>
          </w:p>
        </w:tc>
        <w:tc>
          <w:tcPr>
            <w:tcW w:w="2259" w:type="dxa"/>
          </w:tcPr>
          <w:p w14:paraId="766A302F" w14:textId="77777777" w:rsidR="0024213F" w:rsidRPr="0078346F" w:rsidRDefault="0024213F" w:rsidP="0064519B">
            <w:pPr>
              <w:pStyle w:val="Maztabela"/>
            </w:pPr>
            <w:r w:rsidRPr="0078346F">
              <w:t>28 213,58</w:t>
            </w:r>
          </w:p>
        </w:tc>
        <w:tc>
          <w:tcPr>
            <w:tcW w:w="2089" w:type="dxa"/>
            <w:vAlign w:val="center"/>
          </w:tcPr>
          <w:p w14:paraId="76905BAF" w14:textId="64DDEDD5" w:rsidR="0024213F" w:rsidRPr="0078346F" w:rsidRDefault="0024213F" w:rsidP="00FC347C">
            <w:pPr>
              <w:pStyle w:val="Maztabela"/>
            </w:pPr>
            <w:r w:rsidRPr="0078346F">
              <w:t>27 634,35</w:t>
            </w:r>
          </w:p>
        </w:tc>
      </w:tr>
      <w:tr w:rsidR="006768CA" w:rsidRPr="002054CA" w14:paraId="46D44E05" w14:textId="1B1A4DB9" w:rsidTr="006D1BBE">
        <w:tc>
          <w:tcPr>
            <w:tcW w:w="4724" w:type="dxa"/>
            <w:gridSpan w:val="2"/>
          </w:tcPr>
          <w:p w14:paraId="52A4377C" w14:textId="77777777" w:rsidR="006768CA" w:rsidRPr="002054CA" w:rsidRDefault="006768CA" w:rsidP="00F86035">
            <w:pPr>
              <w:rPr>
                <w:b/>
                <w:sz w:val="20"/>
                <w:szCs w:val="20"/>
              </w:rPr>
            </w:pPr>
            <w:r w:rsidRPr="002054CA">
              <w:rPr>
                <w:b/>
                <w:sz w:val="20"/>
                <w:szCs w:val="20"/>
              </w:rPr>
              <w:t>Ogółem wprowadzono</w:t>
            </w:r>
          </w:p>
        </w:tc>
        <w:tc>
          <w:tcPr>
            <w:tcW w:w="2259" w:type="dxa"/>
          </w:tcPr>
          <w:p w14:paraId="00F15EF3" w14:textId="77777777" w:rsidR="006768CA" w:rsidRPr="0078346F" w:rsidRDefault="006768CA" w:rsidP="0064519B">
            <w:pPr>
              <w:pStyle w:val="Maztabela"/>
            </w:pPr>
            <w:r w:rsidRPr="0078346F">
              <w:t>660 236,4</w:t>
            </w:r>
          </w:p>
        </w:tc>
        <w:tc>
          <w:tcPr>
            <w:tcW w:w="2089" w:type="dxa"/>
          </w:tcPr>
          <w:p w14:paraId="5B248381" w14:textId="178F226F" w:rsidR="006768CA" w:rsidRPr="0078346F" w:rsidRDefault="006768CA" w:rsidP="006768CA">
            <w:pPr>
              <w:pStyle w:val="Maztabela"/>
            </w:pPr>
            <w:r w:rsidRPr="0078346F">
              <w:t>791 806,79</w:t>
            </w:r>
          </w:p>
        </w:tc>
      </w:tr>
    </w:tbl>
    <w:p w14:paraId="7E91B102" w14:textId="33AFF4FB" w:rsidR="009714D8" w:rsidRPr="00F86035" w:rsidRDefault="00D819D0" w:rsidP="00452E54">
      <w:r w:rsidRPr="00F86035">
        <w:t>Źródło:</w:t>
      </w:r>
      <w:r w:rsidR="009550DD">
        <w:t xml:space="preserve"> dla 2018 r. </w:t>
      </w:r>
      <w:r w:rsidR="009550DD" w:rsidRPr="00C03A42">
        <w:t>Raport o funkcjonowaniu systemu gospodarki zużytym sprzętem elektrycznym i elektronicznym w Polsce sporządzanych przez Głównego Inspektora Ochrony Środowiska</w:t>
      </w:r>
      <w:r w:rsidR="009550DD">
        <w:t xml:space="preserve">, dla 2019 r. – dane z BDO </w:t>
      </w:r>
    </w:p>
    <w:p w14:paraId="3989FD9A" w14:textId="3AAF5B68" w:rsidR="00C03A42" w:rsidRPr="007913C4" w:rsidRDefault="00CD12AE" w:rsidP="00CD12AE">
      <w:pPr>
        <w:pStyle w:val="Legenda"/>
      </w:pPr>
      <w:bookmarkStart w:id="45" w:name="_Toc10013152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12</w:t>
      </w:r>
      <w:r w:rsidR="001454FC">
        <w:rPr>
          <w:noProof/>
        </w:rPr>
        <w:fldChar w:fldCharType="end"/>
      </w:r>
      <w:r>
        <w:t xml:space="preserve">. </w:t>
      </w:r>
      <w:r w:rsidRPr="006E2C2F">
        <w:t>Zestawienie wymaganych poziomów odzysku i recyklingu dla poszczególnych grup sprzętu oraz osiągniętych poziomów w latach 2018-2019</w:t>
      </w:r>
      <w:bookmarkEnd w:id="45"/>
      <w:r>
        <w:t xml:space="preserve"> </w:t>
      </w:r>
    </w:p>
    <w:tbl>
      <w:tblPr>
        <w:tblW w:w="0" w:type="auto"/>
        <w:jc w:val="center"/>
        <w:tblCellMar>
          <w:left w:w="70" w:type="dxa"/>
          <w:right w:w="70" w:type="dxa"/>
        </w:tblCellMar>
        <w:tblLook w:val="04A0" w:firstRow="1" w:lastRow="0" w:firstColumn="1" w:lastColumn="0" w:noHBand="0" w:noVBand="1"/>
      </w:tblPr>
      <w:tblGrid>
        <w:gridCol w:w="4764"/>
        <w:gridCol w:w="665"/>
        <w:gridCol w:w="665"/>
        <w:gridCol w:w="757"/>
        <w:gridCol w:w="732"/>
        <w:gridCol w:w="851"/>
        <w:gridCol w:w="776"/>
      </w:tblGrid>
      <w:tr w:rsidR="00C03A42" w:rsidRPr="00AB09CE" w14:paraId="02C1014F" w14:textId="77777777" w:rsidTr="00D06261">
        <w:trPr>
          <w:jc w:val="center"/>
        </w:trPr>
        <w:tc>
          <w:tcPr>
            <w:tcW w:w="0" w:type="auto"/>
            <w:vMerge w:val="restart"/>
            <w:tcBorders>
              <w:top w:val="single" w:sz="4" w:space="0" w:color="auto"/>
              <w:left w:val="single" w:sz="4" w:space="0" w:color="auto"/>
              <w:right w:val="single" w:sz="4" w:space="0" w:color="auto"/>
            </w:tcBorders>
            <w:shd w:val="clear" w:color="auto" w:fill="B8CCE4" w:themeFill="accent1" w:themeFillTint="66"/>
            <w:vAlign w:val="center"/>
          </w:tcPr>
          <w:p w14:paraId="4A2FDECC" w14:textId="77777777" w:rsidR="00C03A42" w:rsidRPr="00AB09CE" w:rsidRDefault="00C03A42" w:rsidP="00C35776">
            <w:pPr>
              <w:pStyle w:val="tabelanagowekwiersz"/>
              <w:rPr>
                <w:vertAlign w:val="superscript"/>
              </w:rPr>
            </w:pPr>
            <w:r w:rsidRPr="00AB09CE">
              <w:t xml:space="preserve">Grupa sprzętu </w:t>
            </w:r>
            <w:r w:rsidRPr="00AB09CE">
              <w:rPr>
                <w:vertAlign w:val="superscript"/>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9830AD5" w14:textId="77777777" w:rsidR="00C03A42" w:rsidRPr="00AB09CE" w:rsidRDefault="00C03A42" w:rsidP="00C35776">
            <w:pPr>
              <w:pStyle w:val="tabelanagowekwiersz"/>
            </w:pPr>
            <w:r w:rsidRPr="00AB09CE">
              <w:t>Wymagany poziom</w:t>
            </w:r>
          </w:p>
          <w:p w14:paraId="2343553D" w14:textId="2D4E3909" w:rsidR="00C03A42" w:rsidRPr="00AB09CE" w:rsidRDefault="00C03A42" w:rsidP="00C35776">
            <w:pPr>
              <w:pStyle w:val="tabelanagowekwiersz"/>
            </w:pPr>
            <w:r w:rsidRPr="00AB09CE">
              <w:t>od roku 2018</w:t>
            </w:r>
          </w:p>
        </w:tc>
        <w:tc>
          <w:tcPr>
            <w:tcW w:w="14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929C00D" w14:textId="77777777" w:rsidR="00C03A42" w:rsidRPr="00AB09CE" w:rsidRDefault="00C03A42" w:rsidP="00C35776">
            <w:pPr>
              <w:pStyle w:val="tabelanagowekwiersz"/>
            </w:pPr>
            <w:r w:rsidRPr="00AB09CE">
              <w:t>Osiągnięty poziom</w:t>
            </w:r>
          </w:p>
          <w:p w14:paraId="01B9AA16" w14:textId="77777777" w:rsidR="00C03A42" w:rsidRPr="00AB09CE" w:rsidRDefault="00C03A42" w:rsidP="00C35776">
            <w:pPr>
              <w:pStyle w:val="tabelanagowekwiersz"/>
            </w:pPr>
            <w:r w:rsidRPr="00AB09CE">
              <w:t>w 2018 r.</w:t>
            </w:r>
          </w:p>
        </w:tc>
        <w:tc>
          <w:tcPr>
            <w:tcW w:w="16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ABECF08" w14:textId="77777777" w:rsidR="00C03A42" w:rsidRPr="00AB09CE" w:rsidRDefault="00C03A42" w:rsidP="00C35776">
            <w:pPr>
              <w:pStyle w:val="tabelanagowekwiersz"/>
            </w:pPr>
            <w:r w:rsidRPr="00AB09CE">
              <w:t>Osiągnięty poziom</w:t>
            </w:r>
          </w:p>
          <w:p w14:paraId="151932DD" w14:textId="77777777" w:rsidR="00C03A42" w:rsidRPr="00AB09CE" w:rsidRDefault="00C03A42" w:rsidP="00C35776">
            <w:pPr>
              <w:pStyle w:val="tabelanagowekwiersz"/>
              <w:rPr>
                <w:vertAlign w:val="superscript"/>
              </w:rPr>
            </w:pPr>
            <w:r w:rsidRPr="00AB09CE">
              <w:t xml:space="preserve">w 2019 r. </w:t>
            </w:r>
            <w:r w:rsidRPr="00AB09CE">
              <w:rPr>
                <w:vertAlign w:val="superscript"/>
              </w:rPr>
              <w:t>2)</w:t>
            </w:r>
          </w:p>
        </w:tc>
      </w:tr>
      <w:tr w:rsidR="00C03A42" w:rsidRPr="007E40A8" w14:paraId="05C1029F" w14:textId="77777777" w:rsidTr="00D06261">
        <w:trPr>
          <w:cantSplit/>
          <w:trHeight w:val="1095"/>
          <w:jc w:val="center"/>
        </w:trPr>
        <w:tc>
          <w:tcPr>
            <w:tcW w:w="0" w:type="auto"/>
            <w:vMerge/>
            <w:tcBorders>
              <w:left w:val="single" w:sz="4" w:space="0" w:color="auto"/>
              <w:right w:val="single" w:sz="4" w:space="0" w:color="auto"/>
            </w:tcBorders>
            <w:shd w:val="clear" w:color="auto" w:fill="B8CCE4" w:themeFill="accent1" w:themeFillTint="66"/>
            <w:vAlign w:val="center"/>
          </w:tcPr>
          <w:p w14:paraId="415BEFF1" w14:textId="77777777" w:rsidR="00C03A42" w:rsidRPr="00D36726" w:rsidRDefault="00C03A42" w:rsidP="00C35776">
            <w:pPr>
              <w:pStyle w:val="tabelanagowekwiersz"/>
            </w:pP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7F10CBE3" w14:textId="77777777" w:rsidR="00C03A42" w:rsidRPr="00AB09CE" w:rsidRDefault="00C03A42" w:rsidP="00C35776">
            <w:pPr>
              <w:pStyle w:val="tabelanagowekwiersz"/>
            </w:pPr>
            <w:r w:rsidRPr="00AB09CE">
              <w:t>odzysk</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426AC46B" w14:textId="77777777" w:rsidR="00C03A42" w:rsidRPr="00AB09CE" w:rsidRDefault="00C03A42" w:rsidP="00C35776">
            <w:pPr>
              <w:pStyle w:val="tabelanagowekwiersz"/>
            </w:pPr>
            <w:r w:rsidRPr="00AB09CE">
              <w:t>recykling</w:t>
            </w:r>
          </w:p>
        </w:tc>
        <w:tc>
          <w:tcPr>
            <w:tcW w:w="75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14FE0794" w14:textId="77777777" w:rsidR="00C03A42" w:rsidRPr="00AB09CE" w:rsidRDefault="00C03A42" w:rsidP="00C35776">
            <w:pPr>
              <w:pStyle w:val="tabelanagowekwiersz"/>
            </w:pPr>
            <w:r w:rsidRPr="00AB09CE">
              <w:t>odzysk</w:t>
            </w:r>
          </w:p>
        </w:tc>
        <w:tc>
          <w:tcPr>
            <w:tcW w:w="732"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70756FE9" w14:textId="77777777" w:rsidR="00C03A42" w:rsidRPr="00AB09CE" w:rsidRDefault="00C03A42" w:rsidP="00C35776">
            <w:pPr>
              <w:pStyle w:val="tabelanagowekwiersz"/>
            </w:pPr>
            <w:r w:rsidRPr="00AB09CE">
              <w:t>recykling</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645331DB" w14:textId="77777777" w:rsidR="00C03A42" w:rsidRPr="00AB09CE" w:rsidRDefault="00C03A42" w:rsidP="00C35776">
            <w:pPr>
              <w:pStyle w:val="tabelanagowekwiersz"/>
            </w:pPr>
            <w:r w:rsidRPr="00AB09CE">
              <w:t>odzysk</w:t>
            </w:r>
          </w:p>
        </w:tc>
        <w:tc>
          <w:tcPr>
            <w:tcW w:w="776"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66AC9445" w14:textId="77777777" w:rsidR="00C03A42" w:rsidRPr="00AB09CE" w:rsidRDefault="00C03A42" w:rsidP="00C35776">
            <w:pPr>
              <w:pStyle w:val="tabelanagowekwiersz"/>
            </w:pPr>
            <w:r w:rsidRPr="00AB09CE">
              <w:t>recykling</w:t>
            </w:r>
          </w:p>
        </w:tc>
      </w:tr>
      <w:tr w:rsidR="00C03A42" w:rsidRPr="00E04960" w14:paraId="490C993D" w14:textId="77777777" w:rsidTr="00D06261">
        <w:trPr>
          <w:jc w:val="center"/>
        </w:trPr>
        <w:tc>
          <w:tcPr>
            <w:tcW w:w="0" w:type="auto"/>
            <w:vMerge/>
            <w:tcBorders>
              <w:left w:val="single" w:sz="4" w:space="0" w:color="auto"/>
              <w:bottom w:val="single" w:sz="4" w:space="0" w:color="auto"/>
              <w:right w:val="single" w:sz="4" w:space="0" w:color="auto"/>
            </w:tcBorders>
            <w:shd w:val="clear" w:color="auto" w:fill="B8CCE4" w:themeFill="accent1" w:themeFillTint="66"/>
            <w:vAlign w:val="center"/>
          </w:tcPr>
          <w:p w14:paraId="588E4249" w14:textId="77777777" w:rsidR="00C03A42" w:rsidRPr="00E04960" w:rsidRDefault="00C03A42" w:rsidP="00C35776">
            <w:pPr>
              <w:pStyle w:val="tabelaLICZBY"/>
            </w:pPr>
          </w:p>
        </w:tc>
        <w:tc>
          <w:tcPr>
            <w:tcW w:w="444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491D105" w14:textId="77777777" w:rsidR="00C03A42" w:rsidRPr="00034B61" w:rsidRDefault="00C03A42" w:rsidP="00C35776">
            <w:pPr>
              <w:pStyle w:val="tabelaLICZBY"/>
            </w:pPr>
            <w:r w:rsidRPr="00034B61">
              <w:t>%</w:t>
            </w:r>
          </w:p>
        </w:tc>
      </w:tr>
      <w:tr w:rsidR="00C03A42" w:rsidRPr="00E04960" w14:paraId="32EFE8F0" w14:textId="77777777" w:rsidTr="00D06261">
        <w:trPr>
          <w:jc w:val="cent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5F8CA2" w14:textId="77777777" w:rsidR="00C03A42" w:rsidRPr="00E04960" w:rsidRDefault="00C03A42" w:rsidP="00C35776">
            <w:pPr>
              <w:pStyle w:val="tabelaLICZBY"/>
            </w:pPr>
            <w:r w:rsidRPr="00E04960">
              <w:t>1</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A2E3AB" w14:textId="77777777" w:rsidR="00C03A42" w:rsidRPr="00E04960" w:rsidRDefault="00C03A42" w:rsidP="00C35776">
            <w:pPr>
              <w:pStyle w:val="tabelaLICZBY"/>
            </w:pPr>
            <w:r w:rsidRPr="00E04960">
              <w:t>2</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B04CF2C" w14:textId="77777777" w:rsidR="00C03A42" w:rsidRPr="00E04960" w:rsidRDefault="00C03A42" w:rsidP="00C35776">
            <w:pPr>
              <w:pStyle w:val="tabelaLICZBY"/>
            </w:pPr>
            <w:r w:rsidRPr="00E04960">
              <w:t>3</w:t>
            </w:r>
          </w:p>
        </w:tc>
        <w:tc>
          <w:tcPr>
            <w:tcW w:w="757"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28C795E" w14:textId="77777777" w:rsidR="00C03A42" w:rsidRPr="00E04960" w:rsidRDefault="00C03A42" w:rsidP="00C35776">
            <w:pPr>
              <w:pStyle w:val="tabelaLICZBY"/>
            </w:pPr>
            <w:r>
              <w:t>4</w:t>
            </w:r>
          </w:p>
        </w:tc>
        <w:tc>
          <w:tcPr>
            <w:tcW w:w="732"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218CF56" w14:textId="77777777" w:rsidR="00C03A42" w:rsidRPr="00E04960" w:rsidRDefault="00C03A42" w:rsidP="00C35776">
            <w:pPr>
              <w:pStyle w:val="tabelaLICZBY"/>
            </w:pPr>
            <w:r>
              <w:t>5</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0CD6D4F6" w14:textId="77777777" w:rsidR="00C03A42" w:rsidRPr="00E04960" w:rsidRDefault="00C03A42" w:rsidP="00C35776">
            <w:pPr>
              <w:pStyle w:val="tabelaLICZBY"/>
            </w:pPr>
            <w:r>
              <w:t>6</w:t>
            </w:r>
          </w:p>
        </w:tc>
        <w:tc>
          <w:tcPr>
            <w:tcW w:w="776"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8B4961F" w14:textId="77777777" w:rsidR="00C03A42" w:rsidRPr="00E04960" w:rsidRDefault="00C03A42" w:rsidP="00C35776">
            <w:pPr>
              <w:pStyle w:val="tabelaLICZBY"/>
            </w:pPr>
            <w:r>
              <w:t>7</w:t>
            </w:r>
          </w:p>
        </w:tc>
      </w:tr>
      <w:tr w:rsidR="00C03A42" w:rsidRPr="00D956B1" w14:paraId="7CC934B4" w14:textId="77777777" w:rsidTr="00F0209C">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8C806EF" w14:textId="77777777" w:rsidR="00C03A42" w:rsidRPr="00D956B1" w:rsidRDefault="00C03A42" w:rsidP="00F86035">
            <w:pPr>
              <w:ind w:left="57" w:right="357"/>
              <w:rPr>
                <w:sz w:val="20"/>
              </w:rPr>
            </w:pPr>
            <w:r w:rsidRPr="00D956B1">
              <w:rPr>
                <w:color w:val="000000"/>
                <w:sz w:val="20"/>
              </w:rPr>
              <w:t>1. Sprzęt działający na zasadzie wymiany temperatury</w:t>
            </w:r>
          </w:p>
        </w:tc>
        <w:tc>
          <w:tcPr>
            <w:tcW w:w="0" w:type="auto"/>
            <w:tcBorders>
              <w:top w:val="nil"/>
              <w:left w:val="single" w:sz="4" w:space="0" w:color="auto"/>
              <w:bottom w:val="single" w:sz="4" w:space="0" w:color="auto"/>
              <w:right w:val="single" w:sz="4" w:space="0" w:color="auto"/>
            </w:tcBorders>
            <w:shd w:val="clear" w:color="auto" w:fill="auto"/>
            <w:vAlign w:val="center"/>
          </w:tcPr>
          <w:p w14:paraId="6CBEC272" w14:textId="77777777" w:rsidR="00C03A42" w:rsidRPr="00D956B1" w:rsidRDefault="00C03A42" w:rsidP="0064519B">
            <w:pPr>
              <w:pStyle w:val="liczbyTABELA"/>
            </w:pPr>
            <w:r w:rsidRPr="00D956B1">
              <w:t>85</w:t>
            </w:r>
          </w:p>
        </w:tc>
        <w:tc>
          <w:tcPr>
            <w:tcW w:w="0" w:type="auto"/>
            <w:tcBorders>
              <w:top w:val="nil"/>
              <w:left w:val="single" w:sz="4" w:space="0" w:color="auto"/>
              <w:bottom w:val="single" w:sz="4" w:space="0" w:color="auto"/>
              <w:right w:val="single" w:sz="4" w:space="0" w:color="auto"/>
            </w:tcBorders>
            <w:shd w:val="clear" w:color="auto" w:fill="auto"/>
            <w:vAlign w:val="center"/>
          </w:tcPr>
          <w:p w14:paraId="6D3679CF" w14:textId="77777777" w:rsidR="00C03A42" w:rsidRPr="00D956B1" w:rsidRDefault="00C03A42">
            <w:pPr>
              <w:pStyle w:val="liczbyTABELA"/>
            </w:pPr>
            <w:r w:rsidRPr="00D956B1">
              <w:t>80</w:t>
            </w:r>
          </w:p>
        </w:tc>
        <w:tc>
          <w:tcPr>
            <w:tcW w:w="757" w:type="dxa"/>
            <w:tcBorders>
              <w:top w:val="nil"/>
              <w:left w:val="nil"/>
              <w:bottom w:val="single" w:sz="4" w:space="0" w:color="auto"/>
              <w:right w:val="single" w:sz="4" w:space="0" w:color="auto"/>
            </w:tcBorders>
            <w:shd w:val="clear" w:color="auto" w:fill="auto"/>
            <w:noWrap/>
            <w:vAlign w:val="center"/>
          </w:tcPr>
          <w:p w14:paraId="5DEBF7B4" w14:textId="77777777" w:rsidR="00C03A42" w:rsidRPr="0078346F" w:rsidRDefault="00C03A42">
            <w:pPr>
              <w:pStyle w:val="liczbyTABELA"/>
            </w:pPr>
            <w:r w:rsidRPr="0078346F">
              <w:t>74,85</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408A97D2" w14:textId="77777777" w:rsidR="00C03A42" w:rsidRPr="0078346F" w:rsidRDefault="00C03A42">
            <w:pPr>
              <w:pStyle w:val="liczbyTABELA"/>
            </w:pPr>
            <w:r w:rsidRPr="0078346F">
              <w:t>72,58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F2E8E" w14:textId="77777777" w:rsidR="00C03A42" w:rsidRPr="00D956B1" w:rsidRDefault="00C03A42">
            <w:pPr>
              <w:pStyle w:val="liczbyTABELA"/>
            </w:pPr>
            <w:r w:rsidRPr="00D956B1">
              <w:t>84,70</w:t>
            </w:r>
          </w:p>
        </w:tc>
        <w:tc>
          <w:tcPr>
            <w:tcW w:w="776" w:type="dxa"/>
            <w:tcBorders>
              <w:top w:val="single" w:sz="4" w:space="0" w:color="auto"/>
              <w:left w:val="nil"/>
              <w:bottom w:val="single" w:sz="4" w:space="0" w:color="auto"/>
              <w:right w:val="single" w:sz="4" w:space="0" w:color="auto"/>
            </w:tcBorders>
            <w:shd w:val="clear" w:color="auto" w:fill="auto"/>
            <w:vAlign w:val="center"/>
          </w:tcPr>
          <w:p w14:paraId="35D9BA34" w14:textId="77777777" w:rsidR="00C03A42" w:rsidRPr="00D956B1" w:rsidRDefault="00C03A42">
            <w:pPr>
              <w:pStyle w:val="liczbyTABELA"/>
            </w:pPr>
            <w:r w:rsidRPr="00D956B1">
              <w:t>84,38</w:t>
            </w:r>
          </w:p>
        </w:tc>
      </w:tr>
      <w:tr w:rsidR="00C03A42" w:rsidRPr="00D956B1" w14:paraId="35A235BD"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7D919" w14:textId="77777777" w:rsidR="00C03A42" w:rsidRPr="00D956B1" w:rsidRDefault="00C03A42" w:rsidP="00F86035">
            <w:pPr>
              <w:ind w:left="57" w:right="357"/>
              <w:rPr>
                <w:sz w:val="20"/>
              </w:rPr>
            </w:pPr>
            <w:r w:rsidRPr="00D956B1">
              <w:rPr>
                <w:color w:val="000000"/>
                <w:sz w:val="20"/>
              </w:rPr>
              <w:lastRenderedPageBreak/>
              <w:t>2. Ekrany, monitory i sprzęt zawierający ekrany o powierzchni większej niż 100 cm</w:t>
            </w:r>
            <w:r w:rsidRPr="00D956B1">
              <w:rPr>
                <w:color w:val="000000"/>
                <w:sz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069BA" w14:textId="77777777" w:rsidR="00C03A42" w:rsidRPr="00D956B1" w:rsidRDefault="00C03A42" w:rsidP="0064519B">
            <w:pPr>
              <w:pStyle w:val="liczbyTABELA"/>
            </w:pPr>
            <w:r w:rsidRPr="00D956B1">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4CFA5" w14:textId="77777777" w:rsidR="00C03A42" w:rsidRPr="00D956B1" w:rsidRDefault="00C03A42">
            <w:pPr>
              <w:pStyle w:val="liczbyTABELA"/>
            </w:pPr>
            <w:r w:rsidRPr="00D956B1">
              <w:t>70</w:t>
            </w:r>
          </w:p>
        </w:tc>
        <w:tc>
          <w:tcPr>
            <w:tcW w:w="757" w:type="dxa"/>
            <w:tcBorders>
              <w:top w:val="single" w:sz="4" w:space="0" w:color="auto"/>
              <w:left w:val="nil"/>
              <w:bottom w:val="single" w:sz="4" w:space="0" w:color="auto"/>
              <w:right w:val="single" w:sz="4" w:space="0" w:color="auto"/>
            </w:tcBorders>
            <w:shd w:val="clear" w:color="auto" w:fill="auto"/>
            <w:noWrap/>
            <w:vAlign w:val="center"/>
          </w:tcPr>
          <w:p w14:paraId="6DCEED4B" w14:textId="77777777" w:rsidR="00C03A42" w:rsidRPr="0078346F" w:rsidRDefault="00C03A42">
            <w:pPr>
              <w:pStyle w:val="liczbyTABELA"/>
            </w:pPr>
            <w:r w:rsidRPr="0078346F">
              <w:t>71,47</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367235EE" w14:textId="77777777" w:rsidR="00C03A42" w:rsidRPr="0078346F" w:rsidRDefault="00C03A42">
            <w:pPr>
              <w:pStyle w:val="liczbyTABELA"/>
            </w:pPr>
            <w:r w:rsidRPr="0078346F">
              <w:t>67,81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BC3A7" w14:textId="77777777" w:rsidR="00C03A42" w:rsidRPr="00D956B1" w:rsidRDefault="00C03A42">
            <w:pPr>
              <w:pStyle w:val="liczbyTABELA"/>
            </w:pPr>
            <w:r w:rsidRPr="00D956B1">
              <w:t>80,73</w:t>
            </w:r>
          </w:p>
        </w:tc>
        <w:tc>
          <w:tcPr>
            <w:tcW w:w="776" w:type="dxa"/>
            <w:tcBorders>
              <w:top w:val="single" w:sz="4" w:space="0" w:color="auto"/>
              <w:left w:val="nil"/>
              <w:bottom w:val="single" w:sz="4" w:space="0" w:color="auto"/>
              <w:right w:val="single" w:sz="4" w:space="0" w:color="auto"/>
            </w:tcBorders>
            <w:shd w:val="clear" w:color="auto" w:fill="auto"/>
            <w:vAlign w:val="center"/>
          </w:tcPr>
          <w:p w14:paraId="4ADDAF7D" w14:textId="77777777" w:rsidR="00C03A42" w:rsidRPr="00D956B1" w:rsidRDefault="00C03A42">
            <w:pPr>
              <w:pStyle w:val="liczbyTABELA"/>
            </w:pPr>
            <w:r w:rsidRPr="00D956B1">
              <w:t>80,40</w:t>
            </w:r>
          </w:p>
        </w:tc>
      </w:tr>
      <w:tr w:rsidR="00C03A42" w:rsidRPr="00D956B1" w14:paraId="371A7C11"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459A5" w14:textId="77777777" w:rsidR="00C03A42" w:rsidRPr="00D956B1" w:rsidRDefault="00C03A42" w:rsidP="00F86035">
            <w:pPr>
              <w:ind w:left="57" w:right="357"/>
              <w:rPr>
                <w:sz w:val="20"/>
              </w:rPr>
            </w:pPr>
            <w:r w:rsidRPr="00D956B1">
              <w:rPr>
                <w:color w:val="000000"/>
                <w:sz w:val="20"/>
              </w:rPr>
              <w:t>3. Lampy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FDB71" w14:textId="77777777" w:rsidR="00C03A42" w:rsidRPr="00D956B1" w:rsidRDefault="00C03A42" w:rsidP="0064519B">
            <w:pPr>
              <w:pStyle w:val="liczbyTABELA"/>
            </w:pPr>
            <w:r w:rsidRPr="00D956B1">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32695A" w14:textId="77777777" w:rsidR="00C03A42" w:rsidRPr="00D956B1" w:rsidRDefault="00C03A42">
            <w:pPr>
              <w:pStyle w:val="liczbyTABELA"/>
            </w:pPr>
            <w:r w:rsidRPr="00D956B1">
              <w:t>80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0595D" w14:textId="77777777" w:rsidR="00C03A42" w:rsidRPr="0078346F" w:rsidRDefault="00C03A42">
            <w:pPr>
              <w:pStyle w:val="liczbyTABELA"/>
            </w:pPr>
            <w:r w:rsidRPr="0078346F">
              <w:t>66,85</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1436B" w14:textId="77777777" w:rsidR="00C03A42" w:rsidRPr="0078346F" w:rsidRDefault="00C03A42">
            <w:pPr>
              <w:pStyle w:val="liczbyTABELA"/>
            </w:pPr>
            <w:r w:rsidRPr="0078346F">
              <w:t>66,74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41273" w14:textId="77777777" w:rsidR="00C03A42" w:rsidRPr="00D956B1" w:rsidRDefault="00C03A42">
            <w:pPr>
              <w:pStyle w:val="liczbyTABELA"/>
            </w:pPr>
            <w:r w:rsidRPr="00D956B1">
              <w:t>73,41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1B4908E" w14:textId="77777777" w:rsidR="00C03A42" w:rsidRPr="00D956B1" w:rsidRDefault="00C03A42">
            <w:pPr>
              <w:pStyle w:val="liczbyTABELA"/>
            </w:pPr>
            <w:r w:rsidRPr="00D956B1">
              <w:t>73,41</w:t>
            </w:r>
          </w:p>
        </w:tc>
      </w:tr>
      <w:tr w:rsidR="00C03A42" w:rsidRPr="00D956B1" w14:paraId="5C74D698"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661FC" w14:textId="77777777" w:rsidR="00C03A42" w:rsidRPr="00D956B1" w:rsidRDefault="00C03A42" w:rsidP="00F86035">
            <w:pPr>
              <w:ind w:left="57" w:right="357"/>
              <w:rPr>
                <w:sz w:val="20"/>
              </w:rPr>
            </w:pPr>
            <w:r w:rsidRPr="00D956B1">
              <w:rPr>
                <w:color w:val="000000"/>
                <w:sz w:val="20"/>
              </w:rPr>
              <w:t>4. Sprzęt wielkogabarytowy, którego którykolwiek z zewnętrznych wymiarów przekracza 50 cm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B9B0CE" w14:textId="77777777" w:rsidR="00C03A42" w:rsidRPr="00D956B1" w:rsidRDefault="00C03A42" w:rsidP="0064519B">
            <w:pPr>
              <w:pStyle w:val="liczbyTABELA"/>
            </w:pPr>
            <w:r w:rsidRPr="00D956B1">
              <w:t>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08169" w14:textId="77777777" w:rsidR="00C03A42" w:rsidRPr="00D956B1" w:rsidRDefault="00C03A42">
            <w:pPr>
              <w:pStyle w:val="liczbyTABELA"/>
            </w:pPr>
            <w:r w:rsidRPr="00D956B1">
              <w:t>80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18A4A" w14:textId="77777777" w:rsidR="00C03A42" w:rsidRPr="0078346F" w:rsidRDefault="00C03A42">
            <w:pPr>
              <w:pStyle w:val="liczbyTABELA"/>
            </w:pPr>
            <w:r w:rsidRPr="0078346F">
              <w:t>69,55</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2F726" w14:textId="77777777" w:rsidR="00C03A42" w:rsidRPr="0078346F" w:rsidRDefault="00C03A42">
            <w:pPr>
              <w:pStyle w:val="liczbyTABELA"/>
            </w:pPr>
            <w:r w:rsidRPr="0078346F">
              <w:t>68,31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04478" w14:textId="77777777" w:rsidR="00C03A42" w:rsidRPr="00D956B1" w:rsidRDefault="00C03A42">
            <w:pPr>
              <w:pStyle w:val="liczbyTABELA"/>
            </w:pPr>
            <w:r w:rsidRPr="00D956B1">
              <w:t>85,90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2DEF9D5D" w14:textId="77777777" w:rsidR="00C03A42" w:rsidRPr="00D956B1" w:rsidRDefault="00C03A42">
            <w:pPr>
              <w:pStyle w:val="liczbyTABELA"/>
            </w:pPr>
            <w:r w:rsidRPr="00D956B1">
              <w:t>85,61</w:t>
            </w:r>
          </w:p>
        </w:tc>
      </w:tr>
      <w:tr w:rsidR="00C03A42" w:rsidRPr="00D956B1" w14:paraId="4A15CE55"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96EF2" w14:textId="77777777" w:rsidR="00C03A42" w:rsidRPr="00D956B1" w:rsidRDefault="00C03A42" w:rsidP="00F86035">
            <w:pPr>
              <w:ind w:left="57" w:right="357"/>
              <w:rPr>
                <w:sz w:val="20"/>
              </w:rPr>
            </w:pPr>
            <w:r w:rsidRPr="00D956B1">
              <w:rPr>
                <w:color w:val="000000"/>
                <w:sz w:val="20"/>
              </w:rPr>
              <w:t>5. Sprzęt małogabarytowy, którego żaden z zewnętrznych wymiarów nie przekracza 50 cm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01F8B4" w14:textId="77777777" w:rsidR="00C03A42" w:rsidRPr="00D956B1" w:rsidRDefault="00C03A42" w:rsidP="0064519B">
            <w:pPr>
              <w:pStyle w:val="liczbyTABELA"/>
            </w:pPr>
            <w:r w:rsidRPr="00D956B1">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AEF379" w14:textId="77777777" w:rsidR="00C03A42" w:rsidRPr="00D956B1" w:rsidRDefault="00C03A42">
            <w:pPr>
              <w:pStyle w:val="liczbyTABELA"/>
            </w:pPr>
            <w:r w:rsidRPr="00D956B1">
              <w:t>55</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F39E2" w14:textId="77777777" w:rsidR="00C03A42" w:rsidRPr="0078346F" w:rsidRDefault="00C03A42">
            <w:pPr>
              <w:pStyle w:val="liczbyTABELA"/>
            </w:pPr>
            <w:r w:rsidRPr="0078346F">
              <w:t>69,45</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C4D2D" w14:textId="77777777" w:rsidR="00C03A42" w:rsidRPr="0078346F" w:rsidRDefault="00C03A42">
            <w:pPr>
              <w:pStyle w:val="liczbyTABELA"/>
            </w:pPr>
            <w:r w:rsidRPr="0078346F">
              <w:t>68,35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C96210" w14:textId="77777777" w:rsidR="00C03A42" w:rsidRPr="00D956B1" w:rsidRDefault="00C03A42">
            <w:pPr>
              <w:pStyle w:val="liczbyTABELA"/>
            </w:pPr>
            <w:r w:rsidRPr="00D956B1">
              <w:t>76,13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6C3A174" w14:textId="77777777" w:rsidR="00C03A42" w:rsidRPr="00D956B1" w:rsidRDefault="00C03A42">
            <w:pPr>
              <w:pStyle w:val="liczbyTABELA"/>
            </w:pPr>
            <w:r w:rsidRPr="00D956B1">
              <w:t>75,98</w:t>
            </w:r>
          </w:p>
        </w:tc>
      </w:tr>
      <w:tr w:rsidR="00C03A42" w:rsidRPr="00D956B1" w14:paraId="2D7C7667"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981FF" w14:textId="77777777" w:rsidR="00C03A42" w:rsidRPr="00D956B1" w:rsidRDefault="00C03A42" w:rsidP="00F86035">
            <w:pPr>
              <w:ind w:left="57" w:right="357"/>
              <w:rPr>
                <w:sz w:val="20"/>
              </w:rPr>
            </w:pPr>
            <w:r w:rsidRPr="00D956B1">
              <w:rPr>
                <w:color w:val="000000"/>
                <w:sz w:val="20"/>
              </w:rPr>
              <w:t>6. Małogabarytowy sprzęt informatyczny i telekomunikacyjny, którego żaden z zewnętrznych wymiarów nie przekracza 50 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CFBCA" w14:textId="77777777" w:rsidR="00C03A42" w:rsidRPr="00D956B1" w:rsidRDefault="00C03A42" w:rsidP="0064519B">
            <w:pPr>
              <w:pStyle w:val="liczbyTABELA"/>
            </w:pPr>
            <w:r w:rsidRPr="00D956B1">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43A4B" w14:textId="77777777" w:rsidR="00C03A42" w:rsidRPr="00D956B1" w:rsidRDefault="00C03A42">
            <w:pPr>
              <w:pStyle w:val="liczbyTABELA"/>
            </w:pPr>
            <w:r w:rsidRPr="00D956B1">
              <w:t>55</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14C7" w14:textId="77777777" w:rsidR="00C03A42" w:rsidRPr="00D956B1" w:rsidRDefault="00C03A42">
            <w:pPr>
              <w:pStyle w:val="liczbyTABELA"/>
            </w:pPr>
            <w:r w:rsidRPr="00D956B1">
              <w:t>79,12</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305B5" w14:textId="77777777" w:rsidR="00C03A42" w:rsidRPr="00D956B1" w:rsidRDefault="00C03A42">
            <w:pPr>
              <w:pStyle w:val="liczbyTABELA"/>
            </w:pPr>
            <w:r w:rsidRPr="00D956B1">
              <w:t>69,50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EF4C7" w14:textId="77777777" w:rsidR="00C03A42" w:rsidRPr="00D956B1" w:rsidRDefault="00C03A42">
            <w:pPr>
              <w:pStyle w:val="liczbyTABELA"/>
            </w:pPr>
            <w:r w:rsidRPr="00D956B1">
              <w:t>75,46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62C1523A" w14:textId="77777777" w:rsidR="00C03A42" w:rsidRPr="00D956B1" w:rsidRDefault="00C03A42">
            <w:pPr>
              <w:pStyle w:val="liczbyTABELA"/>
            </w:pPr>
            <w:r w:rsidRPr="00D956B1">
              <w:t>74,79</w:t>
            </w:r>
          </w:p>
        </w:tc>
      </w:tr>
    </w:tbl>
    <w:p w14:paraId="6F532DF2" w14:textId="3F538B87" w:rsidR="00195B8E" w:rsidRPr="00337B38" w:rsidRDefault="00C03A42" w:rsidP="00C03A42">
      <w:pPr>
        <w:jc w:val="both"/>
        <w:rPr>
          <w:sz w:val="20"/>
          <w:szCs w:val="20"/>
        </w:rPr>
      </w:pPr>
      <w:r w:rsidRPr="00337B38">
        <w:rPr>
          <w:sz w:val="20"/>
          <w:szCs w:val="20"/>
        </w:rPr>
        <w:t xml:space="preserve">Źródło: </w:t>
      </w:r>
      <w:r w:rsidR="00F0209C" w:rsidRPr="00F0209C">
        <w:rPr>
          <w:sz w:val="20"/>
          <w:szCs w:val="20"/>
        </w:rPr>
        <w:t>Raport o funkcjonowaniu systemu gospodarki zużytym sprzętem elektrycznym i elektronicznym w Polsce sporządzanych przez Głównego Inspektora Ochrony Środowiska, dla 2019 r. – dane z BDO</w:t>
      </w:r>
    </w:p>
    <w:p w14:paraId="7684DE99" w14:textId="72304E80" w:rsidR="0078346F" w:rsidRPr="00D54C95" w:rsidRDefault="0078346F" w:rsidP="003E4DFA">
      <w:pPr>
        <w:jc w:val="both"/>
        <w:rPr>
          <w:sz w:val="18"/>
          <w:szCs w:val="18"/>
          <w:vertAlign w:val="superscript"/>
        </w:rPr>
      </w:pPr>
      <w:r w:rsidRPr="00D54C95">
        <w:rPr>
          <w:sz w:val="18"/>
          <w:szCs w:val="18"/>
        </w:rPr>
        <w:t>Objaśnienia</w:t>
      </w:r>
      <w:r w:rsidRPr="00D54C95">
        <w:rPr>
          <w:sz w:val="18"/>
          <w:szCs w:val="18"/>
          <w:vertAlign w:val="superscript"/>
        </w:rPr>
        <w:t>:</w:t>
      </w:r>
    </w:p>
    <w:p w14:paraId="30BDE22B" w14:textId="4214A85B" w:rsidR="003E4DFA" w:rsidRPr="00D54C95" w:rsidRDefault="003E4DFA" w:rsidP="003E4DFA">
      <w:pPr>
        <w:jc w:val="both"/>
        <w:rPr>
          <w:sz w:val="18"/>
          <w:szCs w:val="18"/>
        </w:rPr>
      </w:pPr>
      <w:r w:rsidRPr="00D54C95">
        <w:rPr>
          <w:sz w:val="18"/>
          <w:szCs w:val="18"/>
          <w:vertAlign w:val="superscript"/>
        </w:rPr>
        <w:t>1)</w:t>
      </w:r>
      <w:r w:rsidRPr="00D54C95">
        <w:rPr>
          <w:sz w:val="18"/>
          <w:szCs w:val="18"/>
        </w:rPr>
        <w:t xml:space="preserve"> Zgodnie z załącznikiem nr 1 do ustawy z dnia 11 września 2015 r. o zużytym sprzęcie elektrycznym i elektronicznym (Dz.U. z 2020 r. poz. 1893</w:t>
      </w:r>
      <w:r w:rsidR="002965AF">
        <w:rPr>
          <w:sz w:val="18"/>
          <w:szCs w:val="18"/>
        </w:rPr>
        <w:t xml:space="preserve">, z </w:t>
      </w:r>
      <w:proofErr w:type="spellStart"/>
      <w:r w:rsidR="002965AF">
        <w:rPr>
          <w:sz w:val="18"/>
          <w:szCs w:val="18"/>
        </w:rPr>
        <w:t>późn</w:t>
      </w:r>
      <w:proofErr w:type="spellEnd"/>
      <w:r w:rsidR="002965AF">
        <w:rPr>
          <w:sz w:val="18"/>
          <w:szCs w:val="18"/>
        </w:rPr>
        <w:t>. zm.</w:t>
      </w:r>
      <w:r w:rsidRPr="00D54C95">
        <w:rPr>
          <w:sz w:val="18"/>
          <w:szCs w:val="18"/>
        </w:rPr>
        <w:t>)</w:t>
      </w:r>
    </w:p>
    <w:p w14:paraId="7F9A5A24" w14:textId="77777777" w:rsidR="003E4DFA" w:rsidRPr="00D54C95" w:rsidRDefault="003E4DFA" w:rsidP="003E4DFA">
      <w:pPr>
        <w:jc w:val="both"/>
        <w:rPr>
          <w:sz w:val="18"/>
          <w:szCs w:val="18"/>
        </w:rPr>
      </w:pPr>
      <w:r w:rsidRPr="00D54C95">
        <w:rPr>
          <w:sz w:val="18"/>
          <w:szCs w:val="18"/>
          <w:vertAlign w:val="superscript"/>
        </w:rPr>
        <w:t>2)</w:t>
      </w:r>
      <w:r w:rsidRPr="00D54C95">
        <w:rPr>
          <w:sz w:val="18"/>
          <w:szCs w:val="18"/>
        </w:rPr>
        <w:t xml:space="preserve"> Dane za 2019 r. pochodzą ze sprawozdań wprowadzający sprzęt, składanych zgodnie z art. 73 ustawy z 14 grudnia 2012 r. o odpadach. Dane za lata wcześniejsze pochodzą ze sprawozdań zbierających oraz przetwarzających zużyty sprzęt.</w:t>
      </w:r>
    </w:p>
    <w:p w14:paraId="497EA977" w14:textId="031C8400" w:rsidR="00571A19" w:rsidRDefault="008901F0" w:rsidP="00E3169A">
      <w:pPr>
        <w:spacing w:before="120"/>
        <w:jc w:val="both"/>
        <w:rPr>
          <w:szCs w:val="22"/>
        </w:rPr>
      </w:pPr>
      <w:r>
        <w:rPr>
          <w:szCs w:val="22"/>
        </w:rPr>
        <w:t>T</w:t>
      </w:r>
      <w:r w:rsidR="00292094">
        <w:rPr>
          <w:szCs w:val="22"/>
        </w:rPr>
        <w:t xml:space="preserve">abele </w:t>
      </w:r>
      <w:r>
        <w:rPr>
          <w:szCs w:val="22"/>
        </w:rPr>
        <w:t xml:space="preserve">13, 14 i 15 </w:t>
      </w:r>
      <w:r w:rsidR="00292094" w:rsidRPr="00292094">
        <w:rPr>
          <w:szCs w:val="22"/>
        </w:rPr>
        <w:t xml:space="preserve">przedstawiają informację dotyczącą masy sprzętu wprowadzonego do obrotu, masy zebranego i przetworzonego zużytego sprzętu i osiągniętych poziomów zbierania w latach </w:t>
      </w:r>
      <w:r w:rsidR="007B5DE5">
        <w:rPr>
          <w:szCs w:val="22"/>
        </w:rPr>
        <w:t>2018</w:t>
      </w:r>
      <w:r w:rsidR="00292094" w:rsidRPr="00292094">
        <w:rPr>
          <w:szCs w:val="22"/>
        </w:rPr>
        <w:t>-2019. Dane pochodzą z raportów o funkcjonowaniu systemu gospodarki zużytym sprzętem elektrycznym i elektronicznym w Polsce sporządzanych przez GIOŚ za 2018 oraz BDO (za 2019).</w:t>
      </w:r>
    </w:p>
    <w:p w14:paraId="2BD64B57" w14:textId="731AAE8C" w:rsidR="00292094" w:rsidRPr="00B27703" w:rsidRDefault="00CD12AE" w:rsidP="00CD12AE">
      <w:pPr>
        <w:pStyle w:val="Legenda"/>
      </w:pPr>
      <w:bookmarkStart w:id="46" w:name="_Toc100131523"/>
      <w:bookmarkStart w:id="47" w:name="_Toc8567085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13</w:t>
      </w:r>
      <w:r w:rsidR="001454FC">
        <w:rPr>
          <w:noProof/>
        </w:rPr>
        <w:fldChar w:fldCharType="end"/>
      </w:r>
      <w:r>
        <w:t xml:space="preserve">. </w:t>
      </w:r>
      <w:r w:rsidRPr="005A15C8">
        <w:t>Informacja dotycząca masy sprzętu wprowadzonego do obrotu i masy zebranego zużytego sprzętu w latach 2017-2019</w:t>
      </w:r>
      <w:bookmarkEnd w:id="46"/>
      <w:r>
        <w:t xml:space="preserve"> </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532"/>
        <w:gridCol w:w="1560"/>
        <w:gridCol w:w="1701"/>
      </w:tblGrid>
      <w:tr w:rsidR="00292094" w:rsidRPr="00AB09CE" w14:paraId="743AA2FC" w14:textId="77777777" w:rsidTr="00D06261">
        <w:trPr>
          <w:trHeight w:val="20"/>
          <w:tblHeader/>
        </w:trPr>
        <w:tc>
          <w:tcPr>
            <w:tcW w:w="4138" w:type="dxa"/>
            <w:vMerge w:val="restart"/>
            <w:shd w:val="clear" w:color="auto" w:fill="B8CCE4" w:themeFill="accent1" w:themeFillTint="66"/>
            <w:vAlign w:val="center"/>
          </w:tcPr>
          <w:p w14:paraId="57151B2D" w14:textId="77777777" w:rsidR="00292094" w:rsidRPr="00AB09CE" w:rsidRDefault="00292094" w:rsidP="00C35776">
            <w:pPr>
              <w:pStyle w:val="tabelanagowekwiersz"/>
            </w:pPr>
            <w:r w:rsidRPr="00AB09CE">
              <w:t>Informacja dotycząca masy:</w:t>
            </w:r>
          </w:p>
        </w:tc>
        <w:tc>
          <w:tcPr>
            <w:tcW w:w="4793" w:type="dxa"/>
            <w:gridSpan w:val="3"/>
            <w:shd w:val="clear" w:color="auto" w:fill="B8CCE4" w:themeFill="accent1" w:themeFillTint="66"/>
            <w:vAlign w:val="center"/>
          </w:tcPr>
          <w:p w14:paraId="5FC06DA1" w14:textId="77777777" w:rsidR="00292094" w:rsidRPr="00AB09CE" w:rsidRDefault="00292094" w:rsidP="00C35776">
            <w:pPr>
              <w:pStyle w:val="tabelanagowekwiersz"/>
            </w:pPr>
            <w:r w:rsidRPr="00AB09CE">
              <w:t>Masa sprzętu [Mg]</w:t>
            </w:r>
          </w:p>
        </w:tc>
      </w:tr>
      <w:tr w:rsidR="00292094" w:rsidRPr="004953E5" w14:paraId="11AEB93D" w14:textId="77777777" w:rsidTr="00D06261">
        <w:trPr>
          <w:trHeight w:val="20"/>
          <w:tblHeader/>
        </w:trPr>
        <w:tc>
          <w:tcPr>
            <w:tcW w:w="4138" w:type="dxa"/>
            <w:vMerge/>
            <w:shd w:val="clear" w:color="auto" w:fill="B8CCE4" w:themeFill="accent1" w:themeFillTint="66"/>
            <w:vAlign w:val="center"/>
          </w:tcPr>
          <w:p w14:paraId="088B9429" w14:textId="77777777" w:rsidR="00292094" w:rsidRPr="0099062C" w:rsidRDefault="00292094" w:rsidP="00292094">
            <w:pPr>
              <w:jc w:val="center"/>
              <w:rPr>
                <w:szCs w:val="22"/>
              </w:rPr>
            </w:pPr>
          </w:p>
        </w:tc>
        <w:tc>
          <w:tcPr>
            <w:tcW w:w="1532" w:type="dxa"/>
            <w:shd w:val="clear" w:color="auto" w:fill="B8CCE4" w:themeFill="accent1" w:themeFillTint="66"/>
            <w:vAlign w:val="center"/>
          </w:tcPr>
          <w:p w14:paraId="6DBFB10C" w14:textId="77777777" w:rsidR="00292094" w:rsidRPr="0099062C" w:rsidRDefault="00292094" w:rsidP="00C35776">
            <w:pPr>
              <w:pStyle w:val="tabelanagowekwiersz"/>
            </w:pPr>
            <w:r w:rsidRPr="007B5DE5">
              <w:t>2017 r.</w:t>
            </w:r>
          </w:p>
        </w:tc>
        <w:tc>
          <w:tcPr>
            <w:tcW w:w="1560" w:type="dxa"/>
            <w:shd w:val="clear" w:color="auto" w:fill="B8CCE4" w:themeFill="accent1" w:themeFillTint="66"/>
            <w:vAlign w:val="center"/>
          </w:tcPr>
          <w:p w14:paraId="6DF8167D" w14:textId="77777777" w:rsidR="00292094" w:rsidRPr="0099062C" w:rsidRDefault="00292094" w:rsidP="00C35776">
            <w:pPr>
              <w:pStyle w:val="tabelanagowekwiersz"/>
            </w:pPr>
            <w:r w:rsidRPr="0099062C">
              <w:t>201</w:t>
            </w:r>
            <w:r>
              <w:t>8</w:t>
            </w:r>
            <w:r w:rsidRPr="0099062C">
              <w:t xml:space="preserve"> r.</w:t>
            </w:r>
          </w:p>
        </w:tc>
        <w:tc>
          <w:tcPr>
            <w:tcW w:w="1701" w:type="dxa"/>
            <w:shd w:val="clear" w:color="auto" w:fill="B8CCE4" w:themeFill="accent1" w:themeFillTint="66"/>
            <w:vAlign w:val="center"/>
          </w:tcPr>
          <w:p w14:paraId="6183A06F" w14:textId="77777777" w:rsidR="00292094" w:rsidRPr="0099062C" w:rsidRDefault="00292094" w:rsidP="00C35776">
            <w:pPr>
              <w:pStyle w:val="tabelanagowekwiersz"/>
            </w:pPr>
            <w:r w:rsidRPr="0099062C">
              <w:t>201</w:t>
            </w:r>
            <w:r>
              <w:t>9</w:t>
            </w:r>
            <w:r w:rsidRPr="0099062C">
              <w:t>r.</w:t>
            </w:r>
          </w:p>
        </w:tc>
      </w:tr>
      <w:tr w:rsidR="00292094" w:rsidRPr="00E568D9" w14:paraId="6E813179" w14:textId="77777777" w:rsidTr="00D06261">
        <w:trPr>
          <w:trHeight w:val="20"/>
          <w:tblHeader/>
        </w:trPr>
        <w:tc>
          <w:tcPr>
            <w:tcW w:w="4138" w:type="dxa"/>
            <w:shd w:val="clear" w:color="auto" w:fill="B8CCE4" w:themeFill="accent1" w:themeFillTint="66"/>
            <w:vAlign w:val="center"/>
          </w:tcPr>
          <w:p w14:paraId="770516C0" w14:textId="77777777" w:rsidR="00292094" w:rsidRPr="00E568D9" w:rsidRDefault="00292094" w:rsidP="00C35776">
            <w:pPr>
              <w:pStyle w:val="tabelaLICZBY"/>
            </w:pPr>
            <w:r w:rsidRPr="00E568D9">
              <w:t>1</w:t>
            </w:r>
          </w:p>
        </w:tc>
        <w:tc>
          <w:tcPr>
            <w:tcW w:w="1532" w:type="dxa"/>
            <w:shd w:val="clear" w:color="auto" w:fill="B8CCE4" w:themeFill="accent1" w:themeFillTint="66"/>
            <w:vAlign w:val="center"/>
          </w:tcPr>
          <w:p w14:paraId="1946A96E" w14:textId="77777777" w:rsidR="00292094" w:rsidRPr="00E568D9" w:rsidRDefault="00292094" w:rsidP="00C35776">
            <w:pPr>
              <w:pStyle w:val="tabelaLICZBY"/>
            </w:pPr>
            <w:r w:rsidRPr="00E568D9">
              <w:t>2</w:t>
            </w:r>
          </w:p>
        </w:tc>
        <w:tc>
          <w:tcPr>
            <w:tcW w:w="1560" w:type="dxa"/>
            <w:shd w:val="clear" w:color="auto" w:fill="B8CCE4" w:themeFill="accent1" w:themeFillTint="66"/>
            <w:vAlign w:val="center"/>
          </w:tcPr>
          <w:p w14:paraId="46DEA72B" w14:textId="77777777" w:rsidR="00292094" w:rsidRPr="00E568D9" w:rsidRDefault="00292094" w:rsidP="00C35776">
            <w:pPr>
              <w:pStyle w:val="tabelaLICZBY"/>
            </w:pPr>
            <w:r w:rsidRPr="00E568D9">
              <w:t>3</w:t>
            </w:r>
          </w:p>
        </w:tc>
        <w:tc>
          <w:tcPr>
            <w:tcW w:w="1701" w:type="dxa"/>
            <w:shd w:val="clear" w:color="auto" w:fill="B8CCE4" w:themeFill="accent1" w:themeFillTint="66"/>
            <w:vAlign w:val="center"/>
          </w:tcPr>
          <w:p w14:paraId="66BFFE07" w14:textId="77777777" w:rsidR="00292094" w:rsidRPr="00E568D9" w:rsidRDefault="00292094" w:rsidP="00C35776">
            <w:pPr>
              <w:pStyle w:val="tabelaLICZBY"/>
            </w:pPr>
            <w:r w:rsidRPr="00E568D9">
              <w:t>4</w:t>
            </w:r>
          </w:p>
        </w:tc>
      </w:tr>
      <w:tr w:rsidR="00292094" w:rsidRPr="00974AFC" w14:paraId="442ED3D1" w14:textId="77777777" w:rsidTr="00292094">
        <w:tc>
          <w:tcPr>
            <w:tcW w:w="4138" w:type="dxa"/>
            <w:shd w:val="clear" w:color="auto" w:fill="auto"/>
          </w:tcPr>
          <w:p w14:paraId="6D53F47A" w14:textId="77777777" w:rsidR="00292094" w:rsidRPr="006768CA" w:rsidRDefault="00292094" w:rsidP="006768CA">
            <w:pPr>
              <w:rPr>
                <w:sz w:val="20"/>
                <w:szCs w:val="20"/>
              </w:rPr>
            </w:pPr>
            <w:r w:rsidRPr="006768CA">
              <w:rPr>
                <w:sz w:val="20"/>
                <w:szCs w:val="20"/>
              </w:rPr>
              <w:t>sprzętu wprowadzonego do obrotu</w:t>
            </w:r>
          </w:p>
        </w:tc>
        <w:tc>
          <w:tcPr>
            <w:tcW w:w="1532" w:type="dxa"/>
            <w:shd w:val="clear" w:color="auto" w:fill="auto"/>
            <w:vAlign w:val="center"/>
          </w:tcPr>
          <w:p w14:paraId="48D6E089" w14:textId="77777777" w:rsidR="00292094" w:rsidRPr="00974AFC" w:rsidRDefault="00292094" w:rsidP="001B40E9">
            <w:pPr>
              <w:pStyle w:val="liczbyTABELA"/>
            </w:pPr>
            <w:r>
              <w:t xml:space="preserve">607 240,136 </w:t>
            </w:r>
          </w:p>
        </w:tc>
        <w:tc>
          <w:tcPr>
            <w:tcW w:w="1560" w:type="dxa"/>
            <w:shd w:val="clear" w:color="auto" w:fill="auto"/>
            <w:vAlign w:val="center"/>
          </w:tcPr>
          <w:p w14:paraId="7670B71E" w14:textId="77777777" w:rsidR="00292094" w:rsidRPr="003F3798" w:rsidRDefault="00292094">
            <w:pPr>
              <w:pStyle w:val="liczbyTABELA"/>
            </w:pPr>
            <w:r w:rsidRPr="003F3798">
              <w:t>660</w:t>
            </w:r>
            <w:r>
              <w:t xml:space="preserve"> </w:t>
            </w:r>
            <w:r w:rsidRPr="003F3798">
              <w:t>236,4</w:t>
            </w:r>
          </w:p>
        </w:tc>
        <w:tc>
          <w:tcPr>
            <w:tcW w:w="1701" w:type="dxa"/>
            <w:shd w:val="clear" w:color="auto" w:fill="auto"/>
            <w:vAlign w:val="center"/>
          </w:tcPr>
          <w:p w14:paraId="5D2DE173" w14:textId="77777777" w:rsidR="00292094" w:rsidRPr="00974AFC" w:rsidRDefault="00292094">
            <w:pPr>
              <w:pStyle w:val="liczbyTABELA"/>
            </w:pPr>
            <w:r>
              <w:t>791 806,786</w:t>
            </w:r>
          </w:p>
        </w:tc>
      </w:tr>
      <w:tr w:rsidR="00292094" w:rsidRPr="00974AFC" w14:paraId="2B2927DC" w14:textId="77777777" w:rsidTr="00292094">
        <w:tc>
          <w:tcPr>
            <w:tcW w:w="4138" w:type="dxa"/>
            <w:shd w:val="clear" w:color="auto" w:fill="auto"/>
          </w:tcPr>
          <w:p w14:paraId="5380C700" w14:textId="77777777" w:rsidR="00292094" w:rsidRPr="006768CA" w:rsidRDefault="00292094" w:rsidP="006768CA">
            <w:pPr>
              <w:rPr>
                <w:sz w:val="20"/>
                <w:szCs w:val="20"/>
              </w:rPr>
            </w:pPr>
            <w:r w:rsidRPr="006768CA">
              <w:rPr>
                <w:sz w:val="20"/>
                <w:szCs w:val="20"/>
              </w:rPr>
              <w:t>łącznej zebranego zużytego sprzętu</w:t>
            </w:r>
          </w:p>
        </w:tc>
        <w:tc>
          <w:tcPr>
            <w:tcW w:w="1532" w:type="dxa"/>
            <w:shd w:val="clear" w:color="auto" w:fill="auto"/>
            <w:vAlign w:val="center"/>
          </w:tcPr>
          <w:p w14:paraId="0E5F2F2F" w14:textId="77777777" w:rsidR="00292094" w:rsidRPr="00974AFC" w:rsidRDefault="00292094" w:rsidP="001B40E9">
            <w:pPr>
              <w:pStyle w:val="liczbyTABELA"/>
            </w:pPr>
            <w:r>
              <w:t xml:space="preserve">246 460,265 </w:t>
            </w:r>
          </w:p>
        </w:tc>
        <w:tc>
          <w:tcPr>
            <w:tcW w:w="1560" w:type="dxa"/>
            <w:shd w:val="clear" w:color="auto" w:fill="auto"/>
            <w:vAlign w:val="center"/>
          </w:tcPr>
          <w:p w14:paraId="74A1CBED" w14:textId="77777777" w:rsidR="00292094" w:rsidRPr="003F3798" w:rsidRDefault="00292094">
            <w:pPr>
              <w:pStyle w:val="liczbyTABELA"/>
            </w:pPr>
            <w:r w:rsidRPr="003F3798">
              <w:t>329</w:t>
            </w:r>
            <w:r>
              <w:t xml:space="preserve"> </w:t>
            </w:r>
            <w:r w:rsidRPr="003F3798">
              <w:t>589,27</w:t>
            </w:r>
          </w:p>
        </w:tc>
        <w:tc>
          <w:tcPr>
            <w:tcW w:w="1701" w:type="dxa"/>
            <w:shd w:val="clear" w:color="auto" w:fill="auto"/>
            <w:vAlign w:val="center"/>
          </w:tcPr>
          <w:p w14:paraId="7E194997" w14:textId="77777777" w:rsidR="00292094" w:rsidRPr="00974AFC" w:rsidRDefault="00292094">
            <w:pPr>
              <w:pStyle w:val="liczbyTABELA"/>
            </w:pPr>
            <w:r w:rsidRPr="007D2B0D">
              <w:t>443</w:t>
            </w:r>
            <w:r>
              <w:t xml:space="preserve"> </w:t>
            </w:r>
            <w:r w:rsidRPr="007D2B0D">
              <w:t>963,45</w:t>
            </w:r>
            <w:r>
              <w:t>8</w:t>
            </w:r>
          </w:p>
        </w:tc>
      </w:tr>
      <w:tr w:rsidR="00292094" w:rsidRPr="00974AFC" w14:paraId="07D05205" w14:textId="77777777" w:rsidTr="00292094">
        <w:tc>
          <w:tcPr>
            <w:tcW w:w="4138" w:type="dxa"/>
            <w:shd w:val="clear" w:color="auto" w:fill="auto"/>
          </w:tcPr>
          <w:p w14:paraId="64EADC17" w14:textId="77777777" w:rsidR="00292094" w:rsidRPr="006768CA" w:rsidRDefault="00292094" w:rsidP="006768CA">
            <w:pPr>
              <w:rPr>
                <w:sz w:val="20"/>
                <w:szCs w:val="20"/>
              </w:rPr>
            </w:pPr>
            <w:r w:rsidRPr="006768CA">
              <w:rPr>
                <w:sz w:val="20"/>
                <w:szCs w:val="20"/>
              </w:rPr>
              <w:t>zebranego zużytego sprzętu pochodzącego z gospodarstw domowych</w:t>
            </w:r>
          </w:p>
        </w:tc>
        <w:tc>
          <w:tcPr>
            <w:tcW w:w="1532" w:type="dxa"/>
            <w:shd w:val="clear" w:color="auto" w:fill="auto"/>
            <w:vAlign w:val="center"/>
          </w:tcPr>
          <w:p w14:paraId="210A4EE6" w14:textId="77777777" w:rsidR="00292094" w:rsidRPr="00974AFC" w:rsidRDefault="00292094" w:rsidP="001B40E9">
            <w:pPr>
              <w:pStyle w:val="liczbyTABELA"/>
            </w:pPr>
            <w:r>
              <w:t xml:space="preserve">227 222,252 </w:t>
            </w:r>
          </w:p>
        </w:tc>
        <w:tc>
          <w:tcPr>
            <w:tcW w:w="1560" w:type="dxa"/>
            <w:shd w:val="clear" w:color="auto" w:fill="auto"/>
            <w:vAlign w:val="center"/>
          </w:tcPr>
          <w:p w14:paraId="2381A0A7" w14:textId="77777777" w:rsidR="00292094" w:rsidRPr="003F3798" w:rsidRDefault="00292094">
            <w:pPr>
              <w:pStyle w:val="liczbyTABELA"/>
            </w:pPr>
            <w:r w:rsidRPr="003F3798">
              <w:t>302</w:t>
            </w:r>
            <w:r>
              <w:t xml:space="preserve"> </w:t>
            </w:r>
            <w:r w:rsidRPr="003F3798">
              <w:t>088</w:t>
            </w:r>
          </w:p>
        </w:tc>
        <w:tc>
          <w:tcPr>
            <w:tcW w:w="1701" w:type="dxa"/>
            <w:shd w:val="clear" w:color="auto" w:fill="auto"/>
            <w:vAlign w:val="center"/>
          </w:tcPr>
          <w:p w14:paraId="3EFCEB01" w14:textId="77777777" w:rsidR="00292094" w:rsidRPr="00974AFC" w:rsidRDefault="00292094">
            <w:pPr>
              <w:pStyle w:val="liczbyTABELA"/>
            </w:pPr>
            <w:r w:rsidRPr="007D2B0D">
              <w:t>424</w:t>
            </w:r>
            <w:r>
              <w:t xml:space="preserve"> </w:t>
            </w:r>
            <w:r w:rsidRPr="007D2B0D">
              <w:t>162,837</w:t>
            </w:r>
          </w:p>
        </w:tc>
      </w:tr>
    </w:tbl>
    <w:p w14:paraId="51CC35C8" w14:textId="5D5C09AD" w:rsidR="00337B38" w:rsidRPr="00337B38" w:rsidRDefault="00337B38" w:rsidP="00337B38">
      <w:pPr>
        <w:jc w:val="both"/>
        <w:rPr>
          <w:sz w:val="20"/>
          <w:szCs w:val="20"/>
        </w:rPr>
      </w:pPr>
      <w:r w:rsidRPr="00337B38">
        <w:rPr>
          <w:sz w:val="20"/>
          <w:szCs w:val="20"/>
        </w:rPr>
        <w:t>Źródło: Raporty o funkcjonowaniu systemu gospodarki zużytym sprzętem elektrycznym i elektronicznym w Polsce sporządzanych przez Głównego Inspektora Ochrony Środowiska za rok 2017 i 201</w:t>
      </w:r>
      <w:r>
        <w:rPr>
          <w:sz w:val="20"/>
          <w:szCs w:val="20"/>
        </w:rPr>
        <w:t>8 oraz dane z BDO dla roku 2019</w:t>
      </w:r>
      <w:r w:rsidRPr="00337B38">
        <w:rPr>
          <w:sz w:val="20"/>
          <w:szCs w:val="20"/>
        </w:rPr>
        <w:t>*</w:t>
      </w:r>
    </w:p>
    <w:p w14:paraId="5DE73653" w14:textId="77777777" w:rsidR="00292094" w:rsidRPr="001B7454" w:rsidRDefault="00292094" w:rsidP="00337B38">
      <w:pPr>
        <w:jc w:val="both"/>
        <w:rPr>
          <w:sz w:val="18"/>
          <w:szCs w:val="18"/>
        </w:rPr>
      </w:pPr>
      <w:r>
        <w:rPr>
          <w:sz w:val="18"/>
          <w:szCs w:val="18"/>
        </w:rPr>
        <w:t>*</w:t>
      </w:r>
      <w:r w:rsidRPr="001B7454">
        <w:t xml:space="preserve"> </w:t>
      </w:r>
      <w:r>
        <w:rPr>
          <w:sz w:val="18"/>
          <w:szCs w:val="18"/>
        </w:rPr>
        <w:t>D</w:t>
      </w:r>
      <w:r w:rsidRPr="001B7454">
        <w:rPr>
          <w:sz w:val="18"/>
          <w:szCs w:val="18"/>
        </w:rPr>
        <w:t xml:space="preserve">ane za 2019 r. pochodzą ze sprawozdań wprowadzający sprzęt, składanych zgodnie z art. 73 ustawy z 14 grudnia 2012 r. o opadach. Dane za lata wcześniejsze pochodzą ze sprawozdań zbierających oraz przetwarzających zużyty sprzęt. </w:t>
      </w:r>
    </w:p>
    <w:p w14:paraId="6B0493ED" w14:textId="480DF8B4" w:rsidR="00292094" w:rsidRPr="00B27703" w:rsidRDefault="00CD12AE" w:rsidP="00CD12AE">
      <w:pPr>
        <w:pStyle w:val="Legenda"/>
      </w:pPr>
      <w:bookmarkStart w:id="48" w:name="_Toc100131524"/>
      <w:bookmarkStart w:id="49" w:name="_Toc8567085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14</w:t>
      </w:r>
      <w:r w:rsidR="001454FC">
        <w:rPr>
          <w:noProof/>
        </w:rPr>
        <w:fldChar w:fldCharType="end"/>
      </w:r>
      <w:r>
        <w:t xml:space="preserve">. </w:t>
      </w:r>
      <w:r w:rsidRPr="009811C8">
        <w:t>Informacja dotycząca osiągniętych poziomów zbierania zużytego sprzętu w latach 2017-2019</w:t>
      </w:r>
      <w:bookmarkEnd w:id="48"/>
      <w:r>
        <w:t xml:space="preserve"> </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816"/>
        <w:gridCol w:w="1559"/>
        <w:gridCol w:w="1418"/>
      </w:tblGrid>
      <w:tr w:rsidR="00292094" w:rsidRPr="00AB09CE" w14:paraId="04495904" w14:textId="77777777" w:rsidTr="00D06261">
        <w:trPr>
          <w:tblHeader/>
        </w:trPr>
        <w:tc>
          <w:tcPr>
            <w:tcW w:w="4138" w:type="dxa"/>
            <w:vMerge w:val="restart"/>
            <w:shd w:val="clear" w:color="auto" w:fill="B8CCE4" w:themeFill="accent1" w:themeFillTint="66"/>
            <w:vAlign w:val="center"/>
          </w:tcPr>
          <w:p w14:paraId="29ABE336" w14:textId="77777777" w:rsidR="00292094" w:rsidRPr="00AB09CE" w:rsidRDefault="00292094" w:rsidP="00C35776">
            <w:pPr>
              <w:pStyle w:val="tabelanagowekwiersz"/>
            </w:pPr>
            <w:r w:rsidRPr="00AB09CE">
              <w:t>Informacja dotycząca osiągniętego poziomu zbierania:</w:t>
            </w:r>
          </w:p>
        </w:tc>
        <w:tc>
          <w:tcPr>
            <w:tcW w:w="4793" w:type="dxa"/>
            <w:gridSpan w:val="3"/>
            <w:shd w:val="clear" w:color="auto" w:fill="B8CCE4" w:themeFill="accent1" w:themeFillTint="66"/>
            <w:vAlign w:val="center"/>
          </w:tcPr>
          <w:p w14:paraId="423848B0" w14:textId="77777777" w:rsidR="00292094" w:rsidRPr="00AB09CE" w:rsidRDefault="00292094" w:rsidP="00C35776">
            <w:pPr>
              <w:pStyle w:val="tabelanagowekwiersz"/>
            </w:pPr>
            <w:r w:rsidRPr="00AB09CE">
              <w:t>Osiągnięty poziom</w:t>
            </w:r>
            <w:r w:rsidRPr="00AB09CE">
              <w:rPr>
                <w:vertAlign w:val="superscript"/>
              </w:rPr>
              <w:t>1)</w:t>
            </w:r>
            <w:r w:rsidRPr="00AB09CE">
              <w:t xml:space="preserve"> [%]</w:t>
            </w:r>
          </w:p>
        </w:tc>
      </w:tr>
      <w:tr w:rsidR="00292094" w:rsidRPr="00EB534D" w14:paraId="1E9F0A2F" w14:textId="77777777" w:rsidTr="00D06261">
        <w:trPr>
          <w:tblHeader/>
        </w:trPr>
        <w:tc>
          <w:tcPr>
            <w:tcW w:w="4138" w:type="dxa"/>
            <w:vMerge/>
            <w:shd w:val="clear" w:color="auto" w:fill="B8CCE4" w:themeFill="accent1" w:themeFillTint="66"/>
            <w:vAlign w:val="center"/>
          </w:tcPr>
          <w:p w14:paraId="0CE89019" w14:textId="77777777" w:rsidR="00292094" w:rsidRPr="00EB534D" w:rsidRDefault="00292094" w:rsidP="00C35776">
            <w:pPr>
              <w:pStyle w:val="tabelanagowekwiersz"/>
            </w:pPr>
          </w:p>
        </w:tc>
        <w:tc>
          <w:tcPr>
            <w:tcW w:w="1816" w:type="dxa"/>
            <w:shd w:val="clear" w:color="auto" w:fill="B8CCE4" w:themeFill="accent1" w:themeFillTint="66"/>
            <w:vAlign w:val="center"/>
          </w:tcPr>
          <w:p w14:paraId="50ECD7E9" w14:textId="2CEEDF0B" w:rsidR="00292094" w:rsidRPr="00EB534D" w:rsidRDefault="00292094" w:rsidP="00C35776">
            <w:pPr>
              <w:pStyle w:val="tabelanagowekwiersz"/>
            </w:pPr>
            <w:r w:rsidRPr="00EB534D">
              <w:t>201</w:t>
            </w:r>
            <w:r>
              <w:t>7</w:t>
            </w:r>
          </w:p>
        </w:tc>
        <w:tc>
          <w:tcPr>
            <w:tcW w:w="1559" w:type="dxa"/>
            <w:shd w:val="clear" w:color="auto" w:fill="B8CCE4" w:themeFill="accent1" w:themeFillTint="66"/>
            <w:vAlign w:val="center"/>
          </w:tcPr>
          <w:p w14:paraId="2923F4C4" w14:textId="62EF7B7E" w:rsidR="00292094" w:rsidRPr="00EB534D" w:rsidRDefault="00292094" w:rsidP="00C35776">
            <w:pPr>
              <w:pStyle w:val="tabelanagowekwiersz"/>
            </w:pPr>
            <w:r w:rsidRPr="00EB534D">
              <w:t>201</w:t>
            </w:r>
            <w:r>
              <w:t>8</w:t>
            </w:r>
          </w:p>
        </w:tc>
        <w:tc>
          <w:tcPr>
            <w:tcW w:w="1418" w:type="dxa"/>
            <w:shd w:val="clear" w:color="auto" w:fill="B8CCE4" w:themeFill="accent1" w:themeFillTint="66"/>
            <w:vAlign w:val="center"/>
          </w:tcPr>
          <w:p w14:paraId="6371C4FD" w14:textId="18616A17" w:rsidR="00292094" w:rsidRPr="00EB534D" w:rsidRDefault="00292094" w:rsidP="00C35776">
            <w:pPr>
              <w:pStyle w:val="tabelanagowekwiersz"/>
            </w:pPr>
            <w:r w:rsidRPr="00EB534D">
              <w:t>201</w:t>
            </w:r>
            <w:r>
              <w:t>9</w:t>
            </w:r>
          </w:p>
        </w:tc>
      </w:tr>
      <w:tr w:rsidR="00292094" w:rsidRPr="00974AFC" w14:paraId="2B3C9CD1" w14:textId="77777777" w:rsidTr="00D06261">
        <w:trPr>
          <w:tblHeader/>
        </w:trPr>
        <w:tc>
          <w:tcPr>
            <w:tcW w:w="4138" w:type="dxa"/>
            <w:shd w:val="clear" w:color="auto" w:fill="B8CCE4" w:themeFill="accent1" w:themeFillTint="66"/>
            <w:vAlign w:val="center"/>
          </w:tcPr>
          <w:p w14:paraId="5656729B" w14:textId="77777777" w:rsidR="00292094" w:rsidRPr="00974AFC" w:rsidRDefault="00292094" w:rsidP="00C35776">
            <w:pPr>
              <w:pStyle w:val="tabelaLICZBY"/>
            </w:pPr>
            <w:r w:rsidRPr="00974AFC">
              <w:t>1</w:t>
            </w:r>
          </w:p>
        </w:tc>
        <w:tc>
          <w:tcPr>
            <w:tcW w:w="1816" w:type="dxa"/>
            <w:shd w:val="clear" w:color="auto" w:fill="B8CCE4" w:themeFill="accent1" w:themeFillTint="66"/>
            <w:vAlign w:val="center"/>
          </w:tcPr>
          <w:p w14:paraId="4D7793BA" w14:textId="77777777" w:rsidR="00292094" w:rsidRPr="00974AFC" w:rsidRDefault="00292094" w:rsidP="00C35776">
            <w:pPr>
              <w:pStyle w:val="tabelaLICZBY"/>
            </w:pPr>
            <w:r w:rsidRPr="00974AFC">
              <w:t>2</w:t>
            </w:r>
          </w:p>
        </w:tc>
        <w:tc>
          <w:tcPr>
            <w:tcW w:w="1559" w:type="dxa"/>
            <w:shd w:val="clear" w:color="auto" w:fill="B8CCE4" w:themeFill="accent1" w:themeFillTint="66"/>
            <w:vAlign w:val="center"/>
          </w:tcPr>
          <w:p w14:paraId="7F6B243A" w14:textId="77777777" w:rsidR="00292094" w:rsidRPr="00974AFC" w:rsidRDefault="00292094" w:rsidP="00C35776">
            <w:pPr>
              <w:pStyle w:val="tabelaLICZBY"/>
            </w:pPr>
            <w:r w:rsidRPr="00974AFC">
              <w:t>3</w:t>
            </w:r>
          </w:p>
        </w:tc>
        <w:tc>
          <w:tcPr>
            <w:tcW w:w="1418" w:type="dxa"/>
            <w:shd w:val="clear" w:color="auto" w:fill="B8CCE4" w:themeFill="accent1" w:themeFillTint="66"/>
            <w:vAlign w:val="center"/>
          </w:tcPr>
          <w:p w14:paraId="4C59C738" w14:textId="77777777" w:rsidR="00292094" w:rsidRPr="00974AFC" w:rsidRDefault="00292094" w:rsidP="00C35776">
            <w:pPr>
              <w:pStyle w:val="tabelaLICZBY"/>
            </w:pPr>
            <w:r w:rsidRPr="00974AFC">
              <w:t>4</w:t>
            </w:r>
          </w:p>
        </w:tc>
      </w:tr>
      <w:tr w:rsidR="00292094" w:rsidRPr="00EB534D" w14:paraId="1EBFF302" w14:textId="77777777" w:rsidTr="00292094">
        <w:tc>
          <w:tcPr>
            <w:tcW w:w="4138" w:type="dxa"/>
            <w:shd w:val="clear" w:color="auto" w:fill="auto"/>
            <w:vAlign w:val="center"/>
          </w:tcPr>
          <w:p w14:paraId="4F58BFDD" w14:textId="77777777" w:rsidR="00292094" w:rsidRPr="006768CA" w:rsidRDefault="00292094" w:rsidP="006768CA">
            <w:pPr>
              <w:rPr>
                <w:sz w:val="20"/>
                <w:szCs w:val="20"/>
              </w:rPr>
            </w:pPr>
            <w:r w:rsidRPr="006768CA">
              <w:rPr>
                <w:sz w:val="20"/>
                <w:szCs w:val="20"/>
              </w:rPr>
              <w:t>zużytego sprzętu</w:t>
            </w:r>
          </w:p>
        </w:tc>
        <w:tc>
          <w:tcPr>
            <w:tcW w:w="1816" w:type="dxa"/>
            <w:shd w:val="clear" w:color="auto" w:fill="auto"/>
            <w:vAlign w:val="center"/>
          </w:tcPr>
          <w:p w14:paraId="1AC55522" w14:textId="77777777" w:rsidR="00292094" w:rsidRPr="00EB534D" w:rsidRDefault="00292094" w:rsidP="00FC347C">
            <w:pPr>
              <w:pStyle w:val="Maztabela"/>
            </w:pPr>
            <w:r>
              <w:t>45,39</w:t>
            </w:r>
          </w:p>
        </w:tc>
        <w:tc>
          <w:tcPr>
            <w:tcW w:w="1559" w:type="dxa"/>
            <w:shd w:val="clear" w:color="auto" w:fill="auto"/>
            <w:vAlign w:val="center"/>
          </w:tcPr>
          <w:p w14:paraId="1F5FB6A5" w14:textId="77777777" w:rsidR="00292094" w:rsidRPr="00EB534D" w:rsidRDefault="00292094">
            <w:pPr>
              <w:pStyle w:val="Maztabela"/>
            </w:pPr>
            <w:r>
              <w:t>57,58</w:t>
            </w:r>
          </w:p>
        </w:tc>
        <w:tc>
          <w:tcPr>
            <w:tcW w:w="1418" w:type="dxa"/>
            <w:shd w:val="clear" w:color="auto" w:fill="auto"/>
            <w:vAlign w:val="center"/>
          </w:tcPr>
          <w:p w14:paraId="35EEA1BF" w14:textId="77777777" w:rsidR="00292094" w:rsidRPr="00EB534D" w:rsidRDefault="00292094" w:rsidP="006D1BBE">
            <w:pPr>
              <w:pStyle w:val="liczbyTABELA"/>
            </w:pPr>
            <w:r>
              <w:t>71,97</w:t>
            </w:r>
          </w:p>
        </w:tc>
      </w:tr>
      <w:tr w:rsidR="00292094" w:rsidRPr="00337B38" w14:paraId="3A2443B9" w14:textId="77777777" w:rsidTr="00292094">
        <w:tc>
          <w:tcPr>
            <w:tcW w:w="4138" w:type="dxa"/>
            <w:shd w:val="clear" w:color="auto" w:fill="auto"/>
            <w:vAlign w:val="center"/>
          </w:tcPr>
          <w:p w14:paraId="44DA464E" w14:textId="77777777" w:rsidR="00292094" w:rsidRPr="006768CA" w:rsidRDefault="00292094" w:rsidP="006768CA">
            <w:pPr>
              <w:rPr>
                <w:sz w:val="20"/>
                <w:szCs w:val="20"/>
              </w:rPr>
            </w:pPr>
            <w:r w:rsidRPr="006768CA">
              <w:rPr>
                <w:sz w:val="20"/>
                <w:szCs w:val="20"/>
              </w:rPr>
              <w:t>sprzętu pochodzącego z gospodarstw domowych</w:t>
            </w:r>
          </w:p>
        </w:tc>
        <w:tc>
          <w:tcPr>
            <w:tcW w:w="1816" w:type="dxa"/>
            <w:shd w:val="clear" w:color="auto" w:fill="auto"/>
            <w:vAlign w:val="center"/>
          </w:tcPr>
          <w:p w14:paraId="04C7E91E" w14:textId="77777777" w:rsidR="00292094" w:rsidRPr="00EB534D" w:rsidRDefault="00292094" w:rsidP="00FC347C">
            <w:pPr>
              <w:pStyle w:val="Maztabela"/>
            </w:pPr>
            <w:r>
              <w:t>43,26</w:t>
            </w:r>
          </w:p>
        </w:tc>
        <w:tc>
          <w:tcPr>
            <w:tcW w:w="1559" w:type="dxa"/>
            <w:shd w:val="clear" w:color="auto" w:fill="auto"/>
            <w:vAlign w:val="center"/>
          </w:tcPr>
          <w:p w14:paraId="0446E205" w14:textId="77777777" w:rsidR="00292094" w:rsidRPr="00EB534D" w:rsidRDefault="00292094">
            <w:pPr>
              <w:pStyle w:val="Maztabela"/>
            </w:pPr>
            <w:r>
              <w:t>53,02</w:t>
            </w:r>
          </w:p>
        </w:tc>
        <w:tc>
          <w:tcPr>
            <w:tcW w:w="1418" w:type="dxa"/>
            <w:shd w:val="clear" w:color="auto" w:fill="auto"/>
            <w:vAlign w:val="center"/>
          </w:tcPr>
          <w:p w14:paraId="2E597D2F" w14:textId="77777777" w:rsidR="00292094" w:rsidRPr="00337B38" w:rsidRDefault="00292094" w:rsidP="006D1BBE">
            <w:pPr>
              <w:pStyle w:val="liczbyTABELA"/>
            </w:pPr>
            <w:r w:rsidRPr="00337B38">
              <w:t>-</w:t>
            </w:r>
          </w:p>
        </w:tc>
      </w:tr>
    </w:tbl>
    <w:p w14:paraId="2EEC2431" w14:textId="7C2A0F7B" w:rsidR="00337B38" w:rsidRPr="00337B38" w:rsidRDefault="00337B38" w:rsidP="00337B38">
      <w:pPr>
        <w:ind w:right="425"/>
        <w:jc w:val="both"/>
        <w:rPr>
          <w:sz w:val="20"/>
          <w:szCs w:val="20"/>
        </w:rPr>
      </w:pPr>
      <w:r w:rsidRPr="00337B38">
        <w:rPr>
          <w:sz w:val="20"/>
          <w:szCs w:val="20"/>
        </w:rPr>
        <w:t>Źródło: Raporty o funkcjonowaniu systemu gospodarki zużytym sprzętem elektrycznym i elektronicznym w Polsce sporządzanych przez Głównego Inspektora Ochrony Środowiska za rok 2017 i 2018 oraz dane z BDO dla roku 2019*</w:t>
      </w:r>
    </w:p>
    <w:p w14:paraId="6838AF17" w14:textId="77777777" w:rsidR="00292094" w:rsidRDefault="00292094" w:rsidP="00D54C95">
      <w:pPr>
        <w:ind w:left="142" w:right="425" w:hanging="142"/>
        <w:jc w:val="both"/>
        <w:rPr>
          <w:sz w:val="18"/>
          <w:szCs w:val="18"/>
        </w:rPr>
      </w:pPr>
      <w:r>
        <w:rPr>
          <w:sz w:val="18"/>
          <w:szCs w:val="18"/>
        </w:rPr>
        <w:t>*</w:t>
      </w:r>
      <w:r w:rsidRPr="00C36E60">
        <w:t xml:space="preserve"> </w:t>
      </w:r>
      <w:r>
        <w:rPr>
          <w:sz w:val="18"/>
          <w:szCs w:val="18"/>
        </w:rPr>
        <w:t>D</w:t>
      </w:r>
      <w:r w:rsidRPr="00C36E60">
        <w:rPr>
          <w:sz w:val="18"/>
          <w:szCs w:val="18"/>
        </w:rPr>
        <w:t>ane za 2019 r. pochodzą ze sprawozdań wprowadzający sprzęt, składanych zgodni</w:t>
      </w:r>
      <w:r>
        <w:rPr>
          <w:sz w:val="18"/>
          <w:szCs w:val="18"/>
        </w:rPr>
        <w:t xml:space="preserve">e z art. 73 ustawy z 14 grudnia </w:t>
      </w:r>
      <w:r w:rsidRPr="00C36E60">
        <w:rPr>
          <w:sz w:val="18"/>
          <w:szCs w:val="18"/>
        </w:rPr>
        <w:t>2012 r. o opadach. Dane za lata wcześniejsze pochodzą ze sprawozdań zbierających oraz przetwarzających zużyty sprzęt. Stąd również niepełne dane.</w:t>
      </w:r>
    </w:p>
    <w:p w14:paraId="61A1EA0F" w14:textId="77777777" w:rsidR="00292094" w:rsidRDefault="00292094" w:rsidP="00D54C95">
      <w:pPr>
        <w:ind w:left="142" w:right="425" w:hanging="142"/>
        <w:jc w:val="both"/>
        <w:rPr>
          <w:sz w:val="18"/>
          <w:szCs w:val="18"/>
        </w:rPr>
      </w:pPr>
      <w:r>
        <w:rPr>
          <w:sz w:val="18"/>
          <w:szCs w:val="18"/>
        </w:rPr>
        <w:t>Objaśnienia:</w:t>
      </w:r>
    </w:p>
    <w:p w14:paraId="1B9D2016" w14:textId="77777777" w:rsidR="00292094" w:rsidRDefault="00292094" w:rsidP="00D54C95">
      <w:pPr>
        <w:ind w:left="142" w:right="425" w:hanging="142"/>
        <w:jc w:val="both"/>
        <w:rPr>
          <w:color w:val="000000"/>
          <w:sz w:val="18"/>
          <w:szCs w:val="18"/>
        </w:rPr>
      </w:pPr>
      <w:r w:rsidRPr="00C36E60">
        <w:rPr>
          <w:sz w:val="18"/>
          <w:szCs w:val="18"/>
          <w:vertAlign w:val="superscript"/>
        </w:rPr>
        <w:t>1)</w:t>
      </w:r>
      <w:r>
        <w:rPr>
          <w:sz w:val="18"/>
          <w:szCs w:val="18"/>
        </w:rPr>
        <w:t xml:space="preserve"> </w:t>
      </w:r>
      <w:r w:rsidRPr="00237F6E">
        <w:rPr>
          <w:sz w:val="18"/>
          <w:szCs w:val="18"/>
        </w:rPr>
        <w:t>Poziom obliczony jako procentowa wartość masy zużytego sprzętu elektrycznego i e</w:t>
      </w:r>
      <w:r>
        <w:rPr>
          <w:sz w:val="18"/>
          <w:szCs w:val="18"/>
        </w:rPr>
        <w:t>lektronicznego zebranego w 2016 </w:t>
      </w:r>
      <w:r w:rsidRPr="00237F6E">
        <w:rPr>
          <w:sz w:val="18"/>
          <w:szCs w:val="18"/>
        </w:rPr>
        <w:t>r. do średniej masy sprzętu wprowadzonego do obrotu w poprzednich trzech latach</w:t>
      </w:r>
      <w:r>
        <w:rPr>
          <w:sz w:val="18"/>
          <w:szCs w:val="18"/>
        </w:rPr>
        <w:t>, dane pochodzą ze sprawozdań zbierających.</w:t>
      </w:r>
      <w:r w:rsidRPr="00237F6E">
        <w:rPr>
          <w:sz w:val="18"/>
          <w:szCs w:val="18"/>
        </w:rPr>
        <w:t xml:space="preserve"> </w:t>
      </w:r>
    </w:p>
    <w:p w14:paraId="75E4AF46" w14:textId="77777777" w:rsidR="00292094" w:rsidRDefault="00292094" w:rsidP="00D54C95">
      <w:pPr>
        <w:ind w:left="142" w:right="425" w:hanging="142"/>
        <w:jc w:val="both"/>
        <w:rPr>
          <w:color w:val="000000"/>
          <w:sz w:val="18"/>
          <w:szCs w:val="18"/>
        </w:rPr>
      </w:pPr>
      <w:r w:rsidRPr="00C36E60">
        <w:rPr>
          <w:color w:val="000000"/>
          <w:sz w:val="18"/>
          <w:szCs w:val="18"/>
          <w:vertAlign w:val="superscript"/>
        </w:rPr>
        <w:t>2)</w:t>
      </w:r>
      <w:r>
        <w:rPr>
          <w:color w:val="000000"/>
          <w:sz w:val="18"/>
          <w:szCs w:val="18"/>
        </w:rPr>
        <w:t xml:space="preserve"> Za rok 2018 i dalsze lata poziom obliczony dla grupy </w:t>
      </w:r>
      <w:r w:rsidRPr="0032517F">
        <w:rPr>
          <w:color w:val="000000"/>
          <w:sz w:val="18"/>
          <w:szCs w:val="18"/>
        </w:rPr>
        <w:t>nr 3, określonej w załączniku nr 1 do ustawy z dnia 11 września 2015 r. o zużytym sprzęcie elektrycznym i elektronicznym</w:t>
      </w:r>
      <w:r>
        <w:rPr>
          <w:color w:val="000000"/>
          <w:sz w:val="18"/>
          <w:szCs w:val="18"/>
        </w:rPr>
        <w:t xml:space="preserve"> (lampy). </w:t>
      </w:r>
    </w:p>
    <w:p w14:paraId="64B8920F" w14:textId="7535FF24" w:rsidR="00292094" w:rsidRPr="00503D55" w:rsidRDefault="007977B4" w:rsidP="007977B4">
      <w:pPr>
        <w:pStyle w:val="Legenda"/>
      </w:pPr>
      <w:bookmarkStart w:id="50" w:name="_Toc100131525"/>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15</w:t>
      </w:r>
      <w:r w:rsidR="001454FC">
        <w:rPr>
          <w:noProof/>
        </w:rPr>
        <w:fldChar w:fldCharType="end"/>
      </w:r>
      <w:r>
        <w:t xml:space="preserve">. </w:t>
      </w:r>
      <w:r w:rsidRPr="00C53ACC">
        <w:t>Informacja dotycząca mas: przetworzonego zużytego sprzętu, odpadów powstałych ze zużytego sprzętu poddanych recyklingowi oraz odpadów powstałych ze zużytego sprzętu poddanych innym niż recykling procesom odzysku, za lata 2017-2019</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1674"/>
        <w:gridCol w:w="1701"/>
        <w:gridCol w:w="1559"/>
      </w:tblGrid>
      <w:tr w:rsidR="00292094" w:rsidRPr="00AB09CE" w14:paraId="6E83651E" w14:textId="77777777" w:rsidTr="00D06261">
        <w:tc>
          <w:tcPr>
            <w:tcW w:w="4246" w:type="dxa"/>
            <w:vMerge w:val="restart"/>
            <w:shd w:val="clear" w:color="auto" w:fill="B8CCE4" w:themeFill="accent1" w:themeFillTint="66"/>
            <w:vAlign w:val="center"/>
          </w:tcPr>
          <w:p w14:paraId="17C8295C" w14:textId="77777777" w:rsidR="00292094" w:rsidRPr="00AB09CE" w:rsidRDefault="00292094" w:rsidP="00C35776">
            <w:pPr>
              <w:pStyle w:val="tabelanagowekwiersz"/>
            </w:pPr>
            <w:r w:rsidRPr="00AB09CE">
              <w:t>Informacja dotycząca masy:</w:t>
            </w:r>
          </w:p>
        </w:tc>
        <w:tc>
          <w:tcPr>
            <w:tcW w:w="4934" w:type="dxa"/>
            <w:gridSpan w:val="3"/>
            <w:shd w:val="clear" w:color="auto" w:fill="B8CCE4" w:themeFill="accent1" w:themeFillTint="66"/>
            <w:vAlign w:val="center"/>
          </w:tcPr>
          <w:p w14:paraId="74E77514" w14:textId="77777777" w:rsidR="00292094" w:rsidRPr="00AB09CE" w:rsidRDefault="00292094" w:rsidP="00C35776">
            <w:pPr>
              <w:pStyle w:val="tabelanagowekwiersz"/>
            </w:pPr>
            <w:r w:rsidRPr="00AB09CE">
              <w:t>Masa [Mg]</w:t>
            </w:r>
          </w:p>
        </w:tc>
      </w:tr>
      <w:tr w:rsidR="00292094" w:rsidRPr="00EB534D" w14:paraId="5FC29E30" w14:textId="77777777" w:rsidTr="00D06261">
        <w:tc>
          <w:tcPr>
            <w:tcW w:w="4246" w:type="dxa"/>
            <w:vMerge/>
            <w:shd w:val="clear" w:color="auto" w:fill="B8CCE4" w:themeFill="accent1" w:themeFillTint="66"/>
            <w:vAlign w:val="center"/>
          </w:tcPr>
          <w:p w14:paraId="41CB1C9F" w14:textId="77777777" w:rsidR="00292094" w:rsidRPr="00EB534D" w:rsidRDefault="00292094" w:rsidP="00C35776">
            <w:pPr>
              <w:pStyle w:val="tabelanagowekwiersz"/>
            </w:pPr>
          </w:p>
        </w:tc>
        <w:tc>
          <w:tcPr>
            <w:tcW w:w="1674" w:type="dxa"/>
            <w:shd w:val="clear" w:color="auto" w:fill="B8CCE4" w:themeFill="accent1" w:themeFillTint="66"/>
            <w:vAlign w:val="center"/>
          </w:tcPr>
          <w:p w14:paraId="2815C8D2" w14:textId="77777777" w:rsidR="00292094" w:rsidRPr="00EB534D" w:rsidRDefault="00292094" w:rsidP="00C35776">
            <w:pPr>
              <w:pStyle w:val="tabelanagowekwiersz"/>
            </w:pPr>
            <w:r w:rsidRPr="00EB534D">
              <w:t>201</w:t>
            </w:r>
            <w:r>
              <w:t xml:space="preserve">7 </w:t>
            </w:r>
          </w:p>
        </w:tc>
        <w:tc>
          <w:tcPr>
            <w:tcW w:w="1701" w:type="dxa"/>
            <w:shd w:val="clear" w:color="auto" w:fill="B8CCE4" w:themeFill="accent1" w:themeFillTint="66"/>
            <w:vAlign w:val="center"/>
          </w:tcPr>
          <w:p w14:paraId="66C5D796" w14:textId="77777777" w:rsidR="00292094" w:rsidRPr="00EB534D" w:rsidRDefault="00292094" w:rsidP="00C35776">
            <w:pPr>
              <w:pStyle w:val="tabelanagowekwiersz"/>
            </w:pPr>
            <w:r w:rsidRPr="00EB534D">
              <w:t>201</w:t>
            </w:r>
            <w:r>
              <w:t xml:space="preserve">8 </w:t>
            </w:r>
          </w:p>
        </w:tc>
        <w:tc>
          <w:tcPr>
            <w:tcW w:w="1559" w:type="dxa"/>
            <w:shd w:val="clear" w:color="auto" w:fill="B8CCE4" w:themeFill="accent1" w:themeFillTint="66"/>
            <w:vAlign w:val="center"/>
          </w:tcPr>
          <w:p w14:paraId="4EEC7147" w14:textId="77777777" w:rsidR="00292094" w:rsidRPr="00EB534D" w:rsidRDefault="00292094" w:rsidP="00C35776">
            <w:pPr>
              <w:pStyle w:val="tabelanagowekwiersz"/>
            </w:pPr>
            <w:r w:rsidRPr="00EB534D">
              <w:t>201</w:t>
            </w:r>
            <w:r>
              <w:t xml:space="preserve">9* </w:t>
            </w:r>
          </w:p>
        </w:tc>
      </w:tr>
      <w:tr w:rsidR="00292094" w:rsidRPr="0046237F" w14:paraId="0EA37B91" w14:textId="77777777" w:rsidTr="00D06261">
        <w:tc>
          <w:tcPr>
            <w:tcW w:w="4246" w:type="dxa"/>
            <w:shd w:val="clear" w:color="auto" w:fill="B8CCE4" w:themeFill="accent1" w:themeFillTint="66"/>
            <w:vAlign w:val="center"/>
          </w:tcPr>
          <w:p w14:paraId="483B78C5" w14:textId="77777777" w:rsidR="00292094" w:rsidRPr="0046237F" w:rsidRDefault="00292094" w:rsidP="00C35776">
            <w:pPr>
              <w:pStyle w:val="tabelaLICZBY"/>
            </w:pPr>
            <w:r w:rsidRPr="0046237F">
              <w:t>1</w:t>
            </w:r>
          </w:p>
        </w:tc>
        <w:tc>
          <w:tcPr>
            <w:tcW w:w="1674" w:type="dxa"/>
            <w:shd w:val="clear" w:color="auto" w:fill="B8CCE4" w:themeFill="accent1" w:themeFillTint="66"/>
            <w:vAlign w:val="center"/>
          </w:tcPr>
          <w:p w14:paraId="2C94F589" w14:textId="77777777" w:rsidR="00292094" w:rsidRPr="0046237F" w:rsidRDefault="00292094" w:rsidP="00C35776">
            <w:pPr>
              <w:pStyle w:val="tabelaLICZBY"/>
            </w:pPr>
            <w:r w:rsidRPr="0046237F">
              <w:t>2</w:t>
            </w:r>
          </w:p>
        </w:tc>
        <w:tc>
          <w:tcPr>
            <w:tcW w:w="1701" w:type="dxa"/>
            <w:shd w:val="clear" w:color="auto" w:fill="B8CCE4" w:themeFill="accent1" w:themeFillTint="66"/>
            <w:vAlign w:val="center"/>
          </w:tcPr>
          <w:p w14:paraId="699C45AF" w14:textId="77777777" w:rsidR="00292094" w:rsidRPr="0046237F" w:rsidRDefault="00292094" w:rsidP="00C35776">
            <w:pPr>
              <w:pStyle w:val="tabelaLICZBY"/>
            </w:pPr>
            <w:r w:rsidRPr="0046237F">
              <w:t>3</w:t>
            </w:r>
          </w:p>
        </w:tc>
        <w:tc>
          <w:tcPr>
            <w:tcW w:w="1559" w:type="dxa"/>
            <w:shd w:val="clear" w:color="auto" w:fill="B8CCE4" w:themeFill="accent1" w:themeFillTint="66"/>
            <w:vAlign w:val="center"/>
          </w:tcPr>
          <w:p w14:paraId="2B2A3E44" w14:textId="77777777" w:rsidR="00292094" w:rsidRPr="0046237F" w:rsidRDefault="00292094" w:rsidP="00C35776">
            <w:pPr>
              <w:pStyle w:val="tabelaLICZBY"/>
            </w:pPr>
            <w:r w:rsidRPr="0046237F">
              <w:t>4</w:t>
            </w:r>
          </w:p>
        </w:tc>
      </w:tr>
      <w:tr w:rsidR="00292094" w:rsidRPr="00EB534D" w14:paraId="628FABF5" w14:textId="77777777" w:rsidTr="00292094">
        <w:tc>
          <w:tcPr>
            <w:tcW w:w="4246" w:type="dxa"/>
            <w:shd w:val="clear" w:color="auto" w:fill="auto"/>
            <w:vAlign w:val="center"/>
          </w:tcPr>
          <w:p w14:paraId="30C81A61" w14:textId="77777777" w:rsidR="00292094" w:rsidRPr="005C4157" w:rsidRDefault="00292094" w:rsidP="005C4157">
            <w:pPr>
              <w:rPr>
                <w:sz w:val="20"/>
                <w:szCs w:val="20"/>
              </w:rPr>
            </w:pPr>
            <w:r w:rsidRPr="005C4157">
              <w:rPr>
                <w:sz w:val="20"/>
                <w:szCs w:val="20"/>
              </w:rPr>
              <w:t>przetworzonego zużytego sprzętu</w:t>
            </w:r>
          </w:p>
        </w:tc>
        <w:tc>
          <w:tcPr>
            <w:tcW w:w="1674" w:type="dxa"/>
            <w:shd w:val="clear" w:color="auto" w:fill="auto"/>
            <w:vAlign w:val="center"/>
          </w:tcPr>
          <w:p w14:paraId="07A8D7A1" w14:textId="77777777" w:rsidR="00292094" w:rsidRPr="00950FDF" w:rsidRDefault="00292094" w:rsidP="006768CA">
            <w:pPr>
              <w:pStyle w:val="Maztabela"/>
            </w:pPr>
            <w:r w:rsidRPr="00950FDF">
              <w:t xml:space="preserve">256 034,773 </w:t>
            </w:r>
          </w:p>
        </w:tc>
        <w:tc>
          <w:tcPr>
            <w:tcW w:w="1701" w:type="dxa"/>
            <w:shd w:val="clear" w:color="auto" w:fill="auto"/>
            <w:vAlign w:val="center"/>
          </w:tcPr>
          <w:p w14:paraId="7364ED8A" w14:textId="77777777" w:rsidR="00292094" w:rsidRPr="00950FDF" w:rsidRDefault="00292094" w:rsidP="006768CA">
            <w:pPr>
              <w:pStyle w:val="Maztabela"/>
            </w:pPr>
            <w:r w:rsidRPr="00950FDF">
              <w:t>321 644,9</w:t>
            </w:r>
          </w:p>
        </w:tc>
        <w:tc>
          <w:tcPr>
            <w:tcW w:w="1559" w:type="dxa"/>
            <w:shd w:val="clear" w:color="auto" w:fill="auto"/>
            <w:vAlign w:val="center"/>
          </w:tcPr>
          <w:p w14:paraId="01F9ADDD" w14:textId="77777777" w:rsidR="00292094" w:rsidRPr="00C36E60" w:rsidRDefault="00292094" w:rsidP="006768CA">
            <w:pPr>
              <w:pStyle w:val="Maztabela"/>
            </w:pPr>
            <w:r>
              <w:t>439 972,678</w:t>
            </w:r>
          </w:p>
        </w:tc>
      </w:tr>
      <w:tr w:rsidR="00292094" w:rsidRPr="00EB534D" w14:paraId="2C369C49" w14:textId="77777777" w:rsidTr="00292094">
        <w:tc>
          <w:tcPr>
            <w:tcW w:w="4246" w:type="dxa"/>
            <w:shd w:val="clear" w:color="auto" w:fill="auto"/>
            <w:vAlign w:val="center"/>
          </w:tcPr>
          <w:p w14:paraId="3CC4CA72" w14:textId="77777777" w:rsidR="00292094" w:rsidRPr="005C4157" w:rsidRDefault="00292094" w:rsidP="005C4157">
            <w:pPr>
              <w:rPr>
                <w:sz w:val="20"/>
                <w:szCs w:val="20"/>
              </w:rPr>
            </w:pPr>
            <w:r w:rsidRPr="005C4157">
              <w:rPr>
                <w:sz w:val="20"/>
                <w:szCs w:val="20"/>
              </w:rPr>
              <w:t>odpadów powstałych ze zużytego sprzętu poddanych recyklingowi</w:t>
            </w:r>
          </w:p>
        </w:tc>
        <w:tc>
          <w:tcPr>
            <w:tcW w:w="1674" w:type="dxa"/>
            <w:shd w:val="clear" w:color="auto" w:fill="auto"/>
            <w:vAlign w:val="center"/>
          </w:tcPr>
          <w:p w14:paraId="64974C3B" w14:textId="77777777" w:rsidR="00292094" w:rsidRPr="00950FDF" w:rsidRDefault="00292094" w:rsidP="006768CA">
            <w:pPr>
              <w:pStyle w:val="Maztabela"/>
            </w:pPr>
            <w:r w:rsidRPr="00950FDF">
              <w:t xml:space="preserve">202 596,459 </w:t>
            </w:r>
          </w:p>
        </w:tc>
        <w:tc>
          <w:tcPr>
            <w:tcW w:w="1701" w:type="dxa"/>
            <w:shd w:val="clear" w:color="auto" w:fill="auto"/>
            <w:vAlign w:val="center"/>
          </w:tcPr>
          <w:p w14:paraId="1B5464F4" w14:textId="77777777" w:rsidR="00292094" w:rsidRPr="00950FDF" w:rsidRDefault="00292094" w:rsidP="006768CA">
            <w:pPr>
              <w:pStyle w:val="Maztabela"/>
            </w:pPr>
            <w:r w:rsidRPr="00950FDF">
              <w:t>224</w:t>
            </w:r>
            <w:r>
              <w:t xml:space="preserve"> </w:t>
            </w:r>
            <w:r w:rsidRPr="00950FDF">
              <w:t>190,28</w:t>
            </w:r>
          </w:p>
        </w:tc>
        <w:tc>
          <w:tcPr>
            <w:tcW w:w="1559" w:type="dxa"/>
            <w:shd w:val="clear" w:color="auto" w:fill="auto"/>
            <w:vAlign w:val="center"/>
          </w:tcPr>
          <w:p w14:paraId="0FB19F3D" w14:textId="77777777" w:rsidR="00292094" w:rsidRPr="00EB534D" w:rsidRDefault="00292094" w:rsidP="006768CA">
            <w:pPr>
              <w:pStyle w:val="Maztabela"/>
            </w:pPr>
            <w:r>
              <w:t>366 016,3037</w:t>
            </w:r>
          </w:p>
        </w:tc>
      </w:tr>
      <w:tr w:rsidR="00292094" w:rsidRPr="00EB534D" w14:paraId="1C0C91DA" w14:textId="77777777" w:rsidTr="00292094">
        <w:tc>
          <w:tcPr>
            <w:tcW w:w="4246" w:type="dxa"/>
            <w:shd w:val="clear" w:color="auto" w:fill="auto"/>
            <w:vAlign w:val="center"/>
          </w:tcPr>
          <w:p w14:paraId="46166E0B" w14:textId="77777777" w:rsidR="00292094" w:rsidRPr="005C4157" w:rsidRDefault="00292094" w:rsidP="005C4157">
            <w:pPr>
              <w:rPr>
                <w:sz w:val="20"/>
                <w:szCs w:val="20"/>
              </w:rPr>
            </w:pPr>
            <w:r w:rsidRPr="005C4157">
              <w:rPr>
                <w:sz w:val="20"/>
                <w:szCs w:val="20"/>
              </w:rPr>
              <w:t>odpadów powstałych ze zużytego sprzętu poddanych innym niż recykling procesom odzysku</w:t>
            </w:r>
          </w:p>
        </w:tc>
        <w:tc>
          <w:tcPr>
            <w:tcW w:w="1674" w:type="dxa"/>
            <w:shd w:val="clear" w:color="auto" w:fill="auto"/>
            <w:vAlign w:val="center"/>
          </w:tcPr>
          <w:p w14:paraId="65886772" w14:textId="77777777" w:rsidR="00292094" w:rsidRPr="00950FDF" w:rsidRDefault="00292094" w:rsidP="006768CA">
            <w:pPr>
              <w:pStyle w:val="Maztabela"/>
            </w:pPr>
            <w:r w:rsidRPr="00950FDF">
              <w:t>1 919,128</w:t>
            </w:r>
          </w:p>
        </w:tc>
        <w:tc>
          <w:tcPr>
            <w:tcW w:w="1701" w:type="dxa"/>
            <w:shd w:val="clear" w:color="auto" w:fill="auto"/>
            <w:vAlign w:val="center"/>
          </w:tcPr>
          <w:p w14:paraId="3CF57D3F" w14:textId="77777777" w:rsidR="00292094" w:rsidRPr="00835BEA" w:rsidRDefault="00292094" w:rsidP="006768CA">
            <w:pPr>
              <w:pStyle w:val="Maztabela"/>
            </w:pPr>
            <w:r w:rsidRPr="00835BEA">
              <w:t>10</w:t>
            </w:r>
            <w:r>
              <w:t xml:space="preserve"> </w:t>
            </w:r>
            <w:r w:rsidRPr="00835BEA">
              <w:t>816,16</w:t>
            </w:r>
          </w:p>
        </w:tc>
        <w:tc>
          <w:tcPr>
            <w:tcW w:w="1559" w:type="dxa"/>
            <w:shd w:val="clear" w:color="auto" w:fill="auto"/>
            <w:vAlign w:val="center"/>
          </w:tcPr>
          <w:p w14:paraId="30D2A4E4" w14:textId="77777777" w:rsidR="00292094" w:rsidRPr="00EB534D" w:rsidRDefault="00292094" w:rsidP="006768CA">
            <w:pPr>
              <w:pStyle w:val="Maztabela"/>
            </w:pPr>
            <w:r>
              <w:t>1 218,664</w:t>
            </w:r>
          </w:p>
        </w:tc>
      </w:tr>
    </w:tbl>
    <w:p w14:paraId="404652D2" w14:textId="4923B926" w:rsidR="00337B38" w:rsidRPr="00337B38" w:rsidRDefault="00337B38" w:rsidP="00337B38">
      <w:pPr>
        <w:jc w:val="both"/>
        <w:rPr>
          <w:sz w:val="20"/>
          <w:szCs w:val="20"/>
        </w:rPr>
      </w:pPr>
      <w:r w:rsidRPr="00337B38">
        <w:rPr>
          <w:sz w:val="20"/>
          <w:szCs w:val="20"/>
        </w:rPr>
        <w:t>Źródło: Raporty o funkcjonowaniu systemu gospodarki zużytym sprzętem elektrycznym i elektronicznym w Polsce sporządzanych przez Głównego Inspektora Ochrony Środowiska za rok 2017 i 2018 oraz BDO dla roku 2019</w:t>
      </w:r>
    </w:p>
    <w:p w14:paraId="29441590" w14:textId="77777777" w:rsidR="00292094" w:rsidRPr="00C36E60" w:rsidRDefault="00292094" w:rsidP="00337B38">
      <w:pPr>
        <w:jc w:val="both"/>
        <w:rPr>
          <w:sz w:val="18"/>
          <w:szCs w:val="18"/>
          <w:lang w:val="x-none"/>
        </w:rPr>
      </w:pPr>
      <w:r>
        <w:rPr>
          <w:sz w:val="18"/>
          <w:szCs w:val="18"/>
        </w:rPr>
        <w:t>* D</w:t>
      </w:r>
      <w:r w:rsidRPr="00C36E60">
        <w:rPr>
          <w:sz w:val="18"/>
          <w:szCs w:val="18"/>
        </w:rPr>
        <w:t>ane za 2019 r. pochodzą ze sprawozdań wprowadzający sprzęt, składanych zgodnie z art. 73 ustawy z 14 grudnia 2012 r. o opadach. Dane za lata wcześniejsze pochodzą ze sprawozdań zbierających oraz przetwarzających zużyty sprzęt</w:t>
      </w:r>
    </w:p>
    <w:p w14:paraId="11AF2363" w14:textId="79585B07" w:rsidR="00292094" w:rsidRPr="00996B0A" w:rsidRDefault="00292094" w:rsidP="00E3169A">
      <w:pPr>
        <w:pStyle w:val="Legenda"/>
        <w:spacing w:after="0"/>
        <w:ind w:firstLine="426"/>
        <w:rPr>
          <w:b w:val="0"/>
          <w:szCs w:val="22"/>
        </w:rPr>
      </w:pPr>
      <w:r w:rsidRPr="00996B0A">
        <w:rPr>
          <w:b w:val="0"/>
          <w:szCs w:val="22"/>
        </w:rPr>
        <w:t xml:space="preserve">Od dnia 24 stycznia 2018 r. zgodnie z art. 238 ust. 1 w związku z art. 235 ust 2 ustawy o odpadach, Główny Inspektor Ochrony Środowiska zakończył prowadzenie rejestru przedsiębiorców i organizacji odzysku sprzętu elektrycznego i elektronicznego. Od tego dnia rozpoczęło się funkcjonowanie rejestru podmiotów wprowadzających produkty, produkty w opakowaniach i gospodarujących odpadami (rejestru – BDO), o którym mowa w art. 49 ust. 1 ustawy o odpadach. Rok 2018 był również ostatnim rokiem, za który przedsiębiorcy (wprowadzający sprzęt, zbierający i przetwarzający zużyty sprzęt) składali sprawozdania do GIOŚ, zgodnie z art. 237e ustawy o odpadach. Sprawozdania za rok 2019 składane były za pośrednictwem BDO. </w:t>
      </w:r>
    </w:p>
    <w:p w14:paraId="4969404B" w14:textId="22FF030F" w:rsidR="00292094" w:rsidRPr="00292094" w:rsidRDefault="00292094" w:rsidP="00292094">
      <w:pPr>
        <w:jc w:val="both"/>
        <w:rPr>
          <w:szCs w:val="22"/>
        </w:rPr>
      </w:pPr>
      <w:r w:rsidRPr="00996B0A">
        <w:rPr>
          <w:szCs w:val="22"/>
        </w:rPr>
        <w:t>W omawianym okresie został osiągnięty minimalny poziom zbierania zużytego sprzętu</w:t>
      </w:r>
      <w:r w:rsidRPr="00292094">
        <w:rPr>
          <w:szCs w:val="22"/>
        </w:rPr>
        <w:t xml:space="preserve"> elektrycznego i elektronicznego założony w </w:t>
      </w:r>
      <w:proofErr w:type="spellStart"/>
      <w:r w:rsidRPr="00292094">
        <w:rPr>
          <w:szCs w:val="22"/>
        </w:rPr>
        <w:t>Kpgo</w:t>
      </w:r>
      <w:proofErr w:type="spellEnd"/>
      <w:r w:rsidRPr="00292094">
        <w:rPr>
          <w:szCs w:val="22"/>
        </w:rPr>
        <w:t xml:space="preserve"> 2022, to jest co najmniej 40% średniorocznej masy sprzętu wprowadzonej do obrotu. </w:t>
      </w:r>
    </w:p>
    <w:p w14:paraId="1CF5A5FD" w14:textId="32B9E6DB" w:rsidR="00292094" w:rsidRDefault="00292094" w:rsidP="00E3169A">
      <w:pPr>
        <w:ind w:firstLine="426"/>
        <w:jc w:val="both"/>
        <w:rPr>
          <w:szCs w:val="22"/>
        </w:rPr>
      </w:pPr>
      <w:r w:rsidRPr="00292094">
        <w:rPr>
          <w:szCs w:val="22"/>
        </w:rPr>
        <w:t xml:space="preserve">Od 2018 r. zmienił się podział na grupy sprzętu – podmioty sprawozdają nie jak dotychczas, w podziale na 10 grup sprzętu, zgodnie z załącznikiem nr 6 do ustawy z dnia 11 września 2015 r. o zużytym sprzęcie elektrycznym i elektronicznym (Dz.U. z 2020 r. poz. 1893), ale w podziale na 6 grup sprzętu, zgodnie z załącznikiem 1 do ww. ustawy. Zgodnie z prezentowanymi danymi, założony poziom odzysku i recyklingu osiągnięto tylko w grupie 6. Wydaje się, że jest to związane z wysoką masą zużytego sprzętu zebranego, zaraportowaną przez zbierających. Przyczyną mogą być również pewne niespójności w sprawozdawczości zbierających i przetwarzających zużyty sprzęt. Trzeba też zauważyć, że zgodnie z raportem o funkcjonowaniu systemu gospodarki zużytym sprzętem elektrycznym i elektronicznym w Polsce za rok 2018, przygotowanym przez GIOŚ, dla zużytego sprzętu, którego zebranie i przetworzenie sfinansowali wprowadzający, poziomy odzysku i recyklingu zostały osiągnięte. Obserwuje się coroczny wzrost masy sprzętu elektrycznego i elektronicznego wprowadzanego do obrotu. </w:t>
      </w:r>
    </w:p>
    <w:p w14:paraId="457530F2" w14:textId="58D897FF" w:rsidR="008F62A9" w:rsidRPr="008F62A9" w:rsidRDefault="008F62A9" w:rsidP="008F62A9">
      <w:pPr>
        <w:spacing w:before="120" w:after="120"/>
        <w:jc w:val="both"/>
        <w:rPr>
          <w:b/>
          <w:bCs/>
          <w:szCs w:val="22"/>
        </w:rPr>
      </w:pPr>
      <w:r w:rsidRPr="008F62A9">
        <w:rPr>
          <w:b/>
          <w:bCs/>
          <w:szCs w:val="22"/>
        </w:rPr>
        <w:t>Istniejący system gospodarowania</w:t>
      </w:r>
    </w:p>
    <w:p w14:paraId="5D92F3C4" w14:textId="01DD4486" w:rsidR="008F62A9" w:rsidRPr="008F62A9" w:rsidRDefault="008F62A9" w:rsidP="00E3169A">
      <w:pPr>
        <w:ind w:firstLine="426"/>
        <w:jc w:val="both"/>
        <w:rPr>
          <w:szCs w:val="22"/>
        </w:rPr>
      </w:pPr>
      <w:r w:rsidRPr="008F62A9">
        <w:rPr>
          <w:szCs w:val="22"/>
        </w:rPr>
        <w:t xml:space="preserve">Wprowadzający </w:t>
      </w:r>
      <w:r w:rsidR="00023BC4">
        <w:rPr>
          <w:szCs w:val="22"/>
        </w:rPr>
        <w:t>zużyty sprzęt</w:t>
      </w:r>
      <w:r w:rsidR="00023BC4" w:rsidRPr="00023BC4">
        <w:rPr>
          <w:szCs w:val="22"/>
        </w:rPr>
        <w:t xml:space="preserve"> elektryczn</w:t>
      </w:r>
      <w:r w:rsidR="00023BC4">
        <w:rPr>
          <w:szCs w:val="22"/>
        </w:rPr>
        <w:t>y</w:t>
      </w:r>
      <w:r w:rsidR="00023BC4" w:rsidRPr="00023BC4">
        <w:rPr>
          <w:szCs w:val="22"/>
        </w:rPr>
        <w:t xml:space="preserve"> i elektroniczn</w:t>
      </w:r>
      <w:r w:rsidR="00023BC4">
        <w:rPr>
          <w:szCs w:val="22"/>
        </w:rPr>
        <w:t>y</w:t>
      </w:r>
      <w:r w:rsidR="00023BC4" w:rsidRPr="00023BC4">
        <w:rPr>
          <w:szCs w:val="22"/>
        </w:rPr>
        <w:t xml:space="preserve"> </w:t>
      </w:r>
      <w:r w:rsidRPr="008F62A9">
        <w:rPr>
          <w:szCs w:val="22"/>
        </w:rPr>
        <w:t>przeznaczony dla gospodarstw domowych jest zobowiązany do zorganizowania i sfinansowania odbierania od zbierających zużyty sprzęt oraz przetwarzania zużytego sprzętu pochodzącego z gospodarstw domowych. Wprowadzający sprzęt inny niż przeznaczony dla gospodarstw domowych zostali również zobowiązani do zorganizowania i sfinansowania zbierania oraz przetwarzania zużytego sprzętu.</w:t>
      </w:r>
    </w:p>
    <w:p w14:paraId="0F7F89C1" w14:textId="6A3625E7" w:rsidR="008F62A9" w:rsidRPr="008F62A9" w:rsidRDefault="00E3169A" w:rsidP="008F62A9">
      <w:pPr>
        <w:jc w:val="both"/>
        <w:rPr>
          <w:rFonts w:cstheme="minorHAnsi"/>
          <w:szCs w:val="22"/>
        </w:rPr>
      </w:pPr>
      <w:r>
        <w:rPr>
          <w:rFonts w:cstheme="minorHAnsi"/>
          <w:szCs w:val="22"/>
        </w:rPr>
        <w:t xml:space="preserve">Odpady </w:t>
      </w:r>
      <w:r w:rsidR="00023BC4">
        <w:rPr>
          <w:rFonts w:cstheme="minorHAnsi"/>
          <w:szCs w:val="22"/>
        </w:rPr>
        <w:t>zużytego sprzętu elektrycznego i elektronicznego</w:t>
      </w:r>
      <w:r>
        <w:rPr>
          <w:rFonts w:cstheme="minorHAnsi"/>
          <w:szCs w:val="22"/>
        </w:rPr>
        <w:t xml:space="preserve"> objęte są </w:t>
      </w:r>
      <w:r w:rsidR="008F62A9" w:rsidRPr="008F62A9">
        <w:rPr>
          <w:rFonts w:cstheme="minorHAnsi"/>
          <w:szCs w:val="22"/>
        </w:rPr>
        <w:t xml:space="preserve">obowiązkiem selektywnego zbierania odpadów i zakazem umieszczania łącznie z innymi odpadami. Wprowadzający sprzęt ma obwiązek umieszczenia na sprzęcie w sposób wyraźny, czytelny i trwały, a jeżeli jest to uzasadnione wielkością lub funkcją sprzętu – na opakowaniu i dokumentach dołączonych do sprzętu, oznakowania symbolem selektywnego zbierania wg określonego wzoru. </w:t>
      </w:r>
    </w:p>
    <w:p w14:paraId="2AD4650A" w14:textId="77777777" w:rsidR="008F62A9" w:rsidRPr="008F62A9" w:rsidRDefault="008F62A9" w:rsidP="008F62A9">
      <w:pPr>
        <w:jc w:val="both"/>
        <w:rPr>
          <w:rFonts w:cstheme="minorHAnsi"/>
          <w:szCs w:val="22"/>
        </w:rPr>
      </w:pPr>
      <w:r w:rsidRPr="008F62A9">
        <w:rPr>
          <w:rFonts w:cstheme="minorHAnsi"/>
          <w:szCs w:val="22"/>
        </w:rPr>
        <w:t xml:space="preserve">System zbierania, w tym zwrotu zużytego sprzętu, tworzą zbierający zużyty sprzęt i podmioty prowadzące nieprofesjonalną działalność w zakresie zbierania odpadów oraz </w:t>
      </w:r>
      <w:proofErr w:type="spellStart"/>
      <w:r w:rsidRPr="008F62A9">
        <w:rPr>
          <w:rFonts w:cstheme="minorHAnsi"/>
          <w:szCs w:val="22"/>
        </w:rPr>
        <w:t>PSZOKi</w:t>
      </w:r>
      <w:proofErr w:type="spellEnd"/>
      <w:r w:rsidRPr="008F62A9">
        <w:rPr>
          <w:rFonts w:cstheme="minorHAnsi"/>
          <w:szCs w:val="22"/>
        </w:rPr>
        <w:t>, a także dystrybutorzy, którzy udostępniają sprzęt na rynku.</w:t>
      </w:r>
    </w:p>
    <w:p w14:paraId="05A9D0A4" w14:textId="5392E42F" w:rsidR="008F62A9" w:rsidRPr="008F62A9" w:rsidRDefault="008F62A9" w:rsidP="008F62A9">
      <w:pPr>
        <w:jc w:val="both"/>
        <w:rPr>
          <w:rFonts w:cstheme="minorHAnsi"/>
          <w:szCs w:val="22"/>
        </w:rPr>
      </w:pPr>
      <w:r w:rsidRPr="008F62A9">
        <w:rPr>
          <w:rFonts w:cstheme="minorHAnsi"/>
          <w:szCs w:val="22"/>
        </w:rPr>
        <w:lastRenderedPageBreak/>
        <w:t xml:space="preserve">Demontaż zużytego sprzętu, a także przygotowanie do ponownego użycia </w:t>
      </w:r>
      <w:r w:rsidR="00023BC4" w:rsidRPr="00023BC4">
        <w:rPr>
          <w:rFonts w:cstheme="minorHAnsi"/>
          <w:szCs w:val="22"/>
        </w:rPr>
        <w:t xml:space="preserve">zużytego sprzętu </w:t>
      </w:r>
      <w:r w:rsidRPr="008F62A9">
        <w:rPr>
          <w:rFonts w:cstheme="minorHAnsi"/>
          <w:szCs w:val="22"/>
        </w:rPr>
        <w:t xml:space="preserve">oraz odpadów powstałych po jego demontażu, można prowadzić wyłącznie w instalacji, obiekcie budowlanym lub jego części służącym do tych celów, które posiadają decyzję w zakresie gospodarki odpadami zezwalającą na przetwarzanie zużytego sprzęt. </w:t>
      </w:r>
    </w:p>
    <w:p w14:paraId="5EB5DE2C" w14:textId="77777777" w:rsidR="008F62A9" w:rsidRPr="008F62A9" w:rsidRDefault="008F62A9" w:rsidP="008F62A9">
      <w:pPr>
        <w:pStyle w:val="Legenda"/>
        <w:rPr>
          <w:rStyle w:val="markedcontent"/>
        </w:rPr>
      </w:pPr>
      <w:r w:rsidRPr="008F62A9">
        <w:rPr>
          <w:rStyle w:val="markedcontent"/>
        </w:rPr>
        <w:t>Istniejące instalacje do zagospodarowania</w:t>
      </w:r>
    </w:p>
    <w:p w14:paraId="0219197A" w14:textId="77777777" w:rsidR="008F62A9" w:rsidRPr="008F62A9" w:rsidRDefault="008F62A9" w:rsidP="008F62A9">
      <w:pPr>
        <w:jc w:val="both"/>
        <w:rPr>
          <w:rStyle w:val="markedcontent"/>
          <w:rFonts w:cstheme="minorHAnsi"/>
          <w:szCs w:val="22"/>
        </w:rPr>
      </w:pPr>
      <w:r w:rsidRPr="008F62A9">
        <w:rPr>
          <w:rStyle w:val="markedcontent"/>
          <w:rFonts w:cstheme="minorHAnsi"/>
          <w:szCs w:val="22"/>
        </w:rPr>
        <w:t xml:space="preserve">Główny Inspektor Ochrony Środowiska prowadził rejestr przedsiębiorców i organizacji odzysku sprzętu elektrycznego i elektronicznego od 1 lipca 2006 r., przy czym na dzień 31 grudnia 2017 r. wpisanych było do niego m.in: </w:t>
      </w:r>
    </w:p>
    <w:p w14:paraId="17F3087B" w14:textId="77777777" w:rsidR="008F62A9" w:rsidRPr="008F62A9" w:rsidRDefault="008F62A9" w:rsidP="008F62A9">
      <w:pPr>
        <w:jc w:val="both"/>
        <w:rPr>
          <w:rStyle w:val="markedcontent"/>
          <w:rFonts w:cstheme="minorHAnsi"/>
          <w:szCs w:val="22"/>
        </w:rPr>
      </w:pPr>
      <w:r w:rsidRPr="008F62A9">
        <w:rPr>
          <w:rStyle w:val="markedcontent"/>
          <w:rFonts w:cstheme="minorHAnsi"/>
          <w:szCs w:val="22"/>
        </w:rPr>
        <w:t>- 154 przedsiębiorców prowadzących zakłady przetwarzania,</w:t>
      </w:r>
    </w:p>
    <w:p w14:paraId="61992223" w14:textId="77777777" w:rsidR="008F62A9" w:rsidRPr="008F62A9" w:rsidRDefault="008F62A9" w:rsidP="008F62A9">
      <w:pPr>
        <w:jc w:val="both"/>
        <w:rPr>
          <w:rStyle w:val="markedcontent"/>
          <w:rFonts w:cstheme="minorHAnsi"/>
          <w:szCs w:val="22"/>
        </w:rPr>
      </w:pPr>
      <w:r w:rsidRPr="00564AD8">
        <w:rPr>
          <w:rStyle w:val="markedcontent"/>
          <w:rFonts w:cstheme="minorHAnsi"/>
          <w:szCs w:val="22"/>
        </w:rPr>
        <w:t>- 118 przedsiębiorców prowadzących działalność w zakresie recyklingu,</w:t>
      </w:r>
      <w:r w:rsidRPr="008F62A9">
        <w:rPr>
          <w:rStyle w:val="markedcontent"/>
          <w:rFonts w:cstheme="minorHAnsi"/>
          <w:szCs w:val="22"/>
        </w:rPr>
        <w:t xml:space="preserve"> </w:t>
      </w:r>
    </w:p>
    <w:p w14:paraId="4ABF862F" w14:textId="77777777" w:rsidR="008F62A9" w:rsidRPr="008F62A9" w:rsidRDefault="008F62A9" w:rsidP="008F62A9">
      <w:pPr>
        <w:jc w:val="both"/>
        <w:rPr>
          <w:rStyle w:val="markedcontent"/>
          <w:rFonts w:cstheme="minorHAnsi"/>
          <w:szCs w:val="22"/>
        </w:rPr>
      </w:pPr>
      <w:r w:rsidRPr="008F62A9">
        <w:rPr>
          <w:rStyle w:val="markedcontent"/>
          <w:rFonts w:cstheme="minorHAnsi"/>
          <w:szCs w:val="22"/>
        </w:rPr>
        <w:t>- 13 przedsiębiorców prowadzących działalność w zakresie innych niż recykling procesów odzysku.</w:t>
      </w:r>
    </w:p>
    <w:p w14:paraId="308BA160" w14:textId="73A0E3FE" w:rsidR="008F62A9" w:rsidRPr="008F62A9" w:rsidRDefault="008F62A9" w:rsidP="008F62A9">
      <w:pPr>
        <w:jc w:val="both"/>
        <w:rPr>
          <w:rStyle w:val="markedcontent"/>
          <w:rFonts w:cstheme="minorHAnsi"/>
          <w:szCs w:val="22"/>
        </w:rPr>
      </w:pPr>
      <w:r w:rsidRPr="008F62A9">
        <w:rPr>
          <w:rStyle w:val="markedcontent"/>
          <w:rFonts w:cstheme="minorHAnsi"/>
          <w:szCs w:val="22"/>
        </w:rPr>
        <w:t xml:space="preserve">Obecnie dane zbierane są w </w:t>
      </w:r>
      <w:r w:rsidR="00E3169A">
        <w:rPr>
          <w:rStyle w:val="markedcontent"/>
          <w:rFonts w:cstheme="minorHAnsi"/>
          <w:szCs w:val="22"/>
        </w:rPr>
        <w:t>BDO</w:t>
      </w:r>
      <w:r w:rsidRPr="008F62A9">
        <w:rPr>
          <w:rStyle w:val="markedcontent"/>
          <w:rFonts w:cstheme="minorHAnsi"/>
          <w:szCs w:val="22"/>
        </w:rPr>
        <w:t>.</w:t>
      </w:r>
    </w:p>
    <w:p w14:paraId="508D7D7F" w14:textId="4DA91646" w:rsidR="008F62A9" w:rsidRPr="008F62A9" w:rsidRDefault="008F62A9" w:rsidP="008F62A9">
      <w:pPr>
        <w:jc w:val="both"/>
        <w:rPr>
          <w:rStyle w:val="markedcontent"/>
          <w:rFonts w:cstheme="minorHAnsi"/>
          <w:szCs w:val="22"/>
        </w:rPr>
      </w:pPr>
      <w:r w:rsidRPr="008F62A9">
        <w:rPr>
          <w:rStyle w:val="markedcontent"/>
          <w:rFonts w:cstheme="minorHAnsi"/>
          <w:szCs w:val="22"/>
        </w:rPr>
        <w:t xml:space="preserve">W </w:t>
      </w:r>
      <w:r>
        <w:rPr>
          <w:rStyle w:val="markedcontent"/>
          <w:rFonts w:cstheme="minorHAnsi"/>
          <w:szCs w:val="22"/>
        </w:rPr>
        <w:t>tabeli</w:t>
      </w:r>
      <w:r w:rsidRPr="008F62A9">
        <w:rPr>
          <w:rStyle w:val="markedcontent"/>
          <w:rFonts w:cstheme="minorHAnsi"/>
          <w:szCs w:val="22"/>
        </w:rPr>
        <w:t xml:space="preserve"> </w:t>
      </w:r>
      <w:r w:rsidR="006E0D11">
        <w:rPr>
          <w:rStyle w:val="markedcontent"/>
          <w:rFonts w:cstheme="minorHAnsi"/>
          <w:szCs w:val="22"/>
        </w:rPr>
        <w:t xml:space="preserve">16 </w:t>
      </w:r>
      <w:r w:rsidRPr="008F62A9">
        <w:rPr>
          <w:rStyle w:val="markedcontent"/>
          <w:rFonts w:cstheme="minorHAnsi"/>
          <w:szCs w:val="22"/>
        </w:rPr>
        <w:t xml:space="preserve">przedstawiono liczbę przedsiębiorców prowadzących zakłady przetwarzania w </w:t>
      </w:r>
      <w:r w:rsidRPr="009F4E94">
        <w:rPr>
          <w:rStyle w:val="markedcontent"/>
          <w:rFonts w:cstheme="minorHAnsi"/>
          <w:szCs w:val="22"/>
        </w:rPr>
        <w:t>2017 roku</w:t>
      </w:r>
      <w:r w:rsidRPr="008F62A9">
        <w:rPr>
          <w:rStyle w:val="markedcontent"/>
          <w:rFonts w:cstheme="minorHAnsi"/>
          <w:szCs w:val="22"/>
        </w:rPr>
        <w:t>.</w:t>
      </w:r>
    </w:p>
    <w:p w14:paraId="2BEB83B2" w14:textId="2DBA7D0E" w:rsidR="008F62A9" w:rsidRPr="00E3169A" w:rsidRDefault="007977B4" w:rsidP="007977B4">
      <w:pPr>
        <w:pStyle w:val="Legenda"/>
        <w:rPr>
          <w:rStyle w:val="markedcontent"/>
        </w:rPr>
      </w:pPr>
      <w:bookmarkStart w:id="51" w:name="_Toc100131526"/>
      <w:bookmarkStart w:id="52" w:name="_Toc7835345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16</w:t>
      </w:r>
      <w:r w:rsidR="001454FC">
        <w:rPr>
          <w:noProof/>
        </w:rPr>
        <w:fldChar w:fldCharType="end"/>
      </w:r>
      <w:r>
        <w:t xml:space="preserve">. </w:t>
      </w:r>
      <w:r w:rsidRPr="00155DFA">
        <w:t>Liczba przedsiębiorców prowadzących zakłady przetwarzania w 2017 r.</w:t>
      </w:r>
      <w:bookmarkEnd w:id="51"/>
      <w:r>
        <w:t xml:space="preserve"> </w:t>
      </w:r>
      <w:bookmarkEnd w:id="52"/>
    </w:p>
    <w:tbl>
      <w:tblPr>
        <w:tblStyle w:val="Tabela-Siatka"/>
        <w:tblW w:w="0" w:type="auto"/>
        <w:jc w:val="center"/>
        <w:tblLook w:val="04A0" w:firstRow="1" w:lastRow="0" w:firstColumn="1" w:lastColumn="0" w:noHBand="0" w:noVBand="1"/>
      </w:tblPr>
      <w:tblGrid>
        <w:gridCol w:w="2376"/>
        <w:gridCol w:w="3544"/>
      </w:tblGrid>
      <w:tr w:rsidR="008F62A9" w:rsidRPr="002054CA" w14:paraId="5565689B" w14:textId="77777777" w:rsidTr="00D06261">
        <w:trPr>
          <w:jc w:val="center"/>
        </w:trPr>
        <w:tc>
          <w:tcPr>
            <w:tcW w:w="2376" w:type="dxa"/>
            <w:shd w:val="clear" w:color="auto" w:fill="B8CCE4" w:themeFill="accent1" w:themeFillTint="66"/>
          </w:tcPr>
          <w:p w14:paraId="0528145E" w14:textId="77777777" w:rsidR="008F62A9" w:rsidRPr="002054CA" w:rsidRDefault="008F62A9" w:rsidP="00224D21">
            <w:pPr>
              <w:jc w:val="center"/>
              <w:rPr>
                <w:sz w:val="20"/>
                <w:szCs w:val="20"/>
              </w:rPr>
            </w:pPr>
          </w:p>
          <w:p w14:paraId="6DA1FF4F" w14:textId="77777777" w:rsidR="008F62A9" w:rsidRPr="002054CA" w:rsidRDefault="008F62A9" w:rsidP="00224D21">
            <w:pPr>
              <w:jc w:val="center"/>
              <w:rPr>
                <w:sz w:val="20"/>
                <w:szCs w:val="20"/>
              </w:rPr>
            </w:pPr>
          </w:p>
          <w:p w14:paraId="7ACC7D7F" w14:textId="77777777" w:rsidR="008F62A9" w:rsidRPr="002054CA" w:rsidRDefault="008F62A9" w:rsidP="00224D21">
            <w:pPr>
              <w:jc w:val="center"/>
              <w:rPr>
                <w:sz w:val="20"/>
                <w:szCs w:val="20"/>
              </w:rPr>
            </w:pPr>
            <w:r w:rsidRPr="002054CA">
              <w:rPr>
                <w:sz w:val="20"/>
                <w:szCs w:val="20"/>
              </w:rPr>
              <w:t>Województwo</w:t>
            </w:r>
          </w:p>
          <w:p w14:paraId="11F75E76" w14:textId="77777777" w:rsidR="008F62A9" w:rsidRPr="002054CA" w:rsidRDefault="008F62A9" w:rsidP="00224D21">
            <w:pPr>
              <w:jc w:val="center"/>
              <w:rPr>
                <w:sz w:val="20"/>
                <w:szCs w:val="20"/>
              </w:rPr>
            </w:pPr>
          </w:p>
        </w:tc>
        <w:tc>
          <w:tcPr>
            <w:tcW w:w="3544" w:type="dxa"/>
            <w:shd w:val="clear" w:color="auto" w:fill="B8CCE4" w:themeFill="accent1" w:themeFillTint="66"/>
          </w:tcPr>
          <w:p w14:paraId="59EF88F1" w14:textId="77777777" w:rsidR="008F62A9" w:rsidRPr="002054CA" w:rsidRDefault="008F62A9" w:rsidP="00224D21">
            <w:pPr>
              <w:jc w:val="center"/>
              <w:rPr>
                <w:sz w:val="20"/>
                <w:szCs w:val="20"/>
              </w:rPr>
            </w:pPr>
            <w:r w:rsidRPr="002054CA">
              <w:rPr>
                <w:rStyle w:val="markedcontent"/>
                <w:sz w:val="20"/>
                <w:szCs w:val="20"/>
              </w:rPr>
              <w:t xml:space="preserve">Liczba przedsiębiorców </w:t>
            </w:r>
            <w:r w:rsidRPr="002054CA">
              <w:rPr>
                <w:sz w:val="20"/>
                <w:szCs w:val="20"/>
              </w:rPr>
              <w:br/>
            </w:r>
            <w:r w:rsidRPr="002054CA">
              <w:rPr>
                <w:rStyle w:val="markedcontent"/>
                <w:sz w:val="20"/>
                <w:szCs w:val="20"/>
              </w:rPr>
              <w:t xml:space="preserve">prowadzących zakłady </w:t>
            </w:r>
            <w:r w:rsidRPr="002054CA">
              <w:rPr>
                <w:sz w:val="20"/>
                <w:szCs w:val="20"/>
              </w:rPr>
              <w:br/>
            </w:r>
            <w:r w:rsidRPr="002054CA">
              <w:rPr>
                <w:rStyle w:val="markedcontent"/>
                <w:sz w:val="20"/>
                <w:szCs w:val="20"/>
              </w:rPr>
              <w:t xml:space="preserve">przetwarzania </w:t>
            </w:r>
            <w:r w:rsidRPr="002054CA">
              <w:rPr>
                <w:sz w:val="20"/>
                <w:szCs w:val="20"/>
              </w:rPr>
              <w:br/>
            </w:r>
            <w:r w:rsidRPr="002054CA">
              <w:rPr>
                <w:rStyle w:val="markedcontent"/>
                <w:sz w:val="20"/>
                <w:szCs w:val="20"/>
              </w:rPr>
              <w:t xml:space="preserve">funkcjonujących w </w:t>
            </w:r>
            <w:r w:rsidRPr="002054CA">
              <w:rPr>
                <w:sz w:val="20"/>
                <w:szCs w:val="20"/>
              </w:rPr>
              <w:br/>
            </w:r>
            <w:r w:rsidRPr="002054CA">
              <w:rPr>
                <w:rStyle w:val="markedcontent"/>
                <w:sz w:val="20"/>
                <w:szCs w:val="20"/>
              </w:rPr>
              <w:t>rejestrze GIOŚ w 2017 r.</w:t>
            </w:r>
          </w:p>
        </w:tc>
      </w:tr>
      <w:tr w:rsidR="00313FC8" w:rsidRPr="00313FC8" w14:paraId="1B9EF031" w14:textId="77777777" w:rsidTr="00D06261">
        <w:trPr>
          <w:jc w:val="center"/>
        </w:trPr>
        <w:tc>
          <w:tcPr>
            <w:tcW w:w="2376" w:type="dxa"/>
            <w:shd w:val="clear" w:color="auto" w:fill="B8CCE4" w:themeFill="accent1" w:themeFillTint="66"/>
          </w:tcPr>
          <w:p w14:paraId="5A553197" w14:textId="3B71556D" w:rsidR="00313FC8" w:rsidRPr="00313FC8" w:rsidRDefault="00313FC8" w:rsidP="00313FC8">
            <w:pPr>
              <w:jc w:val="center"/>
              <w:rPr>
                <w:i/>
                <w:sz w:val="20"/>
                <w:szCs w:val="20"/>
              </w:rPr>
            </w:pPr>
            <w:r w:rsidRPr="00313FC8">
              <w:rPr>
                <w:i/>
                <w:sz w:val="20"/>
                <w:szCs w:val="20"/>
              </w:rPr>
              <w:t>1</w:t>
            </w:r>
          </w:p>
        </w:tc>
        <w:tc>
          <w:tcPr>
            <w:tcW w:w="3544" w:type="dxa"/>
            <w:shd w:val="clear" w:color="auto" w:fill="B8CCE4" w:themeFill="accent1" w:themeFillTint="66"/>
          </w:tcPr>
          <w:p w14:paraId="115C43BA" w14:textId="05E71755" w:rsidR="00313FC8" w:rsidRPr="00313FC8" w:rsidRDefault="00313FC8" w:rsidP="00313FC8">
            <w:pPr>
              <w:jc w:val="center"/>
              <w:rPr>
                <w:i/>
                <w:sz w:val="20"/>
                <w:szCs w:val="20"/>
              </w:rPr>
            </w:pPr>
            <w:r w:rsidRPr="00313FC8">
              <w:rPr>
                <w:i/>
                <w:sz w:val="20"/>
                <w:szCs w:val="20"/>
              </w:rPr>
              <w:t>2</w:t>
            </w:r>
          </w:p>
        </w:tc>
      </w:tr>
      <w:tr w:rsidR="008F62A9" w:rsidRPr="002054CA" w14:paraId="18C4C17F" w14:textId="77777777" w:rsidTr="00E3169A">
        <w:trPr>
          <w:jc w:val="center"/>
        </w:trPr>
        <w:tc>
          <w:tcPr>
            <w:tcW w:w="2376" w:type="dxa"/>
          </w:tcPr>
          <w:p w14:paraId="2E6AE118" w14:textId="77777777" w:rsidR="008F62A9" w:rsidRPr="002054CA" w:rsidRDefault="008F62A9" w:rsidP="00224D21">
            <w:pPr>
              <w:jc w:val="both"/>
              <w:rPr>
                <w:sz w:val="20"/>
                <w:szCs w:val="20"/>
              </w:rPr>
            </w:pPr>
            <w:r w:rsidRPr="002054CA">
              <w:rPr>
                <w:sz w:val="20"/>
                <w:szCs w:val="20"/>
              </w:rPr>
              <w:t>dolnośląskie</w:t>
            </w:r>
          </w:p>
        </w:tc>
        <w:tc>
          <w:tcPr>
            <w:tcW w:w="3544" w:type="dxa"/>
          </w:tcPr>
          <w:p w14:paraId="554A26F1" w14:textId="77777777" w:rsidR="008F62A9" w:rsidRPr="002054CA" w:rsidRDefault="008F62A9" w:rsidP="00224D21">
            <w:pPr>
              <w:jc w:val="center"/>
              <w:rPr>
                <w:sz w:val="20"/>
                <w:szCs w:val="20"/>
              </w:rPr>
            </w:pPr>
            <w:r w:rsidRPr="002054CA">
              <w:rPr>
                <w:sz w:val="20"/>
                <w:szCs w:val="20"/>
              </w:rPr>
              <w:t>7</w:t>
            </w:r>
          </w:p>
        </w:tc>
      </w:tr>
      <w:tr w:rsidR="008F62A9" w:rsidRPr="002054CA" w14:paraId="4226EC02" w14:textId="77777777" w:rsidTr="00E3169A">
        <w:trPr>
          <w:jc w:val="center"/>
        </w:trPr>
        <w:tc>
          <w:tcPr>
            <w:tcW w:w="2376" w:type="dxa"/>
          </w:tcPr>
          <w:p w14:paraId="4F3FE5B9" w14:textId="77777777" w:rsidR="008F62A9" w:rsidRPr="002054CA" w:rsidRDefault="008F62A9" w:rsidP="00224D21">
            <w:pPr>
              <w:jc w:val="both"/>
              <w:rPr>
                <w:sz w:val="20"/>
                <w:szCs w:val="20"/>
              </w:rPr>
            </w:pPr>
            <w:r w:rsidRPr="002054CA">
              <w:rPr>
                <w:sz w:val="20"/>
                <w:szCs w:val="20"/>
              </w:rPr>
              <w:t>kujawsko-pomorskie</w:t>
            </w:r>
          </w:p>
        </w:tc>
        <w:tc>
          <w:tcPr>
            <w:tcW w:w="3544" w:type="dxa"/>
          </w:tcPr>
          <w:p w14:paraId="615CDA13" w14:textId="77777777" w:rsidR="008F62A9" w:rsidRPr="002054CA" w:rsidRDefault="008F62A9" w:rsidP="00224D21">
            <w:pPr>
              <w:jc w:val="center"/>
              <w:rPr>
                <w:sz w:val="20"/>
                <w:szCs w:val="20"/>
              </w:rPr>
            </w:pPr>
            <w:r w:rsidRPr="002054CA">
              <w:rPr>
                <w:sz w:val="20"/>
                <w:szCs w:val="20"/>
              </w:rPr>
              <w:t>15</w:t>
            </w:r>
          </w:p>
        </w:tc>
      </w:tr>
      <w:tr w:rsidR="008F62A9" w:rsidRPr="002054CA" w14:paraId="342886FB" w14:textId="77777777" w:rsidTr="00E3169A">
        <w:trPr>
          <w:jc w:val="center"/>
        </w:trPr>
        <w:tc>
          <w:tcPr>
            <w:tcW w:w="2376" w:type="dxa"/>
          </w:tcPr>
          <w:p w14:paraId="6A38F226" w14:textId="77777777" w:rsidR="008F62A9" w:rsidRPr="002054CA" w:rsidRDefault="008F62A9" w:rsidP="00224D21">
            <w:pPr>
              <w:jc w:val="both"/>
              <w:rPr>
                <w:sz w:val="20"/>
                <w:szCs w:val="20"/>
              </w:rPr>
            </w:pPr>
            <w:r w:rsidRPr="002054CA">
              <w:rPr>
                <w:sz w:val="20"/>
                <w:szCs w:val="20"/>
              </w:rPr>
              <w:t>lubelskie</w:t>
            </w:r>
          </w:p>
        </w:tc>
        <w:tc>
          <w:tcPr>
            <w:tcW w:w="3544" w:type="dxa"/>
          </w:tcPr>
          <w:p w14:paraId="25AE8B73" w14:textId="77777777" w:rsidR="008F62A9" w:rsidRPr="002054CA" w:rsidRDefault="008F62A9" w:rsidP="00224D21">
            <w:pPr>
              <w:jc w:val="center"/>
              <w:rPr>
                <w:sz w:val="20"/>
                <w:szCs w:val="20"/>
              </w:rPr>
            </w:pPr>
            <w:r w:rsidRPr="002054CA">
              <w:rPr>
                <w:sz w:val="20"/>
                <w:szCs w:val="20"/>
              </w:rPr>
              <w:t>5</w:t>
            </w:r>
          </w:p>
        </w:tc>
      </w:tr>
      <w:tr w:rsidR="008F62A9" w:rsidRPr="002054CA" w14:paraId="1D0C8DC9" w14:textId="77777777" w:rsidTr="00E3169A">
        <w:trPr>
          <w:jc w:val="center"/>
        </w:trPr>
        <w:tc>
          <w:tcPr>
            <w:tcW w:w="2376" w:type="dxa"/>
          </w:tcPr>
          <w:p w14:paraId="11CF1A9C" w14:textId="77777777" w:rsidR="008F62A9" w:rsidRPr="002054CA" w:rsidRDefault="008F62A9" w:rsidP="00224D21">
            <w:pPr>
              <w:jc w:val="both"/>
              <w:rPr>
                <w:sz w:val="20"/>
                <w:szCs w:val="20"/>
              </w:rPr>
            </w:pPr>
            <w:r w:rsidRPr="002054CA">
              <w:rPr>
                <w:sz w:val="20"/>
                <w:szCs w:val="20"/>
              </w:rPr>
              <w:t>Lubuskie</w:t>
            </w:r>
          </w:p>
        </w:tc>
        <w:tc>
          <w:tcPr>
            <w:tcW w:w="3544" w:type="dxa"/>
          </w:tcPr>
          <w:p w14:paraId="513C9AD4" w14:textId="77777777" w:rsidR="008F62A9" w:rsidRPr="002054CA" w:rsidRDefault="008F62A9" w:rsidP="00224D21">
            <w:pPr>
              <w:jc w:val="center"/>
              <w:rPr>
                <w:sz w:val="20"/>
                <w:szCs w:val="20"/>
              </w:rPr>
            </w:pPr>
            <w:r w:rsidRPr="002054CA">
              <w:rPr>
                <w:sz w:val="20"/>
                <w:szCs w:val="20"/>
              </w:rPr>
              <w:t>7</w:t>
            </w:r>
          </w:p>
        </w:tc>
      </w:tr>
      <w:tr w:rsidR="008F62A9" w:rsidRPr="002054CA" w14:paraId="59DF4F90" w14:textId="77777777" w:rsidTr="00E3169A">
        <w:trPr>
          <w:jc w:val="center"/>
        </w:trPr>
        <w:tc>
          <w:tcPr>
            <w:tcW w:w="2376" w:type="dxa"/>
          </w:tcPr>
          <w:p w14:paraId="05A81889" w14:textId="77777777" w:rsidR="008F62A9" w:rsidRPr="002054CA" w:rsidRDefault="008F62A9" w:rsidP="00224D21">
            <w:pPr>
              <w:jc w:val="both"/>
              <w:rPr>
                <w:sz w:val="20"/>
                <w:szCs w:val="20"/>
              </w:rPr>
            </w:pPr>
            <w:r w:rsidRPr="002054CA">
              <w:rPr>
                <w:sz w:val="20"/>
                <w:szCs w:val="20"/>
              </w:rPr>
              <w:t>Łódzkie</w:t>
            </w:r>
          </w:p>
        </w:tc>
        <w:tc>
          <w:tcPr>
            <w:tcW w:w="3544" w:type="dxa"/>
          </w:tcPr>
          <w:p w14:paraId="1CC2024F" w14:textId="77777777" w:rsidR="008F62A9" w:rsidRPr="002054CA" w:rsidRDefault="008F62A9" w:rsidP="00224D21">
            <w:pPr>
              <w:jc w:val="center"/>
              <w:rPr>
                <w:sz w:val="20"/>
                <w:szCs w:val="20"/>
              </w:rPr>
            </w:pPr>
            <w:r w:rsidRPr="002054CA">
              <w:rPr>
                <w:sz w:val="20"/>
                <w:szCs w:val="20"/>
              </w:rPr>
              <w:t>12</w:t>
            </w:r>
          </w:p>
        </w:tc>
      </w:tr>
      <w:tr w:rsidR="008F62A9" w:rsidRPr="002054CA" w14:paraId="4733574D" w14:textId="77777777" w:rsidTr="00E3169A">
        <w:trPr>
          <w:jc w:val="center"/>
        </w:trPr>
        <w:tc>
          <w:tcPr>
            <w:tcW w:w="2376" w:type="dxa"/>
          </w:tcPr>
          <w:p w14:paraId="66FC305C" w14:textId="77777777" w:rsidR="008F62A9" w:rsidRPr="002054CA" w:rsidRDefault="008F62A9" w:rsidP="00224D21">
            <w:pPr>
              <w:jc w:val="both"/>
              <w:rPr>
                <w:sz w:val="20"/>
                <w:szCs w:val="20"/>
              </w:rPr>
            </w:pPr>
            <w:r w:rsidRPr="002054CA">
              <w:rPr>
                <w:sz w:val="20"/>
                <w:szCs w:val="20"/>
              </w:rPr>
              <w:t>małopolskie</w:t>
            </w:r>
          </w:p>
        </w:tc>
        <w:tc>
          <w:tcPr>
            <w:tcW w:w="3544" w:type="dxa"/>
          </w:tcPr>
          <w:p w14:paraId="73D82C95" w14:textId="77777777" w:rsidR="008F62A9" w:rsidRPr="002054CA" w:rsidRDefault="008F62A9" w:rsidP="00224D21">
            <w:pPr>
              <w:jc w:val="center"/>
              <w:rPr>
                <w:sz w:val="20"/>
                <w:szCs w:val="20"/>
              </w:rPr>
            </w:pPr>
            <w:r w:rsidRPr="002054CA">
              <w:rPr>
                <w:sz w:val="20"/>
                <w:szCs w:val="20"/>
              </w:rPr>
              <w:t>14</w:t>
            </w:r>
          </w:p>
        </w:tc>
      </w:tr>
      <w:tr w:rsidR="008F62A9" w:rsidRPr="002054CA" w14:paraId="35B8581E" w14:textId="77777777" w:rsidTr="00E3169A">
        <w:trPr>
          <w:jc w:val="center"/>
        </w:trPr>
        <w:tc>
          <w:tcPr>
            <w:tcW w:w="2376" w:type="dxa"/>
          </w:tcPr>
          <w:p w14:paraId="17A8F287" w14:textId="77777777" w:rsidR="008F62A9" w:rsidRPr="002054CA" w:rsidRDefault="008F62A9" w:rsidP="00224D21">
            <w:pPr>
              <w:jc w:val="both"/>
              <w:rPr>
                <w:sz w:val="20"/>
                <w:szCs w:val="20"/>
              </w:rPr>
            </w:pPr>
            <w:r w:rsidRPr="002054CA">
              <w:rPr>
                <w:sz w:val="20"/>
                <w:szCs w:val="20"/>
              </w:rPr>
              <w:t>mazowieckie</w:t>
            </w:r>
          </w:p>
        </w:tc>
        <w:tc>
          <w:tcPr>
            <w:tcW w:w="3544" w:type="dxa"/>
          </w:tcPr>
          <w:p w14:paraId="476CD872" w14:textId="77777777" w:rsidR="008F62A9" w:rsidRPr="002054CA" w:rsidRDefault="008F62A9" w:rsidP="00224D21">
            <w:pPr>
              <w:jc w:val="center"/>
              <w:rPr>
                <w:sz w:val="20"/>
                <w:szCs w:val="20"/>
              </w:rPr>
            </w:pPr>
            <w:r w:rsidRPr="002054CA">
              <w:rPr>
                <w:sz w:val="20"/>
                <w:szCs w:val="20"/>
              </w:rPr>
              <w:t>28</w:t>
            </w:r>
          </w:p>
        </w:tc>
      </w:tr>
      <w:tr w:rsidR="008F62A9" w:rsidRPr="002054CA" w14:paraId="7FCDBEFB" w14:textId="77777777" w:rsidTr="00E3169A">
        <w:trPr>
          <w:jc w:val="center"/>
        </w:trPr>
        <w:tc>
          <w:tcPr>
            <w:tcW w:w="2376" w:type="dxa"/>
          </w:tcPr>
          <w:p w14:paraId="7C195468" w14:textId="77777777" w:rsidR="008F62A9" w:rsidRPr="002054CA" w:rsidRDefault="008F62A9" w:rsidP="00224D21">
            <w:pPr>
              <w:jc w:val="both"/>
              <w:rPr>
                <w:sz w:val="20"/>
                <w:szCs w:val="20"/>
              </w:rPr>
            </w:pPr>
            <w:r w:rsidRPr="002054CA">
              <w:rPr>
                <w:sz w:val="20"/>
                <w:szCs w:val="20"/>
              </w:rPr>
              <w:t>Opolskie</w:t>
            </w:r>
          </w:p>
        </w:tc>
        <w:tc>
          <w:tcPr>
            <w:tcW w:w="3544" w:type="dxa"/>
          </w:tcPr>
          <w:p w14:paraId="72C80DFE" w14:textId="77777777" w:rsidR="008F62A9" w:rsidRPr="002054CA" w:rsidRDefault="008F62A9" w:rsidP="00224D21">
            <w:pPr>
              <w:jc w:val="center"/>
              <w:rPr>
                <w:sz w:val="20"/>
                <w:szCs w:val="20"/>
              </w:rPr>
            </w:pPr>
            <w:r w:rsidRPr="002054CA">
              <w:rPr>
                <w:sz w:val="20"/>
                <w:szCs w:val="20"/>
              </w:rPr>
              <w:t>1</w:t>
            </w:r>
          </w:p>
        </w:tc>
      </w:tr>
      <w:tr w:rsidR="008F62A9" w:rsidRPr="002054CA" w14:paraId="02B4E85C" w14:textId="77777777" w:rsidTr="00E3169A">
        <w:trPr>
          <w:jc w:val="center"/>
        </w:trPr>
        <w:tc>
          <w:tcPr>
            <w:tcW w:w="2376" w:type="dxa"/>
          </w:tcPr>
          <w:p w14:paraId="1324B12D" w14:textId="77777777" w:rsidR="008F62A9" w:rsidRPr="002054CA" w:rsidRDefault="008F62A9" w:rsidP="00224D21">
            <w:pPr>
              <w:jc w:val="both"/>
              <w:rPr>
                <w:sz w:val="20"/>
                <w:szCs w:val="20"/>
              </w:rPr>
            </w:pPr>
            <w:r w:rsidRPr="002054CA">
              <w:rPr>
                <w:sz w:val="20"/>
                <w:szCs w:val="20"/>
              </w:rPr>
              <w:t>podkarpackie</w:t>
            </w:r>
          </w:p>
        </w:tc>
        <w:tc>
          <w:tcPr>
            <w:tcW w:w="3544" w:type="dxa"/>
          </w:tcPr>
          <w:p w14:paraId="01ADC6EB" w14:textId="77777777" w:rsidR="008F62A9" w:rsidRPr="002054CA" w:rsidRDefault="008F62A9" w:rsidP="00224D21">
            <w:pPr>
              <w:jc w:val="center"/>
              <w:rPr>
                <w:sz w:val="20"/>
                <w:szCs w:val="20"/>
              </w:rPr>
            </w:pPr>
            <w:r w:rsidRPr="002054CA">
              <w:rPr>
                <w:sz w:val="20"/>
                <w:szCs w:val="20"/>
              </w:rPr>
              <w:t>5</w:t>
            </w:r>
          </w:p>
        </w:tc>
      </w:tr>
      <w:tr w:rsidR="008F62A9" w:rsidRPr="002054CA" w14:paraId="4221242D" w14:textId="77777777" w:rsidTr="00E3169A">
        <w:trPr>
          <w:jc w:val="center"/>
        </w:trPr>
        <w:tc>
          <w:tcPr>
            <w:tcW w:w="2376" w:type="dxa"/>
          </w:tcPr>
          <w:p w14:paraId="7142D3BC" w14:textId="77777777" w:rsidR="008F62A9" w:rsidRPr="002054CA" w:rsidRDefault="008F62A9" w:rsidP="00224D21">
            <w:pPr>
              <w:jc w:val="both"/>
              <w:rPr>
                <w:sz w:val="20"/>
                <w:szCs w:val="20"/>
              </w:rPr>
            </w:pPr>
            <w:r w:rsidRPr="002054CA">
              <w:rPr>
                <w:sz w:val="20"/>
                <w:szCs w:val="20"/>
              </w:rPr>
              <w:t>Podlaskie</w:t>
            </w:r>
          </w:p>
        </w:tc>
        <w:tc>
          <w:tcPr>
            <w:tcW w:w="3544" w:type="dxa"/>
          </w:tcPr>
          <w:p w14:paraId="2BC1BA9F" w14:textId="77777777" w:rsidR="008F62A9" w:rsidRPr="002054CA" w:rsidRDefault="008F62A9" w:rsidP="00224D21">
            <w:pPr>
              <w:jc w:val="center"/>
              <w:rPr>
                <w:sz w:val="20"/>
                <w:szCs w:val="20"/>
              </w:rPr>
            </w:pPr>
            <w:r w:rsidRPr="002054CA">
              <w:rPr>
                <w:sz w:val="20"/>
                <w:szCs w:val="20"/>
              </w:rPr>
              <w:t>10</w:t>
            </w:r>
          </w:p>
        </w:tc>
      </w:tr>
      <w:tr w:rsidR="008F62A9" w:rsidRPr="002054CA" w14:paraId="07571F66" w14:textId="77777777" w:rsidTr="00E3169A">
        <w:trPr>
          <w:jc w:val="center"/>
        </w:trPr>
        <w:tc>
          <w:tcPr>
            <w:tcW w:w="2376" w:type="dxa"/>
          </w:tcPr>
          <w:p w14:paraId="0C75B7F4" w14:textId="77777777" w:rsidR="008F62A9" w:rsidRPr="002054CA" w:rsidRDefault="008F62A9" w:rsidP="00224D21">
            <w:pPr>
              <w:jc w:val="both"/>
              <w:rPr>
                <w:sz w:val="20"/>
                <w:szCs w:val="20"/>
              </w:rPr>
            </w:pPr>
            <w:r w:rsidRPr="002054CA">
              <w:rPr>
                <w:sz w:val="20"/>
                <w:szCs w:val="20"/>
              </w:rPr>
              <w:t>Pomorskie</w:t>
            </w:r>
          </w:p>
        </w:tc>
        <w:tc>
          <w:tcPr>
            <w:tcW w:w="3544" w:type="dxa"/>
          </w:tcPr>
          <w:p w14:paraId="1B1ECACF" w14:textId="77777777" w:rsidR="008F62A9" w:rsidRPr="002054CA" w:rsidRDefault="008F62A9" w:rsidP="00224D21">
            <w:pPr>
              <w:jc w:val="center"/>
              <w:rPr>
                <w:sz w:val="20"/>
                <w:szCs w:val="20"/>
              </w:rPr>
            </w:pPr>
            <w:r w:rsidRPr="002054CA">
              <w:rPr>
                <w:sz w:val="20"/>
                <w:szCs w:val="20"/>
              </w:rPr>
              <w:t>7</w:t>
            </w:r>
          </w:p>
        </w:tc>
      </w:tr>
      <w:tr w:rsidR="008F62A9" w:rsidRPr="002054CA" w14:paraId="7016A5C0" w14:textId="77777777" w:rsidTr="00E3169A">
        <w:trPr>
          <w:jc w:val="center"/>
        </w:trPr>
        <w:tc>
          <w:tcPr>
            <w:tcW w:w="2376" w:type="dxa"/>
          </w:tcPr>
          <w:p w14:paraId="345C485F" w14:textId="77777777" w:rsidR="008F62A9" w:rsidRPr="002054CA" w:rsidRDefault="008F62A9" w:rsidP="00224D21">
            <w:pPr>
              <w:jc w:val="both"/>
              <w:rPr>
                <w:sz w:val="20"/>
                <w:szCs w:val="20"/>
              </w:rPr>
            </w:pPr>
            <w:r w:rsidRPr="002054CA">
              <w:rPr>
                <w:sz w:val="20"/>
                <w:szCs w:val="20"/>
              </w:rPr>
              <w:t>Śląskie</w:t>
            </w:r>
          </w:p>
        </w:tc>
        <w:tc>
          <w:tcPr>
            <w:tcW w:w="3544" w:type="dxa"/>
          </w:tcPr>
          <w:p w14:paraId="535146D1" w14:textId="77777777" w:rsidR="008F62A9" w:rsidRPr="002054CA" w:rsidRDefault="008F62A9" w:rsidP="00224D21">
            <w:pPr>
              <w:jc w:val="center"/>
              <w:rPr>
                <w:sz w:val="20"/>
                <w:szCs w:val="20"/>
              </w:rPr>
            </w:pPr>
            <w:r w:rsidRPr="002054CA">
              <w:rPr>
                <w:sz w:val="20"/>
                <w:szCs w:val="20"/>
              </w:rPr>
              <w:t>17</w:t>
            </w:r>
          </w:p>
        </w:tc>
      </w:tr>
      <w:tr w:rsidR="008F62A9" w:rsidRPr="002054CA" w14:paraId="2B033C9D" w14:textId="77777777" w:rsidTr="00E3169A">
        <w:trPr>
          <w:jc w:val="center"/>
        </w:trPr>
        <w:tc>
          <w:tcPr>
            <w:tcW w:w="2376" w:type="dxa"/>
          </w:tcPr>
          <w:p w14:paraId="2FE1B12F" w14:textId="77777777" w:rsidR="008F62A9" w:rsidRPr="002054CA" w:rsidRDefault="008F62A9" w:rsidP="00224D21">
            <w:pPr>
              <w:jc w:val="both"/>
              <w:rPr>
                <w:sz w:val="20"/>
                <w:szCs w:val="20"/>
              </w:rPr>
            </w:pPr>
            <w:r w:rsidRPr="002054CA">
              <w:rPr>
                <w:sz w:val="20"/>
                <w:szCs w:val="20"/>
              </w:rPr>
              <w:t>świętokrzyskie</w:t>
            </w:r>
          </w:p>
        </w:tc>
        <w:tc>
          <w:tcPr>
            <w:tcW w:w="3544" w:type="dxa"/>
          </w:tcPr>
          <w:p w14:paraId="00572A6D" w14:textId="77777777" w:rsidR="008F62A9" w:rsidRPr="002054CA" w:rsidRDefault="008F62A9" w:rsidP="00224D21">
            <w:pPr>
              <w:jc w:val="center"/>
              <w:rPr>
                <w:sz w:val="20"/>
                <w:szCs w:val="20"/>
              </w:rPr>
            </w:pPr>
            <w:r w:rsidRPr="002054CA">
              <w:rPr>
                <w:sz w:val="20"/>
                <w:szCs w:val="20"/>
              </w:rPr>
              <w:t>3</w:t>
            </w:r>
          </w:p>
        </w:tc>
      </w:tr>
      <w:tr w:rsidR="008F62A9" w:rsidRPr="002054CA" w14:paraId="0A2CFB03" w14:textId="77777777" w:rsidTr="00E3169A">
        <w:trPr>
          <w:jc w:val="center"/>
        </w:trPr>
        <w:tc>
          <w:tcPr>
            <w:tcW w:w="2376" w:type="dxa"/>
          </w:tcPr>
          <w:p w14:paraId="36392289" w14:textId="77777777" w:rsidR="008F62A9" w:rsidRPr="002054CA" w:rsidRDefault="008F62A9" w:rsidP="00224D21">
            <w:pPr>
              <w:jc w:val="both"/>
              <w:rPr>
                <w:sz w:val="20"/>
                <w:szCs w:val="20"/>
              </w:rPr>
            </w:pPr>
            <w:r w:rsidRPr="002054CA">
              <w:rPr>
                <w:sz w:val="20"/>
                <w:szCs w:val="20"/>
              </w:rPr>
              <w:t>warmińsko-mazurskie</w:t>
            </w:r>
          </w:p>
        </w:tc>
        <w:tc>
          <w:tcPr>
            <w:tcW w:w="3544" w:type="dxa"/>
          </w:tcPr>
          <w:p w14:paraId="48EEBF48" w14:textId="77777777" w:rsidR="008F62A9" w:rsidRPr="002054CA" w:rsidRDefault="008F62A9" w:rsidP="00224D21">
            <w:pPr>
              <w:jc w:val="center"/>
              <w:rPr>
                <w:sz w:val="20"/>
                <w:szCs w:val="20"/>
              </w:rPr>
            </w:pPr>
            <w:r w:rsidRPr="002054CA">
              <w:rPr>
                <w:sz w:val="20"/>
                <w:szCs w:val="20"/>
              </w:rPr>
              <w:t>5</w:t>
            </w:r>
          </w:p>
        </w:tc>
      </w:tr>
      <w:tr w:rsidR="008F62A9" w:rsidRPr="002054CA" w14:paraId="5F007636" w14:textId="77777777" w:rsidTr="00E3169A">
        <w:trPr>
          <w:jc w:val="center"/>
        </w:trPr>
        <w:tc>
          <w:tcPr>
            <w:tcW w:w="2376" w:type="dxa"/>
          </w:tcPr>
          <w:p w14:paraId="7AA64AFF" w14:textId="77777777" w:rsidR="008F62A9" w:rsidRPr="002054CA" w:rsidRDefault="008F62A9" w:rsidP="00224D21">
            <w:pPr>
              <w:jc w:val="both"/>
              <w:rPr>
                <w:sz w:val="20"/>
                <w:szCs w:val="20"/>
              </w:rPr>
            </w:pPr>
            <w:r w:rsidRPr="002054CA">
              <w:rPr>
                <w:sz w:val="20"/>
                <w:szCs w:val="20"/>
              </w:rPr>
              <w:t>wielkopolskie</w:t>
            </w:r>
          </w:p>
        </w:tc>
        <w:tc>
          <w:tcPr>
            <w:tcW w:w="3544" w:type="dxa"/>
          </w:tcPr>
          <w:p w14:paraId="58981F95" w14:textId="77777777" w:rsidR="008F62A9" w:rsidRPr="002054CA" w:rsidRDefault="008F62A9" w:rsidP="00224D21">
            <w:pPr>
              <w:jc w:val="center"/>
              <w:rPr>
                <w:sz w:val="20"/>
                <w:szCs w:val="20"/>
              </w:rPr>
            </w:pPr>
            <w:r w:rsidRPr="002054CA">
              <w:rPr>
                <w:sz w:val="20"/>
                <w:szCs w:val="20"/>
              </w:rPr>
              <w:t>15</w:t>
            </w:r>
          </w:p>
        </w:tc>
      </w:tr>
      <w:tr w:rsidR="008F62A9" w:rsidRPr="002054CA" w14:paraId="2CB71EA4" w14:textId="77777777" w:rsidTr="00E3169A">
        <w:trPr>
          <w:jc w:val="center"/>
        </w:trPr>
        <w:tc>
          <w:tcPr>
            <w:tcW w:w="2376" w:type="dxa"/>
          </w:tcPr>
          <w:p w14:paraId="2FC3E2B7" w14:textId="77777777" w:rsidR="008F62A9" w:rsidRPr="002054CA" w:rsidRDefault="008F62A9" w:rsidP="00224D21">
            <w:pPr>
              <w:jc w:val="both"/>
              <w:rPr>
                <w:sz w:val="20"/>
                <w:szCs w:val="20"/>
              </w:rPr>
            </w:pPr>
            <w:r w:rsidRPr="002054CA">
              <w:rPr>
                <w:sz w:val="20"/>
                <w:szCs w:val="20"/>
              </w:rPr>
              <w:t>zachodniopomorskie</w:t>
            </w:r>
          </w:p>
        </w:tc>
        <w:tc>
          <w:tcPr>
            <w:tcW w:w="3544" w:type="dxa"/>
          </w:tcPr>
          <w:p w14:paraId="08DD4BF1" w14:textId="77777777" w:rsidR="008F62A9" w:rsidRPr="002054CA" w:rsidRDefault="008F62A9" w:rsidP="00224D21">
            <w:pPr>
              <w:jc w:val="center"/>
              <w:rPr>
                <w:sz w:val="20"/>
                <w:szCs w:val="20"/>
              </w:rPr>
            </w:pPr>
            <w:r w:rsidRPr="002054CA">
              <w:rPr>
                <w:sz w:val="20"/>
                <w:szCs w:val="20"/>
              </w:rPr>
              <w:t>3</w:t>
            </w:r>
          </w:p>
        </w:tc>
      </w:tr>
      <w:tr w:rsidR="008F62A9" w:rsidRPr="002054CA" w14:paraId="472C1B47" w14:textId="77777777" w:rsidTr="00E3169A">
        <w:trPr>
          <w:jc w:val="center"/>
        </w:trPr>
        <w:tc>
          <w:tcPr>
            <w:tcW w:w="2376" w:type="dxa"/>
          </w:tcPr>
          <w:p w14:paraId="081F3500" w14:textId="77777777" w:rsidR="008F62A9" w:rsidRPr="002054CA" w:rsidRDefault="008F62A9" w:rsidP="00224D21">
            <w:pPr>
              <w:jc w:val="center"/>
              <w:rPr>
                <w:b/>
                <w:bCs/>
                <w:sz w:val="20"/>
                <w:szCs w:val="20"/>
              </w:rPr>
            </w:pPr>
            <w:r w:rsidRPr="002054CA">
              <w:rPr>
                <w:b/>
                <w:bCs/>
                <w:sz w:val="20"/>
                <w:szCs w:val="20"/>
              </w:rPr>
              <w:t>Razem</w:t>
            </w:r>
          </w:p>
        </w:tc>
        <w:tc>
          <w:tcPr>
            <w:tcW w:w="3544" w:type="dxa"/>
          </w:tcPr>
          <w:p w14:paraId="3040F60D" w14:textId="77777777" w:rsidR="008F62A9" w:rsidRPr="002054CA" w:rsidRDefault="008F62A9" w:rsidP="00224D21">
            <w:pPr>
              <w:jc w:val="center"/>
              <w:rPr>
                <w:b/>
                <w:bCs/>
                <w:sz w:val="20"/>
                <w:szCs w:val="20"/>
              </w:rPr>
            </w:pPr>
            <w:r w:rsidRPr="002054CA">
              <w:rPr>
                <w:b/>
                <w:bCs/>
                <w:sz w:val="20"/>
                <w:szCs w:val="20"/>
              </w:rPr>
              <w:t>154</w:t>
            </w:r>
          </w:p>
        </w:tc>
      </w:tr>
    </w:tbl>
    <w:p w14:paraId="021F425F" w14:textId="1E8B3589" w:rsidR="008F62A9" w:rsidRDefault="008F62A9" w:rsidP="00E3169A">
      <w:pPr>
        <w:ind w:left="1560"/>
        <w:rPr>
          <w:rFonts w:cstheme="minorHAnsi"/>
          <w:sz w:val="20"/>
          <w:szCs w:val="20"/>
        </w:rPr>
      </w:pPr>
      <w:r w:rsidRPr="004A6958">
        <w:rPr>
          <w:rFonts w:cstheme="minorHAnsi"/>
          <w:sz w:val="20"/>
          <w:szCs w:val="20"/>
        </w:rPr>
        <w:t xml:space="preserve">Źródło: Opracowanie </w:t>
      </w:r>
      <w:r w:rsidR="000F4EE4" w:rsidRPr="004A6958">
        <w:rPr>
          <w:rFonts w:cstheme="minorHAnsi"/>
          <w:sz w:val="20"/>
          <w:szCs w:val="20"/>
        </w:rPr>
        <w:t xml:space="preserve">IOŚ-PIB </w:t>
      </w:r>
      <w:r w:rsidRPr="004A6958">
        <w:rPr>
          <w:rFonts w:cstheme="minorHAnsi"/>
          <w:sz w:val="20"/>
          <w:szCs w:val="20"/>
        </w:rPr>
        <w:t xml:space="preserve">na podstawie rejestru GIOŚ </w:t>
      </w:r>
    </w:p>
    <w:p w14:paraId="747B1D4F" w14:textId="6AC869A6" w:rsidR="00E3169A" w:rsidRPr="00E3169A" w:rsidRDefault="004A6958" w:rsidP="00E3169A">
      <w:pPr>
        <w:spacing w:before="60"/>
        <w:jc w:val="both"/>
        <w:rPr>
          <w:rFonts w:cstheme="minorHAnsi"/>
          <w:bCs/>
          <w:szCs w:val="22"/>
        </w:rPr>
      </w:pPr>
      <w:r w:rsidRPr="004A6958">
        <w:rPr>
          <w:rFonts w:cstheme="minorHAnsi"/>
          <w:szCs w:val="22"/>
        </w:rPr>
        <w:t xml:space="preserve">Na rysunku </w:t>
      </w:r>
      <w:r w:rsidR="006E0D11">
        <w:rPr>
          <w:rFonts w:cstheme="minorHAnsi"/>
          <w:szCs w:val="22"/>
        </w:rPr>
        <w:t xml:space="preserve">20 </w:t>
      </w:r>
      <w:r w:rsidRPr="004A6958">
        <w:rPr>
          <w:rFonts w:cstheme="minorHAnsi"/>
          <w:szCs w:val="22"/>
        </w:rPr>
        <w:t>przedstawiono</w:t>
      </w:r>
      <w:r w:rsidR="00E3169A" w:rsidRPr="00E3169A">
        <w:t xml:space="preserve"> </w:t>
      </w:r>
      <w:r w:rsidR="00E3169A">
        <w:rPr>
          <w:rFonts w:cstheme="minorHAnsi"/>
          <w:bCs/>
          <w:szCs w:val="22"/>
        </w:rPr>
        <w:t>r</w:t>
      </w:r>
      <w:r w:rsidR="00E3169A" w:rsidRPr="00E3169A">
        <w:rPr>
          <w:rFonts w:cstheme="minorHAnsi"/>
          <w:bCs/>
          <w:szCs w:val="22"/>
        </w:rPr>
        <w:t xml:space="preserve">ozmieszczenie instalacji do recyklingu </w:t>
      </w:r>
      <w:r w:rsidR="00023BC4" w:rsidRPr="00023BC4">
        <w:rPr>
          <w:rFonts w:cstheme="minorHAnsi"/>
          <w:bCs/>
          <w:szCs w:val="22"/>
        </w:rPr>
        <w:t xml:space="preserve">zużytego sprzętu elektrycznego i elektronicznego </w:t>
      </w:r>
      <w:r w:rsidR="00E3169A" w:rsidRPr="00E3169A">
        <w:rPr>
          <w:rFonts w:cstheme="minorHAnsi"/>
          <w:bCs/>
          <w:szCs w:val="22"/>
        </w:rPr>
        <w:t>w Polsce</w:t>
      </w:r>
      <w:r w:rsidR="00E3169A">
        <w:rPr>
          <w:rFonts w:cstheme="minorHAnsi"/>
          <w:bCs/>
          <w:szCs w:val="22"/>
        </w:rPr>
        <w:t xml:space="preserve"> wg kodów odpadów.</w:t>
      </w:r>
    </w:p>
    <w:p w14:paraId="3320136A" w14:textId="06826263" w:rsidR="004A6958" w:rsidRPr="004A6958" w:rsidRDefault="007977B4" w:rsidP="007977B4">
      <w:pPr>
        <w:pStyle w:val="Legenda"/>
      </w:pPr>
      <w:bookmarkStart w:id="53" w:name="_Toc100131658"/>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B13AE4">
        <w:rPr>
          <w:noProof/>
        </w:rPr>
        <w:t>20</w:t>
      </w:r>
      <w:r w:rsidR="0075475A">
        <w:rPr>
          <w:noProof/>
        </w:rPr>
        <w:fldChar w:fldCharType="end"/>
      </w:r>
      <w:r>
        <w:t xml:space="preserve">. </w:t>
      </w:r>
      <w:r w:rsidRPr="00884175">
        <w:t xml:space="preserve">Rozmieszczenie instalacji do recyklingu </w:t>
      </w:r>
      <w:r w:rsidR="00023BC4" w:rsidRPr="00023BC4">
        <w:t xml:space="preserve">zużytego sprzętu </w:t>
      </w:r>
      <w:r w:rsidR="00023BC4">
        <w:t xml:space="preserve">elektrycznego i elektronicznego </w:t>
      </w:r>
      <w:r w:rsidRPr="00884175">
        <w:t>w Polsce</w:t>
      </w:r>
      <w:bookmarkEnd w:id="53"/>
      <w:r>
        <w:t xml:space="preserve"> </w:t>
      </w:r>
    </w:p>
    <w:p w14:paraId="181AB057" w14:textId="2846AA93" w:rsidR="004A6958" w:rsidRDefault="004A6958" w:rsidP="00E3169A">
      <w:pPr>
        <w:jc w:val="center"/>
        <w:rPr>
          <w:rFonts w:cstheme="minorHAnsi"/>
          <w:sz w:val="20"/>
          <w:szCs w:val="20"/>
        </w:rPr>
      </w:pPr>
      <w:r>
        <w:rPr>
          <w:rFonts w:cstheme="minorHAnsi"/>
          <w:noProof/>
          <w:sz w:val="20"/>
          <w:szCs w:val="20"/>
        </w:rPr>
        <w:lastRenderedPageBreak/>
        <w:drawing>
          <wp:inline distT="0" distB="0" distL="0" distR="0" wp14:anchorId="46441063" wp14:editId="20F93108">
            <wp:extent cx="3078480" cy="2910178"/>
            <wp:effectExtent l="0" t="0" r="762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3841" cy="2915246"/>
                    </a:xfrm>
                    <a:prstGeom prst="rect">
                      <a:avLst/>
                    </a:prstGeom>
                    <a:noFill/>
                  </pic:spPr>
                </pic:pic>
              </a:graphicData>
            </a:graphic>
          </wp:inline>
        </w:drawing>
      </w:r>
    </w:p>
    <w:p w14:paraId="1B8B6870" w14:textId="77777777" w:rsidR="00530C60" w:rsidRDefault="00530C60" w:rsidP="00E3169A">
      <w:pPr>
        <w:rPr>
          <w:rFonts w:cstheme="minorHAnsi"/>
          <w:sz w:val="20"/>
          <w:szCs w:val="20"/>
        </w:rPr>
      </w:pPr>
      <w:r>
        <w:rPr>
          <w:rFonts w:cstheme="minorHAnsi"/>
          <w:sz w:val="20"/>
          <w:szCs w:val="20"/>
        </w:rPr>
        <w:t>Źródło: CSO</w:t>
      </w:r>
    </w:p>
    <w:p w14:paraId="401442EF" w14:textId="4E3245F6" w:rsidR="00E3169A" w:rsidRPr="00E3169A" w:rsidRDefault="00E3169A" w:rsidP="00E3169A">
      <w:pPr>
        <w:rPr>
          <w:rFonts w:cstheme="minorHAnsi"/>
          <w:sz w:val="20"/>
          <w:szCs w:val="20"/>
        </w:rPr>
      </w:pPr>
      <w:r>
        <w:rPr>
          <w:rFonts w:cstheme="minorHAnsi"/>
          <w:sz w:val="20"/>
          <w:szCs w:val="20"/>
        </w:rPr>
        <w:t xml:space="preserve">Objaśnienia: </w:t>
      </w:r>
      <w:r w:rsidRPr="00E3169A">
        <w:rPr>
          <w:rFonts w:cstheme="minorHAnsi"/>
          <w:sz w:val="20"/>
          <w:szCs w:val="20"/>
        </w:rPr>
        <w:t xml:space="preserve">160213 – </w:t>
      </w:r>
      <w:proofErr w:type="spellStart"/>
      <w:r w:rsidRPr="00E3169A">
        <w:rPr>
          <w:rFonts w:cstheme="minorHAnsi"/>
          <w:sz w:val="20"/>
          <w:szCs w:val="20"/>
        </w:rPr>
        <w:t>ozn</w:t>
      </w:r>
      <w:proofErr w:type="spellEnd"/>
      <w:r w:rsidRPr="00E3169A">
        <w:rPr>
          <w:rFonts w:cstheme="minorHAnsi"/>
          <w:sz w:val="20"/>
          <w:szCs w:val="20"/>
        </w:rPr>
        <w:t xml:space="preserve">. kolorem zielonym, 160214 – </w:t>
      </w:r>
      <w:proofErr w:type="spellStart"/>
      <w:r w:rsidRPr="00E3169A">
        <w:rPr>
          <w:rFonts w:cstheme="minorHAnsi"/>
          <w:sz w:val="20"/>
          <w:szCs w:val="20"/>
        </w:rPr>
        <w:t>ozn</w:t>
      </w:r>
      <w:proofErr w:type="spellEnd"/>
      <w:r w:rsidRPr="00E3169A">
        <w:rPr>
          <w:rFonts w:cstheme="minorHAnsi"/>
          <w:sz w:val="20"/>
          <w:szCs w:val="20"/>
        </w:rPr>
        <w:t xml:space="preserve">. kolorem niebieskim, 160215 – </w:t>
      </w:r>
      <w:proofErr w:type="spellStart"/>
      <w:r w:rsidRPr="00E3169A">
        <w:rPr>
          <w:rFonts w:cstheme="minorHAnsi"/>
          <w:sz w:val="20"/>
          <w:szCs w:val="20"/>
        </w:rPr>
        <w:t>ozn</w:t>
      </w:r>
      <w:proofErr w:type="spellEnd"/>
      <w:r w:rsidRPr="00E3169A">
        <w:rPr>
          <w:rFonts w:cstheme="minorHAnsi"/>
          <w:sz w:val="20"/>
          <w:szCs w:val="20"/>
        </w:rPr>
        <w:t xml:space="preserve">. kolorem czerwonym, 160216 – </w:t>
      </w:r>
      <w:proofErr w:type="spellStart"/>
      <w:r w:rsidRPr="00E3169A">
        <w:rPr>
          <w:rFonts w:cstheme="minorHAnsi"/>
          <w:sz w:val="20"/>
          <w:szCs w:val="20"/>
        </w:rPr>
        <w:t>ozn</w:t>
      </w:r>
      <w:proofErr w:type="spellEnd"/>
      <w:r w:rsidRPr="00E3169A">
        <w:rPr>
          <w:rFonts w:cstheme="minorHAnsi"/>
          <w:sz w:val="20"/>
          <w:szCs w:val="20"/>
        </w:rPr>
        <w:t>. kolorem czarnym</w:t>
      </w:r>
    </w:p>
    <w:p w14:paraId="52EBAB22" w14:textId="77777777" w:rsidR="004A6958" w:rsidRDefault="004A6958" w:rsidP="008F62A9">
      <w:pPr>
        <w:rPr>
          <w:rFonts w:cstheme="minorHAnsi"/>
          <w:sz w:val="20"/>
          <w:szCs w:val="20"/>
        </w:rPr>
      </w:pPr>
    </w:p>
    <w:p w14:paraId="7454A2B9" w14:textId="77777777" w:rsidR="008F62A9" w:rsidRPr="004D0AB7" w:rsidRDefault="008F62A9" w:rsidP="008F62A9">
      <w:pPr>
        <w:pStyle w:val="Legenda"/>
      </w:pPr>
      <w:r w:rsidRPr="004D0AB7">
        <w:t>Identyfikacja problemów</w:t>
      </w:r>
    </w:p>
    <w:p w14:paraId="52F011B0" w14:textId="51946502" w:rsidR="008F62A9" w:rsidRPr="008F62A9" w:rsidRDefault="008F62A9" w:rsidP="008F62A9">
      <w:pPr>
        <w:spacing w:line="276" w:lineRule="auto"/>
        <w:jc w:val="both"/>
        <w:rPr>
          <w:szCs w:val="22"/>
        </w:rPr>
      </w:pPr>
      <w:r w:rsidRPr="008F62A9">
        <w:rPr>
          <w:szCs w:val="22"/>
        </w:rPr>
        <w:t xml:space="preserve">W zakresie gospodarki </w:t>
      </w:r>
      <w:r w:rsidR="00C0360D" w:rsidRPr="00C0360D">
        <w:rPr>
          <w:szCs w:val="22"/>
        </w:rPr>
        <w:t>zużyt</w:t>
      </w:r>
      <w:r w:rsidR="00C0360D">
        <w:rPr>
          <w:szCs w:val="22"/>
        </w:rPr>
        <w:t>ym</w:t>
      </w:r>
      <w:r w:rsidR="00C0360D" w:rsidRPr="00C0360D">
        <w:rPr>
          <w:szCs w:val="22"/>
        </w:rPr>
        <w:t xml:space="preserve"> sprzęt</w:t>
      </w:r>
      <w:r w:rsidR="00C0360D">
        <w:rPr>
          <w:szCs w:val="22"/>
        </w:rPr>
        <w:t>em</w:t>
      </w:r>
      <w:r w:rsidR="00C0360D" w:rsidRPr="00C0360D">
        <w:rPr>
          <w:szCs w:val="22"/>
        </w:rPr>
        <w:t xml:space="preserve"> elektryczn</w:t>
      </w:r>
      <w:r w:rsidR="00C0360D">
        <w:rPr>
          <w:szCs w:val="22"/>
        </w:rPr>
        <w:t>ym</w:t>
      </w:r>
      <w:r w:rsidR="00C0360D" w:rsidRPr="00C0360D">
        <w:rPr>
          <w:szCs w:val="22"/>
        </w:rPr>
        <w:t xml:space="preserve"> i elektroniczn</w:t>
      </w:r>
      <w:r w:rsidR="00C0360D">
        <w:rPr>
          <w:szCs w:val="22"/>
        </w:rPr>
        <w:t>ym</w:t>
      </w:r>
      <w:r w:rsidR="00C0360D" w:rsidRPr="00C0360D">
        <w:rPr>
          <w:szCs w:val="22"/>
        </w:rPr>
        <w:t xml:space="preserve"> </w:t>
      </w:r>
      <w:r w:rsidRPr="008F62A9">
        <w:rPr>
          <w:szCs w:val="22"/>
        </w:rPr>
        <w:t xml:space="preserve">zidentyfikowano poniżej opisane problemy: </w:t>
      </w:r>
    </w:p>
    <w:p w14:paraId="5EE37131" w14:textId="77777777" w:rsidR="008F62A9" w:rsidRPr="00F5395A" w:rsidRDefault="008F62A9" w:rsidP="00A02661">
      <w:pPr>
        <w:pStyle w:val="Akapitzlist"/>
        <w:numPr>
          <w:ilvl w:val="0"/>
          <w:numId w:val="29"/>
        </w:numPr>
        <w:spacing w:after="0" w:line="240" w:lineRule="auto"/>
        <w:ind w:left="426" w:hanging="426"/>
        <w:jc w:val="both"/>
        <w:rPr>
          <w:rFonts w:ascii="Times New Roman" w:hAnsi="Times New Roman"/>
        </w:rPr>
      </w:pPr>
      <w:r w:rsidRPr="00F5395A">
        <w:rPr>
          <w:rFonts w:ascii="Times New Roman" w:hAnsi="Times New Roman"/>
        </w:rPr>
        <w:t>nielegalny demontaż zużytego sprzętu poza zakładem przetwarzania (szara strefa);</w:t>
      </w:r>
    </w:p>
    <w:p w14:paraId="567A3FFD" w14:textId="6CDD5BEF" w:rsidR="008F62A9" w:rsidRPr="00F5395A" w:rsidRDefault="008F62A9" w:rsidP="00A02661">
      <w:pPr>
        <w:pStyle w:val="Akapitzlist"/>
        <w:numPr>
          <w:ilvl w:val="0"/>
          <w:numId w:val="29"/>
        </w:numPr>
        <w:spacing w:after="0" w:line="240" w:lineRule="auto"/>
        <w:ind w:left="426" w:hanging="426"/>
        <w:jc w:val="both"/>
        <w:rPr>
          <w:rFonts w:ascii="Times New Roman" w:hAnsi="Times New Roman"/>
        </w:rPr>
      </w:pPr>
      <w:r w:rsidRPr="00F5395A">
        <w:rPr>
          <w:rFonts w:ascii="Times New Roman" w:hAnsi="Times New Roman"/>
        </w:rPr>
        <w:t xml:space="preserve">pozbawianie </w:t>
      </w:r>
      <w:r w:rsidR="00C0360D" w:rsidRPr="00C0360D">
        <w:rPr>
          <w:rFonts w:ascii="Times New Roman" w:hAnsi="Times New Roman"/>
        </w:rPr>
        <w:t xml:space="preserve">zużytego sprzętu </w:t>
      </w:r>
      <w:r w:rsidRPr="00F5395A">
        <w:rPr>
          <w:rFonts w:ascii="Times New Roman" w:hAnsi="Times New Roman"/>
        </w:rPr>
        <w:t>części i elementów metali ko</w:t>
      </w:r>
      <w:r w:rsidR="00C0360D">
        <w:rPr>
          <w:rFonts w:ascii="Times New Roman" w:hAnsi="Times New Roman"/>
        </w:rPr>
        <w:t xml:space="preserve">lorowych, co stwarza trudności </w:t>
      </w:r>
      <w:r w:rsidRPr="00F5395A">
        <w:rPr>
          <w:rFonts w:ascii="Times New Roman" w:hAnsi="Times New Roman"/>
        </w:rPr>
        <w:t>z przekazaniem odpadu do recyklingu;</w:t>
      </w:r>
    </w:p>
    <w:p w14:paraId="2B8D5FEA" w14:textId="250BFF1E" w:rsidR="00A1304A" w:rsidRDefault="008F62A9" w:rsidP="00A02661">
      <w:pPr>
        <w:pStyle w:val="Akapitzlist"/>
        <w:numPr>
          <w:ilvl w:val="0"/>
          <w:numId w:val="29"/>
        </w:numPr>
        <w:spacing w:after="0" w:line="240" w:lineRule="auto"/>
        <w:ind w:left="426" w:hanging="426"/>
        <w:jc w:val="both"/>
        <w:rPr>
          <w:rFonts w:ascii="Times New Roman" w:hAnsi="Times New Roman"/>
        </w:rPr>
      </w:pPr>
      <w:r w:rsidRPr="00F5395A">
        <w:rPr>
          <w:rFonts w:ascii="Times New Roman" w:hAnsi="Times New Roman"/>
        </w:rPr>
        <w:t>niewystarczająca świadomość konsumentów/użytkowników w zakresie prawidłowego postępowania z zużytym sprzętem</w:t>
      </w:r>
      <w:r w:rsidR="00A667E2">
        <w:rPr>
          <w:rStyle w:val="Odwoanieprzypisudolnego"/>
          <w:rFonts w:ascii="Times New Roman" w:hAnsi="Times New Roman"/>
        </w:rPr>
        <w:footnoteReference w:id="4"/>
      </w:r>
      <w:r w:rsidR="006E0D11">
        <w:rPr>
          <w:rFonts w:ascii="Times New Roman" w:hAnsi="Times New Roman"/>
        </w:rPr>
        <w:t>.</w:t>
      </w:r>
    </w:p>
    <w:p w14:paraId="68FFE61B" w14:textId="561BB9C8" w:rsidR="00292094" w:rsidRPr="00292094" w:rsidRDefault="00571A19" w:rsidP="00A1304A">
      <w:pPr>
        <w:pStyle w:val="Nagwek3"/>
      </w:pPr>
      <w:bookmarkStart w:id="54" w:name="_Toc100131326"/>
      <w:r w:rsidRPr="00D404BD">
        <w:t>2.2.3. Zużyte baterie i zużyte akumulatory</w:t>
      </w:r>
      <w:bookmarkEnd w:id="54"/>
    </w:p>
    <w:p w14:paraId="0B01272D" w14:textId="77777777" w:rsidR="00663D44" w:rsidRPr="00663D44" w:rsidRDefault="00663D44" w:rsidP="00091ECB">
      <w:pPr>
        <w:spacing w:before="120" w:after="120"/>
        <w:jc w:val="both"/>
        <w:rPr>
          <w:b/>
        </w:rPr>
      </w:pPr>
      <w:r w:rsidRPr="00663D44">
        <w:rPr>
          <w:b/>
        </w:rPr>
        <w:t>ZPO, źródła powstawania, ilości zebrane i zagospodarowane</w:t>
      </w:r>
    </w:p>
    <w:p w14:paraId="4DCF0881" w14:textId="7D55936F" w:rsidR="00091ECB" w:rsidRPr="00C16896" w:rsidRDefault="00663D44" w:rsidP="00245738">
      <w:pPr>
        <w:ind w:firstLine="426"/>
        <w:jc w:val="both"/>
        <w:rPr>
          <w:szCs w:val="22"/>
        </w:rPr>
      </w:pPr>
      <w:r w:rsidRPr="00C16896">
        <w:rPr>
          <w:szCs w:val="22"/>
        </w:rPr>
        <w:t>Zapobieganie powstawaniu odpadów zużytych baterii i a</w:t>
      </w:r>
      <w:r w:rsidR="00245738" w:rsidRPr="00C16896">
        <w:rPr>
          <w:szCs w:val="22"/>
        </w:rPr>
        <w:t xml:space="preserve">kumulatorów polega na wsparciu </w:t>
      </w:r>
      <w:r w:rsidRPr="00C16896">
        <w:rPr>
          <w:szCs w:val="22"/>
        </w:rPr>
        <w:t xml:space="preserve">producentów tych wyrobów </w:t>
      </w:r>
      <w:r w:rsidR="00091ECB" w:rsidRPr="00C16896">
        <w:rPr>
          <w:szCs w:val="22"/>
        </w:rPr>
        <w:t>w</w:t>
      </w:r>
      <w:r w:rsidRPr="00C16896">
        <w:rPr>
          <w:szCs w:val="22"/>
        </w:rPr>
        <w:t xml:space="preserve"> zwiększani</w:t>
      </w:r>
      <w:r w:rsidR="00091ECB" w:rsidRPr="00C16896">
        <w:rPr>
          <w:szCs w:val="22"/>
        </w:rPr>
        <w:t>u</w:t>
      </w:r>
      <w:r w:rsidRPr="00C16896">
        <w:rPr>
          <w:szCs w:val="22"/>
        </w:rPr>
        <w:t xml:space="preserve"> ich całkowitej wydajności ekologicznej </w:t>
      </w:r>
      <w:r w:rsidR="00091ECB" w:rsidRPr="00C16896">
        <w:rPr>
          <w:szCs w:val="22"/>
        </w:rPr>
        <w:t xml:space="preserve">w </w:t>
      </w:r>
      <w:r w:rsidRPr="00C16896">
        <w:rPr>
          <w:szCs w:val="22"/>
        </w:rPr>
        <w:t>całym cyklu życia oraz opracowywaniu i wprowadzeniu do obrotu baterii i akumulatorów zawierających mniejsze ilości niebezpiecznych substancji lub zawierających mniej substancji zanieczyszczających (w szczególności jako środków zastępczych dla rtęci, kadmu i ołowiu).</w:t>
      </w:r>
      <w:r w:rsidR="00091ECB" w:rsidRPr="00C16896">
        <w:rPr>
          <w:szCs w:val="22"/>
        </w:rPr>
        <w:t xml:space="preserve"> Zapobieganie powstawaniu zużytych baterii i zużytych akumulatorów polega ponadto na stosowaniu baterii i akumulatorów o przedłużonej żywotności. Istotne korzyści w zakresie zapobiegania powstawaniu zużytych baterii mogą być osiągnięte wskutek ograniczenia użytkowania jednorazowych baterii na rzecz akumulatorów wielokrotnego użytku.</w:t>
      </w:r>
    </w:p>
    <w:p w14:paraId="1ADD91F0" w14:textId="2A1E4E18" w:rsidR="00663D44" w:rsidRPr="00C16896" w:rsidRDefault="00091ECB" w:rsidP="00663D44">
      <w:pPr>
        <w:jc w:val="both"/>
        <w:rPr>
          <w:szCs w:val="22"/>
        </w:rPr>
      </w:pPr>
      <w:r w:rsidRPr="00C16896">
        <w:rPr>
          <w:szCs w:val="22"/>
        </w:rPr>
        <w:t xml:space="preserve">Baterie i akumulatory mają zastosowanie w wielu produktach, urządzeniach i usługach, stanowiąc źródło energii niezależne od dostępu do sieci elektrycznej. Baterie i akumulatory są stosowane jako zasilanie wielu urządzeń przenośnych oraz jako zastępcze źródło zasilania energetycznego w szpitalach, na lotniskach lub w obiektach przemysłowych i innych.  </w:t>
      </w:r>
      <w:r w:rsidR="00BA671E" w:rsidRPr="00C16896">
        <w:rPr>
          <w:szCs w:val="22"/>
        </w:rPr>
        <w:t>Ponadto</w:t>
      </w:r>
      <w:r w:rsidRPr="00C16896">
        <w:rPr>
          <w:szCs w:val="22"/>
        </w:rPr>
        <w:t xml:space="preserve"> baterie i akumulatory używane są również w powiazaniu z płytką ogniwa słonecznego, urządzeniami fotowoltaicznymi i innymi urządzeniami, wykorzystującymi energię odnawialną. Baterie i akumulatory coraz częściej </w:t>
      </w:r>
      <w:r w:rsidRPr="00C16896">
        <w:rPr>
          <w:szCs w:val="22"/>
        </w:rPr>
        <w:lastRenderedPageBreak/>
        <w:t>używane są w samochodach elektrycznych. Odrębną grupę stanowią akumulatory samochodowe (używa się je również w innych pojazdach  i maszynach roboczych).</w:t>
      </w:r>
    </w:p>
    <w:p w14:paraId="4FDA1A0F" w14:textId="12C2572E" w:rsidR="00571A19" w:rsidRPr="00C16896" w:rsidRDefault="00245738" w:rsidP="00663D44">
      <w:pPr>
        <w:jc w:val="both"/>
        <w:rPr>
          <w:szCs w:val="22"/>
        </w:rPr>
      </w:pPr>
      <w:r w:rsidRPr="00C16896">
        <w:rPr>
          <w:szCs w:val="22"/>
        </w:rPr>
        <w:t xml:space="preserve">W tabelach </w:t>
      </w:r>
      <w:r w:rsidR="00A07341">
        <w:rPr>
          <w:szCs w:val="22"/>
        </w:rPr>
        <w:t xml:space="preserve">17, 18 i 19 </w:t>
      </w:r>
      <w:r w:rsidRPr="00C16896">
        <w:rPr>
          <w:szCs w:val="22"/>
        </w:rPr>
        <w:t xml:space="preserve">przedstawiono masę wprowadzonych do obrotu baterii i akumulatorów w </w:t>
      </w:r>
      <w:r w:rsidR="004851B3">
        <w:rPr>
          <w:szCs w:val="22"/>
        </w:rPr>
        <w:t>latach</w:t>
      </w:r>
      <w:r w:rsidRPr="00C16896">
        <w:rPr>
          <w:szCs w:val="22"/>
        </w:rPr>
        <w:t xml:space="preserve"> 2017-</w:t>
      </w:r>
      <w:r w:rsidR="002353F7" w:rsidRPr="00C16896">
        <w:rPr>
          <w:szCs w:val="22"/>
        </w:rPr>
        <w:t>201</w:t>
      </w:r>
      <w:r w:rsidR="002353F7">
        <w:rPr>
          <w:szCs w:val="22"/>
        </w:rPr>
        <w:t>9</w:t>
      </w:r>
    </w:p>
    <w:p w14:paraId="1C5DB433" w14:textId="7B890CD3" w:rsidR="00BA671E" w:rsidRPr="00C824A7" w:rsidRDefault="0075475A" w:rsidP="0075475A">
      <w:pPr>
        <w:pStyle w:val="Legenda"/>
      </w:pPr>
      <w:bookmarkStart w:id="55" w:name="_Toc100131527"/>
      <w:bookmarkStart w:id="56" w:name="_Toc8567085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17</w:t>
      </w:r>
      <w:r w:rsidR="001454FC">
        <w:rPr>
          <w:noProof/>
        </w:rPr>
        <w:fldChar w:fldCharType="end"/>
      </w:r>
      <w:r>
        <w:t xml:space="preserve">. </w:t>
      </w:r>
      <w:r w:rsidRPr="00EB6454">
        <w:t>Masa wprowadzonych do obrotu baterii przenośnych i akumulatorów przenośnych w latach 2017-2019</w:t>
      </w:r>
      <w:bookmarkEnd w:id="55"/>
      <w:r>
        <w:t xml:space="preserve"> </w:t>
      </w:r>
      <w:bookmarkEnd w:id="56"/>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2176"/>
        <w:gridCol w:w="2176"/>
        <w:gridCol w:w="2176"/>
      </w:tblGrid>
      <w:tr w:rsidR="00BA671E" w:rsidRPr="007F5503" w14:paraId="4DC4F360" w14:textId="77777777" w:rsidTr="00D06261">
        <w:trPr>
          <w:tblHeader/>
        </w:trPr>
        <w:tc>
          <w:tcPr>
            <w:tcW w:w="2847" w:type="dxa"/>
            <w:vMerge w:val="restart"/>
            <w:shd w:val="clear" w:color="auto" w:fill="B8CCE4" w:themeFill="accent1" w:themeFillTint="66"/>
            <w:vAlign w:val="center"/>
          </w:tcPr>
          <w:p w14:paraId="51D6D58E" w14:textId="77777777" w:rsidR="00BA671E" w:rsidRPr="007F5503" w:rsidRDefault="00BA671E" w:rsidP="00C35776">
            <w:pPr>
              <w:pStyle w:val="tabelanagowekwiersz"/>
            </w:pPr>
            <w:r w:rsidRPr="007F5503">
              <w:t>Rodzaj baterii przenośnych i akumulatorów przenośnych</w:t>
            </w:r>
          </w:p>
        </w:tc>
        <w:tc>
          <w:tcPr>
            <w:tcW w:w="6528" w:type="dxa"/>
            <w:gridSpan w:val="3"/>
            <w:shd w:val="clear" w:color="auto" w:fill="B8CCE4" w:themeFill="accent1" w:themeFillTint="66"/>
          </w:tcPr>
          <w:p w14:paraId="39CB77F0" w14:textId="77777777" w:rsidR="00BA671E" w:rsidRPr="007F5503" w:rsidRDefault="00BA671E" w:rsidP="00C35776">
            <w:pPr>
              <w:pStyle w:val="tabelanagowekwiersz"/>
            </w:pPr>
            <w:r>
              <w:t>M</w:t>
            </w:r>
            <w:r w:rsidRPr="007F5503">
              <w:t>asa wprowadzonych do obrotu w poszczególnych latach baterii przenośnych i akumulatorów przenośnych</w:t>
            </w:r>
          </w:p>
        </w:tc>
      </w:tr>
      <w:tr w:rsidR="00BA671E" w:rsidRPr="007F5503" w14:paraId="79F33F43" w14:textId="77777777" w:rsidTr="00D06261">
        <w:trPr>
          <w:tblHeader/>
        </w:trPr>
        <w:tc>
          <w:tcPr>
            <w:tcW w:w="2847" w:type="dxa"/>
            <w:vMerge/>
            <w:shd w:val="clear" w:color="auto" w:fill="B8CCE4" w:themeFill="accent1" w:themeFillTint="66"/>
          </w:tcPr>
          <w:p w14:paraId="17B984C4" w14:textId="77777777" w:rsidR="00BA671E" w:rsidRPr="007F5503" w:rsidRDefault="00BA671E" w:rsidP="00C35776">
            <w:pPr>
              <w:pStyle w:val="tabelanagowekwiersz"/>
            </w:pPr>
          </w:p>
        </w:tc>
        <w:tc>
          <w:tcPr>
            <w:tcW w:w="2176" w:type="dxa"/>
            <w:shd w:val="clear" w:color="auto" w:fill="B8CCE4" w:themeFill="accent1" w:themeFillTint="66"/>
          </w:tcPr>
          <w:p w14:paraId="43271358" w14:textId="77777777" w:rsidR="00BA671E" w:rsidRPr="007F5503" w:rsidRDefault="00BA671E" w:rsidP="00C35776">
            <w:pPr>
              <w:pStyle w:val="tabelanagowekwiersz"/>
            </w:pPr>
            <w:r w:rsidRPr="007F5503">
              <w:t>201</w:t>
            </w:r>
            <w:r>
              <w:t xml:space="preserve">7 </w:t>
            </w:r>
          </w:p>
        </w:tc>
        <w:tc>
          <w:tcPr>
            <w:tcW w:w="2176" w:type="dxa"/>
            <w:shd w:val="clear" w:color="auto" w:fill="B8CCE4" w:themeFill="accent1" w:themeFillTint="66"/>
          </w:tcPr>
          <w:p w14:paraId="4D1DDD07" w14:textId="77777777" w:rsidR="00BA671E" w:rsidRPr="007F5503" w:rsidRDefault="00BA671E" w:rsidP="00C35776">
            <w:pPr>
              <w:pStyle w:val="tabelanagowekwiersz"/>
            </w:pPr>
            <w:r w:rsidRPr="007F5503">
              <w:t>201</w:t>
            </w:r>
            <w:r>
              <w:t xml:space="preserve">8 </w:t>
            </w:r>
          </w:p>
        </w:tc>
        <w:tc>
          <w:tcPr>
            <w:tcW w:w="2176" w:type="dxa"/>
            <w:shd w:val="clear" w:color="auto" w:fill="B8CCE4" w:themeFill="accent1" w:themeFillTint="66"/>
          </w:tcPr>
          <w:p w14:paraId="0DB52904" w14:textId="77777777" w:rsidR="00BA671E" w:rsidRPr="007F5503" w:rsidRDefault="00BA671E" w:rsidP="00C35776">
            <w:pPr>
              <w:pStyle w:val="tabelanagowekwiersz"/>
            </w:pPr>
            <w:r w:rsidRPr="007F5503">
              <w:t>201</w:t>
            </w:r>
            <w:r>
              <w:t xml:space="preserve">9* </w:t>
            </w:r>
          </w:p>
        </w:tc>
      </w:tr>
      <w:tr w:rsidR="00BA671E" w:rsidRPr="007F5503" w14:paraId="7073C31D" w14:textId="77777777" w:rsidTr="00D06261">
        <w:trPr>
          <w:tblHeader/>
        </w:trPr>
        <w:tc>
          <w:tcPr>
            <w:tcW w:w="2847" w:type="dxa"/>
            <w:vMerge/>
            <w:shd w:val="clear" w:color="auto" w:fill="B8CCE4" w:themeFill="accent1" w:themeFillTint="66"/>
          </w:tcPr>
          <w:p w14:paraId="03CEF21E" w14:textId="77777777" w:rsidR="00BA671E" w:rsidRPr="007F5503" w:rsidRDefault="00BA671E" w:rsidP="00C35776">
            <w:pPr>
              <w:pStyle w:val="tabelanagowekwiersz"/>
            </w:pPr>
          </w:p>
        </w:tc>
        <w:tc>
          <w:tcPr>
            <w:tcW w:w="2176" w:type="dxa"/>
            <w:shd w:val="clear" w:color="auto" w:fill="B8CCE4" w:themeFill="accent1" w:themeFillTint="66"/>
          </w:tcPr>
          <w:p w14:paraId="352B1748" w14:textId="77777777" w:rsidR="00BA671E" w:rsidRPr="007F5503" w:rsidRDefault="00BA671E" w:rsidP="00C35776">
            <w:pPr>
              <w:pStyle w:val="tabelanagowekwiersz"/>
            </w:pPr>
            <w:r w:rsidRPr="007F5503">
              <w:t>Masa</w:t>
            </w:r>
          </w:p>
          <w:p w14:paraId="5128E957" w14:textId="77777777" w:rsidR="00BA671E" w:rsidRPr="007F5503" w:rsidRDefault="00BA671E" w:rsidP="00C35776">
            <w:pPr>
              <w:pStyle w:val="tabelanagowekwiersz"/>
            </w:pPr>
            <w:r w:rsidRPr="007F5503">
              <w:t>[kg]</w:t>
            </w:r>
          </w:p>
        </w:tc>
        <w:tc>
          <w:tcPr>
            <w:tcW w:w="2176" w:type="dxa"/>
            <w:shd w:val="clear" w:color="auto" w:fill="B8CCE4" w:themeFill="accent1" w:themeFillTint="66"/>
          </w:tcPr>
          <w:p w14:paraId="298C93AF" w14:textId="77777777" w:rsidR="00BA671E" w:rsidRPr="007F5503" w:rsidRDefault="00BA671E" w:rsidP="00C35776">
            <w:pPr>
              <w:pStyle w:val="tabelanagowekwiersz"/>
            </w:pPr>
            <w:r w:rsidRPr="007F5503">
              <w:t>Masa</w:t>
            </w:r>
          </w:p>
          <w:p w14:paraId="110A7BB1" w14:textId="77777777" w:rsidR="00BA671E" w:rsidRPr="007F5503" w:rsidRDefault="00BA671E" w:rsidP="00C35776">
            <w:pPr>
              <w:pStyle w:val="tabelanagowekwiersz"/>
            </w:pPr>
            <w:r w:rsidRPr="007F5503">
              <w:t>[kg]</w:t>
            </w:r>
          </w:p>
        </w:tc>
        <w:tc>
          <w:tcPr>
            <w:tcW w:w="2176" w:type="dxa"/>
            <w:shd w:val="clear" w:color="auto" w:fill="B8CCE4" w:themeFill="accent1" w:themeFillTint="66"/>
          </w:tcPr>
          <w:p w14:paraId="5A37E3FB" w14:textId="77777777" w:rsidR="00BA671E" w:rsidRPr="007F5503" w:rsidRDefault="00BA671E" w:rsidP="00C35776">
            <w:pPr>
              <w:pStyle w:val="tabelanagowekwiersz"/>
            </w:pPr>
            <w:r w:rsidRPr="007F5503">
              <w:t>Masa</w:t>
            </w:r>
          </w:p>
          <w:p w14:paraId="2D31F43E" w14:textId="77777777" w:rsidR="00BA671E" w:rsidRPr="007F5503" w:rsidRDefault="00BA671E" w:rsidP="00C35776">
            <w:pPr>
              <w:pStyle w:val="tabelanagowekwiersz"/>
            </w:pPr>
            <w:r w:rsidRPr="007F5503">
              <w:t>[kg]</w:t>
            </w:r>
          </w:p>
        </w:tc>
      </w:tr>
      <w:tr w:rsidR="00BA671E" w:rsidRPr="007F5503" w14:paraId="7FF073A6" w14:textId="77777777" w:rsidTr="00D06261">
        <w:tc>
          <w:tcPr>
            <w:tcW w:w="2847" w:type="dxa"/>
            <w:shd w:val="clear" w:color="auto" w:fill="B8CCE4" w:themeFill="accent1" w:themeFillTint="66"/>
            <w:vAlign w:val="center"/>
          </w:tcPr>
          <w:p w14:paraId="24113283" w14:textId="77777777" w:rsidR="00BA671E" w:rsidRPr="007F5503" w:rsidRDefault="00BA671E" w:rsidP="00C35776">
            <w:pPr>
              <w:pStyle w:val="tabelaLICZBY"/>
            </w:pPr>
            <w:r>
              <w:t>1</w:t>
            </w:r>
          </w:p>
        </w:tc>
        <w:tc>
          <w:tcPr>
            <w:tcW w:w="2176" w:type="dxa"/>
            <w:shd w:val="clear" w:color="auto" w:fill="B8CCE4" w:themeFill="accent1" w:themeFillTint="66"/>
            <w:vAlign w:val="center"/>
          </w:tcPr>
          <w:p w14:paraId="42CB928C" w14:textId="77777777" w:rsidR="00BA671E" w:rsidRDefault="00BA671E" w:rsidP="00C35776">
            <w:pPr>
              <w:pStyle w:val="tabelaLICZBY"/>
            </w:pPr>
            <w:r>
              <w:t>2</w:t>
            </w:r>
          </w:p>
        </w:tc>
        <w:tc>
          <w:tcPr>
            <w:tcW w:w="2176" w:type="dxa"/>
            <w:shd w:val="clear" w:color="auto" w:fill="B8CCE4" w:themeFill="accent1" w:themeFillTint="66"/>
            <w:vAlign w:val="center"/>
          </w:tcPr>
          <w:p w14:paraId="16C1DF3A" w14:textId="77777777" w:rsidR="00BA671E" w:rsidRDefault="00BA671E" w:rsidP="00C35776">
            <w:pPr>
              <w:pStyle w:val="tabelaLICZBY"/>
            </w:pPr>
            <w:r>
              <w:t>3</w:t>
            </w:r>
          </w:p>
        </w:tc>
        <w:tc>
          <w:tcPr>
            <w:tcW w:w="2176" w:type="dxa"/>
            <w:shd w:val="clear" w:color="auto" w:fill="B8CCE4" w:themeFill="accent1" w:themeFillTint="66"/>
            <w:vAlign w:val="center"/>
          </w:tcPr>
          <w:p w14:paraId="269D69CC" w14:textId="77777777" w:rsidR="00BA671E" w:rsidRDefault="00BA671E" w:rsidP="00C35776">
            <w:pPr>
              <w:pStyle w:val="tabelaLICZBY"/>
            </w:pPr>
            <w:r>
              <w:t>4</w:t>
            </w:r>
          </w:p>
        </w:tc>
      </w:tr>
      <w:tr w:rsidR="00BA671E" w:rsidRPr="007F5503" w14:paraId="20CAB9C2" w14:textId="77777777" w:rsidTr="004851B3">
        <w:tc>
          <w:tcPr>
            <w:tcW w:w="2847" w:type="dxa"/>
            <w:shd w:val="clear" w:color="auto" w:fill="auto"/>
            <w:vAlign w:val="center"/>
          </w:tcPr>
          <w:p w14:paraId="46919E84" w14:textId="77777777" w:rsidR="00BA671E" w:rsidRPr="006768CA" w:rsidRDefault="00BA671E" w:rsidP="006768CA">
            <w:pPr>
              <w:rPr>
                <w:sz w:val="20"/>
                <w:szCs w:val="20"/>
              </w:rPr>
            </w:pPr>
            <w:r w:rsidRPr="006768CA">
              <w:rPr>
                <w:sz w:val="20"/>
                <w:szCs w:val="20"/>
              </w:rPr>
              <w:t>cynkowo-węglowe cynkowo-manganowe cynkowo-powietrzne</w:t>
            </w:r>
          </w:p>
        </w:tc>
        <w:tc>
          <w:tcPr>
            <w:tcW w:w="2176" w:type="dxa"/>
            <w:shd w:val="clear" w:color="auto" w:fill="auto"/>
            <w:vAlign w:val="center"/>
          </w:tcPr>
          <w:p w14:paraId="5B7B077E" w14:textId="77777777" w:rsidR="00BA671E" w:rsidRPr="005950FF" w:rsidRDefault="00BA671E" w:rsidP="006768CA">
            <w:pPr>
              <w:pStyle w:val="liczbyTABELA"/>
            </w:pPr>
            <w:r>
              <w:t>8 259 915,30</w:t>
            </w:r>
          </w:p>
        </w:tc>
        <w:tc>
          <w:tcPr>
            <w:tcW w:w="2176" w:type="dxa"/>
            <w:vAlign w:val="center"/>
          </w:tcPr>
          <w:p w14:paraId="19DB48F0" w14:textId="77777777" w:rsidR="00BA671E" w:rsidRPr="005950FF" w:rsidRDefault="00BA671E" w:rsidP="00FC347C">
            <w:pPr>
              <w:pStyle w:val="liczbyTABELA"/>
            </w:pPr>
            <w:r>
              <w:t>8 535 337,39</w:t>
            </w:r>
          </w:p>
        </w:tc>
        <w:tc>
          <w:tcPr>
            <w:tcW w:w="2176" w:type="dxa"/>
            <w:vAlign w:val="center"/>
          </w:tcPr>
          <w:p w14:paraId="0C89E2B4" w14:textId="77777777" w:rsidR="00BA671E" w:rsidRPr="005950FF" w:rsidRDefault="00BA671E">
            <w:pPr>
              <w:pStyle w:val="liczbyTABELA"/>
            </w:pPr>
            <w:r w:rsidRPr="00AB09CE">
              <w:t>-</w:t>
            </w:r>
          </w:p>
        </w:tc>
      </w:tr>
      <w:tr w:rsidR="00BA671E" w:rsidRPr="007F5503" w14:paraId="2E1D5BE7" w14:textId="77777777" w:rsidTr="004851B3">
        <w:tc>
          <w:tcPr>
            <w:tcW w:w="2847" w:type="dxa"/>
            <w:shd w:val="clear" w:color="auto" w:fill="auto"/>
            <w:vAlign w:val="center"/>
          </w:tcPr>
          <w:p w14:paraId="1C44FAF4" w14:textId="77777777" w:rsidR="00BA671E" w:rsidRPr="006768CA" w:rsidRDefault="00BA671E" w:rsidP="006768CA">
            <w:pPr>
              <w:rPr>
                <w:sz w:val="20"/>
                <w:szCs w:val="20"/>
              </w:rPr>
            </w:pPr>
            <w:r w:rsidRPr="006768CA">
              <w:rPr>
                <w:sz w:val="20"/>
                <w:szCs w:val="20"/>
              </w:rPr>
              <w:t>niklowo-kadmowe</w:t>
            </w:r>
          </w:p>
        </w:tc>
        <w:tc>
          <w:tcPr>
            <w:tcW w:w="2176" w:type="dxa"/>
            <w:shd w:val="clear" w:color="auto" w:fill="auto"/>
            <w:vAlign w:val="center"/>
          </w:tcPr>
          <w:p w14:paraId="1D5C3451" w14:textId="77777777" w:rsidR="00BA671E" w:rsidRPr="005950FF" w:rsidRDefault="00BA671E" w:rsidP="006768CA">
            <w:pPr>
              <w:pStyle w:val="liczbyTABELA"/>
            </w:pPr>
            <w:r>
              <w:t>212 630,34</w:t>
            </w:r>
          </w:p>
        </w:tc>
        <w:tc>
          <w:tcPr>
            <w:tcW w:w="2176" w:type="dxa"/>
            <w:vAlign w:val="center"/>
          </w:tcPr>
          <w:p w14:paraId="754FBA73" w14:textId="77777777" w:rsidR="00BA671E" w:rsidRPr="005950FF" w:rsidRDefault="00BA671E" w:rsidP="00FC347C">
            <w:pPr>
              <w:pStyle w:val="liczbyTABELA"/>
            </w:pPr>
            <w:r>
              <w:t>118 054,08</w:t>
            </w:r>
          </w:p>
        </w:tc>
        <w:tc>
          <w:tcPr>
            <w:tcW w:w="2176" w:type="dxa"/>
            <w:vAlign w:val="center"/>
          </w:tcPr>
          <w:p w14:paraId="0EB0C25E" w14:textId="77777777" w:rsidR="00BA671E" w:rsidRPr="00921CCC" w:rsidRDefault="00BA671E">
            <w:pPr>
              <w:pStyle w:val="liczbyTABELA"/>
            </w:pPr>
            <w:r>
              <w:t>628,63</w:t>
            </w:r>
          </w:p>
        </w:tc>
      </w:tr>
      <w:tr w:rsidR="00BA671E" w:rsidRPr="007F5503" w14:paraId="4449BDD2" w14:textId="77777777" w:rsidTr="004851B3">
        <w:tc>
          <w:tcPr>
            <w:tcW w:w="2847" w:type="dxa"/>
            <w:shd w:val="clear" w:color="auto" w:fill="auto"/>
            <w:vAlign w:val="center"/>
          </w:tcPr>
          <w:p w14:paraId="375B78E5" w14:textId="77777777" w:rsidR="00BA671E" w:rsidRPr="006768CA" w:rsidRDefault="00BA671E" w:rsidP="006768CA">
            <w:pPr>
              <w:rPr>
                <w:sz w:val="20"/>
                <w:szCs w:val="20"/>
              </w:rPr>
            </w:pPr>
            <w:r w:rsidRPr="006768CA">
              <w:rPr>
                <w:sz w:val="20"/>
                <w:szCs w:val="20"/>
              </w:rPr>
              <w:t>ołowiowe</w:t>
            </w:r>
          </w:p>
        </w:tc>
        <w:tc>
          <w:tcPr>
            <w:tcW w:w="2176" w:type="dxa"/>
            <w:shd w:val="clear" w:color="auto" w:fill="auto"/>
            <w:vAlign w:val="center"/>
          </w:tcPr>
          <w:p w14:paraId="4B39CA13" w14:textId="77777777" w:rsidR="00BA671E" w:rsidRPr="005950FF" w:rsidRDefault="00BA671E" w:rsidP="006768CA">
            <w:pPr>
              <w:pStyle w:val="liczbyTABELA"/>
            </w:pPr>
            <w:r>
              <w:t>413 405,10</w:t>
            </w:r>
          </w:p>
        </w:tc>
        <w:tc>
          <w:tcPr>
            <w:tcW w:w="2176" w:type="dxa"/>
            <w:vAlign w:val="center"/>
          </w:tcPr>
          <w:p w14:paraId="030A0F6D" w14:textId="77777777" w:rsidR="00BA671E" w:rsidRPr="005950FF" w:rsidRDefault="00BA671E" w:rsidP="00FC347C">
            <w:pPr>
              <w:pStyle w:val="liczbyTABELA"/>
            </w:pPr>
            <w:r>
              <w:t>228 359,95</w:t>
            </w:r>
          </w:p>
        </w:tc>
        <w:tc>
          <w:tcPr>
            <w:tcW w:w="2176" w:type="dxa"/>
            <w:vAlign w:val="center"/>
          </w:tcPr>
          <w:p w14:paraId="33FE77E1" w14:textId="77777777" w:rsidR="00BA671E" w:rsidRPr="00921CCC" w:rsidRDefault="00BA671E">
            <w:pPr>
              <w:pStyle w:val="liczbyTABELA"/>
            </w:pPr>
            <w:r w:rsidRPr="00921CCC">
              <w:t>834,79</w:t>
            </w:r>
          </w:p>
        </w:tc>
      </w:tr>
      <w:tr w:rsidR="00BA671E" w:rsidRPr="007F5503" w14:paraId="24B3D3BC" w14:textId="77777777" w:rsidTr="004851B3">
        <w:tc>
          <w:tcPr>
            <w:tcW w:w="2847" w:type="dxa"/>
            <w:shd w:val="clear" w:color="auto" w:fill="auto"/>
            <w:vAlign w:val="center"/>
          </w:tcPr>
          <w:p w14:paraId="5C03EBEB" w14:textId="77777777" w:rsidR="00BA671E" w:rsidRPr="006768CA" w:rsidRDefault="00BA671E" w:rsidP="006768CA">
            <w:pPr>
              <w:rPr>
                <w:sz w:val="20"/>
                <w:szCs w:val="20"/>
              </w:rPr>
            </w:pPr>
            <w:r w:rsidRPr="006768CA">
              <w:rPr>
                <w:sz w:val="20"/>
                <w:szCs w:val="20"/>
              </w:rPr>
              <w:t>guzikowe (niezawierające rtęci)</w:t>
            </w:r>
          </w:p>
        </w:tc>
        <w:tc>
          <w:tcPr>
            <w:tcW w:w="2176" w:type="dxa"/>
            <w:shd w:val="clear" w:color="auto" w:fill="auto"/>
            <w:vAlign w:val="center"/>
          </w:tcPr>
          <w:p w14:paraId="1D7E6CEA" w14:textId="77777777" w:rsidR="00BA671E" w:rsidRPr="005950FF" w:rsidRDefault="00BA671E" w:rsidP="006768CA">
            <w:pPr>
              <w:pStyle w:val="liczbyTABELA"/>
            </w:pPr>
            <w:r>
              <w:t>279 563,29</w:t>
            </w:r>
          </w:p>
        </w:tc>
        <w:tc>
          <w:tcPr>
            <w:tcW w:w="2176" w:type="dxa"/>
            <w:vAlign w:val="center"/>
          </w:tcPr>
          <w:p w14:paraId="16251EFB" w14:textId="77777777" w:rsidR="00BA671E" w:rsidRPr="005950FF" w:rsidRDefault="00BA671E" w:rsidP="00FC347C">
            <w:pPr>
              <w:pStyle w:val="liczbyTABELA"/>
            </w:pPr>
            <w:r>
              <w:t>259 276,96</w:t>
            </w:r>
          </w:p>
        </w:tc>
        <w:tc>
          <w:tcPr>
            <w:tcW w:w="2176" w:type="dxa"/>
            <w:vAlign w:val="center"/>
          </w:tcPr>
          <w:p w14:paraId="29225216" w14:textId="77777777" w:rsidR="00BA671E" w:rsidRPr="00AB09CE" w:rsidRDefault="00BA671E">
            <w:pPr>
              <w:pStyle w:val="liczbyTABELA"/>
            </w:pPr>
            <w:r w:rsidRPr="00AB09CE">
              <w:t>-</w:t>
            </w:r>
          </w:p>
        </w:tc>
      </w:tr>
      <w:tr w:rsidR="00BA671E" w:rsidRPr="007F5503" w14:paraId="060B6749" w14:textId="77777777" w:rsidTr="004851B3">
        <w:tc>
          <w:tcPr>
            <w:tcW w:w="2847" w:type="dxa"/>
            <w:shd w:val="clear" w:color="auto" w:fill="auto"/>
            <w:vAlign w:val="center"/>
          </w:tcPr>
          <w:p w14:paraId="21CEA08D" w14:textId="77777777" w:rsidR="00BA671E" w:rsidRPr="006768CA" w:rsidRDefault="00BA671E" w:rsidP="006768CA">
            <w:pPr>
              <w:rPr>
                <w:sz w:val="20"/>
                <w:szCs w:val="20"/>
              </w:rPr>
            </w:pPr>
            <w:r w:rsidRPr="006768CA">
              <w:rPr>
                <w:sz w:val="20"/>
                <w:szCs w:val="20"/>
              </w:rPr>
              <w:t>guzikowe (zawierające rtęć)</w:t>
            </w:r>
          </w:p>
        </w:tc>
        <w:tc>
          <w:tcPr>
            <w:tcW w:w="2176" w:type="dxa"/>
            <w:shd w:val="clear" w:color="auto" w:fill="auto"/>
            <w:vAlign w:val="center"/>
          </w:tcPr>
          <w:p w14:paraId="0EF1FF1E" w14:textId="77777777" w:rsidR="00BA671E" w:rsidRPr="005950FF" w:rsidRDefault="00BA671E" w:rsidP="006768CA">
            <w:pPr>
              <w:pStyle w:val="liczbyTABELA"/>
            </w:pPr>
            <w:r>
              <w:t>8 379,30</w:t>
            </w:r>
          </w:p>
        </w:tc>
        <w:tc>
          <w:tcPr>
            <w:tcW w:w="2176" w:type="dxa"/>
            <w:vAlign w:val="center"/>
          </w:tcPr>
          <w:p w14:paraId="74D4D6B8" w14:textId="77777777" w:rsidR="00BA671E" w:rsidRPr="005950FF" w:rsidRDefault="00BA671E" w:rsidP="00FC347C">
            <w:pPr>
              <w:pStyle w:val="liczbyTABELA"/>
            </w:pPr>
            <w:r>
              <w:t>6329,22</w:t>
            </w:r>
          </w:p>
        </w:tc>
        <w:tc>
          <w:tcPr>
            <w:tcW w:w="2176" w:type="dxa"/>
            <w:vAlign w:val="center"/>
          </w:tcPr>
          <w:p w14:paraId="243E5339" w14:textId="77777777" w:rsidR="00BA671E" w:rsidRPr="00AB09CE" w:rsidRDefault="00BA671E">
            <w:pPr>
              <w:pStyle w:val="liczbyTABELA"/>
            </w:pPr>
            <w:r w:rsidRPr="00AB09CE">
              <w:t>-</w:t>
            </w:r>
          </w:p>
        </w:tc>
      </w:tr>
      <w:tr w:rsidR="00BA671E" w:rsidRPr="007F5503" w14:paraId="62A1C0A8" w14:textId="77777777" w:rsidTr="004851B3">
        <w:tc>
          <w:tcPr>
            <w:tcW w:w="2847" w:type="dxa"/>
            <w:shd w:val="clear" w:color="auto" w:fill="auto"/>
            <w:vAlign w:val="center"/>
          </w:tcPr>
          <w:p w14:paraId="7E860A1F" w14:textId="77777777" w:rsidR="00BA671E" w:rsidRPr="006768CA" w:rsidRDefault="00BA671E" w:rsidP="006768CA">
            <w:pPr>
              <w:rPr>
                <w:sz w:val="20"/>
                <w:szCs w:val="20"/>
              </w:rPr>
            </w:pPr>
            <w:r w:rsidRPr="006768CA">
              <w:rPr>
                <w:sz w:val="20"/>
                <w:szCs w:val="20"/>
              </w:rPr>
              <w:t>inne</w:t>
            </w:r>
          </w:p>
        </w:tc>
        <w:tc>
          <w:tcPr>
            <w:tcW w:w="2176" w:type="dxa"/>
            <w:shd w:val="clear" w:color="auto" w:fill="auto"/>
            <w:vAlign w:val="center"/>
          </w:tcPr>
          <w:p w14:paraId="773F46B6" w14:textId="77777777" w:rsidR="00BA671E" w:rsidRPr="005950FF" w:rsidRDefault="00BA671E" w:rsidP="006768CA">
            <w:pPr>
              <w:pStyle w:val="liczbyTABELA"/>
            </w:pPr>
            <w:r>
              <w:t>4 095 983,05</w:t>
            </w:r>
          </w:p>
        </w:tc>
        <w:tc>
          <w:tcPr>
            <w:tcW w:w="2176" w:type="dxa"/>
            <w:vAlign w:val="center"/>
          </w:tcPr>
          <w:p w14:paraId="5188B345" w14:textId="77777777" w:rsidR="00BA671E" w:rsidRPr="005950FF" w:rsidRDefault="00BA671E" w:rsidP="00FC347C">
            <w:pPr>
              <w:pStyle w:val="liczbyTABELA"/>
            </w:pPr>
            <w:r>
              <w:t>4190403,80</w:t>
            </w:r>
          </w:p>
        </w:tc>
        <w:tc>
          <w:tcPr>
            <w:tcW w:w="2176" w:type="dxa"/>
            <w:vAlign w:val="center"/>
          </w:tcPr>
          <w:p w14:paraId="0452415A" w14:textId="77777777" w:rsidR="00BA671E" w:rsidRPr="00921CCC" w:rsidRDefault="00BA671E">
            <w:pPr>
              <w:pStyle w:val="liczbyTABELA"/>
            </w:pPr>
            <w:r w:rsidRPr="00921CCC">
              <w:t>17936,7</w:t>
            </w:r>
            <w:r>
              <w:t>3</w:t>
            </w:r>
          </w:p>
        </w:tc>
      </w:tr>
      <w:tr w:rsidR="00BA671E" w:rsidRPr="007F5503" w14:paraId="41926525" w14:textId="77777777" w:rsidTr="004851B3">
        <w:tc>
          <w:tcPr>
            <w:tcW w:w="2847" w:type="dxa"/>
            <w:shd w:val="clear" w:color="auto" w:fill="auto"/>
            <w:vAlign w:val="center"/>
          </w:tcPr>
          <w:p w14:paraId="7268D840" w14:textId="77777777" w:rsidR="00BA671E" w:rsidRPr="006768CA" w:rsidRDefault="00BA671E" w:rsidP="006768CA">
            <w:pPr>
              <w:rPr>
                <w:sz w:val="20"/>
                <w:szCs w:val="20"/>
              </w:rPr>
            </w:pPr>
            <w:r w:rsidRPr="006768CA">
              <w:rPr>
                <w:sz w:val="20"/>
                <w:szCs w:val="20"/>
              </w:rPr>
              <w:t>Razem</w:t>
            </w:r>
          </w:p>
        </w:tc>
        <w:tc>
          <w:tcPr>
            <w:tcW w:w="2176" w:type="dxa"/>
            <w:shd w:val="clear" w:color="auto" w:fill="auto"/>
            <w:vAlign w:val="center"/>
          </w:tcPr>
          <w:p w14:paraId="3B3D0CAE" w14:textId="77777777" w:rsidR="00BA671E" w:rsidRPr="005950FF" w:rsidRDefault="00BA671E" w:rsidP="006768CA">
            <w:pPr>
              <w:pStyle w:val="liczbyTABELA"/>
            </w:pPr>
            <w:r>
              <w:t>13 269 876,38</w:t>
            </w:r>
          </w:p>
        </w:tc>
        <w:tc>
          <w:tcPr>
            <w:tcW w:w="2176" w:type="dxa"/>
            <w:vAlign w:val="center"/>
          </w:tcPr>
          <w:p w14:paraId="301C4BC0" w14:textId="77777777" w:rsidR="00BA671E" w:rsidRPr="005950FF" w:rsidRDefault="00BA671E" w:rsidP="00FC347C">
            <w:pPr>
              <w:pStyle w:val="liczbyTABELA"/>
            </w:pPr>
            <w:r>
              <w:t>13 337 801,40</w:t>
            </w:r>
          </w:p>
        </w:tc>
        <w:tc>
          <w:tcPr>
            <w:tcW w:w="2176" w:type="dxa"/>
            <w:vAlign w:val="center"/>
          </w:tcPr>
          <w:p w14:paraId="4892C4BD" w14:textId="77777777" w:rsidR="00BA671E" w:rsidRPr="00921CCC" w:rsidRDefault="00BA671E">
            <w:pPr>
              <w:pStyle w:val="liczbyTABELA"/>
            </w:pPr>
            <w:r w:rsidRPr="00921CCC">
              <w:t>19400,15</w:t>
            </w:r>
          </w:p>
        </w:tc>
      </w:tr>
    </w:tbl>
    <w:p w14:paraId="56A3BD46" w14:textId="6549A9CB" w:rsidR="00337B38" w:rsidRPr="00337B38" w:rsidRDefault="00337B38" w:rsidP="00337B38">
      <w:pPr>
        <w:tabs>
          <w:tab w:val="left" w:pos="142"/>
          <w:tab w:val="right" w:leader="dot" w:pos="9062"/>
        </w:tabs>
        <w:jc w:val="both"/>
        <w:rPr>
          <w:bCs/>
          <w:sz w:val="20"/>
          <w:szCs w:val="20"/>
        </w:rPr>
      </w:pPr>
      <w:r w:rsidRPr="00337B38">
        <w:rPr>
          <w:bCs/>
          <w:sz w:val="20"/>
          <w:szCs w:val="20"/>
        </w:rPr>
        <w:t xml:space="preserve">Źródło: „Raport o funkcjonowaniu gospodarki bateriami i akumulatorami oraz zużytymi bateriami i akumulatorami” sporządzony przez GIOŚ, dotyczący lat: 2017-2018 oraz dane z BDO za 2019 r. </w:t>
      </w:r>
    </w:p>
    <w:p w14:paraId="283F1828" w14:textId="2CC78F05" w:rsidR="00BA671E" w:rsidRPr="00921CCC" w:rsidRDefault="004851B3" w:rsidP="00337B38">
      <w:pPr>
        <w:tabs>
          <w:tab w:val="left" w:pos="142"/>
          <w:tab w:val="right" w:leader="dot" w:pos="9062"/>
        </w:tabs>
        <w:jc w:val="both"/>
        <w:rPr>
          <w:bCs/>
          <w:sz w:val="18"/>
          <w:szCs w:val="18"/>
        </w:rPr>
      </w:pPr>
      <w:r>
        <w:rPr>
          <w:bCs/>
          <w:sz w:val="18"/>
          <w:szCs w:val="18"/>
        </w:rPr>
        <w:t xml:space="preserve">Objaśnienie: </w:t>
      </w:r>
      <w:r w:rsidR="00BA671E" w:rsidRPr="00921CCC">
        <w:rPr>
          <w:bCs/>
          <w:sz w:val="18"/>
          <w:szCs w:val="18"/>
        </w:rPr>
        <w:t>Od 2019 r. nastąpiła zmiana w formacie sprawozdań, obecnie jest podział na bat</w:t>
      </w:r>
      <w:r w:rsidR="00BA671E">
        <w:rPr>
          <w:bCs/>
          <w:sz w:val="18"/>
          <w:szCs w:val="18"/>
        </w:rPr>
        <w:t>erie kwasowo- ołowiowe, niklowo-</w:t>
      </w:r>
      <w:r w:rsidR="00BA671E" w:rsidRPr="00921CCC">
        <w:rPr>
          <w:bCs/>
          <w:sz w:val="18"/>
          <w:szCs w:val="18"/>
        </w:rPr>
        <w:t xml:space="preserve">kadmowe i inne. </w:t>
      </w:r>
    </w:p>
    <w:p w14:paraId="07161ECD" w14:textId="47476B08" w:rsidR="00C16896" w:rsidRPr="00AD26E5" w:rsidRDefault="00C16896" w:rsidP="00C16896">
      <w:pPr>
        <w:pStyle w:val="Legenda"/>
      </w:pPr>
      <w:bookmarkStart w:id="57" w:name="_Toc85670854"/>
      <w:bookmarkStart w:id="58" w:name="_Toc10013152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18</w:t>
      </w:r>
      <w:r w:rsidR="001454FC">
        <w:rPr>
          <w:noProof/>
        </w:rPr>
        <w:fldChar w:fldCharType="end"/>
      </w:r>
      <w:r>
        <w:t xml:space="preserve">. </w:t>
      </w:r>
      <w:r w:rsidRPr="00AD26E5">
        <w:t xml:space="preserve">Masa wprowadzonych do obrotu baterii samochodowych i akumulatorów samochodowych </w:t>
      </w:r>
      <w:bookmarkEnd w:id="57"/>
      <w:r w:rsidR="00D54C95">
        <w:t>w latach 20</w:t>
      </w:r>
      <w:r w:rsidR="002312EF">
        <w:t>1</w:t>
      </w:r>
      <w:r w:rsidR="00D54C95">
        <w:t>7-2018</w:t>
      </w:r>
      <w:bookmarkEnd w:id="58"/>
    </w:p>
    <w:tbl>
      <w:tblPr>
        <w:tblW w:w="8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77"/>
        <w:gridCol w:w="3220"/>
        <w:gridCol w:w="2977"/>
      </w:tblGrid>
      <w:tr w:rsidR="00C16896" w:rsidRPr="007F5503" w14:paraId="27CA4BD2" w14:textId="77777777" w:rsidTr="00D06261">
        <w:trPr>
          <w:cantSplit/>
          <w:jc w:val="center"/>
        </w:trPr>
        <w:tc>
          <w:tcPr>
            <w:tcW w:w="2777" w:type="dxa"/>
            <w:vMerge w:val="restart"/>
            <w:shd w:val="clear" w:color="auto" w:fill="B8CCE4" w:themeFill="accent1" w:themeFillTint="66"/>
          </w:tcPr>
          <w:p w14:paraId="76A851F2" w14:textId="77777777" w:rsidR="00C16896" w:rsidRPr="007F5503" w:rsidRDefault="00C16896" w:rsidP="00C35776">
            <w:pPr>
              <w:pStyle w:val="tabelanagowekwiersz"/>
            </w:pPr>
            <w:r w:rsidRPr="007F5503">
              <w:t>Rodzaj baterii samochodowych i akumulatorów samochodowych</w:t>
            </w:r>
          </w:p>
        </w:tc>
        <w:tc>
          <w:tcPr>
            <w:tcW w:w="6197" w:type="dxa"/>
            <w:gridSpan w:val="2"/>
            <w:shd w:val="clear" w:color="auto" w:fill="B8CCE4" w:themeFill="accent1" w:themeFillTint="66"/>
            <w:vAlign w:val="center"/>
          </w:tcPr>
          <w:p w14:paraId="325CA8F3" w14:textId="77777777" w:rsidR="00C16896" w:rsidRPr="007F5503" w:rsidRDefault="00C16896" w:rsidP="00C35776">
            <w:pPr>
              <w:pStyle w:val="tabelanagowekwiersz"/>
            </w:pPr>
            <w:r>
              <w:t>M</w:t>
            </w:r>
            <w:r w:rsidRPr="007F5503">
              <w:t>asa wprowadzonych do obrotu w poszczególnych latach baterii samochodowych i akumulatorów samochodowych</w:t>
            </w:r>
          </w:p>
        </w:tc>
      </w:tr>
      <w:tr w:rsidR="00EC52F9" w:rsidRPr="007F5503" w14:paraId="7C556926" w14:textId="77777777" w:rsidTr="00D06261">
        <w:trPr>
          <w:cantSplit/>
          <w:jc w:val="center"/>
        </w:trPr>
        <w:tc>
          <w:tcPr>
            <w:tcW w:w="2777" w:type="dxa"/>
            <w:vMerge/>
            <w:shd w:val="clear" w:color="auto" w:fill="B8CCE4" w:themeFill="accent1" w:themeFillTint="66"/>
          </w:tcPr>
          <w:p w14:paraId="16CB6D17" w14:textId="77777777" w:rsidR="00EC52F9" w:rsidRPr="007F5503" w:rsidRDefault="00EC52F9" w:rsidP="00C35776">
            <w:pPr>
              <w:pStyle w:val="tabelanagowekwiersz"/>
            </w:pPr>
          </w:p>
        </w:tc>
        <w:tc>
          <w:tcPr>
            <w:tcW w:w="3220" w:type="dxa"/>
            <w:shd w:val="clear" w:color="auto" w:fill="B8CCE4" w:themeFill="accent1" w:themeFillTint="66"/>
            <w:vAlign w:val="center"/>
          </w:tcPr>
          <w:p w14:paraId="1524CEDE" w14:textId="77777777" w:rsidR="00EC52F9" w:rsidRPr="007F5503" w:rsidRDefault="00EC52F9" w:rsidP="00C35776">
            <w:pPr>
              <w:pStyle w:val="tabelanagowekwiersz"/>
            </w:pPr>
            <w:r w:rsidRPr="007F5503">
              <w:t>201</w:t>
            </w:r>
            <w:r>
              <w:t xml:space="preserve">7 </w:t>
            </w:r>
          </w:p>
        </w:tc>
        <w:tc>
          <w:tcPr>
            <w:tcW w:w="2977" w:type="dxa"/>
            <w:shd w:val="clear" w:color="auto" w:fill="B8CCE4" w:themeFill="accent1" w:themeFillTint="66"/>
            <w:vAlign w:val="center"/>
          </w:tcPr>
          <w:p w14:paraId="4020E760" w14:textId="77777777" w:rsidR="00EC52F9" w:rsidRPr="007F5503" w:rsidRDefault="00EC52F9" w:rsidP="00C35776">
            <w:pPr>
              <w:pStyle w:val="tabelanagowekwiersz"/>
            </w:pPr>
            <w:r w:rsidRPr="007F5503">
              <w:t>201</w:t>
            </w:r>
            <w:r>
              <w:t xml:space="preserve">8 </w:t>
            </w:r>
          </w:p>
        </w:tc>
      </w:tr>
      <w:tr w:rsidR="00EC52F9" w:rsidRPr="007F5503" w14:paraId="6ED36417" w14:textId="77777777" w:rsidTr="00D06261">
        <w:trPr>
          <w:cantSplit/>
          <w:jc w:val="center"/>
        </w:trPr>
        <w:tc>
          <w:tcPr>
            <w:tcW w:w="2777" w:type="dxa"/>
            <w:vMerge/>
            <w:shd w:val="clear" w:color="auto" w:fill="B8CCE4" w:themeFill="accent1" w:themeFillTint="66"/>
          </w:tcPr>
          <w:p w14:paraId="73AFD68E" w14:textId="77777777" w:rsidR="00EC52F9" w:rsidRPr="007F5503" w:rsidRDefault="00EC52F9" w:rsidP="00C35776">
            <w:pPr>
              <w:pStyle w:val="tabelanagowekwiersz"/>
            </w:pPr>
          </w:p>
        </w:tc>
        <w:tc>
          <w:tcPr>
            <w:tcW w:w="3220" w:type="dxa"/>
            <w:shd w:val="clear" w:color="auto" w:fill="B8CCE4" w:themeFill="accent1" w:themeFillTint="66"/>
            <w:vAlign w:val="center"/>
          </w:tcPr>
          <w:p w14:paraId="3BC6FA40" w14:textId="77777777" w:rsidR="00EC52F9" w:rsidRPr="007F5503" w:rsidRDefault="00EC52F9" w:rsidP="00C35776">
            <w:pPr>
              <w:pStyle w:val="tabelanagowekwiersz"/>
            </w:pPr>
            <w:r w:rsidRPr="007F5503">
              <w:t>Masa</w:t>
            </w:r>
          </w:p>
          <w:p w14:paraId="5B7B3C0B" w14:textId="77777777" w:rsidR="00EC52F9" w:rsidRPr="007F5503" w:rsidRDefault="00EC52F9" w:rsidP="00C35776">
            <w:pPr>
              <w:pStyle w:val="tabelanagowekwiersz"/>
            </w:pPr>
            <w:r w:rsidRPr="007F5503">
              <w:t>[kg]</w:t>
            </w:r>
          </w:p>
        </w:tc>
        <w:tc>
          <w:tcPr>
            <w:tcW w:w="2977" w:type="dxa"/>
            <w:shd w:val="clear" w:color="auto" w:fill="B8CCE4" w:themeFill="accent1" w:themeFillTint="66"/>
            <w:vAlign w:val="center"/>
          </w:tcPr>
          <w:p w14:paraId="21BB6730" w14:textId="77777777" w:rsidR="00EC52F9" w:rsidRPr="007F5503" w:rsidRDefault="00EC52F9" w:rsidP="00C35776">
            <w:pPr>
              <w:pStyle w:val="tabelanagowekwiersz"/>
            </w:pPr>
            <w:r w:rsidRPr="007F5503">
              <w:t>Masa</w:t>
            </w:r>
          </w:p>
          <w:p w14:paraId="2D725336" w14:textId="77777777" w:rsidR="00EC52F9" w:rsidRPr="007F5503" w:rsidRDefault="00EC52F9" w:rsidP="00C35776">
            <w:pPr>
              <w:pStyle w:val="tabelanagowekwiersz"/>
            </w:pPr>
            <w:r w:rsidRPr="007F5503">
              <w:t>[kg]</w:t>
            </w:r>
          </w:p>
        </w:tc>
      </w:tr>
      <w:tr w:rsidR="00EC52F9" w:rsidRPr="007F5503" w14:paraId="47FA45E5" w14:textId="77777777" w:rsidTr="00D06261">
        <w:trPr>
          <w:cantSplit/>
          <w:jc w:val="center"/>
        </w:trPr>
        <w:tc>
          <w:tcPr>
            <w:tcW w:w="2777" w:type="dxa"/>
            <w:shd w:val="clear" w:color="auto" w:fill="B8CCE4" w:themeFill="accent1" w:themeFillTint="66"/>
            <w:vAlign w:val="center"/>
          </w:tcPr>
          <w:p w14:paraId="3EB3B6F9" w14:textId="77777777" w:rsidR="00EC52F9" w:rsidRPr="007F5503" w:rsidRDefault="00EC52F9" w:rsidP="00C35776">
            <w:pPr>
              <w:pStyle w:val="tabelaLICZBY"/>
            </w:pPr>
            <w:r>
              <w:t>1</w:t>
            </w:r>
          </w:p>
        </w:tc>
        <w:tc>
          <w:tcPr>
            <w:tcW w:w="3220" w:type="dxa"/>
            <w:shd w:val="clear" w:color="auto" w:fill="B8CCE4" w:themeFill="accent1" w:themeFillTint="66"/>
            <w:vAlign w:val="center"/>
          </w:tcPr>
          <w:p w14:paraId="0F7F4899" w14:textId="77777777" w:rsidR="00EC52F9" w:rsidRDefault="00EC52F9" w:rsidP="00C35776">
            <w:pPr>
              <w:pStyle w:val="tabelaLICZBY"/>
            </w:pPr>
            <w:r>
              <w:t>2</w:t>
            </w:r>
          </w:p>
        </w:tc>
        <w:tc>
          <w:tcPr>
            <w:tcW w:w="2977" w:type="dxa"/>
            <w:shd w:val="clear" w:color="auto" w:fill="B8CCE4" w:themeFill="accent1" w:themeFillTint="66"/>
            <w:vAlign w:val="center"/>
          </w:tcPr>
          <w:p w14:paraId="2110DCC4" w14:textId="77777777" w:rsidR="00EC52F9" w:rsidRDefault="00EC52F9" w:rsidP="00C35776">
            <w:pPr>
              <w:pStyle w:val="tabelaLICZBY"/>
            </w:pPr>
            <w:r>
              <w:t>3</w:t>
            </w:r>
          </w:p>
        </w:tc>
      </w:tr>
      <w:tr w:rsidR="00EC52F9" w:rsidRPr="007F5503" w14:paraId="49F6F36A" w14:textId="77777777" w:rsidTr="00EC52F9">
        <w:trPr>
          <w:cantSplit/>
          <w:jc w:val="center"/>
        </w:trPr>
        <w:tc>
          <w:tcPr>
            <w:tcW w:w="2777" w:type="dxa"/>
            <w:shd w:val="clear" w:color="auto" w:fill="auto"/>
            <w:vAlign w:val="center"/>
          </w:tcPr>
          <w:p w14:paraId="67584638" w14:textId="77777777" w:rsidR="00EC52F9" w:rsidRPr="001C47E7" w:rsidRDefault="00EC52F9" w:rsidP="001C47E7">
            <w:pPr>
              <w:rPr>
                <w:sz w:val="20"/>
                <w:szCs w:val="20"/>
              </w:rPr>
            </w:pPr>
            <w:r w:rsidRPr="001C47E7">
              <w:rPr>
                <w:sz w:val="20"/>
                <w:szCs w:val="20"/>
              </w:rPr>
              <w:t>niklowo-kadmowe</w:t>
            </w:r>
          </w:p>
        </w:tc>
        <w:tc>
          <w:tcPr>
            <w:tcW w:w="3220" w:type="dxa"/>
            <w:shd w:val="clear" w:color="auto" w:fill="auto"/>
            <w:vAlign w:val="center"/>
          </w:tcPr>
          <w:p w14:paraId="408ABEFD" w14:textId="77777777" w:rsidR="00EC52F9" w:rsidRPr="007F5503" w:rsidRDefault="00EC52F9" w:rsidP="001C47E7">
            <w:pPr>
              <w:pStyle w:val="liczbyTABELA"/>
            </w:pPr>
            <w:r>
              <w:t>1 777,00</w:t>
            </w:r>
          </w:p>
        </w:tc>
        <w:tc>
          <w:tcPr>
            <w:tcW w:w="2977" w:type="dxa"/>
            <w:vAlign w:val="center"/>
          </w:tcPr>
          <w:p w14:paraId="25CDD84A" w14:textId="77777777" w:rsidR="00EC52F9" w:rsidRPr="007F5503" w:rsidRDefault="00EC52F9" w:rsidP="00FC347C">
            <w:pPr>
              <w:pStyle w:val="liczbyTABELA"/>
            </w:pPr>
            <w:r>
              <w:t>17 825,76</w:t>
            </w:r>
          </w:p>
        </w:tc>
      </w:tr>
      <w:tr w:rsidR="00EC52F9" w:rsidRPr="007F5503" w14:paraId="76F5053C" w14:textId="77777777" w:rsidTr="00EC52F9">
        <w:trPr>
          <w:cantSplit/>
          <w:jc w:val="center"/>
        </w:trPr>
        <w:tc>
          <w:tcPr>
            <w:tcW w:w="2777" w:type="dxa"/>
            <w:shd w:val="clear" w:color="auto" w:fill="auto"/>
            <w:vAlign w:val="center"/>
          </w:tcPr>
          <w:p w14:paraId="21E4F3B0" w14:textId="77777777" w:rsidR="00EC52F9" w:rsidRPr="001C47E7" w:rsidRDefault="00EC52F9" w:rsidP="001C47E7">
            <w:pPr>
              <w:rPr>
                <w:sz w:val="20"/>
                <w:szCs w:val="20"/>
              </w:rPr>
            </w:pPr>
            <w:r w:rsidRPr="001C47E7">
              <w:rPr>
                <w:sz w:val="20"/>
                <w:szCs w:val="20"/>
              </w:rPr>
              <w:t>kwasowo-ołowiowe</w:t>
            </w:r>
          </w:p>
        </w:tc>
        <w:tc>
          <w:tcPr>
            <w:tcW w:w="3220" w:type="dxa"/>
            <w:shd w:val="clear" w:color="auto" w:fill="auto"/>
            <w:vAlign w:val="center"/>
          </w:tcPr>
          <w:p w14:paraId="67657A08" w14:textId="77777777" w:rsidR="00EC52F9" w:rsidRPr="007F5503" w:rsidRDefault="00EC52F9" w:rsidP="001C47E7">
            <w:pPr>
              <w:pStyle w:val="liczbyTABELA"/>
            </w:pPr>
            <w:r>
              <w:t>89 965 253,31</w:t>
            </w:r>
          </w:p>
        </w:tc>
        <w:tc>
          <w:tcPr>
            <w:tcW w:w="2977" w:type="dxa"/>
            <w:vAlign w:val="center"/>
          </w:tcPr>
          <w:p w14:paraId="3B076F9B" w14:textId="77777777" w:rsidR="00EC52F9" w:rsidRPr="007F5503" w:rsidRDefault="00EC52F9" w:rsidP="00FC347C">
            <w:pPr>
              <w:pStyle w:val="liczbyTABELA"/>
            </w:pPr>
            <w:r>
              <w:t>83 937 756,69</w:t>
            </w:r>
          </w:p>
        </w:tc>
      </w:tr>
      <w:tr w:rsidR="00EC52F9" w:rsidRPr="007F5503" w14:paraId="6A5B300C" w14:textId="77777777" w:rsidTr="00EC52F9">
        <w:trPr>
          <w:cantSplit/>
          <w:jc w:val="center"/>
        </w:trPr>
        <w:tc>
          <w:tcPr>
            <w:tcW w:w="2777" w:type="dxa"/>
            <w:shd w:val="clear" w:color="auto" w:fill="auto"/>
            <w:vAlign w:val="center"/>
          </w:tcPr>
          <w:p w14:paraId="30D6CAF4" w14:textId="77777777" w:rsidR="00EC52F9" w:rsidRPr="001C47E7" w:rsidRDefault="00EC52F9" w:rsidP="001C47E7">
            <w:pPr>
              <w:rPr>
                <w:sz w:val="20"/>
                <w:szCs w:val="20"/>
              </w:rPr>
            </w:pPr>
            <w:r w:rsidRPr="001C47E7">
              <w:rPr>
                <w:sz w:val="20"/>
                <w:szCs w:val="20"/>
              </w:rPr>
              <w:t>inne</w:t>
            </w:r>
          </w:p>
        </w:tc>
        <w:tc>
          <w:tcPr>
            <w:tcW w:w="3220" w:type="dxa"/>
            <w:shd w:val="clear" w:color="auto" w:fill="auto"/>
            <w:vAlign w:val="center"/>
          </w:tcPr>
          <w:p w14:paraId="3B34CBBB" w14:textId="77777777" w:rsidR="00EC52F9" w:rsidRPr="007F5503" w:rsidRDefault="00EC52F9" w:rsidP="001C47E7">
            <w:pPr>
              <w:pStyle w:val="liczbyTABELA"/>
            </w:pPr>
            <w:r>
              <w:t>1 408 267,95</w:t>
            </w:r>
          </w:p>
        </w:tc>
        <w:tc>
          <w:tcPr>
            <w:tcW w:w="2977" w:type="dxa"/>
            <w:vAlign w:val="center"/>
          </w:tcPr>
          <w:p w14:paraId="73789DA5" w14:textId="77777777" w:rsidR="00EC52F9" w:rsidRPr="007F5503" w:rsidRDefault="00EC52F9" w:rsidP="00FC347C">
            <w:pPr>
              <w:pStyle w:val="liczbyTABELA"/>
            </w:pPr>
            <w:r>
              <w:t>1 599 348,85</w:t>
            </w:r>
          </w:p>
        </w:tc>
      </w:tr>
      <w:tr w:rsidR="00EC52F9" w:rsidRPr="007F5503" w14:paraId="0DF04615" w14:textId="77777777" w:rsidTr="00EC52F9">
        <w:trPr>
          <w:cantSplit/>
          <w:jc w:val="center"/>
        </w:trPr>
        <w:tc>
          <w:tcPr>
            <w:tcW w:w="2777" w:type="dxa"/>
            <w:shd w:val="clear" w:color="auto" w:fill="auto"/>
            <w:vAlign w:val="center"/>
          </w:tcPr>
          <w:p w14:paraId="474F325F" w14:textId="77777777" w:rsidR="00EC52F9" w:rsidRPr="001C47E7" w:rsidRDefault="00EC52F9" w:rsidP="001C47E7">
            <w:pPr>
              <w:rPr>
                <w:sz w:val="20"/>
                <w:szCs w:val="20"/>
              </w:rPr>
            </w:pPr>
            <w:r w:rsidRPr="001C47E7">
              <w:rPr>
                <w:sz w:val="20"/>
                <w:szCs w:val="20"/>
              </w:rPr>
              <w:t>Razem</w:t>
            </w:r>
          </w:p>
        </w:tc>
        <w:tc>
          <w:tcPr>
            <w:tcW w:w="3220" w:type="dxa"/>
            <w:shd w:val="clear" w:color="auto" w:fill="auto"/>
            <w:vAlign w:val="center"/>
          </w:tcPr>
          <w:p w14:paraId="444C4393" w14:textId="77777777" w:rsidR="00EC52F9" w:rsidRPr="007F5503" w:rsidRDefault="00EC52F9" w:rsidP="001C47E7">
            <w:pPr>
              <w:pStyle w:val="liczbyTABELA"/>
            </w:pPr>
            <w:r>
              <w:t>91 375 298,26</w:t>
            </w:r>
          </w:p>
        </w:tc>
        <w:tc>
          <w:tcPr>
            <w:tcW w:w="2977" w:type="dxa"/>
            <w:vAlign w:val="center"/>
          </w:tcPr>
          <w:p w14:paraId="3CC928CF" w14:textId="77777777" w:rsidR="00EC52F9" w:rsidRPr="007F5503" w:rsidRDefault="00EC52F9" w:rsidP="00FC347C">
            <w:pPr>
              <w:pStyle w:val="liczbyTABELA"/>
            </w:pPr>
            <w:r>
              <w:t>85 554 931,30</w:t>
            </w:r>
          </w:p>
        </w:tc>
      </w:tr>
    </w:tbl>
    <w:p w14:paraId="48C08EAC" w14:textId="1FC33792" w:rsidR="00337B38" w:rsidRPr="00011856" w:rsidRDefault="00011856" w:rsidP="00011856">
      <w:pPr>
        <w:pStyle w:val="Legenda"/>
        <w:spacing w:before="0"/>
        <w:rPr>
          <w:b w:val="0"/>
          <w:sz w:val="20"/>
        </w:rPr>
      </w:pPr>
      <w:bookmarkStart w:id="59" w:name="_Toc85670855"/>
      <w:r w:rsidRPr="00011856">
        <w:rPr>
          <w:b w:val="0"/>
          <w:sz w:val="20"/>
        </w:rPr>
        <w:t>Ź</w:t>
      </w:r>
      <w:r w:rsidR="00337B38" w:rsidRPr="00011856">
        <w:rPr>
          <w:b w:val="0"/>
          <w:sz w:val="20"/>
        </w:rPr>
        <w:t>ródło: „Raport o funkcjonowaniu gospodarki bateriami i akumulatorami oraz zużytymi bateriami i akumulatorami” sporządzony przez GIOŚ, dotyczący lat: 2017-2018</w:t>
      </w:r>
    </w:p>
    <w:p w14:paraId="578EDD4D" w14:textId="449748EA" w:rsidR="00C16896" w:rsidRPr="00AD26E5" w:rsidRDefault="00C16896" w:rsidP="00C16896">
      <w:pPr>
        <w:pStyle w:val="Legenda"/>
      </w:pPr>
      <w:bookmarkStart w:id="60" w:name="_Toc10013152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19</w:t>
      </w:r>
      <w:r w:rsidR="001454FC">
        <w:rPr>
          <w:noProof/>
        </w:rPr>
        <w:fldChar w:fldCharType="end"/>
      </w:r>
      <w:r>
        <w:t xml:space="preserve">. </w:t>
      </w:r>
      <w:r w:rsidRPr="00AD26E5">
        <w:t xml:space="preserve">Masa wprowadzonych do obrotu baterii przemysłowych i akumulatorów przemysłowych </w:t>
      </w:r>
      <w:bookmarkEnd w:id="59"/>
      <w:r w:rsidR="00D54C95">
        <w:t>w latach 2017-</w:t>
      </w:r>
      <w:r w:rsidR="002312EF">
        <w:t>2018</w:t>
      </w:r>
      <w:bookmarkEnd w:id="60"/>
    </w:p>
    <w:tbl>
      <w:tblPr>
        <w:tblW w:w="91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65"/>
        <w:gridCol w:w="3368"/>
        <w:gridCol w:w="2976"/>
      </w:tblGrid>
      <w:tr w:rsidR="00C16896" w:rsidRPr="007F5503" w14:paraId="152FC656" w14:textId="77777777" w:rsidTr="00D06261">
        <w:trPr>
          <w:jc w:val="center"/>
        </w:trPr>
        <w:tc>
          <w:tcPr>
            <w:tcW w:w="2765" w:type="dxa"/>
            <w:vMerge w:val="restart"/>
            <w:shd w:val="clear" w:color="auto" w:fill="B8CCE4" w:themeFill="accent1" w:themeFillTint="66"/>
            <w:vAlign w:val="center"/>
          </w:tcPr>
          <w:p w14:paraId="1ECCB7AE" w14:textId="77777777" w:rsidR="00C16896" w:rsidRPr="007F5503" w:rsidRDefault="00C16896" w:rsidP="00C35776">
            <w:pPr>
              <w:pStyle w:val="tabelanagowekwiersz"/>
            </w:pPr>
            <w:r w:rsidRPr="007F5503">
              <w:t>Rodzaj baterii przemysłowych i akumulatorów przemysłowych</w:t>
            </w:r>
          </w:p>
        </w:tc>
        <w:tc>
          <w:tcPr>
            <w:tcW w:w="6344" w:type="dxa"/>
            <w:gridSpan w:val="2"/>
            <w:shd w:val="clear" w:color="auto" w:fill="B8CCE4" w:themeFill="accent1" w:themeFillTint="66"/>
          </w:tcPr>
          <w:p w14:paraId="2EAF467C" w14:textId="77777777" w:rsidR="00C16896" w:rsidRPr="007F5503" w:rsidRDefault="00C16896" w:rsidP="00C35776">
            <w:pPr>
              <w:pStyle w:val="tabelanagowekwiersz"/>
            </w:pPr>
            <w:r>
              <w:t>M</w:t>
            </w:r>
            <w:r w:rsidRPr="007F5503">
              <w:t>asa wprowadzonych do obrotu w poszczególnych latach baterii przemysłowych i akumulatorów przemysłowych</w:t>
            </w:r>
          </w:p>
        </w:tc>
      </w:tr>
      <w:tr w:rsidR="00EC52F9" w:rsidRPr="007F5503" w14:paraId="45EF7C78" w14:textId="77777777" w:rsidTr="00D06261">
        <w:trPr>
          <w:jc w:val="center"/>
        </w:trPr>
        <w:tc>
          <w:tcPr>
            <w:tcW w:w="2765" w:type="dxa"/>
            <w:vMerge/>
            <w:shd w:val="clear" w:color="auto" w:fill="B8CCE4" w:themeFill="accent1" w:themeFillTint="66"/>
          </w:tcPr>
          <w:p w14:paraId="64D88910" w14:textId="77777777" w:rsidR="00EC52F9" w:rsidRPr="007F5503" w:rsidRDefault="00EC52F9" w:rsidP="00C35776">
            <w:pPr>
              <w:pStyle w:val="tabelanagowekwiersz"/>
            </w:pPr>
          </w:p>
        </w:tc>
        <w:tc>
          <w:tcPr>
            <w:tcW w:w="3368" w:type="dxa"/>
            <w:shd w:val="clear" w:color="auto" w:fill="B8CCE4" w:themeFill="accent1" w:themeFillTint="66"/>
          </w:tcPr>
          <w:p w14:paraId="620F1103" w14:textId="77777777" w:rsidR="00EC52F9" w:rsidRPr="007F5503" w:rsidRDefault="00EC52F9" w:rsidP="00C35776">
            <w:pPr>
              <w:pStyle w:val="tabelanagowekwiersz"/>
            </w:pPr>
            <w:r w:rsidRPr="007F5503">
              <w:t>201</w:t>
            </w:r>
            <w:r>
              <w:t xml:space="preserve">7 </w:t>
            </w:r>
          </w:p>
        </w:tc>
        <w:tc>
          <w:tcPr>
            <w:tcW w:w="2976" w:type="dxa"/>
            <w:shd w:val="clear" w:color="auto" w:fill="B8CCE4" w:themeFill="accent1" w:themeFillTint="66"/>
          </w:tcPr>
          <w:p w14:paraId="770C96FF" w14:textId="77777777" w:rsidR="00EC52F9" w:rsidRPr="007F5503" w:rsidRDefault="00EC52F9" w:rsidP="00C35776">
            <w:pPr>
              <w:pStyle w:val="tabelanagowekwiersz"/>
            </w:pPr>
            <w:r w:rsidRPr="007F5503">
              <w:t>201</w:t>
            </w:r>
            <w:r>
              <w:t xml:space="preserve">8 </w:t>
            </w:r>
          </w:p>
        </w:tc>
      </w:tr>
      <w:tr w:rsidR="00EC52F9" w:rsidRPr="007F5503" w14:paraId="2A5AE96F" w14:textId="77777777" w:rsidTr="00D06261">
        <w:trPr>
          <w:jc w:val="center"/>
        </w:trPr>
        <w:tc>
          <w:tcPr>
            <w:tcW w:w="2765" w:type="dxa"/>
            <w:vMerge/>
            <w:shd w:val="clear" w:color="auto" w:fill="B8CCE4" w:themeFill="accent1" w:themeFillTint="66"/>
          </w:tcPr>
          <w:p w14:paraId="0F86DBAB" w14:textId="77777777" w:rsidR="00EC52F9" w:rsidRPr="007F5503" w:rsidRDefault="00EC52F9" w:rsidP="00C35776">
            <w:pPr>
              <w:pStyle w:val="tabelanagowekwiersz"/>
            </w:pPr>
          </w:p>
        </w:tc>
        <w:tc>
          <w:tcPr>
            <w:tcW w:w="3368" w:type="dxa"/>
            <w:shd w:val="clear" w:color="auto" w:fill="B8CCE4" w:themeFill="accent1" w:themeFillTint="66"/>
          </w:tcPr>
          <w:p w14:paraId="43A5DAF4" w14:textId="77777777" w:rsidR="00EC52F9" w:rsidRPr="007F5503" w:rsidRDefault="00EC52F9" w:rsidP="00C35776">
            <w:pPr>
              <w:pStyle w:val="tabelanagowekwiersz"/>
            </w:pPr>
            <w:r w:rsidRPr="007F5503">
              <w:t>Masa</w:t>
            </w:r>
          </w:p>
          <w:p w14:paraId="4CCDA672" w14:textId="77777777" w:rsidR="00EC52F9" w:rsidRPr="007F5503" w:rsidRDefault="00EC52F9" w:rsidP="00C35776">
            <w:pPr>
              <w:pStyle w:val="tabelanagowekwiersz"/>
            </w:pPr>
            <w:r w:rsidRPr="007F5503">
              <w:t>[kg]</w:t>
            </w:r>
          </w:p>
        </w:tc>
        <w:tc>
          <w:tcPr>
            <w:tcW w:w="2976" w:type="dxa"/>
            <w:shd w:val="clear" w:color="auto" w:fill="B8CCE4" w:themeFill="accent1" w:themeFillTint="66"/>
          </w:tcPr>
          <w:p w14:paraId="08773B29" w14:textId="77777777" w:rsidR="00EC52F9" w:rsidRPr="007F5503" w:rsidRDefault="00EC52F9" w:rsidP="00C35776">
            <w:pPr>
              <w:pStyle w:val="tabelanagowekwiersz"/>
            </w:pPr>
            <w:r w:rsidRPr="007F5503">
              <w:t>Masa</w:t>
            </w:r>
          </w:p>
          <w:p w14:paraId="61253BE8" w14:textId="77777777" w:rsidR="00EC52F9" w:rsidRPr="007F5503" w:rsidRDefault="00EC52F9" w:rsidP="00C35776">
            <w:pPr>
              <w:pStyle w:val="tabelanagowekwiersz"/>
            </w:pPr>
            <w:r w:rsidRPr="007F5503">
              <w:t>[kg]</w:t>
            </w:r>
          </w:p>
        </w:tc>
      </w:tr>
      <w:tr w:rsidR="00EC52F9" w:rsidRPr="007F5503" w14:paraId="2A7CE1FF" w14:textId="77777777" w:rsidTr="00D06261">
        <w:trPr>
          <w:jc w:val="center"/>
        </w:trPr>
        <w:tc>
          <w:tcPr>
            <w:tcW w:w="2765" w:type="dxa"/>
            <w:shd w:val="clear" w:color="auto" w:fill="B8CCE4" w:themeFill="accent1" w:themeFillTint="66"/>
            <w:vAlign w:val="center"/>
          </w:tcPr>
          <w:p w14:paraId="7CBA14CC" w14:textId="77777777" w:rsidR="00EC52F9" w:rsidRPr="007F5503" w:rsidRDefault="00EC52F9" w:rsidP="00C35776">
            <w:pPr>
              <w:pStyle w:val="tabelaLICZBY"/>
            </w:pPr>
            <w:r>
              <w:t>1</w:t>
            </w:r>
          </w:p>
        </w:tc>
        <w:tc>
          <w:tcPr>
            <w:tcW w:w="3368" w:type="dxa"/>
            <w:shd w:val="clear" w:color="auto" w:fill="B8CCE4" w:themeFill="accent1" w:themeFillTint="66"/>
            <w:vAlign w:val="center"/>
          </w:tcPr>
          <w:p w14:paraId="09BCCF46" w14:textId="77777777" w:rsidR="00EC52F9" w:rsidRDefault="00EC52F9" w:rsidP="00C35776">
            <w:pPr>
              <w:pStyle w:val="tabelaLICZBY"/>
            </w:pPr>
            <w:r>
              <w:t>2</w:t>
            </w:r>
          </w:p>
        </w:tc>
        <w:tc>
          <w:tcPr>
            <w:tcW w:w="2976" w:type="dxa"/>
            <w:shd w:val="clear" w:color="auto" w:fill="B8CCE4" w:themeFill="accent1" w:themeFillTint="66"/>
            <w:vAlign w:val="center"/>
          </w:tcPr>
          <w:p w14:paraId="2B6858F8" w14:textId="77777777" w:rsidR="00EC52F9" w:rsidRDefault="00EC52F9" w:rsidP="00C35776">
            <w:pPr>
              <w:pStyle w:val="tabelaLICZBY"/>
            </w:pPr>
            <w:r>
              <w:t>4</w:t>
            </w:r>
          </w:p>
        </w:tc>
      </w:tr>
      <w:tr w:rsidR="00EC52F9" w:rsidRPr="007F5503" w14:paraId="6D6458A9" w14:textId="77777777" w:rsidTr="00EC52F9">
        <w:trPr>
          <w:jc w:val="center"/>
        </w:trPr>
        <w:tc>
          <w:tcPr>
            <w:tcW w:w="2765" w:type="dxa"/>
            <w:shd w:val="clear" w:color="auto" w:fill="auto"/>
            <w:vAlign w:val="center"/>
          </w:tcPr>
          <w:p w14:paraId="13F6B188" w14:textId="77777777" w:rsidR="00EC52F9" w:rsidRPr="001C47E7" w:rsidRDefault="00EC52F9" w:rsidP="001C47E7">
            <w:pPr>
              <w:rPr>
                <w:sz w:val="20"/>
                <w:szCs w:val="20"/>
              </w:rPr>
            </w:pPr>
            <w:r w:rsidRPr="001C47E7">
              <w:rPr>
                <w:sz w:val="20"/>
                <w:szCs w:val="20"/>
              </w:rPr>
              <w:t>niklowo-kadmowe</w:t>
            </w:r>
          </w:p>
        </w:tc>
        <w:tc>
          <w:tcPr>
            <w:tcW w:w="3368" w:type="dxa"/>
            <w:shd w:val="clear" w:color="auto" w:fill="auto"/>
            <w:vAlign w:val="center"/>
          </w:tcPr>
          <w:p w14:paraId="7A05633A" w14:textId="77777777" w:rsidR="00EC52F9" w:rsidRPr="007F5503" w:rsidRDefault="00EC52F9" w:rsidP="001C47E7">
            <w:pPr>
              <w:pStyle w:val="liczbyTABELA"/>
            </w:pPr>
            <w:r>
              <w:t>289 784,47</w:t>
            </w:r>
          </w:p>
        </w:tc>
        <w:tc>
          <w:tcPr>
            <w:tcW w:w="2976" w:type="dxa"/>
            <w:vAlign w:val="center"/>
          </w:tcPr>
          <w:p w14:paraId="3BBCAA72" w14:textId="77777777" w:rsidR="00EC52F9" w:rsidRPr="007F5503" w:rsidRDefault="00EC52F9" w:rsidP="00FC347C">
            <w:pPr>
              <w:pStyle w:val="liczbyTABELA"/>
            </w:pPr>
            <w:r>
              <w:t>2 623 921,63</w:t>
            </w:r>
          </w:p>
        </w:tc>
      </w:tr>
      <w:tr w:rsidR="00EC52F9" w:rsidRPr="007F5503" w14:paraId="556A7C1F" w14:textId="77777777" w:rsidTr="00EC52F9">
        <w:trPr>
          <w:jc w:val="center"/>
        </w:trPr>
        <w:tc>
          <w:tcPr>
            <w:tcW w:w="2765" w:type="dxa"/>
            <w:shd w:val="clear" w:color="auto" w:fill="auto"/>
            <w:vAlign w:val="center"/>
          </w:tcPr>
          <w:p w14:paraId="3DAA4AD9" w14:textId="77777777" w:rsidR="00EC52F9" w:rsidRPr="001C47E7" w:rsidRDefault="00EC52F9" w:rsidP="001C47E7">
            <w:pPr>
              <w:rPr>
                <w:sz w:val="20"/>
                <w:szCs w:val="20"/>
              </w:rPr>
            </w:pPr>
            <w:r w:rsidRPr="001C47E7">
              <w:rPr>
                <w:sz w:val="20"/>
                <w:szCs w:val="20"/>
              </w:rPr>
              <w:t>kwasowo-ołowiowe</w:t>
            </w:r>
          </w:p>
        </w:tc>
        <w:tc>
          <w:tcPr>
            <w:tcW w:w="3368" w:type="dxa"/>
            <w:shd w:val="clear" w:color="auto" w:fill="auto"/>
            <w:vAlign w:val="center"/>
          </w:tcPr>
          <w:p w14:paraId="49063F9F" w14:textId="77777777" w:rsidR="00EC52F9" w:rsidRPr="007F5503" w:rsidRDefault="00EC52F9" w:rsidP="001C47E7">
            <w:pPr>
              <w:pStyle w:val="liczbyTABELA"/>
            </w:pPr>
            <w:r>
              <w:t>27 860 328,30</w:t>
            </w:r>
          </w:p>
        </w:tc>
        <w:tc>
          <w:tcPr>
            <w:tcW w:w="2976" w:type="dxa"/>
            <w:vAlign w:val="center"/>
          </w:tcPr>
          <w:p w14:paraId="0FC399F8" w14:textId="77777777" w:rsidR="00EC52F9" w:rsidRPr="007F5503" w:rsidRDefault="00EC52F9">
            <w:pPr>
              <w:pStyle w:val="liczbyTABELA"/>
            </w:pPr>
            <w:r>
              <w:t>27 357 589,80</w:t>
            </w:r>
          </w:p>
        </w:tc>
      </w:tr>
      <w:tr w:rsidR="00EC52F9" w:rsidRPr="007F5503" w14:paraId="1C41FF6E" w14:textId="77777777" w:rsidTr="00EC52F9">
        <w:trPr>
          <w:jc w:val="center"/>
        </w:trPr>
        <w:tc>
          <w:tcPr>
            <w:tcW w:w="2765" w:type="dxa"/>
            <w:shd w:val="clear" w:color="auto" w:fill="auto"/>
            <w:vAlign w:val="center"/>
          </w:tcPr>
          <w:p w14:paraId="712887F3" w14:textId="77777777" w:rsidR="00EC52F9" w:rsidRPr="001C47E7" w:rsidRDefault="00EC52F9" w:rsidP="001C47E7">
            <w:pPr>
              <w:rPr>
                <w:sz w:val="20"/>
                <w:szCs w:val="20"/>
              </w:rPr>
            </w:pPr>
            <w:r w:rsidRPr="001C47E7">
              <w:rPr>
                <w:sz w:val="20"/>
                <w:szCs w:val="20"/>
              </w:rPr>
              <w:t>inne</w:t>
            </w:r>
          </w:p>
        </w:tc>
        <w:tc>
          <w:tcPr>
            <w:tcW w:w="3368" w:type="dxa"/>
            <w:shd w:val="clear" w:color="auto" w:fill="auto"/>
            <w:vAlign w:val="center"/>
          </w:tcPr>
          <w:p w14:paraId="3AF47B8D" w14:textId="77777777" w:rsidR="00EC52F9" w:rsidRPr="007F5503" w:rsidRDefault="00EC52F9" w:rsidP="001C47E7">
            <w:pPr>
              <w:pStyle w:val="liczbyTABELA"/>
            </w:pPr>
            <w:r>
              <w:t>1 156 345,84</w:t>
            </w:r>
          </w:p>
        </w:tc>
        <w:tc>
          <w:tcPr>
            <w:tcW w:w="2976" w:type="dxa"/>
            <w:vAlign w:val="center"/>
          </w:tcPr>
          <w:p w14:paraId="503496E1" w14:textId="77777777" w:rsidR="00EC52F9" w:rsidRPr="007F5503" w:rsidRDefault="00EC52F9">
            <w:pPr>
              <w:pStyle w:val="liczbyTABELA"/>
            </w:pPr>
            <w:r>
              <w:t>1 967 608,95</w:t>
            </w:r>
          </w:p>
        </w:tc>
      </w:tr>
      <w:tr w:rsidR="00EC52F9" w:rsidRPr="007F5503" w14:paraId="3715E425" w14:textId="77777777" w:rsidTr="00EC52F9">
        <w:trPr>
          <w:jc w:val="center"/>
        </w:trPr>
        <w:tc>
          <w:tcPr>
            <w:tcW w:w="2765" w:type="dxa"/>
            <w:shd w:val="clear" w:color="auto" w:fill="auto"/>
            <w:vAlign w:val="center"/>
          </w:tcPr>
          <w:p w14:paraId="2AF0DA02" w14:textId="77777777" w:rsidR="00EC52F9" w:rsidRPr="001C47E7" w:rsidRDefault="00EC52F9" w:rsidP="001C47E7">
            <w:pPr>
              <w:rPr>
                <w:sz w:val="20"/>
                <w:szCs w:val="20"/>
              </w:rPr>
            </w:pPr>
            <w:r w:rsidRPr="001C47E7">
              <w:rPr>
                <w:sz w:val="20"/>
                <w:szCs w:val="20"/>
              </w:rPr>
              <w:t>Razem</w:t>
            </w:r>
          </w:p>
        </w:tc>
        <w:tc>
          <w:tcPr>
            <w:tcW w:w="3368" w:type="dxa"/>
            <w:shd w:val="clear" w:color="auto" w:fill="auto"/>
            <w:vAlign w:val="center"/>
          </w:tcPr>
          <w:p w14:paraId="74E8374B" w14:textId="77777777" w:rsidR="00EC52F9" w:rsidRPr="007F5503" w:rsidRDefault="00EC52F9" w:rsidP="001C47E7">
            <w:pPr>
              <w:pStyle w:val="liczbyTABELA"/>
            </w:pPr>
            <w:r>
              <w:t>30 306 458,61</w:t>
            </w:r>
          </w:p>
        </w:tc>
        <w:tc>
          <w:tcPr>
            <w:tcW w:w="2976" w:type="dxa"/>
            <w:vAlign w:val="center"/>
          </w:tcPr>
          <w:p w14:paraId="0B9E3DC6" w14:textId="77777777" w:rsidR="00EC52F9" w:rsidRPr="007F5503" w:rsidRDefault="00EC52F9">
            <w:pPr>
              <w:pStyle w:val="liczbyTABELA"/>
            </w:pPr>
            <w:r>
              <w:t>31 949 120,38</w:t>
            </w:r>
          </w:p>
        </w:tc>
      </w:tr>
    </w:tbl>
    <w:p w14:paraId="5DDE4006" w14:textId="2EE93BBD" w:rsidR="00C16896" w:rsidRPr="00EC52F9" w:rsidRDefault="00011856" w:rsidP="00C16896">
      <w:pPr>
        <w:rPr>
          <w:sz w:val="20"/>
          <w:szCs w:val="20"/>
        </w:rPr>
      </w:pPr>
      <w:r w:rsidRPr="00EC52F9">
        <w:rPr>
          <w:sz w:val="20"/>
          <w:szCs w:val="20"/>
        </w:rPr>
        <w:t>Źródło: „Raport o funkcjonowaniu gospodarki bateriami i akumulatorami oraz zużytymi bateriami i akumulatorami” sporządzony przez GIOŚ, dotyczący lat: 2017-2018</w:t>
      </w:r>
    </w:p>
    <w:p w14:paraId="44A58BD7" w14:textId="77777777" w:rsidR="00011856" w:rsidRDefault="00011856" w:rsidP="00C16896">
      <w:pPr>
        <w:rPr>
          <w:szCs w:val="22"/>
        </w:rPr>
      </w:pPr>
    </w:p>
    <w:p w14:paraId="324B0531" w14:textId="77777777" w:rsidR="00C16896" w:rsidRPr="00C16896" w:rsidRDefault="00C16896" w:rsidP="00EC52F9">
      <w:pPr>
        <w:rPr>
          <w:szCs w:val="22"/>
        </w:rPr>
      </w:pPr>
      <w:r w:rsidRPr="00C16896">
        <w:rPr>
          <w:szCs w:val="22"/>
        </w:rPr>
        <w:t>Ogółem wprowadzono do obrotu:</w:t>
      </w:r>
    </w:p>
    <w:p w14:paraId="0312E892" w14:textId="0829E252" w:rsidR="00C16896" w:rsidRPr="00AA79D2" w:rsidRDefault="00C16896" w:rsidP="00EC52F9">
      <w:pPr>
        <w:pStyle w:val="Akapitzlist"/>
        <w:numPr>
          <w:ilvl w:val="0"/>
          <w:numId w:val="56"/>
        </w:numPr>
        <w:spacing w:after="0"/>
        <w:ind w:left="426" w:hanging="426"/>
        <w:rPr>
          <w:rFonts w:ascii="Times New Roman" w:hAnsi="Times New Roman"/>
        </w:rPr>
      </w:pPr>
      <w:r w:rsidRPr="00AA79D2">
        <w:rPr>
          <w:rFonts w:ascii="Times New Roman" w:hAnsi="Times New Roman"/>
        </w:rPr>
        <w:t>w 2017 r. ok 30 306,459 Mg baterii i akumulatorów</w:t>
      </w:r>
      <w:r w:rsidR="00AA79D2">
        <w:rPr>
          <w:rFonts w:ascii="Times New Roman" w:hAnsi="Times New Roman"/>
        </w:rPr>
        <w:t>;</w:t>
      </w:r>
    </w:p>
    <w:p w14:paraId="0770CC42" w14:textId="0EE7BFC4" w:rsidR="00C16896" w:rsidRPr="00AA79D2" w:rsidRDefault="00C16896" w:rsidP="00EC52F9">
      <w:pPr>
        <w:pStyle w:val="Akapitzlist"/>
        <w:numPr>
          <w:ilvl w:val="0"/>
          <w:numId w:val="56"/>
        </w:numPr>
        <w:spacing w:after="0"/>
        <w:ind w:left="426" w:hanging="426"/>
        <w:rPr>
          <w:rFonts w:ascii="Times New Roman" w:hAnsi="Times New Roman"/>
        </w:rPr>
      </w:pPr>
      <w:r w:rsidRPr="00AA79D2">
        <w:rPr>
          <w:rFonts w:ascii="Times New Roman" w:hAnsi="Times New Roman"/>
        </w:rPr>
        <w:t>w 2018 r. ok. 31 949,120 Mg baterii i akumulatorów.</w:t>
      </w:r>
    </w:p>
    <w:p w14:paraId="603386D0" w14:textId="7AD5249A" w:rsidR="00C16896" w:rsidRPr="00C16896" w:rsidRDefault="00C16896" w:rsidP="00C16896">
      <w:pPr>
        <w:tabs>
          <w:tab w:val="left" w:pos="709"/>
          <w:tab w:val="right" w:leader="dot" w:pos="9062"/>
        </w:tabs>
        <w:jc w:val="both"/>
        <w:rPr>
          <w:bCs/>
          <w:szCs w:val="22"/>
        </w:rPr>
      </w:pPr>
      <w:r w:rsidRPr="00C16896">
        <w:rPr>
          <w:szCs w:val="22"/>
        </w:rPr>
        <w:t xml:space="preserve">W tabeli </w:t>
      </w:r>
      <w:r w:rsidR="00A07341">
        <w:rPr>
          <w:szCs w:val="22"/>
        </w:rPr>
        <w:t xml:space="preserve">20 </w:t>
      </w:r>
      <w:r w:rsidRPr="00C16896">
        <w:rPr>
          <w:szCs w:val="22"/>
        </w:rPr>
        <w:t xml:space="preserve">przedstawiono </w:t>
      </w:r>
      <w:r w:rsidRPr="00C16896">
        <w:rPr>
          <w:bCs/>
          <w:szCs w:val="22"/>
        </w:rPr>
        <w:t>wymagany oraz osiągnięty poziom zbierania zużytych baterii i akumulatorów przenośnych.</w:t>
      </w:r>
    </w:p>
    <w:p w14:paraId="11B58B83" w14:textId="67C2BE4D" w:rsidR="00C16896" w:rsidRPr="00AD26E5" w:rsidRDefault="00C16896" w:rsidP="00C16896">
      <w:pPr>
        <w:pStyle w:val="Legenda"/>
      </w:pPr>
      <w:bookmarkStart w:id="61" w:name="_Toc100131530"/>
      <w:bookmarkStart w:id="62" w:name="_Toc8567085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20</w:t>
      </w:r>
      <w:r w:rsidR="001454FC">
        <w:rPr>
          <w:noProof/>
        </w:rPr>
        <w:fldChar w:fldCharType="end"/>
      </w:r>
      <w:r>
        <w:t xml:space="preserve">. </w:t>
      </w:r>
      <w:r w:rsidRPr="00294BA6">
        <w:t>Wymagany oraz osiągnięty poziom zbierania zużytych baterii i akumulatorów przenośnych w latach 201</w:t>
      </w:r>
      <w:r>
        <w:t>7</w:t>
      </w:r>
      <w:r w:rsidRPr="00294BA6">
        <w:t>-</w:t>
      </w:r>
      <w:r w:rsidRPr="002C46DD">
        <w:t>2019</w:t>
      </w:r>
      <w:bookmarkEnd w:id="61"/>
      <w:r>
        <w:t xml:space="preserve"> </w:t>
      </w:r>
      <w:bookmarkEnd w:id="62"/>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2350"/>
        <w:gridCol w:w="2552"/>
        <w:gridCol w:w="1635"/>
        <w:gridCol w:w="1560"/>
      </w:tblGrid>
      <w:tr w:rsidR="00C16896" w:rsidRPr="004953E5" w14:paraId="16FEB6C3" w14:textId="77777777" w:rsidTr="00D06261">
        <w:trPr>
          <w:jc w:val="center"/>
        </w:trPr>
        <w:tc>
          <w:tcPr>
            <w:tcW w:w="1118" w:type="dxa"/>
            <w:shd w:val="clear" w:color="auto" w:fill="B8CCE4" w:themeFill="accent1" w:themeFillTint="66"/>
            <w:vAlign w:val="center"/>
          </w:tcPr>
          <w:p w14:paraId="7CB5DD94" w14:textId="77777777" w:rsidR="00C16896" w:rsidRPr="004953E5" w:rsidRDefault="00C16896" w:rsidP="00C35776">
            <w:pPr>
              <w:pStyle w:val="tabelanagowekwiersz"/>
            </w:pPr>
            <w:r w:rsidRPr="004953E5">
              <w:t>Rok</w:t>
            </w:r>
          </w:p>
        </w:tc>
        <w:tc>
          <w:tcPr>
            <w:tcW w:w="2350" w:type="dxa"/>
            <w:shd w:val="clear" w:color="auto" w:fill="B8CCE4" w:themeFill="accent1" w:themeFillTint="66"/>
            <w:vAlign w:val="center"/>
          </w:tcPr>
          <w:p w14:paraId="6802716C" w14:textId="62894312" w:rsidR="00C16896" w:rsidRPr="004953E5" w:rsidRDefault="00C16896" w:rsidP="00C35776">
            <w:pPr>
              <w:pStyle w:val="tabelanagowekwiersz"/>
            </w:pPr>
            <w:r w:rsidRPr="004953E5">
              <w:t>Średnia masa wpr</w:t>
            </w:r>
            <w:r w:rsidR="00AB09CE">
              <w:t xml:space="preserve">owadzonych baterii przenośnych </w:t>
            </w:r>
            <w:r w:rsidRPr="004953E5">
              <w:t>i</w:t>
            </w:r>
            <w:r w:rsidR="00AB09CE">
              <w:t> </w:t>
            </w:r>
            <w:r w:rsidRPr="004953E5">
              <w:t xml:space="preserve"> akumulatorów przenośnych</w:t>
            </w:r>
            <w:r w:rsidRPr="004953E5">
              <w:rPr>
                <w:vertAlign w:val="superscript"/>
              </w:rPr>
              <w:t>1)</w:t>
            </w:r>
          </w:p>
          <w:p w14:paraId="40C62369" w14:textId="77777777" w:rsidR="00C16896" w:rsidRPr="004953E5" w:rsidRDefault="00C16896" w:rsidP="00C35776">
            <w:pPr>
              <w:pStyle w:val="tabelanagowekwiersz"/>
            </w:pPr>
            <w:r w:rsidRPr="004953E5">
              <w:t>[kg]</w:t>
            </w:r>
          </w:p>
        </w:tc>
        <w:tc>
          <w:tcPr>
            <w:tcW w:w="2552" w:type="dxa"/>
            <w:shd w:val="clear" w:color="auto" w:fill="B8CCE4" w:themeFill="accent1" w:themeFillTint="66"/>
            <w:vAlign w:val="center"/>
          </w:tcPr>
          <w:p w14:paraId="0C49518F" w14:textId="4E8BE4E6" w:rsidR="00C16896" w:rsidRPr="004953E5" w:rsidRDefault="00C16896" w:rsidP="00C35776">
            <w:pPr>
              <w:pStyle w:val="tabelanagowekwiersz"/>
            </w:pPr>
            <w:r w:rsidRPr="004953E5">
              <w:t xml:space="preserve">Masa zebranych zużytych baterii przenośnych </w:t>
            </w:r>
            <w:r w:rsidRPr="004953E5">
              <w:br/>
              <w:t>i zużytych akumulatorów przenośnych</w:t>
            </w:r>
          </w:p>
          <w:p w14:paraId="73CA8954" w14:textId="77777777" w:rsidR="00C16896" w:rsidRPr="004953E5" w:rsidRDefault="00C16896" w:rsidP="00C35776">
            <w:pPr>
              <w:pStyle w:val="tabelanagowekwiersz"/>
            </w:pPr>
            <w:r w:rsidRPr="004953E5">
              <w:t>[kg]</w:t>
            </w:r>
          </w:p>
        </w:tc>
        <w:tc>
          <w:tcPr>
            <w:tcW w:w="1635" w:type="dxa"/>
            <w:shd w:val="clear" w:color="auto" w:fill="B8CCE4" w:themeFill="accent1" w:themeFillTint="66"/>
            <w:vAlign w:val="center"/>
          </w:tcPr>
          <w:p w14:paraId="3C034610" w14:textId="77777777" w:rsidR="00C16896" w:rsidRPr="004953E5" w:rsidRDefault="00C16896" w:rsidP="00C35776">
            <w:pPr>
              <w:pStyle w:val="tabelanagowekwiersz"/>
            </w:pPr>
            <w:r w:rsidRPr="004953E5">
              <w:t xml:space="preserve">Wymagany poziom zbierania </w:t>
            </w:r>
            <w:r w:rsidRPr="004953E5">
              <w:rPr>
                <w:vertAlign w:val="superscript"/>
              </w:rPr>
              <w:t>2)</w:t>
            </w:r>
          </w:p>
          <w:p w14:paraId="64A3B90A" w14:textId="77777777" w:rsidR="00C16896" w:rsidRPr="004953E5" w:rsidRDefault="00C16896" w:rsidP="00C35776">
            <w:pPr>
              <w:pStyle w:val="tabelanagowekwiersz"/>
            </w:pPr>
            <w:r w:rsidRPr="004953E5">
              <w:t>[%]</w:t>
            </w:r>
          </w:p>
        </w:tc>
        <w:tc>
          <w:tcPr>
            <w:tcW w:w="1560" w:type="dxa"/>
            <w:shd w:val="clear" w:color="auto" w:fill="B8CCE4" w:themeFill="accent1" w:themeFillTint="66"/>
            <w:vAlign w:val="center"/>
          </w:tcPr>
          <w:p w14:paraId="77FE9DAE" w14:textId="67D932E1" w:rsidR="00C16896" w:rsidRPr="004953E5" w:rsidRDefault="00C16896" w:rsidP="00C35776">
            <w:pPr>
              <w:pStyle w:val="tabelanagowekwiersz"/>
            </w:pPr>
            <w:r w:rsidRPr="004953E5">
              <w:t>Osiągnięty poziom zbierania</w:t>
            </w:r>
            <w:r w:rsidRPr="004953E5">
              <w:rPr>
                <w:vertAlign w:val="superscript"/>
              </w:rPr>
              <w:t>3)</w:t>
            </w:r>
          </w:p>
          <w:p w14:paraId="7DF40F5F" w14:textId="77777777" w:rsidR="00C16896" w:rsidRPr="004953E5" w:rsidRDefault="00C16896" w:rsidP="00C35776">
            <w:pPr>
              <w:pStyle w:val="tabelanagowekwiersz"/>
            </w:pPr>
            <w:r w:rsidRPr="004953E5">
              <w:t>[%]</w:t>
            </w:r>
          </w:p>
        </w:tc>
      </w:tr>
      <w:tr w:rsidR="00C16896" w:rsidRPr="004953E5" w14:paraId="718EB28A" w14:textId="77777777" w:rsidTr="00D06261">
        <w:trPr>
          <w:jc w:val="center"/>
        </w:trPr>
        <w:tc>
          <w:tcPr>
            <w:tcW w:w="1118" w:type="dxa"/>
            <w:shd w:val="clear" w:color="auto" w:fill="B8CCE4" w:themeFill="accent1" w:themeFillTint="66"/>
            <w:vAlign w:val="center"/>
          </w:tcPr>
          <w:p w14:paraId="44B60512" w14:textId="77777777" w:rsidR="00C16896" w:rsidRPr="004953E5" w:rsidRDefault="00C16896" w:rsidP="00C35776">
            <w:pPr>
              <w:pStyle w:val="tabelaLICZBY"/>
            </w:pPr>
            <w:r>
              <w:t>1</w:t>
            </w:r>
          </w:p>
        </w:tc>
        <w:tc>
          <w:tcPr>
            <w:tcW w:w="2350" w:type="dxa"/>
            <w:shd w:val="clear" w:color="auto" w:fill="B8CCE4" w:themeFill="accent1" w:themeFillTint="66"/>
            <w:vAlign w:val="center"/>
          </w:tcPr>
          <w:p w14:paraId="15ED6027" w14:textId="77777777" w:rsidR="00C16896" w:rsidRDefault="00C16896" w:rsidP="00C35776">
            <w:pPr>
              <w:pStyle w:val="tabelaLICZBY"/>
            </w:pPr>
            <w:r>
              <w:t>2</w:t>
            </w:r>
          </w:p>
        </w:tc>
        <w:tc>
          <w:tcPr>
            <w:tcW w:w="2552" w:type="dxa"/>
            <w:shd w:val="clear" w:color="auto" w:fill="B8CCE4" w:themeFill="accent1" w:themeFillTint="66"/>
            <w:vAlign w:val="center"/>
          </w:tcPr>
          <w:p w14:paraId="4E8E7F20" w14:textId="77777777" w:rsidR="00C16896" w:rsidRDefault="00C16896" w:rsidP="00C35776">
            <w:pPr>
              <w:pStyle w:val="tabelaLICZBY"/>
            </w:pPr>
            <w:r>
              <w:t>3</w:t>
            </w:r>
          </w:p>
        </w:tc>
        <w:tc>
          <w:tcPr>
            <w:tcW w:w="1635" w:type="dxa"/>
            <w:shd w:val="clear" w:color="auto" w:fill="B8CCE4" w:themeFill="accent1" w:themeFillTint="66"/>
            <w:vAlign w:val="center"/>
          </w:tcPr>
          <w:p w14:paraId="4BAFC8FD" w14:textId="77777777" w:rsidR="00C16896" w:rsidRDefault="00C16896" w:rsidP="00C35776">
            <w:pPr>
              <w:pStyle w:val="tabelaLICZBY"/>
            </w:pPr>
            <w:r>
              <w:t>4</w:t>
            </w:r>
          </w:p>
        </w:tc>
        <w:tc>
          <w:tcPr>
            <w:tcW w:w="1560" w:type="dxa"/>
            <w:shd w:val="clear" w:color="auto" w:fill="B8CCE4" w:themeFill="accent1" w:themeFillTint="66"/>
            <w:vAlign w:val="center"/>
          </w:tcPr>
          <w:p w14:paraId="31BE6E00" w14:textId="77777777" w:rsidR="00C16896" w:rsidRDefault="00C16896" w:rsidP="00C35776">
            <w:pPr>
              <w:pStyle w:val="tabelaLICZBY"/>
            </w:pPr>
            <w:r>
              <w:t>5</w:t>
            </w:r>
          </w:p>
        </w:tc>
      </w:tr>
      <w:tr w:rsidR="00C16896" w:rsidRPr="004953E5" w14:paraId="24493F17" w14:textId="77777777" w:rsidTr="004D0672">
        <w:trPr>
          <w:jc w:val="center"/>
        </w:trPr>
        <w:tc>
          <w:tcPr>
            <w:tcW w:w="1118" w:type="dxa"/>
            <w:shd w:val="clear" w:color="auto" w:fill="auto"/>
            <w:vAlign w:val="center"/>
          </w:tcPr>
          <w:p w14:paraId="0A644F59" w14:textId="77777777" w:rsidR="00C16896" w:rsidRPr="001C47E7" w:rsidRDefault="00C16896" w:rsidP="001C47E7">
            <w:pPr>
              <w:rPr>
                <w:sz w:val="20"/>
                <w:szCs w:val="20"/>
              </w:rPr>
            </w:pPr>
            <w:r w:rsidRPr="001C47E7">
              <w:rPr>
                <w:sz w:val="20"/>
                <w:szCs w:val="20"/>
              </w:rPr>
              <w:t>2017</w:t>
            </w:r>
          </w:p>
        </w:tc>
        <w:tc>
          <w:tcPr>
            <w:tcW w:w="2350" w:type="dxa"/>
            <w:vAlign w:val="center"/>
          </w:tcPr>
          <w:p w14:paraId="4544BC82" w14:textId="77777777" w:rsidR="00C16896" w:rsidRPr="004953E5" w:rsidRDefault="00C16896" w:rsidP="001C47E7">
            <w:pPr>
              <w:pStyle w:val="liczbyTABELA"/>
            </w:pPr>
            <w:r>
              <w:t>12 795 706,75</w:t>
            </w:r>
          </w:p>
        </w:tc>
        <w:tc>
          <w:tcPr>
            <w:tcW w:w="2552" w:type="dxa"/>
            <w:vAlign w:val="center"/>
          </w:tcPr>
          <w:p w14:paraId="7900A363" w14:textId="77777777" w:rsidR="00C16896" w:rsidRPr="004953E5" w:rsidRDefault="00C16896">
            <w:pPr>
              <w:pStyle w:val="liczbyTABELA"/>
            </w:pPr>
            <w:r>
              <w:t>8 411 931,21</w:t>
            </w:r>
          </w:p>
        </w:tc>
        <w:tc>
          <w:tcPr>
            <w:tcW w:w="1635" w:type="dxa"/>
            <w:vAlign w:val="center"/>
          </w:tcPr>
          <w:p w14:paraId="2888F6D7" w14:textId="77777777" w:rsidR="00C16896" w:rsidRPr="004953E5" w:rsidRDefault="00C16896">
            <w:pPr>
              <w:pStyle w:val="liczbyTABELA"/>
            </w:pPr>
            <w:r>
              <w:t>45%</w:t>
            </w:r>
          </w:p>
        </w:tc>
        <w:tc>
          <w:tcPr>
            <w:tcW w:w="1560" w:type="dxa"/>
            <w:vAlign w:val="center"/>
          </w:tcPr>
          <w:p w14:paraId="297262E9" w14:textId="77777777" w:rsidR="00C16896" w:rsidRPr="004953E5" w:rsidRDefault="00C16896">
            <w:pPr>
              <w:pStyle w:val="liczbyTABELA"/>
            </w:pPr>
            <w:r>
              <w:t>65,74</w:t>
            </w:r>
          </w:p>
        </w:tc>
      </w:tr>
      <w:tr w:rsidR="00C16896" w:rsidRPr="004953E5" w14:paraId="357DEB87" w14:textId="77777777" w:rsidTr="004D0672">
        <w:trPr>
          <w:jc w:val="center"/>
        </w:trPr>
        <w:tc>
          <w:tcPr>
            <w:tcW w:w="1118" w:type="dxa"/>
            <w:shd w:val="clear" w:color="auto" w:fill="auto"/>
            <w:vAlign w:val="center"/>
          </w:tcPr>
          <w:p w14:paraId="290622E8" w14:textId="77777777" w:rsidR="00C16896" w:rsidRPr="001C47E7" w:rsidRDefault="00C16896" w:rsidP="001C47E7">
            <w:pPr>
              <w:rPr>
                <w:sz w:val="20"/>
                <w:szCs w:val="20"/>
              </w:rPr>
            </w:pPr>
            <w:r w:rsidRPr="001C47E7">
              <w:rPr>
                <w:sz w:val="20"/>
                <w:szCs w:val="20"/>
              </w:rPr>
              <w:t>2018</w:t>
            </w:r>
          </w:p>
        </w:tc>
        <w:tc>
          <w:tcPr>
            <w:tcW w:w="2350" w:type="dxa"/>
            <w:vAlign w:val="center"/>
          </w:tcPr>
          <w:p w14:paraId="6B75F80B" w14:textId="77777777" w:rsidR="00C16896" w:rsidRPr="004953E5" w:rsidRDefault="00C16896" w:rsidP="001C47E7">
            <w:pPr>
              <w:pStyle w:val="liczbyTABELA"/>
            </w:pPr>
            <w:r>
              <w:t>13 192 347,62</w:t>
            </w:r>
          </w:p>
        </w:tc>
        <w:tc>
          <w:tcPr>
            <w:tcW w:w="2552" w:type="dxa"/>
            <w:vAlign w:val="center"/>
          </w:tcPr>
          <w:p w14:paraId="27B9AF11" w14:textId="77777777" w:rsidR="00C16896" w:rsidRPr="004953E5" w:rsidRDefault="00C16896">
            <w:pPr>
              <w:pStyle w:val="liczbyTABELA"/>
            </w:pPr>
            <w:r>
              <w:t>10 554 051,37</w:t>
            </w:r>
          </w:p>
        </w:tc>
        <w:tc>
          <w:tcPr>
            <w:tcW w:w="1635" w:type="dxa"/>
            <w:vAlign w:val="center"/>
          </w:tcPr>
          <w:p w14:paraId="197DD667" w14:textId="77777777" w:rsidR="00C16896" w:rsidRPr="004953E5" w:rsidRDefault="00C16896">
            <w:pPr>
              <w:pStyle w:val="liczbyTABELA"/>
            </w:pPr>
            <w:r>
              <w:t>45%</w:t>
            </w:r>
          </w:p>
        </w:tc>
        <w:tc>
          <w:tcPr>
            <w:tcW w:w="1560" w:type="dxa"/>
            <w:vAlign w:val="center"/>
          </w:tcPr>
          <w:p w14:paraId="0B96DBE1" w14:textId="77777777" w:rsidR="00C16896" w:rsidRPr="004953E5" w:rsidRDefault="00C16896">
            <w:pPr>
              <w:pStyle w:val="liczbyTABELA"/>
            </w:pPr>
            <w:r>
              <w:t>80,00</w:t>
            </w:r>
          </w:p>
        </w:tc>
      </w:tr>
      <w:tr w:rsidR="00C16896" w:rsidRPr="004953E5" w14:paraId="571D097E" w14:textId="77777777" w:rsidTr="004D0672">
        <w:trPr>
          <w:jc w:val="center"/>
        </w:trPr>
        <w:tc>
          <w:tcPr>
            <w:tcW w:w="1118" w:type="dxa"/>
            <w:shd w:val="clear" w:color="auto" w:fill="auto"/>
            <w:vAlign w:val="center"/>
          </w:tcPr>
          <w:p w14:paraId="3AC17B00" w14:textId="77777777" w:rsidR="00C16896" w:rsidRPr="001C47E7" w:rsidRDefault="00C16896" w:rsidP="001C47E7">
            <w:pPr>
              <w:rPr>
                <w:sz w:val="20"/>
                <w:szCs w:val="20"/>
              </w:rPr>
            </w:pPr>
            <w:r w:rsidRPr="001C47E7">
              <w:rPr>
                <w:sz w:val="20"/>
                <w:szCs w:val="20"/>
              </w:rPr>
              <w:t>2019</w:t>
            </w:r>
          </w:p>
        </w:tc>
        <w:tc>
          <w:tcPr>
            <w:tcW w:w="2350" w:type="dxa"/>
            <w:vAlign w:val="center"/>
          </w:tcPr>
          <w:p w14:paraId="2B988A7D" w14:textId="20DB1031" w:rsidR="00C16896" w:rsidRPr="00C57975" w:rsidRDefault="00C57975" w:rsidP="001C47E7">
            <w:pPr>
              <w:pStyle w:val="liczbyTABELA"/>
            </w:pPr>
            <w:r w:rsidRPr="00C57975">
              <w:t>19 400 151,00</w:t>
            </w:r>
          </w:p>
        </w:tc>
        <w:tc>
          <w:tcPr>
            <w:tcW w:w="2552" w:type="dxa"/>
            <w:vAlign w:val="center"/>
          </w:tcPr>
          <w:p w14:paraId="1605AEEF" w14:textId="19833FB1" w:rsidR="00C16896" w:rsidRPr="00C57975" w:rsidRDefault="00C57975">
            <w:pPr>
              <w:pStyle w:val="liczbyTABELA"/>
            </w:pPr>
            <w:r w:rsidRPr="00C57975">
              <w:t>11 177 646,00</w:t>
            </w:r>
          </w:p>
        </w:tc>
        <w:tc>
          <w:tcPr>
            <w:tcW w:w="1635" w:type="dxa"/>
            <w:vAlign w:val="center"/>
          </w:tcPr>
          <w:p w14:paraId="7314D246" w14:textId="77777777" w:rsidR="00C16896" w:rsidRPr="004953E5" w:rsidRDefault="00C16896">
            <w:pPr>
              <w:pStyle w:val="liczbyTABELA"/>
            </w:pPr>
            <w:r>
              <w:t>45%</w:t>
            </w:r>
          </w:p>
        </w:tc>
        <w:tc>
          <w:tcPr>
            <w:tcW w:w="1560" w:type="dxa"/>
            <w:vAlign w:val="center"/>
          </w:tcPr>
          <w:p w14:paraId="00D3C444" w14:textId="42A673BB" w:rsidR="00C16896" w:rsidRPr="004953E5" w:rsidRDefault="00F23AF2">
            <w:pPr>
              <w:pStyle w:val="liczbyTABELA"/>
            </w:pPr>
            <w:r>
              <w:t>57,62</w:t>
            </w:r>
          </w:p>
        </w:tc>
      </w:tr>
    </w:tbl>
    <w:p w14:paraId="13C8EE28" w14:textId="7568D676" w:rsidR="00011856" w:rsidRPr="00011856" w:rsidRDefault="00011856" w:rsidP="00011856">
      <w:pPr>
        <w:tabs>
          <w:tab w:val="left" w:pos="142"/>
          <w:tab w:val="right" w:leader="dot" w:pos="9062"/>
        </w:tabs>
        <w:jc w:val="both"/>
        <w:rPr>
          <w:sz w:val="20"/>
          <w:szCs w:val="20"/>
        </w:rPr>
      </w:pPr>
      <w:r w:rsidRPr="00011856">
        <w:rPr>
          <w:sz w:val="20"/>
          <w:szCs w:val="20"/>
        </w:rPr>
        <w:t>Źródło: „Raport o funkcjonowaniu gospodarki bateriami i akumulatorami oraz zużytymi bateriami i akumulatorami” sporządzony przez GIOŚ dotyczący lat 2017-2018 oraz dane z BDO za 2019*</w:t>
      </w:r>
    </w:p>
    <w:p w14:paraId="100207BC" w14:textId="77777777" w:rsidR="00C16896" w:rsidRDefault="00C16896" w:rsidP="00011856">
      <w:pPr>
        <w:tabs>
          <w:tab w:val="left" w:pos="142"/>
          <w:tab w:val="right" w:leader="dot" w:pos="9062"/>
        </w:tabs>
        <w:ind w:left="284" w:hanging="142"/>
        <w:jc w:val="both"/>
        <w:rPr>
          <w:sz w:val="18"/>
          <w:szCs w:val="18"/>
        </w:rPr>
      </w:pPr>
      <w:r>
        <w:rPr>
          <w:sz w:val="18"/>
          <w:szCs w:val="18"/>
        </w:rPr>
        <w:t>*</w:t>
      </w:r>
      <w:r w:rsidRPr="00921CCC">
        <w:rPr>
          <w:sz w:val="18"/>
          <w:szCs w:val="18"/>
        </w:rPr>
        <w:t xml:space="preserve"> </w:t>
      </w:r>
      <w:r w:rsidRPr="004851B3">
        <w:rPr>
          <w:sz w:val="18"/>
          <w:szCs w:val="18"/>
        </w:rPr>
        <w:t>Dane za 2019 r. pochodzą z maja 2021, z nie w pełni zweryfikowanych sprawozdań, poddane zostały dodatkowej weryfikacji w </w:t>
      </w:r>
      <w:proofErr w:type="spellStart"/>
      <w:r w:rsidRPr="004851B3">
        <w:rPr>
          <w:sz w:val="18"/>
          <w:szCs w:val="18"/>
        </w:rPr>
        <w:t>MKiŚ</w:t>
      </w:r>
      <w:proofErr w:type="spellEnd"/>
      <w:r w:rsidRPr="004851B3">
        <w:rPr>
          <w:sz w:val="18"/>
          <w:szCs w:val="18"/>
        </w:rPr>
        <w:t>.</w:t>
      </w:r>
    </w:p>
    <w:p w14:paraId="38EF77E3" w14:textId="77777777" w:rsidR="00C16896" w:rsidRPr="00237F6E" w:rsidRDefault="00C16896" w:rsidP="00011856">
      <w:pPr>
        <w:tabs>
          <w:tab w:val="left" w:pos="142"/>
          <w:tab w:val="right" w:leader="dot" w:pos="9062"/>
        </w:tabs>
        <w:ind w:firstLine="142"/>
        <w:jc w:val="both"/>
        <w:rPr>
          <w:sz w:val="18"/>
          <w:szCs w:val="18"/>
        </w:rPr>
      </w:pPr>
      <w:r w:rsidRPr="00237F6E">
        <w:rPr>
          <w:sz w:val="18"/>
          <w:szCs w:val="18"/>
        </w:rPr>
        <w:t>Objaśnienia:</w:t>
      </w:r>
    </w:p>
    <w:p w14:paraId="55D708F8" w14:textId="77777777" w:rsidR="00C16896" w:rsidRPr="00237F6E" w:rsidRDefault="00C16896" w:rsidP="00011856">
      <w:pPr>
        <w:tabs>
          <w:tab w:val="left" w:pos="284"/>
          <w:tab w:val="right" w:leader="dot" w:pos="9062"/>
        </w:tabs>
        <w:ind w:left="284" w:hanging="142"/>
        <w:jc w:val="both"/>
        <w:rPr>
          <w:sz w:val="18"/>
          <w:szCs w:val="18"/>
        </w:rPr>
      </w:pPr>
      <w:r w:rsidRPr="00237F6E">
        <w:rPr>
          <w:sz w:val="18"/>
          <w:szCs w:val="18"/>
          <w:vertAlign w:val="superscript"/>
        </w:rPr>
        <w:t>1)</w:t>
      </w:r>
      <w:r w:rsidRPr="00237F6E">
        <w:rPr>
          <w:sz w:val="18"/>
          <w:szCs w:val="18"/>
        </w:rPr>
        <w:t xml:space="preserve"> podano jako średnią masę baterii przenośnych i akumulatorów przenośnych wprowadzonych w danym roku oraz w dwóch latach poprzednich.</w:t>
      </w:r>
    </w:p>
    <w:p w14:paraId="357FF334" w14:textId="77777777" w:rsidR="00C16896" w:rsidRPr="00237F6E" w:rsidRDefault="00C16896" w:rsidP="00011856">
      <w:pPr>
        <w:tabs>
          <w:tab w:val="left" w:pos="284"/>
          <w:tab w:val="right" w:leader="dot" w:pos="9062"/>
        </w:tabs>
        <w:ind w:left="284" w:hanging="142"/>
        <w:jc w:val="both"/>
        <w:rPr>
          <w:sz w:val="18"/>
          <w:szCs w:val="18"/>
        </w:rPr>
      </w:pPr>
      <w:r w:rsidRPr="00237F6E">
        <w:rPr>
          <w:sz w:val="18"/>
          <w:szCs w:val="18"/>
          <w:vertAlign w:val="superscript"/>
        </w:rPr>
        <w:t>2)</w:t>
      </w:r>
      <w:r w:rsidRPr="00237F6E">
        <w:rPr>
          <w:sz w:val="18"/>
          <w:szCs w:val="18"/>
        </w:rPr>
        <w:t xml:space="preserve"> na podstawie rozporządzenia Ministra Środowiska z dnia 3 grudnia 2009 r. w sprawie rocznych poziomów zbierania zużytych baterii przenośnych i zużytych akumulatorów przenośnych</w:t>
      </w:r>
      <w:r w:rsidRPr="00237F6E">
        <w:rPr>
          <w:i/>
          <w:sz w:val="18"/>
          <w:szCs w:val="18"/>
        </w:rPr>
        <w:t xml:space="preserve"> </w:t>
      </w:r>
      <w:r w:rsidRPr="00237F6E">
        <w:rPr>
          <w:sz w:val="18"/>
          <w:szCs w:val="18"/>
        </w:rPr>
        <w:t>(Dz. U. poz. 1671).</w:t>
      </w:r>
    </w:p>
    <w:p w14:paraId="08A1D4F5" w14:textId="77777777" w:rsidR="00C16896" w:rsidRPr="00237F6E" w:rsidRDefault="00C16896" w:rsidP="00011856">
      <w:pPr>
        <w:tabs>
          <w:tab w:val="left" w:pos="284"/>
          <w:tab w:val="right" w:leader="dot" w:pos="9062"/>
        </w:tabs>
        <w:ind w:left="284" w:hanging="142"/>
        <w:jc w:val="both"/>
        <w:rPr>
          <w:sz w:val="18"/>
          <w:szCs w:val="18"/>
        </w:rPr>
      </w:pPr>
      <w:r w:rsidRPr="00237F6E">
        <w:rPr>
          <w:sz w:val="18"/>
          <w:szCs w:val="18"/>
          <w:vertAlign w:val="superscript"/>
        </w:rPr>
        <w:t>3)</w:t>
      </w:r>
      <w:r w:rsidRPr="00237F6E">
        <w:rPr>
          <w:sz w:val="18"/>
          <w:szCs w:val="18"/>
        </w:rPr>
        <w:t xml:space="preserve"> wyrażony w procentach stosunek masy zebranych zużytych baterii przenośnych i zużytych akumulatorów przenośnych do średniej masy wprowadzonych baterii przenośnych i akumulatorów przenośnych.</w:t>
      </w:r>
    </w:p>
    <w:p w14:paraId="43735DEC" w14:textId="5DEA21DA" w:rsidR="00C16896" w:rsidRPr="00C16896" w:rsidRDefault="00C16896" w:rsidP="00C16896">
      <w:pPr>
        <w:spacing w:before="100" w:beforeAutospacing="1" w:after="100" w:afterAutospacing="1"/>
        <w:rPr>
          <w:szCs w:val="22"/>
        </w:rPr>
      </w:pPr>
      <w:r w:rsidRPr="00C16896">
        <w:rPr>
          <w:szCs w:val="22"/>
        </w:rPr>
        <w:t xml:space="preserve">W tabeli </w:t>
      </w:r>
      <w:r w:rsidR="00A07341">
        <w:rPr>
          <w:szCs w:val="22"/>
        </w:rPr>
        <w:t xml:space="preserve">21 </w:t>
      </w:r>
      <w:r w:rsidRPr="00C16896">
        <w:rPr>
          <w:szCs w:val="22"/>
        </w:rPr>
        <w:t>przedstawiono osiągnięte poziomy wydajności recyklingu dla zużytych baterii lub zużytych akumulatorów w poszczególnych latach.</w:t>
      </w:r>
    </w:p>
    <w:p w14:paraId="77E0BC33" w14:textId="08E47877" w:rsidR="00C16896" w:rsidRPr="00C16896" w:rsidRDefault="00C16896" w:rsidP="00C16896">
      <w:pPr>
        <w:pStyle w:val="Legenda"/>
        <w:rPr>
          <w:szCs w:val="22"/>
        </w:rPr>
      </w:pPr>
      <w:bookmarkStart w:id="63" w:name="_Toc85670857"/>
      <w:bookmarkStart w:id="64" w:name="_Toc100131531"/>
      <w:r w:rsidRPr="00C16896">
        <w:rPr>
          <w:szCs w:val="22"/>
        </w:rPr>
        <w:t xml:space="preserve">Tabela </w:t>
      </w:r>
      <w:r w:rsidR="00B25374">
        <w:rPr>
          <w:szCs w:val="22"/>
        </w:rPr>
        <w:fldChar w:fldCharType="begin"/>
      </w:r>
      <w:r w:rsidR="00B25374">
        <w:rPr>
          <w:szCs w:val="22"/>
        </w:rPr>
        <w:instrText xml:space="preserve"> SEQ Tabela \* ARABIC </w:instrText>
      </w:r>
      <w:r w:rsidR="00B25374">
        <w:rPr>
          <w:szCs w:val="22"/>
        </w:rPr>
        <w:fldChar w:fldCharType="separate"/>
      </w:r>
      <w:r w:rsidR="00B13AE4">
        <w:rPr>
          <w:noProof/>
          <w:szCs w:val="22"/>
        </w:rPr>
        <w:t>21</w:t>
      </w:r>
      <w:r w:rsidR="00B25374">
        <w:rPr>
          <w:szCs w:val="22"/>
        </w:rPr>
        <w:fldChar w:fldCharType="end"/>
      </w:r>
      <w:r w:rsidRPr="00C16896">
        <w:rPr>
          <w:szCs w:val="22"/>
        </w:rPr>
        <w:t xml:space="preserve">. Osiągnięte poziomy wydajności recyklingu dla zużytych baterii lub zużytych akumulatorów </w:t>
      </w:r>
      <w:bookmarkEnd w:id="63"/>
      <w:r w:rsidR="00D54C95">
        <w:rPr>
          <w:szCs w:val="22"/>
        </w:rPr>
        <w:t>w latach 2017-2019</w:t>
      </w:r>
      <w:bookmarkEnd w:id="64"/>
    </w:p>
    <w:tbl>
      <w:tblPr>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8"/>
        <w:gridCol w:w="2113"/>
        <w:gridCol w:w="2126"/>
        <w:gridCol w:w="2218"/>
      </w:tblGrid>
      <w:tr w:rsidR="00C16896" w:rsidRPr="004953E5" w14:paraId="562C3380" w14:textId="77777777" w:rsidTr="00D06261">
        <w:trPr>
          <w:tblHeader/>
        </w:trPr>
        <w:tc>
          <w:tcPr>
            <w:tcW w:w="2048" w:type="dxa"/>
            <w:vMerge w:val="restart"/>
            <w:shd w:val="clear" w:color="auto" w:fill="B8CCE4" w:themeFill="accent1" w:themeFillTint="66"/>
            <w:vAlign w:val="center"/>
          </w:tcPr>
          <w:p w14:paraId="03A0D9F5" w14:textId="77777777" w:rsidR="00C16896" w:rsidRPr="00AB09CE" w:rsidRDefault="00C16896" w:rsidP="00C35776">
            <w:pPr>
              <w:pStyle w:val="tabelanagowekwiersz"/>
            </w:pPr>
            <w:r w:rsidRPr="00AB09CE">
              <w:t>Rodzaj baterii</w:t>
            </w:r>
          </w:p>
        </w:tc>
        <w:tc>
          <w:tcPr>
            <w:tcW w:w="6457" w:type="dxa"/>
            <w:gridSpan w:val="3"/>
            <w:shd w:val="clear" w:color="auto" w:fill="B8CCE4" w:themeFill="accent1" w:themeFillTint="66"/>
          </w:tcPr>
          <w:p w14:paraId="4CD62EFF" w14:textId="77777777" w:rsidR="00C16896" w:rsidRPr="00AB09CE" w:rsidRDefault="00C16896" w:rsidP="00C35776">
            <w:pPr>
              <w:pStyle w:val="tabelanagowekwiersz"/>
            </w:pPr>
            <w:r w:rsidRPr="00AB09CE">
              <w:t>Osiągnięte poziomy wydajności recyklingu dla zużytych baterii lub zużytych akumulatorów w poszczególnych latach</w:t>
            </w:r>
          </w:p>
          <w:p w14:paraId="4FD5BFCE" w14:textId="77777777" w:rsidR="00C16896" w:rsidRPr="00AB09CE" w:rsidRDefault="00C16896" w:rsidP="00C35776">
            <w:pPr>
              <w:pStyle w:val="tabelanagowekwiersz"/>
            </w:pPr>
            <w:r w:rsidRPr="00AB09CE">
              <w:t>[%]</w:t>
            </w:r>
          </w:p>
        </w:tc>
      </w:tr>
      <w:tr w:rsidR="00C16896" w:rsidRPr="004953E5" w14:paraId="22682675" w14:textId="77777777" w:rsidTr="00D06261">
        <w:trPr>
          <w:tblHeader/>
        </w:trPr>
        <w:tc>
          <w:tcPr>
            <w:tcW w:w="2048" w:type="dxa"/>
            <w:vMerge/>
            <w:shd w:val="clear" w:color="auto" w:fill="B8CCE4" w:themeFill="accent1" w:themeFillTint="66"/>
          </w:tcPr>
          <w:p w14:paraId="78C0A464" w14:textId="77777777" w:rsidR="00C16896" w:rsidRPr="00AB09CE" w:rsidRDefault="00C16896" w:rsidP="00AB09CE">
            <w:pPr>
              <w:jc w:val="center"/>
              <w:rPr>
                <w:b/>
              </w:rPr>
            </w:pPr>
          </w:p>
        </w:tc>
        <w:tc>
          <w:tcPr>
            <w:tcW w:w="2113" w:type="dxa"/>
            <w:shd w:val="clear" w:color="auto" w:fill="B8CCE4" w:themeFill="accent1" w:themeFillTint="66"/>
          </w:tcPr>
          <w:p w14:paraId="116F89F1" w14:textId="5BED1D1F" w:rsidR="00C16896" w:rsidRPr="00AB09CE" w:rsidRDefault="00C16896" w:rsidP="00C35776">
            <w:pPr>
              <w:pStyle w:val="tabelanagowekwiersz"/>
            </w:pPr>
            <w:r w:rsidRPr="00AB09CE">
              <w:t>2017</w:t>
            </w:r>
          </w:p>
        </w:tc>
        <w:tc>
          <w:tcPr>
            <w:tcW w:w="2126" w:type="dxa"/>
            <w:shd w:val="clear" w:color="auto" w:fill="B8CCE4" w:themeFill="accent1" w:themeFillTint="66"/>
          </w:tcPr>
          <w:p w14:paraId="7F0B8E88" w14:textId="32830CF9" w:rsidR="00C16896" w:rsidRPr="00AB09CE" w:rsidRDefault="00C16896" w:rsidP="00C35776">
            <w:pPr>
              <w:pStyle w:val="tabelanagowekwiersz"/>
            </w:pPr>
            <w:r w:rsidRPr="00AB09CE">
              <w:t>2018</w:t>
            </w:r>
          </w:p>
        </w:tc>
        <w:tc>
          <w:tcPr>
            <w:tcW w:w="2218" w:type="dxa"/>
            <w:shd w:val="clear" w:color="auto" w:fill="B8CCE4" w:themeFill="accent1" w:themeFillTint="66"/>
          </w:tcPr>
          <w:p w14:paraId="7967E925" w14:textId="689576B5" w:rsidR="00C16896" w:rsidRPr="00AB09CE" w:rsidRDefault="00C16896" w:rsidP="00C35776">
            <w:pPr>
              <w:pStyle w:val="tabelanagowekwiersz"/>
            </w:pPr>
            <w:r w:rsidRPr="00AB09CE">
              <w:t>2019</w:t>
            </w:r>
          </w:p>
        </w:tc>
      </w:tr>
      <w:tr w:rsidR="00C16896" w:rsidRPr="00594822" w14:paraId="40FD75DA" w14:textId="77777777" w:rsidTr="00D06261">
        <w:trPr>
          <w:tblHeader/>
        </w:trPr>
        <w:tc>
          <w:tcPr>
            <w:tcW w:w="2048" w:type="dxa"/>
            <w:shd w:val="clear" w:color="auto" w:fill="B8CCE4" w:themeFill="accent1" w:themeFillTint="66"/>
            <w:vAlign w:val="center"/>
          </w:tcPr>
          <w:p w14:paraId="10980D48" w14:textId="77777777" w:rsidR="00C16896" w:rsidRPr="00594822" w:rsidRDefault="00C16896" w:rsidP="00C35776">
            <w:pPr>
              <w:pStyle w:val="tabelaLICZBY"/>
            </w:pPr>
            <w:r w:rsidRPr="00594822">
              <w:t>1</w:t>
            </w:r>
          </w:p>
        </w:tc>
        <w:tc>
          <w:tcPr>
            <w:tcW w:w="2113" w:type="dxa"/>
            <w:shd w:val="clear" w:color="auto" w:fill="B8CCE4" w:themeFill="accent1" w:themeFillTint="66"/>
            <w:vAlign w:val="center"/>
          </w:tcPr>
          <w:p w14:paraId="34422E2B" w14:textId="77777777" w:rsidR="00C16896" w:rsidRPr="00594822" w:rsidRDefault="00C16896" w:rsidP="00C35776">
            <w:pPr>
              <w:pStyle w:val="tabelaLICZBY"/>
            </w:pPr>
            <w:r w:rsidRPr="00594822">
              <w:t>2</w:t>
            </w:r>
          </w:p>
        </w:tc>
        <w:tc>
          <w:tcPr>
            <w:tcW w:w="2126" w:type="dxa"/>
            <w:shd w:val="clear" w:color="auto" w:fill="B8CCE4" w:themeFill="accent1" w:themeFillTint="66"/>
            <w:vAlign w:val="center"/>
          </w:tcPr>
          <w:p w14:paraId="69F1E523" w14:textId="77777777" w:rsidR="00C16896" w:rsidRPr="00594822" w:rsidRDefault="00C16896" w:rsidP="00C35776">
            <w:pPr>
              <w:pStyle w:val="tabelaLICZBY"/>
            </w:pPr>
            <w:r w:rsidRPr="00594822">
              <w:t>3</w:t>
            </w:r>
          </w:p>
        </w:tc>
        <w:tc>
          <w:tcPr>
            <w:tcW w:w="2218" w:type="dxa"/>
            <w:shd w:val="clear" w:color="auto" w:fill="B8CCE4" w:themeFill="accent1" w:themeFillTint="66"/>
            <w:vAlign w:val="center"/>
          </w:tcPr>
          <w:p w14:paraId="7FF04E6C" w14:textId="77777777" w:rsidR="00C16896" w:rsidRPr="00594822" w:rsidRDefault="00C16896" w:rsidP="00C35776">
            <w:pPr>
              <w:pStyle w:val="tabelaLICZBY"/>
            </w:pPr>
            <w:r w:rsidRPr="00594822">
              <w:t>4</w:t>
            </w:r>
          </w:p>
        </w:tc>
      </w:tr>
      <w:tr w:rsidR="00C16896" w:rsidRPr="004953E5" w14:paraId="0BB93886" w14:textId="77777777" w:rsidTr="004D0672">
        <w:tc>
          <w:tcPr>
            <w:tcW w:w="2048" w:type="dxa"/>
            <w:shd w:val="clear" w:color="auto" w:fill="auto"/>
          </w:tcPr>
          <w:p w14:paraId="569F0655" w14:textId="77777777" w:rsidR="00C16896" w:rsidRPr="001C47E7" w:rsidRDefault="00C16896" w:rsidP="001C47E7">
            <w:pPr>
              <w:rPr>
                <w:sz w:val="20"/>
                <w:szCs w:val="20"/>
              </w:rPr>
            </w:pPr>
            <w:r w:rsidRPr="001C47E7">
              <w:rPr>
                <w:sz w:val="20"/>
                <w:szCs w:val="20"/>
              </w:rPr>
              <w:t>baterie i akumulatory kwasowo-ołowiowe</w:t>
            </w:r>
          </w:p>
        </w:tc>
        <w:tc>
          <w:tcPr>
            <w:tcW w:w="2113" w:type="dxa"/>
            <w:shd w:val="clear" w:color="auto" w:fill="auto"/>
            <w:vAlign w:val="center"/>
          </w:tcPr>
          <w:p w14:paraId="2DC2D86D" w14:textId="77777777" w:rsidR="00C16896" w:rsidRPr="006C6878" w:rsidRDefault="00C16896" w:rsidP="00FC347C">
            <w:pPr>
              <w:pStyle w:val="Maztabela"/>
            </w:pPr>
            <w:r>
              <w:t>83,43</w:t>
            </w:r>
          </w:p>
        </w:tc>
        <w:tc>
          <w:tcPr>
            <w:tcW w:w="2126" w:type="dxa"/>
            <w:vAlign w:val="center"/>
          </w:tcPr>
          <w:p w14:paraId="26F59681" w14:textId="77777777" w:rsidR="00C16896" w:rsidRPr="006C6878" w:rsidRDefault="00C16896">
            <w:pPr>
              <w:pStyle w:val="Maztabela"/>
            </w:pPr>
            <w:r>
              <w:t>79,74</w:t>
            </w:r>
          </w:p>
        </w:tc>
        <w:tc>
          <w:tcPr>
            <w:tcW w:w="2218" w:type="dxa"/>
            <w:vAlign w:val="center"/>
          </w:tcPr>
          <w:p w14:paraId="369BA296" w14:textId="77777777" w:rsidR="00C16896" w:rsidRPr="006C6878" w:rsidRDefault="00C16896">
            <w:pPr>
              <w:pStyle w:val="Maztabela"/>
            </w:pPr>
            <w:r>
              <w:t>77,94</w:t>
            </w:r>
          </w:p>
        </w:tc>
      </w:tr>
      <w:tr w:rsidR="00C16896" w:rsidRPr="004953E5" w14:paraId="3EEBD0F9" w14:textId="77777777" w:rsidTr="004D0672">
        <w:tc>
          <w:tcPr>
            <w:tcW w:w="2048" w:type="dxa"/>
            <w:shd w:val="clear" w:color="auto" w:fill="auto"/>
          </w:tcPr>
          <w:p w14:paraId="5BBA32F6" w14:textId="77777777" w:rsidR="00C16896" w:rsidRPr="001C47E7" w:rsidRDefault="00C16896" w:rsidP="001C47E7">
            <w:pPr>
              <w:rPr>
                <w:sz w:val="20"/>
                <w:szCs w:val="20"/>
              </w:rPr>
            </w:pPr>
            <w:r w:rsidRPr="001C47E7">
              <w:rPr>
                <w:sz w:val="20"/>
                <w:szCs w:val="20"/>
              </w:rPr>
              <w:t>baterie i akumulatory niklowo-kadmowe</w:t>
            </w:r>
          </w:p>
        </w:tc>
        <w:tc>
          <w:tcPr>
            <w:tcW w:w="2113" w:type="dxa"/>
            <w:shd w:val="clear" w:color="auto" w:fill="auto"/>
            <w:vAlign w:val="center"/>
          </w:tcPr>
          <w:p w14:paraId="1141EFBF" w14:textId="77777777" w:rsidR="00C16896" w:rsidRPr="006C6878" w:rsidRDefault="00C16896" w:rsidP="00FC347C">
            <w:pPr>
              <w:pStyle w:val="Maztabela"/>
            </w:pPr>
            <w:r>
              <w:t>99,98</w:t>
            </w:r>
          </w:p>
        </w:tc>
        <w:tc>
          <w:tcPr>
            <w:tcW w:w="2126" w:type="dxa"/>
            <w:vAlign w:val="center"/>
          </w:tcPr>
          <w:p w14:paraId="299726D7" w14:textId="77777777" w:rsidR="00C16896" w:rsidRPr="006C6878" w:rsidRDefault="00C16896">
            <w:pPr>
              <w:pStyle w:val="Maztabela"/>
            </w:pPr>
            <w:r>
              <w:t>99,95</w:t>
            </w:r>
          </w:p>
        </w:tc>
        <w:tc>
          <w:tcPr>
            <w:tcW w:w="2218" w:type="dxa"/>
            <w:vAlign w:val="center"/>
          </w:tcPr>
          <w:p w14:paraId="26B9BF47" w14:textId="77777777" w:rsidR="00C16896" w:rsidRPr="006C6878" w:rsidRDefault="00C16896">
            <w:pPr>
              <w:pStyle w:val="Maztabela"/>
            </w:pPr>
            <w:r>
              <w:t>99,52</w:t>
            </w:r>
          </w:p>
        </w:tc>
      </w:tr>
      <w:tr w:rsidR="00C16896" w:rsidRPr="004953E5" w14:paraId="0B51438A" w14:textId="77777777" w:rsidTr="004D0672">
        <w:tc>
          <w:tcPr>
            <w:tcW w:w="2048" w:type="dxa"/>
            <w:shd w:val="clear" w:color="auto" w:fill="auto"/>
          </w:tcPr>
          <w:p w14:paraId="77BCB38D" w14:textId="77777777" w:rsidR="00C16896" w:rsidRPr="001C47E7" w:rsidRDefault="00C16896" w:rsidP="001C47E7">
            <w:pPr>
              <w:rPr>
                <w:sz w:val="20"/>
                <w:szCs w:val="20"/>
              </w:rPr>
            </w:pPr>
            <w:r w:rsidRPr="001C47E7">
              <w:rPr>
                <w:sz w:val="20"/>
                <w:szCs w:val="20"/>
              </w:rPr>
              <w:t xml:space="preserve">inne baterie </w:t>
            </w:r>
            <w:r w:rsidRPr="001C47E7">
              <w:rPr>
                <w:sz w:val="20"/>
                <w:szCs w:val="20"/>
              </w:rPr>
              <w:br/>
              <w:t>i akumulatory</w:t>
            </w:r>
          </w:p>
        </w:tc>
        <w:tc>
          <w:tcPr>
            <w:tcW w:w="2113" w:type="dxa"/>
            <w:shd w:val="clear" w:color="auto" w:fill="auto"/>
            <w:vAlign w:val="center"/>
          </w:tcPr>
          <w:p w14:paraId="1D4112EC" w14:textId="77777777" w:rsidR="00C16896" w:rsidRPr="006C6878" w:rsidRDefault="00C16896" w:rsidP="00FC347C">
            <w:pPr>
              <w:pStyle w:val="Maztabela"/>
            </w:pPr>
            <w:r>
              <w:t>77,00</w:t>
            </w:r>
          </w:p>
        </w:tc>
        <w:tc>
          <w:tcPr>
            <w:tcW w:w="2126" w:type="dxa"/>
            <w:vAlign w:val="center"/>
          </w:tcPr>
          <w:p w14:paraId="647FB462" w14:textId="77777777" w:rsidR="00C16896" w:rsidRPr="006C6878" w:rsidRDefault="00C16896">
            <w:pPr>
              <w:pStyle w:val="Maztabela"/>
            </w:pPr>
            <w:r>
              <w:t>75,39</w:t>
            </w:r>
          </w:p>
        </w:tc>
        <w:tc>
          <w:tcPr>
            <w:tcW w:w="2218" w:type="dxa"/>
            <w:vAlign w:val="center"/>
          </w:tcPr>
          <w:p w14:paraId="12380CD7" w14:textId="77777777" w:rsidR="00C16896" w:rsidRPr="006C6878" w:rsidRDefault="00C16896">
            <w:pPr>
              <w:pStyle w:val="Maztabela"/>
            </w:pPr>
            <w:r>
              <w:t>75,54</w:t>
            </w:r>
          </w:p>
        </w:tc>
      </w:tr>
    </w:tbl>
    <w:p w14:paraId="59A7BE39" w14:textId="61EEBEFD" w:rsidR="00011856" w:rsidRPr="00011856" w:rsidRDefault="00011856" w:rsidP="00011856">
      <w:pPr>
        <w:jc w:val="both"/>
        <w:rPr>
          <w:sz w:val="20"/>
          <w:szCs w:val="20"/>
        </w:rPr>
      </w:pPr>
      <w:r w:rsidRPr="00011856">
        <w:rPr>
          <w:sz w:val="20"/>
          <w:szCs w:val="20"/>
        </w:rPr>
        <w:t>Źródło: Sprawozdania urzędów marszałkowskich o wydajności recyklingu dla procesu recyklingu zużytych baterii i zużytych akumulatorów dotyczące lat 2017-2018, Sprawozdania Rzeczypospolitej Polskiej na temat osiągniętych poziomów recyklingu zużytych baterii i akumulatorów, dane z BDO za 2019 r.</w:t>
      </w:r>
    </w:p>
    <w:p w14:paraId="48CF6BC4" w14:textId="77777777" w:rsidR="00C16896" w:rsidRPr="00C16896" w:rsidRDefault="00C16896" w:rsidP="00AB09CE">
      <w:pPr>
        <w:spacing w:before="120"/>
        <w:jc w:val="both"/>
        <w:rPr>
          <w:szCs w:val="22"/>
        </w:rPr>
      </w:pPr>
      <w:r w:rsidRPr="00C16896">
        <w:rPr>
          <w:szCs w:val="22"/>
        </w:rPr>
        <w:t>Zakłady przetwarzania zużytych baterii lub akumulatorów prowadzące procesy odzysku R3-R6:</w:t>
      </w:r>
    </w:p>
    <w:p w14:paraId="58661E8F" w14:textId="0D42DE91" w:rsidR="00C16896" w:rsidRPr="00AA79D2" w:rsidRDefault="00C16896" w:rsidP="00A02661">
      <w:pPr>
        <w:pStyle w:val="Akapitzlist"/>
        <w:numPr>
          <w:ilvl w:val="0"/>
          <w:numId w:val="57"/>
        </w:numPr>
        <w:tabs>
          <w:tab w:val="left" w:pos="142"/>
          <w:tab w:val="right" w:leader="dot" w:pos="9062"/>
        </w:tabs>
        <w:spacing w:after="0" w:line="240" w:lineRule="auto"/>
        <w:ind w:left="425" w:hanging="425"/>
        <w:jc w:val="both"/>
        <w:rPr>
          <w:rFonts w:ascii="Times New Roman" w:hAnsi="Times New Roman"/>
        </w:rPr>
      </w:pPr>
      <w:r w:rsidRPr="00AA79D2">
        <w:rPr>
          <w:rFonts w:ascii="Times New Roman" w:hAnsi="Times New Roman"/>
          <w:bCs/>
        </w:rPr>
        <w:t xml:space="preserve">w 2017 r. </w:t>
      </w:r>
      <w:r w:rsidRPr="00AA79D2">
        <w:rPr>
          <w:rFonts w:ascii="Times New Roman" w:hAnsi="Times New Roman"/>
        </w:rPr>
        <w:t>przyjęły do przetwarzania ok 50 754,824 Mg zużytych baterii i akumulatorów, a przetworzyły ok. 43 771,126 Mg</w:t>
      </w:r>
      <w:r w:rsidR="00AA79D2" w:rsidRPr="00AA79D2">
        <w:rPr>
          <w:rFonts w:ascii="Times New Roman" w:hAnsi="Times New Roman"/>
          <w:bCs/>
        </w:rPr>
        <w:t>;</w:t>
      </w:r>
    </w:p>
    <w:p w14:paraId="60AF446A" w14:textId="1E0A7FA2" w:rsidR="00C16896" w:rsidRPr="00AA79D2" w:rsidRDefault="00C16896" w:rsidP="00A02661">
      <w:pPr>
        <w:pStyle w:val="Akapitzlist"/>
        <w:numPr>
          <w:ilvl w:val="0"/>
          <w:numId w:val="57"/>
        </w:numPr>
        <w:tabs>
          <w:tab w:val="left" w:pos="0"/>
          <w:tab w:val="right" w:leader="dot" w:pos="9062"/>
        </w:tabs>
        <w:spacing w:after="0" w:line="240" w:lineRule="auto"/>
        <w:ind w:left="425" w:hanging="425"/>
        <w:jc w:val="both"/>
        <w:rPr>
          <w:rFonts w:ascii="Times New Roman" w:hAnsi="Times New Roman"/>
          <w:bCs/>
        </w:rPr>
      </w:pPr>
      <w:r w:rsidRPr="00AA79D2">
        <w:rPr>
          <w:rFonts w:ascii="Times New Roman" w:hAnsi="Times New Roman"/>
          <w:bCs/>
        </w:rPr>
        <w:t xml:space="preserve">w 2018 r. </w:t>
      </w:r>
      <w:r w:rsidRPr="00AA79D2">
        <w:rPr>
          <w:rFonts w:ascii="Times New Roman" w:hAnsi="Times New Roman"/>
        </w:rPr>
        <w:t>przyjęły do przetwarzania ok. 115816,079 Mg zużytych baterii i akumulatorów, a przetworzyły ok. 124 236,786 Mg</w:t>
      </w:r>
      <w:r w:rsidRPr="00AA79D2">
        <w:rPr>
          <w:rFonts w:ascii="Times New Roman" w:hAnsi="Times New Roman"/>
          <w:bCs/>
        </w:rPr>
        <w:t>.</w:t>
      </w:r>
    </w:p>
    <w:p w14:paraId="0C5BA51E" w14:textId="77777777" w:rsidR="004851B3" w:rsidRDefault="004851B3" w:rsidP="00AA79D2">
      <w:pPr>
        <w:ind w:firstLine="426"/>
        <w:jc w:val="both"/>
        <w:rPr>
          <w:szCs w:val="22"/>
        </w:rPr>
      </w:pPr>
    </w:p>
    <w:p w14:paraId="1CF54378" w14:textId="0CC2F439" w:rsidR="00AA79D2" w:rsidRPr="00AA79D2" w:rsidRDefault="00AA79D2" w:rsidP="00AA79D2">
      <w:pPr>
        <w:ind w:firstLine="426"/>
        <w:jc w:val="both"/>
        <w:rPr>
          <w:szCs w:val="22"/>
        </w:rPr>
      </w:pPr>
      <w:r w:rsidRPr="00AA79D2">
        <w:rPr>
          <w:szCs w:val="22"/>
        </w:rPr>
        <w:lastRenderedPageBreak/>
        <w:t>Polska osiągnęła w latach 2017 i 201</w:t>
      </w:r>
      <w:r w:rsidR="004851B3">
        <w:rPr>
          <w:szCs w:val="22"/>
        </w:rPr>
        <w:t>9</w:t>
      </w:r>
      <w:r w:rsidRPr="00AA79D2">
        <w:rPr>
          <w:szCs w:val="22"/>
        </w:rPr>
        <w:t xml:space="preserve"> roczne poziomy zbierania w wysokości odpowiednio 65,74% i </w:t>
      </w:r>
      <w:r w:rsidR="00F23AF2">
        <w:rPr>
          <w:szCs w:val="22"/>
        </w:rPr>
        <w:t>57,62</w:t>
      </w:r>
      <w:r w:rsidRPr="00AA79D2">
        <w:rPr>
          <w:szCs w:val="22"/>
        </w:rPr>
        <w:t xml:space="preserve">%, osiągając tym samym wymagany poziom zbierania (45%). </w:t>
      </w:r>
    </w:p>
    <w:p w14:paraId="082A119D" w14:textId="77777777" w:rsidR="00AA79D2" w:rsidRPr="00AA79D2" w:rsidRDefault="00AA79D2" w:rsidP="00AA79D2">
      <w:pPr>
        <w:jc w:val="both"/>
        <w:rPr>
          <w:szCs w:val="22"/>
        </w:rPr>
      </w:pPr>
      <w:r w:rsidRPr="00AA79D2">
        <w:rPr>
          <w:szCs w:val="22"/>
        </w:rPr>
        <w:t>Minimalne poziomy wydajności recyklingu, określone w art. 15 ust. 1 ustawy z dnia 24 kwietnia 2009 r. o bateriach i akumulatorach (Dz. U. z 2020 r. poz. 1850) zostały osiągnięte dla wszystkich rodzajów zużytych baterii i zużytych akumulatorów w poszczególnych latach obejmujących okres sprawozdawczy.</w:t>
      </w:r>
    </w:p>
    <w:p w14:paraId="50F25E4B" w14:textId="77777777" w:rsidR="00AA79D2" w:rsidRPr="00AA79D2" w:rsidRDefault="00AA79D2" w:rsidP="00AA79D2">
      <w:pPr>
        <w:jc w:val="both"/>
        <w:rPr>
          <w:szCs w:val="22"/>
        </w:rPr>
      </w:pPr>
      <w:r w:rsidRPr="00AA79D2">
        <w:rPr>
          <w:szCs w:val="22"/>
        </w:rPr>
        <w:t xml:space="preserve">Ponadto zostały osiągnięte, określone w </w:t>
      </w:r>
      <w:proofErr w:type="spellStart"/>
      <w:r w:rsidRPr="00AA79D2">
        <w:rPr>
          <w:szCs w:val="22"/>
        </w:rPr>
        <w:t>Kpgo</w:t>
      </w:r>
      <w:proofErr w:type="spellEnd"/>
      <w:r w:rsidRPr="00AA79D2">
        <w:rPr>
          <w:szCs w:val="22"/>
        </w:rPr>
        <w:t xml:space="preserve"> 2022, cele dotyczące gospodarki bateriami i akumulatorami. Rozbudowa systemu zbierania zużytych baterii i zużytych akumulatorów pozwoliła na osiągnięcie odpowiednich poziomów zbierania. Osiągnięty został także poziom wydajności recyklingu dla zużytych baterii i zużytych akumulatorów w latach 2017-2019.</w:t>
      </w:r>
    </w:p>
    <w:p w14:paraId="5784F865" w14:textId="77777777" w:rsidR="00AA79D2" w:rsidRPr="00AA79D2" w:rsidRDefault="00AA79D2" w:rsidP="00AA79D2">
      <w:pPr>
        <w:pStyle w:val="Legenda"/>
      </w:pPr>
      <w:r w:rsidRPr="00AA79D2">
        <w:t xml:space="preserve">Istniejący system gospodarowania </w:t>
      </w:r>
    </w:p>
    <w:p w14:paraId="17E59310" w14:textId="6A7D606E" w:rsidR="004D0672" w:rsidRPr="004D0672" w:rsidRDefault="004D0672" w:rsidP="006A01FD">
      <w:pPr>
        <w:ind w:firstLine="426"/>
        <w:jc w:val="both"/>
        <w:rPr>
          <w:szCs w:val="22"/>
        </w:rPr>
      </w:pPr>
      <w:r w:rsidRPr="004D0672">
        <w:rPr>
          <w:szCs w:val="22"/>
        </w:rPr>
        <w:t xml:space="preserve">W zakresie zbierania </w:t>
      </w:r>
      <w:r>
        <w:rPr>
          <w:szCs w:val="22"/>
        </w:rPr>
        <w:t xml:space="preserve">zużytych </w:t>
      </w:r>
      <w:r w:rsidRPr="004D0672">
        <w:rPr>
          <w:szCs w:val="22"/>
        </w:rPr>
        <w:t>baterii i akumulatorów zakazuje się umieszczania zużytych baterii i zużytych akumulatorów razem z innymi odpadami w tym samym pojemniku. Zużyte baterie samochodowe i zużyte akumulatory samochodowe oraz zużyte baterie przemysłowe i zużyte akumulatory przemysłowe powinny być zbierane selektywnie według rodzajów w celu ułatwienia ich przetwarzania za pomocą technologii i instalacji służących do przetwarzania i recyklingu poszczególnych rodzajów zużytych baterii lub zużytych akumulatorów.</w:t>
      </w:r>
    </w:p>
    <w:p w14:paraId="3B9CBA94" w14:textId="621A48CC" w:rsidR="004D0672" w:rsidRPr="004D0672" w:rsidRDefault="004D0672" w:rsidP="004D0672">
      <w:pPr>
        <w:jc w:val="both"/>
        <w:rPr>
          <w:b/>
          <w:bCs/>
          <w:szCs w:val="22"/>
        </w:rPr>
      </w:pPr>
      <w:r w:rsidRPr="004D0672">
        <w:rPr>
          <w:szCs w:val="22"/>
        </w:rPr>
        <w:t>Przedsiębiorca wprowadzający do obrotu baterie i akumulatory objęty jest rozszerzoną odpowiedzialnością za wprowadzane produkty. Przedsiębiorca zobowiązany jest do zorganizowania i sfinansowania systemu zbierania, przetwarzania, recyklingu i unieszkodliwiana i zużytych baterii i akumulatorów. W ustawie określone są również obowiązki zbierających, przetwarzających i dokonujących recyklingu lub unieszkodliwiania zużytych baterii lub zużytych akumulatorów. Użytkownik końcowy jest obowiązany do przekazania zużytych baterii przenośnych i zużytych akumulatorów przenośn</w:t>
      </w:r>
      <w:r>
        <w:rPr>
          <w:szCs w:val="22"/>
        </w:rPr>
        <w:t xml:space="preserve">ych, w tym baterii przenośnych </w:t>
      </w:r>
      <w:r w:rsidRPr="004D0672">
        <w:rPr>
          <w:szCs w:val="22"/>
        </w:rPr>
        <w:t>i akumulatorów przenośnych do zbierającego zużyte baterie lub zużyte akumulatory lub do miejsca odbioru. Natomiast zużyte baterie samochodowe i zużyte akumulatory samochodowe należy przekazać sprzedawcy detalicznemu baterii samochodowych lub akumulatorów samochodowych, podmiotowi prowadzącemu usługi w zakresie wymiany zużytych baterii samochodowych lub zużytych akumulatorów samochodowych, zbierającemu zużyte baterie samochodowe lub zużyte akumulatory samochodowe, prowadzącemu zakład przetwarzania zużytych baterii samochodowych lub zużytych akumulatorów samochodowych lub wprowadzającemu bater</w:t>
      </w:r>
      <w:r>
        <w:rPr>
          <w:szCs w:val="22"/>
        </w:rPr>
        <w:t xml:space="preserve">ie samochodowe lub akumulatory </w:t>
      </w:r>
      <w:r w:rsidRPr="004D0672">
        <w:rPr>
          <w:szCs w:val="22"/>
        </w:rPr>
        <w:t xml:space="preserve">samochodowe. Zużyte baterie przemysłowe i zużyte akumulatory przemysłowe należy przekazać sprzedawcy detalicznemu baterii przemysłowych lub akumulatorów przemysłowych, podmiotowi prowadzącemu usługi w zakresie wymiany zużytych baterii przemysłowych lub zużytych akumulatorów przemysłowych, prowadzącemu zakład przetwarzania zużytych baterii przemysłowych lub zużytych akumulatorów przemysłowych lub wprowadzającemu baterie przemysłowe lub akumulatory przemysłowe. </w:t>
      </w:r>
    </w:p>
    <w:p w14:paraId="1677AB58" w14:textId="77777777" w:rsidR="004D0672" w:rsidRPr="00F4352C" w:rsidRDefault="004D0672" w:rsidP="004D0672">
      <w:pPr>
        <w:pStyle w:val="Legenda"/>
      </w:pPr>
      <w:r w:rsidRPr="00F4352C">
        <w:t xml:space="preserve">Istniejące instalacje do zagospodarowania </w:t>
      </w:r>
    </w:p>
    <w:p w14:paraId="02315872" w14:textId="7A219669" w:rsidR="004D0672" w:rsidRDefault="000F5540" w:rsidP="004D0672">
      <w:pPr>
        <w:jc w:val="both"/>
        <w:rPr>
          <w:color w:val="000000" w:themeColor="text1"/>
        </w:rPr>
      </w:pPr>
      <w:r>
        <w:rPr>
          <w:color w:val="000000" w:themeColor="text1"/>
        </w:rPr>
        <w:t>Na rysunku</w:t>
      </w:r>
      <w:r w:rsidR="004D0672">
        <w:rPr>
          <w:color w:val="000000" w:themeColor="text1"/>
        </w:rPr>
        <w:t xml:space="preserve"> </w:t>
      </w:r>
      <w:r w:rsidR="00A07341">
        <w:rPr>
          <w:color w:val="000000" w:themeColor="text1"/>
        </w:rPr>
        <w:t xml:space="preserve">21 </w:t>
      </w:r>
      <w:r>
        <w:rPr>
          <w:color w:val="000000" w:themeColor="text1"/>
        </w:rPr>
        <w:t>przedstawiono</w:t>
      </w:r>
      <w:r w:rsidR="004D0672" w:rsidRPr="00B12365">
        <w:rPr>
          <w:color w:val="000000" w:themeColor="text1"/>
        </w:rPr>
        <w:t xml:space="preserve"> </w:t>
      </w:r>
      <w:r>
        <w:rPr>
          <w:color w:val="000000" w:themeColor="text1"/>
        </w:rPr>
        <w:t xml:space="preserve">rozmieszczenie </w:t>
      </w:r>
      <w:r w:rsidR="004D0672" w:rsidRPr="00B12365">
        <w:rPr>
          <w:color w:val="000000" w:themeColor="text1"/>
        </w:rPr>
        <w:t>przedsiębiorców przetwarzającyc</w:t>
      </w:r>
      <w:r w:rsidR="004D0672">
        <w:rPr>
          <w:color w:val="000000" w:themeColor="text1"/>
        </w:rPr>
        <w:t xml:space="preserve">h zużyte baterie i akumulatory </w:t>
      </w:r>
      <w:r>
        <w:rPr>
          <w:color w:val="000000" w:themeColor="text1"/>
        </w:rPr>
        <w:t>w kraju.</w:t>
      </w:r>
    </w:p>
    <w:p w14:paraId="53ABCD59" w14:textId="77777777" w:rsidR="006D1BBE" w:rsidRDefault="006D1BBE" w:rsidP="0075475A">
      <w:pPr>
        <w:pStyle w:val="Legenda"/>
      </w:pPr>
    </w:p>
    <w:p w14:paraId="56159F10" w14:textId="77777777" w:rsidR="006D1BBE" w:rsidRDefault="006D1BBE" w:rsidP="0075475A">
      <w:pPr>
        <w:pStyle w:val="Legenda"/>
      </w:pPr>
    </w:p>
    <w:p w14:paraId="64073F8A" w14:textId="77777777" w:rsidR="006D1BBE" w:rsidRDefault="006D1BBE" w:rsidP="0075475A">
      <w:pPr>
        <w:pStyle w:val="Legenda"/>
      </w:pPr>
    </w:p>
    <w:p w14:paraId="584F5994" w14:textId="77777777" w:rsidR="006D1BBE" w:rsidRDefault="006D1BBE" w:rsidP="0075475A">
      <w:pPr>
        <w:pStyle w:val="Legenda"/>
      </w:pPr>
    </w:p>
    <w:p w14:paraId="7FA0ED2C" w14:textId="77777777" w:rsidR="006D1BBE" w:rsidRDefault="006D1BBE" w:rsidP="0075475A">
      <w:pPr>
        <w:pStyle w:val="Legenda"/>
      </w:pPr>
    </w:p>
    <w:p w14:paraId="2DD3B5B1" w14:textId="77777777" w:rsidR="006D1BBE" w:rsidRDefault="006D1BBE" w:rsidP="0075475A">
      <w:pPr>
        <w:pStyle w:val="Legenda"/>
      </w:pPr>
    </w:p>
    <w:p w14:paraId="1F94C0A1" w14:textId="77777777" w:rsidR="006D1BBE" w:rsidRDefault="006D1BBE" w:rsidP="0075475A">
      <w:pPr>
        <w:pStyle w:val="Legenda"/>
      </w:pPr>
    </w:p>
    <w:p w14:paraId="4DF34AF1" w14:textId="77777777" w:rsidR="006D1BBE" w:rsidRDefault="006D1BBE" w:rsidP="0075475A">
      <w:pPr>
        <w:pStyle w:val="Legenda"/>
      </w:pPr>
    </w:p>
    <w:p w14:paraId="4B0262CC" w14:textId="77777777" w:rsidR="006D1BBE" w:rsidRDefault="006D1BBE" w:rsidP="0075475A">
      <w:pPr>
        <w:pStyle w:val="Legenda"/>
      </w:pPr>
    </w:p>
    <w:p w14:paraId="280091E6" w14:textId="098EEC0D" w:rsidR="00F109B9" w:rsidRPr="00F109B9" w:rsidRDefault="0075475A" w:rsidP="0075475A">
      <w:pPr>
        <w:pStyle w:val="Legenda"/>
      </w:pPr>
      <w:bookmarkStart w:id="65" w:name="_Toc100131659"/>
      <w:r>
        <w:lastRenderedPageBreak/>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B13AE4">
        <w:rPr>
          <w:noProof/>
        </w:rPr>
        <w:t>21</w:t>
      </w:r>
      <w:r w:rsidR="00CE201E">
        <w:rPr>
          <w:noProof/>
        </w:rPr>
        <w:fldChar w:fldCharType="end"/>
      </w:r>
      <w:r>
        <w:t xml:space="preserve">. </w:t>
      </w:r>
      <w:r w:rsidRPr="009B5CAD">
        <w:t>Rozmieszczenie przedsiębiorców przetwarzających zużyte baterie i akumulatory w Polsce</w:t>
      </w:r>
      <w:bookmarkEnd w:id="65"/>
      <w:r>
        <w:t xml:space="preserve"> </w:t>
      </w:r>
    </w:p>
    <w:p w14:paraId="3A1AB43A" w14:textId="7FF9C7A0" w:rsidR="004D0672" w:rsidRDefault="00F109B9" w:rsidP="00F109B9">
      <w:pPr>
        <w:jc w:val="center"/>
        <w:rPr>
          <w:color w:val="000000" w:themeColor="text1"/>
        </w:rPr>
      </w:pPr>
      <w:r>
        <w:rPr>
          <w:noProof/>
          <w:color w:val="000000" w:themeColor="text1"/>
        </w:rPr>
        <w:drawing>
          <wp:inline distT="0" distB="0" distL="0" distR="0" wp14:anchorId="45AE7C0B" wp14:editId="65B08453">
            <wp:extent cx="3124200" cy="284791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2836" cy="2855783"/>
                    </a:xfrm>
                    <a:prstGeom prst="rect">
                      <a:avLst/>
                    </a:prstGeom>
                    <a:noFill/>
                  </pic:spPr>
                </pic:pic>
              </a:graphicData>
            </a:graphic>
          </wp:inline>
        </w:drawing>
      </w:r>
    </w:p>
    <w:p w14:paraId="63E9061C" w14:textId="77777777" w:rsidR="00F109B9" w:rsidRPr="0075475A" w:rsidRDefault="00F109B9" w:rsidP="00F109B9">
      <w:pPr>
        <w:jc w:val="both"/>
        <w:rPr>
          <w:color w:val="000000" w:themeColor="text1"/>
          <w:sz w:val="20"/>
          <w:szCs w:val="20"/>
        </w:rPr>
      </w:pPr>
      <w:r w:rsidRPr="0075475A">
        <w:rPr>
          <w:color w:val="000000" w:themeColor="text1"/>
          <w:sz w:val="20"/>
          <w:szCs w:val="20"/>
        </w:rPr>
        <w:t xml:space="preserve">Źródło danych BDO 2021 </w:t>
      </w:r>
    </w:p>
    <w:p w14:paraId="07887A3F" w14:textId="77777777" w:rsidR="004D0672" w:rsidRPr="004D0672" w:rsidRDefault="004D0672" w:rsidP="00F109B9">
      <w:pPr>
        <w:pStyle w:val="NormalnyWeb"/>
        <w:spacing w:before="120" w:beforeAutospacing="0" w:after="0" w:afterAutospacing="0" w:line="276" w:lineRule="auto"/>
        <w:ind w:firstLine="426"/>
        <w:jc w:val="both"/>
        <w:rPr>
          <w:szCs w:val="22"/>
        </w:rPr>
      </w:pPr>
      <w:r w:rsidRPr="004D0672">
        <w:rPr>
          <w:szCs w:val="22"/>
        </w:rPr>
        <w:t xml:space="preserve">W Polsce w pełni przerabiane są głównie baterie cynkowo-węglowe i alkaliczne oraz akumulatory kwasowo-ołowiowe, najczęściej w procesach </w:t>
      </w:r>
      <w:proofErr w:type="spellStart"/>
      <w:r w:rsidRPr="004D0672">
        <w:rPr>
          <w:szCs w:val="22"/>
        </w:rPr>
        <w:t>pirometalurgicznych</w:t>
      </w:r>
      <w:proofErr w:type="spellEnd"/>
      <w:r w:rsidRPr="004D0672">
        <w:rPr>
          <w:szCs w:val="22"/>
        </w:rPr>
        <w:t xml:space="preserve">. Recykling innych typów baterii polega głównie na ich mechanicznej obróbce, a wydzielone frakcje, w tym proszek bateryjny, są sprzedawane zewnętrznym odbiorcom. Wobec wzrostu użytkowania pojazdów elektrycznych pojawi się potrzeba zagospodarowania akumulatorów </w:t>
      </w:r>
      <w:proofErr w:type="spellStart"/>
      <w:r w:rsidRPr="004D0672">
        <w:rPr>
          <w:szCs w:val="22"/>
        </w:rPr>
        <w:t>litowo</w:t>
      </w:r>
      <w:proofErr w:type="spellEnd"/>
      <w:r w:rsidRPr="004D0672">
        <w:rPr>
          <w:szCs w:val="22"/>
        </w:rPr>
        <w:t>-jonowych, w tym odzysku litu.</w:t>
      </w:r>
    </w:p>
    <w:p w14:paraId="42CE4451" w14:textId="77777777" w:rsidR="004D0672" w:rsidRPr="004D0AB7" w:rsidRDefault="004D0672" w:rsidP="004D0672">
      <w:pPr>
        <w:pStyle w:val="Legenda"/>
      </w:pPr>
      <w:r w:rsidRPr="004D0AB7">
        <w:t>Identyfikacja problemów</w:t>
      </w:r>
    </w:p>
    <w:p w14:paraId="4A590787" w14:textId="32739D0B" w:rsidR="00A126E8" w:rsidRDefault="00A126E8" w:rsidP="00A126E8">
      <w:pPr>
        <w:spacing w:line="276" w:lineRule="auto"/>
        <w:ind w:firstLine="426"/>
        <w:jc w:val="both"/>
        <w:rPr>
          <w:szCs w:val="22"/>
        </w:rPr>
      </w:pPr>
      <w:r w:rsidRPr="00A126E8">
        <w:rPr>
          <w:szCs w:val="22"/>
        </w:rPr>
        <w:t xml:space="preserve">W odniesieniu do gospodarowania zużytymi bateriami i zużytymi akumulatorami zidentyfikowano </w:t>
      </w:r>
      <w:r>
        <w:rPr>
          <w:szCs w:val="22"/>
        </w:rPr>
        <w:t xml:space="preserve">problem dotyczący </w:t>
      </w:r>
      <w:r w:rsidR="00B9279E">
        <w:rPr>
          <w:szCs w:val="22"/>
        </w:rPr>
        <w:t xml:space="preserve">niewystarczającej </w:t>
      </w:r>
      <w:r w:rsidR="00B9279E" w:rsidRPr="004D0672">
        <w:rPr>
          <w:szCs w:val="22"/>
        </w:rPr>
        <w:t xml:space="preserve"> </w:t>
      </w:r>
      <w:r w:rsidR="004D0672" w:rsidRPr="004D0672">
        <w:rPr>
          <w:szCs w:val="22"/>
        </w:rPr>
        <w:t>świadomoś</w:t>
      </w:r>
      <w:r>
        <w:rPr>
          <w:szCs w:val="22"/>
        </w:rPr>
        <w:t>ci</w:t>
      </w:r>
      <w:r w:rsidR="004D0672" w:rsidRPr="004D0672">
        <w:rPr>
          <w:szCs w:val="22"/>
        </w:rPr>
        <w:t xml:space="preserve"> społecz</w:t>
      </w:r>
      <w:r>
        <w:rPr>
          <w:szCs w:val="22"/>
        </w:rPr>
        <w:t>eństwa</w:t>
      </w:r>
      <w:r w:rsidR="004D0672" w:rsidRPr="004D0672">
        <w:rPr>
          <w:szCs w:val="22"/>
        </w:rPr>
        <w:t xml:space="preserve"> dotycząc</w:t>
      </w:r>
      <w:r>
        <w:rPr>
          <w:szCs w:val="22"/>
        </w:rPr>
        <w:t>ej</w:t>
      </w:r>
      <w:r w:rsidR="004D0672" w:rsidRPr="004D0672">
        <w:rPr>
          <w:szCs w:val="22"/>
        </w:rPr>
        <w:t xml:space="preserve"> prawidłowego po</w:t>
      </w:r>
      <w:r>
        <w:rPr>
          <w:szCs w:val="22"/>
        </w:rPr>
        <w:t>stępowania z zużytymi bateriami</w:t>
      </w:r>
      <w:r w:rsidR="002132D2">
        <w:rPr>
          <w:szCs w:val="22"/>
        </w:rPr>
        <w:t xml:space="preserve"> i</w:t>
      </w:r>
      <w:r>
        <w:rPr>
          <w:szCs w:val="22"/>
        </w:rPr>
        <w:t xml:space="preserve"> akumulatorami</w:t>
      </w:r>
      <w:r w:rsidR="00A44A46">
        <w:rPr>
          <w:rStyle w:val="Odwoanieprzypisudolnego"/>
          <w:szCs w:val="22"/>
        </w:rPr>
        <w:footnoteReference w:id="5"/>
      </w:r>
      <w:r w:rsidR="002132D2">
        <w:rPr>
          <w:szCs w:val="22"/>
        </w:rPr>
        <w:t>.</w:t>
      </w:r>
    </w:p>
    <w:p w14:paraId="49A673F8" w14:textId="77777777" w:rsidR="00571A19" w:rsidRPr="00D404BD" w:rsidRDefault="00571A19" w:rsidP="00D404BD">
      <w:pPr>
        <w:pStyle w:val="Nagwek3"/>
      </w:pPr>
      <w:bookmarkStart w:id="66" w:name="_Toc100131327"/>
      <w:r w:rsidRPr="00D404BD">
        <w:t>2.2.</w:t>
      </w:r>
      <w:r w:rsidR="0014270A" w:rsidRPr="00D404BD">
        <w:t>4</w:t>
      </w:r>
      <w:r w:rsidRPr="00D404BD">
        <w:t>. Pojazdy wycofane z eksploatacji</w:t>
      </w:r>
      <w:bookmarkEnd w:id="66"/>
      <w:r w:rsidRPr="00D404BD">
        <w:t xml:space="preserve">  </w:t>
      </w:r>
    </w:p>
    <w:p w14:paraId="6E257052" w14:textId="77777777" w:rsidR="00571A19" w:rsidRPr="00320A6A" w:rsidRDefault="00571A19" w:rsidP="00AA79D2">
      <w:pPr>
        <w:pStyle w:val="Legenda"/>
      </w:pPr>
      <w:r>
        <w:t>ZPO</w:t>
      </w:r>
      <w:r w:rsidRPr="00320A6A">
        <w:t>, źródła powstawania, ilości wytworzone i zagospodarowane</w:t>
      </w:r>
    </w:p>
    <w:p w14:paraId="74CAD238" w14:textId="77777777" w:rsidR="007D17A5" w:rsidRPr="007D17A5" w:rsidRDefault="007D17A5" w:rsidP="007D17A5">
      <w:pPr>
        <w:jc w:val="both"/>
        <w:rPr>
          <w:szCs w:val="22"/>
        </w:rPr>
      </w:pPr>
      <w:r w:rsidRPr="007D17A5">
        <w:rPr>
          <w:szCs w:val="22"/>
        </w:rPr>
        <w:t>Producenci pojazdów są obowiązani do ograniczania stosowania substancji niebezpiecznych w pojazdach, uwzględniania wymogów demontażu i ponownego użycia przedmiotów wyposażenia i części pojazdów oraz odzysku i recyklingu pojazdów wycofanych z eksploatacji, a także stosowania materiałów pochodzących z recyklingu do produkcji pojazdów.</w:t>
      </w:r>
    </w:p>
    <w:p w14:paraId="3330A00F" w14:textId="185C8039" w:rsidR="007D17A5" w:rsidRPr="007D17A5" w:rsidRDefault="00A07341" w:rsidP="00A07341">
      <w:pPr>
        <w:jc w:val="both"/>
        <w:rPr>
          <w:szCs w:val="22"/>
        </w:rPr>
      </w:pPr>
      <w:r w:rsidRPr="007D17A5">
        <w:rPr>
          <w:szCs w:val="22"/>
        </w:rPr>
        <w:t>Liczb</w:t>
      </w:r>
      <w:r>
        <w:rPr>
          <w:szCs w:val="22"/>
        </w:rPr>
        <w:t>ę</w:t>
      </w:r>
      <w:r w:rsidRPr="007D17A5">
        <w:rPr>
          <w:szCs w:val="22"/>
        </w:rPr>
        <w:t xml:space="preserve"> </w:t>
      </w:r>
      <w:r w:rsidR="007D17A5" w:rsidRPr="007D17A5">
        <w:rPr>
          <w:szCs w:val="22"/>
        </w:rPr>
        <w:t xml:space="preserve">pojazdów wyrejestrowanych w poszczególnych latach z podaniem powodu wyrejestrowania </w:t>
      </w:r>
      <w:r>
        <w:rPr>
          <w:szCs w:val="22"/>
        </w:rPr>
        <w:t>p</w:t>
      </w:r>
      <w:r w:rsidR="007D17A5" w:rsidRPr="007D17A5">
        <w:rPr>
          <w:szCs w:val="22"/>
        </w:rPr>
        <w:t xml:space="preserve">rzedstawiono w </w:t>
      </w:r>
      <w:r w:rsidR="00A1304A">
        <w:rPr>
          <w:szCs w:val="22"/>
        </w:rPr>
        <w:t>tabeli</w:t>
      </w:r>
      <w:r>
        <w:rPr>
          <w:szCs w:val="22"/>
        </w:rPr>
        <w:t xml:space="preserve"> 22</w:t>
      </w:r>
      <w:r w:rsidR="007D17A5" w:rsidRPr="007D17A5">
        <w:rPr>
          <w:szCs w:val="22"/>
        </w:rPr>
        <w:t>.</w:t>
      </w:r>
    </w:p>
    <w:p w14:paraId="6B794041" w14:textId="19F6EAB0" w:rsidR="007D17A5" w:rsidRPr="00AA79D2" w:rsidRDefault="0075475A" w:rsidP="0075475A">
      <w:pPr>
        <w:pStyle w:val="Legenda"/>
        <w:ind w:left="142"/>
      </w:pPr>
      <w:bookmarkStart w:id="67" w:name="_Toc10013153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22</w:t>
      </w:r>
      <w:r w:rsidR="001454FC">
        <w:rPr>
          <w:noProof/>
        </w:rPr>
        <w:fldChar w:fldCharType="end"/>
      </w:r>
      <w:r>
        <w:t xml:space="preserve">. </w:t>
      </w:r>
      <w:r w:rsidRPr="00825553">
        <w:t>Informacje o pojazdach wyrejestrowanych [szt.]</w:t>
      </w:r>
      <w:bookmarkEnd w:id="67"/>
      <w:r>
        <w:t xml:space="preserve"> </w:t>
      </w:r>
    </w:p>
    <w:tbl>
      <w:tblPr>
        <w:tblStyle w:val="Tabela-Siatka"/>
        <w:tblW w:w="0" w:type="auto"/>
        <w:tblInd w:w="250" w:type="dxa"/>
        <w:tblLook w:val="04A0" w:firstRow="1" w:lastRow="0" w:firstColumn="1" w:lastColumn="0" w:noHBand="0" w:noVBand="1"/>
      </w:tblPr>
      <w:tblGrid>
        <w:gridCol w:w="2427"/>
        <w:gridCol w:w="2202"/>
        <w:gridCol w:w="2279"/>
        <w:gridCol w:w="2128"/>
      </w:tblGrid>
      <w:tr w:rsidR="00FD26AD" w:rsidRPr="002054CA" w14:paraId="07072CC7" w14:textId="5DAB6C85" w:rsidTr="00D06261">
        <w:tc>
          <w:tcPr>
            <w:tcW w:w="2427" w:type="dxa"/>
            <w:vMerge w:val="restart"/>
            <w:shd w:val="clear" w:color="auto" w:fill="B8CCE4" w:themeFill="accent1" w:themeFillTint="66"/>
          </w:tcPr>
          <w:p w14:paraId="25A2F187" w14:textId="77777777" w:rsidR="00FD26AD" w:rsidRPr="002054CA" w:rsidRDefault="00FD26AD" w:rsidP="007D17A5">
            <w:pPr>
              <w:jc w:val="center"/>
              <w:rPr>
                <w:b/>
                <w:sz w:val="20"/>
                <w:szCs w:val="20"/>
              </w:rPr>
            </w:pPr>
            <w:r w:rsidRPr="002054CA">
              <w:rPr>
                <w:b/>
                <w:sz w:val="20"/>
                <w:szCs w:val="20"/>
              </w:rPr>
              <w:t>Powód wyrejestrowania</w:t>
            </w:r>
          </w:p>
        </w:tc>
        <w:tc>
          <w:tcPr>
            <w:tcW w:w="6609" w:type="dxa"/>
            <w:gridSpan w:val="3"/>
            <w:shd w:val="clear" w:color="auto" w:fill="B8CCE4" w:themeFill="accent1" w:themeFillTint="66"/>
          </w:tcPr>
          <w:p w14:paraId="146F18D7" w14:textId="7C26C8ED" w:rsidR="00FD26AD" w:rsidRPr="002054CA" w:rsidRDefault="00FD26AD" w:rsidP="007D17A5">
            <w:pPr>
              <w:jc w:val="center"/>
              <w:rPr>
                <w:b/>
                <w:sz w:val="20"/>
                <w:szCs w:val="20"/>
              </w:rPr>
            </w:pPr>
            <w:r w:rsidRPr="002054CA">
              <w:rPr>
                <w:b/>
                <w:sz w:val="20"/>
                <w:szCs w:val="20"/>
              </w:rPr>
              <w:t>Rok</w:t>
            </w:r>
          </w:p>
        </w:tc>
      </w:tr>
      <w:tr w:rsidR="00FD26AD" w:rsidRPr="002054CA" w14:paraId="26406BB7" w14:textId="0518A083" w:rsidTr="00D06261">
        <w:tc>
          <w:tcPr>
            <w:tcW w:w="2427" w:type="dxa"/>
            <w:vMerge/>
            <w:shd w:val="clear" w:color="auto" w:fill="B8CCE4" w:themeFill="accent1" w:themeFillTint="66"/>
          </w:tcPr>
          <w:p w14:paraId="394D8178" w14:textId="77777777" w:rsidR="00FD26AD" w:rsidRPr="002054CA" w:rsidRDefault="00FD26AD" w:rsidP="007D17A5">
            <w:pPr>
              <w:rPr>
                <w:sz w:val="20"/>
                <w:szCs w:val="20"/>
              </w:rPr>
            </w:pPr>
          </w:p>
        </w:tc>
        <w:tc>
          <w:tcPr>
            <w:tcW w:w="2202" w:type="dxa"/>
            <w:shd w:val="clear" w:color="auto" w:fill="B8CCE4" w:themeFill="accent1" w:themeFillTint="66"/>
          </w:tcPr>
          <w:p w14:paraId="6D6CB4C1" w14:textId="77777777" w:rsidR="00FD26AD" w:rsidRPr="002054CA" w:rsidRDefault="00FD26AD" w:rsidP="007D17A5">
            <w:pPr>
              <w:jc w:val="center"/>
              <w:rPr>
                <w:b/>
                <w:sz w:val="20"/>
                <w:szCs w:val="20"/>
              </w:rPr>
            </w:pPr>
            <w:r w:rsidRPr="002054CA">
              <w:rPr>
                <w:b/>
                <w:sz w:val="20"/>
                <w:szCs w:val="20"/>
              </w:rPr>
              <w:t>2017</w:t>
            </w:r>
          </w:p>
        </w:tc>
        <w:tc>
          <w:tcPr>
            <w:tcW w:w="2279" w:type="dxa"/>
            <w:shd w:val="clear" w:color="auto" w:fill="B8CCE4" w:themeFill="accent1" w:themeFillTint="66"/>
          </w:tcPr>
          <w:p w14:paraId="7E5F39FC" w14:textId="77777777" w:rsidR="00FD26AD" w:rsidRPr="002054CA" w:rsidRDefault="00FD26AD" w:rsidP="007D17A5">
            <w:pPr>
              <w:jc w:val="center"/>
              <w:rPr>
                <w:b/>
                <w:sz w:val="20"/>
                <w:szCs w:val="20"/>
              </w:rPr>
            </w:pPr>
            <w:r w:rsidRPr="002054CA">
              <w:rPr>
                <w:b/>
                <w:sz w:val="20"/>
                <w:szCs w:val="20"/>
              </w:rPr>
              <w:t>2018</w:t>
            </w:r>
          </w:p>
        </w:tc>
        <w:tc>
          <w:tcPr>
            <w:tcW w:w="2128" w:type="dxa"/>
            <w:shd w:val="clear" w:color="auto" w:fill="B8CCE4" w:themeFill="accent1" w:themeFillTint="66"/>
          </w:tcPr>
          <w:p w14:paraId="1CD2821B" w14:textId="720906E1" w:rsidR="00FD26AD" w:rsidRPr="002054CA" w:rsidRDefault="00FD26AD" w:rsidP="007D17A5">
            <w:pPr>
              <w:jc w:val="center"/>
              <w:rPr>
                <w:b/>
                <w:sz w:val="20"/>
                <w:szCs w:val="20"/>
              </w:rPr>
            </w:pPr>
            <w:r w:rsidRPr="002054CA">
              <w:rPr>
                <w:b/>
                <w:sz w:val="20"/>
                <w:szCs w:val="20"/>
              </w:rPr>
              <w:t>2019</w:t>
            </w:r>
          </w:p>
        </w:tc>
      </w:tr>
      <w:tr w:rsidR="00313FC8" w:rsidRPr="00313FC8" w14:paraId="2422457A" w14:textId="77777777" w:rsidTr="00D06261">
        <w:tc>
          <w:tcPr>
            <w:tcW w:w="2427" w:type="dxa"/>
            <w:shd w:val="clear" w:color="auto" w:fill="B8CCE4" w:themeFill="accent1" w:themeFillTint="66"/>
          </w:tcPr>
          <w:p w14:paraId="25387829" w14:textId="51D0108B" w:rsidR="00313FC8" w:rsidRPr="00313FC8" w:rsidRDefault="00313FC8" w:rsidP="00313FC8">
            <w:pPr>
              <w:jc w:val="center"/>
              <w:rPr>
                <w:i/>
                <w:sz w:val="20"/>
                <w:szCs w:val="20"/>
              </w:rPr>
            </w:pPr>
            <w:r>
              <w:rPr>
                <w:i/>
                <w:sz w:val="20"/>
                <w:szCs w:val="20"/>
              </w:rPr>
              <w:t>1</w:t>
            </w:r>
          </w:p>
        </w:tc>
        <w:tc>
          <w:tcPr>
            <w:tcW w:w="2202" w:type="dxa"/>
            <w:shd w:val="clear" w:color="auto" w:fill="B8CCE4" w:themeFill="accent1" w:themeFillTint="66"/>
          </w:tcPr>
          <w:p w14:paraId="02669145" w14:textId="36177951" w:rsidR="00313FC8" w:rsidRPr="00313FC8" w:rsidRDefault="00313FC8" w:rsidP="00313FC8">
            <w:pPr>
              <w:jc w:val="center"/>
              <w:rPr>
                <w:i/>
                <w:sz w:val="20"/>
                <w:szCs w:val="20"/>
              </w:rPr>
            </w:pPr>
            <w:r>
              <w:rPr>
                <w:i/>
                <w:sz w:val="20"/>
                <w:szCs w:val="20"/>
              </w:rPr>
              <w:t>2</w:t>
            </w:r>
          </w:p>
        </w:tc>
        <w:tc>
          <w:tcPr>
            <w:tcW w:w="2279" w:type="dxa"/>
            <w:shd w:val="clear" w:color="auto" w:fill="B8CCE4" w:themeFill="accent1" w:themeFillTint="66"/>
          </w:tcPr>
          <w:p w14:paraId="33DFA569" w14:textId="3D95E394" w:rsidR="00313FC8" w:rsidRPr="00313FC8" w:rsidRDefault="00313FC8" w:rsidP="00313FC8">
            <w:pPr>
              <w:jc w:val="center"/>
              <w:rPr>
                <w:i/>
                <w:sz w:val="20"/>
                <w:szCs w:val="20"/>
              </w:rPr>
            </w:pPr>
            <w:r>
              <w:rPr>
                <w:i/>
                <w:sz w:val="20"/>
                <w:szCs w:val="20"/>
              </w:rPr>
              <w:t>3</w:t>
            </w:r>
          </w:p>
        </w:tc>
        <w:tc>
          <w:tcPr>
            <w:tcW w:w="2128" w:type="dxa"/>
            <w:shd w:val="clear" w:color="auto" w:fill="B8CCE4" w:themeFill="accent1" w:themeFillTint="66"/>
          </w:tcPr>
          <w:p w14:paraId="25D98078" w14:textId="3A4885B9" w:rsidR="00313FC8" w:rsidRPr="00313FC8" w:rsidRDefault="00313FC8" w:rsidP="00313FC8">
            <w:pPr>
              <w:jc w:val="center"/>
              <w:rPr>
                <w:i/>
                <w:sz w:val="20"/>
                <w:szCs w:val="20"/>
              </w:rPr>
            </w:pPr>
            <w:r>
              <w:rPr>
                <w:i/>
                <w:sz w:val="20"/>
                <w:szCs w:val="20"/>
              </w:rPr>
              <w:t>4</w:t>
            </w:r>
          </w:p>
        </w:tc>
      </w:tr>
      <w:tr w:rsidR="00FD26AD" w:rsidRPr="002054CA" w14:paraId="45861172" w14:textId="52D60858" w:rsidTr="00313FC8">
        <w:tc>
          <w:tcPr>
            <w:tcW w:w="2427" w:type="dxa"/>
          </w:tcPr>
          <w:p w14:paraId="10710601" w14:textId="77777777" w:rsidR="00FD26AD" w:rsidRPr="002054CA" w:rsidRDefault="00FD26AD" w:rsidP="007D17A5">
            <w:pPr>
              <w:rPr>
                <w:sz w:val="20"/>
                <w:szCs w:val="20"/>
              </w:rPr>
            </w:pPr>
            <w:r w:rsidRPr="002054CA">
              <w:rPr>
                <w:sz w:val="20"/>
                <w:szCs w:val="20"/>
              </w:rPr>
              <w:t>Demontaż</w:t>
            </w:r>
          </w:p>
        </w:tc>
        <w:tc>
          <w:tcPr>
            <w:tcW w:w="2202" w:type="dxa"/>
          </w:tcPr>
          <w:p w14:paraId="5B000285" w14:textId="77777777" w:rsidR="00FD26AD" w:rsidRPr="002054CA" w:rsidRDefault="00FD26AD" w:rsidP="007D17A5">
            <w:pPr>
              <w:jc w:val="right"/>
              <w:rPr>
                <w:sz w:val="20"/>
                <w:szCs w:val="20"/>
              </w:rPr>
            </w:pPr>
            <w:r w:rsidRPr="002054CA">
              <w:rPr>
                <w:sz w:val="20"/>
                <w:szCs w:val="20"/>
              </w:rPr>
              <w:t>425 048</w:t>
            </w:r>
          </w:p>
        </w:tc>
        <w:tc>
          <w:tcPr>
            <w:tcW w:w="2279" w:type="dxa"/>
          </w:tcPr>
          <w:p w14:paraId="2A6D7DF6" w14:textId="77777777" w:rsidR="00FD26AD" w:rsidRPr="002054CA" w:rsidRDefault="00FD26AD" w:rsidP="007D17A5">
            <w:pPr>
              <w:jc w:val="right"/>
              <w:rPr>
                <w:sz w:val="20"/>
                <w:szCs w:val="20"/>
              </w:rPr>
            </w:pPr>
            <w:r w:rsidRPr="002054CA">
              <w:rPr>
                <w:sz w:val="20"/>
                <w:szCs w:val="20"/>
              </w:rPr>
              <w:t>538 455</w:t>
            </w:r>
          </w:p>
        </w:tc>
        <w:tc>
          <w:tcPr>
            <w:tcW w:w="2128" w:type="dxa"/>
          </w:tcPr>
          <w:p w14:paraId="780AFD32" w14:textId="758670DA" w:rsidR="00FD26AD" w:rsidRPr="002054CA" w:rsidRDefault="00FD26AD" w:rsidP="007D17A5">
            <w:pPr>
              <w:jc w:val="right"/>
              <w:rPr>
                <w:sz w:val="20"/>
                <w:szCs w:val="20"/>
              </w:rPr>
            </w:pPr>
            <w:r w:rsidRPr="002054CA">
              <w:rPr>
                <w:sz w:val="20"/>
                <w:szCs w:val="20"/>
              </w:rPr>
              <w:t>500 714</w:t>
            </w:r>
          </w:p>
        </w:tc>
      </w:tr>
      <w:tr w:rsidR="00FD26AD" w:rsidRPr="002054CA" w14:paraId="59243146" w14:textId="58A05036" w:rsidTr="00313FC8">
        <w:tc>
          <w:tcPr>
            <w:tcW w:w="2427" w:type="dxa"/>
          </w:tcPr>
          <w:p w14:paraId="43581C67" w14:textId="77777777" w:rsidR="00FD26AD" w:rsidRPr="002054CA" w:rsidRDefault="00FD26AD" w:rsidP="007D17A5">
            <w:pPr>
              <w:rPr>
                <w:sz w:val="20"/>
                <w:szCs w:val="20"/>
              </w:rPr>
            </w:pPr>
            <w:r w:rsidRPr="002054CA">
              <w:rPr>
                <w:sz w:val="20"/>
                <w:szCs w:val="20"/>
              </w:rPr>
              <w:t>Wywóz za granicę</w:t>
            </w:r>
          </w:p>
        </w:tc>
        <w:tc>
          <w:tcPr>
            <w:tcW w:w="2202" w:type="dxa"/>
          </w:tcPr>
          <w:p w14:paraId="26467B07" w14:textId="77777777" w:rsidR="00FD26AD" w:rsidRPr="002054CA" w:rsidRDefault="00FD26AD" w:rsidP="007D17A5">
            <w:pPr>
              <w:jc w:val="right"/>
              <w:rPr>
                <w:sz w:val="20"/>
                <w:szCs w:val="20"/>
              </w:rPr>
            </w:pPr>
            <w:r w:rsidRPr="002054CA">
              <w:rPr>
                <w:sz w:val="20"/>
                <w:szCs w:val="20"/>
              </w:rPr>
              <w:t>39 912</w:t>
            </w:r>
          </w:p>
        </w:tc>
        <w:tc>
          <w:tcPr>
            <w:tcW w:w="2279" w:type="dxa"/>
          </w:tcPr>
          <w:p w14:paraId="78EA8CB0" w14:textId="77777777" w:rsidR="00FD26AD" w:rsidRPr="002054CA" w:rsidRDefault="00FD26AD" w:rsidP="007D17A5">
            <w:pPr>
              <w:jc w:val="right"/>
              <w:rPr>
                <w:sz w:val="20"/>
                <w:szCs w:val="20"/>
              </w:rPr>
            </w:pPr>
            <w:r w:rsidRPr="002054CA">
              <w:rPr>
                <w:sz w:val="20"/>
                <w:szCs w:val="20"/>
              </w:rPr>
              <w:t>13 086</w:t>
            </w:r>
          </w:p>
        </w:tc>
        <w:tc>
          <w:tcPr>
            <w:tcW w:w="2128" w:type="dxa"/>
          </w:tcPr>
          <w:p w14:paraId="19321AEF" w14:textId="0773B70D" w:rsidR="00FD26AD" w:rsidRPr="002054CA" w:rsidRDefault="00FD26AD" w:rsidP="007D17A5">
            <w:pPr>
              <w:jc w:val="right"/>
              <w:rPr>
                <w:sz w:val="20"/>
                <w:szCs w:val="20"/>
              </w:rPr>
            </w:pPr>
            <w:r w:rsidRPr="002054CA">
              <w:rPr>
                <w:sz w:val="20"/>
                <w:szCs w:val="20"/>
              </w:rPr>
              <w:t>26 873</w:t>
            </w:r>
          </w:p>
        </w:tc>
      </w:tr>
      <w:tr w:rsidR="00FD26AD" w:rsidRPr="002054CA" w14:paraId="371A87FE" w14:textId="32400B35" w:rsidTr="00313FC8">
        <w:tc>
          <w:tcPr>
            <w:tcW w:w="2427" w:type="dxa"/>
          </w:tcPr>
          <w:p w14:paraId="5C8335A7" w14:textId="77777777" w:rsidR="00FD26AD" w:rsidRPr="002054CA" w:rsidRDefault="00FD26AD" w:rsidP="007D17A5">
            <w:pPr>
              <w:rPr>
                <w:sz w:val="20"/>
                <w:szCs w:val="20"/>
              </w:rPr>
            </w:pPr>
            <w:r w:rsidRPr="002054CA">
              <w:rPr>
                <w:sz w:val="20"/>
                <w:szCs w:val="20"/>
              </w:rPr>
              <w:lastRenderedPageBreak/>
              <w:t>Inne</w:t>
            </w:r>
          </w:p>
        </w:tc>
        <w:tc>
          <w:tcPr>
            <w:tcW w:w="2202" w:type="dxa"/>
          </w:tcPr>
          <w:p w14:paraId="30AE1EBC" w14:textId="77777777" w:rsidR="00FD26AD" w:rsidRPr="002054CA" w:rsidRDefault="00FD26AD" w:rsidP="007D17A5">
            <w:pPr>
              <w:jc w:val="right"/>
              <w:rPr>
                <w:sz w:val="20"/>
                <w:szCs w:val="20"/>
              </w:rPr>
            </w:pPr>
            <w:r w:rsidRPr="002054CA">
              <w:rPr>
                <w:sz w:val="20"/>
                <w:szCs w:val="20"/>
              </w:rPr>
              <w:t>10 130</w:t>
            </w:r>
          </w:p>
        </w:tc>
        <w:tc>
          <w:tcPr>
            <w:tcW w:w="2279" w:type="dxa"/>
          </w:tcPr>
          <w:p w14:paraId="22DDEEB0" w14:textId="77777777" w:rsidR="00FD26AD" w:rsidRPr="002054CA" w:rsidRDefault="00FD26AD" w:rsidP="007D17A5">
            <w:pPr>
              <w:jc w:val="right"/>
              <w:rPr>
                <w:sz w:val="20"/>
                <w:szCs w:val="20"/>
              </w:rPr>
            </w:pPr>
            <w:r w:rsidRPr="002054CA">
              <w:rPr>
                <w:sz w:val="20"/>
                <w:szCs w:val="20"/>
              </w:rPr>
              <w:t>44 048</w:t>
            </w:r>
          </w:p>
        </w:tc>
        <w:tc>
          <w:tcPr>
            <w:tcW w:w="2128" w:type="dxa"/>
          </w:tcPr>
          <w:p w14:paraId="5DFAB590" w14:textId="51131001" w:rsidR="00FD26AD" w:rsidRPr="002054CA" w:rsidRDefault="004851B3" w:rsidP="007D17A5">
            <w:pPr>
              <w:jc w:val="right"/>
              <w:rPr>
                <w:sz w:val="20"/>
                <w:szCs w:val="20"/>
              </w:rPr>
            </w:pPr>
            <w:r>
              <w:rPr>
                <w:sz w:val="20"/>
                <w:szCs w:val="20"/>
              </w:rPr>
              <w:t>-</w:t>
            </w:r>
          </w:p>
        </w:tc>
      </w:tr>
    </w:tbl>
    <w:p w14:paraId="0FDFDBA4" w14:textId="0B840FAB" w:rsidR="007D17A5" w:rsidRPr="00011856" w:rsidRDefault="00011856" w:rsidP="00011856">
      <w:pPr>
        <w:ind w:left="142"/>
        <w:rPr>
          <w:sz w:val="20"/>
          <w:szCs w:val="20"/>
        </w:rPr>
      </w:pPr>
      <w:r w:rsidRPr="00011856">
        <w:rPr>
          <w:sz w:val="20"/>
          <w:szCs w:val="20"/>
        </w:rPr>
        <w:t xml:space="preserve">Źródło danych </w:t>
      </w:r>
      <w:proofErr w:type="spellStart"/>
      <w:r w:rsidRPr="00011856">
        <w:rPr>
          <w:sz w:val="20"/>
          <w:szCs w:val="20"/>
        </w:rPr>
        <w:t>CEPiK</w:t>
      </w:r>
      <w:proofErr w:type="spellEnd"/>
    </w:p>
    <w:p w14:paraId="6B621209" w14:textId="77777777" w:rsidR="00011856" w:rsidRDefault="00011856" w:rsidP="00A1304A">
      <w:pPr>
        <w:ind w:firstLine="426"/>
        <w:jc w:val="both"/>
        <w:rPr>
          <w:szCs w:val="22"/>
        </w:rPr>
      </w:pPr>
    </w:p>
    <w:p w14:paraId="19F9D72E" w14:textId="77777777" w:rsidR="007D17A5" w:rsidRPr="007D17A5" w:rsidRDefault="007D17A5" w:rsidP="00A1304A">
      <w:pPr>
        <w:ind w:firstLine="426"/>
        <w:jc w:val="both"/>
        <w:rPr>
          <w:szCs w:val="22"/>
        </w:rPr>
      </w:pPr>
      <w:r w:rsidRPr="007D17A5">
        <w:rPr>
          <w:szCs w:val="22"/>
        </w:rPr>
        <w:t>Według danych gromadzonych w bazie Centralnej Ewidencji Pojazdów i Kierowców (</w:t>
      </w:r>
      <w:proofErr w:type="spellStart"/>
      <w:r w:rsidRPr="007D17A5">
        <w:rPr>
          <w:szCs w:val="22"/>
        </w:rPr>
        <w:t>CEPiK</w:t>
      </w:r>
      <w:proofErr w:type="spellEnd"/>
      <w:r w:rsidRPr="007D17A5">
        <w:rPr>
          <w:szCs w:val="22"/>
        </w:rPr>
        <w:t>) prowadzonej przez Ministerstwo Cyfryzacji, wyrejestrowano:</w:t>
      </w:r>
    </w:p>
    <w:p w14:paraId="20C0C6D2" w14:textId="341721CC" w:rsidR="007D17A5" w:rsidRPr="007D17A5" w:rsidRDefault="007D17A5" w:rsidP="00A02661">
      <w:pPr>
        <w:pStyle w:val="Akapitzlist"/>
        <w:numPr>
          <w:ilvl w:val="0"/>
          <w:numId w:val="46"/>
        </w:numPr>
        <w:spacing w:after="0" w:line="240" w:lineRule="auto"/>
        <w:jc w:val="both"/>
        <w:rPr>
          <w:rFonts w:ascii="Times New Roman" w:hAnsi="Times New Roman"/>
        </w:rPr>
      </w:pPr>
      <w:r w:rsidRPr="007D17A5">
        <w:rPr>
          <w:rFonts w:ascii="Times New Roman" w:hAnsi="Times New Roman"/>
        </w:rPr>
        <w:t>w 2017 roku – 39 912 szt.</w:t>
      </w:r>
      <w:r>
        <w:rPr>
          <w:rFonts w:ascii="Times New Roman" w:hAnsi="Times New Roman"/>
        </w:rPr>
        <w:t>;</w:t>
      </w:r>
    </w:p>
    <w:p w14:paraId="546EC2E6" w14:textId="77777777" w:rsidR="00FD26AD" w:rsidRDefault="007D17A5" w:rsidP="00A02661">
      <w:pPr>
        <w:pStyle w:val="Akapitzlist"/>
        <w:numPr>
          <w:ilvl w:val="0"/>
          <w:numId w:val="46"/>
        </w:numPr>
        <w:spacing w:after="0" w:line="240" w:lineRule="auto"/>
        <w:ind w:left="714" w:hanging="357"/>
        <w:jc w:val="both"/>
        <w:rPr>
          <w:rFonts w:ascii="Times New Roman" w:hAnsi="Times New Roman"/>
        </w:rPr>
      </w:pPr>
      <w:r w:rsidRPr="007D17A5">
        <w:rPr>
          <w:rFonts w:ascii="Times New Roman" w:hAnsi="Times New Roman"/>
        </w:rPr>
        <w:t>w 2018 roku – 13 086 szt.</w:t>
      </w:r>
      <w:r w:rsidR="00FD26AD">
        <w:rPr>
          <w:rFonts w:ascii="Times New Roman" w:hAnsi="Times New Roman"/>
        </w:rPr>
        <w:t>;</w:t>
      </w:r>
    </w:p>
    <w:p w14:paraId="1E98283A" w14:textId="0872B3CB" w:rsidR="007D17A5" w:rsidRPr="007D17A5" w:rsidRDefault="00FD26AD" w:rsidP="00A02661">
      <w:pPr>
        <w:pStyle w:val="Akapitzlist"/>
        <w:numPr>
          <w:ilvl w:val="0"/>
          <w:numId w:val="46"/>
        </w:numPr>
        <w:spacing w:after="0" w:line="240" w:lineRule="auto"/>
        <w:ind w:left="714" w:hanging="357"/>
        <w:jc w:val="both"/>
        <w:rPr>
          <w:rFonts w:ascii="Times New Roman" w:hAnsi="Times New Roman"/>
        </w:rPr>
      </w:pPr>
      <w:r>
        <w:rPr>
          <w:rFonts w:ascii="Times New Roman" w:hAnsi="Times New Roman"/>
        </w:rPr>
        <w:t>w 2019 roku – 26 873 szt.</w:t>
      </w:r>
      <w:r w:rsidR="007D17A5" w:rsidRPr="007D17A5">
        <w:rPr>
          <w:rFonts w:ascii="Times New Roman" w:hAnsi="Times New Roman"/>
        </w:rPr>
        <w:t xml:space="preserve"> pojazdów z powodu wywozu za granicę.</w:t>
      </w:r>
    </w:p>
    <w:p w14:paraId="4E4C0CEA" w14:textId="77777777" w:rsidR="007D17A5" w:rsidRPr="007D17A5" w:rsidRDefault="007D17A5" w:rsidP="00A1304A">
      <w:pPr>
        <w:jc w:val="both"/>
        <w:rPr>
          <w:szCs w:val="22"/>
        </w:rPr>
      </w:pPr>
      <w:r w:rsidRPr="007D17A5">
        <w:rPr>
          <w:szCs w:val="22"/>
        </w:rPr>
        <w:t>Sprowadzono do Polski:</w:t>
      </w:r>
    </w:p>
    <w:p w14:paraId="569850A9" w14:textId="6CB529FA" w:rsidR="007D17A5" w:rsidRPr="007D17A5" w:rsidRDefault="007D17A5" w:rsidP="00A02661">
      <w:pPr>
        <w:pStyle w:val="Akapitzlist"/>
        <w:numPr>
          <w:ilvl w:val="0"/>
          <w:numId w:val="47"/>
        </w:numPr>
        <w:spacing w:after="0" w:line="240" w:lineRule="auto"/>
        <w:jc w:val="both"/>
        <w:rPr>
          <w:rFonts w:ascii="Times New Roman" w:hAnsi="Times New Roman"/>
        </w:rPr>
      </w:pPr>
      <w:r w:rsidRPr="007D17A5">
        <w:rPr>
          <w:rFonts w:ascii="Times New Roman" w:hAnsi="Times New Roman"/>
        </w:rPr>
        <w:t>w 2017 roku – 855 096 szt. z krajów UE i 16 299 szt. używanych samochodów osobowych z krajów spoza UE;</w:t>
      </w:r>
    </w:p>
    <w:p w14:paraId="2C5B5390" w14:textId="165A6F0C" w:rsidR="007D17A5" w:rsidRDefault="007D17A5" w:rsidP="00A02661">
      <w:pPr>
        <w:pStyle w:val="Akapitzlist"/>
        <w:numPr>
          <w:ilvl w:val="0"/>
          <w:numId w:val="47"/>
        </w:numPr>
        <w:spacing w:after="0" w:line="240" w:lineRule="auto"/>
        <w:ind w:left="714" w:hanging="357"/>
        <w:jc w:val="both"/>
        <w:rPr>
          <w:rFonts w:ascii="Times New Roman" w:hAnsi="Times New Roman"/>
        </w:rPr>
      </w:pPr>
      <w:r w:rsidRPr="007D17A5">
        <w:rPr>
          <w:rFonts w:ascii="Times New Roman" w:hAnsi="Times New Roman"/>
        </w:rPr>
        <w:t xml:space="preserve">w 2018 roku – odpowiednio 925 439 szt. i 15 619 szt. </w:t>
      </w:r>
    </w:p>
    <w:p w14:paraId="2662EF4F" w14:textId="395719F6" w:rsidR="00FD26AD" w:rsidRPr="007D17A5" w:rsidRDefault="00FD26AD" w:rsidP="00A02661">
      <w:pPr>
        <w:pStyle w:val="Akapitzlist"/>
        <w:numPr>
          <w:ilvl w:val="0"/>
          <w:numId w:val="47"/>
        </w:numPr>
        <w:spacing w:after="0" w:line="240" w:lineRule="auto"/>
        <w:ind w:left="714" w:hanging="357"/>
        <w:jc w:val="both"/>
        <w:rPr>
          <w:rFonts w:ascii="Times New Roman" w:hAnsi="Times New Roman"/>
        </w:rPr>
      </w:pPr>
      <w:r>
        <w:rPr>
          <w:rFonts w:ascii="Times New Roman" w:hAnsi="Times New Roman"/>
        </w:rPr>
        <w:t xml:space="preserve">w 2019 roku – odpowiednio </w:t>
      </w:r>
      <w:r w:rsidR="00AB2AEA">
        <w:rPr>
          <w:rFonts w:ascii="Times New Roman" w:hAnsi="Times New Roman"/>
        </w:rPr>
        <w:t>937 733 szt. i 13 919 szt.</w:t>
      </w:r>
    </w:p>
    <w:p w14:paraId="46A191EE" w14:textId="77777777" w:rsidR="007D17A5" w:rsidRDefault="007D17A5" w:rsidP="00A1304A">
      <w:pPr>
        <w:jc w:val="both"/>
        <w:rPr>
          <w:szCs w:val="22"/>
        </w:rPr>
      </w:pPr>
      <w:r w:rsidRPr="007D17A5">
        <w:rPr>
          <w:szCs w:val="22"/>
        </w:rPr>
        <w:t>Liczba i masa pojazdów wycofywanych z eksploatacji przyjętych do stacji demontażu w Polsce na przestrzeni ostatnich lat systematycznie rośnie.</w:t>
      </w:r>
    </w:p>
    <w:p w14:paraId="65B7357B" w14:textId="6FFD1076" w:rsidR="001D41C9" w:rsidRPr="001D41C9" w:rsidRDefault="00A07341" w:rsidP="001B40E9">
      <w:pPr>
        <w:jc w:val="both"/>
        <w:rPr>
          <w:szCs w:val="22"/>
        </w:rPr>
      </w:pPr>
      <w:r>
        <w:rPr>
          <w:szCs w:val="22"/>
        </w:rPr>
        <w:t>T</w:t>
      </w:r>
      <w:r w:rsidR="001D41C9" w:rsidRPr="001D41C9">
        <w:rPr>
          <w:szCs w:val="22"/>
        </w:rPr>
        <w:t>abel</w:t>
      </w:r>
      <w:r w:rsidR="001D41C9">
        <w:rPr>
          <w:szCs w:val="22"/>
        </w:rPr>
        <w:t>a</w:t>
      </w:r>
      <w:r w:rsidR="001D41C9" w:rsidRPr="001D41C9">
        <w:rPr>
          <w:szCs w:val="22"/>
        </w:rPr>
        <w:t xml:space="preserve"> </w:t>
      </w:r>
      <w:r>
        <w:rPr>
          <w:szCs w:val="22"/>
        </w:rPr>
        <w:t xml:space="preserve">23 </w:t>
      </w:r>
      <w:r w:rsidR="001D41C9">
        <w:rPr>
          <w:szCs w:val="22"/>
        </w:rPr>
        <w:t>przedstawia</w:t>
      </w:r>
      <w:r w:rsidR="001D41C9" w:rsidRPr="001D41C9">
        <w:rPr>
          <w:szCs w:val="22"/>
        </w:rPr>
        <w:t xml:space="preserve"> sposoby zagospodarowania odpadów w postaci pojazdów wycofanych z eksploatacji w latach 201</w:t>
      </w:r>
      <w:r w:rsidR="00E829BC">
        <w:rPr>
          <w:szCs w:val="22"/>
        </w:rPr>
        <w:t>7</w:t>
      </w:r>
      <w:r w:rsidR="001D41C9" w:rsidRPr="001D41C9">
        <w:rPr>
          <w:szCs w:val="22"/>
        </w:rPr>
        <w:t>-201</w:t>
      </w:r>
      <w:r w:rsidR="00E829BC">
        <w:rPr>
          <w:szCs w:val="22"/>
        </w:rPr>
        <w:t>9</w:t>
      </w:r>
    </w:p>
    <w:p w14:paraId="149B0FBA" w14:textId="2D616E99" w:rsidR="001D41C9" w:rsidRPr="001D41C9" w:rsidRDefault="0075475A" w:rsidP="0075475A">
      <w:pPr>
        <w:pStyle w:val="Legenda"/>
        <w:rPr>
          <w:b w:val="0"/>
          <w:bCs w:val="0"/>
          <w:szCs w:val="22"/>
        </w:rPr>
      </w:pPr>
      <w:bookmarkStart w:id="68" w:name="_Toc100131533"/>
      <w:bookmarkStart w:id="69" w:name="_Toc8567086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23</w:t>
      </w:r>
      <w:r w:rsidR="001454FC">
        <w:rPr>
          <w:noProof/>
        </w:rPr>
        <w:fldChar w:fldCharType="end"/>
      </w:r>
      <w:r>
        <w:t xml:space="preserve">. </w:t>
      </w:r>
      <w:r w:rsidRPr="00E06053">
        <w:t>Sposoby zagospodarowania odpadów w postaci pojazdów wycofanych z eksploatacji w latach 2017-2019</w:t>
      </w:r>
      <w:bookmarkEnd w:id="68"/>
      <w:r>
        <w:t xml:space="preserve"> </w:t>
      </w:r>
      <w:bookmarkEnd w:id="6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gridCol w:w="1110"/>
        <w:gridCol w:w="1110"/>
        <w:gridCol w:w="1111"/>
        <w:gridCol w:w="1110"/>
        <w:gridCol w:w="1110"/>
        <w:gridCol w:w="1111"/>
      </w:tblGrid>
      <w:tr w:rsidR="001D41C9" w:rsidRPr="002054CA" w14:paraId="40532B74" w14:textId="77777777" w:rsidTr="00D06261">
        <w:trPr>
          <w:cantSplit/>
          <w:tblHeader/>
        </w:trPr>
        <w:tc>
          <w:tcPr>
            <w:tcW w:w="2410" w:type="dxa"/>
            <w:vMerge w:val="restart"/>
            <w:shd w:val="clear" w:color="auto" w:fill="B8CCE4" w:themeFill="accent1" w:themeFillTint="66"/>
            <w:vAlign w:val="center"/>
          </w:tcPr>
          <w:p w14:paraId="77E37D02" w14:textId="77777777" w:rsidR="001D41C9" w:rsidRPr="002054CA" w:rsidRDefault="001D41C9" w:rsidP="001D41C9">
            <w:pPr>
              <w:jc w:val="center"/>
              <w:rPr>
                <w:b/>
                <w:sz w:val="20"/>
                <w:szCs w:val="20"/>
              </w:rPr>
            </w:pPr>
            <w:r w:rsidRPr="002054CA">
              <w:rPr>
                <w:b/>
                <w:sz w:val="20"/>
                <w:szCs w:val="20"/>
              </w:rPr>
              <w:t xml:space="preserve">Sposób zagospodarowania odpadów w postaci pojazdów wycofanych </w:t>
            </w:r>
            <w:r w:rsidRPr="002054CA">
              <w:rPr>
                <w:b/>
                <w:sz w:val="20"/>
                <w:szCs w:val="20"/>
              </w:rPr>
              <w:br/>
              <w:t>z eksploatacji</w:t>
            </w:r>
          </w:p>
        </w:tc>
        <w:tc>
          <w:tcPr>
            <w:tcW w:w="2220" w:type="dxa"/>
            <w:gridSpan w:val="2"/>
            <w:shd w:val="clear" w:color="auto" w:fill="B8CCE4" w:themeFill="accent1" w:themeFillTint="66"/>
            <w:vAlign w:val="center"/>
          </w:tcPr>
          <w:p w14:paraId="6D3FA165" w14:textId="1BCEC550" w:rsidR="001D41C9" w:rsidRPr="002054CA" w:rsidRDefault="001D41C9" w:rsidP="001D41C9">
            <w:pPr>
              <w:jc w:val="center"/>
              <w:rPr>
                <w:b/>
                <w:sz w:val="20"/>
                <w:szCs w:val="20"/>
              </w:rPr>
            </w:pPr>
            <w:r w:rsidRPr="002054CA">
              <w:rPr>
                <w:b/>
                <w:sz w:val="20"/>
                <w:szCs w:val="20"/>
              </w:rPr>
              <w:t>2017</w:t>
            </w:r>
          </w:p>
        </w:tc>
        <w:tc>
          <w:tcPr>
            <w:tcW w:w="2221" w:type="dxa"/>
            <w:gridSpan w:val="2"/>
            <w:shd w:val="clear" w:color="auto" w:fill="B8CCE4" w:themeFill="accent1" w:themeFillTint="66"/>
            <w:vAlign w:val="center"/>
          </w:tcPr>
          <w:p w14:paraId="3D1FA0A5" w14:textId="66745864" w:rsidR="001D41C9" w:rsidRPr="002054CA" w:rsidRDefault="001D41C9" w:rsidP="001D41C9">
            <w:pPr>
              <w:jc w:val="center"/>
              <w:rPr>
                <w:b/>
                <w:sz w:val="20"/>
                <w:szCs w:val="20"/>
              </w:rPr>
            </w:pPr>
            <w:r w:rsidRPr="002054CA">
              <w:rPr>
                <w:b/>
                <w:sz w:val="20"/>
                <w:szCs w:val="20"/>
              </w:rPr>
              <w:t>2018</w:t>
            </w:r>
          </w:p>
        </w:tc>
        <w:tc>
          <w:tcPr>
            <w:tcW w:w="2221" w:type="dxa"/>
            <w:gridSpan w:val="2"/>
            <w:shd w:val="clear" w:color="auto" w:fill="B8CCE4" w:themeFill="accent1" w:themeFillTint="66"/>
            <w:vAlign w:val="center"/>
          </w:tcPr>
          <w:p w14:paraId="0162A4A6" w14:textId="186FD55D" w:rsidR="001D41C9" w:rsidRPr="002054CA" w:rsidRDefault="001D41C9" w:rsidP="001D41C9">
            <w:pPr>
              <w:jc w:val="center"/>
              <w:rPr>
                <w:b/>
                <w:sz w:val="20"/>
                <w:szCs w:val="20"/>
              </w:rPr>
            </w:pPr>
            <w:r w:rsidRPr="002054CA">
              <w:rPr>
                <w:b/>
                <w:sz w:val="20"/>
                <w:szCs w:val="20"/>
              </w:rPr>
              <w:t>2019</w:t>
            </w:r>
          </w:p>
        </w:tc>
      </w:tr>
      <w:tr w:rsidR="001D41C9" w:rsidRPr="002054CA" w14:paraId="68EC4A63" w14:textId="77777777" w:rsidTr="00D06261">
        <w:trPr>
          <w:cantSplit/>
          <w:tblHeader/>
        </w:trPr>
        <w:tc>
          <w:tcPr>
            <w:tcW w:w="2410" w:type="dxa"/>
            <w:vMerge/>
            <w:shd w:val="clear" w:color="auto" w:fill="B8CCE4" w:themeFill="accent1" w:themeFillTint="66"/>
            <w:vAlign w:val="center"/>
          </w:tcPr>
          <w:p w14:paraId="51B6CEFE" w14:textId="77777777" w:rsidR="001D41C9" w:rsidRPr="002054CA" w:rsidRDefault="001D41C9" w:rsidP="001D41C9">
            <w:pPr>
              <w:rPr>
                <w:b/>
                <w:sz w:val="20"/>
                <w:szCs w:val="20"/>
              </w:rPr>
            </w:pPr>
          </w:p>
        </w:tc>
        <w:tc>
          <w:tcPr>
            <w:tcW w:w="1110" w:type="dxa"/>
            <w:shd w:val="clear" w:color="auto" w:fill="B8CCE4" w:themeFill="accent1" w:themeFillTint="66"/>
            <w:vAlign w:val="center"/>
          </w:tcPr>
          <w:p w14:paraId="6D2FC102" w14:textId="77777777" w:rsidR="001D41C9" w:rsidRPr="002054CA" w:rsidRDefault="001D41C9" w:rsidP="001D41C9">
            <w:pPr>
              <w:jc w:val="center"/>
              <w:rPr>
                <w:b/>
                <w:sz w:val="20"/>
                <w:szCs w:val="20"/>
              </w:rPr>
            </w:pPr>
            <w:r w:rsidRPr="002054CA">
              <w:rPr>
                <w:b/>
                <w:sz w:val="20"/>
                <w:szCs w:val="20"/>
              </w:rPr>
              <w:t>Liczba</w:t>
            </w:r>
          </w:p>
        </w:tc>
        <w:tc>
          <w:tcPr>
            <w:tcW w:w="1110" w:type="dxa"/>
            <w:shd w:val="clear" w:color="auto" w:fill="B8CCE4" w:themeFill="accent1" w:themeFillTint="66"/>
            <w:vAlign w:val="center"/>
          </w:tcPr>
          <w:p w14:paraId="5C0C68A7" w14:textId="77777777" w:rsidR="001D41C9" w:rsidRPr="002054CA" w:rsidRDefault="001D41C9" w:rsidP="001D41C9">
            <w:pPr>
              <w:jc w:val="center"/>
              <w:rPr>
                <w:b/>
                <w:sz w:val="20"/>
                <w:szCs w:val="20"/>
              </w:rPr>
            </w:pPr>
            <w:r w:rsidRPr="002054CA">
              <w:rPr>
                <w:b/>
                <w:sz w:val="20"/>
                <w:szCs w:val="20"/>
              </w:rPr>
              <w:t>Masa</w:t>
            </w:r>
          </w:p>
          <w:p w14:paraId="6317C37B" w14:textId="77777777" w:rsidR="001D41C9" w:rsidRPr="002054CA" w:rsidRDefault="001D41C9" w:rsidP="001D41C9">
            <w:pPr>
              <w:jc w:val="center"/>
              <w:rPr>
                <w:b/>
                <w:sz w:val="20"/>
                <w:szCs w:val="20"/>
              </w:rPr>
            </w:pPr>
            <w:r w:rsidRPr="002054CA">
              <w:rPr>
                <w:b/>
                <w:sz w:val="20"/>
                <w:szCs w:val="20"/>
              </w:rPr>
              <w:t>[Mg]</w:t>
            </w:r>
          </w:p>
        </w:tc>
        <w:tc>
          <w:tcPr>
            <w:tcW w:w="1111" w:type="dxa"/>
            <w:shd w:val="clear" w:color="auto" w:fill="B8CCE4" w:themeFill="accent1" w:themeFillTint="66"/>
            <w:vAlign w:val="center"/>
          </w:tcPr>
          <w:p w14:paraId="21B32658" w14:textId="77777777" w:rsidR="001D41C9" w:rsidRPr="002054CA" w:rsidRDefault="001D41C9" w:rsidP="001D41C9">
            <w:pPr>
              <w:jc w:val="center"/>
              <w:rPr>
                <w:b/>
                <w:sz w:val="20"/>
                <w:szCs w:val="20"/>
              </w:rPr>
            </w:pPr>
            <w:r w:rsidRPr="002054CA">
              <w:rPr>
                <w:b/>
                <w:sz w:val="20"/>
                <w:szCs w:val="20"/>
              </w:rPr>
              <w:t>Liczba</w:t>
            </w:r>
          </w:p>
        </w:tc>
        <w:tc>
          <w:tcPr>
            <w:tcW w:w="1110" w:type="dxa"/>
            <w:shd w:val="clear" w:color="auto" w:fill="B8CCE4" w:themeFill="accent1" w:themeFillTint="66"/>
            <w:vAlign w:val="center"/>
          </w:tcPr>
          <w:p w14:paraId="70D2BD95" w14:textId="77777777" w:rsidR="001D41C9" w:rsidRPr="002054CA" w:rsidRDefault="001D41C9" w:rsidP="001D41C9">
            <w:pPr>
              <w:jc w:val="center"/>
              <w:rPr>
                <w:b/>
                <w:sz w:val="20"/>
                <w:szCs w:val="20"/>
              </w:rPr>
            </w:pPr>
            <w:r w:rsidRPr="002054CA">
              <w:rPr>
                <w:b/>
                <w:sz w:val="20"/>
                <w:szCs w:val="20"/>
              </w:rPr>
              <w:t>Masa</w:t>
            </w:r>
          </w:p>
          <w:p w14:paraId="5FBFDF22" w14:textId="77777777" w:rsidR="001D41C9" w:rsidRPr="002054CA" w:rsidRDefault="001D41C9" w:rsidP="001D41C9">
            <w:pPr>
              <w:jc w:val="center"/>
              <w:rPr>
                <w:b/>
                <w:sz w:val="20"/>
                <w:szCs w:val="20"/>
              </w:rPr>
            </w:pPr>
            <w:r w:rsidRPr="002054CA">
              <w:rPr>
                <w:b/>
                <w:sz w:val="20"/>
                <w:szCs w:val="20"/>
              </w:rPr>
              <w:t>[Mg]</w:t>
            </w:r>
          </w:p>
        </w:tc>
        <w:tc>
          <w:tcPr>
            <w:tcW w:w="1110" w:type="dxa"/>
            <w:shd w:val="clear" w:color="auto" w:fill="B8CCE4" w:themeFill="accent1" w:themeFillTint="66"/>
            <w:vAlign w:val="center"/>
          </w:tcPr>
          <w:p w14:paraId="5EE00BAB" w14:textId="77777777" w:rsidR="001D41C9" w:rsidRPr="002054CA" w:rsidRDefault="001D41C9" w:rsidP="001D41C9">
            <w:pPr>
              <w:jc w:val="center"/>
              <w:rPr>
                <w:b/>
                <w:sz w:val="20"/>
                <w:szCs w:val="20"/>
              </w:rPr>
            </w:pPr>
            <w:r w:rsidRPr="002054CA">
              <w:rPr>
                <w:b/>
                <w:sz w:val="20"/>
                <w:szCs w:val="20"/>
              </w:rPr>
              <w:t>Liczba</w:t>
            </w:r>
          </w:p>
        </w:tc>
        <w:tc>
          <w:tcPr>
            <w:tcW w:w="1111" w:type="dxa"/>
            <w:shd w:val="clear" w:color="auto" w:fill="B8CCE4" w:themeFill="accent1" w:themeFillTint="66"/>
            <w:vAlign w:val="center"/>
          </w:tcPr>
          <w:p w14:paraId="542C83AD" w14:textId="77777777" w:rsidR="001D41C9" w:rsidRPr="002054CA" w:rsidRDefault="001D41C9" w:rsidP="001D41C9">
            <w:pPr>
              <w:jc w:val="center"/>
              <w:rPr>
                <w:b/>
                <w:sz w:val="20"/>
                <w:szCs w:val="20"/>
              </w:rPr>
            </w:pPr>
            <w:r w:rsidRPr="002054CA">
              <w:rPr>
                <w:b/>
                <w:sz w:val="20"/>
                <w:szCs w:val="20"/>
              </w:rPr>
              <w:t>Masa</w:t>
            </w:r>
          </w:p>
          <w:p w14:paraId="4AC4548C" w14:textId="77777777" w:rsidR="001D41C9" w:rsidRPr="002054CA" w:rsidRDefault="001D41C9" w:rsidP="001D41C9">
            <w:pPr>
              <w:jc w:val="center"/>
              <w:rPr>
                <w:b/>
                <w:sz w:val="20"/>
                <w:szCs w:val="20"/>
              </w:rPr>
            </w:pPr>
            <w:r w:rsidRPr="002054CA">
              <w:rPr>
                <w:b/>
                <w:sz w:val="20"/>
                <w:szCs w:val="20"/>
              </w:rPr>
              <w:t>[Mg]</w:t>
            </w:r>
          </w:p>
        </w:tc>
      </w:tr>
      <w:tr w:rsidR="001D41C9" w:rsidRPr="002054CA" w14:paraId="2B71219D" w14:textId="77777777" w:rsidTr="00D06261">
        <w:trPr>
          <w:cantSplit/>
          <w:tblHeader/>
        </w:trPr>
        <w:tc>
          <w:tcPr>
            <w:tcW w:w="2410" w:type="dxa"/>
            <w:shd w:val="clear" w:color="auto" w:fill="B8CCE4" w:themeFill="accent1" w:themeFillTint="66"/>
            <w:vAlign w:val="center"/>
          </w:tcPr>
          <w:p w14:paraId="4BEE9566" w14:textId="77777777" w:rsidR="001D41C9" w:rsidRPr="002054CA" w:rsidRDefault="001D41C9" w:rsidP="00313FC8">
            <w:pPr>
              <w:jc w:val="center"/>
              <w:rPr>
                <w:i/>
                <w:sz w:val="20"/>
                <w:szCs w:val="20"/>
              </w:rPr>
            </w:pPr>
            <w:r w:rsidRPr="002054CA">
              <w:rPr>
                <w:i/>
                <w:sz w:val="20"/>
                <w:szCs w:val="20"/>
              </w:rPr>
              <w:t>1</w:t>
            </w:r>
          </w:p>
        </w:tc>
        <w:tc>
          <w:tcPr>
            <w:tcW w:w="1110" w:type="dxa"/>
            <w:shd w:val="clear" w:color="auto" w:fill="B8CCE4" w:themeFill="accent1" w:themeFillTint="66"/>
            <w:vAlign w:val="center"/>
          </w:tcPr>
          <w:p w14:paraId="1AE6574D" w14:textId="77777777" w:rsidR="001D41C9" w:rsidRPr="002054CA" w:rsidRDefault="001D41C9" w:rsidP="00313FC8">
            <w:pPr>
              <w:jc w:val="center"/>
              <w:rPr>
                <w:i/>
                <w:sz w:val="20"/>
                <w:szCs w:val="20"/>
              </w:rPr>
            </w:pPr>
            <w:r w:rsidRPr="002054CA">
              <w:rPr>
                <w:i/>
                <w:sz w:val="20"/>
                <w:szCs w:val="20"/>
              </w:rPr>
              <w:t>2</w:t>
            </w:r>
          </w:p>
        </w:tc>
        <w:tc>
          <w:tcPr>
            <w:tcW w:w="1110" w:type="dxa"/>
            <w:shd w:val="clear" w:color="auto" w:fill="B8CCE4" w:themeFill="accent1" w:themeFillTint="66"/>
            <w:vAlign w:val="center"/>
          </w:tcPr>
          <w:p w14:paraId="11AFF85F" w14:textId="77777777" w:rsidR="001D41C9" w:rsidRPr="002054CA" w:rsidRDefault="001D41C9" w:rsidP="00313FC8">
            <w:pPr>
              <w:jc w:val="center"/>
              <w:rPr>
                <w:i/>
                <w:sz w:val="20"/>
                <w:szCs w:val="20"/>
              </w:rPr>
            </w:pPr>
            <w:r w:rsidRPr="002054CA">
              <w:rPr>
                <w:i/>
                <w:sz w:val="20"/>
                <w:szCs w:val="20"/>
              </w:rPr>
              <w:t>3</w:t>
            </w:r>
          </w:p>
        </w:tc>
        <w:tc>
          <w:tcPr>
            <w:tcW w:w="1111" w:type="dxa"/>
            <w:shd w:val="clear" w:color="auto" w:fill="B8CCE4" w:themeFill="accent1" w:themeFillTint="66"/>
            <w:vAlign w:val="center"/>
          </w:tcPr>
          <w:p w14:paraId="26D80E5C" w14:textId="77777777" w:rsidR="001D41C9" w:rsidRPr="002054CA" w:rsidRDefault="001D41C9" w:rsidP="00313FC8">
            <w:pPr>
              <w:jc w:val="center"/>
              <w:rPr>
                <w:i/>
                <w:sz w:val="20"/>
                <w:szCs w:val="20"/>
              </w:rPr>
            </w:pPr>
            <w:r w:rsidRPr="002054CA">
              <w:rPr>
                <w:i/>
                <w:sz w:val="20"/>
                <w:szCs w:val="20"/>
              </w:rPr>
              <w:t>4</w:t>
            </w:r>
          </w:p>
        </w:tc>
        <w:tc>
          <w:tcPr>
            <w:tcW w:w="1110" w:type="dxa"/>
            <w:shd w:val="clear" w:color="auto" w:fill="B8CCE4" w:themeFill="accent1" w:themeFillTint="66"/>
            <w:vAlign w:val="center"/>
          </w:tcPr>
          <w:p w14:paraId="49AB9B97" w14:textId="77777777" w:rsidR="001D41C9" w:rsidRPr="002054CA" w:rsidRDefault="001D41C9" w:rsidP="00313FC8">
            <w:pPr>
              <w:jc w:val="center"/>
              <w:rPr>
                <w:i/>
                <w:sz w:val="20"/>
                <w:szCs w:val="20"/>
              </w:rPr>
            </w:pPr>
            <w:r w:rsidRPr="002054CA">
              <w:rPr>
                <w:i/>
                <w:sz w:val="20"/>
                <w:szCs w:val="20"/>
              </w:rPr>
              <w:t>5</w:t>
            </w:r>
          </w:p>
        </w:tc>
        <w:tc>
          <w:tcPr>
            <w:tcW w:w="1110" w:type="dxa"/>
            <w:shd w:val="clear" w:color="auto" w:fill="B8CCE4" w:themeFill="accent1" w:themeFillTint="66"/>
            <w:vAlign w:val="center"/>
          </w:tcPr>
          <w:p w14:paraId="577CC439" w14:textId="77777777" w:rsidR="001D41C9" w:rsidRPr="002054CA" w:rsidRDefault="001D41C9" w:rsidP="00313FC8">
            <w:pPr>
              <w:jc w:val="center"/>
              <w:rPr>
                <w:i/>
                <w:sz w:val="20"/>
                <w:szCs w:val="20"/>
              </w:rPr>
            </w:pPr>
            <w:r w:rsidRPr="002054CA">
              <w:rPr>
                <w:i/>
                <w:sz w:val="20"/>
                <w:szCs w:val="20"/>
              </w:rPr>
              <w:t>6</w:t>
            </w:r>
          </w:p>
        </w:tc>
        <w:tc>
          <w:tcPr>
            <w:tcW w:w="1111" w:type="dxa"/>
            <w:shd w:val="clear" w:color="auto" w:fill="B8CCE4" w:themeFill="accent1" w:themeFillTint="66"/>
            <w:vAlign w:val="center"/>
          </w:tcPr>
          <w:p w14:paraId="6880ACC6" w14:textId="77777777" w:rsidR="001D41C9" w:rsidRPr="002054CA" w:rsidRDefault="001D41C9" w:rsidP="00313FC8">
            <w:pPr>
              <w:jc w:val="center"/>
              <w:rPr>
                <w:i/>
                <w:sz w:val="20"/>
                <w:szCs w:val="20"/>
              </w:rPr>
            </w:pPr>
            <w:r w:rsidRPr="002054CA">
              <w:rPr>
                <w:i/>
                <w:sz w:val="20"/>
                <w:szCs w:val="20"/>
              </w:rPr>
              <w:t>7</w:t>
            </w:r>
          </w:p>
        </w:tc>
      </w:tr>
      <w:tr w:rsidR="001D41C9" w:rsidRPr="002054CA" w14:paraId="04575937" w14:textId="77777777" w:rsidTr="00D06261">
        <w:trPr>
          <w:cantSplit/>
        </w:trPr>
        <w:tc>
          <w:tcPr>
            <w:tcW w:w="2410" w:type="dxa"/>
            <w:shd w:val="clear" w:color="auto" w:fill="auto"/>
          </w:tcPr>
          <w:p w14:paraId="2E235D47" w14:textId="77777777" w:rsidR="001D41C9" w:rsidRPr="002054CA" w:rsidRDefault="001D41C9" w:rsidP="001D41C9">
            <w:pPr>
              <w:rPr>
                <w:bCs/>
                <w:sz w:val="20"/>
                <w:szCs w:val="20"/>
              </w:rPr>
            </w:pPr>
            <w:r w:rsidRPr="002054CA">
              <w:rPr>
                <w:bCs/>
                <w:sz w:val="20"/>
                <w:szCs w:val="20"/>
              </w:rPr>
              <w:t>Pojazdy wycofane z eksploatacji przyjęte do stacji demontażu</w:t>
            </w:r>
          </w:p>
        </w:tc>
        <w:tc>
          <w:tcPr>
            <w:tcW w:w="1110" w:type="dxa"/>
            <w:tcBorders>
              <w:bottom w:val="single" w:sz="2" w:space="0" w:color="auto"/>
            </w:tcBorders>
            <w:shd w:val="clear" w:color="auto" w:fill="auto"/>
            <w:vAlign w:val="center"/>
          </w:tcPr>
          <w:p w14:paraId="1DBE2D15" w14:textId="77777777" w:rsidR="001D41C9" w:rsidRPr="002054CA" w:rsidRDefault="001D41C9" w:rsidP="001D41C9">
            <w:pPr>
              <w:jc w:val="right"/>
              <w:rPr>
                <w:sz w:val="20"/>
                <w:szCs w:val="20"/>
              </w:rPr>
            </w:pPr>
            <w:r w:rsidRPr="002054CA">
              <w:rPr>
                <w:sz w:val="20"/>
                <w:szCs w:val="20"/>
              </w:rPr>
              <w:t>495 805</w:t>
            </w:r>
          </w:p>
        </w:tc>
        <w:tc>
          <w:tcPr>
            <w:tcW w:w="1110" w:type="dxa"/>
            <w:shd w:val="clear" w:color="auto" w:fill="auto"/>
            <w:vAlign w:val="center"/>
          </w:tcPr>
          <w:p w14:paraId="23D452A0" w14:textId="77777777" w:rsidR="001D41C9" w:rsidRPr="002054CA" w:rsidRDefault="001D41C9" w:rsidP="001D41C9">
            <w:pPr>
              <w:jc w:val="right"/>
              <w:rPr>
                <w:sz w:val="20"/>
                <w:szCs w:val="20"/>
              </w:rPr>
            </w:pPr>
            <w:r w:rsidRPr="002054CA">
              <w:rPr>
                <w:sz w:val="20"/>
                <w:szCs w:val="20"/>
              </w:rPr>
              <w:t>522 299</w:t>
            </w:r>
          </w:p>
        </w:tc>
        <w:tc>
          <w:tcPr>
            <w:tcW w:w="1111" w:type="dxa"/>
            <w:tcBorders>
              <w:bottom w:val="single" w:sz="2" w:space="0" w:color="auto"/>
            </w:tcBorders>
            <w:vAlign w:val="center"/>
          </w:tcPr>
          <w:p w14:paraId="23728F5B" w14:textId="77777777" w:rsidR="001D41C9" w:rsidRPr="002054CA" w:rsidRDefault="001D41C9" w:rsidP="001D41C9">
            <w:pPr>
              <w:jc w:val="right"/>
              <w:rPr>
                <w:sz w:val="20"/>
                <w:szCs w:val="20"/>
              </w:rPr>
            </w:pPr>
            <w:r w:rsidRPr="002054CA">
              <w:rPr>
                <w:sz w:val="20"/>
                <w:szCs w:val="20"/>
              </w:rPr>
              <w:t>514 210</w:t>
            </w:r>
          </w:p>
        </w:tc>
        <w:tc>
          <w:tcPr>
            <w:tcW w:w="1110" w:type="dxa"/>
            <w:vAlign w:val="center"/>
          </w:tcPr>
          <w:p w14:paraId="7CF2579E" w14:textId="77777777" w:rsidR="001D41C9" w:rsidRPr="002054CA" w:rsidRDefault="001D41C9" w:rsidP="001D41C9">
            <w:pPr>
              <w:jc w:val="right"/>
              <w:rPr>
                <w:sz w:val="20"/>
                <w:szCs w:val="20"/>
              </w:rPr>
            </w:pPr>
            <w:r w:rsidRPr="002054CA">
              <w:rPr>
                <w:sz w:val="20"/>
                <w:szCs w:val="20"/>
              </w:rPr>
              <w:t>551 221</w:t>
            </w:r>
          </w:p>
        </w:tc>
        <w:tc>
          <w:tcPr>
            <w:tcW w:w="1110" w:type="dxa"/>
            <w:tcBorders>
              <w:bottom w:val="single" w:sz="2" w:space="0" w:color="auto"/>
            </w:tcBorders>
            <w:vAlign w:val="center"/>
          </w:tcPr>
          <w:p w14:paraId="78184620" w14:textId="77777777" w:rsidR="001D41C9" w:rsidRPr="002054CA" w:rsidRDefault="001D41C9" w:rsidP="001D41C9">
            <w:pPr>
              <w:jc w:val="right"/>
              <w:rPr>
                <w:sz w:val="20"/>
                <w:szCs w:val="20"/>
              </w:rPr>
            </w:pPr>
            <w:r w:rsidRPr="002054CA">
              <w:rPr>
                <w:sz w:val="20"/>
                <w:szCs w:val="20"/>
              </w:rPr>
              <w:t>450 066</w:t>
            </w:r>
          </w:p>
        </w:tc>
        <w:tc>
          <w:tcPr>
            <w:tcW w:w="1111" w:type="dxa"/>
            <w:vAlign w:val="center"/>
          </w:tcPr>
          <w:p w14:paraId="56473209" w14:textId="77777777" w:rsidR="001D41C9" w:rsidRPr="002054CA" w:rsidRDefault="001D41C9" w:rsidP="001D41C9">
            <w:pPr>
              <w:jc w:val="right"/>
              <w:rPr>
                <w:sz w:val="20"/>
                <w:szCs w:val="20"/>
              </w:rPr>
            </w:pPr>
            <w:r w:rsidRPr="002054CA">
              <w:rPr>
                <w:sz w:val="20"/>
                <w:szCs w:val="20"/>
              </w:rPr>
              <w:t>555 826</w:t>
            </w:r>
          </w:p>
        </w:tc>
      </w:tr>
      <w:tr w:rsidR="001D41C9" w:rsidRPr="002054CA" w14:paraId="2F69458C" w14:textId="77777777" w:rsidTr="00D06261">
        <w:trPr>
          <w:cantSplit/>
        </w:trPr>
        <w:tc>
          <w:tcPr>
            <w:tcW w:w="2410" w:type="dxa"/>
            <w:shd w:val="clear" w:color="auto" w:fill="auto"/>
          </w:tcPr>
          <w:p w14:paraId="26065392" w14:textId="77777777" w:rsidR="001D41C9" w:rsidRPr="002054CA" w:rsidRDefault="001D41C9" w:rsidP="001D41C9">
            <w:pPr>
              <w:rPr>
                <w:bCs/>
                <w:sz w:val="20"/>
                <w:szCs w:val="20"/>
              </w:rPr>
            </w:pPr>
            <w:r w:rsidRPr="002054CA">
              <w:rPr>
                <w:bCs/>
                <w:sz w:val="20"/>
                <w:szCs w:val="20"/>
              </w:rPr>
              <w:t>Odpady poddane odzyskowi (w tym ponowne użycie)</w:t>
            </w:r>
          </w:p>
        </w:tc>
        <w:tc>
          <w:tcPr>
            <w:tcW w:w="1110" w:type="dxa"/>
            <w:shd w:val="clear" w:color="auto" w:fill="B8CCE4" w:themeFill="accent1" w:themeFillTint="66"/>
            <w:vAlign w:val="center"/>
          </w:tcPr>
          <w:p w14:paraId="5BC0D18B" w14:textId="77777777" w:rsidR="001D41C9" w:rsidRPr="002054CA" w:rsidRDefault="001D41C9" w:rsidP="001D41C9">
            <w:pPr>
              <w:jc w:val="right"/>
              <w:rPr>
                <w:sz w:val="20"/>
                <w:szCs w:val="20"/>
              </w:rPr>
            </w:pPr>
          </w:p>
        </w:tc>
        <w:tc>
          <w:tcPr>
            <w:tcW w:w="1110" w:type="dxa"/>
            <w:shd w:val="clear" w:color="auto" w:fill="auto"/>
            <w:vAlign w:val="center"/>
          </w:tcPr>
          <w:p w14:paraId="0F33A29B" w14:textId="77777777" w:rsidR="001D41C9" w:rsidRPr="002054CA" w:rsidRDefault="001D41C9" w:rsidP="001D41C9">
            <w:pPr>
              <w:jc w:val="right"/>
              <w:rPr>
                <w:sz w:val="20"/>
                <w:szCs w:val="20"/>
              </w:rPr>
            </w:pPr>
            <w:r w:rsidRPr="002054CA">
              <w:rPr>
                <w:sz w:val="20"/>
                <w:szCs w:val="20"/>
              </w:rPr>
              <w:t>515 081</w:t>
            </w:r>
          </w:p>
        </w:tc>
        <w:tc>
          <w:tcPr>
            <w:tcW w:w="1111" w:type="dxa"/>
            <w:shd w:val="clear" w:color="auto" w:fill="B8CCE4" w:themeFill="accent1" w:themeFillTint="66"/>
            <w:vAlign w:val="center"/>
          </w:tcPr>
          <w:p w14:paraId="4AF1D75E" w14:textId="77777777" w:rsidR="001D41C9" w:rsidRPr="002054CA" w:rsidRDefault="001D41C9" w:rsidP="001D41C9">
            <w:pPr>
              <w:jc w:val="right"/>
              <w:rPr>
                <w:sz w:val="20"/>
                <w:szCs w:val="20"/>
              </w:rPr>
            </w:pPr>
          </w:p>
        </w:tc>
        <w:tc>
          <w:tcPr>
            <w:tcW w:w="1110" w:type="dxa"/>
            <w:vAlign w:val="center"/>
          </w:tcPr>
          <w:p w14:paraId="3AE020CB" w14:textId="77777777" w:rsidR="001D41C9" w:rsidRPr="002054CA" w:rsidRDefault="001D41C9" w:rsidP="001D41C9">
            <w:pPr>
              <w:jc w:val="right"/>
              <w:rPr>
                <w:sz w:val="20"/>
                <w:szCs w:val="20"/>
              </w:rPr>
            </w:pPr>
            <w:r w:rsidRPr="002054CA">
              <w:rPr>
                <w:sz w:val="20"/>
                <w:szCs w:val="20"/>
              </w:rPr>
              <w:t>525 313</w:t>
            </w:r>
          </w:p>
        </w:tc>
        <w:tc>
          <w:tcPr>
            <w:tcW w:w="1110" w:type="dxa"/>
            <w:shd w:val="clear" w:color="auto" w:fill="B8CCE4" w:themeFill="accent1" w:themeFillTint="66"/>
            <w:vAlign w:val="center"/>
          </w:tcPr>
          <w:p w14:paraId="4356D7F3" w14:textId="77777777" w:rsidR="001D41C9" w:rsidRPr="002054CA" w:rsidRDefault="001D41C9" w:rsidP="001D41C9">
            <w:pPr>
              <w:jc w:val="right"/>
              <w:rPr>
                <w:sz w:val="20"/>
                <w:szCs w:val="20"/>
              </w:rPr>
            </w:pPr>
          </w:p>
        </w:tc>
        <w:tc>
          <w:tcPr>
            <w:tcW w:w="1111" w:type="dxa"/>
            <w:vAlign w:val="center"/>
          </w:tcPr>
          <w:p w14:paraId="75A754B3" w14:textId="77777777" w:rsidR="001D41C9" w:rsidRPr="002054CA" w:rsidRDefault="001D41C9" w:rsidP="001D41C9">
            <w:pPr>
              <w:jc w:val="right"/>
              <w:rPr>
                <w:sz w:val="20"/>
                <w:szCs w:val="20"/>
              </w:rPr>
            </w:pPr>
            <w:r w:rsidRPr="002054CA">
              <w:rPr>
                <w:sz w:val="20"/>
                <w:szCs w:val="20"/>
              </w:rPr>
              <w:t>679 544</w:t>
            </w:r>
          </w:p>
        </w:tc>
      </w:tr>
      <w:tr w:rsidR="001D41C9" w:rsidRPr="002054CA" w14:paraId="7F9FC2FA" w14:textId="77777777" w:rsidTr="00D06261">
        <w:trPr>
          <w:cantSplit/>
        </w:trPr>
        <w:tc>
          <w:tcPr>
            <w:tcW w:w="2410" w:type="dxa"/>
            <w:shd w:val="clear" w:color="auto" w:fill="auto"/>
          </w:tcPr>
          <w:p w14:paraId="749DE2B3" w14:textId="77777777" w:rsidR="001D41C9" w:rsidRPr="002054CA" w:rsidRDefault="001D41C9" w:rsidP="001D41C9">
            <w:pPr>
              <w:rPr>
                <w:bCs/>
                <w:sz w:val="20"/>
                <w:szCs w:val="20"/>
              </w:rPr>
            </w:pPr>
            <w:r w:rsidRPr="002054CA">
              <w:rPr>
                <w:bCs/>
                <w:sz w:val="20"/>
                <w:szCs w:val="20"/>
              </w:rPr>
              <w:t xml:space="preserve">Odpady poddane recyklingowi (w tym ponowne użycie) </w:t>
            </w:r>
          </w:p>
        </w:tc>
        <w:tc>
          <w:tcPr>
            <w:tcW w:w="1110" w:type="dxa"/>
            <w:shd w:val="clear" w:color="auto" w:fill="B8CCE4" w:themeFill="accent1" w:themeFillTint="66"/>
            <w:vAlign w:val="center"/>
          </w:tcPr>
          <w:p w14:paraId="680EDADF" w14:textId="77777777" w:rsidR="001D41C9" w:rsidRPr="002054CA" w:rsidRDefault="001D41C9" w:rsidP="001D41C9">
            <w:pPr>
              <w:jc w:val="right"/>
              <w:rPr>
                <w:sz w:val="20"/>
                <w:szCs w:val="20"/>
              </w:rPr>
            </w:pPr>
          </w:p>
        </w:tc>
        <w:tc>
          <w:tcPr>
            <w:tcW w:w="1110" w:type="dxa"/>
            <w:shd w:val="clear" w:color="auto" w:fill="auto"/>
            <w:vAlign w:val="center"/>
          </w:tcPr>
          <w:p w14:paraId="1CEF81F1" w14:textId="77777777" w:rsidR="001D41C9" w:rsidRPr="002054CA" w:rsidRDefault="001D41C9" w:rsidP="001D41C9">
            <w:pPr>
              <w:jc w:val="right"/>
              <w:rPr>
                <w:sz w:val="20"/>
                <w:szCs w:val="20"/>
              </w:rPr>
            </w:pPr>
            <w:r w:rsidRPr="002054CA">
              <w:rPr>
                <w:sz w:val="20"/>
                <w:szCs w:val="20"/>
              </w:rPr>
              <w:t>499 607</w:t>
            </w:r>
          </w:p>
        </w:tc>
        <w:tc>
          <w:tcPr>
            <w:tcW w:w="1111" w:type="dxa"/>
            <w:shd w:val="clear" w:color="auto" w:fill="B8CCE4" w:themeFill="accent1" w:themeFillTint="66"/>
            <w:vAlign w:val="center"/>
          </w:tcPr>
          <w:p w14:paraId="2B58C7BA" w14:textId="77777777" w:rsidR="001D41C9" w:rsidRPr="002054CA" w:rsidRDefault="001D41C9" w:rsidP="001D41C9">
            <w:pPr>
              <w:jc w:val="right"/>
              <w:rPr>
                <w:sz w:val="20"/>
                <w:szCs w:val="20"/>
              </w:rPr>
            </w:pPr>
          </w:p>
        </w:tc>
        <w:tc>
          <w:tcPr>
            <w:tcW w:w="1110" w:type="dxa"/>
            <w:vAlign w:val="center"/>
          </w:tcPr>
          <w:p w14:paraId="07F307DC" w14:textId="77777777" w:rsidR="001D41C9" w:rsidRPr="002054CA" w:rsidRDefault="001D41C9" w:rsidP="001D41C9">
            <w:pPr>
              <w:jc w:val="right"/>
              <w:rPr>
                <w:sz w:val="20"/>
                <w:szCs w:val="20"/>
              </w:rPr>
            </w:pPr>
            <w:r w:rsidRPr="002054CA">
              <w:rPr>
                <w:sz w:val="20"/>
                <w:szCs w:val="20"/>
              </w:rPr>
              <w:t>514 999</w:t>
            </w:r>
          </w:p>
        </w:tc>
        <w:tc>
          <w:tcPr>
            <w:tcW w:w="1110" w:type="dxa"/>
            <w:shd w:val="clear" w:color="auto" w:fill="B8CCE4" w:themeFill="accent1" w:themeFillTint="66"/>
            <w:vAlign w:val="center"/>
          </w:tcPr>
          <w:p w14:paraId="11813BDF" w14:textId="77777777" w:rsidR="001D41C9" w:rsidRPr="002054CA" w:rsidRDefault="001D41C9" w:rsidP="001D41C9">
            <w:pPr>
              <w:jc w:val="right"/>
              <w:rPr>
                <w:sz w:val="20"/>
                <w:szCs w:val="20"/>
              </w:rPr>
            </w:pPr>
          </w:p>
        </w:tc>
        <w:tc>
          <w:tcPr>
            <w:tcW w:w="1111" w:type="dxa"/>
            <w:vAlign w:val="center"/>
          </w:tcPr>
          <w:p w14:paraId="25E28F4A" w14:textId="77777777" w:rsidR="001D41C9" w:rsidRPr="002054CA" w:rsidRDefault="001D41C9" w:rsidP="001D41C9">
            <w:pPr>
              <w:jc w:val="right"/>
              <w:rPr>
                <w:sz w:val="20"/>
                <w:szCs w:val="20"/>
              </w:rPr>
            </w:pPr>
            <w:r w:rsidRPr="002054CA">
              <w:rPr>
                <w:sz w:val="20"/>
                <w:szCs w:val="20"/>
              </w:rPr>
              <w:t>660 376</w:t>
            </w:r>
          </w:p>
        </w:tc>
      </w:tr>
    </w:tbl>
    <w:p w14:paraId="308E970F" w14:textId="5EAAD9DF" w:rsidR="00D9775F" w:rsidRPr="00011856" w:rsidRDefault="00011856" w:rsidP="00D9775F">
      <w:pPr>
        <w:rPr>
          <w:bCs/>
          <w:sz w:val="20"/>
          <w:szCs w:val="20"/>
        </w:rPr>
      </w:pPr>
      <w:bookmarkStart w:id="70" w:name="_Toc85670868"/>
      <w:r w:rsidRPr="00011856">
        <w:rPr>
          <w:bCs/>
          <w:sz w:val="20"/>
          <w:szCs w:val="20"/>
        </w:rPr>
        <w:t>Źródło: Sprawozdania Rzeczypospolitej Polskiej na temat osiągniętych poziomów ponownego użycia i odzysku oraz ponownego użycia i recyklingu pojazdów wycofanych z eksploatacji, przekazywane Komisji Europejskiej</w:t>
      </w:r>
    </w:p>
    <w:p w14:paraId="7A157E92" w14:textId="77777777" w:rsidR="00A07341" w:rsidRDefault="00A07341" w:rsidP="00D9775F">
      <w:pPr>
        <w:spacing w:after="120"/>
        <w:jc w:val="both"/>
        <w:rPr>
          <w:bCs/>
          <w:szCs w:val="22"/>
        </w:rPr>
      </w:pPr>
    </w:p>
    <w:p w14:paraId="6945D4D1" w14:textId="3107BCE2" w:rsidR="00D9775F" w:rsidRPr="00D9775F" w:rsidRDefault="00A07341" w:rsidP="00D9775F">
      <w:pPr>
        <w:spacing w:after="120"/>
        <w:jc w:val="both"/>
        <w:rPr>
          <w:bCs/>
          <w:szCs w:val="22"/>
        </w:rPr>
      </w:pPr>
      <w:r>
        <w:rPr>
          <w:bCs/>
          <w:szCs w:val="22"/>
        </w:rPr>
        <w:t>T</w:t>
      </w:r>
      <w:r w:rsidR="00D9775F">
        <w:rPr>
          <w:bCs/>
          <w:szCs w:val="22"/>
        </w:rPr>
        <w:t xml:space="preserve">abela </w:t>
      </w:r>
      <w:r>
        <w:rPr>
          <w:bCs/>
          <w:szCs w:val="22"/>
        </w:rPr>
        <w:t xml:space="preserve">24 </w:t>
      </w:r>
      <w:r w:rsidR="00D9775F">
        <w:rPr>
          <w:bCs/>
          <w:szCs w:val="22"/>
        </w:rPr>
        <w:t>przedstawia o</w:t>
      </w:r>
      <w:r w:rsidR="00D9775F" w:rsidRPr="00D9775F">
        <w:rPr>
          <w:bCs/>
          <w:szCs w:val="22"/>
        </w:rPr>
        <w:t>siągnięte poziomy odzysku i recyklingu dla pojazdów wycofanych z eksploatacji w latach 2017-2019</w:t>
      </w:r>
    </w:p>
    <w:p w14:paraId="49FED8C0" w14:textId="6F155A06" w:rsidR="00D9775F" w:rsidRPr="00D9775F" w:rsidRDefault="0075475A" w:rsidP="0075475A">
      <w:pPr>
        <w:pStyle w:val="Legenda"/>
        <w:rPr>
          <w:b w:val="0"/>
          <w:bCs w:val="0"/>
          <w:szCs w:val="22"/>
        </w:rPr>
      </w:pPr>
      <w:bookmarkStart w:id="71" w:name="_Toc10013153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24</w:t>
      </w:r>
      <w:r w:rsidR="001454FC">
        <w:rPr>
          <w:noProof/>
        </w:rPr>
        <w:fldChar w:fldCharType="end"/>
      </w:r>
      <w:r>
        <w:t xml:space="preserve">. </w:t>
      </w:r>
      <w:r w:rsidRPr="000D50F7">
        <w:t>Osiągnięte poziomy odzysku i recyklingu dla pojazdów wycofanych z eksploatacji w latach 2017-2019</w:t>
      </w:r>
      <w:bookmarkEnd w:id="70"/>
      <w:bookmarkEnd w:id="7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98"/>
        <w:gridCol w:w="1607"/>
        <w:gridCol w:w="1701"/>
        <w:gridCol w:w="1701"/>
      </w:tblGrid>
      <w:tr w:rsidR="00D9775F" w:rsidRPr="002054CA" w14:paraId="4D224EBA" w14:textId="77777777" w:rsidTr="00D06261">
        <w:trPr>
          <w:jc w:val="center"/>
        </w:trPr>
        <w:tc>
          <w:tcPr>
            <w:tcW w:w="2298" w:type="dxa"/>
            <w:shd w:val="clear" w:color="auto" w:fill="B8CCE4" w:themeFill="accent1" w:themeFillTint="66"/>
            <w:vAlign w:val="center"/>
          </w:tcPr>
          <w:p w14:paraId="50CE272C" w14:textId="77777777" w:rsidR="00D9775F" w:rsidRPr="002054CA" w:rsidRDefault="00D9775F" w:rsidP="00D9775F">
            <w:pPr>
              <w:jc w:val="center"/>
              <w:rPr>
                <w:b/>
                <w:sz w:val="20"/>
                <w:szCs w:val="20"/>
              </w:rPr>
            </w:pPr>
            <w:r w:rsidRPr="002054CA">
              <w:rPr>
                <w:b/>
                <w:sz w:val="20"/>
                <w:szCs w:val="20"/>
              </w:rPr>
              <w:t>Osiągnięte poziomy odzysku i recyklingu dla pojazdów wycofanych z eksploatacji w okresie sprawozdawczym</w:t>
            </w:r>
          </w:p>
        </w:tc>
        <w:tc>
          <w:tcPr>
            <w:tcW w:w="1607" w:type="dxa"/>
            <w:shd w:val="clear" w:color="auto" w:fill="B8CCE4" w:themeFill="accent1" w:themeFillTint="66"/>
            <w:vAlign w:val="center"/>
          </w:tcPr>
          <w:p w14:paraId="0FC1B2A1" w14:textId="3E8DA28C" w:rsidR="00D9775F" w:rsidRPr="002054CA" w:rsidRDefault="00D9775F" w:rsidP="00D9775F">
            <w:pPr>
              <w:jc w:val="center"/>
              <w:rPr>
                <w:b/>
                <w:sz w:val="20"/>
                <w:szCs w:val="20"/>
              </w:rPr>
            </w:pPr>
            <w:r w:rsidRPr="002054CA">
              <w:rPr>
                <w:b/>
                <w:sz w:val="20"/>
                <w:szCs w:val="20"/>
              </w:rPr>
              <w:t>2017</w:t>
            </w:r>
          </w:p>
        </w:tc>
        <w:tc>
          <w:tcPr>
            <w:tcW w:w="1701" w:type="dxa"/>
            <w:shd w:val="clear" w:color="auto" w:fill="B8CCE4" w:themeFill="accent1" w:themeFillTint="66"/>
            <w:vAlign w:val="center"/>
          </w:tcPr>
          <w:p w14:paraId="14EE96B1" w14:textId="5AA1A388" w:rsidR="00D9775F" w:rsidRPr="002054CA" w:rsidRDefault="00D9775F" w:rsidP="00D9775F">
            <w:pPr>
              <w:jc w:val="center"/>
              <w:rPr>
                <w:b/>
                <w:sz w:val="20"/>
                <w:szCs w:val="20"/>
              </w:rPr>
            </w:pPr>
            <w:r w:rsidRPr="002054CA">
              <w:rPr>
                <w:b/>
                <w:sz w:val="20"/>
                <w:szCs w:val="20"/>
              </w:rPr>
              <w:t>2018</w:t>
            </w:r>
          </w:p>
        </w:tc>
        <w:tc>
          <w:tcPr>
            <w:tcW w:w="1701" w:type="dxa"/>
            <w:shd w:val="clear" w:color="auto" w:fill="B8CCE4" w:themeFill="accent1" w:themeFillTint="66"/>
            <w:vAlign w:val="center"/>
          </w:tcPr>
          <w:p w14:paraId="2017D3BA" w14:textId="060B8DF9" w:rsidR="00D9775F" w:rsidRPr="002054CA" w:rsidRDefault="00D9775F" w:rsidP="00D9775F">
            <w:pPr>
              <w:jc w:val="center"/>
              <w:rPr>
                <w:b/>
                <w:sz w:val="20"/>
                <w:szCs w:val="20"/>
              </w:rPr>
            </w:pPr>
            <w:r w:rsidRPr="002054CA">
              <w:rPr>
                <w:b/>
                <w:sz w:val="20"/>
                <w:szCs w:val="20"/>
              </w:rPr>
              <w:t>2019</w:t>
            </w:r>
          </w:p>
        </w:tc>
      </w:tr>
      <w:tr w:rsidR="00D9775F" w:rsidRPr="002054CA" w14:paraId="7714A44A" w14:textId="77777777" w:rsidTr="00D06261">
        <w:trPr>
          <w:jc w:val="center"/>
        </w:trPr>
        <w:tc>
          <w:tcPr>
            <w:tcW w:w="2298" w:type="dxa"/>
            <w:shd w:val="clear" w:color="auto" w:fill="B8CCE4" w:themeFill="accent1" w:themeFillTint="66"/>
            <w:vAlign w:val="center"/>
          </w:tcPr>
          <w:p w14:paraId="38330C57" w14:textId="77777777" w:rsidR="00D9775F" w:rsidRPr="002054CA" w:rsidRDefault="00D9775F" w:rsidP="00313FC8">
            <w:pPr>
              <w:jc w:val="center"/>
              <w:rPr>
                <w:i/>
                <w:sz w:val="20"/>
                <w:szCs w:val="20"/>
              </w:rPr>
            </w:pPr>
            <w:r w:rsidRPr="002054CA">
              <w:rPr>
                <w:i/>
                <w:sz w:val="20"/>
                <w:szCs w:val="20"/>
              </w:rPr>
              <w:t>1</w:t>
            </w:r>
          </w:p>
        </w:tc>
        <w:tc>
          <w:tcPr>
            <w:tcW w:w="1607" w:type="dxa"/>
            <w:shd w:val="clear" w:color="auto" w:fill="B8CCE4" w:themeFill="accent1" w:themeFillTint="66"/>
            <w:vAlign w:val="center"/>
          </w:tcPr>
          <w:p w14:paraId="196D261F" w14:textId="77777777" w:rsidR="00D9775F" w:rsidRPr="002054CA" w:rsidRDefault="00D9775F" w:rsidP="00313FC8">
            <w:pPr>
              <w:jc w:val="center"/>
              <w:rPr>
                <w:i/>
                <w:sz w:val="20"/>
                <w:szCs w:val="20"/>
              </w:rPr>
            </w:pPr>
            <w:r w:rsidRPr="002054CA">
              <w:rPr>
                <w:i/>
                <w:sz w:val="20"/>
                <w:szCs w:val="20"/>
              </w:rPr>
              <w:t>2</w:t>
            </w:r>
          </w:p>
        </w:tc>
        <w:tc>
          <w:tcPr>
            <w:tcW w:w="1701" w:type="dxa"/>
            <w:shd w:val="clear" w:color="auto" w:fill="B8CCE4" w:themeFill="accent1" w:themeFillTint="66"/>
            <w:vAlign w:val="center"/>
          </w:tcPr>
          <w:p w14:paraId="0B5C35CD" w14:textId="77777777" w:rsidR="00D9775F" w:rsidRPr="002054CA" w:rsidRDefault="00D9775F" w:rsidP="00313FC8">
            <w:pPr>
              <w:jc w:val="center"/>
              <w:rPr>
                <w:i/>
                <w:sz w:val="20"/>
                <w:szCs w:val="20"/>
              </w:rPr>
            </w:pPr>
            <w:r w:rsidRPr="002054CA">
              <w:rPr>
                <w:i/>
                <w:sz w:val="20"/>
                <w:szCs w:val="20"/>
              </w:rPr>
              <w:t>3</w:t>
            </w:r>
          </w:p>
        </w:tc>
        <w:tc>
          <w:tcPr>
            <w:tcW w:w="1701" w:type="dxa"/>
            <w:shd w:val="clear" w:color="auto" w:fill="B8CCE4" w:themeFill="accent1" w:themeFillTint="66"/>
            <w:vAlign w:val="center"/>
          </w:tcPr>
          <w:p w14:paraId="6B88B856" w14:textId="77777777" w:rsidR="00D9775F" w:rsidRPr="002054CA" w:rsidRDefault="00D9775F" w:rsidP="00313FC8">
            <w:pPr>
              <w:jc w:val="center"/>
              <w:rPr>
                <w:i/>
                <w:sz w:val="20"/>
                <w:szCs w:val="20"/>
              </w:rPr>
            </w:pPr>
            <w:r w:rsidRPr="002054CA">
              <w:rPr>
                <w:i/>
                <w:sz w:val="20"/>
                <w:szCs w:val="20"/>
              </w:rPr>
              <w:t>4</w:t>
            </w:r>
          </w:p>
        </w:tc>
      </w:tr>
      <w:tr w:rsidR="00D9775F" w:rsidRPr="002054CA" w14:paraId="4A16DC49" w14:textId="77777777" w:rsidTr="00011856">
        <w:trPr>
          <w:jc w:val="center"/>
        </w:trPr>
        <w:tc>
          <w:tcPr>
            <w:tcW w:w="2298" w:type="dxa"/>
            <w:shd w:val="clear" w:color="auto" w:fill="auto"/>
          </w:tcPr>
          <w:p w14:paraId="6DEF9E32" w14:textId="77777777" w:rsidR="00D9775F" w:rsidRPr="002054CA" w:rsidRDefault="00D9775F" w:rsidP="00D9775F">
            <w:pPr>
              <w:rPr>
                <w:bCs/>
                <w:sz w:val="20"/>
                <w:szCs w:val="20"/>
              </w:rPr>
            </w:pPr>
            <w:r w:rsidRPr="002054CA">
              <w:rPr>
                <w:bCs/>
                <w:sz w:val="20"/>
                <w:szCs w:val="20"/>
              </w:rPr>
              <w:t xml:space="preserve">Poziom odzysku </w:t>
            </w:r>
          </w:p>
        </w:tc>
        <w:tc>
          <w:tcPr>
            <w:tcW w:w="1607" w:type="dxa"/>
            <w:shd w:val="clear" w:color="auto" w:fill="auto"/>
            <w:vAlign w:val="center"/>
          </w:tcPr>
          <w:p w14:paraId="1C94D2FC" w14:textId="77777777" w:rsidR="00D9775F" w:rsidRPr="002054CA" w:rsidRDefault="00D9775F" w:rsidP="00D9775F">
            <w:pPr>
              <w:jc w:val="right"/>
              <w:rPr>
                <w:sz w:val="20"/>
                <w:szCs w:val="20"/>
              </w:rPr>
            </w:pPr>
            <w:r w:rsidRPr="002054CA">
              <w:rPr>
                <w:sz w:val="20"/>
                <w:szCs w:val="20"/>
              </w:rPr>
              <w:t>95,30</w:t>
            </w:r>
          </w:p>
        </w:tc>
        <w:tc>
          <w:tcPr>
            <w:tcW w:w="1701" w:type="dxa"/>
            <w:vAlign w:val="center"/>
          </w:tcPr>
          <w:p w14:paraId="146ED9E7" w14:textId="77777777" w:rsidR="00D9775F" w:rsidRPr="002054CA" w:rsidRDefault="00D9775F" w:rsidP="00D9775F">
            <w:pPr>
              <w:jc w:val="right"/>
              <w:rPr>
                <w:sz w:val="20"/>
                <w:szCs w:val="20"/>
              </w:rPr>
            </w:pPr>
            <w:r w:rsidRPr="002054CA">
              <w:rPr>
                <w:sz w:val="20"/>
                <w:szCs w:val="20"/>
              </w:rPr>
              <w:t>98,61</w:t>
            </w:r>
          </w:p>
        </w:tc>
        <w:tc>
          <w:tcPr>
            <w:tcW w:w="1701" w:type="dxa"/>
            <w:vAlign w:val="center"/>
          </w:tcPr>
          <w:p w14:paraId="7BAA29E9" w14:textId="77777777" w:rsidR="00D9775F" w:rsidRPr="002054CA" w:rsidRDefault="00D9775F" w:rsidP="00D9775F">
            <w:pPr>
              <w:jc w:val="right"/>
              <w:rPr>
                <w:sz w:val="20"/>
                <w:szCs w:val="20"/>
              </w:rPr>
            </w:pPr>
            <w:r w:rsidRPr="002054CA">
              <w:rPr>
                <w:sz w:val="20"/>
                <w:szCs w:val="20"/>
              </w:rPr>
              <w:t>122,17</w:t>
            </w:r>
          </w:p>
        </w:tc>
      </w:tr>
      <w:tr w:rsidR="00D9775F" w:rsidRPr="002054CA" w14:paraId="0C8BF6BE" w14:textId="77777777" w:rsidTr="00011856">
        <w:trPr>
          <w:jc w:val="center"/>
        </w:trPr>
        <w:tc>
          <w:tcPr>
            <w:tcW w:w="2298" w:type="dxa"/>
            <w:shd w:val="clear" w:color="auto" w:fill="auto"/>
          </w:tcPr>
          <w:p w14:paraId="6A0DB41C" w14:textId="77777777" w:rsidR="00D9775F" w:rsidRPr="002054CA" w:rsidRDefault="00D9775F" w:rsidP="00D9775F">
            <w:pPr>
              <w:rPr>
                <w:bCs/>
                <w:sz w:val="20"/>
                <w:szCs w:val="20"/>
              </w:rPr>
            </w:pPr>
            <w:r w:rsidRPr="002054CA">
              <w:rPr>
                <w:bCs/>
                <w:sz w:val="20"/>
                <w:szCs w:val="20"/>
              </w:rPr>
              <w:t xml:space="preserve">Poziom recyklingu </w:t>
            </w:r>
          </w:p>
        </w:tc>
        <w:tc>
          <w:tcPr>
            <w:tcW w:w="1607" w:type="dxa"/>
            <w:shd w:val="clear" w:color="auto" w:fill="auto"/>
            <w:vAlign w:val="center"/>
          </w:tcPr>
          <w:p w14:paraId="2AC37CFA" w14:textId="77777777" w:rsidR="00D9775F" w:rsidRPr="002054CA" w:rsidRDefault="00D9775F" w:rsidP="00D9775F">
            <w:pPr>
              <w:jc w:val="right"/>
              <w:rPr>
                <w:sz w:val="20"/>
                <w:szCs w:val="20"/>
              </w:rPr>
            </w:pPr>
            <w:r w:rsidRPr="002054CA">
              <w:rPr>
                <w:sz w:val="20"/>
                <w:szCs w:val="20"/>
              </w:rPr>
              <w:t>93,43</w:t>
            </w:r>
          </w:p>
        </w:tc>
        <w:tc>
          <w:tcPr>
            <w:tcW w:w="1701" w:type="dxa"/>
            <w:vAlign w:val="center"/>
          </w:tcPr>
          <w:p w14:paraId="289E3E64" w14:textId="77777777" w:rsidR="00D9775F" w:rsidRPr="002054CA" w:rsidRDefault="00D9775F" w:rsidP="00D9775F">
            <w:pPr>
              <w:jc w:val="right"/>
              <w:rPr>
                <w:sz w:val="20"/>
                <w:szCs w:val="20"/>
              </w:rPr>
            </w:pPr>
            <w:r w:rsidRPr="002054CA">
              <w:rPr>
                <w:sz w:val="20"/>
                <w:szCs w:val="20"/>
              </w:rPr>
              <w:t>95,65</w:t>
            </w:r>
          </w:p>
        </w:tc>
        <w:tc>
          <w:tcPr>
            <w:tcW w:w="1701" w:type="dxa"/>
            <w:vAlign w:val="center"/>
          </w:tcPr>
          <w:p w14:paraId="59CC4550" w14:textId="77777777" w:rsidR="00D9775F" w:rsidRPr="002054CA" w:rsidRDefault="00D9775F" w:rsidP="00D9775F">
            <w:pPr>
              <w:jc w:val="right"/>
              <w:rPr>
                <w:sz w:val="20"/>
                <w:szCs w:val="20"/>
              </w:rPr>
            </w:pPr>
            <w:r w:rsidRPr="002054CA">
              <w:rPr>
                <w:sz w:val="20"/>
                <w:szCs w:val="20"/>
              </w:rPr>
              <w:t>118,81</w:t>
            </w:r>
          </w:p>
        </w:tc>
      </w:tr>
    </w:tbl>
    <w:p w14:paraId="199441EB" w14:textId="1BD42CB8" w:rsidR="00011856" w:rsidRPr="00011856" w:rsidRDefault="00D54C95" w:rsidP="00011856">
      <w:pPr>
        <w:ind w:left="851"/>
        <w:jc w:val="both"/>
        <w:rPr>
          <w:bCs/>
          <w:sz w:val="20"/>
          <w:szCs w:val="20"/>
        </w:rPr>
      </w:pPr>
      <w:r>
        <w:rPr>
          <w:bCs/>
          <w:sz w:val="20"/>
          <w:szCs w:val="20"/>
        </w:rPr>
        <w:t>Ź</w:t>
      </w:r>
      <w:r w:rsidR="00011856" w:rsidRPr="00011856">
        <w:rPr>
          <w:bCs/>
          <w:sz w:val="20"/>
          <w:szCs w:val="20"/>
        </w:rPr>
        <w:t>ródło: Sprawozdania Rzeczypospolitej Polskiej na temat osiągniętych poziomów ponownego użycia i odzysku oraz ponownego użycia i recyklingu pojazdów wycofanych z eksploatacji, przekazywane Komisji Europejskiej</w:t>
      </w:r>
    </w:p>
    <w:p w14:paraId="027D198D" w14:textId="77777777" w:rsidR="00D9775F" w:rsidRPr="00011856" w:rsidRDefault="00D9775F" w:rsidP="00011856">
      <w:pPr>
        <w:ind w:left="1276"/>
        <w:jc w:val="both"/>
        <w:rPr>
          <w:sz w:val="20"/>
          <w:szCs w:val="20"/>
        </w:rPr>
      </w:pPr>
    </w:p>
    <w:p w14:paraId="40AA124F" w14:textId="764C05CB" w:rsidR="0065332F" w:rsidRPr="001E0479" w:rsidRDefault="00D9775F" w:rsidP="001E0479">
      <w:pPr>
        <w:jc w:val="both"/>
        <w:rPr>
          <w:szCs w:val="22"/>
        </w:rPr>
      </w:pPr>
      <w:r w:rsidRPr="00D9775F">
        <w:rPr>
          <w:szCs w:val="22"/>
        </w:rPr>
        <w:lastRenderedPageBreak/>
        <w:t>Osiągnięt</w:t>
      </w:r>
      <w:r>
        <w:rPr>
          <w:szCs w:val="22"/>
        </w:rPr>
        <w:t xml:space="preserve">o wymagane </w:t>
      </w:r>
      <w:r w:rsidRPr="00D9775F">
        <w:rPr>
          <w:szCs w:val="22"/>
        </w:rPr>
        <w:t xml:space="preserve">poziomy odzysku i recyklingu pojazdów wycofanych z eksploatacji </w:t>
      </w:r>
      <w:r>
        <w:rPr>
          <w:szCs w:val="22"/>
        </w:rPr>
        <w:t>(</w:t>
      </w:r>
      <w:r w:rsidRPr="00D9775F">
        <w:rPr>
          <w:szCs w:val="22"/>
        </w:rPr>
        <w:t>odpowiednio 95% i 85%</w:t>
      </w:r>
      <w:r w:rsidRPr="00D9775F">
        <w:rPr>
          <w:color w:val="000000"/>
          <w:sz w:val="23"/>
          <w:szCs w:val="23"/>
        </w:rPr>
        <w:t xml:space="preserve"> </w:t>
      </w:r>
      <w:r w:rsidRPr="00D9775F">
        <w:rPr>
          <w:szCs w:val="22"/>
        </w:rPr>
        <w:t>masy pojazdów przyjętych do stacji demontażu</w:t>
      </w:r>
      <w:r>
        <w:rPr>
          <w:szCs w:val="22"/>
        </w:rPr>
        <w:t>)</w:t>
      </w:r>
      <w:r w:rsidRPr="00D9775F">
        <w:rPr>
          <w:szCs w:val="22"/>
        </w:rPr>
        <w:t>.</w:t>
      </w:r>
      <w:r>
        <w:rPr>
          <w:szCs w:val="22"/>
        </w:rPr>
        <w:t xml:space="preserve"> </w:t>
      </w:r>
      <w:r w:rsidRPr="00D9775F">
        <w:rPr>
          <w:szCs w:val="22"/>
        </w:rPr>
        <w:t xml:space="preserve">Uzyskane poziomy recyklingu oraz odzysku w wysokości powyżej 100% mogą wynikać z poddania i przekazania do recyklingu i odzysku w 2019 r. pojazdów, które zostały przyjęte do stacji demontażu w 2018 r. </w:t>
      </w:r>
    </w:p>
    <w:p w14:paraId="49FBC4D2" w14:textId="0653CEF3" w:rsidR="0065332F" w:rsidRPr="0065332F" w:rsidRDefault="0065332F" w:rsidP="00A07341">
      <w:pPr>
        <w:pStyle w:val="Legenda"/>
      </w:pPr>
      <w:r>
        <w:t>Istniejący s</w:t>
      </w:r>
      <w:r w:rsidRPr="0065332F">
        <w:t>ystem gospodarowania</w:t>
      </w:r>
    </w:p>
    <w:p w14:paraId="3FE6EAD4" w14:textId="42924BC6" w:rsidR="00FD6F21" w:rsidRDefault="0065332F" w:rsidP="00541913">
      <w:pPr>
        <w:ind w:firstLine="426"/>
        <w:jc w:val="both"/>
        <w:rPr>
          <w:szCs w:val="22"/>
        </w:rPr>
      </w:pPr>
      <w:r w:rsidRPr="0065332F">
        <w:rPr>
          <w:szCs w:val="22"/>
        </w:rPr>
        <w:t xml:space="preserve">Postępowanie z pojazdami wycofanymi z eksploatacji uregulowane jest w ustawie z dnia </w:t>
      </w:r>
      <w:r w:rsidRPr="0065332F">
        <w:rPr>
          <w:bCs/>
          <w:szCs w:val="22"/>
        </w:rPr>
        <w:t>20 stycznia 2005 r. o recyklingu pojazdów wycofanych z eksploatacji</w:t>
      </w:r>
      <w:r w:rsidRPr="0065332F">
        <w:rPr>
          <w:szCs w:val="22"/>
        </w:rPr>
        <w:t xml:space="preserve"> o recyklingu pojazdów wycofanych z eksploatacji</w:t>
      </w:r>
      <w:r w:rsidR="00FD6F21">
        <w:rPr>
          <w:szCs w:val="22"/>
        </w:rPr>
        <w:t xml:space="preserve"> </w:t>
      </w:r>
      <w:r w:rsidR="00FD6F21" w:rsidRPr="00F53738">
        <w:rPr>
          <w:bCs/>
          <w:szCs w:val="22"/>
        </w:rPr>
        <w:t>(</w:t>
      </w:r>
      <w:r w:rsidR="00F53738" w:rsidRPr="00F53738">
        <w:rPr>
          <w:bCs/>
          <w:szCs w:val="22"/>
        </w:rPr>
        <w:t>Dz. U. 2005 Nr 25 poz. 202</w:t>
      </w:r>
      <w:r w:rsidR="00F53738">
        <w:rPr>
          <w:bCs/>
          <w:szCs w:val="22"/>
        </w:rPr>
        <w:t xml:space="preserve">, z </w:t>
      </w:r>
      <w:proofErr w:type="spellStart"/>
      <w:r w:rsidR="00F53738">
        <w:rPr>
          <w:bCs/>
          <w:szCs w:val="22"/>
        </w:rPr>
        <w:t>późń</w:t>
      </w:r>
      <w:proofErr w:type="spellEnd"/>
      <w:r w:rsidR="00F53738">
        <w:rPr>
          <w:bCs/>
          <w:szCs w:val="22"/>
        </w:rPr>
        <w:t>. zm.).</w:t>
      </w:r>
      <w:r w:rsidR="00F53738" w:rsidRPr="00F53738">
        <w:rPr>
          <w:b/>
          <w:bCs/>
          <w:szCs w:val="22"/>
        </w:rPr>
        <w:t xml:space="preserve"> </w:t>
      </w:r>
      <w:r w:rsidR="00FD6F21" w:rsidRPr="00FD6F21">
        <w:rPr>
          <w:szCs w:val="22"/>
        </w:rPr>
        <w:t>Wprowadzający pojazd jest obowiązany zapewnić sieć zbierania pojazdów, zwaną dalej „siecią”, obejmującą terytorium kraju w taki sposób, aby w każdym województwie były prowadzone co najmniej trzy stacje demontażu lub punkty zbierania pojazdów, w tym co najmniej jedna stacja demontażu, położone w różnych miejscowościach, zapewniające właścicielowi pojazdu możliwość oddania pojazdu wycofanego z eksploatacji. Wprowadzający pojazd, który wprowadza na terytorium kraju nie więcej niż 1000 pojazdów w ciągu roku kalendarzowego, jest obowiązany zapewnić sieć obejmującą co najmniej trzy stacje demontażu lub punkty zbierania pojazdów, w tym</w:t>
      </w:r>
      <w:r w:rsidR="00FD6F21">
        <w:rPr>
          <w:szCs w:val="22"/>
        </w:rPr>
        <w:t xml:space="preserve"> </w:t>
      </w:r>
      <w:r w:rsidR="00FD6F21" w:rsidRPr="00FD6F21">
        <w:rPr>
          <w:szCs w:val="22"/>
        </w:rPr>
        <w:t>co najmniej jedną stację demontażu, położone w różnych miejscowościach na terytorium kraju.</w:t>
      </w:r>
    </w:p>
    <w:p w14:paraId="4FB63ED6" w14:textId="18CBAC19" w:rsidR="0065332F" w:rsidRPr="0065332F" w:rsidRDefault="0065332F" w:rsidP="0065332F">
      <w:pPr>
        <w:jc w:val="both"/>
        <w:rPr>
          <w:bCs/>
          <w:szCs w:val="22"/>
        </w:rPr>
      </w:pPr>
      <w:r w:rsidRPr="0065332F">
        <w:rPr>
          <w:szCs w:val="22"/>
        </w:rPr>
        <w:t>Właściciel pojazdu wycofanego z eksploatacji zobowiązany jest do przekazania go do przedsiębiorcy prowadzącego stację demontażu lub przedsiębiorcy prowadzącego punkt zbierania pojazdów. Prowadzący stację demontażu jest obowiązany osiągać określone poziomy odzysku i recyklingu odpadów pochodzących z pojazdów wycofanych z eksploatacji w stosunku do masy pojazdów przyjętych do stacji demontażu w danym roku.</w:t>
      </w:r>
    </w:p>
    <w:p w14:paraId="29A570EC" w14:textId="77777777" w:rsidR="0065332F" w:rsidRPr="0065332F" w:rsidRDefault="0065332F" w:rsidP="00541913">
      <w:pPr>
        <w:pStyle w:val="Legenda"/>
      </w:pPr>
      <w:r w:rsidRPr="0065332F">
        <w:t>Istniejące punkty zbierania pojazdów i stacje demontażu</w:t>
      </w:r>
    </w:p>
    <w:p w14:paraId="665628D1" w14:textId="2281800E" w:rsidR="00541913" w:rsidRPr="00541913" w:rsidRDefault="00541913" w:rsidP="0075475A">
      <w:pPr>
        <w:jc w:val="both"/>
      </w:pPr>
      <w:r w:rsidRPr="00541913">
        <w:t xml:space="preserve">Na rysunku </w:t>
      </w:r>
      <w:r w:rsidR="0075475A">
        <w:t xml:space="preserve">22 </w:t>
      </w:r>
      <w:r w:rsidRPr="00541913">
        <w:t xml:space="preserve">przedstawiono liczbę stacji demontażu, punktów zbierania i </w:t>
      </w:r>
      <w:proofErr w:type="spellStart"/>
      <w:r w:rsidRPr="00541913">
        <w:t>strzępiarek</w:t>
      </w:r>
      <w:proofErr w:type="spellEnd"/>
      <w:r w:rsidRPr="00541913">
        <w:t xml:space="preserve"> na terenie kraju.</w:t>
      </w:r>
    </w:p>
    <w:p w14:paraId="1268C18E" w14:textId="23878F00" w:rsidR="00541913" w:rsidRPr="00541913" w:rsidRDefault="0075475A" w:rsidP="0075475A">
      <w:pPr>
        <w:pStyle w:val="Legenda"/>
        <w:rPr>
          <w:szCs w:val="22"/>
        </w:rPr>
      </w:pPr>
      <w:bookmarkStart w:id="72" w:name="_Toc100131660"/>
      <w:r>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B13AE4">
        <w:rPr>
          <w:noProof/>
        </w:rPr>
        <w:t>22</w:t>
      </w:r>
      <w:r w:rsidR="00CE201E">
        <w:rPr>
          <w:noProof/>
        </w:rPr>
        <w:fldChar w:fldCharType="end"/>
      </w:r>
      <w:r>
        <w:rPr>
          <w:noProof/>
        </w:rPr>
        <w:t xml:space="preserve"> . </w:t>
      </w:r>
      <w:r w:rsidRPr="00C943D7">
        <w:rPr>
          <w:noProof/>
        </w:rPr>
        <w:t>Liczba stacji demontażu, punktów zbierania i strzępiarek w Polsce</w:t>
      </w:r>
      <w:bookmarkEnd w:id="72"/>
      <w:r>
        <w:rPr>
          <w:noProof/>
        </w:rPr>
        <w:t xml:space="preserve"> </w:t>
      </w:r>
    </w:p>
    <w:p w14:paraId="00F095F7" w14:textId="599AA330" w:rsidR="00020423" w:rsidRDefault="00541913" w:rsidP="00541913">
      <w:pPr>
        <w:spacing w:before="120" w:after="120"/>
        <w:jc w:val="center"/>
        <w:rPr>
          <w:b/>
          <w:bCs/>
          <w:szCs w:val="22"/>
        </w:rPr>
      </w:pPr>
      <w:r>
        <w:rPr>
          <w:b/>
          <w:bCs/>
          <w:noProof/>
          <w:szCs w:val="22"/>
        </w:rPr>
        <w:drawing>
          <wp:inline distT="0" distB="0" distL="0" distR="0" wp14:anchorId="71055A10" wp14:editId="02D71C0F">
            <wp:extent cx="3135946" cy="2847109"/>
            <wp:effectExtent l="0" t="0" r="762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5470" cy="2855756"/>
                    </a:xfrm>
                    <a:prstGeom prst="rect">
                      <a:avLst/>
                    </a:prstGeom>
                    <a:noFill/>
                  </pic:spPr>
                </pic:pic>
              </a:graphicData>
            </a:graphic>
          </wp:inline>
        </w:drawing>
      </w:r>
    </w:p>
    <w:p w14:paraId="5C0BDD2D" w14:textId="77777777" w:rsidR="00541913" w:rsidRPr="00541913" w:rsidRDefault="00541913" w:rsidP="00541913">
      <w:pPr>
        <w:spacing w:before="120" w:after="120"/>
        <w:rPr>
          <w:bCs/>
          <w:sz w:val="20"/>
          <w:szCs w:val="20"/>
        </w:rPr>
      </w:pPr>
      <w:r w:rsidRPr="00541913">
        <w:rPr>
          <w:bCs/>
          <w:sz w:val="20"/>
          <w:szCs w:val="20"/>
        </w:rPr>
        <w:t>Źródło: BDO, stan na 6.07.2021 r.</w:t>
      </w:r>
    </w:p>
    <w:p w14:paraId="4362DA08" w14:textId="77777777" w:rsidR="00541913" w:rsidRDefault="00541913" w:rsidP="00541913">
      <w:pPr>
        <w:spacing w:before="120" w:after="120"/>
        <w:rPr>
          <w:b/>
          <w:bCs/>
          <w:szCs w:val="22"/>
        </w:rPr>
      </w:pPr>
      <w:r w:rsidRPr="00F53738">
        <w:rPr>
          <w:b/>
          <w:bCs/>
          <w:szCs w:val="22"/>
        </w:rPr>
        <w:t>Identyfikacja problemów</w:t>
      </w:r>
    </w:p>
    <w:p w14:paraId="495CDAB6" w14:textId="458B75EF" w:rsidR="00F53738" w:rsidRPr="00F53738" w:rsidRDefault="009F4E94" w:rsidP="009F4E94">
      <w:pPr>
        <w:jc w:val="both"/>
        <w:rPr>
          <w:szCs w:val="22"/>
        </w:rPr>
      </w:pPr>
      <w:r>
        <w:rPr>
          <w:szCs w:val="22"/>
        </w:rPr>
        <w:t>W g</w:t>
      </w:r>
      <w:r w:rsidR="00F53738" w:rsidRPr="00F53738">
        <w:rPr>
          <w:szCs w:val="22"/>
        </w:rPr>
        <w:t xml:space="preserve">ospodarowanie odpadami jakimi są pojazdy wycofane z eksploatacji </w:t>
      </w:r>
      <w:r>
        <w:rPr>
          <w:szCs w:val="22"/>
        </w:rPr>
        <w:t>występuje</w:t>
      </w:r>
      <w:r w:rsidR="00F53738" w:rsidRPr="00F53738">
        <w:rPr>
          <w:szCs w:val="22"/>
        </w:rPr>
        <w:t xml:space="preserve"> problem</w:t>
      </w:r>
      <w:r>
        <w:rPr>
          <w:szCs w:val="22"/>
        </w:rPr>
        <w:t xml:space="preserve"> dotyczący </w:t>
      </w:r>
      <w:r w:rsidR="00F53738" w:rsidRPr="00F53738">
        <w:rPr>
          <w:szCs w:val="22"/>
        </w:rPr>
        <w:t>szar</w:t>
      </w:r>
      <w:r>
        <w:rPr>
          <w:szCs w:val="22"/>
        </w:rPr>
        <w:t>ej</w:t>
      </w:r>
      <w:r w:rsidR="00F53738" w:rsidRPr="00F53738">
        <w:rPr>
          <w:szCs w:val="22"/>
        </w:rPr>
        <w:t xml:space="preserve"> stref</w:t>
      </w:r>
      <w:r>
        <w:rPr>
          <w:szCs w:val="22"/>
        </w:rPr>
        <w:t>y</w:t>
      </w:r>
      <w:r w:rsidR="00F53738" w:rsidRPr="00F53738">
        <w:rPr>
          <w:szCs w:val="22"/>
        </w:rPr>
        <w:t xml:space="preserve"> w zakresie demontażu pojazdów wycofanych z eksploatacji</w:t>
      </w:r>
      <w:r w:rsidR="00F53738">
        <w:rPr>
          <w:szCs w:val="22"/>
        </w:rPr>
        <w:t xml:space="preserve"> – nielegalny demontaż</w:t>
      </w:r>
      <w:r w:rsidR="00F53738" w:rsidRPr="00F53738">
        <w:rPr>
          <w:szCs w:val="22"/>
        </w:rPr>
        <w:t xml:space="preserve"> poza stacjami demontażu;</w:t>
      </w:r>
    </w:p>
    <w:p w14:paraId="5EE0C9F9" w14:textId="77777777" w:rsidR="00C5403B" w:rsidRPr="00D404BD" w:rsidRDefault="002F0173" w:rsidP="00D404BD">
      <w:pPr>
        <w:pStyle w:val="Nagwek3"/>
      </w:pPr>
      <w:bookmarkStart w:id="73" w:name="_Toc100131328"/>
      <w:r w:rsidRPr="00D404BD">
        <w:t>2.2.</w:t>
      </w:r>
      <w:r w:rsidR="0014270A" w:rsidRPr="00D404BD">
        <w:t>5</w:t>
      </w:r>
      <w:r w:rsidRPr="00D404BD">
        <w:t>. Oleje odpadowe</w:t>
      </w:r>
      <w:bookmarkEnd w:id="73"/>
    </w:p>
    <w:p w14:paraId="70B14240" w14:textId="77777777" w:rsidR="009B2C61" w:rsidRPr="00510CCB" w:rsidRDefault="009B2C61" w:rsidP="009B2C61">
      <w:pPr>
        <w:spacing w:line="276" w:lineRule="auto"/>
        <w:rPr>
          <w:b/>
          <w:szCs w:val="22"/>
        </w:rPr>
      </w:pPr>
      <w:r w:rsidRPr="00510CCB">
        <w:rPr>
          <w:b/>
          <w:szCs w:val="22"/>
        </w:rPr>
        <w:t>Z</w:t>
      </w:r>
      <w:r w:rsidR="00F14C78">
        <w:rPr>
          <w:b/>
          <w:szCs w:val="22"/>
        </w:rPr>
        <w:t>PO</w:t>
      </w:r>
      <w:r w:rsidRPr="00510CCB">
        <w:rPr>
          <w:b/>
          <w:szCs w:val="22"/>
        </w:rPr>
        <w:t>, źródła powstawania, ilości wytworzone i zagospodarowane</w:t>
      </w:r>
    </w:p>
    <w:p w14:paraId="166FB7EB" w14:textId="78B84B39" w:rsidR="007834AA" w:rsidRPr="007834AA" w:rsidRDefault="007834AA" w:rsidP="007834AA">
      <w:pPr>
        <w:tabs>
          <w:tab w:val="left" w:pos="426"/>
        </w:tabs>
        <w:jc w:val="both"/>
        <w:rPr>
          <w:szCs w:val="22"/>
        </w:rPr>
      </w:pPr>
      <w:r>
        <w:rPr>
          <w:szCs w:val="22"/>
        </w:rPr>
        <w:lastRenderedPageBreak/>
        <w:tab/>
      </w:r>
      <w:r w:rsidRPr="007834AA">
        <w:rPr>
          <w:szCs w:val="22"/>
        </w:rPr>
        <w:t>Oleje użytkowane są w celu zapewnienia prawidłowej eksploatacji silników pojazdów mechanicznych oraz innych maszyn i urządzeń. Zapobieganie powstawaniu olejów odpadowych następuje poprzez stosowanie olejów o wydłużonym okresie ich użytkowania, jeżeli jest to ekonomicznie i środowiskowo uzasadnione. I</w:t>
      </w:r>
      <w:r w:rsidR="00093BC3">
        <w:rPr>
          <w:szCs w:val="22"/>
        </w:rPr>
        <w:t>nnym sposobem zapobiegania jest</w:t>
      </w:r>
      <w:r w:rsidRPr="007834AA">
        <w:rPr>
          <w:szCs w:val="22"/>
        </w:rPr>
        <w:t xml:space="preserve"> wykorzystywanie urządzeń i instalacji cechujących się wyższą efektywnością wykorzystania olejów oraz mniejszym ich zużyciem.</w:t>
      </w:r>
      <w:r>
        <w:rPr>
          <w:szCs w:val="22"/>
        </w:rPr>
        <w:t xml:space="preserve"> </w:t>
      </w:r>
      <w:r w:rsidRPr="007834AA">
        <w:rPr>
          <w:szCs w:val="22"/>
        </w:rPr>
        <w:t>Oleje odpadowe powstają w wyniku wymiany zużytych olejów, awarii instalacji i urządzeń, a także na skutek ich usuwania m.in. z pojazdów wycofanych z eksploatacji.</w:t>
      </w:r>
    </w:p>
    <w:p w14:paraId="2B6CD3AB" w14:textId="289B99D3" w:rsidR="007834AA" w:rsidRPr="007834AA" w:rsidRDefault="00241D56" w:rsidP="007834AA">
      <w:pPr>
        <w:tabs>
          <w:tab w:val="left" w:pos="426"/>
        </w:tabs>
        <w:jc w:val="both"/>
        <w:rPr>
          <w:szCs w:val="22"/>
        </w:rPr>
      </w:pPr>
      <w:r>
        <w:rPr>
          <w:szCs w:val="22"/>
        </w:rPr>
        <w:tab/>
      </w:r>
      <w:r w:rsidR="004C163A">
        <w:rPr>
          <w:szCs w:val="22"/>
        </w:rPr>
        <w:t>W</w:t>
      </w:r>
      <w:r w:rsidR="007834AA" w:rsidRPr="007834AA">
        <w:rPr>
          <w:szCs w:val="22"/>
        </w:rPr>
        <w:t xml:space="preserve"> latach 2017 i 2018 wprowadzono na rynek odpowiednio 178,7 tys. Mg i 211,3 tys. Mg olejów. W analogicznym okresie wprowadzono następujące ilości preparatów smarowych: 2017r. – 55,6 tys. Mg i  2018 - 57,6 tys. Mg.</w:t>
      </w:r>
    </w:p>
    <w:p w14:paraId="5B47878F" w14:textId="10E5F362" w:rsidR="002F0173" w:rsidRPr="00510CCB" w:rsidRDefault="003645C6" w:rsidP="007834AA">
      <w:pPr>
        <w:tabs>
          <w:tab w:val="left" w:pos="426"/>
        </w:tabs>
        <w:jc w:val="both"/>
        <w:rPr>
          <w:szCs w:val="22"/>
        </w:rPr>
      </w:pPr>
      <w:r>
        <w:rPr>
          <w:szCs w:val="22"/>
        </w:rPr>
        <w:t xml:space="preserve">W tabelach </w:t>
      </w:r>
      <w:r w:rsidR="00A07341">
        <w:rPr>
          <w:szCs w:val="22"/>
        </w:rPr>
        <w:t xml:space="preserve">25 i 26 </w:t>
      </w:r>
      <w:r>
        <w:rPr>
          <w:szCs w:val="22"/>
        </w:rPr>
        <w:t xml:space="preserve">przedstawiono </w:t>
      </w:r>
      <w:r w:rsidRPr="003645C6">
        <w:rPr>
          <w:szCs w:val="22"/>
        </w:rPr>
        <w:t>uzyskan</w:t>
      </w:r>
      <w:r>
        <w:rPr>
          <w:szCs w:val="22"/>
        </w:rPr>
        <w:t>e</w:t>
      </w:r>
      <w:r w:rsidRPr="003645C6">
        <w:rPr>
          <w:szCs w:val="22"/>
        </w:rPr>
        <w:t xml:space="preserve"> </w:t>
      </w:r>
      <w:r w:rsidR="00223B15">
        <w:rPr>
          <w:szCs w:val="22"/>
        </w:rPr>
        <w:t xml:space="preserve">w </w:t>
      </w:r>
      <w:r w:rsidRPr="003645C6">
        <w:rPr>
          <w:szCs w:val="22"/>
        </w:rPr>
        <w:t>latach 2017-2018 poziomy odzysku i recyklingu olejów odpadowych</w:t>
      </w:r>
      <w:r>
        <w:rPr>
          <w:szCs w:val="22"/>
        </w:rPr>
        <w:t xml:space="preserve"> oraz u</w:t>
      </w:r>
      <w:r w:rsidRPr="003645C6">
        <w:rPr>
          <w:szCs w:val="22"/>
        </w:rPr>
        <w:t>zyskane w latach 2017-2018 poziomy odzysku i recyklingu preparatów smarowych</w:t>
      </w:r>
      <w:r>
        <w:rPr>
          <w:szCs w:val="22"/>
        </w:rPr>
        <w:t>.</w:t>
      </w:r>
    </w:p>
    <w:p w14:paraId="63B96CF9" w14:textId="4E7F51C1" w:rsidR="003645C6" w:rsidRPr="0041033F" w:rsidRDefault="0075475A" w:rsidP="0075475A">
      <w:pPr>
        <w:pStyle w:val="Legenda"/>
        <w:ind w:left="284"/>
      </w:pPr>
      <w:bookmarkStart w:id="74" w:name="_Toc100131535"/>
      <w:bookmarkStart w:id="75" w:name="_Toc8567085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25</w:t>
      </w:r>
      <w:r w:rsidR="001454FC">
        <w:rPr>
          <w:noProof/>
        </w:rPr>
        <w:fldChar w:fldCharType="end"/>
      </w:r>
      <w:r>
        <w:t xml:space="preserve">. </w:t>
      </w:r>
      <w:r w:rsidRPr="00092DCB">
        <w:t>Uzyskane w latach 2017-2018 poziomy odzysku i recyklingu olejów odpadowych</w:t>
      </w:r>
      <w:bookmarkEnd w:id="74"/>
      <w:r>
        <w:t xml:space="preserve"> </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751"/>
        <w:gridCol w:w="1306"/>
        <w:gridCol w:w="1306"/>
        <w:gridCol w:w="806"/>
        <w:gridCol w:w="806"/>
        <w:gridCol w:w="597"/>
        <w:gridCol w:w="597"/>
        <w:gridCol w:w="900"/>
        <w:gridCol w:w="900"/>
      </w:tblGrid>
      <w:tr w:rsidR="003645C6" w:rsidRPr="002054CA" w14:paraId="012979D0" w14:textId="77777777" w:rsidTr="00D06261">
        <w:trPr>
          <w:jc w:val="center"/>
        </w:trPr>
        <w:tc>
          <w:tcPr>
            <w:tcW w:w="0" w:type="auto"/>
            <w:vMerge w:val="restart"/>
            <w:shd w:val="clear" w:color="auto" w:fill="B8CCE4" w:themeFill="accent1" w:themeFillTint="66"/>
          </w:tcPr>
          <w:p w14:paraId="2FEE8F69" w14:textId="77777777" w:rsidR="003645C6" w:rsidRPr="002054CA" w:rsidRDefault="003645C6" w:rsidP="00D54C95">
            <w:pPr>
              <w:jc w:val="center"/>
              <w:rPr>
                <w:b/>
                <w:sz w:val="20"/>
                <w:szCs w:val="20"/>
              </w:rPr>
            </w:pPr>
            <w:r w:rsidRPr="002054CA">
              <w:rPr>
                <w:b/>
                <w:sz w:val="20"/>
                <w:szCs w:val="20"/>
              </w:rPr>
              <w:t>Lata</w:t>
            </w:r>
          </w:p>
        </w:tc>
        <w:tc>
          <w:tcPr>
            <w:tcW w:w="0" w:type="auto"/>
            <w:gridSpan w:val="3"/>
            <w:shd w:val="clear" w:color="auto" w:fill="B8CCE4" w:themeFill="accent1" w:themeFillTint="66"/>
          </w:tcPr>
          <w:p w14:paraId="6E007A85" w14:textId="77777777" w:rsidR="003645C6" w:rsidRPr="002054CA" w:rsidRDefault="003645C6" w:rsidP="00D54C95">
            <w:pPr>
              <w:jc w:val="center"/>
              <w:rPr>
                <w:b/>
                <w:sz w:val="20"/>
                <w:szCs w:val="20"/>
              </w:rPr>
            </w:pPr>
            <w:r w:rsidRPr="002054CA">
              <w:rPr>
                <w:b/>
                <w:sz w:val="20"/>
                <w:szCs w:val="20"/>
              </w:rPr>
              <w:t>Ilość wprowadzonych</w:t>
            </w:r>
          </w:p>
          <w:p w14:paraId="2369362E" w14:textId="742B051C" w:rsidR="003645C6" w:rsidRPr="002054CA" w:rsidRDefault="003645C6" w:rsidP="00D54C95">
            <w:pPr>
              <w:jc w:val="center"/>
              <w:rPr>
                <w:b/>
                <w:sz w:val="20"/>
                <w:szCs w:val="20"/>
              </w:rPr>
            </w:pPr>
            <w:r w:rsidRPr="002054CA">
              <w:rPr>
                <w:b/>
                <w:sz w:val="20"/>
                <w:szCs w:val="20"/>
              </w:rPr>
              <w:t>olejów</w:t>
            </w:r>
          </w:p>
          <w:p w14:paraId="165051EA"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22633143" w14:textId="316FFBBC" w:rsidR="003645C6" w:rsidRPr="002054CA" w:rsidRDefault="003645C6" w:rsidP="00D54C95">
            <w:pPr>
              <w:jc w:val="center"/>
              <w:rPr>
                <w:b/>
                <w:sz w:val="20"/>
                <w:szCs w:val="20"/>
              </w:rPr>
            </w:pPr>
            <w:r w:rsidRPr="002054CA">
              <w:rPr>
                <w:b/>
                <w:sz w:val="20"/>
                <w:szCs w:val="20"/>
              </w:rPr>
              <w:t>Odpady</w:t>
            </w:r>
          </w:p>
          <w:p w14:paraId="5265941B" w14:textId="77777777" w:rsidR="003645C6" w:rsidRPr="002054CA" w:rsidRDefault="003645C6" w:rsidP="00D54C95">
            <w:pPr>
              <w:jc w:val="center"/>
              <w:rPr>
                <w:b/>
                <w:sz w:val="20"/>
                <w:szCs w:val="20"/>
              </w:rPr>
            </w:pPr>
            <w:r w:rsidRPr="002054CA">
              <w:rPr>
                <w:b/>
                <w:sz w:val="20"/>
                <w:szCs w:val="20"/>
              </w:rPr>
              <w:t>poddane ogółem</w:t>
            </w:r>
          </w:p>
          <w:p w14:paraId="1DEFB590"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1015226B" w14:textId="301918D0" w:rsidR="003645C6" w:rsidRPr="002054CA" w:rsidRDefault="003645C6" w:rsidP="00D54C95">
            <w:pPr>
              <w:jc w:val="center"/>
              <w:rPr>
                <w:b/>
                <w:sz w:val="20"/>
                <w:szCs w:val="20"/>
              </w:rPr>
            </w:pPr>
            <w:r w:rsidRPr="002054CA">
              <w:rPr>
                <w:b/>
                <w:sz w:val="20"/>
                <w:szCs w:val="20"/>
              </w:rPr>
              <w:t>Wymagany</w:t>
            </w:r>
          </w:p>
          <w:p w14:paraId="15D612D4" w14:textId="77777777" w:rsidR="003645C6" w:rsidRPr="002054CA" w:rsidRDefault="003645C6" w:rsidP="00D54C95">
            <w:pPr>
              <w:jc w:val="center"/>
              <w:rPr>
                <w:b/>
                <w:sz w:val="20"/>
                <w:szCs w:val="20"/>
              </w:rPr>
            </w:pPr>
            <w:r w:rsidRPr="002054CA">
              <w:rPr>
                <w:b/>
                <w:sz w:val="20"/>
                <w:szCs w:val="20"/>
              </w:rPr>
              <w:t>poziom</w:t>
            </w:r>
          </w:p>
        </w:tc>
        <w:tc>
          <w:tcPr>
            <w:tcW w:w="0" w:type="auto"/>
            <w:gridSpan w:val="2"/>
            <w:shd w:val="clear" w:color="auto" w:fill="B8CCE4" w:themeFill="accent1" w:themeFillTint="66"/>
          </w:tcPr>
          <w:p w14:paraId="509D0C15" w14:textId="77777777" w:rsidR="003645C6" w:rsidRPr="002054CA" w:rsidRDefault="003645C6" w:rsidP="00D54C95">
            <w:pPr>
              <w:jc w:val="center"/>
              <w:rPr>
                <w:b/>
                <w:sz w:val="20"/>
                <w:szCs w:val="20"/>
              </w:rPr>
            </w:pPr>
            <w:r w:rsidRPr="002054CA">
              <w:rPr>
                <w:b/>
                <w:sz w:val="20"/>
                <w:szCs w:val="20"/>
              </w:rPr>
              <w:t>Osiągnięty poziom</w:t>
            </w:r>
          </w:p>
          <w:p w14:paraId="33E55CE5" w14:textId="77777777" w:rsidR="003645C6" w:rsidRPr="002054CA" w:rsidRDefault="003645C6" w:rsidP="00D54C95">
            <w:pPr>
              <w:jc w:val="center"/>
              <w:rPr>
                <w:b/>
                <w:sz w:val="20"/>
                <w:szCs w:val="20"/>
              </w:rPr>
            </w:pPr>
            <w:r w:rsidRPr="002054CA">
              <w:rPr>
                <w:b/>
                <w:sz w:val="20"/>
                <w:szCs w:val="20"/>
              </w:rPr>
              <w:t>[%]</w:t>
            </w:r>
          </w:p>
        </w:tc>
      </w:tr>
      <w:tr w:rsidR="003645C6" w:rsidRPr="002054CA" w14:paraId="76D2F682" w14:textId="77777777" w:rsidTr="00D06261">
        <w:trPr>
          <w:jc w:val="center"/>
        </w:trPr>
        <w:tc>
          <w:tcPr>
            <w:tcW w:w="0" w:type="auto"/>
            <w:vMerge/>
            <w:shd w:val="clear" w:color="auto" w:fill="B8CCE4" w:themeFill="accent1" w:themeFillTint="66"/>
          </w:tcPr>
          <w:p w14:paraId="2F32D204" w14:textId="77777777" w:rsidR="003645C6" w:rsidRPr="002054CA" w:rsidRDefault="003645C6" w:rsidP="003645C6">
            <w:pPr>
              <w:rPr>
                <w:b/>
                <w:sz w:val="20"/>
                <w:szCs w:val="20"/>
              </w:rPr>
            </w:pPr>
          </w:p>
        </w:tc>
        <w:tc>
          <w:tcPr>
            <w:tcW w:w="0" w:type="auto"/>
            <w:vMerge w:val="restart"/>
            <w:shd w:val="clear" w:color="auto" w:fill="B8CCE4" w:themeFill="accent1" w:themeFillTint="66"/>
            <w:textDirection w:val="btLr"/>
            <w:vAlign w:val="center"/>
          </w:tcPr>
          <w:p w14:paraId="4BAFB8CC" w14:textId="77777777" w:rsidR="003645C6" w:rsidRPr="002054CA" w:rsidRDefault="003645C6" w:rsidP="003645C6">
            <w:pPr>
              <w:rPr>
                <w:b/>
                <w:sz w:val="20"/>
                <w:szCs w:val="20"/>
              </w:rPr>
            </w:pPr>
            <w:r w:rsidRPr="002054CA">
              <w:rPr>
                <w:b/>
                <w:sz w:val="20"/>
                <w:szCs w:val="20"/>
              </w:rPr>
              <w:t>Ogółem</w:t>
            </w:r>
          </w:p>
        </w:tc>
        <w:tc>
          <w:tcPr>
            <w:tcW w:w="0" w:type="auto"/>
            <w:gridSpan w:val="2"/>
            <w:shd w:val="clear" w:color="auto" w:fill="B8CCE4" w:themeFill="accent1" w:themeFillTint="66"/>
            <w:vAlign w:val="center"/>
          </w:tcPr>
          <w:p w14:paraId="2F514B2E" w14:textId="77777777" w:rsidR="003645C6" w:rsidRPr="002054CA" w:rsidRDefault="003645C6" w:rsidP="003645C6">
            <w:pPr>
              <w:rPr>
                <w:b/>
                <w:sz w:val="20"/>
                <w:szCs w:val="20"/>
              </w:rPr>
            </w:pPr>
            <w:r w:rsidRPr="002054CA">
              <w:rPr>
                <w:b/>
                <w:sz w:val="20"/>
                <w:szCs w:val="20"/>
              </w:rPr>
              <w:t>Podlegających obowiązkowi</w:t>
            </w:r>
          </w:p>
        </w:tc>
        <w:tc>
          <w:tcPr>
            <w:tcW w:w="0" w:type="auto"/>
            <w:vMerge w:val="restart"/>
            <w:shd w:val="clear" w:color="auto" w:fill="B8CCE4" w:themeFill="accent1" w:themeFillTint="66"/>
            <w:textDirection w:val="btLr"/>
            <w:vAlign w:val="center"/>
          </w:tcPr>
          <w:p w14:paraId="5CBDF66E" w14:textId="77777777" w:rsidR="003645C6" w:rsidRPr="002054CA" w:rsidRDefault="003645C6" w:rsidP="003645C6">
            <w:pPr>
              <w:rPr>
                <w:b/>
                <w:sz w:val="20"/>
                <w:szCs w:val="20"/>
              </w:rPr>
            </w:pPr>
            <w:r w:rsidRPr="002054CA">
              <w:rPr>
                <w:b/>
                <w:sz w:val="20"/>
                <w:szCs w:val="20"/>
              </w:rPr>
              <w:t>odzyskowi</w:t>
            </w:r>
          </w:p>
        </w:tc>
        <w:tc>
          <w:tcPr>
            <w:tcW w:w="0" w:type="auto"/>
            <w:vMerge w:val="restart"/>
            <w:shd w:val="clear" w:color="auto" w:fill="B8CCE4" w:themeFill="accent1" w:themeFillTint="66"/>
            <w:textDirection w:val="btLr"/>
            <w:vAlign w:val="center"/>
          </w:tcPr>
          <w:p w14:paraId="7EA3C82D" w14:textId="77777777" w:rsidR="003645C6" w:rsidRPr="002054CA" w:rsidRDefault="003645C6" w:rsidP="003645C6">
            <w:pPr>
              <w:rPr>
                <w:b/>
                <w:sz w:val="20"/>
                <w:szCs w:val="20"/>
              </w:rPr>
            </w:pPr>
            <w:r w:rsidRPr="002054CA">
              <w:rPr>
                <w:b/>
                <w:sz w:val="20"/>
                <w:szCs w:val="20"/>
              </w:rPr>
              <w:t>recyklingowi</w:t>
            </w:r>
          </w:p>
        </w:tc>
        <w:tc>
          <w:tcPr>
            <w:tcW w:w="0" w:type="auto"/>
            <w:vMerge w:val="restart"/>
            <w:shd w:val="clear" w:color="auto" w:fill="B8CCE4" w:themeFill="accent1" w:themeFillTint="66"/>
            <w:textDirection w:val="btLr"/>
            <w:vAlign w:val="center"/>
          </w:tcPr>
          <w:p w14:paraId="6C436DF7" w14:textId="77777777" w:rsidR="003645C6" w:rsidRPr="002054CA" w:rsidRDefault="003645C6" w:rsidP="003645C6">
            <w:pPr>
              <w:rPr>
                <w:b/>
                <w:sz w:val="20"/>
                <w:szCs w:val="20"/>
              </w:rPr>
            </w:pPr>
            <w:r w:rsidRPr="002054CA">
              <w:rPr>
                <w:b/>
                <w:sz w:val="20"/>
                <w:szCs w:val="20"/>
              </w:rPr>
              <w:t>odzysk</w:t>
            </w:r>
          </w:p>
        </w:tc>
        <w:tc>
          <w:tcPr>
            <w:tcW w:w="0" w:type="auto"/>
            <w:vMerge w:val="restart"/>
            <w:shd w:val="clear" w:color="auto" w:fill="B8CCE4" w:themeFill="accent1" w:themeFillTint="66"/>
            <w:textDirection w:val="btLr"/>
            <w:vAlign w:val="center"/>
          </w:tcPr>
          <w:p w14:paraId="71DE943D" w14:textId="77777777" w:rsidR="003645C6" w:rsidRPr="002054CA" w:rsidRDefault="003645C6" w:rsidP="003645C6">
            <w:pPr>
              <w:rPr>
                <w:b/>
                <w:sz w:val="20"/>
                <w:szCs w:val="20"/>
              </w:rPr>
            </w:pPr>
            <w:r w:rsidRPr="002054CA">
              <w:rPr>
                <w:b/>
                <w:sz w:val="20"/>
                <w:szCs w:val="20"/>
              </w:rPr>
              <w:t>recykling</w:t>
            </w:r>
          </w:p>
        </w:tc>
        <w:tc>
          <w:tcPr>
            <w:tcW w:w="0" w:type="auto"/>
            <w:vMerge w:val="restart"/>
            <w:shd w:val="clear" w:color="auto" w:fill="B8CCE4" w:themeFill="accent1" w:themeFillTint="66"/>
            <w:textDirection w:val="btLr"/>
            <w:vAlign w:val="center"/>
          </w:tcPr>
          <w:p w14:paraId="02E9DD94" w14:textId="77777777" w:rsidR="003645C6" w:rsidRPr="002054CA" w:rsidRDefault="003645C6" w:rsidP="003645C6">
            <w:pPr>
              <w:rPr>
                <w:b/>
                <w:sz w:val="20"/>
                <w:szCs w:val="20"/>
              </w:rPr>
            </w:pPr>
            <w:r w:rsidRPr="002054CA">
              <w:rPr>
                <w:b/>
                <w:sz w:val="20"/>
                <w:szCs w:val="20"/>
              </w:rPr>
              <w:t>odzysku</w:t>
            </w:r>
          </w:p>
        </w:tc>
        <w:tc>
          <w:tcPr>
            <w:tcW w:w="0" w:type="auto"/>
            <w:vMerge w:val="restart"/>
            <w:shd w:val="clear" w:color="auto" w:fill="B8CCE4" w:themeFill="accent1" w:themeFillTint="66"/>
            <w:textDirection w:val="btLr"/>
            <w:vAlign w:val="center"/>
          </w:tcPr>
          <w:p w14:paraId="60E61C27" w14:textId="77777777" w:rsidR="003645C6" w:rsidRPr="002054CA" w:rsidRDefault="003645C6" w:rsidP="003645C6">
            <w:pPr>
              <w:rPr>
                <w:b/>
                <w:sz w:val="20"/>
                <w:szCs w:val="20"/>
              </w:rPr>
            </w:pPr>
            <w:r w:rsidRPr="002054CA">
              <w:rPr>
                <w:b/>
                <w:sz w:val="20"/>
                <w:szCs w:val="20"/>
              </w:rPr>
              <w:t>recyklingu</w:t>
            </w:r>
          </w:p>
        </w:tc>
      </w:tr>
      <w:tr w:rsidR="003645C6" w:rsidRPr="002054CA" w14:paraId="6AA00B6D" w14:textId="77777777" w:rsidTr="00D06261">
        <w:trPr>
          <w:cantSplit/>
          <w:trHeight w:val="1163"/>
          <w:jc w:val="center"/>
        </w:trPr>
        <w:tc>
          <w:tcPr>
            <w:tcW w:w="0" w:type="auto"/>
            <w:vMerge/>
            <w:shd w:val="clear" w:color="auto" w:fill="B8CCE4" w:themeFill="accent1" w:themeFillTint="66"/>
          </w:tcPr>
          <w:p w14:paraId="1647D11D" w14:textId="77777777" w:rsidR="003645C6" w:rsidRPr="002054CA" w:rsidRDefault="003645C6" w:rsidP="003645C6">
            <w:pPr>
              <w:rPr>
                <w:b/>
                <w:sz w:val="20"/>
                <w:szCs w:val="20"/>
              </w:rPr>
            </w:pPr>
          </w:p>
        </w:tc>
        <w:tc>
          <w:tcPr>
            <w:tcW w:w="0" w:type="auto"/>
            <w:vMerge/>
            <w:shd w:val="clear" w:color="auto" w:fill="B8CCE4" w:themeFill="accent1" w:themeFillTint="66"/>
          </w:tcPr>
          <w:p w14:paraId="5C2E10FD" w14:textId="77777777" w:rsidR="003645C6" w:rsidRPr="002054CA" w:rsidRDefault="003645C6" w:rsidP="003645C6">
            <w:pPr>
              <w:rPr>
                <w:b/>
                <w:sz w:val="20"/>
                <w:szCs w:val="20"/>
              </w:rPr>
            </w:pPr>
          </w:p>
        </w:tc>
        <w:tc>
          <w:tcPr>
            <w:tcW w:w="0" w:type="auto"/>
            <w:shd w:val="clear" w:color="auto" w:fill="B8CCE4" w:themeFill="accent1" w:themeFillTint="66"/>
            <w:textDirection w:val="btLr"/>
            <w:vAlign w:val="center"/>
          </w:tcPr>
          <w:p w14:paraId="6E4E9060" w14:textId="77777777" w:rsidR="003645C6" w:rsidRPr="002054CA" w:rsidRDefault="003645C6" w:rsidP="003645C6">
            <w:pPr>
              <w:rPr>
                <w:b/>
                <w:sz w:val="20"/>
                <w:szCs w:val="20"/>
              </w:rPr>
            </w:pPr>
            <w:r w:rsidRPr="002054CA">
              <w:rPr>
                <w:b/>
                <w:sz w:val="20"/>
                <w:szCs w:val="20"/>
              </w:rPr>
              <w:t>odzysku</w:t>
            </w:r>
          </w:p>
        </w:tc>
        <w:tc>
          <w:tcPr>
            <w:tcW w:w="0" w:type="auto"/>
            <w:shd w:val="clear" w:color="auto" w:fill="B8CCE4" w:themeFill="accent1" w:themeFillTint="66"/>
            <w:textDirection w:val="btLr"/>
            <w:vAlign w:val="center"/>
          </w:tcPr>
          <w:p w14:paraId="5705A43E" w14:textId="77777777" w:rsidR="003645C6" w:rsidRPr="002054CA" w:rsidRDefault="003645C6" w:rsidP="003645C6">
            <w:pPr>
              <w:rPr>
                <w:b/>
                <w:sz w:val="20"/>
                <w:szCs w:val="20"/>
              </w:rPr>
            </w:pPr>
            <w:r w:rsidRPr="002054CA">
              <w:rPr>
                <w:b/>
                <w:sz w:val="20"/>
                <w:szCs w:val="20"/>
              </w:rPr>
              <w:t>recyklingu</w:t>
            </w:r>
          </w:p>
        </w:tc>
        <w:tc>
          <w:tcPr>
            <w:tcW w:w="0" w:type="auto"/>
            <w:vMerge/>
            <w:shd w:val="clear" w:color="auto" w:fill="B8CCE4" w:themeFill="accent1" w:themeFillTint="66"/>
          </w:tcPr>
          <w:p w14:paraId="0E7AB19F" w14:textId="77777777" w:rsidR="003645C6" w:rsidRPr="002054CA" w:rsidRDefault="003645C6" w:rsidP="003645C6">
            <w:pPr>
              <w:rPr>
                <w:b/>
                <w:sz w:val="20"/>
                <w:szCs w:val="20"/>
              </w:rPr>
            </w:pPr>
          </w:p>
        </w:tc>
        <w:tc>
          <w:tcPr>
            <w:tcW w:w="0" w:type="auto"/>
            <w:vMerge/>
            <w:shd w:val="clear" w:color="auto" w:fill="B8CCE4" w:themeFill="accent1" w:themeFillTint="66"/>
          </w:tcPr>
          <w:p w14:paraId="13FCE519" w14:textId="77777777" w:rsidR="003645C6" w:rsidRPr="002054CA" w:rsidRDefault="003645C6" w:rsidP="003645C6">
            <w:pPr>
              <w:rPr>
                <w:b/>
                <w:sz w:val="20"/>
                <w:szCs w:val="20"/>
              </w:rPr>
            </w:pPr>
          </w:p>
        </w:tc>
        <w:tc>
          <w:tcPr>
            <w:tcW w:w="0" w:type="auto"/>
            <w:vMerge/>
            <w:shd w:val="clear" w:color="auto" w:fill="B8CCE4" w:themeFill="accent1" w:themeFillTint="66"/>
          </w:tcPr>
          <w:p w14:paraId="67EDBCBB" w14:textId="77777777" w:rsidR="003645C6" w:rsidRPr="002054CA" w:rsidRDefault="003645C6" w:rsidP="003645C6">
            <w:pPr>
              <w:rPr>
                <w:b/>
                <w:sz w:val="20"/>
                <w:szCs w:val="20"/>
              </w:rPr>
            </w:pPr>
          </w:p>
        </w:tc>
        <w:tc>
          <w:tcPr>
            <w:tcW w:w="0" w:type="auto"/>
            <w:vMerge/>
            <w:shd w:val="clear" w:color="auto" w:fill="B8CCE4" w:themeFill="accent1" w:themeFillTint="66"/>
          </w:tcPr>
          <w:p w14:paraId="266E4B2B" w14:textId="77777777" w:rsidR="003645C6" w:rsidRPr="002054CA" w:rsidRDefault="003645C6" w:rsidP="003645C6">
            <w:pPr>
              <w:rPr>
                <w:b/>
                <w:sz w:val="20"/>
                <w:szCs w:val="20"/>
              </w:rPr>
            </w:pPr>
          </w:p>
        </w:tc>
        <w:tc>
          <w:tcPr>
            <w:tcW w:w="0" w:type="auto"/>
            <w:vMerge/>
            <w:shd w:val="clear" w:color="auto" w:fill="B8CCE4" w:themeFill="accent1" w:themeFillTint="66"/>
          </w:tcPr>
          <w:p w14:paraId="70468669" w14:textId="77777777" w:rsidR="003645C6" w:rsidRPr="002054CA" w:rsidRDefault="003645C6" w:rsidP="003645C6">
            <w:pPr>
              <w:rPr>
                <w:b/>
                <w:sz w:val="20"/>
                <w:szCs w:val="20"/>
              </w:rPr>
            </w:pPr>
          </w:p>
        </w:tc>
        <w:tc>
          <w:tcPr>
            <w:tcW w:w="0" w:type="auto"/>
            <w:vMerge/>
            <w:shd w:val="clear" w:color="auto" w:fill="B8CCE4" w:themeFill="accent1" w:themeFillTint="66"/>
          </w:tcPr>
          <w:p w14:paraId="5C9F6985" w14:textId="77777777" w:rsidR="003645C6" w:rsidRPr="002054CA" w:rsidRDefault="003645C6" w:rsidP="003645C6">
            <w:pPr>
              <w:rPr>
                <w:b/>
                <w:sz w:val="20"/>
                <w:szCs w:val="20"/>
              </w:rPr>
            </w:pPr>
          </w:p>
        </w:tc>
      </w:tr>
      <w:tr w:rsidR="003645C6" w:rsidRPr="002054CA" w14:paraId="3CA56C1F" w14:textId="77777777" w:rsidTr="00D06261">
        <w:trPr>
          <w:jc w:val="center"/>
        </w:trPr>
        <w:tc>
          <w:tcPr>
            <w:tcW w:w="0" w:type="auto"/>
            <w:tcBorders>
              <w:bottom w:val="single" w:sz="4" w:space="0" w:color="auto"/>
            </w:tcBorders>
            <w:shd w:val="clear" w:color="auto" w:fill="B8CCE4" w:themeFill="accent1" w:themeFillTint="66"/>
          </w:tcPr>
          <w:p w14:paraId="18E334F5" w14:textId="77777777" w:rsidR="003645C6" w:rsidRPr="002054CA" w:rsidRDefault="003645C6" w:rsidP="0075475A">
            <w:pPr>
              <w:jc w:val="center"/>
              <w:rPr>
                <w:i/>
                <w:sz w:val="20"/>
                <w:szCs w:val="20"/>
              </w:rPr>
            </w:pPr>
            <w:r w:rsidRPr="002054CA">
              <w:rPr>
                <w:i/>
                <w:sz w:val="20"/>
                <w:szCs w:val="20"/>
              </w:rPr>
              <w:t>1</w:t>
            </w:r>
          </w:p>
        </w:tc>
        <w:tc>
          <w:tcPr>
            <w:tcW w:w="0" w:type="auto"/>
            <w:tcBorders>
              <w:bottom w:val="single" w:sz="4" w:space="0" w:color="auto"/>
            </w:tcBorders>
            <w:shd w:val="clear" w:color="auto" w:fill="B8CCE4" w:themeFill="accent1" w:themeFillTint="66"/>
            <w:vAlign w:val="bottom"/>
          </w:tcPr>
          <w:p w14:paraId="5F73651B" w14:textId="77777777" w:rsidR="003645C6" w:rsidRPr="002054CA" w:rsidRDefault="003645C6" w:rsidP="0075475A">
            <w:pPr>
              <w:jc w:val="center"/>
              <w:rPr>
                <w:i/>
                <w:sz w:val="20"/>
                <w:szCs w:val="20"/>
              </w:rPr>
            </w:pPr>
            <w:r w:rsidRPr="002054CA">
              <w:rPr>
                <w:i/>
                <w:sz w:val="20"/>
                <w:szCs w:val="20"/>
              </w:rPr>
              <w:t>2</w:t>
            </w:r>
          </w:p>
        </w:tc>
        <w:tc>
          <w:tcPr>
            <w:tcW w:w="0" w:type="auto"/>
            <w:tcBorders>
              <w:bottom w:val="single" w:sz="4" w:space="0" w:color="auto"/>
            </w:tcBorders>
            <w:shd w:val="clear" w:color="auto" w:fill="B8CCE4" w:themeFill="accent1" w:themeFillTint="66"/>
            <w:vAlign w:val="bottom"/>
          </w:tcPr>
          <w:p w14:paraId="68FAAF4C" w14:textId="77777777" w:rsidR="003645C6" w:rsidRPr="002054CA" w:rsidRDefault="003645C6" w:rsidP="0075475A">
            <w:pPr>
              <w:jc w:val="center"/>
              <w:rPr>
                <w:i/>
                <w:sz w:val="20"/>
                <w:szCs w:val="20"/>
              </w:rPr>
            </w:pPr>
            <w:r w:rsidRPr="002054CA">
              <w:rPr>
                <w:i/>
                <w:sz w:val="20"/>
                <w:szCs w:val="20"/>
              </w:rPr>
              <w:t>3</w:t>
            </w:r>
          </w:p>
        </w:tc>
        <w:tc>
          <w:tcPr>
            <w:tcW w:w="0" w:type="auto"/>
            <w:tcBorders>
              <w:bottom w:val="single" w:sz="4" w:space="0" w:color="auto"/>
            </w:tcBorders>
            <w:shd w:val="clear" w:color="auto" w:fill="B8CCE4" w:themeFill="accent1" w:themeFillTint="66"/>
            <w:vAlign w:val="bottom"/>
          </w:tcPr>
          <w:p w14:paraId="7423E56D" w14:textId="77777777" w:rsidR="003645C6" w:rsidRPr="002054CA" w:rsidRDefault="003645C6" w:rsidP="0075475A">
            <w:pPr>
              <w:jc w:val="center"/>
              <w:rPr>
                <w:i/>
                <w:sz w:val="20"/>
                <w:szCs w:val="20"/>
              </w:rPr>
            </w:pPr>
            <w:r w:rsidRPr="002054CA">
              <w:rPr>
                <w:i/>
                <w:sz w:val="20"/>
                <w:szCs w:val="20"/>
              </w:rPr>
              <w:t>4</w:t>
            </w:r>
          </w:p>
        </w:tc>
        <w:tc>
          <w:tcPr>
            <w:tcW w:w="0" w:type="auto"/>
            <w:tcBorders>
              <w:bottom w:val="single" w:sz="4" w:space="0" w:color="auto"/>
            </w:tcBorders>
            <w:shd w:val="clear" w:color="auto" w:fill="B8CCE4" w:themeFill="accent1" w:themeFillTint="66"/>
            <w:vAlign w:val="bottom"/>
          </w:tcPr>
          <w:p w14:paraId="2025793D" w14:textId="77777777" w:rsidR="003645C6" w:rsidRPr="002054CA" w:rsidRDefault="003645C6" w:rsidP="0075475A">
            <w:pPr>
              <w:jc w:val="center"/>
              <w:rPr>
                <w:i/>
                <w:sz w:val="20"/>
                <w:szCs w:val="20"/>
              </w:rPr>
            </w:pPr>
            <w:r w:rsidRPr="002054CA">
              <w:rPr>
                <w:i/>
                <w:sz w:val="20"/>
                <w:szCs w:val="20"/>
              </w:rPr>
              <w:t>5</w:t>
            </w:r>
          </w:p>
        </w:tc>
        <w:tc>
          <w:tcPr>
            <w:tcW w:w="0" w:type="auto"/>
            <w:tcBorders>
              <w:bottom w:val="single" w:sz="4" w:space="0" w:color="auto"/>
            </w:tcBorders>
            <w:shd w:val="clear" w:color="auto" w:fill="B8CCE4" w:themeFill="accent1" w:themeFillTint="66"/>
            <w:vAlign w:val="bottom"/>
          </w:tcPr>
          <w:p w14:paraId="58A8EFB3" w14:textId="77777777" w:rsidR="003645C6" w:rsidRPr="002054CA" w:rsidRDefault="003645C6" w:rsidP="0075475A">
            <w:pPr>
              <w:jc w:val="center"/>
              <w:rPr>
                <w:i/>
                <w:sz w:val="20"/>
                <w:szCs w:val="20"/>
              </w:rPr>
            </w:pPr>
            <w:r w:rsidRPr="002054CA">
              <w:rPr>
                <w:i/>
                <w:sz w:val="20"/>
                <w:szCs w:val="20"/>
              </w:rPr>
              <w:t>6</w:t>
            </w:r>
          </w:p>
        </w:tc>
        <w:tc>
          <w:tcPr>
            <w:tcW w:w="0" w:type="auto"/>
            <w:tcBorders>
              <w:bottom w:val="single" w:sz="4" w:space="0" w:color="auto"/>
            </w:tcBorders>
            <w:shd w:val="clear" w:color="auto" w:fill="B8CCE4" w:themeFill="accent1" w:themeFillTint="66"/>
          </w:tcPr>
          <w:p w14:paraId="64009E5C" w14:textId="77777777" w:rsidR="003645C6" w:rsidRPr="002054CA" w:rsidRDefault="003645C6" w:rsidP="0075475A">
            <w:pPr>
              <w:jc w:val="center"/>
              <w:rPr>
                <w:i/>
                <w:sz w:val="20"/>
                <w:szCs w:val="20"/>
              </w:rPr>
            </w:pPr>
            <w:r w:rsidRPr="002054CA">
              <w:rPr>
                <w:i/>
                <w:sz w:val="20"/>
                <w:szCs w:val="20"/>
              </w:rPr>
              <w:t>7</w:t>
            </w:r>
          </w:p>
        </w:tc>
        <w:tc>
          <w:tcPr>
            <w:tcW w:w="0" w:type="auto"/>
            <w:tcBorders>
              <w:bottom w:val="single" w:sz="4" w:space="0" w:color="auto"/>
            </w:tcBorders>
            <w:shd w:val="clear" w:color="auto" w:fill="B8CCE4" w:themeFill="accent1" w:themeFillTint="66"/>
          </w:tcPr>
          <w:p w14:paraId="06C824B0" w14:textId="77777777" w:rsidR="003645C6" w:rsidRPr="002054CA" w:rsidRDefault="003645C6" w:rsidP="0075475A">
            <w:pPr>
              <w:jc w:val="center"/>
              <w:rPr>
                <w:i/>
                <w:sz w:val="20"/>
                <w:szCs w:val="20"/>
              </w:rPr>
            </w:pPr>
            <w:r w:rsidRPr="002054CA">
              <w:rPr>
                <w:i/>
                <w:sz w:val="20"/>
                <w:szCs w:val="20"/>
              </w:rPr>
              <w:t>8</w:t>
            </w:r>
          </w:p>
        </w:tc>
        <w:tc>
          <w:tcPr>
            <w:tcW w:w="0" w:type="auto"/>
            <w:tcBorders>
              <w:bottom w:val="single" w:sz="4" w:space="0" w:color="auto"/>
            </w:tcBorders>
            <w:shd w:val="clear" w:color="auto" w:fill="B8CCE4" w:themeFill="accent1" w:themeFillTint="66"/>
            <w:vAlign w:val="bottom"/>
          </w:tcPr>
          <w:p w14:paraId="473431AE" w14:textId="77777777" w:rsidR="003645C6" w:rsidRPr="002054CA" w:rsidRDefault="003645C6" w:rsidP="0075475A">
            <w:pPr>
              <w:jc w:val="center"/>
              <w:rPr>
                <w:i/>
                <w:sz w:val="20"/>
                <w:szCs w:val="20"/>
              </w:rPr>
            </w:pPr>
            <w:r w:rsidRPr="002054CA">
              <w:rPr>
                <w:i/>
                <w:sz w:val="20"/>
                <w:szCs w:val="20"/>
              </w:rPr>
              <w:t>9</w:t>
            </w:r>
          </w:p>
        </w:tc>
        <w:tc>
          <w:tcPr>
            <w:tcW w:w="0" w:type="auto"/>
            <w:tcBorders>
              <w:bottom w:val="single" w:sz="4" w:space="0" w:color="auto"/>
            </w:tcBorders>
            <w:shd w:val="clear" w:color="auto" w:fill="B8CCE4" w:themeFill="accent1" w:themeFillTint="66"/>
            <w:vAlign w:val="bottom"/>
          </w:tcPr>
          <w:p w14:paraId="3862AD76" w14:textId="77777777" w:rsidR="003645C6" w:rsidRPr="002054CA" w:rsidRDefault="003645C6" w:rsidP="0075475A">
            <w:pPr>
              <w:jc w:val="center"/>
              <w:rPr>
                <w:i/>
                <w:sz w:val="20"/>
                <w:szCs w:val="20"/>
              </w:rPr>
            </w:pPr>
            <w:r w:rsidRPr="002054CA">
              <w:rPr>
                <w:i/>
                <w:sz w:val="20"/>
                <w:szCs w:val="20"/>
              </w:rPr>
              <w:t>10</w:t>
            </w:r>
          </w:p>
        </w:tc>
      </w:tr>
      <w:tr w:rsidR="003645C6" w:rsidRPr="002054CA" w14:paraId="0A3BCC65" w14:textId="77777777" w:rsidTr="0075475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31BC73" w14:textId="77777777" w:rsidR="003645C6" w:rsidRPr="002054CA" w:rsidRDefault="003645C6" w:rsidP="003645C6">
            <w:pPr>
              <w:rPr>
                <w:sz w:val="20"/>
                <w:szCs w:val="20"/>
              </w:rPr>
            </w:pPr>
            <w:r w:rsidRPr="002054CA">
              <w:rPr>
                <w:sz w:val="20"/>
                <w:szCs w:val="20"/>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1763CA" w14:textId="77777777" w:rsidR="003645C6" w:rsidRPr="002054CA" w:rsidRDefault="003645C6" w:rsidP="003645C6">
            <w:pPr>
              <w:rPr>
                <w:sz w:val="20"/>
                <w:szCs w:val="20"/>
              </w:rPr>
            </w:pPr>
            <w:r w:rsidRPr="002054CA">
              <w:rPr>
                <w:sz w:val="20"/>
                <w:szCs w:val="20"/>
              </w:rPr>
              <w:t>178,7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5C1853" w14:textId="77777777" w:rsidR="003645C6" w:rsidRPr="002054CA" w:rsidRDefault="003645C6" w:rsidP="0064519B">
            <w:pPr>
              <w:pStyle w:val="Maztabela"/>
            </w:pPr>
            <w:r w:rsidRPr="002054CA">
              <w:t>176,6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1DD6C2" w14:textId="77777777" w:rsidR="003645C6" w:rsidRPr="002054CA" w:rsidRDefault="003645C6" w:rsidP="00FC347C">
            <w:pPr>
              <w:pStyle w:val="Maztabela"/>
            </w:pPr>
            <w:r w:rsidRPr="002054CA">
              <w:t>176,6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C4A991" w14:textId="77777777" w:rsidR="003645C6" w:rsidRPr="002054CA" w:rsidRDefault="003645C6">
            <w:pPr>
              <w:pStyle w:val="Maztabela"/>
            </w:pPr>
            <w:r w:rsidRPr="002054CA">
              <w:t>90,7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A9F864" w14:textId="77777777" w:rsidR="003645C6" w:rsidRPr="002054CA" w:rsidRDefault="003645C6">
            <w:pPr>
              <w:pStyle w:val="Maztabela"/>
            </w:pPr>
            <w:r w:rsidRPr="002054CA">
              <w:t>63,9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AF090" w14:textId="77777777" w:rsidR="003645C6" w:rsidRPr="002054CA" w:rsidRDefault="003645C6">
            <w:pPr>
              <w:pStyle w:val="Maztabela"/>
            </w:pPr>
            <w:r w:rsidRPr="002054CA">
              <w:t>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BB528" w14:textId="77777777" w:rsidR="003645C6" w:rsidRPr="002054CA" w:rsidRDefault="003645C6">
            <w:pPr>
              <w:pStyle w:val="Maztabela"/>
            </w:pPr>
            <w:r w:rsidRPr="002054CA">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C1884A" w14:textId="77777777" w:rsidR="003645C6" w:rsidRPr="002054CA" w:rsidRDefault="003645C6">
            <w:pPr>
              <w:pStyle w:val="Maztabela"/>
            </w:pPr>
            <w:r w:rsidRPr="002054CA">
              <w:t>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79640AB" w14:textId="77777777" w:rsidR="003645C6" w:rsidRPr="002054CA" w:rsidRDefault="003645C6">
            <w:pPr>
              <w:pStyle w:val="Maztabela"/>
            </w:pPr>
            <w:r w:rsidRPr="002054CA">
              <w:t>36,2</w:t>
            </w:r>
          </w:p>
        </w:tc>
      </w:tr>
      <w:tr w:rsidR="003645C6" w:rsidRPr="002054CA" w14:paraId="515F93CD" w14:textId="77777777" w:rsidTr="0075475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1D043A" w14:textId="77777777" w:rsidR="003645C6" w:rsidRPr="002054CA" w:rsidRDefault="003645C6" w:rsidP="003645C6">
            <w:pPr>
              <w:rPr>
                <w:sz w:val="20"/>
                <w:szCs w:val="20"/>
              </w:rPr>
            </w:pPr>
            <w:r w:rsidRPr="002054CA">
              <w:rPr>
                <w:sz w:val="20"/>
                <w:szCs w:val="20"/>
              </w:rPr>
              <w:t>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B37EE1F" w14:textId="77777777" w:rsidR="003645C6" w:rsidRPr="002054CA" w:rsidRDefault="003645C6" w:rsidP="003645C6">
            <w:pPr>
              <w:rPr>
                <w:sz w:val="20"/>
                <w:szCs w:val="20"/>
              </w:rPr>
            </w:pPr>
            <w:r w:rsidRPr="002054CA">
              <w:rPr>
                <w:sz w:val="20"/>
                <w:szCs w:val="20"/>
              </w:rPr>
              <w:t>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B71F49" w14:textId="77777777" w:rsidR="003645C6" w:rsidRPr="002054CA" w:rsidRDefault="003645C6" w:rsidP="0064519B">
            <w:pPr>
              <w:pStyle w:val="Maztabela"/>
            </w:pPr>
            <w:r w:rsidRPr="002054CA">
              <w:t>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380F75" w14:textId="77777777" w:rsidR="003645C6" w:rsidRPr="002054CA" w:rsidRDefault="003645C6" w:rsidP="00FC347C">
            <w:pPr>
              <w:pStyle w:val="Maztabela"/>
            </w:pPr>
            <w:r w:rsidRPr="002054CA">
              <w:t>311,3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B5D07A" w14:textId="77777777" w:rsidR="003645C6" w:rsidRPr="002054CA" w:rsidRDefault="003645C6">
            <w:pPr>
              <w:pStyle w:val="Maztabela"/>
            </w:pPr>
            <w:r w:rsidRPr="002054CA">
              <w:t>98,7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0B8B0B" w14:textId="77777777" w:rsidR="003645C6" w:rsidRPr="002054CA" w:rsidRDefault="003645C6">
            <w:pPr>
              <w:pStyle w:val="Maztabela"/>
            </w:pPr>
            <w:r w:rsidRPr="002054CA">
              <w:t>69,0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22414" w14:textId="77777777" w:rsidR="003645C6" w:rsidRPr="002054CA" w:rsidRDefault="003645C6">
            <w:pPr>
              <w:pStyle w:val="Maztabela"/>
            </w:pPr>
            <w:r w:rsidRPr="002054CA">
              <w:t>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EC924" w14:textId="77777777" w:rsidR="003645C6" w:rsidRPr="002054CA" w:rsidRDefault="003645C6">
            <w:pPr>
              <w:pStyle w:val="Maztabela"/>
            </w:pPr>
            <w:r w:rsidRPr="002054CA">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C7348E" w14:textId="77777777" w:rsidR="003645C6" w:rsidRPr="002054CA" w:rsidRDefault="003645C6">
            <w:pPr>
              <w:pStyle w:val="Maztabela"/>
            </w:pPr>
            <w:r w:rsidRPr="002054CA">
              <w:t>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381A8E" w14:textId="77777777" w:rsidR="003645C6" w:rsidRPr="002054CA" w:rsidRDefault="003645C6">
            <w:pPr>
              <w:pStyle w:val="Maztabela"/>
            </w:pPr>
            <w:r w:rsidRPr="002054CA">
              <w:t>32,7</w:t>
            </w:r>
          </w:p>
        </w:tc>
      </w:tr>
    </w:tbl>
    <w:p w14:paraId="5DCBEF61" w14:textId="2F60DC4D" w:rsidR="003645C6" w:rsidRPr="00D54C95" w:rsidRDefault="00D54C95" w:rsidP="00D54C95">
      <w:pPr>
        <w:ind w:left="284"/>
        <w:rPr>
          <w:bCs/>
          <w:sz w:val="20"/>
          <w:szCs w:val="20"/>
        </w:rPr>
      </w:pPr>
      <w:r w:rsidRPr="00D54C95">
        <w:rPr>
          <w:bCs/>
          <w:sz w:val="20"/>
          <w:szCs w:val="20"/>
        </w:rPr>
        <w:t>Źródło: CSO</w:t>
      </w:r>
    </w:p>
    <w:p w14:paraId="7EB9269A" w14:textId="33C924E9" w:rsidR="003645C6" w:rsidRPr="003645C6" w:rsidRDefault="0075475A" w:rsidP="0075475A">
      <w:pPr>
        <w:pStyle w:val="Legenda"/>
        <w:ind w:left="284"/>
      </w:pPr>
      <w:bookmarkStart w:id="76" w:name="_Toc10013153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26</w:t>
      </w:r>
      <w:r w:rsidR="001454FC">
        <w:rPr>
          <w:noProof/>
        </w:rPr>
        <w:fldChar w:fldCharType="end"/>
      </w:r>
      <w:r>
        <w:t xml:space="preserve">. </w:t>
      </w:r>
      <w:r w:rsidRPr="00227091">
        <w:t>Uzyskane w latach 2017-2018 poziomy odzysku i recyklingu preparatów smarowych</w:t>
      </w:r>
      <w:bookmarkEnd w:id="76"/>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748"/>
        <w:gridCol w:w="1306"/>
        <w:gridCol w:w="1306"/>
        <w:gridCol w:w="806"/>
        <w:gridCol w:w="806"/>
        <w:gridCol w:w="597"/>
        <w:gridCol w:w="597"/>
        <w:gridCol w:w="900"/>
        <w:gridCol w:w="900"/>
      </w:tblGrid>
      <w:tr w:rsidR="003645C6" w:rsidRPr="002054CA" w14:paraId="497A8173" w14:textId="77777777" w:rsidTr="00D06261">
        <w:trPr>
          <w:trHeight w:val="334"/>
          <w:jc w:val="center"/>
        </w:trPr>
        <w:tc>
          <w:tcPr>
            <w:tcW w:w="0" w:type="auto"/>
            <w:vMerge w:val="restart"/>
            <w:shd w:val="clear" w:color="auto" w:fill="B8CCE4" w:themeFill="accent1" w:themeFillTint="66"/>
          </w:tcPr>
          <w:p w14:paraId="01525ECA" w14:textId="77777777" w:rsidR="003645C6" w:rsidRPr="002054CA" w:rsidRDefault="003645C6" w:rsidP="00D54C95">
            <w:pPr>
              <w:jc w:val="center"/>
              <w:rPr>
                <w:b/>
                <w:sz w:val="20"/>
                <w:szCs w:val="20"/>
              </w:rPr>
            </w:pPr>
            <w:r w:rsidRPr="002054CA">
              <w:rPr>
                <w:b/>
                <w:sz w:val="20"/>
                <w:szCs w:val="20"/>
              </w:rPr>
              <w:t>Lata</w:t>
            </w:r>
          </w:p>
        </w:tc>
        <w:tc>
          <w:tcPr>
            <w:tcW w:w="0" w:type="auto"/>
            <w:gridSpan w:val="3"/>
            <w:shd w:val="clear" w:color="auto" w:fill="B8CCE4" w:themeFill="accent1" w:themeFillTint="66"/>
          </w:tcPr>
          <w:p w14:paraId="500B0A41" w14:textId="77777777" w:rsidR="003645C6" w:rsidRPr="002054CA" w:rsidRDefault="003645C6" w:rsidP="00D54C95">
            <w:pPr>
              <w:jc w:val="center"/>
              <w:rPr>
                <w:b/>
                <w:sz w:val="20"/>
                <w:szCs w:val="20"/>
              </w:rPr>
            </w:pPr>
            <w:r w:rsidRPr="002054CA">
              <w:rPr>
                <w:b/>
                <w:sz w:val="20"/>
                <w:szCs w:val="20"/>
              </w:rPr>
              <w:t>Ilość wprowadzonych</w:t>
            </w:r>
          </w:p>
          <w:p w14:paraId="52953329" w14:textId="77777777" w:rsidR="003645C6" w:rsidRPr="002054CA" w:rsidRDefault="003645C6" w:rsidP="00D54C95">
            <w:pPr>
              <w:jc w:val="center"/>
              <w:rPr>
                <w:b/>
                <w:sz w:val="20"/>
                <w:szCs w:val="20"/>
              </w:rPr>
            </w:pPr>
            <w:r w:rsidRPr="002054CA">
              <w:rPr>
                <w:b/>
                <w:sz w:val="20"/>
                <w:szCs w:val="20"/>
              </w:rPr>
              <w:t>preparatów smarowych</w:t>
            </w:r>
          </w:p>
          <w:p w14:paraId="40D87F24"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4C925A59" w14:textId="3B855A4F" w:rsidR="003645C6" w:rsidRPr="002054CA" w:rsidRDefault="003645C6" w:rsidP="00D54C95">
            <w:pPr>
              <w:jc w:val="center"/>
              <w:rPr>
                <w:b/>
                <w:sz w:val="20"/>
                <w:szCs w:val="20"/>
              </w:rPr>
            </w:pPr>
            <w:r w:rsidRPr="002054CA">
              <w:rPr>
                <w:b/>
                <w:sz w:val="20"/>
                <w:szCs w:val="20"/>
              </w:rPr>
              <w:t>Odpady</w:t>
            </w:r>
          </w:p>
          <w:p w14:paraId="25A0F31B" w14:textId="77777777" w:rsidR="003645C6" w:rsidRPr="002054CA" w:rsidRDefault="003645C6" w:rsidP="00D54C95">
            <w:pPr>
              <w:jc w:val="center"/>
              <w:rPr>
                <w:b/>
                <w:sz w:val="20"/>
                <w:szCs w:val="20"/>
              </w:rPr>
            </w:pPr>
            <w:r w:rsidRPr="002054CA">
              <w:rPr>
                <w:b/>
                <w:sz w:val="20"/>
                <w:szCs w:val="20"/>
              </w:rPr>
              <w:t>poddane ogółem</w:t>
            </w:r>
          </w:p>
          <w:p w14:paraId="2A9B266E"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1D1E18B7" w14:textId="05E66E88" w:rsidR="003645C6" w:rsidRPr="002054CA" w:rsidRDefault="003645C6" w:rsidP="00D54C95">
            <w:pPr>
              <w:jc w:val="center"/>
              <w:rPr>
                <w:b/>
                <w:sz w:val="20"/>
                <w:szCs w:val="20"/>
              </w:rPr>
            </w:pPr>
            <w:r w:rsidRPr="002054CA">
              <w:rPr>
                <w:b/>
                <w:sz w:val="20"/>
                <w:szCs w:val="20"/>
              </w:rPr>
              <w:t>Wymagany</w:t>
            </w:r>
          </w:p>
          <w:p w14:paraId="26A6D449" w14:textId="77777777" w:rsidR="003645C6" w:rsidRPr="002054CA" w:rsidRDefault="003645C6" w:rsidP="00D54C95">
            <w:pPr>
              <w:jc w:val="center"/>
              <w:rPr>
                <w:b/>
                <w:sz w:val="20"/>
                <w:szCs w:val="20"/>
              </w:rPr>
            </w:pPr>
            <w:r w:rsidRPr="002054CA">
              <w:rPr>
                <w:b/>
                <w:sz w:val="20"/>
                <w:szCs w:val="20"/>
              </w:rPr>
              <w:t>poziom</w:t>
            </w:r>
          </w:p>
        </w:tc>
        <w:tc>
          <w:tcPr>
            <w:tcW w:w="0" w:type="auto"/>
            <w:gridSpan w:val="2"/>
            <w:shd w:val="clear" w:color="auto" w:fill="B8CCE4" w:themeFill="accent1" w:themeFillTint="66"/>
          </w:tcPr>
          <w:p w14:paraId="692ACA03" w14:textId="77777777" w:rsidR="003645C6" w:rsidRPr="002054CA" w:rsidRDefault="003645C6" w:rsidP="00D54C95">
            <w:pPr>
              <w:jc w:val="center"/>
              <w:rPr>
                <w:b/>
                <w:sz w:val="20"/>
                <w:szCs w:val="20"/>
              </w:rPr>
            </w:pPr>
            <w:r w:rsidRPr="002054CA">
              <w:rPr>
                <w:b/>
                <w:sz w:val="20"/>
                <w:szCs w:val="20"/>
              </w:rPr>
              <w:t>Osiągnięty poziom</w:t>
            </w:r>
          </w:p>
          <w:p w14:paraId="2994B899" w14:textId="77777777" w:rsidR="003645C6" w:rsidRPr="002054CA" w:rsidRDefault="003645C6" w:rsidP="00D54C95">
            <w:pPr>
              <w:jc w:val="center"/>
              <w:rPr>
                <w:b/>
                <w:sz w:val="20"/>
                <w:szCs w:val="20"/>
              </w:rPr>
            </w:pPr>
            <w:r w:rsidRPr="002054CA">
              <w:rPr>
                <w:b/>
                <w:sz w:val="20"/>
                <w:szCs w:val="20"/>
              </w:rPr>
              <w:t>[%]</w:t>
            </w:r>
          </w:p>
        </w:tc>
      </w:tr>
      <w:tr w:rsidR="003645C6" w:rsidRPr="002054CA" w14:paraId="4C36CC99" w14:textId="77777777" w:rsidTr="00D06261">
        <w:trPr>
          <w:trHeight w:val="150"/>
          <w:jc w:val="center"/>
        </w:trPr>
        <w:tc>
          <w:tcPr>
            <w:tcW w:w="0" w:type="auto"/>
            <w:vMerge/>
            <w:shd w:val="clear" w:color="auto" w:fill="B8CCE4" w:themeFill="accent1" w:themeFillTint="66"/>
          </w:tcPr>
          <w:p w14:paraId="7BC4F7A2" w14:textId="77777777" w:rsidR="003645C6" w:rsidRPr="002054CA" w:rsidRDefault="003645C6" w:rsidP="003645C6">
            <w:pPr>
              <w:rPr>
                <w:b/>
                <w:sz w:val="20"/>
                <w:szCs w:val="20"/>
              </w:rPr>
            </w:pPr>
          </w:p>
        </w:tc>
        <w:tc>
          <w:tcPr>
            <w:tcW w:w="0" w:type="auto"/>
            <w:vMerge w:val="restart"/>
            <w:shd w:val="clear" w:color="auto" w:fill="B8CCE4" w:themeFill="accent1" w:themeFillTint="66"/>
            <w:textDirection w:val="btLr"/>
            <w:vAlign w:val="center"/>
          </w:tcPr>
          <w:p w14:paraId="4E5D0068" w14:textId="77777777" w:rsidR="003645C6" w:rsidRPr="002054CA" w:rsidRDefault="003645C6" w:rsidP="003645C6">
            <w:pPr>
              <w:rPr>
                <w:b/>
                <w:sz w:val="20"/>
                <w:szCs w:val="20"/>
              </w:rPr>
            </w:pPr>
            <w:r w:rsidRPr="002054CA">
              <w:rPr>
                <w:b/>
                <w:sz w:val="20"/>
                <w:szCs w:val="20"/>
              </w:rPr>
              <w:t>Ogółem</w:t>
            </w:r>
          </w:p>
        </w:tc>
        <w:tc>
          <w:tcPr>
            <w:tcW w:w="0" w:type="auto"/>
            <w:gridSpan w:val="2"/>
            <w:shd w:val="clear" w:color="auto" w:fill="B8CCE4" w:themeFill="accent1" w:themeFillTint="66"/>
            <w:vAlign w:val="center"/>
          </w:tcPr>
          <w:p w14:paraId="60E567AD" w14:textId="77777777" w:rsidR="003645C6" w:rsidRPr="002054CA" w:rsidRDefault="003645C6" w:rsidP="003645C6">
            <w:pPr>
              <w:rPr>
                <w:b/>
                <w:sz w:val="20"/>
                <w:szCs w:val="20"/>
              </w:rPr>
            </w:pPr>
            <w:r w:rsidRPr="002054CA">
              <w:rPr>
                <w:b/>
                <w:sz w:val="20"/>
                <w:szCs w:val="20"/>
              </w:rPr>
              <w:t>Podlegających obowiązkowi</w:t>
            </w:r>
          </w:p>
        </w:tc>
        <w:tc>
          <w:tcPr>
            <w:tcW w:w="0" w:type="auto"/>
            <w:vMerge w:val="restart"/>
            <w:shd w:val="clear" w:color="auto" w:fill="B8CCE4" w:themeFill="accent1" w:themeFillTint="66"/>
            <w:textDirection w:val="btLr"/>
            <w:vAlign w:val="center"/>
          </w:tcPr>
          <w:p w14:paraId="5BC74624" w14:textId="77777777" w:rsidR="003645C6" w:rsidRPr="002054CA" w:rsidRDefault="003645C6" w:rsidP="003645C6">
            <w:pPr>
              <w:rPr>
                <w:b/>
                <w:sz w:val="20"/>
                <w:szCs w:val="20"/>
              </w:rPr>
            </w:pPr>
            <w:r w:rsidRPr="002054CA">
              <w:rPr>
                <w:b/>
                <w:sz w:val="20"/>
                <w:szCs w:val="20"/>
              </w:rPr>
              <w:t>odzyskowi</w:t>
            </w:r>
          </w:p>
        </w:tc>
        <w:tc>
          <w:tcPr>
            <w:tcW w:w="0" w:type="auto"/>
            <w:vMerge w:val="restart"/>
            <w:shd w:val="clear" w:color="auto" w:fill="B8CCE4" w:themeFill="accent1" w:themeFillTint="66"/>
            <w:textDirection w:val="btLr"/>
            <w:vAlign w:val="center"/>
          </w:tcPr>
          <w:p w14:paraId="06DABB4F" w14:textId="77777777" w:rsidR="003645C6" w:rsidRPr="002054CA" w:rsidRDefault="003645C6" w:rsidP="003645C6">
            <w:pPr>
              <w:rPr>
                <w:b/>
                <w:sz w:val="20"/>
                <w:szCs w:val="20"/>
              </w:rPr>
            </w:pPr>
            <w:r w:rsidRPr="002054CA">
              <w:rPr>
                <w:b/>
                <w:sz w:val="20"/>
                <w:szCs w:val="20"/>
              </w:rPr>
              <w:t>recyklingowi</w:t>
            </w:r>
          </w:p>
        </w:tc>
        <w:tc>
          <w:tcPr>
            <w:tcW w:w="0" w:type="auto"/>
            <w:vMerge w:val="restart"/>
            <w:shd w:val="clear" w:color="auto" w:fill="B8CCE4" w:themeFill="accent1" w:themeFillTint="66"/>
            <w:textDirection w:val="btLr"/>
            <w:vAlign w:val="center"/>
          </w:tcPr>
          <w:p w14:paraId="10506C37" w14:textId="77777777" w:rsidR="003645C6" w:rsidRPr="002054CA" w:rsidRDefault="003645C6" w:rsidP="003645C6">
            <w:pPr>
              <w:rPr>
                <w:b/>
                <w:sz w:val="20"/>
                <w:szCs w:val="20"/>
              </w:rPr>
            </w:pPr>
            <w:r w:rsidRPr="002054CA">
              <w:rPr>
                <w:b/>
                <w:sz w:val="20"/>
                <w:szCs w:val="20"/>
              </w:rPr>
              <w:t>odzysk</w:t>
            </w:r>
          </w:p>
        </w:tc>
        <w:tc>
          <w:tcPr>
            <w:tcW w:w="0" w:type="auto"/>
            <w:vMerge w:val="restart"/>
            <w:shd w:val="clear" w:color="auto" w:fill="B8CCE4" w:themeFill="accent1" w:themeFillTint="66"/>
            <w:textDirection w:val="btLr"/>
            <w:vAlign w:val="center"/>
          </w:tcPr>
          <w:p w14:paraId="78543B64" w14:textId="77777777" w:rsidR="003645C6" w:rsidRPr="002054CA" w:rsidRDefault="003645C6" w:rsidP="003645C6">
            <w:pPr>
              <w:rPr>
                <w:b/>
                <w:sz w:val="20"/>
                <w:szCs w:val="20"/>
              </w:rPr>
            </w:pPr>
            <w:r w:rsidRPr="002054CA">
              <w:rPr>
                <w:b/>
                <w:sz w:val="20"/>
                <w:szCs w:val="20"/>
              </w:rPr>
              <w:t>recykling</w:t>
            </w:r>
          </w:p>
        </w:tc>
        <w:tc>
          <w:tcPr>
            <w:tcW w:w="0" w:type="auto"/>
            <w:vMerge w:val="restart"/>
            <w:shd w:val="clear" w:color="auto" w:fill="B8CCE4" w:themeFill="accent1" w:themeFillTint="66"/>
            <w:textDirection w:val="btLr"/>
            <w:vAlign w:val="center"/>
          </w:tcPr>
          <w:p w14:paraId="52775B1F" w14:textId="77777777" w:rsidR="003645C6" w:rsidRPr="002054CA" w:rsidRDefault="003645C6" w:rsidP="003645C6">
            <w:pPr>
              <w:rPr>
                <w:b/>
                <w:sz w:val="20"/>
                <w:szCs w:val="20"/>
              </w:rPr>
            </w:pPr>
            <w:r w:rsidRPr="002054CA">
              <w:rPr>
                <w:b/>
                <w:sz w:val="20"/>
                <w:szCs w:val="20"/>
              </w:rPr>
              <w:t>odzysku</w:t>
            </w:r>
          </w:p>
        </w:tc>
        <w:tc>
          <w:tcPr>
            <w:tcW w:w="0" w:type="auto"/>
            <w:vMerge w:val="restart"/>
            <w:shd w:val="clear" w:color="auto" w:fill="B8CCE4" w:themeFill="accent1" w:themeFillTint="66"/>
            <w:textDirection w:val="btLr"/>
            <w:vAlign w:val="center"/>
          </w:tcPr>
          <w:p w14:paraId="47EF8E66" w14:textId="77777777" w:rsidR="003645C6" w:rsidRPr="002054CA" w:rsidRDefault="003645C6" w:rsidP="003645C6">
            <w:pPr>
              <w:rPr>
                <w:b/>
                <w:sz w:val="20"/>
                <w:szCs w:val="20"/>
              </w:rPr>
            </w:pPr>
            <w:r w:rsidRPr="002054CA">
              <w:rPr>
                <w:b/>
                <w:sz w:val="20"/>
                <w:szCs w:val="20"/>
              </w:rPr>
              <w:t>recyklingu</w:t>
            </w:r>
          </w:p>
        </w:tc>
      </w:tr>
      <w:tr w:rsidR="003645C6" w:rsidRPr="002054CA" w14:paraId="5C6885E3" w14:textId="77777777" w:rsidTr="00D06261">
        <w:trPr>
          <w:cantSplit/>
          <w:trHeight w:val="1101"/>
          <w:jc w:val="center"/>
        </w:trPr>
        <w:tc>
          <w:tcPr>
            <w:tcW w:w="0" w:type="auto"/>
            <w:vMerge/>
            <w:shd w:val="clear" w:color="auto" w:fill="B8CCE4" w:themeFill="accent1" w:themeFillTint="66"/>
          </w:tcPr>
          <w:p w14:paraId="6D53F8D9" w14:textId="77777777" w:rsidR="003645C6" w:rsidRPr="002054CA" w:rsidRDefault="003645C6" w:rsidP="003645C6">
            <w:pPr>
              <w:rPr>
                <w:sz w:val="20"/>
                <w:szCs w:val="20"/>
              </w:rPr>
            </w:pPr>
          </w:p>
        </w:tc>
        <w:tc>
          <w:tcPr>
            <w:tcW w:w="0" w:type="auto"/>
            <w:vMerge/>
            <w:shd w:val="clear" w:color="auto" w:fill="B8CCE4" w:themeFill="accent1" w:themeFillTint="66"/>
          </w:tcPr>
          <w:p w14:paraId="497E92EB" w14:textId="77777777" w:rsidR="003645C6" w:rsidRPr="002054CA" w:rsidRDefault="003645C6" w:rsidP="003645C6">
            <w:pPr>
              <w:rPr>
                <w:sz w:val="20"/>
                <w:szCs w:val="20"/>
              </w:rPr>
            </w:pPr>
          </w:p>
        </w:tc>
        <w:tc>
          <w:tcPr>
            <w:tcW w:w="0" w:type="auto"/>
            <w:shd w:val="clear" w:color="auto" w:fill="B8CCE4" w:themeFill="accent1" w:themeFillTint="66"/>
            <w:textDirection w:val="btLr"/>
            <w:vAlign w:val="center"/>
          </w:tcPr>
          <w:p w14:paraId="17D72567" w14:textId="77777777" w:rsidR="003645C6" w:rsidRPr="002054CA" w:rsidRDefault="003645C6" w:rsidP="003645C6">
            <w:pPr>
              <w:rPr>
                <w:b/>
                <w:sz w:val="20"/>
                <w:szCs w:val="20"/>
              </w:rPr>
            </w:pPr>
            <w:r w:rsidRPr="002054CA">
              <w:rPr>
                <w:b/>
                <w:sz w:val="20"/>
                <w:szCs w:val="20"/>
              </w:rPr>
              <w:t>odzysku</w:t>
            </w:r>
          </w:p>
        </w:tc>
        <w:tc>
          <w:tcPr>
            <w:tcW w:w="0" w:type="auto"/>
            <w:shd w:val="clear" w:color="auto" w:fill="B8CCE4" w:themeFill="accent1" w:themeFillTint="66"/>
            <w:textDirection w:val="btLr"/>
            <w:vAlign w:val="center"/>
          </w:tcPr>
          <w:p w14:paraId="33C2A6B4" w14:textId="77777777" w:rsidR="003645C6" w:rsidRPr="002054CA" w:rsidRDefault="003645C6" w:rsidP="003645C6">
            <w:pPr>
              <w:rPr>
                <w:b/>
                <w:sz w:val="20"/>
                <w:szCs w:val="20"/>
              </w:rPr>
            </w:pPr>
            <w:r w:rsidRPr="002054CA">
              <w:rPr>
                <w:b/>
                <w:sz w:val="20"/>
                <w:szCs w:val="20"/>
              </w:rPr>
              <w:t>recyklingu</w:t>
            </w:r>
          </w:p>
        </w:tc>
        <w:tc>
          <w:tcPr>
            <w:tcW w:w="0" w:type="auto"/>
            <w:vMerge/>
            <w:shd w:val="clear" w:color="auto" w:fill="B8CCE4" w:themeFill="accent1" w:themeFillTint="66"/>
          </w:tcPr>
          <w:p w14:paraId="4D820967" w14:textId="77777777" w:rsidR="003645C6" w:rsidRPr="002054CA" w:rsidRDefault="003645C6" w:rsidP="003645C6">
            <w:pPr>
              <w:rPr>
                <w:sz w:val="20"/>
                <w:szCs w:val="20"/>
              </w:rPr>
            </w:pPr>
          </w:p>
        </w:tc>
        <w:tc>
          <w:tcPr>
            <w:tcW w:w="0" w:type="auto"/>
            <w:vMerge/>
            <w:shd w:val="clear" w:color="auto" w:fill="B8CCE4" w:themeFill="accent1" w:themeFillTint="66"/>
          </w:tcPr>
          <w:p w14:paraId="10AF8F3C" w14:textId="77777777" w:rsidR="003645C6" w:rsidRPr="002054CA" w:rsidRDefault="003645C6" w:rsidP="003645C6">
            <w:pPr>
              <w:rPr>
                <w:sz w:val="20"/>
                <w:szCs w:val="20"/>
              </w:rPr>
            </w:pPr>
          </w:p>
        </w:tc>
        <w:tc>
          <w:tcPr>
            <w:tcW w:w="0" w:type="auto"/>
            <w:vMerge/>
            <w:shd w:val="clear" w:color="auto" w:fill="B8CCE4" w:themeFill="accent1" w:themeFillTint="66"/>
          </w:tcPr>
          <w:p w14:paraId="3A16A9F8" w14:textId="77777777" w:rsidR="003645C6" w:rsidRPr="002054CA" w:rsidRDefault="003645C6" w:rsidP="003645C6">
            <w:pPr>
              <w:rPr>
                <w:sz w:val="20"/>
                <w:szCs w:val="20"/>
              </w:rPr>
            </w:pPr>
          </w:p>
        </w:tc>
        <w:tc>
          <w:tcPr>
            <w:tcW w:w="0" w:type="auto"/>
            <w:vMerge/>
            <w:shd w:val="clear" w:color="auto" w:fill="B8CCE4" w:themeFill="accent1" w:themeFillTint="66"/>
          </w:tcPr>
          <w:p w14:paraId="12835947" w14:textId="77777777" w:rsidR="003645C6" w:rsidRPr="002054CA" w:rsidRDefault="003645C6" w:rsidP="003645C6">
            <w:pPr>
              <w:rPr>
                <w:sz w:val="20"/>
                <w:szCs w:val="20"/>
              </w:rPr>
            </w:pPr>
          </w:p>
        </w:tc>
        <w:tc>
          <w:tcPr>
            <w:tcW w:w="0" w:type="auto"/>
            <w:vMerge/>
            <w:shd w:val="clear" w:color="auto" w:fill="B8CCE4" w:themeFill="accent1" w:themeFillTint="66"/>
          </w:tcPr>
          <w:p w14:paraId="5404A586" w14:textId="77777777" w:rsidR="003645C6" w:rsidRPr="002054CA" w:rsidRDefault="003645C6" w:rsidP="003645C6">
            <w:pPr>
              <w:rPr>
                <w:sz w:val="20"/>
                <w:szCs w:val="20"/>
              </w:rPr>
            </w:pPr>
          </w:p>
        </w:tc>
        <w:tc>
          <w:tcPr>
            <w:tcW w:w="0" w:type="auto"/>
            <w:vMerge/>
            <w:shd w:val="clear" w:color="auto" w:fill="B8CCE4" w:themeFill="accent1" w:themeFillTint="66"/>
          </w:tcPr>
          <w:p w14:paraId="514EF060" w14:textId="77777777" w:rsidR="003645C6" w:rsidRPr="002054CA" w:rsidRDefault="003645C6" w:rsidP="003645C6">
            <w:pPr>
              <w:rPr>
                <w:sz w:val="20"/>
                <w:szCs w:val="20"/>
              </w:rPr>
            </w:pPr>
          </w:p>
        </w:tc>
      </w:tr>
      <w:tr w:rsidR="003645C6" w:rsidRPr="002054CA" w14:paraId="7E8640C5" w14:textId="77777777" w:rsidTr="00D06261">
        <w:trPr>
          <w:jc w:val="center"/>
        </w:trPr>
        <w:tc>
          <w:tcPr>
            <w:tcW w:w="0" w:type="auto"/>
            <w:shd w:val="clear" w:color="auto" w:fill="B8CCE4" w:themeFill="accent1" w:themeFillTint="66"/>
          </w:tcPr>
          <w:p w14:paraId="30E54EB3" w14:textId="77777777" w:rsidR="003645C6" w:rsidRPr="002054CA" w:rsidRDefault="003645C6" w:rsidP="0075475A">
            <w:pPr>
              <w:jc w:val="center"/>
              <w:rPr>
                <w:i/>
                <w:sz w:val="20"/>
                <w:szCs w:val="20"/>
              </w:rPr>
            </w:pPr>
            <w:r w:rsidRPr="002054CA">
              <w:rPr>
                <w:i/>
                <w:sz w:val="20"/>
                <w:szCs w:val="20"/>
              </w:rPr>
              <w:t>1</w:t>
            </w:r>
          </w:p>
        </w:tc>
        <w:tc>
          <w:tcPr>
            <w:tcW w:w="0" w:type="auto"/>
            <w:shd w:val="clear" w:color="auto" w:fill="B8CCE4" w:themeFill="accent1" w:themeFillTint="66"/>
            <w:vAlign w:val="bottom"/>
          </w:tcPr>
          <w:p w14:paraId="6808FED1" w14:textId="77777777" w:rsidR="003645C6" w:rsidRPr="002054CA" w:rsidRDefault="003645C6" w:rsidP="0075475A">
            <w:pPr>
              <w:jc w:val="center"/>
              <w:rPr>
                <w:i/>
                <w:sz w:val="20"/>
                <w:szCs w:val="20"/>
              </w:rPr>
            </w:pPr>
            <w:r w:rsidRPr="002054CA">
              <w:rPr>
                <w:i/>
                <w:sz w:val="20"/>
                <w:szCs w:val="20"/>
              </w:rPr>
              <w:t>2</w:t>
            </w:r>
          </w:p>
        </w:tc>
        <w:tc>
          <w:tcPr>
            <w:tcW w:w="0" w:type="auto"/>
            <w:shd w:val="clear" w:color="auto" w:fill="B8CCE4" w:themeFill="accent1" w:themeFillTint="66"/>
            <w:vAlign w:val="bottom"/>
          </w:tcPr>
          <w:p w14:paraId="3C24974E" w14:textId="77777777" w:rsidR="003645C6" w:rsidRPr="002054CA" w:rsidRDefault="003645C6" w:rsidP="0075475A">
            <w:pPr>
              <w:jc w:val="center"/>
              <w:rPr>
                <w:i/>
                <w:sz w:val="20"/>
                <w:szCs w:val="20"/>
              </w:rPr>
            </w:pPr>
            <w:r w:rsidRPr="002054CA">
              <w:rPr>
                <w:i/>
                <w:sz w:val="20"/>
                <w:szCs w:val="20"/>
              </w:rPr>
              <w:t>3</w:t>
            </w:r>
          </w:p>
        </w:tc>
        <w:tc>
          <w:tcPr>
            <w:tcW w:w="0" w:type="auto"/>
            <w:shd w:val="clear" w:color="auto" w:fill="B8CCE4" w:themeFill="accent1" w:themeFillTint="66"/>
            <w:vAlign w:val="bottom"/>
          </w:tcPr>
          <w:p w14:paraId="62CD5D15" w14:textId="77777777" w:rsidR="003645C6" w:rsidRPr="002054CA" w:rsidRDefault="003645C6" w:rsidP="0075475A">
            <w:pPr>
              <w:jc w:val="center"/>
              <w:rPr>
                <w:i/>
                <w:sz w:val="20"/>
                <w:szCs w:val="20"/>
              </w:rPr>
            </w:pPr>
            <w:r w:rsidRPr="002054CA">
              <w:rPr>
                <w:i/>
                <w:sz w:val="20"/>
                <w:szCs w:val="20"/>
              </w:rPr>
              <w:t>4</w:t>
            </w:r>
          </w:p>
        </w:tc>
        <w:tc>
          <w:tcPr>
            <w:tcW w:w="0" w:type="auto"/>
            <w:shd w:val="clear" w:color="auto" w:fill="B8CCE4" w:themeFill="accent1" w:themeFillTint="66"/>
            <w:vAlign w:val="bottom"/>
          </w:tcPr>
          <w:p w14:paraId="7B78CEFC" w14:textId="77777777" w:rsidR="003645C6" w:rsidRPr="002054CA" w:rsidRDefault="003645C6" w:rsidP="0075475A">
            <w:pPr>
              <w:jc w:val="center"/>
              <w:rPr>
                <w:i/>
                <w:sz w:val="20"/>
                <w:szCs w:val="20"/>
              </w:rPr>
            </w:pPr>
            <w:r w:rsidRPr="002054CA">
              <w:rPr>
                <w:i/>
                <w:sz w:val="20"/>
                <w:szCs w:val="20"/>
              </w:rPr>
              <w:t>5</w:t>
            </w:r>
          </w:p>
        </w:tc>
        <w:tc>
          <w:tcPr>
            <w:tcW w:w="0" w:type="auto"/>
            <w:shd w:val="clear" w:color="auto" w:fill="B8CCE4" w:themeFill="accent1" w:themeFillTint="66"/>
            <w:vAlign w:val="bottom"/>
          </w:tcPr>
          <w:p w14:paraId="64A98A03" w14:textId="77777777" w:rsidR="003645C6" w:rsidRPr="002054CA" w:rsidRDefault="003645C6" w:rsidP="0075475A">
            <w:pPr>
              <w:jc w:val="center"/>
              <w:rPr>
                <w:i/>
                <w:sz w:val="20"/>
                <w:szCs w:val="20"/>
              </w:rPr>
            </w:pPr>
            <w:r w:rsidRPr="002054CA">
              <w:rPr>
                <w:i/>
                <w:sz w:val="20"/>
                <w:szCs w:val="20"/>
              </w:rPr>
              <w:t>6</w:t>
            </w:r>
          </w:p>
        </w:tc>
        <w:tc>
          <w:tcPr>
            <w:tcW w:w="0" w:type="auto"/>
            <w:shd w:val="clear" w:color="auto" w:fill="B8CCE4" w:themeFill="accent1" w:themeFillTint="66"/>
          </w:tcPr>
          <w:p w14:paraId="572087A7" w14:textId="77777777" w:rsidR="003645C6" w:rsidRPr="002054CA" w:rsidRDefault="003645C6" w:rsidP="0075475A">
            <w:pPr>
              <w:jc w:val="center"/>
              <w:rPr>
                <w:i/>
                <w:sz w:val="20"/>
                <w:szCs w:val="20"/>
              </w:rPr>
            </w:pPr>
            <w:r w:rsidRPr="002054CA">
              <w:rPr>
                <w:i/>
                <w:sz w:val="20"/>
                <w:szCs w:val="20"/>
              </w:rPr>
              <w:t>7</w:t>
            </w:r>
          </w:p>
        </w:tc>
        <w:tc>
          <w:tcPr>
            <w:tcW w:w="0" w:type="auto"/>
            <w:shd w:val="clear" w:color="auto" w:fill="B8CCE4" w:themeFill="accent1" w:themeFillTint="66"/>
          </w:tcPr>
          <w:p w14:paraId="16010775" w14:textId="77777777" w:rsidR="003645C6" w:rsidRPr="002054CA" w:rsidRDefault="003645C6" w:rsidP="0075475A">
            <w:pPr>
              <w:jc w:val="center"/>
              <w:rPr>
                <w:i/>
                <w:sz w:val="20"/>
                <w:szCs w:val="20"/>
              </w:rPr>
            </w:pPr>
            <w:r w:rsidRPr="002054CA">
              <w:rPr>
                <w:i/>
                <w:sz w:val="20"/>
                <w:szCs w:val="20"/>
              </w:rPr>
              <w:t>8</w:t>
            </w:r>
          </w:p>
        </w:tc>
        <w:tc>
          <w:tcPr>
            <w:tcW w:w="0" w:type="auto"/>
            <w:shd w:val="clear" w:color="auto" w:fill="B8CCE4" w:themeFill="accent1" w:themeFillTint="66"/>
            <w:vAlign w:val="bottom"/>
          </w:tcPr>
          <w:p w14:paraId="4087DBA9" w14:textId="77777777" w:rsidR="003645C6" w:rsidRPr="002054CA" w:rsidRDefault="003645C6" w:rsidP="0075475A">
            <w:pPr>
              <w:jc w:val="center"/>
              <w:rPr>
                <w:i/>
                <w:sz w:val="20"/>
                <w:szCs w:val="20"/>
              </w:rPr>
            </w:pPr>
            <w:r w:rsidRPr="002054CA">
              <w:rPr>
                <w:i/>
                <w:sz w:val="20"/>
                <w:szCs w:val="20"/>
              </w:rPr>
              <w:t>9</w:t>
            </w:r>
          </w:p>
        </w:tc>
        <w:tc>
          <w:tcPr>
            <w:tcW w:w="0" w:type="auto"/>
            <w:shd w:val="clear" w:color="auto" w:fill="B8CCE4" w:themeFill="accent1" w:themeFillTint="66"/>
            <w:vAlign w:val="bottom"/>
          </w:tcPr>
          <w:p w14:paraId="3702B92A" w14:textId="77777777" w:rsidR="003645C6" w:rsidRPr="002054CA" w:rsidRDefault="003645C6" w:rsidP="0075475A">
            <w:pPr>
              <w:jc w:val="center"/>
              <w:rPr>
                <w:i/>
                <w:sz w:val="20"/>
                <w:szCs w:val="20"/>
              </w:rPr>
            </w:pPr>
            <w:r w:rsidRPr="002054CA">
              <w:rPr>
                <w:i/>
                <w:sz w:val="20"/>
                <w:szCs w:val="20"/>
              </w:rPr>
              <w:t>10</w:t>
            </w:r>
          </w:p>
        </w:tc>
      </w:tr>
      <w:tr w:rsidR="003645C6" w:rsidRPr="002054CA" w14:paraId="3E38D973" w14:textId="77777777" w:rsidTr="0041033F">
        <w:trPr>
          <w:trHeight w:val="268"/>
          <w:jc w:val="center"/>
        </w:trPr>
        <w:tc>
          <w:tcPr>
            <w:tcW w:w="0" w:type="auto"/>
            <w:shd w:val="clear" w:color="auto" w:fill="auto"/>
          </w:tcPr>
          <w:p w14:paraId="7F6FAE76" w14:textId="77777777" w:rsidR="003645C6" w:rsidRPr="002054CA" w:rsidRDefault="003645C6" w:rsidP="003645C6">
            <w:pPr>
              <w:rPr>
                <w:sz w:val="20"/>
                <w:szCs w:val="20"/>
              </w:rPr>
            </w:pPr>
            <w:r w:rsidRPr="002054CA">
              <w:rPr>
                <w:sz w:val="20"/>
                <w:szCs w:val="20"/>
              </w:rPr>
              <w:t>2017</w:t>
            </w:r>
          </w:p>
        </w:tc>
        <w:tc>
          <w:tcPr>
            <w:tcW w:w="0" w:type="auto"/>
            <w:shd w:val="clear" w:color="auto" w:fill="auto"/>
          </w:tcPr>
          <w:p w14:paraId="7A84F075" w14:textId="77777777" w:rsidR="003645C6" w:rsidRPr="002054CA" w:rsidRDefault="003645C6" w:rsidP="0064519B">
            <w:pPr>
              <w:pStyle w:val="Maztabela"/>
            </w:pPr>
            <w:r w:rsidRPr="002054CA">
              <w:t>55,6</w:t>
            </w:r>
          </w:p>
        </w:tc>
        <w:tc>
          <w:tcPr>
            <w:tcW w:w="0" w:type="auto"/>
            <w:shd w:val="clear" w:color="auto" w:fill="auto"/>
          </w:tcPr>
          <w:p w14:paraId="5909A1A1" w14:textId="77777777" w:rsidR="003645C6" w:rsidRPr="002054CA" w:rsidRDefault="003645C6" w:rsidP="00FC347C">
            <w:pPr>
              <w:pStyle w:val="Maztabela"/>
            </w:pPr>
            <w:r w:rsidRPr="002054CA">
              <w:t>53,7</w:t>
            </w:r>
          </w:p>
        </w:tc>
        <w:tc>
          <w:tcPr>
            <w:tcW w:w="0" w:type="auto"/>
            <w:shd w:val="clear" w:color="auto" w:fill="auto"/>
          </w:tcPr>
          <w:p w14:paraId="618A7155" w14:textId="77777777" w:rsidR="003645C6" w:rsidRPr="002054CA" w:rsidRDefault="003645C6">
            <w:pPr>
              <w:pStyle w:val="Maztabela"/>
            </w:pPr>
            <w:r w:rsidRPr="002054CA">
              <w:t>53,7</w:t>
            </w:r>
          </w:p>
        </w:tc>
        <w:tc>
          <w:tcPr>
            <w:tcW w:w="0" w:type="auto"/>
            <w:shd w:val="clear" w:color="auto" w:fill="auto"/>
          </w:tcPr>
          <w:p w14:paraId="172AAD89" w14:textId="77777777" w:rsidR="003645C6" w:rsidRPr="002054CA" w:rsidRDefault="003645C6">
            <w:pPr>
              <w:pStyle w:val="Maztabela"/>
            </w:pPr>
            <w:r w:rsidRPr="002054CA">
              <w:t>17,6</w:t>
            </w:r>
          </w:p>
        </w:tc>
        <w:tc>
          <w:tcPr>
            <w:tcW w:w="0" w:type="auto"/>
            <w:shd w:val="clear" w:color="auto" w:fill="auto"/>
          </w:tcPr>
          <w:p w14:paraId="5B502A93" w14:textId="77777777" w:rsidR="003645C6" w:rsidRPr="002054CA" w:rsidRDefault="003645C6">
            <w:pPr>
              <w:pStyle w:val="Maztabela"/>
            </w:pPr>
            <w:r w:rsidRPr="002054CA">
              <w:t>12,8</w:t>
            </w:r>
          </w:p>
        </w:tc>
        <w:tc>
          <w:tcPr>
            <w:tcW w:w="0" w:type="auto"/>
            <w:shd w:val="clear" w:color="auto" w:fill="auto"/>
          </w:tcPr>
          <w:p w14:paraId="2D7E2005" w14:textId="77777777" w:rsidR="003645C6" w:rsidRPr="002054CA" w:rsidRDefault="003645C6">
            <w:pPr>
              <w:pStyle w:val="Maztabela"/>
            </w:pPr>
            <w:r w:rsidRPr="002054CA">
              <w:t>30</w:t>
            </w:r>
          </w:p>
        </w:tc>
        <w:tc>
          <w:tcPr>
            <w:tcW w:w="0" w:type="auto"/>
            <w:shd w:val="clear" w:color="auto" w:fill="auto"/>
          </w:tcPr>
          <w:p w14:paraId="5A9F38C1" w14:textId="77777777" w:rsidR="003645C6" w:rsidRPr="002054CA" w:rsidRDefault="003645C6">
            <w:pPr>
              <w:pStyle w:val="Maztabela"/>
            </w:pPr>
            <w:r w:rsidRPr="002054CA">
              <w:t>20</w:t>
            </w:r>
          </w:p>
        </w:tc>
        <w:tc>
          <w:tcPr>
            <w:tcW w:w="0" w:type="auto"/>
            <w:shd w:val="clear" w:color="auto" w:fill="auto"/>
          </w:tcPr>
          <w:p w14:paraId="29513542" w14:textId="77777777" w:rsidR="003645C6" w:rsidRPr="002054CA" w:rsidRDefault="003645C6">
            <w:pPr>
              <w:pStyle w:val="Maztabela"/>
            </w:pPr>
            <w:r w:rsidRPr="002054CA">
              <w:t>32,8</w:t>
            </w:r>
          </w:p>
        </w:tc>
        <w:tc>
          <w:tcPr>
            <w:tcW w:w="0" w:type="auto"/>
            <w:shd w:val="clear" w:color="auto" w:fill="auto"/>
          </w:tcPr>
          <w:p w14:paraId="2B74E318" w14:textId="77777777" w:rsidR="003645C6" w:rsidRPr="002054CA" w:rsidRDefault="003645C6">
            <w:pPr>
              <w:pStyle w:val="Maztabela"/>
            </w:pPr>
            <w:r w:rsidRPr="002054CA">
              <w:t>23,8</w:t>
            </w:r>
          </w:p>
        </w:tc>
      </w:tr>
      <w:tr w:rsidR="003645C6" w:rsidRPr="002054CA" w14:paraId="09CA36CF" w14:textId="77777777" w:rsidTr="0041033F">
        <w:trPr>
          <w:trHeight w:val="270"/>
          <w:jc w:val="center"/>
        </w:trPr>
        <w:tc>
          <w:tcPr>
            <w:tcW w:w="0" w:type="auto"/>
            <w:shd w:val="clear" w:color="auto" w:fill="auto"/>
          </w:tcPr>
          <w:p w14:paraId="25FAE06E" w14:textId="77777777" w:rsidR="003645C6" w:rsidRPr="002054CA" w:rsidRDefault="003645C6" w:rsidP="003645C6">
            <w:pPr>
              <w:rPr>
                <w:sz w:val="20"/>
                <w:szCs w:val="20"/>
              </w:rPr>
            </w:pPr>
            <w:r w:rsidRPr="002054CA">
              <w:rPr>
                <w:sz w:val="20"/>
                <w:szCs w:val="20"/>
              </w:rPr>
              <w:t>2018</w:t>
            </w:r>
          </w:p>
        </w:tc>
        <w:tc>
          <w:tcPr>
            <w:tcW w:w="0" w:type="auto"/>
            <w:shd w:val="clear" w:color="auto" w:fill="auto"/>
          </w:tcPr>
          <w:p w14:paraId="248092A9" w14:textId="77777777" w:rsidR="003645C6" w:rsidRPr="002054CA" w:rsidRDefault="003645C6" w:rsidP="0064519B">
            <w:pPr>
              <w:pStyle w:val="Maztabela"/>
            </w:pPr>
            <w:r w:rsidRPr="002054CA">
              <w:t>57,6</w:t>
            </w:r>
          </w:p>
        </w:tc>
        <w:tc>
          <w:tcPr>
            <w:tcW w:w="0" w:type="auto"/>
            <w:shd w:val="clear" w:color="auto" w:fill="auto"/>
          </w:tcPr>
          <w:p w14:paraId="738727CC" w14:textId="77777777" w:rsidR="003645C6" w:rsidRPr="002054CA" w:rsidRDefault="003645C6" w:rsidP="00FC347C">
            <w:pPr>
              <w:pStyle w:val="Maztabela"/>
            </w:pPr>
            <w:r w:rsidRPr="002054CA">
              <w:t>57,6</w:t>
            </w:r>
          </w:p>
        </w:tc>
        <w:tc>
          <w:tcPr>
            <w:tcW w:w="0" w:type="auto"/>
            <w:shd w:val="clear" w:color="auto" w:fill="auto"/>
          </w:tcPr>
          <w:p w14:paraId="230EA51D" w14:textId="77777777" w:rsidR="003645C6" w:rsidRPr="002054CA" w:rsidRDefault="003645C6">
            <w:pPr>
              <w:pStyle w:val="Maztabela"/>
            </w:pPr>
            <w:r w:rsidRPr="002054CA">
              <w:t>57,6</w:t>
            </w:r>
          </w:p>
        </w:tc>
        <w:tc>
          <w:tcPr>
            <w:tcW w:w="0" w:type="auto"/>
            <w:shd w:val="clear" w:color="auto" w:fill="auto"/>
          </w:tcPr>
          <w:p w14:paraId="03E10183" w14:textId="77777777" w:rsidR="003645C6" w:rsidRPr="002054CA" w:rsidRDefault="003645C6">
            <w:pPr>
              <w:pStyle w:val="Maztabela"/>
            </w:pPr>
            <w:r w:rsidRPr="002054CA">
              <w:t>21,1</w:t>
            </w:r>
          </w:p>
        </w:tc>
        <w:tc>
          <w:tcPr>
            <w:tcW w:w="0" w:type="auto"/>
            <w:shd w:val="clear" w:color="auto" w:fill="auto"/>
          </w:tcPr>
          <w:p w14:paraId="6A03A600" w14:textId="77777777" w:rsidR="003645C6" w:rsidRPr="002054CA" w:rsidRDefault="003645C6">
            <w:pPr>
              <w:pStyle w:val="Maztabela"/>
            </w:pPr>
            <w:r w:rsidRPr="002054CA">
              <w:t>14,6</w:t>
            </w:r>
          </w:p>
        </w:tc>
        <w:tc>
          <w:tcPr>
            <w:tcW w:w="0" w:type="auto"/>
            <w:shd w:val="clear" w:color="auto" w:fill="auto"/>
          </w:tcPr>
          <w:p w14:paraId="29043CAC" w14:textId="77777777" w:rsidR="003645C6" w:rsidRPr="002054CA" w:rsidRDefault="003645C6">
            <w:pPr>
              <w:pStyle w:val="Maztabela"/>
            </w:pPr>
            <w:r w:rsidRPr="002054CA">
              <w:t>36</w:t>
            </w:r>
          </w:p>
        </w:tc>
        <w:tc>
          <w:tcPr>
            <w:tcW w:w="0" w:type="auto"/>
            <w:shd w:val="clear" w:color="auto" w:fill="auto"/>
          </w:tcPr>
          <w:p w14:paraId="229850D4" w14:textId="77777777" w:rsidR="003645C6" w:rsidRPr="002054CA" w:rsidRDefault="003645C6">
            <w:pPr>
              <w:pStyle w:val="Maztabela"/>
            </w:pPr>
            <w:r w:rsidRPr="002054CA">
              <w:t>25</w:t>
            </w:r>
          </w:p>
        </w:tc>
        <w:tc>
          <w:tcPr>
            <w:tcW w:w="0" w:type="auto"/>
            <w:shd w:val="clear" w:color="auto" w:fill="auto"/>
          </w:tcPr>
          <w:p w14:paraId="48618D49" w14:textId="77777777" w:rsidR="003645C6" w:rsidRPr="002054CA" w:rsidRDefault="003645C6">
            <w:pPr>
              <w:pStyle w:val="Maztabela"/>
            </w:pPr>
            <w:r w:rsidRPr="002054CA">
              <w:t>36,6</w:t>
            </w:r>
          </w:p>
        </w:tc>
        <w:tc>
          <w:tcPr>
            <w:tcW w:w="0" w:type="auto"/>
            <w:shd w:val="clear" w:color="auto" w:fill="auto"/>
          </w:tcPr>
          <w:p w14:paraId="6176132B" w14:textId="77777777" w:rsidR="003645C6" w:rsidRPr="002054CA" w:rsidRDefault="003645C6">
            <w:pPr>
              <w:pStyle w:val="Maztabela"/>
            </w:pPr>
            <w:r w:rsidRPr="002054CA">
              <w:t>25,3</w:t>
            </w:r>
          </w:p>
        </w:tc>
      </w:tr>
    </w:tbl>
    <w:p w14:paraId="31F03F07" w14:textId="5EC4B5F5" w:rsidR="00D54C95" w:rsidRPr="00D54C95" w:rsidRDefault="00D54C95" w:rsidP="00D54C95">
      <w:pPr>
        <w:ind w:left="284"/>
        <w:jc w:val="both"/>
        <w:rPr>
          <w:sz w:val="20"/>
          <w:szCs w:val="20"/>
        </w:rPr>
      </w:pPr>
      <w:r w:rsidRPr="00D54C95">
        <w:rPr>
          <w:sz w:val="20"/>
          <w:szCs w:val="20"/>
        </w:rPr>
        <w:t>Źródło: CSO</w:t>
      </w:r>
    </w:p>
    <w:p w14:paraId="45E26537" w14:textId="77777777" w:rsidR="003645C6" w:rsidRPr="003645C6" w:rsidRDefault="003645C6" w:rsidP="009B1F8D">
      <w:pPr>
        <w:spacing w:before="120"/>
        <w:ind w:firstLine="284"/>
        <w:jc w:val="both"/>
      </w:pPr>
      <w:r w:rsidRPr="003645C6">
        <w:t>Co roku notuje się wzrost masy olejów odpadowych poddawanych odzyskowi, w tym recyklingowi. Powyższe jest wynikiem znacznego corocznego wzrostu wprowadzonych na rynek olejów, co wymaga większego strumienia przetwarzanych odpadów w celu osiągnięcia ustawowych poziomów odzysku, w tym recyklingu.</w:t>
      </w:r>
    </w:p>
    <w:p w14:paraId="1951C5D3" w14:textId="77777777" w:rsidR="003645C6" w:rsidRPr="003645C6" w:rsidRDefault="003645C6" w:rsidP="003645C6">
      <w:pPr>
        <w:jc w:val="both"/>
      </w:pPr>
      <w:r w:rsidRPr="003645C6">
        <w:t xml:space="preserve">Niemniej jednak poziomy odzysku i recyklingu olejów odpadowych w 2017 r. zostały osiągnięte. Z kolei poziomy odzysku i recyklingu w 2018 r. spadły do poziomu odpowiednio 46,7% oraz 32,7%. </w:t>
      </w:r>
    </w:p>
    <w:p w14:paraId="604F3FE6" w14:textId="6DA3497B" w:rsidR="003645C6" w:rsidRPr="003645C6" w:rsidRDefault="003645C6" w:rsidP="003645C6">
      <w:pPr>
        <w:jc w:val="both"/>
      </w:pPr>
      <w:r w:rsidRPr="003645C6">
        <w:t xml:space="preserve">Wymagane poziomy w odniesieniu do preparatów smarowych zostały osiągnięte w 2017 i 2018 r. Należy jednak mieć na uwadze, że te poziomy wzrastają co roku zgodnie z rozporządzeniem Ministra Środowiska z dnia 27 października 2014 r. </w:t>
      </w:r>
      <w:hyperlink r:id="rId32" w:history="1">
        <w:r w:rsidRPr="003645C6">
          <w:rPr>
            <w:rStyle w:val="Hipercze"/>
            <w:color w:val="auto"/>
            <w:u w:val="none"/>
          </w:rPr>
          <w:t>w sprawie rocznych poziomów odzysku i recyklingu odpadów powstałych z preparatów smarowych, dodatków i środków zapobiegających zamarzaniu</w:t>
        </w:r>
      </w:hyperlink>
      <w:r w:rsidRPr="003645C6">
        <w:t xml:space="preserve"> (Dz. U. poz. 1598) i w 2020 </w:t>
      </w:r>
      <w:r>
        <w:t>wynoszą</w:t>
      </w:r>
      <w:r w:rsidRPr="003645C6">
        <w:t xml:space="preserve"> 50 % dla odzysku, w tym 35 % dla recyklingu.</w:t>
      </w:r>
    </w:p>
    <w:p w14:paraId="7FDBD275" w14:textId="77777777" w:rsidR="0041033F" w:rsidRPr="0041033F" w:rsidRDefault="0041033F" w:rsidP="00A07341">
      <w:pPr>
        <w:pStyle w:val="Legenda"/>
      </w:pPr>
      <w:r w:rsidRPr="0041033F">
        <w:lastRenderedPageBreak/>
        <w:t xml:space="preserve">Istniejący system gospodarowania </w:t>
      </w:r>
    </w:p>
    <w:p w14:paraId="2F25CCB7" w14:textId="7E418DAC" w:rsidR="0041033F" w:rsidRPr="000D1D71" w:rsidRDefault="0041033F" w:rsidP="009B1F8D">
      <w:pPr>
        <w:ind w:firstLine="426"/>
        <w:jc w:val="both"/>
      </w:pPr>
      <w:r w:rsidRPr="000D1D71">
        <w:t xml:space="preserve">Do postępowania z odpadami w postaci </w:t>
      </w:r>
      <w:r w:rsidRPr="000D1D71">
        <w:rPr>
          <w:iCs/>
        </w:rPr>
        <w:t>olejów</w:t>
      </w:r>
      <w:r w:rsidRPr="000D1D71">
        <w:t xml:space="preserve"> odpadowych mają zastosowanie ogólne wymagania dotyczące postępowania z odpadami, z uwzględnieniem szczególnych wymagań wynikających z ustawy o odpadach. Szczegółowe wymagania związane ze zbieraniem, magazynowaniem oraz klasyfikowaniem do właściwego procesu odzysku albo unieszkodliwiania określa </w:t>
      </w:r>
      <w:hyperlink r:id="rId33" w:anchor="/document/18233138?cm=DOCUMENT" w:history="1">
        <w:r w:rsidRPr="000D1D71">
          <w:rPr>
            <w:rStyle w:val="Hipercze"/>
            <w:color w:val="auto"/>
            <w:u w:val="none"/>
          </w:rPr>
          <w:t>rozporządzenie</w:t>
        </w:r>
      </w:hyperlink>
      <w:r w:rsidRPr="000D1D71">
        <w:t xml:space="preserve"> Ministra Gospodarki z 5.10.2015 r. w sprawie szczegółowego sposobu postępowania z </w:t>
      </w:r>
      <w:r w:rsidRPr="000D1D71">
        <w:rPr>
          <w:iCs/>
        </w:rPr>
        <w:t>olejami</w:t>
      </w:r>
      <w:r w:rsidRPr="000D1D71">
        <w:t xml:space="preserve"> odpadowymi. Szczegółowy schemat postępowania z </w:t>
      </w:r>
      <w:r w:rsidRPr="000D1D71">
        <w:rPr>
          <w:iCs/>
        </w:rPr>
        <w:t xml:space="preserve">olejami </w:t>
      </w:r>
      <w:r w:rsidRPr="000D1D71">
        <w:t xml:space="preserve">odpadowymi w celu zakwalifikowania ich do właściwego procesu odzysku albo unieszkodliwiania określa załącznik do ww. rozporządzenia.  W pierwszej kolejności oznacza się zawartość chloru i PCB, jeżeli </w:t>
      </w:r>
      <w:r w:rsidRPr="000D1D71">
        <w:rPr>
          <w:iCs/>
        </w:rPr>
        <w:t>olej</w:t>
      </w:r>
      <w:r w:rsidRPr="000D1D71">
        <w:t xml:space="preserve"> zawiera powyżej 50 mg/kg PCB lub powyżej 0,2 wagowo chloru kierowany jest do unieszkodliwienia. Jeżeli zawartość PCB i chloru nie przekracza tych wartości, oznacza się kryteriów dopuszczenia </w:t>
      </w:r>
      <w:r w:rsidRPr="000D1D71">
        <w:rPr>
          <w:iCs/>
        </w:rPr>
        <w:t>olejów</w:t>
      </w:r>
      <w:r w:rsidRPr="000D1D71">
        <w:t xml:space="preserve"> odpadowych do procesu regeneracji w celu uzyskania </w:t>
      </w:r>
      <w:r w:rsidRPr="000D1D71">
        <w:rPr>
          <w:iCs/>
        </w:rPr>
        <w:t>olejów</w:t>
      </w:r>
      <w:r w:rsidRPr="000D1D71">
        <w:t xml:space="preserve"> bazowych. Ol</w:t>
      </w:r>
      <w:r w:rsidRPr="000D1D71">
        <w:rPr>
          <w:iCs/>
        </w:rPr>
        <w:t>eje</w:t>
      </w:r>
      <w:r w:rsidRPr="000D1D71">
        <w:t xml:space="preserve"> odpadowe spełniające wszystkie kryteria poddawane są regeneracji. Jeżeli nie spełnia jednego lub więcej kryteriów z </w:t>
      </w:r>
      <w:hyperlink r:id="rId34" w:anchor="/document/18233138?unitId=zal(1)&amp;cm=DOCUMENT" w:history="1">
        <w:r w:rsidRPr="000D1D71">
          <w:rPr>
            <w:rStyle w:val="Hipercze"/>
            <w:color w:val="auto"/>
            <w:u w:val="none"/>
          </w:rPr>
          <w:t>załącznika nr 1</w:t>
        </w:r>
      </w:hyperlink>
      <w:r w:rsidRPr="000D1D71">
        <w:t xml:space="preserve">, podlega oznaczeniu kryteriów wskazanych w </w:t>
      </w:r>
      <w:hyperlink r:id="rId35" w:anchor="/document/18233138?unitId=zal(3)&amp;cm=DOCUMENT" w:history="1">
        <w:r w:rsidRPr="000D1D71">
          <w:rPr>
            <w:rStyle w:val="Hipercze"/>
            <w:color w:val="auto"/>
            <w:u w:val="none"/>
          </w:rPr>
          <w:t>załączniku</w:t>
        </w:r>
        <w:r w:rsidRPr="000D1D71">
          <w:rPr>
            <w:rStyle w:val="Hipercze"/>
            <w:u w:val="none"/>
          </w:rPr>
          <w:t xml:space="preserve"> </w:t>
        </w:r>
        <w:r w:rsidRPr="000D1D71">
          <w:rPr>
            <w:rStyle w:val="Hipercze"/>
            <w:color w:val="auto"/>
            <w:u w:val="none"/>
          </w:rPr>
          <w:t>nr 3</w:t>
        </w:r>
      </w:hyperlink>
      <w:r w:rsidRPr="000D1D71">
        <w:t xml:space="preserve"> do rozporządzenia. Brak cech wskazanych w załączniku nr 3 rozporządzenia pozwala na zastosowanie innych metod odzysku niż regeneracja. Posiadanie co najmniej jednej z cech określonych w</w:t>
      </w:r>
      <w:r w:rsidR="000D1D71" w:rsidRPr="000D1D71">
        <w:t xml:space="preserve"> tym załączniku dyskwalifikuje </w:t>
      </w:r>
      <w:r w:rsidRPr="000D1D71">
        <w:t>olej odpadowy do jakiegokolwiek odzysku – podlega on wówczas unieszkodliwianiu.</w:t>
      </w:r>
    </w:p>
    <w:p w14:paraId="3B7549D9" w14:textId="77777777" w:rsidR="0041033F" w:rsidRPr="0041033F" w:rsidRDefault="0041033F" w:rsidP="00A07341">
      <w:pPr>
        <w:pStyle w:val="Legenda"/>
      </w:pPr>
      <w:r w:rsidRPr="0041033F">
        <w:t>Istniejące instalacje do zagospodarowania</w:t>
      </w:r>
    </w:p>
    <w:p w14:paraId="18E1B6C4" w14:textId="57438F93" w:rsidR="000D1D71" w:rsidRDefault="000D1D71" w:rsidP="000D1D71">
      <w:pPr>
        <w:jc w:val="both"/>
      </w:pPr>
      <w:r w:rsidRPr="000D1D71">
        <w:t xml:space="preserve">Zagospodarowanie olejów odpadowych następuje głównie w rafineriach. </w:t>
      </w:r>
      <w:r w:rsidR="00223B15">
        <w:t>N</w:t>
      </w:r>
      <w:r>
        <w:t>a terenie kraju funkcjonuje</w:t>
      </w:r>
      <w:r w:rsidRPr="000D1D71">
        <w:t xml:space="preserve"> </w:t>
      </w:r>
      <w:r w:rsidR="00810E1E">
        <w:t>10</w:t>
      </w:r>
      <w:r w:rsidR="00810E1E" w:rsidRPr="000D1D71">
        <w:t xml:space="preserve"> </w:t>
      </w:r>
      <w:r w:rsidRPr="000D1D71">
        <w:t>instalacji, w których odpady olejowe poddawane są procesom R3 i R5.</w:t>
      </w:r>
      <w:r w:rsidR="00A07341">
        <w:t xml:space="preserve"> Rozmieszczenie instalacji </w:t>
      </w:r>
      <w:r w:rsidR="00A07341" w:rsidRPr="00A07341">
        <w:t xml:space="preserve">do recyklingu olejów odpadowych </w:t>
      </w:r>
      <w:r w:rsidR="00A07341">
        <w:t>przedstawiono na rysunku 23.</w:t>
      </w:r>
    </w:p>
    <w:p w14:paraId="331C97DE" w14:textId="5E5C2842" w:rsidR="00541913" w:rsidRPr="00541913" w:rsidRDefault="0075475A" w:rsidP="0075475A">
      <w:pPr>
        <w:pStyle w:val="Legenda"/>
      </w:pPr>
      <w:bookmarkStart w:id="77" w:name="_Toc100131661"/>
      <w:r>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B13AE4">
        <w:rPr>
          <w:noProof/>
        </w:rPr>
        <w:t>23</w:t>
      </w:r>
      <w:r w:rsidR="00CE201E">
        <w:rPr>
          <w:noProof/>
        </w:rPr>
        <w:fldChar w:fldCharType="end"/>
      </w:r>
      <w:r>
        <w:t xml:space="preserve">. </w:t>
      </w:r>
      <w:r w:rsidRPr="00BA2D24">
        <w:t xml:space="preserve">Rozmieszczeni instalacji </w:t>
      </w:r>
      <w:bookmarkStart w:id="78" w:name="_Hlk99285669"/>
      <w:r w:rsidRPr="00BA2D24">
        <w:t>do recyklingu olejów odpadowych</w:t>
      </w:r>
      <w:bookmarkEnd w:id="77"/>
      <w:r w:rsidRPr="00BA2D24">
        <w:t xml:space="preserve"> </w:t>
      </w:r>
      <w:bookmarkEnd w:id="78"/>
    </w:p>
    <w:p w14:paraId="353A1083" w14:textId="4111A45C" w:rsidR="00541913" w:rsidRDefault="00541913" w:rsidP="00541913">
      <w:pPr>
        <w:jc w:val="center"/>
      </w:pPr>
      <w:r>
        <w:rPr>
          <w:noProof/>
        </w:rPr>
        <w:drawing>
          <wp:inline distT="0" distB="0" distL="0" distR="0" wp14:anchorId="49DF3461" wp14:editId="67F4084A">
            <wp:extent cx="3027218" cy="2772656"/>
            <wp:effectExtent l="0" t="0" r="1905"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2839" cy="2777804"/>
                    </a:xfrm>
                    <a:prstGeom prst="rect">
                      <a:avLst/>
                    </a:prstGeom>
                    <a:noFill/>
                  </pic:spPr>
                </pic:pic>
              </a:graphicData>
            </a:graphic>
          </wp:inline>
        </w:drawing>
      </w:r>
    </w:p>
    <w:p w14:paraId="5E032A1E" w14:textId="19F878E8" w:rsidR="00541913" w:rsidRPr="00541913" w:rsidRDefault="00541913" w:rsidP="000D1D71">
      <w:pPr>
        <w:jc w:val="both"/>
        <w:rPr>
          <w:sz w:val="20"/>
          <w:szCs w:val="20"/>
        </w:rPr>
      </w:pPr>
      <w:r w:rsidRPr="00541913">
        <w:rPr>
          <w:sz w:val="20"/>
          <w:szCs w:val="20"/>
        </w:rPr>
        <w:t>Źródło: CSO</w:t>
      </w:r>
    </w:p>
    <w:p w14:paraId="3AE51EB5" w14:textId="77777777" w:rsidR="0041033F" w:rsidRPr="0041033F" w:rsidRDefault="0041033F" w:rsidP="00F53738">
      <w:pPr>
        <w:spacing w:before="120"/>
        <w:rPr>
          <w:b/>
          <w:bCs/>
        </w:rPr>
      </w:pPr>
      <w:r w:rsidRPr="0041033F">
        <w:rPr>
          <w:b/>
          <w:bCs/>
        </w:rPr>
        <w:t>Identyfikacja problemów</w:t>
      </w:r>
    </w:p>
    <w:p w14:paraId="0ECF2353" w14:textId="77777777" w:rsidR="00F520A3" w:rsidRPr="00E60939" w:rsidRDefault="00223B15" w:rsidP="00E60939">
      <w:pPr>
        <w:jc w:val="both"/>
      </w:pPr>
      <w:r w:rsidRPr="00E60939">
        <w:t>W zakresie gospodarki olejami odpadowymi zidentyfikowano</w:t>
      </w:r>
      <w:r w:rsidR="000D1D71" w:rsidRPr="00E60939">
        <w:t xml:space="preserve"> </w:t>
      </w:r>
      <w:r w:rsidRPr="00E60939">
        <w:t xml:space="preserve">następujące </w:t>
      </w:r>
      <w:r w:rsidR="000D1D71" w:rsidRPr="00E60939">
        <w:t>problem</w:t>
      </w:r>
      <w:r w:rsidR="00F520A3" w:rsidRPr="00E60939">
        <w:t>y:</w:t>
      </w:r>
    </w:p>
    <w:p w14:paraId="0E88D498" w14:textId="16D0097B" w:rsidR="00E60939" w:rsidRPr="00E60939" w:rsidRDefault="00E60939" w:rsidP="00A02661">
      <w:pPr>
        <w:pStyle w:val="Akapitzlist"/>
        <w:numPr>
          <w:ilvl w:val="0"/>
          <w:numId w:val="66"/>
        </w:numPr>
        <w:spacing w:after="0" w:line="240" w:lineRule="auto"/>
        <w:ind w:left="425" w:hanging="425"/>
        <w:jc w:val="both"/>
        <w:rPr>
          <w:rFonts w:ascii="Times New Roman" w:hAnsi="Times New Roman"/>
        </w:rPr>
      </w:pPr>
      <w:r w:rsidRPr="00E60939">
        <w:rPr>
          <w:rFonts w:ascii="Times New Roman" w:hAnsi="Times New Roman"/>
        </w:rPr>
        <w:t>niewystarczający</w:t>
      </w:r>
      <w:r w:rsidR="000D1D71" w:rsidRPr="00E60939">
        <w:rPr>
          <w:rFonts w:ascii="Times New Roman" w:hAnsi="Times New Roman"/>
        </w:rPr>
        <w:t xml:space="preserve"> mechanizmu kontroli wprowadzanych </w:t>
      </w:r>
      <w:r w:rsidRPr="00E60939">
        <w:rPr>
          <w:rFonts w:ascii="Times New Roman" w:hAnsi="Times New Roman"/>
        </w:rPr>
        <w:t>na rynek produktów olejowych;</w:t>
      </w:r>
    </w:p>
    <w:p w14:paraId="286E8185" w14:textId="50813F77" w:rsidR="00E60939" w:rsidRPr="00E60939" w:rsidRDefault="000D1D71" w:rsidP="00A02661">
      <w:pPr>
        <w:pStyle w:val="Akapitzlist"/>
        <w:numPr>
          <w:ilvl w:val="0"/>
          <w:numId w:val="66"/>
        </w:numPr>
        <w:spacing w:after="0" w:line="240" w:lineRule="auto"/>
        <w:ind w:left="425" w:hanging="425"/>
        <w:jc w:val="both"/>
        <w:rPr>
          <w:rFonts w:ascii="Times New Roman" w:hAnsi="Times New Roman"/>
        </w:rPr>
      </w:pPr>
      <w:r w:rsidRPr="00E60939">
        <w:rPr>
          <w:rFonts w:ascii="Times New Roman" w:hAnsi="Times New Roman"/>
        </w:rPr>
        <w:t>transf</w:t>
      </w:r>
      <w:r w:rsidR="00E60939" w:rsidRPr="00E60939">
        <w:rPr>
          <w:rFonts w:ascii="Times New Roman" w:hAnsi="Times New Roman"/>
        </w:rPr>
        <w:t>er</w:t>
      </w:r>
      <w:r w:rsidRPr="00E60939">
        <w:rPr>
          <w:rFonts w:ascii="Times New Roman" w:hAnsi="Times New Roman"/>
        </w:rPr>
        <w:t xml:space="preserve"> produktów smarowych j</w:t>
      </w:r>
      <w:r w:rsidR="00E60939" w:rsidRPr="00E60939">
        <w:rPr>
          <w:rFonts w:ascii="Times New Roman" w:hAnsi="Times New Roman"/>
        </w:rPr>
        <w:t>ako komponentów paliw ciekłych;</w:t>
      </w:r>
    </w:p>
    <w:p w14:paraId="1A29308D" w14:textId="23E7BCD4" w:rsidR="000D1D71" w:rsidRPr="00E60939" w:rsidRDefault="000D1D71" w:rsidP="00A02661">
      <w:pPr>
        <w:pStyle w:val="Akapitzlist"/>
        <w:numPr>
          <w:ilvl w:val="0"/>
          <w:numId w:val="66"/>
        </w:numPr>
        <w:spacing w:after="0" w:line="240" w:lineRule="auto"/>
        <w:ind w:left="425" w:hanging="425"/>
        <w:jc w:val="both"/>
        <w:rPr>
          <w:rFonts w:ascii="Times New Roman" w:hAnsi="Times New Roman"/>
        </w:rPr>
      </w:pPr>
      <w:r w:rsidRPr="00E60939">
        <w:rPr>
          <w:rFonts w:ascii="Times New Roman" w:hAnsi="Times New Roman"/>
        </w:rPr>
        <w:t>egzekwowanie obowiązków przedsiębiorców w zakresie gospodarowania olejam</w:t>
      </w:r>
      <w:r w:rsidR="00E60939" w:rsidRPr="00E60939">
        <w:rPr>
          <w:rFonts w:ascii="Times New Roman" w:hAnsi="Times New Roman"/>
        </w:rPr>
        <w:t>i w aspekcie opłaty produktowej;</w:t>
      </w:r>
      <w:r w:rsidRPr="00E60939">
        <w:rPr>
          <w:rFonts w:ascii="Times New Roman" w:hAnsi="Times New Roman"/>
        </w:rPr>
        <w:t xml:space="preserve"> </w:t>
      </w:r>
    </w:p>
    <w:p w14:paraId="39385A47" w14:textId="34EED2C5" w:rsidR="000D1D71" w:rsidRPr="00E60939" w:rsidRDefault="00E60939" w:rsidP="00A02661">
      <w:pPr>
        <w:pStyle w:val="Akapitzlist"/>
        <w:numPr>
          <w:ilvl w:val="0"/>
          <w:numId w:val="66"/>
        </w:numPr>
        <w:spacing w:after="0" w:line="240" w:lineRule="auto"/>
        <w:ind w:left="425" w:hanging="425"/>
        <w:jc w:val="both"/>
        <w:rPr>
          <w:rFonts w:ascii="Times New Roman" w:hAnsi="Times New Roman"/>
        </w:rPr>
      </w:pPr>
      <w:r w:rsidRPr="00E60939">
        <w:rPr>
          <w:rFonts w:ascii="Times New Roman" w:hAnsi="Times New Roman"/>
        </w:rPr>
        <w:t>postępowanie ze zużytymi olejami u</w:t>
      </w:r>
      <w:r w:rsidR="000D1D71" w:rsidRPr="00E60939">
        <w:rPr>
          <w:rFonts w:ascii="Times New Roman" w:hAnsi="Times New Roman"/>
        </w:rPr>
        <w:t>żytkowni</w:t>
      </w:r>
      <w:r w:rsidRPr="00E60939">
        <w:rPr>
          <w:rFonts w:ascii="Times New Roman" w:hAnsi="Times New Roman"/>
        </w:rPr>
        <w:t>ków</w:t>
      </w:r>
      <w:r w:rsidR="000D1D71" w:rsidRPr="00E60939">
        <w:rPr>
          <w:rFonts w:ascii="Times New Roman" w:hAnsi="Times New Roman"/>
        </w:rPr>
        <w:t xml:space="preserve"> końcow</w:t>
      </w:r>
      <w:r w:rsidRPr="00E60939">
        <w:rPr>
          <w:rFonts w:ascii="Times New Roman" w:hAnsi="Times New Roman"/>
        </w:rPr>
        <w:t>ych</w:t>
      </w:r>
      <w:r w:rsidR="000D1D71" w:rsidRPr="00E60939">
        <w:rPr>
          <w:rFonts w:ascii="Times New Roman" w:hAnsi="Times New Roman"/>
        </w:rPr>
        <w:t xml:space="preserve"> w sposób zgodny z prawem. </w:t>
      </w:r>
    </w:p>
    <w:p w14:paraId="622871F5" w14:textId="260A19F8" w:rsidR="002F0173" w:rsidRDefault="002F0173" w:rsidP="00D404BD">
      <w:pPr>
        <w:pStyle w:val="Nagwek3"/>
      </w:pPr>
      <w:bookmarkStart w:id="79" w:name="_Toc100131329"/>
      <w:r w:rsidRPr="00D404BD">
        <w:t>2.</w:t>
      </w:r>
      <w:r w:rsidR="0014270A" w:rsidRPr="00D404BD">
        <w:t>6</w:t>
      </w:r>
      <w:r w:rsidRPr="00D404BD">
        <w:t>. Zużyte opony</w:t>
      </w:r>
      <w:bookmarkEnd w:id="79"/>
      <w:r w:rsidRPr="00D404BD">
        <w:t xml:space="preserve"> </w:t>
      </w:r>
    </w:p>
    <w:p w14:paraId="57FB3BC0" w14:textId="77777777" w:rsidR="00524794" w:rsidRPr="00524794" w:rsidRDefault="00524794" w:rsidP="00524794">
      <w:pPr>
        <w:jc w:val="both"/>
        <w:rPr>
          <w:b/>
          <w:szCs w:val="22"/>
        </w:rPr>
      </w:pPr>
      <w:r w:rsidRPr="00524794">
        <w:rPr>
          <w:b/>
          <w:szCs w:val="22"/>
        </w:rPr>
        <w:t>ZPO, źródła powstawania, ilości wytworzone i zagospodarowane</w:t>
      </w:r>
    </w:p>
    <w:p w14:paraId="6D64E426" w14:textId="6E235EC9" w:rsidR="00524794" w:rsidRPr="00524794" w:rsidRDefault="00524794" w:rsidP="006A01FD">
      <w:pPr>
        <w:ind w:firstLine="426"/>
        <w:jc w:val="both"/>
        <w:rPr>
          <w:szCs w:val="22"/>
        </w:rPr>
      </w:pPr>
      <w:r w:rsidRPr="00524794">
        <w:rPr>
          <w:szCs w:val="22"/>
        </w:rPr>
        <w:lastRenderedPageBreak/>
        <w:t xml:space="preserve">W zakresie zapobiegania powstawaniu zużytych opon istnieje możliwość ograniczenia tempa zużycia opon w trakcie użytkowania pojazdów przez prowadzenie działań </w:t>
      </w:r>
      <w:proofErr w:type="spellStart"/>
      <w:r w:rsidRPr="00524794">
        <w:rPr>
          <w:szCs w:val="22"/>
        </w:rPr>
        <w:t>informacyjno</w:t>
      </w:r>
      <w:proofErr w:type="spellEnd"/>
      <w:r w:rsidRPr="00524794">
        <w:rPr>
          <w:szCs w:val="22"/>
        </w:rPr>
        <w:t>–edukacyjnych odnośnie optymalnego użytkowania pojazdów – a przez to opon. Wśród możliwości zapobiegania powstawaniu zużytych opon można wymienić: płynny i bezpieczny styl jazdy to jest unikanie nadmiernego przyśpieszania i hamowania w sytuacjach tego niewymagających, utrzymanie pojazdu w dobrym stanie technicznym, w szczególności zawieszenia pojazdu, zbieżności kół, zapewnienie odpowiedniego ciśnienia w oponach, odpowiednie przechowywanie opon, w szczególności w przypadku stosowania sezonowego ogumienia, zrównoważone użytkowanie to jest unikanie zbędnego ryzyka związanego z możliwością mechanicznego uszkodzenia opony. Niemniej jednak zapobieganie powstawaniu zużytych opon jest ograniczone wymaganiami bezpieczeństwa ruchu drogowego.</w:t>
      </w:r>
    </w:p>
    <w:p w14:paraId="1EE9EE9C" w14:textId="36521B6E" w:rsidR="00524794" w:rsidRPr="00524794" w:rsidRDefault="00524794" w:rsidP="00524794">
      <w:pPr>
        <w:jc w:val="both"/>
        <w:rPr>
          <w:szCs w:val="22"/>
        </w:rPr>
      </w:pPr>
      <w:r w:rsidRPr="00524794">
        <w:rPr>
          <w:szCs w:val="22"/>
        </w:rPr>
        <w:t xml:space="preserve">Ponowne wykorzystanie opon możliwe jest po poddaniu ich bieżnikowaniu, czyli nałożeniu nowej warstwy bieżnika w miejsce starego. Opony bieżnikowane powinny spełniać te same wymagania co opony nowe i uzyskać homologację.  </w:t>
      </w:r>
    </w:p>
    <w:p w14:paraId="1840F5E3" w14:textId="77777777" w:rsidR="00524794" w:rsidRDefault="00524794" w:rsidP="00524794">
      <w:pPr>
        <w:jc w:val="both"/>
        <w:rPr>
          <w:szCs w:val="22"/>
        </w:rPr>
      </w:pPr>
      <w:r w:rsidRPr="00524794">
        <w:rPr>
          <w:szCs w:val="22"/>
        </w:rPr>
        <w:t>Zużyte opony powstają w wyniku eksploatacji pojazdów, a także podczas demontażu pojazdów wycofanych z eksploatacji.</w:t>
      </w:r>
    </w:p>
    <w:p w14:paraId="2550055D" w14:textId="223297D9" w:rsidR="00524794" w:rsidRDefault="00524794" w:rsidP="00524794">
      <w:pPr>
        <w:jc w:val="both"/>
        <w:rPr>
          <w:szCs w:val="22"/>
        </w:rPr>
      </w:pPr>
      <w:r w:rsidRPr="00524794">
        <w:rPr>
          <w:szCs w:val="22"/>
        </w:rPr>
        <w:t>Ilość zbieranych zużytych opon w latach 2014-2018 systematycznie wzrastała</w:t>
      </w:r>
      <w:r>
        <w:rPr>
          <w:szCs w:val="22"/>
        </w:rPr>
        <w:t xml:space="preserve">. </w:t>
      </w:r>
      <w:r w:rsidRPr="00524794">
        <w:rPr>
          <w:szCs w:val="22"/>
        </w:rPr>
        <w:t xml:space="preserve">Wynika to ze wzrostu  świadomości ekologicznej mieszkańców oraz rozwoju sieci zbierania tych odpadów. </w:t>
      </w:r>
    </w:p>
    <w:p w14:paraId="7C985627" w14:textId="10815A80" w:rsidR="00CC49BA" w:rsidRDefault="00CC49BA" w:rsidP="006D1BBE">
      <w:pPr>
        <w:jc w:val="both"/>
        <w:rPr>
          <w:szCs w:val="22"/>
        </w:rPr>
      </w:pPr>
      <w:r w:rsidRPr="00CC49BA">
        <w:rPr>
          <w:szCs w:val="22"/>
        </w:rPr>
        <w:t xml:space="preserve">W tabeli </w:t>
      </w:r>
      <w:r w:rsidR="00F363FB">
        <w:rPr>
          <w:szCs w:val="22"/>
        </w:rPr>
        <w:t xml:space="preserve">27 </w:t>
      </w:r>
      <w:r w:rsidRPr="00CC49BA">
        <w:rPr>
          <w:szCs w:val="22"/>
        </w:rPr>
        <w:t>zamieszczono zestawienie danych, dotyczące masy opon wprowadzonych na rynek oraz osiągniętych w latach 2017 i 2018 poziomów odzysku i recyklingu odpadów w postaci zużytych opon.</w:t>
      </w:r>
    </w:p>
    <w:p w14:paraId="59F360B6" w14:textId="1BF49131" w:rsidR="00CC49BA" w:rsidRPr="00CC49BA" w:rsidRDefault="0075475A" w:rsidP="0075475A">
      <w:pPr>
        <w:pStyle w:val="Legenda"/>
        <w:ind w:left="426"/>
        <w:rPr>
          <w:b w:val="0"/>
          <w:bCs w:val="0"/>
          <w:szCs w:val="22"/>
        </w:rPr>
      </w:pPr>
      <w:bookmarkStart w:id="80" w:name="_Toc100131537"/>
      <w:bookmarkStart w:id="81" w:name="_Toc8567085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27</w:t>
      </w:r>
      <w:r w:rsidR="001454FC">
        <w:rPr>
          <w:noProof/>
        </w:rPr>
        <w:fldChar w:fldCharType="end"/>
      </w:r>
      <w:r>
        <w:t xml:space="preserve">. </w:t>
      </w:r>
      <w:r w:rsidRPr="00C05F98">
        <w:t>Opony wprowadzone na rynek oraz osiągnięte poziomy odzysku i recyklingu w latach 2017-2018</w:t>
      </w:r>
      <w:bookmarkEnd w:id="80"/>
      <w:r>
        <w:t xml:space="preserve"> </w:t>
      </w:r>
      <w:bookmarkEnd w:id="81"/>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847"/>
        <w:gridCol w:w="1306"/>
        <w:gridCol w:w="1306"/>
        <w:gridCol w:w="924"/>
        <w:gridCol w:w="765"/>
        <w:gridCol w:w="597"/>
        <w:gridCol w:w="597"/>
        <w:gridCol w:w="900"/>
        <w:gridCol w:w="900"/>
      </w:tblGrid>
      <w:tr w:rsidR="00CC49BA" w:rsidRPr="002054CA" w14:paraId="43F59D14" w14:textId="77777777" w:rsidTr="00D06261">
        <w:trPr>
          <w:trHeight w:val="258"/>
          <w:jc w:val="right"/>
        </w:trPr>
        <w:tc>
          <w:tcPr>
            <w:tcW w:w="0" w:type="auto"/>
            <w:vMerge w:val="restart"/>
            <w:shd w:val="clear" w:color="auto" w:fill="B8CCE4" w:themeFill="accent1" w:themeFillTint="66"/>
            <w:vAlign w:val="center"/>
          </w:tcPr>
          <w:p w14:paraId="3DDFB62D" w14:textId="77777777" w:rsidR="00CC49BA" w:rsidRPr="002054CA" w:rsidRDefault="00CC49BA" w:rsidP="002054CA">
            <w:pPr>
              <w:jc w:val="center"/>
              <w:rPr>
                <w:b/>
                <w:sz w:val="20"/>
                <w:szCs w:val="20"/>
              </w:rPr>
            </w:pPr>
            <w:r w:rsidRPr="002054CA">
              <w:rPr>
                <w:b/>
                <w:sz w:val="20"/>
                <w:szCs w:val="20"/>
              </w:rPr>
              <w:t>Rok</w:t>
            </w:r>
          </w:p>
        </w:tc>
        <w:tc>
          <w:tcPr>
            <w:tcW w:w="0" w:type="auto"/>
            <w:gridSpan w:val="3"/>
            <w:shd w:val="clear" w:color="auto" w:fill="B8CCE4" w:themeFill="accent1" w:themeFillTint="66"/>
            <w:vAlign w:val="center"/>
          </w:tcPr>
          <w:p w14:paraId="4A5CA780" w14:textId="77777777" w:rsidR="00CC49BA" w:rsidRPr="002054CA" w:rsidRDefault="00CC49BA" w:rsidP="002054CA">
            <w:pPr>
              <w:jc w:val="center"/>
              <w:rPr>
                <w:b/>
                <w:sz w:val="20"/>
                <w:szCs w:val="20"/>
              </w:rPr>
            </w:pPr>
            <w:r w:rsidRPr="002054CA">
              <w:rPr>
                <w:b/>
                <w:sz w:val="20"/>
                <w:szCs w:val="20"/>
              </w:rPr>
              <w:t>Ilość wprowadzonych opon</w:t>
            </w:r>
          </w:p>
          <w:p w14:paraId="5F92BA75" w14:textId="77777777" w:rsidR="00CC49BA" w:rsidRPr="002054CA" w:rsidRDefault="00CC49BA" w:rsidP="002054CA">
            <w:pPr>
              <w:jc w:val="center"/>
              <w:rPr>
                <w:b/>
                <w:sz w:val="20"/>
                <w:szCs w:val="20"/>
              </w:rPr>
            </w:pPr>
            <w:r w:rsidRPr="002054CA">
              <w:rPr>
                <w:b/>
                <w:sz w:val="20"/>
                <w:szCs w:val="20"/>
              </w:rPr>
              <w:t>[tys. Mg]</w:t>
            </w:r>
          </w:p>
        </w:tc>
        <w:tc>
          <w:tcPr>
            <w:tcW w:w="0" w:type="auto"/>
            <w:gridSpan w:val="2"/>
            <w:shd w:val="clear" w:color="auto" w:fill="B8CCE4" w:themeFill="accent1" w:themeFillTint="66"/>
            <w:vAlign w:val="center"/>
          </w:tcPr>
          <w:p w14:paraId="1B07F5FE" w14:textId="77777777" w:rsidR="00CC49BA" w:rsidRPr="002054CA" w:rsidRDefault="00CC49BA" w:rsidP="002054CA">
            <w:pPr>
              <w:jc w:val="center"/>
              <w:rPr>
                <w:b/>
                <w:sz w:val="20"/>
                <w:szCs w:val="20"/>
              </w:rPr>
            </w:pPr>
            <w:r w:rsidRPr="002054CA">
              <w:rPr>
                <w:b/>
                <w:sz w:val="20"/>
                <w:szCs w:val="20"/>
              </w:rPr>
              <w:t>Odpady poddane</w:t>
            </w:r>
          </w:p>
          <w:p w14:paraId="1B74E2CC" w14:textId="77777777" w:rsidR="00CC49BA" w:rsidRPr="002054CA" w:rsidRDefault="00CC49BA" w:rsidP="002054CA">
            <w:pPr>
              <w:jc w:val="center"/>
              <w:rPr>
                <w:b/>
                <w:sz w:val="20"/>
                <w:szCs w:val="20"/>
              </w:rPr>
            </w:pPr>
            <w:r w:rsidRPr="002054CA">
              <w:rPr>
                <w:b/>
                <w:sz w:val="20"/>
                <w:szCs w:val="20"/>
              </w:rPr>
              <w:t>ogółem</w:t>
            </w:r>
          </w:p>
          <w:p w14:paraId="6E2D778F" w14:textId="77777777" w:rsidR="00CC49BA" w:rsidRPr="002054CA" w:rsidRDefault="00CC49BA" w:rsidP="002054CA">
            <w:pPr>
              <w:jc w:val="center"/>
              <w:rPr>
                <w:b/>
                <w:sz w:val="20"/>
                <w:szCs w:val="20"/>
              </w:rPr>
            </w:pPr>
            <w:r w:rsidRPr="002054CA">
              <w:rPr>
                <w:b/>
                <w:sz w:val="20"/>
                <w:szCs w:val="20"/>
              </w:rPr>
              <w:t>[tys. Mg]</w:t>
            </w:r>
          </w:p>
        </w:tc>
        <w:tc>
          <w:tcPr>
            <w:tcW w:w="0" w:type="auto"/>
            <w:gridSpan w:val="2"/>
            <w:shd w:val="clear" w:color="auto" w:fill="B8CCE4" w:themeFill="accent1" w:themeFillTint="66"/>
            <w:vAlign w:val="center"/>
          </w:tcPr>
          <w:p w14:paraId="6150A5C7" w14:textId="77777777" w:rsidR="00CC49BA" w:rsidRPr="002054CA" w:rsidRDefault="00CC49BA" w:rsidP="002054CA">
            <w:pPr>
              <w:jc w:val="center"/>
              <w:rPr>
                <w:b/>
                <w:sz w:val="20"/>
                <w:szCs w:val="20"/>
              </w:rPr>
            </w:pPr>
            <w:r w:rsidRPr="002054CA">
              <w:rPr>
                <w:b/>
                <w:sz w:val="20"/>
                <w:szCs w:val="20"/>
              </w:rPr>
              <w:t>Wymagany</w:t>
            </w:r>
          </w:p>
          <w:p w14:paraId="6DF4B4CF" w14:textId="77777777" w:rsidR="00CC49BA" w:rsidRPr="002054CA" w:rsidRDefault="00CC49BA" w:rsidP="002054CA">
            <w:pPr>
              <w:jc w:val="center"/>
              <w:rPr>
                <w:b/>
                <w:sz w:val="20"/>
                <w:szCs w:val="20"/>
              </w:rPr>
            </w:pPr>
            <w:r w:rsidRPr="002054CA">
              <w:rPr>
                <w:b/>
                <w:sz w:val="20"/>
                <w:szCs w:val="20"/>
              </w:rPr>
              <w:t>poziom</w:t>
            </w:r>
          </w:p>
        </w:tc>
        <w:tc>
          <w:tcPr>
            <w:tcW w:w="0" w:type="auto"/>
            <w:gridSpan w:val="2"/>
            <w:shd w:val="clear" w:color="auto" w:fill="B8CCE4" w:themeFill="accent1" w:themeFillTint="66"/>
            <w:vAlign w:val="center"/>
          </w:tcPr>
          <w:p w14:paraId="5FC94A28" w14:textId="77777777" w:rsidR="00CC49BA" w:rsidRPr="002054CA" w:rsidRDefault="00CC49BA" w:rsidP="002054CA">
            <w:pPr>
              <w:jc w:val="center"/>
              <w:rPr>
                <w:b/>
                <w:sz w:val="20"/>
                <w:szCs w:val="20"/>
              </w:rPr>
            </w:pPr>
            <w:r w:rsidRPr="002054CA">
              <w:rPr>
                <w:b/>
                <w:sz w:val="20"/>
                <w:szCs w:val="20"/>
              </w:rPr>
              <w:t>Osiągnięty poziom</w:t>
            </w:r>
          </w:p>
          <w:p w14:paraId="482EBC2B" w14:textId="77777777" w:rsidR="00CC49BA" w:rsidRPr="002054CA" w:rsidRDefault="00CC49BA" w:rsidP="002054CA">
            <w:pPr>
              <w:jc w:val="center"/>
              <w:rPr>
                <w:b/>
                <w:sz w:val="20"/>
                <w:szCs w:val="20"/>
              </w:rPr>
            </w:pPr>
            <w:r w:rsidRPr="002054CA">
              <w:rPr>
                <w:b/>
                <w:sz w:val="20"/>
                <w:szCs w:val="20"/>
              </w:rPr>
              <w:t>[%]</w:t>
            </w:r>
          </w:p>
        </w:tc>
      </w:tr>
      <w:tr w:rsidR="00CC49BA" w:rsidRPr="002054CA" w14:paraId="1F3E7FC6" w14:textId="77777777" w:rsidTr="00D06261">
        <w:trPr>
          <w:cantSplit/>
          <w:trHeight w:val="279"/>
          <w:jc w:val="right"/>
        </w:trPr>
        <w:tc>
          <w:tcPr>
            <w:tcW w:w="0" w:type="auto"/>
            <w:vMerge/>
            <w:shd w:val="clear" w:color="auto" w:fill="B8CCE4" w:themeFill="accent1" w:themeFillTint="66"/>
            <w:vAlign w:val="center"/>
          </w:tcPr>
          <w:p w14:paraId="4097F1D7" w14:textId="77777777" w:rsidR="00CC49BA" w:rsidRPr="002054CA" w:rsidRDefault="00CC49BA" w:rsidP="00CC49BA">
            <w:pPr>
              <w:rPr>
                <w:b/>
                <w:sz w:val="20"/>
                <w:szCs w:val="20"/>
              </w:rPr>
            </w:pPr>
          </w:p>
        </w:tc>
        <w:tc>
          <w:tcPr>
            <w:tcW w:w="0" w:type="auto"/>
            <w:vMerge w:val="restart"/>
            <w:shd w:val="clear" w:color="auto" w:fill="B8CCE4" w:themeFill="accent1" w:themeFillTint="66"/>
            <w:textDirection w:val="btLr"/>
            <w:vAlign w:val="center"/>
          </w:tcPr>
          <w:p w14:paraId="20259C53" w14:textId="77777777" w:rsidR="00CC49BA" w:rsidRPr="002054CA" w:rsidRDefault="00CC49BA" w:rsidP="00CC49BA">
            <w:pPr>
              <w:rPr>
                <w:b/>
                <w:sz w:val="20"/>
                <w:szCs w:val="20"/>
              </w:rPr>
            </w:pPr>
            <w:r w:rsidRPr="002054CA">
              <w:rPr>
                <w:b/>
                <w:sz w:val="20"/>
                <w:szCs w:val="20"/>
              </w:rPr>
              <w:t>Ogółem</w:t>
            </w:r>
          </w:p>
        </w:tc>
        <w:tc>
          <w:tcPr>
            <w:tcW w:w="0" w:type="auto"/>
            <w:gridSpan w:val="2"/>
            <w:shd w:val="clear" w:color="auto" w:fill="B8CCE4" w:themeFill="accent1" w:themeFillTint="66"/>
            <w:vAlign w:val="center"/>
          </w:tcPr>
          <w:p w14:paraId="5DEAE01C" w14:textId="77777777" w:rsidR="00CC49BA" w:rsidRPr="002054CA" w:rsidRDefault="00CC49BA" w:rsidP="00CC49BA">
            <w:pPr>
              <w:rPr>
                <w:b/>
                <w:sz w:val="20"/>
                <w:szCs w:val="20"/>
              </w:rPr>
            </w:pPr>
            <w:r w:rsidRPr="002054CA">
              <w:rPr>
                <w:b/>
                <w:sz w:val="20"/>
                <w:szCs w:val="20"/>
              </w:rPr>
              <w:t>Podlegających obowiązkowi</w:t>
            </w:r>
          </w:p>
        </w:tc>
        <w:tc>
          <w:tcPr>
            <w:tcW w:w="0" w:type="auto"/>
            <w:vMerge w:val="restart"/>
            <w:shd w:val="clear" w:color="auto" w:fill="B8CCE4" w:themeFill="accent1" w:themeFillTint="66"/>
            <w:textDirection w:val="btLr"/>
            <w:vAlign w:val="center"/>
          </w:tcPr>
          <w:p w14:paraId="16A488B6" w14:textId="77777777" w:rsidR="00CC49BA" w:rsidRPr="002054CA" w:rsidRDefault="00CC49BA" w:rsidP="00CC49BA">
            <w:pPr>
              <w:rPr>
                <w:b/>
                <w:sz w:val="20"/>
                <w:szCs w:val="20"/>
              </w:rPr>
            </w:pPr>
            <w:r w:rsidRPr="002054CA">
              <w:rPr>
                <w:b/>
                <w:sz w:val="20"/>
                <w:szCs w:val="20"/>
              </w:rPr>
              <w:t>odzyskowi</w:t>
            </w:r>
          </w:p>
        </w:tc>
        <w:tc>
          <w:tcPr>
            <w:tcW w:w="0" w:type="auto"/>
            <w:vMerge w:val="restart"/>
            <w:shd w:val="clear" w:color="auto" w:fill="B8CCE4" w:themeFill="accent1" w:themeFillTint="66"/>
            <w:textDirection w:val="btLr"/>
            <w:vAlign w:val="center"/>
          </w:tcPr>
          <w:p w14:paraId="411D6F3B" w14:textId="77777777" w:rsidR="00CC49BA" w:rsidRPr="002054CA" w:rsidRDefault="00CC49BA" w:rsidP="00CC49BA">
            <w:pPr>
              <w:rPr>
                <w:b/>
                <w:sz w:val="20"/>
                <w:szCs w:val="20"/>
              </w:rPr>
            </w:pPr>
            <w:r w:rsidRPr="002054CA">
              <w:rPr>
                <w:b/>
                <w:sz w:val="20"/>
                <w:szCs w:val="20"/>
              </w:rPr>
              <w:t>recyklingu</w:t>
            </w:r>
          </w:p>
        </w:tc>
        <w:tc>
          <w:tcPr>
            <w:tcW w:w="0" w:type="auto"/>
            <w:vMerge w:val="restart"/>
            <w:shd w:val="clear" w:color="auto" w:fill="B8CCE4" w:themeFill="accent1" w:themeFillTint="66"/>
            <w:textDirection w:val="btLr"/>
            <w:vAlign w:val="center"/>
          </w:tcPr>
          <w:p w14:paraId="2140FE5B" w14:textId="77777777" w:rsidR="00CC49BA" w:rsidRPr="002054CA" w:rsidRDefault="00CC49BA" w:rsidP="00CC49BA">
            <w:pPr>
              <w:rPr>
                <w:b/>
                <w:sz w:val="20"/>
                <w:szCs w:val="20"/>
              </w:rPr>
            </w:pPr>
            <w:r w:rsidRPr="002054CA">
              <w:rPr>
                <w:b/>
                <w:sz w:val="20"/>
                <w:szCs w:val="20"/>
              </w:rPr>
              <w:t>odzysku</w:t>
            </w:r>
          </w:p>
        </w:tc>
        <w:tc>
          <w:tcPr>
            <w:tcW w:w="0" w:type="auto"/>
            <w:vMerge w:val="restart"/>
            <w:shd w:val="clear" w:color="auto" w:fill="B8CCE4" w:themeFill="accent1" w:themeFillTint="66"/>
            <w:textDirection w:val="btLr"/>
            <w:vAlign w:val="center"/>
          </w:tcPr>
          <w:p w14:paraId="556AAD51" w14:textId="77777777" w:rsidR="00CC49BA" w:rsidRPr="002054CA" w:rsidRDefault="00CC49BA" w:rsidP="00CC49BA">
            <w:pPr>
              <w:rPr>
                <w:b/>
                <w:sz w:val="20"/>
                <w:szCs w:val="20"/>
              </w:rPr>
            </w:pPr>
            <w:r w:rsidRPr="002054CA">
              <w:rPr>
                <w:b/>
                <w:sz w:val="20"/>
                <w:szCs w:val="20"/>
              </w:rPr>
              <w:t>recyklingu</w:t>
            </w:r>
          </w:p>
        </w:tc>
        <w:tc>
          <w:tcPr>
            <w:tcW w:w="0" w:type="auto"/>
            <w:vMerge w:val="restart"/>
            <w:shd w:val="clear" w:color="auto" w:fill="B8CCE4" w:themeFill="accent1" w:themeFillTint="66"/>
            <w:textDirection w:val="btLr"/>
            <w:vAlign w:val="center"/>
          </w:tcPr>
          <w:p w14:paraId="7887E878" w14:textId="77777777" w:rsidR="00CC49BA" w:rsidRPr="002054CA" w:rsidRDefault="00CC49BA" w:rsidP="00CC49BA">
            <w:pPr>
              <w:rPr>
                <w:b/>
                <w:sz w:val="20"/>
                <w:szCs w:val="20"/>
              </w:rPr>
            </w:pPr>
            <w:r w:rsidRPr="002054CA">
              <w:rPr>
                <w:b/>
                <w:sz w:val="20"/>
                <w:szCs w:val="20"/>
              </w:rPr>
              <w:t>odzysku</w:t>
            </w:r>
          </w:p>
        </w:tc>
        <w:tc>
          <w:tcPr>
            <w:tcW w:w="0" w:type="auto"/>
            <w:vMerge w:val="restart"/>
            <w:shd w:val="clear" w:color="auto" w:fill="B8CCE4" w:themeFill="accent1" w:themeFillTint="66"/>
            <w:textDirection w:val="btLr"/>
          </w:tcPr>
          <w:p w14:paraId="10EE40F4" w14:textId="77777777" w:rsidR="00CC49BA" w:rsidRPr="002054CA" w:rsidRDefault="00CC49BA" w:rsidP="00CC49BA">
            <w:pPr>
              <w:rPr>
                <w:b/>
                <w:sz w:val="20"/>
                <w:szCs w:val="20"/>
              </w:rPr>
            </w:pPr>
            <w:r w:rsidRPr="002054CA">
              <w:rPr>
                <w:b/>
                <w:sz w:val="20"/>
                <w:szCs w:val="20"/>
              </w:rPr>
              <w:t>recyklingu</w:t>
            </w:r>
          </w:p>
        </w:tc>
      </w:tr>
      <w:tr w:rsidR="00CC49BA" w:rsidRPr="002054CA" w14:paraId="05B9594A" w14:textId="77777777" w:rsidTr="00D06261">
        <w:trPr>
          <w:cantSplit/>
          <w:trHeight w:val="1056"/>
          <w:jc w:val="right"/>
        </w:trPr>
        <w:tc>
          <w:tcPr>
            <w:tcW w:w="0" w:type="auto"/>
            <w:vMerge/>
            <w:shd w:val="clear" w:color="auto" w:fill="B8CCE4" w:themeFill="accent1" w:themeFillTint="66"/>
          </w:tcPr>
          <w:p w14:paraId="3BB88C12" w14:textId="77777777" w:rsidR="00CC49BA" w:rsidRPr="002054CA" w:rsidRDefault="00CC49BA" w:rsidP="00CC49BA">
            <w:pPr>
              <w:rPr>
                <w:b/>
                <w:sz w:val="20"/>
                <w:szCs w:val="20"/>
              </w:rPr>
            </w:pPr>
          </w:p>
        </w:tc>
        <w:tc>
          <w:tcPr>
            <w:tcW w:w="0" w:type="auto"/>
            <w:vMerge/>
            <w:shd w:val="clear" w:color="auto" w:fill="B8CCE4" w:themeFill="accent1" w:themeFillTint="66"/>
          </w:tcPr>
          <w:p w14:paraId="31E270C5" w14:textId="77777777" w:rsidR="00CC49BA" w:rsidRPr="002054CA" w:rsidRDefault="00CC49BA" w:rsidP="00CC49BA">
            <w:pPr>
              <w:rPr>
                <w:b/>
                <w:sz w:val="20"/>
                <w:szCs w:val="20"/>
              </w:rPr>
            </w:pPr>
          </w:p>
        </w:tc>
        <w:tc>
          <w:tcPr>
            <w:tcW w:w="0" w:type="auto"/>
            <w:shd w:val="clear" w:color="auto" w:fill="B8CCE4" w:themeFill="accent1" w:themeFillTint="66"/>
            <w:textDirection w:val="btLr"/>
            <w:vAlign w:val="center"/>
          </w:tcPr>
          <w:p w14:paraId="570D146D" w14:textId="77777777" w:rsidR="00CC49BA" w:rsidRPr="002054CA" w:rsidRDefault="00CC49BA" w:rsidP="00CC49BA">
            <w:pPr>
              <w:rPr>
                <w:b/>
                <w:sz w:val="20"/>
                <w:szCs w:val="20"/>
              </w:rPr>
            </w:pPr>
            <w:r w:rsidRPr="002054CA">
              <w:rPr>
                <w:b/>
                <w:sz w:val="20"/>
                <w:szCs w:val="20"/>
              </w:rPr>
              <w:t>odzysku</w:t>
            </w:r>
          </w:p>
        </w:tc>
        <w:tc>
          <w:tcPr>
            <w:tcW w:w="0" w:type="auto"/>
            <w:shd w:val="clear" w:color="auto" w:fill="B8CCE4" w:themeFill="accent1" w:themeFillTint="66"/>
            <w:textDirection w:val="btLr"/>
            <w:vAlign w:val="center"/>
          </w:tcPr>
          <w:p w14:paraId="2BD571CA" w14:textId="77777777" w:rsidR="00CC49BA" w:rsidRPr="002054CA" w:rsidRDefault="00CC49BA" w:rsidP="00CC49BA">
            <w:pPr>
              <w:rPr>
                <w:b/>
                <w:sz w:val="20"/>
                <w:szCs w:val="20"/>
              </w:rPr>
            </w:pPr>
            <w:r w:rsidRPr="002054CA">
              <w:rPr>
                <w:b/>
                <w:sz w:val="20"/>
                <w:szCs w:val="20"/>
              </w:rPr>
              <w:t>recyklingu</w:t>
            </w:r>
          </w:p>
        </w:tc>
        <w:tc>
          <w:tcPr>
            <w:tcW w:w="0" w:type="auto"/>
            <w:vMerge/>
            <w:shd w:val="clear" w:color="auto" w:fill="B8CCE4" w:themeFill="accent1" w:themeFillTint="66"/>
          </w:tcPr>
          <w:p w14:paraId="367B2435" w14:textId="77777777" w:rsidR="00CC49BA" w:rsidRPr="002054CA" w:rsidRDefault="00CC49BA" w:rsidP="00CC49BA">
            <w:pPr>
              <w:rPr>
                <w:b/>
                <w:sz w:val="20"/>
                <w:szCs w:val="20"/>
              </w:rPr>
            </w:pPr>
          </w:p>
        </w:tc>
        <w:tc>
          <w:tcPr>
            <w:tcW w:w="0" w:type="auto"/>
            <w:vMerge/>
            <w:shd w:val="clear" w:color="auto" w:fill="B8CCE4" w:themeFill="accent1" w:themeFillTint="66"/>
          </w:tcPr>
          <w:p w14:paraId="2D28C638" w14:textId="77777777" w:rsidR="00CC49BA" w:rsidRPr="002054CA" w:rsidRDefault="00CC49BA" w:rsidP="00CC49BA">
            <w:pPr>
              <w:rPr>
                <w:b/>
                <w:sz w:val="20"/>
                <w:szCs w:val="20"/>
              </w:rPr>
            </w:pPr>
          </w:p>
        </w:tc>
        <w:tc>
          <w:tcPr>
            <w:tcW w:w="0" w:type="auto"/>
            <w:vMerge/>
            <w:shd w:val="clear" w:color="auto" w:fill="B8CCE4" w:themeFill="accent1" w:themeFillTint="66"/>
          </w:tcPr>
          <w:p w14:paraId="10491854" w14:textId="77777777" w:rsidR="00CC49BA" w:rsidRPr="002054CA" w:rsidRDefault="00CC49BA" w:rsidP="00CC49BA">
            <w:pPr>
              <w:rPr>
                <w:b/>
                <w:sz w:val="20"/>
                <w:szCs w:val="20"/>
              </w:rPr>
            </w:pPr>
          </w:p>
        </w:tc>
        <w:tc>
          <w:tcPr>
            <w:tcW w:w="0" w:type="auto"/>
            <w:vMerge/>
            <w:shd w:val="clear" w:color="auto" w:fill="B8CCE4" w:themeFill="accent1" w:themeFillTint="66"/>
          </w:tcPr>
          <w:p w14:paraId="5F371B04" w14:textId="77777777" w:rsidR="00CC49BA" w:rsidRPr="002054CA" w:rsidRDefault="00CC49BA" w:rsidP="00CC49BA">
            <w:pPr>
              <w:rPr>
                <w:b/>
                <w:sz w:val="20"/>
                <w:szCs w:val="20"/>
              </w:rPr>
            </w:pPr>
          </w:p>
        </w:tc>
        <w:tc>
          <w:tcPr>
            <w:tcW w:w="0" w:type="auto"/>
            <w:vMerge/>
            <w:shd w:val="clear" w:color="auto" w:fill="B8CCE4" w:themeFill="accent1" w:themeFillTint="66"/>
          </w:tcPr>
          <w:p w14:paraId="601453C0" w14:textId="77777777" w:rsidR="00CC49BA" w:rsidRPr="002054CA" w:rsidRDefault="00CC49BA" w:rsidP="00CC49BA">
            <w:pPr>
              <w:rPr>
                <w:b/>
                <w:sz w:val="20"/>
                <w:szCs w:val="20"/>
              </w:rPr>
            </w:pPr>
          </w:p>
        </w:tc>
        <w:tc>
          <w:tcPr>
            <w:tcW w:w="0" w:type="auto"/>
            <w:vMerge/>
            <w:shd w:val="clear" w:color="auto" w:fill="B8CCE4" w:themeFill="accent1" w:themeFillTint="66"/>
          </w:tcPr>
          <w:p w14:paraId="06DDCACA" w14:textId="77777777" w:rsidR="00CC49BA" w:rsidRPr="002054CA" w:rsidRDefault="00CC49BA" w:rsidP="00CC49BA">
            <w:pPr>
              <w:rPr>
                <w:b/>
                <w:sz w:val="20"/>
                <w:szCs w:val="20"/>
              </w:rPr>
            </w:pPr>
          </w:p>
        </w:tc>
      </w:tr>
      <w:tr w:rsidR="00CC49BA" w:rsidRPr="002054CA" w14:paraId="36209D7C" w14:textId="77777777" w:rsidTr="00D06261">
        <w:trPr>
          <w:jc w:val="right"/>
        </w:trPr>
        <w:tc>
          <w:tcPr>
            <w:tcW w:w="0" w:type="auto"/>
            <w:shd w:val="clear" w:color="auto" w:fill="B8CCE4" w:themeFill="accent1" w:themeFillTint="66"/>
          </w:tcPr>
          <w:p w14:paraId="32A31E50" w14:textId="77777777" w:rsidR="00CC49BA" w:rsidRPr="002054CA" w:rsidRDefault="00CC49BA" w:rsidP="00313FC8">
            <w:pPr>
              <w:jc w:val="center"/>
              <w:rPr>
                <w:i/>
                <w:sz w:val="20"/>
                <w:szCs w:val="20"/>
              </w:rPr>
            </w:pPr>
            <w:r w:rsidRPr="002054CA">
              <w:rPr>
                <w:i/>
                <w:sz w:val="20"/>
                <w:szCs w:val="20"/>
              </w:rPr>
              <w:t>1</w:t>
            </w:r>
          </w:p>
        </w:tc>
        <w:tc>
          <w:tcPr>
            <w:tcW w:w="0" w:type="auto"/>
            <w:shd w:val="clear" w:color="auto" w:fill="B8CCE4" w:themeFill="accent1" w:themeFillTint="66"/>
            <w:vAlign w:val="bottom"/>
          </w:tcPr>
          <w:p w14:paraId="36CE9FE8" w14:textId="77777777" w:rsidR="00CC49BA" w:rsidRPr="002054CA" w:rsidRDefault="00CC49BA" w:rsidP="00313FC8">
            <w:pPr>
              <w:jc w:val="center"/>
              <w:rPr>
                <w:i/>
                <w:sz w:val="20"/>
                <w:szCs w:val="20"/>
              </w:rPr>
            </w:pPr>
            <w:r w:rsidRPr="002054CA">
              <w:rPr>
                <w:i/>
                <w:sz w:val="20"/>
                <w:szCs w:val="20"/>
              </w:rPr>
              <w:t>2</w:t>
            </w:r>
          </w:p>
        </w:tc>
        <w:tc>
          <w:tcPr>
            <w:tcW w:w="0" w:type="auto"/>
            <w:shd w:val="clear" w:color="auto" w:fill="B8CCE4" w:themeFill="accent1" w:themeFillTint="66"/>
            <w:vAlign w:val="bottom"/>
          </w:tcPr>
          <w:p w14:paraId="2FD94DA4" w14:textId="77777777" w:rsidR="00CC49BA" w:rsidRPr="002054CA" w:rsidRDefault="00CC49BA" w:rsidP="00313FC8">
            <w:pPr>
              <w:jc w:val="center"/>
              <w:rPr>
                <w:i/>
                <w:sz w:val="20"/>
                <w:szCs w:val="20"/>
              </w:rPr>
            </w:pPr>
            <w:r w:rsidRPr="002054CA">
              <w:rPr>
                <w:i/>
                <w:sz w:val="20"/>
                <w:szCs w:val="20"/>
              </w:rPr>
              <w:t>3</w:t>
            </w:r>
          </w:p>
        </w:tc>
        <w:tc>
          <w:tcPr>
            <w:tcW w:w="0" w:type="auto"/>
            <w:shd w:val="clear" w:color="auto" w:fill="B8CCE4" w:themeFill="accent1" w:themeFillTint="66"/>
            <w:vAlign w:val="bottom"/>
          </w:tcPr>
          <w:p w14:paraId="3E84558F" w14:textId="77777777" w:rsidR="00CC49BA" w:rsidRPr="002054CA" w:rsidRDefault="00CC49BA" w:rsidP="00313FC8">
            <w:pPr>
              <w:jc w:val="center"/>
              <w:rPr>
                <w:i/>
                <w:sz w:val="20"/>
                <w:szCs w:val="20"/>
              </w:rPr>
            </w:pPr>
            <w:r w:rsidRPr="002054CA">
              <w:rPr>
                <w:i/>
                <w:sz w:val="20"/>
                <w:szCs w:val="20"/>
              </w:rPr>
              <w:t>4</w:t>
            </w:r>
          </w:p>
        </w:tc>
        <w:tc>
          <w:tcPr>
            <w:tcW w:w="0" w:type="auto"/>
            <w:shd w:val="clear" w:color="auto" w:fill="B8CCE4" w:themeFill="accent1" w:themeFillTint="66"/>
            <w:vAlign w:val="bottom"/>
          </w:tcPr>
          <w:p w14:paraId="75D325A3" w14:textId="77777777" w:rsidR="00CC49BA" w:rsidRPr="002054CA" w:rsidRDefault="00CC49BA" w:rsidP="00313FC8">
            <w:pPr>
              <w:jc w:val="center"/>
              <w:rPr>
                <w:i/>
                <w:sz w:val="20"/>
                <w:szCs w:val="20"/>
              </w:rPr>
            </w:pPr>
            <w:r w:rsidRPr="002054CA">
              <w:rPr>
                <w:i/>
                <w:sz w:val="20"/>
                <w:szCs w:val="20"/>
              </w:rPr>
              <w:t>5</w:t>
            </w:r>
          </w:p>
        </w:tc>
        <w:tc>
          <w:tcPr>
            <w:tcW w:w="0" w:type="auto"/>
            <w:shd w:val="clear" w:color="auto" w:fill="B8CCE4" w:themeFill="accent1" w:themeFillTint="66"/>
            <w:vAlign w:val="bottom"/>
          </w:tcPr>
          <w:p w14:paraId="4057E47D" w14:textId="77777777" w:rsidR="00CC49BA" w:rsidRPr="002054CA" w:rsidRDefault="00CC49BA" w:rsidP="00313FC8">
            <w:pPr>
              <w:jc w:val="center"/>
              <w:rPr>
                <w:i/>
                <w:sz w:val="20"/>
                <w:szCs w:val="20"/>
              </w:rPr>
            </w:pPr>
            <w:r w:rsidRPr="002054CA">
              <w:rPr>
                <w:i/>
                <w:sz w:val="20"/>
                <w:szCs w:val="20"/>
              </w:rPr>
              <w:t>6</w:t>
            </w:r>
          </w:p>
        </w:tc>
        <w:tc>
          <w:tcPr>
            <w:tcW w:w="0" w:type="auto"/>
            <w:shd w:val="clear" w:color="auto" w:fill="B8CCE4" w:themeFill="accent1" w:themeFillTint="66"/>
          </w:tcPr>
          <w:p w14:paraId="06E55612" w14:textId="77777777" w:rsidR="00CC49BA" w:rsidRPr="002054CA" w:rsidRDefault="00CC49BA" w:rsidP="00313FC8">
            <w:pPr>
              <w:jc w:val="center"/>
              <w:rPr>
                <w:i/>
                <w:sz w:val="20"/>
                <w:szCs w:val="20"/>
              </w:rPr>
            </w:pPr>
            <w:r w:rsidRPr="002054CA">
              <w:rPr>
                <w:i/>
                <w:sz w:val="20"/>
                <w:szCs w:val="20"/>
              </w:rPr>
              <w:t>7</w:t>
            </w:r>
          </w:p>
        </w:tc>
        <w:tc>
          <w:tcPr>
            <w:tcW w:w="0" w:type="auto"/>
            <w:shd w:val="clear" w:color="auto" w:fill="B8CCE4" w:themeFill="accent1" w:themeFillTint="66"/>
          </w:tcPr>
          <w:p w14:paraId="2723AF08" w14:textId="77777777" w:rsidR="00CC49BA" w:rsidRPr="002054CA" w:rsidRDefault="00CC49BA" w:rsidP="00313FC8">
            <w:pPr>
              <w:jc w:val="center"/>
              <w:rPr>
                <w:i/>
                <w:sz w:val="20"/>
                <w:szCs w:val="20"/>
              </w:rPr>
            </w:pPr>
            <w:r w:rsidRPr="002054CA">
              <w:rPr>
                <w:i/>
                <w:sz w:val="20"/>
                <w:szCs w:val="20"/>
              </w:rPr>
              <w:t>8</w:t>
            </w:r>
          </w:p>
        </w:tc>
        <w:tc>
          <w:tcPr>
            <w:tcW w:w="0" w:type="auto"/>
            <w:shd w:val="clear" w:color="auto" w:fill="B8CCE4" w:themeFill="accent1" w:themeFillTint="66"/>
            <w:vAlign w:val="bottom"/>
          </w:tcPr>
          <w:p w14:paraId="1EFE8C1E" w14:textId="77777777" w:rsidR="00CC49BA" w:rsidRPr="002054CA" w:rsidRDefault="00CC49BA" w:rsidP="00313FC8">
            <w:pPr>
              <w:jc w:val="center"/>
              <w:rPr>
                <w:i/>
                <w:sz w:val="20"/>
                <w:szCs w:val="20"/>
              </w:rPr>
            </w:pPr>
            <w:r w:rsidRPr="002054CA">
              <w:rPr>
                <w:i/>
                <w:sz w:val="20"/>
                <w:szCs w:val="20"/>
              </w:rPr>
              <w:t>9</w:t>
            </w:r>
          </w:p>
        </w:tc>
        <w:tc>
          <w:tcPr>
            <w:tcW w:w="0" w:type="auto"/>
            <w:shd w:val="clear" w:color="auto" w:fill="B8CCE4" w:themeFill="accent1" w:themeFillTint="66"/>
            <w:vAlign w:val="bottom"/>
          </w:tcPr>
          <w:p w14:paraId="265215F2" w14:textId="77777777" w:rsidR="00CC49BA" w:rsidRPr="002054CA" w:rsidRDefault="00CC49BA" w:rsidP="00313FC8">
            <w:pPr>
              <w:jc w:val="center"/>
              <w:rPr>
                <w:i/>
                <w:sz w:val="20"/>
                <w:szCs w:val="20"/>
              </w:rPr>
            </w:pPr>
            <w:r w:rsidRPr="002054CA">
              <w:rPr>
                <w:i/>
                <w:sz w:val="20"/>
                <w:szCs w:val="20"/>
              </w:rPr>
              <w:t>10</w:t>
            </w:r>
          </w:p>
        </w:tc>
      </w:tr>
      <w:tr w:rsidR="00CC49BA" w:rsidRPr="002054CA" w14:paraId="1AA30945" w14:textId="77777777" w:rsidTr="001D41C9">
        <w:trPr>
          <w:trHeight w:val="270"/>
          <w:jc w:val="right"/>
        </w:trPr>
        <w:tc>
          <w:tcPr>
            <w:tcW w:w="0" w:type="auto"/>
            <w:shd w:val="clear" w:color="auto" w:fill="auto"/>
            <w:vAlign w:val="center"/>
          </w:tcPr>
          <w:p w14:paraId="1C467D35" w14:textId="77777777" w:rsidR="00CC49BA" w:rsidRPr="002054CA" w:rsidRDefault="00CC49BA" w:rsidP="00CC49BA">
            <w:pPr>
              <w:rPr>
                <w:bCs/>
                <w:sz w:val="20"/>
                <w:szCs w:val="20"/>
              </w:rPr>
            </w:pPr>
            <w:r w:rsidRPr="002054CA">
              <w:rPr>
                <w:bCs/>
                <w:sz w:val="20"/>
                <w:szCs w:val="20"/>
              </w:rPr>
              <w:t>2017</w:t>
            </w:r>
          </w:p>
        </w:tc>
        <w:tc>
          <w:tcPr>
            <w:tcW w:w="0" w:type="auto"/>
            <w:shd w:val="clear" w:color="auto" w:fill="auto"/>
            <w:vAlign w:val="center"/>
          </w:tcPr>
          <w:p w14:paraId="573E27F4" w14:textId="77777777" w:rsidR="00CC49BA" w:rsidRPr="002054CA" w:rsidRDefault="00CC49BA" w:rsidP="001C47E7">
            <w:pPr>
              <w:pStyle w:val="Maztabela"/>
            </w:pPr>
            <w:r w:rsidRPr="002054CA">
              <w:t>281,1</w:t>
            </w:r>
          </w:p>
        </w:tc>
        <w:tc>
          <w:tcPr>
            <w:tcW w:w="0" w:type="auto"/>
            <w:shd w:val="clear" w:color="auto" w:fill="auto"/>
            <w:vAlign w:val="center"/>
          </w:tcPr>
          <w:p w14:paraId="068FA358" w14:textId="77777777" w:rsidR="00CC49BA" w:rsidRPr="002054CA" w:rsidRDefault="00CC49BA" w:rsidP="001C47E7">
            <w:pPr>
              <w:pStyle w:val="Maztabela"/>
            </w:pPr>
            <w:r w:rsidRPr="002054CA">
              <w:t>262,6</w:t>
            </w:r>
          </w:p>
        </w:tc>
        <w:tc>
          <w:tcPr>
            <w:tcW w:w="0" w:type="auto"/>
            <w:shd w:val="clear" w:color="auto" w:fill="auto"/>
            <w:vAlign w:val="center"/>
          </w:tcPr>
          <w:p w14:paraId="4F7A296E" w14:textId="77777777" w:rsidR="00CC49BA" w:rsidRPr="002054CA" w:rsidRDefault="00CC49BA" w:rsidP="001C47E7">
            <w:pPr>
              <w:pStyle w:val="Maztabela"/>
            </w:pPr>
            <w:r w:rsidRPr="002054CA">
              <w:t>262,6</w:t>
            </w:r>
          </w:p>
        </w:tc>
        <w:tc>
          <w:tcPr>
            <w:tcW w:w="0" w:type="auto"/>
            <w:shd w:val="clear" w:color="auto" w:fill="auto"/>
            <w:vAlign w:val="center"/>
          </w:tcPr>
          <w:p w14:paraId="1C943F39" w14:textId="77777777" w:rsidR="00CC49BA" w:rsidRPr="002054CA" w:rsidRDefault="00CC49BA" w:rsidP="001C47E7">
            <w:pPr>
              <w:pStyle w:val="Maztabela"/>
            </w:pPr>
            <w:r w:rsidRPr="002054CA">
              <w:t>211,9</w:t>
            </w:r>
          </w:p>
        </w:tc>
        <w:tc>
          <w:tcPr>
            <w:tcW w:w="0" w:type="auto"/>
            <w:shd w:val="clear" w:color="auto" w:fill="auto"/>
            <w:vAlign w:val="center"/>
          </w:tcPr>
          <w:p w14:paraId="7E4A3483" w14:textId="77777777" w:rsidR="00CC49BA" w:rsidRPr="002054CA" w:rsidRDefault="00CC49BA" w:rsidP="001C47E7">
            <w:pPr>
              <w:pStyle w:val="Maztabela"/>
            </w:pPr>
            <w:r w:rsidRPr="002054CA">
              <w:t>92,9</w:t>
            </w:r>
          </w:p>
        </w:tc>
        <w:tc>
          <w:tcPr>
            <w:tcW w:w="0" w:type="auto"/>
            <w:shd w:val="clear" w:color="auto" w:fill="auto"/>
            <w:vAlign w:val="center"/>
          </w:tcPr>
          <w:p w14:paraId="7FCD7860" w14:textId="77777777" w:rsidR="00CC49BA" w:rsidRPr="002054CA" w:rsidRDefault="00CC49BA" w:rsidP="001C47E7">
            <w:pPr>
              <w:pStyle w:val="Maztabela"/>
            </w:pPr>
            <w:r w:rsidRPr="002054CA">
              <w:t>75</w:t>
            </w:r>
          </w:p>
        </w:tc>
        <w:tc>
          <w:tcPr>
            <w:tcW w:w="0" w:type="auto"/>
            <w:shd w:val="clear" w:color="auto" w:fill="auto"/>
            <w:vAlign w:val="center"/>
          </w:tcPr>
          <w:p w14:paraId="08900592" w14:textId="77777777" w:rsidR="00CC49BA" w:rsidRPr="002054CA" w:rsidRDefault="00CC49BA" w:rsidP="001C47E7">
            <w:pPr>
              <w:pStyle w:val="Maztabela"/>
            </w:pPr>
            <w:r w:rsidRPr="002054CA">
              <w:t>15</w:t>
            </w:r>
          </w:p>
        </w:tc>
        <w:tc>
          <w:tcPr>
            <w:tcW w:w="0" w:type="auto"/>
            <w:shd w:val="clear" w:color="auto" w:fill="auto"/>
            <w:vAlign w:val="center"/>
          </w:tcPr>
          <w:p w14:paraId="18326DE9" w14:textId="77777777" w:rsidR="00CC49BA" w:rsidRPr="002054CA" w:rsidRDefault="00CC49BA" w:rsidP="001C47E7">
            <w:pPr>
              <w:pStyle w:val="Maztabela"/>
            </w:pPr>
            <w:r w:rsidRPr="002054CA">
              <w:t>80,69</w:t>
            </w:r>
          </w:p>
        </w:tc>
        <w:tc>
          <w:tcPr>
            <w:tcW w:w="0" w:type="auto"/>
            <w:shd w:val="clear" w:color="auto" w:fill="auto"/>
            <w:vAlign w:val="center"/>
          </w:tcPr>
          <w:p w14:paraId="61AF3C24" w14:textId="77777777" w:rsidR="00CC49BA" w:rsidRPr="002054CA" w:rsidRDefault="00CC49BA" w:rsidP="001C47E7">
            <w:pPr>
              <w:pStyle w:val="Maztabela"/>
            </w:pPr>
            <w:r w:rsidRPr="002054CA">
              <w:t>35,38</w:t>
            </w:r>
          </w:p>
        </w:tc>
      </w:tr>
      <w:tr w:rsidR="00CC49BA" w:rsidRPr="002054CA" w14:paraId="0F0E1198" w14:textId="77777777" w:rsidTr="001D41C9">
        <w:trPr>
          <w:trHeight w:val="288"/>
          <w:jc w:val="right"/>
        </w:trPr>
        <w:tc>
          <w:tcPr>
            <w:tcW w:w="0" w:type="auto"/>
            <w:shd w:val="clear" w:color="auto" w:fill="auto"/>
            <w:vAlign w:val="center"/>
          </w:tcPr>
          <w:p w14:paraId="7BA76DE3" w14:textId="77777777" w:rsidR="00CC49BA" w:rsidRPr="002054CA" w:rsidRDefault="00CC49BA" w:rsidP="00CC49BA">
            <w:pPr>
              <w:rPr>
                <w:bCs/>
                <w:sz w:val="20"/>
                <w:szCs w:val="20"/>
              </w:rPr>
            </w:pPr>
            <w:r w:rsidRPr="002054CA">
              <w:rPr>
                <w:bCs/>
                <w:sz w:val="20"/>
                <w:szCs w:val="20"/>
              </w:rPr>
              <w:t>2018</w:t>
            </w:r>
          </w:p>
        </w:tc>
        <w:tc>
          <w:tcPr>
            <w:tcW w:w="0" w:type="auto"/>
            <w:shd w:val="clear" w:color="auto" w:fill="auto"/>
            <w:vAlign w:val="center"/>
          </w:tcPr>
          <w:p w14:paraId="612F84CA" w14:textId="77777777" w:rsidR="00CC49BA" w:rsidRPr="002054CA" w:rsidRDefault="00CC49BA" w:rsidP="001C47E7">
            <w:pPr>
              <w:pStyle w:val="Maztabela"/>
            </w:pPr>
            <w:r w:rsidRPr="002054CA">
              <w:t>274,5</w:t>
            </w:r>
          </w:p>
        </w:tc>
        <w:tc>
          <w:tcPr>
            <w:tcW w:w="0" w:type="auto"/>
            <w:shd w:val="clear" w:color="auto" w:fill="auto"/>
            <w:vAlign w:val="center"/>
          </w:tcPr>
          <w:p w14:paraId="770625CD" w14:textId="77777777" w:rsidR="00CC49BA" w:rsidRPr="002054CA" w:rsidRDefault="00CC49BA" w:rsidP="001C47E7">
            <w:pPr>
              <w:pStyle w:val="Maztabela"/>
            </w:pPr>
            <w:r w:rsidRPr="002054CA">
              <w:t>274,3</w:t>
            </w:r>
          </w:p>
        </w:tc>
        <w:tc>
          <w:tcPr>
            <w:tcW w:w="0" w:type="auto"/>
            <w:shd w:val="clear" w:color="auto" w:fill="auto"/>
            <w:vAlign w:val="center"/>
          </w:tcPr>
          <w:p w14:paraId="41E5234E" w14:textId="77777777" w:rsidR="00CC49BA" w:rsidRPr="002054CA" w:rsidRDefault="00CC49BA" w:rsidP="001C47E7">
            <w:pPr>
              <w:pStyle w:val="Maztabela"/>
            </w:pPr>
            <w:r w:rsidRPr="002054CA">
              <w:t>274,3</w:t>
            </w:r>
          </w:p>
        </w:tc>
        <w:tc>
          <w:tcPr>
            <w:tcW w:w="0" w:type="auto"/>
            <w:shd w:val="clear" w:color="auto" w:fill="auto"/>
            <w:vAlign w:val="center"/>
          </w:tcPr>
          <w:p w14:paraId="0E884EAA" w14:textId="77777777" w:rsidR="00CC49BA" w:rsidRPr="002054CA" w:rsidRDefault="00CC49BA" w:rsidP="001C47E7">
            <w:pPr>
              <w:pStyle w:val="Maztabela"/>
            </w:pPr>
            <w:r w:rsidRPr="002054CA">
              <w:t>210,1</w:t>
            </w:r>
          </w:p>
        </w:tc>
        <w:tc>
          <w:tcPr>
            <w:tcW w:w="0" w:type="auto"/>
            <w:shd w:val="clear" w:color="auto" w:fill="auto"/>
            <w:vAlign w:val="center"/>
          </w:tcPr>
          <w:p w14:paraId="1E3E95BE" w14:textId="77777777" w:rsidR="00CC49BA" w:rsidRPr="002054CA" w:rsidRDefault="00CC49BA" w:rsidP="001C47E7">
            <w:pPr>
              <w:pStyle w:val="Maztabela"/>
            </w:pPr>
            <w:r w:rsidRPr="002054CA">
              <w:t>98,4</w:t>
            </w:r>
          </w:p>
        </w:tc>
        <w:tc>
          <w:tcPr>
            <w:tcW w:w="0" w:type="auto"/>
            <w:shd w:val="clear" w:color="auto" w:fill="auto"/>
            <w:vAlign w:val="center"/>
          </w:tcPr>
          <w:p w14:paraId="62036686" w14:textId="77777777" w:rsidR="00CC49BA" w:rsidRPr="002054CA" w:rsidRDefault="00CC49BA" w:rsidP="001C47E7">
            <w:pPr>
              <w:pStyle w:val="Maztabela"/>
            </w:pPr>
            <w:r w:rsidRPr="002054CA">
              <w:t>75</w:t>
            </w:r>
          </w:p>
        </w:tc>
        <w:tc>
          <w:tcPr>
            <w:tcW w:w="0" w:type="auto"/>
            <w:shd w:val="clear" w:color="auto" w:fill="auto"/>
            <w:vAlign w:val="center"/>
          </w:tcPr>
          <w:p w14:paraId="37810DFA" w14:textId="77777777" w:rsidR="00CC49BA" w:rsidRPr="002054CA" w:rsidRDefault="00CC49BA" w:rsidP="001C47E7">
            <w:pPr>
              <w:pStyle w:val="Maztabela"/>
            </w:pPr>
            <w:r w:rsidRPr="002054CA">
              <w:t>15</w:t>
            </w:r>
          </w:p>
        </w:tc>
        <w:tc>
          <w:tcPr>
            <w:tcW w:w="0" w:type="auto"/>
            <w:shd w:val="clear" w:color="auto" w:fill="auto"/>
            <w:vAlign w:val="center"/>
          </w:tcPr>
          <w:p w14:paraId="6D020DDA" w14:textId="77777777" w:rsidR="00CC49BA" w:rsidRPr="002054CA" w:rsidRDefault="00CC49BA" w:rsidP="001C47E7">
            <w:pPr>
              <w:pStyle w:val="Maztabela"/>
            </w:pPr>
            <w:r w:rsidRPr="002054CA">
              <w:t>76,55</w:t>
            </w:r>
          </w:p>
        </w:tc>
        <w:tc>
          <w:tcPr>
            <w:tcW w:w="0" w:type="auto"/>
            <w:shd w:val="clear" w:color="auto" w:fill="auto"/>
            <w:vAlign w:val="center"/>
          </w:tcPr>
          <w:p w14:paraId="02DA62D4" w14:textId="77777777" w:rsidR="00CC49BA" w:rsidRPr="002054CA" w:rsidRDefault="00CC49BA" w:rsidP="001C47E7">
            <w:pPr>
              <w:pStyle w:val="Maztabela"/>
            </w:pPr>
            <w:r w:rsidRPr="002054CA">
              <w:t>35,86</w:t>
            </w:r>
          </w:p>
        </w:tc>
      </w:tr>
    </w:tbl>
    <w:p w14:paraId="184E4092" w14:textId="1D2645FC" w:rsidR="00CC49BA" w:rsidRPr="00D54C95" w:rsidRDefault="00D54C95" w:rsidP="00D54C95">
      <w:pPr>
        <w:ind w:left="426"/>
        <w:rPr>
          <w:sz w:val="20"/>
          <w:szCs w:val="20"/>
        </w:rPr>
      </w:pPr>
      <w:r w:rsidRPr="00D54C95">
        <w:rPr>
          <w:bCs/>
          <w:sz w:val="20"/>
          <w:szCs w:val="20"/>
        </w:rPr>
        <w:t xml:space="preserve">Źródło: </w:t>
      </w:r>
      <w:proofErr w:type="spellStart"/>
      <w:r w:rsidRPr="00D54C95">
        <w:rPr>
          <w:bCs/>
          <w:sz w:val="20"/>
          <w:szCs w:val="20"/>
        </w:rPr>
        <w:t>MKi</w:t>
      </w:r>
      <w:proofErr w:type="spellEnd"/>
      <w:r w:rsidRPr="00D54C95">
        <w:rPr>
          <w:bCs/>
          <w:sz w:val="20"/>
          <w:szCs w:val="20"/>
          <w:lang w:val="x-none"/>
        </w:rPr>
        <w:t>Ś</w:t>
      </w:r>
    </w:p>
    <w:p w14:paraId="1B099CFE" w14:textId="77777777" w:rsidR="00D54C95" w:rsidRDefault="00D54C95" w:rsidP="00B34E85">
      <w:pPr>
        <w:jc w:val="both"/>
        <w:rPr>
          <w:szCs w:val="22"/>
        </w:rPr>
      </w:pPr>
    </w:p>
    <w:p w14:paraId="13434F9C" w14:textId="77777777" w:rsidR="00CC49BA" w:rsidRPr="00CC49BA" w:rsidRDefault="00CC49BA" w:rsidP="006A01FD">
      <w:pPr>
        <w:ind w:firstLine="426"/>
        <w:jc w:val="both"/>
        <w:rPr>
          <w:szCs w:val="22"/>
        </w:rPr>
      </w:pPr>
      <w:r w:rsidRPr="00CC49BA">
        <w:rPr>
          <w:szCs w:val="22"/>
        </w:rPr>
        <w:t>Poziomy odzysku, w tym recyklingu, odpadów w postaci zużytych opon w 2017 r. i 2018 r. zostały zapewnione na wymaganym ustawowo poziomie. W 2018 r. nastąpił nieznaczny spadek masy wprowadzanych do obrotu opon oraz zużytych opon poddanych odzyskowi. Masa przetworzonych zużytych opon jest na podobnym poziomie w latach 2017-2018.</w:t>
      </w:r>
    </w:p>
    <w:p w14:paraId="56F402F8" w14:textId="77777777" w:rsidR="00CC49BA" w:rsidRDefault="00CC49BA" w:rsidP="00CC49BA">
      <w:pPr>
        <w:rPr>
          <w:b/>
          <w:bCs/>
          <w:szCs w:val="22"/>
        </w:rPr>
      </w:pPr>
    </w:p>
    <w:p w14:paraId="32810753" w14:textId="77777777" w:rsidR="00CC49BA" w:rsidRPr="00CC49BA" w:rsidRDefault="00CC49BA" w:rsidP="00CC49BA">
      <w:pPr>
        <w:rPr>
          <w:b/>
          <w:bCs/>
          <w:szCs w:val="22"/>
        </w:rPr>
      </w:pPr>
      <w:r w:rsidRPr="00CC49BA">
        <w:rPr>
          <w:b/>
          <w:bCs/>
          <w:szCs w:val="22"/>
        </w:rPr>
        <w:t xml:space="preserve">Istniejący system gospodarowania </w:t>
      </w:r>
    </w:p>
    <w:p w14:paraId="3AFB789A" w14:textId="77777777" w:rsidR="00CC49BA" w:rsidRPr="00CC49BA" w:rsidRDefault="00CC49BA" w:rsidP="006A01FD">
      <w:pPr>
        <w:ind w:firstLine="426"/>
        <w:jc w:val="both"/>
        <w:rPr>
          <w:szCs w:val="22"/>
        </w:rPr>
      </w:pPr>
      <w:r w:rsidRPr="00CC49BA">
        <w:rPr>
          <w:szCs w:val="22"/>
        </w:rPr>
        <w:t xml:space="preserve">Zgodnie z obowiązującymi przepisami podmioty wprowadzające na rynek ogumienie (producenci i dystrybutorzy) są zobowiązani do odzysku minimum 75% masy opon wprowadzonych do obiegu, z czego 15% musi zostać poddane recyklingowi. </w:t>
      </w:r>
    </w:p>
    <w:p w14:paraId="5C4E9179" w14:textId="77777777" w:rsidR="00CC49BA" w:rsidRPr="00CC49BA" w:rsidRDefault="00CC49BA" w:rsidP="00CC49BA">
      <w:pPr>
        <w:jc w:val="both"/>
        <w:rPr>
          <w:szCs w:val="22"/>
        </w:rPr>
      </w:pPr>
      <w:r w:rsidRPr="00CC49BA">
        <w:rPr>
          <w:szCs w:val="22"/>
        </w:rPr>
        <w:t>Zużyte opony przyjmowane są w stacjach obsługi pojazdów i warsztatach samochodowych, niektóre rodzaje opon wg zasad określonych w systemach gminnych można przekazać do PSZOK. Zakazane jest składowanie zużytych opon z wyjątkiem rowerowych i opon o średnicy zewnętrznej większej niż 1400 mm.</w:t>
      </w:r>
    </w:p>
    <w:p w14:paraId="0092438D" w14:textId="77777777" w:rsidR="00CC49BA" w:rsidRDefault="00CC49BA" w:rsidP="00CC49BA">
      <w:pPr>
        <w:jc w:val="both"/>
        <w:rPr>
          <w:szCs w:val="22"/>
        </w:rPr>
      </w:pPr>
      <w:r w:rsidRPr="00CC49BA">
        <w:rPr>
          <w:szCs w:val="22"/>
        </w:rPr>
        <w:t>Możliwości zagospodarowania</w:t>
      </w:r>
      <w:r>
        <w:rPr>
          <w:szCs w:val="22"/>
        </w:rPr>
        <w:t xml:space="preserve"> zużytych opon są następujące: </w:t>
      </w:r>
    </w:p>
    <w:p w14:paraId="6ECB884B" w14:textId="211E3A88" w:rsidR="00CC49BA" w:rsidRPr="00CC49BA" w:rsidRDefault="005D41B2" w:rsidP="00A02661">
      <w:pPr>
        <w:pStyle w:val="Akapitzlist"/>
        <w:numPr>
          <w:ilvl w:val="0"/>
          <w:numId w:val="45"/>
        </w:numPr>
        <w:spacing w:after="0" w:line="240" w:lineRule="auto"/>
        <w:ind w:left="714" w:hanging="357"/>
        <w:jc w:val="both"/>
        <w:rPr>
          <w:rFonts w:ascii="Times New Roman" w:hAnsi="Times New Roman"/>
        </w:rPr>
      </w:pPr>
      <w:r>
        <w:rPr>
          <w:rFonts w:ascii="Times New Roman" w:hAnsi="Times New Roman"/>
        </w:rPr>
        <w:t>bieżnikowanie;</w:t>
      </w:r>
    </w:p>
    <w:p w14:paraId="11389A10" w14:textId="78C965F9" w:rsidR="00CC49BA" w:rsidRPr="00CC49BA" w:rsidRDefault="00CC49BA" w:rsidP="00A02661">
      <w:pPr>
        <w:pStyle w:val="Akapitzlist"/>
        <w:numPr>
          <w:ilvl w:val="0"/>
          <w:numId w:val="45"/>
        </w:numPr>
        <w:spacing w:after="0" w:line="240" w:lineRule="auto"/>
        <w:ind w:left="714" w:hanging="357"/>
        <w:jc w:val="both"/>
        <w:rPr>
          <w:rFonts w:ascii="Times New Roman" w:hAnsi="Times New Roman"/>
        </w:rPr>
      </w:pPr>
      <w:r w:rsidRPr="00CC49BA">
        <w:rPr>
          <w:rFonts w:ascii="Times New Roman" w:hAnsi="Times New Roman"/>
        </w:rPr>
        <w:t>wykorzystanie całych</w:t>
      </w:r>
      <w:r w:rsidR="005D41B2">
        <w:rPr>
          <w:rFonts w:ascii="Times New Roman" w:hAnsi="Times New Roman"/>
        </w:rPr>
        <w:t xml:space="preserve"> zużytych opon;</w:t>
      </w:r>
    </w:p>
    <w:p w14:paraId="437B122F" w14:textId="56463366" w:rsidR="00CC49BA" w:rsidRPr="00CC49BA" w:rsidRDefault="00CC49BA" w:rsidP="00A02661">
      <w:pPr>
        <w:pStyle w:val="Akapitzlist"/>
        <w:numPr>
          <w:ilvl w:val="0"/>
          <w:numId w:val="45"/>
        </w:numPr>
        <w:spacing w:after="0" w:line="240" w:lineRule="auto"/>
        <w:ind w:left="714" w:hanging="357"/>
        <w:jc w:val="both"/>
        <w:rPr>
          <w:rFonts w:ascii="Times New Roman" w:hAnsi="Times New Roman"/>
        </w:rPr>
      </w:pPr>
      <w:r w:rsidRPr="00CC49BA">
        <w:rPr>
          <w:rFonts w:ascii="Times New Roman" w:hAnsi="Times New Roman"/>
        </w:rPr>
        <w:t xml:space="preserve">wytwarzanie </w:t>
      </w:r>
      <w:r w:rsidR="005D41B2">
        <w:rPr>
          <w:rFonts w:ascii="Times New Roman" w:hAnsi="Times New Roman"/>
        </w:rPr>
        <w:t>granulatu poprzez rozdrobnienie;</w:t>
      </w:r>
      <w:r w:rsidRPr="00CC49BA">
        <w:rPr>
          <w:rFonts w:ascii="Times New Roman" w:hAnsi="Times New Roman"/>
        </w:rPr>
        <w:t xml:space="preserve"> </w:t>
      </w:r>
    </w:p>
    <w:p w14:paraId="63755BA8" w14:textId="3EC86CE8" w:rsidR="00CC49BA" w:rsidRPr="00CC49BA" w:rsidRDefault="005D41B2" w:rsidP="00A02661">
      <w:pPr>
        <w:pStyle w:val="Akapitzlist"/>
        <w:numPr>
          <w:ilvl w:val="0"/>
          <w:numId w:val="45"/>
        </w:numPr>
        <w:spacing w:after="0" w:line="240" w:lineRule="auto"/>
        <w:ind w:left="714" w:hanging="357"/>
        <w:jc w:val="both"/>
        <w:rPr>
          <w:rFonts w:ascii="Times New Roman" w:hAnsi="Times New Roman"/>
        </w:rPr>
      </w:pPr>
      <w:r>
        <w:rPr>
          <w:rFonts w:ascii="Times New Roman" w:hAnsi="Times New Roman"/>
        </w:rPr>
        <w:t xml:space="preserve">wytwarzanie </w:t>
      </w:r>
      <w:proofErr w:type="spellStart"/>
      <w:r>
        <w:rPr>
          <w:rFonts w:ascii="Times New Roman" w:hAnsi="Times New Roman"/>
        </w:rPr>
        <w:t>regranulatu</w:t>
      </w:r>
      <w:proofErr w:type="spellEnd"/>
      <w:r>
        <w:rPr>
          <w:rFonts w:ascii="Times New Roman" w:hAnsi="Times New Roman"/>
        </w:rPr>
        <w:t>;</w:t>
      </w:r>
    </w:p>
    <w:p w14:paraId="44A8AB41" w14:textId="14734D8C" w:rsidR="002F0173" w:rsidRPr="00CC49BA" w:rsidRDefault="00CC49BA" w:rsidP="00A02661">
      <w:pPr>
        <w:pStyle w:val="Akapitzlist"/>
        <w:numPr>
          <w:ilvl w:val="0"/>
          <w:numId w:val="45"/>
        </w:numPr>
        <w:spacing w:after="0" w:line="240" w:lineRule="auto"/>
        <w:ind w:left="714" w:hanging="357"/>
        <w:jc w:val="both"/>
      </w:pPr>
      <w:r w:rsidRPr="00CC49BA">
        <w:rPr>
          <w:rFonts w:ascii="Times New Roman" w:hAnsi="Times New Roman"/>
        </w:rPr>
        <w:lastRenderedPageBreak/>
        <w:t>ter</w:t>
      </w:r>
      <w:r w:rsidR="0069734A">
        <w:rPr>
          <w:rFonts w:ascii="Times New Roman" w:hAnsi="Times New Roman"/>
        </w:rPr>
        <w:t xml:space="preserve">miczne przekształcenie, w tym: </w:t>
      </w:r>
      <w:r w:rsidRPr="00CC49BA">
        <w:rPr>
          <w:rFonts w:ascii="Times New Roman" w:hAnsi="Times New Roman"/>
        </w:rPr>
        <w:t xml:space="preserve">odzysk energii, piroliza i zagospodarowanie produktów pirolizy. </w:t>
      </w:r>
    </w:p>
    <w:p w14:paraId="0CB2AB38" w14:textId="5AF3E7DC" w:rsidR="00CC49BA" w:rsidRDefault="00CC49BA" w:rsidP="00B34E85">
      <w:pPr>
        <w:pStyle w:val="Legenda"/>
      </w:pPr>
      <w:r w:rsidRPr="00CC49BA">
        <w:t>Istniejące instalacje do zagospodarowania</w:t>
      </w:r>
    </w:p>
    <w:p w14:paraId="5A12D5A3" w14:textId="11A72844" w:rsidR="00CC49BA" w:rsidRPr="00CC49BA" w:rsidRDefault="00CC49BA" w:rsidP="00B34E85">
      <w:pPr>
        <w:jc w:val="both"/>
        <w:rPr>
          <w:szCs w:val="22"/>
        </w:rPr>
      </w:pPr>
      <w:r w:rsidRPr="00CC49BA">
        <w:rPr>
          <w:szCs w:val="22"/>
        </w:rPr>
        <w:t>Zużyte opony są poddawane procesowi odzysku przez tak zwane bieżnikowanie oraz w instalacjach wytwarzających granulat gumowy. Wykorzystywane są również jako paliwo alternatywne w procesie współspalania w cementowniach.</w:t>
      </w:r>
    </w:p>
    <w:p w14:paraId="2ECC3698" w14:textId="77777777" w:rsidR="00CC49BA" w:rsidRPr="00CC49BA" w:rsidRDefault="00CC49BA" w:rsidP="00CC49BA">
      <w:pPr>
        <w:pStyle w:val="Akapitzlist"/>
        <w:spacing w:before="120" w:after="0"/>
        <w:ind w:left="0"/>
        <w:jc w:val="both"/>
        <w:rPr>
          <w:rFonts w:ascii="Times New Roman" w:hAnsi="Times New Roman"/>
          <w:b/>
        </w:rPr>
      </w:pPr>
      <w:r w:rsidRPr="00CC49BA">
        <w:rPr>
          <w:rFonts w:ascii="Times New Roman" w:hAnsi="Times New Roman"/>
          <w:b/>
        </w:rPr>
        <w:t>Identyfikacja problemów</w:t>
      </w:r>
    </w:p>
    <w:p w14:paraId="314EA8FA" w14:textId="61917EE2" w:rsidR="00CC49BA" w:rsidRPr="00CC49BA" w:rsidRDefault="00CC49BA" w:rsidP="00CC49BA">
      <w:pPr>
        <w:pStyle w:val="Akapitzlist"/>
        <w:spacing w:after="0" w:line="240" w:lineRule="auto"/>
        <w:ind w:left="0"/>
        <w:jc w:val="both"/>
        <w:rPr>
          <w:rFonts w:ascii="Times New Roman" w:hAnsi="Times New Roman"/>
        </w:rPr>
      </w:pPr>
      <w:r w:rsidRPr="00CC49BA">
        <w:rPr>
          <w:rFonts w:ascii="Times New Roman" w:hAnsi="Times New Roman"/>
        </w:rPr>
        <w:t>Do głównych problemów z zakresu gospodarki odpadowymi oponami należy pozbywanie się zużytych opon poprzez ich porzucanie w r</w:t>
      </w:r>
      <w:r w:rsidR="005D41B2">
        <w:rPr>
          <w:rFonts w:ascii="Times New Roman" w:hAnsi="Times New Roman"/>
        </w:rPr>
        <w:t>óżnych miejscach, czy tworzenie</w:t>
      </w:r>
      <w:r w:rsidRPr="00CC49BA">
        <w:rPr>
          <w:rFonts w:ascii="Times New Roman" w:hAnsi="Times New Roman"/>
        </w:rPr>
        <w:t xml:space="preserve"> nielegalnych składowisk. </w:t>
      </w:r>
      <w:r w:rsidRPr="000260D0">
        <w:rPr>
          <w:rFonts w:ascii="Times New Roman" w:hAnsi="Times New Roman"/>
        </w:rPr>
        <w:t xml:space="preserve">Dodatkowo często zdarzają się pożary </w:t>
      </w:r>
      <w:r w:rsidR="000260D0" w:rsidRPr="000260D0">
        <w:rPr>
          <w:rFonts w:ascii="Times New Roman" w:hAnsi="Times New Roman"/>
        </w:rPr>
        <w:t>nielegalnych miejsc gromadzenia odpadów.</w:t>
      </w:r>
      <w:r w:rsidRPr="000260D0">
        <w:rPr>
          <w:rFonts w:ascii="Times New Roman" w:hAnsi="Times New Roman"/>
        </w:rPr>
        <w:t>.</w:t>
      </w:r>
    </w:p>
    <w:p w14:paraId="5224FDE5" w14:textId="77777777" w:rsidR="002F0173" w:rsidRPr="00D404BD" w:rsidRDefault="0014270A" w:rsidP="00D404BD">
      <w:pPr>
        <w:pStyle w:val="Nagwek2"/>
      </w:pPr>
      <w:bookmarkStart w:id="82" w:name="_Toc100131330"/>
      <w:r w:rsidRPr="00D404BD">
        <w:t xml:space="preserve">2.3. </w:t>
      </w:r>
      <w:r w:rsidR="002F0173" w:rsidRPr="00D404BD">
        <w:t>Odpady niebezpieczne</w:t>
      </w:r>
      <w:bookmarkEnd w:id="82"/>
    </w:p>
    <w:p w14:paraId="0EF5AB18" w14:textId="77777777" w:rsidR="00571A19" w:rsidRPr="00D404BD" w:rsidRDefault="00571A19" w:rsidP="00D404BD">
      <w:pPr>
        <w:pStyle w:val="Nagwek3"/>
      </w:pPr>
      <w:bookmarkStart w:id="83" w:name="_Toc100131331"/>
      <w:r w:rsidRPr="00D404BD">
        <w:t>2.3.1. Odpady medyczne i weterynaryjne</w:t>
      </w:r>
      <w:bookmarkEnd w:id="83"/>
      <w:r w:rsidRPr="00D404BD">
        <w:t xml:space="preserve"> </w:t>
      </w:r>
    </w:p>
    <w:p w14:paraId="114A0DBB" w14:textId="77777777" w:rsidR="00571A19" w:rsidRPr="00320A6A" w:rsidRDefault="00571A19" w:rsidP="00571A19">
      <w:pPr>
        <w:spacing w:line="276" w:lineRule="auto"/>
        <w:rPr>
          <w:b/>
          <w:szCs w:val="22"/>
        </w:rPr>
      </w:pPr>
      <w:r>
        <w:rPr>
          <w:b/>
          <w:szCs w:val="22"/>
        </w:rPr>
        <w:t>ZPO</w:t>
      </w:r>
      <w:r w:rsidRPr="00320A6A">
        <w:rPr>
          <w:b/>
          <w:szCs w:val="22"/>
        </w:rPr>
        <w:t>, źródła powstawania, ilości wytworzone i zagospodarowane</w:t>
      </w:r>
    </w:p>
    <w:p w14:paraId="1F8A5610" w14:textId="279D35AC" w:rsidR="002A5221" w:rsidRPr="002A5221" w:rsidRDefault="002A6AB3" w:rsidP="002A5221">
      <w:pPr>
        <w:ind w:firstLine="426"/>
        <w:jc w:val="both"/>
        <w:rPr>
          <w:szCs w:val="22"/>
        </w:rPr>
      </w:pPr>
      <w:r>
        <w:rPr>
          <w:szCs w:val="22"/>
        </w:rPr>
        <w:t xml:space="preserve">Rozróżnia się w tej grupie odpady medyczne i weterynaryjne, w tym zakaźne oraz te nie posiadające właściwości zakaźnych. Stosownej klasyfikacji podlegają tu również podgrupa odpadów medycznych i weterynaryjnych niebezpiecznych, w tym zakaźnych oraz tych nie </w:t>
      </w:r>
      <w:r w:rsidRPr="002A6AB3">
        <w:rPr>
          <w:szCs w:val="22"/>
        </w:rPr>
        <w:t>posiadając</w:t>
      </w:r>
      <w:r>
        <w:rPr>
          <w:szCs w:val="22"/>
        </w:rPr>
        <w:t>ych</w:t>
      </w:r>
      <w:r w:rsidRPr="002A6AB3">
        <w:rPr>
          <w:szCs w:val="22"/>
        </w:rPr>
        <w:t xml:space="preserve"> właściwości zakaźnych</w:t>
      </w:r>
      <w:r>
        <w:rPr>
          <w:szCs w:val="22"/>
        </w:rPr>
        <w:t>.</w:t>
      </w:r>
      <w:r w:rsidRPr="002A6AB3">
        <w:rPr>
          <w:szCs w:val="22"/>
        </w:rPr>
        <w:t xml:space="preserve"> </w:t>
      </w:r>
      <w:r w:rsidR="002A5221" w:rsidRPr="002A5221">
        <w:rPr>
          <w:szCs w:val="22"/>
        </w:rPr>
        <w:t xml:space="preserve">Odpady o właściwościach zakaźnych powstają w wyniku udzielania świadczeń zdrowotnych oraz prowadzenia badań i doświadczeń naukowych w zakresie medycyny, a także w wyniku świadczenia usług weterynaryjnych, w tym </w:t>
      </w:r>
      <w:r w:rsidR="00B2610C" w:rsidRPr="002A5221">
        <w:rPr>
          <w:szCs w:val="22"/>
        </w:rPr>
        <w:t>badani</w:t>
      </w:r>
      <w:r w:rsidR="00B2610C">
        <w:rPr>
          <w:szCs w:val="22"/>
        </w:rPr>
        <w:t>a</w:t>
      </w:r>
      <w:r w:rsidR="002A5221" w:rsidRPr="002A5221">
        <w:rPr>
          <w:szCs w:val="22"/>
        </w:rPr>
        <w:t xml:space="preserve">, </w:t>
      </w:r>
      <w:r w:rsidR="00B2610C" w:rsidRPr="002A5221">
        <w:rPr>
          <w:szCs w:val="22"/>
        </w:rPr>
        <w:t>leczeni</w:t>
      </w:r>
      <w:r w:rsidR="00B2610C">
        <w:rPr>
          <w:szCs w:val="22"/>
        </w:rPr>
        <w:t>a</w:t>
      </w:r>
      <w:r w:rsidR="00B2610C" w:rsidRPr="002A5221">
        <w:rPr>
          <w:szCs w:val="22"/>
        </w:rPr>
        <w:t xml:space="preserve"> </w:t>
      </w:r>
      <w:r w:rsidR="002A5221" w:rsidRPr="002A5221">
        <w:rPr>
          <w:szCs w:val="22"/>
        </w:rPr>
        <w:t xml:space="preserve">zwierząt, prac </w:t>
      </w:r>
      <w:r w:rsidR="00B2610C" w:rsidRPr="002A5221">
        <w:rPr>
          <w:szCs w:val="22"/>
        </w:rPr>
        <w:t>naukow</w:t>
      </w:r>
      <w:r w:rsidR="00B2610C">
        <w:rPr>
          <w:szCs w:val="22"/>
        </w:rPr>
        <w:t>ych</w:t>
      </w:r>
      <w:r w:rsidR="00B2610C" w:rsidRPr="002A5221">
        <w:rPr>
          <w:szCs w:val="22"/>
        </w:rPr>
        <w:t xml:space="preserve"> </w:t>
      </w:r>
      <w:r w:rsidR="002A5221" w:rsidRPr="002A5221">
        <w:rPr>
          <w:szCs w:val="22"/>
        </w:rPr>
        <w:t xml:space="preserve">i </w:t>
      </w:r>
      <w:r w:rsidR="00B2610C" w:rsidRPr="002A5221">
        <w:rPr>
          <w:szCs w:val="22"/>
        </w:rPr>
        <w:t>doświadczaln</w:t>
      </w:r>
      <w:r w:rsidR="00B2610C">
        <w:rPr>
          <w:szCs w:val="22"/>
        </w:rPr>
        <w:t>ych</w:t>
      </w:r>
      <w:r w:rsidR="00B2610C" w:rsidRPr="002A5221">
        <w:rPr>
          <w:szCs w:val="22"/>
        </w:rPr>
        <w:t xml:space="preserve"> </w:t>
      </w:r>
      <w:r w:rsidR="002A5221" w:rsidRPr="002A5221">
        <w:rPr>
          <w:szCs w:val="22"/>
        </w:rPr>
        <w:t>na zwierzętach. Selektywne magazynowanie odpadów medycznych i weterynaryjnych pozwala na zmniejszenie masy wtórnie wytwarzanych odpadów zakaźnych.</w:t>
      </w:r>
    </w:p>
    <w:p w14:paraId="19145950" w14:textId="77777777" w:rsidR="002A5221" w:rsidRPr="002A5221" w:rsidRDefault="002A5221" w:rsidP="00C0794E">
      <w:pPr>
        <w:ind w:firstLine="426"/>
        <w:jc w:val="both"/>
        <w:rPr>
          <w:szCs w:val="22"/>
        </w:rPr>
      </w:pPr>
      <w:r w:rsidRPr="002A5221">
        <w:rPr>
          <w:szCs w:val="22"/>
        </w:rPr>
        <w:t>W przypadku omawianej grupy odpadów możliwości zapobiegania ich powstawaniu uznać należy za bardzo ograniczone. Ze względu na obowiązujące przepisy sanitarno-epidemiologiczne konieczne jest stosowania wyposażenia jednorazowego użytku.</w:t>
      </w:r>
    </w:p>
    <w:p w14:paraId="71EE7142" w14:textId="01FA0DE1" w:rsidR="00565393" w:rsidRPr="00565393" w:rsidRDefault="00565393" w:rsidP="00C0794E">
      <w:pPr>
        <w:ind w:firstLine="426"/>
        <w:jc w:val="both"/>
        <w:rPr>
          <w:szCs w:val="22"/>
        </w:rPr>
      </w:pPr>
      <w:r w:rsidRPr="00565393">
        <w:rPr>
          <w:szCs w:val="22"/>
        </w:rPr>
        <w:t xml:space="preserve">W </w:t>
      </w:r>
      <w:r>
        <w:rPr>
          <w:szCs w:val="22"/>
        </w:rPr>
        <w:t>latach</w:t>
      </w:r>
      <w:r w:rsidRPr="00565393">
        <w:rPr>
          <w:szCs w:val="22"/>
        </w:rPr>
        <w:t xml:space="preserve"> 2017 i 2018 wytworzono odpowiednio </w:t>
      </w:r>
      <w:r w:rsidRPr="000009BD">
        <w:rPr>
          <w:szCs w:val="22"/>
        </w:rPr>
        <w:t>61,94 tys. Mg i 71,89</w:t>
      </w:r>
      <w:r w:rsidRPr="00565393">
        <w:rPr>
          <w:szCs w:val="22"/>
        </w:rPr>
        <w:t xml:space="preserve"> tys. Mg odpadów medycznych</w:t>
      </w:r>
      <w:r w:rsidR="001F2F43">
        <w:rPr>
          <w:szCs w:val="22"/>
        </w:rPr>
        <w:t xml:space="preserve"> i weterynaryjnych</w:t>
      </w:r>
      <w:r w:rsidR="002A6AB3">
        <w:rPr>
          <w:szCs w:val="22"/>
        </w:rPr>
        <w:t>, w tym zakaźnych</w:t>
      </w:r>
      <w:r w:rsidRPr="00565393">
        <w:rPr>
          <w:szCs w:val="22"/>
        </w:rPr>
        <w:t>. W roku 2018 notowano 16% wzrost odpadów medycznych i weterynaryjnych w stosunku do roku poprzedniego. Odp</w:t>
      </w:r>
      <w:r w:rsidR="001F2F43">
        <w:rPr>
          <w:szCs w:val="22"/>
        </w:rPr>
        <w:t xml:space="preserve">ady medyczne stanowią ponad 98% </w:t>
      </w:r>
      <w:r w:rsidRPr="00565393">
        <w:rPr>
          <w:szCs w:val="22"/>
        </w:rPr>
        <w:t xml:space="preserve">wytworzonych odpadów medycznych i weterynaryjnych. </w:t>
      </w:r>
    </w:p>
    <w:p w14:paraId="637BE916" w14:textId="39E1F0EB" w:rsidR="00565393" w:rsidRPr="00565393" w:rsidRDefault="00565393" w:rsidP="000260D0">
      <w:pPr>
        <w:ind w:firstLine="426"/>
        <w:jc w:val="both"/>
        <w:rPr>
          <w:b/>
          <w:bCs/>
          <w:szCs w:val="22"/>
        </w:rPr>
      </w:pPr>
      <w:r w:rsidRPr="00565393">
        <w:rPr>
          <w:szCs w:val="22"/>
        </w:rPr>
        <w:t xml:space="preserve">Udział odpadów zakaźnych wynosił średnio 85% (53,2 tys. Mg w roku 2017, 60,5 tys. Mg w roku 2018), innych </w:t>
      </w:r>
      <w:r w:rsidR="00C0794E">
        <w:rPr>
          <w:szCs w:val="22"/>
        </w:rPr>
        <w:t>niż zakaźne</w:t>
      </w:r>
      <w:r w:rsidRPr="00565393">
        <w:rPr>
          <w:szCs w:val="22"/>
        </w:rPr>
        <w:t xml:space="preserve"> ok. 2% (odpowiednio 1,6 i 1,1 tys. Mg), odpady pozostałe niezaliczane do odpadów niebezpiecznych stanowiły ok. 11% (7,2 i 10,3 tys. Mg w </w:t>
      </w:r>
      <w:r w:rsidR="001F2F43">
        <w:rPr>
          <w:szCs w:val="22"/>
        </w:rPr>
        <w:t xml:space="preserve">latach 2017-2018). W latach 2017 </w:t>
      </w:r>
      <w:r w:rsidRPr="00565393">
        <w:rPr>
          <w:szCs w:val="22"/>
        </w:rPr>
        <w:t xml:space="preserve">i 2018 wytworzono odpowiednio 54,79 </w:t>
      </w:r>
      <w:r w:rsidR="001F2F43" w:rsidRPr="001F2F43">
        <w:rPr>
          <w:szCs w:val="22"/>
        </w:rPr>
        <w:t xml:space="preserve">tys. Mg </w:t>
      </w:r>
      <w:r w:rsidRPr="00565393">
        <w:rPr>
          <w:szCs w:val="22"/>
        </w:rPr>
        <w:t>i 61,59 tys. Mg odpadów medycznych i weterynaryjnych niebezpiecznych</w:t>
      </w:r>
      <w:r w:rsidR="00B2610C">
        <w:rPr>
          <w:szCs w:val="22"/>
        </w:rPr>
        <w:t>, w tym zakaźnych</w:t>
      </w:r>
      <w:r w:rsidRPr="00565393">
        <w:rPr>
          <w:szCs w:val="22"/>
        </w:rPr>
        <w:t xml:space="preserve"> </w:t>
      </w:r>
      <w:r w:rsidR="00B2610C" w:rsidRPr="00B2610C">
        <w:rPr>
          <w:szCs w:val="22"/>
        </w:rPr>
        <w:t xml:space="preserve">oraz tych nie posiadających właściwości zakaźnych </w:t>
      </w:r>
      <w:r w:rsidRPr="00565393">
        <w:rPr>
          <w:szCs w:val="22"/>
        </w:rPr>
        <w:t>(grupa 18*).</w:t>
      </w:r>
    </w:p>
    <w:p w14:paraId="23A9D16D" w14:textId="7A0FA66E" w:rsidR="00565393" w:rsidRPr="00565393" w:rsidRDefault="00565393" w:rsidP="002A5221">
      <w:pPr>
        <w:jc w:val="both"/>
        <w:rPr>
          <w:szCs w:val="22"/>
        </w:rPr>
      </w:pPr>
      <w:r w:rsidRPr="00565393">
        <w:rPr>
          <w:szCs w:val="22"/>
        </w:rPr>
        <w:t xml:space="preserve">Najwięcej odpadów medycznych i weterynaryjnych wytworzono w województwie mazowieckim, </w:t>
      </w:r>
      <w:r w:rsidRPr="00565393">
        <w:rPr>
          <w:szCs w:val="22"/>
        </w:rPr>
        <w:br/>
        <w:t xml:space="preserve">9,80 tys. Mg w </w:t>
      </w:r>
      <w:r w:rsidR="001F2F43">
        <w:rPr>
          <w:szCs w:val="22"/>
        </w:rPr>
        <w:t>roku 2017 i 9,78 tys. Mg w roku</w:t>
      </w:r>
      <w:r w:rsidR="00B037A4">
        <w:rPr>
          <w:szCs w:val="22"/>
        </w:rPr>
        <w:t xml:space="preserve"> 2018</w:t>
      </w:r>
      <w:r w:rsidR="001F2F43">
        <w:rPr>
          <w:szCs w:val="22"/>
        </w:rPr>
        <w:t>.</w:t>
      </w:r>
      <w:r w:rsidRPr="00565393">
        <w:rPr>
          <w:szCs w:val="22"/>
        </w:rPr>
        <w:t xml:space="preserve"> </w:t>
      </w:r>
    </w:p>
    <w:p w14:paraId="1703757E" w14:textId="50624BAC" w:rsidR="00565393" w:rsidRPr="00565393" w:rsidRDefault="00565393" w:rsidP="002A5221">
      <w:pPr>
        <w:jc w:val="both"/>
        <w:rPr>
          <w:szCs w:val="22"/>
        </w:rPr>
      </w:pPr>
      <w:r w:rsidRPr="00565393">
        <w:rPr>
          <w:szCs w:val="22"/>
        </w:rPr>
        <w:t xml:space="preserve">W latach 2017-2018 wskaźnik wytwarzania odpadów medycznych na 1 mieszkańca Polski wynosił odpowiednio 1,6 </w:t>
      </w:r>
      <w:r w:rsidR="001F2F43" w:rsidRPr="001F2F43">
        <w:rPr>
          <w:szCs w:val="22"/>
        </w:rPr>
        <w:t xml:space="preserve">kg/M rok </w:t>
      </w:r>
      <w:r w:rsidRPr="00565393">
        <w:rPr>
          <w:szCs w:val="22"/>
        </w:rPr>
        <w:t xml:space="preserve">i 1,8 kg/M rok. W tym czasie notowano spadek liczby </w:t>
      </w:r>
      <w:r w:rsidR="001F2F43">
        <w:rPr>
          <w:szCs w:val="22"/>
        </w:rPr>
        <w:t xml:space="preserve">szpitali ogólnych z 951 w roku </w:t>
      </w:r>
      <w:r w:rsidRPr="00565393">
        <w:rPr>
          <w:szCs w:val="22"/>
        </w:rPr>
        <w:t>2017 do 890 w roku 2019 przy jednoczesnym wzroście liczby ludności n</w:t>
      </w:r>
      <w:r w:rsidR="001F2F43">
        <w:rPr>
          <w:szCs w:val="22"/>
        </w:rPr>
        <w:t xml:space="preserve">a łóżko w szpitalach ogólnych, </w:t>
      </w:r>
      <w:r w:rsidRPr="00565393">
        <w:rPr>
          <w:szCs w:val="22"/>
        </w:rPr>
        <w:t xml:space="preserve">z 207 w roku 2017 do 230 w roku 2019. W roku 2018 nastąpił 19% wzrost ilości wytworzonych odpadów medycznych na jedno łóżko, z 327,69 </w:t>
      </w:r>
      <w:r w:rsidR="001F2F43" w:rsidRPr="001F2F43">
        <w:rPr>
          <w:szCs w:val="22"/>
        </w:rPr>
        <w:t xml:space="preserve">kg/łóżko </w:t>
      </w:r>
      <w:r w:rsidRPr="00565393">
        <w:rPr>
          <w:szCs w:val="22"/>
        </w:rPr>
        <w:t xml:space="preserve">w roku 2017 do 389,88 kg/łóżko w 2018 r. </w:t>
      </w:r>
    </w:p>
    <w:p w14:paraId="4C52643F" w14:textId="67829511" w:rsidR="001F2F43" w:rsidRPr="001F2F43" w:rsidRDefault="001F2F43" w:rsidP="002A5221">
      <w:pPr>
        <w:jc w:val="both"/>
        <w:rPr>
          <w:szCs w:val="22"/>
        </w:rPr>
      </w:pPr>
      <w:r>
        <w:rPr>
          <w:szCs w:val="22"/>
        </w:rPr>
        <w:t>W tabel</w:t>
      </w:r>
      <w:r w:rsidR="00FA23FA">
        <w:rPr>
          <w:szCs w:val="22"/>
        </w:rPr>
        <w:t>i 28</w:t>
      </w:r>
      <w:r>
        <w:rPr>
          <w:szCs w:val="22"/>
        </w:rPr>
        <w:t xml:space="preserve"> przedstawiono masę wytworzonych odpadów medycznych i weterynaryjnych w latach 2017-2018.</w:t>
      </w:r>
    </w:p>
    <w:p w14:paraId="0FDCACAA" w14:textId="77777777" w:rsidR="001F2F43" w:rsidRDefault="001F2F43" w:rsidP="001F2F43">
      <w:pPr>
        <w:spacing w:line="276" w:lineRule="auto"/>
        <w:jc w:val="both"/>
        <w:rPr>
          <w:b/>
          <w:szCs w:val="22"/>
        </w:rPr>
      </w:pPr>
    </w:p>
    <w:p w14:paraId="75A9A1F8" w14:textId="77777777" w:rsidR="001F2F43" w:rsidRDefault="001F2F43" w:rsidP="00571A19">
      <w:pPr>
        <w:spacing w:line="276" w:lineRule="auto"/>
        <w:jc w:val="both"/>
        <w:rPr>
          <w:szCs w:val="22"/>
        </w:rPr>
        <w:sectPr w:rsidR="001F2F43" w:rsidSect="00902187">
          <w:footerReference w:type="even" r:id="rId37"/>
          <w:footerReference w:type="default" r:id="rId38"/>
          <w:footerReference w:type="first" r:id="rId39"/>
          <w:type w:val="continuous"/>
          <w:pgSz w:w="11906" w:h="16838"/>
          <w:pgMar w:top="1418" w:right="1418" w:bottom="1418" w:left="1418" w:header="709" w:footer="709" w:gutter="0"/>
          <w:cols w:space="708"/>
          <w:titlePg/>
          <w:docGrid w:linePitch="360"/>
        </w:sectPr>
      </w:pPr>
    </w:p>
    <w:p w14:paraId="6BE650A7" w14:textId="57C889CC" w:rsidR="001F2F43" w:rsidRPr="001F2F43" w:rsidRDefault="0075475A" w:rsidP="0075475A">
      <w:pPr>
        <w:pStyle w:val="Legenda"/>
        <w:rPr>
          <w:b w:val="0"/>
          <w:bCs w:val="0"/>
          <w:szCs w:val="22"/>
        </w:rPr>
      </w:pPr>
      <w:bookmarkStart w:id="84" w:name="_Toc100131538"/>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28</w:t>
      </w:r>
      <w:r w:rsidR="001454FC">
        <w:rPr>
          <w:noProof/>
        </w:rPr>
        <w:fldChar w:fldCharType="end"/>
      </w:r>
      <w:r>
        <w:t xml:space="preserve">. </w:t>
      </w:r>
      <w:r w:rsidRPr="004B1B8C">
        <w:t>Wytworzone odpady medyczne i weterynaryjne w latach 2017-2018</w:t>
      </w:r>
      <w:bookmarkEnd w:id="84"/>
      <w:r>
        <w:t xml:space="preserve"> </w:t>
      </w:r>
    </w:p>
    <w:tbl>
      <w:tblPr>
        <w:tblW w:w="13678" w:type="dxa"/>
        <w:tblCellMar>
          <w:left w:w="70" w:type="dxa"/>
          <w:right w:w="70" w:type="dxa"/>
        </w:tblCellMar>
        <w:tblLook w:val="04A0" w:firstRow="1" w:lastRow="0" w:firstColumn="1" w:lastColumn="0" w:noHBand="0" w:noVBand="1"/>
      </w:tblPr>
      <w:tblGrid>
        <w:gridCol w:w="1807"/>
        <w:gridCol w:w="689"/>
        <w:gridCol w:w="1079"/>
        <w:gridCol w:w="807"/>
        <w:gridCol w:w="669"/>
        <w:gridCol w:w="780"/>
        <w:gridCol w:w="785"/>
        <w:gridCol w:w="678"/>
        <w:gridCol w:w="669"/>
        <w:gridCol w:w="1079"/>
        <w:gridCol w:w="783"/>
        <w:gridCol w:w="982"/>
        <w:gridCol w:w="1079"/>
        <w:gridCol w:w="783"/>
        <w:gridCol w:w="1009"/>
      </w:tblGrid>
      <w:tr w:rsidR="001F2F43" w:rsidRPr="002054CA" w14:paraId="6D49F90D" w14:textId="77777777" w:rsidTr="00D06261">
        <w:trPr>
          <w:trHeight w:val="246"/>
        </w:trPr>
        <w:tc>
          <w:tcPr>
            <w:tcW w:w="1807"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7DD91230" w14:textId="77777777" w:rsidR="001F2F43" w:rsidRPr="002054CA" w:rsidRDefault="001F2F43" w:rsidP="003B4486">
            <w:pPr>
              <w:jc w:val="center"/>
              <w:rPr>
                <w:b/>
                <w:bCs/>
                <w:sz w:val="20"/>
                <w:szCs w:val="20"/>
              </w:rPr>
            </w:pPr>
            <w:r w:rsidRPr="002054CA">
              <w:rPr>
                <w:b/>
                <w:bCs/>
                <w:sz w:val="20"/>
                <w:szCs w:val="20"/>
              </w:rPr>
              <w:t>Województwo</w:t>
            </w:r>
          </w:p>
        </w:tc>
        <w:tc>
          <w:tcPr>
            <w:tcW w:w="11871" w:type="dxa"/>
            <w:gridSpan w:val="14"/>
            <w:tcBorders>
              <w:top w:val="single" w:sz="4" w:space="0" w:color="auto"/>
              <w:left w:val="nil"/>
              <w:bottom w:val="single" w:sz="4" w:space="0" w:color="auto"/>
              <w:right w:val="single" w:sz="4" w:space="0" w:color="000000"/>
            </w:tcBorders>
            <w:shd w:val="clear" w:color="auto" w:fill="B8CCE4" w:themeFill="accent1" w:themeFillTint="66"/>
            <w:noWrap/>
            <w:hideMark/>
          </w:tcPr>
          <w:p w14:paraId="0B9BA65D" w14:textId="2FE056D3" w:rsidR="001F2F43" w:rsidRPr="002054CA" w:rsidRDefault="001F2F43" w:rsidP="003B4486">
            <w:pPr>
              <w:jc w:val="center"/>
              <w:rPr>
                <w:b/>
                <w:bCs/>
                <w:sz w:val="20"/>
                <w:szCs w:val="20"/>
              </w:rPr>
            </w:pPr>
            <w:r w:rsidRPr="002054CA">
              <w:rPr>
                <w:b/>
                <w:bCs/>
                <w:sz w:val="20"/>
                <w:szCs w:val="20"/>
              </w:rPr>
              <w:t>Masa wytworzonych odpadów [tys. Mg]</w:t>
            </w:r>
          </w:p>
        </w:tc>
      </w:tr>
      <w:tr w:rsidR="001F2F43" w:rsidRPr="002054CA" w14:paraId="39888D8E" w14:textId="77777777" w:rsidTr="00D06261">
        <w:trPr>
          <w:trHeight w:val="246"/>
        </w:trPr>
        <w:tc>
          <w:tcPr>
            <w:tcW w:w="180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49E45B90" w14:textId="77777777" w:rsidR="001F2F43" w:rsidRPr="002054CA" w:rsidRDefault="001F2F43" w:rsidP="003B4486">
            <w:pPr>
              <w:jc w:val="center"/>
              <w:rPr>
                <w:b/>
                <w:bCs/>
                <w:sz w:val="20"/>
                <w:szCs w:val="20"/>
              </w:rPr>
            </w:pPr>
          </w:p>
        </w:tc>
        <w:tc>
          <w:tcPr>
            <w:tcW w:w="5487" w:type="dxa"/>
            <w:gridSpan w:val="7"/>
            <w:tcBorders>
              <w:top w:val="single" w:sz="4" w:space="0" w:color="auto"/>
              <w:left w:val="nil"/>
              <w:bottom w:val="single" w:sz="4" w:space="0" w:color="auto"/>
              <w:right w:val="single" w:sz="4" w:space="0" w:color="000000"/>
            </w:tcBorders>
            <w:shd w:val="clear" w:color="auto" w:fill="B8CCE4" w:themeFill="accent1" w:themeFillTint="66"/>
            <w:noWrap/>
            <w:hideMark/>
          </w:tcPr>
          <w:p w14:paraId="58997642" w14:textId="77777777" w:rsidR="001F2F43" w:rsidRPr="002054CA" w:rsidRDefault="001F2F43" w:rsidP="003B4486">
            <w:pPr>
              <w:jc w:val="center"/>
              <w:rPr>
                <w:b/>
                <w:bCs/>
                <w:sz w:val="20"/>
                <w:szCs w:val="20"/>
              </w:rPr>
            </w:pPr>
            <w:r w:rsidRPr="002054CA">
              <w:rPr>
                <w:b/>
                <w:bCs/>
                <w:sz w:val="20"/>
                <w:szCs w:val="20"/>
              </w:rPr>
              <w:t>2017</w:t>
            </w:r>
          </w:p>
        </w:tc>
        <w:tc>
          <w:tcPr>
            <w:tcW w:w="6384" w:type="dxa"/>
            <w:gridSpan w:val="7"/>
            <w:tcBorders>
              <w:top w:val="single" w:sz="4" w:space="0" w:color="auto"/>
              <w:left w:val="nil"/>
              <w:bottom w:val="single" w:sz="4" w:space="0" w:color="auto"/>
              <w:right w:val="single" w:sz="4" w:space="0" w:color="auto"/>
            </w:tcBorders>
            <w:shd w:val="clear" w:color="auto" w:fill="B8CCE4" w:themeFill="accent1" w:themeFillTint="66"/>
            <w:noWrap/>
            <w:hideMark/>
          </w:tcPr>
          <w:p w14:paraId="125A9EBE" w14:textId="77777777" w:rsidR="001F2F43" w:rsidRPr="002054CA" w:rsidRDefault="001F2F43" w:rsidP="003B4486">
            <w:pPr>
              <w:jc w:val="center"/>
              <w:rPr>
                <w:b/>
                <w:bCs/>
                <w:sz w:val="20"/>
                <w:szCs w:val="20"/>
              </w:rPr>
            </w:pPr>
            <w:r w:rsidRPr="002054CA">
              <w:rPr>
                <w:b/>
                <w:bCs/>
                <w:sz w:val="20"/>
                <w:szCs w:val="20"/>
              </w:rPr>
              <w:t>2018</w:t>
            </w:r>
          </w:p>
        </w:tc>
      </w:tr>
      <w:tr w:rsidR="001F2F43" w:rsidRPr="002054CA" w14:paraId="499F25CC" w14:textId="77777777" w:rsidTr="00D06261">
        <w:trPr>
          <w:trHeight w:val="246"/>
        </w:trPr>
        <w:tc>
          <w:tcPr>
            <w:tcW w:w="180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46AB52B5" w14:textId="77777777" w:rsidR="001F2F43" w:rsidRPr="002054CA" w:rsidRDefault="001F2F43" w:rsidP="003B4486">
            <w:pPr>
              <w:jc w:val="center"/>
              <w:rPr>
                <w:b/>
                <w:bCs/>
                <w:sz w:val="20"/>
                <w:szCs w:val="20"/>
              </w:rPr>
            </w:pPr>
          </w:p>
        </w:tc>
        <w:tc>
          <w:tcPr>
            <w:tcW w:w="2575"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3590C697" w14:textId="77777777" w:rsidR="001F2F43" w:rsidRPr="002054CA" w:rsidRDefault="001F2F43" w:rsidP="0087545F">
            <w:pPr>
              <w:rPr>
                <w:b/>
                <w:bCs/>
                <w:sz w:val="20"/>
                <w:szCs w:val="20"/>
              </w:rPr>
            </w:pPr>
            <w:r w:rsidRPr="002054CA">
              <w:rPr>
                <w:b/>
                <w:bCs/>
                <w:sz w:val="20"/>
                <w:szCs w:val="20"/>
              </w:rPr>
              <w:t>medycznych</w:t>
            </w:r>
          </w:p>
        </w:tc>
        <w:tc>
          <w:tcPr>
            <w:tcW w:w="2234"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0E1F6AB9" w14:textId="77777777" w:rsidR="001F2F43" w:rsidRPr="002054CA" w:rsidRDefault="001F2F43" w:rsidP="0087545F">
            <w:pPr>
              <w:rPr>
                <w:b/>
                <w:bCs/>
                <w:sz w:val="20"/>
                <w:szCs w:val="20"/>
              </w:rPr>
            </w:pPr>
            <w:r w:rsidRPr="002054CA">
              <w:rPr>
                <w:b/>
                <w:bCs/>
                <w:sz w:val="20"/>
                <w:szCs w:val="20"/>
              </w:rPr>
              <w:t>weterynaryjnych</w:t>
            </w:r>
          </w:p>
        </w:tc>
        <w:tc>
          <w:tcPr>
            <w:tcW w:w="678" w:type="dxa"/>
            <w:vMerge w:val="restart"/>
            <w:tcBorders>
              <w:top w:val="nil"/>
              <w:left w:val="single" w:sz="4" w:space="0" w:color="auto"/>
              <w:right w:val="single" w:sz="4" w:space="0" w:color="auto"/>
            </w:tcBorders>
            <w:shd w:val="clear" w:color="auto" w:fill="B8CCE4" w:themeFill="accent1" w:themeFillTint="66"/>
            <w:noWrap/>
            <w:textDirection w:val="btLr"/>
            <w:hideMark/>
          </w:tcPr>
          <w:p w14:paraId="550455AE" w14:textId="77777777" w:rsidR="001F2F43" w:rsidRPr="002054CA" w:rsidRDefault="001F2F43" w:rsidP="0087545F">
            <w:pPr>
              <w:ind w:left="113" w:right="113"/>
              <w:rPr>
                <w:b/>
                <w:bCs/>
                <w:sz w:val="20"/>
                <w:szCs w:val="20"/>
              </w:rPr>
            </w:pPr>
            <w:r w:rsidRPr="002054CA">
              <w:rPr>
                <w:b/>
                <w:bCs/>
                <w:sz w:val="20"/>
                <w:szCs w:val="20"/>
              </w:rPr>
              <w:t>suma</w:t>
            </w:r>
          </w:p>
        </w:tc>
        <w:tc>
          <w:tcPr>
            <w:tcW w:w="2531"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2257CC8E" w14:textId="77777777" w:rsidR="001F2F43" w:rsidRPr="002054CA" w:rsidRDefault="001F2F43" w:rsidP="0087545F">
            <w:pPr>
              <w:rPr>
                <w:b/>
                <w:bCs/>
                <w:sz w:val="20"/>
                <w:szCs w:val="20"/>
              </w:rPr>
            </w:pPr>
            <w:r w:rsidRPr="002054CA">
              <w:rPr>
                <w:b/>
                <w:bCs/>
                <w:sz w:val="20"/>
                <w:szCs w:val="20"/>
              </w:rPr>
              <w:t>medycznych</w:t>
            </w:r>
          </w:p>
        </w:tc>
        <w:tc>
          <w:tcPr>
            <w:tcW w:w="2844"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1D4F1CFC" w14:textId="77777777" w:rsidR="001F2F43" w:rsidRPr="002054CA" w:rsidRDefault="001F2F43" w:rsidP="0087545F">
            <w:pPr>
              <w:rPr>
                <w:b/>
                <w:bCs/>
                <w:sz w:val="20"/>
                <w:szCs w:val="20"/>
              </w:rPr>
            </w:pPr>
            <w:r w:rsidRPr="002054CA">
              <w:rPr>
                <w:b/>
                <w:bCs/>
                <w:sz w:val="20"/>
                <w:szCs w:val="20"/>
              </w:rPr>
              <w:t>weterynaryjnych</w:t>
            </w:r>
          </w:p>
        </w:tc>
        <w:tc>
          <w:tcPr>
            <w:tcW w:w="1009" w:type="dxa"/>
            <w:vMerge w:val="restart"/>
            <w:tcBorders>
              <w:top w:val="nil"/>
              <w:left w:val="single" w:sz="4" w:space="0" w:color="auto"/>
              <w:bottom w:val="single" w:sz="4" w:space="0" w:color="000000"/>
              <w:right w:val="single" w:sz="4" w:space="0" w:color="auto"/>
            </w:tcBorders>
            <w:shd w:val="clear" w:color="auto" w:fill="B8CCE4" w:themeFill="accent1" w:themeFillTint="66"/>
            <w:noWrap/>
            <w:textDirection w:val="btLr"/>
            <w:vAlign w:val="center"/>
            <w:hideMark/>
          </w:tcPr>
          <w:p w14:paraId="7F17A844" w14:textId="77777777" w:rsidR="001F2F43" w:rsidRPr="002054CA" w:rsidRDefault="001F2F43" w:rsidP="0087545F">
            <w:pPr>
              <w:ind w:left="113" w:right="113"/>
              <w:rPr>
                <w:b/>
                <w:bCs/>
                <w:sz w:val="20"/>
                <w:szCs w:val="20"/>
              </w:rPr>
            </w:pPr>
            <w:r w:rsidRPr="002054CA">
              <w:rPr>
                <w:b/>
                <w:bCs/>
                <w:sz w:val="20"/>
                <w:szCs w:val="20"/>
              </w:rPr>
              <w:t>suma</w:t>
            </w:r>
          </w:p>
        </w:tc>
      </w:tr>
      <w:tr w:rsidR="001F2F43" w:rsidRPr="002054CA" w14:paraId="375304DE" w14:textId="77777777" w:rsidTr="00D06261">
        <w:trPr>
          <w:cantSplit/>
          <w:trHeight w:val="1631"/>
        </w:trPr>
        <w:tc>
          <w:tcPr>
            <w:tcW w:w="180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7979EEEE" w14:textId="77777777" w:rsidR="001F2F43" w:rsidRPr="002054CA" w:rsidRDefault="001F2F43" w:rsidP="003B4486">
            <w:pPr>
              <w:jc w:val="both"/>
              <w:rPr>
                <w:b/>
                <w:bCs/>
                <w:sz w:val="20"/>
                <w:szCs w:val="20"/>
              </w:rPr>
            </w:pPr>
          </w:p>
        </w:tc>
        <w:tc>
          <w:tcPr>
            <w:tcW w:w="689" w:type="dxa"/>
            <w:tcBorders>
              <w:top w:val="nil"/>
              <w:left w:val="nil"/>
              <w:bottom w:val="single" w:sz="4" w:space="0" w:color="auto"/>
              <w:right w:val="single" w:sz="4" w:space="0" w:color="auto"/>
            </w:tcBorders>
            <w:shd w:val="clear" w:color="auto" w:fill="B8CCE4" w:themeFill="accent1" w:themeFillTint="66"/>
            <w:noWrap/>
            <w:textDirection w:val="btLr"/>
            <w:hideMark/>
          </w:tcPr>
          <w:p w14:paraId="55D008E9" w14:textId="77777777" w:rsidR="001F2F43" w:rsidRPr="002054CA" w:rsidRDefault="001F2F43" w:rsidP="0087545F">
            <w:pPr>
              <w:ind w:left="113" w:right="113"/>
              <w:rPr>
                <w:b/>
                <w:bCs/>
                <w:sz w:val="20"/>
                <w:szCs w:val="20"/>
              </w:rPr>
            </w:pPr>
            <w:r w:rsidRPr="002054CA">
              <w:rPr>
                <w:b/>
                <w:bCs/>
                <w:sz w:val="20"/>
                <w:szCs w:val="20"/>
              </w:rPr>
              <w:t>zakaźne</w:t>
            </w:r>
          </w:p>
        </w:tc>
        <w:tc>
          <w:tcPr>
            <w:tcW w:w="1079" w:type="dxa"/>
            <w:tcBorders>
              <w:top w:val="nil"/>
              <w:left w:val="nil"/>
              <w:bottom w:val="single" w:sz="4" w:space="0" w:color="auto"/>
              <w:right w:val="single" w:sz="4" w:space="0" w:color="auto"/>
            </w:tcBorders>
            <w:shd w:val="clear" w:color="auto" w:fill="B8CCE4" w:themeFill="accent1" w:themeFillTint="66"/>
            <w:noWrap/>
            <w:textDirection w:val="btLr"/>
            <w:hideMark/>
          </w:tcPr>
          <w:p w14:paraId="28F2B494" w14:textId="08C0909B"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807" w:type="dxa"/>
            <w:tcBorders>
              <w:top w:val="nil"/>
              <w:left w:val="nil"/>
              <w:bottom w:val="single" w:sz="4" w:space="0" w:color="auto"/>
              <w:right w:val="single" w:sz="4" w:space="0" w:color="auto"/>
            </w:tcBorders>
            <w:shd w:val="clear" w:color="auto" w:fill="B8CCE4" w:themeFill="accent1" w:themeFillTint="66"/>
            <w:noWrap/>
            <w:textDirection w:val="btLr"/>
            <w:hideMark/>
          </w:tcPr>
          <w:p w14:paraId="020654C1"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669" w:type="dxa"/>
            <w:tcBorders>
              <w:top w:val="nil"/>
              <w:left w:val="nil"/>
              <w:bottom w:val="single" w:sz="4" w:space="0" w:color="auto"/>
              <w:right w:val="single" w:sz="4" w:space="0" w:color="auto"/>
            </w:tcBorders>
            <w:shd w:val="clear" w:color="auto" w:fill="B8CCE4" w:themeFill="accent1" w:themeFillTint="66"/>
            <w:noWrap/>
            <w:textDirection w:val="btLr"/>
            <w:hideMark/>
          </w:tcPr>
          <w:p w14:paraId="47EE326D" w14:textId="77777777" w:rsidR="001F2F43" w:rsidRPr="002054CA" w:rsidRDefault="001F2F43" w:rsidP="0087545F">
            <w:pPr>
              <w:ind w:left="113" w:right="113"/>
              <w:rPr>
                <w:b/>
                <w:bCs/>
                <w:sz w:val="20"/>
                <w:szCs w:val="20"/>
              </w:rPr>
            </w:pPr>
            <w:r w:rsidRPr="002054CA">
              <w:rPr>
                <w:b/>
                <w:bCs/>
                <w:sz w:val="20"/>
                <w:szCs w:val="20"/>
              </w:rPr>
              <w:t>zakaźne</w:t>
            </w:r>
          </w:p>
        </w:tc>
        <w:tc>
          <w:tcPr>
            <w:tcW w:w="780" w:type="dxa"/>
            <w:tcBorders>
              <w:top w:val="nil"/>
              <w:left w:val="nil"/>
              <w:bottom w:val="single" w:sz="4" w:space="0" w:color="auto"/>
              <w:right w:val="single" w:sz="4" w:space="0" w:color="auto"/>
            </w:tcBorders>
            <w:shd w:val="clear" w:color="auto" w:fill="B8CCE4" w:themeFill="accent1" w:themeFillTint="66"/>
            <w:noWrap/>
            <w:textDirection w:val="btLr"/>
            <w:hideMark/>
          </w:tcPr>
          <w:p w14:paraId="18114FED" w14:textId="01996F65"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785" w:type="dxa"/>
            <w:tcBorders>
              <w:top w:val="nil"/>
              <w:left w:val="nil"/>
              <w:bottom w:val="single" w:sz="4" w:space="0" w:color="auto"/>
              <w:right w:val="single" w:sz="4" w:space="0" w:color="auto"/>
            </w:tcBorders>
            <w:shd w:val="clear" w:color="auto" w:fill="B8CCE4" w:themeFill="accent1" w:themeFillTint="66"/>
            <w:noWrap/>
            <w:textDirection w:val="btLr"/>
            <w:hideMark/>
          </w:tcPr>
          <w:p w14:paraId="6B33F6C9"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678" w:type="dxa"/>
            <w:vMerge/>
            <w:tcBorders>
              <w:left w:val="single" w:sz="4" w:space="0" w:color="auto"/>
              <w:bottom w:val="single" w:sz="4" w:space="0" w:color="000000"/>
              <w:right w:val="single" w:sz="4" w:space="0" w:color="auto"/>
            </w:tcBorders>
            <w:shd w:val="clear" w:color="auto" w:fill="B8CCE4" w:themeFill="accent1" w:themeFillTint="66"/>
            <w:vAlign w:val="center"/>
            <w:hideMark/>
          </w:tcPr>
          <w:p w14:paraId="438F65FF" w14:textId="77777777" w:rsidR="001F2F43" w:rsidRPr="002054CA" w:rsidRDefault="001F2F43" w:rsidP="0087545F">
            <w:pPr>
              <w:rPr>
                <w:b/>
                <w:bCs/>
                <w:sz w:val="20"/>
                <w:szCs w:val="20"/>
              </w:rPr>
            </w:pPr>
          </w:p>
        </w:tc>
        <w:tc>
          <w:tcPr>
            <w:tcW w:w="669" w:type="dxa"/>
            <w:tcBorders>
              <w:top w:val="nil"/>
              <w:left w:val="nil"/>
              <w:bottom w:val="single" w:sz="4" w:space="0" w:color="auto"/>
              <w:right w:val="single" w:sz="4" w:space="0" w:color="auto"/>
            </w:tcBorders>
            <w:shd w:val="clear" w:color="auto" w:fill="B8CCE4" w:themeFill="accent1" w:themeFillTint="66"/>
            <w:noWrap/>
            <w:textDirection w:val="btLr"/>
            <w:hideMark/>
          </w:tcPr>
          <w:p w14:paraId="6F48AD8B" w14:textId="77777777" w:rsidR="001F2F43" w:rsidRPr="002054CA" w:rsidRDefault="001F2F43" w:rsidP="0087545F">
            <w:pPr>
              <w:ind w:left="113" w:right="113"/>
              <w:rPr>
                <w:b/>
                <w:bCs/>
                <w:sz w:val="20"/>
                <w:szCs w:val="20"/>
              </w:rPr>
            </w:pPr>
            <w:r w:rsidRPr="002054CA">
              <w:rPr>
                <w:b/>
                <w:bCs/>
                <w:sz w:val="20"/>
                <w:szCs w:val="20"/>
              </w:rPr>
              <w:t>zakaźne</w:t>
            </w:r>
          </w:p>
        </w:tc>
        <w:tc>
          <w:tcPr>
            <w:tcW w:w="1079" w:type="dxa"/>
            <w:tcBorders>
              <w:top w:val="nil"/>
              <w:left w:val="nil"/>
              <w:bottom w:val="single" w:sz="4" w:space="0" w:color="auto"/>
              <w:right w:val="single" w:sz="4" w:space="0" w:color="auto"/>
            </w:tcBorders>
            <w:shd w:val="clear" w:color="auto" w:fill="B8CCE4" w:themeFill="accent1" w:themeFillTint="66"/>
            <w:noWrap/>
            <w:textDirection w:val="btLr"/>
            <w:hideMark/>
          </w:tcPr>
          <w:p w14:paraId="52369964" w14:textId="05A9DFFA"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783" w:type="dxa"/>
            <w:tcBorders>
              <w:top w:val="nil"/>
              <w:left w:val="nil"/>
              <w:bottom w:val="single" w:sz="4" w:space="0" w:color="auto"/>
              <w:right w:val="single" w:sz="4" w:space="0" w:color="auto"/>
            </w:tcBorders>
            <w:shd w:val="clear" w:color="auto" w:fill="B8CCE4" w:themeFill="accent1" w:themeFillTint="66"/>
            <w:noWrap/>
            <w:textDirection w:val="btLr"/>
            <w:hideMark/>
          </w:tcPr>
          <w:p w14:paraId="13A780C0"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982" w:type="dxa"/>
            <w:tcBorders>
              <w:top w:val="nil"/>
              <w:left w:val="nil"/>
              <w:bottom w:val="single" w:sz="4" w:space="0" w:color="auto"/>
              <w:right w:val="single" w:sz="4" w:space="0" w:color="auto"/>
            </w:tcBorders>
            <w:shd w:val="clear" w:color="auto" w:fill="B8CCE4" w:themeFill="accent1" w:themeFillTint="66"/>
            <w:noWrap/>
            <w:textDirection w:val="btLr"/>
            <w:hideMark/>
          </w:tcPr>
          <w:p w14:paraId="1C02FD0D" w14:textId="77777777" w:rsidR="001F2F43" w:rsidRPr="002054CA" w:rsidRDefault="001F2F43" w:rsidP="0087545F">
            <w:pPr>
              <w:ind w:left="113" w:right="113"/>
              <w:rPr>
                <w:b/>
                <w:bCs/>
                <w:sz w:val="20"/>
                <w:szCs w:val="20"/>
              </w:rPr>
            </w:pPr>
            <w:r w:rsidRPr="002054CA">
              <w:rPr>
                <w:b/>
                <w:bCs/>
                <w:sz w:val="20"/>
                <w:szCs w:val="20"/>
              </w:rPr>
              <w:t>zakaźne</w:t>
            </w:r>
          </w:p>
        </w:tc>
        <w:tc>
          <w:tcPr>
            <w:tcW w:w="1079" w:type="dxa"/>
            <w:tcBorders>
              <w:top w:val="nil"/>
              <w:left w:val="nil"/>
              <w:bottom w:val="single" w:sz="4" w:space="0" w:color="auto"/>
              <w:right w:val="single" w:sz="4" w:space="0" w:color="auto"/>
            </w:tcBorders>
            <w:shd w:val="clear" w:color="auto" w:fill="B8CCE4" w:themeFill="accent1" w:themeFillTint="66"/>
            <w:noWrap/>
            <w:textDirection w:val="btLr"/>
            <w:hideMark/>
          </w:tcPr>
          <w:p w14:paraId="39B29126" w14:textId="0B8FF172"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783" w:type="dxa"/>
            <w:tcBorders>
              <w:top w:val="nil"/>
              <w:left w:val="nil"/>
              <w:bottom w:val="single" w:sz="4" w:space="0" w:color="auto"/>
              <w:right w:val="single" w:sz="4" w:space="0" w:color="auto"/>
            </w:tcBorders>
            <w:shd w:val="clear" w:color="auto" w:fill="B8CCE4" w:themeFill="accent1" w:themeFillTint="66"/>
            <w:noWrap/>
            <w:textDirection w:val="btLr"/>
            <w:hideMark/>
          </w:tcPr>
          <w:p w14:paraId="127725D7"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1009" w:type="dxa"/>
            <w:vMerge/>
            <w:tcBorders>
              <w:left w:val="single" w:sz="4" w:space="0" w:color="auto"/>
              <w:bottom w:val="single" w:sz="4" w:space="0" w:color="000000"/>
              <w:right w:val="single" w:sz="4" w:space="0" w:color="auto"/>
            </w:tcBorders>
            <w:shd w:val="clear" w:color="auto" w:fill="B8CCE4" w:themeFill="accent1" w:themeFillTint="66"/>
            <w:vAlign w:val="center"/>
            <w:hideMark/>
          </w:tcPr>
          <w:p w14:paraId="7FF36412" w14:textId="77777777" w:rsidR="001F2F43" w:rsidRPr="002054CA" w:rsidRDefault="001F2F43" w:rsidP="0087545F">
            <w:pPr>
              <w:rPr>
                <w:b/>
                <w:bCs/>
                <w:sz w:val="20"/>
                <w:szCs w:val="20"/>
              </w:rPr>
            </w:pPr>
          </w:p>
        </w:tc>
      </w:tr>
      <w:tr w:rsidR="00313FC8" w:rsidRPr="00313FC8" w14:paraId="74682E43"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vAlign w:val="center"/>
          </w:tcPr>
          <w:p w14:paraId="0DC71BB5" w14:textId="77777777" w:rsidR="00313FC8" w:rsidRPr="00313FC8" w:rsidRDefault="00313FC8" w:rsidP="00A751BC">
            <w:pPr>
              <w:pStyle w:val="Akapitzlist"/>
              <w:numPr>
                <w:ilvl w:val="0"/>
                <w:numId w:val="101"/>
              </w:numPr>
              <w:jc w:val="center"/>
              <w:rPr>
                <w:i/>
                <w:sz w:val="20"/>
                <w:szCs w:val="20"/>
              </w:rPr>
            </w:pPr>
          </w:p>
        </w:tc>
        <w:tc>
          <w:tcPr>
            <w:tcW w:w="689" w:type="dxa"/>
            <w:tcBorders>
              <w:top w:val="nil"/>
              <w:left w:val="nil"/>
              <w:bottom w:val="single" w:sz="4" w:space="0" w:color="auto"/>
              <w:right w:val="single" w:sz="4" w:space="0" w:color="auto"/>
            </w:tcBorders>
            <w:shd w:val="clear" w:color="auto" w:fill="auto"/>
            <w:noWrap/>
            <w:vAlign w:val="center"/>
          </w:tcPr>
          <w:p w14:paraId="2A7E981E" w14:textId="77777777" w:rsidR="00313FC8" w:rsidRPr="00313FC8" w:rsidRDefault="00313FC8" w:rsidP="00A751BC">
            <w:pPr>
              <w:pStyle w:val="Akapitzlist"/>
              <w:numPr>
                <w:ilvl w:val="0"/>
                <w:numId w:val="101"/>
              </w:numPr>
              <w:jc w:val="center"/>
              <w:rPr>
                <w:i/>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559E7490" w14:textId="77777777" w:rsidR="00313FC8" w:rsidRPr="00313FC8" w:rsidRDefault="00313FC8" w:rsidP="00A751BC">
            <w:pPr>
              <w:pStyle w:val="Akapitzlist"/>
              <w:numPr>
                <w:ilvl w:val="0"/>
                <w:numId w:val="101"/>
              </w:numPr>
              <w:jc w:val="center"/>
              <w:rPr>
                <w: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3AEAA4F6" w14:textId="77777777" w:rsidR="00313FC8" w:rsidRPr="00313FC8" w:rsidRDefault="00313FC8" w:rsidP="00A751BC">
            <w:pPr>
              <w:pStyle w:val="Akapitzlist"/>
              <w:numPr>
                <w:ilvl w:val="0"/>
                <w:numId w:val="101"/>
              </w:numPr>
              <w:jc w:val="center"/>
              <w:rPr>
                <w:i/>
                <w:sz w:val="20"/>
                <w:szCs w:val="20"/>
              </w:rPr>
            </w:pPr>
          </w:p>
        </w:tc>
        <w:tc>
          <w:tcPr>
            <w:tcW w:w="669" w:type="dxa"/>
            <w:tcBorders>
              <w:top w:val="nil"/>
              <w:left w:val="nil"/>
              <w:bottom w:val="single" w:sz="4" w:space="0" w:color="auto"/>
              <w:right w:val="single" w:sz="4" w:space="0" w:color="auto"/>
            </w:tcBorders>
            <w:shd w:val="clear" w:color="auto" w:fill="auto"/>
            <w:noWrap/>
            <w:vAlign w:val="center"/>
          </w:tcPr>
          <w:p w14:paraId="56C73361" w14:textId="77777777" w:rsidR="00313FC8" w:rsidRPr="00313FC8" w:rsidRDefault="00313FC8" w:rsidP="00A751BC">
            <w:pPr>
              <w:pStyle w:val="Akapitzlist"/>
              <w:numPr>
                <w:ilvl w:val="0"/>
                <w:numId w:val="101"/>
              </w:numPr>
              <w:jc w:val="center"/>
              <w:rPr>
                <w:i/>
                <w:sz w:val="20"/>
                <w:szCs w:val="20"/>
              </w:rPr>
            </w:pPr>
          </w:p>
        </w:tc>
        <w:tc>
          <w:tcPr>
            <w:tcW w:w="780" w:type="dxa"/>
            <w:tcBorders>
              <w:top w:val="nil"/>
              <w:left w:val="nil"/>
              <w:bottom w:val="single" w:sz="4" w:space="0" w:color="auto"/>
              <w:right w:val="single" w:sz="4" w:space="0" w:color="auto"/>
            </w:tcBorders>
            <w:shd w:val="clear" w:color="auto" w:fill="auto"/>
            <w:noWrap/>
            <w:vAlign w:val="center"/>
          </w:tcPr>
          <w:p w14:paraId="330AEB0D" w14:textId="77777777" w:rsidR="00313FC8" w:rsidRPr="00313FC8" w:rsidRDefault="00313FC8" w:rsidP="00A751BC">
            <w:pPr>
              <w:pStyle w:val="Akapitzlist"/>
              <w:numPr>
                <w:ilvl w:val="0"/>
                <w:numId w:val="101"/>
              </w:numPr>
              <w:jc w:val="center"/>
              <w:rPr>
                <w:i/>
                <w:sz w:val="20"/>
                <w:szCs w:val="20"/>
              </w:rPr>
            </w:pPr>
          </w:p>
        </w:tc>
        <w:tc>
          <w:tcPr>
            <w:tcW w:w="785" w:type="dxa"/>
            <w:tcBorders>
              <w:top w:val="nil"/>
              <w:left w:val="nil"/>
              <w:bottom w:val="single" w:sz="4" w:space="0" w:color="auto"/>
              <w:right w:val="single" w:sz="4" w:space="0" w:color="auto"/>
            </w:tcBorders>
            <w:shd w:val="clear" w:color="auto" w:fill="auto"/>
            <w:noWrap/>
            <w:vAlign w:val="center"/>
          </w:tcPr>
          <w:p w14:paraId="44E83142" w14:textId="77777777" w:rsidR="00313FC8" w:rsidRPr="00313FC8" w:rsidRDefault="00313FC8" w:rsidP="00A751BC">
            <w:pPr>
              <w:pStyle w:val="Akapitzlist"/>
              <w:numPr>
                <w:ilvl w:val="0"/>
                <w:numId w:val="101"/>
              </w:numPr>
              <w:jc w:val="center"/>
              <w:rPr>
                <w:i/>
                <w:sz w:val="20"/>
                <w:szCs w:val="20"/>
              </w:rPr>
            </w:pPr>
          </w:p>
        </w:tc>
        <w:tc>
          <w:tcPr>
            <w:tcW w:w="678" w:type="dxa"/>
            <w:tcBorders>
              <w:top w:val="nil"/>
              <w:left w:val="nil"/>
              <w:bottom w:val="single" w:sz="4" w:space="0" w:color="auto"/>
              <w:right w:val="single" w:sz="4" w:space="0" w:color="auto"/>
            </w:tcBorders>
            <w:shd w:val="clear" w:color="auto" w:fill="auto"/>
            <w:noWrap/>
            <w:vAlign w:val="center"/>
          </w:tcPr>
          <w:p w14:paraId="1AB67B28" w14:textId="77777777" w:rsidR="00313FC8" w:rsidRPr="00313FC8" w:rsidRDefault="00313FC8" w:rsidP="00A751BC">
            <w:pPr>
              <w:pStyle w:val="Akapitzlist"/>
              <w:numPr>
                <w:ilvl w:val="0"/>
                <w:numId w:val="101"/>
              </w:numPr>
              <w:jc w:val="center"/>
              <w:rPr>
                <w:b/>
                <w:bCs/>
                <w:i/>
                <w:sz w:val="20"/>
                <w:szCs w:val="20"/>
              </w:rPr>
            </w:pPr>
          </w:p>
        </w:tc>
        <w:tc>
          <w:tcPr>
            <w:tcW w:w="669" w:type="dxa"/>
            <w:tcBorders>
              <w:top w:val="nil"/>
              <w:left w:val="nil"/>
              <w:bottom w:val="single" w:sz="4" w:space="0" w:color="auto"/>
              <w:right w:val="single" w:sz="4" w:space="0" w:color="auto"/>
            </w:tcBorders>
            <w:shd w:val="clear" w:color="auto" w:fill="auto"/>
            <w:noWrap/>
            <w:vAlign w:val="center"/>
          </w:tcPr>
          <w:p w14:paraId="659F80A0" w14:textId="77777777" w:rsidR="00313FC8" w:rsidRPr="00313FC8" w:rsidRDefault="00313FC8" w:rsidP="00A751BC">
            <w:pPr>
              <w:pStyle w:val="Akapitzlist"/>
              <w:numPr>
                <w:ilvl w:val="0"/>
                <w:numId w:val="101"/>
              </w:numPr>
              <w:jc w:val="center"/>
              <w:rPr>
                <w:i/>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331664D3" w14:textId="77777777" w:rsidR="00313FC8" w:rsidRPr="00313FC8" w:rsidRDefault="00313FC8" w:rsidP="00A751BC">
            <w:pPr>
              <w:pStyle w:val="Akapitzlist"/>
              <w:numPr>
                <w:ilvl w:val="0"/>
                <w:numId w:val="101"/>
              </w:numPr>
              <w:jc w:val="center"/>
              <w:rPr>
                <w:i/>
                <w:sz w:val="20"/>
                <w:szCs w:val="20"/>
              </w:rPr>
            </w:pPr>
          </w:p>
        </w:tc>
        <w:tc>
          <w:tcPr>
            <w:tcW w:w="783" w:type="dxa"/>
            <w:tcBorders>
              <w:top w:val="nil"/>
              <w:left w:val="nil"/>
              <w:bottom w:val="single" w:sz="4" w:space="0" w:color="auto"/>
              <w:right w:val="single" w:sz="4" w:space="0" w:color="auto"/>
            </w:tcBorders>
            <w:shd w:val="clear" w:color="auto" w:fill="auto"/>
            <w:noWrap/>
            <w:vAlign w:val="center"/>
          </w:tcPr>
          <w:p w14:paraId="7D26BF4D" w14:textId="77777777" w:rsidR="00313FC8" w:rsidRPr="00313FC8" w:rsidRDefault="00313FC8" w:rsidP="00A751BC">
            <w:pPr>
              <w:pStyle w:val="Akapitzlist"/>
              <w:numPr>
                <w:ilvl w:val="0"/>
                <w:numId w:val="101"/>
              </w:numPr>
              <w:jc w:val="center"/>
              <w:rPr>
                <w:i/>
                <w:sz w:val="20"/>
                <w:szCs w:val="20"/>
              </w:rPr>
            </w:pPr>
          </w:p>
        </w:tc>
        <w:tc>
          <w:tcPr>
            <w:tcW w:w="982" w:type="dxa"/>
            <w:tcBorders>
              <w:top w:val="nil"/>
              <w:left w:val="nil"/>
              <w:bottom w:val="single" w:sz="4" w:space="0" w:color="auto"/>
              <w:right w:val="single" w:sz="4" w:space="0" w:color="auto"/>
            </w:tcBorders>
            <w:shd w:val="clear" w:color="auto" w:fill="auto"/>
            <w:noWrap/>
            <w:vAlign w:val="center"/>
          </w:tcPr>
          <w:p w14:paraId="5285E635" w14:textId="77777777" w:rsidR="00313FC8" w:rsidRPr="00313FC8" w:rsidRDefault="00313FC8" w:rsidP="00A751BC">
            <w:pPr>
              <w:pStyle w:val="Akapitzlist"/>
              <w:numPr>
                <w:ilvl w:val="0"/>
                <w:numId w:val="101"/>
              </w:numPr>
              <w:jc w:val="center"/>
              <w:rPr>
                <w:i/>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5DD5532" w14:textId="77777777" w:rsidR="00313FC8" w:rsidRPr="00313FC8" w:rsidRDefault="00313FC8" w:rsidP="00A751BC">
            <w:pPr>
              <w:pStyle w:val="Akapitzlist"/>
              <w:numPr>
                <w:ilvl w:val="0"/>
                <w:numId w:val="101"/>
              </w:numPr>
              <w:jc w:val="center"/>
              <w:rPr>
                <w:i/>
                <w:sz w:val="20"/>
                <w:szCs w:val="20"/>
              </w:rPr>
            </w:pPr>
          </w:p>
        </w:tc>
        <w:tc>
          <w:tcPr>
            <w:tcW w:w="783" w:type="dxa"/>
            <w:tcBorders>
              <w:top w:val="nil"/>
              <w:left w:val="nil"/>
              <w:bottom w:val="single" w:sz="4" w:space="0" w:color="auto"/>
              <w:right w:val="single" w:sz="4" w:space="0" w:color="auto"/>
            </w:tcBorders>
            <w:shd w:val="clear" w:color="auto" w:fill="auto"/>
            <w:noWrap/>
            <w:vAlign w:val="center"/>
          </w:tcPr>
          <w:p w14:paraId="471A461E" w14:textId="77777777" w:rsidR="00313FC8" w:rsidRPr="00313FC8" w:rsidRDefault="00313FC8" w:rsidP="00A751BC">
            <w:pPr>
              <w:pStyle w:val="Akapitzlist"/>
              <w:numPr>
                <w:ilvl w:val="0"/>
                <w:numId w:val="101"/>
              </w:numPr>
              <w:jc w:val="center"/>
              <w:rPr>
                <w:i/>
                <w:sz w:val="20"/>
                <w:szCs w:val="20"/>
              </w:rPr>
            </w:pPr>
          </w:p>
        </w:tc>
        <w:tc>
          <w:tcPr>
            <w:tcW w:w="1009" w:type="dxa"/>
            <w:tcBorders>
              <w:top w:val="nil"/>
              <w:left w:val="nil"/>
              <w:bottom w:val="single" w:sz="4" w:space="0" w:color="auto"/>
              <w:right w:val="single" w:sz="4" w:space="0" w:color="auto"/>
            </w:tcBorders>
            <w:shd w:val="clear" w:color="auto" w:fill="auto"/>
            <w:noWrap/>
            <w:vAlign w:val="center"/>
          </w:tcPr>
          <w:p w14:paraId="5600B68D" w14:textId="77777777" w:rsidR="00313FC8" w:rsidRPr="00313FC8" w:rsidRDefault="00313FC8" w:rsidP="00A751BC">
            <w:pPr>
              <w:pStyle w:val="Akapitzlist"/>
              <w:numPr>
                <w:ilvl w:val="0"/>
                <w:numId w:val="101"/>
              </w:numPr>
              <w:spacing w:after="0" w:line="240" w:lineRule="auto"/>
              <w:ind w:left="714" w:hanging="357"/>
              <w:jc w:val="center"/>
              <w:rPr>
                <w:b/>
                <w:bCs/>
                <w:i/>
                <w:sz w:val="20"/>
                <w:szCs w:val="20"/>
              </w:rPr>
            </w:pPr>
          </w:p>
        </w:tc>
      </w:tr>
      <w:tr w:rsidR="001F2F43" w:rsidRPr="002054CA" w14:paraId="5B6E598F"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06EE9C15" w14:textId="77777777" w:rsidR="001F2F43" w:rsidRPr="002054CA" w:rsidRDefault="001F2F43" w:rsidP="003B4486">
            <w:pPr>
              <w:jc w:val="both"/>
              <w:rPr>
                <w:sz w:val="20"/>
                <w:szCs w:val="20"/>
              </w:rPr>
            </w:pPr>
            <w:r w:rsidRPr="002054CA">
              <w:rPr>
                <w:sz w:val="20"/>
                <w:szCs w:val="20"/>
              </w:rPr>
              <w:t>dolnośląskie</w:t>
            </w:r>
          </w:p>
        </w:tc>
        <w:tc>
          <w:tcPr>
            <w:tcW w:w="689" w:type="dxa"/>
            <w:tcBorders>
              <w:top w:val="nil"/>
              <w:left w:val="nil"/>
              <w:bottom w:val="single" w:sz="4" w:space="0" w:color="auto"/>
              <w:right w:val="single" w:sz="4" w:space="0" w:color="auto"/>
            </w:tcBorders>
            <w:shd w:val="clear" w:color="auto" w:fill="auto"/>
            <w:noWrap/>
            <w:hideMark/>
          </w:tcPr>
          <w:p w14:paraId="0AE68688" w14:textId="77777777" w:rsidR="001F2F43" w:rsidRPr="002054CA" w:rsidRDefault="001F2F43" w:rsidP="003B4486">
            <w:pPr>
              <w:jc w:val="right"/>
              <w:rPr>
                <w:sz w:val="20"/>
                <w:szCs w:val="20"/>
              </w:rPr>
            </w:pPr>
            <w:r w:rsidRPr="002054CA">
              <w:rPr>
                <w:sz w:val="20"/>
                <w:szCs w:val="20"/>
              </w:rPr>
              <w:t>3,01</w:t>
            </w:r>
          </w:p>
        </w:tc>
        <w:tc>
          <w:tcPr>
            <w:tcW w:w="1079" w:type="dxa"/>
            <w:tcBorders>
              <w:top w:val="nil"/>
              <w:left w:val="nil"/>
              <w:bottom w:val="single" w:sz="4" w:space="0" w:color="auto"/>
              <w:right w:val="single" w:sz="4" w:space="0" w:color="auto"/>
            </w:tcBorders>
            <w:shd w:val="clear" w:color="auto" w:fill="auto"/>
            <w:noWrap/>
            <w:hideMark/>
          </w:tcPr>
          <w:p w14:paraId="48C3CC06" w14:textId="77777777" w:rsidR="001F2F43" w:rsidRPr="002054CA" w:rsidRDefault="001F2F43" w:rsidP="003B4486">
            <w:pPr>
              <w:jc w:val="right"/>
              <w:rPr>
                <w:sz w:val="20"/>
                <w:szCs w:val="20"/>
              </w:rPr>
            </w:pPr>
            <w:r w:rsidRPr="002054CA">
              <w:rPr>
                <w:sz w:val="20"/>
                <w:szCs w:val="20"/>
              </w:rPr>
              <w:t>0,08</w:t>
            </w:r>
          </w:p>
        </w:tc>
        <w:tc>
          <w:tcPr>
            <w:tcW w:w="807" w:type="dxa"/>
            <w:tcBorders>
              <w:top w:val="nil"/>
              <w:left w:val="nil"/>
              <w:bottom w:val="single" w:sz="4" w:space="0" w:color="auto"/>
              <w:right w:val="single" w:sz="4" w:space="0" w:color="auto"/>
            </w:tcBorders>
            <w:shd w:val="clear" w:color="auto" w:fill="auto"/>
            <w:noWrap/>
            <w:hideMark/>
          </w:tcPr>
          <w:p w14:paraId="1A76DA00" w14:textId="77777777" w:rsidR="001F2F43" w:rsidRPr="002054CA" w:rsidRDefault="001F2F43" w:rsidP="003B4486">
            <w:pPr>
              <w:jc w:val="right"/>
              <w:rPr>
                <w:sz w:val="20"/>
                <w:szCs w:val="20"/>
              </w:rPr>
            </w:pPr>
            <w:r w:rsidRPr="002054CA">
              <w:rPr>
                <w:sz w:val="20"/>
                <w:szCs w:val="20"/>
              </w:rPr>
              <w:t>0,35</w:t>
            </w:r>
          </w:p>
        </w:tc>
        <w:tc>
          <w:tcPr>
            <w:tcW w:w="669" w:type="dxa"/>
            <w:tcBorders>
              <w:top w:val="nil"/>
              <w:left w:val="nil"/>
              <w:bottom w:val="single" w:sz="4" w:space="0" w:color="auto"/>
              <w:right w:val="single" w:sz="4" w:space="0" w:color="auto"/>
            </w:tcBorders>
            <w:shd w:val="clear" w:color="auto" w:fill="auto"/>
            <w:noWrap/>
            <w:hideMark/>
          </w:tcPr>
          <w:p w14:paraId="5C95E0FB"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7CE4D2C0" w14:textId="77777777" w:rsidR="001F2F43" w:rsidRPr="002054CA" w:rsidRDefault="001F2F43" w:rsidP="003B4486">
            <w:pPr>
              <w:jc w:val="right"/>
              <w:rPr>
                <w:sz w:val="20"/>
                <w:szCs w:val="20"/>
              </w:rPr>
            </w:pPr>
            <w:r w:rsidRPr="002054CA">
              <w:rPr>
                <w:sz w:val="20"/>
                <w:szCs w:val="20"/>
              </w:rPr>
              <w:t>0,002</w:t>
            </w:r>
          </w:p>
        </w:tc>
        <w:tc>
          <w:tcPr>
            <w:tcW w:w="785" w:type="dxa"/>
            <w:tcBorders>
              <w:top w:val="nil"/>
              <w:left w:val="nil"/>
              <w:bottom w:val="single" w:sz="4" w:space="0" w:color="auto"/>
              <w:right w:val="single" w:sz="4" w:space="0" w:color="auto"/>
            </w:tcBorders>
            <w:shd w:val="clear" w:color="auto" w:fill="auto"/>
            <w:noWrap/>
            <w:hideMark/>
          </w:tcPr>
          <w:p w14:paraId="7175FA38" w14:textId="77777777" w:rsidR="001F2F43" w:rsidRPr="002054CA" w:rsidRDefault="001F2F43" w:rsidP="003B4486">
            <w:pPr>
              <w:jc w:val="right"/>
              <w:rPr>
                <w:sz w:val="20"/>
                <w:szCs w:val="20"/>
              </w:rPr>
            </w:pPr>
            <w:r w:rsidRPr="002054CA">
              <w:rPr>
                <w:sz w:val="20"/>
                <w:szCs w:val="20"/>
              </w:rPr>
              <w:t>0,003</w:t>
            </w:r>
          </w:p>
        </w:tc>
        <w:tc>
          <w:tcPr>
            <w:tcW w:w="678" w:type="dxa"/>
            <w:tcBorders>
              <w:top w:val="nil"/>
              <w:left w:val="nil"/>
              <w:bottom w:val="single" w:sz="4" w:space="0" w:color="auto"/>
              <w:right w:val="single" w:sz="4" w:space="0" w:color="auto"/>
            </w:tcBorders>
            <w:shd w:val="clear" w:color="auto" w:fill="auto"/>
            <w:noWrap/>
            <w:hideMark/>
          </w:tcPr>
          <w:p w14:paraId="560D3AE4" w14:textId="77777777" w:rsidR="001F2F43" w:rsidRPr="002054CA" w:rsidRDefault="001F2F43" w:rsidP="003B4486">
            <w:pPr>
              <w:jc w:val="right"/>
              <w:rPr>
                <w:b/>
                <w:bCs/>
                <w:sz w:val="20"/>
                <w:szCs w:val="20"/>
              </w:rPr>
            </w:pPr>
            <w:r w:rsidRPr="002054CA">
              <w:rPr>
                <w:b/>
                <w:bCs/>
                <w:sz w:val="20"/>
                <w:szCs w:val="20"/>
              </w:rPr>
              <w:t>3,49</w:t>
            </w:r>
          </w:p>
        </w:tc>
        <w:tc>
          <w:tcPr>
            <w:tcW w:w="669" w:type="dxa"/>
            <w:tcBorders>
              <w:top w:val="nil"/>
              <w:left w:val="nil"/>
              <w:bottom w:val="single" w:sz="4" w:space="0" w:color="auto"/>
              <w:right w:val="single" w:sz="4" w:space="0" w:color="auto"/>
            </w:tcBorders>
            <w:shd w:val="clear" w:color="auto" w:fill="auto"/>
            <w:noWrap/>
            <w:hideMark/>
          </w:tcPr>
          <w:p w14:paraId="5499231B" w14:textId="77777777" w:rsidR="001F2F43" w:rsidRPr="002054CA" w:rsidRDefault="001F2F43" w:rsidP="003B4486">
            <w:pPr>
              <w:jc w:val="right"/>
              <w:rPr>
                <w:sz w:val="20"/>
                <w:szCs w:val="20"/>
              </w:rPr>
            </w:pPr>
            <w:r w:rsidRPr="002054CA">
              <w:rPr>
                <w:sz w:val="20"/>
                <w:szCs w:val="20"/>
              </w:rPr>
              <w:t>4,32</w:t>
            </w:r>
          </w:p>
        </w:tc>
        <w:tc>
          <w:tcPr>
            <w:tcW w:w="1079" w:type="dxa"/>
            <w:tcBorders>
              <w:top w:val="nil"/>
              <w:left w:val="nil"/>
              <w:bottom w:val="single" w:sz="4" w:space="0" w:color="auto"/>
              <w:right w:val="single" w:sz="4" w:space="0" w:color="auto"/>
            </w:tcBorders>
            <w:shd w:val="clear" w:color="auto" w:fill="auto"/>
            <w:noWrap/>
            <w:hideMark/>
          </w:tcPr>
          <w:p w14:paraId="11E49A54" w14:textId="77777777" w:rsidR="001F2F43" w:rsidRPr="002054CA" w:rsidRDefault="001F2F43" w:rsidP="003B4486">
            <w:pPr>
              <w:jc w:val="right"/>
              <w:rPr>
                <w:sz w:val="20"/>
                <w:szCs w:val="20"/>
              </w:rPr>
            </w:pPr>
            <w:r w:rsidRPr="002054CA">
              <w:rPr>
                <w:sz w:val="20"/>
                <w:szCs w:val="20"/>
              </w:rPr>
              <w:t>0,10</w:t>
            </w:r>
          </w:p>
        </w:tc>
        <w:tc>
          <w:tcPr>
            <w:tcW w:w="783" w:type="dxa"/>
            <w:tcBorders>
              <w:top w:val="nil"/>
              <w:left w:val="nil"/>
              <w:bottom w:val="single" w:sz="4" w:space="0" w:color="auto"/>
              <w:right w:val="single" w:sz="4" w:space="0" w:color="auto"/>
            </w:tcBorders>
            <w:shd w:val="clear" w:color="auto" w:fill="auto"/>
            <w:noWrap/>
            <w:hideMark/>
          </w:tcPr>
          <w:p w14:paraId="0A0141FD" w14:textId="77777777" w:rsidR="001F2F43" w:rsidRPr="002054CA" w:rsidRDefault="001F2F43" w:rsidP="003B4486">
            <w:pPr>
              <w:jc w:val="right"/>
              <w:rPr>
                <w:sz w:val="20"/>
                <w:szCs w:val="20"/>
              </w:rPr>
            </w:pPr>
            <w:r w:rsidRPr="002054CA">
              <w:rPr>
                <w:sz w:val="20"/>
                <w:szCs w:val="20"/>
              </w:rPr>
              <w:t>0,54</w:t>
            </w:r>
          </w:p>
        </w:tc>
        <w:tc>
          <w:tcPr>
            <w:tcW w:w="982" w:type="dxa"/>
            <w:tcBorders>
              <w:top w:val="nil"/>
              <w:left w:val="nil"/>
              <w:bottom w:val="single" w:sz="4" w:space="0" w:color="auto"/>
              <w:right w:val="single" w:sz="4" w:space="0" w:color="auto"/>
            </w:tcBorders>
            <w:shd w:val="clear" w:color="auto" w:fill="auto"/>
            <w:noWrap/>
            <w:hideMark/>
          </w:tcPr>
          <w:p w14:paraId="6D4D4699" w14:textId="77777777" w:rsidR="001F2F43" w:rsidRPr="002054CA" w:rsidRDefault="001F2F43" w:rsidP="003B4486">
            <w:pPr>
              <w:jc w:val="right"/>
              <w:rPr>
                <w:sz w:val="20"/>
                <w:szCs w:val="20"/>
              </w:rPr>
            </w:pPr>
            <w:r w:rsidRPr="002054CA">
              <w:rPr>
                <w:sz w:val="20"/>
                <w:szCs w:val="20"/>
              </w:rPr>
              <w:t>0,06</w:t>
            </w:r>
          </w:p>
        </w:tc>
        <w:tc>
          <w:tcPr>
            <w:tcW w:w="1079" w:type="dxa"/>
            <w:tcBorders>
              <w:top w:val="nil"/>
              <w:left w:val="nil"/>
              <w:bottom w:val="single" w:sz="4" w:space="0" w:color="auto"/>
              <w:right w:val="single" w:sz="4" w:space="0" w:color="auto"/>
            </w:tcBorders>
            <w:shd w:val="clear" w:color="auto" w:fill="auto"/>
            <w:noWrap/>
            <w:hideMark/>
          </w:tcPr>
          <w:p w14:paraId="489A448E" w14:textId="77777777" w:rsidR="001F2F43" w:rsidRPr="002054CA" w:rsidRDefault="001F2F43" w:rsidP="003B4486">
            <w:pPr>
              <w:jc w:val="right"/>
              <w:rPr>
                <w:sz w:val="20"/>
                <w:szCs w:val="20"/>
              </w:rPr>
            </w:pPr>
            <w:r w:rsidRPr="002054CA">
              <w:rPr>
                <w:sz w:val="20"/>
                <w:szCs w:val="20"/>
              </w:rPr>
              <w:t>0,002</w:t>
            </w:r>
          </w:p>
        </w:tc>
        <w:tc>
          <w:tcPr>
            <w:tcW w:w="783" w:type="dxa"/>
            <w:tcBorders>
              <w:top w:val="nil"/>
              <w:left w:val="nil"/>
              <w:bottom w:val="single" w:sz="4" w:space="0" w:color="auto"/>
              <w:right w:val="single" w:sz="4" w:space="0" w:color="auto"/>
            </w:tcBorders>
            <w:shd w:val="clear" w:color="auto" w:fill="auto"/>
            <w:noWrap/>
            <w:hideMark/>
          </w:tcPr>
          <w:p w14:paraId="6144E7DB" w14:textId="77777777" w:rsidR="001F2F43" w:rsidRPr="002054CA" w:rsidRDefault="001F2F43" w:rsidP="003B4486">
            <w:pPr>
              <w:jc w:val="right"/>
              <w:rPr>
                <w:sz w:val="20"/>
                <w:szCs w:val="20"/>
              </w:rPr>
            </w:pPr>
            <w:r w:rsidRPr="002054CA">
              <w:rPr>
                <w:sz w:val="20"/>
                <w:szCs w:val="20"/>
              </w:rPr>
              <w:t>0,005</w:t>
            </w:r>
          </w:p>
        </w:tc>
        <w:tc>
          <w:tcPr>
            <w:tcW w:w="1009" w:type="dxa"/>
            <w:tcBorders>
              <w:top w:val="nil"/>
              <w:left w:val="nil"/>
              <w:bottom w:val="single" w:sz="4" w:space="0" w:color="auto"/>
              <w:right w:val="single" w:sz="4" w:space="0" w:color="auto"/>
            </w:tcBorders>
            <w:shd w:val="clear" w:color="auto" w:fill="auto"/>
            <w:noWrap/>
            <w:hideMark/>
          </w:tcPr>
          <w:p w14:paraId="2B7FA875" w14:textId="77777777" w:rsidR="001F2F43" w:rsidRPr="002054CA" w:rsidRDefault="001F2F43" w:rsidP="003B4486">
            <w:pPr>
              <w:jc w:val="right"/>
              <w:rPr>
                <w:b/>
                <w:bCs/>
                <w:sz w:val="20"/>
                <w:szCs w:val="20"/>
              </w:rPr>
            </w:pPr>
            <w:r w:rsidRPr="002054CA">
              <w:rPr>
                <w:b/>
                <w:bCs/>
                <w:sz w:val="20"/>
                <w:szCs w:val="20"/>
              </w:rPr>
              <w:t>5,03</w:t>
            </w:r>
          </w:p>
        </w:tc>
      </w:tr>
      <w:tr w:rsidR="001F2F43" w:rsidRPr="002054CA" w14:paraId="45FE0D43"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36EA09C" w14:textId="77777777" w:rsidR="001F2F43" w:rsidRPr="002054CA" w:rsidRDefault="001F2F43" w:rsidP="003B4486">
            <w:pPr>
              <w:jc w:val="both"/>
              <w:rPr>
                <w:sz w:val="20"/>
                <w:szCs w:val="20"/>
              </w:rPr>
            </w:pPr>
            <w:r w:rsidRPr="002054CA">
              <w:rPr>
                <w:sz w:val="20"/>
                <w:szCs w:val="20"/>
              </w:rPr>
              <w:t>kujawsko-pomorskie</w:t>
            </w:r>
          </w:p>
        </w:tc>
        <w:tc>
          <w:tcPr>
            <w:tcW w:w="689" w:type="dxa"/>
            <w:tcBorders>
              <w:top w:val="nil"/>
              <w:left w:val="nil"/>
              <w:bottom w:val="single" w:sz="4" w:space="0" w:color="auto"/>
              <w:right w:val="single" w:sz="4" w:space="0" w:color="auto"/>
            </w:tcBorders>
            <w:shd w:val="clear" w:color="auto" w:fill="auto"/>
            <w:noWrap/>
            <w:hideMark/>
          </w:tcPr>
          <w:p w14:paraId="36145C76" w14:textId="77777777" w:rsidR="001F2F43" w:rsidRPr="002054CA" w:rsidRDefault="001F2F43" w:rsidP="003B4486">
            <w:pPr>
              <w:jc w:val="right"/>
              <w:rPr>
                <w:sz w:val="20"/>
                <w:szCs w:val="20"/>
              </w:rPr>
            </w:pPr>
            <w:r w:rsidRPr="002054CA">
              <w:rPr>
                <w:sz w:val="20"/>
                <w:szCs w:val="20"/>
              </w:rPr>
              <w:t>3,14</w:t>
            </w:r>
          </w:p>
        </w:tc>
        <w:tc>
          <w:tcPr>
            <w:tcW w:w="1079" w:type="dxa"/>
            <w:tcBorders>
              <w:top w:val="nil"/>
              <w:left w:val="nil"/>
              <w:bottom w:val="single" w:sz="4" w:space="0" w:color="auto"/>
              <w:right w:val="single" w:sz="4" w:space="0" w:color="auto"/>
            </w:tcBorders>
            <w:shd w:val="clear" w:color="auto" w:fill="auto"/>
            <w:noWrap/>
            <w:hideMark/>
          </w:tcPr>
          <w:p w14:paraId="462BE1E6" w14:textId="77777777" w:rsidR="001F2F43" w:rsidRPr="002054CA" w:rsidRDefault="001F2F43" w:rsidP="003B4486">
            <w:pPr>
              <w:jc w:val="right"/>
              <w:rPr>
                <w:sz w:val="20"/>
                <w:szCs w:val="20"/>
              </w:rPr>
            </w:pPr>
            <w:r w:rsidRPr="002054CA">
              <w:rPr>
                <w:sz w:val="20"/>
                <w:szCs w:val="20"/>
              </w:rPr>
              <w:t>0,05</w:t>
            </w:r>
          </w:p>
        </w:tc>
        <w:tc>
          <w:tcPr>
            <w:tcW w:w="807" w:type="dxa"/>
            <w:tcBorders>
              <w:top w:val="nil"/>
              <w:left w:val="nil"/>
              <w:bottom w:val="single" w:sz="4" w:space="0" w:color="auto"/>
              <w:right w:val="single" w:sz="4" w:space="0" w:color="auto"/>
            </w:tcBorders>
            <w:shd w:val="clear" w:color="auto" w:fill="auto"/>
            <w:noWrap/>
            <w:hideMark/>
          </w:tcPr>
          <w:p w14:paraId="1C8615E4" w14:textId="77777777" w:rsidR="001F2F43" w:rsidRPr="002054CA" w:rsidRDefault="001F2F43" w:rsidP="003B4486">
            <w:pPr>
              <w:jc w:val="right"/>
              <w:rPr>
                <w:sz w:val="20"/>
                <w:szCs w:val="20"/>
              </w:rPr>
            </w:pPr>
            <w:r w:rsidRPr="002054CA">
              <w:rPr>
                <w:sz w:val="20"/>
                <w:szCs w:val="20"/>
              </w:rPr>
              <w:t>0,65</w:t>
            </w:r>
          </w:p>
        </w:tc>
        <w:tc>
          <w:tcPr>
            <w:tcW w:w="669" w:type="dxa"/>
            <w:tcBorders>
              <w:top w:val="nil"/>
              <w:left w:val="nil"/>
              <w:bottom w:val="single" w:sz="4" w:space="0" w:color="auto"/>
              <w:right w:val="single" w:sz="4" w:space="0" w:color="auto"/>
            </w:tcBorders>
            <w:shd w:val="clear" w:color="auto" w:fill="auto"/>
            <w:noWrap/>
            <w:hideMark/>
          </w:tcPr>
          <w:p w14:paraId="5F027D6E"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7D92C83D"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0318BFDA"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6784D30D" w14:textId="77777777" w:rsidR="001F2F43" w:rsidRPr="002054CA" w:rsidRDefault="001F2F43" w:rsidP="003B4486">
            <w:pPr>
              <w:jc w:val="right"/>
              <w:rPr>
                <w:b/>
                <w:bCs/>
                <w:sz w:val="20"/>
                <w:szCs w:val="20"/>
              </w:rPr>
            </w:pPr>
            <w:r w:rsidRPr="002054CA">
              <w:rPr>
                <w:b/>
                <w:bCs/>
                <w:sz w:val="20"/>
                <w:szCs w:val="20"/>
              </w:rPr>
              <w:t>3,91</w:t>
            </w:r>
          </w:p>
        </w:tc>
        <w:tc>
          <w:tcPr>
            <w:tcW w:w="669" w:type="dxa"/>
            <w:tcBorders>
              <w:top w:val="nil"/>
              <w:left w:val="nil"/>
              <w:bottom w:val="single" w:sz="4" w:space="0" w:color="auto"/>
              <w:right w:val="single" w:sz="4" w:space="0" w:color="auto"/>
            </w:tcBorders>
            <w:shd w:val="clear" w:color="auto" w:fill="auto"/>
            <w:noWrap/>
            <w:hideMark/>
          </w:tcPr>
          <w:p w14:paraId="6DA19727" w14:textId="77777777" w:rsidR="001F2F43" w:rsidRPr="002054CA" w:rsidRDefault="001F2F43" w:rsidP="003B4486">
            <w:pPr>
              <w:jc w:val="right"/>
              <w:rPr>
                <w:sz w:val="20"/>
                <w:szCs w:val="20"/>
              </w:rPr>
            </w:pPr>
            <w:r w:rsidRPr="002054CA">
              <w:rPr>
                <w:sz w:val="20"/>
                <w:szCs w:val="20"/>
              </w:rPr>
              <w:t>3,32</w:t>
            </w:r>
          </w:p>
        </w:tc>
        <w:tc>
          <w:tcPr>
            <w:tcW w:w="1079" w:type="dxa"/>
            <w:tcBorders>
              <w:top w:val="nil"/>
              <w:left w:val="nil"/>
              <w:bottom w:val="single" w:sz="4" w:space="0" w:color="auto"/>
              <w:right w:val="single" w:sz="4" w:space="0" w:color="auto"/>
            </w:tcBorders>
            <w:shd w:val="clear" w:color="auto" w:fill="auto"/>
            <w:noWrap/>
            <w:hideMark/>
          </w:tcPr>
          <w:p w14:paraId="6B30A68E" w14:textId="77777777" w:rsidR="001F2F43" w:rsidRPr="002054CA" w:rsidRDefault="001F2F43" w:rsidP="003B4486">
            <w:pPr>
              <w:jc w:val="right"/>
              <w:rPr>
                <w:sz w:val="20"/>
                <w:szCs w:val="20"/>
              </w:rPr>
            </w:pPr>
            <w:r w:rsidRPr="002054CA">
              <w:rPr>
                <w:sz w:val="20"/>
                <w:szCs w:val="20"/>
              </w:rPr>
              <w:t>0,05</w:t>
            </w:r>
          </w:p>
        </w:tc>
        <w:tc>
          <w:tcPr>
            <w:tcW w:w="783" w:type="dxa"/>
            <w:tcBorders>
              <w:top w:val="nil"/>
              <w:left w:val="nil"/>
              <w:bottom w:val="single" w:sz="4" w:space="0" w:color="auto"/>
              <w:right w:val="single" w:sz="4" w:space="0" w:color="auto"/>
            </w:tcBorders>
            <w:shd w:val="clear" w:color="auto" w:fill="auto"/>
            <w:noWrap/>
            <w:hideMark/>
          </w:tcPr>
          <w:p w14:paraId="44728B4C" w14:textId="77777777" w:rsidR="001F2F43" w:rsidRPr="002054CA" w:rsidRDefault="001F2F43" w:rsidP="003B4486">
            <w:pPr>
              <w:jc w:val="right"/>
              <w:rPr>
                <w:sz w:val="20"/>
                <w:szCs w:val="20"/>
              </w:rPr>
            </w:pPr>
            <w:r w:rsidRPr="002054CA">
              <w:rPr>
                <w:sz w:val="20"/>
                <w:szCs w:val="20"/>
              </w:rPr>
              <w:t>0,96</w:t>
            </w:r>
          </w:p>
        </w:tc>
        <w:tc>
          <w:tcPr>
            <w:tcW w:w="982" w:type="dxa"/>
            <w:tcBorders>
              <w:top w:val="nil"/>
              <w:left w:val="nil"/>
              <w:bottom w:val="single" w:sz="4" w:space="0" w:color="auto"/>
              <w:right w:val="single" w:sz="4" w:space="0" w:color="auto"/>
            </w:tcBorders>
            <w:shd w:val="clear" w:color="auto" w:fill="auto"/>
            <w:noWrap/>
            <w:hideMark/>
          </w:tcPr>
          <w:p w14:paraId="7956CA3B"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119941A8" w14:textId="77777777" w:rsidR="001F2F43" w:rsidRPr="002054CA" w:rsidRDefault="001F2F43" w:rsidP="003B4486">
            <w:pPr>
              <w:jc w:val="right"/>
              <w:rPr>
                <w:sz w:val="20"/>
                <w:szCs w:val="20"/>
              </w:rPr>
            </w:pPr>
            <w:r w:rsidRPr="002054CA">
              <w:rPr>
                <w:sz w:val="20"/>
                <w:szCs w:val="20"/>
              </w:rPr>
              <w:t>0,001</w:t>
            </w:r>
          </w:p>
        </w:tc>
        <w:tc>
          <w:tcPr>
            <w:tcW w:w="783" w:type="dxa"/>
            <w:tcBorders>
              <w:top w:val="nil"/>
              <w:left w:val="nil"/>
              <w:bottom w:val="single" w:sz="4" w:space="0" w:color="auto"/>
              <w:right w:val="single" w:sz="4" w:space="0" w:color="auto"/>
            </w:tcBorders>
            <w:shd w:val="clear" w:color="auto" w:fill="auto"/>
            <w:noWrap/>
            <w:hideMark/>
          </w:tcPr>
          <w:p w14:paraId="3F788633"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0DC126E6" w14:textId="77777777" w:rsidR="001F2F43" w:rsidRPr="002054CA" w:rsidRDefault="001F2F43" w:rsidP="003B4486">
            <w:pPr>
              <w:jc w:val="right"/>
              <w:rPr>
                <w:b/>
                <w:bCs/>
                <w:sz w:val="20"/>
                <w:szCs w:val="20"/>
              </w:rPr>
            </w:pPr>
            <w:r w:rsidRPr="002054CA">
              <w:rPr>
                <w:b/>
                <w:bCs/>
                <w:sz w:val="20"/>
                <w:szCs w:val="20"/>
              </w:rPr>
              <w:t>4,39</w:t>
            </w:r>
          </w:p>
        </w:tc>
      </w:tr>
      <w:tr w:rsidR="001F2F43" w:rsidRPr="002054CA" w14:paraId="6C4242DB"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E4F96A9" w14:textId="77777777" w:rsidR="001F2F43" w:rsidRPr="002054CA" w:rsidRDefault="001F2F43" w:rsidP="003B4486">
            <w:pPr>
              <w:jc w:val="both"/>
              <w:rPr>
                <w:sz w:val="20"/>
                <w:szCs w:val="20"/>
              </w:rPr>
            </w:pPr>
            <w:r w:rsidRPr="002054CA">
              <w:rPr>
                <w:sz w:val="20"/>
                <w:szCs w:val="20"/>
              </w:rPr>
              <w:t>lubelskie</w:t>
            </w:r>
          </w:p>
        </w:tc>
        <w:tc>
          <w:tcPr>
            <w:tcW w:w="689" w:type="dxa"/>
            <w:tcBorders>
              <w:top w:val="nil"/>
              <w:left w:val="nil"/>
              <w:bottom w:val="single" w:sz="4" w:space="0" w:color="auto"/>
              <w:right w:val="single" w:sz="4" w:space="0" w:color="auto"/>
            </w:tcBorders>
            <w:shd w:val="clear" w:color="auto" w:fill="auto"/>
            <w:noWrap/>
            <w:hideMark/>
          </w:tcPr>
          <w:p w14:paraId="0E53AAA3" w14:textId="77777777" w:rsidR="001F2F43" w:rsidRPr="002054CA" w:rsidRDefault="001F2F43" w:rsidP="003B4486">
            <w:pPr>
              <w:jc w:val="right"/>
              <w:rPr>
                <w:sz w:val="20"/>
                <w:szCs w:val="20"/>
              </w:rPr>
            </w:pPr>
            <w:r w:rsidRPr="002054CA">
              <w:rPr>
                <w:sz w:val="20"/>
                <w:szCs w:val="20"/>
              </w:rPr>
              <w:t>2,99</w:t>
            </w:r>
          </w:p>
        </w:tc>
        <w:tc>
          <w:tcPr>
            <w:tcW w:w="1079" w:type="dxa"/>
            <w:tcBorders>
              <w:top w:val="nil"/>
              <w:left w:val="nil"/>
              <w:bottom w:val="single" w:sz="4" w:space="0" w:color="auto"/>
              <w:right w:val="single" w:sz="4" w:space="0" w:color="auto"/>
            </w:tcBorders>
            <w:shd w:val="clear" w:color="auto" w:fill="auto"/>
            <w:noWrap/>
            <w:hideMark/>
          </w:tcPr>
          <w:p w14:paraId="3AC5EF81" w14:textId="77777777" w:rsidR="001F2F43" w:rsidRPr="002054CA" w:rsidRDefault="001F2F43" w:rsidP="003B4486">
            <w:pPr>
              <w:jc w:val="right"/>
              <w:rPr>
                <w:sz w:val="20"/>
                <w:szCs w:val="20"/>
              </w:rPr>
            </w:pPr>
            <w:r w:rsidRPr="002054CA">
              <w:rPr>
                <w:sz w:val="20"/>
                <w:szCs w:val="20"/>
              </w:rPr>
              <w:t>0,04</w:t>
            </w:r>
          </w:p>
        </w:tc>
        <w:tc>
          <w:tcPr>
            <w:tcW w:w="807" w:type="dxa"/>
            <w:tcBorders>
              <w:top w:val="nil"/>
              <w:left w:val="nil"/>
              <w:bottom w:val="single" w:sz="4" w:space="0" w:color="auto"/>
              <w:right w:val="single" w:sz="4" w:space="0" w:color="auto"/>
            </w:tcBorders>
            <w:shd w:val="clear" w:color="auto" w:fill="auto"/>
            <w:noWrap/>
            <w:hideMark/>
          </w:tcPr>
          <w:p w14:paraId="5681FBDB" w14:textId="77777777" w:rsidR="001F2F43" w:rsidRPr="002054CA" w:rsidRDefault="001F2F43" w:rsidP="003B4486">
            <w:pPr>
              <w:jc w:val="right"/>
              <w:rPr>
                <w:sz w:val="20"/>
                <w:szCs w:val="20"/>
              </w:rPr>
            </w:pPr>
            <w:r w:rsidRPr="002054CA">
              <w:rPr>
                <w:sz w:val="20"/>
                <w:szCs w:val="20"/>
              </w:rPr>
              <w:t>0,23</w:t>
            </w:r>
          </w:p>
        </w:tc>
        <w:tc>
          <w:tcPr>
            <w:tcW w:w="669" w:type="dxa"/>
            <w:tcBorders>
              <w:top w:val="nil"/>
              <w:left w:val="nil"/>
              <w:bottom w:val="single" w:sz="4" w:space="0" w:color="auto"/>
              <w:right w:val="single" w:sz="4" w:space="0" w:color="auto"/>
            </w:tcBorders>
            <w:shd w:val="clear" w:color="auto" w:fill="auto"/>
            <w:noWrap/>
            <w:hideMark/>
          </w:tcPr>
          <w:p w14:paraId="53A7F226" w14:textId="77777777" w:rsidR="001F2F43" w:rsidRPr="002054CA" w:rsidRDefault="001F2F43" w:rsidP="003B4486">
            <w:pPr>
              <w:jc w:val="right"/>
              <w:rPr>
                <w:sz w:val="20"/>
                <w:szCs w:val="20"/>
              </w:rPr>
            </w:pPr>
            <w:r w:rsidRPr="002054CA">
              <w:rPr>
                <w:sz w:val="20"/>
                <w:szCs w:val="20"/>
              </w:rPr>
              <w:t>0,08</w:t>
            </w:r>
          </w:p>
        </w:tc>
        <w:tc>
          <w:tcPr>
            <w:tcW w:w="780" w:type="dxa"/>
            <w:tcBorders>
              <w:top w:val="nil"/>
              <w:left w:val="nil"/>
              <w:bottom w:val="single" w:sz="4" w:space="0" w:color="auto"/>
              <w:right w:val="single" w:sz="4" w:space="0" w:color="auto"/>
            </w:tcBorders>
            <w:shd w:val="clear" w:color="auto" w:fill="auto"/>
            <w:noWrap/>
            <w:hideMark/>
          </w:tcPr>
          <w:p w14:paraId="6D0183BA" w14:textId="77777777" w:rsidR="001F2F43" w:rsidRPr="002054CA" w:rsidRDefault="001F2F43" w:rsidP="003B4486">
            <w:pPr>
              <w:jc w:val="right"/>
              <w:rPr>
                <w:sz w:val="20"/>
                <w:szCs w:val="20"/>
              </w:rPr>
            </w:pPr>
            <w:r w:rsidRPr="002054CA">
              <w:rPr>
                <w:sz w:val="20"/>
                <w:szCs w:val="20"/>
              </w:rPr>
              <w:t>0,004</w:t>
            </w:r>
          </w:p>
        </w:tc>
        <w:tc>
          <w:tcPr>
            <w:tcW w:w="785" w:type="dxa"/>
            <w:tcBorders>
              <w:top w:val="nil"/>
              <w:left w:val="nil"/>
              <w:bottom w:val="single" w:sz="4" w:space="0" w:color="auto"/>
              <w:right w:val="single" w:sz="4" w:space="0" w:color="auto"/>
            </w:tcBorders>
            <w:shd w:val="clear" w:color="auto" w:fill="auto"/>
            <w:noWrap/>
            <w:hideMark/>
          </w:tcPr>
          <w:p w14:paraId="6E27744C"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7AA58004" w14:textId="77777777" w:rsidR="001F2F43" w:rsidRPr="002054CA" w:rsidRDefault="001F2F43" w:rsidP="003B4486">
            <w:pPr>
              <w:jc w:val="right"/>
              <w:rPr>
                <w:b/>
                <w:bCs/>
                <w:sz w:val="20"/>
                <w:szCs w:val="20"/>
              </w:rPr>
            </w:pPr>
            <w:r w:rsidRPr="002054CA">
              <w:rPr>
                <w:b/>
                <w:bCs/>
                <w:sz w:val="20"/>
                <w:szCs w:val="20"/>
              </w:rPr>
              <w:t>3,36</w:t>
            </w:r>
          </w:p>
        </w:tc>
        <w:tc>
          <w:tcPr>
            <w:tcW w:w="669" w:type="dxa"/>
            <w:tcBorders>
              <w:top w:val="nil"/>
              <w:left w:val="nil"/>
              <w:bottom w:val="single" w:sz="4" w:space="0" w:color="auto"/>
              <w:right w:val="single" w:sz="4" w:space="0" w:color="auto"/>
            </w:tcBorders>
            <w:shd w:val="clear" w:color="auto" w:fill="auto"/>
            <w:noWrap/>
            <w:hideMark/>
          </w:tcPr>
          <w:p w14:paraId="3A2D15C3" w14:textId="77777777" w:rsidR="001F2F43" w:rsidRPr="002054CA" w:rsidRDefault="001F2F43" w:rsidP="003B4486">
            <w:pPr>
              <w:jc w:val="right"/>
              <w:rPr>
                <w:sz w:val="20"/>
                <w:szCs w:val="20"/>
              </w:rPr>
            </w:pPr>
            <w:r w:rsidRPr="002054CA">
              <w:rPr>
                <w:sz w:val="20"/>
                <w:szCs w:val="20"/>
              </w:rPr>
              <w:t>3,18</w:t>
            </w:r>
          </w:p>
        </w:tc>
        <w:tc>
          <w:tcPr>
            <w:tcW w:w="1079" w:type="dxa"/>
            <w:tcBorders>
              <w:top w:val="nil"/>
              <w:left w:val="nil"/>
              <w:bottom w:val="single" w:sz="4" w:space="0" w:color="auto"/>
              <w:right w:val="single" w:sz="4" w:space="0" w:color="auto"/>
            </w:tcBorders>
            <w:shd w:val="clear" w:color="auto" w:fill="auto"/>
            <w:noWrap/>
            <w:hideMark/>
          </w:tcPr>
          <w:p w14:paraId="6EA89A80" w14:textId="77777777" w:rsidR="001F2F43" w:rsidRPr="002054CA" w:rsidRDefault="001F2F43" w:rsidP="003B4486">
            <w:pPr>
              <w:jc w:val="right"/>
              <w:rPr>
                <w:sz w:val="20"/>
                <w:szCs w:val="20"/>
              </w:rPr>
            </w:pPr>
            <w:r w:rsidRPr="002054CA">
              <w:rPr>
                <w:sz w:val="20"/>
                <w:szCs w:val="20"/>
              </w:rPr>
              <w:t>0,05</w:t>
            </w:r>
          </w:p>
        </w:tc>
        <w:tc>
          <w:tcPr>
            <w:tcW w:w="783" w:type="dxa"/>
            <w:tcBorders>
              <w:top w:val="nil"/>
              <w:left w:val="nil"/>
              <w:bottom w:val="single" w:sz="4" w:space="0" w:color="auto"/>
              <w:right w:val="single" w:sz="4" w:space="0" w:color="auto"/>
            </w:tcBorders>
            <w:shd w:val="clear" w:color="auto" w:fill="auto"/>
            <w:noWrap/>
            <w:hideMark/>
          </w:tcPr>
          <w:p w14:paraId="553C1756" w14:textId="77777777" w:rsidR="001F2F43" w:rsidRPr="002054CA" w:rsidRDefault="001F2F43" w:rsidP="003B4486">
            <w:pPr>
              <w:jc w:val="right"/>
              <w:rPr>
                <w:sz w:val="20"/>
                <w:szCs w:val="20"/>
              </w:rPr>
            </w:pPr>
            <w:r w:rsidRPr="002054CA">
              <w:rPr>
                <w:sz w:val="20"/>
                <w:szCs w:val="20"/>
              </w:rPr>
              <w:t>0,62</w:t>
            </w:r>
          </w:p>
        </w:tc>
        <w:tc>
          <w:tcPr>
            <w:tcW w:w="982" w:type="dxa"/>
            <w:tcBorders>
              <w:top w:val="nil"/>
              <w:left w:val="nil"/>
              <w:bottom w:val="single" w:sz="4" w:space="0" w:color="auto"/>
              <w:right w:val="single" w:sz="4" w:space="0" w:color="auto"/>
            </w:tcBorders>
            <w:shd w:val="clear" w:color="auto" w:fill="auto"/>
            <w:noWrap/>
            <w:hideMark/>
          </w:tcPr>
          <w:p w14:paraId="7D581B60" w14:textId="77777777" w:rsidR="001F2F43" w:rsidRPr="002054CA" w:rsidRDefault="001F2F43" w:rsidP="003B4486">
            <w:pPr>
              <w:jc w:val="right"/>
              <w:rPr>
                <w:sz w:val="20"/>
                <w:szCs w:val="20"/>
              </w:rPr>
            </w:pPr>
            <w:r w:rsidRPr="002054CA">
              <w:rPr>
                <w:sz w:val="20"/>
                <w:szCs w:val="20"/>
              </w:rPr>
              <w:t>0,07</w:t>
            </w:r>
          </w:p>
        </w:tc>
        <w:tc>
          <w:tcPr>
            <w:tcW w:w="1079" w:type="dxa"/>
            <w:tcBorders>
              <w:top w:val="nil"/>
              <w:left w:val="nil"/>
              <w:bottom w:val="single" w:sz="4" w:space="0" w:color="auto"/>
              <w:right w:val="single" w:sz="4" w:space="0" w:color="auto"/>
            </w:tcBorders>
            <w:shd w:val="clear" w:color="auto" w:fill="auto"/>
            <w:noWrap/>
            <w:hideMark/>
          </w:tcPr>
          <w:p w14:paraId="381F299C" w14:textId="77777777" w:rsidR="001F2F43" w:rsidRPr="002054CA" w:rsidRDefault="001F2F43" w:rsidP="003B4486">
            <w:pPr>
              <w:jc w:val="right"/>
              <w:rPr>
                <w:sz w:val="20"/>
                <w:szCs w:val="20"/>
              </w:rPr>
            </w:pPr>
            <w:r w:rsidRPr="002054CA">
              <w:rPr>
                <w:sz w:val="20"/>
                <w:szCs w:val="20"/>
              </w:rPr>
              <w:t>0,003</w:t>
            </w:r>
          </w:p>
        </w:tc>
        <w:tc>
          <w:tcPr>
            <w:tcW w:w="783" w:type="dxa"/>
            <w:tcBorders>
              <w:top w:val="nil"/>
              <w:left w:val="nil"/>
              <w:bottom w:val="single" w:sz="4" w:space="0" w:color="auto"/>
              <w:right w:val="single" w:sz="4" w:space="0" w:color="auto"/>
            </w:tcBorders>
            <w:shd w:val="clear" w:color="auto" w:fill="auto"/>
            <w:noWrap/>
            <w:hideMark/>
          </w:tcPr>
          <w:p w14:paraId="1E8C29B4"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0228A4AD" w14:textId="77777777" w:rsidR="001F2F43" w:rsidRPr="002054CA" w:rsidRDefault="001F2F43" w:rsidP="003B4486">
            <w:pPr>
              <w:jc w:val="right"/>
              <w:rPr>
                <w:b/>
                <w:bCs/>
                <w:sz w:val="20"/>
                <w:szCs w:val="20"/>
              </w:rPr>
            </w:pPr>
            <w:r w:rsidRPr="002054CA">
              <w:rPr>
                <w:b/>
                <w:bCs/>
                <w:sz w:val="20"/>
                <w:szCs w:val="20"/>
              </w:rPr>
              <w:t>3,94</w:t>
            </w:r>
          </w:p>
        </w:tc>
      </w:tr>
      <w:tr w:rsidR="001F2F43" w:rsidRPr="002054CA" w14:paraId="2B029090"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450BCCBD" w14:textId="77777777" w:rsidR="001F2F43" w:rsidRPr="002054CA" w:rsidRDefault="001F2F43" w:rsidP="003B4486">
            <w:pPr>
              <w:jc w:val="both"/>
              <w:rPr>
                <w:sz w:val="20"/>
                <w:szCs w:val="20"/>
              </w:rPr>
            </w:pPr>
            <w:r w:rsidRPr="002054CA">
              <w:rPr>
                <w:sz w:val="20"/>
                <w:szCs w:val="20"/>
              </w:rPr>
              <w:t>lubuskie</w:t>
            </w:r>
          </w:p>
        </w:tc>
        <w:tc>
          <w:tcPr>
            <w:tcW w:w="689" w:type="dxa"/>
            <w:tcBorders>
              <w:top w:val="nil"/>
              <w:left w:val="nil"/>
              <w:bottom w:val="single" w:sz="4" w:space="0" w:color="auto"/>
              <w:right w:val="single" w:sz="4" w:space="0" w:color="auto"/>
            </w:tcBorders>
            <w:shd w:val="clear" w:color="auto" w:fill="auto"/>
            <w:noWrap/>
            <w:hideMark/>
          </w:tcPr>
          <w:p w14:paraId="70BA3EE8" w14:textId="77777777" w:rsidR="001F2F43" w:rsidRPr="002054CA" w:rsidRDefault="001F2F43" w:rsidP="003B4486">
            <w:pPr>
              <w:jc w:val="right"/>
              <w:rPr>
                <w:sz w:val="20"/>
                <w:szCs w:val="20"/>
              </w:rPr>
            </w:pPr>
            <w:r w:rsidRPr="002054CA">
              <w:rPr>
                <w:sz w:val="20"/>
                <w:szCs w:val="20"/>
              </w:rPr>
              <w:t>1,46</w:t>
            </w:r>
          </w:p>
        </w:tc>
        <w:tc>
          <w:tcPr>
            <w:tcW w:w="1079" w:type="dxa"/>
            <w:tcBorders>
              <w:top w:val="nil"/>
              <w:left w:val="nil"/>
              <w:bottom w:val="single" w:sz="4" w:space="0" w:color="auto"/>
              <w:right w:val="single" w:sz="4" w:space="0" w:color="auto"/>
            </w:tcBorders>
            <w:shd w:val="clear" w:color="auto" w:fill="auto"/>
            <w:noWrap/>
            <w:hideMark/>
          </w:tcPr>
          <w:p w14:paraId="340C38BA" w14:textId="77777777" w:rsidR="001F2F43" w:rsidRPr="002054CA" w:rsidRDefault="001F2F43" w:rsidP="003B4486">
            <w:pPr>
              <w:jc w:val="right"/>
              <w:rPr>
                <w:sz w:val="20"/>
                <w:szCs w:val="20"/>
              </w:rPr>
            </w:pPr>
            <w:r w:rsidRPr="002054CA">
              <w:rPr>
                <w:sz w:val="20"/>
                <w:szCs w:val="20"/>
              </w:rPr>
              <w:t>0,02</w:t>
            </w:r>
          </w:p>
        </w:tc>
        <w:tc>
          <w:tcPr>
            <w:tcW w:w="807" w:type="dxa"/>
            <w:tcBorders>
              <w:top w:val="nil"/>
              <w:left w:val="nil"/>
              <w:bottom w:val="single" w:sz="4" w:space="0" w:color="auto"/>
              <w:right w:val="single" w:sz="4" w:space="0" w:color="auto"/>
            </w:tcBorders>
            <w:shd w:val="clear" w:color="auto" w:fill="auto"/>
            <w:noWrap/>
            <w:hideMark/>
          </w:tcPr>
          <w:p w14:paraId="53E90785" w14:textId="77777777" w:rsidR="001F2F43" w:rsidRPr="002054CA" w:rsidRDefault="001F2F43" w:rsidP="003B4486">
            <w:pPr>
              <w:jc w:val="right"/>
              <w:rPr>
                <w:sz w:val="20"/>
                <w:szCs w:val="20"/>
              </w:rPr>
            </w:pPr>
            <w:r w:rsidRPr="002054CA">
              <w:rPr>
                <w:sz w:val="20"/>
                <w:szCs w:val="20"/>
              </w:rPr>
              <w:t>0,12</w:t>
            </w:r>
          </w:p>
        </w:tc>
        <w:tc>
          <w:tcPr>
            <w:tcW w:w="669" w:type="dxa"/>
            <w:tcBorders>
              <w:top w:val="nil"/>
              <w:left w:val="nil"/>
              <w:bottom w:val="single" w:sz="4" w:space="0" w:color="auto"/>
              <w:right w:val="single" w:sz="4" w:space="0" w:color="auto"/>
            </w:tcBorders>
            <w:shd w:val="clear" w:color="auto" w:fill="auto"/>
            <w:noWrap/>
            <w:hideMark/>
          </w:tcPr>
          <w:p w14:paraId="2DD24BE4" w14:textId="77777777" w:rsidR="001F2F43" w:rsidRPr="002054CA" w:rsidRDefault="001F2F43" w:rsidP="003B4486">
            <w:pPr>
              <w:jc w:val="right"/>
              <w:rPr>
                <w:sz w:val="20"/>
                <w:szCs w:val="20"/>
              </w:rPr>
            </w:pPr>
            <w:r w:rsidRPr="002054CA">
              <w:rPr>
                <w:sz w:val="20"/>
                <w:szCs w:val="20"/>
              </w:rPr>
              <w:t>0,01</w:t>
            </w:r>
          </w:p>
        </w:tc>
        <w:tc>
          <w:tcPr>
            <w:tcW w:w="780" w:type="dxa"/>
            <w:tcBorders>
              <w:top w:val="nil"/>
              <w:left w:val="nil"/>
              <w:bottom w:val="single" w:sz="4" w:space="0" w:color="auto"/>
              <w:right w:val="single" w:sz="4" w:space="0" w:color="auto"/>
            </w:tcBorders>
            <w:shd w:val="clear" w:color="auto" w:fill="auto"/>
            <w:noWrap/>
            <w:hideMark/>
          </w:tcPr>
          <w:p w14:paraId="77B623BF"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21863FE3" w14:textId="77777777" w:rsidR="001F2F43" w:rsidRPr="002054CA" w:rsidRDefault="001F2F43" w:rsidP="003B4486">
            <w:pPr>
              <w:jc w:val="right"/>
              <w:rPr>
                <w:sz w:val="20"/>
                <w:szCs w:val="20"/>
              </w:rPr>
            </w:pPr>
            <w:r w:rsidRPr="002054CA">
              <w:rPr>
                <w:sz w:val="20"/>
                <w:szCs w:val="20"/>
              </w:rPr>
              <w:t>0,003</w:t>
            </w:r>
          </w:p>
        </w:tc>
        <w:tc>
          <w:tcPr>
            <w:tcW w:w="678" w:type="dxa"/>
            <w:tcBorders>
              <w:top w:val="nil"/>
              <w:left w:val="nil"/>
              <w:bottom w:val="single" w:sz="4" w:space="0" w:color="auto"/>
              <w:right w:val="single" w:sz="4" w:space="0" w:color="auto"/>
            </w:tcBorders>
            <w:shd w:val="clear" w:color="auto" w:fill="auto"/>
            <w:noWrap/>
            <w:hideMark/>
          </w:tcPr>
          <w:p w14:paraId="364DB7B7" w14:textId="77777777" w:rsidR="001F2F43" w:rsidRPr="002054CA" w:rsidRDefault="001F2F43" w:rsidP="003B4486">
            <w:pPr>
              <w:jc w:val="right"/>
              <w:rPr>
                <w:b/>
                <w:bCs/>
                <w:sz w:val="20"/>
                <w:szCs w:val="20"/>
              </w:rPr>
            </w:pPr>
            <w:r w:rsidRPr="002054CA">
              <w:rPr>
                <w:b/>
                <w:bCs/>
                <w:sz w:val="20"/>
                <w:szCs w:val="20"/>
              </w:rPr>
              <w:t>1,60</w:t>
            </w:r>
          </w:p>
        </w:tc>
        <w:tc>
          <w:tcPr>
            <w:tcW w:w="669" w:type="dxa"/>
            <w:tcBorders>
              <w:top w:val="nil"/>
              <w:left w:val="nil"/>
              <w:bottom w:val="single" w:sz="4" w:space="0" w:color="auto"/>
              <w:right w:val="single" w:sz="4" w:space="0" w:color="auto"/>
            </w:tcBorders>
            <w:shd w:val="clear" w:color="auto" w:fill="auto"/>
            <w:noWrap/>
            <w:hideMark/>
          </w:tcPr>
          <w:p w14:paraId="5E8DAF8F" w14:textId="77777777" w:rsidR="001F2F43" w:rsidRPr="002054CA" w:rsidRDefault="001F2F43" w:rsidP="003B4486">
            <w:pPr>
              <w:jc w:val="right"/>
              <w:rPr>
                <w:sz w:val="20"/>
                <w:szCs w:val="20"/>
              </w:rPr>
            </w:pPr>
            <w:r w:rsidRPr="002054CA">
              <w:rPr>
                <w:sz w:val="20"/>
                <w:szCs w:val="20"/>
              </w:rPr>
              <w:t>2,39</w:t>
            </w:r>
          </w:p>
        </w:tc>
        <w:tc>
          <w:tcPr>
            <w:tcW w:w="1079" w:type="dxa"/>
            <w:tcBorders>
              <w:top w:val="nil"/>
              <w:left w:val="nil"/>
              <w:bottom w:val="single" w:sz="4" w:space="0" w:color="auto"/>
              <w:right w:val="single" w:sz="4" w:space="0" w:color="auto"/>
            </w:tcBorders>
            <w:shd w:val="clear" w:color="auto" w:fill="auto"/>
            <w:noWrap/>
            <w:hideMark/>
          </w:tcPr>
          <w:p w14:paraId="7C94F71C" w14:textId="77777777" w:rsidR="001F2F43" w:rsidRPr="002054CA" w:rsidRDefault="001F2F43" w:rsidP="003B4486">
            <w:pPr>
              <w:jc w:val="right"/>
              <w:rPr>
                <w:sz w:val="20"/>
                <w:szCs w:val="20"/>
              </w:rPr>
            </w:pPr>
            <w:r w:rsidRPr="002054CA">
              <w:rPr>
                <w:sz w:val="20"/>
                <w:szCs w:val="20"/>
              </w:rPr>
              <w:t>0,02</w:t>
            </w:r>
          </w:p>
        </w:tc>
        <w:tc>
          <w:tcPr>
            <w:tcW w:w="783" w:type="dxa"/>
            <w:tcBorders>
              <w:top w:val="nil"/>
              <w:left w:val="nil"/>
              <w:bottom w:val="single" w:sz="4" w:space="0" w:color="auto"/>
              <w:right w:val="single" w:sz="4" w:space="0" w:color="auto"/>
            </w:tcBorders>
            <w:shd w:val="clear" w:color="auto" w:fill="auto"/>
            <w:noWrap/>
            <w:hideMark/>
          </w:tcPr>
          <w:p w14:paraId="79D8D82B" w14:textId="77777777" w:rsidR="001F2F43" w:rsidRPr="002054CA" w:rsidRDefault="001F2F43" w:rsidP="003B4486">
            <w:pPr>
              <w:jc w:val="right"/>
              <w:rPr>
                <w:sz w:val="20"/>
                <w:szCs w:val="20"/>
              </w:rPr>
            </w:pPr>
            <w:r w:rsidRPr="002054CA">
              <w:rPr>
                <w:sz w:val="20"/>
                <w:szCs w:val="20"/>
              </w:rPr>
              <w:t>0,44</w:t>
            </w:r>
          </w:p>
        </w:tc>
        <w:tc>
          <w:tcPr>
            <w:tcW w:w="982" w:type="dxa"/>
            <w:tcBorders>
              <w:top w:val="nil"/>
              <w:left w:val="nil"/>
              <w:bottom w:val="single" w:sz="4" w:space="0" w:color="auto"/>
              <w:right w:val="single" w:sz="4" w:space="0" w:color="auto"/>
            </w:tcBorders>
            <w:shd w:val="clear" w:color="auto" w:fill="auto"/>
            <w:noWrap/>
            <w:hideMark/>
          </w:tcPr>
          <w:p w14:paraId="0EE9D226" w14:textId="77777777" w:rsidR="001F2F43" w:rsidRPr="002054CA" w:rsidRDefault="001F2F43" w:rsidP="003B4486">
            <w:pPr>
              <w:jc w:val="right"/>
              <w:rPr>
                <w:sz w:val="20"/>
                <w:szCs w:val="20"/>
              </w:rPr>
            </w:pPr>
            <w:r w:rsidRPr="002054CA">
              <w:rPr>
                <w:sz w:val="20"/>
                <w:szCs w:val="20"/>
              </w:rPr>
              <w:t>0,01</w:t>
            </w:r>
          </w:p>
        </w:tc>
        <w:tc>
          <w:tcPr>
            <w:tcW w:w="1079" w:type="dxa"/>
            <w:tcBorders>
              <w:top w:val="nil"/>
              <w:left w:val="nil"/>
              <w:bottom w:val="single" w:sz="4" w:space="0" w:color="auto"/>
              <w:right w:val="single" w:sz="4" w:space="0" w:color="auto"/>
            </w:tcBorders>
            <w:shd w:val="clear" w:color="auto" w:fill="auto"/>
            <w:noWrap/>
            <w:hideMark/>
          </w:tcPr>
          <w:p w14:paraId="3B2FBE44" w14:textId="77777777" w:rsidR="001F2F43" w:rsidRPr="002054CA" w:rsidRDefault="001F2F43" w:rsidP="003B4486">
            <w:pPr>
              <w:jc w:val="right"/>
              <w:rPr>
                <w:sz w:val="20"/>
                <w:szCs w:val="20"/>
              </w:rPr>
            </w:pPr>
            <w:r w:rsidRPr="002054CA">
              <w:rPr>
                <w:sz w:val="20"/>
                <w:szCs w:val="20"/>
              </w:rPr>
              <w:t>0,00003</w:t>
            </w:r>
          </w:p>
        </w:tc>
        <w:tc>
          <w:tcPr>
            <w:tcW w:w="783" w:type="dxa"/>
            <w:tcBorders>
              <w:top w:val="nil"/>
              <w:left w:val="nil"/>
              <w:bottom w:val="single" w:sz="4" w:space="0" w:color="auto"/>
              <w:right w:val="single" w:sz="4" w:space="0" w:color="auto"/>
            </w:tcBorders>
            <w:shd w:val="clear" w:color="auto" w:fill="auto"/>
            <w:noWrap/>
            <w:hideMark/>
          </w:tcPr>
          <w:p w14:paraId="31A314F7"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58680E89" w14:textId="77777777" w:rsidR="001F2F43" w:rsidRPr="002054CA" w:rsidRDefault="001F2F43" w:rsidP="003B4486">
            <w:pPr>
              <w:jc w:val="right"/>
              <w:rPr>
                <w:b/>
                <w:bCs/>
                <w:sz w:val="20"/>
                <w:szCs w:val="20"/>
              </w:rPr>
            </w:pPr>
            <w:r w:rsidRPr="002054CA">
              <w:rPr>
                <w:b/>
                <w:bCs/>
                <w:sz w:val="20"/>
                <w:szCs w:val="20"/>
              </w:rPr>
              <w:t>2,87</w:t>
            </w:r>
          </w:p>
        </w:tc>
      </w:tr>
      <w:tr w:rsidR="001F2F43" w:rsidRPr="002054CA" w14:paraId="34C4AC0E"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1C70A248" w14:textId="77777777" w:rsidR="001F2F43" w:rsidRPr="002054CA" w:rsidRDefault="001F2F43" w:rsidP="003B4486">
            <w:pPr>
              <w:jc w:val="both"/>
              <w:rPr>
                <w:sz w:val="20"/>
                <w:szCs w:val="20"/>
              </w:rPr>
            </w:pPr>
            <w:r w:rsidRPr="002054CA">
              <w:rPr>
                <w:sz w:val="20"/>
                <w:szCs w:val="20"/>
              </w:rPr>
              <w:t>łódzkie</w:t>
            </w:r>
          </w:p>
        </w:tc>
        <w:tc>
          <w:tcPr>
            <w:tcW w:w="689" w:type="dxa"/>
            <w:tcBorders>
              <w:top w:val="nil"/>
              <w:left w:val="nil"/>
              <w:bottom w:val="single" w:sz="4" w:space="0" w:color="auto"/>
              <w:right w:val="single" w:sz="4" w:space="0" w:color="auto"/>
            </w:tcBorders>
            <w:shd w:val="clear" w:color="auto" w:fill="auto"/>
            <w:noWrap/>
            <w:hideMark/>
          </w:tcPr>
          <w:p w14:paraId="280E5FF3" w14:textId="77777777" w:rsidR="001F2F43" w:rsidRPr="002054CA" w:rsidRDefault="001F2F43" w:rsidP="003B4486">
            <w:pPr>
              <w:jc w:val="right"/>
              <w:rPr>
                <w:sz w:val="20"/>
                <w:szCs w:val="20"/>
              </w:rPr>
            </w:pPr>
            <w:r w:rsidRPr="002054CA">
              <w:rPr>
                <w:sz w:val="20"/>
                <w:szCs w:val="20"/>
              </w:rPr>
              <w:t>4,18</w:t>
            </w:r>
          </w:p>
        </w:tc>
        <w:tc>
          <w:tcPr>
            <w:tcW w:w="1079" w:type="dxa"/>
            <w:tcBorders>
              <w:top w:val="nil"/>
              <w:left w:val="nil"/>
              <w:bottom w:val="single" w:sz="4" w:space="0" w:color="auto"/>
              <w:right w:val="single" w:sz="4" w:space="0" w:color="auto"/>
            </w:tcBorders>
            <w:shd w:val="clear" w:color="auto" w:fill="auto"/>
            <w:noWrap/>
            <w:hideMark/>
          </w:tcPr>
          <w:p w14:paraId="4A83C52B" w14:textId="77777777" w:rsidR="001F2F43" w:rsidRPr="002054CA" w:rsidRDefault="001F2F43" w:rsidP="003B4486">
            <w:pPr>
              <w:jc w:val="right"/>
              <w:rPr>
                <w:sz w:val="20"/>
                <w:szCs w:val="20"/>
              </w:rPr>
            </w:pPr>
            <w:r w:rsidRPr="002054CA">
              <w:rPr>
                <w:sz w:val="20"/>
                <w:szCs w:val="20"/>
              </w:rPr>
              <w:t>0,09</w:t>
            </w:r>
          </w:p>
        </w:tc>
        <w:tc>
          <w:tcPr>
            <w:tcW w:w="807" w:type="dxa"/>
            <w:tcBorders>
              <w:top w:val="nil"/>
              <w:left w:val="nil"/>
              <w:bottom w:val="single" w:sz="4" w:space="0" w:color="auto"/>
              <w:right w:val="single" w:sz="4" w:space="0" w:color="auto"/>
            </w:tcBorders>
            <w:shd w:val="clear" w:color="auto" w:fill="auto"/>
            <w:noWrap/>
            <w:hideMark/>
          </w:tcPr>
          <w:p w14:paraId="3C2FDEEF" w14:textId="77777777" w:rsidR="001F2F43" w:rsidRPr="002054CA" w:rsidRDefault="001F2F43" w:rsidP="003B4486">
            <w:pPr>
              <w:jc w:val="right"/>
              <w:rPr>
                <w:sz w:val="20"/>
                <w:szCs w:val="20"/>
              </w:rPr>
            </w:pPr>
            <w:r w:rsidRPr="002054CA">
              <w:rPr>
                <w:sz w:val="20"/>
                <w:szCs w:val="20"/>
              </w:rPr>
              <w:t>0,40</w:t>
            </w:r>
          </w:p>
        </w:tc>
        <w:tc>
          <w:tcPr>
            <w:tcW w:w="669" w:type="dxa"/>
            <w:tcBorders>
              <w:top w:val="nil"/>
              <w:left w:val="nil"/>
              <w:bottom w:val="single" w:sz="4" w:space="0" w:color="auto"/>
              <w:right w:val="single" w:sz="4" w:space="0" w:color="auto"/>
            </w:tcBorders>
            <w:shd w:val="clear" w:color="auto" w:fill="auto"/>
            <w:noWrap/>
            <w:hideMark/>
          </w:tcPr>
          <w:p w14:paraId="13884846" w14:textId="77777777" w:rsidR="001F2F43" w:rsidRPr="002054CA" w:rsidRDefault="001F2F43" w:rsidP="003B4486">
            <w:pPr>
              <w:jc w:val="right"/>
              <w:rPr>
                <w:sz w:val="20"/>
                <w:szCs w:val="20"/>
              </w:rPr>
            </w:pPr>
            <w:r w:rsidRPr="002054CA">
              <w:rPr>
                <w:sz w:val="20"/>
                <w:szCs w:val="20"/>
              </w:rPr>
              <w:t>0,04</w:t>
            </w:r>
          </w:p>
        </w:tc>
        <w:tc>
          <w:tcPr>
            <w:tcW w:w="780" w:type="dxa"/>
            <w:tcBorders>
              <w:top w:val="nil"/>
              <w:left w:val="nil"/>
              <w:bottom w:val="single" w:sz="4" w:space="0" w:color="auto"/>
              <w:right w:val="single" w:sz="4" w:space="0" w:color="auto"/>
            </w:tcBorders>
            <w:shd w:val="clear" w:color="auto" w:fill="auto"/>
            <w:noWrap/>
            <w:hideMark/>
          </w:tcPr>
          <w:p w14:paraId="6E4969E9" w14:textId="77777777" w:rsidR="001F2F43" w:rsidRPr="002054CA" w:rsidRDefault="001F2F43" w:rsidP="003B4486">
            <w:pPr>
              <w:jc w:val="right"/>
              <w:rPr>
                <w:sz w:val="20"/>
                <w:szCs w:val="20"/>
              </w:rPr>
            </w:pPr>
            <w:r w:rsidRPr="002054CA">
              <w:rPr>
                <w:sz w:val="20"/>
                <w:szCs w:val="20"/>
              </w:rPr>
              <w:t>0,001</w:t>
            </w:r>
          </w:p>
        </w:tc>
        <w:tc>
          <w:tcPr>
            <w:tcW w:w="785" w:type="dxa"/>
            <w:tcBorders>
              <w:top w:val="nil"/>
              <w:left w:val="nil"/>
              <w:bottom w:val="single" w:sz="4" w:space="0" w:color="auto"/>
              <w:right w:val="single" w:sz="4" w:space="0" w:color="auto"/>
            </w:tcBorders>
            <w:shd w:val="clear" w:color="auto" w:fill="auto"/>
            <w:noWrap/>
            <w:hideMark/>
          </w:tcPr>
          <w:p w14:paraId="11711099"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39968849" w14:textId="77777777" w:rsidR="001F2F43" w:rsidRPr="002054CA" w:rsidRDefault="001F2F43" w:rsidP="003B4486">
            <w:pPr>
              <w:jc w:val="right"/>
              <w:rPr>
                <w:b/>
                <w:bCs/>
                <w:sz w:val="20"/>
                <w:szCs w:val="20"/>
              </w:rPr>
            </w:pPr>
            <w:r w:rsidRPr="002054CA">
              <w:rPr>
                <w:b/>
                <w:bCs/>
                <w:sz w:val="20"/>
                <w:szCs w:val="20"/>
              </w:rPr>
              <w:t>4,71</w:t>
            </w:r>
          </w:p>
        </w:tc>
        <w:tc>
          <w:tcPr>
            <w:tcW w:w="669" w:type="dxa"/>
            <w:tcBorders>
              <w:top w:val="nil"/>
              <w:left w:val="nil"/>
              <w:bottom w:val="single" w:sz="4" w:space="0" w:color="auto"/>
              <w:right w:val="single" w:sz="4" w:space="0" w:color="auto"/>
            </w:tcBorders>
            <w:shd w:val="clear" w:color="auto" w:fill="auto"/>
            <w:noWrap/>
            <w:hideMark/>
          </w:tcPr>
          <w:p w14:paraId="5EF73607" w14:textId="77777777" w:rsidR="001F2F43" w:rsidRPr="002054CA" w:rsidRDefault="001F2F43" w:rsidP="003B4486">
            <w:pPr>
              <w:jc w:val="right"/>
              <w:rPr>
                <w:sz w:val="20"/>
                <w:szCs w:val="20"/>
              </w:rPr>
            </w:pPr>
            <w:r w:rsidRPr="002054CA">
              <w:rPr>
                <w:sz w:val="20"/>
                <w:szCs w:val="20"/>
              </w:rPr>
              <w:t>4,28</w:t>
            </w:r>
          </w:p>
        </w:tc>
        <w:tc>
          <w:tcPr>
            <w:tcW w:w="1079" w:type="dxa"/>
            <w:tcBorders>
              <w:top w:val="nil"/>
              <w:left w:val="nil"/>
              <w:bottom w:val="single" w:sz="4" w:space="0" w:color="auto"/>
              <w:right w:val="single" w:sz="4" w:space="0" w:color="auto"/>
            </w:tcBorders>
            <w:shd w:val="clear" w:color="auto" w:fill="auto"/>
            <w:noWrap/>
            <w:hideMark/>
          </w:tcPr>
          <w:p w14:paraId="4CE09EC2" w14:textId="77777777" w:rsidR="001F2F43" w:rsidRPr="002054CA" w:rsidRDefault="001F2F43" w:rsidP="003B4486">
            <w:pPr>
              <w:jc w:val="right"/>
              <w:rPr>
                <w:sz w:val="20"/>
                <w:szCs w:val="20"/>
              </w:rPr>
            </w:pPr>
            <w:r w:rsidRPr="002054CA">
              <w:rPr>
                <w:sz w:val="20"/>
                <w:szCs w:val="20"/>
              </w:rPr>
              <w:t>0,10</w:t>
            </w:r>
          </w:p>
        </w:tc>
        <w:tc>
          <w:tcPr>
            <w:tcW w:w="783" w:type="dxa"/>
            <w:tcBorders>
              <w:top w:val="nil"/>
              <w:left w:val="nil"/>
              <w:bottom w:val="single" w:sz="4" w:space="0" w:color="auto"/>
              <w:right w:val="single" w:sz="4" w:space="0" w:color="auto"/>
            </w:tcBorders>
            <w:shd w:val="clear" w:color="auto" w:fill="auto"/>
            <w:noWrap/>
            <w:hideMark/>
          </w:tcPr>
          <w:p w14:paraId="603747C0" w14:textId="77777777" w:rsidR="001F2F43" w:rsidRPr="002054CA" w:rsidRDefault="001F2F43" w:rsidP="003B4486">
            <w:pPr>
              <w:jc w:val="right"/>
              <w:rPr>
                <w:sz w:val="20"/>
                <w:szCs w:val="20"/>
              </w:rPr>
            </w:pPr>
            <w:r w:rsidRPr="002054CA">
              <w:rPr>
                <w:sz w:val="20"/>
                <w:szCs w:val="20"/>
              </w:rPr>
              <w:t>0,58</w:t>
            </w:r>
          </w:p>
        </w:tc>
        <w:tc>
          <w:tcPr>
            <w:tcW w:w="982" w:type="dxa"/>
            <w:tcBorders>
              <w:top w:val="nil"/>
              <w:left w:val="nil"/>
              <w:bottom w:val="single" w:sz="4" w:space="0" w:color="auto"/>
              <w:right w:val="single" w:sz="4" w:space="0" w:color="auto"/>
            </w:tcBorders>
            <w:shd w:val="clear" w:color="auto" w:fill="auto"/>
            <w:noWrap/>
            <w:hideMark/>
          </w:tcPr>
          <w:p w14:paraId="43C87155"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7BB0A8E2" w14:textId="77777777" w:rsidR="001F2F43" w:rsidRPr="002054CA" w:rsidRDefault="001F2F43" w:rsidP="003B4486">
            <w:pPr>
              <w:jc w:val="right"/>
              <w:rPr>
                <w:sz w:val="20"/>
                <w:szCs w:val="20"/>
              </w:rPr>
            </w:pPr>
            <w:r w:rsidRPr="002054CA">
              <w:rPr>
                <w:sz w:val="20"/>
                <w:szCs w:val="20"/>
              </w:rPr>
              <w:t>0,003</w:t>
            </w:r>
          </w:p>
        </w:tc>
        <w:tc>
          <w:tcPr>
            <w:tcW w:w="783" w:type="dxa"/>
            <w:tcBorders>
              <w:top w:val="nil"/>
              <w:left w:val="nil"/>
              <w:bottom w:val="single" w:sz="4" w:space="0" w:color="auto"/>
              <w:right w:val="single" w:sz="4" w:space="0" w:color="auto"/>
            </w:tcBorders>
            <w:shd w:val="clear" w:color="auto" w:fill="auto"/>
            <w:noWrap/>
            <w:hideMark/>
          </w:tcPr>
          <w:p w14:paraId="434BF298"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53A67ADF" w14:textId="77777777" w:rsidR="001F2F43" w:rsidRPr="002054CA" w:rsidRDefault="001F2F43" w:rsidP="003B4486">
            <w:pPr>
              <w:jc w:val="right"/>
              <w:rPr>
                <w:b/>
                <w:bCs/>
                <w:sz w:val="20"/>
                <w:szCs w:val="20"/>
              </w:rPr>
            </w:pPr>
            <w:r w:rsidRPr="002054CA">
              <w:rPr>
                <w:b/>
                <w:bCs/>
                <w:sz w:val="20"/>
                <w:szCs w:val="20"/>
              </w:rPr>
              <w:t>5,02</w:t>
            </w:r>
          </w:p>
        </w:tc>
      </w:tr>
      <w:tr w:rsidR="001F2F43" w:rsidRPr="002054CA" w14:paraId="275A681E"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78097644" w14:textId="77777777" w:rsidR="001F2F43" w:rsidRPr="002054CA" w:rsidRDefault="001F2F43" w:rsidP="003B4486">
            <w:pPr>
              <w:jc w:val="both"/>
              <w:rPr>
                <w:sz w:val="20"/>
                <w:szCs w:val="20"/>
              </w:rPr>
            </w:pPr>
            <w:r w:rsidRPr="002054CA">
              <w:rPr>
                <w:sz w:val="20"/>
                <w:szCs w:val="20"/>
              </w:rPr>
              <w:t>małopolskie</w:t>
            </w:r>
          </w:p>
        </w:tc>
        <w:tc>
          <w:tcPr>
            <w:tcW w:w="689" w:type="dxa"/>
            <w:tcBorders>
              <w:top w:val="nil"/>
              <w:left w:val="nil"/>
              <w:bottom w:val="single" w:sz="4" w:space="0" w:color="auto"/>
              <w:right w:val="single" w:sz="4" w:space="0" w:color="auto"/>
            </w:tcBorders>
            <w:shd w:val="clear" w:color="auto" w:fill="auto"/>
            <w:noWrap/>
            <w:hideMark/>
          </w:tcPr>
          <w:p w14:paraId="1E0AFF19" w14:textId="77777777" w:rsidR="001F2F43" w:rsidRPr="002054CA" w:rsidRDefault="001F2F43" w:rsidP="003B4486">
            <w:pPr>
              <w:jc w:val="right"/>
              <w:rPr>
                <w:sz w:val="20"/>
                <w:szCs w:val="20"/>
              </w:rPr>
            </w:pPr>
            <w:r w:rsidRPr="002054CA">
              <w:rPr>
                <w:sz w:val="20"/>
                <w:szCs w:val="20"/>
              </w:rPr>
              <w:t>4,85</w:t>
            </w:r>
          </w:p>
        </w:tc>
        <w:tc>
          <w:tcPr>
            <w:tcW w:w="1079" w:type="dxa"/>
            <w:tcBorders>
              <w:top w:val="nil"/>
              <w:left w:val="nil"/>
              <w:bottom w:val="single" w:sz="4" w:space="0" w:color="auto"/>
              <w:right w:val="single" w:sz="4" w:space="0" w:color="auto"/>
            </w:tcBorders>
            <w:shd w:val="clear" w:color="auto" w:fill="auto"/>
            <w:noWrap/>
            <w:hideMark/>
          </w:tcPr>
          <w:p w14:paraId="26E9273E" w14:textId="77777777" w:rsidR="001F2F43" w:rsidRPr="002054CA" w:rsidRDefault="001F2F43" w:rsidP="003B4486">
            <w:pPr>
              <w:jc w:val="right"/>
              <w:rPr>
                <w:sz w:val="20"/>
                <w:szCs w:val="20"/>
              </w:rPr>
            </w:pPr>
            <w:r w:rsidRPr="002054CA">
              <w:rPr>
                <w:sz w:val="20"/>
                <w:szCs w:val="20"/>
              </w:rPr>
              <w:t>0,08</w:t>
            </w:r>
          </w:p>
        </w:tc>
        <w:tc>
          <w:tcPr>
            <w:tcW w:w="807" w:type="dxa"/>
            <w:tcBorders>
              <w:top w:val="nil"/>
              <w:left w:val="nil"/>
              <w:bottom w:val="single" w:sz="4" w:space="0" w:color="auto"/>
              <w:right w:val="single" w:sz="4" w:space="0" w:color="auto"/>
            </w:tcBorders>
            <w:shd w:val="clear" w:color="auto" w:fill="auto"/>
            <w:noWrap/>
            <w:hideMark/>
          </w:tcPr>
          <w:p w14:paraId="59934219" w14:textId="77777777" w:rsidR="001F2F43" w:rsidRPr="002054CA" w:rsidRDefault="001F2F43" w:rsidP="003B4486">
            <w:pPr>
              <w:jc w:val="right"/>
              <w:rPr>
                <w:sz w:val="20"/>
                <w:szCs w:val="20"/>
              </w:rPr>
            </w:pPr>
            <w:r w:rsidRPr="002054CA">
              <w:rPr>
                <w:sz w:val="20"/>
                <w:szCs w:val="20"/>
              </w:rPr>
              <w:t>0,40</w:t>
            </w:r>
          </w:p>
        </w:tc>
        <w:tc>
          <w:tcPr>
            <w:tcW w:w="669" w:type="dxa"/>
            <w:tcBorders>
              <w:top w:val="nil"/>
              <w:left w:val="nil"/>
              <w:bottom w:val="single" w:sz="4" w:space="0" w:color="auto"/>
              <w:right w:val="single" w:sz="4" w:space="0" w:color="auto"/>
            </w:tcBorders>
            <w:shd w:val="clear" w:color="auto" w:fill="auto"/>
            <w:noWrap/>
            <w:hideMark/>
          </w:tcPr>
          <w:p w14:paraId="015BAB5A"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34C94F3F" w14:textId="77777777" w:rsidR="001F2F43" w:rsidRPr="002054CA" w:rsidRDefault="001F2F43" w:rsidP="003B4486">
            <w:pPr>
              <w:jc w:val="right"/>
              <w:rPr>
                <w:sz w:val="20"/>
                <w:szCs w:val="20"/>
              </w:rPr>
            </w:pPr>
            <w:r w:rsidRPr="002054CA">
              <w:rPr>
                <w:sz w:val="20"/>
                <w:szCs w:val="20"/>
              </w:rPr>
              <w:t>0,006</w:t>
            </w:r>
          </w:p>
        </w:tc>
        <w:tc>
          <w:tcPr>
            <w:tcW w:w="785" w:type="dxa"/>
            <w:tcBorders>
              <w:top w:val="nil"/>
              <w:left w:val="nil"/>
              <w:bottom w:val="single" w:sz="4" w:space="0" w:color="auto"/>
              <w:right w:val="single" w:sz="4" w:space="0" w:color="auto"/>
            </w:tcBorders>
            <w:shd w:val="clear" w:color="auto" w:fill="auto"/>
            <w:noWrap/>
            <w:hideMark/>
          </w:tcPr>
          <w:p w14:paraId="29F1FC88" w14:textId="77777777" w:rsidR="001F2F43" w:rsidRPr="002054CA" w:rsidRDefault="001F2F43" w:rsidP="003B4486">
            <w:pPr>
              <w:jc w:val="right"/>
              <w:rPr>
                <w:sz w:val="20"/>
                <w:szCs w:val="20"/>
              </w:rPr>
            </w:pPr>
            <w:r w:rsidRPr="002054CA">
              <w:rPr>
                <w:sz w:val="20"/>
                <w:szCs w:val="20"/>
              </w:rPr>
              <w:t>0,02</w:t>
            </w:r>
          </w:p>
        </w:tc>
        <w:tc>
          <w:tcPr>
            <w:tcW w:w="678" w:type="dxa"/>
            <w:tcBorders>
              <w:top w:val="nil"/>
              <w:left w:val="nil"/>
              <w:bottom w:val="single" w:sz="4" w:space="0" w:color="auto"/>
              <w:right w:val="single" w:sz="4" w:space="0" w:color="auto"/>
            </w:tcBorders>
            <w:shd w:val="clear" w:color="auto" w:fill="auto"/>
            <w:noWrap/>
            <w:hideMark/>
          </w:tcPr>
          <w:p w14:paraId="4371A7D0" w14:textId="77777777" w:rsidR="001F2F43" w:rsidRPr="002054CA" w:rsidRDefault="001F2F43" w:rsidP="003B4486">
            <w:pPr>
              <w:jc w:val="right"/>
              <w:rPr>
                <w:b/>
                <w:bCs/>
                <w:sz w:val="20"/>
                <w:szCs w:val="20"/>
              </w:rPr>
            </w:pPr>
            <w:r w:rsidRPr="002054CA">
              <w:rPr>
                <w:b/>
                <w:bCs/>
                <w:sz w:val="20"/>
                <w:szCs w:val="20"/>
              </w:rPr>
              <w:t>5,41</w:t>
            </w:r>
          </w:p>
        </w:tc>
        <w:tc>
          <w:tcPr>
            <w:tcW w:w="669" w:type="dxa"/>
            <w:tcBorders>
              <w:top w:val="nil"/>
              <w:left w:val="nil"/>
              <w:bottom w:val="single" w:sz="4" w:space="0" w:color="auto"/>
              <w:right w:val="single" w:sz="4" w:space="0" w:color="auto"/>
            </w:tcBorders>
            <w:shd w:val="clear" w:color="auto" w:fill="auto"/>
            <w:noWrap/>
            <w:hideMark/>
          </w:tcPr>
          <w:p w14:paraId="7A3FB3CF" w14:textId="77777777" w:rsidR="001F2F43" w:rsidRPr="002054CA" w:rsidRDefault="001F2F43" w:rsidP="003B4486">
            <w:pPr>
              <w:jc w:val="right"/>
              <w:rPr>
                <w:sz w:val="20"/>
                <w:szCs w:val="20"/>
              </w:rPr>
            </w:pPr>
            <w:r w:rsidRPr="002054CA">
              <w:rPr>
                <w:sz w:val="20"/>
                <w:szCs w:val="20"/>
              </w:rPr>
              <w:t>6,47</w:t>
            </w:r>
          </w:p>
        </w:tc>
        <w:tc>
          <w:tcPr>
            <w:tcW w:w="1079" w:type="dxa"/>
            <w:tcBorders>
              <w:top w:val="nil"/>
              <w:left w:val="nil"/>
              <w:bottom w:val="single" w:sz="4" w:space="0" w:color="auto"/>
              <w:right w:val="single" w:sz="4" w:space="0" w:color="auto"/>
            </w:tcBorders>
            <w:shd w:val="clear" w:color="auto" w:fill="auto"/>
            <w:noWrap/>
            <w:hideMark/>
          </w:tcPr>
          <w:p w14:paraId="78E1FB3D" w14:textId="77777777" w:rsidR="001F2F43" w:rsidRPr="002054CA" w:rsidRDefault="001F2F43" w:rsidP="003B4486">
            <w:pPr>
              <w:jc w:val="right"/>
              <w:rPr>
                <w:sz w:val="20"/>
                <w:szCs w:val="20"/>
              </w:rPr>
            </w:pPr>
            <w:r w:rsidRPr="002054CA">
              <w:rPr>
                <w:sz w:val="20"/>
                <w:szCs w:val="20"/>
              </w:rPr>
              <w:t>0,07</w:t>
            </w:r>
          </w:p>
        </w:tc>
        <w:tc>
          <w:tcPr>
            <w:tcW w:w="783" w:type="dxa"/>
            <w:tcBorders>
              <w:top w:val="nil"/>
              <w:left w:val="nil"/>
              <w:bottom w:val="single" w:sz="4" w:space="0" w:color="auto"/>
              <w:right w:val="single" w:sz="4" w:space="0" w:color="auto"/>
            </w:tcBorders>
            <w:shd w:val="clear" w:color="auto" w:fill="auto"/>
            <w:noWrap/>
            <w:hideMark/>
          </w:tcPr>
          <w:p w14:paraId="10705ADC" w14:textId="77777777" w:rsidR="001F2F43" w:rsidRPr="002054CA" w:rsidRDefault="001F2F43" w:rsidP="003B4486">
            <w:pPr>
              <w:jc w:val="right"/>
              <w:rPr>
                <w:sz w:val="20"/>
                <w:szCs w:val="20"/>
              </w:rPr>
            </w:pPr>
            <w:r w:rsidRPr="002054CA">
              <w:rPr>
                <w:sz w:val="20"/>
                <w:szCs w:val="20"/>
              </w:rPr>
              <w:t>0,43</w:t>
            </w:r>
          </w:p>
        </w:tc>
        <w:tc>
          <w:tcPr>
            <w:tcW w:w="982" w:type="dxa"/>
            <w:tcBorders>
              <w:top w:val="nil"/>
              <w:left w:val="nil"/>
              <w:bottom w:val="single" w:sz="4" w:space="0" w:color="auto"/>
              <w:right w:val="single" w:sz="4" w:space="0" w:color="auto"/>
            </w:tcBorders>
            <w:shd w:val="clear" w:color="auto" w:fill="auto"/>
            <w:noWrap/>
            <w:hideMark/>
          </w:tcPr>
          <w:p w14:paraId="415A5B99" w14:textId="77777777" w:rsidR="001F2F43" w:rsidRPr="002054CA" w:rsidRDefault="001F2F43" w:rsidP="003B4486">
            <w:pPr>
              <w:jc w:val="right"/>
              <w:rPr>
                <w:sz w:val="20"/>
                <w:szCs w:val="20"/>
              </w:rPr>
            </w:pPr>
            <w:r w:rsidRPr="002054CA">
              <w:rPr>
                <w:sz w:val="20"/>
                <w:szCs w:val="20"/>
              </w:rPr>
              <w:t>0,03</w:t>
            </w:r>
          </w:p>
        </w:tc>
        <w:tc>
          <w:tcPr>
            <w:tcW w:w="1079" w:type="dxa"/>
            <w:tcBorders>
              <w:top w:val="nil"/>
              <w:left w:val="nil"/>
              <w:bottom w:val="single" w:sz="4" w:space="0" w:color="auto"/>
              <w:right w:val="single" w:sz="4" w:space="0" w:color="auto"/>
            </w:tcBorders>
            <w:shd w:val="clear" w:color="auto" w:fill="auto"/>
            <w:noWrap/>
            <w:hideMark/>
          </w:tcPr>
          <w:p w14:paraId="4278E6D5" w14:textId="77777777" w:rsidR="001F2F43" w:rsidRPr="002054CA" w:rsidRDefault="001F2F43" w:rsidP="003B4486">
            <w:pPr>
              <w:jc w:val="right"/>
              <w:rPr>
                <w:sz w:val="20"/>
                <w:szCs w:val="20"/>
              </w:rPr>
            </w:pPr>
            <w:r w:rsidRPr="002054CA">
              <w:rPr>
                <w:sz w:val="20"/>
                <w:szCs w:val="20"/>
              </w:rPr>
              <w:t>0,005</w:t>
            </w:r>
          </w:p>
        </w:tc>
        <w:tc>
          <w:tcPr>
            <w:tcW w:w="783" w:type="dxa"/>
            <w:tcBorders>
              <w:top w:val="nil"/>
              <w:left w:val="nil"/>
              <w:bottom w:val="single" w:sz="4" w:space="0" w:color="auto"/>
              <w:right w:val="single" w:sz="4" w:space="0" w:color="auto"/>
            </w:tcBorders>
            <w:shd w:val="clear" w:color="auto" w:fill="auto"/>
            <w:noWrap/>
            <w:hideMark/>
          </w:tcPr>
          <w:p w14:paraId="333C4296" w14:textId="77777777" w:rsidR="001F2F43" w:rsidRPr="002054CA" w:rsidRDefault="001F2F43" w:rsidP="003B4486">
            <w:pPr>
              <w:jc w:val="right"/>
              <w:rPr>
                <w:sz w:val="20"/>
                <w:szCs w:val="20"/>
              </w:rPr>
            </w:pPr>
            <w:r w:rsidRPr="002054CA">
              <w:rPr>
                <w:sz w:val="20"/>
                <w:szCs w:val="20"/>
              </w:rPr>
              <w:t>0,02</w:t>
            </w:r>
          </w:p>
        </w:tc>
        <w:tc>
          <w:tcPr>
            <w:tcW w:w="1009" w:type="dxa"/>
            <w:tcBorders>
              <w:top w:val="nil"/>
              <w:left w:val="nil"/>
              <w:bottom w:val="single" w:sz="4" w:space="0" w:color="auto"/>
              <w:right w:val="single" w:sz="4" w:space="0" w:color="auto"/>
            </w:tcBorders>
            <w:shd w:val="clear" w:color="auto" w:fill="auto"/>
            <w:noWrap/>
            <w:hideMark/>
          </w:tcPr>
          <w:p w14:paraId="29D339BA" w14:textId="77777777" w:rsidR="001F2F43" w:rsidRPr="002054CA" w:rsidRDefault="001F2F43" w:rsidP="003B4486">
            <w:pPr>
              <w:jc w:val="right"/>
              <w:rPr>
                <w:b/>
                <w:bCs/>
                <w:sz w:val="20"/>
                <w:szCs w:val="20"/>
              </w:rPr>
            </w:pPr>
            <w:r w:rsidRPr="002054CA">
              <w:rPr>
                <w:b/>
                <w:bCs/>
                <w:sz w:val="20"/>
                <w:szCs w:val="20"/>
              </w:rPr>
              <w:t>7,02</w:t>
            </w:r>
          </w:p>
        </w:tc>
      </w:tr>
      <w:tr w:rsidR="001F2F43" w:rsidRPr="002054CA" w14:paraId="724DAFE0"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52590EAE" w14:textId="77777777" w:rsidR="001F2F43" w:rsidRPr="002054CA" w:rsidRDefault="001F2F43" w:rsidP="003B4486">
            <w:pPr>
              <w:jc w:val="both"/>
              <w:rPr>
                <w:sz w:val="20"/>
                <w:szCs w:val="20"/>
              </w:rPr>
            </w:pPr>
            <w:r w:rsidRPr="002054CA">
              <w:rPr>
                <w:sz w:val="20"/>
                <w:szCs w:val="20"/>
              </w:rPr>
              <w:t>mazowieckie</w:t>
            </w:r>
          </w:p>
        </w:tc>
        <w:tc>
          <w:tcPr>
            <w:tcW w:w="689" w:type="dxa"/>
            <w:tcBorders>
              <w:top w:val="nil"/>
              <w:left w:val="nil"/>
              <w:bottom w:val="single" w:sz="4" w:space="0" w:color="auto"/>
              <w:right w:val="single" w:sz="4" w:space="0" w:color="auto"/>
            </w:tcBorders>
            <w:shd w:val="clear" w:color="auto" w:fill="auto"/>
            <w:noWrap/>
            <w:hideMark/>
          </w:tcPr>
          <w:p w14:paraId="3D950380" w14:textId="77777777" w:rsidR="001F2F43" w:rsidRPr="002054CA" w:rsidRDefault="001F2F43" w:rsidP="003B4486">
            <w:pPr>
              <w:jc w:val="right"/>
              <w:rPr>
                <w:sz w:val="20"/>
                <w:szCs w:val="20"/>
              </w:rPr>
            </w:pPr>
            <w:r w:rsidRPr="002054CA">
              <w:rPr>
                <w:sz w:val="20"/>
                <w:szCs w:val="20"/>
              </w:rPr>
              <w:t>7,90</w:t>
            </w:r>
          </w:p>
        </w:tc>
        <w:tc>
          <w:tcPr>
            <w:tcW w:w="1079" w:type="dxa"/>
            <w:tcBorders>
              <w:top w:val="nil"/>
              <w:left w:val="nil"/>
              <w:bottom w:val="single" w:sz="4" w:space="0" w:color="auto"/>
              <w:right w:val="single" w:sz="4" w:space="0" w:color="auto"/>
            </w:tcBorders>
            <w:shd w:val="clear" w:color="auto" w:fill="auto"/>
            <w:noWrap/>
            <w:hideMark/>
          </w:tcPr>
          <w:p w14:paraId="18B41A9F" w14:textId="77777777" w:rsidR="001F2F43" w:rsidRPr="002054CA" w:rsidRDefault="001F2F43" w:rsidP="003B4486">
            <w:pPr>
              <w:jc w:val="right"/>
              <w:rPr>
                <w:sz w:val="20"/>
                <w:szCs w:val="20"/>
              </w:rPr>
            </w:pPr>
            <w:r w:rsidRPr="002054CA">
              <w:rPr>
                <w:sz w:val="20"/>
                <w:szCs w:val="20"/>
              </w:rPr>
              <w:t>0,72</w:t>
            </w:r>
          </w:p>
        </w:tc>
        <w:tc>
          <w:tcPr>
            <w:tcW w:w="807" w:type="dxa"/>
            <w:tcBorders>
              <w:top w:val="nil"/>
              <w:left w:val="nil"/>
              <w:bottom w:val="single" w:sz="4" w:space="0" w:color="auto"/>
              <w:right w:val="single" w:sz="4" w:space="0" w:color="auto"/>
            </w:tcBorders>
            <w:shd w:val="clear" w:color="auto" w:fill="auto"/>
            <w:noWrap/>
            <w:hideMark/>
          </w:tcPr>
          <w:p w14:paraId="506E066D" w14:textId="77777777" w:rsidR="001F2F43" w:rsidRPr="002054CA" w:rsidRDefault="001F2F43" w:rsidP="003B4486">
            <w:pPr>
              <w:jc w:val="right"/>
              <w:rPr>
                <w:sz w:val="20"/>
                <w:szCs w:val="20"/>
              </w:rPr>
            </w:pPr>
            <w:r w:rsidRPr="002054CA">
              <w:rPr>
                <w:sz w:val="20"/>
                <w:szCs w:val="20"/>
              </w:rPr>
              <w:t>0,95</w:t>
            </w:r>
          </w:p>
        </w:tc>
        <w:tc>
          <w:tcPr>
            <w:tcW w:w="669" w:type="dxa"/>
            <w:tcBorders>
              <w:top w:val="nil"/>
              <w:left w:val="nil"/>
              <w:bottom w:val="single" w:sz="4" w:space="0" w:color="auto"/>
              <w:right w:val="single" w:sz="4" w:space="0" w:color="auto"/>
            </w:tcBorders>
            <w:shd w:val="clear" w:color="auto" w:fill="auto"/>
            <w:noWrap/>
            <w:hideMark/>
          </w:tcPr>
          <w:p w14:paraId="27F95413" w14:textId="77777777" w:rsidR="001F2F43" w:rsidRPr="002054CA" w:rsidRDefault="001F2F43" w:rsidP="003B4486">
            <w:pPr>
              <w:jc w:val="right"/>
              <w:rPr>
                <w:sz w:val="20"/>
                <w:szCs w:val="20"/>
              </w:rPr>
            </w:pPr>
            <w:r w:rsidRPr="002054CA">
              <w:rPr>
                <w:sz w:val="20"/>
                <w:szCs w:val="20"/>
              </w:rPr>
              <w:t>0,07</w:t>
            </w:r>
          </w:p>
        </w:tc>
        <w:tc>
          <w:tcPr>
            <w:tcW w:w="780" w:type="dxa"/>
            <w:tcBorders>
              <w:top w:val="nil"/>
              <w:left w:val="nil"/>
              <w:bottom w:val="single" w:sz="4" w:space="0" w:color="auto"/>
              <w:right w:val="single" w:sz="4" w:space="0" w:color="auto"/>
            </w:tcBorders>
            <w:shd w:val="clear" w:color="auto" w:fill="auto"/>
            <w:noWrap/>
            <w:hideMark/>
          </w:tcPr>
          <w:p w14:paraId="231B1387" w14:textId="77777777" w:rsidR="001F2F43" w:rsidRPr="002054CA" w:rsidRDefault="001F2F43" w:rsidP="003B4486">
            <w:pPr>
              <w:jc w:val="right"/>
              <w:rPr>
                <w:sz w:val="20"/>
                <w:szCs w:val="20"/>
              </w:rPr>
            </w:pPr>
            <w:r w:rsidRPr="002054CA">
              <w:rPr>
                <w:sz w:val="20"/>
                <w:szCs w:val="20"/>
              </w:rPr>
              <w:t>0,010</w:t>
            </w:r>
          </w:p>
        </w:tc>
        <w:tc>
          <w:tcPr>
            <w:tcW w:w="785" w:type="dxa"/>
            <w:tcBorders>
              <w:top w:val="nil"/>
              <w:left w:val="nil"/>
              <w:bottom w:val="single" w:sz="4" w:space="0" w:color="auto"/>
              <w:right w:val="single" w:sz="4" w:space="0" w:color="auto"/>
            </w:tcBorders>
            <w:shd w:val="clear" w:color="auto" w:fill="auto"/>
            <w:noWrap/>
            <w:hideMark/>
          </w:tcPr>
          <w:p w14:paraId="60C8E57A" w14:textId="77777777" w:rsidR="001F2F43" w:rsidRPr="002054CA" w:rsidRDefault="001F2F43" w:rsidP="003B4486">
            <w:pPr>
              <w:jc w:val="right"/>
              <w:rPr>
                <w:sz w:val="20"/>
                <w:szCs w:val="20"/>
              </w:rPr>
            </w:pPr>
            <w:r w:rsidRPr="002054CA">
              <w:rPr>
                <w:sz w:val="20"/>
                <w:szCs w:val="20"/>
              </w:rPr>
              <w:t>0,15</w:t>
            </w:r>
          </w:p>
        </w:tc>
        <w:tc>
          <w:tcPr>
            <w:tcW w:w="678" w:type="dxa"/>
            <w:tcBorders>
              <w:top w:val="nil"/>
              <w:left w:val="nil"/>
              <w:bottom w:val="single" w:sz="4" w:space="0" w:color="auto"/>
              <w:right w:val="single" w:sz="4" w:space="0" w:color="auto"/>
            </w:tcBorders>
            <w:shd w:val="clear" w:color="auto" w:fill="auto"/>
            <w:noWrap/>
            <w:hideMark/>
          </w:tcPr>
          <w:p w14:paraId="16186572" w14:textId="77777777" w:rsidR="001F2F43" w:rsidRPr="002054CA" w:rsidRDefault="001F2F43" w:rsidP="003B4486">
            <w:pPr>
              <w:jc w:val="right"/>
              <w:rPr>
                <w:b/>
                <w:bCs/>
                <w:sz w:val="20"/>
                <w:szCs w:val="20"/>
              </w:rPr>
            </w:pPr>
            <w:r w:rsidRPr="002054CA">
              <w:rPr>
                <w:b/>
                <w:bCs/>
                <w:sz w:val="20"/>
                <w:szCs w:val="20"/>
              </w:rPr>
              <w:t>9,80</w:t>
            </w:r>
          </w:p>
        </w:tc>
        <w:tc>
          <w:tcPr>
            <w:tcW w:w="669" w:type="dxa"/>
            <w:tcBorders>
              <w:top w:val="nil"/>
              <w:left w:val="nil"/>
              <w:bottom w:val="single" w:sz="4" w:space="0" w:color="auto"/>
              <w:right w:val="single" w:sz="4" w:space="0" w:color="auto"/>
            </w:tcBorders>
            <w:shd w:val="clear" w:color="auto" w:fill="auto"/>
            <w:noWrap/>
            <w:hideMark/>
          </w:tcPr>
          <w:p w14:paraId="40F87E03" w14:textId="77777777" w:rsidR="001F2F43" w:rsidRPr="002054CA" w:rsidRDefault="001F2F43" w:rsidP="003B4486">
            <w:pPr>
              <w:jc w:val="right"/>
              <w:rPr>
                <w:sz w:val="20"/>
                <w:szCs w:val="20"/>
              </w:rPr>
            </w:pPr>
            <w:r w:rsidRPr="002054CA">
              <w:rPr>
                <w:sz w:val="20"/>
                <w:szCs w:val="20"/>
              </w:rPr>
              <w:t>8,02</w:t>
            </w:r>
          </w:p>
        </w:tc>
        <w:tc>
          <w:tcPr>
            <w:tcW w:w="1079" w:type="dxa"/>
            <w:tcBorders>
              <w:top w:val="nil"/>
              <w:left w:val="nil"/>
              <w:bottom w:val="single" w:sz="4" w:space="0" w:color="auto"/>
              <w:right w:val="single" w:sz="4" w:space="0" w:color="auto"/>
            </w:tcBorders>
            <w:shd w:val="clear" w:color="auto" w:fill="auto"/>
            <w:noWrap/>
            <w:hideMark/>
          </w:tcPr>
          <w:p w14:paraId="18070A64" w14:textId="77777777" w:rsidR="001F2F43" w:rsidRPr="002054CA" w:rsidRDefault="001F2F43" w:rsidP="003B4486">
            <w:pPr>
              <w:jc w:val="right"/>
              <w:rPr>
                <w:sz w:val="20"/>
                <w:szCs w:val="20"/>
              </w:rPr>
            </w:pPr>
            <w:r w:rsidRPr="002054CA">
              <w:rPr>
                <w:sz w:val="20"/>
                <w:szCs w:val="20"/>
              </w:rPr>
              <w:t>0,22</w:t>
            </w:r>
          </w:p>
        </w:tc>
        <w:tc>
          <w:tcPr>
            <w:tcW w:w="783" w:type="dxa"/>
            <w:tcBorders>
              <w:top w:val="nil"/>
              <w:left w:val="nil"/>
              <w:bottom w:val="single" w:sz="4" w:space="0" w:color="auto"/>
              <w:right w:val="single" w:sz="4" w:space="0" w:color="auto"/>
            </w:tcBorders>
            <w:shd w:val="clear" w:color="auto" w:fill="auto"/>
            <w:noWrap/>
            <w:hideMark/>
          </w:tcPr>
          <w:p w14:paraId="612654E0" w14:textId="77777777" w:rsidR="001F2F43" w:rsidRPr="002054CA" w:rsidRDefault="001F2F43" w:rsidP="003B4486">
            <w:pPr>
              <w:jc w:val="right"/>
              <w:rPr>
                <w:sz w:val="20"/>
                <w:szCs w:val="20"/>
              </w:rPr>
            </w:pPr>
            <w:r w:rsidRPr="002054CA">
              <w:rPr>
                <w:sz w:val="20"/>
                <w:szCs w:val="20"/>
              </w:rPr>
              <w:t>1,32</w:t>
            </w:r>
          </w:p>
        </w:tc>
        <w:tc>
          <w:tcPr>
            <w:tcW w:w="982" w:type="dxa"/>
            <w:tcBorders>
              <w:top w:val="nil"/>
              <w:left w:val="nil"/>
              <w:bottom w:val="single" w:sz="4" w:space="0" w:color="auto"/>
              <w:right w:val="single" w:sz="4" w:space="0" w:color="auto"/>
            </w:tcBorders>
            <w:shd w:val="clear" w:color="auto" w:fill="auto"/>
            <w:noWrap/>
            <w:hideMark/>
          </w:tcPr>
          <w:p w14:paraId="1692F835" w14:textId="77777777" w:rsidR="001F2F43" w:rsidRPr="002054CA" w:rsidRDefault="001F2F43" w:rsidP="003B4486">
            <w:pPr>
              <w:jc w:val="right"/>
              <w:rPr>
                <w:sz w:val="20"/>
                <w:szCs w:val="20"/>
              </w:rPr>
            </w:pPr>
            <w:r w:rsidRPr="002054CA">
              <w:rPr>
                <w:sz w:val="20"/>
                <w:szCs w:val="20"/>
              </w:rPr>
              <w:t>0,10</w:t>
            </w:r>
          </w:p>
        </w:tc>
        <w:tc>
          <w:tcPr>
            <w:tcW w:w="1079" w:type="dxa"/>
            <w:tcBorders>
              <w:top w:val="nil"/>
              <w:left w:val="nil"/>
              <w:bottom w:val="single" w:sz="4" w:space="0" w:color="auto"/>
              <w:right w:val="single" w:sz="4" w:space="0" w:color="auto"/>
            </w:tcBorders>
            <w:shd w:val="clear" w:color="auto" w:fill="auto"/>
            <w:noWrap/>
            <w:hideMark/>
          </w:tcPr>
          <w:p w14:paraId="1F48D323" w14:textId="77777777" w:rsidR="001F2F43" w:rsidRPr="002054CA" w:rsidRDefault="001F2F43" w:rsidP="003B4486">
            <w:pPr>
              <w:jc w:val="right"/>
              <w:rPr>
                <w:sz w:val="20"/>
                <w:szCs w:val="20"/>
              </w:rPr>
            </w:pPr>
            <w:r w:rsidRPr="002054CA">
              <w:rPr>
                <w:sz w:val="20"/>
                <w:szCs w:val="20"/>
              </w:rPr>
              <w:t>0,012</w:t>
            </w:r>
          </w:p>
        </w:tc>
        <w:tc>
          <w:tcPr>
            <w:tcW w:w="783" w:type="dxa"/>
            <w:tcBorders>
              <w:top w:val="nil"/>
              <w:left w:val="nil"/>
              <w:bottom w:val="single" w:sz="4" w:space="0" w:color="auto"/>
              <w:right w:val="single" w:sz="4" w:space="0" w:color="auto"/>
            </w:tcBorders>
            <w:shd w:val="clear" w:color="auto" w:fill="auto"/>
            <w:noWrap/>
            <w:hideMark/>
          </w:tcPr>
          <w:p w14:paraId="47D89CF0" w14:textId="77777777" w:rsidR="001F2F43" w:rsidRPr="002054CA" w:rsidRDefault="001F2F43" w:rsidP="003B4486">
            <w:pPr>
              <w:jc w:val="right"/>
              <w:rPr>
                <w:sz w:val="20"/>
                <w:szCs w:val="20"/>
              </w:rPr>
            </w:pPr>
            <w:r w:rsidRPr="002054CA">
              <w:rPr>
                <w:sz w:val="20"/>
                <w:szCs w:val="20"/>
              </w:rPr>
              <w:t>0,10</w:t>
            </w:r>
          </w:p>
        </w:tc>
        <w:tc>
          <w:tcPr>
            <w:tcW w:w="1009" w:type="dxa"/>
            <w:tcBorders>
              <w:top w:val="nil"/>
              <w:left w:val="nil"/>
              <w:bottom w:val="single" w:sz="4" w:space="0" w:color="auto"/>
              <w:right w:val="single" w:sz="4" w:space="0" w:color="auto"/>
            </w:tcBorders>
            <w:shd w:val="clear" w:color="auto" w:fill="auto"/>
            <w:noWrap/>
            <w:hideMark/>
          </w:tcPr>
          <w:p w14:paraId="5C097801" w14:textId="77777777" w:rsidR="001F2F43" w:rsidRPr="002054CA" w:rsidRDefault="001F2F43" w:rsidP="003B4486">
            <w:pPr>
              <w:jc w:val="right"/>
              <w:rPr>
                <w:b/>
                <w:bCs/>
                <w:sz w:val="20"/>
                <w:szCs w:val="20"/>
              </w:rPr>
            </w:pPr>
            <w:r w:rsidRPr="002054CA">
              <w:rPr>
                <w:b/>
                <w:bCs/>
                <w:sz w:val="20"/>
                <w:szCs w:val="20"/>
              </w:rPr>
              <w:t>9,78</w:t>
            </w:r>
          </w:p>
        </w:tc>
      </w:tr>
      <w:tr w:rsidR="001F2F43" w:rsidRPr="002054CA" w14:paraId="6F97DDA9"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29612BB2" w14:textId="77777777" w:rsidR="001F2F43" w:rsidRPr="002054CA" w:rsidRDefault="001F2F43" w:rsidP="003B4486">
            <w:pPr>
              <w:jc w:val="both"/>
              <w:rPr>
                <w:sz w:val="20"/>
                <w:szCs w:val="20"/>
              </w:rPr>
            </w:pPr>
            <w:r w:rsidRPr="002054CA">
              <w:rPr>
                <w:sz w:val="20"/>
                <w:szCs w:val="20"/>
              </w:rPr>
              <w:t>opolskie</w:t>
            </w:r>
          </w:p>
        </w:tc>
        <w:tc>
          <w:tcPr>
            <w:tcW w:w="689" w:type="dxa"/>
            <w:tcBorders>
              <w:top w:val="nil"/>
              <w:left w:val="nil"/>
              <w:bottom w:val="single" w:sz="4" w:space="0" w:color="auto"/>
              <w:right w:val="single" w:sz="4" w:space="0" w:color="auto"/>
            </w:tcBorders>
            <w:shd w:val="clear" w:color="auto" w:fill="auto"/>
            <w:noWrap/>
            <w:hideMark/>
          </w:tcPr>
          <w:p w14:paraId="0FD6274E" w14:textId="77777777" w:rsidR="001F2F43" w:rsidRPr="002054CA" w:rsidRDefault="001F2F43" w:rsidP="003B4486">
            <w:pPr>
              <w:jc w:val="right"/>
              <w:rPr>
                <w:sz w:val="20"/>
                <w:szCs w:val="20"/>
              </w:rPr>
            </w:pPr>
            <w:r w:rsidRPr="002054CA">
              <w:rPr>
                <w:sz w:val="20"/>
                <w:szCs w:val="20"/>
              </w:rPr>
              <w:t>1,09</w:t>
            </w:r>
          </w:p>
        </w:tc>
        <w:tc>
          <w:tcPr>
            <w:tcW w:w="1079" w:type="dxa"/>
            <w:tcBorders>
              <w:top w:val="nil"/>
              <w:left w:val="nil"/>
              <w:bottom w:val="single" w:sz="4" w:space="0" w:color="auto"/>
              <w:right w:val="single" w:sz="4" w:space="0" w:color="auto"/>
            </w:tcBorders>
            <w:shd w:val="clear" w:color="auto" w:fill="auto"/>
            <w:noWrap/>
            <w:hideMark/>
          </w:tcPr>
          <w:p w14:paraId="25AE946F" w14:textId="77777777" w:rsidR="001F2F43" w:rsidRPr="002054CA" w:rsidRDefault="001F2F43" w:rsidP="003B4486">
            <w:pPr>
              <w:jc w:val="right"/>
              <w:rPr>
                <w:sz w:val="20"/>
                <w:szCs w:val="20"/>
              </w:rPr>
            </w:pPr>
            <w:r w:rsidRPr="002054CA">
              <w:rPr>
                <w:sz w:val="20"/>
                <w:szCs w:val="20"/>
              </w:rPr>
              <w:t>0,01</w:t>
            </w:r>
          </w:p>
        </w:tc>
        <w:tc>
          <w:tcPr>
            <w:tcW w:w="807" w:type="dxa"/>
            <w:tcBorders>
              <w:top w:val="nil"/>
              <w:left w:val="nil"/>
              <w:bottom w:val="single" w:sz="4" w:space="0" w:color="auto"/>
              <w:right w:val="single" w:sz="4" w:space="0" w:color="auto"/>
            </w:tcBorders>
            <w:shd w:val="clear" w:color="auto" w:fill="auto"/>
            <w:noWrap/>
            <w:hideMark/>
          </w:tcPr>
          <w:p w14:paraId="35812989" w14:textId="77777777" w:rsidR="001F2F43" w:rsidRPr="002054CA" w:rsidRDefault="001F2F43" w:rsidP="003B4486">
            <w:pPr>
              <w:jc w:val="right"/>
              <w:rPr>
                <w:sz w:val="20"/>
                <w:szCs w:val="20"/>
              </w:rPr>
            </w:pPr>
            <w:r w:rsidRPr="002054CA">
              <w:rPr>
                <w:sz w:val="20"/>
                <w:szCs w:val="20"/>
              </w:rPr>
              <w:t>0,05</w:t>
            </w:r>
          </w:p>
        </w:tc>
        <w:tc>
          <w:tcPr>
            <w:tcW w:w="669" w:type="dxa"/>
            <w:tcBorders>
              <w:top w:val="nil"/>
              <w:left w:val="nil"/>
              <w:bottom w:val="single" w:sz="4" w:space="0" w:color="auto"/>
              <w:right w:val="single" w:sz="4" w:space="0" w:color="auto"/>
            </w:tcBorders>
            <w:shd w:val="clear" w:color="auto" w:fill="auto"/>
            <w:noWrap/>
            <w:hideMark/>
          </w:tcPr>
          <w:p w14:paraId="372343FD" w14:textId="77777777" w:rsidR="001F2F43" w:rsidRPr="002054CA" w:rsidRDefault="001F2F43" w:rsidP="003B4486">
            <w:pPr>
              <w:jc w:val="right"/>
              <w:rPr>
                <w:sz w:val="20"/>
                <w:szCs w:val="20"/>
              </w:rPr>
            </w:pPr>
            <w:r w:rsidRPr="002054CA">
              <w:rPr>
                <w:sz w:val="20"/>
                <w:szCs w:val="20"/>
              </w:rPr>
              <w:t>0,01</w:t>
            </w:r>
          </w:p>
        </w:tc>
        <w:tc>
          <w:tcPr>
            <w:tcW w:w="780" w:type="dxa"/>
            <w:tcBorders>
              <w:top w:val="nil"/>
              <w:left w:val="nil"/>
              <w:bottom w:val="single" w:sz="4" w:space="0" w:color="auto"/>
              <w:right w:val="single" w:sz="4" w:space="0" w:color="auto"/>
            </w:tcBorders>
            <w:shd w:val="clear" w:color="auto" w:fill="auto"/>
            <w:noWrap/>
            <w:hideMark/>
          </w:tcPr>
          <w:p w14:paraId="5EF404DE"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526BAF2F"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082C858E" w14:textId="77777777" w:rsidR="001F2F43" w:rsidRPr="002054CA" w:rsidRDefault="001F2F43" w:rsidP="003B4486">
            <w:pPr>
              <w:jc w:val="right"/>
              <w:rPr>
                <w:b/>
                <w:bCs/>
                <w:sz w:val="20"/>
                <w:szCs w:val="20"/>
              </w:rPr>
            </w:pPr>
            <w:r w:rsidRPr="002054CA">
              <w:rPr>
                <w:b/>
                <w:bCs/>
                <w:sz w:val="20"/>
                <w:szCs w:val="20"/>
              </w:rPr>
              <w:t>1,17</w:t>
            </w:r>
          </w:p>
        </w:tc>
        <w:tc>
          <w:tcPr>
            <w:tcW w:w="669" w:type="dxa"/>
            <w:tcBorders>
              <w:top w:val="nil"/>
              <w:left w:val="nil"/>
              <w:bottom w:val="single" w:sz="4" w:space="0" w:color="auto"/>
              <w:right w:val="single" w:sz="4" w:space="0" w:color="auto"/>
            </w:tcBorders>
            <w:shd w:val="clear" w:color="auto" w:fill="auto"/>
            <w:noWrap/>
            <w:hideMark/>
          </w:tcPr>
          <w:p w14:paraId="2F0C4625" w14:textId="77777777" w:rsidR="001F2F43" w:rsidRPr="002054CA" w:rsidRDefault="001F2F43" w:rsidP="003B4486">
            <w:pPr>
              <w:jc w:val="right"/>
              <w:rPr>
                <w:sz w:val="20"/>
                <w:szCs w:val="20"/>
              </w:rPr>
            </w:pPr>
            <w:r w:rsidRPr="002054CA">
              <w:rPr>
                <w:sz w:val="20"/>
                <w:szCs w:val="20"/>
              </w:rPr>
              <w:t>1,11</w:t>
            </w:r>
          </w:p>
        </w:tc>
        <w:tc>
          <w:tcPr>
            <w:tcW w:w="1079" w:type="dxa"/>
            <w:tcBorders>
              <w:top w:val="nil"/>
              <w:left w:val="nil"/>
              <w:bottom w:val="single" w:sz="4" w:space="0" w:color="auto"/>
              <w:right w:val="single" w:sz="4" w:space="0" w:color="auto"/>
            </w:tcBorders>
            <w:shd w:val="clear" w:color="auto" w:fill="auto"/>
            <w:noWrap/>
            <w:hideMark/>
          </w:tcPr>
          <w:p w14:paraId="04EBBDB4" w14:textId="77777777" w:rsidR="001F2F43" w:rsidRPr="002054CA" w:rsidRDefault="001F2F43" w:rsidP="003B4486">
            <w:pPr>
              <w:jc w:val="right"/>
              <w:rPr>
                <w:sz w:val="20"/>
                <w:szCs w:val="20"/>
              </w:rPr>
            </w:pPr>
            <w:r w:rsidRPr="002054CA">
              <w:rPr>
                <w:sz w:val="20"/>
                <w:szCs w:val="20"/>
              </w:rPr>
              <w:t>0,01</w:t>
            </w:r>
          </w:p>
        </w:tc>
        <w:tc>
          <w:tcPr>
            <w:tcW w:w="783" w:type="dxa"/>
            <w:tcBorders>
              <w:top w:val="nil"/>
              <w:left w:val="nil"/>
              <w:bottom w:val="single" w:sz="4" w:space="0" w:color="auto"/>
              <w:right w:val="single" w:sz="4" w:space="0" w:color="auto"/>
            </w:tcBorders>
            <w:shd w:val="clear" w:color="auto" w:fill="auto"/>
            <w:noWrap/>
            <w:hideMark/>
          </w:tcPr>
          <w:p w14:paraId="62D96812" w14:textId="77777777" w:rsidR="001F2F43" w:rsidRPr="002054CA" w:rsidRDefault="001F2F43" w:rsidP="003B4486">
            <w:pPr>
              <w:jc w:val="right"/>
              <w:rPr>
                <w:sz w:val="20"/>
                <w:szCs w:val="20"/>
              </w:rPr>
            </w:pPr>
            <w:r w:rsidRPr="002054CA">
              <w:rPr>
                <w:sz w:val="20"/>
                <w:szCs w:val="20"/>
              </w:rPr>
              <w:t>0,07</w:t>
            </w:r>
          </w:p>
        </w:tc>
        <w:tc>
          <w:tcPr>
            <w:tcW w:w="982" w:type="dxa"/>
            <w:tcBorders>
              <w:top w:val="nil"/>
              <w:left w:val="nil"/>
              <w:bottom w:val="single" w:sz="4" w:space="0" w:color="auto"/>
              <w:right w:val="single" w:sz="4" w:space="0" w:color="auto"/>
            </w:tcBorders>
            <w:shd w:val="clear" w:color="auto" w:fill="auto"/>
            <w:noWrap/>
            <w:hideMark/>
          </w:tcPr>
          <w:p w14:paraId="497A77E5" w14:textId="77777777" w:rsidR="001F2F43" w:rsidRPr="002054CA" w:rsidRDefault="001F2F43" w:rsidP="003B4486">
            <w:pPr>
              <w:jc w:val="right"/>
              <w:rPr>
                <w:sz w:val="20"/>
                <w:szCs w:val="20"/>
              </w:rPr>
            </w:pPr>
            <w:r w:rsidRPr="002054CA">
              <w:rPr>
                <w:sz w:val="20"/>
                <w:szCs w:val="20"/>
              </w:rPr>
              <w:t>0,01</w:t>
            </w:r>
          </w:p>
        </w:tc>
        <w:tc>
          <w:tcPr>
            <w:tcW w:w="1079" w:type="dxa"/>
            <w:tcBorders>
              <w:top w:val="nil"/>
              <w:left w:val="nil"/>
              <w:bottom w:val="single" w:sz="4" w:space="0" w:color="auto"/>
              <w:right w:val="single" w:sz="4" w:space="0" w:color="auto"/>
            </w:tcBorders>
            <w:shd w:val="clear" w:color="auto" w:fill="auto"/>
            <w:noWrap/>
            <w:hideMark/>
          </w:tcPr>
          <w:p w14:paraId="7A56619B" w14:textId="77777777" w:rsidR="001F2F43" w:rsidRPr="002054CA" w:rsidRDefault="001F2F43" w:rsidP="003B4486">
            <w:pPr>
              <w:jc w:val="right"/>
              <w:rPr>
                <w:sz w:val="20"/>
                <w:szCs w:val="20"/>
              </w:rPr>
            </w:pPr>
            <w:r w:rsidRPr="002054CA">
              <w:rPr>
                <w:sz w:val="20"/>
                <w:szCs w:val="20"/>
              </w:rPr>
              <w:t>0,000001</w:t>
            </w:r>
          </w:p>
        </w:tc>
        <w:tc>
          <w:tcPr>
            <w:tcW w:w="783" w:type="dxa"/>
            <w:tcBorders>
              <w:top w:val="nil"/>
              <w:left w:val="nil"/>
              <w:bottom w:val="single" w:sz="4" w:space="0" w:color="auto"/>
              <w:right w:val="single" w:sz="4" w:space="0" w:color="auto"/>
            </w:tcBorders>
            <w:shd w:val="clear" w:color="auto" w:fill="auto"/>
            <w:noWrap/>
            <w:hideMark/>
          </w:tcPr>
          <w:p w14:paraId="5EEB7A35" w14:textId="77777777" w:rsidR="001F2F43" w:rsidRPr="002054CA" w:rsidRDefault="001F2F43" w:rsidP="003B4486">
            <w:pPr>
              <w:jc w:val="right"/>
              <w:rPr>
                <w:sz w:val="20"/>
                <w:szCs w:val="20"/>
              </w:rPr>
            </w:pPr>
            <w:r w:rsidRPr="002054CA">
              <w:rPr>
                <w:sz w:val="20"/>
                <w:szCs w:val="20"/>
              </w:rPr>
              <w:t>0,003</w:t>
            </w:r>
          </w:p>
        </w:tc>
        <w:tc>
          <w:tcPr>
            <w:tcW w:w="1009" w:type="dxa"/>
            <w:tcBorders>
              <w:top w:val="nil"/>
              <w:left w:val="nil"/>
              <w:bottom w:val="single" w:sz="4" w:space="0" w:color="auto"/>
              <w:right w:val="single" w:sz="4" w:space="0" w:color="auto"/>
            </w:tcBorders>
            <w:shd w:val="clear" w:color="auto" w:fill="auto"/>
            <w:noWrap/>
            <w:hideMark/>
          </w:tcPr>
          <w:p w14:paraId="0ABC29AF" w14:textId="77777777" w:rsidR="001F2F43" w:rsidRPr="002054CA" w:rsidRDefault="001F2F43" w:rsidP="003B4486">
            <w:pPr>
              <w:jc w:val="right"/>
              <w:rPr>
                <w:b/>
                <w:bCs/>
                <w:sz w:val="20"/>
                <w:szCs w:val="20"/>
              </w:rPr>
            </w:pPr>
            <w:r w:rsidRPr="002054CA">
              <w:rPr>
                <w:b/>
                <w:bCs/>
                <w:sz w:val="20"/>
                <w:szCs w:val="20"/>
              </w:rPr>
              <w:t>1,21</w:t>
            </w:r>
          </w:p>
        </w:tc>
      </w:tr>
      <w:tr w:rsidR="001F2F43" w:rsidRPr="002054CA" w14:paraId="39564F93"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01F9A5A" w14:textId="77777777" w:rsidR="001F2F43" w:rsidRPr="002054CA" w:rsidRDefault="001F2F43" w:rsidP="003B4486">
            <w:pPr>
              <w:jc w:val="both"/>
              <w:rPr>
                <w:sz w:val="20"/>
                <w:szCs w:val="20"/>
              </w:rPr>
            </w:pPr>
            <w:r w:rsidRPr="002054CA">
              <w:rPr>
                <w:sz w:val="20"/>
                <w:szCs w:val="20"/>
              </w:rPr>
              <w:t>podkarpackie</w:t>
            </w:r>
          </w:p>
        </w:tc>
        <w:tc>
          <w:tcPr>
            <w:tcW w:w="689" w:type="dxa"/>
            <w:tcBorders>
              <w:top w:val="nil"/>
              <w:left w:val="nil"/>
              <w:bottom w:val="single" w:sz="4" w:space="0" w:color="auto"/>
              <w:right w:val="single" w:sz="4" w:space="0" w:color="auto"/>
            </w:tcBorders>
            <w:shd w:val="clear" w:color="auto" w:fill="auto"/>
            <w:noWrap/>
            <w:hideMark/>
          </w:tcPr>
          <w:p w14:paraId="47712F35" w14:textId="77777777" w:rsidR="001F2F43" w:rsidRPr="002054CA" w:rsidRDefault="001F2F43" w:rsidP="003B4486">
            <w:pPr>
              <w:jc w:val="right"/>
              <w:rPr>
                <w:sz w:val="20"/>
                <w:szCs w:val="20"/>
              </w:rPr>
            </w:pPr>
            <w:r w:rsidRPr="002054CA">
              <w:rPr>
                <w:sz w:val="20"/>
                <w:szCs w:val="20"/>
              </w:rPr>
              <w:t>1,15</w:t>
            </w:r>
          </w:p>
        </w:tc>
        <w:tc>
          <w:tcPr>
            <w:tcW w:w="1079" w:type="dxa"/>
            <w:tcBorders>
              <w:top w:val="nil"/>
              <w:left w:val="nil"/>
              <w:bottom w:val="single" w:sz="4" w:space="0" w:color="auto"/>
              <w:right w:val="single" w:sz="4" w:space="0" w:color="auto"/>
            </w:tcBorders>
            <w:shd w:val="clear" w:color="auto" w:fill="auto"/>
            <w:noWrap/>
            <w:hideMark/>
          </w:tcPr>
          <w:p w14:paraId="5C2CED27" w14:textId="77777777" w:rsidR="001F2F43" w:rsidRPr="002054CA" w:rsidRDefault="001F2F43" w:rsidP="003B4486">
            <w:pPr>
              <w:jc w:val="right"/>
              <w:rPr>
                <w:sz w:val="20"/>
                <w:szCs w:val="20"/>
              </w:rPr>
            </w:pPr>
            <w:r w:rsidRPr="002054CA">
              <w:rPr>
                <w:sz w:val="20"/>
                <w:szCs w:val="20"/>
              </w:rPr>
              <w:t>0,01</w:t>
            </w:r>
          </w:p>
        </w:tc>
        <w:tc>
          <w:tcPr>
            <w:tcW w:w="807" w:type="dxa"/>
            <w:tcBorders>
              <w:top w:val="nil"/>
              <w:left w:val="nil"/>
              <w:bottom w:val="single" w:sz="4" w:space="0" w:color="auto"/>
              <w:right w:val="single" w:sz="4" w:space="0" w:color="auto"/>
            </w:tcBorders>
            <w:shd w:val="clear" w:color="auto" w:fill="auto"/>
            <w:noWrap/>
            <w:hideMark/>
          </w:tcPr>
          <w:p w14:paraId="4292D665" w14:textId="77777777" w:rsidR="001F2F43" w:rsidRPr="002054CA" w:rsidRDefault="001F2F43" w:rsidP="003B4486">
            <w:pPr>
              <w:jc w:val="right"/>
              <w:rPr>
                <w:sz w:val="20"/>
                <w:szCs w:val="20"/>
              </w:rPr>
            </w:pPr>
            <w:r w:rsidRPr="002054CA">
              <w:rPr>
                <w:sz w:val="20"/>
                <w:szCs w:val="20"/>
              </w:rPr>
              <w:t>0,28</w:t>
            </w:r>
          </w:p>
        </w:tc>
        <w:tc>
          <w:tcPr>
            <w:tcW w:w="669" w:type="dxa"/>
            <w:tcBorders>
              <w:top w:val="nil"/>
              <w:left w:val="nil"/>
              <w:bottom w:val="single" w:sz="4" w:space="0" w:color="auto"/>
              <w:right w:val="single" w:sz="4" w:space="0" w:color="auto"/>
            </w:tcBorders>
            <w:shd w:val="clear" w:color="auto" w:fill="auto"/>
            <w:noWrap/>
            <w:hideMark/>
          </w:tcPr>
          <w:p w14:paraId="1637C9BE" w14:textId="77777777" w:rsidR="001F2F43" w:rsidRPr="002054CA" w:rsidRDefault="001F2F43" w:rsidP="003B4486">
            <w:pPr>
              <w:jc w:val="right"/>
              <w:rPr>
                <w:sz w:val="20"/>
                <w:szCs w:val="20"/>
              </w:rPr>
            </w:pPr>
            <w:r w:rsidRPr="002054CA">
              <w:rPr>
                <w:sz w:val="20"/>
                <w:szCs w:val="20"/>
              </w:rPr>
              <w:t>0,03</w:t>
            </w:r>
          </w:p>
        </w:tc>
        <w:tc>
          <w:tcPr>
            <w:tcW w:w="780" w:type="dxa"/>
            <w:tcBorders>
              <w:top w:val="nil"/>
              <w:left w:val="nil"/>
              <w:bottom w:val="single" w:sz="4" w:space="0" w:color="auto"/>
              <w:right w:val="single" w:sz="4" w:space="0" w:color="auto"/>
            </w:tcBorders>
            <w:shd w:val="clear" w:color="auto" w:fill="auto"/>
            <w:noWrap/>
            <w:hideMark/>
          </w:tcPr>
          <w:p w14:paraId="75434AD2"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319A6176" w14:textId="77777777" w:rsidR="001F2F43" w:rsidRPr="002054CA" w:rsidRDefault="001F2F43" w:rsidP="003B4486">
            <w:pPr>
              <w:jc w:val="right"/>
              <w:rPr>
                <w:sz w:val="20"/>
                <w:szCs w:val="20"/>
              </w:rPr>
            </w:pPr>
            <w:r w:rsidRPr="002054CA">
              <w:rPr>
                <w:sz w:val="20"/>
                <w:szCs w:val="20"/>
              </w:rPr>
              <w:t>0,002</w:t>
            </w:r>
          </w:p>
        </w:tc>
        <w:tc>
          <w:tcPr>
            <w:tcW w:w="678" w:type="dxa"/>
            <w:tcBorders>
              <w:top w:val="nil"/>
              <w:left w:val="nil"/>
              <w:bottom w:val="single" w:sz="4" w:space="0" w:color="auto"/>
              <w:right w:val="single" w:sz="4" w:space="0" w:color="auto"/>
            </w:tcBorders>
            <w:shd w:val="clear" w:color="auto" w:fill="auto"/>
            <w:noWrap/>
            <w:hideMark/>
          </w:tcPr>
          <w:p w14:paraId="0A99B96C" w14:textId="77777777" w:rsidR="001F2F43" w:rsidRPr="002054CA" w:rsidRDefault="001F2F43" w:rsidP="003B4486">
            <w:pPr>
              <w:jc w:val="right"/>
              <w:rPr>
                <w:b/>
                <w:bCs/>
                <w:sz w:val="20"/>
                <w:szCs w:val="20"/>
              </w:rPr>
            </w:pPr>
            <w:r w:rsidRPr="002054CA">
              <w:rPr>
                <w:b/>
                <w:bCs/>
                <w:sz w:val="20"/>
                <w:szCs w:val="20"/>
              </w:rPr>
              <w:t>1,47</w:t>
            </w:r>
          </w:p>
        </w:tc>
        <w:tc>
          <w:tcPr>
            <w:tcW w:w="669" w:type="dxa"/>
            <w:tcBorders>
              <w:top w:val="nil"/>
              <w:left w:val="nil"/>
              <w:bottom w:val="single" w:sz="4" w:space="0" w:color="auto"/>
              <w:right w:val="single" w:sz="4" w:space="0" w:color="auto"/>
            </w:tcBorders>
            <w:shd w:val="clear" w:color="auto" w:fill="auto"/>
            <w:noWrap/>
            <w:hideMark/>
          </w:tcPr>
          <w:p w14:paraId="466B17A3" w14:textId="77777777" w:rsidR="001F2F43" w:rsidRPr="002054CA" w:rsidRDefault="001F2F43" w:rsidP="003B4486">
            <w:pPr>
              <w:jc w:val="right"/>
              <w:rPr>
                <w:sz w:val="20"/>
                <w:szCs w:val="20"/>
              </w:rPr>
            </w:pPr>
            <w:r w:rsidRPr="002054CA">
              <w:rPr>
                <w:sz w:val="20"/>
                <w:szCs w:val="20"/>
              </w:rPr>
              <w:t>2,85</w:t>
            </w:r>
          </w:p>
        </w:tc>
        <w:tc>
          <w:tcPr>
            <w:tcW w:w="1079" w:type="dxa"/>
            <w:tcBorders>
              <w:top w:val="nil"/>
              <w:left w:val="nil"/>
              <w:bottom w:val="single" w:sz="4" w:space="0" w:color="auto"/>
              <w:right w:val="single" w:sz="4" w:space="0" w:color="auto"/>
            </w:tcBorders>
            <w:shd w:val="clear" w:color="auto" w:fill="auto"/>
            <w:noWrap/>
            <w:hideMark/>
          </w:tcPr>
          <w:p w14:paraId="157692EC" w14:textId="77777777" w:rsidR="001F2F43" w:rsidRPr="002054CA" w:rsidRDefault="001F2F43" w:rsidP="003B4486">
            <w:pPr>
              <w:jc w:val="right"/>
              <w:rPr>
                <w:sz w:val="20"/>
                <w:szCs w:val="20"/>
              </w:rPr>
            </w:pPr>
            <w:r w:rsidRPr="002054CA">
              <w:rPr>
                <w:sz w:val="20"/>
                <w:szCs w:val="20"/>
              </w:rPr>
              <w:t>0,02</w:t>
            </w:r>
          </w:p>
        </w:tc>
        <w:tc>
          <w:tcPr>
            <w:tcW w:w="783" w:type="dxa"/>
            <w:tcBorders>
              <w:top w:val="nil"/>
              <w:left w:val="nil"/>
              <w:bottom w:val="single" w:sz="4" w:space="0" w:color="auto"/>
              <w:right w:val="single" w:sz="4" w:space="0" w:color="auto"/>
            </w:tcBorders>
            <w:shd w:val="clear" w:color="auto" w:fill="auto"/>
            <w:noWrap/>
            <w:hideMark/>
          </w:tcPr>
          <w:p w14:paraId="00EF1EE3" w14:textId="77777777" w:rsidR="001F2F43" w:rsidRPr="002054CA" w:rsidRDefault="001F2F43" w:rsidP="003B4486">
            <w:pPr>
              <w:jc w:val="right"/>
              <w:rPr>
                <w:sz w:val="20"/>
                <w:szCs w:val="20"/>
              </w:rPr>
            </w:pPr>
            <w:r w:rsidRPr="002054CA">
              <w:rPr>
                <w:sz w:val="20"/>
                <w:szCs w:val="20"/>
              </w:rPr>
              <w:t>0,60</w:t>
            </w:r>
          </w:p>
        </w:tc>
        <w:tc>
          <w:tcPr>
            <w:tcW w:w="982" w:type="dxa"/>
            <w:tcBorders>
              <w:top w:val="nil"/>
              <w:left w:val="nil"/>
              <w:bottom w:val="single" w:sz="4" w:space="0" w:color="auto"/>
              <w:right w:val="single" w:sz="4" w:space="0" w:color="auto"/>
            </w:tcBorders>
            <w:shd w:val="clear" w:color="auto" w:fill="auto"/>
            <w:noWrap/>
            <w:hideMark/>
          </w:tcPr>
          <w:p w14:paraId="708091F3" w14:textId="77777777" w:rsidR="001F2F43" w:rsidRPr="002054CA" w:rsidRDefault="001F2F43" w:rsidP="003B4486">
            <w:pPr>
              <w:jc w:val="right"/>
              <w:rPr>
                <w:sz w:val="20"/>
                <w:szCs w:val="20"/>
              </w:rPr>
            </w:pPr>
            <w:r w:rsidRPr="002054CA">
              <w:rPr>
                <w:sz w:val="20"/>
                <w:szCs w:val="20"/>
              </w:rPr>
              <w:t>0,04</w:t>
            </w:r>
          </w:p>
        </w:tc>
        <w:tc>
          <w:tcPr>
            <w:tcW w:w="1079" w:type="dxa"/>
            <w:tcBorders>
              <w:top w:val="nil"/>
              <w:left w:val="nil"/>
              <w:bottom w:val="single" w:sz="4" w:space="0" w:color="auto"/>
              <w:right w:val="single" w:sz="4" w:space="0" w:color="auto"/>
            </w:tcBorders>
            <w:shd w:val="clear" w:color="auto" w:fill="auto"/>
            <w:noWrap/>
            <w:hideMark/>
          </w:tcPr>
          <w:p w14:paraId="0F6C0CEB" w14:textId="77777777" w:rsidR="001F2F43" w:rsidRPr="002054CA" w:rsidRDefault="001F2F43" w:rsidP="003B4486">
            <w:pPr>
              <w:jc w:val="right"/>
              <w:rPr>
                <w:sz w:val="20"/>
                <w:szCs w:val="20"/>
              </w:rPr>
            </w:pPr>
            <w:r w:rsidRPr="002054CA">
              <w:rPr>
                <w:sz w:val="20"/>
                <w:szCs w:val="20"/>
              </w:rPr>
              <w:t>0,0002</w:t>
            </w:r>
          </w:p>
        </w:tc>
        <w:tc>
          <w:tcPr>
            <w:tcW w:w="783" w:type="dxa"/>
            <w:tcBorders>
              <w:top w:val="nil"/>
              <w:left w:val="nil"/>
              <w:bottom w:val="single" w:sz="4" w:space="0" w:color="auto"/>
              <w:right w:val="single" w:sz="4" w:space="0" w:color="auto"/>
            </w:tcBorders>
            <w:shd w:val="clear" w:color="auto" w:fill="auto"/>
            <w:noWrap/>
            <w:hideMark/>
          </w:tcPr>
          <w:p w14:paraId="3F385921" w14:textId="77777777" w:rsidR="001F2F43" w:rsidRPr="002054CA" w:rsidRDefault="001F2F43" w:rsidP="003B4486">
            <w:pPr>
              <w:jc w:val="right"/>
              <w:rPr>
                <w:sz w:val="20"/>
                <w:szCs w:val="20"/>
              </w:rPr>
            </w:pPr>
            <w:r w:rsidRPr="002054CA">
              <w:rPr>
                <w:sz w:val="20"/>
                <w:szCs w:val="20"/>
              </w:rPr>
              <w:t>0,004</w:t>
            </w:r>
          </w:p>
        </w:tc>
        <w:tc>
          <w:tcPr>
            <w:tcW w:w="1009" w:type="dxa"/>
            <w:tcBorders>
              <w:top w:val="nil"/>
              <w:left w:val="nil"/>
              <w:bottom w:val="single" w:sz="4" w:space="0" w:color="auto"/>
              <w:right w:val="single" w:sz="4" w:space="0" w:color="auto"/>
            </w:tcBorders>
            <w:shd w:val="clear" w:color="auto" w:fill="auto"/>
            <w:noWrap/>
            <w:hideMark/>
          </w:tcPr>
          <w:p w14:paraId="6FC024F2" w14:textId="77777777" w:rsidR="001F2F43" w:rsidRPr="002054CA" w:rsidRDefault="001F2F43" w:rsidP="003B4486">
            <w:pPr>
              <w:jc w:val="right"/>
              <w:rPr>
                <w:b/>
                <w:bCs/>
                <w:sz w:val="20"/>
                <w:szCs w:val="20"/>
              </w:rPr>
            </w:pPr>
            <w:r w:rsidRPr="002054CA">
              <w:rPr>
                <w:b/>
                <w:bCs/>
                <w:sz w:val="20"/>
                <w:szCs w:val="20"/>
              </w:rPr>
              <w:t>3,51</w:t>
            </w:r>
          </w:p>
        </w:tc>
      </w:tr>
      <w:tr w:rsidR="001F2F43" w:rsidRPr="002054CA" w14:paraId="660A1455"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F379764" w14:textId="77777777" w:rsidR="001F2F43" w:rsidRPr="002054CA" w:rsidRDefault="001F2F43" w:rsidP="003B4486">
            <w:pPr>
              <w:jc w:val="both"/>
              <w:rPr>
                <w:sz w:val="20"/>
                <w:szCs w:val="20"/>
              </w:rPr>
            </w:pPr>
            <w:r w:rsidRPr="002054CA">
              <w:rPr>
                <w:sz w:val="20"/>
                <w:szCs w:val="20"/>
              </w:rPr>
              <w:t>podlaskie</w:t>
            </w:r>
          </w:p>
        </w:tc>
        <w:tc>
          <w:tcPr>
            <w:tcW w:w="689" w:type="dxa"/>
            <w:tcBorders>
              <w:top w:val="nil"/>
              <w:left w:val="nil"/>
              <w:bottom w:val="single" w:sz="4" w:space="0" w:color="auto"/>
              <w:right w:val="single" w:sz="4" w:space="0" w:color="auto"/>
            </w:tcBorders>
            <w:shd w:val="clear" w:color="auto" w:fill="auto"/>
            <w:noWrap/>
            <w:hideMark/>
          </w:tcPr>
          <w:p w14:paraId="52B79AC3" w14:textId="77777777" w:rsidR="001F2F43" w:rsidRPr="002054CA" w:rsidRDefault="001F2F43" w:rsidP="003B4486">
            <w:pPr>
              <w:jc w:val="right"/>
              <w:rPr>
                <w:sz w:val="20"/>
                <w:szCs w:val="20"/>
              </w:rPr>
            </w:pPr>
            <w:r w:rsidRPr="002054CA">
              <w:rPr>
                <w:sz w:val="20"/>
                <w:szCs w:val="20"/>
              </w:rPr>
              <w:t>1,75</w:t>
            </w:r>
          </w:p>
        </w:tc>
        <w:tc>
          <w:tcPr>
            <w:tcW w:w="1079" w:type="dxa"/>
            <w:tcBorders>
              <w:top w:val="nil"/>
              <w:left w:val="nil"/>
              <w:bottom w:val="single" w:sz="4" w:space="0" w:color="auto"/>
              <w:right w:val="single" w:sz="4" w:space="0" w:color="auto"/>
            </w:tcBorders>
            <w:shd w:val="clear" w:color="auto" w:fill="auto"/>
            <w:noWrap/>
            <w:hideMark/>
          </w:tcPr>
          <w:p w14:paraId="68B916F6" w14:textId="77777777" w:rsidR="001F2F43" w:rsidRPr="002054CA" w:rsidRDefault="001F2F43" w:rsidP="003B4486">
            <w:pPr>
              <w:jc w:val="right"/>
              <w:rPr>
                <w:sz w:val="20"/>
                <w:szCs w:val="20"/>
              </w:rPr>
            </w:pPr>
            <w:r w:rsidRPr="002054CA">
              <w:rPr>
                <w:sz w:val="20"/>
                <w:szCs w:val="20"/>
              </w:rPr>
              <w:t>0,01</w:t>
            </w:r>
          </w:p>
        </w:tc>
        <w:tc>
          <w:tcPr>
            <w:tcW w:w="807" w:type="dxa"/>
            <w:tcBorders>
              <w:top w:val="nil"/>
              <w:left w:val="nil"/>
              <w:bottom w:val="single" w:sz="4" w:space="0" w:color="auto"/>
              <w:right w:val="single" w:sz="4" w:space="0" w:color="auto"/>
            </w:tcBorders>
            <w:shd w:val="clear" w:color="auto" w:fill="auto"/>
            <w:noWrap/>
            <w:hideMark/>
          </w:tcPr>
          <w:p w14:paraId="1FB2B954" w14:textId="77777777" w:rsidR="001F2F43" w:rsidRPr="002054CA" w:rsidRDefault="001F2F43" w:rsidP="003B4486">
            <w:pPr>
              <w:jc w:val="right"/>
              <w:rPr>
                <w:sz w:val="20"/>
                <w:szCs w:val="20"/>
              </w:rPr>
            </w:pPr>
            <w:r w:rsidRPr="002054CA">
              <w:rPr>
                <w:sz w:val="20"/>
                <w:szCs w:val="20"/>
              </w:rPr>
              <w:t>0,13</w:t>
            </w:r>
          </w:p>
        </w:tc>
        <w:tc>
          <w:tcPr>
            <w:tcW w:w="669" w:type="dxa"/>
            <w:tcBorders>
              <w:top w:val="nil"/>
              <w:left w:val="nil"/>
              <w:bottom w:val="single" w:sz="4" w:space="0" w:color="auto"/>
              <w:right w:val="single" w:sz="4" w:space="0" w:color="auto"/>
            </w:tcBorders>
            <w:shd w:val="clear" w:color="auto" w:fill="auto"/>
            <w:noWrap/>
            <w:hideMark/>
          </w:tcPr>
          <w:p w14:paraId="267C9CD1"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1598B47A" w14:textId="77777777" w:rsidR="001F2F43" w:rsidRPr="002054CA" w:rsidRDefault="001F2F43" w:rsidP="003B4486">
            <w:pPr>
              <w:jc w:val="right"/>
              <w:rPr>
                <w:sz w:val="20"/>
                <w:szCs w:val="20"/>
              </w:rPr>
            </w:pPr>
            <w:r w:rsidRPr="002054CA">
              <w:rPr>
                <w:sz w:val="20"/>
                <w:szCs w:val="20"/>
              </w:rPr>
              <w:t>0,001</w:t>
            </w:r>
          </w:p>
        </w:tc>
        <w:tc>
          <w:tcPr>
            <w:tcW w:w="785" w:type="dxa"/>
            <w:tcBorders>
              <w:top w:val="nil"/>
              <w:left w:val="nil"/>
              <w:bottom w:val="single" w:sz="4" w:space="0" w:color="auto"/>
              <w:right w:val="single" w:sz="4" w:space="0" w:color="auto"/>
            </w:tcBorders>
            <w:shd w:val="clear" w:color="auto" w:fill="auto"/>
            <w:noWrap/>
            <w:hideMark/>
          </w:tcPr>
          <w:p w14:paraId="1E5068CA"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0DD0D744" w14:textId="77777777" w:rsidR="001F2F43" w:rsidRPr="002054CA" w:rsidRDefault="001F2F43" w:rsidP="003B4486">
            <w:pPr>
              <w:jc w:val="right"/>
              <w:rPr>
                <w:b/>
                <w:bCs/>
                <w:sz w:val="20"/>
                <w:szCs w:val="20"/>
              </w:rPr>
            </w:pPr>
            <w:r w:rsidRPr="002054CA">
              <w:rPr>
                <w:b/>
                <w:bCs/>
                <w:sz w:val="20"/>
                <w:szCs w:val="20"/>
              </w:rPr>
              <w:t>1,95</w:t>
            </w:r>
          </w:p>
        </w:tc>
        <w:tc>
          <w:tcPr>
            <w:tcW w:w="669" w:type="dxa"/>
            <w:tcBorders>
              <w:top w:val="nil"/>
              <w:left w:val="nil"/>
              <w:bottom w:val="single" w:sz="4" w:space="0" w:color="auto"/>
              <w:right w:val="single" w:sz="4" w:space="0" w:color="auto"/>
            </w:tcBorders>
            <w:shd w:val="clear" w:color="auto" w:fill="auto"/>
            <w:noWrap/>
            <w:hideMark/>
          </w:tcPr>
          <w:p w14:paraId="1FDF02ED" w14:textId="77777777" w:rsidR="001F2F43" w:rsidRPr="002054CA" w:rsidRDefault="001F2F43" w:rsidP="003B4486">
            <w:pPr>
              <w:jc w:val="right"/>
              <w:rPr>
                <w:sz w:val="20"/>
                <w:szCs w:val="20"/>
              </w:rPr>
            </w:pPr>
            <w:r w:rsidRPr="002054CA">
              <w:rPr>
                <w:sz w:val="20"/>
                <w:szCs w:val="20"/>
              </w:rPr>
              <w:t>3,34</w:t>
            </w:r>
          </w:p>
        </w:tc>
        <w:tc>
          <w:tcPr>
            <w:tcW w:w="1079" w:type="dxa"/>
            <w:tcBorders>
              <w:top w:val="nil"/>
              <w:left w:val="nil"/>
              <w:bottom w:val="single" w:sz="4" w:space="0" w:color="auto"/>
              <w:right w:val="single" w:sz="4" w:space="0" w:color="auto"/>
            </w:tcBorders>
            <w:shd w:val="clear" w:color="auto" w:fill="auto"/>
            <w:noWrap/>
            <w:hideMark/>
          </w:tcPr>
          <w:p w14:paraId="498012EB" w14:textId="77777777" w:rsidR="001F2F43" w:rsidRPr="002054CA" w:rsidRDefault="001F2F43" w:rsidP="003B4486">
            <w:pPr>
              <w:jc w:val="right"/>
              <w:rPr>
                <w:sz w:val="20"/>
                <w:szCs w:val="20"/>
              </w:rPr>
            </w:pPr>
            <w:r w:rsidRPr="002054CA">
              <w:rPr>
                <w:sz w:val="20"/>
                <w:szCs w:val="20"/>
              </w:rPr>
              <w:t>0,01</w:t>
            </w:r>
          </w:p>
        </w:tc>
        <w:tc>
          <w:tcPr>
            <w:tcW w:w="783" w:type="dxa"/>
            <w:tcBorders>
              <w:top w:val="nil"/>
              <w:left w:val="nil"/>
              <w:bottom w:val="single" w:sz="4" w:space="0" w:color="auto"/>
              <w:right w:val="single" w:sz="4" w:space="0" w:color="auto"/>
            </w:tcBorders>
            <w:shd w:val="clear" w:color="auto" w:fill="auto"/>
            <w:noWrap/>
            <w:hideMark/>
          </w:tcPr>
          <w:p w14:paraId="51628C86" w14:textId="77777777" w:rsidR="001F2F43" w:rsidRPr="002054CA" w:rsidRDefault="001F2F43" w:rsidP="003B4486">
            <w:pPr>
              <w:jc w:val="right"/>
              <w:rPr>
                <w:sz w:val="20"/>
                <w:szCs w:val="20"/>
              </w:rPr>
            </w:pPr>
            <w:r w:rsidRPr="002054CA">
              <w:rPr>
                <w:sz w:val="20"/>
                <w:szCs w:val="20"/>
              </w:rPr>
              <w:t>0,15</w:t>
            </w:r>
          </w:p>
        </w:tc>
        <w:tc>
          <w:tcPr>
            <w:tcW w:w="982" w:type="dxa"/>
            <w:tcBorders>
              <w:top w:val="nil"/>
              <w:left w:val="nil"/>
              <w:bottom w:val="single" w:sz="4" w:space="0" w:color="auto"/>
              <w:right w:val="single" w:sz="4" w:space="0" w:color="auto"/>
            </w:tcBorders>
            <w:shd w:val="clear" w:color="auto" w:fill="auto"/>
            <w:noWrap/>
            <w:hideMark/>
          </w:tcPr>
          <w:p w14:paraId="4CB5D1A3"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763835B3" w14:textId="77777777" w:rsidR="001F2F43" w:rsidRPr="002054CA" w:rsidRDefault="001F2F43" w:rsidP="003B4486">
            <w:pPr>
              <w:jc w:val="right"/>
              <w:rPr>
                <w:sz w:val="20"/>
                <w:szCs w:val="20"/>
              </w:rPr>
            </w:pPr>
            <w:r w:rsidRPr="002054CA">
              <w:rPr>
                <w:sz w:val="20"/>
                <w:szCs w:val="20"/>
              </w:rPr>
              <w:t>0,001</w:t>
            </w:r>
          </w:p>
        </w:tc>
        <w:tc>
          <w:tcPr>
            <w:tcW w:w="783" w:type="dxa"/>
            <w:tcBorders>
              <w:top w:val="nil"/>
              <w:left w:val="nil"/>
              <w:bottom w:val="single" w:sz="4" w:space="0" w:color="auto"/>
              <w:right w:val="single" w:sz="4" w:space="0" w:color="auto"/>
            </w:tcBorders>
            <w:shd w:val="clear" w:color="auto" w:fill="auto"/>
            <w:noWrap/>
            <w:hideMark/>
          </w:tcPr>
          <w:p w14:paraId="65710BE9"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3CE2DB76" w14:textId="77777777" w:rsidR="001F2F43" w:rsidRPr="002054CA" w:rsidRDefault="001F2F43" w:rsidP="003B4486">
            <w:pPr>
              <w:jc w:val="right"/>
              <w:rPr>
                <w:b/>
                <w:bCs/>
                <w:sz w:val="20"/>
                <w:szCs w:val="20"/>
              </w:rPr>
            </w:pPr>
            <w:r w:rsidRPr="002054CA">
              <w:rPr>
                <w:b/>
                <w:bCs/>
                <w:sz w:val="20"/>
                <w:szCs w:val="20"/>
              </w:rPr>
              <w:t>3,55</w:t>
            </w:r>
          </w:p>
        </w:tc>
      </w:tr>
      <w:tr w:rsidR="001F2F43" w:rsidRPr="002054CA" w14:paraId="216B7228"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2BBAF23F" w14:textId="77777777" w:rsidR="001F2F43" w:rsidRPr="002054CA" w:rsidRDefault="001F2F43" w:rsidP="003B4486">
            <w:pPr>
              <w:jc w:val="both"/>
              <w:rPr>
                <w:sz w:val="20"/>
                <w:szCs w:val="20"/>
              </w:rPr>
            </w:pPr>
            <w:r w:rsidRPr="002054CA">
              <w:rPr>
                <w:sz w:val="20"/>
                <w:szCs w:val="20"/>
              </w:rPr>
              <w:t>pomorskie</w:t>
            </w:r>
          </w:p>
        </w:tc>
        <w:tc>
          <w:tcPr>
            <w:tcW w:w="689" w:type="dxa"/>
            <w:tcBorders>
              <w:top w:val="nil"/>
              <w:left w:val="nil"/>
              <w:bottom w:val="single" w:sz="4" w:space="0" w:color="auto"/>
              <w:right w:val="single" w:sz="4" w:space="0" w:color="auto"/>
            </w:tcBorders>
            <w:shd w:val="clear" w:color="auto" w:fill="auto"/>
            <w:noWrap/>
            <w:hideMark/>
          </w:tcPr>
          <w:p w14:paraId="3DEC2DE8" w14:textId="77777777" w:rsidR="001F2F43" w:rsidRPr="002054CA" w:rsidRDefault="001F2F43" w:rsidP="003B4486">
            <w:pPr>
              <w:jc w:val="right"/>
              <w:rPr>
                <w:sz w:val="20"/>
                <w:szCs w:val="20"/>
              </w:rPr>
            </w:pPr>
            <w:r w:rsidRPr="002054CA">
              <w:rPr>
                <w:sz w:val="20"/>
                <w:szCs w:val="20"/>
              </w:rPr>
              <w:t>4,26</w:t>
            </w:r>
          </w:p>
        </w:tc>
        <w:tc>
          <w:tcPr>
            <w:tcW w:w="1079" w:type="dxa"/>
            <w:tcBorders>
              <w:top w:val="nil"/>
              <w:left w:val="nil"/>
              <w:bottom w:val="single" w:sz="4" w:space="0" w:color="auto"/>
              <w:right w:val="single" w:sz="4" w:space="0" w:color="auto"/>
            </w:tcBorders>
            <w:shd w:val="clear" w:color="auto" w:fill="auto"/>
            <w:noWrap/>
            <w:hideMark/>
          </w:tcPr>
          <w:p w14:paraId="28AA0103" w14:textId="77777777" w:rsidR="001F2F43" w:rsidRPr="002054CA" w:rsidRDefault="001F2F43" w:rsidP="003B4486">
            <w:pPr>
              <w:jc w:val="right"/>
              <w:rPr>
                <w:sz w:val="20"/>
                <w:szCs w:val="20"/>
              </w:rPr>
            </w:pPr>
            <w:r w:rsidRPr="002054CA">
              <w:rPr>
                <w:sz w:val="20"/>
                <w:szCs w:val="20"/>
              </w:rPr>
              <w:t>0,07</w:t>
            </w:r>
          </w:p>
        </w:tc>
        <w:tc>
          <w:tcPr>
            <w:tcW w:w="807" w:type="dxa"/>
            <w:tcBorders>
              <w:top w:val="nil"/>
              <w:left w:val="nil"/>
              <w:bottom w:val="single" w:sz="4" w:space="0" w:color="auto"/>
              <w:right w:val="single" w:sz="4" w:space="0" w:color="auto"/>
            </w:tcBorders>
            <w:shd w:val="clear" w:color="auto" w:fill="auto"/>
            <w:noWrap/>
            <w:hideMark/>
          </w:tcPr>
          <w:p w14:paraId="1CF5A0DD" w14:textId="77777777" w:rsidR="001F2F43" w:rsidRPr="002054CA" w:rsidRDefault="001F2F43" w:rsidP="003B4486">
            <w:pPr>
              <w:jc w:val="right"/>
              <w:rPr>
                <w:sz w:val="20"/>
                <w:szCs w:val="20"/>
              </w:rPr>
            </w:pPr>
            <w:r w:rsidRPr="002054CA">
              <w:rPr>
                <w:sz w:val="20"/>
                <w:szCs w:val="20"/>
              </w:rPr>
              <w:t>0,19</w:t>
            </w:r>
          </w:p>
        </w:tc>
        <w:tc>
          <w:tcPr>
            <w:tcW w:w="669" w:type="dxa"/>
            <w:tcBorders>
              <w:top w:val="nil"/>
              <w:left w:val="nil"/>
              <w:bottom w:val="single" w:sz="4" w:space="0" w:color="auto"/>
              <w:right w:val="single" w:sz="4" w:space="0" w:color="auto"/>
            </w:tcBorders>
            <w:shd w:val="clear" w:color="auto" w:fill="auto"/>
            <w:noWrap/>
            <w:hideMark/>
          </w:tcPr>
          <w:p w14:paraId="162910C9" w14:textId="77777777" w:rsidR="001F2F43" w:rsidRPr="002054CA" w:rsidRDefault="001F2F43" w:rsidP="003B4486">
            <w:pPr>
              <w:jc w:val="right"/>
              <w:rPr>
                <w:sz w:val="20"/>
                <w:szCs w:val="20"/>
              </w:rPr>
            </w:pPr>
            <w:r w:rsidRPr="002054CA">
              <w:rPr>
                <w:sz w:val="20"/>
                <w:szCs w:val="20"/>
              </w:rPr>
              <w:t>0,18</w:t>
            </w:r>
          </w:p>
        </w:tc>
        <w:tc>
          <w:tcPr>
            <w:tcW w:w="780" w:type="dxa"/>
            <w:tcBorders>
              <w:top w:val="nil"/>
              <w:left w:val="nil"/>
              <w:bottom w:val="single" w:sz="4" w:space="0" w:color="auto"/>
              <w:right w:val="single" w:sz="4" w:space="0" w:color="auto"/>
            </w:tcBorders>
            <w:shd w:val="clear" w:color="auto" w:fill="auto"/>
            <w:noWrap/>
            <w:hideMark/>
          </w:tcPr>
          <w:p w14:paraId="4075A1F9" w14:textId="77777777" w:rsidR="001F2F43" w:rsidRPr="002054CA" w:rsidRDefault="001F2F43" w:rsidP="003B4486">
            <w:pPr>
              <w:jc w:val="right"/>
              <w:rPr>
                <w:sz w:val="20"/>
                <w:szCs w:val="20"/>
              </w:rPr>
            </w:pPr>
            <w:r w:rsidRPr="002054CA">
              <w:rPr>
                <w:sz w:val="20"/>
                <w:szCs w:val="20"/>
              </w:rPr>
              <w:t>0,001</w:t>
            </w:r>
          </w:p>
        </w:tc>
        <w:tc>
          <w:tcPr>
            <w:tcW w:w="785" w:type="dxa"/>
            <w:tcBorders>
              <w:top w:val="nil"/>
              <w:left w:val="nil"/>
              <w:bottom w:val="single" w:sz="4" w:space="0" w:color="auto"/>
              <w:right w:val="single" w:sz="4" w:space="0" w:color="auto"/>
            </w:tcBorders>
            <w:shd w:val="clear" w:color="auto" w:fill="auto"/>
            <w:noWrap/>
            <w:hideMark/>
          </w:tcPr>
          <w:p w14:paraId="7BD394B6" w14:textId="77777777" w:rsidR="001F2F43" w:rsidRPr="002054CA" w:rsidRDefault="001F2F43" w:rsidP="003B4486">
            <w:pPr>
              <w:jc w:val="right"/>
              <w:rPr>
                <w:sz w:val="20"/>
                <w:szCs w:val="20"/>
              </w:rPr>
            </w:pPr>
            <w:r w:rsidRPr="002054CA">
              <w:rPr>
                <w:sz w:val="20"/>
                <w:szCs w:val="20"/>
              </w:rPr>
              <w:t>0,04</w:t>
            </w:r>
          </w:p>
        </w:tc>
        <w:tc>
          <w:tcPr>
            <w:tcW w:w="678" w:type="dxa"/>
            <w:tcBorders>
              <w:top w:val="nil"/>
              <w:left w:val="nil"/>
              <w:bottom w:val="single" w:sz="4" w:space="0" w:color="auto"/>
              <w:right w:val="single" w:sz="4" w:space="0" w:color="auto"/>
            </w:tcBorders>
            <w:shd w:val="clear" w:color="auto" w:fill="auto"/>
            <w:noWrap/>
            <w:hideMark/>
          </w:tcPr>
          <w:p w14:paraId="7EFD005A" w14:textId="77777777" w:rsidR="001F2F43" w:rsidRPr="002054CA" w:rsidRDefault="001F2F43" w:rsidP="003B4486">
            <w:pPr>
              <w:jc w:val="right"/>
              <w:rPr>
                <w:b/>
                <w:bCs/>
                <w:sz w:val="20"/>
                <w:szCs w:val="20"/>
              </w:rPr>
            </w:pPr>
            <w:r w:rsidRPr="002054CA">
              <w:rPr>
                <w:b/>
                <w:bCs/>
                <w:sz w:val="20"/>
                <w:szCs w:val="20"/>
              </w:rPr>
              <w:t>4,74</w:t>
            </w:r>
          </w:p>
        </w:tc>
        <w:tc>
          <w:tcPr>
            <w:tcW w:w="669" w:type="dxa"/>
            <w:tcBorders>
              <w:top w:val="nil"/>
              <w:left w:val="nil"/>
              <w:bottom w:val="single" w:sz="4" w:space="0" w:color="auto"/>
              <w:right w:val="single" w:sz="4" w:space="0" w:color="auto"/>
            </w:tcBorders>
            <w:shd w:val="clear" w:color="auto" w:fill="auto"/>
            <w:noWrap/>
            <w:hideMark/>
          </w:tcPr>
          <w:p w14:paraId="4B036ED0" w14:textId="77777777" w:rsidR="001F2F43" w:rsidRPr="002054CA" w:rsidRDefault="001F2F43" w:rsidP="003B4486">
            <w:pPr>
              <w:jc w:val="right"/>
              <w:rPr>
                <w:sz w:val="20"/>
                <w:szCs w:val="20"/>
              </w:rPr>
            </w:pPr>
            <w:r w:rsidRPr="002054CA">
              <w:rPr>
                <w:sz w:val="20"/>
                <w:szCs w:val="20"/>
              </w:rPr>
              <w:t>2,90</w:t>
            </w:r>
          </w:p>
        </w:tc>
        <w:tc>
          <w:tcPr>
            <w:tcW w:w="1079" w:type="dxa"/>
            <w:tcBorders>
              <w:top w:val="nil"/>
              <w:left w:val="nil"/>
              <w:bottom w:val="single" w:sz="4" w:space="0" w:color="auto"/>
              <w:right w:val="single" w:sz="4" w:space="0" w:color="auto"/>
            </w:tcBorders>
            <w:shd w:val="clear" w:color="auto" w:fill="auto"/>
            <w:noWrap/>
            <w:hideMark/>
          </w:tcPr>
          <w:p w14:paraId="5DBEED9D" w14:textId="77777777" w:rsidR="001F2F43" w:rsidRPr="002054CA" w:rsidRDefault="001F2F43" w:rsidP="003B4486">
            <w:pPr>
              <w:jc w:val="right"/>
              <w:rPr>
                <w:sz w:val="20"/>
                <w:szCs w:val="20"/>
              </w:rPr>
            </w:pPr>
            <w:r w:rsidRPr="002054CA">
              <w:rPr>
                <w:sz w:val="20"/>
                <w:szCs w:val="20"/>
              </w:rPr>
              <w:t>0,04</w:t>
            </w:r>
          </w:p>
        </w:tc>
        <w:tc>
          <w:tcPr>
            <w:tcW w:w="783" w:type="dxa"/>
            <w:tcBorders>
              <w:top w:val="nil"/>
              <w:left w:val="nil"/>
              <w:bottom w:val="single" w:sz="4" w:space="0" w:color="auto"/>
              <w:right w:val="single" w:sz="4" w:space="0" w:color="auto"/>
            </w:tcBorders>
            <w:shd w:val="clear" w:color="auto" w:fill="auto"/>
            <w:noWrap/>
            <w:hideMark/>
          </w:tcPr>
          <w:p w14:paraId="00AE87E4" w14:textId="77777777" w:rsidR="001F2F43" w:rsidRPr="002054CA" w:rsidRDefault="001F2F43" w:rsidP="003B4486">
            <w:pPr>
              <w:jc w:val="right"/>
              <w:rPr>
                <w:sz w:val="20"/>
                <w:szCs w:val="20"/>
              </w:rPr>
            </w:pPr>
            <w:r w:rsidRPr="002054CA">
              <w:rPr>
                <w:sz w:val="20"/>
                <w:szCs w:val="20"/>
              </w:rPr>
              <w:t>0,11</w:t>
            </w:r>
          </w:p>
        </w:tc>
        <w:tc>
          <w:tcPr>
            <w:tcW w:w="982" w:type="dxa"/>
            <w:tcBorders>
              <w:top w:val="nil"/>
              <w:left w:val="nil"/>
              <w:bottom w:val="single" w:sz="4" w:space="0" w:color="auto"/>
              <w:right w:val="single" w:sz="4" w:space="0" w:color="auto"/>
            </w:tcBorders>
            <w:shd w:val="clear" w:color="auto" w:fill="auto"/>
            <w:noWrap/>
            <w:hideMark/>
          </w:tcPr>
          <w:p w14:paraId="429FDFDD" w14:textId="77777777" w:rsidR="001F2F43" w:rsidRPr="002054CA" w:rsidRDefault="001F2F43" w:rsidP="003B4486">
            <w:pPr>
              <w:jc w:val="right"/>
              <w:rPr>
                <w:sz w:val="20"/>
                <w:szCs w:val="20"/>
              </w:rPr>
            </w:pPr>
            <w:r w:rsidRPr="002054CA">
              <w:rPr>
                <w:sz w:val="20"/>
                <w:szCs w:val="20"/>
              </w:rPr>
              <w:t>0,01</w:t>
            </w:r>
          </w:p>
        </w:tc>
        <w:tc>
          <w:tcPr>
            <w:tcW w:w="1079" w:type="dxa"/>
            <w:tcBorders>
              <w:top w:val="nil"/>
              <w:left w:val="nil"/>
              <w:bottom w:val="single" w:sz="4" w:space="0" w:color="auto"/>
              <w:right w:val="single" w:sz="4" w:space="0" w:color="auto"/>
            </w:tcBorders>
            <w:shd w:val="clear" w:color="auto" w:fill="auto"/>
            <w:noWrap/>
            <w:hideMark/>
          </w:tcPr>
          <w:p w14:paraId="0A5BF74F" w14:textId="77777777" w:rsidR="001F2F43" w:rsidRPr="002054CA" w:rsidRDefault="001F2F43" w:rsidP="003B4486">
            <w:pPr>
              <w:jc w:val="right"/>
              <w:rPr>
                <w:sz w:val="20"/>
                <w:szCs w:val="20"/>
              </w:rPr>
            </w:pPr>
            <w:r w:rsidRPr="002054CA">
              <w:rPr>
                <w:sz w:val="20"/>
                <w:szCs w:val="20"/>
              </w:rPr>
              <w:t>0,00002</w:t>
            </w:r>
          </w:p>
        </w:tc>
        <w:tc>
          <w:tcPr>
            <w:tcW w:w="783" w:type="dxa"/>
            <w:tcBorders>
              <w:top w:val="nil"/>
              <w:left w:val="nil"/>
              <w:bottom w:val="single" w:sz="4" w:space="0" w:color="auto"/>
              <w:right w:val="single" w:sz="4" w:space="0" w:color="auto"/>
            </w:tcBorders>
            <w:shd w:val="clear" w:color="auto" w:fill="auto"/>
            <w:noWrap/>
            <w:hideMark/>
          </w:tcPr>
          <w:p w14:paraId="052B3E5C" w14:textId="77777777" w:rsidR="001F2F43" w:rsidRPr="002054CA" w:rsidRDefault="001F2F43" w:rsidP="003B4486">
            <w:pPr>
              <w:jc w:val="right"/>
              <w:rPr>
                <w:sz w:val="20"/>
                <w:szCs w:val="20"/>
              </w:rPr>
            </w:pPr>
            <w:r w:rsidRPr="002054CA">
              <w:rPr>
                <w:sz w:val="20"/>
                <w:szCs w:val="20"/>
              </w:rPr>
              <w:t>0,03</w:t>
            </w:r>
          </w:p>
        </w:tc>
        <w:tc>
          <w:tcPr>
            <w:tcW w:w="1009" w:type="dxa"/>
            <w:tcBorders>
              <w:top w:val="nil"/>
              <w:left w:val="nil"/>
              <w:bottom w:val="single" w:sz="4" w:space="0" w:color="auto"/>
              <w:right w:val="single" w:sz="4" w:space="0" w:color="auto"/>
            </w:tcBorders>
            <w:shd w:val="clear" w:color="auto" w:fill="auto"/>
            <w:noWrap/>
            <w:hideMark/>
          </w:tcPr>
          <w:p w14:paraId="67040CC9" w14:textId="77777777" w:rsidR="001F2F43" w:rsidRPr="002054CA" w:rsidRDefault="001F2F43" w:rsidP="003B4486">
            <w:pPr>
              <w:jc w:val="right"/>
              <w:rPr>
                <w:b/>
                <w:bCs/>
                <w:sz w:val="20"/>
                <w:szCs w:val="20"/>
              </w:rPr>
            </w:pPr>
            <w:r w:rsidRPr="002054CA">
              <w:rPr>
                <w:b/>
                <w:bCs/>
                <w:sz w:val="20"/>
                <w:szCs w:val="20"/>
              </w:rPr>
              <w:t>3,10</w:t>
            </w:r>
          </w:p>
        </w:tc>
      </w:tr>
      <w:tr w:rsidR="001F2F43" w:rsidRPr="002054CA" w14:paraId="1FF8DABA"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2073B07" w14:textId="77777777" w:rsidR="001F2F43" w:rsidRPr="002054CA" w:rsidRDefault="001F2F43" w:rsidP="003B4486">
            <w:pPr>
              <w:jc w:val="both"/>
              <w:rPr>
                <w:sz w:val="20"/>
                <w:szCs w:val="20"/>
              </w:rPr>
            </w:pPr>
            <w:r w:rsidRPr="002054CA">
              <w:rPr>
                <w:sz w:val="20"/>
                <w:szCs w:val="20"/>
              </w:rPr>
              <w:t>śląskie</w:t>
            </w:r>
          </w:p>
        </w:tc>
        <w:tc>
          <w:tcPr>
            <w:tcW w:w="689" w:type="dxa"/>
            <w:tcBorders>
              <w:top w:val="nil"/>
              <w:left w:val="nil"/>
              <w:bottom w:val="single" w:sz="4" w:space="0" w:color="auto"/>
              <w:right w:val="single" w:sz="4" w:space="0" w:color="auto"/>
            </w:tcBorders>
            <w:shd w:val="clear" w:color="auto" w:fill="auto"/>
            <w:noWrap/>
            <w:hideMark/>
          </w:tcPr>
          <w:p w14:paraId="5A7054DB" w14:textId="77777777" w:rsidR="001F2F43" w:rsidRPr="002054CA" w:rsidRDefault="001F2F43" w:rsidP="003B4486">
            <w:pPr>
              <w:jc w:val="right"/>
              <w:rPr>
                <w:sz w:val="20"/>
                <w:szCs w:val="20"/>
              </w:rPr>
            </w:pPr>
            <w:r w:rsidRPr="002054CA">
              <w:rPr>
                <w:sz w:val="20"/>
                <w:szCs w:val="20"/>
              </w:rPr>
              <w:t>6,11</w:t>
            </w:r>
          </w:p>
        </w:tc>
        <w:tc>
          <w:tcPr>
            <w:tcW w:w="1079" w:type="dxa"/>
            <w:tcBorders>
              <w:top w:val="nil"/>
              <w:left w:val="nil"/>
              <w:bottom w:val="single" w:sz="4" w:space="0" w:color="auto"/>
              <w:right w:val="single" w:sz="4" w:space="0" w:color="auto"/>
            </w:tcBorders>
            <w:shd w:val="clear" w:color="auto" w:fill="auto"/>
            <w:noWrap/>
            <w:hideMark/>
          </w:tcPr>
          <w:p w14:paraId="2274432E" w14:textId="77777777" w:rsidR="001F2F43" w:rsidRPr="002054CA" w:rsidRDefault="001F2F43" w:rsidP="003B4486">
            <w:pPr>
              <w:jc w:val="right"/>
              <w:rPr>
                <w:sz w:val="20"/>
                <w:szCs w:val="20"/>
              </w:rPr>
            </w:pPr>
            <w:r w:rsidRPr="002054CA">
              <w:rPr>
                <w:sz w:val="20"/>
                <w:szCs w:val="20"/>
              </w:rPr>
              <w:t>0,14</w:t>
            </w:r>
          </w:p>
        </w:tc>
        <w:tc>
          <w:tcPr>
            <w:tcW w:w="807" w:type="dxa"/>
            <w:tcBorders>
              <w:top w:val="nil"/>
              <w:left w:val="nil"/>
              <w:bottom w:val="single" w:sz="4" w:space="0" w:color="auto"/>
              <w:right w:val="single" w:sz="4" w:space="0" w:color="auto"/>
            </w:tcBorders>
            <w:shd w:val="clear" w:color="auto" w:fill="auto"/>
            <w:noWrap/>
            <w:hideMark/>
          </w:tcPr>
          <w:p w14:paraId="61420B95" w14:textId="77777777" w:rsidR="001F2F43" w:rsidRPr="002054CA" w:rsidRDefault="001F2F43" w:rsidP="003B4486">
            <w:pPr>
              <w:jc w:val="right"/>
              <w:rPr>
                <w:sz w:val="20"/>
                <w:szCs w:val="20"/>
              </w:rPr>
            </w:pPr>
            <w:r w:rsidRPr="002054CA">
              <w:rPr>
                <w:sz w:val="20"/>
                <w:szCs w:val="20"/>
              </w:rPr>
              <w:t>0,77</w:t>
            </w:r>
          </w:p>
        </w:tc>
        <w:tc>
          <w:tcPr>
            <w:tcW w:w="669" w:type="dxa"/>
            <w:tcBorders>
              <w:top w:val="nil"/>
              <w:left w:val="nil"/>
              <w:bottom w:val="single" w:sz="4" w:space="0" w:color="auto"/>
              <w:right w:val="single" w:sz="4" w:space="0" w:color="auto"/>
            </w:tcBorders>
            <w:shd w:val="clear" w:color="auto" w:fill="auto"/>
            <w:noWrap/>
            <w:hideMark/>
          </w:tcPr>
          <w:p w14:paraId="3DC34518"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073E8E20"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05DF2464"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5C83BDBC" w14:textId="77777777" w:rsidR="001F2F43" w:rsidRPr="002054CA" w:rsidRDefault="001F2F43" w:rsidP="003B4486">
            <w:pPr>
              <w:jc w:val="right"/>
              <w:rPr>
                <w:b/>
                <w:bCs/>
                <w:sz w:val="20"/>
                <w:szCs w:val="20"/>
              </w:rPr>
            </w:pPr>
            <w:r w:rsidRPr="002054CA">
              <w:rPr>
                <w:b/>
                <w:bCs/>
                <w:sz w:val="20"/>
                <w:szCs w:val="20"/>
              </w:rPr>
              <w:t>7,08</w:t>
            </w:r>
          </w:p>
        </w:tc>
        <w:tc>
          <w:tcPr>
            <w:tcW w:w="669" w:type="dxa"/>
            <w:tcBorders>
              <w:top w:val="nil"/>
              <w:left w:val="nil"/>
              <w:bottom w:val="single" w:sz="4" w:space="0" w:color="auto"/>
              <w:right w:val="single" w:sz="4" w:space="0" w:color="auto"/>
            </w:tcBorders>
            <w:shd w:val="clear" w:color="auto" w:fill="auto"/>
            <w:noWrap/>
            <w:hideMark/>
          </w:tcPr>
          <w:p w14:paraId="4512B1FC" w14:textId="77777777" w:rsidR="001F2F43" w:rsidRPr="002054CA" w:rsidRDefault="001F2F43" w:rsidP="003B4486">
            <w:pPr>
              <w:jc w:val="right"/>
              <w:rPr>
                <w:sz w:val="20"/>
                <w:szCs w:val="20"/>
              </w:rPr>
            </w:pPr>
            <w:r w:rsidRPr="002054CA">
              <w:rPr>
                <w:sz w:val="20"/>
                <w:szCs w:val="20"/>
              </w:rPr>
              <w:t>6,41</w:t>
            </w:r>
          </w:p>
        </w:tc>
        <w:tc>
          <w:tcPr>
            <w:tcW w:w="1079" w:type="dxa"/>
            <w:tcBorders>
              <w:top w:val="nil"/>
              <w:left w:val="nil"/>
              <w:bottom w:val="single" w:sz="4" w:space="0" w:color="auto"/>
              <w:right w:val="single" w:sz="4" w:space="0" w:color="auto"/>
            </w:tcBorders>
            <w:shd w:val="clear" w:color="auto" w:fill="auto"/>
            <w:noWrap/>
            <w:hideMark/>
          </w:tcPr>
          <w:p w14:paraId="7942DE78" w14:textId="77777777" w:rsidR="001F2F43" w:rsidRPr="002054CA" w:rsidRDefault="001F2F43" w:rsidP="003B4486">
            <w:pPr>
              <w:jc w:val="right"/>
              <w:rPr>
                <w:sz w:val="20"/>
                <w:szCs w:val="20"/>
              </w:rPr>
            </w:pPr>
            <w:r w:rsidRPr="002054CA">
              <w:rPr>
                <w:sz w:val="20"/>
                <w:szCs w:val="20"/>
              </w:rPr>
              <w:t>0,15</w:t>
            </w:r>
          </w:p>
        </w:tc>
        <w:tc>
          <w:tcPr>
            <w:tcW w:w="783" w:type="dxa"/>
            <w:tcBorders>
              <w:top w:val="nil"/>
              <w:left w:val="nil"/>
              <w:bottom w:val="single" w:sz="4" w:space="0" w:color="auto"/>
              <w:right w:val="single" w:sz="4" w:space="0" w:color="auto"/>
            </w:tcBorders>
            <w:shd w:val="clear" w:color="auto" w:fill="auto"/>
            <w:noWrap/>
            <w:hideMark/>
          </w:tcPr>
          <w:p w14:paraId="155D9E34" w14:textId="77777777" w:rsidR="001F2F43" w:rsidRPr="002054CA" w:rsidRDefault="001F2F43" w:rsidP="003B4486">
            <w:pPr>
              <w:jc w:val="right"/>
              <w:rPr>
                <w:sz w:val="20"/>
                <w:szCs w:val="20"/>
              </w:rPr>
            </w:pPr>
            <w:r w:rsidRPr="002054CA">
              <w:rPr>
                <w:sz w:val="20"/>
                <w:szCs w:val="20"/>
              </w:rPr>
              <w:t>1,66</w:t>
            </w:r>
          </w:p>
        </w:tc>
        <w:tc>
          <w:tcPr>
            <w:tcW w:w="982" w:type="dxa"/>
            <w:tcBorders>
              <w:top w:val="nil"/>
              <w:left w:val="nil"/>
              <w:bottom w:val="single" w:sz="4" w:space="0" w:color="auto"/>
              <w:right w:val="single" w:sz="4" w:space="0" w:color="auto"/>
            </w:tcBorders>
            <w:shd w:val="clear" w:color="auto" w:fill="auto"/>
            <w:noWrap/>
            <w:hideMark/>
          </w:tcPr>
          <w:p w14:paraId="438AE710" w14:textId="77777777" w:rsidR="001F2F43" w:rsidRPr="002054CA" w:rsidRDefault="001F2F43" w:rsidP="003B4486">
            <w:pPr>
              <w:jc w:val="right"/>
              <w:rPr>
                <w:sz w:val="20"/>
                <w:szCs w:val="20"/>
              </w:rPr>
            </w:pPr>
            <w:r w:rsidRPr="002054CA">
              <w:rPr>
                <w:sz w:val="20"/>
                <w:szCs w:val="20"/>
              </w:rPr>
              <w:t>0,04</w:t>
            </w:r>
          </w:p>
        </w:tc>
        <w:tc>
          <w:tcPr>
            <w:tcW w:w="1079" w:type="dxa"/>
            <w:tcBorders>
              <w:top w:val="nil"/>
              <w:left w:val="nil"/>
              <w:bottom w:val="single" w:sz="4" w:space="0" w:color="auto"/>
              <w:right w:val="single" w:sz="4" w:space="0" w:color="auto"/>
            </w:tcBorders>
            <w:shd w:val="clear" w:color="auto" w:fill="auto"/>
            <w:noWrap/>
            <w:hideMark/>
          </w:tcPr>
          <w:p w14:paraId="42CF372A" w14:textId="77777777" w:rsidR="001F2F43" w:rsidRPr="002054CA" w:rsidRDefault="001F2F43" w:rsidP="003B4486">
            <w:pPr>
              <w:jc w:val="right"/>
              <w:rPr>
                <w:sz w:val="20"/>
                <w:szCs w:val="20"/>
              </w:rPr>
            </w:pPr>
            <w:r w:rsidRPr="002054CA">
              <w:rPr>
                <w:sz w:val="20"/>
                <w:szCs w:val="20"/>
              </w:rPr>
              <w:t>0,001</w:t>
            </w:r>
          </w:p>
        </w:tc>
        <w:tc>
          <w:tcPr>
            <w:tcW w:w="783" w:type="dxa"/>
            <w:tcBorders>
              <w:top w:val="nil"/>
              <w:left w:val="nil"/>
              <w:bottom w:val="single" w:sz="4" w:space="0" w:color="auto"/>
              <w:right w:val="single" w:sz="4" w:space="0" w:color="auto"/>
            </w:tcBorders>
            <w:shd w:val="clear" w:color="auto" w:fill="auto"/>
            <w:noWrap/>
            <w:hideMark/>
          </w:tcPr>
          <w:p w14:paraId="228424BF"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428268BC" w14:textId="77777777" w:rsidR="001F2F43" w:rsidRPr="002054CA" w:rsidRDefault="001F2F43" w:rsidP="003B4486">
            <w:pPr>
              <w:jc w:val="right"/>
              <w:rPr>
                <w:b/>
                <w:bCs/>
                <w:sz w:val="20"/>
                <w:szCs w:val="20"/>
              </w:rPr>
            </w:pPr>
            <w:r w:rsidRPr="002054CA">
              <w:rPr>
                <w:b/>
                <w:bCs/>
                <w:sz w:val="20"/>
                <w:szCs w:val="20"/>
              </w:rPr>
              <w:t>8,27</w:t>
            </w:r>
          </w:p>
        </w:tc>
      </w:tr>
      <w:tr w:rsidR="001F2F43" w:rsidRPr="002054CA" w14:paraId="18D69CAD"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28EBD0A9" w14:textId="77777777" w:rsidR="001F2F43" w:rsidRPr="002054CA" w:rsidRDefault="001F2F43" w:rsidP="003B4486">
            <w:pPr>
              <w:jc w:val="both"/>
              <w:rPr>
                <w:sz w:val="20"/>
                <w:szCs w:val="20"/>
              </w:rPr>
            </w:pPr>
            <w:r w:rsidRPr="002054CA">
              <w:rPr>
                <w:sz w:val="20"/>
                <w:szCs w:val="20"/>
              </w:rPr>
              <w:t>świętokrzyskie</w:t>
            </w:r>
          </w:p>
        </w:tc>
        <w:tc>
          <w:tcPr>
            <w:tcW w:w="689" w:type="dxa"/>
            <w:tcBorders>
              <w:top w:val="nil"/>
              <w:left w:val="nil"/>
              <w:bottom w:val="single" w:sz="4" w:space="0" w:color="auto"/>
              <w:right w:val="single" w:sz="4" w:space="0" w:color="auto"/>
            </w:tcBorders>
            <w:shd w:val="clear" w:color="auto" w:fill="auto"/>
            <w:noWrap/>
            <w:hideMark/>
          </w:tcPr>
          <w:p w14:paraId="79B0BAFC" w14:textId="77777777" w:rsidR="001F2F43" w:rsidRPr="002054CA" w:rsidRDefault="001F2F43" w:rsidP="003B4486">
            <w:pPr>
              <w:jc w:val="right"/>
              <w:rPr>
                <w:sz w:val="20"/>
                <w:szCs w:val="20"/>
              </w:rPr>
            </w:pPr>
            <w:r w:rsidRPr="002054CA">
              <w:rPr>
                <w:sz w:val="20"/>
                <w:szCs w:val="20"/>
              </w:rPr>
              <w:t>2,00</w:t>
            </w:r>
          </w:p>
        </w:tc>
        <w:tc>
          <w:tcPr>
            <w:tcW w:w="1079" w:type="dxa"/>
            <w:tcBorders>
              <w:top w:val="nil"/>
              <w:left w:val="nil"/>
              <w:bottom w:val="single" w:sz="4" w:space="0" w:color="auto"/>
              <w:right w:val="single" w:sz="4" w:space="0" w:color="auto"/>
            </w:tcBorders>
            <w:shd w:val="clear" w:color="auto" w:fill="auto"/>
            <w:noWrap/>
            <w:hideMark/>
          </w:tcPr>
          <w:p w14:paraId="0C023C5A" w14:textId="77777777" w:rsidR="001F2F43" w:rsidRPr="002054CA" w:rsidRDefault="001F2F43" w:rsidP="003B4486">
            <w:pPr>
              <w:jc w:val="right"/>
              <w:rPr>
                <w:sz w:val="20"/>
                <w:szCs w:val="20"/>
              </w:rPr>
            </w:pPr>
            <w:r w:rsidRPr="002054CA">
              <w:rPr>
                <w:sz w:val="20"/>
                <w:szCs w:val="20"/>
              </w:rPr>
              <w:t>0,03</w:t>
            </w:r>
          </w:p>
        </w:tc>
        <w:tc>
          <w:tcPr>
            <w:tcW w:w="807" w:type="dxa"/>
            <w:tcBorders>
              <w:top w:val="nil"/>
              <w:left w:val="nil"/>
              <w:bottom w:val="single" w:sz="4" w:space="0" w:color="auto"/>
              <w:right w:val="single" w:sz="4" w:space="0" w:color="auto"/>
            </w:tcBorders>
            <w:shd w:val="clear" w:color="auto" w:fill="auto"/>
            <w:noWrap/>
            <w:hideMark/>
          </w:tcPr>
          <w:p w14:paraId="4CD20443" w14:textId="77777777" w:rsidR="001F2F43" w:rsidRPr="002054CA" w:rsidRDefault="001F2F43" w:rsidP="003B4486">
            <w:pPr>
              <w:jc w:val="right"/>
              <w:rPr>
                <w:sz w:val="20"/>
                <w:szCs w:val="20"/>
              </w:rPr>
            </w:pPr>
            <w:r w:rsidRPr="002054CA">
              <w:rPr>
                <w:sz w:val="20"/>
                <w:szCs w:val="20"/>
              </w:rPr>
              <w:t>0,25</w:t>
            </w:r>
          </w:p>
        </w:tc>
        <w:tc>
          <w:tcPr>
            <w:tcW w:w="669" w:type="dxa"/>
            <w:tcBorders>
              <w:top w:val="nil"/>
              <w:left w:val="nil"/>
              <w:bottom w:val="single" w:sz="4" w:space="0" w:color="auto"/>
              <w:right w:val="single" w:sz="4" w:space="0" w:color="auto"/>
            </w:tcBorders>
            <w:shd w:val="clear" w:color="auto" w:fill="auto"/>
            <w:noWrap/>
            <w:hideMark/>
          </w:tcPr>
          <w:p w14:paraId="2FFA67B1" w14:textId="77777777" w:rsidR="001F2F43" w:rsidRPr="002054CA" w:rsidRDefault="001F2F43" w:rsidP="003B4486">
            <w:pPr>
              <w:jc w:val="right"/>
              <w:rPr>
                <w:sz w:val="20"/>
                <w:szCs w:val="20"/>
              </w:rPr>
            </w:pPr>
            <w:r w:rsidRPr="002054CA">
              <w:rPr>
                <w:sz w:val="20"/>
                <w:szCs w:val="20"/>
              </w:rPr>
              <w:t>0,01</w:t>
            </w:r>
          </w:p>
        </w:tc>
        <w:tc>
          <w:tcPr>
            <w:tcW w:w="780" w:type="dxa"/>
            <w:tcBorders>
              <w:top w:val="nil"/>
              <w:left w:val="nil"/>
              <w:bottom w:val="single" w:sz="4" w:space="0" w:color="auto"/>
              <w:right w:val="single" w:sz="4" w:space="0" w:color="auto"/>
            </w:tcBorders>
            <w:shd w:val="clear" w:color="auto" w:fill="auto"/>
            <w:noWrap/>
            <w:hideMark/>
          </w:tcPr>
          <w:p w14:paraId="3468B39D"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2FBF5E5C"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5B93BE78" w14:textId="77777777" w:rsidR="001F2F43" w:rsidRPr="002054CA" w:rsidRDefault="001F2F43" w:rsidP="003B4486">
            <w:pPr>
              <w:jc w:val="right"/>
              <w:rPr>
                <w:b/>
                <w:bCs/>
                <w:sz w:val="20"/>
                <w:szCs w:val="20"/>
              </w:rPr>
            </w:pPr>
            <w:r w:rsidRPr="002054CA">
              <w:rPr>
                <w:b/>
                <w:bCs/>
                <w:sz w:val="20"/>
                <w:szCs w:val="20"/>
              </w:rPr>
              <w:t>2,31</w:t>
            </w:r>
          </w:p>
        </w:tc>
        <w:tc>
          <w:tcPr>
            <w:tcW w:w="669" w:type="dxa"/>
            <w:tcBorders>
              <w:top w:val="nil"/>
              <w:left w:val="nil"/>
              <w:bottom w:val="single" w:sz="4" w:space="0" w:color="auto"/>
              <w:right w:val="single" w:sz="4" w:space="0" w:color="auto"/>
            </w:tcBorders>
            <w:shd w:val="clear" w:color="auto" w:fill="auto"/>
            <w:noWrap/>
            <w:hideMark/>
          </w:tcPr>
          <w:p w14:paraId="4DFEF3A2" w14:textId="77777777" w:rsidR="001F2F43" w:rsidRPr="002054CA" w:rsidRDefault="001F2F43" w:rsidP="003B4486">
            <w:pPr>
              <w:jc w:val="right"/>
              <w:rPr>
                <w:sz w:val="20"/>
                <w:szCs w:val="20"/>
              </w:rPr>
            </w:pPr>
            <w:r w:rsidRPr="002054CA">
              <w:rPr>
                <w:sz w:val="20"/>
                <w:szCs w:val="20"/>
              </w:rPr>
              <w:t>1,96</w:t>
            </w:r>
          </w:p>
        </w:tc>
        <w:tc>
          <w:tcPr>
            <w:tcW w:w="1079" w:type="dxa"/>
            <w:tcBorders>
              <w:top w:val="nil"/>
              <w:left w:val="nil"/>
              <w:bottom w:val="single" w:sz="4" w:space="0" w:color="auto"/>
              <w:right w:val="single" w:sz="4" w:space="0" w:color="auto"/>
            </w:tcBorders>
            <w:shd w:val="clear" w:color="auto" w:fill="auto"/>
            <w:noWrap/>
            <w:hideMark/>
          </w:tcPr>
          <w:p w14:paraId="48D57939" w14:textId="77777777" w:rsidR="001F2F43" w:rsidRPr="002054CA" w:rsidRDefault="001F2F43" w:rsidP="003B4486">
            <w:pPr>
              <w:jc w:val="right"/>
              <w:rPr>
                <w:sz w:val="20"/>
                <w:szCs w:val="20"/>
              </w:rPr>
            </w:pPr>
            <w:r w:rsidRPr="002054CA">
              <w:rPr>
                <w:sz w:val="20"/>
                <w:szCs w:val="20"/>
              </w:rPr>
              <w:t>0,03</w:t>
            </w:r>
          </w:p>
        </w:tc>
        <w:tc>
          <w:tcPr>
            <w:tcW w:w="783" w:type="dxa"/>
            <w:tcBorders>
              <w:top w:val="nil"/>
              <w:left w:val="nil"/>
              <w:bottom w:val="single" w:sz="4" w:space="0" w:color="auto"/>
              <w:right w:val="single" w:sz="4" w:space="0" w:color="auto"/>
            </w:tcBorders>
            <w:shd w:val="clear" w:color="auto" w:fill="auto"/>
            <w:noWrap/>
            <w:hideMark/>
          </w:tcPr>
          <w:p w14:paraId="409864B6" w14:textId="77777777" w:rsidR="001F2F43" w:rsidRPr="002054CA" w:rsidRDefault="001F2F43" w:rsidP="003B4486">
            <w:pPr>
              <w:jc w:val="right"/>
              <w:rPr>
                <w:sz w:val="20"/>
                <w:szCs w:val="20"/>
              </w:rPr>
            </w:pPr>
            <w:r w:rsidRPr="002054CA">
              <w:rPr>
                <w:sz w:val="20"/>
                <w:szCs w:val="20"/>
              </w:rPr>
              <w:t>0,39</w:t>
            </w:r>
          </w:p>
        </w:tc>
        <w:tc>
          <w:tcPr>
            <w:tcW w:w="982" w:type="dxa"/>
            <w:tcBorders>
              <w:top w:val="nil"/>
              <w:left w:val="nil"/>
              <w:bottom w:val="single" w:sz="4" w:space="0" w:color="auto"/>
              <w:right w:val="single" w:sz="4" w:space="0" w:color="auto"/>
            </w:tcBorders>
            <w:shd w:val="clear" w:color="auto" w:fill="auto"/>
            <w:noWrap/>
            <w:hideMark/>
          </w:tcPr>
          <w:p w14:paraId="315C6E43" w14:textId="77777777" w:rsidR="001F2F43" w:rsidRPr="002054CA" w:rsidRDefault="001F2F43" w:rsidP="003B4486">
            <w:pPr>
              <w:jc w:val="right"/>
              <w:rPr>
                <w:sz w:val="20"/>
                <w:szCs w:val="20"/>
              </w:rPr>
            </w:pPr>
            <w:r w:rsidRPr="002054CA">
              <w:rPr>
                <w:sz w:val="20"/>
                <w:szCs w:val="20"/>
              </w:rPr>
              <w:t>0,01</w:t>
            </w:r>
          </w:p>
        </w:tc>
        <w:tc>
          <w:tcPr>
            <w:tcW w:w="1079" w:type="dxa"/>
            <w:tcBorders>
              <w:top w:val="nil"/>
              <w:left w:val="nil"/>
              <w:bottom w:val="single" w:sz="4" w:space="0" w:color="auto"/>
              <w:right w:val="single" w:sz="4" w:space="0" w:color="auto"/>
            </w:tcBorders>
            <w:shd w:val="clear" w:color="auto" w:fill="auto"/>
            <w:noWrap/>
            <w:hideMark/>
          </w:tcPr>
          <w:p w14:paraId="41FED981" w14:textId="77777777" w:rsidR="001F2F43" w:rsidRPr="002054CA" w:rsidRDefault="001F2F43" w:rsidP="003B4486">
            <w:pPr>
              <w:jc w:val="right"/>
              <w:rPr>
                <w:sz w:val="20"/>
                <w:szCs w:val="20"/>
              </w:rPr>
            </w:pPr>
            <w:r w:rsidRPr="002054CA">
              <w:rPr>
                <w:sz w:val="20"/>
                <w:szCs w:val="20"/>
              </w:rPr>
              <w:t>0,0001</w:t>
            </w:r>
          </w:p>
        </w:tc>
        <w:tc>
          <w:tcPr>
            <w:tcW w:w="783" w:type="dxa"/>
            <w:tcBorders>
              <w:top w:val="nil"/>
              <w:left w:val="nil"/>
              <w:bottom w:val="single" w:sz="4" w:space="0" w:color="auto"/>
              <w:right w:val="single" w:sz="4" w:space="0" w:color="auto"/>
            </w:tcBorders>
            <w:shd w:val="clear" w:color="auto" w:fill="auto"/>
            <w:noWrap/>
            <w:hideMark/>
          </w:tcPr>
          <w:p w14:paraId="68EB098B" w14:textId="77777777" w:rsidR="001F2F43" w:rsidRPr="002054CA" w:rsidRDefault="001F2F43" w:rsidP="003B4486">
            <w:pPr>
              <w:jc w:val="right"/>
              <w:rPr>
                <w:sz w:val="20"/>
                <w:szCs w:val="20"/>
              </w:rPr>
            </w:pPr>
            <w:r w:rsidRPr="002054CA">
              <w:rPr>
                <w:sz w:val="20"/>
                <w:szCs w:val="20"/>
              </w:rPr>
              <w:t>0,002</w:t>
            </w:r>
          </w:p>
        </w:tc>
        <w:tc>
          <w:tcPr>
            <w:tcW w:w="1009" w:type="dxa"/>
            <w:tcBorders>
              <w:top w:val="nil"/>
              <w:left w:val="nil"/>
              <w:bottom w:val="single" w:sz="4" w:space="0" w:color="auto"/>
              <w:right w:val="single" w:sz="4" w:space="0" w:color="auto"/>
            </w:tcBorders>
            <w:shd w:val="clear" w:color="auto" w:fill="auto"/>
            <w:noWrap/>
            <w:hideMark/>
          </w:tcPr>
          <w:p w14:paraId="1BDA17FA" w14:textId="77777777" w:rsidR="001F2F43" w:rsidRPr="002054CA" w:rsidRDefault="001F2F43" w:rsidP="003B4486">
            <w:pPr>
              <w:jc w:val="right"/>
              <w:rPr>
                <w:b/>
                <w:bCs/>
                <w:sz w:val="20"/>
                <w:szCs w:val="20"/>
              </w:rPr>
            </w:pPr>
            <w:r w:rsidRPr="002054CA">
              <w:rPr>
                <w:b/>
                <w:bCs/>
                <w:sz w:val="20"/>
                <w:szCs w:val="20"/>
              </w:rPr>
              <w:t>2,40</w:t>
            </w:r>
          </w:p>
        </w:tc>
      </w:tr>
      <w:tr w:rsidR="001F2F43" w:rsidRPr="002054CA" w14:paraId="36B16DB4"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7C455DEE" w14:textId="77777777" w:rsidR="001F2F43" w:rsidRPr="002054CA" w:rsidRDefault="001F2F43" w:rsidP="003B4486">
            <w:pPr>
              <w:jc w:val="both"/>
              <w:rPr>
                <w:sz w:val="20"/>
                <w:szCs w:val="20"/>
              </w:rPr>
            </w:pPr>
            <w:r w:rsidRPr="002054CA">
              <w:rPr>
                <w:sz w:val="20"/>
                <w:szCs w:val="20"/>
              </w:rPr>
              <w:t>warmińsko-mazurskie</w:t>
            </w:r>
          </w:p>
        </w:tc>
        <w:tc>
          <w:tcPr>
            <w:tcW w:w="689" w:type="dxa"/>
            <w:tcBorders>
              <w:top w:val="nil"/>
              <w:left w:val="nil"/>
              <w:bottom w:val="single" w:sz="4" w:space="0" w:color="auto"/>
              <w:right w:val="single" w:sz="4" w:space="0" w:color="auto"/>
            </w:tcBorders>
            <w:shd w:val="clear" w:color="auto" w:fill="auto"/>
            <w:noWrap/>
            <w:hideMark/>
          </w:tcPr>
          <w:p w14:paraId="0C315F70" w14:textId="77777777" w:rsidR="001F2F43" w:rsidRPr="002054CA" w:rsidRDefault="001F2F43" w:rsidP="003B4486">
            <w:pPr>
              <w:jc w:val="right"/>
              <w:rPr>
                <w:sz w:val="20"/>
                <w:szCs w:val="20"/>
              </w:rPr>
            </w:pPr>
            <w:r w:rsidRPr="002054CA">
              <w:rPr>
                <w:sz w:val="20"/>
                <w:szCs w:val="20"/>
              </w:rPr>
              <w:t>1,59</w:t>
            </w:r>
          </w:p>
        </w:tc>
        <w:tc>
          <w:tcPr>
            <w:tcW w:w="1079" w:type="dxa"/>
            <w:tcBorders>
              <w:top w:val="nil"/>
              <w:left w:val="nil"/>
              <w:bottom w:val="single" w:sz="4" w:space="0" w:color="auto"/>
              <w:right w:val="single" w:sz="4" w:space="0" w:color="auto"/>
            </w:tcBorders>
            <w:shd w:val="clear" w:color="auto" w:fill="auto"/>
            <w:noWrap/>
            <w:hideMark/>
          </w:tcPr>
          <w:p w14:paraId="5D26F56C" w14:textId="77777777" w:rsidR="001F2F43" w:rsidRPr="002054CA" w:rsidRDefault="001F2F43" w:rsidP="003B4486">
            <w:pPr>
              <w:jc w:val="right"/>
              <w:rPr>
                <w:sz w:val="20"/>
                <w:szCs w:val="20"/>
              </w:rPr>
            </w:pPr>
            <w:r w:rsidRPr="002054CA">
              <w:rPr>
                <w:sz w:val="20"/>
                <w:szCs w:val="20"/>
              </w:rPr>
              <w:t>0,02</w:t>
            </w:r>
          </w:p>
        </w:tc>
        <w:tc>
          <w:tcPr>
            <w:tcW w:w="807" w:type="dxa"/>
            <w:tcBorders>
              <w:top w:val="nil"/>
              <w:left w:val="nil"/>
              <w:bottom w:val="single" w:sz="4" w:space="0" w:color="auto"/>
              <w:right w:val="single" w:sz="4" w:space="0" w:color="auto"/>
            </w:tcBorders>
            <w:shd w:val="clear" w:color="auto" w:fill="auto"/>
            <w:noWrap/>
            <w:hideMark/>
          </w:tcPr>
          <w:p w14:paraId="3AA210BE" w14:textId="77777777" w:rsidR="001F2F43" w:rsidRPr="002054CA" w:rsidRDefault="001F2F43" w:rsidP="003B4486">
            <w:pPr>
              <w:jc w:val="right"/>
              <w:rPr>
                <w:sz w:val="20"/>
                <w:szCs w:val="20"/>
              </w:rPr>
            </w:pPr>
            <w:r w:rsidRPr="002054CA">
              <w:rPr>
                <w:sz w:val="20"/>
                <w:szCs w:val="20"/>
              </w:rPr>
              <w:t>0,03</w:t>
            </w:r>
          </w:p>
        </w:tc>
        <w:tc>
          <w:tcPr>
            <w:tcW w:w="669" w:type="dxa"/>
            <w:tcBorders>
              <w:top w:val="nil"/>
              <w:left w:val="nil"/>
              <w:bottom w:val="single" w:sz="4" w:space="0" w:color="auto"/>
              <w:right w:val="single" w:sz="4" w:space="0" w:color="auto"/>
            </w:tcBorders>
            <w:shd w:val="clear" w:color="auto" w:fill="auto"/>
            <w:noWrap/>
            <w:hideMark/>
          </w:tcPr>
          <w:p w14:paraId="76692110"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3A264D10" w14:textId="77777777" w:rsidR="001F2F43" w:rsidRPr="002054CA" w:rsidRDefault="001F2F43" w:rsidP="003B4486">
            <w:pPr>
              <w:jc w:val="right"/>
              <w:rPr>
                <w:sz w:val="20"/>
                <w:szCs w:val="20"/>
              </w:rPr>
            </w:pPr>
            <w:r w:rsidRPr="002054CA">
              <w:rPr>
                <w:sz w:val="20"/>
                <w:szCs w:val="20"/>
              </w:rPr>
              <w:t>0,003</w:t>
            </w:r>
          </w:p>
        </w:tc>
        <w:tc>
          <w:tcPr>
            <w:tcW w:w="785" w:type="dxa"/>
            <w:tcBorders>
              <w:top w:val="nil"/>
              <w:left w:val="nil"/>
              <w:bottom w:val="single" w:sz="4" w:space="0" w:color="auto"/>
              <w:right w:val="single" w:sz="4" w:space="0" w:color="auto"/>
            </w:tcBorders>
            <w:shd w:val="clear" w:color="auto" w:fill="auto"/>
            <w:noWrap/>
            <w:hideMark/>
          </w:tcPr>
          <w:p w14:paraId="6A67282A"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127CCCCB" w14:textId="77777777" w:rsidR="001F2F43" w:rsidRPr="002054CA" w:rsidRDefault="001F2F43" w:rsidP="003B4486">
            <w:pPr>
              <w:jc w:val="right"/>
              <w:rPr>
                <w:b/>
                <w:bCs/>
                <w:sz w:val="20"/>
                <w:szCs w:val="20"/>
              </w:rPr>
            </w:pPr>
            <w:r w:rsidRPr="002054CA">
              <w:rPr>
                <w:b/>
                <w:bCs/>
                <w:sz w:val="20"/>
                <w:szCs w:val="20"/>
              </w:rPr>
              <w:t>1,71</w:t>
            </w:r>
          </w:p>
        </w:tc>
        <w:tc>
          <w:tcPr>
            <w:tcW w:w="669" w:type="dxa"/>
            <w:tcBorders>
              <w:top w:val="nil"/>
              <w:left w:val="nil"/>
              <w:bottom w:val="single" w:sz="4" w:space="0" w:color="auto"/>
              <w:right w:val="single" w:sz="4" w:space="0" w:color="auto"/>
            </w:tcBorders>
            <w:shd w:val="clear" w:color="auto" w:fill="auto"/>
            <w:noWrap/>
            <w:hideMark/>
          </w:tcPr>
          <w:p w14:paraId="58C9530C" w14:textId="77777777" w:rsidR="001F2F43" w:rsidRPr="002054CA" w:rsidRDefault="001F2F43" w:rsidP="003B4486">
            <w:pPr>
              <w:jc w:val="right"/>
              <w:rPr>
                <w:sz w:val="20"/>
                <w:szCs w:val="20"/>
              </w:rPr>
            </w:pPr>
            <w:r w:rsidRPr="002054CA">
              <w:rPr>
                <w:sz w:val="20"/>
                <w:szCs w:val="20"/>
              </w:rPr>
              <w:t>1,95</w:t>
            </w:r>
          </w:p>
        </w:tc>
        <w:tc>
          <w:tcPr>
            <w:tcW w:w="1079" w:type="dxa"/>
            <w:tcBorders>
              <w:top w:val="nil"/>
              <w:left w:val="nil"/>
              <w:bottom w:val="single" w:sz="4" w:space="0" w:color="auto"/>
              <w:right w:val="single" w:sz="4" w:space="0" w:color="auto"/>
            </w:tcBorders>
            <w:shd w:val="clear" w:color="auto" w:fill="auto"/>
            <w:noWrap/>
            <w:hideMark/>
          </w:tcPr>
          <w:p w14:paraId="3E83E241" w14:textId="77777777" w:rsidR="001F2F43" w:rsidRPr="002054CA" w:rsidRDefault="001F2F43" w:rsidP="003B4486">
            <w:pPr>
              <w:jc w:val="right"/>
              <w:rPr>
                <w:sz w:val="20"/>
                <w:szCs w:val="20"/>
              </w:rPr>
            </w:pPr>
            <w:r w:rsidRPr="002054CA">
              <w:rPr>
                <w:sz w:val="20"/>
                <w:szCs w:val="20"/>
              </w:rPr>
              <w:t>0,03</w:t>
            </w:r>
          </w:p>
        </w:tc>
        <w:tc>
          <w:tcPr>
            <w:tcW w:w="783" w:type="dxa"/>
            <w:tcBorders>
              <w:top w:val="nil"/>
              <w:left w:val="nil"/>
              <w:bottom w:val="single" w:sz="4" w:space="0" w:color="auto"/>
              <w:right w:val="single" w:sz="4" w:space="0" w:color="auto"/>
            </w:tcBorders>
            <w:shd w:val="clear" w:color="auto" w:fill="auto"/>
            <w:noWrap/>
            <w:hideMark/>
          </w:tcPr>
          <w:p w14:paraId="648BAADB" w14:textId="77777777" w:rsidR="001F2F43" w:rsidRPr="002054CA" w:rsidRDefault="001F2F43" w:rsidP="003B4486">
            <w:pPr>
              <w:jc w:val="right"/>
              <w:rPr>
                <w:sz w:val="20"/>
                <w:szCs w:val="20"/>
              </w:rPr>
            </w:pPr>
            <w:r w:rsidRPr="002054CA">
              <w:rPr>
                <w:sz w:val="20"/>
                <w:szCs w:val="20"/>
              </w:rPr>
              <w:t>0,03</w:t>
            </w:r>
          </w:p>
        </w:tc>
        <w:tc>
          <w:tcPr>
            <w:tcW w:w="982" w:type="dxa"/>
            <w:tcBorders>
              <w:top w:val="nil"/>
              <w:left w:val="nil"/>
              <w:bottom w:val="single" w:sz="4" w:space="0" w:color="auto"/>
              <w:right w:val="single" w:sz="4" w:space="0" w:color="auto"/>
            </w:tcBorders>
            <w:shd w:val="clear" w:color="auto" w:fill="auto"/>
            <w:noWrap/>
            <w:hideMark/>
          </w:tcPr>
          <w:p w14:paraId="5D268C31"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2ADD1E93" w14:textId="77777777" w:rsidR="001F2F43" w:rsidRPr="002054CA" w:rsidRDefault="001F2F43" w:rsidP="003B4486">
            <w:pPr>
              <w:jc w:val="right"/>
              <w:rPr>
                <w:sz w:val="20"/>
                <w:szCs w:val="20"/>
              </w:rPr>
            </w:pPr>
            <w:r w:rsidRPr="002054CA">
              <w:rPr>
                <w:sz w:val="20"/>
                <w:szCs w:val="20"/>
              </w:rPr>
              <w:t>0,003</w:t>
            </w:r>
          </w:p>
        </w:tc>
        <w:tc>
          <w:tcPr>
            <w:tcW w:w="783" w:type="dxa"/>
            <w:tcBorders>
              <w:top w:val="nil"/>
              <w:left w:val="nil"/>
              <w:bottom w:val="single" w:sz="4" w:space="0" w:color="auto"/>
              <w:right w:val="single" w:sz="4" w:space="0" w:color="auto"/>
            </w:tcBorders>
            <w:shd w:val="clear" w:color="auto" w:fill="auto"/>
            <w:noWrap/>
            <w:hideMark/>
          </w:tcPr>
          <w:p w14:paraId="7FEAC105"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6BFBD1ED" w14:textId="77777777" w:rsidR="001F2F43" w:rsidRPr="002054CA" w:rsidRDefault="001F2F43" w:rsidP="003B4486">
            <w:pPr>
              <w:jc w:val="right"/>
              <w:rPr>
                <w:b/>
                <w:bCs/>
                <w:sz w:val="20"/>
                <w:szCs w:val="20"/>
              </w:rPr>
            </w:pPr>
            <w:r w:rsidRPr="002054CA">
              <w:rPr>
                <w:b/>
                <w:bCs/>
                <w:sz w:val="20"/>
                <w:szCs w:val="20"/>
              </w:rPr>
              <w:t>2,07</w:t>
            </w:r>
          </w:p>
        </w:tc>
      </w:tr>
      <w:tr w:rsidR="001F2F43" w:rsidRPr="002054CA" w14:paraId="5D6AAF64"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4FCA6EED" w14:textId="77777777" w:rsidR="001F2F43" w:rsidRPr="002054CA" w:rsidRDefault="001F2F43" w:rsidP="003B4486">
            <w:pPr>
              <w:jc w:val="both"/>
              <w:rPr>
                <w:sz w:val="20"/>
                <w:szCs w:val="20"/>
              </w:rPr>
            </w:pPr>
            <w:r w:rsidRPr="002054CA">
              <w:rPr>
                <w:sz w:val="20"/>
                <w:szCs w:val="20"/>
              </w:rPr>
              <w:t>wielkopolskie</w:t>
            </w:r>
          </w:p>
        </w:tc>
        <w:tc>
          <w:tcPr>
            <w:tcW w:w="689" w:type="dxa"/>
            <w:tcBorders>
              <w:top w:val="nil"/>
              <w:left w:val="nil"/>
              <w:bottom w:val="single" w:sz="4" w:space="0" w:color="auto"/>
              <w:right w:val="single" w:sz="4" w:space="0" w:color="auto"/>
            </w:tcBorders>
            <w:shd w:val="clear" w:color="auto" w:fill="auto"/>
            <w:noWrap/>
            <w:hideMark/>
          </w:tcPr>
          <w:p w14:paraId="240E6074" w14:textId="77777777" w:rsidR="001F2F43" w:rsidRPr="002054CA" w:rsidRDefault="001F2F43" w:rsidP="003B4486">
            <w:pPr>
              <w:jc w:val="right"/>
              <w:rPr>
                <w:sz w:val="20"/>
                <w:szCs w:val="20"/>
              </w:rPr>
            </w:pPr>
            <w:r w:rsidRPr="002054CA">
              <w:rPr>
                <w:sz w:val="20"/>
                <w:szCs w:val="20"/>
              </w:rPr>
              <w:t>4,72</w:t>
            </w:r>
          </w:p>
        </w:tc>
        <w:tc>
          <w:tcPr>
            <w:tcW w:w="1079" w:type="dxa"/>
            <w:tcBorders>
              <w:top w:val="nil"/>
              <w:left w:val="nil"/>
              <w:bottom w:val="single" w:sz="4" w:space="0" w:color="auto"/>
              <w:right w:val="single" w:sz="4" w:space="0" w:color="auto"/>
            </w:tcBorders>
            <w:shd w:val="clear" w:color="auto" w:fill="auto"/>
            <w:noWrap/>
            <w:hideMark/>
          </w:tcPr>
          <w:p w14:paraId="5696FA43" w14:textId="77777777" w:rsidR="001F2F43" w:rsidRPr="002054CA" w:rsidRDefault="001F2F43" w:rsidP="003B4486">
            <w:pPr>
              <w:jc w:val="right"/>
              <w:rPr>
                <w:sz w:val="20"/>
                <w:szCs w:val="20"/>
              </w:rPr>
            </w:pPr>
            <w:r w:rsidRPr="002054CA">
              <w:rPr>
                <w:sz w:val="20"/>
                <w:szCs w:val="20"/>
              </w:rPr>
              <w:t>0,14</w:t>
            </w:r>
          </w:p>
        </w:tc>
        <w:tc>
          <w:tcPr>
            <w:tcW w:w="807" w:type="dxa"/>
            <w:tcBorders>
              <w:top w:val="nil"/>
              <w:left w:val="nil"/>
              <w:bottom w:val="single" w:sz="4" w:space="0" w:color="auto"/>
              <w:right w:val="single" w:sz="4" w:space="0" w:color="auto"/>
            </w:tcBorders>
            <w:shd w:val="clear" w:color="auto" w:fill="auto"/>
            <w:noWrap/>
            <w:hideMark/>
          </w:tcPr>
          <w:p w14:paraId="790BB80D" w14:textId="77777777" w:rsidR="001F2F43" w:rsidRPr="002054CA" w:rsidRDefault="001F2F43" w:rsidP="003B4486">
            <w:pPr>
              <w:jc w:val="right"/>
              <w:rPr>
                <w:sz w:val="20"/>
                <w:szCs w:val="20"/>
              </w:rPr>
            </w:pPr>
            <w:r w:rsidRPr="002054CA">
              <w:rPr>
                <w:sz w:val="20"/>
                <w:szCs w:val="20"/>
              </w:rPr>
              <w:t>0,27</w:t>
            </w:r>
          </w:p>
        </w:tc>
        <w:tc>
          <w:tcPr>
            <w:tcW w:w="669" w:type="dxa"/>
            <w:tcBorders>
              <w:top w:val="nil"/>
              <w:left w:val="nil"/>
              <w:bottom w:val="single" w:sz="4" w:space="0" w:color="auto"/>
              <w:right w:val="single" w:sz="4" w:space="0" w:color="auto"/>
            </w:tcBorders>
            <w:shd w:val="clear" w:color="auto" w:fill="auto"/>
            <w:noWrap/>
            <w:hideMark/>
          </w:tcPr>
          <w:p w14:paraId="51A0B126" w14:textId="77777777" w:rsidR="001F2F43" w:rsidRPr="002054CA" w:rsidRDefault="001F2F43" w:rsidP="003B4486">
            <w:pPr>
              <w:jc w:val="right"/>
              <w:rPr>
                <w:sz w:val="20"/>
                <w:szCs w:val="20"/>
              </w:rPr>
            </w:pPr>
            <w:r w:rsidRPr="002054CA">
              <w:rPr>
                <w:sz w:val="20"/>
                <w:szCs w:val="20"/>
              </w:rPr>
              <w:t>0,09</w:t>
            </w:r>
          </w:p>
        </w:tc>
        <w:tc>
          <w:tcPr>
            <w:tcW w:w="780" w:type="dxa"/>
            <w:tcBorders>
              <w:top w:val="nil"/>
              <w:left w:val="nil"/>
              <w:bottom w:val="single" w:sz="4" w:space="0" w:color="auto"/>
              <w:right w:val="single" w:sz="4" w:space="0" w:color="auto"/>
            </w:tcBorders>
            <w:shd w:val="clear" w:color="auto" w:fill="auto"/>
            <w:noWrap/>
            <w:hideMark/>
          </w:tcPr>
          <w:p w14:paraId="1CB8E456"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7C1C6F6F" w14:textId="77777777" w:rsidR="001F2F43" w:rsidRPr="002054CA" w:rsidRDefault="001F2F43" w:rsidP="003B4486">
            <w:pPr>
              <w:jc w:val="right"/>
              <w:rPr>
                <w:sz w:val="20"/>
                <w:szCs w:val="20"/>
              </w:rPr>
            </w:pPr>
            <w:r w:rsidRPr="002054CA">
              <w:rPr>
                <w:sz w:val="20"/>
                <w:szCs w:val="20"/>
              </w:rPr>
              <w:t>0,05</w:t>
            </w:r>
          </w:p>
        </w:tc>
        <w:tc>
          <w:tcPr>
            <w:tcW w:w="678" w:type="dxa"/>
            <w:tcBorders>
              <w:top w:val="nil"/>
              <w:left w:val="nil"/>
              <w:bottom w:val="single" w:sz="4" w:space="0" w:color="auto"/>
              <w:right w:val="single" w:sz="4" w:space="0" w:color="auto"/>
            </w:tcBorders>
            <w:shd w:val="clear" w:color="auto" w:fill="auto"/>
            <w:noWrap/>
            <w:hideMark/>
          </w:tcPr>
          <w:p w14:paraId="69EBFE5E" w14:textId="77777777" w:rsidR="001F2F43" w:rsidRPr="002054CA" w:rsidRDefault="001F2F43" w:rsidP="003B4486">
            <w:pPr>
              <w:jc w:val="right"/>
              <w:rPr>
                <w:b/>
                <w:bCs/>
                <w:sz w:val="20"/>
                <w:szCs w:val="20"/>
              </w:rPr>
            </w:pPr>
            <w:r w:rsidRPr="002054CA">
              <w:rPr>
                <w:b/>
                <w:bCs/>
                <w:sz w:val="20"/>
                <w:szCs w:val="20"/>
              </w:rPr>
              <w:t>5,27</w:t>
            </w:r>
          </w:p>
        </w:tc>
        <w:tc>
          <w:tcPr>
            <w:tcW w:w="669" w:type="dxa"/>
            <w:tcBorders>
              <w:top w:val="nil"/>
              <w:left w:val="nil"/>
              <w:bottom w:val="single" w:sz="4" w:space="0" w:color="auto"/>
              <w:right w:val="single" w:sz="4" w:space="0" w:color="auto"/>
            </w:tcBorders>
            <w:shd w:val="clear" w:color="auto" w:fill="auto"/>
            <w:noWrap/>
            <w:hideMark/>
          </w:tcPr>
          <w:p w14:paraId="1D8A3E88" w14:textId="77777777" w:rsidR="001F2F43" w:rsidRPr="002054CA" w:rsidRDefault="001F2F43" w:rsidP="003B4486">
            <w:pPr>
              <w:jc w:val="right"/>
              <w:rPr>
                <w:sz w:val="20"/>
                <w:szCs w:val="20"/>
              </w:rPr>
            </w:pPr>
            <w:r w:rsidRPr="002054CA">
              <w:rPr>
                <w:sz w:val="20"/>
                <w:szCs w:val="20"/>
              </w:rPr>
              <w:t>4,77</w:t>
            </w:r>
          </w:p>
        </w:tc>
        <w:tc>
          <w:tcPr>
            <w:tcW w:w="1079" w:type="dxa"/>
            <w:tcBorders>
              <w:top w:val="nil"/>
              <w:left w:val="nil"/>
              <w:bottom w:val="single" w:sz="4" w:space="0" w:color="auto"/>
              <w:right w:val="single" w:sz="4" w:space="0" w:color="auto"/>
            </w:tcBorders>
            <w:shd w:val="clear" w:color="auto" w:fill="auto"/>
            <w:noWrap/>
            <w:hideMark/>
          </w:tcPr>
          <w:p w14:paraId="5B8DADD6" w14:textId="77777777" w:rsidR="001F2F43" w:rsidRPr="002054CA" w:rsidRDefault="001F2F43" w:rsidP="003B4486">
            <w:pPr>
              <w:jc w:val="right"/>
              <w:rPr>
                <w:sz w:val="20"/>
                <w:szCs w:val="20"/>
              </w:rPr>
            </w:pPr>
            <w:r w:rsidRPr="002054CA">
              <w:rPr>
                <w:sz w:val="20"/>
                <w:szCs w:val="20"/>
              </w:rPr>
              <w:t>0,14</w:t>
            </w:r>
          </w:p>
        </w:tc>
        <w:tc>
          <w:tcPr>
            <w:tcW w:w="783" w:type="dxa"/>
            <w:tcBorders>
              <w:top w:val="nil"/>
              <w:left w:val="nil"/>
              <w:bottom w:val="single" w:sz="4" w:space="0" w:color="auto"/>
              <w:right w:val="single" w:sz="4" w:space="0" w:color="auto"/>
            </w:tcBorders>
            <w:shd w:val="clear" w:color="auto" w:fill="auto"/>
            <w:noWrap/>
            <w:hideMark/>
          </w:tcPr>
          <w:p w14:paraId="6552E10D" w14:textId="77777777" w:rsidR="001F2F43" w:rsidRPr="002054CA" w:rsidRDefault="001F2F43" w:rsidP="003B4486">
            <w:pPr>
              <w:jc w:val="right"/>
              <w:rPr>
                <w:sz w:val="20"/>
                <w:szCs w:val="20"/>
              </w:rPr>
            </w:pPr>
            <w:r w:rsidRPr="002054CA">
              <w:rPr>
                <w:sz w:val="20"/>
                <w:szCs w:val="20"/>
              </w:rPr>
              <w:t>0,26</w:t>
            </w:r>
          </w:p>
        </w:tc>
        <w:tc>
          <w:tcPr>
            <w:tcW w:w="982" w:type="dxa"/>
            <w:tcBorders>
              <w:top w:val="nil"/>
              <w:left w:val="nil"/>
              <w:bottom w:val="single" w:sz="4" w:space="0" w:color="auto"/>
              <w:right w:val="single" w:sz="4" w:space="0" w:color="auto"/>
            </w:tcBorders>
            <w:shd w:val="clear" w:color="auto" w:fill="auto"/>
            <w:noWrap/>
            <w:hideMark/>
          </w:tcPr>
          <w:p w14:paraId="3790A8A8" w14:textId="77777777" w:rsidR="001F2F43" w:rsidRPr="002054CA" w:rsidRDefault="001F2F43" w:rsidP="003B4486">
            <w:pPr>
              <w:jc w:val="right"/>
              <w:rPr>
                <w:sz w:val="20"/>
                <w:szCs w:val="20"/>
              </w:rPr>
            </w:pPr>
            <w:r w:rsidRPr="002054CA">
              <w:rPr>
                <w:sz w:val="20"/>
                <w:szCs w:val="20"/>
              </w:rPr>
              <w:t>0,10</w:t>
            </w:r>
          </w:p>
        </w:tc>
        <w:tc>
          <w:tcPr>
            <w:tcW w:w="1079" w:type="dxa"/>
            <w:tcBorders>
              <w:top w:val="nil"/>
              <w:left w:val="nil"/>
              <w:bottom w:val="single" w:sz="4" w:space="0" w:color="auto"/>
              <w:right w:val="single" w:sz="4" w:space="0" w:color="auto"/>
            </w:tcBorders>
            <w:shd w:val="clear" w:color="auto" w:fill="auto"/>
            <w:noWrap/>
            <w:hideMark/>
          </w:tcPr>
          <w:p w14:paraId="43A31550" w14:textId="77777777" w:rsidR="001F2F43" w:rsidRPr="002054CA" w:rsidRDefault="001F2F43" w:rsidP="003B4486">
            <w:pPr>
              <w:jc w:val="right"/>
              <w:rPr>
                <w:sz w:val="20"/>
                <w:szCs w:val="20"/>
              </w:rPr>
            </w:pPr>
            <w:r w:rsidRPr="002054CA">
              <w:rPr>
                <w:sz w:val="20"/>
                <w:szCs w:val="20"/>
              </w:rPr>
              <w:t>0,0001</w:t>
            </w:r>
          </w:p>
        </w:tc>
        <w:tc>
          <w:tcPr>
            <w:tcW w:w="783" w:type="dxa"/>
            <w:tcBorders>
              <w:top w:val="nil"/>
              <w:left w:val="nil"/>
              <w:bottom w:val="single" w:sz="4" w:space="0" w:color="auto"/>
              <w:right w:val="single" w:sz="4" w:space="0" w:color="auto"/>
            </w:tcBorders>
            <w:shd w:val="clear" w:color="auto" w:fill="auto"/>
            <w:noWrap/>
            <w:hideMark/>
          </w:tcPr>
          <w:p w14:paraId="6275878F" w14:textId="77777777" w:rsidR="001F2F43" w:rsidRPr="002054CA" w:rsidRDefault="001F2F43" w:rsidP="003B4486">
            <w:pPr>
              <w:jc w:val="right"/>
              <w:rPr>
                <w:sz w:val="20"/>
                <w:szCs w:val="20"/>
              </w:rPr>
            </w:pPr>
            <w:r w:rsidRPr="002054CA">
              <w:rPr>
                <w:sz w:val="20"/>
                <w:szCs w:val="20"/>
              </w:rPr>
              <w:t>0,05</w:t>
            </w:r>
          </w:p>
        </w:tc>
        <w:tc>
          <w:tcPr>
            <w:tcW w:w="1009" w:type="dxa"/>
            <w:tcBorders>
              <w:top w:val="nil"/>
              <w:left w:val="nil"/>
              <w:bottom w:val="single" w:sz="4" w:space="0" w:color="auto"/>
              <w:right w:val="single" w:sz="4" w:space="0" w:color="auto"/>
            </w:tcBorders>
            <w:shd w:val="clear" w:color="auto" w:fill="auto"/>
            <w:noWrap/>
            <w:hideMark/>
          </w:tcPr>
          <w:p w14:paraId="51DE6F8F" w14:textId="77777777" w:rsidR="001F2F43" w:rsidRPr="002054CA" w:rsidRDefault="001F2F43" w:rsidP="003B4486">
            <w:pPr>
              <w:jc w:val="right"/>
              <w:rPr>
                <w:b/>
                <w:bCs/>
                <w:sz w:val="20"/>
                <w:szCs w:val="20"/>
              </w:rPr>
            </w:pPr>
            <w:r w:rsidRPr="002054CA">
              <w:rPr>
                <w:b/>
                <w:bCs/>
                <w:sz w:val="20"/>
                <w:szCs w:val="20"/>
              </w:rPr>
              <w:t>5,33</w:t>
            </w:r>
          </w:p>
        </w:tc>
      </w:tr>
      <w:tr w:rsidR="001F2F43" w:rsidRPr="002054CA" w14:paraId="47B44ABE"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60D7857D" w14:textId="77777777" w:rsidR="001F2F43" w:rsidRPr="002054CA" w:rsidRDefault="001F2F43" w:rsidP="003B4486">
            <w:pPr>
              <w:jc w:val="both"/>
              <w:rPr>
                <w:sz w:val="20"/>
                <w:szCs w:val="20"/>
              </w:rPr>
            </w:pPr>
            <w:r w:rsidRPr="002054CA">
              <w:rPr>
                <w:sz w:val="20"/>
                <w:szCs w:val="20"/>
              </w:rPr>
              <w:t>zachodniopomorskie</w:t>
            </w:r>
          </w:p>
        </w:tc>
        <w:tc>
          <w:tcPr>
            <w:tcW w:w="689" w:type="dxa"/>
            <w:tcBorders>
              <w:top w:val="nil"/>
              <w:left w:val="nil"/>
              <w:bottom w:val="single" w:sz="4" w:space="0" w:color="auto"/>
              <w:right w:val="single" w:sz="4" w:space="0" w:color="auto"/>
            </w:tcBorders>
            <w:shd w:val="clear" w:color="auto" w:fill="auto"/>
            <w:noWrap/>
            <w:hideMark/>
          </w:tcPr>
          <w:p w14:paraId="4728F768" w14:textId="77777777" w:rsidR="001F2F43" w:rsidRPr="002054CA" w:rsidRDefault="001F2F43" w:rsidP="003B4486">
            <w:pPr>
              <w:jc w:val="right"/>
              <w:rPr>
                <w:sz w:val="20"/>
                <w:szCs w:val="20"/>
              </w:rPr>
            </w:pPr>
            <w:r w:rsidRPr="002054CA">
              <w:rPr>
                <w:sz w:val="20"/>
                <w:szCs w:val="20"/>
              </w:rPr>
              <w:t>2,17</w:t>
            </w:r>
          </w:p>
        </w:tc>
        <w:tc>
          <w:tcPr>
            <w:tcW w:w="1079" w:type="dxa"/>
            <w:tcBorders>
              <w:top w:val="nil"/>
              <w:left w:val="nil"/>
              <w:bottom w:val="single" w:sz="4" w:space="0" w:color="auto"/>
              <w:right w:val="single" w:sz="4" w:space="0" w:color="auto"/>
            </w:tcBorders>
            <w:shd w:val="clear" w:color="auto" w:fill="auto"/>
            <w:noWrap/>
            <w:hideMark/>
          </w:tcPr>
          <w:p w14:paraId="09A8394F" w14:textId="77777777" w:rsidR="001F2F43" w:rsidRPr="002054CA" w:rsidRDefault="001F2F43" w:rsidP="003B4486">
            <w:pPr>
              <w:jc w:val="right"/>
              <w:rPr>
                <w:sz w:val="20"/>
                <w:szCs w:val="20"/>
              </w:rPr>
            </w:pPr>
            <w:r w:rsidRPr="002054CA">
              <w:rPr>
                <w:sz w:val="20"/>
                <w:szCs w:val="20"/>
              </w:rPr>
              <w:t>0,04</w:t>
            </w:r>
          </w:p>
        </w:tc>
        <w:tc>
          <w:tcPr>
            <w:tcW w:w="807" w:type="dxa"/>
            <w:tcBorders>
              <w:top w:val="nil"/>
              <w:left w:val="nil"/>
              <w:bottom w:val="single" w:sz="4" w:space="0" w:color="auto"/>
              <w:right w:val="single" w:sz="4" w:space="0" w:color="auto"/>
            </w:tcBorders>
            <w:shd w:val="clear" w:color="auto" w:fill="auto"/>
            <w:noWrap/>
            <w:hideMark/>
          </w:tcPr>
          <w:p w14:paraId="15AB4E17" w14:textId="77777777" w:rsidR="001F2F43" w:rsidRPr="002054CA" w:rsidRDefault="001F2F43" w:rsidP="003B4486">
            <w:pPr>
              <w:jc w:val="right"/>
              <w:rPr>
                <w:sz w:val="20"/>
                <w:szCs w:val="20"/>
              </w:rPr>
            </w:pPr>
            <w:r w:rsidRPr="002054CA">
              <w:rPr>
                <w:sz w:val="20"/>
                <w:szCs w:val="20"/>
              </w:rPr>
              <w:t>1,71</w:t>
            </w:r>
          </w:p>
        </w:tc>
        <w:tc>
          <w:tcPr>
            <w:tcW w:w="669" w:type="dxa"/>
            <w:tcBorders>
              <w:top w:val="nil"/>
              <w:left w:val="nil"/>
              <w:bottom w:val="single" w:sz="4" w:space="0" w:color="auto"/>
              <w:right w:val="single" w:sz="4" w:space="0" w:color="auto"/>
            </w:tcBorders>
            <w:shd w:val="clear" w:color="auto" w:fill="auto"/>
            <w:noWrap/>
            <w:hideMark/>
          </w:tcPr>
          <w:p w14:paraId="67DF7948" w14:textId="77777777" w:rsidR="001F2F43" w:rsidRPr="002054CA" w:rsidRDefault="001F2F43" w:rsidP="003B4486">
            <w:pPr>
              <w:jc w:val="right"/>
              <w:rPr>
                <w:sz w:val="20"/>
                <w:szCs w:val="20"/>
              </w:rPr>
            </w:pPr>
            <w:r w:rsidRPr="002054CA">
              <w:rPr>
                <w:sz w:val="20"/>
                <w:szCs w:val="20"/>
              </w:rPr>
              <w:t>0,02</w:t>
            </w:r>
          </w:p>
        </w:tc>
        <w:tc>
          <w:tcPr>
            <w:tcW w:w="780" w:type="dxa"/>
            <w:tcBorders>
              <w:top w:val="nil"/>
              <w:left w:val="nil"/>
              <w:bottom w:val="single" w:sz="4" w:space="0" w:color="auto"/>
              <w:right w:val="single" w:sz="4" w:space="0" w:color="auto"/>
            </w:tcBorders>
            <w:shd w:val="clear" w:color="auto" w:fill="auto"/>
            <w:noWrap/>
            <w:hideMark/>
          </w:tcPr>
          <w:p w14:paraId="033CB074"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4A49F7D4" w14:textId="77777777" w:rsidR="001F2F43" w:rsidRPr="002054CA" w:rsidRDefault="001F2F43" w:rsidP="003B4486">
            <w:pPr>
              <w:jc w:val="right"/>
              <w:rPr>
                <w:sz w:val="20"/>
                <w:szCs w:val="20"/>
              </w:rPr>
            </w:pPr>
            <w:r w:rsidRPr="002054CA">
              <w:rPr>
                <w:sz w:val="20"/>
                <w:szCs w:val="20"/>
              </w:rPr>
              <w:t>0,02</w:t>
            </w:r>
          </w:p>
        </w:tc>
        <w:tc>
          <w:tcPr>
            <w:tcW w:w="678" w:type="dxa"/>
            <w:tcBorders>
              <w:top w:val="nil"/>
              <w:left w:val="nil"/>
              <w:bottom w:val="single" w:sz="4" w:space="0" w:color="auto"/>
              <w:right w:val="single" w:sz="4" w:space="0" w:color="auto"/>
            </w:tcBorders>
            <w:shd w:val="clear" w:color="auto" w:fill="auto"/>
            <w:noWrap/>
            <w:hideMark/>
          </w:tcPr>
          <w:p w14:paraId="12B567DF" w14:textId="77777777" w:rsidR="001F2F43" w:rsidRPr="002054CA" w:rsidRDefault="001F2F43" w:rsidP="003B4486">
            <w:pPr>
              <w:jc w:val="right"/>
              <w:rPr>
                <w:b/>
                <w:bCs/>
                <w:sz w:val="20"/>
                <w:szCs w:val="20"/>
              </w:rPr>
            </w:pPr>
            <w:r w:rsidRPr="002054CA">
              <w:rPr>
                <w:b/>
                <w:bCs/>
                <w:sz w:val="20"/>
                <w:szCs w:val="20"/>
              </w:rPr>
              <w:t>3,96</w:t>
            </w:r>
          </w:p>
        </w:tc>
        <w:tc>
          <w:tcPr>
            <w:tcW w:w="669" w:type="dxa"/>
            <w:tcBorders>
              <w:top w:val="nil"/>
              <w:left w:val="nil"/>
              <w:bottom w:val="single" w:sz="4" w:space="0" w:color="auto"/>
              <w:right w:val="single" w:sz="4" w:space="0" w:color="auto"/>
            </w:tcBorders>
            <w:shd w:val="clear" w:color="auto" w:fill="auto"/>
            <w:noWrap/>
            <w:hideMark/>
          </w:tcPr>
          <w:p w14:paraId="545E970C" w14:textId="77777777" w:rsidR="001F2F43" w:rsidRPr="002054CA" w:rsidRDefault="001F2F43" w:rsidP="003B4486">
            <w:pPr>
              <w:jc w:val="right"/>
              <w:rPr>
                <w:sz w:val="20"/>
                <w:szCs w:val="20"/>
              </w:rPr>
            </w:pPr>
            <w:r w:rsidRPr="002054CA">
              <w:rPr>
                <w:sz w:val="20"/>
                <w:szCs w:val="20"/>
              </w:rPr>
              <w:t>2,47</w:t>
            </w:r>
          </w:p>
        </w:tc>
        <w:tc>
          <w:tcPr>
            <w:tcW w:w="1079" w:type="dxa"/>
            <w:tcBorders>
              <w:top w:val="nil"/>
              <w:left w:val="nil"/>
              <w:bottom w:val="single" w:sz="4" w:space="0" w:color="auto"/>
              <w:right w:val="single" w:sz="4" w:space="0" w:color="auto"/>
            </w:tcBorders>
            <w:shd w:val="clear" w:color="auto" w:fill="auto"/>
            <w:noWrap/>
            <w:hideMark/>
          </w:tcPr>
          <w:p w14:paraId="4BD59AAC" w14:textId="77777777" w:rsidR="001F2F43" w:rsidRPr="002054CA" w:rsidRDefault="001F2F43" w:rsidP="003B4486">
            <w:pPr>
              <w:jc w:val="right"/>
              <w:rPr>
                <w:sz w:val="20"/>
                <w:szCs w:val="20"/>
              </w:rPr>
            </w:pPr>
            <w:r w:rsidRPr="002054CA">
              <w:rPr>
                <w:sz w:val="20"/>
                <w:szCs w:val="20"/>
              </w:rPr>
              <w:t>0,05</w:t>
            </w:r>
          </w:p>
        </w:tc>
        <w:tc>
          <w:tcPr>
            <w:tcW w:w="783" w:type="dxa"/>
            <w:tcBorders>
              <w:top w:val="nil"/>
              <w:left w:val="nil"/>
              <w:bottom w:val="single" w:sz="4" w:space="0" w:color="auto"/>
              <w:right w:val="single" w:sz="4" w:space="0" w:color="auto"/>
            </w:tcBorders>
            <w:shd w:val="clear" w:color="auto" w:fill="auto"/>
            <w:noWrap/>
            <w:hideMark/>
          </w:tcPr>
          <w:p w14:paraId="5C9BA73A" w14:textId="77777777" w:rsidR="001F2F43" w:rsidRPr="002054CA" w:rsidRDefault="001F2F43" w:rsidP="003B4486">
            <w:pPr>
              <w:jc w:val="right"/>
              <w:rPr>
                <w:sz w:val="20"/>
                <w:szCs w:val="20"/>
              </w:rPr>
            </w:pPr>
            <w:r w:rsidRPr="002054CA">
              <w:rPr>
                <w:sz w:val="20"/>
                <w:szCs w:val="20"/>
              </w:rPr>
              <w:t>1,85</w:t>
            </w:r>
          </w:p>
        </w:tc>
        <w:tc>
          <w:tcPr>
            <w:tcW w:w="982" w:type="dxa"/>
            <w:tcBorders>
              <w:top w:val="nil"/>
              <w:left w:val="nil"/>
              <w:bottom w:val="single" w:sz="4" w:space="0" w:color="auto"/>
              <w:right w:val="single" w:sz="4" w:space="0" w:color="auto"/>
            </w:tcBorders>
            <w:shd w:val="clear" w:color="auto" w:fill="auto"/>
            <w:noWrap/>
            <w:hideMark/>
          </w:tcPr>
          <w:p w14:paraId="5A6B47BE" w14:textId="77777777" w:rsidR="001F2F43" w:rsidRPr="002054CA" w:rsidRDefault="001F2F43" w:rsidP="003B4486">
            <w:pPr>
              <w:jc w:val="right"/>
              <w:rPr>
                <w:sz w:val="20"/>
                <w:szCs w:val="20"/>
              </w:rPr>
            </w:pPr>
            <w:r w:rsidRPr="002054CA">
              <w:rPr>
                <w:sz w:val="20"/>
                <w:szCs w:val="20"/>
              </w:rPr>
              <w:t>0,02</w:t>
            </w:r>
          </w:p>
        </w:tc>
        <w:tc>
          <w:tcPr>
            <w:tcW w:w="1079" w:type="dxa"/>
            <w:tcBorders>
              <w:top w:val="nil"/>
              <w:left w:val="nil"/>
              <w:bottom w:val="single" w:sz="4" w:space="0" w:color="auto"/>
              <w:right w:val="single" w:sz="4" w:space="0" w:color="auto"/>
            </w:tcBorders>
            <w:shd w:val="clear" w:color="auto" w:fill="auto"/>
            <w:noWrap/>
            <w:hideMark/>
          </w:tcPr>
          <w:p w14:paraId="60AC1E89" w14:textId="77777777" w:rsidR="001F2F43" w:rsidRPr="002054CA" w:rsidRDefault="001F2F43" w:rsidP="003B4486">
            <w:pPr>
              <w:jc w:val="right"/>
              <w:rPr>
                <w:sz w:val="20"/>
                <w:szCs w:val="20"/>
              </w:rPr>
            </w:pPr>
            <w:r w:rsidRPr="002054CA">
              <w:rPr>
                <w:sz w:val="20"/>
                <w:szCs w:val="20"/>
              </w:rPr>
              <w:t>0,0003</w:t>
            </w:r>
          </w:p>
        </w:tc>
        <w:tc>
          <w:tcPr>
            <w:tcW w:w="783" w:type="dxa"/>
            <w:tcBorders>
              <w:top w:val="nil"/>
              <w:left w:val="nil"/>
              <w:bottom w:val="single" w:sz="4" w:space="0" w:color="auto"/>
              <w:right w:val="single" w:sz="4" w:space="0" w:color="auto"/>
            </w:tcBorders>
            <w:shd w:val="clear" w:color="auto" w:fill="auto"/>
            <w:noWrap/>
            <w:hideMark/>
          </w:tcPr>
          <w:p w14:paraId="461C57CB"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4860E169" w14:textId="77777777" w:rsidR="001F2F43" w:rsidRPr="002054CA" w:rsidRDefault="001F2F43" w:rsidP="003B4486">
            <w:pPr>
              <w:jc w:val="right"/>
              <w:rPr>
                <w:b/>
                <w:bCs/>
                <w:sz w:val="20"/>
                <w:szCs w:val="20"/>
              </w:rPr>
            </w:pPr>
            <w:r w:rsidRPr="002054CA">
              <w:rPr>
                <w:b/>
                <w:bCs/>
                <w:sz w:val="20"/>
                <w:szCs w:val="20"/>
              </w:rPr>
              <w:t>4,41</w:t>
            </w:r>
          </w:p>
        </w:tc>
      </w:tr>
      <w:tr w:rsidR="001F2F43" w:rsidRPr="002054CA" w14:paraId="5497D4B8" w14:textId="77777777" w:rsidTr="00313FC8">
        <w:trPr>
          <w:trHeight w:val="271"/>
        </w:trPr>
        <w:tc>
          <w:tcPr>
            <w:tcW w:w="1807" w:type="dxa"/>
            <w:tcBorders>
              <w:top w:val="nil"/>
              <w:left w:val="single" w:sz="4" w:space="0" w:color="auto"/>
              <w:bottom w:val="single" w:sz="4" w:space="0" w:color="auto"/>
              <w:right w:val="single" w:sz="4" w:space="0" w:color="auto"/>
            </w:tcBorders>
            <w:shd w:val="clear" w:color="auto" w:fill="auto"/>
            <w:noWrap/>
            <w:hideMark/>
          </w:tcPr>
          <w:p w14:paraId="6AA42D71" w14:textId="77777777" w:rsidR="001F2F43" w:rsidRPr="002054CA" w:rsidRDefault="001F2F43" w:rsidP="003B4486">
            <w:pPr>
              <w:jc w:val="both"/>
              <w:rPr>
                <w:b/>
                <w:bCs/>
                <w:sz w:val="20"/>
                <w:szCs w:val="20"/>
              </w:rPr>
            </w:pPr>
            <w:r w:rsidRPr="002054CA">
              <w:rPr>
                <w:b/>
                <w:bCs/>
                <w:sz w:val="20"/>
                <w:szCs w:val="20"/>
              </w:rPr>
              <w:t>suma</w:t>
            </w:r>
          </w:p>
        </w:tc>
        <w:tc>
          <w:tcPr>
            <w:tcW w:w="689" w:type="dxa"/>
            <w:tcBorders>
              <w:top w:val="nil"/>
              <w:left w:val="nil"/>
              <w:bottom w:val="single" w:sz="4" w:space="0" w:color="auto"/>
              <w:right w:val="single" w:sz="4" w:space="0" w:color="auto"/>
            </w:tcBorders>
            <w:shd w:val="clear" w:color="auto" w:fill="auto"/>
            <w:noWrap/>
            <w:hideMark/>
          </w:tcPr>
          <w:p w14:paraId="377040C3" w14:textId="77777777" w:rsidR="001F2F43" w:rsidRPr="002054CA" w:rsidRDefault="001F2F43" w:rsidP="003B4486">
            <w:pPr>
              <w:jc w:val="right"/>
              <w:rPr>
                <w:b/>
                <w:bCs/>
                <w:sz w:val="20"/>
                <w:szCs w:val="20"/>
              </w:rPr>
            </w:pPr>
            <w:r w:rsidRPr="002054CA">
              <w:rPr>
                <w:b/>
                <w:bCs/>
                <w:sz w:val="20"/>
                <w:szCs w:val="20"/>
              </w:rPr>
              <w:t>52,36</w:t>
            </w:r>
          </w:p>
        </w:tc>
        <w:tc>
          <w:tcPr>
            <w:tcW w:w="1079" w:type="dxa"/>
            <w:tcBorders>
              <w:top w:val="nil"/>
              <w:left w:val="nil"/>
              <w:bottom w:val="single" w:sz="4" w:space="0" w:color="auto"/>
              <w:right w:val="single" w:sz="4" w:space="0" w:color="auto"/>
            </w:tcBorders>
            <w:shd w:val="clear" w:color="auto" w:fill="auto"/>
            <w:noWrap/>
            <w:hideMark/>
          </w:tcPr>
          <w:p w14:paraId="68714437" w14:textId="77777777" w:rsidR="001F2F43" w:rsidRPr="002054CA" w:rsidRDefault="001F2F43" w:rsidP="003B4486">
            <w:pPr>
              <w:jc w:val="right"/>
              <w:rPr>
                <w:b/>
                <w:bCs/>
                <w:sz w:val="20"/>
                <w:szCs w:val="20"/>
              </w:rPr>
            </w:pPr>
            <w:r w:rsidRPr="002054CA">
              <w:rPr>
                <w:b/>
                <w:bCs/>
                <w:sz w:val="20"/>
                <w:szCs w:val="20"/>
              </w:rPr>
              <w:t>1,56</w:t>
            </w:r>
          </w:p>
        </w:tc>
        <w:tc>
          <w:tcPr>
            <w:tcW w:w="807" w:type="dxa"/>
            <w:tcBorders>
              <w:top w:val="nil"/>
              <w:left w:val="nil"/>
              <w:bottom w:val="single" w:sz="4" w:space="0" w:color="auto"/>
              <w:right w:val="single" w:sz="4" w:space="0" w:color="auto"/>
            </w:tcBorders>
            <w:shd w:val="clear" w:color="auto" w:fill="auto"/>
            <w:noWrap/>
            <w:hideMark/>
          </w:tcPr>
          <w:p w14:paraId="5C52E7D7" w14:textId="77777777" w:rsidR="001F2F43" w:rsidRPr="002054CA" w:rsidRDefault="001F2F43" w:rsidP="003B4486">
            <w:pPr>
              <w:jc w:val="right"/>
              <w:rPr>
                <w:b/>
                <w:bCs/>
                <w:sz w:val="20"/>
                <w:szCs w:val="20"/>
              </w:rPr>
            </w:pPr>
            <w:r w:rsidRPr="002054CA">
              <w:rPr>
                <w:b/>
                <w:bCs/>
                <w:sz w:val="20"/>
                <w:szCs w:val="20"/>
              </w:rPr>
              <w:t>6,79</w:t>
            </w:r>
          </w:p>
        </w:tc>
        <w:tc>
          <w:tcPr>
            <w:tcW w:w="669" w:type="dxa"/>
            <w:tcBorders>
              <w:top w:val="nil"/>
              <w:left w:val="nil"/>
              <w:bottom w:val="single" w:sz="4" w:space="0" w:color="auto"/>
              <w:right w:val="single" w:sz="4" w:space="0" w:color="auto"/>
            </w:tcBorders>
            <w:shd w:val="clear" w:color="auto" w:fill="auto"/>
            <w:noWrap/>
            <w:hideMark/>
          </w:tcPr>
          <w:p w14:paraId="73951897" w14:textId="77777777" w:rsidR="001F2F43" w:rsidRPr="002054CA" w:rsidRDefault="001F2F43" w:rsidP="003B4486">
            <w:pPr>
              <w:jc w:val="right"/>
              <w:rPr>
                <w:b/>
                <w:bCs/>
                <w:sz w:val="20"/>
                <w:szCs w:val="20"/>
              </w:rPr>
            </w:pPr>
            <w:r w:rsidRPr="002054CA">
              <w:rPr>
                <w:b/>
                <w:bCs/>
                <w:sz w:val="20"/>
                <w:szCs w:val="20"/>
              </w:rPr>
              <w:t>0,84</w:t>
            </w:r>
          </w:p>
        </w:tc>
        <w:tc>
          <w:tcPr>
            <w:tcW w:w="780" w:type="dxa"/>
            <w:tcBorders>
              <w:top w:val="nil"/>
              <w:left w:val="nil"/>
              <w:bottom w:val="single" w:sz="4" w:space="0" w:color="auto"/>
              <w:right w:val="single" w:sz="4" w:space="0" w:color="auto"/>
            </w:tcBorders>
            <w:shd w:val="clear" w:color="auto" w:fill="auto"/>
            <w:noWrap/>
            <w:hideMark/>
          </w:tcPr>
          <w:p w14:paraId="39DD51DE" w14:textId="77777777" w:rsidR="001F2F43" w:rsidRPr="002054CA" w:rsidRDefault="001F2F43" w:rsidP="003B4486">
            <w:pPr>
              <w:jc w:val="right"/>
              <w:rPr>
                <w:b/>
                <w:bCs/>
                <w:sz w:val="20"/>
                <w:szCs w:val="20"/>
              </w:rPr>
            </w:pPr>
            <w:r w:rsidRPr="002054CA">
              <w:rPr>
                <w:b/>
                <w:bCs/>
                <w:sz w:val="20"/>
                <w:szCs w:val="20"/>
              </w:rPr>
              <w:t>0,029</w:t>
            </w:r>
          </w:p>
        </w:tc>
        <w:tc>
          <w:tcPr>
            <w:tcW w:w="785" w:type="dxa"/>
            <w:tcBorders>
              <w:top w:val="nil"/>
              <w:left w:val="nil"/>
              <w:bottom w:val="single" w:sz="4" w:space="0" w:color="auto"/>
              <w:right w:val="single" w:sz="4" w:space="0" w:color="auto"/>
            </w:tcBorders>
            <w:shd w:val="clear" w:color="auto" w:fill="auto"/>
            <w:noWrap/>
            <w:hideMark/>
          </w:tcPr>
          <w:p w14:paraId="7A9A729C" w14:textId="77777777" w:rsidR="001F2F43" w:rsidRPr="002054CA" w:rsidRDefault="001F2F43" w:rsidP="003B4486">
            <w:pPr>
              <w:jc w:val="right"/>
              <w:rPr>
                <w:b/>
                <w:bCs/>
                <w:sz w:val="20"/>
                <w:szCs w:val="20"/>
              </w:rPr>
            </w:pPr>
            <w:r w:rsidRPr="002054CA">
              <w:rPr>
                <w:b/>
                <w:bCs/>
                <w:sz w:val="20"/>
                <w:szCs w:val="20"/>
              </w:rPr>
              <w:t>0,36</w:t>
            </w:r>
          </w:p>
        </w:tc>
        <w:tc>
          <w:tcPr>
            <w:tcW w:w="678" w:type="dxa"/>
            <w:tcBorders>
              <w:top w:val="nil"/>
              <w:left w:val="nil"/>
              <w:bottom w:val="single" w:sz="4" w:space="0" w:color="auto"/>
              <w:right w:val="single" w:sz="4" w:space="0" w:color="auto"/>
            </w:tcBorders>
            <w:shd w:val="clear" w:color="auto" w:fill="auto"/>
            <w:noWrap/>
            <w:hideMark/>
          </w:tcPr>
          <w:p w14:paraId="122BB705" w14:textId="77777777" w:rsidR="001F2F43" w:rsidRPr="002054CA" w:rsidRDefault="001F2F43" w:rsidP="003B4486">
            <w:pPr>
              <w:jc w:val="right"/>
              <w:rPr>
                <w:b/>
                <w:bCs/>
                <w:sz w:val="20"/>
                <w:szCs w:val="20"/>
              </w:rPr>
            </w:pPr>
            <w:r w:rsidRPr="002054CA">
              <w:rPr>
                <w:b/>
                <w:bCs/>
                <w:sz w:val="20"/>
                <w:szCs w:val="20"/>
              </w:rPr>
              <w:t>61,94</w:t>
            </w:r>
          </w:p>
        </w:tc>
        <w:tc>
          <w:tcPr>
            <w:tcW w:w="669" w:type="dxa"/>
            <w:tcBorders>
              <w:top w:val="nil"/>
              <w:left w:val="nil"/>
              <w:bottom w:val="single" w:sz="4" w:space="0" w:color="auto"/>
              <w:right w:val="single" w:sz="4" w:space="0" w:color="auto"/>
            </w:tcBorders>
            <w:shd w:val="clear" w:color="auto" w:fill="auto"/>
            <w:noWrap/>
            <w:hideMark/>
          </w:tcPr>
          <w:p w14:paraId="32190778" w14:textId="77777777" w:rsidR="001F2F43" w:rsidRPr="002054CA" w:rsidRDefault="001F2F43" w:rsidP="003B4486">
            <w:pPr>
              <w:jc w:val="right"/>
              <w:rPr>
                <w:b/>
                <w:bCs/>
                <w:sz w:val="20"/>
                <w:szCs w:val="20"/>
              </w:rPr>
            </w:pPr>
            <w:r w:rsidRPr="002054CA">
              <w:rPr>
                <w:b/>
                <w:bCs/>
                <w:sz w:val="20"/>
                <w:szCs w:val="20"/>
              </w:rPr>
              <w:t>59,74</w:t>
            </w:r>
          </w:p>
        </w:tc>
        <w:tc>
          <w:tcPr>
            <w:tcW w:w="1079" w:type="dxa"/>
            <w:tcBorders>
              <w:top w:val="nil"/>
              <w:left w:val="nil"/>
              <w:bottom w:val="single" w:sz="4" w:space="0" w:color="auto"/>
              <w:right w:val="single" w:sz="4" w:space="0" w:color="auto"/>
            </w:tcBorders>
            <w:shd w:val="clear" w:color="auto" w:fill="auto"/>
            <w:noWrap/>
            <w:hideMark/>
          </w:tcPr>
          <w:p w14:paraId="05405978" w14:textId="77777777" w:rsidR="001F2F43" w:rsidRPr="002054CA" w:rsidRDefault="001F2F43" w:rsidP="003B4486">
            <w:pPr>
              <w:jc w:val="right"/>
              <w:rPr>
                <w:b/>
                <w:bCs/>
                <w:sz w:val="20"/>
                <w:szCs w:val="20"/>
              </w:rPr>
            </w:pPr>
            <w:r w:rsidRPr="002054CA">
              <w:rPr>
                <w:b/>
                <w:bCs/>
                <w:sz w:val="20"/>
                <w:szCs w:val="20"/>
              </w:rPr>
              <w:t>1,11</w:t>
            </w:r>
          </w:p>
        </w:tc>
        <w:tc>
          <w:tcPr>
            <w:tcW w:w="783" w:type="dxa"/>
            <w:tcBorders>
              <w:top w:val="nil"/>
              <w:left w:val="nil"/>
              <w:bottom w:val="single" w:sz="4" w:space="0" w:color="auto"/>
              <w:right w:val="single" w:sz="4" w:space="0" w:color="auto"/>
            </w:tcBorders>
            <w:shd w:val="clear" w:color="auto" w:fill="auto"/>
            <w:noWrap/>
            <w:hideMark/>
          </w:tcPr>
          <w:p w14:paraId="10B50007" w14:textId="77777777" w:rsidR="001F2F43" w:rsidRPr="002054CA" w:rsidRDefault="001F2F43" w:rsidP="003B4486">
            <w:pPr>
              <w:jc w:val="right"/>
              <w:rPr>
                <w:b/>
                <w:bCs/>
                <w:sz w:val="20"/>
                <w:szCs w:val="20"/>
              </w:rPr>
            </w:pPr>
            <w:r w:rsidRPr="002054CA">
              <w:rPr>
                <w:b/>
                <w:bCs/>
                <w:sz w:val="20"/>
                <w:szCs w:val="20"/>
              </w:rPr>
              <w:t>10,01</w:t>
            </w:r>
          </w:p>
        </w:tc>
        <w:tc>
          <w:tcPr>
            <w:tcW w:w="982" w:type="dxa"/>
            <w:tcBorders>
              <w:top w:val="nil"/>
              <w:left w:val="nil"/>
              <w:bottom w:val="single" w:sz="4" w:space="0" w:color="auto"/>
              <w:right w:val="single" w:sz="4" w:space="0" w:color="auto"/>
            </w:tcBorders>
            <w:shd w:val="clear" w:color="auto" w:fill="auto"/>
            <w:noWrap/>
            <w:hideMark/>
          </w:tcPr>
          <w:p w14:paraId="0ACEBF33" w14:textId="77777777" w:rsidR="001F2F43" w:rsidRPr="002054CA" w:rsidRDefault="001F2F43" w:rsidP="003B4486">
            <w:pPr>
              <w:jc w:val="right"/>
              <w:rPr>
                <w:b/>
                <w:bCs/>
                <w:sz w:val="20"/>
                <w:szCs w:val="20"/>
              </w:rPr>
            </w:pPr>
            <w:r w:rsidRPr="002054CA">
              <w:rPr>
                <w:b/>
                <w:bCs/>
                <w:sz w:val="20"/>
                <w:szCs w:val="20"/>
              </w:rPr>
              <w:t>0,71</w:t>
            </w:r>
          </w:p>
        </w:tc>
        <w:tc>
          <w:tcPr>
            <w:tcW w:w="1079" w:type="dxa"/>
            <w:tcBorders>
              <w:top w:val="nil"/>
              <w:left w:val="nil"/>
              <w:bottom w:val="single" w:sz="4" w:space="0" w:color="auto"/>
              <w:right w:val="single" w:sz="4" w:space="0" w:color="auto"/>
            </w:tcBorders>
            <w:shd w:val="clear" w:color="auto" w:fill="auto"/>
            <w:noWrap/>
            <w:hideMark/>
          </w:tcPr>
          <w:p w14:paraId="3889B2E9" w14:textId="77777777" w:rsidR="001F2F43" w:rsidRPr="002054CA" w:rsidRDefault="001F2F43" w:rsidP="003B4486">
            <w:pPr>
              <w:jc w:val="right"/>
              <w:rPr>
                <w:b/>
                <w:bCs/>
                <w:sz w:val="20"/>
                <w:szCs w:val="20"/>
              </w:rPr>
            </w:pPr>
            <w:r w:rsidRPr="002054CA">
              <w:rPr>
                <w:b/>
                <w:bCs/>
                <w:sz w:val="20"/>
                <w:szCs w:val="20"/>
              </w:rPr>
              <w:t>0,031</w:t>
            </w:r>
          </w:p>
        </w:tc>
        <w:tc>
          <w:tcPr>
            <w:tcW w:w="783" w:type="dxa"/>
            <w:tcBorders>
              <w:top w:val="nil"/>
              <w:left w:val="nil"/>
              <w:bottom w:val="single" w:sz="4" w:space="0" w:color="auto"/>
              <w:right w:val="single" w:sz="4" w:space="0" w:color="auto"/>
            </w:tcBorders>
            <w:shd w:val="clear" w:color="auto" w:fill="auto"/>
            <w:noWrap/>
            <w:hideMark/>
          </w:tcPr>
          <w:p w14:paraId="15A17501" w14:textId="77777777" w:rsidR="001F2F43" w:rsidRPr="002054CA" w:rsidRDefault="001F2F43" w:rsidP="003B4486">
            <w:pPr>
              <w:jc w:val="right"/>
              <w:rPr>
                <w:b/>
                <w:bCs/>
                <w:sz w:val="20"/>
                <w:szCs w:val="20"/>
              </w:rPr>
            </w:pPr>
            <w:r w:rsidRPr="002054CA">
              <w:rPr>
                <w:b/>
                <w:bCs/>
                <w:sz w:val="20"/>
                <w:szCs w:val="20"/>
              </w:rPr>
              <w:t>0,30</w:t>
            </w:r>
          </w:p>
        </w:tc>
        <w:tc>
          <w:tcPr>
            <w:tcW w:w="1009" w:type="dxa"/>
            <w:tcBorders>
              <w:top w:val="nil"/>
              <w:left w:val="nil"/>
              <w:bottom w:val="single" w:sz="4" w:space="0" w:color="auto"/>
              <w:right w:val="single" w:sz="4" w:space="0" w:color="auto"/>
            </w:tcBorders>
            <w:shd w:val="clear" w:color="auto" w:fill="auto"/>
            <w:noWrap/>
            <w:hideMark/>
          </w:tcPr>
          <w:p w14:paraId="6E127177" w14:textId="77777777" w:rsidR="001F2F43" w:rsidRPr="002054CA" w:rsidRDefault="001F2F43" w:rsidP="003B4486">
            <w:pPr>
              <w:jc w:val="right"/>
              <w:rPr>
                <w:b/>
                <w:bCs/>
                <w:sz w:val="20"/>
                <w:szCs w:val="20"/>
              </w:rPr>
            </w:pPr>
            <w:r w:rsidRPr="002054CA">
              <w:rPr>
                <w:b/>
                <w:bCs/>
                <w:sz w:val="20"/>
                <w:szCs w:val="20"/>
              </w:rPr>
              <w:t>71,89</w:t>
            </w:r>
          </w:p>
        </w:tc>
      </w:tr>
    </w:tbl>
    <w:p w14:paraId="48122F46" w14:textId="07681E51" w:rsidR="003B4486" w:rsidRPr="00D54C95" w:rsidRDefault="003B4486" w:rsidP="003B4486">
      <w:pPr>
        <w:jc w:val="both"/>
        <w:rPr>
          <w:sz w:val="20"/>
          <w:szCs w:val="20"/>
        </w:rPr>
      </w:pPr>
      <w:r w:rsidRPr="00D54C95">
        <w:rPr>
          <w:sz w:val="20"/>
          <w:szCs w:val="20"/>
        </w:rPr>
        <w:t>Źródło: CSO i WSO dla wiel</w:t>
      </w:r>
      <w:r w:rsidR="00DE086A" w:rsidRPr="00D54C95">
        <w:rPr>
          <w:sz w:val="20"/>
          <w:szCs w:val="20"/>
        </w:rPr>
        <w:t>k</w:t>
      </w:r>
      <w:r w:rsidRPr="00D54C95">
        <w:rPr>
          <w:sz w:val="20"/>
          <w:szCs w:val="20"/>
        </w:rPr>
        <w:t>opolski</w:t>
      </w:r>
    </w:p>
    <w:p w14:paraId="76EAB7B3" w14:textId="77777777" w:rsidR="003B4486" w:rsidRPr="00D54C95" w:rsidRDefault="003B4486" w:rsidP="00571A19">
      <w:pPr>
        <w:spacing w:line="276" w:lineRule="auto"/>
        <w:jc w:val="both"/>
        <w:rPr>
          <w:sz w:val="20"/>
          <w:szCs w:val="20"/>
        </w:rPr>
        <w:sectPr w:rsidR="003B4486" w:rsidRPr="00D54C95" w:rsidSect="00902187">
          <w:pgSz w:w="16838" w:h="11906" w:orient="landscape"/>
          <w:pgMar w:top="1418" w:right="1418" w:bottom="1418" w:left="1418" w:header="709" w:footer="709" w:gutter="0"/>
          <w:cols w:space="708"/>
          <w:titlePg/>
          <w:docGrid w:linePitch="360"/>
        </w:sectPr>
      </w:pPr>
    </w:p>
    <w:p w14:paraId="4B47B35B" w14:textId="7B7CC1D4" w:rsidR="000A0719" w:rsidRPr="000A0719" w:rsidRDefault="000A0719" w:rsidP="000A0719">
      <w:pPr>
        <w:jc w:val="both"/>
        <w:rPr>
          <w:szCs w:val="22"/>
        </w:rPr>
      </w:pPr>
      <w:r w:rsidRPr="000A0719">
        <w:rPr>
          <w:szCs w:val="22"/>
        </w:rPr>
        <w:lastRenderedPageBreak/>
        <w:t xml:space="preserve">W </w:t>
      </w:r>
      <w:r>
        <w:rPr>
          <w:szCs w:val="22"/>
        </w:rPr>
        <w:t xml:space="preserve">tabeli </w:t>
      </w:r>
      <w:r w:rsidR="00FA23FA">
        <w:rPr>
          <w:szCs w:val="22"/>
        </w:rPr>
        <w:t xml:space="preserve">29 </w:t>
      </w:r>
      <w:r w:rsidRPr="000A0719">
        <w:rPr>
          <w:szCs w:val="22"/>
        </w:rPr>
        <w:t>przedstawiono iloś</w:t>
      </w:r>
      <w:r>
        <w:rPr>
          <w:szCs w:val="22"/>
        </w:rPr>
        <w:t>ć</w:t>
      </w:r>
      <w:r w:rsidRPr="000A0719">
        <w:rPr>
          <w:szCs w:val="22"/>
        </w:rPr>
        <w:t xml:space="preserve"> odpadów medycznych i weterynaryjnych poddan</w:t>
      </w:r>
      <w:r>
        <w:rPr>
          <w:szCs w:val="22"/>
        </w:rPr>
        <w:t>ą</w:t>
      </w:r>
      <w:r w:rsidRPr="000A0719">
        <w:rPr>
          <w:szCs w:val="22"/>
        </w:rPr>
        <w:t xml:space="preserve"> procesom przetwarzania w latach 2017 i 2018 w zależności od sposobu zagospodarowania. We wskazanych latach przetworzono odpowiednio 4</w:t>
      </w:r>
      <w:r>
        <w:rPr>
          <w:szCs w:val="22"/>
        </w:rPr>
        <w:t>8,45</w:t>
      </w:r>
      <w:r w:rsidRPr="000A0719">
        <w:rPr>
          <w:szCs w:val="22"/>
        </w:rPr>
        <w:t xml:space="preserve"> i 70,89 tys. Mg odpadów. Ponad 97% przetworzonych odpadów medycznych i weterynaryjnych unieszkodliwiono termiczne, ok. 2% poddano procesom odzysku, niespełna 0,3% obróbce fizyczno-chemicznej, składow</w:t>
      </w:r>
      <w:r w:rsidR="00281339">
        <w:rPr>
          <w:szCs w:val="22"/>
        </w:rPr>
        <w:t xml:space="preserve">aniu 0,07% w roku 2017 i 0,17% </w:t>
      </w:r>
      <w:r w:rsidRPr="000A0719">
        <w:rPr>
          <w:szCs w:val="22"/>
        </w:rPr>
        <w:t xml:space="preserve">w 2018 r. </w:t>
      </w:r>
    </w:p>
    <w:p w14:paraId="18B885B3" w14:textId="693F7C3C" w:rsidR="000A0719" w:rsidRPr="000A0719" w:rsidRDefault="0075475A" w:rsidP="0075475A">
      <w:pPr>
        <w:pStyle w:val="Legenda"/>
        <w:rPr>
          <w:b w:val="0"/>
          <w:szCs w:val="22"/>
        </w:rPr>
      </w:pPr>
      <w:bookmarkStart w:id="85" w:name="_Toc10013153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29</w:t>
      </w:r>
      <w:r w:rsidR="001454FC">
        <w:rPr>
          <w:noProof/>
        </w:rPr>
        <w:fldChar w:fldCharType="end"/>
      </w:r>
      <w:r>
        <w:t xml:space="preserve">. </w:t>
      </w:r>
      <w:r w:rsidRPr="00452249">
        <w:t>Odpady medyczne i weterynaryjne poddane procesom przetwarzania w latach 2017-2018 w zależności od sposobu zagospodarowania</w:t>
      </w:r>
      <w:bookmarkEnd w:id="85"/>
      <w:r>
        <w:t xml:space="preserve"> </w:t>
      </w:r>
    </w:p>
    <w:tbl>
      <w:tblPr>
        <w:tblW w:w="0" w:type="auto"/>
        <w:jc w:val="center"/>
        <w:tblCellMar>
          <w:left w:w="70" w:type="dxa"/>
          <w:right w:w="70" w:type="dxa"/>
        </w:tblCellMar>
        <w:tblLook w:val="04A0" w:firstRow="1" w:lastRow="0" w:firstColumn="1" w:lastColumn="0" w:noHBand="0" w:noVBand="1"/>
      </w:tblPr>
      <w:tblGrid>
        <w:gridCol w:w="2100"/>
        <w:gridCol w:w="1656"/>
        <w:gridCol w:w="1559"/>
        <w:gridCol w:w="1559"/>
        <w:gridCol w:w="1418"/>
      </w:tblGrid>
      <w:tr w:rsidR="000A0719" w:rsidRPr="002054CA" w14:paraId="468D0409" w14:textId="77777777" w:rsidTr="00D06261">
        <w:trPr>
          <w:trHeight w:val="2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9EDDD1F" w14:textId="77777777" w:rsidR="000A0719" w:rsidRPr="002054CA" w:rsidRDefault="000A0719" w:rsidP="000A0719">
            <w:pPr>
              <w:jc w:val="center"/>
              <w:rPr>
                <w:b/>
                <w:bCs/>
                <w:sz w:val="20"/>
                <w:szCs w:val="20"/>
              </w:rPr>
            </w:pPr>
            <w:r w:rsidRPr="002054CA">
              <w:rPr>
                <w:b/>
                <w:bCs/>
                <w:sz w:val="20"/>
                <w:szCs w:val="20"/>
              </w:rPr>
              <w:t>Zagospodarowanie</w:t>
            </w:r>
          </w:p>
        </w:tc>
        <w:tc>
          <w:tcPr>
            <w:tcW w:w="6192"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548D7D6" w14:textId="765A8381" w:rsidR="000A0719" w:rsidRPr="002054CA" w:rsidRDefault="000A0719" w:rsidP="000A0719">
            <w:pPr>
              <w:jc w:val="center"/>
              <w:rPr>
                <w:b/>
                <w:bCs/>
                <w:sz w:val="20"/>
                <w:szCs w:val="20"/>
              </w:rPr>
            </w:pPr>
            <w:r w:rsidRPr="002054CA">
              <w:rPr>
                <w:b/>
                <w:bCs/>
                <w:sz w:val="20"/>
                <w:szCs w:val="20"/>
              </w:rPr>
              <w:t>Masa odpadów medycznych i weterynaryjnych poddana procesom przetwarzania</w:t>
            </w:r>
          </w:p>
        </w:tc>
      </w:tr>
      <w:tr w:rsidR="000A0719" w:rsidRPr="002054CA" w14:paraId="2AE006CC" w14:textId="77777777" w:rsidTr="00D06261">
        <w:trPr>
          <w:trHeight w:val="2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AE09833" w14:textId="77777777" w:rsidR="000A0719" w:rsidRPr="002054CA" w:rsidRDefault="000A0719" w:rsidP="000A0719">
            <w:pPr>
              <w:jc w:val="center"/>
              <w:rPr>
                <w:b/>
                <w:bCs/>
                <w:sz w:val="20"/>
                <w:szCs w:val="20"/>
              </w:rPr>
            </w:pPr>
          </w:p>
        </w:tc>
        <w:tc>
          <w:tcPr>
            <w:tcW w:w="3215"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53BA895" w14:textId="77777777" w:rsidR="000A0719" w:rsidRPr="002054CA" w:rsidRDefault="000A0719" w:rsidP="000A0719">
            <w:pPr>
              <w:jc w:val="center"/>
              <w:rPr>
                <w:b/>
                <w:bCs/>
                <w:sz w:val="20"/>
                <w:szCs w:val="20"/>
              </w:rPr>
            </w:pPr>
            <w:r w:rsidRPr="002054CA">
              <w:rPr>
                <w:b/>
                <w:bCs/>
                <w:sz w:val="20"/>
                <w:szCs w:val="20"/>
              </w:rPr>
              <w:t>2017</w:t>
            </w:r>
          </w:p>
        </w:tc>
        <w:tc>
          <w:tcPr>
            <w:tcW w:w="2977"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CBF1D9D" w14:textId="77777777" w:rsidR="000A0719" w:rsidRPr="002054CA" w:rsidRDefault="000A0719" w:rsidP="000A0719">
            <w:pPr>
              <w:jc w:val="center"/>
              <w:rPr>
                <w:b/>
                <w:bCs/>
                <w:sz w:val="20"/>
                <w:szCs w:val="20"/>
              </w:rPr>
            </w:pPr>
            <w:r w:rsidRPr="002054CA">
              <w:rPr>
                <w:b/>
                <w:bCs/>
                <w:sz w:val="20"/>
                <w:szCs w:val="20"/>
              </w:rPr>
              <w:t>2018</w:t>
            </w:r>
          </w:p>
        </w:tc>
      </w:tr>
      <w:tr w:rsidR="000A0719" w:rsidRPr="002054CA" w14:paraId="51F354D5" w14:textId="77777777" w:rsidTr="00D06261">
        <w:trPr>
          <w:trHeight w:val="2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719620" w14:textId="77777777" w:rsidR="000A0719" w:rsidRPr="002054CA" w:rsidRDefault="000A0719" w:rsidP="000A0719">
            <w:pPr>
              <w:jc w:val="center"/>
              <w:rPr>
                <w:bCs/>
                <w:sz w:val="20"/>
                <w:szCs w:val="20"/>
              </w:rPr>
            </w:pPr>
          </w:p>
        </w:tc>
        <w:tc>
          <w:tcPr>
            <w:tcW w:w="1656" w:type="dxa"/>
            <w:tcBorders>
              <w:top w:val="nil"/>
              <w:left w:val="nil"/>
              <w:bottom w:val="single" w:sz="4" w:space="0" w:color="auto"/>
              <w:right w:val="single" w:sz="4" w:space="0" w:color="auto"/>
            </w:tcBorders>
            <w:shd w:val="clear" w:color="auto" w:fill="B8CCE4" w:themeFill="accent1" w:themeFillTint="66"/>
            <w:noWrap/>
            <w:hideMark/>
          </w:tcPr>
          <w:p w14:paraId="7399378B" w14:textId="77777777" w:rsidR="000A0719" w:rsidRPr="002054CA" w:rsidRDefault="000A0719" w:rsidP="000A0719">
            <w:pPr>
              <w:jc w:val="center"/>
              <w:rPr>
                <w:bCs/>
                <w:sz w:val="20"/>
                <w:szCs w:val="20"/>
              </w:rPr>
            </w:pPr>
            <w:r w:rsidRPr="002054CA">
              <w:rPr>
                <w:bCs/>
                <w:sz w:val="20"/>
                <w:szCs w:val="20"/>
              </w:rPr>
              <w:t>[Mg]</w:t>
            </w:r>
          </w:p>
        </w:tc>
        <w:tc>
          <w:tcPr>
            <w:tcW w:w="1559" w:type="dxa"/>
            <w:tcBorders>
              <w:top w:val="nil"/>
              <w:left w:val="nil"/>
              <w:bottom w:val="single" w:sz="4" w:space="0" w:color="auto"/>
              <w:right w:val="single" w:sz="4" w:space="0" w:color="auto"/>
            </w:tcBorders>
            <w:shd w:val="clear" w:color="auto" w:fill="B8CCE4" w:themeFill="accent1" w:themeFillTint="66"/>
            <w:noWrap/>
            <w:hideMark/>
          </w:tcPr>
          <w:p w14:paraId="57F4BB51" w14:textId="77777777" w:rsidR="000A0719" w:rsidRPr="002054CA" w:rsidRDefault="000A0719" w:rsidP="000A0719">
            <w:pPr>
              <w:jc w:val="center"/>
              <w:rPr>
                <w:bCs/>
                <w:sz w:val="20"/>
                <w:szCs w:val="20"/>
              </w:rPr>
            </w:pPr>
            <w:r w:rsidRPr="002054CA">
              <w:rPr>
                <w:bCs/>
                <w:sz w:val="20"/>
                <w:szCs w:val="20"/>
              </w:rPr>
              <w:t>[%]</w:t>
            </w:r>
          </w:p>
        </w:tc>
        <w:tc>
          <w:tcPr>
            <w:tcW w:w="1559" w:type="dxa"/>
            <w:tcBorders>
              <w:top w:val="nil"/>
              <w:left w:val="nil"/>
              <w:bottom w:val="single" w:sz="4" w:space="0" w:color="auto"/>
              <w:right w:val="single" w:sz="4" w:space="0" w:color="auto"/>
            </w:tcBorders>
            <w:shd w:val="clear" w:color="auto" w:fill="B8CCE4" w:themeFill="accent1" w:themeFillTint="66"/>
            <w:noWrap/>
            <w:hideMark/>
          </w:tcPr>
          <w:p w14:paraId="62C2FAF3" w14:textId="77777777" w:rsidR="000A0719" w:rsidRPr="002054CA" w:rsidRDefault="000A0719" w:rsidP="000A0719">
            <w:pPr>
              <w:jc w:val="center"/>
              <w:rPr>
                <w:bCs/>
                <w:sz w:val="20"/>
                <w:szCs w:val="20"/>
              </w:rPr>
            </w:pPr>
            <w:r w:rsidRPr="002054CA">
              <w:rPr>
                <w:bCs/>
                <w:sz w:val="20"/>
                <w:szCs w:val="20"/>
              </w:rPr>
              <w:t>[Mg]</w:t>
            </w:r>
          </w:p>
        </w:tc>
        <w:tc>
          <w:tcPr>
            <w:tcW w:w="1418" w:type="dxa"/>
            <w:tcBorders>
              <w:top w:val="nil"/>
              <w:left w:val="nil"/>
              <w:bottom w:val="single" w:sz="4" w:space="0" w:color="auto"/>
              <w:right w:val="single" w:sz="4" w:space="0" w:color="auto"/>
            </w:tcBorders>
            <w:shd w:val="clear" w:color="auto" w:fill="B8CCE4" w:themeFill="accent1" w:themeFillTint="66"/>
            <w:noWrap/>
            <w:vAlign w:val="center"/>
            <w:hideMark/>
          </w:tcPr>
          <w:p w14:paraId="6D222506" w14:textId="77777777" w:rsidR="000A0719" w:rsidRPr="002054CA" w:rsidRDefault="000A0719" w:rsidP="000A0719">
            <w:pPr>
              <w:jc w:val="center"/>
              <w:rPr>
                <w:bCs/>
                <w:sz w:val="20"/>
                <w:szCs w:val="20"/>
              </w:rPr>
            </w:pPr>
            <w:r w:rsidRPr="002054CA">
              <w:rPr>
                <w:bCs/>
                <w:sz w:val="20"/>
                <w:szCs w:val="20"/>
              </w:rPr>
              <w:t>[%]</w:t>
            </w:r>
          </w:p>
        </w:tc>
      </w:tr>
      <w:tr w:rsidR="00313FC8" w:rsidRPr="00313FC8" w14:paraId="3D37BCE2" w14:textId="77777777" w:rsidTr="00D06261">
        <w:trPr>
          <w:trHeight w:val="20"/>
          <w:jc w:val="center"/>
        </w:trPr>
        <w:tc>
          <w:tcPr>
            <w:tcW w:w="2100" w:type="dxa"/>
            <w:tcBorders>
              <w:top w:val="nil"/>
              <w:left w:val="single" w:sz="4" w:space="0" w:color="auto"/>
              <w:bottom w:val="single" w:sz="4" w:space="0" w:color="auto"/>
              <w:right w:val="single" w:sz="4" w:space="0" w:color="auto"/>
            </w:tcBorders>
            <w:shd w:val="clear" w:color="auto" w:fill="B8CCE4" w:themeFill="accent1" w:themeFillTint="66"/>
            <w:noWrap/>
            <w:vAlign w:val="center"/>
          </w:tcPr>
          <w:p w14:paraId="2F4EED18" w14:textId="77777777" w:rsidR="00313FC8" w:rsidRPr="00313FC8" w:rsidRDefault="00313FC8" w:rsidP="00A751BC">
            <w:pPr>
              <w:pStyle w:val="Akapitzlist"/>
              <w:numPr>
                <w:ilvl w:val="0"/>
                <w:numId w:val="102"/>
              </w:numPr>
              <w:spacing w:after="0" w:line="240" w:lineRule="auto"/>
              <w:ind w:left="714" w:hanging="357"/>
              <w:jc w:val="center"/>
              <w:rPr>
                <w:bCs/>
                <w:i/>
                <w:sz w:val="20"/>
                <w:szCs w:val="20"/>
              </w:rPr>
            </w:pPr>
          </w:p>
        </w:tc>
        <w:tc>
          <w:tcPr>
            <w:tcW w:w="1656" w:type="dxa"/>
            <w:tcBorders>
              <w:top w:val="nil"/>
              <w:left w:val="nil"/>
              <w:bottom w:val="single" w:sz="4" w:space="0" w:color="auto"/>
              <w:right w:val="single" w:sz="4" w:space="0" w:color="auto"/>
            </w:tcBorders>
            <w:shd w:val="clear" w:color="auto" w:fill="B8CCE4" w:themeFill="accent1" w:themeFillTint="66"/>
            <w:noWrap/>
            <w:vAlign w:val="center"/>
          </w:tcPr>
          <w:p w14:paraId="01EA7BC1"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center"/>
          </w:tcPr>
          <w:p w14:paraId="1B9A39E9"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center"/>
          </w:tcPr>
          <w:p w14:paraId="06AC6C3A"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c>
          <w:tcPr>
            <w:tcW w:w="1418" w:type="dxa"/>
            <w:tcBorders>
              <w:top w:val="nil"/>
              <w:left w:val="nil"/>
              <w:bottom w:val="single" w:sz="4" w:space="0" w:color="auto"/>
              <w:right w:val="single" w:sz="4" w:space="0" w:color="auto"/>
            </w:tcBorders>
            <w:shd w:val="clear" w:color="auto" w:fill="B8CCE4" w:themeFill="accent1" w:themeFillTint="66"/>
            <w:noWrap/>
            <w:vAlign w:val="center"/>
          </w:tcPr>
          <w:p w14:paraId="1FC0A99D"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r>
      <w:tr w:rsidR="000A0719" w:rsidRPr="002054CA" w14:paraId="5124EE78"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7F0A60BE" w14:textId="77777777" w:rsidR="000A0719" w:rsidRPr="002054CA" w:rsidRDefault="000A0719" w:rsidP="00313FC8">
            <w:r w:rsidRPr="002054CA">
              <w:t xml:space="preserve">odzysk </w:t>
            </w:r>
          </w:p>
        </w:tc>
        <w:tc>
          <w:tcPr>
            <w:tcW w:w="1656" w:type="dxa"/>
            <w:tcBorders>
              <w:top w:val="nil"/>
              <w:left w:val="nil"/>
              <w:bottom w:val="single" w:sz="4" w:space="0" w:color="auto"/>
              <w:right w:val="single" w:sz="4" w:space="0" w:color="auto"/>
            </w:tcBorders>
            <w:shd w:val="clear" w:color="auto" w:fill="auto"/>
            <w:noWrap/>
            <w:hideMark/>
          </w:tcPr>
          <w:p w14:paraId="4C2E5268" w14:textId="77777777" w:rsidR="000A0719" w:rsidRPr="002054CA" w:rsidRDefault="000A0719" w:rsidP="0064519B">
            <w:pPr>
              <w:pStyle w:val="Maztabela"/>
            </w:pPr>
            <w:r w:rsidRPr="002054CA">
              <w:t>1174,10</w:t>
            </w:r>
          </w:p>
        </w:tc>
        <w:tc>
          <w:tcPr>
            <w:tcW w:w="1559" w:type="dxa"/>
            <w:tcBorders>
              <w:top w:val="nil"/>
              <w:left w:val="nil"/>
              <w:bottom w:val="single" w:sz="4" w:space="0" w:color="auto"/>
              <w:right w:val="single" w:sz="4" w:space="0" w:color="auto"/>
            </w:tcBorders>
            <w:shd w:val="clear" w:color="auto" w:fill="auto"/>
            <w:noWrap/>
            <w:hideMark/>
          </w:tcPr>
          <w:p w14:paraId="281C4383" w14:textId="77777777" w:rsidR="000A0719" w:rsidRPr="002054CA" w:rsidRDefault="000A0719" w:rsidP="00FC347C">
            <w:pPr>
              <w:pStyle w:val="Maztabela"/>
            </w:pPr>
            <w:r w:rsidRPr="002054CA">
              <w:t>2,42</w:t>
            </w:r>
          </w:p>
        </w:tc>
        <w:tc>
          <w:tcPr>
            <w:tcW w:w="1559" w:type="dxa"/>
            <w:tcBorders>
              <w:top w:val="nil"/>
              <w:left w:val="nil"/>
              <w:bottom w:val="single" w:sz="4" w:space="0" w:color="auto"/>
              <w:right w:val="single" w:sz="4" w:space="0" w:color="auto"/>
            </w:tcBorders>
            <w:shd w:val="clear" w:color="auto" w:fill="auto"/>
            <w:noWrap/>
            <w:hideMark/>
          </w:tcPr>
          <w:p w14:paraId="5F56C95C" w14:textId="77777777" w:rsidR="000A0719" w:rsidRPr="002054CA" w:rsidRDefault="000A0719">
            <w:pPr>
              <w:pStyle w:val="Maztabela"/>
            </w:pPr>
            <w:r w:rsidRPr="002054CA">
              <w:t>1396,18</w:t>
            </w:r>
          </w:p>
        </w:tc>
        <w:tc>
          <w:tcPr>
            <w:tcW w:w="1418" w:type="dxa"/>
            <w:tcBorders>
              <w:top w:val="nil"/>
              <w:left w:val="nil"/>
              <w:bottom w:val="single" w:sz="4" w:space="0" w:color="auto"/>
              <w:right w:val="single" w:sz="4" w:space="0" w:color="auto"/>
            </w:tcBorders>
            <w:shd w:val="clear" w:color="auto" w:fill="auto"/>
            <w:noWrap/>
            <w:hideMark/>
          </w:tcPr>
          <w:p w14:paraId="1F77C749" w14:textId="77777777" w:rsidR="000A0719" w:rsidRPr="002054CA" w:rsidRDefault="000A0719">
            <w:pPr>
              <w:pStyle w:val="Maztabela"/>
            </w:pPr>
            <w:r w:rsidRPr="002054CA">
              <w:t>1,97</w:t>
            </w:r>
          </w:p>
        </w:tc>
      </w:tr>
      <w:tr w:rsidR="000A0719" w:rsidRPr="002054CA" w14:paraId="1B874E12"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0DD5F38" w14:textId="77777777" w:rsidR="000A0719" w:rsidRPr="002054CA" w:rsidRDefault="000A0719" w:rsidP="00313FC8">
            <w:r w:rsidRPr="002054CA">
              <w:t xml:space="preserve">obróbka fizyczno-chemiczna </w:t>
            </w:r>
          </w:p>
        </w:tc>
        <w:tc>
          <w:tcPr>
            <w:tcW w:w="1656" w:type="dxa"/>
            <w:tcBorders>
              <w:top w:val="nil"/>
              <w:left w:val="nil"/>
              <w:bottom w:val="single" w:sz="4" w:space="0" w:color="auto"/>
              <w:right w:val="single" w:sz="4" w:space="0" w:color="auto"/>
            </w:tcBorders>
            <w:shd w:val="clear" w:color="auto" w:fill="auto"/>
            <w:noWrap/>
            <w:hideMark/>
          </w:tcPr>
          <w:p w14:paraId="179A90DB" w14:textId="77777777" w:rsidR="000A0719" w:rsidRPr="002054CA" w:rsidRDefault="000A0719" w:rsidP="0064519B">
            <w:pPr>
              <w:pStyle w:val="Maztabela"/>
            </w:pPr>
            <w:r w:rsidRPr="002054CA">
              <w:t>140,48</w:t>
            </w:r>
          </w:p>
        </w:tc>
        <w:tc>
          <w:tcPr>
            <w:tcW w:w="1559" w:type="dxa"/>
            <w:tcBorders>
              <w:top w:val="nil"/>
              <w:left w:val="nil"/>
              <w:bottom w:val="single" w:sz="4" w:space="0" w:color="auto"/>
              <w:right w:val="single" w:sz="4" w:space="0" w:color="auto"/>
            </w:tcBorders>
            <w:shd w:val="clear" w:color="auto" w:fill="auto"/>
            <w:noWrap/>
            <w:hideMark/>
          </w:tcPr>
          <w:p w14:paraId="1FB3ED2A" w14:textId="77777777" w:rsidR="000A0719" w:rsidRPr="002054CA" w:rsidRDefault="000A0719" w:rsidP="00FC347C">
            <w:pPr>
              <w:pStyle w:val="Maztabela"/>
            </w:pPr>
            <w:r w:rsidRPr="002054CA">
              <w:t>0,29</w:t>
            </w:r>
          </w:p>
        </w:tc>
        <w:tc>
          <w:tcPr>
            <w:tcW w:w="1559" w:type="dxa"/>
            <w:tcBorders>
              <w:top w:val="nil"/>
              <w:left w:val="nil"/>
              <w:bottom w:val="single" w:sz="4" w:space="0" w:color="auto"/>
              <w:right w:val="single" w:sz="4" w:space="0" w:color="auto"/>
            </w:tcBorders>
            <w:shd w:val="clear" w:color="auto" w:fill="auto"/>
            <w:noWrap/>
            <w:hideMark/>
          </w:tcPr>
          <w:p w14:paraId="549E224C" w14:textId="77777777" w:rsidR="000A0719" w:rsidRPr="002054CA" w:rsidRDefault="000A0719">
            <w:pPr>
              <w:pStyle w:val="Maztabela"/>
            </w:pPr>
            <w:r w:rsidRPr="002054CA">
              <w:t>161,65</w:t>
            </w:r>
          </w:p>
        </w:tc>
        <w:tc>
          <w:tcPr>
            <w:tcW w:w="1418" w:type="dxa"/>
            <w:tcBorders>
              <w:top w:val="nil"/>
              <w:left w:val="nil"/>
              <w:bottom w:val="single" w:sz="4" w:space="0" w:color="auto"/>
              <w:right w:val="single" w:sz="4" w:space="0" w:color="auto"/>
            </w:tcBorders>
            <w:shd w:val="clear" w:color="auto" w:fill="auto"/>
            <w:noWrap/>
            <w:hideMark/>
          </w:tcPr>
          <w:p w14:paraId="5196A6BC" w14:textId="77777777" w:rsidR="000A0719" w:rsidRPr="002054CA" w:rsidRDefault="000A0719">
            <w:pPr>
              <w:pStyle w:val="Maztabela"/>
            </w:pPr>
            <w:r w:rsidRPr="002054CA">
              <w:t>0,23</w:t>
            </w:r>
          </w:p>
        </w:tc>
      </w:tr>
      <w:tr w:rsidR="000A0719" w:rsidRPr="002054CA" w14:paraId="674B4D0B"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0CABEDD" w14:textId="77777777" w:rsidR="000A0719" w:rsidRPr="002054CA" w:rsidRDefault="000A0719" w:rsidP="00313FC8">
            <w:r w:rsidRPr="002054CA">
              <w:t xml:space="preserve">przekształcanie termiczne </w:t>
            </w:r>
          </w:p>
        </w:tc>
        <w:tc>
          <w:tcPr>
            <w:tcW w:w="1656" w:type="dxa"/>
            <w:tcBorders>
              <w:top w:val="nil"/>
              <w:left w:val="nil"/>
              <w:bottom w:val="single" w:sz="4" w:space="0" w:color="auto"/>
              <w:right w:val="single" w:sz="4" w:space="0" w:color="auto"/>
            </w:tcBorders>
            <w:shd w:val="clear" w:color="auto" w:fill="auto"/>
            <w:noWrap/>
            <w:hideMark/>
          </w:tcPr>
          <w:p w14:paraId="6D08F235" w14:textId="77777777" w:rsidR="000A0719" w:rsidRPr="002054CA" w:rsidRDefault="000A0719" w:rsidP="0064519B">
            <w:pPr>
              <w:pStyle w:val="Maztabela"/>
            </w:pPr>
            <w:r w:rsidRPr="002054CA">
              <w:t>47105,90</w:t>
            </w:r>
          </w:p>
        </w:tc>
        <w:tc>
          <w:tcPr>
            <w:tcW w:w="1559" w:type="dxa"/>
            <w:tcBorders>
              <w:top w:val="nil"/>
              <w:left w:val="nil"/>
              <w:bottom w:val="single" w:sz="4" w:space="0" w:color="auto"/>
              <w:right w:val="single" w:sz="4" w:space="0" w:color="auto"/>
            </w:tcBorders>
            <w:shd w:val="clear" w:color="auto" w:fill="auto"/>
            <w:noWrap/>
            <w:hideMark/>
          </w:tcPr>
          <w:p w14:paraId="0B40D7DD" w14:textId="77777777" w:rsidR="000A0719" w:rsidRPr="002054CA" w:rsidRDefault="000A0719" w:rsidP="00FC347C">
            <w:pPr>
              <w:pStyle w:val="Maztabela"/>
            </w:pPr>
            <w:r w:rsidRPr="002054CA">
              <w:t>97,22</w:t>
            </w:r>
          </w:p>
        </w:tc>
        <w:tc>
          <w:tcPr>
            <w:tcW w:w="1559" w:type="dxa"/>
            <w:tcBorders>
              <w:top w:val="nil"/>
              <w:left w:val="nil"/>
              <w:bottom w:val="single" w:sz="4" w:space="0" w:color="auto"/>
              <w:right w:val="single" w:sz="4" w:space="0" w:color="auto"/>
            </w:tcBorders>
            <w:shd w:val="clear" w:color="auto" w:fill="auto"/>
            <w:noWrap/>
            <w:hideMark/>
          </w:tcPr>
          <w:p w14:paraId="51A5EF75" w14:textId="77777777" w:rsidR="000A0719" w:rsidRPr="002054CA" w:rsidRDefault="000A0719">
            <w:pPr>
              <w:pStyle w:val="Maztabela"/>
            </w:pPr>
            <w:r w:rsidRPr="002054CA">
              <w:t>69208,93</w:t>
            </w:r>
          </w:p>
        </w:tc>
        <w:tc>
          <w:tcPr>
            <w:tcW w:w="1418" w:type="dxa"/>
            <w:tcBorders>
              <w:top w:val="nil"/>
              <w:left w:val="nil"/>
              <w:bottom w:val="single" w:sz="4" w:space="0" w:color="auto"/>
              <w:right w:val="single" w:sz="4" w:space="0" w:color="auto"/>
            </w:tcBorders>
            <w:shd w:val="clear" w:color="auto" w:fill="auto"/>
            <w:noWrap/>
            <w:hideMark/>
          </w:tcPr>
          <w:p w14:paraId="65E041DB" w14:textId="77777777" w:rsidR="000A0719" w:rsidRPr="002054CA" w:rsidRDefault="000A0719">
            <w:pPr>
              <w:pStyle w:val="Maztabela"/>
            </w:pPr>
            <w:r w:rsidRPr="002054CA">
              <w:t>97,63</w:t>
            </w:r>
          </w:p>
        </w:tc>
      </w:tr>
      <w:tr w:rsidR="000A0719" w:rsidRPr="002054CA" w14:paraId="210763A8"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4ED77AB5" w14:textId="77777777" w:rsidR="000A0719" w:rsidRPr="002054CA" w:rsidRDefault="000A0719" w:rsidP="00313FC8">
            <w:r w:rsidRPr="002054CA">
              <w:t xml:space="preserve">składowanie </w:t>
            </w:r>
          </w:p>
        </w:tc>
        <w:tc>
          <w:tcPr>
            <w:tcW w:w="1656" w:type="dxa"/>
            <w:tcBorders>
              <w:top w:val="nil"/>
              <w:left w:val="nil"/>
              <w:bottom w:val="single" w:sz="4" w:space="0" w:color="auto"/>
              <w:right w:val="single" w:sz="4" w:space="0" w:color="auto"/>
            </w:tcBorders>
            <w:shd w:val="clear" w:color="auto" w:fill="auto"/>
            <w:noWrap/>
            <w:hideMark/>
          </w:tcPr>
          <w:p w14:paraId="3B8B582E" w14:textId="77777777" w:rsidR="000A0719" w:rsidRPr="002054CA" w:rsidRDefault="000A0719" w:rsidP="0064519B">
            <w:pPr>
              <w:pStyle w:val="Maztabela"/>
            </w:pPr>
            <w:r w:rsidRPr="002054CA">
              <w:t>32,25</w:t>
            </w:r>
          </w:p>
        </w:tc>
        <w:tc>
          <w:tcPr>
            <w:tcW w:w="1559" w:type="dxa"/>
            <w:tcBorders>
              <w:top w:val="nil"/>
              <w:left w:val="nil"/>
              <w:bottom w:val="single" w:sz="4" w:space="0" w:color="auto"/>
              <w:right w:val="single" w:sz="4" w:space="0" w:color="auto"/>
            </w:tcBorders>
            <w:shd w:val="clear" w:color="auto" w:fill="auto"/>
            <w:noWrap/>
            <w:hideMark/>
          </w:tcPr>
          <w:p w14:paraId="6BC2C229" w14:textId="77777777" w:rsidR="000A0719" w:rsidRPr="002054CA" w:rsidRDefault="000A0719" w:rsidP="00FC347C">
            <w:pPr>
              <w:pStyle w:val="Maztabela"/>
            </w:pPr>
            <w:r w:rsidRPr="002054CA">
              <w:t>0,07</w:t>
            </w:r>
          </w:p>
        </w:tc>
        <w:tc>
          <w:tcPr>
            <w:tcW w:w="1559" w:type="dxa"/>
            <w:tcBorders>
              <w:top w:val="nil"/>
              <w:left w:val="nil"/>
              <w:bottom w:val="single" w:sz="4" w:space="0" w:color="auto"/>
              <w:right w:val="single" w:sz="4" w:space="0" w:color="auto"/>
            </w:tcBorders>
            <w:shd w:val="clear" w:color="auto" w:fill="auto"/>
            <w:noWrap/>
            <w:hideMark/>
          </w:tcPr>
          <w:p w14:paraId="299F9CDA" w14:textId="77777777" w:rsidR="000A0719" w:rsidRPr="002054CA" w:rsidRDefault="000A0719">
            <w:pPr>
              <w:pStyle w:val="Maztabela"/>
            </w:pPr>
            <w:r w:rsidRPr="002054CA">
              <w:t>123,87</w:t>
            </w:r>
          </w:p>
        </w:tc>
        <w:tc>
          <w:tcPr>
            <w:tcW w:w="1418" w:type="dxa"/>
            <w:tcBorders>
              <w:top w:val="nil"/>
              <w:left w:val="nil"/>
              <w:bottom w:val="single" w:sz="4" w:space="0" w:color="auto"/>
              <w:right w:val="single" w:sz="4" w:space="0" w:color="auto"/>
            </w:tcBorders>
            <w:shd w:val="clear" w:color="auto" w:fill="auto"/>
            <w:noWrap/>
            <w:hideMark/>
          </w:tcPr>
          <w:p w14:paraId="6B5117B5" w14:textId="77777777" w:rsidR="000A0719" w:rsidRPr="002054CA" w:rsidRDefault="000A0719">
            <w:pPr>
              <w:pStyle w:val="Maztabela"/>
            </w:pPr>
            <w:r w:rsidRPr="002054CA">
              <w:t>0,17</w:t>
            </w:r>
          </w:p>
        </w:tc>
      </w:tr>
      <w:tr w:rsidR="000A0719" w:rsidRPr="002054CA" w14:paraId="1088AA23"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noWrap/>
            <w:hideMark/>
          </w:tcPr>
          <w:p w14:paraId="3386E2E6" w14:textId="0531FFFA" w:rsidR="000A0719" w:rsidRPr="002054CA" w:rsidRDefault="000A0719" w:rsidP="00313FC8">
            <w:r w:rsidRPr="002054CA">
              <w:t>suma</w:t>
            </w:r>
          </w:p>
        </w:tc>
        <w:tc>
          <w:tcPr>
            <w:tcW w:w="1656" w:type="dxa"/>
            <w:tcBorders>
              <w:top w:val="nil"/>
              <w:left w:val="nil"/>
              <w:bottom w:val="single" w:sz="4" w:space="0" w:color="auto"/>
              <w:right w:val="single" w:sz="4" w:space="0" w:color="auto"/>
            </w:tcBorders>
            <w:shd w:val="clear" w:color="auto" w:fill="auto"/>
            <w:noWrap/>
            <w:hideMark/>
          </w:tcPr>
          <w:p w14:paraId="58BB543D" w14:textId="77777777" w:rsidR="000A0719" w:rsidRPr="002054CA" w:rsidRDefault="000A0719" w:rsidP="0064519B">
            <w:pPr>
              <w:pStyle w:val="Maztabela"/>
            </w:pPr>
            <w:r w:rsidRPr="002054CA">
              <w:t>48 452,73</w:t>
            </w:r>
          </w:p>
        </w:tc>
        <w:tc>
          <w:tcPr>
            <w:tcW w:w="1559" w:type="dxa"/>
            <w:tcBorders>
              <w:top w:val="nil"/>
              <w:left w:val="nil"/>
              <w:bottom w:val="single" w:sz="4" w:space="0" w:color="auto"/>
              <w:right w:val="single" w:sz="4" w:space="0" w:color="auto"/>
            </w:tcBorders>
            <w:shd w:val="clear" w:color="auto" w:fill="auto"/>
            <w:noWrap/>
            <w:hideMark/>
          </w:tcPr>
          <w:p w14:paraId="259B9B54" w14:textId="77777777" w:rsidR="000A0719" w:rsidRPr="002054CA" w:rsidRDefault="000A0719" w:rsidP="00FC347C">
            <w:pPr>
              <w:pStyle w:val="Maztabela"/>
            </w:pPr>
            <w:r w:rsidRPr="002054CA">
              <w:t>100,00</w:t>
            </w:r>
          </w:p>
        </w:tc>
        <w:tc>
          <w:tcPr>
            <w:tcW w:w="1559" w:type="dxa"/>
            <w:tcBorders>
              <w:top w:val="nil"/>
              <w:left w:val="nil"/>
              <w:bottom w:val="single" w:sz="4" w:space="0" w:color="auto"/>
              <w:right w:val="single" w:sz="4" w:space="0" w:color="auto"/>
            </w:tcBorders>
            <w:shd w:val="clear" w:color="auto" w:fill="auto"/>
            <w:noWrap/>
            <w:hideMark/>
          </w:tcPr>
          <w:p w14:paraId="5DA29FF5" w14:textId="77777777" w:rsidR="000A0719" w:rsidRPr="002054CA" w:rsidRDefault="000A0719">
            <w:pPr>
              <w:pStyle w:val="Maztabela"/>
            </w:pPr>
            <w:r w:rsidRPr="002054CA">
              <w:t>70 890,62</w:t>
            </w:r>
          </w:p>
        </w:tc>
        <w:tc>
          <w:tcPr>
            <w:tcW w:w="1418" w:type="dxa"/>
            <w:tcBorders>
              <w:top w:val="nil"/>
              <w:left w:val="nil"/>
              <w:bottom w:val="single" w:sz="4" w:space="0" w:color="auto"/>
              <w:right w:val="single" w:sz="4" w:space="0" w:color="auto"/>
            </w:tcBorders>
            <w:shd w:val="clear" w:color="auto" w:fill="auto"/>
            <w:noWrap/>
            <w:hideMark/>
          </w:tcPr>
          <w:p w14:paraId="42DF6DEB" w14:textId="77777777" w:rsidR="000A0719" w:rsidRPr="002054CA" w:rsidRDefault="000A0719">
            <w:pPr>
              <w:pStyle w:val="Maztabela"/>
            </w:pPr>
            <w:r w:rsidRPr="002054CA">
              <w:t>100,00</w:t>
            </w:r>
          </w:p>
        </w:tc>
      </w:tr>
    </w:tbl>
    <w:p w14:paraId="4E70C75D" w14:textId="65BBC719" w:rsidR="000A0719" w:rsidRPr="00D54C95" w:rsidRDefault="000A0719" w:rsidP="00665869">
      <w:pPr>
        <w:ind w:left="426"/>
        <w:rPr>
          <w:bCs/>
          <w:sz w:val="20"/>
          <w:szCs w:val="20"/>
        </w:rPr>
      </w:pPr>
      <w:r w:rsidRPr="00D54C95">
        <w:rPr>
          <w:sz w:val="20"/>
          <w:szCs w:val="20"/>
        </w:rPr>
        <w:t xml:space="preserve">Opracowanie </w:t>
      </w:r>
      <w:r w:rsidR="002A5221" w:rsidRPr="00D54C95">
        <w:rPr>
          <w:sz w:val="20"/>
          <w:szCs w:val="20"/>
        </w:rPr>
        <w:t xml:space="preserve">IOŚ-PIB </w:t>
      </w:r>
      <w:r w:rsidRPr="00D54C95">
        <w:rPr>
          <w:sz w:val="20"/>
          <w:szCs w:val="20"/>
        </w:rPr>
        <w:t>na podstawie CSO</w:t>
      </w:r>
    </w:p>
    <w:p w14:paraId="3CD00DD7" w14:textId="77777777" w:rsidR="002223AE" w:rsidRPr="000A0719" w:rsidRDefault="002223AE" w:rsidP="002223AE"/>
    <w:p w14:paraId="02C2B802" w14:textId="08F64B31" w:rsidR="002223AE" w:rsidRDefault="002223AE" w:rsidP="00B042C9">
      <w:pPr>
        <w:pStyle w:val="Legenda"/>
      </w:pPr>
      <w:r w:rsidRPr="002223AE">
        <w:t>Istniejący system zagospodarowania</w:t>
      </w:r>
    </w:p>
    <w:p w14:paraId="304C5B93" w14:textId="092A0217" w:rsidR="000A0719" w:rsidRPr="000A0719" w:rsidRDefault="002223AE" w:rsidP="00281339">
      <w:pPr>
        <w:ind w:firstLine="426"/>
        <w:jc w:val="both"/>
        <w:rPr>
          <w:szCs w:val="22"/>
        </w:rPr>
      </w:pPr>
      <w:r w:rsidRPr="002223AE">
        <w:rPr>
          <w:szCs w:val="22"/>
        </w:rPr>
        <w:t xml:space="preserve">Kluczowym aktem prawnym regulującym zasady postępowania z odpadami medycznymi i weterynaryjnymi, jest ustawa </w:t>
      </w:r>
      <w:r w:rsidRPr="002223AE">
        <w:rPr>
          <w:iCs/>
          <w:szCs w:val="22"/>
        </w:rPr>
        <w:t>o odpadach</w:t>
      </w:r>
      <w:r w:rsidRPr="002223AE">
        <w:rPr>
          <w:szCs w:val="22"/>
        </w:rPr>
        <w:t xml:space="preserve">. W kontekście możliwości przetwarzania </w:t>
      </w:r>
      <w:r>
        <w:rPr>
          <w:szCs w:val="22"/>
        </w:rPr>
        <w:t>odpadów medycznych i weterynaryjnych</w:t>
      </w:r>
      <w:r w:rsidRPr="002223AE">
        <w:rPr>
          <w:szCs w:val="22"/>
        </w:rPr>
        <w:t xml:space="preserve"> </w:t>
      </w:r>
      <w:r>
        <w:rPr>
          <w:szCs w:val="22"/>
        </w:rPr>
        <w:t>istotne</w:t>
      </w:r>
      <w:r w:rsidRPr="002223AE">
        <w:rPr>
          <w:szCs w:val="22"/>
        </w:rPr>
        <w:t xml:space="preserve"> znaczenie mają art. 20, zakazujący unieszkodliwiania zakaźnych odpadów medycznych i weterynaryjnych poza obszarem województwa, na terenie którego zostały wytworzone (tzw. zasada bliskości) oraz art. 95 ust. 2, mówiący, że zakaźne odpady medyczne </w:t>
      </w:r>
      <w:r w:rsidR="0087545F">
        <w:rPr>
          <w:szCs w:val="22"/>
        </w:rPr>
        <w:t xml:space="preserve"> </w:t>
      </w:r>
      <w:r w:rsidRPr="002223AE">
        <w:rPr>
          <w:szCs w:val="22"/>
        </w:rPr>
        <w:t xml:space="preserve">i weterynaryjne unieszkodliwia się przez termiczne przekształcanie w spalarniach odpadów niebezpiecznych. Uzupełnieniem ww. zapisów są wymagania zawarte w rozporządzeniu </w:t>
      </w:r>
      <w:r w:rsidR="00964998" w:rsidRPr="00316965">
        <w:rPr>
          <w:szCs w:val="22"/>
        </w:rPr>
        <w:t xml:space="preserve">Ministra Klimatu i Środowiska </w:t>
      </w:r>
      <w:r w:rsidR="004A72A8">
        <w:rPr>
          <w:szCs w:val="22"/>
        </w:rPr>
        <w:t xml:space="preserve">z dnia 6 grudnia 2021 r. w sprawie </w:t>
      </w:r>
      <w:r w:rsidR="004A72A8" w:rsidRPr="004A72A8">
        <w:rPr>
          <w:szCs w:val="22"/>
        </w:rPr>
        <w:t>wymagań i sposobów unieszkodliwiania oraz warunków magazynowania odpadów medycznych i weterynaryjnych</w:t>
      </w:r>
      <w:r w:rsidR="00964998">
        <w:rPr>
          <w:szCs w:val="22"/>
        </w:rPr>
        <w:t xml:space="preserve"> (</w:t>
      </w:r>
      <w:r w:rsidR="00964998" w:rsidRPr="00316965">
        <w:rPr>
          <w:szCs w:val="22"/>
        </w:rPr>
        <w:t>Dz.U. z 2021 r. poz. 2245</w:t>
      </w:r>
      <w:r w:rsidR="00964998">
        <w:rPr>
          <w:szCs w:val="22"/>
        </w:rPr>
        <w:t>)</w:t>
      </w:r>
      <w:r w:rsidRPr="002223AE">
        <w:rPr>
          <w:szCs w:val="22"/>
        </w:rPr>
        <w:t xml:space="preserve">, które wskazują dopuszczalne sposoby unieszkodliwiania odpadów medycznych i odpadów weterynaryjnych w odniesieniu do właściwości wykazywanych przez odpady. Rozporządzenie nakazuje selektywne zbieranie odpadów </w:t>
      </w:r>
      <w:proofErr w:type="spellStart"/>
      <w:r w:rsidRPr="002223AE">
        <w:rPr>
          <w:szCs w:val="22"/>
        </w:rPr>
        <w:t>medycznychi</w:t>
      </w:r>
      <w:proofErr w:type="spellEnd"/>
      <w:r w:rsidRPr="002223AE">
        <w:rPr>
          <w:szCs w:val="22"/>
        </w:rPr>
        <w:t xml:space="preserve"> weterynaryjnych w miejscach ich powstawania, gdzie dzielone są na odpady zakaźne, odpady </w:t>
      </w:r>
      <w:r w:rsidR="00391834" w:rsidRPr="00391834">
        <w:rPr>
          <w:szCs w:val="22"/>
        </w:rPr>
        <w:t xml:space="preserve">niebezpieczne, </w:t>
      </w:r>
      <w:r w:rsidR="00391834">
        <w:rPr>
          <w:szCs w:val="22"/>
        </w:rPr>
        <w:t xml:space="preserve">nie posiadające właściwości zakaźnych </w:t>
      </w:r>
      <w:r w:rsidRPr="002223AE">
        <w:rPr>
          <w:szCs w:val="22"/>
        </w:rPr>
        <w:t xml:space="preserve">i odpady </w:t>
      </w:r>
      <w:r w:rsidR="00391834">
        <w:rPr>
          <w:szCs w:val="22"/>
        </w:rPr>
        <w:t xml:space="preserve">inne niż niebezpieczne, </w:t>
      </w:r>
      <w:r w:rsidR="00391834" w:rsidRPr="00391834">
        <w:rPr>
          <w:szCs w:val="22"/>
        </w:rPr>
        <w:t>nie posiadające właściwości zakaźnych</w:t>
      </w:r>
      <w:r w:rsidRPr="002223AE">
        <w:rPr>
          <w:szCs w:val="22"/>
        </w:rPr>
        <w:t xml:space="preserve">, uwzględniając sposób ich </w:t>
      </w:r>
      <w:r w:rsidR="00B71EB0">
        <w:rPr>
          <w:szCs w:val="22"/>
        </w:rPr>
        <w:t xml:space="preserve">unieszkodliwiania lub odzysku. </w:t>
      </w:r>
      <w:r w:rsidR="000A0719" w:rsidRPr="000A0719">
        <w:rPr>
          <w:szCs w:val="22"/>
        </w:rPr>
        <w:t>W większości placówek medycznych i weterynaryjnych w kraju stosuje się selektywne zbieranie odpadów do przeznaczonych temu celowi pojemników albo worków. Zakaźne odpady medyczne i weterynaryjne</w:t>
      </w:r>
      <w:r w:rsidR="001A7789">
        <w:rPr>
          <w:szCs w:val="22"/>
        </w:rPr>
        <w:t>, w tym niebezpieczne oraz inne niż niebezpieczne,</w:t>
      </w:r>
      <w:r w:rsidR="000A0719" w:rsidRPr="000A0719">
        <w:rPr>
          <w:szCs w:val="22"/>
        </w:rPr>
        <w:t xml:space="preserve"> oraz przeterminowane leki są unieszkodliwiane przez</w:t>
      </w:r>
      <w:r w:rsidR="00964998">
        <w:rPr>
          <w:szCs w:val="22"/>
        </w:rPr>
        <w:t xml:space="preserve"> ich</w:t>
      </w:r>
      <w:r w:rsidR="000A0719" w:rsidRPr="000A0719">
        <w:rPr>
          <w:szCs w:val="22"/>
        </w:rPr>
        <w:t xml:space="preserve"> termicznie przekształcanie.</w:t>
      </w:r>
    </w:p>
    <w:p w14:paraId="74D29DE5" w14:textId="77777777" w:rsidR="000A0719" w:rsidRPr="00A13C09" w:rsidRDefault="000A0719" w:rsidP="000A0719">
      <w:pPr>
        <w:spacing w:before="120" w:after="120"/>
        <w:jc w:val="both"/>
        <w:rPr>
          <w:b/>
          <w:bCs/>
          <w:szCs w:val="22"/>
        </w:rPr>
      </w:pPr>
      <w:r w:rsidRPr="00A13C09">
        <w:rPr>
          <w:b/>
          <w:bCs/>
          <w:szCs w:val="22"/>
        </w:rPr>
        <w:t>Instalacje do zagospodarowania odpadów medycznych i weterynaryjnych</w:t>
      </w:r>
    </w:p>
    <w:p w14:paraId="2DEABF29" w14:textId="08E6C117" w:rsidR="002A5221" w:rsidRDefault="002A5221" w:rsidP="00281339">
      <w:pPr>
        <w:ind w:firstLine="426"/>
        <w:jc w:val="both"/>
        <w:rPr>
          <w:szCs w:val="22"/>
        </w:rPr>
      </w:pPr>
      <w:r w:rsidRPr="00A13C09">
        <w:rPr>
          <w:szCs w:val="22"/>
        </w:rPr>
        <w:t xml:space="preserve">W roku 2018 odpady medyczne i weterynaryjne zostały zagospodarowane w 11 instalacjach do procesów odzysku, </w:t>
      </w:r>
      <w:r w:rsidR="000009BD" w:rsidRPr="00F104F1">
        <w:rPr>
          <w:szCs w:val="22"/>
        </w:rPr>
        <w:t>29</w:t>
      </w:r>
      <w:r w:rsidR="000009BD" w:rsidRPr="00A13C09">
        <w:rPr>
          <w:szCs w:val="22"/>
        </w:rPr>
        <w:t xml:space="preserve"> </w:t>
      </w:r>
      <w:r w:rsidRPr="00A13C09">
        <w:rPr>
          <w:szCs w:val="22"/>
        </w:rPr>
        <w:t xml:space="preserve">spalarniach, 8 instalacjach do obróbki fizyczno-mechanicznej oraz unieszkodliwiono na jednym składowisku. Instalacje do procesów odzysku przetworzyły odpady medyczne w procesach odzysku R3, R4, R5 i R12. Nominalne moce projektowe tych instalacji wynosiły 973 200 Mg/rok. Spośród </w:t>
      </w:r>
      <w:r w:rsidR="000009BD">
        <w:rPr>
          <w:szCs w:val="22"/>
        </w:rPr>
        <w:t>29</w:t>
      </w:r>
      <w:r w:rsidR="000009BD" w:rsidRPr="00A13C09">
        <w:rPr>
          <w:szCs w:val="22"/>
        </w:rPr>
        <w:t xml:space="preserve"> </w:t>
      </w:r>
      <w:r w:rsidRPr="00A13C09">
        <w:rPr>
          <w:szCs w:val="22"/>
        </w:rPr>
        <w:t xml:space="preserve">spalarni, 18 przeznaczone było wyłącznie do termicznego przetwarzania odpadów medycznych i weterynaryjnych. Pozostałe </w:t>
      </w:r>
      <w:r w:rsidR="000009BD">
        <w:rPr>
          <w:szCs w:val="22"/>
        </w:rPr>
        <w:t>11</w:t>
      </w:r>
      <w:r w:rsidR="000009BD" w:rsidRPr="00A13C09">
        <w:rPr>
          <w:szCs w:val="22"/>
        </w:rPr>
        <w:t xml:space="preserve"> </w:t>
      </w:r>
      <w:r w:rsidRPr="00A13C09">
        <w:rPr>
          <w:szCs w:val="22"/>
        </w:rPr>
        <w:t xml:space="preserve">instalacji wspólnie unieszkodliwiało </w:t>
      </w:r>
      <w:r w:rsidR="001A7789">
        <w:rPr>
          <w:szCs w:val="22"/>
        </w:rPr>
        <w:t xml:space="preserve">dane </w:t>
      </w:r>
      <w:r w:rsidRPr="00A13C09">
        <w:rPr>
          <w:szCs w:val="22"/>
        </w:rPr>
        <w:t xml:space="preserve">odpady niebezpieczne </w:t>
      </w:r>
      <w:r w:rsidR="001A7789">
        <w:rPr>
          <w:szCs w:val="22"/>
        </w:rPr>
        <w:t xml:space="preserve">wraz </w:t>
      </w:r>
      <w:r w:rsidRPr="00A13C09">
        <w:rPr>
          <w:szCs w:val="22"/>
        </w:rPr>
        <w:t xml:space="preserve">z </w:t>
      </w:r>
      <w:r w:rsidR="001A7789">
        <w:rPr>
          <w:szCs w:val="22"/>
        </w:rPr>
        <w:t xml:space="preserve">zakaźnymi odpadami </w:t>
      </w:r>
      <w:r w:rsidRPr="00A13C09">
        <w:rPr>
          <w:szCs w:val="22"/>
        </w:rPr>
        <w:t xml:space="preserve">medycznymi i weterynaryjnymi. Łączne moce przerobowe spalarni </w:t>
      </w:r>
      <w:r w:rsidRPr="001B40E9">
        <w:rPr>
          <w:szCs w:val="22"/>
        </w:rPr>
        <w:t xml:space="preserve">wynosiły </w:t>
      </w:r>
      <w:r w:rsidR="000009BD" w:rsidRPr="001B40E9">
        <w:rPr>
          <w:szCs w:val="22"/>
        </w:rPr>
        <w:t xml:space="preserve">109 051 </w:t>
      </w:r>
      <w:r w:rsidRPr="001B40E9">
        <w:rPr>
          <w:szCs w:val="22"/>
        </w:rPr>
        <w:t>Mg</w:t>
      </w:r>
      <w:r w:rsidRPr="00A13C09">
        <w:rPr>
          <w:szCs w:val="22"/>
        </w:rPr>
        <w:t xml:space="preserve">/rok. Instalacje do obróbki fizyczno-chemicznej unieszkodliwiły odpady medyczne w procesie D9. Łączne moce przerobowe </w:t>
      </w:r>
      <w:r w:rsidRPr="00A13C09">
        <w:rPr>
          <w:szCs w:val="22"/>
        </w:rPr>
        <w:lastRenderedPageBreak/>
        <w:t xml:space="preserve">tych instalacji </w:t>
      </w:r>
      <w:r>
        <w:rPr>
          <w:szCs w:val="22"/>
        </w:rPr>
        <w:t>wynosiły</w:t>
      </w:r>
      <w:r w:rsidRPr="00A13C09">
        <w:rPr>
          <w:szCs w:val="22"/>
        </w:rPr>
        <w:t xml:space="preserve"> 156 203 Mg/rok. W roku 2017 i 2018 odpady medyczne składowano na jednym składowisku</w:t>
      </w:r>
      <w:r w:rsidR="001A7789">
        <w:rPr>
          <w:szCs w:val="22"/>
        </w:rPr>
        <w:t xml:space="preserve"> wraz z</w:t>
      </w:r>
      <w:r w:rsidRPr="00A13C09">
        <w:rPr>
          <w:szCs w:val="22"/>
        </w:rPr>
        <w:t xml:space="preserve"> </w:t>
      </w:r>
      <w:r w:rsidR="001A7789" w:rsidRPr="00A13C09">
        <w:rPr>
          <w:szCs w:val="22"/>
        </w:rPr>
        <w:t>odpad</w:t>
      </w:r>
      <w:r w:rsidR="001A7789">
        <w:rPr>
          <w:szCs w:val="22"/>
        </w:rPr>
        <w:t>ami</w:t>
      </w:r>
      <w:r w:rsidR="001A7789" w:rsidRPr="00A13C09">
        <w:rPr>
          <w:szCs w:val="22"/>
        </w:rPr>
        <w:t xml:space="preserve"> </w:t>
      </w:r>
      <w:r w:rsidRPr="00A13C09">
        <w:rPr>
          <w:szCs w:val="22"/>
        </w:rPr>
        <w:t>innym</w:t>
      </w:r>
      <w:r w:rsidR="001A7789">
        <w:rPr>
          <w:szCs w:val="22"/>
        </w:rPr>
        <w:t>i</w:t>
      </w:r>
      <w:r w:rsidRPr="00A13C09">
        <w:rPr>
          <w:szCs w:val="22"/>
        </w:rPr>
        <w:t xml:space="preserve"> niż niebezpieczne i </w:t>
      </w:r>
      <w:r w:rsidR="001A7789" w:rsidRPr="00A13C09">
        <w:rPr>
          <w:szCs w:val="22"/>
        </w:rPr>
        <w:t>obojętn</w:t>
      </w:r>
      <w:r w:rsidR="001A7789">
        <w:rPr>
          <w:szCs w:val="22"/>
        </w:rPr>
        <w:t>ymi</w:t>
      </w:r>
      <w:r w:rsidRPr="00A13C09">
        <w:rPr>
          <w:szCs w:val="22"/>
        </w:rPr>
        <w:t>.</w:t>
      </w:r>
    </w:p>
    <w:p w14:paraId="4F005872" w14:textId="178A3CFD" w:rsidR="000A0719" w:rsidRPr="00A13C09" w:rsidRDefault="000A0719" w:rsidP="000A0719">
      <w:pPr>
        <w:jc w:val="both"/>
        <w:rPr>
          <w:szCs w:val="22"/>
        </w:rPr>
      </w:pPr>
      <w:r w:rsidRPr="00A13C09">
        <w:rPr>
          <w:szCs w:val="22"/>
        </w:rPr>
        <w:t xml:space="preserve">W tabeli </w:t>
      </w:r>
      <w:r w:rsidR="00B042C9">
        <w:rPr>
          <w:szCs w:val="22"/>
        </w:rPr>
        <w:t xml:space="preserve">30 </w:t>
      </w:r>
      <w:r w:rsidRPr="00A13C09">
        <w:rPr>
          <w:szCs w:val="22"/>
        </w:rPr>
        <w:t>przedstawiono rozmieszczenie i liczbę instalacji do przetwarzania odpadów medycznych i weterynaryjnych w poszczególnych województwach wraz z podaniem ich mocy przerobowych i pojemności składowisk</w:t>
      </w:r>
      <w:r w:rsidR="00287754" w:rsidRPr="00A13C09">
        <w:rPr>
          <w:szCs w:val="22"/>
        </w:rPr>
        <w:t>a</w:t>
      </w:r>
      <w:r w:rsidRPr="00A13C09">
        <w:rPr>
          <w:szCs w:val="22"/>
        </w:rPr>
        <w:t xml:space="preserve">. </w:t>
      </w:r>
    </w:p>
    <w:p w14:paraId="650B18F7" w14:textId="4EDCBDBA" w:rsidR="00A13C09" w:rsidRPr="00A13C09" w:rsidRDefault="0075475A" w:rsidP="0075475A">
      <w:pPr>
        <w:pStyle w:val="Legenda"/>
        <w:ind w:left="142"/>
        <w:rPr>
          <w:b w:val="0"/>
          <w:szCs w:val="22"/>
        </w:rPr>
      </w:pPr>
      <w:bookmarkStart w:id="86" w:name="_Toc10013154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30</w:t>
      </w:r>
      <w:r w:rsidR="001454FC">
        <w:rPr>
          <w:noProof/>
        </w:rPr>
        <w:fldChar w:fldCharType="end"/>
      </w:r>
      <w:r>
        <w:t xml:space="preserve">. </w:t>
      </w:r>
      <w:r w:rsidRPr="00C84251">
        <w:t>Instalacje do przetwarzania odpadów medycznych i weterynaryjnych w poszczególnych województwach w roku 2018</w:t>
      </w:r>
      <w:bookmarkEnd w:id="86"/>
      <w:r>
        <w:t xml:space="preserve"> </w:t>
      </w:r>
    </w:p>
    <w:tbl>
      <w:tblPr>
        <w:tblW w:w="8722" w:type="dxa"/>
        <w:jc w:val="center"/>
        <w:tblLayout w:type="fixed"/>
        <w:tblCellMar>
          <w:left w:w="70" w:type="dxa"/>
          <w:right w:w="70" w:type="dxa"/>
        </w:tblCellMar>
        <w:tblLook w:val="04A0" w:firstRow="1" w:lastRow="0" w:firstColumn="1" w:lastColumn="0" w:noHBand="0" w:noVBand="1"/>
      </w:tblPr>
      <w:tblGrid>
        <w:gridCol w:w="2049"/>
        <w:gridCol w:w="720"/>
        <w:gridCol w:w="836"/>
        <w:gridCol w:w="723"/>
        <w:gridCol w:w="1134"/>
        <w:gridCol w:w="709"/>
        <w:gridCol w:w="850"/>
        <w:gridCol w:w="851"/>
        <w:gridCol w:w="850"/>
      </w:tblGrid>
      <w:tr w:rsidR="00A13C09" w:rsidRPr="002054CA" w14:paraId="047E1435" w14:textId="77777777" w:rsidTr="00D06261">
        <w:trPr>
          <w:trHeight w:val="246"/>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3BEDC7D" w14:textId="77777777" w:rsidR="00A13C09" w:rsidRPr="002054CA" w:rsidRDefault="00A13C09" w:rsidP="00A13C09">
            <w:pPr>
              <w:jc w:val="center"/>
              <w:rPr>
                <w:b/>
                <w:bCs/>
                <w:color w:val="000000"/>
                <w:sz w:val="20"/>
                <w:szCs w:val="20"/>
              </w:rPr>
            </w:pPr>
            <w:r w:rsidRPr="002054CA">
              <w:rPr>
                <w:b/>
                <w:bCs/>
                <w:color w:val="000000"/>
                <w:sz w:val="20"/>
                <w:szCs w:val="20"/>
              </w:rPr>
              <w:t>województwo</w:t>
            </w:r>
          </w:p>
        </w:tc>
        <w:tc>
          <w:tcPr>
            <w:tcW w:w="6673"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2C1D8B84" w14:textId="77777777" w:rsidR="00A13C09" w:rsidRPr="002054CA" w:rsidRDefault="00A13C09" w:rsidP="00A13C09">
            <w:pPr>
              <w:jc w:val="center"/>
              <w:rPr>
                <w:b/>
                <w:bCs/>
                <w:color w:val="000000"/>
                <w:sz w:val="20"/>
                <w:szCs w:val="20"/>
              </w:rPr>
            </w:pPr>
            <w:r w:rsidRPr="002054CA">
              <w:rPr>
                <w:b/>
                <w:bCs/>
                <w:color w:val="000000"/>
                <w:sz w:val="20"/>
                <w:szCs w:val="20"/>
              </w:rPr>
              <w:t>Rodzaj instalacji</w:t>
            </w:r>
          </w:p>
        </w:tc>
      </w:tr>
      <w:tr w:rsidR="00A13C09" w:rsidRPr="002054CA" w14:paraId="21EE6253" w14:textId="77777777" w:rsidTr="00D06261">
        <w:trPr>
          <w:trHeight w:val="384"/>
          <w:jc w:val="center"/>
        </w:trPr>
        <w:tc>
          <w:tcPr>
            <w:tcW w:w="2049" w:type="dxa"/>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73D9F324" w14:textId="77777777" w:rsidR="00A13C09" w:rsidRPr="002054CA" w:rsidRDefault="00A13C09" w:rsidP="00A13C09">
            <w:pPr>
              <w:jc w:val="center"/>
              <w:rPr>
                <w:b/>
                <w:bCs/>
                <w:color w:val="000000"/>
                <w:sz w:val="20"/>
                <w:szCs w:val="20"/>
              </w:rPr>
            </w:pPr>
          </w:p>
        </w:tc>
        <w:tc>
          <w:tcPr>
            <w:tcW w:w="155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B51ADA2" w14:textId="4B6988E6" w:rsidR="00A13C09" w:rsidRPr="002054CA" w:rsidRDefault="00A13C09" w:rsidP="00A13C09">
            <w:pPr>
              <w:jc w:val="center"/>
              <w:rPr>
                <w:b/>
                <w:bCs/>
                <w:color w:val="000000"/>
                <w:sz w:val="20"/>
                <w:szCs w:val="20"/>
              </w:rPr>
            </w:pPr>
            <w:r w:rsidRPr="002054CA">
              <w:rPr>
                <w:b/>
                <w:bCs/>
                <w:color w:val="000000"/>
                <w:sz w:val="20"/>
                <w:szCs w:val="20"/>
              </w:rPr>
              <w:t>procesy odzysku</w:t>
            </w:r>
          </w:p>
        </w:tc>
        <w:tc>
          <w:tcPr>
            <w:tcW w:w="1857"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77ED593" w14:textId="2AB5BBDE" w:rsidR="00A13C09" w:rsidRPr="002054CA" w:rsidRDefault="00A13C09" w:rsidP="00A13C09">
            <w:pPr>
              <w:jc w:val="center"/>
              <w:rPr>
                <w:b/>
                <w:bCs/>
                <w:color w:val="000000"/>
                <w:sz w:val="20"/>
                <w:szCs w:val="20"/>
              </w:rPr>
            </w:pPr>
            <w:r w:rsidRPr="002054CA">
              <w:rPr>
                <w:b/>
                <w:bCs/>
                <w:color w:val="000000"/>
                <w:sz w:val="20"/>
                <w:szCs w:val="20"/>
              </w:rPr>
              <w:t>przekształcanie termiczne</w:t>
            </w:r>
          </w:p>
        </w:tc>
        <w:tc>
          <w:tcPr>
            <w:tcW w:w="1559"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7D44B4F" w14:textId="18F50519" w:rsidR="00A13C09" w:rsidRPr="002054CA" w:rsidRDefault="00A13C09" w:rsidP="00A13C09">
            <w:pPr>
              <w:jc w:val="center"/>
              <w:rPr>
                <w:b/>
                <w:bCs/>
                <w:color w:val="000000"/>
                <w:sz w:val="20"/>
                <w:szCs w:val="20"/>
              </w:rPr>
            </w:pPr>
            <w:r w:rsidRPr="002054CA">
              <w:rPr>
                <w:b/>
                <w:bCs/>
                <w:color w:val="000000"/>
                <w:sz w:val="20"/>
                <w:szCs w:val="20"/>
              </w:rPr>
              <w:t>obróbka fizyczno-mechaniczna</w:t>
            </w:r>
          </w:p>
        </w:tc>
        <w:tc>
          <w:tcPr>
            <w:tcW w:w="1701"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659E68B" w14:textId="77777777" w:rsidR="00A13C09" w:rsidRPr="002054CA" w:rsidRDefault="00A13C09" w:rsidP="00A13C09">
            <w:pPr>
              <w:jc w:val="center"/>
              <w:rPr>
                <w:b/>
                <w:bCs/>
                <w:color w:val="000000"/>
                <w:sz w:val="20"/>
                <w:szCs w:val="20"/>
              </w:rPr>
            </w:pPr>
            <w:r w:rsidRPr="002054CA">
              <w:rPr>
                <w:b/>
                <w:bCs/>
                <w:color w:val="000000"/>
                <w:sz w:val="20"/>
                <w:szCs w:val="20"/>
              </w:rPr>
              <w:t>Składowiska</w:t>
            </w:r>
          </w:p>
        </w:tc>
      </w:tr>
      <w:tr w:rsidR="00A13C09" w:rsidRPr="002054CA" w14:paraId="58C202A8" w14:textId="77777777" w:rsidTr="00D06261">
        <w:trPr>
          <w:cantSplit/>
          <w:trHeight w:val="1377"/>
          <w:jc w:val="center"/>
        </w:trPr>
        <w:tc>
          <w:tcPr>
            <w:tcW w:w="2049" w:type="dxa"/>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513EDF58" w14:textId="77777777" w:rsidR="00A13C09" w:rsidRPr="002054CA" w:rsidRDefault="00A13C09" w:rsidP="00A13C09">
            <w:pPr>
              <w:jc w:val="center"/>
              <w:rPr>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14:paraId="740B20F6"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836"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69FC7015" w14:textId="77777777" w:rsidR="00A13C09" w:rsidRPr="002054CA" w:rsidRDefault="00A13C09" w:rsidP="00A13C09">
            <w:pPr>
              <w:ind w:left="113" w:right="113"/>
              <w:jc w:val="center"/>
              <w:rPr>
                <w:b/>
                <w:bCs/>
                <w:color w:val="000000"/>
                <w:sz w:val="20"/>
                <w:szCs w:val="20"/>
              </w:rPr>
            </w:pPr>
            <w:r w:rsidRPr="002054CA">
              <w:rPr>
                <w:b/>
                <w:bCs/>
                <w:color w:val="000000"/>
                <w:sz w:val="20"/>
                <w:szCs w:val="20"/>
              </w:rPr>
              <w:t>moce przerobowe [Mg/rok]</w:t>
            </w:r>
          </w:p>
        </w:tc>
        <w:tc>
          <w:tcPr>
            <w:tcW w:w="723"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1464B311"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76365A0E" w14:textId="77777777" w:rsidR="00A13C09" w:rsidRPr="002054CA" w:rsidRDefault="00A13C09" w:rsidP="00A13C09">
            <w:pPr>
              <w:ind w:left="113" w:right="113"/>
              <w:jc w:val="center"/>
              <w:rPr>
                <w:b/>
                <w:bCs/>
                <w:color w:val="000000"/>
                <w:sz w:val="20"/>
                <w:szCs w:val="20"/>
              </w:rPr>
            </w:pPr>
            <w:r w:rsidRPr="002054CA">
              <w:rPr>
                <w:b/>
                <w:bCs/>
                <w:color w:val="000000"/>
                <w:sz w:val="20"/>
                <w:szCs w:val="20"/>
              </w:rPr>
              <w:t>moce przerobowe [Mg/rok]</w:t>
            </w:r>
          </w:p>
        </w:tc>
        <w:tc>
          <w:tcPr>
            <w:tcW w:w="709"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1E29C4D9"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850"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437172C0" w14:textId="77777777" w:rsidR="00A13C09" w:rsidRPr="002054CA" w:rsidRDefault="00A13C09" w:rsidP="00A13C09">
            <w:pPr>
              <w:ind w:left="113" w:right="113"/>
              <w:jc w:val="center"/>
              <w:rPr>
                <w:b/>
                <w:bCs/>
                <w:color w:val="000000"/>
                <w:sz w:val="20"/>
                <w:szCs w:val="20"/>
              </w:rPr>
            </w:pPr>
            <w:r w:rsidRPr="002054CA">
              <w:rPr>
                <w:b/>
                <w:bCs/>
                <w:color w:val="000000"/>
                <w:sz w:val="20"/>
                <w:szCs w:val="20"/>
              </w:rPr>
              <w:t>moce przerobowe [Mg/rok]</w:t>
            </w:r>
          </w:p>
        </w:tc>
        <w:tc>
          <w:tcPr>
            <w:tcW w:w="851"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724C193F"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850"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6C717C7F" w14:textId="77777777" w:rsidR="00A13C09" w:rsidRPr="002054CA" w:rsidRDefault="00A13C09" w:rsidP="00A13C09">
            <w:pPr>
              <w:ind w:left="113" w:right="113"/>
              <w:jc w:val="center"/>
              <w:rPr>
                <w:b/>
                <w:bCs/>
                <w:color w:val="000000"/>
                <w:sz w:val="20"/>
                <w:szCs w:val="20"/>
              </w:rPr>
            </w:pPr>
            <w:r w:rsidRPr="002054CA">
              <w:rPr>
                <w:b/>
                <w:bCs/>
                <w:color w:val="000000"/>
                <w:sz w:val="20"/>
                <w:szCs w:val="20"/>
              </w:rPr>
              <w:t>dostępna pojemność [m³]</w:t>
            </w:r>
          </w:p>
        </w:tc>
      </w:tr>
      <w:tr w:rsidR="00313FC8" w:rsidRPr="00313FC8" w14:paraId="4F17BB8C" w14:textId="77777777" w:rsidTr="00501748">
        <w:trPr>
          <w:trHeight w:val="246"/>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tcPr>
          <w:p w14:paraId="2798B82C"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720" w:type="dxa"/>
            <w:tcBorders>
              <w:top w:val="single" w:sz="4" w:space="0" w:color="auto"/>
              <w:left w:val="nil"/>
              <w:bottom w:val="single" w:sz="4" w:space="0" w:color="auto"/>
              <w:right w:val="single" w:sz="4" w:space="0" w:color="auto"/>
            </w:tcBorders>
            <w:shd w:val="clear" w:color="auto" w:fill="auto"/>
            <w:noWrap/>
          </w:tcPr>
          <w:p w14:paraId="28DE32F9"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36" w:type="dxa"/>
            <w:tcBorders>
              <w:top w:val="single" w:sz="4" w:space="0" w:color="auto"/>
              <w:left w:val="nil"/>
              <w:bottom w:val="single" w:sz="4" w:space="0" w:color="auto"/>
              <w:right w:val="single" w:sz="4" w:space="0" w:color="auto"/>
            </w:tcBorders>
            <w:shd w:val="clear" w:color="auto" w:fill="auto"/>
            <w:noWrap/>
          </w:tcPr>
          <w:p w14:paraId="6F563CC4"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723" w:type="dxa"/>
            <w:tcBorders>
              <w:top w:val="single" w:sz="4" w:space="0" w:color="auto"/>
              <w:left w:val="nil"/>
              <w:bottom w:val="single" w:sz="4" w:space="0" w:color="auto"/>
              <w:right w:val="single" w:sz="4" w:space="0" w:color="auto"/>
            </w:tcBorders>
            <w:shd w:val="clear" w:color="auto" w:fill="auto"/>
            <w:noWrap/>
          </w:tcPr>
          <w:p w14:paraId="5A6621E3"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tcPr>
          <w:p w14:paraId="1B2EF6E1"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14:paraId="73C1E16A"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6FF18AE1"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069BED2"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13CA331E"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r>
      <w:tr w:rsidR="00A13C09" w:rsidRPr="002054CA" w14:paraId="495ACDEA" w14:textId="77777777" w:rsidTr="00501748">
        <w:trPr>
          <w:trHeight w:val="246"/>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hideMark/>
          </w:tcPr>
          <w:p w14:paraId="25ECBDE0" w14:textId="77777777" w:rsidR="00A13C09" w:rsidRPr="002054CA" w:rsidRDefault="00A13C09" w:rsidP="00A13C09">
            <w:pPr>
              <w:rPr>
                <w:color w:val="000000"/>
                <w:sz w:val="20"/>
                <w:szCs w:val="20"/>
              </w:rPr>
            </w:pPr>
            <w:r w:rsidRPr="002054CA">
              <w:rPr>
                <w:color w:val="000000"/>
                <w:sz w:val="20"/>
                <w:szCs w:val="20"/>
              </w:rPr>
              <w:t>dolnośląskie</w:t>
            </w:r>
          </w:p>
        </w:tc>
        <w:tc>
          <w:tcPr>
            <w:tcW w:w="720" w:type="dxa"/>
            <w:tcBorders>
              <w:top w:val="single" w:sz="4" w:space="0" w:color="auto"/>
              <w:left w:val="nil"/>
              <w:bottom w:val="single" w:sz="4" w:space="0" w:color="auto"/>
              <w:right w:val="single" w:sz="4" w:space="0" w:color="auto"/>
            </w:tcBorders>
            <w:shd w:val="clear" w:color="auto" w:fill="auto"/>
            <w:noWrap/>
            <w:hideMark/>
          </w:tcPr>
          <w:p w14:paraId="063D01DC"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single" w:sz="4" w:space="0" w:color="auto"/>
              <w:left w:val="nil"/>
              <w:bottom w:val="single" w:sz="4" w:space="0" w:color="auto"/>
              <w:right w:val="single" w:sz="4" w:space="0" w:color="auto"/>
            </w:tcBorders>
            <w:shd w:val="clear" w:color="auto" w:fill="auto"/>
            <w:noWrap/>
            <w:hideMark/>
          </w:tcPr>
          <w:p w14:paraId="6D7D1356"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single" w:sz="4" w:space="0" w:color="auto"/>
              <w:left w:val="nil"/>
              <w:bottom w:val="single" w:sz="4" w:space="0" w:color="auto"/>
              <w:right w:val="single" w:sz="4" w:space="0" w:color="auto"/>
            </w:tcBorders>
            <w:shd w:val="clear" w:color="auto" w:fill="auto"/>
            <w:noWrap/>
            <w:hideMark/>
          </w:tcPr>
          <w:p w14:paraId="725BAFD8"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noWrap/>
            <w:hideMark/>
          </w:tcPr>
          <w:p w14:paraId="4275D6FF" w14:textId="3DC5BB97" w:rsidR="00A13C09" w:rsidRPr="002054CA" w:rsidRDefault="00E22343" w:rsidP="00DA0906">
            <w:pPr>
              <w:jc w:val="right"/>
              <w:rPr>
                <w:color w:val="000000"/>
                <w:sz w:val="20"/>
                <w:szCs w:val="20"/>
              </w:rPr>
            </w:pPr>
            <w:r w:rsidRPr="002054CA">
              <w:rPr>
                <w:color w:val="000000"/>
                <w:sz w:val="20"/>
                <w:szCs w:val="20"/>
              </w:rPr>
              <w:t>2 950</w:t>
            </w:r>
          </w:p>
        </w:tc>
        <w:tc>
          <w:tcPr>
            <w:tcW w:w="709" w:type="dxa"/>
            <w:tcBorders>
              <w:top w:val="single" w:sz="4" w:space="0" w:color="auto"/>
              <w:left w:val="nil"/>
              <w:bottom w:val="single" w:sz="4" w:space="0" w:color="auto"/>
              <w:right w:val="single" w:sz="4" w:space="0" w:color="auto"/>
            </w:tcBorders>
            <w:shd w:val="clear" w:color="auto" w:fill="auto"/>
            <w:noWrap/>
            <w:hideMark/>
          </w:tcPr>
          <w:p w14:paraId="3DC5D346"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6946E7B7"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603435AA"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4DFBA0F6"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50E67945"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B9A6DF6" w14:textId="77777777" w:rsidR="00A13C09" w:rsidRPr="002054CA" w:rsidRDefault="00A13C09" w:rsidP="00A13C09">
            <w:pPr>
              <w:rPr>
                <w:color w:val="000000"/>
                <w:sz w:val="20"/>
                <w:szCs w:val="20"/>
              </w:rPr>
            </w:pPr>
            <w:r w:rsidRPr="002054CA">
              <w:rPr>
                <w:color w:val="000000"/>
                <w:sz w:val="20"/>
                <w:szCs w:val="20"/>
              </w:rPr>
              <w:t>kujawsko-pomorskie</w:t>
            </w:r>
          </w:p>
        </w:tc>
        <w:tc>
          <w:tcPr>
            <w:tcW w:w="720" w:type="dxa"/>
            <w:tcBorders>
              <w:top w:val="nil"/>
              <w:left w:val="nil"/>
              <w:bottom w:val="single" w:sz="4" w:space="0" w:color="auto"/>
              <w:right w:val="single" w:sz="4" w:space="0" w:color="auto"/>
            </w:tcBorders>
            <w:shd w:val="clear" w:color="auto" w:fill="auto"/>
            <w:noWrap/>
            <w:hideMark/>
          </w:tcPr>
          <w:p w14:paraId="2E795C0C"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00CCFE7F" w14:textId="77777777" w:rsidR="00A13C09" w:rsidRPr="002054CA" w:rsidRDefault="00A13C09" w:rsidP="00DA0906">
            <w:pPr>
              <w:jc w:val="right"/>
              <w:rPr>
                <w:color w:val="000000"/>
                <w:sz w:val="20"/>
                <w:szCs w:val="20"/>
              </w:rPr>
            </w:pPr>
            <w:r w:rsidRPr="002054CA">
              <w:rPr>
                <w:color w:val="000000"/>
                <w:sz w:val="20"/>
                <w:szCs w:val="20"/>
              </w:rPr>
              <w:t>22 000</w:t>
            </w:r>
          </w:p>
        </w:tc>
        <w:tc>
          <w:tcPr>
            <w:tcW w:w="723" w:type="dxa"/>
            <w:tcBorders>
              <w:top w:val="nil"/>
              <w:left w:val="nil"/>
              <w:bottom w:val="single" w:sz="4" w:space="0" w:color="auto"/>
              <w:right w:val="single" w:sz="4" w:space="0" w:color="auto"/>
            </w:tcBorders>
            <w:shd w:val="clear" w:color="auto" w:fill="auto"/>
            <w:noWrap/>
            <w:hideMark/>
          </w:tcPr>
          <w:p w14:paraId="534C0236"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25FDB4AD" w14:textId="77777777" w:rsidR="00A13C09" w:rsidRPr="002054CA" w:rsidRDefault="00A13C09" w:rsidP="00DA0906">
            <w:pPr>
              <w:jc w:val="right"/>
              <w:rPr>
                <w:color w:val="000000"/>
                <w:sz w:val="20"/>
                <w:szCs w:val="20"/>
              </w:rPr>
            </w:pPr>
            <w:r w:rsidRPr="002054CA">
              <w:rPr>
                <w:color w:val="000000"/>
                <w:sz w:val="20"/>
                <w:szCs w:val="20"/>
              </w:rPr>
              <w:t>12 800</w:t>
            </w:r>
          </w:p>
        </w:tc>
        <w:tc>
          <w:tcPr>
            <w:tcW w:w="709" w:type="dxa"/>
            <w:tcBorders>
              <w:top w:val="nil"/>
              <w:left w:val="nil"/>
              <w:bottom w:val="single" w:sz="4" w:space="0" w:color="auto"/>
              <w:right w:val="single" w:sz="4" w:space="0" w:color="auto"/>
            </w:tcBorders>
            <w:shd w:val="clear" w:color="auto" w:fill="auto"/>
            <w:noWrap/>
            <w:hideMark/>
          </w:tcPr>
          <w:p w14:paraId="110914BC"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46D3981"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0D43CF1A" w14:textId="77777777" w:rsidR="00A13C09" w:rsidRPr="002054CA" w:rsidRDefault="00A13C09" w:rsidP="00DA0906">
            <w:pPr>
              <w:jc w:val="right"/>
              <w:rPr>
                <w:color w:val="000000"/>
                <w:sz w:val="20"/>
                <w:szCs w:val="20"/>
              </w:rPr>
            </w:pPr>
            <w:r w:rsidRPr="002054CA">
              <w:rPr>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7D6CC5A0" w14:textId="77777777" w:rsidR="00A13C09" w:rsidRPr="002054CA" w:rsidRDefault="00A13C09" w:rsidP="00DA0906">
            <w:pPr>
              <w:jc w:val="right"/>
              <w:rPr>
                <w:color w:val="000000"/>
                <w:sz w:val="20"/>
                <w:szCs w:val="20"/>
              </w:rPr>
            </w:pPr>
            <w:r w:rsidRPr="002054CA">
              <w:rPr>
                <w:color w:val="000000"/>
                <w:sz w:val="20"/>
                <w:szCs w:val="20"/>
              </w:rPr>
              <w:t>358 266</w:t>
            </w:r>
          </w:p>
        </w:tc>
      </w:tr>
      <w:tr w:rsidR="00A13C09" w:rsidRPr="002054CA" w14:paraId="0E4C9B2B"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4C72682" w14:textId="77777777" w:rsidR="00A13C09" w:rsidRPr="002054CA" w:rsidRDefault="00A13C09" w:rsidP="00A13C09">
            <w:pPr>
              <w:rPr>
                <w:color w:val="000000"/>
                <w:sz w:val="20"/>
                <w:szCs w:val="20"/>
              </w:rPr>
            </w:pPr>
            <w:r w:rsidRPr="002054CA">
              <w:rPr>
                <w:color w:val="000000"/>
                <w:sz w:val="20"/>
                <w:szCs w:val="20"/>
              </w:rPr>
              <w:t>lubelskie</w:t>
            </w:r>
          </w:p>
        </w:tc>
        <w:tc>
          <w:tcPr>
            <w:tcW w:w="720" w:type="dxa"/>
            <w:tcBorders>
              <w:top w:val="nil"/>
              <w:left w:val="nil"/>
              <w:bottom w:val="single" w:sz="4" w:space="0" w:color="auto"/>
              <w:right w:val="single" w:sz="4" w:space="0" w:color="auto"/>
            </w:tcBorders>
            <w:shd w:val="clear" w:color="auto" w:fill="auto"/>
            <w:noWrap/>
            <w:hideMark/>
          </w:tcPr>
          <w:p w14:paraId="571D05EB"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0F78E729"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2C48BAC1"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7D31540D" w14:textId="77777777" w:rsidR="00A13C09" w:rsidRPr="002054CA" w:rsidRDefault="00A13C09" w:rsidP="00DA0906">
            <w:pPr>
              <w:jc w:val="right"/>
              <w:rPr>
                <w:color w:val="000000"/>
                <w:sz w:val="20"/>
                <w:szCs w:val="20"/>
              </w:rPr>
            </w:pPr>
            <w:r w:rsidRPr="002054CA">
              <w:rPr>
                <w:color w:val="000000"/>
                <w:sz w:val="20"/>
                <w:szCs w:val="20"/>
              </w:rPr>
              <w:t>308</w:t>
            </w:r>
          </w:p>
        </w:tc>
        <w:tc>
          <w:tcPr>
            <w:tcW w:w="709" w:type="dxa"/>
            <w:tcBorders>
              <w:top w:val="nil"/>
              <w:left w:val="nil"/>
              <w:bottom w:val="single" w:sz="4" w:space="0" w:color="auto"/>
              <w:right w:val="single" w:sz="4" w:space="0" w:color="auto"/>
            </w:tcBorders>
            <w:shd w:val="clear" w:color="auto" w:fill="auto"/>
            <w:noWrap/>
            <w:hideMark/>
          </w:tcPr>
          <w:p w14:paraId="68728409" w14:textId="77777777" w:rsidR="00A13C09" w:rsidRPr="002054CA" w:rsidRDefault="00A13C09" w:rsidP="00DA0906">
            <w:pPr>
              <w:jc w:val="right"/>
              <w:rPr>
                <w:color w:val="000000"/>
                <w:sz w:val="20"/>
                <w:szCs w:val="20"/>
              </w:rPr>
            </w:pPr>
            <w:r w:rsidRPr="002054CA">
              <w:rPr>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0C403D4A" w14:textId="77777777" w:rsidR="00A13C09" w:rsidRPr="002054CA" w:rsidRDefault="00A13C09" w:rsidP="00DA0906">
            <w:pPr>
              <w:jc w:val="right"/>
              <w:rPr>
                <w:color w:val="000000"/>
                <w:sz w:val="20"/>
                <w:szCs w:val="20"/>
              </w:rPr>
            </w:pPr>
            <w:r w:rsidRPr="002054CA">
              <w:rPr>
                <w:color w:val="000000"/>
                <w:sz w:val="20"/>
                <w:szCs w:val="20"/>
              </w:rPr>
              <w:t>60</w:t>
            </w:r>
          </w:p>
        </w:tc>
        <w:tc>
          <w:tcPr>
            <w:tcW w:w="851" w:type="dxa"/>
            <w:tcBorders>
              <w:top w:val="nil"/>
              <w:left w:val="nil"/>
              <w:bottom w:val="single" w:sz="4" w:space="0" w:color="auto"/>
              <w:right w:val="single" w:sz="4" w:space="0" w:color="auto"/>
            </w:tcBorders>
            <w:shd w:val="clear" w:color="auto" w:fill="auto"/>
            <w:noWrap/>
            <w:hideMark/>
          </w:tcPr>
          <w:p w14:paraId="177C0891"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0C615D7F"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63B1EE8A"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2BE985C8" w14:textId="77777777" w:rsidR="00A13C09" w:rsidRPr="002054CA" w:rsidRDefault="00A13C09" w:rsidP="00A13C09">
            <w:pPr>
              <w:rPr>
                <w:color w:val="000000"/>
                <w:sz w:val="20"/>
                <w:szCs w:val="20"/>
              </w:rPr>
            </w:pPr>
            <w:r w:rsidRPr="002054CA">
              <w:rPr>
                <w:color w:val="000000"/>
                <w:sz w:val="20"/>
                <w:szCs w:val="20"/>
              </w:rPr>
              <w:t>lubuskie</w:t>
            </w:r>
          </w:p>
        </w:tc>
        <w:tc>
          <w:tcPr>
            <w:tcW w:w="720" w:type="dxa"/>
            <w:tcBorders>
              <w:top w:val="nil"/>
              <w:left w:val="nil"/>
              <w:bottom w:val="single" w:sz="4" w:space="0" w:color="auto"/>
              <w:right w:val="single" w:sz="4" w:space="0" w:color="auto"/>
            </w:tcBorders>
            <w:shd w:val="clear" w:color="auto" w:fill="auto"/>
            <w:noWrap/>
            <w:hideMark/>
          </w:tcPr>
          <w:p w14:paraId="38BE163C"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6F67C7B2" w14:textId="77777777" w:rsidR="00A13C09" w:rsidRPr="002054CA" w:rsidRDefault="00A13C09" w:rsidP="00DA0906">
            <w:pPr>
              <w:jc w:val="right"/>
              <w:rPr>
                <w:color w:val="000000"/>
                <w:sz w:val="20"/>
                <w:szCs w:val="20"/>
              </w:rPr>
            </w:pPr>
            <w:r w:rsidRPr="002054CA">
              <w:rPr>
                <w:color w:val="000000"/>
                <w:sz w:val="20"/>
                <w:szCs w:val="20"/>
              </w:rPr>
              <w:t>240 000</w:t>
            </w:r>
          </w:p>
        </w:tc>
        <w:tc>
          <w:tcPr>
            <w:tcW w:w="723" w:type="dxa"/>
            <w:tcBorders>
              <w:top w:val="nil"/>
              <w:left w:val="nil"/>
              <w:bottom w:val="single" w:sz="4" w:space="0" w:color="auto"/>
              <w:right w:val="single" w:sz="4" w:space="0" w:color="auto"/>
            </w:tcBorders>
            <w:shd w:val="clear" w:color="auto" w:fill="auto"/>
            <w:noWrap/>
            <w:hideMark/>
          </w:tcPr>
          <w:p w14:paraId="7B64F7F0" w14:textId="77777777" w:rsidR="00A13C09" w:rsidRPr="002054CA" w:rsidRDefault="00A13C09" w:rsidP="00DA0906">
            <w:pPr>
              <w:jc w:val="right"/>
              <w:rPr>
                <w:color w:val="000000"/>
                <w:sz w:val="20"/>
                <w:szCs w:val="20"/>
              </w:rPr>
            </w:pPr>
            <w:r w:rsidRPr="002054CA">
              <w:rPr>
                <w:color w:val="000000"/>
                <w:sz w:val="20"/>
                <w:szCs w:val="20"/>
              </w:rPr>
              <w:t>3</w:t>
            </w:r>
          </w:p>
        </w:tc>
        <w:tc>
          <w:tcPr>
            <w:tcW w:w="1134" w:type="dxa"/>
            <w:tcBorders>
              <w:top w:val="nil"/>
              <w:left w:val="nil"/>
              <w:bottom w:val="single" w:sz="4" w:space="0" w:color="auto"/>
              <w:right w:val="single" w:sz="4" w:space="0" w:color="auto"/>
            </w:tcBorders>
            <w:shd w:val="clear" w:color="auto" w:fill="auto"/>
            <w:noWrap/>
            <w:hideMark/>
          </w:tcPr>
          <w:p w14:paraId="6B88B130" w14:textId="7D0D71D8" w:rsidR="00A13C09" w:rsidRPr="002054CA" w:rsidRDefault="00E22343" w:rsidP="00CC46E0">
            <w:pPr>
              <w:jc w:val="right"/>
              <w:rPr>
                <w:sz w:val="20"/>
                <w:szCs w:val="20"/>
              </w:rPr>
            </w:pPr>
            <w:r w:rsidRPr="002054CA">
              <w:rPr>
                <w:sz w:val="20"/>
                <w:szCs w:val="20"/>
              </w:rPr>
              <w:t>9 660</w:t>
            </w:r>
          </w:p>
        </w:tc>
        <w:tc>
          <w:tcPr>
            <w:tcW w:w="709" w:type="dxa"/>
            <w:tcBorders>
              <w:top w:val="nil"/>
              <w:left w:val="nil"/>
              <w:bottom w:val="single" w:sz="4" w:space="0" w:color="auto"/>
              <w:right w:val="single" w:sz="4" w:space="0" w:color="auto"/>
            </w:tcBorders>
            <w:shd w:val="clear" w:color="auto" w:fill="auto"/>
            <w:noWrap/>
            <w:hideMark/>
          </w:tcPr>
          <w:p w14:paraId="76027A24"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814B315"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2D271E26"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0BC5266"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5DDC90F9"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C191C05" w14:textId="77777777" w:rsidR="00A13C09" w:rsidRPr="002054CA" w:rsidRDefault="00A13C09" w:rsidP="00A13C09">
            <w:pPr>
              <w:rPr>
                <w:color w:val="000000"/>
                <w:sz w:val="20"/>
                <w:szCs w:val="20"/>
              </w:rPr>
            </w:pPr>
            <w:r w:rsidRPr="002054CA">
              <w:rPr>
                <w:color w:val="000000"/>
                <w:sz w:val="20"/>
                <w:szCs w:val="20"/>
              </w:rPr>
              <w:t>łódzkie</w:t>
            </w:r>
          </w:p>
        </w:tc>
        <w:tc>
          <w:tcPr>
            <w:tcW w:w="720" w:type="dxa"/>
            <w:tcBorders>
              <w:top w:val="nil"/>
              <w:left w:val="nil"/>
              <w:bottom w:val="single" w:sz="4" w:space="0" w:color="auto"/>
              <w:right w:val="single" w:sz="4" w:space="0" w:color="auto"/>
            </w:tcBorders>
            <w:shd w:val="clear" w:color="auto" w:fill="auto"/>
            <w:noWrap/>
            <w:hideMark/>
          </w:tcPr>
          <w:p w14:paraId="2A54B745"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0F07A889"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33D95AC6"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347C30F4" w14:textId="77777777" w:rsidR="00A13C09" w:rsidRPr="002054CA" w:rsidRDefault="00A13C09" w:rsidP="00DA0906">
            <w:pPr>
              <w:jc w:val="right"/>
              <w:rPr>
                <w:color w:val="000000"/>
                <w:sz w:val="20"/>
                <w:szCs w:val="20"/>
              </w:rPr>
            </w:pPr>
            <w:r w:rsidRPr="002054CA">
              <w:rPr>
                <w:color w:val="000000"/>
                <w:sz w:val="20"/>
                <w:szCs w:val="20"/>
              </w:rPr>
              <w:t>5 100</w:t>
            </w:r>
          </w:p>
        </w:tc>
        <w:tc>
          <w:tcPr>
            <w:tcW w:w="709" w:type="dxa"/>
            <w:tcBorders>
              <w:top w:val="nil"/>
              <w:left w:val="nil"/>
              <w:bottom w:val="single" w:sz="4" w:space="0" w:color="auto"/>
              <w:right w:val="single" w:sz="4" w:space="0" w:color="auto"/>
            </w:tcBorders>
            <w:shd w:val="clear" w:color="auto" w:fill="auto"/>
            <w:noWrap/>
            <w:hideMark/>
          </w:tcPr>
          <w:p w14:paraId="1B6EBE02" w14:textId="77777777" w:rsidR="00A13C09" w:rsidRPr="002054CA" w:rsidRDefault="00A13C09" w:rsidP="00DA0906">
            <w:pPr>
              <w:jc w:val="right"/>
              <w:rPr>
                <w:color w:val="000000"/>
                <w:sz w:val="20"/>
                <w:szCs w:val="20"/>
              </w:rPr>
            </w:pPr>
            <w:r w:rsidRPr="002054CA">
              <w:rPr>
                <w:color w:val="000000"/>
                <w:sz w:val="20"/>
                <w:szCs w:val="20"/>
              </w:rPr>
              <w:t>5</w:t>
            </w:r>
          </w:p>
        </w:tc>
        <w:tc>
          <w:tcPr>
            <w:tcW w:w="850" w:type="dxa"/>
            <w:tcBorders>
              <w:top w:val="nil"/>
              <w:left w:val="nil"/>
              <w:bottom w:val="single" w:sz="4" w:space="0" w:color="auto"/>
              <w:right w:val="single" w:sz="4" w:space="0" w:color="auto"/>
            </w:tcBorders>
            <w:shd w:val="clear" w:color="auto" w:fill="auto"/>
            <w:noWrap/>
            <w:hideMark/>
          </w:tcPr>
          <w:p w14:paraId="027C2381" w14:textId="77777777" w:rsidR="00A13C09" w:rsidRPr="002054CA" w:rsidRDefault="00A13C09" w:rsidP="00DA0906">
            <w:pPr>
              <w:jc w:val="right"/>
              <w:rPr>
                <w:color w:val="000000"/>
                <w:sz w:val="20"/>
                <w:szCs w:val="20"/>
              </w:rPr>
            </w:pPr>
            <w:r w:rsidRPr="002054CA">
              <w:rPr>
                <w:color w:val="000000"/>
                <w:sz w:val="20"/>
                <w:szCs w:val="20"/>
              </w:rPr>
              <w:t>15 143</w:t>
            </w:r>
          </w:p>
        </w:tc>
        <w:tc>
          <w:tcPr>
            <w:tcW w:w="851" w:type="dxa"/>
            <w:tcBorders>
              <w:top w:val="nil"/>
              <w:left w:val="nil"/>
              <w:bottom w:val="single" w:sz="4" w:space="0" w:color="auto"/>
              <w:right w:val="single" w:sz="4" w:space="0" w:color="auto"/>
            </w:tcBorders>
            <w:shd w:val="clear" w:color="auto" w:fill="auto"/>
            <w:noWrap/>
            <w:hideMark/>
          </w:tcPr>
          <w:p w14:paraId="6F6AB7FE"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6C218AF4"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70926D21"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71B294AB" w14:textId="77777777" w:rsidR="00A13C09" w:rsidRPr="002054CA" w:rsidRDefault="00A13C09" w:rsidP="00A13C09">
            <w:pPr>
              <w:rPr>
                <w:color w:val="000000"/>
                <w:sz w:val="20"/>
                <w:szCs w:val="20"/>
              </w:rPr>
            </w:pPr>
            <w:r w:rsidRPr="002054CA">
              <w:rPr>
                <w:color w:val="000000"/>
                <w:sz w:val="20"/>
                <w:szCs w:val="20"/>
              </w:rPr>
              <w:t>małopolskie</w:t>
            </w:r>
          </w:p>
        </w:tc>
        <w:tc>
          <w:tcPr>
            <w:tcW w:w="720" w:type="dxa"/>
            <w:tcBorders>
              <w:top w:val="nil"/>
              <w:left w:val="nil"/>
              <w:bottom w:val="single" w:sz="4" w:space="0" w:color="auto"/>
              <w:right w:val="single" w:sz="4" w:space="0" w:color="auto"/>
            </w:tcBorders>
            <w:shd w:val="clear" w:color="auto" w:fill="auto"/>
            <w:noWrap/>
            <w:hideMark/>
          </w:tcPr>
          <w:p w14:paraId="6AFE59C2"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3AC64836"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63CD0646"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4B769048" w14:textId="77777777" w:rsidR="00A13C09" w:rsidRPr="002054CA" w:rsidRDefault="00A13C09" w:rsidP="00DA0906">
            <w:pPr>
              <w:jc w:val="right"/>
              <w:rPr>
                <w:color w:val="000000"/>
                <w:sz w:val="20"/>
                <w:szCs w:val="20"/>
              </w:rPr>
            </w:pPr>
            <w:r w:rsidRPr="002054CA">
              <w:rPr>
                <w:color w:val="000000"/>
                <w:sz w:val="20"/>
                <w:szCs w:val="20"/>
              </w:rPr>
              <w:t>15 318</w:t>
            </w:r>
          </w:p>
        </w:tc>
        <w:tc>
          <w:tcPr>
            <w:tcW w:w="709" w:type="dxa"/>
            <w:tcBorders>
              <w:top w:val="nil"/>
              <w:left w:val="nil"/>
              <w:bottom w:val="single" w:sz="4" w:space="0" w:color="auto"/>
              <w:right w:val="single" w:sz="4" w:space="0" w:color="auto"/>
            </w:tcBorders>
            <w:shd w:val="clear" w:color="auto" w:fill="auto"/>
            <w:noWrap/>
            <w:hideMark/>
          </w:tcPr>
          <w:p w14:paraId="1E8A06BB"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3030EEFA"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604CCBC1"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7D318A45"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228D00B1"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C7172C4" w14:textId="77777777" w:rsidR="00A13C09" w:rsidRPr="002054CA" w:rsidRDefault="00A13C09" w:rsidP="00A13C09">
            <w:pPr>
              <w:rPr>
                <w:color w:val="000000"/>
                <w:sz w:val="20"/>
                <w:szCs w:val="20"/>
              </w:rPr>
            </w:pPr>
            <w:r w:rsidRPr="002054CA">
              <w:rPr>
                <w:color w:val="000000"/>
                <w:sz w:val="20"/>
                <w:szCs w:val="20"/>
              </w:rPr>
              <w:t>mazowieckie</w:t>
            </w:r>
          </w:p>
        </w:tc>
        <w:tc>
          <w:tcPr>
            <w:tcW w:w="720" w:type="dxa"/>
            <w:tcBorders>
              <w:top w:val="nil"/>
              <w:left w:val="nil"/>
              <w:bottom w:val="single" w:sz="4" w:space="0" w:color="auto"/>
              <w:right w:val="single" w:sz="4" w:space="0" w:color="auto"/>
            </w:tcBorders>
            <w:shd w:val="clear" w:color="auto" w:fill="auto"/>
            <w:noWrap/>
            <w:hideMark/>
          </w:tcPr>
          <w:p w14:paraId="674C92B5" w14:textId="77777777" w:rsidR="00A13C09" w:rsidRPr="002054CA" w:rsidRDefault="00A13C09" w:rsidP="00DA0906">
            <w:pPr>
              <w:jc w:val="right"/>
              <w:rPr>
                <w:color w:val="000000"/>
                <w:sz w:val="20"/>
                <w:szCs w:val="20"/>
              </w:rPr>
            </w:pPr>
            <w:r w:rsidRPr="002054CA">
              <w:rPr>
                <w:color w:val="000000"/>
                <w:sz w:val="20"/>
                <w:szCs w:val="20"/>
              </w:rPr>
              <w:t>3</w:t>
            </w:r>
          </w:p>
        </w:tc>
        <w:tc>
          <w:tcPr>
            <w:tcW w:w="836" w:type="dxa"/>
            <w:tcBorders>
              <w:top w:val="nil"/>
              <w:left w:val="nil"/>
              <w:bottom w:val="single" w:sz="4" w:space="0" w:color="auto"/>
              <w:right w:val="single" w:sz="4" w:space="0" w:color="auto"/>
            </w:tcBorders>
            <w:shd w:val="clear" w:color="auto" w:fill="auto"/>
            <w:noWrap/>
            <w:hideMark/>
          </w:tcPr>
          <w:p w14:paraId="7FA50ADB" w14:textId="77777777" w:rsidR="00A13C09" w:rsidRPr="002054CA" w:rsidRDefault="00A13C09" w:rsidP="00DA0906">
            <w:pPr>
              <w:jc w:val="right"/>
              <w:rPr>
                <w:color w:val="000000"/>
                <w:sz w:val="20"/>
                <w:szCs w:val="20"/>
              </w:rPr>
            </w:pPr>
            <w:r w:rsidRPr="002054CA">
              <w:rPr>
                <w:color w:val="000000"/>
                <w:sz w:val="20"/>
                <w:szCs w:val="20"/>
              </w:rPr>
              <w:t>210 200</w:t>
            </w:r>
          </w:p>
        </w:tc>
        <w:tc>
          <w:tcPr>
            <w:tcW w:w="723" w:type="dxa"/>
            <w:tcBorders>
              <w:top w:val="nil"/>
              <w:left w:val="nil"/>
              <w:bottom w:val="single" w:sz="4" w:space="0" w:color="auto"/>
              <w:right w:val="single" w:sz="4" w:space="0" w:color="auto"/>
            </w:tcBorders>
            <w:shd w:val="clear" w:color="auto" w:fill="auto"/>
            <w:noWrap/>
            <w:hideMark/>
          </w:tcPr>
          <w:p w14:paraId="799E8358"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5121B6B0" w14:textId="498715C0" w:rsidR="00A13C09" w:rsidRPr="002054CA" w:rsidRDefault="00E22343" w:rsidP="00DA0906">
            <w:pPr>
              <w:jc w:val="right"/>
              <w:rPr>
                <w:color w:val="000000"/>
                <w:sz w:val="20"/>
                <w:szCs w:val="20"/>
              </w:rPr>
            </w:pPr>
            <w:r w:rsidRPr="002054CA">
              <w:rPr>
                <w:color w:val="000000"/>
                <w:sz w:val="20"/>
                <w:szCs w:val="20"/>
              </w:rPr>
              <w:t>2 800</w:t>
            </w:r>
          </w:p>
        </w:tc>
        <w:tc>
          <w:tcPr>
            <w:tcW w:w="709" w:type="dxa"/>
            <w:tcBorders>
              <w:top w:val="nil"/>
              <w:left w:val="nil"/>
              <w:bottom w:val="single" w:sz="4" w:space="0" w:color="auto"/>
              <w:right w:val="single" w:sz="4" w:space="0" w:color="auto"/>
            </w:tcBorders>
            <w:shd w:val="clear" w:color="auto" w:fill="auto"/>
            <w:noWrap/>
            <w:hideMark/>
          </w:tcPr>
          <w:p w14:paraId="156A5130"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AB94A59"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2165FCBE"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609DD8A4"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7BC82F6"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16605C79" w14:textId="77777777" w:rsidR="00A13C09" w:rsidRPr="002054CA" w:rsidRDefault="00A13C09" w:rsidP="00A13C09">
            <w:pPr>
              <w:rPr>
                <w:color w:val="000000"/>
                <w:sz w:val="20"/>
                <w:szCs w:val="20"/>
              </w:rPr>
            </w:pPr>
            <w:r w:rsidRPr="002054CA">
              <w:rPr>
                <w:color w:val="000000"/>
                <w:sz w:val="20"/>
                <w:szCs w:val="20"/>
              </w:rPr>
              <w:t>opolskie</w:t>
            </w:r>
          </w:p>
        </w:tc>
        <w:tc>
          <w:tcPr>
            <w:tcW w:w="720" w:type="dxa"/>
            <w:tcBorders>
              <w:top w:val="nil"/>
              <w:left w:val="nil"/>
              <w:bottom w:val="single" w:sz="4" w:space="0" w:color="auto"/>
              <w:right w:val="single" w:sz="4" w:space="0" w:color="auto"/>
            </w:tcBorders>
            <w:shd w:val="clear" w:color="auto" w:fill="auto"/>
            <w:noWrap/>
            <w:hideMark/>
          </w:tcPr>
          <w:p w14:paraId="09C83D17"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61DC587F"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5D3BE25E" w14:textId="77777777" w:rsidR="00A13C09" w:rsidRPr="002054CA" w:rsidRDefault="00A13C09" w:rsidP="00CC46E0">
            <w:pPr>
              <w:jc w:val="right"/>
              <w:rPr>
                <w:sz w:val="20"/>
                <w:szCs w:val="20"/>
              </w:rPr>
            </w:pPr>
            <w:r w:rsidRPr="002054CA">
              <w:rPr>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5D680F02" w14:textId="77777777" w:rsidR="00A13C09" w:rsidRPr="002054CA" w:rsidRDefault="00A13C09" w:rsidP="00CC46E0">
            <w:pPr>
              <w:jc w:val="right"/>
              <w:rPr>
                <w:sz w:val="20"/>
                <w:szCs w:val="20"/>
              </w:rPr>
            </w:pPr>
            <w:r w:rsidRPr="002054CA">
              <w:rPr>
                <w:sz w:val="20"/>
                <w:szCs w:val="20"/>
              </w:rPr>
              <w:t>690</w:t>
            </w:r>
          </w:p>
        </w:tc>
        <w:tc>
          <w:tcPr>
            <w:tcW w:w="709" w:type="dxa"/>
            <w:tcBorders>
              <w:top w:val="nil"/>
              <w:left w:val="nil"/>
              <w:bottom w:val="single" w:sz="4" w:space="0" w:color="auto"/>
              <w:right w:val="single" w:sz="4" w:space="0" w:color="auto"/>
            </w:tcBorders>
            <w:shd w:val="clear" w:color="auto" w:fill="auto"/>
            <w:noWrap/>
            <w:hideMark/>
          </w:tcPr>
          <w:p w14:paraId="7C1497EA"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3D14E431"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65831320"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70819EF8"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1ADAB200"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55F8DC60" w14:textId="77777777" w:rsidR="00A13C09" w:rsidRPr="002054CA" w:rsidRDefault="00A13C09" w:rsidP="00A13C09">
            <w:pPr>
              <w:rPr>
                <w:color w:val="000000"/>
                <w:sz w:val="20"/>
                <w:szCs w:val="20"/>
              </w:rPr>
            </w:pPr>
            <w:r w:rsidRPr="002054CA">
              <w:rPr>
                <w:color w:val="000000"/>
                <w:sz w:val="20"/>
                <w:szCs w:val="20"/>
              </w:rPr>
              <w:t>podkarpackie</w:t>
            </w:r>
          </w:p>
        </w:tc>
        <w:tc>
          <w:tcPr>
            <w:tcW w:w="720" w:type="dxa"/>
            <w:tcBorders>
              <w:top w:val="nil"/>
              <w:left w:val="nil"/>
              <w:bottom w:val="single" w:sz="4" w:space="0" w:color="auto"/>
              <w:right w:val="single" w:sz="4" w:space="0" w:color="auto"/>
            </w:tcBorders>
            <w:shd w:val="clear" w:color="auto" w:fill="auto"/>
            <w:noWrap/>
            <w:hideMark/>
          </w:tcPr>
          <w:p w14:paraId="472B33E1"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5F7212E2"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364B4144" w14:textId="77777777" w:rsidR="00A13C09" w:rsidRPr="002054CA" w:rsidRDefault="00A13C09" w:rsidP="00DA0906">
            <w:pPr>
              <w:jc w:val="right"/>
              <w:rPr>
                <w:color w:val="000000"/>
                <w:sz w:val="20"/>
                <w:szCs w:val="20"/>
              </w:rPr>
            </w:pPr>
            <w:r w:rsidRPr="002054CA">
              <w:rPr>
                <w:color w:val="000000"/>
                <w:sz w:val="20"/>
                <w:szCs w:val="20"/>
              </w:rPr>
              <w:t>3</w:t>
            </w:r>
          </w:p>
        </w:tc>
        <w:tc>
          <w:tcPr>
            <w:tcW w:w="1134" w:type="dxa"/>
            <w:tcBorders>
              <w:top w:val="nil"/>
              <w:left w:val="nil"/>
              <w:bottom w:val="single" w:sz="4" w:space="0" w:color="auto"/>
              <w:right w:val="single" w:sz="4" w:space="0" w:color="auto"/>
            </w:tcBorders>
            <w:shd w:val="clear" w:color="auto" w:fill="auto"/>
            <w:noWrap/>
            <w:hideMark/>
          </w:tcPr>
          <w:p w14:paraId="0013AD64" w14:textId="161AE225" w:rsidR="00A13C09" w:rsidRPr="002054CA" w:rsidRDefault="00E22343" w:rsidP="00DA0906">
            <w:pPr>
              <w:jc w:val="right"/>
              <w:rPr>
                <w:color w:val="000000"/>
                <w:sz w:val="20"/>
                <w:szCs w:val="20"/>
              </w:rPr>
            </w:pPr>
            <w:r w:rsidRPr="002054CA">
              <w:rPr>
                <w:color w:val="000000"/>
                <w:sz w:val="20"/>
                <w:szCs w:val="20"/>
              </w:rPr>
              <w:t>14 080</w:t>
            </w:r>
          </w:p>
        </w:tc>
        <w:tc>
          <w:tcPr>
            <w:tcW w:w="709" w:type="dxa"/>
            <w:tcBorders>
              <w:top w:val="nil"/>
              <w:left w:val="nil"/>
              <w:bottom w:val="single" w:sz="4" w:space="0" w:color="auto"/>
              <w:right w:val="single" w:sz="4" w:space="0" w:color="auto"/>
            </w:tcBorders>
            <w:shd w:val="clear" w:color="auto" w:fill="auto"/>
            <w:noWrap/>
            <w:hideMark/>
          </w:tcPr>
          <w:p w14:paraId="0DEF8715"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391DFB7C"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4E4596C9"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EB6835F"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4C06122"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52EB5F59" w14:textId="77777777" w:rsidR="00A13C09" w:rsidRPr="002054CA" w:rsidRDefault="00A13C09" w:rsidP="00A13C09">
            <w:pPr>
              <w:rPr>
                <w:color w:val="000000"/>
                <w:sz w:val="20"/>
                <w:szCs w:val="20"/>
              </w:rPr>
            </w:pPr>
            <w:r w:rsidRPr="002054CA">
              <w:rPr>
                <w:color w:val="000000"/>
                <w:sz w:val="20"/>
                <w:szCs w:val="20"/>
              </w:rPr>
              <w:t>podlaskie</w:t>
            </w:r>
          </w:p>
        </w:tc>
        <w:tc>
          <w:tcPr>
            <w:tcW w:w="720" w:type="dxa"/>
            <w:tcBorders>
              <w:top w:val="nil"/>
              <w:left w:val="nil"/>
              <w:bottom w:val="single" w:sz="4" w:space="0" w:color="auto"/>
              <w:right w:val="single" w:sz="4" w:space="0" w:color="auto"/>
            </w:tcBorders>
            <w:shd w:val="clear" w:color="auto" w:fill="auto"/>
            <w:noWrap/>
            <w:hideMark/>
          </w:tcPr>
          <w:p w14:paraId="2AB5BFC3"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198A5AEF" w14:textId="77777777" w:rsidR="00A13C09" w:rsidRPr="002054CA" w:rsidRDefault="00A13C09" w:rsidP="00DA0906">
            <w:pPr>
              <w:jc w:val="right"/>
              <w:rPr>
                <w:color w:val="000000"/>
                <w:sz w:val="20"/>
                <w:szCs w:val="20"/>
              </w:rPr>
            </w:pPr>
            <w:r w:rsidRPr="002054CA">
              <w:rPr>
                <w:color w:val="000000"/>
                <w:sz w:val="20"/>
                <w:szCs w:val="20"/>
              </w:rPr>
              <w:t>150 000</w:t>
            </w:r>
          </w:p>
        </w:tc>
        <w:tc>
          <w:tcPr>
            <w:tcW w:w="723" w:type="dxa"/>
            <w:tcBorders>
              <w:top w:val="nil"/>
              <w:left w:val="nil"/>
              <w:bottom w:val="single" w:sz="4" w:space="0" w:color="auto"/>
              <w:right w:val="single" w:sz="4" w:space="0" w:color="auto"/>
            </w:tcBorders>
            <w:shd w:val="clear" w:color="auto" w:fill="auto"/>
            <w:noWrap/>
            <w:hideMark/>
          </w:tcPr>
          <w:p w14:paraId="6BCF340D"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070CBD87" w14:textId="7044E355" w:rsidR="00A13C09" w:rsidRPr="002054CA" w:rsidRDefault="00E22343" w:rsidP="00DA0906">
            <w:pPr>
              <w:jc w:val="right"/>
              <w:rPr>
                <w:color w:val="000000"/>
                <w:sz w:val="20"/>
                <w:szCs w:val="20"/>
              </w:rPr>
            </w:pPr>
            <w:r w:rsidRPr="002054CA">
              <w:rPr>
                <w:color w:val="000000"/>
                <w:sz w:val="20"/>
                <w:szCs w:val="20"/>
              </w:rPr>
              <w:t>859</w:t>
            </w:r>
          </w:p>
        </w:tc>
        <w:tc>
          <w:tcPr>
            <w:tcW w:w="709" w:type="dxa"/>
            <w:tcBorders>
              <w:top w:val="nil"/>
              <w:left w:val="nil"/>
              <w:bottom w:val="single" w:sz="4" w:space="0" w:color="auto"/>
              <w:right w:val="single" w:sz="4" w:space="0" w:color="auto"/>
            </w:tcBorders>
            <w:shd w:val="clear" w:color="auto" w:fill="auto"/>
            <w:noWrap/>
            <w:hideMark/>
          </w:tcPr>
          <w:p w14:paraId="0ECF9F9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4E2B0D05"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649F617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16BEF19"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6E80307C"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535B2107" w14:textId="77777777" w:rsidR="00A13C09" w:rsidRPr="002054CA" w:rsidRDefault="00A13C09" w:rsidP="00A13C09">
            <w:pPr>
              <w:rPr>
                <w:color w:val="000000"/>
                <w:sz w:val="20"/>
                <w:szCs w:val="20"/>
              </w:rPr>
            </w:pPr>
            <w:r w:rsidRPr="002054CA">
              <w:rPr>
                <w:color w:val="000000"/>
                <w:sz w:val="20"/>
                <w:szCs w:val="20"/>
              </w:rPr>
              <w:t>pomorskie</w:t>
            </w:r>
          </w:p>
        </w:tc>
        <w:tc>
          <w:tcPr>
            <w:tcW w:w="720" w:type="dxa"/>
            <w:tcBorders>
              <w:top w:val="nil"/>
              <w:left w:val="nil"/>
              <w:bottom w:val="single" w:sz="4" w:space="0" w:color="auto"/>
              <w:right w:val="single" w:sz="4" w:space="0" w:color="auto"/>
            </w:tcBorders>
            <w:shd w:val="clear" w:color="auto" w:fill="auto"/>
            <w:noWrap/>
            <w:hideMark/>
          </w:tcPr>
          <w:p w14:paraId="6A0EF4EA"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5AD69A03" w14:textId="77777777" w:rsidR="00A13C09" w:rsidRPr="002054CA" w:rsidRDefault="00A13C09" w:rsidP="00DA0906">
            <w:pPr>
              <w:jc w:val="right"/>
              <w:rPr>
                <w:color w:val="000000"/>
                <w:sz w:val="20"/>
                <w:szCs w:val="20"/>
              </w:rPr>
            </w:pPr>
            <w:r w:rsidRPr="002054CA">
              <w:rPr>
                <w:color w:val="000000"/>
                <w:sz w:val="20"/>
                <w:szCs w:val="20"/>
              </w:rPr>
              <w:t>35 000</w:t>
            </w:r>
          </w:p>
        </w:tc>
        <w:tc>
          <w:tcPr>
            <w:tcW w:w="723" w:type="dxa"/>
            <w:tcBorders>
              <w:top w:val="nil"/>
              <w:left w:val="nil"/>
              <w:bottom w:val="single" w:sz="4" w:space="0" w:color="auto"/>
              <w:right w:val="single" w:sz="4" w:space="0" w:color="auto"/>
            </w:tcBorders>
            <w:shd w:val="clear" w:color="auto" w:fill="auto"/>
            <w:noWrap/>
            <w:hideMark/>
          </w:tcPr>
          <w:p w14:paraId="75DF393B" w14:textId="5BABC0E4" w:rsidR="00A13C09" w:rsidRPr="002054CA" w:rsidRDefault="00ED2258" w:rsidP="00DA0906">
            <w:pPr>
              <w:jc w:val="right"/>
              <w:rPr>
                <w:color w:val="000000"/>
                <w:sz w:val="20"/>
                <w:szCs w:val="20"/>
              </w:rPr>
            </w:pPr>
            <w:r>
              <w:rPr>
                <w:color w:val="000000"/>
                <w:sz w:val="20"/>
                <w:szCs w:val="20"/>
              </w:rPr>
              <w:t>4</w:t>
            </w:r>
          </w:p>
        </w:tc>
        <w:tc>
          <w:tcPr>
            <w:tcW w:w="1134" w:type="dxa"/>
            <w:tcBorders>
              <w:top w:val="nil"/>
              <w:left w:val="nil"/>
              <w:bottom w:val="single" w:sz="4" w:space="0" w:color="auto"/>
              <w:right w:val="single" w:sz="4" w:space="0" w:color="auto"/>
            </w:tcBorders>
            <w:shd w:val="clear" w:color="auto" w:fill="auto"/>
            <w:noWrap/>
            <w:hideMark/>
          </w:tcPr>
          <w:p w14:paraId="0FA38BF7" w14:textId="5E92FC08" w:rsidR="00A13C09" w:rsidRPr="002054CA" w:rsidRDefault="00E22343" w:rsidP="00DA0906">
            <w:pPr>
              <w:jc w:val="right"/>
              <w:rPr>
                <w:color w:val="000000"/>
                <w:sz w:val="20"/>
                <w:szCs w:val="20"/>
              </w:rPr>
            </w:pPr>
            <w:r w:rsidRPr="002054CA">
              <w:rPr>
                <w:color w:val="000000"/>
                <w:sz w:val="20"/>
                <w:szCs w:val="20"/>
              </w:rPr>
              <w:t>22 011</w:t>
            </w:r>
          </w:p>
        </w:tc>
        <w:tc>
          <w:tcPr>
            <w:tcW w:w="709" w:type="dxa"/>
            <w:tcBorders>
              <w:top w:val="nil"/>
              <w:left w:val="nil"/>
              <w:bottom w:val="single" w:sz="4" w:space="0" w:color="auto"/>
              <w:right w:val="single" w:sz="4" w:space="0" w:color="auto"/>
            </w:tcBorders>
            <w:shd w:val="clear" w:color="auto" w:fill="auto"/>
            <w:noWrap/>
            <w:hideMark/>
          </w:tcPr>
          <w:p w14:paraId="103D3C34"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183B5695"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377554BE"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B40C2DC"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D414E37"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46D0F896" w14:textId="77777777" w:rsidR="00A13C09" w:rsidRPr="002054CA" w:rsidRDefault="00A13C09" w:rsidP="00A13C09">
            <w:pPr>
              <w:rPr>
                <w:color w:val="000000"/>
                <w:sz w:val="20"/>
                <w:szCs w:val="20"/>
              </w:rPr>
            </w:pPr>
            <w:r w:rsidRPr="002054CA">
              <w:rPr>
                <w:color w:val="000000"/>
                <w:sz w:val="20"/>
                <w:szCs w:val="20"/>
              </w:rPr>
              <w:t>śląskie</w:t>
            </w:r>
          </w:p>
        </w:tc>
        <w:tc>
          <w:tcPr>
            <w:tcW w:w="720" w:type="dxa"/>
            <w:tcBorders>
              <w:top w:val="nil"/>
              <w:left w:val="nil"/>
              <w:bottom w:val="single" w:sz="4" w:space="0" w:color="auto"/>
              <w:right w:val="single" w:sz="4" w:space="0" w:color="auto"/>
            </w:tcBorders>
            <w:shd w:val="clear" w:color="auto" w:fill="auto"/>
            <w:noWrap/>
            <w:hideMark/>
          </w:tcPr>
          <w:p w14:paraId="59DD6FED"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1F1BC458" w14:textId="77777777" w:rsidR="00A13C09" w:rsidRPr="002054CA" w:rsidRDefault="00A13C09" w:rsidP="00DA0906">
            <w:pPr>
              <w:jc w:val="right"/>
              <w:rPr>
                <w:color w:val="000000"/>
                <w:sz w:val="20"/>
                <w:szCs w:val="20"/>
              </w:rPr>
            </w:pPr>
            <w:r w:rsidRPr="002054CA">
              <w:rPr>
                <w:color w:val="000000"/>
                <w:sz w:val="20"/>
                <w:szCs w:val="20"/>
              </w:rPr>
              <w:t>35 000</w:t>
            </w:r>
          </w:p>
        </w:tc>
        <w:tc>
          <w:tcPr>
            <w:tcW w:w="723" w:type="dxa"/>
            <w:tcBorders>
              <w:top w:val="nil"/>
              <w:left w:val="nil"/>
              <w:bottom w:val="single" w:sz="4" w:space="0" w:color="auto"/>
              <w:right w:val="single" w:sz="4" w:space="0" w:color="auto"/>
            </w:tcBorders>
            <w:shd w:val="clear" w:color="auto" w:fill="auto"/>
            <w:noWrap/>
            <w:hideMark/>
          </w:tcPr>
          <w:p w14:paraId="0748375E" w14:textId="77777777" w:rsidR="00A13C09" w:rsidRPr="002054CA" w:rsidRDefault="00A13C09" w:rsidP="00DA0906">
            <w:pPr>
              <w:jc w:val="right"/>
              <w:rPr>
                <w:color w:val="000000"/>
                <w:sz w:val="20"/>
                <w:szCs w:val="20"/>
              </w:rPr>
            </w:pPr>
            <w:r w:rsidRPr="002054CA">
              <w:rPr>
                <w:color w:val="000000"/>
                <w:sz w:val="20"/>
                <w:szCs w:val="20"/>
              </w:rPr>
              <w:t>3</w:t>
            </w:r>
          </w:p>
        </w:tc>
        <w:tc>
          <w:tcPr>
            <w:tcW w:w="1134" w:type="dxa"/>
            <w:tcBorders>
              <w:top w:val="nil"/>
              <w:left w:val="nil"/>
              <w:bottom w:val="single" w:sz="4" w:space="0" w:color="auto"/>
              <w:right w:val="single" w:sz="4" w:space="0" w:color="auto"/>
            </w:tcBorders>
            <w:shd w:val="clear" w:color="auto" w:fill="auto"/>
            <w:noWrap/>
            <w:hideMark/>
          </w:tcPr>
          <w:p w14:paraId="7880CAFD" w14:textId="77777777" w:rsidR="00A13C09" w:rsidRPr="002054CA" w:rsidRDefault="00A13C09" w:rsidP="00DA0906">
            <w:pPr>
              <w:jc w:val="right"/>
              <w:rPr>
                <w:color w:val="000000"/>
                <w:sz w:val="20"/>
                <w:szCs w:val="20"/>
              </w:rPr>
            </w:pPr>
            <w:r w:rsidRPr="002054CA">
              <w:rPr>
                <w:color w:val="000000"/>
                <w:sz w:val="20"/>
                <w:szCs w:val="20"/>
              </w:rPr>
              <w:t>13 572</w:t>
            </w:r>
          </w:p>
        </w:tc>
        <w:tc>
          <w:tcPr>
            <w:tcW w:w="709" w:type="dxa"/>
            <w:tcBorders>
              <w:top w:val="nil"/>
              <w:left w:val="nil"/>
              <w:bottom w:val="single" w:sz="4" w:space="0" w:color="auto"/>
              <w:right w:val="single" w:sz="4" w:space="0" w:color="auto"/>
            </w:tcBorders>
            <w:shd w:val="clear" w:color="auto" w:fill="auto"/>
            <w:noWrap/>
            <w:hideMark/>
          </w:tcPr>
          <w:p w14:paraId="7FF854C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74DA3747"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728793E7"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6420186"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213578C4"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0D627A56" w14:textId="77777777" w:rsidR="00A13C09" w:rsidRPr="002054CA" w:rsidRDefault="00A13C09" w:rsidP="00A13C09">
            <w:pPr>
              <w:rPr>
                <w:color w:val="000000"/>
                <w:sz w:val="20"/>
                <w:szCs w:val="20"/>
              </w:rPr>
            </w:pPr>
            <w:r w:rsidRPr="002054CA">
              <w:rPr>
                <w:color w:val="000000"/>
                <w:sz w:val="20"/>
                <w:szCs w:val="20"/>
              </w:rPr>
              <w:t>świętokrzyskie</w:t>
            </w:r>
          </w:p>
        </w:tc>
        <w:tc>
          <w:tcPr>
            <w:tcW w:w="720" w:type="dxa"/>
            <w:tcBorders>
              <w:top w:val="nil"/>
              <w:left w:val="nil"/>
              <w:bottom w:val="single" w:sz="4" w:space="0" w:color="auto"/>
              <w:right w:val="single" w:sz="4" w:space="0" w:color="auto"/>
            </w:tcBorders>
            <w:shd w:val="clear" w:color="auto" w:fill="auto"/>
            <w:noWrap/>
            <w:hideMark/>
          </w:tcPr>
          <w:p w14:paraId="15FBED5E"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7CCDE47E"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01C3C291"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4E0BF3D7" w14:textId="77777777" w:rsidR="00A13C09" w:rsidRPr="002054CA" w:rsidRDefault="00A13C09" w:rsidP="00DA0906">
            <w:pPr>
              <w:jc w:val="right"/>
              <w:rPr>
                <w:color w:val="000000"/>
                <w:sz w:val="20"/>
                <w:szCs w:val="20"/>
              </w:rPr>
            </w:pPr>
            <w:r w:rsidRPr="002054CA">
              <w:rPr>
                <w:color w:val="000000"/>
                <w:sz w:val="20"/>
                <w:szCs w:val="20"/>
              </w:rPr>
              <w:t>805</w:t>
            </w:r>
          </w:p>
        </w:tc>
        <w:tc>
          <w:tcPr>
            <w:tcW w:w="709" w:type="dxa"/>
            <w:tcBorders>
              <w:top w:val="nil"/>
              <w:left w:val="nil"/>
              <w:bottom w:val="single" w:sz="4" w:space="0" w:color="auto"/>
              <w:right w:val="single" w:sz="4" w:space="0" w:color="auto"/>
            </w:tcBorders>
            <w:shd w:val="clear" w:color="auto" w:fill="auto"/>
            <w:noWrap/>
            <w:hideMark/>
          </w:tcPr>
          <w:p w14:paraId="3B965DAB"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12943C72"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5BDF944A"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B48C189"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4259E295"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1B66C26F" w14:textId="77777777" w:rsidR="00A13C09" w:rsidRPr="002054CA" w:rsidRDefault="00A13C09" w:rsidP="00A13C09">
            <w:pPr>
              <w:rPr>
                <w:color w:val="000000"/>
                <w:sz w:val="20"/>
                <w:szCs w:val="20"/>
              </w:rPr>
            </w:pPr>
            <w:r w:rsidRPr="002054CA">
              <w:rPr>
                <w:color w:val="000000"/>
                <w:sz w:val="20"/>
                <w:szCs w:val="20"/>
              </w:rPr>
              <w:t>warmińsko-mazurskie</w:t>
            </w:r>
          </w:p>
        </w:tc>
        <w:tc>
          <w:tcPr>
            <w:tcW w:w="720" w:type="dxa"/>
            <w:tcBorders>
              <w:top w:val="nil"/>
              <w:left w:val="nil"/>
              <w:bottom w:val="single" w:sz="4" w:space="0" w:color="auto"/>
              <w:right w:val="single" w:sz="4" w:space="0" w:color="auto"/>
            </w:tcBorders>
            <w:shd w:val="clear" w:color="auto" w:fill="auto"/>
            <w:noWrap/>
            <w:hideMark/>
          </w:tcPr>
          <w:p w14:paraId="503DDDE3"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707624D4"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7F6FD146"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7FBC58CC" w14:textId="77777777" w:rsidR="00A13C09" w:rsidRPr="002054CA" w:rsidRDefault="00A13C09" w:rsidP="00DA0906">
            <w:pPr>
              <w:jc w:val="right"/>
              <w:rPr>
                <w:color w:val="000000"/>
                <w:sz w:val="20"/>
                <w:szCs w:val="20"/>
              </w:rPr>
            </w:pPr>
            <w:r w:rsidRPr="002054CA">
              <w:rPr>
                <w:color w:val="000000"/>
                <w:sz w:val="20"/>
                <w:szCs w:val="20"/>
              </w:rPr>
              <w:t>600</w:t>
            </w:r>
          </w:p>
        </w:tc>
        <w:tc>
          <w:tcPr>
            <w:tcW w:w="709" w:type="dxa"/>
            <w:tcBorders>
              <w:top w:val="nil"/>
              <w:left w:val="nil"/>
              <w:bottom w:val="single" w:sz="4" w:space="0" w:color="auto"/>
              <w:right w:val="single" w:sz="4" w:space="0" w:color="auto"/>
            </w:tcBorders>
            <w:shd w:val="clear" w:color="auto" w:fill="auto"/>
            <w:noWrap/>
            <w:hideMark/>
          </w:tcPr>
          <w:p w14:paraId="77A77960"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6EE84E09"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61069A57"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55BEB2C"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7183A0D5"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0D5641AD" w14:textId="77777777" w:rsidR="00A13C09" w:rsidRPr="002054CA" w:rsidRDefault="00A13C09" w:rsidP="00A13C09">
            <w:pPr>
              <w:rPr>
                <w:color w:val="000000"/>
                <w:sz w:val="20"/>
                <w:szCs w:val="20"/>
              </w:rPr>
            </w:pPr>
            <w:r w:rsidRPr="002054CA">
              <w:rPr>
                <w:color w:val="000000"/>
                <w:sz w:val="20"/>
                <w:szCs w:val="20"/>
              </w:rPr>
              <w:t>wielkopolskie</w:t>
            </w:r>
          </w:p>
        </w:tc>
        <w:tc>
          <w:tcPr>
            <w:tcW w:w="720" w:type="dxa"/>
            <w:tcBorders>
              <w:top w:val="nil"/>
              <w:left w:val="nil"/>
              <w:bottom w:val="single" w:sz="4" w:space="0" w:color="auto"/>
              <w:right w:val="single" w:sz="4" w:space="0" w:color="auto"/>
            </w:tcBorders>
            <w:shd w:val="clear" w:color="auto" w:fill="auto"/>
            <w:noWrap/>
            <w:hideMark/>
          </w:tcPr>
          <w:p w14:paraId="412251A1"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5CA267C7"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5D741269"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48F32D2C" w14:textId="4FF24702" w:rsidR="00A13C09" w:rsidRPr="002054CA" w:rsidRDefault="00E22343" w:rsidP="00DA0906">
            <w:pPr>
              <w:jc w:val="right"/>
              <w:rPr>
                <w:color w:val="000000"/>
                <w:sz w:val="20"/>
                <w:szCs w:val="20"/>
              </w:rPr>
            </w:pPr>
            <w:r w:rsidRPr="002054CA">
              <w:rPr>
                <w:color w:val="000000"/>
                <w:sz w:val="20"/>
                <w:szCs w:val="20"/>
              </w:rPr>
              <w:t>5 790</w:t>
            </w:r>
          </w:p>
        </w:tc>
        <w:tc>
          <w:tcPr>
            <w:tcW w:w="709" w:type="dxa"/>
            <w:tcBorders>
              <w:top w:val="nil"/>
              <w:left w:val="nil"/>
              <w:bottom w:val="single" w:sz="4" w:space="0" w:color="auto"/>
              <w:right w:val="single" w:sz="4" w:space="0" w:color="auto"/>
            </w:tcBorders>
            <w:shd w:val="clear" w:color="auto" w:fill="auto"/>
            <w:noWrap/>
            <w:hideMark/>
          </w:tcPr>
          <w:p w14:paraId="3418C175" w14:textId="77777777" w:rsidR="00A13C09" w:rsidRPr="002054CA" w:rsidRDefault="00A13C09" w:rsidP="00DA0906">
            <w:pPr>
              <w:jc w:val="right"/>
              <w:rPr>
                <w:color w:val="000000"/>
                <w:sz w:val="20"/>
                <w:szCs w:val="20"/>
              </w:rPr>
            </w:pPr>
            <w:r w:rsidRPr="002054CA">
              <w:rPr>
                <w:color w:val="000000"/>
                <w:sz w:val="20"/>
                <w:szCs w:val="20"/>
              </w:rPr>
              <w:t>2</w:t>
            </w:r>
          </w:p>
        </w:tc>
        <w:tc>
          <w:tcPr>
            <w:tcW w:w="850" w:type="dxa"/>
            <w:tcBorders>
              <w:top w:val="nil"/>
              <w:left w:val="nil"/>
              <w:bottom w:val="single" w:sz="4" w:space="0" w:color="auto"/>
              <w:right w:val="single" w:sz="4" w:space="0" w:color="auto"/>
            </w:tcBorders>
            <w:shd w:val="clear" w:color="auto" w:fill="auto"/>
            <w:noWrap/>
            <w:hideMark/>
          </w:tcPr>
          <w:p w14:paraId="34C2827E" w14:textId="77777777" w:rsidR="00A13C09" w:rsidRPr="002054CA" w:rsidRDefault="00A13C09" w:rsidP="00DA0906">
            <w:pPr>
              <w:jc w:val="right"/>
              <w:rPr>
                <w:color w:val="000000"/>
                <w:sz w:val="20"/>
                <w:szCs w:val="20"/>
              </w:rPr>
            </w:pPr>
            <w:r w:rsidRPr="002054CA">
              <w:rPr>
                <w:color w:val="000000"/>
                <w:sz w:val="20"/>
                <w:szCs w:val="20"/>
              </w:rPr>
              <w:t>140 000</w:t>
            </w:r>
          </w:p>
        </w:tc>
        <w:tc>
          <w:tcPr>
            <w:tcW w:w="851" w:type="dxa"/>
            <w:tcBorders>
              <w:top w:val="nil"/>
              <w:left w:val="nil"/>
              <w:bottom w:val="single" w:sz="4" w:space="0" w:color="auto"/>
              <w:right w:val="single" w:sz="4" w:space="0" w:color="auto"/>
            </w:tcBorders>
            <w:shd w:val="clear" w:color="auto" w:fill="auto"/>
            <w:noWrap/>
            <w:hideMark/>
          </w:tcPr>
          <w:p w14:paraId="2514DF36"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CC3E060"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B6D4C08"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61BE030A" w14:textId="77777777" w:rsidR="00A13C09" w:rsidRPr="002054CA" w:rsidRDefault="00A13C09" w:rsidP="00A13C09">
            <w:pPr>
              <w:rPr>
                <w:color w:val="000000"/>
                <w:sz w:val="20"/>
                <w:szCs w:val="20"/>
              </w:rPr>
            </w:pPr>
            <w:r w:rsidRPr="002054CA">
              <w:rPr>
                <w:color w:val="000000"/>
                <w:sz w:val="20"/>
                <w:szCs w:val="20"/>
              </w:rPr>
              <w:t>zachodniopomorskie</w:t>
            </w:r>
          </w:p>
        </w:tc>
        <w:tc>
          <w:tcPr>
            <w:tcW w:w="720" w:type="dxa"/>
            <w:tcBorders>
              <w:top w:val="nil"/>
              <w:left w:val="nil"/>
              <w:bottom w:val="single" w:sz="4" w:space="0" w:color="auto"/>
              <w:right w:val="single" w:sz="4" w:space="0" w:color="auto"/>
            </w:tcBorders>
            <w:shd w:val="clear" w:color="auto" w:fill="auto"/>
            <w:noWrap/>
            <w:hideMark/>
          </w:tcPr>
          <w:p w14:paraId="5187739E" w14:textId="77777777" w:rsidR="00A13C09" w:rsidRPr="002054CA" w:rsidRDefault="00A13C09" w:rsidP="00DA0906">
            <w:pPr>
              <w:jc w:val="right"/>
              <w:rPr>
                <w:color w:val="000000"/>
                <w:sz w:val="20"/>
                <w:szCs w:val="20"/>
              </w:rPr>
            </w:pPr>
            <w:r w:rsidRPr="002054CA">
              <w:rPr>
                <w:color w:val="000000"/>
                <w:sz w:val="20"/>
                <w:szCs w:val="20"/>
              </w:rPr>
              <w:t>3</w:t>
            </w:r>
          </w:p>
        </w:tc>
        <w:tc>
          <w:tcPr>
            <w:tcW w:w="836" w:type="dxa"/>
            <w:tcBorders>
              <w:top w:val="nil"/>
              <w:left w:val="nil"/>
              <w:bottom w:val="single" w:sz="4" w:space="0" w:color="auto"/>
              <w:right w:val="single" w:sz="4" w:space="0" w:color="auto"/>
            </w:tcBorders>
            <w:shd w:val="clear" w:color="auto" w:fill="auto"/>
            <w:noWrap/>
            <w:hideMark/>
          </w:tcPr>
          <w:p w14:paraId="546B5E32" w14:textId="77777777" w:rsidR="00A13C09" w:rsidRPr="002054CA" w:rsidRDefault="00A13C09" w:rsidP="00DA0906">
            <w:pPr>
              <w:jc w:val="right"/>
              <w:rPr>
                <w:color w:val="000000"/>
                <w:sz w:val="20"/>
                <w:szCs w:val="20"/>
              </w:rPr>
            </w:pPr>
            <w:r w:rsidRPr="002054CA">
              <w:rPr>
                <w:color w:val="000000"/>
                <w:sz w:val="20"/>
                <w:szCs w:val="20"/>
              </w:rPr>
              <w:t>281 000</w:t>
            </w:r>
          </w:p>
        </w:tc>
        <w:tc>
          <w:tcPr>
            <w:tcW w:w="723" w:type="dxa"/>
            <w:tcBorders>
              <w:top w:val="nil"/>
              <w:left w:val="nil"/>
              <w:bottom w:val="single" w:sz="4" w:space="0" w:color="auto"/>
              <w:right w:val="single" w:sz="4" w:space="0" w:color="auto"/>
            </w:tcBorders>
            <w:shd w:val="clear" w:color="auto" w:fill="auto"/>
            <w:noWrap/>
            <w:hideMark/>
          </w:tcPr>
          <w:p w14:paraId="36099049"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27F11E7B" w14:textId="77777777" w:rsidR="00A13C09" w:rsidRPr="002054CA" w:rsidRDefault="00A13C09" w:rsidP="00DA0906">
            <w:pPr>
              <w:jc w:val="right"/>
              <w:rPr>
                <w:color w:val="000000"/>
                <w:sz w:val="20"/>
                <w:szCs w:val="20"/>
              </w:rPr>
            </w:pPr>
            <w:r w:rsidRPr="002054CA">
              <w:rPr>
                <w:color w:val="000000"/>
                <w:sz w:val="20"/>
                <w:szCs w:val="20"/>
              </w:rPr>
              <w:t>1 708</w:t>
            </w:r>
          </w:p>
        </w:tc>
        <w:tc>
          <w:tcPr>
            <w:tcW w:w="709" w:type="dxa"/>
            <w:tcBorders>
              <w:top w:val="nil"/>
              <w:left w:val="nil"/>
              <w:bottom w:val="single" w:sz="4" w:space="0" w:color="auto"/>
              <w:right w:val="single" w:sz="4" w:space="0" w:color="auto"/>
            </w:tcBorders>
            <w:shd w:val="clear" w:color="auto" w:fill="auto"/>
            <w:noWrap/>
            <w:hideMark/>
          </w:tcPr>
          <w:p w14:paraId="682B25FB" w14:textId="77777777" w:rsidR="00A13C09" w:rsidRPr="002054CA" w:rsidRDefault="00A13C09" w:rsidP="00DA0906">
            <w:pPr>
              <w:jc w:val="right"/>
              <w:rPr>
                <w:color w:val="000000"/>
                <w:sz w:val="20"/>
                <w:szCs w:val="20"/>
              </w:rPr>
            </w:pPr>
            <w:r w:rsidRPr="002054CA">
              <w:rPr>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5A5CEB18" w14:textId="77777777" w:rsidR="00A13C09" w:rsidRPr="002054CA" w:rsidRDefault="00A13C09" w:rsidP="00DA0906">
            <w:pPr>
              <w:jc w:val="right"/>
              <w:rPr>
                <w:color w:val="000000"/>
                <w:sz w:val="20"/>
                <w:szCs w:val="20"/>
              </w:rPr>
            </w:pPr>
            <w:r w:rsidRPr="002054CA">
              <w:rPr>
                <w:color w:val="000000"/>
                <w:sz w:val="20"/>
                <w:szCs w:val="20"/>
              </w:rPr>
              <w:t>1 000</w:t>
            </w:r>
          </w:p>
        </w:tc>
        <w:tc>
          <w:tcPr>
            <w:tcW w:w="851" w:type="dxa"/>
            <w:tcBorders>
              <w:top w:val="nil"/>
              <w:left w:val="nil"/>
              <w:bottom w:val="single" w:sz="4" w:space="0" w:color="auto"/>
              <w:right w:val="single" w:sz="4" w:space="0" w:color="auto"/>
            </w:tcBorders>
            <w:shd w:val="clear" w:color="auto" w:fill="auto"/>
            <w:noWrap/>
            <w:hideMark/>
          </w:tcPr>
          <w:p w14:paraId="39B3DA8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43D41D1A"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2933F53B" w14:textId="77777777" w:rsidTr="00501748">
        <w:trPr>
          <w:trHeight w:val="299"/>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6B0AA3B9" w14:textId="0FA71F11" w:rsidR="00A13C09" w:rsidRPr="002054CA" w:rsidRDefault="00313FC8" w:rsidP="00DA0906">
            <w:pPr>
              <w:rPr>
                <w:b/>
                <w:bCs/>
                <w:color w:val="000000"/>
                <w:sz w:val="20"/>
                <w:szCs w:val="20"/>
              </w:rPr>
            </w:pPr>
            <w:r>
              <w:rPr>
                <w:b/>
                <w:bCs/>
                <w:color w:val="000000"/>
                <w:sz w:val="20"/>
                <w:szCs w:val="20"/>
              </w:rPr>
              <w:t>Razem</w:t>
            </w:r>
          </w:p>
        </w:tc>
        <w:tc>
          <w:tcPr>
            <w:tcW w:w="720" w:type="dxa"/>
            <w:tcBorders>
              <w:top w:val="nil"/>
              <w:left w:val="nil"/>
              <w:bottom w:val="single" w:sz="4" w:space="0" w:color="auto"/>
              <w:right w:val="single" w:sz="4" w:space="0" w:color="auto"/>
            </w:tcBorders>
            <w:shd w:val="clear" w:color="auto" w:fill="auto"/>
            <w:noWrap/>
            <w:hideMark/>
          </w:tcPr>
          <w:p w14:paraId="1237E1BA" w14:textId="77777777" w:rsidR="00A13C09" w:rsidRPr="002054CA" w:rsidRDefault="00A13C09" w:rsidP="00DA0906">
            <w:pPr>
              <w:jc w:val="right"/>
              <w:rPr>
                <w:b/>
                <w:bCs/>
                <w:color w:val="000000"/>
                <w:sz w:val="20"/>
                <w:szCs w:val="20"/>
              </w:rPr>
            </w:pPr>
            <w:r w:rsidRPr="002054CA">
              <w:rPr>
                <w:b/>
                <w:bCs/>
                <w:color w:val="000000"/>
                <w:sz w:val="20"/>
                <w:szCs w:val="20"/>
              </w:rPr>
              <w:t>11</w:t>
            </w:r>
          </w:p>
        </w:tc>
        <w:tc>
          <w:tcPr>
            <w:tcW w:w="836" w:type="dxa"/>
            <w:tcBorders>
              <w:top w:val="nil"/>
              <w:left w:val="nil"/>
              <w:bottom w:val="single" w:sz="4" w:space="0" w:color="auto"/>
              <w:right w:val="single" w:sz="4" w:space="0" w:color="auto"/>
            </w:tcBorders>
            <w:shd w:val="clear" w:color="auto" w:fill="auto"/>
            <w:noWrap/>
            <w:hideMark/>
          </w:tcPr>
          <w:p w14:paraId="04DB573E" w14:textId="77777777" w:rsidR="00A13C09" w:rsidRPr="002054CA" w:rsidRDefault="00A13C09" w:rsidP="00DA0906">
            <w:pPr>
              <w:jc w:val="right"/>
              <w:rPr>
                <w:b/>
                <w:bCs/>
                <w:color w:val="000000"/>
                <w:sz w:val="20"/>
                <w:szCs w:val="20"/>
              </w:rPr>
            </w:pPr>
            <w:r w:rsidRPr="002054CA">
              <w:rPr>
                <w:b/>
                <w:bCs/>
                <w:color w:val="000000"/>
                <w:sz w:val="20"/>
                <w:szCs w:val="20"/>
              </w:rPr>
              <w:t>973 200</w:t>
            </w:r>
          </w:p>
        </w:tc>
        <w:tc>
          <w:tcPr>
            <w:tcW w:w="723" w:type="dxa"/>
            <w:tcBorders>
              <w:top w:val="nil"/>
              <w:left w:val="nil"/>
              <w:bottom w:val="single" w:sz="4" w:space="0" w:color="auto"/>
              <w:right w:val="single" w:sz="4" w:space="0" w:color="auto"/>
            </w:tcBorders>
            <w:shd w:val="clear" w:color="auto" w:fill="auto"/>
            <w:noWrap/>
            <w:hideMark/>
          </w:tcPr>
          <w:p w14:paraId="6DAEA19D" w14:textId="6713CA23" w:rsidR="00A13C09" w:rsidRPr="002054CA" w:rsidRDefault="00EE2FA2" w:rsidP="00DA0906">
            <w:pPr>
              <w:jc w:val="right"/>
              <w:rPr>
                <w:b/>
                <w:bCs/>
                <w:color w:val="000000"/>
                <w:sz w:val="20"/>
                <w:szCs w:val="20"/>
              </w:rPr>
            </w:pPr>
            <w:r w:rsidRPr="00F104F1">
              <w:rPr>
                <w:b/>
                <w:bCs/>
                <w:color w:val="000000"/>
                <w:sz w:val="20"/>
                <w:szCs w:val="20"/>
              </w:rPr>
              <w:t>29</w:t>
            </w:r>
          </w:p>
        </w:tc>
        <w:tc>
          <w:tcPr>
            <w:tcW w:w="1134" w:type="dxa"/>
            <w:tcBorders>
              <w:top w:val="nil"/>
              <w:left w:val="nil"/>
              <w:bottom w:val="single" w:sz="4" w:space="0" w:color="auto"/>
              <w:right w:val="single" w:sz="4" w:space="0" w:color="auto"/>
            </w:tcBorders>
            <w:shd w:val="clear" w:color="auto" w:fill="auto"/>
            <w:noWrap/>
            <w:hideMark/>
          </w:tcPr>
          <w:p w14:paraId="5F7AF7CC" w14:textId="59F634E8" w:rsidR="00A13C09" w:rsidRPr="002054CA" w:rsidRDefault="00E22343" w:rsidP="00281339">
            <w:pPr>
              <w:jc w:val="right"/>
              <w:rPr>
                <w:b/>
                <w:bCs/>
                <w:color w:val="000000"/>
                <w:sz w:val="20"/>
                <w:szCs w:val="20"/>
              </w:rPr>
            </w:pPr>
            <w:r w:rsidRPr="002054CA">
              <w:rPr>
                <w:b/>
                <w:bCs/>
                <w:color w:val="000000"/>
                <w:sz w:val="20"/>
                <w:szCs w:val="20"/>
              </w:rPr>
              <w:t>109 051</w:t>
            </w:r>
          </w:p>
        </w:tc>
        <w:tc>
          <w:tcPr>
            <w:tcW w:w="709" w:type="dxa"/>
            <w:tcBorders>
              <w:top w:val="nil"/>
              <w:left w:val="nil"/>
              <w:bottom w:val="single" w:sz="4" w:space="0" w:color="auto"/>
              <w:right w:val="single" w:sz="4" w:space="0" w:color="auto"/>
            </w:tcBorders>
            <w:shd w:val="clear" w:color="auto" w:fill="auto"/>
            <w:noWrap/>
            <w:hideMark/>
          </w:tcPr>
          <w:p w14:paraId="0B813F61" w14:textId="77777777" w:rsidR="00A13C09" w:rsidRPr="002054CA" w:rsidRDefault="00A13C09" w:rsidP="00DA0906">
            <w:pPr>
              <w:jc w:val="right"/>
              <w:rPr>
                <w:b/>
                <w:bCs/>
                <w:color w:val="000000"/>
                <w:sz w:val="20"/>
                <w:szCs w:val="20"/>
              </w:rPr>
            </w:pPr>
            <w:r w:rsidRPr="002054CA">
              <w:rPr>
                <w:b/>
                <w:bCs/>
                <w:color w:val="000000"/>
                <w:sz w:val="20"/>
                <w:szCs w:val="20"/>
              </w:rPr>
              <w:t>8</w:t>
            </w:r>
          </w:p>
        </w:tc>
        <w:tc>
          <w:tcPr>
            <w:tcW w:w="850" w:type="dxa"/>
            <w:tcBorders>
              <w:top w:val="nil"/>
              <w:left w:val="nil"/>
              <w:bottom w:val="single" w:sz="4" w:space="0" w:color="auto"/>
              <w:right w:val="single" w:sz="4" w:space="0" w:color="auto"/>
            </w:tcBorders>
            <w:shd w:val="clear" w:color="auto" w:fill="auto"/>
            <w:noWrap/>
            <w:hideMark/>
          </w:tcPr>
          <w:p w14:paraId="73F56105" w14:textId="172623C8" w:rsidR="00A13C09" w:rsidRPr="002054CA" w:rsidRDefault="00A13C09" w:rsidP="00DA0906">
            <w:pPr>
              <w:jc w:val="right"/>
              <w:rPr>
                <w:b/>
                <w:bCs/>
                <w:color w:val="000000"/>
                <w:sz w:val="20"/>
                <w:szCs w:val="20"/>
              </w:rPr>
            </w:pPr>
            <w:r w:rsidRPr="002054CA">
              <w:rPr>
                <w:b/>
                <w:bCs/>
                <w:color w:val="000000"/>
                <w:sz w:val="20"/>
                <w:szCs w:val="20"/>
              </w:rPr>
              <w:t>156 203</w:t>
            </w:r>
          </w:p>
        </w:tc>
        <w:tc>
          <w:tcPr>
            <w:tcW w:w="851" w:type="dxa"/>
            <w:tcBorders>
              <w:top w:val="nil"/>
              <w:left w:val="nil"/>
              <w:bottom w:val="single" w:sz="4" w:space="0" w:color="auto"/>
              <w:right w:val="single" w:sz="4" w:space="0" w:color="auto"/>
            </w:tcBorders>
            <w:shd w:val="clear" w:color="auto" w:fill="auto"/>
            <w:noWrap/>
            <w:hideMark/>
          </w:tcPr>
          <w:p w14:paraId="2797F886" w14:textId="77777777" w:rsidR="00A13C09" w:rsidRPr="002054CA" w:rsidRDefault="00A13C09" w:rsidP="00DA0906">
            <w:pPr>
              <w:jc w:val="right"/>
              <w:rPr>
                <w:b/>
                <w:bCs/>
                <w:color w:val="000000"/>
                <w:sz w:val="20"/>
                <w:szCs w:val="20"/>
              </w:rPr>
            </w:pPr>
            <w:r w:rsidRPr="002054CA">
              <w:rPr>
                <w:b/>
                <w:bCs/>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0C260254" w14:textId="77777777" w:rsidR="00A13C09" w:rsidRPr="002054CA" w:rsidRDefault="00A13C09" w:rsidP="00DA0906">
            <w:pPr>
              <w:jc w:val="right"/>
              <w:rPr>
                <w:b/>
                <w:bCs/>
                <w:color w:val="000000"/>
                <w:sz w:val="20"/>
                <w:szCs w:val="20"/>
              </w:rPr>
            </w:pPr>
            <w:r w:rsidRPr="002054CA">
              <w:rPr>
                <w:b/>
                <w:bCs/>
                <w:color w:val="000000"/>
                <w:sz w:val="20"/>
                <w:szCs w:val="20"/>
              </w:rPr>
              <w:t>358 266</w:t>
            </w:r>
          </w:p>
        </w:tc>
      </w:tr>
    </w:tbl>
    <w:p w14:paraId="17847FA5" w14:textId="77777777" w:rsidR="00A13C09" w:rsidRPr="00D54C95" w:rsidRDefault="00A13C09" w:rsidP="00501748">
      <w:pPr>
        <w:ind w:left="142"/>
        <w:jc w:val="both"/>
        <w:rPr>
          <w:sz w:val="20"/>
          <w:szCs w:val="20"/>
        </w:rPr>
      </w:pPr>
      <w:r w:rsidRPr="00D54C95">
        <w:rPr>
          <w:sz w:val="20"/>
          <w:szCs w:val="20"/>
        </w:rPr>
        <w:t>Źródło: CSO, BDO, decyzje administracyjne</w:t>
      </w:r>
    </w:p>
    <w:p w14:paraId="6B0AFB29" w14:textId="2D528124" w:rsidR="00A13C09" w:rsidRPr="00DA0906" w:rsidRDefault="00A13C09" w:rsidP="00501748">
      <w:pPr>
        <w:spacing w:before="60"/>
        <w:jc w:val="both"/>
        <w:rPr>
          <w:szCs w:val="22"/>
        </w:rPr>
      </w:pPr>
      <w:r w:rsidRPr="00DA0906">
        <w:rPr>
          <w:szCs w:val="22"/>
        </w:rPr>
        <w:t xml:space="preserve">Na rysunku </w:t>
      </w:r>
      <w:r w:rsidR="00B042C9">
        <w:rPr>
          <w:szCs w:val="22"/>
        </w:rPr>
        <w:t xml:space="preserve">24 </w:t>
      </w:r>
      <w:r w:rsidRPr="00DA0906">
        <w:rPr>
          <w:szCs w:val="22"/>
        </w:rPr>
        <w:t xml:space="preserve">przedstawiono lokalizacje instalacji do termicznego unieszkodliwiania odpadów medycznych i weterynaryjnych z podziałem na poszczególne strumienie odpadów. </w:t>
      </w:r>
    </w:p>
    <w:p w14:paraId="36CE392B" w14:textId="77777777" w:rsidR="006A01FD" w:rsidRDefault="006A01FD" w:rsidP="0075475A">
      <w:pPr>
        <w:pStyle w:val="Legenda"/>
      </w:pPr>
    </w:p>
    <w:p w14:paraId="2073EC62" w14:textId="77777777" w:rsidR="006A01FD" w:rsidRDefault="006A01FD" w:rsidP="0075475A">
      <w:pPr>
        <w:pStyle w:val="Legenda"/>
      </w:pPr>
    </w:p>
    <w:p w14:paraId="1A402333" w14:textId="77777777" w:rsidR="006A01FD" w:rsidRDefault="006A01FD" w:rsidP="0075475A">
      <w:pPr>
        <w:pStyle w:val="Legenda"/>
      </w:pPr>
    </w:p>
    <w:p w14:paraId="29932CD4" w14:textId="77777777" w:rsidR="006A01FD" w:rsidRDefault="006A01FD" w:rsidP="0075475A">
      <w:pPr>
        <w:pStyle w:val="Legenda"/>
      </w:pPr>
    </w:p>
    <w:p w14:paraId="0E2B7791" w14:textId="77777777" w:rsidR="006A01FD" w:rsidRDefault="006A01FD" w:rsidP="0075475A">
      <w:pPr>
        <w:pStyle w:val="Legenda"/>
      </w:pPr>
    </w:p>
    <w:p w14:paraId="3496B225" w14:textId="77777777" w:rsidR="006A01FD" w:rsidRDefault="006A01FD" w:rsidP="0075475A">
      <w:pPr>
        <w:pStyle w:val="Legenda"/>
      </w:pPr>
    </w:p>
    <w:p w14:paraId="143CFF53" w14:textId="77777777" w:rsidR="006A01FD" w:rsidRDefault="006A01FD" w:rsidP="0075475A">
      <w:pPr>
        <w:pStyle w:val="Legenda"/>
      </w:pPr>
    </w:p>
    <w:p w14:paraId="031BCA61" w14:textId="77777777" w:rsidR="006A01FD" w:rsidRDefault="006A01FD" w:rsidP="0075475A">
      <w:pPr>
        <w:pStyle w:val="Legenda"/>
      </w:pPr>
    </w:p>
    <w:p w14:paraId="5C2F99B1" w14:textId="513103A4" w:rsidR="006A01FD" w:rsidRDefault="006A01FD" w:rsidP="0075475A">
      <w:pPr>
        <w:pStyle w:val="Legenda"/>
      </w:pPr>
    </w:p>
    <w:p w14:paraId="606581F1" w14:textId="77777777" w:rsidR="0087545F" w:rsidRPr="0087545F" w:rsidRDefault="0087545F" w:rsidP="0087545F"/>
    <w:p w14:paraId="1F52348E" w14:textId="1BD43524" w:rsidR="00A13C09" w:rsidRPr="00DA0906" w:rsidRDefault="0075475A" w:rsidP="0075475A">
      <w:pPr>
        <w:pStyle w:val="Legenda"/>
      </w:pPr>
      <w:bookmarkStart w:id="87" w:name="_Toc100131662"/>
      <w:r>
        <w:lastRenderedPageBreak/>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B13AE4">
        <w:rPr>
          <w:noProof/>
        </w:rPr>
        <w:t>24</w:t>
      </w:r>
      <w:r w:rsidR="00CE201E">
        <w:rPr>
          <w:noProof/>
        </w:rPr>
        <w:fldChar w:fldCharType="end"/>
      </w:r>
      <w:r>
        <w:t xml:space="preserve">. </w:t>
      </w:r>
      <w:r w:rsidRPr="006E0A77">
        <w:t>Lokalizacja instalacji do termicznego unieszkodliwiania odpadów medycznych i weterynaryjnych w 2018 r.</w:t>
      </w:r>
      <w:bookmarkEnd w:id="87"/>
      <w:r>
        <w:t xml:space="preserve"> </w:t>
      </w:r>
    </w:p>
    <w:p w14:paraId="6BAF3D50" w14:textId="0B9BF4E4" w:rsidR="002223AE" w:rsidRDefault="00501748" w:rsidP="005831F4">
      <w:pPr>
        <w:jc w:val="center"/>
        <w:rPr>
          <w:szCs w:val="22"/>
        </w:rPr>
      </w:pPr>
      <w:r>
        <w:rPr>
          <w:noProof/>
        </w:rPr>
        <w:drawing>
          <wp:inline distT="0" distB="0" distL="0" distR="0" wp14:anchorId="790E86CC" wp14:editId="3D563440">
            <wp:extent cx="4567611" cy="3398520"/>
            <wp:effectExtent l="0" t="0" r="4445" b="0"/>
            <wp:docPr id="62" name="Obraz 6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a:blip r:embed="rId40"/>
                    <a:stretch>
                      <a:fillRect/>
                    </a:stretch>
                  </pic:blipFill>
                  <pic:spPr>
                    <a:xfrm>
                      <a:off x="0" y="0"/>
                      <a:ext cx="4571550" cy="3401451"/>
                    </a:xfrm>
                    <a:prstGeom prst="rect">
                      <a:avLst/>
                    </a:prstGeom>
                  </pic:spPr>
                </pic:pic>
              </a:graphicData>
            </a:graphic>
          </wp:inline>
        </w:drawing>
      </w:r>
    </w:p>
    <w:p w14:paraId="7B1DAFCB" w14:textId="341DA8D0" w:rsidR="00A13C09" w:rsidRPr="00D54C95" w:rsidRDefault="00A13C09" w:rsidP="00A13C09">
      <w:pPr>
        <w:jc w:val="both"/>
        <w:rPr>
          <w:sz w:val="20"/>
          <w:szCs w:val="20"/>
        </w:rPr>
      </w:pPr>
      <w:r w:rsidRPr="00D54C95">
        <w:rPr>
          <w:sz w:val="20"/>
          <w:szCs w:val="20"/>
        </w:rPr>
        <w:t xml:space="preserve">Opracowanie </w:t>
      </w:r>
      <w:r w:rsidR="00501748">
        <w:rPr>
          <w:sz w:val="20"/>
          <w:szCs w:val="20"/>
        </w:rPr>
        <w:t>IOŚ-PIB</w:t>
      </w:r>
      <w:r w:rsidRPr="00D54C95">
        <w:rPr>
          <w:sz w:val="20"/>
          <w:szCs w:val="20"/>
        </w:rPr>
        <w:t xml:space="preserve"> na podstawie: CSO, BDO, decyzji administracyjnych</w:t>
      </w:r>
    </w:p>
    <w:p w14:paraId="209ECD6B" w14:textId="77777777" w:rsidR="0075475A" w:rsidRDefault="0075475A" w:rsidP="0092779C">
      <w:pPr>
        <w:jc w:val="both"/>
        <w:rPr>
          <w:szCs w:val="22"/>
        </w:rPr>
      </w:pPr>
    </w:p>
    <w:p w14:paraId="0333266B" w14:textId="7F218026" w:rsidR="0092779C" w:rsidRPr="0092779C" w:rsidRDefault="00DA0906" w:rsidP="0075475A">
      <w:pPr>
        <w:ind w:firstLine="426"/>
        <w:jc w:val="both"/>
        <w:rPr>
          <w:szCs w:val="22"/>
        </w:rPr>
      </w:pPr>
      <w:r w:rsidRPr="00DA0906">
        <w:rPr>
          <w:szCs w:val="22"/>
        </w:rPr>
        <w:t xml:space="preserve">W tabeli </w:t>
      </w:r>
      <w:r w:rsidR="00B042C9">
        <w:rPr>
          <w:szCs w:val="22"/>
        </w:rPr>
        <w:t xml:space="preserve">31 </w:t>
      </w:r>
      <w:r w:rsidRPr="00DA0906">
        <w:rPr>
          <w:szCs w:val="22"/>
        </w:rPr>
        <w:t>przedstawiono zestawienie iloś</w:t>
      </w:r>
      <w:r>
        <w:rPr>
          <w:szCs w:val="22"/>
        </w:rPr>
        <w:t>ć</w:t>
      </w:r>
      <w:r w:rsidRPr="00DA0906">
        <w:rPr>
          <w:szCs w:val="22"/>
        </w:rPr>
        <w:t xml:space="preserve"> wytworzonych odpadów medycznych i weterynaryjnych z mocami przerobowymi spalarni w poszczególnych województwach w roku 2018. </w:t>
      </w:r>
      <w:r w:rsidR="00902187">
        <w:rPr>
          <w:szCs w:val="22"/>
        </w:rPr>
        <w:t>M</w:t>
      </w:r>
      <w:r w:rsidRPr="00DA0906">
        <w:rPr>
          <w:szCs w:val="22"/>
        </w:rPr>
        <w:t>oce przerobowe spalarni przetwarzających odpady medyczne i weterynaryjne były wystarczające w ujęciu ogólno</w:t>
      </w:r>
      <w:r>
        <w:rPr>
          <w:szCs w:val="22"/>
        </w:rPr>
        <w:t>krajowym</w:t>
      </w:r>
      <w:r w:rsidRPr="00DA0906">
        <w:rPr>
          <w:szCs w:val="22"/>
        </w:rPr>
        <w:t xml:space="preserve">. Całkowita ilość wytworzonych odpadów wyniosła 71,89 tys. Mg, przekształcaniu termicznemu poddano 61,59 tys. Mg (ponad 97% wytworzonych). </w:t>
      </w:r>
      <w:r w:rsidR="00B037A4">
        <w:rPr>
          <w:szCs w:val="22"/>
        </w:rPr>
        <w:t xml:space="preserve">W skali kraju </w:t>
      </w:r>
      <w:r w:rsidR="0087545F">
        <w:rPr>
          <w:szCs w:val="22"/>
        </w:rPr>
        <w:t>ilość</w:t>
      </w:r>
      <w:r w:rsidR="00B042C9" w:rsidRPr="00DA0906">
        <w:rPr>
          <w:szCs w:val="22"/>
        </w:rPr>
        <w:t xml:space="preserve"> </w:t>
      </w:r>
      <w:r w:rsidRPr="00DA0906">
        <w:rPr>
          <w:szCs w:val="22"/>
        </w:rPr>
        <w:t>wytworzonych odpadów był</w:t>
      </w:r>
      <w:r>
        <w:rPr>
          <w:szCs w:val="22"/>
        </w:rPr>
        <w:t>a</w:t>
      </w:r>
      <w:r w:rsidRPr="00DA0906">
        <w:rPr>
          <w:szCs w:val="22"/>
        </w:rPr>
        <w:t xml:space="preserve"> znacząco niższ</w:t>
      </w:r>
      <w:r>
        <w:rPr>
          <w:szCs w:val="22"/>
        </w:rPr>
        <w:t>a</w:t>
      </w:r>
      <w:r w:rsidRPr="00DA0906">
        <w:rPr>
          <w:szCs w:val="22"/>
        </w:rPr>
        <w:t xml:space="preserve"> aniżeli </w:t>
      </w:r>
      <w:r w:rsidR="00E11A49">
        <w:rPr>
          <w:szCs w:val="22"/>
        </w:rPr>
        <w:t xml:space="preserve">łączne </w:t>
      </w:r>
      <w:r w:rsidRPr="00DA0906">
        <w:rPr>
          <w:szCs w:val="22"/>
        </w:rPr>
        <w:t xml:space="preserve">moce przerobowe </w:t>
      </w:r>
      <w:r w:rsidR="00964998">
        <w:rPr>
          <w:szCs w:val="22"/>
        </w:rPr>
        <w:t xml:space="preserve">ww. </w:t>
      </w:r>
      <w:r w:rsidRPr="00DA0906">
        <w:rPr>
          <w:szCs w:val="22"/>
        </w:rPr>
        <w:t xml:space="preserve">spalarni, które wynosiły </w:t>
      </w:r>
      <w:r w:rsidR="00902187">
        <w:rPr>
          <w:szCs w:val="22"/>
        </w:rPr>
        <w:t>109,051</w:t>
      </w:r>
      <w:r w:rsidRPr="00DA0906">
        <w:rPr>
          <w:szCs w:val="22"/>
        </w:rPr>
        <w:t xml:space="preserve"> tys. Mg/rok. Niewystarczające moce przerobowe spalarni odpadów medycznych i weterynaryjnych zidentyfikowano w 7 województwach: dolnośląskim, lubelskim, opolskim, podlaskim, świętokrzyskim, warmińsko-mazurskim i zachodniopomorskim. W województwie lubelskim instalacja przetwarzała wyłącznie odpady weterynaryjne. W województwie łódzkim i mazowieckim moce przerobowe pokrywały ilości wytworzonych odpadów</w:t>
      </w:r>
      <w:r w:rsidR="00902187">
        <w:rPr>
          <w:szCs w:val="22"/>
        </w:rPr>
        <w:t>.</w:t>
      </w:r>
      <w:r w:rsidRPr="00DA0906">
        <w:rPr>
          <w:szCs w:val="22"/>
        </w:rPr>
        <w:t xml:space="preserve"> 7 województw posiadało znacząco wyższe moce przerobowe </w:t>
      </w:r>
      <w:r w:rsidR="00964998">
        <w:rPr>
          <w:szCs w:val="22"/>
        </w:rPr>
        <w:t xml:space="preserve">spalarni odpadów </w:t>
      </w:r>
      <w:r w:rsidRPr="00DA0906">
        <w:rPr>
          <w:szCs w:val="22"/>
        </w:rPr>
        <w:t xml:space="preserve">aniżeli ilości wytworzonych odpadów. </w:t>
      </w:r>
      <w:r w:rsidR="0092779C">
        <w:rPr>
          <w:szCs w:val="22"/>
        </w:rPr>
        <w:t xml:space="preserve">Należy jednak zauważyć, że </w:t>
      </w:r>
      <w:r w:rsidR="0092779C" w:rsidRPr="0092779C">
        <w:rPr>
          <w:szCs w:val="22"/>
        </w:rPr>
        <w:t xml:space="preserve">w przypadku spalarni odpadów niebezpiecznych (dużych instalacji) wskazana moc przerobowa dotyczy wszystkich rodzajów odpadów i rzeczywista wartość </w:t>
      </w:r>
      <w:r w:rsidR="0092779C">
        <w:rPr>
          <w:szCs w:val="22"/>
        </w:rPr>
        <w:t>przeznaczona dla</w:t>
      </w:r>
      <w:r w:rsidR="0092779C" w:rsidRPr="0092779C">
        <w:rPr>
          <w:szCs w:val="22"/>
        </w:rPr>
        <w:t xml:space="preserve"> odpad</w:t>
      </w:r>
      <w:r w:rsidR="0092779C">
        <w:rPr>
          <w:szCs w:val="22"/>
        </w:rPr>
        <w:t>ów</w:t>
      </w:r>
      <w:r w:rsidR="0092779C" w:rsidRPr="0092779C">
        <w:rPr>
          <w:szCs w:val="22"/>
        </w:rPr>
        <w:t xml:space="preserve"> med</w:t>
      </w:r>
      <w:r w:rsidR="0092779C">
        <w:rPr>
          <w:szCs w:val="22"/>
        </w:rPr>
        <w:t xml:space="preserve">ycznych </w:t>
      </w:r>
      <w:r w:rsidR="0092779C" w:rsidRPr="0092779C">
        <w:rPr>
          <w:szCs w:val="22"/>
        </w:rPr>
        <w:t>lub wet</w:t>
      </w:r>
      <w:r w:rsidR="0092779C">
        <w:rPr>
          <w:szCs w:val="22"/>
        </w:rPr>
        <w:t>erynaryjnym</w:t>
      </w:r>
      <w:r w:rsidR="0092779C" w:rsidRPr="0092779C">
        <w:rPr>
          <w:szCs w:val="22"/>
        </w:rPr>
        <w:t xml:space="preserve"> jest często dużo mniejsza. </w:t>
      </w:r>
    </w:p>
    <w:p w14:paraId="5BDEE953" w14:textId="404E0D67" w:rsidR="00DA0906" w:rsidRPr="00DA0906" w:rsidRDefault="0075475A" w:rsidP="0075475A">
      <w:pPr>
        <w:pStyle w:val="Legenda"/>
        <w:rPr>
          <w:b w:val="0"/>
          <w:bCs w:val="0"/>
          <w:szCs w:val="22"/>
        </w:rPr>
      </w:pPr>
      <w:bookmarkStart w:id="88" w:name="_Toc10013154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31</w:t>
      </w:r>
      <w:r w:rsidR="001454FC">
        <w:rPr>
          <w:noProof/>
        </w:rPr>
        <w:fldChar w:fldCharType="end"/>
      </w:r>
      <w:r>
        <w:t xml:space="preserve">. </w:t>
      </w:r>
      <w:r w:rsidRPr="00860633">
        <w:t>Zestawienie ilości wytworzonych odpadów medycznych i weterynaryjnych z mocami przerobowymi spalarni w poszczególnych województwach 2018 r.</w:t>
      </w:r>
      <w:bookmarkEnd w:id="88"/>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7"/>
        <w:gridCol w:w="1816"/>
        <w:gridCol w:w="1679"/>
        <w:gridCol w:w="1687"/>
      </w:tblGrid>
      <w:tr w:rsidR="00B71EB0" w:rsidRPr="002054CA" w14:paraId="41A2EB7A" w14:textId="77777777" w:rsidTr="00D06261">
        <w:trPr>
          <w:trHeight w:val="994"/>
          <w:jc w:val="center"/>
        </w:trPr>
        <w:tc>
          <w:tcPr>
            <w:tcW w:w="2317" w:type="dxa"/>
            <w:shd w:val="clear" w:color="auto" w:fill="B8CCE4" w:themeFill="accent1" w:themeFillTint="66"/>
            <w:vAlign w:val="center"/>
            <w:hideMark/>
          </w:tcPr>
          <w:p w14:paraId="11AA09F8" w14:textId="77777777" w:rsidR="00B71EB0" w:rsidRPr="002054CA" w:rsidRDefault="00B71EB0" w:rsidP="00DA0906">
            <w:pPr>
              <w:jc w:val="center"/>
              <w:rPr>
                <w:b/>
                <w:bCs/>
                <w:sz w:val="20"/>
                <w:szCs w:val="20"/>
              </w:rPr>
            </w:pPr>
            <w:r w:rsidRPr="002054CA">
              <w:rPr>
                <w:b/>
                <w:bCs/>
                <w:sz w:val="20"/>
                <w:szCs w:val="20"/>
              </w:rPr>
              <w:t>Województwo</w:t>
            </w:r>
          </w:p>
        </w:tc>
        <w:tc>
          <w:tcPr>
            <w:tcW w:w="1816" w:type="dxa"/>
            <w:shd w:val="clear" w:color="auto" w:fill="B8CCE4" w:themeFill="accent1" w:themeFillTint="66"/>
            <w:vAlign w:val="center"/>
            <w:hideMark/>
          </w:tcPr>
          <w:p w14:paraId="434D2963" w14:textId="77777777" w:rsidR="00B71EB0" w:rsidRPr="002054CA" w:rsidRDefault="00B71EB0" w:rsidP="00DA0906">
            <w:pPr>
              <w:jc w:val="center"/>
              <w:rPr>
                <w:b/>
                <w:bCs/>
                <w:sz w:val="20"/>
                <w:szCs w:val="20"/>
              </w:rPr>
            </w:pPr>
            <w:r w:rsidRPr="002054CA">
              <w:rPr>
                <w:b/>
                <w:bCs/>
                <w:sz w:val="20"/>
                <w:szCs w:val="20"/>
              </w:rPr>
              <w:t>Odpady wytworzone w 2018 [tys. Mg]</w:t>
            </w:r>
          </w:p>
        </w:tc>
        <w:tc>
          <w:tcPr>
            <w:tcW w:w="1679" w:type="dxa"/>
            <w:shd w:val="clear" w:color="auto" w:fill="B8CCE4" w:themeFill="accent1" w:themeFillTint="66"/>
            <w:vAlign w:val="center"/>
            <w:hideMark/>
          </w:tcPr>
          <w:p w14:paraId="0239A0F2" w14:textId="77777777" w:rsidR="00B71EB0" w:rsidRPr="002054CA" w:rsidRDefault="00B71EB0" w:rsidP="00DA0906">
            <w:pPr>
              <w:jc w:val="center"/>
              <w:rPr>
                <w:b/>
                <w:bCs/>
                <w:sz w:val="20"/>
                <w:szCs w:val="20"/>
              </w:rPr>
            </w:pPr>
            <w:r w:rsidRPr="002054CA">
              <w:rPr>
                <w:b/>
                <w:bCs/>
                <w:sz w:val="20"/>
                <w:szCs w:val="20"/>
              </w:rPr>
              <w:t>Moce przerobowe spalarni [tys. Mg/rok]</w:t>
            </w:r>
          </w:p>
        </w:tc>
        <w:tc>
          <w:tcPr>
            <w:tcW w:w="1687" w:type="dxa"/>
            <w:shd w:val="clear" w:color="auto" w:fill="B8CCE4" w:themeFill="accent1" w:themeFillTint="66"/>
            <w:vAlign w:val="center"/>
            <w:hideMark/>
          </w:tcPr>
          <w:p w14:paraId="6C277AE7" w14:textId="77777777" w:rsidR="00B71EB0" w:rsidRPr="002054CA" w:rsidRDefault="00B71EB0" w:rsidP="00DA0906">
            <w:pPr>
              <w:jc w:val="center"/>
              <w:rPr>
                <w:b/>
                <w:bCs/>
                <w:sz w:val="20"/>
                <w:szCs w:val="20"/>
              </w:rPr>
            </w:pPr>
            <w:r w:rsidRPr="002054CA">
              <w:rPr>
                <w:b/>
                <w:bCs/>
                <w:sz w:val="20"/>
                <w:szCs w:val="20"/>
              </w:rPr>
              <w:t>Brak wolnych mocy przerobowych</w:t>
            </w:r>
          </w:p>
        </w:tc>
      </w:tr>
      <w:tr w:rsidR="00B71EB0" w:rsidRPr="00313FC8" w14:paraId="3272F08C" w14:textId="77777777" w:rsidTr="00D06261">
        <w:trPr>
          <w:trHeight w:val="257"/>
          <w:jc w:val="center"/>
        </w:trPr>
        <w:tc>
          <w:tcPr>
            <w:tcW w:w="2317" w:type="dxa"/>
            <w:shd w:val="clear" w:color="auto" w:fill="B8CCE4" w:themeFill="accent1" w:themeFillTint="66"/>
          </w:tcPr>
          <w:p w14:paraId="6EA47607"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c>
          <w:tcPr>
            <w:tcW w:w="1816" w:type="dxa"/>
            <w:shd w:val="clear" w:color="auto" w:fill="B8CCE4" w:themeFill="accent1" w:themeFillTint="66"/>
          </w:tcPr>
          <w:p w14:paraId="3650CB0D"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c>
          <w:tcPr>
            <w:tcW w:w="1679" w:type="dxa"/>
            <w:shd w:val="clear" w:color="auto" w:fill="B8CCE4" w:themeFill="accent1" w:themeFillTint="66"/>
          </w:tcPr>
          <w:p w14:paraId="548A89C3"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c>
          <w:tcPr>
            <w:tcW w:w="1687" w:type="dxa"/>
            <w:shd w:val="clear" w:color="auto" w:fill="B8CCE4" w:themeFill="accent1" w:themeFillTint="66"/>
          </w:tcPr>
          <w:p w14:paraId="197B8390"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r>
      <w:tr w:rsidR="00B71EB0" w:rsidRPr="002054CA" w14:paraId="6550649A" w14:textId="77777777" w:rsidTr="001C47E7">
        <w:trPr>
          <w:trHeight w:val="257"/>
          <w:jc w:val="center"/>
        </w:trPr>
        <w:tc>
          <w:tcPr>
            <w:tcW w:w="2317" w:type="dxa"/>
            <w:shd w:val="clear" w:color="auto" w:fill="auto"/>
            <w:hideMark/>
          </w:tcPr>
          <w:p w14:paraId="22306F07" w14:textId="77777777" w:rsidR="00B71EB0" w:rsidRPr="002054CA" w:rsidRDefault="00B71EB0" w:rsidP="00B71EB0">
            <w:pPr>
              <w:rPr>
                <w:sz w:val="20"/>
                <w:szCs w:val="20"/>
              </w:rPr>
            </w:pPr>
            <w:r w:rsidRPr="002054CA">
              <w:rPr>
                <w:sz w:val="20"/>
                <w:szCs w:val="20"/>
              </w:rPr>
              <w:t>dolnośląskie</w:t>
            </w:r>
          </w:p>
        </w:tc>
        <w:tc>
          <w:tcPr>
            <w:tcW w:w="1816" w:type="dxa"/>
            <w:shd w:val="clear" w:color="auto" w:fill="auto"/>
            <w:hideMark/>
          </w:tcPr>
          <w:p w14:paraId="372032DD" w14:textId="7145A225" w:rsidR="00B71EB0" w:rsidRPr="002054CA" w:rsidRDefault="00B71EB0" w:rsidP="00B71EB0">
            <w:pPr>
              <w:jc w:val="right"/>
              <w:rPr>
                <w:sz w:val="20"/>
                <w:szCs w:val="20"/>
              </w:rPr>
            </w:pPr>
            <w:r w:rsidRPr="00F17BEF">
              <w:t>5,03</w:t>
            </w:r>
          </w:p>
        </w:tc>
        <w:tc>
          <w:tcPr>
            <w:tcW w:w="1679" w:type="dxa"/>
            <w:shd w:val="clear" w:color="auto" w:fill="auto"/>
          </w:tcPr>
          <w:p w14:paraId="694C2186" w14:textId="35B84A51" w:rsidR="00B71EB0" w:rsidRPr="002054CA" w:rsidRDefault="00B71EB0" w:rsidP="00B71EB0">
            <w:pPr>
              <w:jc w:val="right"/>
              <w:rPr>
                <w:sz w:val="20"/>
                <w:szCs w:val="20"/>
              </w:rPr>
            </w:pPr>
            <w:r w:rsidRPr="004F1AD0">
              <w:t>2,95</w:t>
            </w:r>
          </w:p>
        </w:tc>
        <w:tc>
          <w:tcPr>
            <w:tcW w:w="1687" w:type="dxa"/>
            <w:shd w:val="clear" w:color="auto" w:fill="auto"/>
            <w:hideMark/>
          </w:tcPr>
          <w:p w14:paraId="5B79A8DF" w14:textId="77777777" w:rsidR="00B71EB0" w:rsidRPr="002054CA" w:rsidRDefault="00B71EB0" w:rsidP="00B71EB0">
            <w:pPr>
              <w:jc w:val="right"/>
              <w:rPr>
                <w:sz w:val="20"/>
                <w:szCs w:val="20"/>
              </w:rPr>
            </w:pPr>
            <w:r w:rsidRPr="002054CA">
              <w:rPr>
                <w:sz w:val="20"/>
                <w:szCs w:val="20"/>
              </w:rPr>
              <w:t>brak</w:t>
            </w:r>
          </w:p>
        </w:tc>
      </w:tr>
      <w:tr w:rsidR="00B71EB0" w:rsidRPr="002054CA" w14:paraId="5D0F9A7F" w14:textId="77777777" w:rsidTr="001C47E7">
        <w:trPr>
          <w:trHeight w:val="276"/>
          <w:jc w:val="center"/>
        </w:trPr>
        <w:tc>
          <w:tcPr>
            <w:tcW w:w="2317" w:type="dxa"/>
            <w:shd w:val="clear" w:color="auto" w:fill="auto"/>
            <w:hideMark/>
          </w:tcPr>
          <w:p w14:paraId="58304FDF" w14:textId="77777777" w:rsidR="00B71EB0" w:rsidRPr="002054CA" w:rsidRDefault="00B71EB0" w:rsidP="00B71EB0">
            <w:pPr>
              <w:rPr>
                <w:sz w:val="20"/>
                <w:szCs w:val="20"/>
              </w:rPr>
            </w:pPr>
            <w:r w:rsidRPr="002054CA">
              <w:rPr>
                <w:sz w:val="20"/>
                <w:szCs w:val="20"/>
              </w:rPr>
              <w:t>kujawsko-pomorskie</w:t>
            </w:r>
          </w:p>
        </w:tc>
        <w:tc>
          <w:tcPr>
            <w:tcW w:w="1816" w:type="dxa"/>
            <w:shd w:val="clear" w:color="auto" w:fill="auto"/>
            <w:hideMark/>
          </w:tcPr>
          <w:p w14:paraId="5074F561" w14:textId="65E192AC" w:rsidR="00B71EB0" w:rsidRPr="002054CA" w:rsidRDefault="00B71EB0" w:rsidP="00B71EB0">
            <w:pPr>
              <w:jc w:val="right"/>
              <w:rPr>
                <w:sz w:val="20"/>
                <w:szCs w:val="20"/>
              </w:rPr>
            </w:pPr>
            <w:r w:rsidRPr="00F17BEF">
              <w:t>4,39</w:t>
            </w:r>
          </w:p>
        </w:tc>
        <w:tc>
          <w:tcPr>
            <w:tcW w:w="1679" w:type="dxa"/>
            <w:shd w:val="clear" w:color="auto" w:fill="auto"/>
          </w:tcPr>
          <w:p w14:paraId="31F65C23" w14:textId="7A07D24D" w:rsidR="00B71EB0" w:rsidRPr="002054CA" w:rsidRDefault="00B71EB0" w:rsidP="00B71EB0">
            <w:pPr>
              <w:jc w:val="right"/>
              <w:rPr>
                <w:sz w:val="20"/>
                <w:szCs w:val="20"/>
              </w:rPr>
            </w:pPr>
            <w:r w:rsidRPr="004F1AD0">
              <w:t>12,80</w:t>
            </w:r>
          </w:p>
        </w:tc>
        <w:tc>
          <w:tcPr>
            <w:tcW w:w="1687" w:type="dxa"/>
            <w:shd w:val="clear" w:color="auto" w:fill="auto"/>
            <w:hideMark/>
          </w:tcPr>
          <w:p w14:paraId="5DF00C2A" w14:textId="77777777" w:rsidR="00B71EB0" w:rsidRPr="002054CA" w:rsidRDefault="00B71EB0" w:rsidP="00B71EB0">
            <w:pPr>
              <w:jc w:val="right"/>
              <w:rPr>
                <w:sz w:val="20"/>
                <w:szCs w:val="20"/>
              </w:rPr>
            </w:pPr>
            <w:r w:rsidRPr="002054CA">
              <w:rPr>
                <w:sz w:val="20"/>
                <w:szCs w:val="20"/>
              </w:rPr>
              <w:t>-</w:t>
            </w:r>
          </w:p>
        </w:tc>
      </w:tr>
      <w:tr w:rsidR="00B71EB0" w:rsidRPr="002054CA" w14:paraId="55B2680C" w14:textId="77777777" w:rsidTr="001C47E7">
        <w:trPr>
          <w:trHeight w:val="257"/>
          <w:jc w:val="center"/>
        </w:trPr>
        <w:tc>
          <w:tcPr>
            <w:tcW w:w="2317" w:type="dxa"/>
            <w:shd w:val="clear" w:color="auto" w:fill="auto"/>
            <w:hideMark/>
          </w:tcPr>
          <w:p w14:paraId="3AA6E1EA" w14:textId="77777777" w:rsidR="00B71EB0" w:rsidRPr="002054CA" w:rsidRDefault="00B71EB0" w:rsidP="00B71EB0">
            <w:pPr>
              <w:rPr>
                <w:sz w:val="20"/>
                <w:szCs w:val="20"/>
              </w:rPr>
            </w:pPr>
            <w:r w:rsidRPr="002054CA">
              <w:rPr>
                <w:sz w:val="20"/>
                <w:szCs w:val="20"/>
              </w:rPr>
              <w:t>lubelskie</w:t>
            </w:r>
          </w:p>
        </w:tc>
        <w:tc>
          <w:tcPr>
            <w:tcW w:w="1816" w:type="dxa"/>
            <w:shd w:val="clear" w:color="auto" w:fill="auto"/>
            <w:hideMark/>
          </w:tcPr>
          <w:p w14:paraId="2F359770" w14:textId="2B42473F" w:rsidR="00B71EB0" w:rsidRPr="002054CA" w:rsidRDefault="00B71EB0" w:rsidP="00B71EB0">
            <w:pPr>
              <w:jc w:val="right"/>
              <w:rPr>
                <w:sz w:val="20"/>
                <w:szCs w:val="20"/>
              </w:rPr>
            </w:pPr>
            <w:r w:rsidRPr="00F17BEF">
              <w:t>3,94</w:t>
            </w:r>
          </w:p>
        </w:tc>
        <w:tc>
          <w:tcPr>
            <w:tcW w:w="1679" w:type="dxa"/>
            <w:shd w:val="clear" w:color="auto" w:fill="auto"/>
          </w:tcPr>
          <w:p w14:paraId="35FF7DD4" w14:textId="35F648E2" w:rsidR="00B71EB0" w:rsidRPr="002054CA" w:rsidRDefault="00B71EB0" w:rsidP="00B71EB0">
            <w:pPr>
              <w:jc w:val="right"/>
              <w:rPr>
                <w:sz w:val="20"/>
                <w:szCs w:val="20"/>
              </w:rPr>
            </w:pPr>
            <w:r w:rsidRPr="004F1AD0">
              <w:t>0,31</w:t>
            </w:r>
          </w:p>
        </w:tc>
        <w:tc>
          <w:tcPr>
            <w:tcW w:w="1687" w:type="dxa"/>
            <w:shd w:val="clear" w:color="auto" w:fill="auto"/>
            <w:hideMark/>
          </w:tcPr>
          <w:p w14:paraId="5EED6E6E" w14:textId="77777777" w:rsidR="00B71EB0" w:rsidRPr="002054CA" w:rsidRDefault="00B71EB0" w:rsidP="00B71EB0">
            <w:pPr>
              <w:jc w:val="right"/>
              <w:rPr>
                <w:sz w:val="20"/>
                <w:szCs w:val="20"/>
              </w:rPr>
            </w:pPr>
            <w:r w:rsidRPr="002054CA">
              <w:rPr>
                <w:sz w:val="20"/>
                <w:szCs w:val="20"/>
              </w:rPr>
              <w:t>brak</w:t>
            </w:r>
          </w:p>
        </w:tc>
      </w:tr>
      <w:tr w:rsidR="00B71EB0" w:rsidRPr="002054CA" w14:paraId="66E2F97E" w14:textId="77777777" w:rsidTr="001C47E7">
        <w:trPr>
          <w:trHeight w:val="257"/>
          <w:jc w:val="center"/>
        </w:trPr>
        <w:tc>
          <w:tcPr>
            <w:tcW w:w="2317" w:type="dxa"/>
            <w:shd w:val="clear" w:color="auto" w:fill="auto"/>
            <w:hideMark/>
          </w:tcPr>
          <w:p w14:paraId="384E7864" w14:textId="77777777" w:rsidR="00B71EB0" w:rsidRPr="002054CA" w:rsidRDefault="00B71EB0" w:rsidP="00B71EB0">
            <w:pPr>
              <w:rPr>
                <w:sz w:val="20"/>
                <w:szCs w:val="20"/>
              </w:rPr>
            </w:pPr>
            <w:r w:rsidRPr="002054CA">
              <w:rPr>
                <w:sz w:val="20"/>
                <w:szCs w:val="20"/>
              </w:rPr>
              <w:t>lubuskie</w:t>
            </w:r>
          </w:p>
        </w:tc>
        <w:tc>
          <w:tcPr>
            <w:tcW w:w="1816" w:type="dxa"/>
            <w:shd w:val="clear" w:color="auto" w:fill="auto"/>
            <w:hideMark/>
          </w:tcPr>
          <w:p w14:paraId="356D5A9D" w14:textId="1B5FA409" w:rsidR="00B71EB0" w:rsidRPr="002054CA" w:rsidRDefault="00B71EB0" w:rsidP="00B71EB0">
            <w:pPr>
              <w:jc w:val="right"/>
              <w:rPr>
                <w:sz w:val="20"/>
                <w:szCs w:val="20"/>
              </w:rPr>
            </w:pPr>
            <w:r w:rsidRPr="00F17BEF">
              <w:t>2,87</w:t>
            </w:r>
          </w:p>
        </w:tc>
        <w:tc>
          <w:tcPr>
            <w:tcW w:w="1679" w:type="dxa"/>
            <w:shd w:val="clear" w:color="auto" w:fill="auto"/>
          </w:tcPr>
          <w:p w14:paraId="3F39FB0C" w14:textId="57FE7E41" w:rsidR="00B71EB0" w:rsidRPr="002054CA" w:rsidRDefault="00B71EB0" w:rsidP="00B71EB0">
            <w:pPr>
              <w:jc w:val="right"/>
              <w:rPr>
                <w:sz w:val="20"/>
                <w:szCs w:val="20"/>
              </w:rPr>
            </w:pPr>
            <w:r w:rsidRPr="004F1AD0">
              <w:t>9,66</w:t>
            </w:r>
          </w:p>
        </w:tc>
        <w:tc>
          <w:tcPr>
            <w:tcW w:w="1687" w:type="dxa"/>
            <w:shd w:val="clear" w:color="auto" w:fill="auto"/>
            <w:hideMark/>
          </w:tcPr>
          <w:p w14:paraId="54053584" w14:textId="77777777" w:rsidR="00B71EB0" w:rsidRPr="002054CA" w:rsidRDefault="00B71EB0" w:rsidP="00B71EB0">
            <w:pPr>
              <w:jc w:val="right"/>
              <w:rPr>
                <w:sz w:val="20"/>
                <w:szCs w:val="20"/>
              </w:rPr>
            </w:pPr>
            <w:r w:rsidRPr="002054CA">
              <w:rPr>
                <w:sz w:val="20"/>
                <w:szCs w:val="20"/>
              </w:rPr>
              <w:t>-</w:t>
            </w:r>
          </w:p>
        </w:tc>
      </w:tr>
      <w:tr w:rsidR="00B71EB0" w:rsidRPr="002054CA" w14:paraId="554C4C9C" w14:textId="77777777" w:rsidTr="001C47E7">
        <w:trPr>
          <w:trHeight w:val="257"/>
          <w:jc w:val="center"/>
        </w:trPr>
        <w:tc>
          <w:tcPr>
            <w:tcW w:w="2317" w:type="dxa"/>
            <w:shd w:val="clear" w:color="auto" w:fill="auto"/>
            <w:hideMark/>
          </w:tcPr>
          <w:p w14:paraId="2C8A503C" w14:textId="77777777" w:rsidR="00B71EB0" w:rsidRPr="002054CA" w:rsidRDefault="00B71EB0" w:rsidP="00B71EB0">
            <w:pPr>
              <w:rPr>
                <w:sz w:val="20"/>
                <w:szCs w:val="20"/>
              </w:rPr>
            </w:pPr>
            <w:r w:rsidRPr="002054CA">
              <w:rPr>
                <w:sz w:val="20"/>
                <w:szCs w:val="20"/>
              </w:rPr>
              <w:t>łódzkie</w:t>
            </w:r>
          </w:p>
        </w:tc>
        <w:tc>
          <w:tcPr>
            <w:tcW w:w="1816" w:type="dxa"/>
            <w:shd w:val="clear" w:color="auto" w:fill="auto"/>
            <w:hideMark/>
          </w:tcPr>
          <w:p w14:paraId="5134D221" w14:textId="7D345A2A" w:rsidR="00B71EB0" w:rsidRPr="002054CA" w:rsidRDefault="00B71EB0" w:rsidP="00B71EB0">
            <w:pPr>
              <w:jc w:val="right"/>
              <w:rPr>
                <w:sz w:val="20"/>
                <w:szCs w:val="20"/>
              </w:rPr>
            </w:pPr>
            <w:r w:rsidRPr="00F17BEF">
              <w:t>5,02</w:t>
            </w:r>
          </w:p>
        </w:tc>
        <w:tc>
          <w:tcPr>
            <w:tcW w:w="1679" w:type="dxa"/>
            <w:shd w:val="clear" w:color="auto" w:fill="auto"/>
          </w:tcPr>
          <w:p w14:paraId="726E2F00" w14:textId="18FDBA63" w:rsidR="00B71EB0" w:rsidRPr="002054CA" w:rsidRDefault="00B71EB0" w:rsidP="00B71EB0">
            <w:pPr>
              <w:jc w:val="right"/>
              <w:rPr>
                <w:sz w:val="20"/>
                <w:szCs w:val="20"/>
              </w:rPr>
            </w:pPr>
            <w:r w:rsidRPr="004F1AD0">
              <w:t>5,10</w:t>
            </w:r>
          </w:p>
        </w:tc>
        <w:tc>
          <w:tcPr>
            <w:tcW w:w="1687" w:type="dxa"/>
            <w:shd w:val="clear" w:color="auto" w:fill="auto"/>
            <w:hideMark/>
          </w:tcPr>
          <w:p w14:paraId="1DF82FBE" w14:textId="77777777" w:rsidR="00B71EB0" w:rsidRPr="002054CA" w:rsidRDefault="00B71EB0" w:rsidP="00B71EB0">
            <w:pPr>
              <w:jc w:val="right"/>
              <w:rPr>
                <w:sz w:val="20"/>
                <w:szCs w:val="20"/>
              </w:rPr>
            </w:pPr>
            <w:r w:rsidRPr="002054CA">
              <w:rPr>
                <w:sz w:val="20"/>
                <w:szCs w:val="20"/>
              </w:rPr>
              <w:t> </w:t>
            </w:r>
          </w:p>
        </w:tc>
      </w:tr>
      <w:tr w:rsidR="00B71EB0" w:rsidRPr="002054CA" w14:paraId="148C96C7" w14:textId="77777777" w:rsidTr="001C47E7">
        <w:trPr>
          <w:trHeight w:val="257"/>
          <w:jc w:val="center"/>
        </w:trPr>
        <w:tc>
          <w:tcPr>
            <w:tcW w:w="2317" w:type="dxa"/>
            <w:shd w:val="clear" w:color="auto" w:fill="auto"/>
            <w:hideMark/>
          </w:tcPr>
          <w:p w14:paraId="6B23EC8A" w14:textId="77777777" w:rsidR="00B71EB0" w:rsidRPr="002054CA" w:rsidRDefault="00B71EB0" w:rsidP="00B71EB0">
            <w:pPr>
              <w:rPr>
                <w:sz w:val="20"/>
                <w:szCs w:val="20"/>
              </w:rPr>
            </w:pPr>
            <w:r w:rsidRPr="002054CA">
              <w:rPr>
                <w:sz w:val="20"/>
                <w:szCs w:val="20"/>
              </w:rPr>
              <w:t>małopolskie</w:t>
            </w:r>
          </w:p>
        </w:tc>
        <w:tc>
          <w:tcPr>
            <w:tcW w:w="1816" w:type="dxa"/>
            <w:shd w:val="clear" w:color="auto" w:fill="auto"/>
            <w:hideMark/>
          </w:tcPr>
          <w:p w14:paraId="5C364B3D" w14:textId="68AA0B5E" w:rsidR="00B71EB0" w:rsidRPr="002054CA" w:rsidRDefault="00B71EB0" w:rsidP="00B71EB0">
            <w:pPr>
              <w:jc w:val="right"/>
              <w:rPr>
                <w:sz w:val="20"/>
                <w:szCs w:val="20"/>
              </w:rPr>
            </w:pPr>
            <w:r w:rsidRPr="00F17BEF">
              <w:t>7,02</w:t>
            </w:r>
          </w:p>
        </w:tc>
        <w:tc>
          <w:tcPr>
            <w:tcW w:w="1679" w:type="dxa"/>
            <w:shd w:val="clear" w:color="auto" w:fill="auto"/>
          </w:tcPr>
          <w:p w14:paraId="29F14C96" w14:textId="49AAD045" w:rsidR="00B71EB0" w:rsidRPr="002054CA" w:rsidRDefault="00B71EB0" w:rsidP="00B71EB0">
            <w:pPr>
              <w:jc w:val="right"/>
              <w:rPr>
                <w:sz w:val="20"/>
                <w:szCs w:val="20"/>
              </w:rPr>
            </w:pPr>
            <w:r w:rsidRPr="004F1AD0">
              <w:t>15,32</w:t>
            </w:r>
          </w:p>
        </w:tc>
        <w:tc>
          <w:tcPr>
            <w:tcW w:w="1687" w:type="dxa"/>
            <w:shd w:val="clear" w:color="auto" w:fill="auto"/>
            <w:hideMark/>
          </w:tcPr>
          <w:p w14:paraId="7A7C7B21" w14:textId="77777777" w:rsidR="00B71EB0" w:rsidRPr="002054CA" w:rsidRDefault="00B71EB0" w:rsidP="00B71EB0">
            <w:pPr>
              <w:jc w:val="right"/>
              <w:rPr>
                <w:sz w:val="20"/>
                <w:szCs w:val="20"/>
              </w:rPr>
            </w:pPr>
            <w:r w:rsidRPr="002054CA">
              <w:rPr>
                <w:sz w:val="20"/>
                <w:szCs w:val="20"/>
              </w:rPr>
              <w:t>-</w:t>
            </w:r>
          </w:p>
        </w:tc>
      </w:tr>
      <w:tr w:rsidR="00B71EB0" w:rsidRPr="002054CA" w14:paraId="6D55A0B5" w14:textId="77777777" w:rsidTr="001C47E7">
        <w:trPr>
          <w:trHeight w:val="257"/>
          <w:jc w:val="center"/>
        </w:trPr>
        <w:tc>
          <w:tcPr>
            <w:tcW w:w="2317" w:type="dxa"/>
            <w:shd w:val="clear" w:color="auto" w:fill="auto"/>
            <w:hideMark/>
          </w:tcPr>
          <w:p w14:paraId="70811872" w14:textId="77777777" w:rsidR="00B71EB0" w:rsidRPr="002054CA" w:rsidRDefault="00B71EB0" w:rsidP="00B71EB0">
            <w:pPr>
              <w:rPr>
                <w:sz w:val="20"/>
                <w:szCs w:val="20"/>
              </w:rPr>
            </w:pPr>
            <w:r w:rsidRPr="002054CA">
              <w:rPr>
                <w:sz w:val="20"/>
                <w:szCs w:val="20"/>
              </w:rPr>
              <w:lastRenderedPageBreak/>
              <w:t>mazowieckie</w:t>
            </w:r>
          </w:p>
        </w:tc>
        <w:tc>
          <w:tcPr>
            <w:tcW w:w="1816" w:type="dxa"/>
            <w:shd w:val="clear" w:color="auto" w:fill="auto"/>
            <w:hideMark/>
          </w:tcPr>
          <w:p w14:paraId="2393CA8C" w14:textId="6464200C" w:rsidR="00B71EB0" w:rsidRPr="002054CA" w:rsidRDefault="00B71EB0" w:rsidP="00B71EB0">
            <w:pPr>
              <w:jc w:val="right"/>
              <w:rPr>
                <w:sz w:val="20"/>
                <w:szCs w:val="20"/>
              </w:rPr>
            </w:pPr>
            <w:r w:rsidRPr="00F17BEF">
              <w:t>9,78</w:t>
            </w:r>
          </w:p>
        </w:tc>
        <w:tc>
          <w:tcPr>
            <w:tcW w:w="1679" w:type="dxa"/>
            <w:shd w:val="clear" w:color="auto" w:fill="auto"/>
          </w:tcPr>
          <w:p w14:paraId="77CE1D85" w14:textId="3904B059" w:rsidR="00B71EB0" w:rsidRPr="002054CA" w:rsidRDefault="00B71EB0" w:rsidP="00B71EB0">
            <w:pPr>
              <w:jc w:val="right"/>
              <w:rPr>
                <w:sz w:val="20"/>
                <w:szCs w:val="20"/>
              </w:rPr>
            </w:pPr>
            <w:r w:rsidRPr="004F1AD0">
              <w:t>2,80</w:t>
            </w:r>
          </w:p>
        </w:tc>
        <w:tc>
          <w:tcPr>
            <w:tcW w:w="1687" w:type="dxa"/>
            <w:shd w:val="clear" w:color="auto" w:fill="auto"/>
            <w:hideMark/>
          </w:tcPr>
          <w:p w14:paraId="3741AB4E" w14:textId="77777777" w:rsidR="00B71EB0" w:rsidRPr="002054CA" w:rsidRDefault="00B71EB0" w:rsidP="00B71EB0">
            <w:pPr>
              <w:jc w:val="right"/>
              <w:rPr>
                <w:sz w:val="20"/>
                <w:szCs w:val="20"/>
              </w:rPr>
            </w:pPr>
            <w:r w:rsidRPr="002054CA">
              <w:rPr>
                <w:sz w:val="20"/>
                <w:szCs w:val="20"/>
              </w:rPr>
              <w:t> </w:t>
            </w:r>
          </w:p>
        </w:tc>
      </w:tr>
      <w:tr w:rsidR="00B71EB0" w:rsidRPr="002054CA" w14:paraId="6581036D" w14:textId="77777777" w:rsidTr="001C47E7">
        <w:trPr>
          <w:trHeight w:val="257"/>
          <w:jc w:val="center"/>
        </w:trPr>
        <w:tc>
          <w:tcPr>
            <w:tcW w:w="2317" w:type="dxa"/>
            <w:shd w:val="clear" w:color="auto" w:fill="auto"/>
            <w:hideMark/>
          </w:tcPr>
          <w:p w14:paraId="090323A3" w14:textId="77777777" w:rsidR="00B71EB0" w:rsidRPr="002054CA" w:rsidRDefault="00B71EB0" w:rsidP="00B71EB0">
            <w:pPr>
              <w:rPr>
                <w:sz w:val="20"/>
                <w:szCs w:val="20"/>
              </w:rPr>
            </w:pPr>
            <w:r w:rsidRPr="002054CA">
              <w:rPr>
                <w:sz w:val="20"/>
                <w:szCs w:val="20"/>
              </w:rPr>
              <w:t>opolskie</w:t>
            </w:r>
          </w:p>
        </w:tc>
        <w:tc>
          <w:tcPr>
            <w:tcW w:w="1816" w:type="dxa"/>
            <w:shd w:val="clear" w:color="auto" w:fill="auto"/>
            <w:hideMark/>
          </w:tcPr>
          <w:p w14:paraId="587ADCA2" w14:textId="3F248C34" w:rsidR="00B71EB0" w:rsidRPr="002054CA" w:rsidRDefault="00B71EB0" w:rsidP="00B71EB0">
            <w:pPr>
              <w:jc w:val="right"/>
              <w:rPr>
                <w:sz w:val="20"/>
                <w:szCs w:val="20"/>
              </w:rPr>
            </w:pPr>
            <w:r w:rsidRPr="00F17BEF">
              <w:t>1,21</w:t>
            </w:r>
          </w:p>
        </w:tc>
        <w:tc>
          <w:tcPr>
            <w:tcW w:w="1679" w:type="dxa"/>
            <w:shd w:val="clear" w:color="auto" w:fill="auto"/>
          </w:tcPr>
          <w:p w14:paraId="7C6F2A6F" w14:textId="03EE128A" w:rsidR="00B71EB0" w:rsidRPr="002054CA" w:rsidRDefault="00B71EB0" w:rsidP="00B71EB0">
            <w:pPr>
              <w:jc w:val="right"/>
              <w:rPr>
                <w:sz w:val="20"/>
                <w:szCs w:val="20"/>
              </w:rPr>
            </w:pPr>
            <w:r w:rsidRPr="004F1AD0">
              <w:t xml:space="preserve">  0,69</w:t>
            </w:r>
          </w:p>
        </w:tc>
        <w:tc>
          <w:tcPr>
            <w:tcW w:w="1687" w:type="dxa"/>
            <w:shd w:val="clear" w:color="auto" w:fill="auto"/>
            <w:hideMark/>
          </w:tcPr>
          <w:p w14:paraId="75A56783" w14:textId="77777777" w:rsidR="00B71EB0" w:rsidRPr="002054CA" w:rsidRDefault="00B71EB0" w:rsidP="00B71EB0">
            <w:pPr>
              <w:jc w:val="right"/>
              <w:rPr>
                <w:sz w:val="20"/>
                <w:szCs w:val="20"/>
              </w:rPr>
            </w:pPr>
            <w:r w:rsidRPr="002054CA">
              <w:rPr>
                <w:sz w:val="20"/>
                <w:szCs w:val="20"/>
              </w:rPr>
              <w:t>brak</w:t>
            </w:r>
          </w:p>
        </w:tc>
      </w:tr>
      <w:tr w:rsidR="00B71EB0" w:rsidRPr="002054CA" w14:paraId="3F3D3456" w14:textId="77777777" w:rsidTr="001C47E7">
        <w:trPr>
          <w:trHeight w:val="257"/>
          <w:jc w:val="center"/>
        </w:trPr>
        <w:tc>
          <w:tcPr>
            <w:tcW w:w="2317" w:type="dxa"/>
            <w:shd w:val="clear" w:color="auto" w:fill="auto"/>
            <w:hideMark/>
          </w:tcPr>
          <w:p w14:paraId="216D49BC" w14:textId="77777777" w:rsidR="00B71EB0" w:rsidRPr="002054CA" w:rsidRDefault="00B71EB0" w:rsidP="00B71EB0">
            <w:pPr>
              <w:rPr>
                <w:sz w:val="20"/>
                <w:szCs w:val="20"/>
              </w:rPr>
            </w:pPr>
            <w:r w:rsidRPr="002054CA">
              <w:rPr>
                <w:sz w:val="20"/>
                <w:szCs w:val="20"/>
              </w:rPr>
              <w:t>podkarpackie</w:t>
            </w:r>
          </w:p>
        </w:tc>
        <w:tc>
          <w:tcPr>
            <w:tcW w:w="1816" w:type="dxa"/>
            <w:shd w:val="clear" w:color="auto" w:fill="auto"/>
            <w:hideMark/>
          </w:tcPr>
          <w:p w14:paraId="78B282AA" w14:textId="020BFA45" w:rsidR="00B71EB0" w:rsidRPr="002054CA" w:rsidRDefault="00B71EB0" w:rsidP="00B71EB0">
            <w:pPr>
              <w:jc w:val="right"/>
              <w:rPr>
                <w:sz w:val="20"/>
                <w:szCs w:val="20"/>
              </w:rPr>
            </w:pPr>
            <w:r w:rsidRPr="00F17BEF">
              <w:t>3,51</w:t>
            </w:r>
          </w:p>
        </w:tc>
        <w:tc>
          <w:tcPr>
            <w:tcW w:w="1679" w:type="dxa"/>
            <w:shd w:val="clear" w:color="auto" w:fill="auto"/>
          </w:tcPr>
          <w:p w14:paraId="734BBDFF" w14:textId="5F49E131" w:rsidR="00B71EB0" w:rsidRPr="002054CA" w:rsidRDefault="00B71EB0" w:rsidP="00B71EB0">
            <w:pPr>
              <w:jc w:val="right"/>
              <w:rPr>
                <w:sz w:val="20"/>
                <w:szCs w:val="20"/>
              </w:rPr>
            </w:pPr>
            <w:r w:rsidRPr="004F1AD0">
              <w:t>14,08</w:t>
            </w:r>
          </w:p>
        </w:tc>
        <w:tc>
          <w:tcPr>
            <w:tcW w:w="1687" w:type="dxa"/>
            <w:shd w:val="clear" w:color="auto" w:fill="auto"/>
            <w:hideMark/>
          </w:tcPr>
          <w:p w14:paraId="0B89C452" w14:textId="77777777" w:rsidR="00B71EB0" w:rsidRPr="002054CA" w:rsidRDefault="00B71EB0" w:rsidP="00B71EB0">
            <w:pPr>
              <w:jc w:val="right"/>
              <w:rPr>
                <w:sz w:val="20"/>
                <w:szCs w:val="20"/>
              </w:rPr>
            </w:pPr>
            <w:r w:rsidRPr="002054CA">
              <w:rPr>
                <w:sz w:val="20"/>
                <w:szCs w:val="20"/>
              </w:rPr>
              <w:t>-</w:t>
            </w:r>
          </w:p>
        </w:tc>
      </w:tr>
      <w:tr w:rsidR="00B71EB0" w:rsidRPr="002054CA" w14:paraId="0F7ADE39" w14:textId="77777777" w:rsidTr="001C47E7">
        <w:trPr>
          <w:trHeight w:val="257"/>
          <w:jc w:val="center"/>
        </w:trPr>
        <w:tc>
          <w:tcPr>
            <w:tcW w:w="2317" w:type="dxa"/>
            <w:shd w:val="clear" w:color="auto" w:fill="auto"/>
            <w:hideMark/>
          </w:tcPr>
          <w:p w14:paraId="2A0DAA13" w14:textId="77777777" w:rsidR="00B71EB0" w:rsidRPr="002054CA" w:rsidRDefault="00B71EB0" w:rsidP="00B71EB0">
            <w:pPr>
              <w:rPr>
                <w:sz w:val="20"/>
                <w:szCs w:val="20"/>
              </w:rPr>
            </w:pPr>
            <w:r w:rsidRPr="002054CA">
              <w:rPr>
                <w:sz w:val="20"/>
                <w:szCs w:val="20"/>
              </w:rPr>
              <w:t>podlaskie</w:t>
            </w:r>
          </w:p>
        </w:tc>
        <w:tc>
          <w:tcPr>
            <w:tcW w:w="1816" w:type="dxa"/>
            <w:shd w:val="clear" w:color="auto" w:fill="auto"/>
            <w:hideMark/>
          </w:tcPr>
          <w:p w14:paraId="694264C8" w14:textId="55B3A0A7" w:rsidR="00B71EB0" w:rsidRPr="002054CA" w:rsidRDefault="00B71EB0" w:rsidP="00B71EB0">
            <w:pPr>
              <w:jc w:val="right"/>
              <w:rPr>
                <w:sz w:val="20"/>
                <w:szCs w:val="20"/>
              </w:rPr>
            </w:pPr>
            <w:r w:rsidRPr="00F17BEF">
              <w:t>3,55</w:t>
            </w:r>
          </w:p>
        </w:tc>
        <w:tc>
          <w:tcPr>
            <w:tcW w:w="1679" w:type="dxa"/>
            <w:shd w:val="clear" w:color="auto" w:fill="auto"/>
          </w:tcPr>
          <w:p w14:paraId="33212A3E" w14:textId="30510352" w:rsidR="00B71EB0" w:rsidRPr="002054CA" w:rsidRDefault="00B71EB0" w:rsidP="00B71EB0">
            <w:pPr>
              <w:jc w:val="right"/>
              <w:rPr>
                <w:sz w:val="20"/>
                <w:szCs w:val="20"/>
              </w:rPr>
            </w:pPr>
            <w:r w:rsidRPr="004F1AD0">
              <w:t xml:space="preserve">  0,86</w:t>
            </w:r>
          </w:p>
        </w:tc>
        <w:tc>
          <w:tcPr>
            <w:tcW w:w="1687" w:type="dxa"/>
            <w:shd w:val="clear" w:color="auto" w:fill="auto"/>
            <w:hideMark/>
          </w:tcPr>
          <w:p w14:paraId="31C9381F" w14:textId="77777777" w:rsidR="00B71EB0" w:rsidRPr="002054CA" w:rsidRDefault="00B71EB0" w:rsidP="00B71EB0">
            <w:pPr>
              <w:jc w:val="right"/>
              <w:rPr>
                <w:sz w:val="20"/>
                <w:szCs w:val="20"/>
              </w:rPr>
            </w:pPr>
            <w:r w:rsidRPr="002054CA">
              <w:rPr>
                <w:sz w:val="20"/>
                <w:szCs w:val="20"/>
              </w:rPr>
              <w:t>brak</w:t>
            </w:r>
          </w:p>
        </w:tc>
      </w:tr>
      <w:tr w:rsidR="00B71EB0" w:rsidRPr="002054CA" w14:paraId="22CC7876" w14:textId="77777777" w:rsidTr="001C47E7">
        <w:trPr>
          <w:trHeight w:val="257"/>
          <w:jc w:val="center"/>
        </w:trPr>
        <w:tc>
          <w:tcPr>
            <w:tcW w:w="2317" w:type="dxa"/>
            <w:shd w:val="clear" w:color="auto" w:fill="auto"/>
            <w:hideMark/>
          </w:tcPr>
          <w:p w14:paraId="77ABE5D4" w14:textId="77777777" w:rsidR="00B71EB0" w:rsidRPr="002054CA" w:rsidRDefault="00B71EB0" w:rsidP="00B71EB0">
            <w:pPr>
              <w:rPr>
                <w:sz w:val="20"/>
                <w:szCs w:val="20"/>
              </w:rPr>
            </w:pPr>
            <w:r w:rsidRPr="002054CA">
              <w:rPr>
                <w:sz w:val="20"/>
                <w:szCs w:val="20"/>
              </w:rPr>
              <w:t>pomorskie</w:t>
            </w:r>
          </w:p>
        </w:tc>
        <w:tc>
          <w:tcPr>
            <w:tcW w:w="1816" w:type="dxa"/>
            <w:shd w:val="clear" w:color="auto" w:fill="auto"/>
            <w:hideMark/>
          </w:tcPr>
          <w:p w14:paraId="189CEDE7" w14:textId="61DA83E6" w:rsidR="00B71EB0" w:rsidRPr="002054CA" w:rsidRDefault="00B71EB0" w:rsidP="00B71EB0">
            <w:pPr>
              <w:jc w:val="right"/>
              <w:rPr>
                <w:sz w:val="20"/>
                <w:szCs w:val="20"/>
              </w:rPr>
            </w:pPr>
            <w:r w:rsidRPr="00F17BEF">
              <w:t>3,10</w:t>
            </w:r>
          </w:p>
        </w:tc>
        <w:tc>
          <w:tcPr>
            <w:tcW w:w="1679" w:type="dxa"/>
            <w:shd w:val="clear" w:color="auto" w:fill="auto"/>
          </w:tcPr>
          <w:p w14:paraId="575F825F" w14:textId="2EF9378F" w:rsidR="00B71EB0" w:rsidRPr="002054CA" w:rsidRDefault="00B71EB0" w:rsidP="00B71EB0">
            <w:pPr>
              <w:jc w:val="right"/>
              <w:rPr>
                <w:sz w:val="20"/>
                <w:szCs w:val="20"/>
              </w:rPr>
            </w:pPr>
            <w:r w:rsidRPr="004F1AD0">
              <w:t>22,00</w:t>
            </w:r>
          </w:p>
        </w:tc>
        <w:tc>
          <w:tcPr>
            <w:tcW w:w="1687" w:type="dxa"/>
            <w:shd w:val="clear" w:color="auto" w:fill="auto"/>
            <w:hideMark/>
          </w:tcPr>
          <w:p w14:paraId="13AB0431" w14:textId="77777777" w:rsidR="00B71EB0" w:rsidRPr="002054CA" w:rsidRDefault="00B71EB0" w:rsidP="00B71EB0">
            <w:pPr>
              <w:jc w:val="right"/>
              <w:rPr>
                <w:sz w:val="20"/>
                <w:szCs w:val="20"/>
              </w:rPr>
            </w:pPr>
            <w:r w:rsidRPr="002054CA">
              <w:rPr>
                <w:sz w:val="20"/>
                <w:szCs w:val="20"/>
              </w:rPr>
              <w:t>-</w:t>
            </w:r>
          </w:p>
        </w:tc>
      </w:tr>
      <w:tr w:rsidR="00B71EB0" w:rsidRPr="002054CA" w14:paraId="2CB7D820" w14:textId="77777777" w:rsidTr="001C47E7">
        <w:trPr>
          <w:trHeight w:val="257"/>
          <w:jc w:val="center"/>
        </w:trPr>
        <w:tc>
          <w:tcPr>
            <w:tcW w:w="2317" w:type="dxa"/>
            <w:shd w:val="clear" w:color="auto" w:fill="auto"/>
            <w:hideMark/>
          </w:tcPr>
          <w:p w14:paraId="1936043C" w14:textId="77777777" w:rsidR="00B71EB0" w:rsidRPr="002054CA" w:rsidRDefault="00B71EB0" w:rsidP="00B71EB0">
            <w:pPr>
              <w:rPr>
                <w:sz w:val="20"/>
                <w:szCs w:val="20"/>
              </w:rPr>
            </w:pPr>
            <w:r w:rsidRPr="002054CA">
              <w:rPr>
                <w:sz w:val="20"/>
                <w:szCs w:val="20"/>
              </w:rPr>
              <w:t>śląskie</w:t>
            </w:r>
          </w:p>
        </w:tc>
        <w:tc>
          <w:tcPr>
            <w:tcW w:w="1816" w:type="dxa"/>
            <w:shd w:val="clear" w:color="auto" w:fill="auto"/>
            <w:hideMark/>
          </w:tcPr>
          <w:p w14:paraId="484D4292" w14:textId="6AFB1E6A" w:rsidR="00B71EB0" w:rsidRPr="002054CA" w:rsidRDefault="00B71EB0" w:rsidP="00B71EB0">
            <w:pPr>
              <w:jc w:val="right"/>
              <w:rPr>
                <w:sz w:val="20"/>
                <w:szCs w:val="20"/>
              </w:rPr>
            </w:pPr>
            <w:r w:rsidRPr="00F17BEF">
              <w:t>8,27</w:t>
            </w:r>
          </w:p>
        </w:tc>
        <w:tc>
          <w:tcPr>
            <w:tcW w:w="1679" w:type="dxa"/>
            <w:shd w:val="clear" w:color="auto" w:fill="auto"/>
          </w:tcPr>
          <w:p w14:paraId="56FFAD89" w14:textId="29D52977" w:rsidR="00B71EB0" w:rsidRPr="002054CA" w:rsidRDefault="00B71EB0" w:rsidP="00B71EB0">
            <w:pPr>
              <w:jc w:val="right"/>
              <w:rPr>
                <w:sz w:val="20"/>
                <w:szCs w:val="20"/>
              </w:rPr>
            </w:pPr>
            <w:r w:rsidRPr="004F1AD0">
              <w:t>13,57</w:t>
            </w:r>
          </w:p>
        </w:tc>
        <w:tc>
          <w:tcPr>
            <w:tcW w:w="1687" w:type="dxa"/>
            <w:shd w:val="clear" w:color="auto" w:fill="auto"/>
            <w:hideMark/>
          </w:tcPr>
          <w:p w14:paraId="0F0E2541" w14:textId="77777777" w:rsidR="00B71EB0" w:rsidRPr="002054CA" w:rsidRDefault="00B71EB0" w:rsidP="00B71EB0">
            <w:pPr>
              <w:jc w:val="right"/>
              <w:rPr>
                <w:sz w:val="20"/>
                <w:szCs w:val="20"/>
              </w:rPr>
            </w:pPr>
            <w:r w:rsidRPr="002054CA">
              <w:rPr>
                <w:sz w:val="20"/>
                <w:szCs w:val="20"/>
              </w:rPr>
              <w:t>-</w:t>
            </w:r>
          </w:p>
        </w:tc>
      </w:tr>
      <w:tr w:rsidR="00B71EB0" w:rsidRPr="002054CA" w14:paraId="49A5F7F3" w14:textId="77777777" w:rsidTr="001C47E7">
        <w:trPr>
          <w:trHeight w:val="257"/>
          <w:jc w:val="center"/>
        </w:trPr>
        <w:tc>
          <w:tcPr>
            <w:tcW w:w="2317" w:type="dxa"/>
            <w:shd w:val="clear" w:color="auto" w:fill="auto"/>
            <w:hideMark/>
          </w:tcPr>
          <w:p w14:paraId="23EB0F3B" w14:textId="77777777" w:rsidR="00B71EB0" w:rsidRPr="002054CA" w:rsidRDefault="00B71EB0" w:rsidP="00B71EB0">
            <w:pPr>
              <w:rPr>
                <w:sz w:val="20"/>
                <w:szCs w:val="20"/>
              </w:rPr>
            </w:pPr>
            <w:r w:rsidRPr="002054CA">
              <w:rPr>
                <w:sz w:val="20"/>
                <w:szCs w:val="20"/>
              </w:rPr>
              <w:t>świętokrzyskie</w:t>
            </w:r>
          </w:p>
        </w:tc>
        <w:tc>
          <w:tcPr>
            <w:tcW w:w="1816" w:type="dxa"/>
            <w:shd w:val="clear" w:color="auto" w:fill="auto"/>
            <w:hideMark/>
          </w:tcPr>
          <w:p w14:paraId="0BB4087A" w14:textId="01D3BEB4" w:rsidR="00B71EB0" w:rsidRPr="002054CA" w:rsidRDefault="00B71EB0" w:rsidP="00B71EB0">
            <w:pPr>
              <w:jc w:val="right"/>
              <w:rPr>
                <w:sz w:val="20"/>
                <w:szCs w:val="20"/>
              </w:rPr>
            </w:pPr>
            <w:r w:rsidRPr="00F17BEF">
              <w:t>2,40</w:t>
            </w:r>
          </w:p>
        </w:tc>
        <w:tc>
          <w:tcPr>
            <w:tcW w:w="1679" w:type="dxa"/>
            <w:shd w:val="clear" w:color="auto" w:fill="auto"/>
          </w:tcPr>
          <w:p w14:paraId="14B5F316" w14:textId="41F2103D" w:rsidR="00B71EB0" w:rsidRPr="002054CA" w:rsidRDefault="00B71EB0" w:rsidP="00B71EB0">
            <w:pPr>
              <w:jc w:val="right"/>
              <w:rPr>
                <w:sz w:val="20"/>
                <w:szCs w:val="20"/>
              </w:rPr>
            </w:pPr>
            <w:r w:rsidRPr="004F1AD0">
              <w:t>0,81</w:t>
            </w:r>
          </w:p>
        </w:tc>
        <w:tc>
          <w:tcPr>
            <w:tcW w:w="1687" w:type="dxa"/>
            <w:shd w:val="clear" w:color="auto" w:fill="auto"/>
            <w:hideMark/>
          </w:tcPr>
          <w:p w14:paraId="332265BE" w14:textId="77777777" w:rsidR="00B71EB0" w:rsidRPr="002054CA" w:rsidRDefault="00B71EB0" w:rsidP="00B71EB0">
            <w:pPr>
              <w:jc w:val="right"/>
              <w:rPr>
                <w:sz w:val="20"/>
                <w:szCs w:val="20"/>
              </w:rPr>
            </w:pPr>
            <w:r w:rsidRPr="002054CA">
              <w:rPr>
                <w:sz w:val="20"/>
                <w:szCs w:val="20"/>
              </w:rPr>
              <w:t>brak</w:t>
            </w:r>
          </w:p>
        </w:tc>
      </w:tr>
      <w:tr w:rsidR="00B71EB0" w:rsidRPr="002054CA" w14:paraId="60FC8A6F" w14:textId="77777777" w:rsidTr="001C47E7">
        <w:trPr>
          <w:trHeight w:val="257"/>
          <w:jc w:val="center"/>
        </w:trPr>
        <w:tc>
          <w:tcPr>
            <w:tcW w:w="2317" w:type="dxa"/>
            <w:vMerge w:val="restart"/>
            <w:shd w:val="clear" w:color="auto" w:fill="auto"/>
            <w:hideMark/>
          </w:tcPr>
          <w:p w14:paraId="7F25FB84" w14:textId="77777777" w:rsidR="00B71EB0" w:rsidRPr="002054CA" w:rsidRDefault="00B71EB0" w:rsidP="00B71EB0">
            <w:pPr>
              <w:rPr>
                <w:sz w:val="20"/>
                <w:szCs w:val="20"/>
              </w:rPr>
            </w:pPr>
            <w:r w:rsidRPr="002054CA">
              <w:rPr>
                <w:sz w:val="20"/>
                <w:szCs w:val="20"/>
              </w:rPr>
              <w:t>warmińsko-mazurskie</w:t>
            </w:r>
          </w:p>
        </w:tc>
        <w:tc>
          <w:tcPr>
            <w:tcW w:w="1816" w:type="dxa"/>
            <w:vMerge w:val="restart"/>
            <w:shd w:val="clear" w:color="auto" w:fill="auto"/>
            <w:hideMark/>
          </w:tcPr>
          <w:p w14:paraId="782B6F27" w14:textId="77777777" w:rsidR="00B71EB0" w:rsidRPr="002054CA" w:rsidRDefault="00B71EB0" w:rsidP="00B71EB0">
            <w:pPr>
              <w:jc w:val="right"/>
              <w:rPr>
                <w:sz w:val="20"/>
                <w:szCs w:val="20"/>
              </w:rPr>
            </w:pPr>
            <w:r w:rsidRPr="00F17BEF">
              <w:t>2,07</w:t>
            </w:r>
          </w:p>
          <w:p w14:paraId="6F2EF9C6" w14:textId="4C3A6B19" w:rsidR="00B71EB0" w:rsidRPr="002054CA" w:rsidRDefault="00B71EB0" w:rsidP="00B71EB0">
            <w:pPr>
              <w:jc w:val="right"/>
              <w:rPr>
                <w:sz w:val="20"/>
                <w:szCs w:val="20"/>
              </w:rPr>
            </w:pPr>
          </w:p>
        </w:tc>
        <w:tc>
          <w:tcPr>
            <w:tcW w:w="1679" w:type="dxa"/>
            <w:vMerge w:val="restart"/>
            <w:shd w:val="clear" w:color="auto" w:fill="auto"/>
          </w:tcPr>
          <w:p w14:paraId="0335A0C4" w14:textId="7E65DE08" w:rsidR="00B71EB0" w:rsidRPr="002054CA" w:rsidRDefault="00B71EB0" w:rsidP="00B71EB0">
            <w:pPr>
              <w:jc w:val="right"/>
              <w:rPr>
                <w:sz w:val="20"/>
                <w:szCs w:val="20"/>
              </w:rPr>
            </w:pPr>
            <w:r w:rsidRPr="004F1AD0">
              <w:t>0,60</w:t>
            </w:r>
          </w:p>
          <w:p w14:paraId="783126D3" w14:textId="6D417515" w:rsidR="00B71EB0" w:rsidRPr="002054CA" w:rsidRDefault="00B71EB0" w:rsidP="00B71EB0">
            <w:pPr>
              <w:jc w:val="right"/>
              <w:rPr>
                <w:sz w:val="20"/>
                <w:szCs w:val="20"/>
              </w:rPr>
            </w:pPr>
          </w:p>
        </w:tc>
        <w:tc>
          <w:tcPr>
            <w:tcW w:w="1687" w:type="dxa"/>
            <w:shd w:val="clear" w:color="auto" w:fill="auto"/>
            <w:hideMark/>
          </w:tcPr>
          <w:p w14:paraId="1925FA35" w14:textId="77777777" w:rsidR="00B71EB0" w:rsidRPr="002054CA" w:rsidRDefault="00B71EB0" w:rsidP="00B71EB0">
            <w:pPr>
              <w:jc w:val="right"/>
              <w:rPr>
                <w:sz w:val="20"/>
                <w:szCs w:val="20"/>
              </w:rPr>
            </w:pPr>
            <w:r w:rsidRPr="002054CA">
              <w:rPr>
                <w:sz w:val="20"/>
                <w:szCs w:val="20"/>
              </w:rPr>
              <w:t> </w:t>
            </w:r>
          </w:p>
        </w:tc>
      </w:tr>
      <w:tr w:rsidR="00B71EB0" w:rsidRPr="002054CA" w14:paraId="6A70B8F2" w14:textId="77777777" w:rsidTr="001C47E7">
        <w:trPr>
          <w:trHeight w:val="58"/>
          <w:jc w:val="center"/>
        </w:trPr>
        <w:tc>
          <w:tcPr>
            <w:tcW w:w="2317" w:type="dxa"/>
            <w:vMerge/>
            <w:hideMark/>
          </w:tcPr>
          <w:p w14:paraId="5357B398" w14:textId="77777777" w:rsidR="00B71EB0" w:rsidRPr="002054CA" w:rsidRDefault="00B71EB0" w:rsidP="00B71EB0">
            <w:pPr>
              <w:rPr>
                <w:sz w:val="20"/>
                <w:szCs w:val="20"/>
              </w:rPr>
            </w:pPr>
          </w:p>
        </w:tc>
        <w:tc>
          <w:tcPr>
            <w:tcW w:w="1816" w:type="dxa"/>
            <w:vMerge/>
            <w:hideMark/>
          </w:tcPr>
          <w:p w14:paraId="66919DF1" w14:textId="77777777" w:rsidR="00B71EB0" w:rsidRPr="002054CA" w:rsidRDefault="00B71EB0" w:rsidP="00B71EB0">
            <w:pPr>
              <w:jc w:val="right"/>
              <w:rPr>
                <w:sz w:val="20"/>
                <w:szCs w:val="20"/>
              </w:rPr>
            </w:pPr>
          </w:p>
        </w:tc>
        <w:tc>
          <w:tcPr>
            <w:tcW w:w="1679" w:type="dxa"/>
            <w:vMerge/>
          </w:tcPr>
          <w:p w14:paraId="7B650A94" w14:textId="77777777" w:rsidR="00B71EB0" w:rsidRPr="002054CA" w:rsidRDefault="00B71EB0" w:rsidP="00B71EB0">
            <w:pPr>
              <w:jc w:val="right"/>
              <w:rPr>
                <w:sz w:val="20"/>
                <w:szCs w:val="20"/>
              </w:rPr>
            </w:pPr>
          </w:p>
        </w:tc>
        <w:tc>
          <w:tcPr>
            <w:tcW w:w="1687" w:type="dxa"/>
            <w:shd w:val="clear" w:color="auto" w:fill="auto"/>
            <w:hideMark/>
          </w:tcPr>
          <w:p w14:paraId="1D6FF0AC" w14:textId="77777777" w:rsidR="00B71EB0" w:rsidRPr="002054CA" w:rsidRDefault="00B71EB0" w:rsidP="00B71EB0">
            <w:pPr>
              <w:jc w:val="right"/>
              <w:rPr>
                <w:sz w:val="20"/>
                <w:szCs w:val="20"/>
              </w:rPr>
            </w:pPr>
            <w:r w:rsidRPr="002054CA">
              <w:rPr>
                <w:sz w:val="20"/>
                <w:szCs w:val="20"/>
              </w:rPr>
              <w:t>brak</w:t>
            </w:r>
          </w:p>
        </w:tc>
      </w:tr>
      <w:tr w:rsidR="00B71EB0" w:rsidRPr="002054CA" w14:paraId="0004E970" w14:textId="77777777" w:rsidTr="001C47E7">
        <w:trPr>
          <w:trHeight w:val="257"/>
          <w:jc w:val="center"/>
        </w:trPr>
        <w:tc>
          <w:tcPr>
            <w:tcW w:w="2317" w:type="dxa"/>
            <w:shd w:val="clear" w:color="auto" w:fill="auto"/>
            <w:hideMark/>
          </w:tcPr>
          <w:p w14:paraId="0173FA2E" w14:textId="77777777" w:rsidR="00B71EB0" w:rsidRPr="002054CA" w:rsidRDefault="00B71EB0" w:rsidP="00B71EB0">
            <w:pPr>
              <w:rPr>
                <w:sz w:val="20"/>
                <w:szCs w:val="20"/>
              </w:rPr>
            </w:pPr>
            <w:r w:rsidRPr="002054CA">
              <w:rPr>
                <w:sz w:val="20"/>
                <w:szCs w:val="20"/>
              </w:rPr>
              <w:t>wielkopolskie</w:t>
            </w:r>
          </w:p>
        </w:tc>
        <w:tc>
          <w:tcPr>
            <w:tcW w:w="1816" w:type="dxa"/>
            <w:shd w:val="clear" w:color="auto" w:fill="auto"/>
            <w:hideMark/>
          </w:tcPr>
          <w:p w14:paraId="59515727" w14:textId="76648C09" w:rsidR="00B71EB0" w:rsidRPr="002054CA" w:rsidRDefault="00B71EB0" w:rsidP="00B71EB0">
            <w:pPr>
              <w:jc w:val="right"/>
              <w:rPr>
                <w:sz w:val="20"/>
                <w:szCs w:val="20"/>
              </w:rPr>
            </w:pPr>
            <w:r w:rsidRPr="00F17BEF">
              <w:t>5,33</w:t>
            </w:r>
          </w:p>
        </w:tc>
        <w:tc>
          <w:tcPr>
            <w:tcW w:w="1679" w:type="dxa"/>
            <w:shd w:val="clear" w:color="auto" w:fill="auto"/>
          </w:tcPr>
          <w:p w14:paraId="208965F6" w14:textId="3B6535AD" w:rsidR="00B71EB0" w:rsidRPr="002054CA" w:rsidRDefault="00B71EB0" w:rsidP="00B71EB0">
            <w:pPr>
              <w:jc w:val="right"/>
              <w:rPr>
                <w:sz w:val="20"/>
                <w:szCs w:val="20"/>
              </w:rPr>
            </w:pPr>
            <w:r w:rsidRPr="004F1AD0">
              <w:t>5,79</w:t>
            </w:r>
          </w:p>
        </w:tc>
        <w:tc>
          <w:tcPr>
            <w:tcW w:w="1687" w:type="dxa"/>
            <w:shd w:val="clear" w:color="auto" w:fill="auto"/>
            <w:hideMark/>
          </w:tcPr>
          <w:p w14:paraId="314A0740" w14:textId="77777777" w:rsidR="00B71EB0" w:rsidRPr="002054CA" w:rsidRDefault="00B71EB0" w:rsidP="00B71EB0">
            <w:pPr>
              <w:jc w:val="right"/>
              <w:rPr>
                <w:sz w:val="20"/>
                <w:szCs w:val="20"/>
              </w:rPr>
            </w:pPr>
            <w:r w:rsidRPr="002054CA">
              <w:rPr>
                <w:sz w:val="20"/>
                <w:szCs w:val="20"/>
              </w:rPr>
              <w:t>-</w:t>
            </w:r>
          </w:p>
        </w:tc>
      </w:tr>
      <w:tr w:rsidR="00B71EB0" w:rsidRPr="002054CA" w14:paraId="300C65B2" w14:textId="77777777" w:rsidTr="001C47E7">
        <w:trPr>
          <w:trHeight w:val="295"/>
          <w:jc w:val="center"/>
        </w:trPr>
        <w:tc>
          <w:tcPr>
            <w:tcW w:w="2317" w:type="dxa"/>
            <w:shd w:val="clear" w:color="auto" w:fill="auto"/>
            <w:hideMark/>
          </w:tcPr>
          <w:p w14:paraId="577C103A" w14:textId="77777777" w:rsidR="00B71EB0" w:rsidRPr="002054CA" w:rsidRDefault="00B71EB0" w:rsidP="00B71EB0">
            <w:pPr>
              <w:rPr>
                <w:sz w:val="20"/>
                <w:szCs w:val="20"/>
              </w:rPr>
            </w:pPr>
            <w:r w:rsidRPr="002054CA">
              <w:rPr>
                <w:sz w:val="20"/>
                <w:szCs w:val="20"/>
              </w:rPr>
              <w:t>zachodniopomorskie</w:t>
            </w:r>
          </w:p>
        </w:tc>
        <w:tc>
          <w:tcPr>
            <w:tcW w:w="1816" w:type="dxa"/>
            <w:shd w:val="clear" w:color="auto" w:fill="auto"/>
            <w:hideMark/>
          </w:tcPr>
          <w:p w14:paraId="4D877729" w14:textId="33552617" w:rsidR="00B71EB0" w:rsidRPr="002054CA" w:rsidRDefault="00B71EB0" w:rsidP="00B71EB0">
            <w:pPr>
              <w:jc w:val="right"/>
              <w:rPr>
                <w:sz w:val="20"/>
                <w:szCs w:val="20"/>
              </w:rPr>
            </w:pPr>
            <w:r w:rsidRPr="00F17BEF">
              <w:t>4,41</w:t>
            </w:r>
          </w:p>
        </w:tc>
        <w:tc>
          <w:tcPr>
            <w:tcW w:w="1679" w:type="dxa"/>
            <w:shd w:val="clear" w:color="auto" w:fill="auto"/>
          </w:tcPr>
          <w:p w14:paraId="60F32B6C" w14:textId="58E41B24" w:rsidR="00B71EB0" w:rsidRPr="002054CA" w:rsidRDefault="00B71EB0" w:rsidP="00B71EB0">
            <w:pPr>
              <w:jc w:val="right"/>
              <w:rPr>
                <w:sz w:val="20"/>
                <w:szCs w:val="20"/>
              </w:rPr>
            </w:pPr>
            <w:r w:rsidRPr="004F1AD0">
              <w:t>1,71</w:t>
            </w:r>
          </w:p>
        </w:tc>
        <w:tc>
          <w:tcPr>
            <w:tcW w:w="1687" w:type="dxa"/>
            <w:shd w:val="clear" w:color="auto" w:fill="auto"/>
            <w:hideMark/>
          </w:tcPr>
          <w:p w14:paraId="7F27AC5D" w14:textId="77777777" w:rsidR="00B71EB0" w:rsidRPr="002054CA" w:rsidRDefault="00B71EB0" w:rsidP="00B71EB0">
            <w:pPr>
              <w:jc w:val="right"/>
              <w:rPr>
                <w:sz w:val="20"/>
                <w:szCs w:val="20"/>
              </w:rPr>
            </w:pPr>
            <w:r w:rsidRPr="002054CA">
              <w:rPr>
                <w:sz w:val="20"/>
                <w:szCs w:val="20"/>
              </w:rPr>
              <w:t>brak</w:t>
            </w:r>
          </w:p>
        </w:tc>
      </w:tr>
      <w:tr w:rsidR="00B71EB0" w:rsidRPr="002054CA" w14:paraId="10CF59E3" w14:textId="77777777" w:rsidTr="001C47E7">
        <w:trPr>
          <w:trHeight w:val="257"/>
          <w:jc w:val="center"/>
        </w:trPr>
        <w:tc>
          <w:tcPr>
            <w:tcW w:w="2317" w:type="dxa"/>
            <w:shd w:val="clear" w:color="auto" w:fill="auto"/>
            <w:hideMark/>
          </w:tcPr>
          <w:p w14:paraId="66A62585" w14:textId="77777777" w:rsidR="00B71EB0" w:rsidRPr="002054CA" w:rsidRDefault="00B71EB0" w:rsidP="00B71EB0">
            <w:pPr>
              <w:rPr>
                <w:b/>
                <w:bCs/>
                <w:sz w:val="20"/>
                <w:szCs w:val="20"/>
              </w:rPr>
            </w:pPr>
            <w:r w:rsidRPr="002054CA">
              <w:rPr>
                <w:b/>
                <w:bCs/>
                <w:sz w:val="20"/>
                <w:szCs w:val="20"/>
              </w:rPr>
              <w:t>RAZEM</w:t>
            </w:r>
          </w:p>
        </w:tc>
        <w:tc>
          <w:tcPr>
            <w:tcW w:w="1816" w:type="dxa"/>
            <w:shd w:val="clear" w:color="auto" w:fill="auto"/>
            <w:hideMark/>
          </w:tcPr>
          <w:p w14:paraId="0EFA4094" w14:textId="5D428397" w:rsidR="00B71EB0" w:rsidRPr="002054CA" w:rsidRDefault="00B71EB0" w:rsidP="00B71EB0">
            <w:pPr>
              <w:jc w:val="right"/>
              <w:rPr>
                <w:b/>
                <w:bCs/>
                <w:sz w:val="20"/>
                <w:szCs w:val="20"/>
              </w:rPr>
            </w:pPr>
            <w:r w:rsidRPr="00F17BEF">
              <w:t>71,89</w:t>
            </w:r>
          </w:p>
        </w:tc>
        <w:tc>
          <w:tcPr>
            <w:tcW w:w="1679" w:type="dxa"/>
            <w:shd w:val="clear" w:color="auto" w:fill="auto"/>
          </w:tcPr>
          <w:p w14:paraId="318C1867" w14:textId="6A3BF48E" w:rsidR="00B71EB0" w:rsidRPr="002054CA" w:rsidRDefault="00AF0885" w:rsidP="00B71EB0">
            <w:pPr>
              <w:jc w:val="right"/>
              <w:rPr>
                <w:b/>
                <w:bCs/>
                <w:sz w:val="20"/>
                <w:szCs w:val="20"/>
              </w:rPr>
            </w:pPr>
            <w:r w:rsidRPr="00AF0885">
              <w:rPr>
                <w:b/>
                <w:bCs/>
              </w:rPr>
              <w:t>109 051</w:t>
            </w:r>
          </w:p>
        </w:tc>
        <w:tc>
          <w:tcPr>
            <w:tcW w:w="1687" w:type="dxa"/>
            <w:shd w:val="clear" w:color="auto" w:fill="auto"/>
            <w:hideMark/>
          </w:tcPr>
          <w:p w14:paraId="60329D74" w14:textId="77777777" w:rsidR="00B71EB0" w:rsidRPr="002054CA" w:rsidRDefault="00B71EB0" w:rsidP="00B71EB0">
            <w:pPr>
              <w:jc w:val="right"/>
              <w:rPr>
                <w:sz w:val="20"/>
                <w:szCs w:val="20"/>
              </w:rPr>
            </w:pPr>
            <w:r w:rsidRPr="002054CA">
              <w:rPr>
                <w:sz w:val="20"/>
                <w:szCs w:val="20"/>
              </w:rPr>
              <w:t>-</w:t>
            </w:r>
          </w:p>
        </w:tc>
      </w:tr>
    </w:tbl>
    <w:p w14:paraId="0816D0D6" w14:textId="77777777" w:rsidR="00DA0906" w:rsidRPr="00D54C95" w:rsidRDefault="00DA0906" w:rsidP="00AF0885">
      <w:pPr>
        <w:ind w:left="709"/>
        <w:jc w:val="both"/>
        <w:rPr>
          <w:sz w:val="20"/>
          <w:szCs w:val="20"/>
        </w:rPr>
      </w:pPr>
      <w:r w:rsidRPr="00D54C95">
        <w:rPr>
          <w:sz w:val="20"/>
          <w:szCs w:val="20"/>
        </w:rPr>
        <w:t>Źródło: CSO, BDO, decyzje administracyjne</w:t>
      </w:r>
    </w:p>
    <w:p w14:paraId="698190C4" w14:textId="77777777" w:rsidR="00017AF8" w:rsidRPr="00017AF8" w:rsidRDefault="00017AF8" w:rsidP="00017AF8">
      <w:pPr>
        <w:spacing w:before="120" w:after="120"/>
        <w:jc w:val="both"/>
        <w:rPr>
          <w:b/>
          <w:bCs/>
          <w:szCs w:val="22"/>
        </w:rPr>
      </w:pPr>
      <w:r w:rsidRPr="00017AF8">
        <w:rPr>
          <w:b/>
          <w:bCs/>
          <w:szCs w:val="22"/>
        </w:rPr>
        <w:t>Identyfikacja problemów</w:t>
      </w:r>
    </w:p>
    <w:p w14:paraId="2A9BAD89" w14:textId="77777777" w:rsidR="00017AF8" w:rsidRPr="00017AF8" w:rsidRDefault="00017AF8" w:rsidP="00017AF8">
      <w:pPr>
        <w:jc w:val="both"/>
        <w:rPr>
          <w:b/>
          <w:bCs/>
          <w:szCs w:val="22"/>
        </w:rPr>
      </w:pPr>
      <w:r w:rsidRPr="00017AF8">
        <w:rPr>
          <w:szCs w:val="22"/>
        </w:rPr>
        <w:t>W zakresie gospodarowania odpadami medycznymi i weterynaryjnymi zidentyfikowano następujące problemy:</w:t>
      </w:r>
    </w:p>
    <w:p w14:paraId="315D1DB0" w14:textId="584C957E" w:rsidR="00017AF8" w:rsidRPr="00017AF8" w:rsidRDefault="004424AA" w:rsidP="00A02661">
      <w:pPr>
        <w:pStyle w:val="Akapitzlist"/>
        <w:numPr>
          <w:ilvl w:val="0"/>
          <w:numId w:val="48"/>
        </w:numPr>
        <w:tabs>
          <w:tab w:val="left" w:pos="426"/>
        </w:tabs>
        <w:spacing w:after="0" w:line="240" w:lineRule="auto"/>
        <w:ind w:left="0" w:firstLine="0"/>
        <w:jc w:val="both"/>
        <w:rPr>
          <w:rFonts w:ascii="Times New Roman" w:hAnsi="Times New Roman"/>
          <w:bCs/>
        </w:rPr>
      </w:pPr>
      <w:r>
        <w:rPr>
          <w:rFonts w:ascii="Times New Roman" w:hAnsi="Times New Roman"/>
        </w:rPr>
        <w:t>n</w:t>
      </w:r>
      <w:r w:rsidR="00017AF8" w:rsidRPr="00017AF8">
        <w:rPr>
          <w:rFonts w:ascii="Times New Roman" w:hAnsi="Times New Roman"/>
        </w:rPr>
        <w:t>ierównomierne rozmieszczenie instalacji do termicznego unieszkodliwiania odpadów w ujęciu wojewódzkim;</w:t>
      </w:r>
    </w:p>
    <w:p w14:paraId="5C48B643" w14:textId="3135EC46" w:rsidR="00017AF8" w:rsidRPr="00017AF8" w:rsidRDefault="004424AA" w:rsidP="00A02661">
      <w:pPr>
        <w:pStyle w:val="Akapitzlist"/>
        <w:numPr>
          <w:ilvl w:val="0"/>
          <w:numId w:val="48"/>
        </w:numPr>
        <w:tabs>
          <w:tab w:val="left" w:pos="426"/>
        </w:tabs>
        <w:spacing w:after="0" w:line="240" w:lineRule="auto"/>
        <w:ind w:left="0" w:firstLine="0"/>
        <w:jc w:val="both"/>
        <w:rPr>
          <w:rFonts w:ascii="Times New Roman" w:hAnsi="Times New Roman"/>
          <w:bCs/>
        </w:rPr>
      </w:pPr>
      <w:r>
        <w:rPr>
          <w:rFonts w:ascii="Times New Roman" w:hAnsi="Times New Roman"/>
        </w:rPr>
        <w:t>n</w:t>
      </w:r>
      <w:r w:rsidR="00017AF8" w:rsidRPr="00017AF8">
        <w:rPr>
          <w:rFonts w:ascii="Times New Roman" w:hAnsi="Times New Roman"/>
        </w:rPr>
        <w:t>ieprzestrzeganie zasad</w:t>
      </w:r>
      <w:r w:rsidR="00964998">
        <w:rPr>
          <w:rFonts w:ascii="Times New Roman" w:hAnsi="Times New Roman"/>
        </w:rPr>
        <w:t>y</w:t>
      </w:r>
      <w:r w:rsidR="00017AF8" w:rsidRPr="00017AF8">
        <w:rPr>
          <w:rFonts w:ascii="Times New Roman" w:hAnsi="Times New Roman"/>
        </w:rPr>
        <w:t xml:space="preserve"> </w:t>
      </w:r>
      <w:r w:rsidR="003E255E">
        <w:rPr>
          <w:rFonts w:ascii="Times New Roman" w:hAnsi="Times New Roman"/>
        </w:rPr>
        <w:t>bliskości</w:t>
      </w:r>
      <w:r w:rsidR="00017AF8" w:rsidRPr="00017AF8">
        <w:rPr>
          <w:rFonts w:ascii="Times New Roman" w:hAnsi="Times New Roman"/>
        </w:rPr>
        <w:t>;</w:t>
      </w:r>
    </w:p>
    <w:p w14:paraId="47DB99A4" w14:textId="06A5EF05" w:rsidR="00017AF8" w:rsidRPr="00987D48" w:rsidRDefault="004424AA" w:rsidP="00A02661">
      <w:pPr>
        <w:pStyle w:val="Akapitzlist"/>
        <w:numPr>
          <w:ilvl w:val="0"/>
          <w:numId w:val="48"/>
        </w:numPr>
        <w:tabs>
          <w:tab w:val="left" w:pos="426"/>
        </w:tabs>
        <w:spacing w:after="0" w:line="240" w:lineRule="auto"/>
        <w:ind w:left="0" w:firstLine="0"/>
        <w:jc w:val="both"/>
        <w:rPr>
          <w:rFonts w:ascii="Times New Roman" w:hAnsi="Times New Roman"/>
          <w:bCs/>
        </w:rPr>
      </w:pPr>
      <w:r>
        <w:rPr>
          <w:rFonts w:ascii="Times New Roman" w:hAnsi="Times New Roman"/>
        </w:rPr>
        <w:t>n</w:t>
      </w:r>
      <w:r w:rsidR="00017AF8" w:rsidRPr="00017AF8">
        <w:rPr>
          <w:rFonts w:ascii="Times New Roman" w:hAnsi="Times New Roman"/>
        </w:rPr>
        <w:t>iewłaściwa segregacja odpadów medycznych i weterynaryjnych u źródła powstawania skutkująca zbieraniem odpadów komunalny</w:t>
      </w:r>
      <w:r w:rsidR="0092779C">
        <w:rPr>
          <w:rFonts w:ascii="Times New Roman" w:hAnsi="Times New Roman"/>
        </w:rPr>
        <w:t xml:space="preserve">ch razem z odpadami medycznymi </w:t>
      </w:r>
      <w:r w:rsidR="00017AF8" w:rsidRPr="00017AF8">
        <w:rPr>
          <w:rFonts w:ascii="Times New Roman" w:hAnsi="Times New Roman"/>
        </w:rPr>
        <w:t>i weterynaryjnymi</w:t>
      </w:r>
      <w:r w:rsidR="00107A75">
        <w:rPr>
          <w:rFonts w:ascii="Times New Roman" w:hAnsi="Times New Roman"/>
        </w:rPr>
        <w:t>.</w:t>
      </w:r>
    </w:p>
    <w:p w14:paraId="78E9AE7C" w14:textId="77777777" w:rsidR="00571A19" w:rsidRPr="00D404BD" w:rsidRDefault="00571A19" w:rsidP="00D404BD">
      <w:pPr>
        <w:pStyle w:val="Nagwek3"/>
      </w:pPr>
      <w:bookmarkStart w:id="89" w:name="_Toc100131332"/>
      <w:r w:rsidRPr="00D404BD">
        <w:t>2.3.</w:t>
      </w:r>
      <w:r w:rsidR="0014270A" w:rsidRPr="00D404BD">
        <w:t>2</w:t>
      </w:r>
      <w:r w:rsidRPr="00D404BD">
        <w:t>. Odpady zawierające azbest</w:t>
      </w:r>
      <w:bookmarkEnd w:id="89"/>
      <w:r w:rsidRPr="00D404BD">
        <w:t xml:space="preserve"> </w:t>
      </w:r>
    </w:p>
    <w:p w14:paraId="37D7C747" w14:textId="77777777" w:rsidR="00571A19" w:rsidRPr="00320A6A" w:rsidRDefault="00571A19" w:rsidP="00571A19">
      <w:pPr>
        <w:spacing w:before="120" w:line="276" w:lineRule="auto"/>
        <w:rPr>
          <w:b/>
          <w:szCs w:val="22"/>
        </w:rPr>
      </w:pPr>
      <w:r>
        <w:rPr>
          <w:b/>
          <w:szCs w:val="22"/>
        </w:rPr>
        <w:t>ZPO</w:t>
      </w:r>
      <w:r w:rsidRPr="00320A6A">
        <w:rPr>
          <w:b/>
          <w:szCs w:val="22"/>
        </w:rPr>
        <w:t>, źródła powstawania, ilości wytworzone i zagospodarowane</w:t>
      </w:r>
    </w:p>
    <w:p w14:paraId="1EB10F1C" w14:textId="77777777" w:rsidR="000A2137" w:rsidRDefault="000A2137" w:rsidP="0092779C">
      <w:pPr>
        <w:ind w:firstLine="426"/>
        <w:jc w:val="both"/>
        <w:rPr>
          <w:color w:val="000000"/>
          <w:szCs w:val="22"/>
        </w:rPr>
      </w:pPr>
      <w:r w:rsidRPr="007E6987">
        <w:rPr>
          <w:color w:val="000000"/>
          <w:szCs w:val="22"/>
        </w:rPr>
        <w:t>Odpady zawierające azbest powstają w przemyśle chemii nieorganicznej, w branży budowlanej</w:t>
      </w:r>
      <w:r>
        <w:rPr>
          <w:color w:val="000000"/>
          <w:szCs w:val="22"/>
        </w:rPr>
        <w:t xml:space="preserve">, </w:t>
      </w:r>
      <w:r w:rsidRPr="007E6987">
        <w:rPr>
          <w:color w:val="000000"/>
          <w:szCs w:val="22"/>
        </w:rPr>
        <w:t>w procesach termicznych oraz stanowią odpady z poj</w:t>
      </w:r>
      <w:r>
        <w:rPr>
          <w:color w:val="000000"/>
          <w:szCs w:val="22"/>
        </w:rPr>
        <w:t xml:space="preserve">azdów i urządzeń elektrycznych </w:t>
      </w:r>
      <w:r w:rsidRPr="007E6987">
        <w:rPr>
          <w:color w:val="000000"/>
          <w:szCs w:val="22"/>
        </w:rPr>
        <w:t>i elektronicznych.</w:t>
      </w:r>
    </w:p>
    <w:p w14:paraId="0F43AC3E" w14:textId="074B01AD" w:rsidR="007E6987" w:rsidRPr="007E6987" w:rsidRDefault="007E6987" w:rsidP="00FE45F2">
      <w:pPr>
        <w:ind w:firstLine="708"/>
        <w:jc w:val="both"/>
        <w:rPr>
          <w:color w:val="000000"/>
          <w:szCs w:val="22"/>
        </w:rPr>
      </w:pPr>
      <w:r w:rsidRPr="007E6987">
        <w:rPr>
          <w:color w:val="000000"/>
          <w:szCs w:val="22"/>
        </w:rPr>
        <w:t xml:space="preserve">Zgodnie z Programem </w:t>
      </w:r>
      <w:r w:rsidRPr="007E6987">
        <w:rPr>
          <w:iCs/>
          <w:color w:val="000000"/>
          <w:szCs w:val="22"/>
        </w:rPr>
        <w:t>Oczyszczan</w:t>
      </w:r>
      <w:r>
        <w:rPr>
          <w:iCs/>
          <w:color w:val="000000"/>
          <w:szCs w:val="22"/>
        </w:rPr>
        <w:t>ia Kraju z Azbestu na lata 2009</w:t>
      </w:r>
      <w:r w:rsidRPr="007E6987">
        <w:rPr>
          <w:iCs/>
          <w:color w:val="000000"/>
          <w:szCs w:val="22"/>
        </w:rPr>
        <w:t>–2032</w:t>
      </w:r>
      <w:r>
        <w:rPr>
          <w:iCs/>
          <w:color w:val="000000"/>
          <w:szCs w:val="22"/>
        </w:rPr>
        <w:t xml:space="preserve"> </w:t>
      </w:r>
      <w:r w:rsidRPr="007E6987">
        <w:rPr>
          <w:color w:val="000000"/>
          <w:szCs w:val="22"/>
        </w:rPr>
        <w:t xml:space="preserve">do 2032 wyroby zawierające azbest powinny zostać usunięte i unieszkodliwione poprzez składowanie. W </w:t>
      </w:r>
      <w:r>
        <w:rPr>
          <w:color w:val="000000"/>
          <w:szCs w:val="22"/>
        </w:rPr>
        <w:t xml:space="preserve">wyniku </w:t>
      </w:r>
      <w:r w:rsidRPr="007E6987">
        <w:rPr>
          <w:color w:val="000000"/>
          <w:szCs w:val="22"/>
        </w:rPr>
        <w:t>realizacji założeń Programu masa wytwarzanych odpadów zawierających azbest powinna znacząco wzrosnąć do 2032 roku.</w:t>
      </w:r>
    </w:p>
    <w:p w14:paraId="29E30AFF" w14:textId="09D8752F" w:rsidR="007E6987" w:rsidRPr="00FE45F2" w:rsidRDefault="007E6987" w:rsidP="00FE45F2">
      <w:pPr>
        <w:ind w:firstLine="426"/>
        <w:jc w:val="both"/>
        <w:rPr>
          <w:szCs w:val="22"/>
        </w:rPr>
      </w:pPr>
      <w:r w:rsidRPr="00FE45F2">
        <w:rPr>
          <w:rFonts w:cstheme="minorHAnsi"/>
          <w:szCs w:val="22"/>
        </w:rPr>
        <w:t xml:space="preserve">W latach 2017-2018 wytworzono odpowiednio </w:t>
      </w:r>
      <w:r w:rsidRPr="00FE45F2">
        <w:rPr>
          <w:rFonts w:cstheme="minorHAnsi"/>
          <w:color w:val="000000"/>
          <w:szCs w:val="22"/>
        </w:rPr>
        <w:t>87,6 tys. Mg i 91,1 tys. Mg odpadów zawierających azbest. Największy udział, ponad 90%</w:t>
      </w:r>
      <w:r w:rsidRPr="00FE45F2">
        <w:rPr>
          <w:rFonts w:cstheme="minorHAnsi"/>
          <w:b/>
          <w:bCs/>
          <w:color w:val="000000"/>
          <w:szCs w:val="22"/>
        </w:rPr>
        <w:t xml:space="preserve"> </w:t>
      </w:r>
      <w:r w:rsidRPr="00FE45F2">
        <w:rPr>
          <w:rFonts w:cstheme="minorHAnsi"/>
          <w:color w:val="000000"/>
          <w:szCs w:val="22"/>
        </w:rPr>
        <w:t xml:space="preserve">w wytworzonych odpadach zawierających azbest, stanowiły odpady </w:t>
      </w:r>
      <w:r w:rsidRPr="00FE45F2">
        <w:rPr>
          <w:szCs w:val="22"/>
        </w:rPr>
        <w:t>z budowy, remontów i demontażu obiektów budowlanych oraz infrastruktury drogowej.</w:t>
      </w:r>
      <w:r w:rsidRPr="00FE45F2">
        <w:rPr>
          <w:rFonts w:cstheme="minorHAnsi"/>
          <w:color w:val="000000"/>
          <w:szCs w:val="22"/>
        </w:rPr>
        <w:t xml:space="preserve"> Ilość wytworzonego odpadu o kodzie 17 06 05* - </w:t>
      </w:r>
      <w:r w:rsidRPr="00FE45F2">
        <w:rPr>
          <w:i/>
          <w:iCs/>
          <w:szCs w:val="22"/>
        </w:rPr>
        <w:t>materiały budowlane zawierające azbest,</w:t>
      </w:r>
      <w:r w:rsidRPr="00FE45F2">
        <w:rPr>
          <w:szCs w:val="22"/>
        </w:rPr>
        <w:t xml:space="preserve"> wynosiła 86,4 tys. Mg w roku 2017 i 82,6 tys. Mg w roku 2018. Najmniejszy udział stanowią odpady pochodzące z hutnictwa szkła oraz z produkcji spoiw mineralnych.</w:t>
      </w:r>
    </w:p>
    <w:p w14:paraId="50144EFC" w14:textId="433E2199" w:rsidR="007E6987" w:rsidRPr="00FE45F2" w:rsidRDefault="007E6987" w:rsidP="007E6987">
      <w:pPr>
        <w:jc w:val="both"/>
        <w:rPr>
          <w:szCs w:val="22"/>
        </w:rPr>
      </w:pPr>
      <w:r w:rsidRPr="00FE45F2">
        <w:rPr>
          <w:szCs w:val="22"/>
        </w:rPr>
        <w:t xml:space="preserve">W tabeli </w:t>
      </w:r>
      <w:r w:rsidR="003E255E">
        <w:rPr>
          <w:szCs w:val="22"/>
        </w:rPr>
        <w:t xml:space="preserve">32 </w:t>
      </w:r>
      <w:r w:rsidRPr="00FE45F2">
        <w:rPr>
          <w:szCs w:val="22"/>
        </w:rPr>
        <w:t>przedstawiono ilość odpadów zawierających azbest w latach 2017-2018.</w:t>
      </w:r>
      <w:r w:rsidRPr="00FE45F2">
        <w:rPr>
          <w:b/>
          <w:szCs w:val="22"/>
        </w:rPr>
        <w:t xml:space="preserve"> </w:t>
      </w:r>
      <w:r w:rsidRPr="00FE45F2">
        <w:rPr>
          <w:szCs w:val="22"/>
        </w:rPr>
        <w:t xml:space="preserve"> </w:t>
      </w:r>
    </w:p>
    <w:p w14:paraId="0629B1CE" w14:textId="15CA195D" w:rsidR="007E6987" w:rsidRPr="007E6987" w:rsidRDefault="00107A75" w:rsidP="00107A75">
      <w:pPr>
        <w:pStyle w:val="Legenda"/>
        <w:rPr>
          <w:rFonts w:cstheme="minorHAnsi"/>
          <w:b w:val="0"/>
          <w:bCs w:val="0"/>
          <w:szCs w:val="22"/>
        </w:rPr>
      </w:pPr>
      <w:bookmarkStart w:id="90" w:name="_Toc10013154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32</w:t>
      </w:r>
      <w:r w:rsidR="001454FC">
        <w:rPr>
          <w:noProof/>
        </w:rPr>
        <w:fldChar w:fldCharType="end"/>
      </w:r>
      <w:r>
        <w:t xml:space="preserve">. </w:t>
      </w:r>
      <w:r w:rsidRPr="0049730A">
        <w:t>Wytwarzanie odpadów zawierających azbest w latach 2017-2018 [Mg]</w:t>
      </w:r>
      <w:bookmarkEnd w:id="90"/>
      <w:r>
        <w:t xml:space="preserve"> </w:t>
      </w:r>
    </w:p>
    <w:tbl>
      <w:tblPr>
        <w:tblW w:w="0" w:type="auto"/>
        <w:jc w:val="center"/>
        <w:tblCellMar>
          <w:left w:w="70" w:type="dxa"/>
          <w:right w:w="70" w:type="dxa"/>
        </w:tblCellMar>
        <w:tblLook w:val="04A0" w:firstRow="1" w:lastRow="0" w:firstColumn="1" w:lastColumn="0" w:noHBand="0" w:noVBand="1"/>
      </w:tblPr>
      <w:tblGrid>
        <w:gridCol w:w="1413"/>
        <w:gridCol w:w="4469"/>
        <w:gridCol w:w="1667"/>
        <w:gridCol w:w="1593"/>
      </w:tblGrid>
      <w:tr w:rsidR="007E6987" w:rsidRPr="002054CA" w14:paraId="6E5B6DCA" w14:textId="77777777" w:rsidTr="00D06261">
        <w:trPr>
          <w:trHeight w:val="24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896E529" w14:textId="28142D4D" w:rsidR="007E6987" w:rsidRPr="002054CA" w:rsidRDefault="007E6987" w:rsidP="004A0F69">
            <w:pPr>
              <w:rPr>
                <w:rFonts w:cs="Arial"/>
                <w:b/>
                <w:bCs/>
                <w:color w:val="000000"/>
                <w:sz w:val="20"/>
                <w:szCs w:val="20"/>
              </w:rPr>
            </w:pPr>
            <w:r w:rsidRPr="002054CA">
              <w:rPr>
                <w:rFonts w:cs="Arial"/>
                <w:b/>
                <w:bCs/>
                <w:color w:val="000000"/>
                <w:sz w:val="20"/>
                <w:szCs w:val="20"/>
              </w:rPr>
              <w:t>Kod odpadu</w:t>
            </w:r>
          </w:p>
        </w:tc>
        <w:tc>
          <w:tcPr>
            <w:tcW w:w="44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FE207A6" w14:textId="77777777" w:rsidR="007E6987" w:rsidRPr="002054CA" w:rsidRDefault="007E6987" w:rsidP="004A0F69">
            <w:pPr>
              <w:jc w:val="center"/>
              <w:rPr>
                <w:rFonts w:cs="Arial"/>
                <w:b/>
                <w:bCs/>
                <w:color w:val="000000"/>
                <w:sz w:val="20"/>
                <w:szCs w:val="20"/>
              </w:rPr>
            </w:pPr>
            <w:r w:rsidRPr="002054CA">
              <w:rPr>
                <w:rFonts w:cs="Arial"/>
                <w:b/>
                <w:bCs/>
                <w:color w:val="000000"/>
                <w:sz w:val="20"/>
                <w:szCs w:val="20"/>
              </w:rPr>
              <w:t>Nazwa odpadu</w:t>
            </w:r>
          </w:p>
        </w:tc>
        <w:tc>
          <w:tcPr>
            <w:tcW w:w="166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D4C3629"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2017</w:t>
            </w:r>
          </w:p>
        </w:tc>
        <w:tc>
          <w:tcPr>
            <w:tcW w:w="159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FC687FB"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2018</w:t>
            </w:r>
          </w:p>
        </w:tc>
      </w:tr>
      <w:tr w:rsidR="007E6987" w:rsidRPr="002054CA" w14:paraId="6076B9F7" w14:textId="77777777" w:rsidTr="00D06261">
        <w:trPr>
          <w:trHeight w:val="24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8FD4C5" w14:textId="77777777" w:rsidR="007E6987" w:rsidRPr="002054CA" w:rsidRDefault="007E6987" w:rsidP="004A0F69">
            <w:pPr>
              <w:rPr>
                <w:rFonts w:cs="Arial"/>
                <w:b/>
                <w:bCs/>
                <w:color w:val="000000"/>
                <w:sz w:val="20"/>
                <w:szCs w:val="20"/>
              </w:rPr>
            </w:pPr>
          </w:p>
        </w:tc>
        <w:tc>
          <w:tcPr>
            <w:tcW w:w="44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CE2631B" w14:textId="77777777" w:rsidR="007E6987" w:rsidRPr="002054CA" w:rsidRDefault="007E6987" w:rsidP="004A0F69">
            <w:pPr>
              <w:rPr>
                <w:rFonts w:cs="Arial"/>
                <w:b/>
                <w:bCs/>
                <w:color w:val="000000"/>
                <w:sz w:val="20"/>
                <w:szCs w:val="20"/>
              </w:rPr>
            </w:pPr>
          </w:p>
        </w:tc>
        <w:tc>
          <w:tcPr>
            <w:tcW w:w="326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400DEF8" w14:textId="238E10CA" w:rsidR="007E6987" w:rsidRPr="002054CA" w:rsidRDefault="007E6987" w:rsidP="004A0F69">
            <w:pPr>
              <w:jc w:val="center"/>
              <w:rPr>
                <w:rFonts w:cs="Arial"/>
                <w:b/>
                <w:bCs/>
                <w:color w:val="000000"/>
                <w:sz w:val="20"/>
                <w:szCs w:val="20"/>
              </w:rPr>
            </w:pPr>
            <w:r w:rsidRPr="002054CA">
              <w:rPr>
                <w:rFonts w:cs="Arial"/>
                <w:b/>
                <w:bCs/>
                <w:color w:val="000000"/>
                <w:sz w:val="20"/>
                <w:szCs w:val="20"/>
              </w:rPr>
              <w:t>[Mg]</w:t>
            </w:r>
          </w:p>
        </w:tc>
      </w:tr>
      <w:tr w:rsidR="004A0F69" w:rsidRPr="004A0F69" w14:paraId="18BC3CEB" w14:textId="77777777" w:rsidTr="00D06261">
        <w:trPr>
          <w:trHeight w:val="246"/>
          <w:jc w:val="center"/>
        </w:trPr>
        <w:tc>
          <w:tcPr>
            <w:tcW w:w="1413" w:type="dxa"/>
            <w:tcBorders>
              <w:top w:val="nil"/>
              <w:left w:val="single" w:sz="4" w:space="0" w:color="auto"/>
              <w:bottom w:val="single" w:sz="4" w:space="0" w:color="auto"/>
              <w:right w:val="single" w:sz="4" w:space="0" w:color="auto"/>
            </w:tcBorders>
            <w:shd w:val="clear" w:color="auto" w:fill="B8CCE4" w:themeFill="accent1" w:themeFillTint="66"/>
            <w:noWrap/>
            <w:vAlign w:val="center"/>
          </w:tcPr>
          <w:p w14:paraId="44E028E9"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c>
          <w:tcPr>
            <w:tcW w:w="4469" w:type="dxa"/>
            <w:tcBorders>
              <w:top w:val="nil"/>
              <w:left w:val="nil"/>
              <w:bottom w:val="single" w:sz="4" w:space="0" w:color="auto"/>
              <w:right w:val="single" w:sz="4" w:space="0" w:color="auto"/>
            </w:tcBorders>
            <w:shd w:val="clear" w:color="auto" w:fill="B8CCE4" w:themeFill="accent1" w:themeFillTint="66"/>
            <w:noWrap/>
            <w:vAlign w:val="center"/>
          </w:tcPr>
          <w:p w14:paraId="668E5F4A"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c>
          <w:tcPr>
            <w:tcW w:w="1667" w:type="dxa"/>
            <w:tcBorders>
              <w:top w:val="nil"/>
              <w:left w:val="nil"/>
              <w:bottom w:val="single" w:sz="4" w:space="0" w:color="auto"/>
              <w:right w:val="single" w:sz="4" w:space="0" w:color="auto"/>
            </w:tcBorders>
            <w:shd w:val="clear" w:color="auto" w:fill="B8CCE4" w:themeFill="accent1" w:themeFillTint="66"/>
            <w:noWrap/>
            <w:vAlign w:val="center"/>
          </w:tcPr>
          <w:p w14:paraId="7EEA8241"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c>
          <w:tcPr>
            <w:tcW w:w="1593" w:type="dxa"/>
            <w:tcBorders>
              <w:top w:val="nil"/>
              <w:left w:val="nil"/>
              <w:bottom w:val="single" w:sz="4" w:space="0" w:color="auto"/>
              <w:right w:val="single" w:sz="4" w:space="0" w:color="auto"/>
            </w:tcBorders>
            <w:shd w:val="clear" w:color="auto" w:fill="B8CCE4" w:themeFill="accent1" w:themeFillTint="66"/>
            <w:noWrap/>
            <w:vAlign w:val="center"/>
          </w:tcPr>
          <w:p w14:paraId="0593F8CB"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r>
      <w:tr w:rsidR="007E6987" w:rsidRPr="002054CA" w14:paraId="0B91909E"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5C92BE5" w14:textId="77777777" w:rsidR="007E6987" w:rsidRPr="002054CA" w:rsidRDefault="007E6987" w:rsidP="004A0F69">
            <w:pPr>
              <w:rPr>
                <w:rFonts w:cs="Arial"/>
                <w:color w:val="000000"/>
                <w:sz w:val="20"/>
                <w:szCs w:val="20"/>
              </w:rPr>
            </w:pPr>
            <w:r w:rsidRPr="002054CA">
              <w:rPr>
                <w:rFonts w:cs="Arial"/>
                <w:color w:val="000000"/>
                <w:sz w:val="20"/>
                <w:szCs w:val="20"/>
              </w:rPr>
              <w:t>10 11 81*</w:t>
            </w:r>
          </w:p>
        </w:tc>
        <w:tc>
          <w:tcPr>
            <w:tcW w:w="4469" w:type="dxa"/>
            <w:tcBorders>
              <w:top w:val="nil"/>
              <w:left w:val="nil"/>
              <w:bottom w:val="single" w:sz="4" w:space="0" w:color="auto"/>
              <w:right w:val="single" w:sz="4" w:space="0" w:color="auto"/>
            </w:tcBorders>
            <w:shd w:val="clear" w:color="auto" w:fill="auto"/>
            <w:noWrap/>
            <w:vAlign w:val="center"/>
            <w:hideMark/>
          </w:tcPr>
          <w:p w14:paraId="51A5D0FF" w14:textId="77777777" w:rsidR="007E6987" w:rsidRPr="002054CA" w:rsidRDefault="007E6987" w:rsidP="004A0F69">
            <w:pPr>
              <w:rPr>
                <w:rFonts w:cs="Arial"/>
                <w:color w:val="000000"/>
                <w:sz w:val="20"/>
                <w:szCs w:val="20"/>
              </w:rPr>
            </w:pPr>
            <w:r w:rsidRPr="002054CA">
              <w:rPr>
                <w:rFonts w:cs="Arial"/>
                <w:color w:val="000000"/>
                <w:sz w:val="20"/>
                <w:szCs w:val="20"/>
              </w:rPr>
              <w:t>Odpady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614FBA8D" w14:textId="77777777" w:rsidR="007E6987" w:rsidRPr="002054CA" w:rsidRDefault="007E6987" w:rsidP="004A0F69">
            <w:pPr>
              <w:jc w:val="right"/>
              <w:rPr>
                <w:rFonts w:cs="Arial"/>
                <w:color w:val="000000"/>
                <w:sz w:val="20"/>
                <w:szCs w:val="20"/>
              </w:rPr>
            </w:pPr>
            <w:r w:rsidRPr="002054CA">
              <w:rPr>
                <w:rFonts w:cs="Arial"/>
                <w:color w:val="000000"/>
                <w:sz w:val="20"/>
                <w:szCs w:val="20"/>
              </w:rPr>
              <w:t>0,0020</w:t>
            </w:r>
          </w:p>
        </w:tc>
        <w:tc>
          <w:tcPr>
            <w:tcW w:w="1593" w:type="dxa"/>
            <w:tcBorders>
              <w:top w:val="nil"/>
              <w:left w:val="nil"/>
              <w:bottom w:val="single" w:sz="4" w:space="0" w:color="auto"/>
              <w:right w:val="single" w:sz="4" w:space="0" w:color="auto"/>
            </w:tcBorders>
            <w:shd w:val="clear" w:color="auto" w:fill="auto"/>
            <w:noWrap/>
            <w:vAlign w:val="center"/>
            <w:hideMark/>
          </w:tcPr>
          <w:p w14:paraId="4AB48CFD" w14:textId="77777777" w:rsidR="007E6987" w:rsidRPr="002054CA" w:rsidRDefault="007E6987" w:rsidP="004A0F69">
            <w:pPr>
              <w:jc w:val="right"/>
              <w:rPr>
                <w:rFonts w:cs="Arial"/>
                <w:color w:val="000000"/>
                <w:sz w:val="20"/>
                <w:szCs w:val="20"/>
              </w:rPr>
            </w:pPr>
            <w:r w:rsidRPr="002054CA">
              <w:rPr>
                <w:rFonts w:cs="Arial"/>
                <w:color w:val="000000"/>
                <w:sz w:val="20"/>
                <w:szCs w:val="20"/>
              </w:rPr>
              <w:t>0,3800</w:t>
            </w:r>
          </w:p>
        </w:tc>
      </w:tr>
      <w:tr w:rsidR="007E6987" w:rsidRPr="002054CA" w14:paraId="384D0EA8"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A65B48B" w14:textId="77777777" w:rsidR="007E6987" w:rsidRPr="002054CA" w:rsidRDefault="007E6987" w:rsidP="004A0F69">
            <w:pPr>
              <w:rPr>
                <w:rFonts w:cs="Arial"/>
                <w:color w:val="000000"/>
                <w:sz w:val="20"/>
                <w:szCs w:val="20"/>
              </w:rPr>
            </w:pPr>
            <w:r w:rsidRPr="002054CA">
              <w:rPr>
                <w:rFonts w:cs="Arial"/>
                <w:color w:val="000000"/>
                <w:sz w:val="20"/>
                <w:szCs w:val="20"/>
              </w:rPr>
              <w:t>10 13 09*</w:t>
            </w:r>
          </w:p>
        </w:tc>
        <w:tc>
          <w:tcPr>
            <w:tcW w:w="4469" w:type="dxa"/>
            <w:tcBorders>
              <w:top w:val="nil"/>
              <w:left w:val="nil"/>
              <w:bottom w:val="single" w:sz="4" w:space="0" w:color="auto"/>
              <w:right w:val="single" w:sz="4" w:space="0" w:color="auto"/>
            </w:tcBorders>
            <w:shd w:val="clear" w:color="auto" w:fill="auto"/>
            <w:noWrap/>
            <w:vAlign w:val="center"/>
            <w:hideMark/>
          </w:tcPr>
          <w:p w14:paraId="5ACC2CB5" w14:textId="77777777" w:rsidR="007E6987" w:rsidRPr="002054CA" w:rsidRDefault="007E6987" w:rsidP="004A0F69">
            <w:pPr>
              <w:rPr>
                <w:rFonts w:cs="Arial"/>
                <w:color w:val="000000"/>
                <w:sz w:val="20"/>
                <w:szCs w:val="20"/>
              </w:rPr>
            </w:pPr>
            <w:r w:rsidRPr="002054CA">
              <w:rPr>
                <w:rFonts w:cs="Arial"/>
                <w:color w:val="000000"/>
                <w:sz w:val="20"/>
                <w:szCs w:val="20"/>
              </w:rPr>
              <w:t>Odpady zawierające azbest z produkcji elementów cementowo-azbestowych</w:t>
            </w:r>
          </w:p>
        </w:tc>
        <w:tc>
          <w:tcPr>
            <w:tcW w:w="1667" w:type="dxa"/>
            <w:tcBorders>
              <w:top w:val="nil"/>
              <w:left w:val="nil"/>
              <w:bottom w:val="single" w:sz="4" w:space="0" w:color="auto"/>
              <w:right w:val="single" w:sz="4" w:space="0" w:color="auto"/>
            </w:tcBorders>
            <w:shd w:val="clear" w:color="auto" w:fill="auto"/>
            <w:noWrap/>
            <w:vAlign w:val="center"/>
            <w:hideMark/>
          </w:tcPr>
          <w:p w14:paraId="65DC1164" w14:textId="77777777" w:rsidR="007E6987" w:rsidRPr="002054CA" w:rsidRDefault="007E6987" w:rsidP="004A0F69">
            <w:pPr>
              <w:jc w:val="right"/>
              <w:rPr>
                <w:rFonts w:cs="Arial"/>
                <w:color w:val="000000"/>
                <w:sz w:val="20"/>
                <w:szCs w:val="20"/>
              </w:rPr>
            </w:pPr>
            <w:r w:rsidRPr="002054CA">
              <w:rPr>
                <w:rFonts w:cs="Arial"/>
                <w:color w:val="000000"/>
                <w:sz w:val="20"/>
                <w:szCs w:val="20"/>
              </w:rPr>
              <w:t>0,0000</w:t>
            </w:r>
          </w:p>
        </w:tc>
        <w:tc>
          <w:tcPr>
            <w:tcW w:w="1593" w:type="dxa"/>
            <w:tcBorders>
              <w:top w:val="nil"/>
              <w:left w:val="nil"/>
              <w:bottom w:val="single" w:sz="4" w:space="0" w:color="auto"/>
              <w:right w:val="single" w:sz="4" w:space="0" w:color="auto"/>
            </w:tcBorders>
            <w:shd w:val="clear" w:color="auto" w:fill="auto"/>
            <w:noWrap/>
            <w:vAlign w:val="center"/>
            <w:hideMark/>
          </w:tcPr>
          <w:p w14:paraId="469409E9" w14:textId="77777777" w:rsidR="007E6987" w:rsidRPr="002054CA" w:rsidRDefault="007E6987" w:rsidP="004A0F69">
            <w:pPr>
              <w:jc w:val="right"/>
              <w:rPr>
                <w:rFonts w:cs="Arial"/>
                <w:color w:val="000000"/>
                <w:sz w:val="20"/>
                <w:szCs w:val="20"/>
              </w:rPr>
            </w:pPr>
            <w:r w:rsidRPr="002054CA">
              <w:rPr>
                <w:rFonts w:cs="Arial"/>
                <w:color w:val="000000"/>
                <w:sz w:val="20"/>
                <w:szCs w:val="20"/>
              </w:rPr>
              <w:t>0,0650</w:t>
            </w:r>
          </w:p>
        </w:tc>
      </w:tr>
      <w:tr w:rsidR="007E6987" w:rsidRPr="002054CA" w14:paraId="5E09A920"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F3802CB" w14:textId="77777777" w:rsidR="007E6987" w:rsidRPr="002054CA" w:rsidRDefault="007E6987" w:rsidP="004A0F69">
            <w:pPr>
              <w:rPr>
                <w:rFonts w:cs="Arial"/>
                <w:color w:val="000000"/>
                <w:sz w:val="20"/>
                <w:szCs w:val="20"/>
              </w:rPr>
            </w:pPr>
            <w:r w:rsidRPr="002054CA">
              <w:rPr>
                <w:rFonts w:cs="Arial"/>
                <w:color w:val="000000"/>
                <w:sz w:val="20"/>
                <w:szCs w:val="20"/>
              </w:rPr>
              <w:t>16 01 11*</w:t>
            </w:r>
          </w:p>
        </w:tc>
        <w:tc>
          <w:tcPr>
            <w:tcW w:w="4469" w:type="dxa"/>
            <w:tcBorders>
              <w:top w:val="nil"/>
              <w:left w:val="nil"/>
              <w:bottom w:val="single" w:sz="4" w:space="0" w:color="auto"/>
              <w:right w:val="single" w:sz="4" w:space="0" w:color="auto"/>
            </w:tcBorders>
            <w:shd w:val="clear" w:color="auto" w:fill="auto"/>
            <w:noWrap/>
            <w:vAlign w:val="center"/>
            <w:hideMark/>
          </w:tcPr>
          <w:p w14:paraId="22D015B1" w14:textId="77777777" w:rsidR="007E6987" w:rsidRPr="002054CA" w:rsidRDefault="007E6987" w:rsidP="004A0F69">
            <w:pPr>
              <w:rPr>
                <w:rFonts w:cs="Arial"/>
                <w:color w:val="000000"/>
                <w:sz w:val="20"/>
                <w:szCs w:val="20"/>
              </w:rPr>
            </w:pPr>
            <w:r w:rsidRPr="002054CA">
              <w:rPr>
                <w:rFonts w:cs="Arial"/>
                <w:color w:val="000000"/>
                <w:sz w:val="20"/>
                <w:szCs w:val="20"/>
              </w:rPr>
              <w:t>Okładziny hamulcowe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23DCE92A" w14:textId="77777777" w:rsidR="007E6987" w:rsidRPr="002054CA" w:rsidRDefault="007E6987" w:rsidP="004A0F69">
            <w:pPr>
              <w:jc w:val="right"/>
              <w:rPr>
                <w:rFonts w:cs="Arial"/>
                <w:color w:val="000000"/>
                <w:sz w:val="20"/>
                <w:szCs w:val="20"/>
              </w:rPr>
            </w:pPr>
            <w:r w:rsidRPr="002054CA">
              <w:rPr>
                <w:rFonts w:cs="Arial"/>
                <w:color w:val="000000"/>
                <w:sz w:val="20"/>
                <w:szCs w:val="20"/>
              </w:rPr>
              <w:t>6,8212</w:t>
            </w:r>
          </w:p>
        </w:tc>
        <w:tc>
          <w:tcPr>
            <w:tcW w:w="1593" w:type="dxa"/>
            <w:tcBorders>
              <w:top w:val="nil"/>
              <w:left w:val="nil"/>
              <w:bottom w:val="single" w:sz="4" w:space="0" w:color="auto"/>
              <w:right w:val="single" w:sz="4" w:space="0" w:color="auto"/>
            </w:tcBorders>
            <w:shd w:val="clear" w:color="auto" w:fill="auto"/>
            <w:noWrap/>
            <w:vAlign w:val="center"/>
            <w:hideMark/>
          </w:tcPr>
          <w:p w14:paraId="6CE9BD22" w14:textId="77777777" w:rsidR="007E6987" w:rsidRPr="002054CA" w:rsidRDefault="007E6987" w:rsidP="004A0F69">
            <w:pPr>
              <w:jc w:val="right"/>
              <w:rPr>
                <w:rFonts w:cs="Arial"/>
                <w:color w:val="000000"/>
                <w:sz w:val="20"/>
                <w:szCs w:val="20"/>
              </w:rPr>
            </w:pPr>
            <w:r w:rsidRPr="002054CA">
              <w:rPr>
                <w:rFonts w:cs="Arial"/>
                <w:color w:val="000000"/>
                <w:sz w:val="20"/>
                <w:szCs w:val="20"/>
              </w:rPr>
              <w:t>35,4590</w:t>
            </w:r>
          </w:p>
        </w:tc>
      </w:tr>
      <w:tr w:rsidR="007E6987" w:rsidRPr="002054CA" w14:paraId="07741157"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3AA207E" w14:textId="77777777" w:rsidR="007E6987" w:rsidRPr="002054CA" w:rsidRDefault="007E6987" w:rsidP="004A0F69">
            <w:pPr>
              <w:rPr>
                <w:rFonts w:cs="Arial"/>
                <w:color w:val="000000"/>
                <w:sz w:val="20"/>
                <w:szCs w:val="20"/>
              </w:rPr>
            </w:pPr>
            <w:r w:rsidRPr="002054CA">
              <w:rPr>
                <w:rFonts w:cs="Arial"/>
                <w:color w:val="000000"/>
                <w:sz w:val="20"/>
                <w:szCs w:val="20"/>
              </w:rPr>
              <w:t>16 02 12*</w:t>
            </w:r>
          </w:p>
        </w:tc>
        <w:tc>
          <w:tcPr>
            <w:tcW w:w="4469" w:type="dxa"/>
            <w:tcBorders>
              <w:top w:val="nil"/>
              <w:left w:val="nil"/>
              <w:bottom w:val="single" w:sz="4" w:space="0" w:color="auto"/>
              <w:right w:val="single" w:sz="4" w:space="0" w:color="auto"/>
            </w:tcBorders>
            <w:shd w:val="clear" w:color="auto" w:fill="auto"/>
            <w:noWrap/>
            <w:vAlign w:val="center"/>
            <w:hideMark/>
          </w:tcPr>
          <w:p w14:paraId="20AD62E2" w14:textId="77777777" w:rsidR="007E6987" w:rsidRPr="002054CA" w:rsidRDefault="007E6987" w:rsidP="004A0F69">
            <w:pPr>
              <w:rPr>
                <w:rFonts w:cs="Arial"/>
                <w:color w:val="000000"/>
                <w:sz w:val="20"/>
                <w:szCs w:val="20"/>
              </w:rPr>
            </w:pPr>
            <w:r w:rsidRPr="002054CA">
              <w:rPr>
                <w:rFonts w:cs="Arial"/>
                <w:color w:val="000000"/>
                <w:sz w:val="20"/>
                <w:szCs w:val="20"/>
              </w:rPr>
              <w:t>Zużyte urządzenia zawierające wolny azbest</w:t>
            </w:r>
          </w:p>
        </w:tc>
        <w:tc>
          <w:tcPr>
            <w:tcW w:w="1667" w:type="dxa"/>
            <w:tcBorders>
              <w:top w:val="nil"/>
              <w:left w:val="nil"/>
              <w:bottom w:val="single" w:sz="4" w:space="0" w:color="auto"/>
              <w:right w:val="single" w:sz="4" w:space="0" w:color="auto"/>
            </w:tcBorders>
            <w:shd w:val="clear" w:color="auto" w:fill="auto"/>
            <w:noWrap/>
            <w:vAlign w:val="center"/>
            <w:hideMark/>
          </w:tcPr>
          <w:p w14:paraId="36B73B2A" w14:textId="77777777" w:rsidR="007E6987" w:rsidRPr="002054CA" w:rsidRDefault="007E6987" w:rsidP="004A0F69">
            <w:pPr>
              <w:jc w:val="right"/>
              <w:rPr>
                <w:rFonts w:cs="Arial"/>
                <w:color w:val="000000"/>
                <w:sz w:val="20"/>
                <w:szCs w:val="20"/>
              </w:rPr>
            </w:pPr>
            <w:r w:rsidRPr="002054CA">
              <w:rPr>
                <w:rFonts w:cs="Arial"/>
                <w:color w:val="000000"/>
                <w:sz w:val="20"/>
                <w:szCs w:val="20"/>
              </w:rPr>
              <w:t>8,4812</w:t>
            </w:r>
          </w:p>
        </w:tc>
        <w:tc>
          <w:tcPr>
            <w:tcW w:w="1593" w:type="dxa"/>
            <w:tcBorders>
              <w:top w:val="nil"/>
              <w:left w:val="nil"/>
              <w:bottom w:val="single" w:sz="4" w:space="0" w:color="auto"/>
              <w:right w:val="single" w:sz="4" w:space="0" w:color="auto"/>
            </w:tcBorders>
            <w:shd w:val="clear" w:color="auto" w:fill="auto"/>
            <w:noWrap/>
            <w:vAlign w:val="center"/>
            <w:hideMark/>
          </w:tcPr>
          <w:p w14:paraId="2E65838A" w14:textId="77777777" w:rsidR="007E6987" w:rsidRPr="002054CA" w:rsidRDefault="007E6987" w:rsidP="004A0F69">
            <w:pPr>
              <w:jc w:val="right"/>
              <w:rPr>
                <w:rFonts w:cs="Arial"/>
                <w:color w:val="000000"/>
                <w:sz w:val="20"/>
                <w:szCs w:val="20"/>
              </w:rPr>
            </w:pPr>
            <w:r w:rsidRPr="002054CA">
              <w:rPr>
                <w:rFonts w:cs="Arial"/>
                <w:color w:val="000000"/>
                <w:sz w:val="20"/>
                <w:szCs w:val="20"/>
              </w:rPr>
              <w:t>6,3640</w:t>
            </w:r>
          </w:p>
        </w:tc>
      </w:tr>
      <w:tr w:rsidR="007E6987" w:rsidRPr="002054CA" w14:paraId="582BAC4B"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AC9DFAB" w14:textId="77777777" w:rsidR="007E6987" w:rsidRPr="002054CA" w:rsidRDefault="007E6987" w:rsidP="004A0F69">
            <w:pPr>
              <w:rPr>
                <w:rFonts w:cs="Arial"/>
                <w:color w:val="000000"/>
                <w:sz w:val="20"/>
                <w:szCs w:val="20"/>
              </w:rPr>
            </w:pPr>
            <w:r w:rsidRPr="002054CA">
              <w:rPr>
                <w:rFonts w:cs="Arial"/>
                <w:color w:val="000000"/>
                <w:sz w:val="20"/>
                <w:szCs w:val="20"/>
              </w:rPr>
              <w:t>17 06 01*</w:t>
            </w:r>
          </w:p>
        </w:tc>
        <w:tc>
          <w:tcPr>
            <w:tcW w:w="4469" w:type="dxa"/>
            <w:tcBorders>
              <w:top w:val="nil"/>
              <w:left w:val="nil"/>
              <w:bottom w:val="single" w:sz="4" w:space="0" w:color="auto"/>
              <w:right w:val="single" w:sz="4" w:space="0" w:color="auto"/>
            </w:tcBorders>
            <w:shd w:val="clear" w:color="auto" w:fill="auto"/>
            <w:noWrap/>
            <w:vAlign w:val="center"/>
            <w:hideMark/>
          </w:tcPr>
          <w:p w14:paraId="7D966B46" w14:textId="77777777" w:rsidR="007E6987" w:rsidRPr="002054CA" w:rsidRDefault="007E6987" w:rsidP="004A0F69">
            <w:pPr>
              <w:rPr>
                <w:rFonts w:cs="Arial"/>
                <w:color w:val="000000"/>
                <w:sz w:val="20"/>
                <w:szCs w:val="20"/>
              </w:rPr>
            </w:pPr>
            <w:r w:rsidRPr="002054CA">
              <w:rPr>
                <w:rFonts w:cs="Arial"/>
                <w:color w:val="000000"/>
                <w:sz w:val="20"/>
                <w:szCs w:val="20"/>
              </w:rPr>
              <w:t>Materiały izolacyjne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0E9E5990" w14:textId="77777777" w:rsidR="007E6987" w:rsidRPr="002054CA" w:rsidRDefault="007E6987" w:rsidP="004A0F69">
            <w:pPr>
              <w:jc w:val="right"/>
              <w:rPr>
                <w:rFonts w:cs="Arial"/>
                <w:color w:val="000000"/>
                <w:sz w:val="20"/>
                <w:szCs w:val="20"/>
              </w:rPr>
            </w:pPr>
            <w:r w:rsidRPr="002054CA">
              <w:rPr>
                <w:rFonts w:cs="Arial"/>
                <w:color w:val="000000"/>
                <w:sz w:val="20"/>
                <w:szCs w:val="20"/>
              </w:rPr>
              <w:t>1 119,6288</w:t>
            </w:r>
          </w:p>
        </w:tc>
        <w:tc>
          <w:tcPr>
            <w:tcW w:w="1593" w:type="dxa"/>
            <w:tcBorders>
              <w:top w:val="nil"/>
              <w:left w:val="nil"/>
              <w:bottom w:val="single" w:sz="4" w:space="0" w:color="auto"/>
              <w:right w:val="single" w:sz="4" w:space="0" w:color="auto"/>
            </w:tcBorders>
            <w:shd w:val="clear" w:color="auto" w:fill="auto"/>
            <w:noWrap/>
            <w:vAlign w:val="center"/>
            <w:hideMark/>
          </w:tcPr>
          <w:p w14:paraId="6BDEA9F9" w14:textId="77777777" w:rsidR="007E6987" w:rsidRPr="002054CA" w:rsidRDefault="007E6987" w:rsidP="004A0F69">
            <w:pPr>
              <w:jc w:val="right"/>
              <w:rPr>
                <w:rFonts w:cs="Arial"/>
                <w:color w:val="000000"/>
                <w:sz w:val="20"/>
                <w:szCs w:val="20"/>
              </w:rPr>
            </w:pPr>
            <w:r w:rsidRPr="002054CA">
              <w:rPr>
                <w:rFonts w:cs="Arial"/>
                <w:color w:val="000000"/>
                <w:sz w:val="20"/>
                <w:szCs w:val="20"/>
              </w:rPr>
              <w:t>6 477,5667</w:t>
            </w:r>
          </w:p>
        </w:tc>
      </w:tr>
      <w:tr w:rsidR="007E6987" w:rsidRPr="002054CA" w14:paraId="2C6C41E5"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E7D9662" w14:textId="77777777" w:rsidR="007E6987" w:rsidRPr="002054CA" w:rsidRDefault="007E6987" w:rsidP="004A0F69">
            <w:pPr>
              <w:rPr>
                <w:rFonts w:cs="Arial"/>
                <w:color w:val="000000"/>
                <w:sz w:val="20"/>
                <w:szCs w:val="20"/>
              </w:rPr>
            </w:pPr>
            <w:r w:rsidRPr="002054CA">
              <w:rPr>
                <w:rFonts w:cs="Arial"/>
                <w:color w:val="000000"/>
                <w:sz w:val="20"/>
                <w:szCs w:val="20"/>
              </w:rPr>
              <w:t>17 06 05*</w:t>
            </w:r>
          </w:p>
        </w:tc>
        <w:tc>
          <w:tcPr>
            <w:tcW w:w="4469" w:type="dxa"/>
            <w:tcBorders>
              <w:top w:val="nil"/>
              <w:left w:val="nil"/>
              <w:bottom w:val="single" w:sz="4" w:space="0" w:color="auto"/>
              <w:right w:val="single" w:sz="4" w:space="0" w:color="auto"/>
            </w:tcBorders>
            <w:shd w:val="clear" w:color="auto" w:fill="auto"/>
            <w:noWrap/>
            <w:vAlign w:val="center"/>
            <w:hideMark/>
          </w:tcPr>
          <w:p w14:paraId="52FEFEF9" w14:textId="77777777" w:rsidR="007E6987" w:rsidRPr="002054CA" w:rsidRDefault="007E6987" w:rsidP="004A0F69">
            <w:pPr>
              <w:rPr>
                <w:rFonts w:cs="Arial"/>
                <w:color w:val="000000"/>
                <w:sz w:val="20"/>
                <w:szCs w:val="20"/>
              </w:rPr>
            </w:pPr>
            <w:r w:rsidRPr="002054CA">
              <w:rPr>
                <w:rFonts w:cs="Arial"/>
                <w:color w:val="000000"/>
                <w:sz w:val="20"/>
                <w:szCs w:val="20"/>
              </w:rPr>
              <w:t>Materiały budowlane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1B887A57" w14:textId="77777777" w:rsidR="007E6987" w:rsidRPr="002054CA" w:rsidRDefault="007E6987" w:rsidP="004A0F69">
            <w:pPr>
              <w:jc w:val="right"/>
              <w:rPr>
                <w:rFonts w:cs="Arial"/>
                <w:color w:val="000000"/>
                <w:sz w:val="20"/>
                <w:szCs w:val="20"/>
              </w:rPr>
            </w:pPr>
            <w:r w:rsidRPr="002054CA">
              <w:rPr>
                <w:rFonts w:cs="Arial"/>
                <w:color w:val="000000"/>
                <w:sz w:val="20"/>
                <w:szCs w:val="20"/>
              </w:rPr>
              <w:t>86 439,0648</w:t>
            </w:r>
          </w:p>
        </w:tc>
        <w:tc>
          <w:tcPr>
            <w:tcW w:w="1593" w:type="dxa"/>
            <w:tcBorders>
              <w:top w:val="nil"/>
              <w:left w:val="nil"/>
              <w:bottom w:val="single" w:sz="4" w:space="0" w:color="auto"/>
              <w:right w:val="single" w:sz="4" w:space="0" w:color="auto"/>
            </w:tcBorders>
            <w:shd w:val="clear" w:color="auto" w:fill="auto"/>
            <w:noWrap/>
            <w:vAlign w:val="center"/>
            <w:hideMark/>
          </w:tcPr>
          <w:p w14:paraId="5DCA13F3" w14:textId="77777777" w:rsidR="007E6987" w:rsidRPr="002054CA" w:rsidRDefault="007E6987" w:rsidP="004A0F69">
            <w:pPr>
              <w:jc w:val="right"/>
              <w:rPr>
                <w:rFonts w:cs="Arial"/>
                <w:color w:val="000000"/>
                <w:sz w:val="20"/>
                <w:szCs w:val="20"/>
              </w:rPr>
            </w:pPr>
            <w:r w:rsidRPr="002054CA">
              <w:rPr>
                <w:rFonts w:cs="Arial"/>
                <w:color w:val="000000"/>
                <w:sz w:val="20"/>
                <w:szCs w:val="20"/>
              </w:rPr>
              <w:t>84 566,0100</w:t>
            </w:r>
          </w:p>
        </w:tc>
      </w:tr>
      <w:tr w:rsidR="007E6987" w:rsidRPr="002054CA" w14:paraId="0BBC545E" w14:textId="77777777" w:rsidTr="004A0F69">
        <w:trPr>
          <w:trHeight w:val="246"/>
          <w:jc w:val="center"/>
        </w:trPr>
        <w:tc>
          <w:tcPr>
            <w:tcW w:w="58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C841" w14:textId="77777777" w:rsidR="007E6987" w:rsidRPr="002054CA" w:rsidRDefault="007E6987" w:rsidP="004A0F69">
            <w:pPr>
              <w:rPr>
                <w:rFonts w:cs="Arial"/>
                <w:b/>
                <w:bCs/>
                <w:color w:val="000000"/>
                <w:sz w:val="20"/>
                <w:szCs w:val="20"/>
              </w:rPr>
            </w:pPr>
            <w:r w:rsidRPr="002054CA">
              <w:rPr>
                <w:rFonts w:cs="Arial"/>
                <w:b/>
                <w:bCs/>
                <w:color w:val="000000"/>
                <w:sz w:val="20"/>
                <w:szCs w:val="20"/>
              </w:rPr>
              <w:t>RAZEM</w:t>
            </w:r>
          </w:p>
        </w:tc>
        <w:tc>
          <w:tcPr>
            <w:tcW w:w="1667" w:type="dxa"/>
            <w:tcBorders>
              <w:top w:val="nil"/>
              <w:left w:val="nil"/>
              <w:bottom w:val="single" w:sz="4" w:space="0" w:color="auto"/>
              <w:right w:val="single" w:sz="4" w:space="0" w:color="auto"/>
            </w:tcBorders>
            <w:shd w:val="clear" w:color="auto" w:fill="auto"/>
            <w:noWrap/>
            <w:vAlign w:val="center"/>
            <w:hideMark/>
          </w:tcPr>
          <w:p w14:paraId="47974C31"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87 573,9980</w:t>
            </w:r>
          </w:p>
        </w:tc>
        <w:tc>
          <w:tcPr>
            <w:tcW w:w="1593" w:type="dxa"/>
            <w:tcBorders>
              <w:top w:val="nil"/>
              <w:left w:val="nil"/>
              <w:bottom w:val="single" w:sz="4" w:space="0" w:color="auto"/>
              <w:right w:val="single" w:sz="4" w:space="0" w:color="auto"/>
            </w:tcBorders>
            <w:shd w:val="clear" w:color="auto" w:fill="auto"/>
            <w:noWrap/>
            <w:vAlign w:val="center"/>
            <w:hideMark/>
          </w:tcPr>
          <w:p w14:paraId="1252C0D5"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91 085,8450</w:t>
            </w:r>
          </w:p>
        </w:tc>
      </w:tr>
    </w:tbl>
    <w:p w14:paraId="52FD5B56" w14:textId="77777777" w:rsidR="007E6987" w:rsidRDefault="007E6987" w:rsidP="003E255E">
      <w:pPr>
        <w:spacing w:after="120"/>
        <w:jc w:val="both"/>
        <w:rPr>
          <w:sz w:val="20"/>
          <w:szCs w:val="20"/>
        </w:rPr>
      </w:pPr>
      <w:r>
        <w:rPr>
          <w:sz w:val="20"/>
          <w:szCs w:val="20"/>
        </w:rPr>
        <w:t>Źródło: CSO</w:t>
      </w:r>
    </w:p>
    <w:p w14:paraId="78C61206" w14:textId="0666FA17" w:rsidR="006122B9" w:rsidRPr="006122B9" w:rsidRDefault="006122B9" w:rsidP="004424AA">
      <w:pPr>
        <w:jc w:val="both"/>
        <w:rPr>
          <w:szCs w:val="22"/>
        </w:rPr>
      </w:pPr>
      <w:r w:rsidRPr="006122B9">
        <w:rPr>
          <w:szCs w:val="22"/>
        </w:rPr>
        <w:lastRenderedPageBreak/>
        <w:t>Największą ilość wytworzonych odpadów zawierających azbest w latach 2017-2018 notowano dla województwa śląskiego i wielkopolskiego</w:t>
      </w:r>
      <w:r>
        <w:rPr>
          <w:szCs w:val="22"/>
        </w:rPr>
        <w:t xml:space="preserve">. </w:t>
      </w:r>
      <w:r w:rsidRPr="006122B9">
        <w:rPr>
          <w:szCs w:val="22"/>
        </w:rPr>
        <w:t>W województwie lubelskim w roku 2018 wytworzono największą ilość wynoszącą 18,2 tys. Mg. Najmniejsza ilość tego strumienia odpadów została wytworzona w województwie łódzkim i opolskim.</w:t>
      </w:r>
    </w:p>
    <w:p w14:paraId="61AE6969" w14:textId="419BC4B9" w:rsidR="006122B9" w:rsidRPr="006122B9" w:rsidRDefault="006122B9" w:rsidP="004424AA">
      <w:pPr>
        <w:jc w:val="both"/>
        <w:rPr>
          <w:szCs w:val="22"/>
        </w:rPr>
      </w:pPr>
      <w:r>
        <w:rPr>
          <w:szCs w:val="22"/>
        </w:rPr>
        <w:t xml:space="preserve">W tabeli </w:t>
      </w:r>
      <w:r w:rsidR="003E255E">
        <w:rPr>
          <w:szCs w:val="22"/>
        </w:rPr>
        <w:t xml:space="preserve">33 </w:t>
      </w:r>
      <w:r>
        <w:rPr>
          <w:szCs w:val="22"/>
        </w:rPr>
        <w:t xml:space="preserve">przedstawiono </w:t>
      </w:r>
      <w:r w:rsidRPr="006122B9">
        <w:rPr>
          <w:szCs w:val="22"/>
        </w:rPr>
        <w:t>ilość wytworzonych odpadów zawierających azbest w latach 2017-2018</w:t>
      </w:r>
      <w:r>
        <w:rPr>
          <w:szCs w:val="22"/>
        </w:rPr>
        <w:t xml:space="preserve"> w poszczególnych województwach.</w:t>
      </w:r>
    </w:p>
    <w:p w14:paraId="7B0EDD73" w14:textId="480CEFD9" w:rsidR="006122B9" w:rsidRPr="006122B9" w:rsidRDefault="00107A75" w:rsidP="00107A75">
      <w:pPr>
        <w:pStyle w:val="Legenda"/>
        <w:ind w:left="-142"/>
        <w:rPr>
          <w:b w:val="0"/>
          <w:szCs w:val="22"/>
        </w:rPr>
      </w:pPr>
      <w:bookmarkStart w:id="91" w:name="_Toc10013154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33</w:t>
      </w:r>
      <w:r w:rsidR="001454FC">
        <w:rPr>
          <w:noProof/>
        </w:rPr>
        <w:fldChar w:fldCharType="end"/>
      </w:r>
      <w:r>
        <w:t xml:space="preserve">. </w:t>
      </w:r>
      <w:r w:rsidRPr="001A7F3D">
        <w:t>Odpady zawierające azbest w poszczególnych województwach w latach 2017-2018 [Mg]</w:t>
      </w:r>
      <w:bookmarkEnd w:id="91"/>
      <w:r>
        <w:t xml:space="preserve"> </w:t>
      </w:r>
    </w:p>
    <w:tbl>
      <w:tblPr>
        <w:tblW w:w="5060" w:type="dxa"/>
        <w:jc w:val="center"/>
        <w:tblCellMar>
          <w:left w:w="70" w:type="dxa"/>
          <w:right w:w="70" w:type="dxa"/>
        </w:tblCellMar>
        <w:tblLook w:val="04A0" w:firstRow="1" w:lastRow="0" w:firstColumn="1" w:lastColumn="0" w:noHBand="0" w:noVBand="1"/>
      </w:tblPr>
      <w:tblGrid>
        <w:gridCol w:w="2200"/>
        <w:gridCol w:w="1400"/>
        <w:gridCol w:w="1460"/>
      </w:tblGrid>
      <w:tr w:rsidR="006122B9" w:rsidRPr="000E6B23" w14:paraId="47A62BF4" w14:textId="77777777" w:rsidTr="004F6183">
        <w:trPr>
          <w:trHeight w:val="246"/>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4526BBC" w14:textId="77777777" w:rsidR="006122B9" w:rsidRPr="000E6B23" w:rsidRDefault="006122B9" w:rsidP="0069734A">
            <w:pPr>
              <w:jc w:val="center"/>
              <w:rPr>
                <w:rFonts w:cs="Arial"/>
                <w:b/>
                <w:bCs/>
                <w:color w:val="000000"/>
                <w:sz w:val="20"/>
                <w:szCs w:val="20"/>
              </w:rPr>
            </w:pPr>
            <w:r w:rsidRPr="000E6B23">
              <w:rPr>
                <w:rFonts w:cs="Arial"/>
                <w:b/>
                <w:bCs/>
                <w:color w:val="000000"/>
                <w:sz w:val="20"/>
                <w:szCs w:val="20"/>
              </w:rPr>
              <w:t>Województwo</w:t>
            </w:r>
          </w:p>
        </w:tc>
        <w:tc>
          <w:tcPr>
            <w:tcW w:w="1400"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68FBAE96" w14:textId="77777777" w:rsidR="006122B9" w:rsidRPr="000E6B23" w:rsidRDefault="006122B9" w:rsidP="0069734A">
            <w:pPr>
              <w:jc w:val="center"/>
              <w:rPr>
                <w:rFonts w:cs="Arial"/>
                <w:b/>
                <w:bCs/>
                <w:color w:val="000000"/>
                <w:sz w:val="20"/>
                <w:szCs w:val="20"/>
              </w:rPr>
            </w:pPr>
            <w:r w:rsidRPr="000E6B23">
              <w:rPr>
                <w:rFonts w:cs="Arial"/>
                <w:b/>
                <w:bCs/>
                <w:color w:val="000000"/>
                <w:sz w:val="20"/>
                <w:szCs w:val="20"/>
              </w:rPr>
              <w:t>2017</w:t>
            </w:r>
          </w:p>
        </w:tc>
        <w:tc>
          <w:tcPr>
            <w:tcW w:w="1460"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1A659F8A" w14:textId="77777777" w:rsidR="006122B9" w:rsidRPr="000E6B23" w:rsidRDefault="006122B9" w:rsidP="0069734A">
            <w:pPr>
              <w:jc w:val="center"/>
              <w:rPr>
                <w:rFonts w:cs="Arial"/>
                <w:b/>
                <w:bCs/>
                <w:color w:val="000000"/>
                <w:sz w:val="20"/>
                <w:szCs w:val="20"/>
              </w:rPr>
            </w:pPr>
            <w:r w:rsidRPr="000E6B23">
              <w:rPr>
                <w:rFonts w:cs="Arial"/>
                <w:b/>
                <w:bCs/>
                <w:color w:val="000000"/>
                <w:sz w:val="20"/>
                <w:szCs w:val="20"/>
              </w:rPr>
              <w:t>2018</w:t>
            </w:r>
          </w:p>
        </w:tc>
      </w:tr>
      <w:tr w:rsidR="006122B9" w:rsidRPr="000E6B23" w14:paraId="48D08685" w14:textId="77777777" w:rsidTr="004F6183">
        <w:trPr>
          <w:trHeight w:val="246"/>
          <w:jc w:val="center"/>
        </w:trPr>
        <w:tc>
          <w:tcPr>
            <w:tcW w:w="22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CF0F9AB" w14:textId="77777777" w:rsidR="006122B9" w:rsidRPr="000E6B23" w:rsidRDefault="006122B9" w:rsidP="0069734A">
            <w:pPr>
              <w:rPr>
                <w:rFonts w:cs="Arial"/>
                <w:b/>
                <w:bCs/>
                <w:color w:val="000000"/>
                <w:sz w:val="20"/>
                <w:szCs w:val="20"/>
              </w:rPr>
            </w:pPr>
          </w:p>
        </w:tc>
        <w:tc>
          <w:tcPr>
            <w:tcW w:w="2860"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53A700A4" w14:textId="77777777" w:rsidR="006122B9" w:rsidRPr="000E6B23" w:rsidRDefault="006122B9" w:rsidP="0069734A">
            <w:pPr>
              <w:jc w:val="center"/>
              <w:rPr>
                <w:rFonts w:cs="Arial"/>
                <w:b/>
                <w:bCs/>
                <w:color w:val="000000"/>
                <w:sz w:val="20"/>
                <w:szCs w:val="20"/>
              </w:rPr>
            </w:pPr>
            <w:r w:rsidRPr="000E6B23">
              <w:rPr>
                <w:rFonts w:cs="Arial"/>
                <w:b/>
                <w:bCs/>
                <w:color w:val="000000"/>
                <w:sz w:val="20"/>
                <w:szCs w:val="20"/>
              </w:rPr>
              <w:t>[Mg]</w:t>
            </w:r>
          </w:p>
        </w:tc>
      </w:tr>
      <w:tr w:rsidR="0069734A" w:rsidRPr="0069734A" w14:paraId="29A32AA4" w14:textId="77777777" w:rsidTr="004F6183">
        <w:trPr>
          <w:trHeight w:val="246"/>
          <w:jc w:val="center"/>
        </w:trPr>
        <w:tc>
          <w:tcPr>
            <w:tcW w:w="2200" w:type="dxa"/>
            <w:tcBorders>
              <w:top w:val="nil"/>
              <w:left w:val="single" w:sz="4" w:space="0" w:color="auto"/>
              <w:bottom w:val="single" w:sz="4" w:space="0" w:color="auto"/>
              <w:right w:val="single" w:sz="4" w:space="0" w:color="auto"/>
            </w:tcBorders>
            <w:shd w:val="clear" w:color="auto" w:fill="B8CCE4" w:themeFill="accent1" w:themeFillTint="66"/>
            <w:noWrap/>
          </w:tcPr>
          <w:p w14:paraId="5C7D14B4" w14:textId="77777777" w:rsidR="0069734A" w:rsidRPr="0069734A" w:rsidRDefault="0069734A" w:rsidP="00A751BC">
            <w:pPr>
              <w:pStyle w:val="Akapitzlist"/>
              <w:numPr>
                <w:ilvl w:val="0"/>
                <w:numId w:val="106"/>
              </w:numPr>
              <w:spacing w:after="0" w:line="240" w:lineRule="auto"/>
              <w:jc w:val="center"/>
              <w:rPr>
                <w:rFonts w:cs="Arial"/>
                <w:i/>
                <w:color w:val="000000"/>
                <w:sz w:val="20"/>
                <w:szCs w:val="20"/>
              </w:rPr>
            </w:pPr>
          </w:p>
        </w:tc>
        <w:tc>
          <w:tcPr>
            <w:tcW w:w="1400" w:type="dxa"/>
            <w:tcBorders>
              <w:top w:val="nil"/>
              <w:left w:val="nil"/>
              <w:bottom w:val="single" w:sz="4" w:space="0" w:color="auto"/>
              <w:right w:val="single" w:sz="4" w:space="0" w:color="auto"/>
            </w:tcBorders>
            <w:shd w:val="clear" w:color="auto" w:fill="B8CCE4" w:themeFill="accent1" w:themeFillTint="66"/>
            <w:noWrap/>
          </w:tcPr>
          <w:p w14:paraId="45901BBA" w14:textId="77777777" w:rsidR="0069734A" w:rsidRPr="0069734A" w:rsidRDefault="0069734A" w:rsidP="00A751BC">
            <w:pPr>
              <w:pStyle w:val="Akapitzlist"/>
              <w:numPr>
                <w:ilvl w:val="0"/>
                <w:numId w:val="106"/>
              </w:numPr>
              <w:spacing w:after="0" w:line="240" w:lineRule="auto"/>
              <w:jc w:val="center"/>
              <w:rPr>
                <w:rFonts w:cs="Arial"/>
                <w:i/>
                <w:color w:val="000000"/>
                <w:sz w:val="20"/>
                <w:szCs w:val="20"/>
              </w:rPr>
            </w:pPr>
          </w:p>
        </w:tc>
        <w:tc>
          <w:tcPr>
            <w:tcW w:w="1460" w:type="dxa"/>
            <w:tcBorders>
              <w:top w:val="nil"/>
              <w:left w:val="nil"/>
              <w:bottom w:val="single" w:sz="4" w:space="0" w:color="auto"/>
              <w:right w:val="single" w:sz="4" w:space="0" w:color="auto"/>
            </w:tcBorders>
            <w:shd w:val="clear" w:color="auto" w:fill="B8CCE4" w:themeFill="accent1" w:themeFillTint="66"/>
            <w:noWrap/>
          </w:tcPr>
          <w:p w14:paraId="44847C59" w14:textId="77777777" w:rsidR="0069734A" w:rsidRPr="0069734A" w:rsidRDefault="0069734A" w:rsidP="00A751BC">
            <w:pPr>
              <w:pStyle w:val="Akapitzlist"/>
              <w:numPr>
                <w:ilvl w:val="0"/>
                <w:numId w:val="106"/>
              </w:numPr>
              <w:spacing w:after="0" w:line="240" w:lineRule="auto"/>
              <w:jc w:val="center"/>
              <w:rPr>
                <w:rFonts w:cs="Arial"/>
                <w:i/>
                <w:color w:val="000000"/>
                <w:sz w:val="20"/>
                <w:szCs w:val="20"/>
              </w:rPr>
            </w:pPr>
          </w:p>
        </w:tc>
      </w:tr>
      <w:tr w:rsidR="006122B9" w:rsidRPr="000E6B23" w14:paraId="05DD9BAC"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02C56839" w14:textId="77777777" w:rsidR="006122B9" w:rsidRPr="000E6B23" w:rsidRDefault="006122B9" w:rsidP="0069734A">
            <w:pPr>
              <w:rPr>
                <w:rFonts w:cs="Arial"/>
                <w:color w:val="000000"/>
                <w:sz w:val="20"/>
                <w:szCs w:val="20"/>
              </w:rPr>
            </w:pPr>
            <w:r w:rsidRPr="000E6B23">
              <w:rPr>
                <w:rFonts w:cs="Arial"/>
                <w:color w:val="000000"/>
                <w:sz w:val="20"/>
                <w:szCs w:val="20"/>
              </w:rPr>
              <w:t>dolnośląskie</w:t>
            </w:r>
          </w:p>
        </w:tc>
        <w:tc>
          <w:tcPr>
            <w:tcW w:w="1400" w:type="dxa"/>
            <w:tcBorders>
              <w:top w:val="nil"/>
              <w:left w:val="nil"/>
              <w:bottom w:val="single" w:sz="4" w:space="0" w:color="auto"/>
              <w:right w:val="single" w:sz="4" w:space="0" w:color="auto"/>
            </w:tcBorders>
            <w:shd w:val="clear" w:color="auto" w:fill="auto"/>
            <w:noWrap/>
            <w:hideMark/>
          </w:tcPr>
          <w:p w14:paraId="6A3C0641" w14:textId="77777777" w:rsidR="006122B9" w:rsidRPr="000E6B23" w:rsidRDefault="006122B9" w:rsidP="0069734A">
            <w:pPr>
              <w:jc w:val="right"/>
              <w:rPr>
                <w:rFonts w:cs="Arial"/>
                <w:color w:val="000000"/>
                <w:sz w:val="20"/>
                <w:szCs w:val="20"/>
              </w:rPr>
            </w:pPr>
            <w:r w:rsidRPr="000E6B23">
              <w:rPr>
                <w:rFonts w:cs="Arial"/>
                <w:color w:val="000000"/>
                <w:sz w:val="20"/>
                <w:szCs w:val="20"/>
              </w:rPr>
              <w:t>7</w:t>
            </w:r>
            <w:r>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hideMark/>
          </w:tcPr>
          <w:p w14:paraId="1BC8EA9F"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0</w:t>
            </w:r>
            <w:r>
              <w:rPr>
                <w:rFonts w:cs="Arial"/>
                <w:color w:val="000000"/>
                <w:sz w:val="20"/>
                <w:szCs w:val="20"/>
              </w:rPr>
              <w:t>1</w:t>
            </w:r>
          </w:p>
        </w:tc>
      </w:tr>
      <w:tr w:rsidR="006122B9" w:rsidRPr="000E6B23" w14:paraId="6917D94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21A9DB05" w14:textId="77777777" w:rsidR="006122B9" w:rsidRPr="000E6B23" w:rsidRDefault="006122B9" w:rsidP="0069734A">
            <w:pPr>
              <w:rPr>
                <w:rFonts w:cs="Arial"/>
                <w:color w:val="000000"/>
                <w:sz w:val="20"/>
                <w:szCs w:val="20"/>
              </w:rPr>
            </w:pPr>
            <w:r w:rsidRPr="000E6B23">
              <w:rPr>
                <w:rFonts w:cs="Arial"/>
                <w:color w:val="000000"/>
                <w:sz w:val="20"/>
                <w:szCs w:val="20"/>
              </w:rPr>
              <w:t>kujawsko-pomorskie</w:t>
            </w:r>
          </w:p>
        </w:tc>
        <w:tc>
          <w:tcPr>
            <w:tcW w:w="1400" w:type="dxa"/>
            <w:tcBorders>
              <w:top w:val="nil"/>
              <w:left w:val="nil"/>
              <w:bottom w:val="single" w:sz="4" w:space="0" w:color="auto"/>
              <w:right w:val="single" w:sz="4" w:space="0" w:color="auto"/>
            </w:tcBorders>
            <w:shd w:val="clear" w:color="auto" w:fill="auto"/>
            <w:noWrap/>
            <w:hideMark/>
          </w:tcPr>
          <w:p w14:paraId="0C4417E0"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37</w:t>
            </w:r>
          </w:p>
        </w:tc>
        <w:tc>
          <w:tcPr>
            <w:tcW w:w="1460" w:type="dxa"/>
            <w:tcBorders>
              <w:top w:val="nil"/>
              <w:left w:val="nil"/>
              <w:bottom w:val="single" w:sz="4" w:space="0" w:color="auto"/>
              <w:right w:val="single" w:sz="4" w:space="0" w:color="auto"/>
            </w:tcBorders>
            <w:shd w:val="clear" w:color="auto" w:fill="auto"/>
            <w:noWrap/>
            <w:hideMark/>
          </w:tcPr>
          <w:p w14:paraId="2B54A3AC"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70</w:t>
            </w:r>
          </w:p>
        </w:tc>
      </w:tr>
      <w:tr w:rsidR="006122B9" w:rsidRPr="000E6B23" w14:paraId="0CA35E3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52F71976" w14:textId="77777777" w:rsidR="006122B9" w:rsidRPr="000E6B23" w:rsidRDefault="006122B9" w:rsidP="0069734A">
            <w:pPr>
              <w:rPr>
                <w:rFonts w:cs="Arial"/>
                <w:color w:val="000000"/>
                <w:sz w:val="20"/>
                <w:szCs w:val="20"/>
              </w:rPr>
            </w:pPr>
            <w:r w:rsidRPr="000E6B23">
              <w:rPr>
                <w:rFonts w:cs="Arial"/>
                <w:color w:val="000000"/>
                <w:sz w:val="20"/>
                <w:szCs w:val="20"/>
              </w:rPr>
              <w:t>lubelskie</w:t>
            </w:r>
          </w:p>
        </w:tc>
        <w:tc>
          <w:tcPr>
            <w:tcW w:w="1400" w:type="dxa"/>
            <w:tcBorders>
              <w:top w:val="nil"/>
              <w:left w:val="nil"/>
              <w:bottom w:val="single" w:sz="4" w:space="0" w:color="auto"/>
              <w:right w:val="single" w:sz="4" w:space="0" w:color="auto"/>
            </w:tcBorders>
            <w:shd w:val="clear" w:color="auto" w:fill="auto"/>
            <w:noWrap/>
            <w:hideMark/>
          </w:tcPr>
          <w:p w14:paraId="6C98A532"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hideMark/>
          </w:tcPr>
          <w:p w14:paraId="37066D7E" w14:textId="77777777" w:rsidR="006122B9" w:rsidRPr="000E6B23" w:rsidRDefault="006122B9" w:rsidP="0069734A">
            <w:pPr>
              <w:jc w:val="right"/>
              <w:rPr>
                <w:rFonts w:cs="Arial"/>
                <w:color w:val="000000"/>
                <w:sz w:val="20"/>
                <w:szCs w:val="20"/>
              </w:rPr>
            </w:pPr>
            <w:r w:rsidRPr="000E6B23">
              <w:rPr>
                <w:rFonts w:cs="Arial"/>
                <w:color w:val="000000"/>
                <w:sz w:val="20"/>
                <w:szCs w:val="20"/>
              </w:rPr>
              <w:t>18</w:t>
            </w:r>
            <w:r>
              <w:rPr>
                <w:rFonts w:cs="Arial"/>
                <w:color w:val="000000"/>
                <w:sz w:val="20"/>
                <w:szCs w:val="20"/>
              </w:rPr>
              <w:t>,</w:t>
            </w:r>
            <w:r w:rsidRPr="000E6B23">
              <w:rPr>
                <w:rFonts w:cs="Arial"/>
                <w:color w:val="000000"/>
                <w:sz w:val="20"/>
                <w:szCs w:val="20"/>
              </w:rPr>
              <w:t>20</w:t>
            </w:r>
          </w:p>
        </w:tc>
      </w:tr>
      <w:tr w:rsidR="006122B9" w:rsidRPr="000E6B23" w14:paraId="13461CFB"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7261CC27" w14:textId="77777777" w:rsidR="006122B9" w:rsidRPr="000E6B23" w:rsidRDefault="006122B9" w:rsidP="0069734A">
            <w:pPr>
              <w:rPr>
                <w:rFonts w:cs="Arial"/>
                <w:color w:val="000000"/>
                <w:sz w:val="20"/>
                <w:szCs w:val="20"/>
              </w:rPr>
            </w:pPr>
            <w:r w:rsidRPr="000E6B23">
              <w:rPr>
                <w:rFonts w:cs="Arial"/>
                <w:color w:val="000000"/>
                <w:sz w:val="20"/>
                <w:szCs w:val="20"/>
              </w:rPr>
              <w:t>lubuskie</w:t>
            </w:r>
          </w:p>
        </w:tc>
        <w:tc>
          <w:tcPr>
            <w:tcW w:w="1400" w:type="dxa"/>
            <w:tcBorders>
              <w:top w:val="nil"/>
              <w:left w:val="nil"/>
              <w:bottom w:val="single" w:sz="4" w:space="0" w:color="auto"/>
              <w:right w:val="single" w:sz="4" w:space="0" w:color="auto"/>
            </w:tcBorders>
            <w:shd w:val="clear" w:color="auto" w:fill="auto"/>
            <w:noWrap/>
            <w:hideMark/>
          </w:tcPr>
          <w:p w14:paraId="2CE1D726"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40</w:t>
            </w:r>
          </w:p>
        </w:tc>
        <w:tc>
          <w:tcPr>
            <w:tcW w:w="1460" w:type="dxa"/>
            <w:tcBorders>
              <w:top w:val="nil"/>
              <w:left w:val="nil"/>
              <w:bottom w:val="single" w:sz="4" w:space="0" w:color="auto"/>
              <w:right w:val="single" w:sz="4" w:space="0" w:color="auto"/>
            </w:tcBorders>
            <w:shd w:val="clear" w:color="auto" w:fill="auto"/>
            <w:noWrap/>
            <w:hideMark/>
          </w:tcPr>
          <w:p w14:paraId="6F07A4B1"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43</w:t>
            </w:r>
          </w:p>
        </w:tc>
      </w:tr>
      <w:tr w:rsidR="006122B9" w:rsidRPr="000E6B23" w14:paraId="14959C32"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03D27445" w14:textId="77777777" w:rsidR="006122B9" w:rsidRPr="000E6B23" w:rsidRDefault="006122B9" w:rsidP="0069734A">
            <w:pPr>
              <w:rPr>
                <w:rFonts w:cs="Arial"/>
                <w:color w:val="000000"/>
                <w:sz w:val="20"/>
                <w:szCs w:val="20"/>
              </w:rPr>
            </w:pPr>
            <w:r w:rsidRPr="000E6B23">
              <w:rPr>
                <w:rFonts w:cs="Arial"/>
                <w:color w:val="000000"/>
                <w:sz w:val="20"/>
                <w:szCs w:val="20"/>
              </w:rPr>
              <w:t>łódzkie</w:t>
            </w:r>
          </w:p>
        </w:tc>
        <w:tc>
          <w:tcPr>
            <w:tcW w:w="1400" w:type="dxa"/>
            <w:tcBorders>
              <w:top w:val="nil"/>
              <w:left w:val="nil"/>
              <w:bottom w:val="single" w:sz="4" w:space="0" w:color="auto"/>
              <w:right w:val="single" w:sz="4" w:space="0" w:color="auto"/>
            </w:tcBorders>
            <w:shd w:val="clear" w:color="auto" w:fill="auto"/>
            <w:noWrap/>
            <w:hideMark/>
          </w:tcPr>
          <w:p w14:paraId="3BC33F8D"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6</w:t>
            </w:r>
            <w:r>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hideMark/>
          </w:tcPr>
          <w:p w14:paraId="4C69DECF" w14:textId="77777777" w:rsidR="006122B9" w:rsidRPr="000E6B23" w:rsidRDefault="006122B9" w:rsidP="0069734A">
            <w:pPr>
              <w:jc w:val="right"/>
              <w:rPr>
                <w:rFonts w:cs="Arial"/>
                <w:color w:val="000000"/>
                <w:sz w:val="20"/>
                <w:szCs w:val="20"/>
              </w:rPr>
            </w:pPr>
            <w:r w:rsidRPr="000E6B23">
              <w:rPr>
                <w:rFonts w:cs="Arial"/>
                <w:color w:val="000000"/>
                <w:sz w:val="20"/>
                <w:szCs w:val="20"/>
              </w:rPr>
              <w:t>2</w:t>
            </w:r>
            <w:r>
              <w:rPr>
                <w:rFonts w:cs="Arial"/>
                <w:color w:val="000000"/>
                <w:sz w:val="20"/>
                <w:szCs w:val="20"/>
              </w:rPr>
              <w:t>,</w:t>
            </w:r>
            <w:r w:rsidRPr="000E6B23">
              <w:rPr>
                <w:rFonts w:cs="Arial"/>
                <w:color w:val="000000"/>
                <w:sz w:val="20"/>
                <w:szCs w:val="20"/>
              </w:rPr>
              <w:t>17</w:t>
            </w:r>
          </w:p>
        </w:tc>
      </w:tr>
      <w:tr w:rsidR="006122B9" w:rsidRPr="000E6B23" w14:paraId="2D50E6F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A95DA58" w14:textId="77777777" w:rsidR="006122B9" w:rsidRPr="000E6B23" w:rsidRDefault="006122B9" w:rsidP="0069734A">
            <w:pPr>
              <w:rPr>
                <w:rFonts w:cs="Arial"/>
                <w:color w:val="000000"/>
                <w:sz w:val="20"/>
                <w:szCs w:val="20"/>
              </w:rPr>
            </w:pPr>
            <w:r w:rsidRPr="000E6B23">
              <w:rPr>
                <w:rFonts w:cs="Arial"/>
                <w:color w:val="000000"/>
                <w:sz w:val="20"/>
                <w:szCs w:val="20"/>
              </w:rPr>
              <w:t>małopolskie</w:t>
            </w:r>
          </w:p>
        </w:tc>
        <w:tc>
          <w:tcPr>
            <w:tcW w:w="1400" w:type="dxa"/>
            <w:tcBorders>
              <w:top w:val="nil"/>
              <w:left w:val="nil"/>
              <w:bottom w:val="single" w:sz="4" w:space="0" w:color="auto"/>
              <w:right w:val="single" w:sz="4" w:space="0" w:color="auto"/>
            </w:tcBorders>
            <w:shd w:val="clear" w:color="auto" w:fill="auto"/>
            <w:noWrap/>
            <w:hideMark/>
          </w:tcPr>
          <w:p w14:paraId="71E633F0" w14:textId="77777777" w:rsidR="006122B9" w:rsidRPr="000E6B23" w:rsidRDefault="006122B9" w:rsidP="0069734A">
            <w:pPr>
              <w:jc w:val="right"/>
              <w:rPr>
                <w:rFonts w:cs="Arial"/>
                <w:color w:val="000000"/>
                <w:sz w:val="20"/>
                <w:szCs w:val="20"/>
              </w:rPr>
            </w:pPr>
            <w:r w:rsidRPr="000E6B23">
              <w:rPr>
                <w:rFonts w:cs="Arial"/>
                <w:color w:val="000000"/>
                <w:sz w:val="20"/>
                <w:szCs w:val="20"/>
              </w:rPr>
              <w:t>13</w:t>
            </w:r>
            <w:r>
              <w:rPr>
                <w:rFonts w:cs="Arial"/>
                <w:color w:val="000000"/>
                <w:sz w:val="20"/>
                <w:szCs w:val="20"/>
              </w:rPr>
              <w:t>,</w:t>
            </w:r>
            <w:r w:rsidRPr="000E6B23">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hideMark/>
          </w:tcPr>
          <w:p w14:paraId="27637374"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0</w:t>
            </w:r>
            <w:r>
              <w:rPr>
                <w:rFonts w:cs="Arial"/>
                <w:color w:val="000000"/>
                <w:sz w:val="20"/>
                <w:szCs w:val="20"/>
              </w:rPr>
              <w:t>5</w:t>
            </w:r>
          </w:p>
        </w:tc>
      </w:tr>
      <w:tr w:rsidR="006122B9" w:rsidRPr="000E6B23" w14:paraId="6D90169C"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13B9193A" w14:textId="77777777" w:rsidR="006122B9" w:rsidRPr="000E6B23" w:rsidRDefault="006122B9" w:rsidP="0069734A">
            <w:pPr>
              <w:rPr>
                <w:rFonts w:cs="Arial"/>
                <w:color w:val="000000"/>
                <w:sz w:val="20"/>
                <w:szCs w:val="20"/>
              </w:rPr>
            </w:pPr>
            <w:r w:rsidRPr="000E6B23">
              <w:rPr>
                <w:rFonts w:cs="Arial"/>
                <w:color w:val="000000"/>
                <w:sz w:val="20"/>
                <w:szCs w:val="20"/>
              </w:rPr>
              <w:t>mazowieckie</w:t>
            </w:r>
          </w:p>
        </w:tc>
        <w:tc>
          <w:tcPr>
            <w:tcW w:w="1400" w:type="dxa"/>
            <w:tcBorders>
              <w:top w:val="nil"/>
              <w:left w:val="nil"/>
              <w:bottom w:val="single" w:sz="4" w:space="0" w:color="auto"/>
              <w:right w:val="single" w:sz="4" w:space="0" w:color="auto"/>
            </w:tcBorders>
            <w:shd w:val="clear" w:color="auto" w:fill="auto"/>
            <w:noWrap/>
            <w:hideMark/>
          </w:tcPr>
          <w:p w14:paraId="3F097FD7" w14:textId="77777777" w:rsidR="006122B9" w:rsidRPr="000E6B23" w:rsidRDefault="006122B9" w:rsidP="0069734A">
            <w:pPr>
              <w:jc w:val="right"/>
              <w:rPr>
                <w:rFonts w:cs="Arial"/>
                <w:color w:val="000000"/>
                <w:sz w:val="20"/>
                <w:szCs w:val="20"/>
              </w:rPr>
            </w:pPr>
            <w:r w:rsidRPr="000E6B23">
              <w:rPr>
                <w:rFonts w:cs="Arial"/>
                <w:color w:val="000000"/>
                <w:sz w:val="20"/>
                <w:szCs w:val="20"/>
              </w:rPr>
              <w:t>6</w:t>
            </w:r>
            <w:r>
              <w:rPr>
                <w:rFonts w:cs="Arial"/>
                <w:color w:val="000000"/>
                <w:sz w:val="20"/>
                <w:szCs w:val="20"/>
              </w:rPr>
              <w:t>,</w:t>
            </w:r>
            <w:r w:rsidRPr="000E6B23">
              <w:rPr>
                <w:rFonts w:cs="Arial"/>
                <w:color w:val="000000"/>
                <w:sz w:val="20"/>
                <w:szCs w:val="20"/>
              </w:rPr>
              <w:t>7</w:t>
            </w:r>
            <w:r>
              <w:rPr>
                <w:rFonts w:cs="Arial"/>
                <w:color w:val="000000"/>
                <w:sz w:val="20"/>
                <w:szCs w:val="20"/>
              </w:rPr>
              <w:t>5</w:t>
            </w:r>
          </w:p>
        </w:tc>
        <w:tc>
          <w:tcPr>
            <w:tcW w:w="1460" w:type="dxa"/>
            <w:tcBorders>
              <w:top w:val="nil"/>
              <w:left w:val="nil"/>
              <w:bottom w:val="single" w:sz="4" w:space="0" w:color="auto"/>
              <w:right w:val="single" w:sz="4" w:space="0" w:color="auto"/>
            </w:tcBorders>
            <w:shd w:val="clear" w:color="auto" w:fill="auto"/>
            <w:noWrap/>
            <w:hideMark/>
          </w:tcPr>
          <w:p w14:paraId="6A7A36AA" w14:textId="77777777" w:rsidR="006122B9" w:rsidRPr="000E6B23" w:rsidRDefault="006122B9" w:rsidP="0069734A">
            <w:pPr>
              <w:jc w:val="right"/>
              <w:rPr>
                <w:rFonts w:cs="Arial"/>
                <w:color w:val="000000"/>
                <w:sz w:val="20"/>
                <w:szCs w:val="20"/>
              </w:rPr>
            </w:pPr>
            <w:r w:rsidRPr="000E6B23">
              <w:rPr>
                <w:rFonts w:cs="Arial"/>
                <w:color w:val="000000"/>
                <w:sz w:val="20"/>
                <w:szCs w:val="20"/>
              </w:rPr>
              <w:t>7</w:t>
            </w:r>
            <w:r>
              <w:rPr>
                <w:rFonts w:cs="Arial"/>
                <w:color w:val="000000"/>
                <w:sz w:val="20"/>
                <w:szCs w:val="20"/>
              </w:rPr>
              <w:t>,</w:t>
            </w:r>
            <w:r w:rsidRPr="000E6B23">
              <w:rPr>
                <w:rFonts w:cs="Arial"/>
                <w:color w:val="000000"/>
                <w:sz w:val="20"/>
                <w:szCs w:val="20"/>
              </w:rPr>
              <w:t>39</w:t>
            </w:r>
          </w:p>
        </w:tc>
      </w:tr>
      <w:tr w:rsidR="006122B9" w:rsidRPr="000E6B23" w14:paraId="1F0CB3E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BC04C5E" w14:textId="77777777" w:rsidR="006122B9" w:rsidRPr="000E6B23" w:rsidRDefault="006122B9" w:rsidP="0069734A">
            <w:pPr>
              <w:rPr>
                <w:rFonts w:cs="Arial"/>
                <w:color w:val="000000"/>
                <w:sz w:val="20"/>
                <w:szCs w:val="20"/>
              </w:rPr>
            </w:pPr>
            <w:r w:rsidRPr="000E6B23">
              <w:rPr>
                <w:rFonts w:cs="Arial"/>
                <w:color w:val="000000"/>
                <w:sz w:val="20"/>
                <w:szCs w:val="20"/>
              </w:rPr>
              <w:t>opolskie</w:t>
            </w:r>
          </w:p>
        </w:tc>
        <w:tc>
          <w:tcPr>
            <w:tcW w:w="1400" w:type="dxa"/>
            <w:tcBorders>
              <w:top w:val="nil"/>
              <w:left w:val="nil"/>
              <w:bottom w:val="single" w:sz="4" w:space="0" w:color="auto"/>
              <w:right w:val="single" w:sz="4" w:space="0" w:color="auto"/>
            </w:tcBorders>
            <w:shd w:val="clear" w:color="auto" w:fill="auto"/>
            <w:noWrap/>
            <w:hideMark/>
          </w:tcPr>
          <w:p w14:paraId="2B3E88FE" w14:textId="77777777" w:rsidR="006122B9" w:rsidRPr="000E6B23" w:rsidRDefault="006122B9" w:rsidP="0069734A">
            <w:pPr>
              <w:jc w:val="right"/>
              <w:rPr>
                <w:rFonts w:cs="Arial"/>
                <w:color w:val="000000"/>
                <w:sz w:val="20"/>
                <w:szCs w:val="20"/>
              </w:rPr>
            </w:pPr>
            <w:r w:rsidRPr="000E6B23">
              <w:rPr>
                <w:rFonts w:cs="Arial"/>
                <w:color w:val="000000"/>
                <w:sz w:val="20"/>
                <w:szCs w:val="20"/>
              </w:rPr>
              <w:t>2</w:t>
            </w:r>
            <w:r>
              <w:rPr>
                <w:rFonts w:cs="Arial"/>
                <w:color w:val="000000"/>
                <w:sz w:val="20"/>
                <w:szCs w:val="20"/>
              </w:rPr>
              <w:t>,</w:t>
            </w:r>
            <w:r w:rsidRPr="000E6B23">
              <w:rPr>
                <w:rFonts w:cs="Arial"/>
                <w:color w:val="000000"/>
                <w:sz w:val="20"/>
                <w:szCs w:val="20"/>
              </w:rPr>
              <w:t>69</w:t>
            </w:r>
          </w:p>
        </w:tc>
        <w:tc>
          <w:tcPr>
            <w:tcW w:w="1460" w:type="dxa"/>
            <w:tcBorders>
              <w:top w:val="nil"/>
              <w:left w:val="nil"/>
              <w:bottom w:val="single" w:sz="4" w:space="0" w:color="auto"/>
              <w:right w:val="single" w:sz="4" w:space="0" w:color="auto"/>
            </w:tcBorders>
            <w:shd w:val="clear" w:color="auto" w:fill="auto"/>
            <w:noWrap/>
            <w:hideMark/>
          </w:tcPr>
          <w:p w14:paraId="191A3FC2" w14:textId="77777777" w:rsidR="006122B9" w:rsidRPr="000E6B23" w:rsidRDefault="006122B9" w:rsidP="0069734A">
            <w:pPr>
              <w:jc w:val="right"/>
              <w:rPr>
                <w:rFonts w:cs="Arial"/>
                <w:color w:val="000000"/>
                <w:sz w:val="20"/>
                <w:szCs w:val="20"/>
              </w:rPr>
            </w:pPr>
            <w:r w:rsidRPr="000E6B23">
              <w:rPr>
                <w:rFonts w:cs="Arial"/>
                <w:color w:val="000000"/>
                <w:sz w:val="20"/>
                <w:szCs w:val="20"/>
              </w:rPr>
              <w:t>3</w:t>
            </w:r>
            <w:r>
              <w:rPr>
                <w:rFonts w:cs="Arial"/>
                <w:color w:val="000000"/>
                <w:sz w:val="20"/>
                <w:szCs w:val="20"/>
              </w:rPr>
              <w:t>,</w:t>
            </w:r>
            <w:r w:rsidRPr="000E6B23">
              <w:rPr>
                <w:rFonts w:cs="Arial"/>
                <w:color w:val="000000"/>
                <w:sz w:val="20"/>
                <w:szCs w:val="20"/>
              </w:rPr>
              <w:t>06</w:t>
            </w:r>
          </w:p>
        </w:tc>
      </w:tr>
      <w:tr w:rsidR="006122B9" w:rsidRPr="000E6B23" w14:paraId="51DF3DC6"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55E176E" w14:textId="77777777" w:rsidR="006122B9" w:rsidRPr="000E6B23" w:rsidRDefault="006122B9" w:rsidP="0069734A">
            <w:pPr>
              <w:rPr>
                <w:rFonts w:cs="Arial"/>
                <w:color w:val="000000"/>
                <w:sz w:val="20"/>
                <w:szCs w:val="20"/>
              </w:rPr>
            </w:pPr>
            <w:r w:rsidRPr="000E6B23">
              <w:rPr>
                <w:rFonts w:cs="Arial"/>
                <w:color w:val="000000"/>
                <w:sz w:val="20"/>
                <w:szCs w:val="20"/>
              </w:rPr>
              <w:t>podkarpackie</w:t>
            </w:r>
          </w:p>
        </w:tc>
        <w:tc>
          <w:tcPr>
            <w:tcW w:w="1400" w:type="dxa"/>
            <w:tcBorders>
              <w:top w:val="nil"/>
              <w:left w:val="nil"/>
              <w:bottom w:val="single" w:sz="4" w:space="0" w:color="auto"/>
              <w:right w:val="single" w:sz="4" w:space="0" w:color="auto"/>
            </w:tcBorders>
            <w:shd w:val="clear" w:color="auto" w:fill="auto"/>
            <w:noWrap/>
            <w:hideMark/>
          </w:tcPr>
          <w:p w14:paraId="45B5BC7D"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94</w:t>
            </w:r>
          </w:p>
        </w:tc>
        <w:tc>
          <w:tcPr>
            <w:tcW w:w="1460" w:type="dxa"/>
            <w:tcBorders>
              <w:top w:val="nil"/>
              <w:left w:val="nil"/>
              <w:bottom w:val="single" w:sz="4" w:space="0" w:color="auto"/>
              <w:right w:val="single" w:sz="4" w:space="0" w:color="auto"/>
            </w:tcBorders>
            <w:shd w:val="clear" w:color="auto" w:fill="auto"/>
            <w:noWrap/>
            <w:hideMark/>
          </w:tcPr>
          <w:p w14:paraId="680CE5F8" w14:textId="77777777" w:rsidR="006122B9" w:rsidRPr="000E6B23" w:rsidRDefault="006122B9" w:rsidP="0069734A">
            <w:pPr>
              <w:jc w:val="right"/>
              <w:rPr>
                <w:rFonts w:cs="Arial"/>
                <w:color w:val="000000"/>
                <w:sz w:val="20"/>
                <w:szCs w:val="20"/>
              </w:rPr>
            </w:pPr>
            <w:r w:rsidRPr="000E6B23">
              <w:rPr>
                <w:rFonts w:cs="Arial"/>
                <w:color w:val="000000"/>
                <w:sz w:val="20"/>
                <w:szCs w:val="20"/>
              </w:rPr>
              <w:t>2</w:t>
            </w:r>
            <w:r>
              <w:rPr>
                <w:rFonts w:cs="Arial"/>
                <w:color w:val="000000"/>
                <w:sz w:val="20"/>
                <w:szCs w:val="20"/>
              </w:rPr>
              <w:t>,</w:t>
            </w:r>
            <w:r w:rsidRPr="000E6B23">
              <w:rPr>
                <w:rFonts w:cs="Arial"/>
                <w:color w:val="000000"/>
                <w:sz w:val="20"/>
                <w:szCs w:val="20"/>
              </w:rPr>
              <w:t>0</w:t>
            </w:r>
            <w:r>
              <w:rPr>
                <w:rFonts w:cs="Arial"/>
                <w:color w:val="000000"/>
                <w:sz w:val="20"/>
                <w:szCs w:val="20"/>
              </w:rPr>
              <w:t>8</w:t>
            </w:r>
          </w:p>
        </w:tc>
      </w:tr>
      <w:tr w:rsidR="006122B9" w:rsidRPr="000E6B23" w14:paraId="5160D43B"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7C51B73B" w14:textId="77777777" w:rsidR="006122B9" w:rsidRPr="000E6B23" w:rsidRDefault="006122B9" w:rsidP="0069734A">
            <w:pPr>
              <w:rPr>
                <w:rFonts w:cs="Arial"/>
                <w:color w:val="000000"/>
                <w:sz w:val="20"/>
                <w:szCs w:val="20"/>
              </w:rPr>
            </w:pPr>
            <w:r w:rsidRPr="000E6B23">
              <w:rPr>
                <w:rFonts w:cs="Arial"/>
                <w:color w:val="000000"/>
                <w:sz w:val="20"/>
                <w:szCs w:val="20"/>
              </w:rPr>
              <w:t>podlaskie</w:t>
            </w:r>
          </w:p>
        </w:tc>
        <w:tc>
          <w:tcPr>
            <w:tcW w:w="1400" w:type="dxa"/>
            <w:tcBorders>
              <w:top w:val="nil"/>
              <w:left w:val="nil"/>
              <w:bottom w:val="single" w:sz="4" w:space="0" w:color="auto"/>
              <w:right w:val="single" w:sz="4" w:space="0" w:color="auto"/>
            </w:tcBorders>
            <w:shd w:val="clear" w:color="auto" w:fill="auto"/>
            <w:noWrap/>
            <w:hideMark/>
          </w:tcPr>
          <w:p w14:paraId="65EF5E9F" w14:textId="77777777" w:rsidR="006122B9" w:rsidRPr="000E6B23" w:rsidRDefault="006122B9" w:rsidP="0069734A">
            <w:pPr>
              <w:jc w:val="right"/>
              <w:rPr>
                <w:rFonts w:cs="Arial"/>
                <w:color w:val="000000"/>
                <w:sz w:val="20"/>
                <w:szCs w:val="20"/>
              </w:rPr>
            </w:pPr>
            <w:r>
              <w:rPr>
                <w:rFonts w:cs="Arial"/>
                <w:color w:val="000000"/>
                <w:sz w:val="20"/>
                <w:szCs w:val="20"/>
              </w:rPr>
              <w:t>0,</w:t>
            </w:r>
            <w:r w:rsidRPr="000E6B23">
              <w:rPr>
                <w:rFonts w:cs="Arial"/>
                <w:color w:val="000000"/>
                <w:sz w:val="20"/>
                <w:szCs w:val="20"/>
              </w:rPr>
              <w:t>7</w:t>
            </w:r>
            <w:r>
              <w:rPr>
                <w:rFonts w:cs="Arial"/>
                <w:color w:val="000000"/>
                <w:sz w:val="20"/>
                <w:szCs w:val="20"/>
              </w:rPr>
              <w:t>5</w:t>
            </w:r>
          </w:p>
        </w:tc>
        <w:tc>
          <w:tcPr>
            <w:tcW w:w="1460" w:type="dxa"/>
            <w:tcBorders>
              <w:top w:val="nil"/>
              <w:left w:val="nil"/>
              <w:bottom w:val="single" w:sz="4" w:space="0" w:color="auto"/>
              <w:right w:val="single" w:sz="4" w:space="0" w:color="auto"/>
            </w:tcBorders>
            <w:shd w:val="clear" w:color="auto" w:fill="auto"/>
            <w:noWrap/>
            <w:hideMark/>
          </w:tcPr>
          <w:p w14:paraId="2B0DF445" w14:textId="77777777" w:rsidR="006122B9" w:rsidRPr="000E6B23" w:rsidRDefault="006122B9" w:rsidP="0069734A">
            <w:pPr>
              <w:jc w:val="right"/>
              <w:rPr>
                <w:rFonts w:cs="Arial"/>
                <w:color w:val="000000"/>
                <w:sz w:val="20"/>
                <w:szCs w:val="20"/>
              </w:rPr>
            </w:pPr>
            <w:r w:rsidRPr="000E6B23">
              <w:rPr>
                <w:rFonts w:cs="Arial"/>
                <w:color w:val="000000"/>
                <w:sz w:val="20"/>
                <w:szCs w:val="20"/>
              </w:rPr>
              <w:t>3</w:t>
            </w:r>
            <w:r>
              <w:rPr>
                <w:rFonts w:cs="Arial"/>
                <w:color w:val="000000"/>
                <w:sz w:val="20"/>
                <w:szCs w:val="20"/>
              </w:rPr>
              <w:t>,</w:t>
            </w:r>
            <w:r w:rsidRPr="000E6B23">
              <w:rPr>
                <w:rFonts w:cs="Arial"/>
                <w:color w:val="000000"/>
                <w:sz w:val="20"/>
                <w:szCs w:val="20"/>
              </w:rPr>
              <w:t>57</w:t>
            </w:r>
          </w:p>
        </w:tc>
      </w:tr>
      <w:tr w:rsidR="006122B9" w:rsidRPr="000E6B23" w14:paraId="1B63E5C9"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0ABABB1F" w14:textId="77777777" w:rsidR="006122B9" w:rsidRPr="000E6B23" w:rsidRDefault="006122B9" w:rsidP="0069734A">
            <w:pPr>
              <w:rPr>
                <w:rFonts w:cs="Arial"/>
                <w:color w:val="000000"/>
                <w:sz w:val="20"/>
                <w:szCs w:val="20"/>
              </w:rPr>
            </w:pPr>
            <w:r w:rsidRPr="000E6B23">
              <w:rPr>
                <w:rFonts w:cs="Arial"/>
                <w:color w:val="000000"/>
                <w:sz w:val="20"/>
                <w:szCs w:val="20"/>
              </w:rPr>
              <w:t>pomorskie</w:t>
            </w:r>
          </w:p>
        </w:tc>
        <w:tc>
          <w:tcPr>
            <w:tcW w:w="1400" w:type="dxa"/>
            <w:tcBorders>
              <w:top w:val="nil"/>
              <w:left w:val="nil"/>
              <w:bottom w:val="single" w:sz="4" w:space="0" w:color="auto"/>
              <w:right w:val="single" w:sz="4" w:space="0" w:color="auto"/>
            </w:tcBorders>
            <w:shd w:val="clear" w:color="auto" w:fill="auto"/>
            <w:noWrap/>
            <w:hideMark/>
          </w:tcPr>
          <w:p w14:paraId="38A94604"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2</w:t>
            </w:r>
            <w:r>
              <w:rPr>
                <w:rFonts w:cs="Arial"/>
                <w:color w:val="000000"/>
                <w:sz w:val="20"/>
                <w:szCs w:val="20"/>
              </w:rPr>
              <w:t>2</w:t>
            </w:r>
          </w:p>
        </w:tc>
        <w:tc>
          <w:tcPr>
            <w:tcW w:w="1460" w:type="dxa"/>
            <w:tcBorders>
              <w:top w:val="nil"/>
              <w:left w:val="nil"/>
              <w:bottom w:val="single" w:sz="4" w:space="0" w:color="auto"/>
              <w:right w:val="single" w:sz="4" w:space="0" w:color="auto"/>
            </w:tcBorders>
            <w:shd w:val="clear" w:color="auto" w:fill="auto"/>
            <w:noWrap/>
            <w:hideMark/>
          </w:tcPr>
          <w:p w14:paraId="50EFD24E"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8</w:t>
            </w:r>
            <w:r>
              <w:rPr>
                <w:rFonts w:cs="Arial"/>
                <w:color w:val="000000"/>
                <w:sz w:val="20"/>
                <w:szCs w:val="20"/>
              </w:rPr>
              <w:t>5</w:t>
            </w:r>
          </w:p>
        </w:tc>
      </w:tr>
      <w:tr w:rsidR="006122B9" w:rsidRPr="000E6B23" w14:paraId="10F8563A"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627315A0" w14:textId="77777777" w:rsidR="006122B9" w:rsidRPr="000E6B23" w:rsidRDefault="006122B9" w:rsidP="0069734A">
            <w:pPr>
              <w:rPr>
                <w:rFonts w:cs="Arial"/>
                <w:color w:val="000000"/>
                <w:sz w:val="20"/>
                <w:szCs w:val="20"/>
              </w:rPr>
            </w:pPr>
            <w:r w:rsidRPr="000E6B23">
              <w:rPr>
                <w:rFonts w:cs="Arial"/>
                <w:color w:val="000000"/>
                <w:sz w:val="20"/>
                <w:szCs w:val="20"/>
              </w:rPr>
              <w:t>śląskie</w:t>
            </w:r>
          </w:p>
        </w:tc>
        <w:tc>
          <w:tcPr>
            <w:tcW w:w="1400" w:type="dxa"/>
            <w:tcBorders>
              <w:top w:val="nil"/>
              <w:left w:val="nil"/>
              <w:bottom w:val="single" w:sz="4" w:space="0" w:color="auto"/>
              <w:right w:val="single" w:sz="4" w:space="0" w:color="auto"/>
            </w:tcBorders>
            <w:shd w:val="clear" w:color="auto" w:fill="auto"/>
            <w:noWrap/>
            <w:hideMark/>
          </w:tcPr>
          <w:p w14:paraId="74119182" w14:textId="77777777" w:rsidR="006122B9" w:rsidRPr="000E6B23" w:rsidRDefault="006122B9" w:rsidP="0069734A">
            <w:pPr>
              <w:jc w:val="right"/>
              <w:rPr>
                <w:rFonts w:cs="Arial"/>
                <w:color w:val="000000"/>
                <w:sz w:val="20"/>
                <w:szCs w:val="20"/>
              </w:rPr>
            </w:pPr>
            <w:r w:rsidRPr="000E6B23">
              <w:rPr>
                <w:rFonts w:cs="Arial"/>
                <w:color w:val="000000"/>
                <w:sz w:val="20"/>
                <w:szCs w:val="20"/>
              </w:rPr>
              <w:t>10</w:t>
            </w:r>
            <w:r>
              <w:rPr>
                <w:rFonts w:cs="Arial"/>
                <w:color w:val="000000"/>
                <w:sz w:val="20"/>
                <w:szCs w:val="20"/>
              </w:rPr>
              <w:t>,</w:t>
            </w:r>
            <w:r w:rsidRPr="000E6B23">
              <w:rPr>
                <w:rFonts w:cs="Arial"/>
                <w:color w:val="000000"/>
                <w:sz w:val="20"/>
                <w:szCs w:val="20"/>
              </w:rPr>
              <w:t>2</w:t>
            </w:r>
            <w:r>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hideMark/>
          </w:tcPr>
          <w:p w14:paraId="61082821" w14:textId="77777777" w:rsidR="006122B9" w:rsidRPr="000E6B23" w:rsidRDefault="006122B9" w:rsidP="0069734A">
            <w:pPr>
              <w:jc w:val="right"/>
              <w:rPr>
                <w:rFonts w:cs="Arial"/>
                <w:color w:val="000000"/>
                <w:sz w:val="20"/>
                <w:szCs w:val="20"/>
              </w:rPr>
            </w:pPr>
            <w:r w:rsidRPr="000E6B23">
              <w:rPr>
                <w:rFonts w:cs="Arial"/>
                <w:color w:val="000000"/>
                <w:sz w:val="20"/>
                <w:szCs w:val="20"/>
              </w:rPr>
              <w:t>9</w:t>
            </w:r>
            <w:r>
              <w:rPr>
                <w:rFonts w:cs="Arial"/>
                <w:color w:val="000000"/>
                <w:sz w:val="20"/>
                <w:szCs w:val="20"/>
              </w:rPr>
              <w:t>,</w:t>
            </w:r>
            <w:r w:rsidRPr="000E6B23">
              <w:rPr>
                <w:rFonts w:cs="Arial"/>
                <w:color w:val="000000"/>
                <w:sz w:val="20"/>
                <w:szCs w:val="20"/>
              </w:rPr>
              <w:t>87</w:t>
            </w:r>
          </w:p>
        </w:tc>
      </w:tr>
      <w:tr w:rsidR="006122B9" w:rsidRPr="000E6B23" w14:paraId="7D65F69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2210B98D" w14:textId="77777777" w:rsidR="006122B9" w:rsidRPr="000E6B23" w:rsidRDefault="006122B9" w:rsidP="0069734A">
            <w:pPr>
              <w:rPr>
                <w:rFonts w:cs="Arial"/>
                <w:color w:val="000000"/>
                <w:sz w:val="20"/>
                <w:szCs w:val="20"/>
              </w:rPr>
            </w:pPr>
            <w:r w:rsidRPr="000E6B23">
              <w:rPr>
                <w:rFonts w:cs="Arial"/>
                <w:color w:val="000000"/>
                <w:sz w:val="20"/>
                <w:szCs w:val="20"/>
              </w:rPr>
              <w:t>świętokrzyskie</w:t>
            </w:r>
          </w:p>
        </w:tc>
        <w:tc>
          <w:tcPr>
            <w:tcW w:w="1400" w:type="dxa"/>
            <w:tcBorders>
              <w:top w:val="nil"/>
              <w:left w:val="nil"/>
              <w:bottom w:val="single" w:sz="4" w:space="0" w:color="auto"/>
              <w:right w:val="single" w:sz="4" w:space="0" w:color="auto"/>
            </w:tcBorders>
            <w:shd w:val="clear" w:color="auto" w:fill="auto"/>
            <w:noWrap/>
            <w:hideMark/>
          </w:tcPr>
          <w:p w14:paraId="76AB1ED3"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6</w:t>
            </w:r>
            <w:r>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hideMark/>
          </w:tcPr>
          <w:p w14:paraId="1DCA853B" w14:textId="77777777" w:rsidR="006122B9" w:rsidRPr="000E6B23" w:rsidRDefault="006122B9" w:rsidP="0069734A">
            <w:pPr>
              <w:jc w:val="right"/>
              <w:rPr>
                <w:rFonts w:cs="Arial"/>
                <w:color w:val="000000"/>
                <w:sz w:val="20"/>
                <w:szCs w:val="20"/>
              </w:rPr>
            </w:pPr>
            <w:r w:rsidRPr="000E6B23">
              <w:rPr>
                <w:rFonts w:cs="Arial"/>
                <w:color w:val="000000"/>
                <w:sz w:val="20"/>
                <w:szCs w:val="20"/>
              </w:rPr>
              <w:t>7</w:t>
            </w:r>
            <w:r>
              <w:rPr>
                <w:rFonts w:cs="Arial"/>
                <w:color w:val="000000"/>
                <w:sz w:val="20"/>
                <w:szCs w:val="20"/>
              </w:rPr>
              <w:t>,</w:t>
            </w:r>
            <w:r w:rsidRPr="000E6B23">
              <w:rPr>
                <w:rFonts w:cs="Arial"/>
                <w:color w:val="000000"/>
                <w:sz w:val="20"/>
                <w:szCs w:val="20"/>
              </w:rPr>
              <w:t>2</w:t>
            </w:r>
            <w:r>
              <w:rPr>
                <w:rFonts w:cs="Arial"/>
                <w:color w:val="000000"/>
                <w:sz w:val="20"/>
                <w:szCs w:val="20"/>
              </w:rPr>
              <w:t>2</w:t>
            </w:r>
          </w:p>
        </w:tc>
      </w:tr>
      <w:tr w:rsidR="006122B9" w:rsidRPr="000E6B23" w14:paraId="59CFEA36"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BB19D47" w14:textId="77777777" w:rsidR="006122B9" w:rsidRPr="000E6B23" w:rsidRDefault="006122B9" w:rsidP="0069734A">
            <w:pPr>
              <w:rPr>
                <w:rFonts w:cs="Arial"/>
                <w:color w:val="000000"/>
                <w:sz w:val="20"/>
                <w:szCs w:val="20"/>
              </w:rPr>
            </w:pPr>
            <w:r w:rsidRPr="000E6B23">
              <w:rPr>
                <w:rFonts w:cs="Arial"/>
                <w:color w:val="000000"/>
                <w:sz w:val="20"/>
                <w:szCs w:val="20"/>
              </w:rPr>
              <w:t>warmińsko-mazurskie</w:t>
            </w:r>
          </w:p>
        </w:tc>
        <w:tc>
          <w:tcPr>
            <w:tcW w:w="1400" w:type="dxa"/>
            <w:tcBorders>
              <w:top w:val="nil"/>
              <w:left w:val="nil"/>
              <w:bottom w:val="single" w:sz="4" w:space="0" w:color="auto"/>
              <w:right w:val="single" w:sz="4" w:space="0" w:color="auto"/>
            </w:tcBorders>
            <w:shd w:val="clear" w:color="auto" w:fill="auto"/>
            <w:noWrap/>
            <w:hideMark/>
          </w:tcPr>
          <w:p w14:paraId="77EB7D0A"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37</w:t>
            </w:r>
          </w:p>
        </w:tc>
        <w:tc>
          <w:tcPr>
            <w:tcW w:w="1460" w:type="dxa"/>
            <w:tcBorders>
              <w:top w:val="nil"/>
              <w:left w:val="nil"/>
              <w:bottom w:val="single" w:sz="4" w:space="0" w:color="auto"/>
              <w:right w:val="single" w:sz="4" w:space="0" w:color="auto"/>
            </w:tcBorders>
            <w:shd w:val="clear" w:color="auto" w:fill="auto"/>
            <w:noWrap/>
            <w:hideMark/>
          </w:tcPr>
          <w:p w14:paraId="2028D714"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9</w:t>
            </w:r>
            <w:r>
              <w:rPr>
                <w:rFonts w:cs="Arial"/>
                <w:color w:val="000000"/>
                <w:sz w:val="20"/>
                <w:szCs w:val="20"/>
              </w:rPr>
              <w:t>9</w:t>
            </w:r>
          </w:p>
        </w:tc>
      </w:tr>
      <w:tr w:rsidR="006122B9" w:rsidRPr="000E6B23" w14:paraId="4C426908"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1859128E" w14:textId="77777777" w:rsidR="006122B9" w:rsidRPr="000E6B23" w:rsidRDefault="006122B9" w:rsidP="0069734A">
            <w:pPr>
              <w:rPr>
                <w:rFonts w:cs="Arial"/>
                <w:color w:val="000000"/>
                <w:sz w:val="20"/>
                <w:szCs w:val="20"/>
              </w:rPr>
            </w:pPr>
            <w:r w:rsidRPr="000E6B23">
              <w:rPr>
                <w:rFonts w:cs="Arial"/>
                <w:color w:val="000000"/>
                <w:sz w:val="20"/>
                <w:szCs w:val="20"/>
              </w:rPr>
              <w:t>wielkopolskie</w:t>
            </w:r>
          </w:p>
        </w:tc>
        <w:tc>
          <w:tcPr>
            <w:tcW w:w="1400" w:type="dxa"/>
            <w:tcBorders>
              <w:top w:val="nil"/>
              <w:left w:val="nil"/>
              <w:bottom w:val="single" w:sz="4" w:space="0" w:color="auto"/>
              <w:right w:val="single" w:sz="4" w:space="0" w:color="auto"/>
            </w:tcBorders>
            <w:shd w:val="clear" w:color="auto" w:fill="auto"/>
            <w:noWrap/>
            <w:hideMark/>
          </w:tcPr>
          <w:p w14:paraId="2C298B82" w14:textId="77777777" w:rsidR="006122B9" w:rsidRPr="000E6B23" w:rsidRDefault="006122B9" w:rsidP="0069734A">
            <w:pPr>
              <w:jc w:val="right"/>
              <w:rPr>
                <w:rFonts w:cs="Arial"/>
                <w:color w:val="000000"/>
                <w:sz w:val="20"/>
                <w:szCs w:val="20"/>
              </w:rPr>
            </w:pPr>
            <w:r w:rsidRPr="000E6B23">
              <w:rPr>
                <w:rFonts w:cs="Arial"/>
                <w:color w:val="000000"/>
                <w:sz w:val="20"/>
                <w:szCs w:val="20"/>
              </w:rPr>
              <w:t>9</w:t>
            </w:r>
            <w:r>
              <w:rPr>
                <w:rFonts w:cs="Arial"/>
                <w:color w:val="000000"/>
                <w:sz w:val="20"/>
                <w:szCs w:val="20"/>
              </w:rPr>
              <w:t>,</w:t>
            </w:r>
            <w:r w:rsidRPr="000E6B23">
              <w:rPr>
                <w:rFonts w:cs="Arial"/>
                <w:color w:val="000000"/>
                <w:sz w:val="20"/>
                <w:szCs w:val="20"/>
              </w:rPr>
              <w:t>6</w:t>
            </w:r>
            <w:r>
              <w:rPr>
                <w:rFonts w:cs="Arial"/>
                <w:color w:val="000000"/>
                <w:sz w:val="20"/>
                <w:szCs w:val="20"/>
              </w:rPr>
              <w:t>8</w:t>
            </w:r>
          </w:p>
        </w:tc>
        <w:tc>
          <w:tcPr>
            <w:tcW w:w="1460" w:type="dxa"/>
            <w:tcBorders>
              <w:top w:val="nil"/>
              <w:left w:val="nil"/>
              <w:bottom w:val="single" w:sz="4" w:space="0" w:color="auto"/>
              <w:right w:val="single" w:sz="4" w:space="0" w:color="auto"/>
            </w:tcBorders>
            <w:shd w:val="clear" w:color="auto" w:fill="auto"/>
            <w:noWrap/>
            <w:hideMark/>
          </w:tcPr>
          <w:p w14:paraId="50D9BD5D" w14:textId="77777777" w:rsidR="006122B9" w:rsidRPr="000E6B23" w:rsidRDefault="006122B9" w:rsidP="0069734A">
            <w:pPr>
              <w:jc w:val="right"/>
              <w:rPr>
                <w:rFonts w:cs="Arial"/>
                <w:color w:val="000000"/>
                <w:sz w:val="20"/>
                <w:szCs w:val="20"/>
              </w:rPr>
            </w:pPr>
            <w:r w:rsidRPr="000E6B23">
              <w:rPr>
                <w:rFonts w:cs="Arial"/>
                <w:color w:val="000000"/>
                <w:sz w:val="20"/>
                <w:szCs w:val="20"/>
              </w:rPr>
              <w:t>14</w:t>
            </w:r>
            <w:r>
              <w:rPr>
                <w:rFonts w:cs="Arial"/>
                <w:color w:val="000000"/>
                <w:sz w:val="20"/>
                <w:szCs w:val="20"/>
              </w:rPr>
              <w:t>,</w:t>
            </w:r>
            <w:r w:rsidRPr="000E6B23">
              <w:rPr>
                <w:rFonts w:cs="Arial"/>
                <w:color w:val="000000"/>
                <w:sz w:val="20"/>
                <w:szCs w:val="20"/>
              </w:rPr>
              <w:t>10</w:t>
            </w:r>
          </w:p>
        </w:tc>
      </w:tr>
      <w:tr w:rsidR="006122B9" w:rsidRPr="000E6B23" w14:paraId="72469417"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2AC4465A" w14:textId="77777777" w:rsidR="006122B9" w:rsidRPr="000E6B23" w:rsidRDefault="006122B9" w:rsidP="0069734A">
            <w:pPr>
              <w:rPr>
                <w:rFonts w:cs="Arial"/>
                <w:color w:val="000000"/>
                <w:sz w:val="20"/>
                <w:szCs w:val="20"/>
              </w:rPr>
            </w:pPr>
            <w:r w:rsidRPr="000E6B23">
              <w:rPr>
                <w:rFonts w:cs="Arial"/>
                <w:color w:val="000000"/>
                <w:sz w:val="20"/>
                <w:szCs w:val="20"/>
              </w:rPr>
              <w:t>zachodniopomorskie</w:t>
            </w:r>
          </w:p>
        </w:tc>
        <w:tc>
          <w:tcPr>
            <w:tcW w:w="1400" w:type="dxa"/>
            <w:tcBorders>
              <w:top w:val="nil"/>
              <w:left w:val="nil"/>
              <w:bottom w:val="single" w:sz="4" w:space="0" w:color="auto"/>
              <w:right w:val="single" w:sz="4" w:space="0" w:color="auto"/>
            </w:tcBorders>
            <w:shd w:val="clear" w:color="auto" w:fill="auto"/>
            <w:noWrap/>
            <w:hideMark/>
          </w:tcPr>
          <w:p w14:paraId="46CBBA7E"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45</w:t>
            </w:r>
          </w:p>
        </w:tc>
        <w:tc>
          <w:tcPr>
            <w:tcW w:w="1460" w:type="dxa"/>
            <w:tcBorders>
              <w:top w:val="nil"/>
              <w:left w:val="nil"/>
              <w:bottom w:val="single" w:sz="4" w:space="0" w:color="auto"/>
              <w:right w:val="single" w:sz="4" w:space="0" w:color="auto"/>
            </w:tcBorders>
            <w:shd w:val="clear" w:color="auto" w:fill="auto"/>
            <w:noWrap/>
            <w:hideMark/>
          </w:tcPr>
          <w:p w14:paraId="10BE5EC6"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,40</w:t>
            </w:r>
          </w:p>
        </w:tc>
      </w:tr>
      <w:tr w:rsidR="006122B9" w:rsidRPr="000E6B23" w14:paraId="5C45C8B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18AC1F1C" w14:textId="77777777" w:rsidR="006122B9" w:rsidRPr="00E74035" w:rsidRDefault="006122B9" w:rsidP="0069734A">
            <w:pPr>
              <w:rPr>
                <w:rFonts w:cs="Arial"/>
                <w:b/>
                <w:bCs/>
                <w:color w:val="000000"/>
                <w:sz w:val="20"/>
                <w:szCs w:val="20"/>
              </w:rPr>
            </w:pPr>
            <w:r w:rsidRPr="00E74035">
              <w:rPr>
                <w:rFonts w:cs="Arial"/>
                <w:b/>
                <w:bCs/>
                <w:color w:val="000000"/>
                <w:sz w:val="20"/>
                <w:szCs w:val="20"/>
              </w:rPr>
              <w:t>RAZEM</w:t>
            </w:r>
          </w:p>
        </w:tc>
        <w:tc>
          <w:tcPr>
            <w:tcW w:w="1400" w:type="dxa"/>
            <w:tcBorders>
              <w:top w:val="nil"/>
              <w:left w:val="nil"/>
              <w:bottom w:val="single" w:sz="4" w:space="0" w:color="auto"/>
              <w:right w:val="single" w:sz="4" w:space="0" w:color="auto"/>
            </w:tcBorders>
            <w:shd w:val="clear" w:color="auto" w:fill="auto"/>
            <w:noWrap/>
            <w:hideMark/>
          </w:tcPr>
          <w:p w14:paraId="1E322641" w14:textId="77777777" w:rsidR="006122B9" w:rsidRPr="00E74035" w:rsidRDefault="006122B9" w:rsidP="0069734A">
            <w:pPr>
              <w:jc w:val="right"/>
              <w:rPr>
                <w:rFonts w:cs="Arial"/>
                <w:b/>
                <w:bCs/>
                <w:color w:val="000000"/>
                <w:sz w:val="20"/>
                <w:szCs w:val="20"/>
              </w:rPr>
            </w:pPr>
            <w:r w:rsidRPr="00E74035">
              <w:rPr>
                <w:rFonts w:cs="Arial"/>
                <w:b/>
                <w:bCs/>
                <w:color w:val="000000"/>
                <w:sz w:val="20"/>
                <w:szCs w:val="20"/>
              </w:rPr>
              <w:t>87,58</w:t>
            </w:r>
          </w:p>
        </w:tc>
        <w:tc>
          <w:tcPr>
            <w:tcW w:w="1460" w:type="dxa"/>
            <w:tcBorders>
              <w:top w:val="nil"/>
              <w:left w:val="nil"/>
              <w:bottom w:val="single" w:sz="4" w:space="0" w:color="auto"/>
              <w:right w:val="single" w:sz="4" w:space="0" w:color="auto"/>
            </w:tcBorders>
            <w:shd w:val="clear" w:color="auto" w:fill="auto"/>
            <w:noWrap/>
            <w:hideMark/>
          </w:tcPr>
          <w:p w14:paraId="04F23E1E" w14:textId="77777777" w:rsidR="006122B9" w:rsidRPr="00E74035" w:rsidRDefault="006122B9" w:rsidP="0069734A">
            <w:pPr>
              <w:jc w:val="right"/>
              <w:rPr>
                <w:rFonts w:cs="Arial"/>
                <w:b/>
                <w:bCs/>
                <w:color w:val="000000"/>
                <w:sz w:val="20"/>
                <w:szCs w:val="20"/>
              </w:rPr>
            </w:pPr>
            <w:r w:rsidRPr="00E74035">
              <w:rPr>
                <w:rFonts w:cs="Arial"/>
                <w:b/>
                <w:bCs/>
                <w:color w:val="000000"/>
                <w:sz w:val="20"/>
                <w:szCs w:val="20"/>
              </w:rPr>
              <w:t>91,09</w:t>
            </w:r>
          </w:p>
        </w:tc>
      </w:tr>
    </w:tbl>
    <w:p w14:paraId="7C31B05A" w14:textId="77777777" w:rsidR="006122B9" w:rsidRDefault="006122B9" w:rsidP="00665869">
      <w:pPr>
        <w:spacing w:after="120"/>
        <w:ind w:left="1985"/>
        <w:jc w:val="both"/>
        <w:rPr>
          <w:sz w:val="20"/>
          <w:szCs w:val="20"/>
        </w:rPr>
      </w:pPr>
      <w:r>
        <w:rPr>
          <w:sz w:val="20"/>
          <w:szCs w:val="20"/>
        </w:rPr>
        <w:t>Źródło: CSO</w:t>
      </w:r>
    </w:p>
    <w:p w14:paraId="242D15D1" w14:textId="0FD6B464" w:rsidR="00754295" w:rsidRPr="00754295" w:rsidRDefault="00754295" w:rsidP="00754295">
      <w:pPr>
        <w:jc w:val="both"/>
        <w:rPr>
          <w:szCs w:val="22"/>
        </w:rPr>
      </w:pPr>
      <w:r w:rsidRPr="00754295">
        <w:rPr>
          <w:szCs w:val="22"/>
        </w:rPr>
        <w:t xml:space="preserve">W tabeli </w:t>
      </w:r>
      <w:r w:rsidR="003E255E">
        <w:rPr>
          <w:szCs w:val="22"/>
        </w:rPr>
        <w:t xml:space="preserve">34 </w:t>
      </w:r>
      <w:r w:rsidRPr="00754295">
        <w:rPr>
          <w:szCs w:val="22"/>
        </w:rPr>
        <w:t xml:space="preserve">przedstawiono </w:t>
      </w:r>
      <w:r>
        <w:rPr>
          <w:szCs w:val="22"/>
        </w:rPr>
        <w:t>w</w:t>
      </w:r>
      <w:r w:rsidR="00FE45F2" w:rsidRPr="00754295">
        <w:rPr>
          <w:szCs w:val="22"/>
        </w:rPr>
        <w:t>yroby zawierające azbest zinwentaryzowane i unie</w:t>
      </w:r>
      <w:r w:rsidRPr="00754295">
        <w:rPr>
          <w:szCs w:val="22"/>
        </w:rPr>
        <w:t xml:space="preserve">szkodliwione w Polsce w latach </w:t>
      </w:r>
      <w:r w:rsidR="00FE45F2" w:rsidRPr="00754295">
        <w:rPr>
          <w:szCs w:val="22"/>
        </w:rPr>
        <w:t>2016-2020</w:t>
      </w:r>
      <w:r>
        <w:rPr>
          <w:szCs w:val="22"/>
        </w:rPr>
        <w:t>. D</w:t>
      </w:r>
      <w:r w:rsidRPr="00754295">
        <w:rPr>
          <w:szCs w:val="22"/>
        </w:rPr>
        <w:t>o zinwentaryzowania pozostało jeszcze ok. 6 720 tys. Mg wyrobów, a do unieszkodliwienia ok. 13 840 tys. Mg</w:t>
      </w:r>
      <w:r w:rsidR="00F85B28">
        <w:rPr>
          <w:szCs w:val="22"/>
        </w:rPr>
        <w:t xml:space="preserve"> (</w:t>
      </w:r>
      <w:r w:rsidR="00F85B28" w:rsidRPr="009B100F">
        <w:rPr>
          <w:rFonts w:cstheme="minorHAnsi"/>
          <w:szCs w:val="22"/>
        </w:rPr>
        <w:t>założenia Programu Oczyszczania Kraju z Azbestu na lata 2009-2032</w:t>
      </w:r>
      <w:r w:rsidR="00F85B28">
        <w:rPr>
          <w:rFonts w:cstheme="minorHAnsi"/>
          <w:szCs w:val="22"/>
        </w:rPr>
        <w:t>)</w:t>
      </w:r>
      <w:r w:rsidRPr="00754295">
        <w:rPr>
          <w:szCs w:val="22"/>
        </w:rPr>
        <w:t xml:space="preserve">. Przedstawione dane pochodzą z 2456 gmin i na bieżąco są aktualizowane w </w:t>
      </w:r>
      <w:r w:rsidR="002A485C" w:rsidRPr="002A485C">
        <w:rPr>
          <w:szCs w:val="22"/>
        </w:rPr>
        <w:t>Bazie Azbestowej</w:t>
      </w:r>
      <w:r w:rsidRPr="00754295">
        <w:rPr>
          <w:szCs w:val="22"/>
        </w:rPr>
        <w:t xml:space="preserve">. </w:t>
      </w:r>
    </w:p>
    <w:p w14:paraId="631111CA" w14:textId="37E11F93" w:rsidR="00754295" w:rsidRPr="00754295" w:rsidRDefault="00754295" w:rsidP="00754295">
      <w:pPr>
        <w:jc w:val="both"/>
        <w:rPr>
          <w:szCs w:val="22"/>
        </w:rPr>
      </w:pPr>
      <w:r w:rsidRPr="00754295">
        <w:rPr>
          <w:szCs w:val="22"/>
        </w:rPr>
        <w:t>W celu realizacji założeń Programu, rocznie należy unieszkodliwiać ok. 1 153 tys. Mg do 2032 roku. Szacowana pojemność składowisk na koniec 2018 r. wynosiła 1,8 mln m</w:t>
      </w:r>
      <w:r w:rsidRPr="00754295">
        <w:rPr>
          <w:szCs w:val="22"/>
          <w:vertAlign w:val="superscript"/>
        </w:rPr>
        <w:t>3</w:t>
      </w:r>
      <w:r w:rsidRPr="00754295">
        <w:rPr>
          <w:szCs w:val="22"/>
        </w:rPr>
        <w:t xml:space="preserve"> co stanowi 2 430 tys. Mg odpadów zawierających azbest z grupy 17. </w:t>
      </w:r>
    </w:p>
    <w:p w14:paraId="46598571" w14:textId="37E161C9" w:rsidR="00FE45F2" w:rsidRPr="00754295" w:rsidRDefault="00107A75" w:rsidP="00107A75">
      <w:pPr>
        <w:pStyle w:val="Legenda"/>
        <w:rPr>
          <w:b w:val="0"/>
          <w:szCs w:val="22"/>
        </w:rPr>
      </w:pPr>
      <w:bookmarkStart w:id="92" w:name="_Toc100131544"/>
      <w:bookmarkStart w:id="93" w:name="_Toc7835345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34</w:t>
      </w:r>
      <w:r w:rsidR="001454FC">
        <w:rPr>
          <w:noProof/>
        </w:rPr>
        <w:fldChar w:fldCharType="end"/>
      </w:r>
      <w:r>
        <w:t xml:space="preserve">. </w:t>
      </w:r>
      <w:r w:rsidRPr="007601E6">
        <w:t>Wyroby zawierające azbest zinwentaryzowane i unieszkodliwione w Polsce w latach 2016-2020</w:t>
      </w:r>
      <w:bookmarkEnd w:id="92"/>
      <w:r>
        <w:t xml:space="preserve"> </w:t>
      </w:r>
      <w:bookmarkEnd w:id="93"/>
    </w:p>
    <w:tbl>
      <w:tblPr>
        <w:tblStyle w:val="Tabela-Siatka"/>
        <w:tblW w:w="0" w:type="auto"/>
        <w:jc w:val="right"/>
        <w:tblLook w:val="04A0" w:firstRow="1" w:lastRow="0" w:firstColumn="1" w:lastColumn="0" w:noHBand="0" w:noVBand="1"/>
      </w:tblPr>
      <w:tblGrid>
        <w:gridCol w:w="959"/>
        <w:gridCol w:w="4589"/>
        <w:gridCol w:w="3738"/>
      </w:tblGrid>
      <w:tr w:rsidR="00FE45F2" w:rsidRPr="005B0664" w14:paraId="3654B19F" w14:textId="77777777" w:rsidTr="004F6183">
        <w:trPr>
          <w:jc w:val="right"/>
        </w:trPr>
        <w:tc>
          <w:tcPr>
            <w:tcW w:w="959" w:type="dxa"/>
            <w:shd w:val="clear" w:color="auto" w:fill="B8CCE4" w:themeFill="accent1" w:themeFillTint="66"/>
          </w:tcPr>
          <w:p w14:paraId="73612AF8" w14:textId="77777777" w:rsidR="00FE45F2" w:rsidRPr="005B0664" w:rsidRDefault="00FE45F2" w:rsidP="0069734A">
            <w:pPr>
              <w:jc w:val="center"/>
              <w:rPr>
                <w:b/>
                <w:bCs/>
                <w:sz w:val="20"/>
                <w:szCs w:val="20"/>
              </w:rPr>
            </w:pPr>
          </w:p>
          <w:p w14:paraId="71BA7403" w14:textId="77777777" w:rsidR="00FE45F2" w:rsidRPr="005B0664" w:rsidRDefault="00FE45F2" w:rsidP="0069734A">
            <w:pPr>
              <w:jc w:val="center"/>
              <w:rPr>
                <w:b/>
                <w:bCs/>
                <w:sz w:val="20"/>
                <w:szCs w:val="20"/>
              </w:rPr>
            </w:pPr>
            <w:r w:rsidRPr="005B0664">
              <w:rPr>
                <w:b/>
                <w:bCs/>
                <w:sz w:val="20"/>
                <w:szCs w:val="20"/>
              </w:rPr>
              <w:t>Lata</w:t>
            </w:r>
          </w:p>
        </w:tc>
        <w:tc>
          <w:tcPr>
            <w:tcW w:w="4589" w:type="dxa"/>
            <w:shd w:val="clear" w:color="auto" w:fill="B8CCE4" w:themeFill="accent1" w:themeFillTint="66"/>
          </w:tcPr>
          <w:p w14:paraId="1901841D" w14:textId="09FD87B2" w:rsidR="00FE45F2" w:rsidRPr="005B0664" w:rsidRDefault="00FE45F2" w:rsidP="0069734A">
            <w:pPr>
              <w:jc w:val="center"/>
              <w:rPr>
                <w:b/>
                <w:bCs/>
                <w:sz w:val="20"/>
                <w:szCs w:val="20"/>
              </w:rPr>
            </w:pPr>
            <w:r w:rsidRPr="005B0664">
              <w:rPr>
                <w:b/>
                <w:bCs/>
                <w:sz w:val="20"/>
                <w:szCs w:val="20"/>
              </w:rPr>
              <w:t>Ilość zinwentaryzowanych wyrobów zawierających azbest – narastająco [tys. Mg]</w:t>
            </w:r>
          </w:p>
        </w:tc>
        <w:tc>
          <w:tcPr>
            <w:tcW w:w="0" w:type="auto"/>
            <w:shd w:val="clear" w:color="auto" w:fill="B8CCE4" w:themeFill="accent1" w:themeFillTint="66"/>
          </w:tcPr>
          <w:p w14:paraId="6A360B19" w14:textId="18B0682B" w:rsidR="00FE45F2" w:rsidRPr="005B0664" w:rsidRDefault="00FE45F2" w:rsidP="0069734A">
            <w:pPr>
              <w:jc w:val="center"/>
              <w:rPr>
                <w:b/>
                <w:bCs/>
                <w:sz w:val="20"/>
                <w:szCs w:val="20"/>
              </w:rPr>
            </w:pPr>
            <w:r w:rsidRPr="005B0664">
              <w:rPr>
                <w:b/>
                <w:bCs/>
                <w:sz w:val="20"/>
                <w:szCs w:val="20"/>
              </w:rPr>
              <w:t xml:space="preserve">Ilość unieszkodliwionych </w:t>
            </w:r>
            <w:r w:rsidR="002A485C" w:rsidRPr="005B0664">
              <w:rPr>
                <w:b/>
                <w:bCs/>
                <w:sz w:val="20"/>
                <w:szCs w:val="20"/>
              </w:rPr>
              <w:t xml:space="preserve">odpadów </w:t>
            </w:r>
            <w:r w:rsidRPr="005B0664">
              <w:rPr>
                <w:b/>
                <w:bCs/>
                <w:sz w:val="20"/>
                <w:szCs w:val="20"/>
              </w:rPr>
              <w:t>- narastająco [tys. Mg]</w:t>
            </w:r>
          </w:p>
        </w:tc>
      </w:tr>
      <w:tr w:rsidR="0069734A" w:rsidRPr="0069734A" w14:paraId="11DF3403" w14:textId="77777777" w:rsidTr="004F6183">
        <w:trPr>
          <w:jc w:val="right"/>
        </w:trPr>
        <w:tc>
          <w:tcPr>
            <w:tcW w:w="959" w:type="dxa"/>
            <w:shd w:val="clear" w:color="auto" w:fill="B8CCE4" w:themeFill="accent1" w:themeFillTint="66"/>
          </w:tcPr>
          <w:p w14:paraId="1FD77958" w14:textId="77777777" w:rsidR="0069734A" w:rsidRPr="0069734A" w:rsidRDefault="0069734A" w:rsidP="00A751BC">
            <w:pPr>
              <w:pStyle w:val="Akapitzlist"/>
              <w:numPr>
                <w:ilvl w:val="0"/>
                <w:numId w:val="107"/>
              </w:numPr>
              <w:spacing w:after="0" w:line="240" w:lineRule="auto"/>
              <w:jc w:val="center"/>
              <w:rPr>
                <w:i/>
                <w:sz w:val="20"/>
                <w:szCs w:val="20"/>
              </w:rPr>
            </w:pPr>
          </w:p>
        </w:tc>
        <w:tc>
          <w:tcPr>
            <w:tcW w:w="4589" w:type="dxa"/>
            <w:shd w:val="clear" w:color="auto" w:fill="B8CCE4" w:themeFill="accent1" w:themeFillTint="66"/>
          </w:tcPr>
          <w:p w14:paraId="2856DB72" w14:textId="77777777" w:rsidR="0069734A" w:rsidRPr="0069734A" w:rsidRDefault="0069734A" w:rsidP="00A751BC">
            <w:pPr>
              <w:pStyle w:val="Akapitzlist"/>
              <w:numPr>
                <w:ilvl w:val="0"/>
                <w:numId w:val="107"/>
              </w:numPr>
              <w:spacing w:after="0" w:line="240" w:lineRule="auto"/>
              <w:jc w:val="center"/>
              <w:rPr>
                <w:i/>
                <w:sz w:val="20"/>
                <w:szCs w:val="20"/>
              </w:rPr>
            </w:pPr>
          </w:p>
        </w:tc>
        <w:tc>
          <w:tcPr>
            <w:tcW w:w="0" w:type="auto"/>
            <w:shd w:val="clear" w:color="auto" w:fill="B8CCE4" w:themeFill="accent1" w:themeFillTint="66"/>
          </w:tcPr>
          <w:p w14:paraId="272D59EA" w14:textId="77777777" w:rsidR="0069734A" w:rsidRPr="0069734A" w:rsidRDefault="0069734A" w:rsidP="00A751BC">
            <w:pPr>
              <w:pStyle w:val="Akapitzlist"/>
              <w:numPr>
                <w:ilvl w:val="0"/>
                <w:numId w:val="107"/>
              </w:numPr>
              <w:spacing w:after="0" w:line="240" w:lineRule="auto"/>
              <w:jc w:val="center"/>
              <w:rPr>
                <w:i/>
                <w:sz w:val="20"/>
                <w:szCs w:val="20"/>
              </w:rPr>
            </w:pPr>
          </w:p>
        </w:tc>
      </w:tr>
      <w:tr w:rsidR="00FE45F2" w:rsidRPr="005B0664" w14:paraId="7984D9EF" w14:textId="77777777" w:rsidTr="0069734A">
        <w:trPr>
          <w:jc w:val="right"/>
        </w:trPr>
        <w:tc>
          <w:tcPr>
            <w:tcW w:w="959" w:type="dxa"/>
          </w:tcPr>
          <w:p w14:paraId="6A2EFE0C" w14:textId="77777777" w:rsidR="00FE45F2" w:rsidRPr="005B0664" w:rsidRDefault="00FE45F2" w:rsidP="0069734A">
            <w:pPr>
              <w:jc w:val="both"/>
              <w:rPr>
                <w:sz w:val="20"/>
                <w:szCs w:val="20"/>
              </w:rPr>
            </w:pPr>
            <w:r w:rsidRPr="005B0664">
              <w:rPr>
                <w:sz w:val="20"/>
                <w:szCs w:val="20"/>
              </w:rPr>
              <w:t>2016</w:t>
            </w:r>
          </w:p>
        </w:tc>
        <w:tc>
          <w:tcPr>
            <w:tcW w:w="4589" w:type="dxa"/>
          </w:tcPr>
          <w:p w14:paraId="27D4F1AC" w14:textId="77777777" w:rsidR="00FE45F2" w:rsidRPr="005B0664" w:rsidRDefault="00FE45F2" w:rsidP="0069734A">
            <w:pPr>
              <w:jc w:val="right"/>
              <w:rPr>
                <w:sz w:val="20"/>
                <w:szCs w:val="20"/>
              </w:rPr>
            </w:pPr>
            <w:r w:rsidRPr="005B0664">
              <w:rPr>
                <w:sz w:val="20"/>
                <w:szCs w:val="20"/>
              </w:rPr>
              <w:t>5 860</w:t>
            </w:r>
          </w:p>
        </w:tc>
        <w:tc>
          <w:tcPr>
            <w:tcW w:w="0" w:type="auto"/>
          </w:tcPr>
          <w:p w14:paraId="2F4808C2" w14:textId="3E32DF47" w:rsidR="00FE45F2" w:rsidRPr="005B0664" w:rsidRDefault="00FE45F2" w:rsidP="0069734A">
            <w:pPr>
              <w:jc w:val="right"/>
              <w:rPr>
                <w:sz w:val="20"/>
                <w:szCs w:val="20"/>
              </w:rPr>
            </w:pPr>
            <w:r w:rsidRPr="005B0664">
              <w:rPr>
                <w:sz w:val="20"/>
                <w:szCs w:val="20"/>
              </w:rPr>
              <w:t>550</w:t>
            </w:r>
          </w:p>
        </w:tc>
      </w:tr>
      <w:tr w:rsidR="00FE45F2" w:rsidRPr="005B0664" w14:paraId="713A9E43" w14:textId="77777777" w:rsidTr="0069734A">
        <w:trPr>
          <w:jc w:val="right"/>
        </w:trPr>
        <w:tc>
          <w:tcPr>
            <w:tcW w:w="959" w:type="dxa"/>
          </w:tcPr>
          <w:p w14:paraId="78A98F65" w14:textId="77777777" w:rsidR="00FE45F2" w:rsidRPr="005B0664" w:rsidRDefault="00FE45F2" w:rsidP="0069734A">
            <w:pPr>
              <w:jc w:val="both"/>
              <w:rPr>
                <w:sz w:val="20"/>
                <w:szCs w:val="20"/>
              </w:rPr>
            </w:pPr>
            <w:r w:rsidRPr="005B0664">
              <w:rPr>
                <w:sz w:val="20"/>
                <w:szCs w:val="20"/>
              </w:rPr>
              <w:t>2017</w:t>
            </w:r>
          </w:p>
        </w:tc>
        <w:tc>
          <w:tcPr>
            <w:tcW w:w="4589" w:type="dxa"/>
          </w:tcPr>
          <w:p w14:paraId="1BEF1359" w14:textId="77777777" w:rsidR="00FE45F2" w:rsidRPr="005B0664" w:rsidRDefault="00FE45F2" w:rsidP="0069734A">
            <w:pPr>
              <w:jc w:val="right"/>
              <w:rPr>
                <w:sz w:val="20"/>
                <w:szCs w:val="20"/>
              </w:rPr>
            </w:pPr>
            <w:r w:rsidRPr="005B0664">
              <w:rPr>
                <w:sz w:val="20"/>
                <w:szCs w:val="20"/>
              </w:rPr>
              <w:t>6 130</w:t>
            </w:r>
          </w:p>
        </w:tc>
        <w:tc>
          <w:tcPr>
            <w:tcW w:w="0" w:type="auto"/>
          </w:tcPr>
          <w:p w14:paraId="3DC60856" w14:textId="40AC8700" w:rsidR="00FE45F2" w:rsidRPr="005B0664" w:rsidRDefault="00FE45F2" w:rsidP="0069734A">
            <w:pPr>
              <w:jc w:val="right"/>
              <w:rPr>
                <w:sz w:val="20"/>
                <w:szCs w:val="20"/>
              </w:rPr>
            </w:pPr>
            <w:r w:rsidRPr="005B0664">
              <w:rPr>
                <w:sz w:val="20"/>
                <w:szCs w:val="20"/>
              </w:rPr>
              <w:t>730</w:t>
            </w:r>
          </w:p>
        </w:tc>
      </w:tr>
      <w:tr w:rsidR="00FE45F2" w:rsidRPr="005B0664" w14:paraId="61DD4306" w14:textId="77777777" w:rsidTr="0069734A">
        <w:trPr>
          <w:jc w:val="right"/>
        </w:trPr>
        <w:tc>
          <w:tcPr>
            <w:tcW w:w="959" w:type="dxa"/>
          </w:tcPr>
          <w:p w14:paraId="70D65411" w14:textId="77777777" w:rsidR="00FE45F2" w:rsidRPr="005B0664" w:rsidRDefault="00FE45F2" w:rsidP="0069734A">
            <w:pPr>
              <w:jc w:val="both"/>
              <w:rPr>
                <w:sz w:val="20"/>
                <w:szCs w:val="20"/>
              </w:rPr>
            </w:pPr>
            <w:r w:rsidRPr="005B0664">
              <w:rPr>
                <w:sz w:val="20"/>
                <w:szCs w:val="20"/>
              </w:rPr>
              <w:t>2018</w:t>
            </w:r>
          </w:p>
        </w:tc>
        <w:tc>
          <w:tcPr>
            <w:tcW w:w="4589" w:type="dxa"/>
          </w:tcPr>
          <w:p w14:paraId="69640762" w14:textId="77777777" w:rsidR="00FE45F2" w:rsidRPr="005B0664" w:rsidRDefault="00FE45F2" w:rsidP="0069734A">
            <w:pPr>
              <w:jc w:val="right"/>
              <w:rPr>
                <w:sz w:val="20"/>
                <w:szCs w:val="20"/>
              </w:rPr>
            </w:pPr>
            <w:r w:rsidRPr="005B0664">
              <w:rPr>
                <w:sz w:val="20"/>
                <w:szCs w:val="20"/>
              </w:rPr>
              <w:t>6 250</w:t>
            </w:r>
          </w:p>
        </w:tc>
        <w:tc>
          <w:tcPr>
            <w:tcW w:w="0" w:type="auto"/>
          </w:tcPr>
          <w:p w14:paraId="3D7C3A81" w14:textId="35C3ED88" w:rsidR="00FE45F2" w:rsidRPr="005B0664" w:rsidRDefault="00FE45F2" w:rsidP="0069734A">
            <w:pPr>
              <w:jc w:val="right"/>
              <w:rPr>
                <w:sz w:val="20"/>
                <w:szCs w:val="20"/>
              </w:rPr>
            </w:pPr>
            <w:r w:rsidRPr="005B0664">
              <w:rPr>
                <w:sz w:val="20"/>
                <w:szCs w:val="20"/>
              </w:rPr>
              <w:t>860</w:t>
            </w:r>
          </w:p>
        </w:tc>
      </w:tr>
      <w:tr w:rsidR="00FE45F2" w:rsidRPr="005B0664" w14:paraId="28F8B07A" w14:textId="77777777" w:rsidTr="0069734A">
        <w:trPr>
          <w:jc w:val="right"/>
        </w:trPr>
        <w:tc>
          <w:tcPr>
            <w:tcW w:w="959" w:type="dxa"/>
          </w:tcPr>
          <w:p w14:paraId="0061270F" w14:textId="77777777" w:rsidR="00FE45F2" w:rsidRPr="005B0664" w:rsidRDefault="00FE45F2" w:rsidP="0069734A">
            <w:pPr>
              <w:jc w:val="both"/>
              <w:rPr>
                <w:sz w:val="20"/>
                <w:szCs w:val="20"/>
              </w:rPr>
            </w:pPr>
            <w:r w:rsidRPr="005B0664">
              <w:rPr>
                <w:sz w:val="20"/>
                <w:szCs w:val="20"/>
              </w:rPr>
              <w:t>2019</w:t>
            </w:r>
          </w:p>
        </w:tc>
        <w:tc>
          <w:tcPr>
            <w:tcW w:w="4589" w:type="dxa"/>
          </w:tcPr>
          <w:p w14:paraId="2A2410D0" w14:textId="77777777" w:rsidR="00FE45F2" w:rsidRPr="005B0664" w:rsidRDefault="00FE45F2" w:rsidP="0069734A">
            <w:pPr>
              <w:jc w:val="right"/>
              <w:rPr>
                <w:sz w:val="20"/>
                <w:szCs w:val="20"/>
              </w:rPr>
            </w:pPr>
            <w:r w:rsidRPr="005B0664">
              <w:rPr>
                <w:sz w:val="20"/>
                <w:szCs w:val="20"/>
              </w:rPr>
              <w:t>8 180</w:t>
            </w:r>
          </w:p>
        </w:tc>
        <w:tc>
          <w:tcPr>
            <w:tcW w:w="0" w:type="auto"/>
          </w:tcPr>
          <w:p w14:paraId="44A5D567" w14:textId="77777777" w:rsidR="00FE45F2" w:rsidRPr="005B0664" w:rsidRDefault="00FE45F2" w:rsidP="0069734A">
            <w:pPr>
              <w:jc w:val="right"/>
              <w:rPr>
                <w:sz w:val="20"/>
                <w:szCs w:val="20"/>
              </w:rPr>
            </w:pPr>
            <w:r w:rsidRPr="005B0664">
              <w:rPr>
                <w:sz w:val="20"/>
                <w:szCs w:val="20"/>
              </w:rPr>
              <w:t>1 000</w:t>
            </w:r>
          </w:p>
        </w:tc>
      </w:tr>
      <w:tr w:rsidR="00FE45F2" w:rsidRPr="005B0664" w14:paraId="5F3DB035" w14:textId="77777777" w:rsidTr="0069734A">
        <w:trPr>
          <w:jc w:val="right"/>
        </w:trPr>
        <w:tc>
          <w:tcPr>
            <w:tcW w:w="959" w:type="dxa"/>
          </w:tcPr>
          <w:p w14:paraId="67970CEA" w14:textId="77777777" w:rsidR="00FE45F2" w:rsidRPr="005B0664" w:rsidRDefault="00FE45F2" w:rsidP="0069734A">
            <w:pPr>
              <w:jc w:val="both"/>
              <w:rPr>
                <w:sz w:val="20"/>
                <w:szCs w:val="20"/>
              </w:rPr>
            </w:pPr>
            <w:r w:rsidRPr="005B0664">
              <w:rPr>
                <w:sz w:val="20"/>
                <w:szCs w:val="20"/>
              </w:rPr>
              <w:t>2020</w:t>
            </w:r>
          </w:p>
        </w:tc>
        <w:tc>
          <w:tcPr>
            <w:tcW w:w="4589" w:type="dxa"/>
          </w:tcPr>
          <w:p w14:paraId="28D7499F" w14:textId="77777777" w:rsidR="00FE45F2" w:rsidRPr="005B0664" w:rsidRDefault="00FE45F2" w:rsidP="0069734A">
            <w:pPr>
              <w:jc w:val="right"/>
              <w:rPr>
                <w:sz w:val="20"/>
                <w:szCs w:val="20"/>
              </w:rPr>
            </w:pPr>
            <w:r w:rsidRPr="005B0664">
              <w:rPr>
                <w:sz w:val="20"/>
                <w:szCs w:val="20"/>
              </w:rPr>
              <w:t>8 280</w:t>
            </w:r>
          </w:p>
        </w:tc>
        <w:tc>
          <w:tcPr>
            <w:tcW w:w="0" w:type="auto"/>
          </w:tcPr>
          <w:p w14:paraId="66301FB8" w14:textId="77777777" w:rsidR="00FE45F2" w:rsidRPr="005B0664" w:rsidRDefault="00FE45F2" w:rsidP="0069734A">
            <w:pPr>
              <w:jc w:val="right"/>
              <w:rPr>
                <w:sz w:val="20"/>
                <w:szCs w:val="20"/>
              </w:rPr>
            </w:pPr>
            <w:r w:rsidRPr="005B0664">
              <w:rPr>
                <w:sz w:val="20"/>
                <w:szCs w:val="20"/>
              </w:rPr>
              <w:t>1 160</w:t>
            </w:r>
          </w:p>
        </w:tc>
      </w:tr>
    </w:tbl>
    <w:p w14:paraId="5C9DBD57" w14:textId="661FD332" w:rsidR="00FE45F2" w:rsidRPr="00D54C95" w:rsidRDefault="00FE45F2" w:rsidP="004424AA">
      <w:pPr>
        <w:shd w:val="clear" w:color="auto" w:fill="FFFFFF"/>
        <w:jc w:val="both"/>
        <w:rPr>
          <w:sz w:val="20"/>
          <w:szCs w:val="20"/>
        </w:rPr>
      </w:pPr>
      <w:r w:rsidRPr="00D54C95">
        <w:rPr>
          <w:sz w:val="20"/>
          <w:szCs w:val="20"/>
        </w:rPr>
        <w:t xml:space="preserve">Źródło: Departament Gospodarki Niskoemisyjnej Ministerstwo Rozwoju, Pracy i Technologii, lipiec 2021 r. </w:t>
      </w:r>
    </w:p>
    <w:p w14:paraId="1CFC66A6" w14:textId="22D89842" w:rsidR="006122B9" w:rsidRDefault="006122B9" w:rsidP="004424AA">
      <w:pPr>
        <w:spacing w:before="120"/>
        <w:jc w:val="both"/>
        <w:rPr>
          <w:color w:val="000000"/>
          <w:szCs w:val="22"/>
        </w:rPr>
      </w:pPr>
      <w:r>
        <w:rPr>
          <w:color w:val="000000"/>
          <w:szCs w:val="22"/>
        </w:rPr>
        <w:t>W</w:t>
      </w:r>
      <w:r w:rsidRPr="006122B9">
        <w:rPr>
          <w:color w:val="000000"/>
          <w:szCs w:val="22"/>
        </w:rPr>
        <w:t xml:space="preserve"> latach 2017-2018 unieszkodliwiono 136,65 tys. Mg i 185,72 tys. Mg odpadów zawierających azbest</w:t>
      </w:r>
      <w:r>
        <w:rPr>
          <w:color w:val="000000"/>
          <w:szCs w:val="22"/>
        </w:rPr>
        <w:t xml:space="preserve"> poprzez</w:t>
      </w:r>
      <w:r w:rsidRPr="006122B9">
        <w:rPr>
          <w:color w:val="000000"/>
          <w:szCs w:val="22"/>
        </w:rPr>
        <w:t xml:space="preserve"> s</w:t>
      </w:r>
      <w:r w:rsidR="00CC2B7E">
        <w:rPr>
          <w:color w:val="000000"/>
          <w:szCs w:val="22"/>
        </w:rPr>
        <w:t>kładowanie w procesach D1 i D5.</w:t>
      </w:r>
    </w:p>
    <w:p w14:paraId="6A55D9DD" w14:textId="1C89CCEE" w:rsidR="003E255E" w:rsidRPr="006122B9" w:rsidRDefault="003E255E" w:rsidP="004424AA">
      <w:pPr>
        <w:spacing w:before="120"/>
        <w:jc w:val="both"/>
        <w:rPr>
          <w:color w:val="000000"/>
          <w:szCs w:val="22"/>
        </w:rPr>
      </w:pPr>
      <w:r>
        <w:rPr>
          <w:color w:val="000000"/>
          <w:szCs w:val="22"/>
        </w:rPr>
        <w:t>W poniższej tabeli przedstawiono u</w:t>
      </w:r>
      <w:r w:rsidRPr="003E255E">
        <w:rPr>
          <w:color w:val="000000"/>
          <w:szCs w:val="22"/>
        </w:rPr>
        <w:t>nieszkodliwianie odpadów zawierających azbest w latach 2017-2018</w:t>
      </w:r>
      <w:r>
        <w:rPr>
          <w:color w:val="000000"/>
          <w:szCs w:val="22"/>
        </w:rPr>
        <w:t>.</w:t>
      </w:r>
    </w:p>
    <w:p w14:paraId="19FAAB86" w14:textId="0B80FD37" w:rsidR="006122B9" w:rsidRPr="006122B9" w:rsidRDefault="00107A75" w:rsidP="00107A75">
      <w:pPr>
        <w:pStyle w:val="Legenda"/>
        <w:rPr>
          <w:b w:val="0"/>
          <w:color w:val="000000"/>
          <w:szCs w:val="22"/>
        </w:rPr>
      </w:pPr>
      <w:bookmarkStart w:id="94" w:name="_Toc100131545"/>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35</w:t>
      </w:r>
      <w:r w:rsidR="001454FC">
        <w:rPr>
          <w:noProof/>
        </w:rPr>
        <w:fldChar w:fldCharType="end"/>
      </w:r>
      <w:r>
        <w:t xml:space="preserve">. </w:t>
      </w:r>
      <w:r w:rsidRPr="00D07FDA">
        <w:t>Unieszkodliwianie odpadów zawierających azbest w latach 2017-2018 [Mg]</w:t>
      </w:r>
      <w:bookmarkEnd w:id="94"/>
      <w:r w:rsidR="006122B9" w:rsidRPr="006122B9">
        <w:rPr>
          <w:b w:val="0"/>
          <w:color w:val="000000"/>
          <w:szCs w:val="22"/>
        </w:rPr>
        <w:t xml:space="preserve"> </w:t>
      </w:r>
    </w:p>
    <w:tbl>
      <w:tblPr>
        <w:tblW w:w="9419" w:type="dxa"/>
        <w:tblLayout w:type="fixed"/>
        <w:tblCellMar>
          <w:left w:w="70" w:type="dxa"/>
          <w:right w:w="70" w:type="dxa"/>
        </w:tblCellMar>
        <w:tblLook w:val="04A0" w:firstRow="1" w:lastRow="0" w:firstColumn="1" w:lastColumn="0" w:noHBand="0" w:noVBand="1"/>
      </w:tblPr>
      <w:tblGrid>
        <w:gridCol w:w="1548"/>
        <w:gridCol w:w="5043"/>
        <w:gridCol w:w="1417"/>
        <w:gridCol w:w="1411"/>
      </w:tblGrid>
      <w:tr w:rsidR="006122B9" w:rsidRPr="005B0664" w14:paraId="7B1094FF" w14:textId="77777777" w:rsidTr="004F6183">
        <w:trPr>
          <w:trHeight w:val="255"/>
        </w:trPr>
        <w:tc>
          <w:tcPr>
            <w:tcW w:w="154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092F684" w14:textId="77777777" w:rsidR="006122B9" w:rsidRPr="005B0664" w:rsidRDefault="006122B9" w:rsidP="00FE45F2">
            <w:pPr>
              <w:jc w:val="center"/>
              <w:rPr>
                <w:b/>
                <w:bCs/>
                <w:color w:val="000000"/>
                <w:sz w:val="20"/>
                <w:szCs w:val="20"/>
              </w:rPr>
            </w:pPr>
            <w:r w:rsidRPr="005B0664">
              <w:rPr>
                <w:b/>
                <w:bCs/>
                <w:color w:val="000000"/>
                <w:sz w:val="20"/>
                <w:szCs w:val="20"/>
              </w:rPr>
              <w:t>Rodzaj procesu unieszkodliwiania</w:t>
            </w:r>
          </w:p>
        </w:tc>
        <w:tc>
          <w:tcPr>
            <w:tcW w:w="504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0800B1" w14:textId="77777777" w:rsidR="006122B9" w:rsidRPr="005B0664" w:rsidRDefault="006122B9" w:rsidP="00FE45F2">
            <w:pPr>
              <w:jc w:val="center"/>
              <w:rPr>
                <w:b/>
                <w:bCs/>
                <w:color w:val="000000"/>
                <w:sz w:val="20"/>
                <w:szCs w:val="20"/>
              </w:rPr>
            </w:pPr>
            <w:r w:rsidRPr="005B0664">
              <w:rPr>
                <w:b/>
                <w:bCs/>
                <w:color w:val="000000"/>
                <w:sz w:val="20"/>
                <w:szCs w:val="20"/>
              </w:rPr>
              <w:t>Nazwa procesu</w:t>
            </w:r>
          </w:p>
        </w:tc>
        <w:tc>
          <w:tcPr>
            <w:tcW w:w="1417"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0B0F5EDF" w14:textId="77777777" w:rsidR="006122B9" w:rsidRPr="005B0664" w:rsidRDefault="006122B9" w:rsidP="00FE45F2">
            <w:pPr>
              <w:jc w:val="center"/>
              <w:rPr>
                <w:b/>
                <w:bCs/>
                <w:color w:val="000000"/>
                <w:sz w:val="20"/>
                <w:szCs w:val="20"/>
              </w:rPr>
            </w:pPr>
            <w:r w:rsidRPr="005B0664">
              <w:rPr>
                <w:b/>
                <w:bCs/>
                <w:color w:val="000000"/>
                <w:sz w:val="20"/>
                <w:szCs w:val="20"/>
              </w:rPr>
              <w:t>2017</w:t>
            </w:r>
          </w:p>
        </w:tc>
        <w:tc>
          <w:tcPr>
            <w:tcW w:w="1411"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67B738F2" w14:textId="77777777" w:rsidR="006122B9" w:rsidRPr="005B0664" w:rsidRDefault="006122B9" w:rsidP="00FE45F2">
            <w:pPr>
              <w:jc w:val="center"/>
              <w:rPr>
                <w:b/>
                <w:bCs/>
                <w:color w:val="000000"/>
                <w:sz w:val="20"/>
                <w:szCs w:val="20"/>
              </w:rPr>
            </w:pPr>
            <w:r w:rsidRPr="005B0664">
              <w:rPr>
                <w:b/>
                <w:bCs/>
                <w:color w:val="000000"/>
                <w:sz w:val="20"/>
                <w:szCs w:val="20"/>
              </w:rPr>
              <w:t>2018</w:t>
            </w:r>
          </w:p>
        </w:tc>
      </w:tr>
      <w:tr w:rsidR="006122B9" w:rsidRPr="005B0664" w14:paraId="230A5307" w14:textId="77777777" w:rsidTr="004F6183">
        <w:trPr>
          <w:trHeight w:val="255"/>
        </w:trPr>
        <w:tc>
          <w:tcPr>
            <w:tcW w:w="154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630E8DB" w14:textId="77777777" w:rsidR="006122B9" w:rsidRPr="005B0664" w:rsidRDefault="006122B9" w:rsidP="00FE45F2">
            <w:pPr>
              <w:jc w:val="center"/>
              <w:rPr>
                <w:b/>
                <w:bCs/>
                <w:color w:val="000000"/>
                <w:sz w:val="20"/>
                <w:szCs w:val="20"/>
              </w:rPr>
            </w:pPr>
          </w:p>
        </w:tc>
        <w:tc>
          <w:tcPr>
            <w:tcW w:w="504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D61FAE4" w14:textId="77777777" w:rsidR="006122B9" w:rsidRPr="005B0664" w:rsidRDefault="006122B9" w:rsidP="00FE45F2">
            <w:pPr>
              <w:jc w:val="center"/>
              <w:rPr>
                <w:b/>
                <w:bCs/>
                <w:color w:val="000000"/>
                <w:sz w:val="20"/>
                <w:szCs w:val="20"/>
              </w:rPr>
            </w:pPr>
          </w:p>
        </w:tc>
        <w:tc>
          <w:tcPr>
            <w:tcW w:w="2828"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12E2D4CC" w14:textId="77777777" w:rsidR="006122B9" w:rsidRPr="005B0664" w:rsidRDefault="006122B9" w:rsidP="00FE45F2">
            <w:pPr>
              <w:jc w:val="center"/>
              <w:rPr>
                <w:b/>
                <w:bCs/>
                <w:color w:val="000000"/>
                <w:sz w:val="20"/>
                <w:szCs w:val="20"/>
              </w:rPr>
            </w:pPr>
            <w:r w:rsidRPr="005B0664">
              <w:rPr>
                <w:b/>
                <w:bCs/>
                <w:color w:val="000000"/>
                <w:sz w:val="20"/>
                <w:szCs w:val="20"/>
              </w:rPr>
              <w:t>[Mg]</w:t>
            </w:r>
          </w:p>
        </w:tc>
      </w:tr>
      <w:tr w:rsidR="004F6183" w:rsidRPr="004F6183" w14:paraId="28130831" w14:textId="77777777" w:rsidTr="004F6183">
        <w:trPr>
          <w:trHeight w:val="255"/>
        </w:trPr>
        <w:tc>
          <w:tcPr>
            <w:tcW w:w="15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632D10F"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c>
          <w:tcPr>
            <w:tcW w:w="5043"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68AFF52"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3D71C295"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c>
          <w:tcPr>
            <w:tcW w:w="1411"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042A725"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r>
      <w:tr w:rsidR="006122B9" w:rsidRPr="005B0664" w14:paraId="18352B16" w14:textId="77777777" w:rsidTr="006122B9">
        <w:trPr>
          <w:trHeight w:val="255"/>
        </w:trPr>
        <w:tc>
          <w:tcPr>
            <w:tcW w:w="1548" w:type="dxa"/>
            <w:tcBorders>
              <w:top w:val="nil"/>
              <w:left w:val="single" w:sz="4" w:space="0" w:color="auto"/>
              <w:bottom w:val="single" w:sz="4" w:space="0" w:color="auto"/>
              <w:right w:val="single" w:sz="4" w:space="0" w:color="auto"/>
            </w:tcBorders>
            <w:shd w:val="clear" w:color="auto" w:fill="auto"/>
            <w:noWrap/>
            <w:hideMark/>
          </w:tcPr>
          <w:p w14:paraId="5E2000DE" w14:textId="77777777" w:rsidR="006122B9" w:rsidRPr="005B0664" w:rsidRDefault="006122B9" w:rsidP="006122B9">
            <w:pPr>
              <w:jc w:val="both"/>
              <w:rPr>
                <w:color w:val="000000"/>
                <w:sz w:val="20"/>
                <w:szCs w:val="20"/>
              </w:rPr>
            </w:pPr>
            <w:r w:rsidRPr="005B0664">
              <w:rPr>
                <w:color w:val="000000"/>
                <w:sz w:val="20"/>
                <w:szCs w:val="20"/>
              </w:rPr>
              <w:t>D1</w:t>
            </w:r>
          </w:p>
        </w:tc>
        <w:tc>
          <w:tcPr>
            <w:tcW w:w="5043" w:type="dxa"/>
            <w:tcBorders>
              <w:top w:val="nil"/>
              <w:left w:val="nil"/>
              <w:bottom w:val="single" w:sz="4" w:space="0" w:color="auto"/>
              <w:right w:val="single" w:sz="4" w:space="0" w:color="auto"/>
            </w:tcBorders>
            <w:shd w:val="clear" w:color="auto" w:fill="auto"/>
            <w:noWrap/>
            <w:hideMark/>
          </w:tcPr>
          <w:p w14:paraId="0CCE2FE0" w14:textId="77777777" w:rsidR="006122B9" w:rsidRPr="005B0664" w:rsidRDefault="006122B9" w:rsidP="006122B9">
            <w:pPr>
              <w:jc w:val="both"/>
              <w:rPr>
                <w:color w:val="000000"/>
                <w:sz w:val="20"/>
                <w:szCs w:val="20"/>
              </w:rPr>
            </w:pPr>
            <w:r w:rsidRPr="005B0664">
              <w:rPr>
                <w:color w:val="000000"/>
                <w:sz w:val="20"/>
                <w:szCs w:val="20"/>
              </w:rPr>
              <w:t>Składowanie w gruncie lub na powierzchni ziemi (np. składowiska itp.)</w:t>
            </w:r>
          </w:p>
        </w:tc>
        <w:tc>
          <w:tcPr>
            <w:tcW w:w="1417" w:type="dxa"/>
            <w:tcBorders>
              <w:top w:val="nil"/>
              <w:left w:val="nil"/>
              <w:bottom w:val="single" w:sz="4" w:space="0" w:color="auto"/>
              <w:right w:val="single" w:sz="4" w:space="0" w:color="auto"/>
            </w:tcBorders>
            <w:shd w:val="clear" w:color="auto" w:fill="auto"/>
            <w:noWrap/>
            <w:hideMark/>
          </w:tcPr>
          <w:p w14:paraId="5D0F5514" w14:textId="77777777" w:rsidR="006122B9" w:rsidRPr="005B0664" w:rsidRDefault="006122B9" w:rsidP="006122B9">
            <w:pPr>
              <w:jc w:val="right"/>
              <w:rPr>
                <w:color w:val="000000"/>
                <w:sz w:val="20"/>
                <w:szCs w:val="20"/>
              </w:rPr>
            </w:pPr>
            <w:r w:rsidRPr="005B0664">
              <w:rPr>
                <w:color w:val="000000"/>
                <w:sz w:val="20"/>
                <w:szCs w:val="20"/>
              </w:rPr>
              <w:t>620,855</w:t>
            </w:r>
          </w:p>
        </w:tc>
        <w:tc>
          <w:tcPr>
            <w:tcW w:w="1411" w:type="dxa"/>
            <w:tcBorders>
              <w:top w:val="nil"/>
              <w:left w:val="nil"/>
              <w:bottom w:val="single" w:sz="4" w:space="0" w:color="auto"/>
              <w:right w:val="single" w:sz="4" w:space="0" w:color="auto"/>
            </w:tcBorders>
            <w:shd w:val="clear" w:color="auto" w:fill="auto"/>
            <w:noWrap/>
            <w:hideMark/>
          </w:tcPr>
          <w:p w14:paraId="303FBCA7" w14:textId="77777777" w:rsidR="006122B9" w:rsidRPr="005B0664" w:rsidRDefault="006122B9" w:rsidP="006122B9">
            <w:pPr>
              <w:jc w:val="right"/>
              <w:rPr>
                <w:color w:val="000000"/>
                <w:sz w:val="20"/>
                <w:szCs w:val="20"/>
              </w:rPr>
            </w:pPr>
            <w:r w:rsidRPr="005B0664">
              <w:rPr>
                <w:color w:val="000000"/>
                <w:sz w:val="20"/>
                <w:szCs w:val="20"/>
              </w:rPr>
              <w:t>0,0000</w:t>
            </w:r>
          </w:p>
        </w:tc>
      </w:tr>
      <w:tr w:rsidR="006122B9" w:rsidRPr="005B0664" w14:paraId="360AAA22" w14:textId="77777777" w:rsidTr="006122B9">
        <w:trPr>
          <w:trHeight w:val="255"/>
        </w:trPr>
        <w:tc>
          <w:tcPr>
            <w:tcW w:w="1548" w:type="dxa"/>
            <w:tcBorders>
              <w:top w:val="nil"/>
              <w:left w:val="single" w:sz="4" w:space="0" w:color="auto"/>
              <w:bottom w:val="single" w:sz="4" w:space="0" w:color="auto"/>
              <w:right w:val="single" w:sz="4" w:space="0" w:color="auto"/>
            </w:tcBorders>
            <w:shd w:val="clear" w:color="auto" w:fill="auto"/>
            <w:noWrap/>
            <w:hideMark/>
          </w:tcPr>
          <w:p w14:paraId="4AC2AB5B" w14:textId="77777777" w:rsidR="006122B9" w:rsidRPr="005B0664" w:rsidRDefault="006122B9" w:rsidP="006122B9">
            <w:pPr>
              <w:jc w:val="both"/>
              <w:rPr>
                <w:color w:val="000000"/>
                <w:sz w:val="20"/>
                <w:szCs w:val="20"/>
              </w:rPr>
            </w:pPr>
            <w:r w:rsidRPr="005B0664">
              <w:rPr>
                <w:color w:val="000000"/>
                <w:sz w:val="20"/>
                <w:szCs w:val="20"/>
              </w:rPr>
              <w:t>D5</w:t>
            </w:r>
          </w:p>
        </w:tc>
        <w:tc>
          <w:tcPr>
            <w:tcW w:w="5043" w:type="dxa"/>
            <w:tcBorders>
              <w:top w:val="nil"/>
              <w:left w:val="nil"/>
              <w:bottom w:val="single" w:sz="4" w:space="0" w:color="auto"/>
              <w:right w:val="single" w:sz="4" w:space="0" w:color="auto"/>
            </w:tcBorders>
            <w:shd w:val="clear" w:color="auto" w:fill="auto"/>
            <w:noWrap/>
            <w:hideMark/>
          </w:tcPr>
          <w:p w14:paraId="29349D06" w14:textId="77777777" w:rsidR="006122B9" w:rsidRPr="005B0664" w:rsidRDefault="006122B9" w:rsidP="006122B9">
            <w:pPr>
              <w:jc w:val="both"/>
              <w:rPr>
                <w:color w:val="000000"/>
                <w:sz w:val="20"/>
                <w:szCs w:val="20"/>
              </w:rPr>
            </w:pPr>
            <w:r w:rsidRPr="005B0664">
              <w:rPr>
                <w:color w:val="000000"/>
                <w:sz w:val="20"/>
                <w:szCs w:val="20"/>
              </w:rPr>
              <w:t>Składowanie na składowiskach w sposób celowo zaprojektowany (np. umieszczanie w uszczelnionych oddzielnych komorach, przykrytych i izolowanych od siebie wzajemnie i od środowiska itd.)</w:t>
            </w:r>
          </w:p>
        </w:tc>
        <w:tc>
          <w:tcPr>
            <w:tcW w:w="1417" w:type="dxa"/>
            <w:tcBorders>
              <w:top w:val="nil"/>
              <w:left w:val="nil"/>
              <w:bottom w:val="single" w:sz="4" w:space="0" w:color="auto"/>
              <w:right w:val="single" w:sz="4" w:space="0" w:color="auto"/>
            </w:tcBorders>
            <w:shd w:val="clear" w:color="auto" w:fill="auto"/>
            <w:noWrap/>
            <w:hideMark/>
          </w:tcPr>
          <w:p w14:paraId="6278B649" w14:textId="77777777" w:rsidR="006122B9" w:rsidRPr="005B0664" w:rsidRDefault="006122B9" w:rsidP="006122B9">
            <w:pPr>
              <w:jc w:val="right"/>
              <w:rPr>
                <w:color w:val="000000"/>
                <w:sz w:val="20"/>
                <w:szCs w:val="20"/>
              </w:rPr>
            </w:pPr>
            <w:r w:rsidRPr="005B0664">
              <w:rPr>
                <w:color w:val="000000"/>
                <w:sz w:val="20"/>
                <w:szCs w:val="20"/>
              </w:rPr>
              <w:t>136 026,6430</w:t>
            </w:r>
          </w:p>
        </w:tc>
        <w:tc>
          <w:tcPr>
            <w:tcW w:w="1411" w:type="dxa"/>
            <w:tcBorders>
              <w:top w:val="nil"/>
              <w:left w:val="nil"/>
              <w:bottom w:val="single" w:sz="4" w:space="0" w:color="auto"/>
              <w:right w:val="single" w:sz="4" w:space="0" w:color="auto"/>
            </w:tcBorders>
            <w:shd w:val="clear" w:color="auto" w:fill="auto"/>
            <w:noWrap/>
            <w:hideMark/>
          </w:tcPr>
          <w:p w14:paraId="4BF5F6D2" w14:textId="77777777" w:rsidR="006122B9" w:rsidRPr="005B0664" w:rsidRDefault="006122B9" w:rsidP="006122B9">
            <w:pPr>
              <w:jc w:val="right"/>
              <w:rPr>
                <w:color w:val="000000"/>
                <w:sz w:val="20"/>
                <w:szCs w:val="20"/>
              </w:rPr>
            </w:pPr>
            <w:r w:rsidRPr="005B0664">
              <w:rPr>
                <w:color w:val="000000"/>
                <w:sz w:val="20"/>
                <w:szCs w:val="20"/>
              </w:rPr>
              <w:t>185 715,0670</w:t>
            </w:r>
          </w:p>
        </w:tc>
      </w:tr>
      <w:tr w:rsidR="006122B9" w:rsidRPr="005B0664" w14:paraId="3F08BDFF" w14:textId="77777777" w:rsidTr="006122B9">
        <w:trPr>
          <w:trHeight w:val="255"/>
        </w:trPr>
        <w:tc>
          <w:tcPr>
            <w:tcW w:w="659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8A4DEFB" w14:textId="77777777" w:rsidR="006122B9" w:rsidRPr="005B0664" w:rsidRDefault="006122B9" w:rsidP="006122B9">
            <w:pPr>
              <w:jc w:val="both"/>
              <w:rPr>
                <w:b/>
                <w:bCs/>
                <w:color w:val="000000"/>
                <w:sz w:val="20"/>
                <w:szCs w:val="20"/>
              </w:rPr>
            </w:pPr>
            <w:r w:rsidRPr="005B0664">
              <w:rPr>
                <w:b/>
                <w:bCs/>
                <w:color w:val="000000"/>
                <w:sz w:val="20"/>
                <w:szCs w:val="20"/>
              </w:rPr>
              <w:t>RAZEM</w:t>
            </w:r>
          </w:p>
        </w:tc>
        <w:tc>
          <w:tcPr>
            <w:tcW w:w="1417" w:type="dxa"/>
            <w:tcBorders>
              <w:top w:val="nil"/>
              <w:left w:val="nil"/>
              <w:bottom w:val="single" w:sz="4" w:space="0" w:color="auto"/>
              <w:right w:val="single" w:sz="4" w:space="0" w:color="auto"/>
            </w:tcBorders>
            <w:shd w:val="clear" w:color="auto" w:fill="auto"/>
            <w:noWrap/>
            <w:hideMark/>
          </w:tcPr>
          <w:p w14:paraId="680B2F27" w14:textId="77777777" w:rsidR="006122B9" w:rsidRPr="004F6183" w:rsidRDefault="006122B9" w:rsidP="001C47E7">
            <w:pPr>
              <w:pStyle w:val="Maztabela"/>
              <w:rPr>
                <w:b/>
                <w:bCs w:val="0"/>
              </w:rPr>
            </w:pPr>
            <w:r w:rsidRPr="004F6183">
              <w:rPr>
                <w:b/>
                <w:bCs w:val="0"/>
              </w:rPr>
              <w:t>136 647,7670</w:t>
            </w:r>
          </w:p>
        </w:tc>
        <w:tc>
          <w:tcPr>
            <w:tcW w:w="1411" w:type="dxa"/>
            <w:tcBorders>
              <w:top w:val="nil"/>
              <w:left w:val="nil"/>
              <w:bottom w:val="single" w:sz="4" w:space="0" w:color="auto"/>
              <w:right w:val="single" w:sz="4" w:space="0" w:color="auto"/>
            </w:tcBorders>
            <w:shd w:val="clear" w:color="auto" w:fill="auto"/>
            <w:noWrap/>
            <w:hideMark/>
          </w:tcPr>
          <w:p w14:paraId="101CE1A2" w14:textId="77777777" w:rsidR="006122B9" w:rsidRPr="004F6183" w:rsidRDefault="006122B9" w:rsidP="001C47E7">
            <w:pPr>
              <w:pStyle w:val="Maztabela"/>
              <w:rPr>
                <w:b/>
                <w:bCs w:val="0"/>
              </w:rPr>
            </w:pPr>
            <w:r w:rsidRPr="004F6183">
              <w:rPr>
                <w:b/>
                <w:bCs w:val="0"/>
              </w:rPr>
              <w:t>185 718,8770</w:t>
            </w:r>
          </w:p>
        </w:tc>
      </w:tr>
    </w:tbl>
    <w:p w14:paraId="4D6DB7AD" w14:textId="77777777" w:rsidR="006122B9" w:rsidRPr="00D54C95" w:rsidRDefault="006122B9" w:rsidP="006122B9">
      <w:pPr>
        <w:jc w:val="both"/>
        <w:rPr>
          <w:color w:val="000000"/>
          <w:sz w:val="20"/>
          <w:szCs w:val="20"/>
        </w:rPr>
      </w:pPr>
      <w:r w:rsidRPr="00D54C95">
        <w:rPr>
          <w:color w:val="000000"/>
          <w:sz w:val="20"/>
          <w:szCs w:val="20"/>
        </w:rPr>
        <w:t>Źródło: CSO</w:t>
      </w:r>
    </w:p>
    <w:p w14:paraId="7421D4B5" w14:textId="2BE44240" w:rsidR="00CC2B7E" w:rsidRDefault="00CC2B7E" w:rsidP="00CC2B7E">
      <w:pPr>
        <w:spacing w:before="120" w:after="120"/>
        <w:jc w:val="both"/>
        <w:rPr>
          <w:b/>
          <w:color w:val="000000"/>
          <w:szCs w:val="22"/>
        </w:rPr>
      </w:pPr>
      <w:r w:rsidRPr="00CC2B7E">
        <w:rPr>
          <w:b/>
          <w:color w:val="000000"/>
          <w:szCs w:val="22"/>
        </w:rPr>
        <w:t>Istniejący system gospodarowania</w:t>
      </w:r>
    </w:p>
    <w:p w14:paraId="7D799F59" w14:textId="1AC65491" w:rsidR="00CC2B7E" w:rsidRPr="00304BC4" w:rsidRDefault="00CC2B7E" w:rsidP="00CC2B7E">
      <w:pPr>
        <w:jc w:val="both"/>
        <w:rPr>
          <w:color w:val="000000"/>
          <w:szCs w:val="22"/>
        </w:rPr>
      </w:pPr>
      <w:r>
        <w:rPr>
          <w:color w:val="000000"/>
          <w:szCs w:val="22"/>
        </w:rPr>
        <w:t>O</w:t>
      </w:r>
      <w:r w:rsidRPr="00CC2B7E">
        <w:rPr>
          <w:color w:val="000000"/>
          <w:szCs w:val="22"/>
        </w:rPr>
        <w:t xml:space="preserve">dpady zawierające azbest </w:t>
      </w:r>
      <w:r>
        <w:rPr>
          <w:color w:val="000000"/>
          <w:szCs w:val="22"/>
        </w:rPr>
        <w:t>są</w:t>
      </w:r>
      <w:r w:rsidRPr="00CC2B7E">
        <w:rPr>
          <w:color w:val="000000"/>
          <w:szCs w:val="22"/>
        </w:rPr>
        <w:t xml:space="preserve"> składowane na składowiskach odpadów niebezpiecznych lub na wydzielonych częściach składowisk odpadów innych niż niebezpieczne i obojętne albo na podziemnych składowiskach odpadów niebezpiecznych (</w:t>
      </w:r>
      <w:r w:rsidRPr="00304BC4">
        <w:rPr>
          <w:color w:val="000000"/>
          <w:szCs w:val="22"/>
        </w:rPr>
        <w:t xml:space="preserve">proces D5). </w:t>
      </w:r>
    </w:p>
    <w:p w14:paraId="2D173613" w14:textId="77777777" w:rsidR="00CC2B7E" w:rsidRPr="00CC2B7E" w:rsidRDefault="00CC2B7E" w:rsidP="00CC2B7E">
      <w:pPr>
        <w:spacing w:before="120" w:after="120"/>
        <w:jc w:val="both"/>
        <w:rPr>
          <w:b/>
          <w:bCs/>
          <w:color w:val="000000"/>
          <w:szCs w:val="22"/>
        </w:rPr>
      </w:pPr>
      <w:r w:rsidRPr="00304BC4">
        <w:rPr>
          <w:b/>
          <w:bCs/>
          <w:color w:val="000000"/>
          <w:szCs w:val="22"/>
        </w:rPr>
        <w:t>Instalacje do zagospodarowania odpadów zawierających azbest</w:t>
      </w:r>
    </w:p>
    <w:p w14:paraId="6ECE5AAD" w14:textId="021C06E8" w:rsidR="00CC2B7E" w:rsidRDefault="00FE45F2" w:rsidP="003E255E">
      <w:pPr>
        <w:jc w:val="both"/>
        <w:rPr>
          <w:color w:val="000000"/>
          <w:szCs w:val="22"/>
        </w:rPr>
      </w:pPr>
      <w:r w:rsidRPr="00FE45F2">
        <w:rPr>
          <w:color w:val="000000"/>
          <w:szCs w:val="22"/>
        </w:rPr>
        <w:t>W roku 2018 w Polsce odpady zawierające azbest składowano na 29 składowiskach.</w:t>
      </w:r>
      <w:r>
        <w:rPr>
          <w:color w:val="000000"/>
          <w:szCs w:val="22"/>
        </w:rPr>
        <w:t xml:space="preserve"> </w:t>
      </w:r>
      <w:r w:rsidR="00CC2B7E" w:rsidRPr="00CC2B7E">
        <w:rPr>
          <w:color w:val="000000"/>
          <w:szCs w:val="22"/>
        </w:rPr>
        <w:t>Największą ilość składowisk czynnych notowano dla województwa śląskiego i pomorskiego. Wolna pojemność na koniec 2018 r. szacowana była na około 1,8 mln m</w:t>
      </w:r>
      <w:r w:rsidR="00CC2B7E" w:rsidRPr="00CC2B7E">
        <w:rPr>
          <w:color w:val="000000"/>
          <w:szCs w:val="22"/>
          <w:vertAlign w:val="superscript"/>
        </w:rPr>
        <w:t>3</w:t>
      </w:r>
      <w:r w:rsidR="00CC2B7E" w:rsidRPr="00CC2B7E">
        <w:rPr>
          <w:color w:val="000000"/>
          <w:szCs w:val="22"/>
        </w:rPr>
        <w:t xml:space="preserve">. Planowana była budowa 2 nowych składowisk (baza azbestowa – dostęp 24.06.2021r.). Na koniec 2018 r. zinwentaryzowano 8,28 mln </w:t>
      </w:r>
      <w:r w:rsidR="00CC2B7E">
        <w:rPr>
          <w:color w:val="000000"/>
          <w:szCs w:val="22"/>
        </w:rPr>
        <w:t xml:space="preserve">Mg wyrobów zawierających azbest, </w:t>
      </w:r>
      <w:r w:rsidR="00CC2B7E" w:rsidRPr="00CC2B7E">
        <w:rPr>
          <w:color w:val="000000"/>
          <w:szCs w:val="22"/>
        </w:rPr>
        <w:t xml:space="preserve">unieszkodliwiono 1,16 mln </w:t>
      </w:r>
      <w:r w:rsidR="00CC2B7E">
        <w:rPr>
          <w:color w:val="000000"/>
          <w:szCs w:val="22"/>
        </w:rPr>
        <w:t>Mg.</w:t>
      </w:r>
    </w:p>
    <w:p w14:paraId="45AEB743" w14:textId="65BFF94B" w:rsidR="00FE45F2" w:rsidRDefault="00FE45F2" w:rsidP="00CE201E">
      <w:pPr>
        <w:jc w:val="center"/>
        <w:rPr>
          <w:color w:val="000000"/>
          <w:szCs w:val="22"/>
        </w:rPr>
      </w:pPr>
    </w:p>
    <w:p w14:paraId="2B331528" w14:textId="77777777" w:rsidR="00FE45F2" w:rsidRPr="003E255E" w:rsidRDefault="00FE45F2" w:rsidP="003E255E">
      <w:pPr>
        <w:pStyle w:val="Legenda"/>
      </w:pPr>
      <w:r w:rsidRPr="003E255E">
        <w:t>Identyfikacja problemów</w:t>
      </w:r>
    </w:p>
    <w:p w14:paraId="1802A023" w14:textId="11295EAE" w:rsidR="00FE45F2" w:rsidRPr="00FE45F2" w:rsidRDefault="00754295" w:rsidP="00F3249E">
      <w:pPr>
        <w:shd w:val="clear" w:color="auto" w:fill="FFFFFF"/>
        <w:jc w:val="both"/>
        <w:rPr>
          <w:szCs w:val="22"/>
        </w:rPr>
      </w:pPr>
      <w:r>
        <w:rPr>
          <w:szCs w:val="22"/>
        </w:rPr>
        <w:t xml:space="preserve">Biorąc pod uwagę założenia Programu </w:t>
      </w:r>
      <w:r w:rsidRPr="00754295">
        <w:rPr>
          <w:szCs w:val="22"/>
        </w:rPr>
        <w:t>Oczyszczania Kraju z Azbestu na lata 2009-2032</w:t>
      </w:r>
      <w:r>
        <w:rPr>
          <w:szCs w:val="22"/>
        </w:rPr>
        <w:t xml:space="preserve"> oraz szacowaną </w:t>
      </w:r>
      <w:r w:rsidR="00F3249E">
        <w:rPr>
          <w:szCs w:val="22"/>
        </w:rPr>
        <w:t>p</w:t>
      </w:r>
      <w:r w:rsidR="00F3249E" w:rsidRPr="00F3249E">
        <w:rPr>
          <w:szCs w:val="22"/>
        </w:rPr>
        <w:t>ojemność składowisk</w:t>
      </w:r>
      <w:r w:rsidR="00F3249E">
        <w:rPr>
          <w:szCs w:val="22"/>
        </w:rPr>
        <w:t xml:space="preserve"> w 2018 roku, stwierdza się, że p</w:t>
      </w:r>
      <w:r w:rsidR="00FE45F2" w:rsidRPr="00FE45F2">
        <w:rPr>
          <w:szCs w:val="22"/>
        </w:rPr>
        <w:t xml:space="preserve">ojemność składowisk jest niewystarczająca w celu realizacji założeń </w:t>
      </w:r>
      <w:r w:rsidR="00F3249E">
        <w:rPr>
          <w:szCs w:val="22"/>
        </w:rPr>
        <w:t xml:space="preserve">ww. </w:t>
      </w:r>
      <w:r w:rsidR="00FE45F2" w:rsidRPr="00FE45F2">
        <w:rPr>
          <w:szCs w:val="22"/>
        </w:rPr>
        <w:t>Programu.</w:t>
      </w:r>
    </w:p>
    <w:p w14:paraId="0F8335AA" w14:textId="4E40EC10" w:rsidR="0014270A" w:rsidRPr="00D404BD" w:rsidRDefault="0014270A" w:rsidP="00D404BD">
      <w:pPr>
        <w:pStyle w:val="Nagwek3"/>
      </w:pPr>
      <w:bookmarkStart w:id="95" w:name="_Toc100131333"/>
      <w:r w:rsidRPr="00D404BD">
        <w:t>2.</w:t>
      </w:r>
      <w:r w:rsidR="00ED3463" w:rsidRPr="00D404BD">
        <w:t>3.3</w:t>
      </w:r>
      <w:r w:rsidRPr="00D404BD">
        <w:t xml:space="preserve">. </w:t>
      </w:r>
      <w:r w:rsidR="009F57A8" w:rsidRPr="00D404BD">
        <w:t>Inne o</w:t>
      </w:r>
      <w:r w:rsidRPr="00D404BD">
        <w:t>dpady niebezpieczne</w:t>
      </w:r>
      <w:bookmarkEnd w:id="95"/>
      <w:r w:rsidRPr="00D404BD">
        <w:t xml:space="preserve"> </w:t>
      </w:r>
    </w:p>
    <w:p w14:paraId="351A1737" w14:textId="6CE55F2B" w:rsidR="002239CA" w:rsidRPr="00CF0F61" w:rsidRDefault="00CF0F61" w:rsidP="00CF0F61">
      <w:pPr>
        <w:jc w:val="both"/>
        <w:rPr>
          <w:szCs w:val="22"/>
        </w:rPr>
      </w:pPr>
      <w:r w:rsidRPr="00CF0F61">
        <w:rPr>
          <w:szCs w:val="22"/>
        </w:rPr>
        <w:t>W niniejszym rozdziale ujęto odpady zawierające rtęć</w:t>
      </w:r>
      <w:r>
        <w:rPr>
          <w:szCs w:val="22"/>
        </w:rPr>
        <w:t>,</w:t>
      </w:r>
      <w:r w:rsidRPr="00CF0F61">
        <w:rPr>
          <w:szCs w:val="22"/>
        </w:rPr>
        <w:t xml:space="preserve"> odpady zawierające PCB</w:t>
      </w:r>
      <w:r>
        <w:rPr>
          <w:szCs w:val="22"/>
        </w:rPr>
        <w:t xml:space="preserve"> (z wyłączeniem </w:t>
      </w:r>
      <w:r w:rsidRPr="00CF0F61">
        <w:rPr>
          <w:szCs w:val="22"/>
        </w:rPr>
        <w:t>odpadów budowalnych zawierających PCB</w:t>
      </w:r>
      <w:r>
        <w:rPr>
          <w:szCs w:val="22"/>
        </w:rPr>
        <w:t>, które</w:t>
      </w:r>
      <w:r w:rsidR="004424AA">
        <w:rPr>
          <w:szCs w:val="22"/>
        </w:rPr>
        <w:t xml:space="preserve"> uwzględniono w rozdziale 2.5.1</w:t>
      </w:r>
      <w:r>
        <w:rPr>
          <w:szCs w:val="22"/>
        </w:rPr>
        <w:t xml:space="preserve"> oraz mogilniki</w:t>
      </w:r>
      <w:r w:rsidRPr="00CF0F61">
        <w:rPr>
          <w:szCs w:val="22"/>
        </w:rPr>
        <w:t xml:space="preserve"> </w:t>
      </w:r>
    </w:p>
    <w:p w14:paraId="74EA0DCB" w14:textId="77777777" w:rsidR="000F1A21" w:rsidRDefault="00C1681B" w:rsidP="000F1A21">
      <w:pPr>
        <w:spacing w:before="120" w:after="120"/>
        <w:jc w:val="both"/>
        <w:rPr>
          <w:b/>
          <w:szCs w:val="22"/>
          <w:highlight w:val="yellow"/>
        </w:rPr>
      </w:pPr>
      <w:r w:rsidRPr="00C1681B">
        <w:rPr>
          <w:b/>
          <w:szCs w:val="22"/>
        </w:rPr>
        <w:t xml:space="preserve">Odpady zawierające </w:t>
      </w:r>
      <w:r>
        <w:rPr>
          <w:b/>
          <w:szCs w:val="22"/>
        </w:rPr>
        <w:t>rtęć</w:t>
      </w:r>
      <w:r w:rsidR="000F1A21" w:rsidRPr="000F1A21">
        <w:rPr>
          <w:b/>
          <w:szCs w:val="22"/>
          <w:highlight w:val="yellow"/>
        </w:rPr>
        <w:t xml:space="preserve"> </w:t>
      </w:r>
    </w:p>
    <w:p w14:paraId="0E7C0F42" w14:textId="52200B2C" w:rsidR="000F1A21" w:rsidRDefault="000F1A21" w:rsidP="000F1A21">
      <w:pPr>
        <w:spacing w:before="120" w:after="120"/>
        <w:jc w:val="both"/>
        <w:rPr>
          <w:b/>
          <w:szCs w:val="22"/>
        </w:rPr>
      </w:pPr>
      <w:r w:rsidRPr="000F1A21">
        <w:rPr>
          <w:b/>
          <w:szCs w:val="22"/>
        </w:rPr>
        <w:t>ZPO, źródła powstawania, ilości wytworzone i zagospodarowane</w:t>
      </w:r>
    </w:p>
    <w:p w14:paraId="2E38180F" w14:textId="3B283E03" w:rsidR="00C1681B" w:rsidRPr="00C1681B" w:rsidRDefault="0023010E" w:rsidP="006A01FD">
      <w:pPr>
        <w:spacing w:before="120" w:after="120"/>
        <w:ind w:firstLine="426"/>
        <w:jc w:val="both"/>
        <w:rPr>
          <w:szCs w:val="22"/>
        </w:rPr>
      </w:pPr>
      <w:r w:rsidRPr="0023010E">
        <w:rPr>
          <w:szCs w:val="22"/>
        </w:rPr>
        <w:t xml:space="preserve">Odpady zawierające rtęć powstają jako odpady pochodzące z przemysłu gazu ziemnego, chemii organicznej, z produkcji spoiw mineralnych, z warsztatów samochodowych czy gabinetów stomatologicznych. </w:t>
      </w:r>
      <w:r w:rsidR="00C1681B" w:rsidRPr="00C1681B">
        <w:rPr>
          <w:szCs w:val="22"/>
        </w:rPr>
        <w:t>Obowiązujące przepisy prawne zakazują produkcji i wprowadzania do obrotu produktów zawierających rtęć.</w:t>
      </w:r>
    </w:p>
    <w:p w14:paraId="69D571F3" w14:textId="3AD3293C" w:rsidR="00C1681B" w:rsidRPr="00C1681B" w:rsidRDefault="00C1681B" w:rsidP="006A01FD">
      <w:pPr>
        <w:ind w:firstLine="426"/>
        <w:jc w:val="both"/>
        <w:rPr>
          <w:szCs w:val="22"/>
        </w:rPr>
      </w:pPr>
      <w:r w:rsidRPr="00C1681B">
        <w:rPr>
          <w:szCs w:val="22"/>
        </w:rPr>
        <w:t xml:space="preserve">W tabeli </w:t>
      </w:r>
      <w:r w:rsidR="003E255E">
        <w:rPr>
          <w:szCs w:val="22"/>
        </w:rPr>
        <w:t xml:space="preserve">36 </w:t>
      </w:r>
      <w:r w:rsidRPr="00C1681B">
        <w:rPr>
          <w:szCs w:val="22"/>
        </w:rPr>
        <w:t>przedstawiono ilość wytworzonych odpadów zawierających rtęć w zależności od źródła ich powstania. W roku 2017 i 2018 wytworzono odpowiednio 141,7951</w:t>
      </w:r>
      <w:r w:rsidR="00474D4D" w:rsidRPr="00474D4D">
        <w:rPr>
          <w:szCs w:val="22"/>
        </w:rPr>
        <w:t xml:space="preserve"> Mg</w:t>
      </w:r>
      <w:r w:rsidRPr="00C1681B">
        <w:rPr>
          <w:szCs w:val="22"/>
        </w:rPr>
        <w:t xml:space="preserve"> i 58,0125 Mg odpadów zawierających rtęć. W wykazie nie uwzględniono odpadów w postaci amalgamatu, rtęci znajdującej się w </w:t>
      </w:r>
      <w:r w:rsidR="00023BC4" w:rsidRPr="00023BC4">
        <w:rPr>
          <w:bCs/>
          <w:szCs w:val="22"/>
        </w:rPr>
        <w:t>zużyt</w:t>
      </w:r>
      <w:r w:rsidR="00023BC4">
        <w:rPr>
          <w:bCs/>
          <w:szCs w:val="22"/>
        </w:rPr>
        <w:t>ym</w:t>
      </w:r>
      <w:r w:rsidR="00023BC4" w:rsidRPr="00023BC4">
        <w:rPr>
          <w:bCs/>
          <w:szCs w:val="22"/>
        </w:rPr>
        <w:t xml:space="preserve"> sprzę</w:t>
      </w:r>
      <w:r w:rsidR="00023BC4">
        <w:rPr>
          <w:bCs/>
          <w:szCs w:val="22"/>
        </w:rPr>
        <w:t>cie</w:t>
      </w:r>
      <w:r w:rsidR="00023BC4" w:rsidRPr="00023BC4">
        <w:rPr>
          <w:bCs/>
          <w:szCs w:val="22"/>
        </w:rPr>
        <w:t xml:space="preserve"> elektryczn</w:t>
      </w:r>
      <w:r w:rsidR="00023BC4">
        <w:rPr>
          <w:bCs/>
          <w:szCs w:val="22"/>
        </w:rPr>
        <w:t>ym</w:t>
      </w:r>
      <w:r w:rsidR="00023BC4" w:rsidRPr="00023BC4">
        <w:rPr>
          <w:bCs/>
          <w:szCs w:val="22"/>
        </w:rPr>
        <w:t xml:space="preserve"> i </w:t>
      </w:r>
      <w:proofErr w:type="spellStart"/>
      <w:r w:rsidR="00023BC4" w:rsidRPr="00023BC4">
        <w:rPr>
          <w:bCs/>
          <w:szCs w:val="22"/>
        </w:rPr>
        <w:t>elektronicz</w:t>
      </w:r>
      <w:r w:rsidR="00023BC4">
        <w:rPr>
          <w:bCs/>
          <w:szCs w:val="22"/>
        </w:rPr>
        <w:t>ym</w:t>
      </w:r>
      <w:proofErr w:type="spellEnd"/>
      <w:r w:rsidR="00023BC4" w:rsidRPr="00023BC4">
        <w:rPr>
          <w:szCs w:val="22"/>
        </w:rPr>
        <w:t xml:space="preserve"> </w:t>
      </w:r>
      <w:r w:rsidRPr="00C1681B">
        <w:rPr>
          <w:szCs w:val="22"/>
        </w:rPr>
        <w:t>oraz rtęci znajdującej się w odpadach budowlanych. Amalg</w:t>
      </w:r>
      <w:r w:rsidR="00474D4D">
        <w:rPr>
          <w:szCs w:val="22"/>
        </w:rPr>
        <w:t xml:space="preserve">amat dentystyczny został ujęty w </w:t>
      </w:r>
      <w:r w:rsidRPr="00C1681B">
        <w:rPr>
          <w:szCs w:val="22"/>
        </w:rPr>
        <w:t>rozdzial</w:t>
      </w:r>
      <w:r w:rsidRPr="00530C60">
        <w:rPr>
          <w:szCs w:val="22"/>
        </w:rPr>
        <w:t>e 2.3.1. (2017 – 1,8973 Mg, 2018 – 2,9641 Mg), baterie zawierające rtęć w rozdziale 2.2.3. (2017 – 18,1120 Mg, 2018 – 32,1862 Mg), lampy fluorescencyjne i inne odpady zawierające rtęć w rozdziale 2.</w:t>
      </w:r>
      <w:r w:rsidR="00530C60">
        <w:rPr>
          <w:szCs w:val="22"/>
        </w:rPr>
        <w:t>5.</w:t>
      </w:r>
      <w:r w:rsidRPr="00530C60">
        <w:rPr>
          <w:szCs w:val="22"/>
        </w:rPr>
        <w:t>1. 2017 – 1</w:t>
      </w:r>
      <w:r w:rsidR="00474D4D" w:rsidRPr="00530C60">
        <w:rPr>
          <w:szCs w:val="22"/>
        </w:rPr>
        <w:t xml:space="preserve">3,1771 Mg, 2018 – 17,1066 Mg), </w:t>
      </w:r>
      <w:r w:rsidRPr="00530C60">
        <w:rPr>
          <w:szCs w:val="22"/>
        </w:rPr>
        <w:t>odpady z budowy, remontów i demontażu zawierające rtęć w rozdziale 2.</w:t>
      </w:r>
      <w:r w:rsidR="00FA530D" w:rsidRPr="00530C60">
        <w:rPr>
          <w:szCs w:val="22"/>
        </w:rPr>
        <w:t>5</w:t>
      </w:r>
      <w:r w:rsidRPr="00530C60">
        <w:rPr>
          <w:szCs w:val="22"/>
        </w:rPr>
        <w:t>.1. ( 2017</w:t>
      </w:r>
      <w:r w:rsidRPr="00C1681B">
        <w:rPr>
          <w:szCs w:val="22"/>
        </w:rPr>
        <w:t xml:space="preserve"> – 348,32 Mg, 2018 – 1294,47 Mg).</w:t>
      </w:r>
    </w:p>
    <w:p w14:paraId="49D22965" w14:textId="113E363B" w:rsidR="00C1681B" w:rsidRPr="00474D4D" w:rsidRDefault="00CE201E" w:rsidP="00CE201E">
      <w:pPr>
        <w:pStyle w:val="Legenda"/>
        <w:ind w:left="993"/>
      </w:pPr>
      <w:bookmarkStart w:id="96" w:name="_Toc10013154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36</w:t>
      </w:r>
      <w:r w:rsidR="001454FC">
        <w:rPr>
          <w:noProof/>
        </w:rPr>
        <w:fldChar w:fldCharType="end"/>
      </w:r>
      <w:r>
        <w:t xml:space="preserve">. </w:t>
      </w:r>
      <w:r w:rsidRPr="006143B3">
        <w:t>Wytwarzane odpadów zawierających rtęć w latach 2017-2018 [Mg]</w:t>
      </w:r>
      <w:bookmarkEnd w:id="96"/>
    </w:p>
    <w:tbl>
      <w:tblPr>
        <w:tblW w:w="6922" w:type="dxa"/>
        <w:jc w:val="center"/>
        <w:tblCellMar>
          <w:left w:w="70" w:type="dxa"/>
          <w:right w:w="70" w:type="dxa"/>
        </w:tblCellMar>
        <w:tblLook w:val="04A0" w:firstRow="1" w:lastRow="0" w:firstColumn="1" w:lastColumn="0" w:noHBand="0" w:noVBand="1"/>
      </w:tblPr>
      <w:tblGrid>
        <w:gridCol w:w="1409"/>
        <w:gridCol w:w="3110"/>
        <w:gridCol w:w="1131"/>
        <w:gridCol w:w="1272"/>
      </w:tblGrid>
      <w:tr w:rsidR="00C1681B" w:rsidRPr="005B0664" w14:paraId="33976C46" w14:textId="77777777" w:rsidTr="004F6183">
        <w:trPr>
          <w:trHeight w:val="239"/>
          <w:jc w:val="center"/>
        </w:trPr>
        <w:tc>
          <w:tcPr>
            <w:tcW w:w="140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1E8AEA60" w14:textId="77777777" w:rsidR="00C1681B" w:rsidRPr="005B0664" w:rsidRDefault="00C1681B" w:rsidP="0069734A">
            <w:pPr>
              <w:rPr>
                <w:rFonts w:cstheme="minorHAnsi"/>
                <w:b/>
                <w:bCs/>
                <w:color w:val="000000"/>
                <w:sz w:val="20"/>
                <w:szCs w:val="20"/>
              </w:rPr>
            </w:pPr>
            <w:r w:rsidRPr="005B0664">
              <w:rPr>
                <w:rFonts w:cstheme="minorHAnsi"/>
                <w:b/>
                <w:bCs/>
                <w:color w:val="000000"/>
                <w:sz w:val="20"/>
                <w:szCs w:val="20"/>
              </w:rPr>
              <w:t>Kod odpadu</w:t>
            </w:r>
          </w:p>
        </w:tc>
        <w:tc>
          <w:tcPr>
            <w:tcW w:w="311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524E20D1" w14:textId="77777777" w:rsidR="00C1681B" w:rsidRPr="005B0664" w:rsidRDefault="00C1681B" w:rsidP="0069734A">
            <w:pPr>
              <w:jc w:val="center"/>
              <w:rPr>
                <w:rFonts w:cstheme="minorHAnsi"/>
                <w:b/>
                <w:bCs/>
                <w:color w:val="000000"/>
                <w:sz w:val="20"/>
                <w:szCs w:val="20"/>
              </w:rPr>
            </w:pPr>
            <w:r w:rsidRPr="005B0664">
              <w:rPr>
                <w:rFonts w:cstheme="minorHAnsi"/>
                <w:b/>
                <w:bCs/>
                <w:color w:val="000000"/>
                <w:sz w:val="20"/>
                <w:szCs w:val="20"/>
              </w:rPr>
              <w:t>Nazwa odpadu</w:t>
            </w:r>
          </w:p>
        </w:tc>
        <w:tc>
          <w:tcPr>
            <w:tcW w:w="1131"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1A4DD7C2" w14:textId="77777777" w:rsidR="00C1681B" w:rsidRPr="005B0664" w:rsidRDefault="00C1681B" w:rsidP="0069734A">
            <w:pPr>
              <w:jc w:val="right"/>
              <w:rPr>
                <w:rFonts w:cstheme="minorHAnsi"/>
                <w:b/>
                <w:bCs/>
                <w:color w:val="000000"/>
                <w:sz w:val="20"/>
                <w:szCs w:val="20"/>
              </w:rPr>
            </w:pPr>
            <w:r w:rsidRPr="005B0664">
              <w:rPr>
                <w:rFonts w:cstheme="minorHAnsi"/>
                <w:b/>
                <w:bCs/>
                <w:color w:val="000000"/>
                <w:sz w:val="20"/>
                <w:szCs w:val="20"/>
              </w:rPr>
              <w:t>2017</w:t>
            </w:r>
          </w:p>
        </w:tc>
        <w:tc>
          <w:tcPr>
            <w:tcW w:w="127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75ADB2F" w14:textId="77777777" w:rsidR="00C1681B" w:rsidRPr="005B0664" w:rsidRDefault="00C1681B" w:rsidP="0069734A">
            <w:pPr>
              <w:jc w:val="right"/>
              <w:rPr>
                <w:rFonts w:cstheme="minorHAnsi"/>
                <w:b/>
                <w:bCs/>
                <w:color w:val="000000"/>
                <w:sz w:val="20"/>
                <w:szCs w:val="20"/>
              </w:rPr>
            </w:pPr>
            <w:r w:rsidRPr="005B0664">
              <w:rPr>
                <w:rFonts w:cstheme="minorHAnsi"/>
                <w:b/>
                <w:bCs/>
                <w:color w:val="000000"/>
                <w:sz w:val="20"/>
                <w:szCs w:val="20"/>
              </w:rPr>
              <w:t>2018</w:t>
            </w:r>
          </w:p>
        </w:tc>
      </w:tr>
      <w:tr w:rsidR="00C1681B" w:rsidRPr="005B0664" w14:paraId="6CC74719" w14:textId="77777777" w:rsidTr="004F6183">
        <w:trPr>
          <w:trHeight w:val="239"/>
          <w:jc w:val="center"/>
        </w:trPr>
        <w:tc>
          <w:tcPr>
            <w:tcW w:w="140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32176DF" w14:textId="77777777" w:rsidR="00C1681B" w:rsidRPr="005B0664" w:rsidRDefault="00C1681B" w:rsidP="0069734A">
            <w:pPr>
              <w:rPr>
                <w:rFonts w:cstheme="minorHAnsi"/>
                <w:b/>
                <w:bCs/>
                <w:color w:val="000000"/>
                <w:sz w:val="20"/>
                <w:szCs w:val="20"/>
              </w:rPr>
            </w:pPr>
          </w:p>
        </w:tc>
        <w:tc>
          <w:tcPr>
            <w:tcW w:w="311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DA20C1" w14:textId="77777777" w:rsidR="00C1681B" w:rsidRPr="005B0664" w:rsidRDefault="00C1681B" w:rsidP="0069734A">
            <w:pPr>
              <w:rPr>
                <w:rFonts w:cstheme="minorHAnsi"/>
                <w:b/>
                <w:bCs/>
                <w:color w:val="000000"/>
                <w:sz w:val="20"/>
                <w:szCs w:val="20"/>
              </w:rPr>
            </w:pPr>
          </w:p>
        </w:tc>
        <w:tc>
          <w:tcPr>
            <w:tcW w:w="2403"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C275A7D" w14:textId="0A0785E0" w:rsidR="00C1681B" w:rsidRPr="005B0664" w:rsidRDefault="00C1681B" w:rsidP="0069734A">
            <w:pPr>
              <w:jc w:val="center"/>
              <w:rPr>
                <w:rFonts w:cstheme="minorHAnsi"/>
                <w:b/>
                <w:bCs/>
                <w:color w:val="000000"/>
                <w:sz w:val="20"/>
                <w:szCs w:val="20"/>
              </w:rPr>
            </w:pPr>
            <w:r w:rsidRPr="005B0664">
              <w:rPr>
                <w:rFonts w:cstheme="minorHAnsi"/>
                <w:b/>
                <w:bCs/>
                <w:color w:val="000000"/>
                <w:sz w:val="20"/>
                <w:szCs w:val="20"/>
              </w:rPr>
              <w:t>[Mg]</w:t>
            </w:r>
          </w:p>
        </w:tc>
      </w:tr>
      <w:tr w:rsidR="0069734A" w:rsidRPr="0069734A" w14:paraId="5EAEF124" w14:textId="77777777" w:rsidTr="004F6183">
        <w:trPr>
          <w:trHeight w:val="239"/>
          <w:jc w:val="center"/>
        </w:trPr>
        <w:tc>
          <w:tcPr>
            <w:tcW w:w="140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07F6C64F"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c>
          <w:tcPr>
            <w:tcW w:w="3110" w:type="dxa"/>
            <w:tcBorders>
              <w:top w:val="single" w:sz="4" w:space="0" w:color="auto"/>
              <w:left w:val="nil"/>
              <w:bottom w:val="single" w:sz="4" w:space="0" w:color="auto"/>
              <w:right w:val="single" w:sz="4" w:space="0" w:color="auto"/>
            </w:tcBorders>
            <w:shd w:val="clear" w:color="auto" w:fill="B8CCE4" w:themeFill="accent1" w:themeFillTint="66"/>
            <w:noWrap/>
          </w:tcPr>
          <w:p w14:paraId="212279E7"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c>
          <w:tcPr>
            <w:tcW w:w="1131" w:type="dxa"/>
            <w:tcBorders>
              <w:top w:val="single" w:sz="4" w:space="0" w:color="auto"/>
              <w:left w:val="nil"/>
              <w:bottom w:val="single" w:sz="4" w:space="0" w:color="auto"/>
              <w:right w:val="single" w:sz="4" w:space="0" w:color="auto"/>
            </w:tcBorders>
            <w:shd w:val="clear" w:color="auto" w:fill="B8CCE4" w:themeFill="accent1" w:themeFillTint="66"/>
            <w:noWrap/>
          </w:tcPr>
          <w:p w14:paraId="42AB450C"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c>
          <w:tcPr>
            <w:tcW w:w="1272" w:type="dxa"/>
            <w:tcBorders>
              <w:top w:val="single" w:sz="4" w:space="0" w:color="auto"/>
              <w:left w:val="nil"/>
              <w:bottom w:val="single" w:sz="4" w:space="0" w:color="auto"/>
              <w:right w:val="single" w:sz="4" w:space="0" w:color="auto"/>
            </w:tcBorders>
            <w:shd w:val="clear" w:color="auto" w:fill="B8CCE4" w:themeFill="accent1" w:themeFillTint="66"/>
            <w:noWrap/>
          </w:tcPr>
          <w:p w14:paraId="3F84A4B1"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r>
      <w:tr w:rsidR="00C1681B" w:rsidRPr="005B0664" w14:paraId="0F266BD0" w14:textId="77777777" w:rsidTr="001C47E7">
        <w:trPr>
          <w:trHeight w:val="239"/>
          <w:jc w:val="center"/>
        </w:trPr>
        <w:tc>
          <w:tcPr>
            <w:tcW w:w="1409" w:type="dxa"/>
            <w:tcBorders>
              <w:top w:val="single" w:sz="4" w:space="0" w:color="auto"/>
              <w:left w:val="single" w:sz="4" w:space="0" w:color="auto"/>
              <w:bottom w:val="single" w:sz="4" w:space="0" w:color="auto"/>
              <w:right w:val="single" w:sz="4" w:space="0" w:color="auto"/>
            </w:tcBorders>
            <w:shd w:val="clear" w:color="auto" w:fill="auto"/>
            <w:noWrap/>
          </w:tcPr>
          <w:p w14:paraId="33FF742E" w14:textId="77777777" w:rsidR="00C1681B" w:rsidRPr="005B0664" w:rsidRDefault="00C1681B" w:rsidP="0069734A">
            <w:pPr>
              <w:rPr>
                <w:rFonts w:cstheme="minorHAnsi"/>
                <w:color w:val="000000"/>
                <w:sz w:val="20"/>
                <w:szCs w:val="20"/>
              </w:rPr>
            </w:pPr>
            <w:r w:rsidRPr="005B0664">
              <w:rPr>
                <w:rFonts w:cstheme="minorHAnsi"/>
                <w:color w:val="000000"/>
                <w:sz w:val="20"/>
                <w:szCs w:val="20"/>
              </w:rPr>
              <w:t>06 04 04*</w:t>
            </w:r>
          </w:p>
        </w:tc>
        <w:tc>
          <w:tcPr>
            <w:tcW w:w="3110" w:type="dxa"/>
            <w:tcBorders>
              <w:top w:val="single" w:sz="4" w:space="0" w:color="auto"/>
              <w:left w:val="nil"/>
              <w:bottom w:val="single" w:sz="4" w:space="0" w:color="auto"/>
              <w:right w:val="single" w:sz="4" w:space="0" w:color="auto"/>
            </w:tcBorders>
            <w:shd w:val="clear" w:color="auto" w:fill="auto"/>
            <w:noWrap/>
          </w:tcPr>
          <w:p w14:paraId="6A18EA57" w14:textId="77777777" w:rsidR="00C1681B" w:rsidRPr="005B0664" w:rsidRDefault="00C1681B" w:rsidP="0069734A">
            <w:pPr>
              <w:rPr>
                <w:rFonts w:cstheme="minorHAnsi"/>
                <w:color w:val="000000"/>
                <w:sz w:val="20"/>
                <w:szCs w:val="20"/>
              </w:rPr>
            </w:pPr>
            <w:r w:rsidRPr="005B0664">
              <w:rPr>
                <w:rFonts w:cstheme="minorHAnsi"/>
                <w:color w:val="000000"/>
                <w:sz w:val="20"/>
                <w:szCs w:val="20"/>
              </w:rPr>
              <w:t>Odpady zawierające rtęć</w:t>
            </w:r>
          </w:p>
        </w:tc>
        <w:tc>
          <w:tcPr>
            <w:tcW w:w="1131" w:type="dxa"/>
            <w:tcBorders>
              <w:top w:val="single" w:sz="4" w:space="0" w:color="auto"/>
              <w:left w:val="nil"/>
              <w:bottom w:val="single" w:sz="4" w:space="0" w:color="auto"/>
              <w:right w:val="single" w:sz="4" w:space="0" w:color="auto"/>
            </w:tcBorders>
            <w:shd w:val="clear" w:color="auto" w:fill="auto"/>
            <w:noWrap/>
          </w:tcPr>
          <w:p w14:paraId="176E8B36" w14:textId="1F5A17CC" w:rsidR="00C1681B" w:rsidRPr="005B0664" w:rsidRDefault="00C1681B" w:rsidP="0069734A">
            <w:pPr>
              <w:jc w:val="right"/>
              <w:rPr>
                <w:rFonts w:cstheme="minorHAnsi"/>
                <w:color w:val="000000"/>
                <w:sz w:val="20"/>
                <w:szCs w:val="20"/>
              </w:rPr>
            </w:pPr>
            <w:r w:rsidRPr="005B0664">
              <w:rPr>
                <w:rFonts w:cstheme="minorHAnsi"/>
                <w:color w:val="000000"/>
                <w:sz w:val="20"/>
                <w:szCs w:val="20"/>
              </w:rPr>
              <w:t>132,8939</w:t>
            </w:r>
          </w:p>
        </w:tc>
        <w:tc>
          <w:tcPr>
            <w:tcW w:w="1272" w:type="dxa"/>
            <w:tcBorders>
              <w:top w:val="single" w:sz="4" w:space="0" w:color="auto"/>
              <w:left w:val="nil"/>
              <w:bottom w:val="single" w:sz="4" w:space="0" w:color="auto"/>
              <w:right w:val="single" w:sz="4" w:space="0" w:color="auto"/>
            </w:tcBorders>
            <w:shd w:val="clear" w:color="auto" w:fill="auto"/>
            <w:noWrap/>
          </w:tcPr>
          <w:p w14:paraId="43437D30" w14:textId="5E4FA2FB" w:rsidR="00C1681B" w:rsidRPr="005B0664" w:rsidRDefault="00C1681B" w:rsidP="0069734A">
            <w:pPr>
              <w:jc w:val="right"/>
              <w:rPr>
                <w:rFonts w:cstheme="minorHAnsi"/>
                <w:color w:val="000000"/>
                <w:sz w:val="20"/>
                <w:szCs w:val="20"/>
              </w:rPr>
            </w:pPr>
            <w:r w:rsidRPr="005B0664">
              <w:rPr>
                <w:rFonts w:cstheme="minorHAnsi"/>
                <w:color w:val="000000"/>
                <w:sz w:val="20"/>
                <w:szCs w:val="20"/>
              </w:rPr>
              <w:t>56,5063</w:t>
            </w:r>
          </w:p>
        </w:tc>
      </w:tr>
      <w:tr w:rsidR="00C1681B" w:rsidRPr="005B0664" w14:paraId="2C035DEC" w14:textId="77777777" w:rsidTr="001C47E7">
        <w:trPr>
          <w:trHeight w:val="239"/>
          <w:jc w:val="center"/>
        </w:trPr>
        <w:tc>
          <w:tcPr>
            <w:tcW w:w="1409" w:type="dxa"/>
            <w:tcBorders>
              <w:top w:val="single" w:sz="4" w:space="0" w:color="auto"/>
              <w:left w:val="single" w:sz="4" w:space="0" w:color="auto"/>
              <w:bottom w:val="single" w:sz="4" w:space="0" w:color="auto"/>
              <w:right w:val="single" w:sz="4" w:space="0" w:color="auto"/>
            </w:tcBorders>
            <w:shd w:val="clear" w:color="auto" w:fill="auto"/>
            <w:noWrap/>
          </w:tcPr>
          <w:p w14:paraId="5002C814" w14:textId="77777777" w:rsidR="00C1681B" w:rsidRPr="005B0664" w:rsidRDefault="00C1681B" w:rsidP="0069734A">
            <w:pPr>
              <w:rPr>
                <w:rFonts w:cstheme="minorHAnsi"/>
                <w:color w:val="000000"/>
                <w:sz w:val="20"/>
                <w:szCs w:val="20"/>
              </w:rPr>
            </w:pPr>
            <w:r w:rsidRPr="005B0664">
              <w:rPr>
                <w:rFonts w:cstheme="minorHAnsi"/>
                <w:color w:val="000000"/>
                <w:sz w:val="20"/>
                <w:szCs w:val="20"/>
              </w:rPr>
              <w:t>06 07 03*</w:t>
            </w:r>
          </w:p>
          <w:p w14:paraId="15C285FA" w14:textId="77777777" w:rsidR="00C1681B" w:rsidRPr="005B0664" w:rsidRDefault="00C1681B" w:rsidP="0069734A">
            <w:pPr>
              <w:rPr>
                <w:rFonts w:cstheme="minorHAnsi"/>
                <w:color w:val="000000"/>
                <w:sz w:val="20"/>
                <w:szCs w:val="20"/>
              </w:rPr>
            </w:pPr>
          </w:p>
        </w:tc>
        <w:tc>
          <w:tcPr>
            <w:tcW w:w="3110" w:type="dxa"/>
            <w:tcBorders>
              <w:top w:val="single" w:sz="4" w:space="0" w:color="auto"/>
              <w:left w:val="nil"/>
              <w:bottom w:val="single" w:sz="4" w:space="0" w:color="auto"/>
              <w:right w:val="single" w:sz="4" w:space="0" w:color="auto"/>
            </w:tcBorders>
            <w:shd w:val="clear" w:color="auto" w:fill="auto"/>
            <w:noWrap/>
          </w:tcPr>
          <w:p w14:paraId="629A9213" w14:textId="77777777" w:rsidR="00C1681B" w:rsidRPr="005B0664" w:rsidRDefault="00C1681B" w:rsidP="0069734A">
            <w:pPr>
              <w:rPr>
                <w:rFonts w:cstheme="minorHAnsi"/>
                <w:color w:val="000000"/>
                <w:sz w:val="20"/>
                <w:szCs w:val="20"/>
              </w:rPr>
            </w:pPr>
            <w:r w:rsidRPr="005B0664">
              <w:rPr>
                <w:rFonts w:cstheme="minorHAnsi"/>
                <w:color w:val="000000"/>
                <w:sz w:val="20"/>
                <w:szCs w:val="20"/>
              </w:rPr>
              <w:t>Osady siarczanu baru zawierające rtęć</w:t>
            </w:r>
          </w:p>
        </w:tc>
        <w:tc>
          <w:tcPr>
            <w:tcW w:w="1131" w:type="dxa"/>
            <w:tcBorders>
              <w:top w:val="single" w:sz="4" w:space="0" w:color="auto"/>
              <w:left w:val="nil"/>
              <w:bottom w:val="single" w:sz="4" w:space="0" w:color="auto"/>
              <w:right w:val="single" w:sz="4" w:space="0" w:color="auto"/>
            </w:tcBorders>
            <w:shd w:val="clear" w:color="auto" w:fill="auto"/>
            <w:noWrap/>
          </w:tcPr>
          <w:p w14:paraId="3B78364F" w14:textId="44FE8785" w:rsidR="00C1681B" w:rsidRPr="005B0664" w:rsidRDefault="00C1681B" w:rsidP="0069734A">
            <w:pPr>
              <w:jc w:val="right"/>
              <w:rPr>
                <w:rFonts w:cstheme="minorHAnsi"/>
                <w:color w:val="000000"/>
                <w:sz w:val="20"/>
                <w:szCs w:val="20"/>
              </w:rPr>
            </w:pPr>
            <w:r w:rsidRPr="005B0664">
              <w:rPr>
                <w:rFonts w:cstheme="minorHAnsi"/>
                <w:color w:val="000000"/>
                <w:sz w:val="20"/>
                <w:szCs w:val="20"/>
              </w:rPr>
              <w:t>0,0030</w:t>
            </w:r>
          </w:p>
        </w:tc>
        <w:tc>
          <w:tcPr>
            <w:tcW w:w="1272" w:type="dxa"/>
            <w:tcBorders>
              <w:top w:val="single" w:sz="4" w:space="0" w:color="auto"/>
              <w:left w:val="nil"/>
              <w:bottom w:val="single" w:sz="4" w:space="0" w:color="auto"/>
              <w:right w:val="single" w:sz="4" w:space="0" w:color="auto"/>
            </w:tcBorders>
            <w:shd w:val="clear" w:color="auto" w:fill="auto"/>
            <w:noWrap/>
          </w:tcPr>
          <w:p w14:paraId="568E4BEB" w14:textId="73A1C045" w:rsidR="00C1681B" w:rsidRPr="005B0664" w:rsidRDefault="00C1681B" w:rsidP="0069734A">
            <w:pPr>
              <w:jc w:val="right"/>
              <w:rPr>
                <w:rFonts w:cstheme="minorHAnsi"/>
                <w:color w:val="000000"/>
                <w:sz w:val="20"/>
                <w:szCs w:val="20"/>
              </w:rPr>
            </w:pPr>
            <w:r w:rsidRPr="005B0664">
              <w:rPr>
                <w:rFonts w:cstheme="minorHAnsi"/>
                <w:color w:val="000000"/>
                <w:sz w:val="20"/>
                <w:szCs w:val="20"/>
              </w:rPr>
              <w:t>0,0000</w:t>
            </w:r>
          </w:p>
        </w:tc>
      </w:tr>
      <w:tr w:rsidR="00C1681B" w:rsidRPr="005B0664" w14:paraId="652B08C3" w14:textId="77777777" w:rsidTr="001C47E7">
        <w:trPr>
          <w:trHeight w:val="283"/>
          <w:jc w:val="center"/>
        </w:trPr>
        <w:tc>
          <w:tcPr>
            <w:tcW w:w="1409" w:type="dxa"/>
            <w:tcBorders>
              <w:top w:val="single" w:sz="4" w:space="0" w:color="auto"/>
              <w:left w:val="single" w:sz="4" w:space="0" w:color="auto"/>
              <w:bottom w:val="single" w:sz="4" w:space="0" w:color="auto"/>
              <w:right w:val="single" w:sz="4" w:space="0" w:color="auto"/>
            </w:tcBorders>
            <w:shd w:val="clear" w:color="auto" w:fill="auto"/>
            <w:noWrap/>
          </w:tcPr>
          <w:p w14:paraId="183701A0" w14:textId="77777777" w:rsidR="00C1681B" w:rsidRPr="005B0664" w:rsidRDefault="00C1681B" w:rsidP="0069734A">
            <w:pPr>
              <w:rPr>
                <w:rFonts w:cstheme="minorHAnsi"/>
                <w:color w:val="000000"/>
                <w:sz w:val="20"/>
                <w:szCs w:val="20"/>
              </w:rPr>
            </w:pPr>
            <w:r w:rsidRPr="005B0664">
              <w:rPr>
                <w:rFonts w:cstheme="minorHAnsi"/>
                <w:color w:val="000000"/>
                <w:sz w:val="20"/>
                <w:szCs w:val="20"/>
              </w:rPr>
              <w:t>16 01 08*</w:t>
            </w:r>
          </w:p>
        </w:tc>
        <w:tc>
          <w:tcPr>
            <w:tcW w:w="3110" w:type="dxa"/>
            <w:tcBorders>
              <w:top w:val="single" w:sz="4" w:space="0" w:color="auto"/>
              <w:left w:val="nil"/>
              <w:bottom w:val="single" w:sz="4" w:space="0" w:color="auto"/>
              <w:right w:val="single" w:sz="4" w:space="0" w:color="auto"/>
            </w:tcBorders>
            <w:shd w:val="clear" w:color="auto" w:fill="auto"/>
            <w:noWrap/>
          </w:tcPr>
          <w:p w14:paraId="11461744" w14:textId="77777777" w:rsidR="00C1681B" w:rsidRPr="005B0664" w:rsidRDefault="00C1681B" w:rsidP="0069734A">
            <w:pPr>
              <w:rPr>
                <w:rFonts w:cstheme="minorHAnsi"/>
                <w:color w:val="000000"/>
                <w:sz w:val="20"/>
                <w:szCs w:val="20"/>
              </w:rPr>
            </w:pPr>
            <w:r w:rsidRPr="005B0664">
              <w:rPr>
                <w:rFonts w:cstheme="minorHAnsi"/>
                <w:color w:val="000000"/>
                <w:sz w:val="20"/>
                <w:szCs w:val="20"/>
              </w:rPr>
              <w:t>Elementy zawierające rtęć</w:t>
            </w:r>
          </w:p>
        </w:tc>
        <w:tc>
          <w:tcPr>
            <w:tcW w:w="1131" w:type="dxa"/>
            <w:tcBorders>
              <w:top w:val="single" w:sz="4" w:space="0" w:color="auto"/>
              <w:left w:val="nil"/>
              <w:bottom w:val="single" w:sz="4" w:space="0" w:color="auto"/>
              <w:right w:val="single" w:sz="4" w:space="0" w:color="auto"/>
            </w:tcBorders>
            <w:shd w:val="clear" w:color="auto" w:fill="auto"/>
            <w:noWrap/>
          </w:tcPr>
          <w:p w14:paraId="5308794F" w14:textId="0729DF44" w:rsidR="00C1681B" w:rsidRPr="005B0664" w:rsidRDefault="00C1681B" w:rsidP="0069734A">
            <w:pPr>
              <w:jc w:val="right"/>
              <w:rPr>
                <w:rFonts w:cstheme="minorHAnsi"/>
                <w:color w:val="000000"/>
                <w:sz w:val="20"/>
                <w:szCs w:val="20"/>
              </w:rPr>
            </w:pPr>
            <w:r w:rsidRPr="005B0664">
              <w:rPr>
                <w:rFonts w:cstheme="minorHAnsi"/>
                <w:color w:val="000000"/>
                <w:sz w:val="20"/>
                <w:szCs w:val="20"/>
              </w:rPr>
              <w:t>8,8982</w:t>
            </w:r>
          </w:p>
        </w:tc>
        <w:tc>
          <w:tcPr>
            <w:tcW w:w="1272" w:type="dxa"/>
            <w:tcBorders>
              <w:top w:val="single" w:sz="4" w:space="0" w:color="auto"/>
              <w:left w:val="nil"/>
              <w:bottom w:val="single" w:sz="4" w:space="0" w:color="auto"/>
              <w:right w:val="single" w:sz="4" w:space="0" w:color="auto"/>
            </w:tcBorders>
            <w:shd w:val="clear" w:color="auto" w:fill="auto"/>
            <w:noWrap/>
          </w:tcPr>
          <w:p w14:paraId="593519C9" w14:textId="6C66F62A" w:rsidR="00C1681B" w:rsidRPr="005B0664" w:rsidRDefault="00C1681B" w:rsidP="0069734A">
            <w:pPr>
              <w:jc w:val="right"/>
              <w:rPr>
                <w:rFonts w:cstheme="minorHAnsi"/>
                <w:color w:val="000000"/>
                <w:sz w:val="20"/>
                <w:szCs w:val="20"/>
              </w:rPr>
            </w:pPr>
            <w:r w:rsidRPr="005B0664">
              <w:rPr>
                <w:rFonts w:cstheme="minorHAnsi"/>
                <w:color w:val="000000"/>
                <w:sz w:val="20"/>
                <w:szCs w:val="20"/>
              </w:rPr>
              <w:t>1,5062</w:t>
            </w:r>
          </w:p>
        </w:tc>
      </w:tr>
      <w:tr w:rsidR="00C1681B" w:rsidRPr="005B0664" w14:paraId="5A13183A" w14:textId="77777777" w:rsidTr="001C47E7">
        <w:trPr>
          <w:trHeight w:val="149"/>
          <w:jc w:val="center"/>
        </w:trPr>
        <w:tc>
          <w:tcPr>
            <w:tcW w:w="45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FC0B63" w14:textId="77777777" w:rsidR="00C1681B" w:rsidRPr="005B0664" w:rsidRDefault="00C1681B" w:rsidP="001C47E7">
            <w:pPr>
              <w:jc w:val="center"/>
              <w:rPr>
                <w:rFonts w:cstheme="minorHAnsi"/>
                <w:b/>
                <w:bCs/>
                <w:color w:val="000000"/>
                <w:sz w:val="20"/>
                <w:szCs w:val="20"/>
              </w:rPr>
            </w:pPr>
            <w:r w:rsidRPr="005B0664">
              <w:rPr>
                <w:rFonts w:cstheme="minorHAnsi"/>
                <w:b/>
                <w:bCs/>
                <w:color w:val="000000"/>
                <w:sz w:val="20"/>
                <w:szCs w:val="20"/>
              </w:rPr>
              <w:t>RAZEM</w:t>
            </w:r>
          </w:p>
        </w:tc>
        <w:tc>
          <w:tcPr>
            <w:tcW w:w="1131" w:type="dxa"/>
            <w:tcBorders>
              <w:top w:val="single" w:sz="4" w:space="0" w:color="auto"/>
              <w:left w:val="nil"/>
              <w:bottom w:val="single" w:sz="4" w:space="0" w:color="auto"/>
              <w:right w:val="single" w:sz="4" w:space="0" w:color="auto"/>
            </w:tcBorders>
            <w:shd w:val="clear" w:color="auto" w:fill="auto"/>
            <w:noWrap/>
          </w:tcPr>
          <w:p w14:paraId="4EE7131C" w14:textId="1E625FC1" w:rsidR="00C1681B" w:rsidRPr="001C47E7" w:rsidRDefault="00C1681B" w:rsidP="0069734A">
            <w:pPr>
              <w:jc w:val="right"/>
              <w:rPr>
                <w:rFonts w:cstheme="minorHAnsi"/>
                <w:b/>
                <w:bCs/>
                <w:color w:val="000000"/>
                <w:sz w:val="20"/>
                <w:szCs w:val="20"/>
              </w:rPr>
            </w:pPr>
            <w:r w:rsidRPr="001C47E7">
              <w:rPr>
                <w:rFonts w:cstheme="minorHAnsi"/>
                <w:b/>
                <w:bCs/>
                <w:color w:val="000000"/>
                <w:sz w:val="20"/>
                <w:szCs w:val="20"/>
              </w:rPr>
              <w:t>141,7951</w:t>
            </w:r>
          </w:p>
        </w:tc>
        <w:tc>
          <w:tcPr>
            <w:tcW w:w="1272" w:type="dxa"/>
            <w:tcBorders>
              <w:top w:val="single" w:sz="4" w:space="0" w:color="auto"/>
              <w:left w:val="nil"/>
              <w:bottom w:val="single" w:sz="4" w:space="0" w:color="auto"/>
              <w:right w:val="single" w:sz="4" w:space="0" w:color="auto"/>
            </w:tcBorders>
            <w:shd w:val="clear" w:color="auto" w:fill="auto"/>
            <w:noWrap/>
          </w:tcPr>
          <w:p w14:paraId="30C3940A" w14:textId="3F003CD0" w:rsidR="00C1681B" w:rsidRPr="001C47E7" w:rsidRDefault="00C1681B" w:rsidP="0069734A">
            <w:pPr>
              <w:jc w:val="right"/>
              <w:rPr>
                <w:rFonts w:cstheme="minorHAnsi"/>
                <w:b/>
                <w:bCs/>
                <w:color w:val="000000"/>
                <w:sz w:val="20"/>
                <w:szCs w:val="20"/>
              </w:rPr>
            </w:pPr>
            <w:r w:rsidRPr="001C47E7">
              <w:rPr>
                <w:rFonts w:cstheme="minorHAnsi"/>
                <w:b/>
                <w:bCs/>
                <w:color w:val="000000"/>
                <w:sz w:val="20"/>
                <w:szCs w:val="20"/>
              </w:rPr>
              <w:t>58,01250</w:t>
            </w:r>
          </w:p>
        </w:tc>
      </w:tr>
    </w:tbl>
    <w:p w14:paraId="62FDE280" w14:textId="61304C34" w:rsidR="00D54C95" w:rsidRPr="00D54C95" w:rsidRDefault="00D54C95" w:rsidP="003E7F2B">
      <w:pPr>
        <w:ind w:left="993"/>
        <w:jc w:val="both"/>
        <w:rPr>
          <w:sz w:val="20"/>
          <w:szCs w:val="20"/>
        </w:rPr>
      </w:pPr>
      <w:r w:rsidRPr="00D54C95">
        <w:rPr>
          <w:sz w:val="20"/>
          <w:szCs w:val="20"/>
        </w:rPr>
        <w:t>Źródło: CSO</w:t>
      </w:r>
    </w:p>
    <w:p w14:paraId="14E85B2F" w14:textId="77777777" w:rsidR="00D54C95" w:rsidRDefault="00D54C95" w:rsidP="00474D4D">
      <w:pPr>
        <w:jc w:val="both"/>
        <w:rPr>
          <w:szCs w:val="22"/>
        </w:rPr>
      </w:pPr>
    </w:p>
    <w:p w14:paraId="142C74F2" w14:textId="4B535549" w:rsidR="00474D4D" w:rsidRPr="00474D4D" w:rsidRDefault="00474D4D" w:rsidP="00474D4D">
      <w:pPr>
        <w:jc w:val="both"/>
        <w:rPr>
          <w:szCs w:val="22"/>
        </w:rPr>
      </w:pPr>
      <w:r w:rsidRPr="00474D4D">
        <w:rPr>
          <w:szCs w:val="22"/>
        </w:rPr>
        <w:t xml:space="preserve">Uwzględniając ilości wytworzonego amalgamatu (18 01 10*), baterii (16 06 03*), </w:t>
      </w:r>
      <w:r w:rsidR="00536D55" w:rsidRPr="00536D55">
        <w:rPr>
          <w:bCs/>
          <w:szCs w:val="22"/>
        </w:rPr>
        <w:t>zużytego sprzętu elektrycznego i elektronicznego</w:t>
      </w:r>
      <w:r w:rsidR="00536D55" w:rsidRPr="00536D55">
        <w:rPr>
          <w:szCs w:val="22"/>
        </w:rPr>
        <w:t xml:space="preserve"> </w:t>
      </w:r>
      <w:r w:rsidRPr="00474D4D">
        <w:rPr>
          <w:szCs w:val="22"/>
        </w:rPr>
        <w:t xml:space="preserve">(20 01 21*), oraz odpadów budowlanych (17 09 01*) w roku 2017 wytworzono ogółem </w:t>
      </w:r>
      <w:r w:rsidRPr="00304BC4">
        <w:rPr>
          <w:szCs w:val="22"/>
        </w:rPr>
        <w:t>523,30 Mg</w:t>
      </w:r>
      <w:r w:rsidRPr="00474D4D">
        <w:rPr>
          <w:szCs w:val="22"/>
        </w:rPr>
        <w:t xml:space="preserve"> odpadów zawierających rtęć, w roku 2018 – </w:t>
      </w:r>
      <w:r w:rsidRPr="00304BC4">
        <w:rPr>
          <w:szCs w:val="22"/>
        </w:rPr>
        <w:t>1 346,74</w:t>
      </w:r>
      <w:r w:rsidRPr="00474D4D">
        <w:rPr>
          <w:szCs w:val="22"/>
        </w:rPr>
        <w:t xml:space="preserve"> Mg. </w:t>
      </w:r>
    </w:p>
    <w:p w14:paraId="088F298E" w14:textId="51E1B285" w:rsidR="00474D4D" w:rsidRPr="00474D4D" w:rsidRDefault="00474D4D" w:rsidP="00474D4D">
      <w:pPr>
        <w:jc w:val="both"/>
        <w:rPr>
          <w:szCs w:val="22"/>
        </w:rPr>
      </w:pPr>
      <w:r w:rsidRPr="00304BC4">
        <w:rPr>
          <w:szCs w:val="22"/>
        </w:rPr>
        <w:t xml:space="preserve">W tabeli </w:t>
      </w:r>
      <w:r w:rsidR="003E255E">
        <w:rPr>
          <w:szCs w:val="22"/>
        </w:rPr>
        <w:t xml:space="preserve">37 </w:t>
      </w:r>
      <w:r w:rsidRPr="00304BC4">
        <w:rPr>
          <w:szCs w:val="22"/>
        </w:rPr>
        <w:t xml:space="preserve">przedstawiono ilość </w:t>
      </w:r>
      <w:r w:rsidR="00C4791C" w:rsidRPr="00304BC4">
        <w:rPr>
          <w:szCs w:val="22"/>
        </w:rPr>
        <w:t xml:space="preserve">odpadów </w:t>
      </w:r>
      <w:r w:rsidRPr="00304BC4">
        <w:rPr>
          <w:szCs w:val="22"/>
        </w:rPr>
        <w:t>zawierając</w:t>
      </w:r>
      <w:r w:rsidR="00C4791C" w:rsidRPr="00304BC4">
        <w:rPr>
          <w:szCs w:val="22"/>
        </w:rPr>
        <w:t>ych</w:t>
      </w:r>
      <w:r w:rsidRPr="00304BC4">
        <w:rPr>
          <w:szCs w:val="22"/>
        </w:rPr>
        <w:t xml:space="preserve"> rtęć wytworzone w poszczególnych województwach</w:t>
      </w:r>
    </w:p>
    <w:p w14:paraId="7739E48E" w14:textId="34775C48" w:rsidR="00474D4D" w:rsidRPr="00C4791C" w:rsidRDefault="00CE201E" w:rsidP="00CE201E">
      <w:pPr>
        <w:pStyle w:val="Legenda"/>
      </w:pPr>
      <w:bookmarkStart w:id="97" w:name="_Toc10013154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37</w:t>
      </w:r>
      <w:r w:rsidR="001454FC">
        <w:rPr>
          <w:noProof/>
        </w:rPr>
        <w:fldChar w:fldCharType="end"/>
      </w:r>
      <w:r>
        <w:t xml:space="preserve">. </w:t>
      </w:r>
      <w:r w:rsidRPr="00F021F1">
        <w:t>Odpady zawierające rtęć wytworzone w poszczególnych województwach [Mg]</w:t>
      </w:r>
      <w:bookmarkEnd w:id="97"/>
    </w:p>
    <w:tbl>
      <w:tblPr>
        <w:tblW w:w="4520" w:type="dxa"/>
        <w:jc w:val="center"/>
        <w:tblCellMar>
          <w:left w:w="70" w:type="dxa"/>
          <w:right w:w="70" w:type="dxa"/>
        </w:tblCellMar>
        <w:tblLook w:val="04A0" w:firstRow="1" w:lastRow="0" w:firstColumn="1" w:lastColumn="0" w:noHBand="0" w:noVBand="1"/>
      </w:tblPr>
      <w:tblGrid>
        <w:gridCol w:w="2420"/>
        <w:gridCol w:w="1000"/>
        <w:gridCol w:w="1100"/>
      </w:tblGrid>
      <w:tr w:rsidR="00474D4D" w:rsidRPr="009674CC" w14:paraId="33FA10AE" w14:textId="77777777" w:rsidTr="004F6183">
        <w:trPr>
          <w:trHeight w:val="246"/>
          <w:jc w:val="center"/>
        </w:trPr>
        <w:tc>
          <w:tcPr>
            <w:tcW w:w="242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03020FBB"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Województwo</w:t>
            </w:r>
          </w:p>
        </w:tc>
        <w:tc>
          <w:tcPr>
            <w:tcW w:w="10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1221B08"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2017</w:t>
            </w:r>
          </w:p>
        </w:tc>
        <w:tc>
          <w:tcPr>
            <w:tcW w:w="11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473A7D3"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2018</w:t>
            </w:r>
          </w:p>
        </w:tc>
      </w:tr>
      <w:tr w:rsidR="00474D4D" w:rsidRPr="009674CC" w14:paraId="32499586" w14:textId="77777777" w:rsidTr="004F6183">
        <w:trPr>
          <w:trHeight w:val="246"/>
          <w:jc w:val="center"/>
        </w:trPr>
        <w:tc>
          <w:tcPr>
            <w:tcW w:w="242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B5EB16B" w14:textId="77777777" w:rsidR="00474D4D" w:rsidRPr="00E74035" w:rsidRDefault="00474D4D" w:rsidP="0069734A">
            <w:pPr>
              <w:rPr>
                <w:rFonts w:cstheme="minorHAnsi"/>
                <w:b/>
                <w:bCs/>
                <w:color w:val="000000"/>
                <w:sz w:val="20"/>
                <w:szCs w:val="20"/>
              </w:rPr>
            </w:pPr>
          </w:p>
        </w:tc>
        <w:tc>
          <w:tcPr>
            <w:tcW w:w="2100"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1AC9297E"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[Mg]</w:t>
            </w:r>
          </w:p>
        </w:tc>
      </w:tr>
      <w:tr w:rsidR="0069734A" w:rsidRPr="0069734A" w14:paraId="1618B5C9" w14:textId="77777777" w:rsidTr="004F6183">
        <w:trPr>
          <w:trHeight w:val="246"/>
          <w:jc w:val="center"/>
        </w:trPr>
        <w:tc>
          <w:tcPr>
            <w:tcW w:w="2420" w:type="dxa"/>
            <w:tcBorders>
              <w:top w:val="nil"/>
              <w:left w:val="single" w:sz="4" w:space="0" w:color="auto"/>
              <w:bottom w:val="single" w:sz="4" w:space="0" w:color="auto"/>
              <w:right w:val="single" w:sz="4" w:space="0" w:color="auto"/>
            </w:tcBorders>
            <w:shd w:val="clear" w:color="auto" w:fill="B8CCE4" w:themeFill="accent1" w:themeFillTint="66"/>
            <w:noWrap/>
          </w:tcPr>
          <w:p w14:paraId="14B8BE6A" w14:textId="77777777" w:rsidR="0069734A" w:rsidRPr="0069734A" w:rsidRDefault="0069734A" w:rsidP="00A751BC">
            <w:pPr>
              <w:pStyle w:val="Akapitzlist"/>
              <w:numPr>
                <w:ilvl w:val="0"/>
                <w:numId w:val="109"/>
              </w:numPr>
              <w:spacing w:after="0" w:line="240" w:lineRule="auto"/>
              <w:jc w:val="center"/>
              <w:rPr>
                <w:rFonts w:cstheme="minorHAnsi"/>
                <w:i/>
                <w:color w:val="000000"/>
                <w:sz w:val="20"/>
                <w:szCs w:val="20"/>
              </w:rPr>
            </w:pPr>
          </w:p>
        </w:tc>
        <w:tc>
          <w:tcPr>
            <w:tcW w:w="1000" w:type="dxa"/>
            <w:tcBorders>
              <w:top w:val="nil"/>
              <w:left w:val="nil"/>
              <w:bottom w:val="single" w:sz="4" w:space="0" w:color="auto"/>
              <w:right w:val="single" w:sz="4" w:space="0" w:color="auto"/>
            </w:tcBorders>
            <w:shd w:val="clear" w:color="auto" w:fill="B8CCE4" w:themeFill="accent1" w:themeFillTint="66"/>
            <w:noWrap/>
          </w:tcPr>
          <w:p w14:paraId="0E6DA2CE" w14:textId="77777777" w:rsidR="0069734A" w:rsidRPr="0069734A" w:rsidRDefault="0069734A" w:rsidP="00A751BC">
            <w:pPr>
              <w:pStyle w:val="Akapitzlist"/>
              <w:numPr>
                <w:ilvl w:val="0"/>
                <w:numId w:val="109"/>
              </w:numPr>
              <w:spacing w:after="0" w:line="240" w:lineRule="auto"/>
              <w:jc w:val="center"/>
              <w:rPr>
                <w:rFonts w:cstheme="minorHAnsi"/>
                <w:i/>
                <w:color w:val="000000"/>
                <w:sz w:val="20"/>
                <w:szCs w:val="20"/>
              </w:rPr>
            </w:pPr>
          </w:p>
        </w:tc>
        <w:tc>
          <w:tcPr>
            <w:tcW w:w="1100" w:type="dxa"/>
            <w:tcBorders>
              <w:top w:val="nil"/>
              <w:left w:val="nil"/>
              <w:bottom w:val="single" w:sz="4" w:space="0" w:color="auto"/>
              <w:right w:val="single" w:sz="4" w:space="0" w:color="auto"/>
            </w:tcBorders>
            <w:shd w:val="clear" w:color="auto" w:fill="B8CCE4" w:themeFill="accent1" w:themeFillTint="66"/>
            <w:noWrap/>
          </w:tcPr>
          <w:p w14:paraId="1F0B7874" w14:textId="77777777" w:rsidR="0069734A" w:rsidRPr="0069734A" w:rsidRDefault="0069734A" w:rsidP="00A751BC">
            <w:pPr>
              <w:pStyle w:val="Akapitzlist"/>
              <w:numPr>
                <w:ilvl w:val="0"/>
                <w:numId w:val="109"/>
              </w:numPr>
              <w:spacing w:after="0" w:line="240" w:lineRule="auto"/>
              <w:jc w:val="center"/>
              <w:rPr>
                <w:rFonts w:cstheme="minorHAnsi"/>
                <w:i/>
                <w:color w:val="000000"/>
                <w:sz w:val="20"/>
                <w:szCs w:val="20"/>
              </w:rPr>
            </w:pPr>
          </w:p>
        </w:tc>
      </w:tr>
      <w:tr w:rsidR="00474D4D" w:rsidRPr="009674CC" w14:paraId="13331744"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4BFA0BD9" w14:textId="77777777" w:rsidR="00474D4D" w:rsidRPr="00E74035" w:rsidRDefault="00474D4D" w:rsidP="0069734A">
            <w:pPr>
              <w:rPr>
                <w:rFonts w:cstheme="minorHAnsi"/>
                <w:color w:val="000000"/>
                <w:sz w:val="20"/>
                <w:szCs w:val="20"/>
              </w:rPr>
            </w:pPr>
            <w:r w:rsidRPr="00E74035">
              <w:rPr>
                <w:rFonts w:cstheme="minorHAnsi"/>
                <w:color w:val="000000"/>
                <w:sz w:val="20"/>
                <w:szCs w:val="20"/>
              </w:rPr>
              <w:t>dolnośląskie</w:t>
            </w:r>
          </w:p>
        </w:tc>
        <w:tc>
          <w:tcPr>
            <w:tcW w:w="1000" w:type="dxa"/>
            <w:tcBorders>
              <w:top w:val="nil"/>
              <w:left w:val="nil"/>
              <w:bottom w:val="single" w:sz="4" w:space="0" w:color="auto"/>
              <w:right w:val="single" w:sz="4" w:space="0" w:color="auto"/>
            </w:tcBorders>
            <w:shd w:val="clear" w:color="auto" w:fill="auto"/>
            <w:noWrap/>
            <w:hideMark/>
          </w:tcPr>
          <w:p w14:paraId="52A5595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122,4046</w:t>
            </w:r>
          </w:p>
        </w:tc>
        <w:tc>
          <w:tcPr>
            <w:tcW w:w="1100" w:type="dxa"/>
            <w:tcBorders>
              <w:top w:val="nil"/>
              <w:left w:val="nil"/>
              <w:bottom w:val="single" w:sz="4" w:space="0" w:color="auto"/>
              <w:right w:val="single" w:sz="4" w:space="0" w:color="auto"/>
            </w:tcBorders>
            <w:shd w:val="clear" w:color="auto" w:fill="auto"/>
            <w:noWrap/>
            <w:hideMark/>
          </w:tcPr>
          <w:p w14:paraId="2C60A8A9"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15,0893</w:t>
            </w:r>
          </w:p>
        </w:tc>
      </w:tr>
      <w:tr w:rsidR="00474D4D" w:rsidRPr="009674CC" w14:paraId="71BD6515"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2A104433" w14:textId="77777777" w:rsidR="00474D4D" w:rsidRPr="00E74035" w:rsidRDefault="00474D4D" w:rsidP="0069734A">
            <w:pPr>
              <w:rPr>
                <w:rFonts w:cstheme="minorHAnsi"/>
                <w:color w:val="000000"/>
                <w:sz w:val="20"/>
                <w:szCs w:val="20"/>
              </w:rPr>
            </w:pPr>
            <w:r w:rsidRPr="00E74035">
              <w:rPr>
                <w:rFonts w:cstheme="minorHAnsi"/>
                <w:color w:val="000000"/>
                <w:sz w:val="20"/>
                <w:szCs w:val="20"/>
              </w:rPr>
              <w:t>kujawsko-pomorskie</w:t>
            </w:r>
          </w:p>
        </w:tc>
        <w:tc>
          <w:tcPr>
            <w:tcW w:w="1000" w:type="dxa"/>
            <w:tcBorders>
              <w:top w:val="nil"/>
              <w:left w:val="nil"/>
              <w:bottom w:val="single" w:sz="4" w:space="0" w:color="auto"/>
              <w:right w:val="single" w:sz="4" w:space="0" w:color="auto"/>
            </w:tcBorders>
            <w:shd w:val="clear" w:color="auto" w:fill="auto"/>
            <w:noWrap/>
            <w:hideMark/>
          </w:tcPr>
          <w:p w14:paraId="4D1530B8"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0,0472</w:t>
            </w:r>
          </w:p>
        </w:tc>
        <w:tc>
          <w:tcPr>
            <w:tcW w:w="1100" w:type="dxa"/>
            <w:tcBorders>
              <w:top w:val="nil"/>
              <w:left w:val="nil"/>
              <w:bottom w:val="single" w:sz="4" w:space="0" w:color="auto"/>
              <w:right w:val="single" w:sz="4" w:space="0" w:color="auto"/>
            </w:tcBorders>
            <w:shd w:val="clear" w:color="auto" w:fill="auto"/>
            <w:noWrap/>
            <w:hideMark/>
          </w:tcPr>
          <w:p w14:paraId="40FAD4A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30,0354</w:t>
            </w:r>
          </w:p>
        </w:tc>
      </w:tr>
      <w:tr w:rsidR="00474D4D" w:rsidRPr="009674CC" w14:paraId="476BA3CF"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9DBC2FB" w14:textId="77777777" w:rsidR="00474D4D" w:rsidRPr="00E74035" w:rsidRDefault="00474D4D" w:rsidP="0069734A">
            <w:pPr>
              <w:rPr>
                <w:rFonts w:cstheme="minorHAnsi"/>
                <w:color w:val="000000"/>
                <w:sz w:val="20"/>
                <w:szCs w:val="20"/>
              </w:rPr>
            </w:pPr>
            <w:r w:rsidRPr="00E74035">
              <w:rPr>
                <w:rFonts w:cstheme="minorHAnsi"/>
                <w:color w:val="000000"/>
                <w:sz w:val="20"/>
                <w:szCs w:val="20"/>
              </w:rPr>
              <w:t>lubelskie</w:t>
            </w:r>
          </w:p>
        </w:tc>
        <w:tc>
          <w:tcPr>
            <w:tcW w:w="1000" w:type="dxa"/>
            <w:tcBorders>
              <w:top w:val="nil"/>
              <w:left w:val="nil"/>
              <w:bottom w:val="single" w:sz="4" w:space="0" w:color="auto"/>
              <w:right w:val="single" w:sz="4" w:space="0" w:color="auto"/>
            </w:tcBorders>
            <w:shd w:val="clear" w:color="auto" w:fill="auto"/>
            <w:noWrap/>
            <w:hideMark/>
          </w:tcPr>
          <w:p w14:paraId="4ED3BD79"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8,7240</w:t>
            </w:r>
          </w:p>
        </w:tc>
        <w:tc>
          <w:tcPr>
            <w:tcW w:w="1100" w:type="dxa"/>
            <w:tcBorders>
              <w:top w:val="nil"/>
              <w:left w:val="nil"/>
              <w:bottom w:val="single" w:sz="4" w:space="0" w:color="auto"/>
              <w:right w:val="single" w:sz="4" w:space="0" w:color="auto"/>
            </w:tcBorders>
            <w:shd w:val="clear" w:color="auto" w:fill="auto"/>
            <w:noWrap/>
            <w:hideMark/>
          </w:tcPr>
          <w:p w14:paraId="2C189DD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0,0700</w:t>
            </w:r>
          </w:p>
        </w:tc>
      </w:tr>
      <w:tr w:rsidR="00474D4D" w:rsidRPr="009674CC" w14:paraId="4AB4079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7781538" w14:textId="77777777" w:rsidR="00474D4D" w:rsidRPr="00E74035" w:rsidRDefault="00474D4D" w:rsidP="0069734A">
            <w:pPr>
              <w:rPr>
                <w:rFonts w:cstheme="minorHAnsi"/>
                <w:color w:val="000000"/>
                <w:sz w:val="20"/>
                <w:szCs w:val="20"/>
              </w:rPr>
            </w:pPr>
            <w:r w:rsidRPr="00E74035">
              <w:rPr>
                <w:rFonts w:cstheme="minorHAnsi"/>
                <w:color w:val="000000"/>
                <w:sz w:val="20"/>
                <w:szCs w:val="20"/>
              </w:rPr>
              <w:t>lubuskie</w:t>
            </w:r>
          </w:p>
        </w:tc>
        <w:tc>
          <w:tcPr>
            <w:tcW w:w="1000" w:type="dxa"/>
            <w:tcBorders>
              <w:top w:val="nil"/>
              <w:left w:val="nil"/>
              <w:bottom w:val="single" w:sz="4" w:space="0" w:color="auto"/>
              <w:right w:val="single" w:sz="4" w:space="0" w:color="auto"/>
            </w:tcBorders>
            <w:shd w:val="clear" w:color="auto" w:fill="auto"/>
            <w:noWrap/>
            <w:hideMark/>
          </w:tcPr>
          <w:p w14:paraId="24D2B0BB"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0,3330</w:t>
            </w:r>
          </w:p>
        </w:tc>
        <w:tc>
          <w:tcPr>
            <w:tcW w:w="1100" w:type="dxa"/>
            <w:tcBorders>
              <w:top w:val="nil"/>
              <w:left w:val="nil"/>
              <w:bottom w:val="single" w:sz="4" w:space="0" w:color="auto"/>
              <w:right w:val="single" w:sz="4" w:space="0" w:color="auto"/>
            </w:tcBorders>
            <w:shd w:val="clear" w:color="auto" w:fill="auto"/>
            <w:noWrap/>
            <w:hideMark/>
          </w:tcPr>
          <w:p w14:paraId="41D2AFEE"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w:t>
            </w:r>
            <w:r>
              <w:rPr>
                <w:rFonts w:cstheme="minorHAnsi"/>
                <w:color w:val="000000"/>
                <w:sz w:val="20"/>
                <w:szCs w:val="20"/>
              </w:rPr>
              <w:t>100</w:t>
            </w:r>
          </w:p>
        </w:tc>
      </w:tr>
      <w:tr w:rsidR="00474D4D" w:rsidRPr="009674CC" w14:paraId="6AED83F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779311CD" w14:textId="77777777" w:rsidR="00474D4D" w:rsidRPr="00E74035" w:rsidRDefault="00474D4D" w:rsidP="0069734A">
            <w:pPr>
              <w:rPr>
                <w:rFonts w:cstheme="minorHAnsi"/>
                <w:color w:val="000000"/>
                <w:sz w:val="20"/>
                <w:szCs w:val="20"/>
              </w:rPr>
            </w:pPr>
            <w:r w:rsidRPr="00E74035">
              <w:rPr>
                <w:rFonts w:cstheme="minorHAnsi"/>
                <w:color w:val="000000"/>
                <w:sz w:val="20"/>
                <w:szCs w:val="20"/>
              </w:rPr>
              <w:t>łódzkie</w:t>
            </w:r>
          </w:p>
        </w:tc>
        <w:tc>
          <w:tcPr>
            <w:tcW w:w="1000" w:type="dxa"/>
            <w:tcBorders>
              <w:top w:val="nil"/>
              <w:left w:val="nil"/>
              <w:bottom w:val="single" w:sz="4" w:space="0" w:color="auto"/>
              <w:right w:val="single" w:sz="4" w:space="0" w:color="auto"/>
            </w:tcBorders>
            <w:shd w:val="clear" w:color="auto" w:fill="auto"/>
            <w:noWrap/>
            <w:hideMark/>
          </w:tcPr>
          <w:p w14:paraId="601ED44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0,0632</w:t>
            </w:r>
          </w:p>
        </w:tc>
        <w:tc>
          <w:tcPr>
            <w:tcW w:w="1100" w:type="dxa"/>
            <w:tcBorders>
              <w:top w:val="nil"/>
              <w:left w:val="nil"/>
              <w:bottom w:val="single" w:sz="4" w:space="0" w:color="auto"/>
              <w:right w:val="single" w:sz="4" w:space="0" w:color="auto"/>
            </w:tcBorders>
            <w:shd w:val="clear" w:color="auto" w:fill="auto"/>
            <w:noWrap/>
            <w:hideMark/>
          </w:tcPr>
          <w:p w14:paraId="19C30D9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4,3167</w:t>
            </w:r>
          </w:p>
        </w:tc>
      </w:tr>
      <w:tr w:rsidR="00474D4D" w:rsidRPr="009674CC" w14:paraId="04338F1B"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34EB9AD4" w14:textId="77777777" w:rsidR="00474D4D" w:rsidRPr="00E74035" w:rsidRDefault="00474D4D" w:rsidP="0069734A">
            <w:pPr>
              <w:rPr>
                <w:rFonts w:cstheme="minorHAnsi"/>
                <w:color w:val="000000"/>
                <w:sz w:val="20"/>
                <w:szCs w:val="20"/>
              </w:rPr>
            </w:pPr>
            <w:r w:rsidRPr="00E74035">
              <w:rPr>
                <w:rFonts w:cstheme="minorHAnsi"/>
                <w:color w:val="000000"/>
                <w:sz w:val="20"/>
                <w:szCs w:val="20"/>
              </w:rPr>
              <w:t>małopolskie</w:t>
            </w:r>
          </w:p>
        </w:tc>
        <w:tc>
          <w:tcPr>
            <w:tcW w:w="1000" w:type="dxa"/>
            <w:tcBorders>
              <w:top w:val="nil"/>
              <w:left w:val="nil"/>
              <w:bottom w:val="single" w:sz="4" w:space="0" w:color="auto"/>
              <w:right w:val="single" w:sz="4" w:space="0" w:color="auto"/>
            </w:tcBorders>
            <w:shd w:val="clear" w:color="auto" w:fill="auto"/>
            <w:noWrap/>
            <w:hideMark/>
          </w:tcPr>
          <w:p w14:paraId="4D9F8E9B" w14:textId="77777777" w:rsidR="00474D4D" w:rsidRPr="00E74035" w:rsidRDefault="00474D4D" w:rsidP="0069734A">
            <w:pPr>
              <w:jc w:val="right"/>
              <w:rPr>
                <w:rFonts w:cstheme="minorHAnsi"/>
                <w:color w:val="000000"/>
                <w:sz w:val="20"/>
                <w:szCs w:val="20"/>
              </w:rPr>
            </w:pPr>
            <w:r>
              <w:rPr>
                <w:rFonts w:cstheme="minorHAnsi"/>
                <w:color w:val="000000"/>
                <w:sz w:val="20"/>
                <w:szCs w:val="20"/>
              </w:rPr>
              <w:t>0,4542</w:t>
            </w:r>
          </w:p>
        </w:tc>
        <w:tc>
          <w:tcPr>
            <w:tcW w:w="1100" w:type="dxa"/>
            <w:tcBorders>
              <w:top w:val="nil"/>
              <w:left w:val="nil"/>
              <w:bottom w:val="single" w:sz="4" w:space="0" w:color="auto"/>
              <w:right w:val="single" w:sz="4" w:space="0" w:color="auto"/>
            </w:tcBorders>
            <w:shd w:val="clear" w:color="auto" w:fill="auto"/>
            <w:noWrap/>
            <w:hideMark/>
          </w:tcPr>
          <w:p w14:paraId="7D2EB71B"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0,4986</w:t>
            </w:r>
          </w:p>
        </w:tc>
      </w:tr>
      <w:tr w:rsidR="00474D4D" w:rsidRPr="009674CC" w14:paraId="42BEE947"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4905C1DF" w14:textId="77777777" w:rsidR="00474D4D" w:rsidRPr="00E74035" w:rsidRDefault="00474D4D" w:rsidP="0069734A">
            <w:pPr>
              <w:rPr>
                <w:rFonts w:cstheme="minorHAnsi"/>
                <w:color w:val="000000"/>
                <w:sz w:val="20"/>
                <w:szCs w:val="20"/>
              </w:rPr>
            </w:pPr>
            <w:r w:rsidRPr="00E74035">
              <w:rPr>
                <w:rFonts w:cstheme="minorHAnsi"/>
                <w:color w:val="000000"/>
                <w:sz w:val="20"/>
                <w:szCs w:val="20"/>
              </w:rPr>
              <w:t>mazowieckie</w:t>
            </w:r>
          </w:p>
        </w:tc>
        <w:tc>
          <w:tcPr>
            <w:tcW w:w="1000" w:type="dxa"/>
            <w:tcBorders>
              <w:top w:val="nil"/>
              <w:left w:val="nil"/>
              <w:bottom w:val="single" w:sz="4" w:space="0" w:color="auto"/>
              <w:right w:val="single" w:sz="4" w:space="0" w:color="auto"/>
            </w:tcBorders>
            <w:shd w:val="clear" w:color="auto" w:fill="auto"/>
            <w:noWrap/>
            <w:hideMark/>
          </w:tcPr>
          <w:p w14:paraId="7CEB514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0,8715</w:t>
            </w:r>
          </w:p>
        </w:tc>
        <w:tc>
          <w:tcPr>
            <w:tcW w:w="1100" w:type="dxa"/>
            <w:tcBorders>
              <w:top w:val="nil"/>
              <w:left w:val="nil"/>
              <w:bottom w:val="single" w:sz="4" w:space="0" w:color="auto"/>
              <w:right w:val="single" w:sz="4" w:space="0" w:color="auto"/>
            </w:tcBorders>
            <w:shd w:val="clear" w:color="auto" w:fill="auto"/>
            <w:noWrap/>
            <w:hideMark/>
          </w:tcPr>
          <w:p w14:paraId="6A9A7672"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1,8330</w:t>
            </w:r>
          </w:p>
        </w:tc>
      </w:tr>
      <w:tr w:rsidR="00474D4D" w:rsidRPr="009674CC" w14:paraId="7249ABC4"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310817EB" w14:textId="77777777" w:rsidR="00474D4D" w:rsidRPr="00E74035" w:rsidRDefault="00474D4D" w:rsidP="0069734A">
            <w:pPr>
              <w:rPr>
                <w:rFonts w:cstheme="minorHAnsi"/>
                <w:color w:val="000000"/>
                <w:sz w:val="20"/>
                <w:szCs w:val="20"/>
              </w:rPr>
            </w:pPr>
            <w:r w:rsidRPr="00E74035">
              <w:rPr>
                <w:rFonts w:cstheme="minorHAnsi"/>
                <w:color w:val="000000"/>
                <w:sz w:val="20"/>
                <w:szCs w:val="20"/>
              </w:rPr>
              <w:t>opolskie</w:t>
            </w:r>
          </w:p>
        </w:tc>
        <w:tc>
          <w:tcPr>
            <w:tcW w:w="1000" w:type="dxa"/>
            <w:tcBorders>
              <w:top w:val="nil"/>
              <w:left w:val="nil"/>
              <w:bottom w:val="single" w:sz="4" w:space="0" w:color="auto"/>
              <w:right w:val="single" w:sz="4" w:space="0" w:color="auto"/>
            </w:tcBorders>
            <w:shd w:val="clear" w:color="auto" w:fill="auto"/>
            <w:noWrap/>
            <w:hideMark/>
          </w:tcPr>
          <w:p w14:paraId="1E8A6505"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0,0100</w:t>
            </w:r>
          </w:p>
        </w:tc>
        <w:tc>
          <w:tcPr>
            <w:tcW w:w="1100" w:type="dxa"/>
            <w:tcBorders>
              <w:top w:val="nil"/>
              <w:left w:val="nil"/>
              <w:bottom w:val="single" w:sz="4" w:space="0" w:color="auto"/>
              <w:right w:val="single" w:sz="4" w:space="0" w:color="auto"/>
            </w:tcBorders>
            <w:shd w:val="clear" w:color="auto" w:fill="auto"/>
            <w:noWrap/>
            <w:hideMark/>
          </w:tcPr>
          <w:p w14:paraId="3E5231B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w:t>
            </w:r>
            <w:r>
              <w:rPr>
                <w:rFonts w:cstheme="minorHAnsi"/>
                <w:color w:val="000000"/>
                <w:sz w:val="20"/>
                <w:szCs w:val="20"/>
              </w:rPr>
              <w:t>100</w:t>
            </w:r>
          </w:p>
        </w:tc>
      </w:tr>
      <w:tr w:rsidR="00474D4D" w:rsidRPr="009674CC" w14:paraId="37896AD8"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F4F7531" w14:textId="77777777" w:rsidR="00474D4D" w:rsidRPr="00E74035" w:rsidRDefault="00474D4D" w:rsidP="0069734A">
            <w:pPr>
              <w:rPr>
                <w:rFonts w:cstheme="minorHAnsi"/>
                <w:color w:val="000000"/>
                <w:sz w:val="20"/>
                <w:szCs w:val="20"/>
              </w:rPr>
            </w:pPr>
            <w:r w:rsidRPr="00E74035">
              <w:rPr>
                <w:rFonts w:cstheme="minorHAnsi"/>
                <w:color w:val="000000"/>
                <w:sz w:val="20"/>
                <w:szCs w:val="20"/>
              </w:rPr>
              <w:t>podkarpackie</w:t>
            </w:r>
          </w:p>
        </w:tc>
        <w:tc>
          <w:tcPr>
            <w:tcW w:w="1000" w:type="dxa"/>
            <w:tcBorders>
              <w:top w:val="nil"/>
              <w:left w:val="nil"/>
              <w:bottom w:val="single" w:sz="4" w:space="0" w:color="auto"/>
              <w:right w:val="single" w:sz="4" w:space="0" w:color="auto"/>
            </w:tcBorders>
            <w:shd w:val="clear" w:color="auto" w:fill="auto"/>
            <w:noWrap/>
            <w:hideMark/>
          </w:tcPr>
          <w:p w14:paraId="764F9D5B"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0,0067</w:t>
            </w:r>
          </w:p>
        </w:tc>
        <w:tc>
          <w:tcPr>
            <w:tcW w:w="1100" w:type="dxa"/>
            <w:tcBorders>
              <w:top w:val="nil"/>
              <w:left w:val="nil"/>
              <w:bottom w:val="single" w:sz="4" w:space="0" w:color="auto"/>
              <w:right w:val="single" w:sz="4" w:space="0" w:color="auto"/>
            </w:tcBorders>
            <w:shd w:val="clear" w:color="auto" w:fill="auto"/>
            <w:noWrap/>
            <w:hideMark/>
          </w:tcPr>
          <w:p w14:paraId="6754B3F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0,0751</w:t>
            </w:r>
          </w:p>
        </w:tc>
      </w:tr>
      <w:tr w:rsidR="00474D4D" w:rsidRPr="009674CC" w14:paraId="7C313D2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2DD49EF6" w14:textId="77777777" w:rsidR="00474D4D" w:rsidRPr="00E74035" w:rsidRDefault="00474D4D" w:rsidP="0069734A">
            <w:pPr>
              <w:rPr>
                <w:rFonts w:cstheme="minorHAnsi"/>
                <w:color w:val="000000"/>
                <w:sz w:val="20"/>
                <w:szCs w:val="20"/>
              </w:rPr>
            </w:pPr>
            <w:r w:rsidRPr="00E74035">
              <w:rPr>
                <w:rFonts w:cstheme="minorHAnsi"/>
                <w:color w:val="000000"/>
                <w:sz w:val="20"/>
                <w:szCs w:val="20"/>
              </w:rPr>
              <w:t>podlaskie</w:t>
            </w:r>
          </w:p>
        </w:tc>
        <w:tc>
          <w:tcPr>
            <w:tcW w:w="1000" w:type="dxa"/>
            <w:tcBorders>
              <w:top w:val="nil"/>
              <w:left w:val="nil"/>
              <w:bottom w:val="single" w:sz="4" w:space="0" w:color="auto"/>
              <w:right w:val="single" w:sz="4" w:space="0" w:color="auto"/>
            </w:tcBorders>
            <w:shd w:val="clear" w:color="auto" w:fill="auto"/>
            <w:noWrap/>
            <w:hideMark/>
          </w:tcPr>
          <w:p w14:paraId="50E3099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w:t>
            </w:r>
            <w:r>
              <w:rPr>
                <w:rFonts w:cstheme="minorHAnsi"/>
                <w:color w:val="000000"/>
                <w:sz w:val="20"/>
                <w:szCs w:val="20"/>
              </w:rPr>
              <w:t>220</w:t>
            </w:r>
          </w:p>
        </w:tc>
        <w:tc>
          <w:tcPr>
            <w:tcW w:w="1100" w:type="dxa"/>
            <w:tcBorders>
              <w:top w:val="nil"/>
              <w:left w:val="nil"/>
              <w:bottom w:val="single" w:sz="4" w:space="0" w:color="auto"/>
              <w:right w:val="single" w:sz="4" w:space="0" w:color="auto"/>
            </w:tcBorders>
            <w:shd w:val="clear" w:color="auto" w:fill="auto"/>
            <w:noWrap/>
            <w:hideMark/>
          </w:tcPr>
          <w:p w14:paraId="30F32DCF"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0,0110</w:t>
            </w:r>
          </w:p>
        </w:tc>
      </w:tr>
      <w:tr w:rsidR="00474D4D" w:rsidRPr="009674CC" w14:paraId="67951DE2"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8032084" w14:textId="77777777" w:rsidR="00474D4D" w:rsidRPr="00E74035" w:rsidRDefault="00474D4D" w:rsidP="0069734A">
            <w:pPr>
              <w:rPr>
                <w:rFonts w:cstheme="minorHAnsi"/>
                <w:color w:val="000000"/>
                <w:sz w:val="20"/>
                <w:szCs w:val="20"/>
              </w:rPr>
            </w:pPr>
            <w:r w:rsidRPr="00E74035">
              <w:rPr>
                <w:rFonts w:cstheme="minorHAnsi"/>
                <w:color w:val="000000"/>
                <w:sz w:val="20"/>
                <w:szCs w:val="20"/>
              </w:rPr>
              <w:t>pomorskie</w:t>
            </w:r>
          </w:p>
        </w:tc>
        <w:tc>
          <w:tcPr>
            <w:tcW w:w="1000" w:type="dxa"/>
            <w:tcBorders>
              <w:top w:val="nil"/>
              <w:left w:val="nil"/>
              <w:bottom w:val="single" w:sz="4" w:space="0" w:color="auto"/>
              <w:right w:val="single" w:sz="4" w:space="0" w:color="auto"/>
            </w:tcBorders>
            <w:shd w:val="clear" w:color="auto" w:fill="auto"/>
            <w:noWrap/>
            <w:hideMark/>
          </w:tcPr>
          <w:p w14:paraId="7B030F70"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0,1038</w:t>
            </w:r>
          </w:p>
        </w:tc>
        <w:tc>
          <w:tcPr>
            <w:tcW w:w="1100" w:type="dxa"/>
            <w:tcBorders>
              <w:top w:val="nil"/>
              <w:left w:val="nil"/>
              <w:bottom w:val="single" w:sz="4" w:space="0" w:color="auto"/>
              <w:right w:val="single" w:sz="4" w:space="0" w:color="auto"/>
            </w:tcBorders>
            <w:shd w:val="clear" w:color="auto" w:fill="auto"/>
            <w:noWrap/>
            <w:hideMark/>
          </w:tcPr>
          <w:p w14:paraId="3F74315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0,0780</w:t>
            </w:r>
          </w:p>
        </w:tc>
      </w:tr>
      <w:tr w:rsidR="00474D4D" w:rsidRPr="009674CC" w14:paraId="3DD9AC03"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5EA8540C" w14:textId="77777777" w:rsidR="00474D4D" w:rsidRPr="00E74035" w:rsidRDefault="00474D4D" w:rsidP="0069734A">
            <w:pPr>
              <w:rPr>
                <w:rFonts w:cstheme="minorHAnsi"/>
                <w:color w:val="000000"/>
                <w:sz w:val="20"/>
                <w:szCs w:val="20"/>
              </w:rPr>
            </w:pPr>
            <w:r w:rsidRPr="00E74035">
              <w:rPr>
                <w:rFonts w:cstheme="minorHAnsi"/>
                <w:color w:val="000000"/>
                <w:sz w:val="20"/>
                <w:szCs w:val="20"/>
              </w:rPr>
              <w:t>śląskie</w:t>
            </w:r>
          </w:p>
        </w:tc>
        <w:tc>
          <w:tcPr>
            <w:tcW w:w="1000" w:type="dxa"/>
            <w:tcBorders>
              <w:top w:val="nil"/>
              <w:left w:val="nil"/>
              <w:bottom w:val="single" w:sz="4" w:space="0" w:color="auto"/>
              <w:right w:val="single" w:sz="4" w:space="0" w:color="auto"/>
            </w:tcBorders>
            <w:shd w:val="clear" w:color="auto" w:fill="auto"/>
            <w:noWrap/>
            <w:hideMark/>
          </w:tcPr>
          <w:p w14:paraId="7AAD2E3E"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1,9002</w:t>
            </w:r>
          </w:p>
        </w:tc>
        <w:tc>
          <w:tcPr>
            <w:tcW w:w="1100" w:type="dxa"/>
            <w:tcBorders>
              <w:top w:val="nil"/>
              <w:left w:val="nil"/>
              <w:bottom w:val="single" w:sz="4" w:space="0" w:color="auto"/>
              <w:right w:val="single" w:sz="4" w:space="0" w:color="auto"/>
            </w:tcBorders>
            <w:shd w:val="clear" w:color="auto" w:fill="auto"/>
            <w:noWrap/>
            <w:hideMark/>
          </w:tcPr>
          <w:p w14:paraId="60D3F137"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2,2187</w:t>
            </w:r>
          </w:p>
        </w:tc>
      </w:tr>
      <w:tr w:rsidR="00474D4D" w:rsidRPr="009674CC" w14:paraId="5FE51F9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62A8D18B" w14:textId="77777777" w:rsidR="00474D4D" w:rsidRPr="00E74035" w:rsidRDefault="00474D4D" w:rsidP="0069734A">
            <w:pPr>
              <w:rPr>
                <w:rFonts w:cstheme="minorHAnsi"/>
                <w:color w:val="000000"/>
                <w:sz w:val="20"/>
                <w:szCs w:val="20"/>
              </w:rPr>
            </w:pPr>
            <w:r w:rsidRPr="00E74035">
              <w:rPr>
                <w:rFonts w:cstheme="minorHAnsi"/>
                <w:color w:val="000000"/>
                <w:sz w:val="20"/>
                <w:szCs w:val="20"/>
              </w:rPr>
              <w:t>świętokrzyskie</w:t>
            </w:r>
          </w:p>
        </w:tc>
        <w:tc>
          <w:tcPr>
            <w:tcW w:w="1000" w:type="dxa"/>
            <w:tcBorders>
              <w:top w:val="nil"/>
              <w:left w:val="nil"/>
              <w:bottom w:val="single" w:sz="4" w:space="0" w:color="auto"/>
              <w:right w:val="single" w:sz="4" w:space="0" w:color="auto"/>
            </w:tcBorders>
            <w:shd w:val="clear" w:color="auto" w:fill="auto"/>
            <w:noWrap/>
            <w:hideMark/>
          </w:tcPr>
          <w:p w14:paraId="017BB54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0,1210</w:t>
            </w:r>
          </w:p>
        </w:tc>
        <w:tc>
          <w:tcPr>
            <w:tcW w:w="1100" w:type="dxa"/>
            <w:tcBorders>
              <w:top w:val="nil"/>
              <w:left w:val="nil"/>
              <w:bottom w:val="single" w:sz="4" w:space="0" w:color="auto"/>
              <w:right w:val="single" w:sz="4" w:space="0" w:color="auto"/>
            </w:tcBorders>
            <w:shd w:val="clear" w:color="auto" w:fill="auto"/>
            <w:noWrap/>
            <w:hideMark/>
          </w:tcPr>
          <w:p w14:paraId="01E5972C"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0,0710</w:t>
            </w:r>
          </w:p>
        </w:tc>
      </w:tr>
      <w:tr w:rsidR="00474D4D" w:rsidRPr="009674CC" w14:paraId="07CED878"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73F8E5EF" w14:textId="77777777" w:rsidR="00474D4D" w:rsidRPr="00E74035" w:rsidRDefault="00474D4D" w:rsidP="0069734A">
            <w:pPr>
              <w:rPr>
                <w:rFonts w:cstheme="minorHAnsi"/>
                <w:color w:val="000000"/>
                <w:sz w:val="20"/>
                <w:szCs w:val="20"/>
              </w:rPr>
            </w:pPr>
            <w:r w:rsidRPr="00E74035">
              <w:rPr>
                <w:rFonts w:cstheme="minorHAnsi"/>
                <w:color w:val="000000"/>
                <w:sz w:val="20"/>
                <w:szCs w:val="20"/>
              </w:rPr>
              <w:t>warmińsko-mazurskie</w:t>
            </w:r>
          </w:p>
        </w:tc>
        <w:tc>
          <w:tcPr>
            <w:tcW w:w="1000" w:type="dxa"/>
            <w:tcBorders>
              <w:top w:val="nil"/>
              <w:left w:val="nil"/>
              <w:bottom w:val="single" w:sz="4" w:space="0" w:color="auto"/>
              <w:right w:val="single" w:sz="4" w:space="0" w:color="auto"/>
            </w:tcBorders>
            <w:shd w:val="clear" w:color="auto" w:fill="auto"/>
            <w:noWrap/>
            <w:hideMark/>
          </w:tcPr>
          <w:p w14:paraId="2E99F4C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0,0518</w:t>
            </w:r>
          </w:p>
        </w:tc>
        <w:tc>
          <w:tcPr>
            <w:tcW w:w="1100" w:type="dxa"/>
            <w:tcBorders>
              <w:top w:val="nil"/>
              <w:left w:val="nil"/>
              <w:bottom w:val="single" w:sz="4" w:space="0" w:color="auto"/>
              <w:right w:val="single" w:sz="4" w:space="0" w:color="auto"/>
            </w:tcBorders>
            <w:shd w:val="clear" w:color="auto" w:fill="auto"/>
            <w:noWrap/>
            <w:hideMark/>
          </w:tcPr>
          <w:p w14:paraId="634FCF41"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0,0130</w:t>
            </w:r>
          </w:p>
        </w:tc>
      </w:tr>
      <w:tr w:rsidR="00474D4D" w:rsidRPr="009674CC" w14:paraId="73999567"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25531DA1" w14:textId="77777777" w:rsidR="00474D4D" w:rsidRPr="00E74035" w:rsidRDefault="00474D4D" w:rsidP="0069734A">
            <w:pPr>
              <w:rPr>
                <w:rFonts w:cstheme="minorHAnsi"/>
                <w:color w:val="000000"/>
                <w:sz w:val="20"/>
                <w:szCs w:val="20"/>
              </w:rPr>
            </w:pPr>
            <w:r w:rsidRPr="00E74035">
              <w:rPr>
                <w:rFonts w:cstheme="minorHAnsi"/>
                <w:color w:val="000000"/>
                <w:sz w:val="20"/>
                <w:szCs w:val="20"/>
              </w:rPr>
              <w:t>wielkopolskie</w:t>
            </w:r>
          </w:p>
        </w:tc>
        <w:tc>
          <w:tcPr>
            <w:tcW w:w="1000" w:type="dxa"/>
            <w:tcBorders>
              <w:top w:val="nil"/>
              <w:left w:val="nil"/>
              <w:bottom w:val="single" w:sz="4" w:space="0" w:color="auto"/>
              <w:right w:val="single" w:sz="4" w:space="0" w:color="auto"/>
            </w:tcBorders>
            <w:shd w:val="clear" w:color="auto" w:fill="auto"/>
            <w:noWrap/>
            <w:hideMark/>
          </w:tcPr>
          <w:p w14:paraId="00A47F8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6,6309</w:t>
            </w:r>
          </w:p>
        </w:tc>
        <w:tc>
          <w:tcPr>
            <w:tcW w:w="1100" w:type="dxa"/>
            <w:tcBorders>
              <w:top w:val="nil"/>
              <w:left w:val="nil"/>
              <w:bottom w:val="single" w:sz="4" w:space="0" w:color="auto"/>
              <w:right w:val="single" w:sz="4" w:space="0" w:color="auto"/>
            </w:tcBorders>
            <w:shd w:val="clear" w:color="auto" w:fill="auto"/>
            <w:noWrap/>
            <w:hideMark/>
          </w:tcPr>
          <w:p w14:paraId="41BC65C9"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3,4925</w:t>
            </w:r>
          </w:p>
        </w:tc>
      </w:tr>
      <w:tr w:rsidR="00474D4D" w:rsidRPr="009674CC" w14:paraId="61429686"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66057D5D" w14:textId="77777777" w:rsidR="00474D4D" w:rsidRPr="00E74035" w:rsidRDefault="00474D4D" w:rsidP="0069734A">
            <w:pPr>
              <w:rPr>
                <w:rFonts w:cstheme="minorHAnsi"/>
                <w:color w:val="000000"/>
                <w:sz w:val="20"/>
                <w:szCs w:val="20"/>
              </w:rPr>
            </w:pPr>
            <w:r w:rsidRPr="00E74035">
              <w:rPr>
                <w:rFonts w:cstheme="minorHAnsi"/>
                <w:color w:val="000000"/>
                <w:sz w:val="20"/>
                <w:szCs w:val="20"/>
              </w:rPr>
              <w:t>zachodniopomorskie</w:t>
            </w:r>
          </w:p>
        </w:tc>
        <w:tc>
          <w:tcPr>
            <w:tcW w:w="1000" w:type="dxa"/>
            <w:tcBorders>
              <w:top w:val="nil"/>
              <w:left w:val="nil"/>
              <w:bottom w:val="single" w:sz="4" w:space="0" w:color="auto"/>
              <w:right w:val="single" w:sz="4" w:space="0" w:color="auto"/>
            </w:tcBorders>
            <w:shd w:val="clear" w:color="auto" w:fill="auto"/>
            <w:noWrap/>
            <w:hideMark/>
          </w:tcPr>
          <w:p w14:paraId="7BA736D1"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0,0460</w:t>
            </w:r>
          </w:p>
        </w:tc>
        <w:tc>
          <w:tcPr>
            <w:tcW w:w="1100" w:type="dxa"/>
            <w:tcBorders>
              <w:top w:val="nil"/>
              <w:left w:val="nil"/>
              <w:bottom w:val="single" w:sz="4" w:space="0" w:color="auto"/>
              <w:right w:val="single" w:sz="4" w:space="0" w:color="auto"/>
            </w:tcBorders>
            <w:shd w:val="clear" w:color="auto" w:fill="auto"/>
            <w:noWrap/>
            <w:hideMark/>
          </w:tcPr>
          <w:p w14:paraId="58EEEE8E"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0,0987</w:t>
            </w:r>
          </w:p>
        </w:tc>
      </w:tr>
      <w:tr w:rsidR="00474D4D" w:rsidRPr="009674CC" w14:paraId="5F34B142"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529583D2" w14:textId="7A7DDF36" w:rsidR="00474D4D" w:rsidRPr="00E74035" w:rsidRDefault="00474D4D" w:rsidP="0069734A">
            <w:pPr>
              <w:rPr>
                <w:rFonts w:cstheme="minorHAnsi"/>
                <w:b/>
                <w:bCs/>
                <w:color w:val="000000"/>
                <w:sz w:val="20"/>
                <w:szCs w:val="20"/>
              </w:rPr>
            </w:pPr>
            <w:r w:rsidRPr="00E74035">
              <w:rPr>
                <w:rFonts w:cstheme="minorHAnsi"/>
                <w:b/>
                <w:bCs/>
                <w:color w:val="000000"/>
                <w:sz w:val="20"/>
                <w:szCs w:val="20"/>
              </w:rPr>
              <w:t>RAZEM</w:t>
            </w:r>
          </w:p>
        </w:tc>
        <w:tc>
          <w:tcPr>
            <w:tcW w:w="1000" w:type="dxa"/>
            <w:tcBorders>
              <w:top w:val="nil"/>
              <w:left w:val="nil"/>
              <w:bottom w:val="single" w:sz="4" w:space="0" w:color="auto"/>
              <w:right w:val="single" w:sz="4" w:space="0" w:color="auto"/>
            </w:tcBorders>
            <w:shd w:val="clear" w:color="auto" w:fill="auto"/>
            <w:noWrap/>
            <w:hideMark/>
          </w:tcPr>
          <w:p w14:paraId="4CEEF3C4" w14:textId="77777777" w:rsidR="00474D4D" w:rsidRPr="00E74035" w:rsidRDefault="00474D4D" w:rsidP="0069734A">
            <w:pPr>
              <w:jc w:val="right"/>
              <w:rPr>
                <w:rFonts w:cstheme="minorHAnsi"/>
                <w:b/>
                <w:bCs/>
                <w:color w:val="000000"/>
                <w:sz w:val="20"/>
                <w:szCs w:val="20"/>
              </w:rPr>
            </w:pPr>
            <w:r w:rsidRPr="00E74035">
              <w:rPr>
                <w:rFonts w:cstheme="minorHAnsi"/>
                <w:b/>
                <w:bCs/>
                <w:color w:val="000000"/>
                <w:sz w:val="20"/>
                <w:szCs w:val="20"/>
              </w:rPr>
              <w:t>141,7</w:t>
            </w:r>
            <w:r>
              <w:rPr>
                <w:rFonts w:cstheme="minorHAnsi"/>
                <w:b/>
                <w:bCs/>
                <w:color w:val="000000"/>
                <w:sz w:val="20"/>
                <w:szCs w:val="20"/>
              </w:rPr>
              <w:t>951</w:t>
            </w:r>
          </w:p>
        </w:tc>
        <w:tc>
          <w:tcPr>
            <w:tcW w:w="1100" w:type="dxa"/>
            <w:tcBorders>
              <w:top w:val="nil"/>
              <w:left w:val="nil"/>
              <w:bottom w:val="single" w:sz="4" w:space="0" w:color="auto"/>
              <w:right w:val="single" w:sz="4" w:space="0" w:color="auto"/>
            </w:tcBorders>
            <w:shd w:val="clear" w:color="auto" w:fill="auto"/>
            <w:noWrap/>
            <w:hideMark/>
          </w:tcPr>
          <w:p w14:paraId="060A964D" w14:textId="77777777" w:rsidR="00474D4D" w:rsidRPr="00E74035" w:rsidRDefault="00474D4D" w:rsidP="0069734A">
            <w:pPr>
              <w:jc w:val="right"/>
              <w:rPr>
                <w:rFonts w:cstheme="minorHAnsi"/>
                <w:b/>
                <w:bCs/>
                <w:color w:val="000000"/>
                <w:sz w:val="20"/>
                <w:szCs w:val="20"/>
              </w:rPr>
            </w:pPr>
            <w:r w:rsidRPr="00E74035">
              <w:rPr>
                <w:rFonts w:cstheme="minorHAnsi"/>
                <w:b/>
                <w:bCs/>
                <w:color w:val="000000"/>
                <w:sz w:val="20"/>
                <w:szCs w:val="20"/>
              </w:rPr>
              <w:t>58,0125</w:t>
            </w:r>
          </w:p>
        </w:tc>
      </w:tr>
    </w:tbl>
    <w:p w14:paraId="17FDA4A9" w14:textId="1045DE96" w:rsidR="00C1681B" w:rsidRDefault="00474D4D" w:rsidP="003E7F2B">
      <w:pPr>
        <w:ind w:left="2268"/>
        <w:jc w:val="both"/>
        <w:rPr>
          <w:sz w:val="20"/>
          <w:szCs w:val="20"/>
        </w:rPr>
      </w:pPr>
      <w:r>
        <w:rPr>
          <w:sz w:val="20"/>
          <w:szCs w:val="20"/>
        </w:rPr>
        <w:t>Źródło: CSO</w:t>
      </w:r>
    </w:p>
    <w:p w14:paraId="7D34FC25" w14:textId="12157122" w:rsidR="00C4791C" w:rsidRDefault="00C4791C" w:rsidP="006A01FD">
      <w:pPr>
        <w:spacing w:before="120" w:after="120"/>
        <w:ind w:firstLine="426"/>
        <w:jc w:val="both"/>
        <w:rPr>
          <w:szCs w:val="22"/>
        </w:rPr>
      </w:pPr>
      <w:r w:rsidRPr="00C4791C">
        <w:rPr>
          <w:szCs w:val="22"/>
        </w:rPr>
        <w:t>W roku 2017 przetworzono 30,1375 Mg odpadów zawierających rtęć, w roku 2018 – 8,8470 Mg</w:t>
      </w:r>
      <w:r>
        <w:rPr>
          <w:szCs w:val="22"/>
        </w:rPr>
        <w:t>.</w:t>
      </w:r>
      <w:r w:rsidRPr="00C4791C">
        <w:rPr>
          <w:szCs w:val="22"/>
        </w:rPr>
        <w:t xml:space="preserve"> W przedstawionym </w:t>
      </w:r>
      <w:r>
        <w:rPr>
          <w:szCs w:val="22"/>
        </w:rPr>
        <w:t xml:space="preserve">poniżej </w:t>
      </w:r>
      <w:r w:rsidRPr="00C4791C">
        <w:rPr>
          <w:szCs w:val="22"/>
        </w:rPr>
        <w:t xml:space="preserve">wykazie nie ujęto amalgamatu stomatologicznego, baterii zawierających rtęć, </w:t>
      </w:r>
      <w:r w:rsidR="00C0360D" w:rsidRPr="00C0360D">
        <w:rPr>
          <w:szCs w:val="22"/>
        </w:rPr>
        <w:t xml:space="preserve">zużytego sprzętu elektrycznego i elektronicznego </w:t>
      </w:r>
      <w:r w:rsidRPr="00C4791C">
        <w:rPr>
          <w:szCs w:val="22"/>
        </w:rPr>
        <w:t>i odpadów budowlanych. Odpady zawierające rtęć poddane zostały procesom przetwarzania R4, R5 i D9, D10 z wyjątkiem składowania. Największe ilości odpadów zawierających rtęć unieszkodliwiono w procesie D9 – 29,4885 Mg w 2017 r. i 8,039 Mg w roku 2018.</w:t>
      </w:r>
    </w:p>
    <w:p w14:paraId="5BA1D5E7" w14:textId="0ABE0554" w:rsidR="003E255E" w:rsidRPr="00C4791C" w:rsidRDefault="003E255E" w:rsidP="006A01FD">
      <w:pPr>
        <w:spacing w:before="120" w:after="120"/>
        <w:ind w:firstLine="426"/>
        <w:jc w:val="both"/>
        <w:rPr>
          <w:szCs w:val="22"/>
        </w:rPr>
      </w:pPr>
      <w:r>
        <w:rPr>
          <w:szCs w:val="22"/>
        </w:rPr>
        <w:t>W tabeli 38 przedstawiono o</w:t>
      </w:r>
      <w:r w:rsidRPr="003E255E">
        <w:rPr>
          <w:szCs w:val="22"/>
        </w:rPr>
        <w:t>dpady zawierające rtęć poddane procesom przetwarzania w latach 2017-2018</w:t>
      </w:r>
      <w:r>
        <w:rPr>
          <w:szCs w:val="22"/>
        </w:rPr>
        <w:t>.</w:t>
      </w:r>
    </w:p>
    <w:p w14:paraId="74BA1039" w14:textId="645ADD75" w:rsidR="00C4791C" w:rsidRPr="00C4791C" w:rsidRDefault="00CE201E" w:rsidP="00CE201E">
      <w:pPr>
        <w:pStyle w:val="Legenda"/>
      </w:pPr>
      <w:bookmarkStart w:id="98" w:name="_Toc100131548"/>
      <w:bookmarkStart w:id="99" w:name="_Toc7835344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38</w:t>
      </w:r>
      <w:r w:rsidR="001454FC">
        <w:rPr>
          <w:noProof/>
        </w:rPr>
        <w:fldChar w:fldCharType="end"/>
      </w:r>
      <w:r>
        <w:t xml:space="preserve">. </w:t>
      </w:r>
      <w:r w:rsidRPr="001D0720">
        <w:t xml:space="preserve">Odpady zawierające rtęć poddane procesom przetwarzania w latach 2017-2018 z wyjątkiem baterii, amalgamatu stomatologicznego, </w:t>
      </w:r>
      <w:r w:rsidR="00C0360D" w:rsidRPr="00C0360D">
        <w:t xml:space="preserve">zużytego sprzętu elektrycznego i elektronicznego </w:t>
      </w:r>
      <w:r w:rsidRPr="001D0720">
        <w:t>i odpadów budowlanych [Mg]</w:t>
      </w:r>
      <w:bookmarkEnd w:id="98"/>
      <w:r>
        <w:t xml:space="preserve"> </w:t>
      </w:r>
      <w:bookmarkEnd w:id="99"/>
    </w:p>
    <w:tbl>
      <w:tblPr>
        <w:tblW w:w="8927" w:type="dxa"/>
        <w:jc w:val="center"/>
        <w:tblCellMar>
          <w:left w:w="70" w:type="dxa"/>
          <w:right w:w="70" w:type="dxa"/>
        </w:tblCellMar>
        <w:tblLook w:val="04A0" w:firstRow="1" w:lastRow="0" w:firstColumn="1" w:lastColumn="0" w:noHBand="0" w:noVBand="1"/>
      </w:tblPr>
      <w:tblGrid>
        <w:gridCol w:w="1208"/>
        <w:gridCol w:w="1622"/>
        <w:gridCol w:w="949"/>
        <w:gridCol w:w="1059"/>
        <w:gridCol w:w="909"/>
        <w:gridCol w:w="1212"/>
        <w:gridCol w:w="907"/>
        <w:gridCol w:w="1061"/>
      </w:tblGrid>
      <w:tr w:rsidR="00C4791C" w:rsidRPr="005B0664" w14:paraId="499CD65A" w14:textId="77777777" w:rsidTr="004F6183">
        <w:trPr>
          <w:trHeight w:val="20"/>
          <w:jc w:val="center"/>
        </w:trPr>
        <w:tc>
          <w:tcPr>
            <w:tcW w:w="1208" w:type="dxa"/>
            <w:tcBorders>
              <w:top w:val="single" w:sz="4" w:space="0" w:color="auto"/>
              <w:left w:val="single" w:sz="4" w:space="0" w:color="auto"/>
              <w:right w:val="single" w:sz="4" w:space="0" w:color="auto"/>
            </w:tcBorders>
            <w:shd w:val="clear" w:color="auto" w:fill="B8CCE4" w:themeFill="accent1" w:themeFillTint="66"/>
          </w:tcPr>
          <w:p w14:paraId="1745FB54" w14:textId="77777777" w:rsidR="00C4791C" w:rsidRPr="005B0664" w:rsidRDefault="00C4791C" w:rsidP="0069734A">
            <w:pPr>
              <w:jc w:val="center"/>
              <w:rPr>
                <w:b/>
                <w:bCs/>
                <w:sz w:val="20"/>
                <w:szCs w:val="20"/>
              </w:rPr>
            </w:pPr>
            <w:r w:rsidRPr="005B0664">
              <w:rPr>
                <w:b/>
                <w:bCs/>
                <w:sz w:val="20"/>
                <w:szCs w:val="20"/>
              </w:rPr>
              <w:t>Kod odpadu</w:t>
            </w:r>
          </w:p>
        </w:tc>
        <w:tc>
          <w:tcPr>
            <w:tcW w:w="1622" w:type="dxa"/>
            <w:tcBorders>
              <w:top w:val="single" w:sz="4" w:space="0" w:color="auto"/>
              <w:left w:val="single" w:sz="4" w:space="0" w:color="auto"/>
              <w:right w:val="single" w:sz="4" w:space="0" w:color="auto"/>
            </w:tcBorders>
            <w:shd w:val="clear" w:color="auto" w:fill="B8CCE4" w:themeFill="accent1" w:themeFillTint="66"/>
          </w:tcPr>
          <w:p w14:paraId="68F81FC3" w14:textId="77777777" w:rsidR="00C4791C" w:rsidRPr="005B0664" w:rsidRDefault="00C4791C" w:rsidP="0069734A">
            <w:pPr>
              <w:jc w:val="center"/>
              <w:rPr>
                <w:b/>
                <w:bCs/>
                <w:sz w:val="20"/>
                <w:szCs w:val="20"/>
              </w:rPr>
            </w:pPr>
            <w:r w:rsidRPr="005B0664">
              <w:rPr>
                <w:b/>
                <w:bCs/>
                <w:sz w:val="20"/>
                <w:szCs w:val="20"/>
              </w:rPr>
              <w:t>Rodzaj odpadu</w:t>
            </w:r>
          </w:p>
        </w:tc>
        <w:tc>
          <w:tcPr>
            <w:tcW w:w="4129" w:type="dxa"/>
            <w:gridSpan w:val="4"/>
            <w:tcBorders>
              <w:top w:val="single" w:sz="4" w:space="0" w:color="auto"/>
              <w:left w:val="nil"/>
              <w:bottom w:val="single" w:sz="4" w:space="0" w:color="auto"/>
              <w:right w:val="single" w:sz="4" w:space="0" w:color="auto"/>
            </w:tcBorders>
            <w:shd w:val="clear" w:color="auto" w:fill="B8CCE4" w:themeFill="accent1" w:themeFillTint="66"/>
            <w:noWrap/>
            <w:hideMark/>
          </w:tcPr>
          <w:p w14:paraId="11E7754D" w14:textId="77777777" w:rsidR="00C4791C" w:rsidRPr="005B0664" w:rsidRDefault="00C4791C" w:rsidP="0069734A">
            <w:pPr>
              <w:jc w:val="center"/>
              <w:rPr>
                <w:b/>
                <w:bCs/>
                <w:sz w:val="20"/>
                <w:szCs w:val="20"/>
              </w:rPr>
            </w:pPr>
            <w:r w:rsidRPr="005B0664">
              <w:rPr>
                <w:b/>
                <w:bCs/>
                <w:sz w:val="20"/>
                <w:szCs w:val="20"/>
              </w:rPr>
              <w:t>2017</w:t>
            </w:r>
          </w:p>
        </w:tc>
        <w:tc>
          <w:tcPr>
            <w:tcW w:w="1968" w:type="dxa"/>
            <w:gridSpan w:val="2"/>
            <w:tcBorders>
              <w:top w:val="single" w:sz="4" w:space="0" w:color="auto"/>
              <w:left w:val="nil"/>
              <w:bottom w:val="single" w:sz="4" w:space="0" w:color="auto"/>
              <w:right w:val="single" w:sz="4" w:space="0" w:color="auto"/>
            </w:tcBorders>
            <w:shd w:val="clear" w:color="auto" w:fill="B8CCE4" w:themeFill="accent1" w:themeFillTint="66"/>
          </w:tcPr>
          <w:p w14:paraId="778BCF4E" w14:textId="77777777" w:rsidR="00C4791C" w:rsidRPr="005B0664" w:rsidRDefault="00C4791C" w:rsidP="0069734A">
            <w:pPr>
              <w:jc w:val="center"/>
              <w:rPr>
                <w:b/>
                <w:bCs/>
                <w:sz w:val="20"/>
                <w:szCs w:val="20"/>
              </w:rPr>
            </w:pPr>
            <w:r w:rsidRPr="005B0664">
              <w:rPr>
                <w:b/>
                <w:bCs/>
                <w:sz w:val="20"/>
                <w:szCs w:val="20"/>
              </w:rPr>
              <w:t>2018</w:t>
            </w:r>
          </w:p>
        </w:tc>
      </w:tr>
      <w:tr w:rsidR="00C4791C" w:rsidRPr="005B0664" w14:paraId="63CE0163" w14:textId="77777777" w:rsidTr="004F6183">
        <w:trPr>
          <w:trHeight w:val="20"/>
          <w:jc w:val="center"/>
        </w:trPr>
        <w:tc>
          <w:tcPr>
            <w:tcW w:w="1208" w:type="dxa"/>
            <w:tcBorders>
              <w:left w:val="single" w:sz="4" w:space="0" w:color="auto"/>
              <w:bottom w:val="single" w:sz="4" w:space="0" w:color="auto"/>
              <w:right w:val="single" w:sz="4" w:space="0" w:color="auto"/>
            </w:tcBorders>
            <w:shd w:val="clear" w:color="auto" w:fill="B8CCE4" w:themeFill="accent1" w:themeFillTint="66"/>
          </w:tcPr>
          <w:p w14:paraId="20D80DA5" w14:textId="77777777" w:rsidR="00C4791C" w:rsidRPr="005B0664" w:rsidRDefault="00C4791C" w:rsidP="0069734A">
            <w:pPr>
              <w:jc w:val="both"/>
              <w:rPr>
                <w:bCs/>
                <w:sz w:val="20"/>
                <w:szCs w:val="20"/>
              </w:rPr>
            </w:pPr>
          </w:p>
        </w:tc>
        <w:tc>
          <w:tcPr>
            <w:tcW w:w="1622" w:type="dxa"/>
            <w:tcBorders>
              <w:left w:val="single" w:sz="4" w:space="0" w:color="auto"/>
              <w:bottom w:val="single" w:sz="4" w:space="0" w:color="auto"/>
              <w:right w:val="single" w:sz="4" w:space="0" w:color="auto"/>
            </w:tcBorders>
            <w:shd w:val="clear" w:color="auto" w:fill="B8CCE4" w:themeFill="accent1" w:themeFillTint="66"/>
          </w:tcPr>
          <w:p w14:paraId="1B902958" w14:textId="77777777" w:rsidR="00C4791C" w:rsidRPr="005B0664" w:rsidRDefault="00C4791C" w:rsidP="0069734A">
            <w:pPr>
              <w:jc w:val="both"/>
              <w:rPr>
                <w:bCs/>
                <w:sz w:val="20"/>
                <w:szCs w:val="20"/>
              </w:rPr>
            </w:pPr>
          </w:p>
        </w:tc>
        <w:tc>
          <w:tcPr>
            <w:tcW w:w="949" w:type="dxa"/>
            <w:tcBorders>
              <w:top w:val="nil"/>
              <w:left w:val="nil"/>
              <w:bottom w:val="single" w:sz="4" w:space="0" w:color="auto"/>
              <w:right w:val="single" w:sz="4" w:space="0" w:color="auto"/>
            </w:tcBorders>
            <w:shd w:val="clear" w:color="auto" w:fill="B8CCE4" w:themeFill="accent1" w:themeFillTint="66"/>
            <w:noWrap/>
            <w:hideMark/>
          </w:tcPr>
          <w:p w14:paraId="048EC381" w14:textId="77777777" w:rsidR="00C4791C" w:rsidRPr="005B0664" w:rsidRDefault="00C4791C" w:rsidP="0069734A">
            <w:pPr>
              <w:jc w:val="center"/>
              <w:rPr>
                <w:bCs/>
                <w:sz w:val="20"/>
                <w:szCs w:val="20"/>
              </w:rPr>
            </w:pPr>
            <w:r w:rsidRPr="005B0664">
              <w:rPr>
                <w:bCs/>
                <w:sz w:val="20"/>
                <w:szCs w:val="20"/>
              </w:rPr>
              <w:t>R4</w:t>
            </w:r>
          </w:p>
        </w:tc>
        <w:tc>
          <w:tcPr>
            <w:tcW w:w="1059" w:type="dxa"/>
            <w:tcBorders>
              <w:top w:val="nil"/>
              <w:left w:val="nil"/>
              <w:bottom w:val="single" w:sz="4" w:space="0" w:color="auto"/>
              <w:right w:val="single" w:sz="4" w:space="0" w:color="auto"/>
            </w:tcBorders>
            <w:shd w:val="clear" w:color="auto" w:fill="B8CCE4" w:themeFill="accent1" w:themeFillTint="66"/>
            <w:noWrap/>
            <w:hideMark/>
          </w:tcPr>
          <w:p w14:paraId="73EED79E" w14:textId="77777777" w:rsidR="00C4791C" w:rsidRPr="005B0664" w:rsidRDefault="00C4791C" w:rsidP="0069734A">
            <w:pPr>
              <w:jc w:val="center"/>
              <w:rPr>
                <w:bCs/>
                <w:sz w:val="20"/>
                <w:szCs w:val="20"/>
              </w:rPr>
            </w:pPr>
            <w:r w:rsidRPr="005B0664">
              <w:rPr>
                <w:bCs/>
                <w:sz w:val="20"/>
                <w:szCs w:val="20"/>
              </w:rPr>
              <w:t>R5</w:t>
            </w:r>
          </w:p>
        </w:tc>
        <w:tc>
          <w:tcPr>
            <w:tcW w:w="909" w:type="dxa"/>
            <w:tcBorders>
              <w:top w:val="nil"/>
              <w:left w:val="nil"/>
              <w:bottom w:val="single" w:sz="4" w:space="0" w:color="auto"/>
              <w:right w:val="single" w:sz="4" w:space="0" w:color="auto"/>
            </w:tcBorders>
            <w:shd w:val="clear" w:color="auto" w:fill="B8CCE4" w:themeFill="accent1" w:themeFillTint="66"/>
            <w:noWrap/>
            <w:hideMark/>
          </w:tcPr>
          <w:p w14:paraId="2CD2CB99" w14:textId="77777777" w:rsidR="00C4791C" w:rsidRPr="005B0664" w:rsidRDefault="00C4791C" w:rsidP="0069734A">
            <w:pPr>
              <w:jc w:val="center"/>
              <w:rPr>
                <w:bCs/>
                <w:sz w:val="20"/>
                <w:szCs w:val="20"/>
              </w:rPr>
            </w:pPr>
            <w:r w:rsidRPr="005B0664">
              <w:rPr>
                <w:bCs/>
                <w:sz w:val="20"/>
                <w:szCs w:val="20"/>
              </w:rPr>
              <w:t>D9</w:t>
            </w:r>
          </w:p>
        </w:tc>
        <w:tc>
          <w:tcPr>
            <w:tcW w:w="1212" w:type="dxa"/>
            <w:tcBorders>
              <w:top w:val="nil"/>
              <w:left w:val="nil"/>
              <w:bottom w:val="single" w:sz="4" w:space="0" w:color="auto"/>
              <w:right w:val="single" w:sz="4" w:space="0" w:color="auto"/>
            </w:tcBorders>
            <w:shd w:val="clear" w:color="auto" w:fill="B8CCE4" w:themeFill="accent1" w:themeFillTint="66"/>
            <w:noWrap/>
            <w:hideMark/>
          </w:tcPr>
          <w:p w14:paraId="2DD98885" w14:textId="77777777" w:rsidR="00C4791C" w:rsidRPr="005B0664" w:rsidRDefault="00C4791C" w:rsidP="0069734A">
            <w:pPr>
              <w:jc w:val="center"/>
              <w:rPr>
                <w:bCs/>
                <w:sz w:val="20"/>
                <w:szCs w:val="20"/>
              </w:rPr>
            </w:pPr>
            <w:r w:rsidRPr="005B0664">
              <w:rPr>
                <w:bCs/>
                <w:sz w:val="20"/>
                <w:szCs w:val="20"/>
              </w:rPr>
              <w:t>D10</w:t>
            </w:r>
          </w:p>
        </w:tc>
        <w:tc>
          <w:tcPr>
            <w:tcW w:w="907" w:type="dxa"/>
            <w:tcBorders>
              <w:top w:val="nil"/>
              <w:left w:val="nil"/>
              <w:bottom w:val="single" w:sz="4" w:space="0" w:color="auto"/>
              <w:right w:val="single" w:sz="4" w:space="0" w:color="auto"/>
            </w:tcBorders>
            <w:shd w:val="clear" w:color="auto" w:fill="B8CCE4" w:themeFill="accent1" w:themeFillTint="66"/>
            <w:noWrap/>
            <w:hideMark/>
          </w:tcPr>
          <w:p w14:paraId="0D572B4A" w14:textId="77777777" w:rsidR="00C4791C" w:rsidRPr="005B0664" w:rsidRDefault="00C4791C" w:rsidP="0069734A">
            <w:pPr>
              <w:jc w:val="center"/>
              <w:rPr>
                <w:bCs/>
                <w:sz w:val="20"/>
                <w:szCs w:val="20"/>
              </w:rPr>
            </w:pPr>
            <w:r w:rsidRPr="005B0664">
              <w:rPr>
                <w:bCs/>
                <w:sz w:val="20"/>
                <w:szCs w:val="20"/>
              </w:rPr>
              <w:t>D9</w:t>
            </w:r>
          </w:p>
        </w:tc>
        <w:tc>
          <w:tcPr>
            <w:tcW w:w="1061" w:type="dxa"/>
            <w:tcBorders>
              <w:top w:val="nil"/>
              <w:left w:val="nil"/>
              <w:bottom w:val="single" w:sz="4" w:space="0" w:color="auto"/>
              <w:right w:val="single" w:sz="4" w:space="0" w:color="auto"/>
            </w:tcBorders>
            <w:shd w:val="clear" w:color="auto" w:fill="B8CCE4" w:themeFill="accent1" w:themeFillTint="66"/>
            <w:noWrap/>
            <w:hideMark/>
          </w:tcPr>
          <w:p w14:paraId="6424689B" w14:textId="77777777" w:rsidR="00C4791C" w:rsidRPr="005B0664" w:rsidRDefault="00C4791C" w:rsidP="0069734A">
            <w:pPr>
              <w:jc w:val="center"/>
              <w:rPr>
                <w:bCs/>
                <w:sz w:val="20"/>
                <w:szCs w:val="20"/>
              </w:rPr>
            </w:pPr>
            <w:r w:rsidRPr="005B0664">
              <w:rPr>
                <w:bCs/>
                <w:sz w:val="20"/>
                <w:szCs w:val="20"/>
              </w:rPr>
              <w:t>D10</w:t>
            </w:r>
          </w:p>
        </w:tc>
      </w:tr>
      <w:tr w:rsidR="0069734A" w:rsidRPr="0069734A" w14:paraId="6C86DF41" w14:textId="77777777" w:rsidTr="00A047ED">
        <w:trPr>
          <w:trHeight w:val="20"/>
          <w:jc w:val="center"/>
        </w:trPr>
        <w:tc>
          <w:tcPr>
            <w:tcW w:w="1208" w:type="dxa"/>
            <w:tcBorders>
              <w:top w:val="nil"/>
              <w:left w:val="single" w:sz="4" w:space="0" w:color="auto"/>
              <w:bottom w:val="single" w:sz="4" w:space="0" w:color="auto"/>
              <w:right w:val="single" w:sz="4" w:space="0" w:color="auto"/>
            </w:tcBorders>
            <w:shd w:val="clear" w:color="auto" w:fill="B8CCE4" w:themeFill="accent1" w:themeFillTint="66"/>
          </w:tcPr>
          <w:p w14:paraId="7CD4FFD6"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622" w:type="dxa"/>
            <w:tcBorders>
              <w:top w:val="nil"/>
              <w:left w:val="single" w:sz="4" w:space="0" w:color="auto"/>
              <w:bottom w:val="single" w:sz="4" w:space="0" w:color="auto"/>
              <w:right w:val="single" w:sz="4" w:space="0" w:color="auto"/>
            </w:tcBorders>
            <w:shd w:val="clear" w:color="auto" w:fill="B8CCE4" w:themeFill="accent1" w:themeFillTint="66"/>
          </w:tcPr>
          <w:p w14:paraId="1267AC7B" w14:textId="77777777" w:rsidR="0069734A" w:rsidRPr="0069734A" w:rsidRDefault="0069734A" w:rsidP="00A751BC">
            <w:pPr>
              <w:pStyle w:val="Akapitzlist"/>
              <w:numPr>
                <w:ilvl w:val="0"/>
                <w:numId w:val="110"/>
              </w:numPr>
              <w:spacing w:after="0" w:line="240" w:lineRule="auto"/>
              <w:jc w:val="center"/>
              <w:rPr>
                <w:i/>
                <w:sz w:val="20"/>
                <w:szCs w:val="20"/>
              </w:rPr>
            </w:pPr>
          </w:p>
        </w:tc>
        <w:tc>
          <w:tcPr>
            <w:tcW w:w="949" w:type="dxa"/>
            <w:tcBorders>
              <w:top w:val="nil"/>
              <w:left w:val="nil"/>
              <w:bottom w:val="single" w:sz="4" w:space="0" w:color="auto"/>
              <w:right w:val="single" w:sz="4" w:space="0" w:color="auto"/>
            </w:tcBorders>
            <w:shd w:val="clear" w:color="auto" w:fill="B8CCE4" w:themeFill="accent1" w:themeFillTint="66"/>
            <w:noWrap/>
          </w:tcPr>
          <w:p w14:paraId="2E50A85A"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059" w:type="dxa"/>
            <w:tcBorders>
              <w:top w:val="nil"/>
              <w:left w:val="nil"/>
              <w:bottom w:val="single" w:sz="4" w:space="0" w:color="auto"/>
              <w:right w:val="single" w:sz="4" w:space="0" w:color="auto"/>
            </w:tcBorders>
            <w:shd w:val="clear" w:color="auto" w:fill="B8CCE4" w:themeFill="accent1" w:themeFillTint="66"/>
            <w:noWrap/>
          </w:tcPr>
          <w:p w14:paraId="67574AFA" w14:textId="77777777" w:rsidR="0069734A" w:rsidRPr="0069734A" w:rsidRDefault="0069734A" w:rsidP="00A751BC">
            <w:pPr>
              <w:pStyle w:val="Akapitzlist"/>
              <w:numPr>
                <w:ilvl w:val="0"/>
                <w:numId w:val="110"/>
              </w:numPr>
              <w:spacing w:after="0" w:line="240" w:lineRule="auto"/>
              <w:jc w:val="center"/>
              <w:rPr>
                <w:i/>
                <w:sz w:val="20"/>
                <w:szCs w:val="20"/>
              </w:rPr>
            </w:pPr>
          </w:p>
        </w:tc>
        <w:tc>
          <w:tcPr>
            <w:tcW w:w="909" w:type="dxa"/>
            <w:tcBorders>
              <w:top w:val="nil"/>
              <w:left w:val="nil"/>
              <w:bottom w:val="single" w:sz="4" w:space="0" w:color="auto"/>
              <w:right w:val="single" w:sz="4" w:space="0" w:color="auto"/>
            </w:tcBorders>
            <w:shd w:val="clear" w:color="auto" w:fill="B8CCE4" w:themeFill="accent1" w:themeFillTint="66"/>
            <w:noWrap/>
          </w:tcPr>
          <w:p w14:paraId="1AE44133"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212" w:type="dxa"/>
            <w:tcBorders>
              <w:top w:val="nil"/>
              <w:left w:val="nil"/>
              <w:bottom w:val="single" w:sz="4" w:space="0" w:color="auto"/>
              <w:right w:val="single" w:sz="4" w:space="0" w:color="auto"/>
            </w:tcBorders>
            <w:shd w:val="clear" w:color="auto" w:fill="B8CCE4" w:themeFill="accent1" w:themeFillTint="66"/>
            <w:noWrap/>
          </w:tcPr>
          <w:p w14:paraId="41A5F5FA" w14:textId="77777777" w:rsidR="0069734A" w:rsidRPr="0069734A" w:rsidRDefault="0069734A" w:rsidP="00A751BC">
            <w:pPr>
              <w:pStyle w:val="Akapitzlist"/>
              <w:numPr>
                <w:ilvl w:val="0"/>
                <w:numId w:val="110"/>
              </w:numPr>
              <w:spacing w:after="0" w:line="240" w:lineRule="auto"/>
              <w:jc w:val="center"/>
              <w:rPr>
                <w:i/>
                <w:sz w:val="20"/>
                <w:szCs w:val="20"/>
              </w:rPr>
            </w:pPr>
          </w:p>
        </w:tc>
        <w:tc>
          <w:tcPr>
            <w:tcW w:w="907" w:type="dxa"/>
            <w:tcBorders>
              <w:top w:val="nil"/>
              <w:left w:val="nil"/>
              <w:bottom w:val="single" w:sz="4" w:space="0" w:color="auto"/>
              <w:right w:val="single" w:sz="4" w:space="0" w:color="auto"/>
            </w:tcBorders>
            <w:shd w:val="clear" w:color="auto" w:fill="B8CCE4" w:themeFill="accent1" w:themeFillTint="66"/>
            <w:noWrap/>
          </w:tcPr>
          <w:p w14:paraId="16DA575B"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061" w:type="dxa"/>
            <w:tcBorders>
              <w:top w:val="nil"/>
              <w:left w:val="nil"/>
              <w:bottom w:val="single" w:sz="4" w:space="0" w:color="auto"/>
              <w:right w:val="single" w:sz="4" w:space="0" w:color="auto"/>
            </w:tcBorders>
            <w:shd w:val="clear" w:color="auto" w:fill="B8CCE4" w:themeFill="accent1" w:themeFillTint="66"/>
            <w:noWrap/>
          </w:tcPr>
          <w:p w14:paraId="5156083D" w14:textId="77777777" w:rsidR="0069734A" w:rsidRPr="0069734A" w:rsidRDefault="0069734A" w:rsidP="00A751BC">
            <w:pPr>
              <w:pStyle w:val="Akapitzlist"/>
              <w:numPr>
                <w:ilvl w:val="0"/>
                <w:numId w:val="110"/>
              </w:numPr>
              <w:spacing w:after="0" w:line="240" w:lineRule="auto"/>
              <w:jc w:val="center"/>
              <w:rPr>
                <w:i/>
                <w:sz w:val="20"/>
                <w:szCs w:val="20"/>
              </w:rPr>
            </w:pPr>
          </w:p>
        </w:tc>
      </w:tr>
      <w:tr w:rsidR="00C4791C" w:rsidRPr="005B0664" w14:paraId="43A92C06" w14:textId="77777777" w:rsidTr="00A047ED">
        <w:trPr>
          <w:trHeight w:val="20"/>
          <w:jc w:val="center"/>
        </w:trPr>
        <w:tc>
          <w:tcPr>
            <w:tcW w:w="1208" w:type="dxa"/>
            <w:tcBorders>
              <w:top w:val="single" w:sz="4" w:space="0" w:color="auto"/>
              <w:left w:val="single" w:sz="4" w:space="0" w:color="auto"/>
              <w:bottom w:val="single" w:sz="4" w:space="0" w:color="auto"/>
              <w:right w:val="single" w:sz="4" w:space="0" w:color="auto"/>
            </w:tcBorders>
          </w:tcPr>
          <w:p w14:paraId="71180F33" w14:textId="77777777" w:rsidR="00C4791C" w:rsidRPr="005B0664" w:rsidRDefault="00C4791C" w:rsidP="0069734A">
            <w:pPr>
              <w:jc w:val="both"/>
              <w:rPr>
                <w:sz w:val="20"/>
                <w:szCs w:val="20"/>
              </w:rPr>
            </w:pPr>
            <w:r w:rsidRPr="005B0664">
              <w:rPr>
                <w:sz w:val="20"/>
                <w:szCs w:val="20"/>
              </w:rPr>
              <w:t>06 04 04*</w:t>
            </w:r>
          </w:p>
        </w:tc>
        <w:tc>
          <w:tcPr>
            <w:tcW w:w="1622" w:type="dxa"/>
            <w:tcBorders>
              <w:top w:val="single" w:sz="4" w:space="0" w:color="auto"/>
              <w:left w:val="single" w:sz="4" w:space="0" w:color="auto"/>
              <w:bottom w:val="single" w:sz="4" w:space="0" w:color="auto"/>
              <w:right w:val="single" w:sz="4" w:space="0" w:color="auto"/>
            </w:tcBorders>
          </w:tcPr>
          <w:p w14:paraId="430C085F" w14:textId="77777777" w:rsidR="00C4791C" w:rsidRPr="005B0664" w:rsidRDefault="00C4791C" w:rsidP="0069734A">
            <w:pPr>
              <w:jc w:val="both"/>
              <w:rPr>
                <w:sz w:val="20"/>
                <w:szCs w:val="20"/>
              </w:rPr>
            </w:pPr>
            <w:r w:rsidRPr="005B0664">
              <w:rPr>
                <w:sz w:val="20"/>
                <w:szCs w:val="20"/>
              </w:rPr>
              <w:t>Odpady zawierające rtęć</w:t>
            </w:r>
          </w:p>
        </w:tc>
        <w:tc>
          <w:tcPr>
            <w:tcW w:w="949" w:type="dxa"/>
            <w:tcBorders>
              <w:top w:val="single" w:sz="4" w:space="0" w:color="auto"/>
              <w:left w:val="nil"/>
              <w:bottom w:val="single" w:sz="4" w:space="0" w:color="auto"/>
              <w:right w:val="single" w:sz="4" w:space="0" w:color="auto"/>
            </w:tcBorders>
            <w:shd w:val="clear" w:color="auto" w:fill="auto"/>
            <w:noWrap/>
            <w:hideMark/>
          </w:tcPr>
          <w:p w14:paraId="3FA9ED44" w14:textId="77777777" w:rsidR="00C4791C" w:rsidRPr="005B0664" w:rsidRDefault="00C4791C" w:rsidP="0069734A">
            <w:pPr>
              <w:jc w:val="right"/>
              <w:rPr>
                <w:sz w:val="20"/>
                <w:szCs w:val="20"/>
              </w:rPr>
            </w:pPr>
            <w:r w:rsidRPr="005B0664">
              <w:rPr>
                <w:sz w:val="20"/>
                <w:szCs w:val="20"/>
              </w:rPr>
              <w:t>0,0420</w:t>
            </w:r>
          </w:p>
        </w:tc>
        <w:tc>
          <w:tcPr>
            <w:tcW w:w="1059" w:type="dxa"/>
            <w:tcBorders>
              <w:top w:val="single" w:sz="4" w:space="0" w:color="auto"/>
              <w:left w:val="nil"/>
              <w:bottom w:val="single" w:sz="4" w:space="0" w:color="auto"/>
              <w:right w:val="single" w:sz="4" w:space="0" w:color="auto"/>
            </w:tcBorders>
            <w:shd w:val="clear" w:color="auto" w:fill="auto"/>
            <w:noWrap/>
            <w:hideMark/>
          </w:tcPr>
          <w:p w14:paraId="750031DA" w14:textId="77777777" w:rsidR="00C4791C" w:rsidRPr="005B0664" w:rsidRDefault="00C4791C" w:rsidP="0069734A">
            <w:pPr>
              <w:jc w:val="right"/>
              <w:rPr>
                <w:sz w:val="20"/>
                <w:szCs w:val="20"/>
              </w:rPr>
            </w:pPr>
            <w:r w:rsidRPr="005B0664">
              <w:rPr>
                <w:sz w:val="20"/>
                <w:szCs w:val="20"/>
              </w:rPr>
              <w:t>0,0150</w:t>
            </w:r>
          </w:p>
        </w:tc>
        <w:tc>
          <w:tcPr>
            <w:tcW w:w="909" w:type="dxa"/>
            <w:tcBorders>
              <w:top w:val="single" w:sz="4" w:space="0" w:color="auto"/>
              <w:left w:val="nil"/>
              <w:bottom w:val="single" w:sz="4" w:space="0" w:color="auto"/>
              <w:right w:val="single" w:sz="4" w:space="0" w:color="auto"/>
            </w:tcBorders>
            <w:shd w:val="clear" w:color="auto" w:fill="auto"/>
            <w:noWrap/>
            <w:hideMark/>
          </w:tcPr>
          <w:p w14:paraId="23856478" w14:textId="77777777" w:rsidR="00C4791C" w:rsidRPr="005B0664" w:rsidRDefault="00C4791C" w:rsidP="0069734A">
            <w:pPr>
              <w:jc w:val="right"/>
              <w:rPr>
                <w:sz w:val="20"/>
                <w:szCs w:val="20"/>
              </w:rPr>
            </w:pPr>
            <w:r w:rsidRPr="005B0664">
              <w:rPr>
                <w:sz w:val="20"/>
                <w:szCs w:val="20"/>
              </w:rPr>
              <w:t>29,8885</w:t>
            </w:r>
          </w:p>
        </w:tc>
        <w:tc>
          <w:tcPr>
            <w:tcW w:w="1212" w:type="dxa"/>
            <w:tcBorders>
              <w:top w:val="single" w:sz="4" w:space="0" w:color="auto"/>
              <w:left w:val="nil"/>
              <w:bottom w:val="single" w:sz="4" w:space="0" w:color="auto"/>
              <w:right w:val="single" w:sz="4" w:space="0" w:color="auto"/>
            </w:tcBorders>
            <w:shd w:val="clear" w:color="auto" w:fill="auto"/>
            <w:noWrap/>
            <w:hideMark/>
          </w:tcPr>
          <w:p w14:paraId="4F6C1534" w14:textId="77777777" w:rsidR="00C4791C" w:rsidRPr="005B0664" w:rsidRDefault="00C4791C" w:rsidP="0069734A">
            <w:pPr>
              <w:jc w:val="right"/>
              <w:rPr>
                <w:sz w:val="20"/>
                <w:szCs w:val="20"/>
              </w:rPr>
            </w:pPr>
            <w:r w:rsidRPr="005B0664">
              <w:rPr>
                <w:sz w:val="20"/>
                <w:szCs w:val="20"/>
              </w:rPr>
              <w:t>0,0340</w:t>
            </w:r>
          </w:p>
        </w:tc>
        <w:tc>
          <w:tcPr>
            <w:tcW w:w="907" w:type="dxa"/>
            <w:tcBorders>
              <w:top w:val="single" w:sz="4" w:space="0" w:color="auto"/>
              <w:left w:val="nil"/>
              <w:bottom w:val="single" w:sz="4" w:space="0" w:color="auto"/>
              <w:right w:val="single" w:sz="4" w:space="0" w:color="auto"/>
            </w:tcBorders>
            <w:shd w:val="clear" w:color="auto" w:fill="auto"/>
            <w:noWrap/>
            <w:hideMark/>
          </w:tcPr>
          <w:p w14:paraId="00763BEB" w14:textId="77777777" w:rsidR="00C4791C" w:rsidRPr="005B0664" w:rsidRDefault="00C4791C" w:rsidP="0069734A">
            <w:pPr>
              <w:jc w:val="right"/>
              <w:rPr>
                <w:sz w:val="20"/>
                <w:szCs w:val="20"/>
              </w:rPr>
            </w:pPr>
            <w:r w:rsidRPr="005B0664">
              <w:rPr>
                <w:sz w:val="20"/>
                <w:szCs w:val="20"/>
              </w:rPr>
              <w:t>8,7960</w:t>
            </w:r>
          </w:p>
        </w:tc>
        <w:tc>
          <w:tcPr>
            <w:tcW w:w="1061" w:type="dxa"/>
            <w:tcBorders>
              <w:top w:val="single" w:sz="4" w:space="0" w:color="auto"/>
              <w:left w:val="nil"/>
              <w:bottom w:val="single" w:sz="4" w:space="0" w:color="auto"/>
              <w:right w:val="single" w:sz="4" w:space="0" w:color="auto"/>
            </w:tcBorders>
            <w:shd w:val="clear" w:color="auto" w:fill="auto"/>
            <w:noWrap/>
            <w:hideMark/>
          </w:tcPr>
          <w:p w14:paraId="52E5598C" w14:textId="77777777" w:rsidR="00C4791C" w:rsidRPr="005B0664" w:rsidRDefault="00C4791C" w:rsidP="0069734A">
            <w:pPr>
              <w:jc w:val="right"/>
              <w:rPr>
                <w:sz w:val="20"/>
                <w:szCs w:val="20"/>
              </w:rPr>
            </w:pPr>
            <w:r w:rsidRPr="005B0664">
              <w:rPr>
                <w:sz w:val="20"/>
                <w:szCs w:val="20"/>
              </w:rPr>
              <w:t>0,0020</w:t>
            </w:r>
          </w:p>
        </w:tc>
      </w:tr>
      <w:tr w:rsidR="00C4791C" w:rsidRPr="005B0664" w14:paraId="7B8E12E1" w14:textId="77777777" w:rsidTr="00A047ED">
        <w:trPr>
          <w:trHeight w:val="20"/>
          <w:jc w:val="center"/>
        </w:trPr>
        <w:tc>
          <w:tcPr>
            <w:tcW w:w="1208" w:type="dxa"/>
            <w:tcBorders>
              <w:top w:val="single" w:sz="4" w:space="0" w:color="auto"/>
              <w:left w:val="single" w:sz="4" w:space="0" w:color="auto"/>
              <w:bottom w:val="single" w:sz="4" w:space="0" w:color="auto"/>
              <w:right w:val="single" w:sz="4" w:space="0" w:color="auto"/>
            </w:tcBorders>
          </w:tcPr>
          <w:p w14:paraId="4C0AB127" w14:textId="77777777" w:rsidR="00C4791C" w:rsidRPr="005B0664" w:rsidRDefault="00C4791C" w:rsidP="0069734A">
            <w:pPr>
              <w:jc w:val="both"/>
              <w:rPr>
                <w:sz w:val="20"/>
                <w:szCs w:val="20"/>
              </w:rPr>
            </w:pPr>
            <w:r w:rsidRPr="005B0664">
              <w:rPr>
                <w:sz w:val="20"/>
                <w:szCs w:val="20"/>
              </w:rPr>
              <w:lastRenderedPageBreak/>
              <w:t>16 01 08*</w:t>
            </w:r>
          </w:p>
        </w:tc>
        <w:tc>
          <w:tcPr>
            <w:tcW w:w="1622" w:type="dxa"/>
            <w:tcBorders>
              <w:top w:val="single" w:sz="4" w:space="0" w:color="auto"/>
              <w:left w:val="single" w:sz="4" w:space="0" w:color="auto"/>
              <w:bottom w:val="single" w:sz="4" w:space="0" w:color="auto"/>
              <w:right w:val="single" w:sz="4" w:space="0" w:color="auto"/>
            </w:tcBorders>
          </w:tcPr>
          <w:p w14:paraId="513B103D" w14:textId="77777777" w:rsidR="00C4791C" w:rsidRPr="005B0664" w:rsidRDefault="00C4791C" w:rsidP="0069734A">
            <w:pPr>
              <w:jc w:val="both"/>
              <w:rPr>
                <w:sz w:val="20"/>
                <w:szCs w:val="20"/>
              </w:rPr>
            </w:pPr>
            <w:r w:rsidRPr="005B0664">
              <w:rPr>
                <w:sz w:val="20"/>
                <w:szCs w:val="20"/>
              </w:rPr>
              <w:t>Elementy zawierające rtęć</w:t>
            </w:r>
          </w:p>
        </w:tc>
        <w:tc>
          <w:tcPr>
            <w:tcW w:w="949" w:type="dxa"/>
            <w:tcBorders>
              <w:top w:val="single" w:sz="4" w:space="0" w:color="auto"/>
              <w:left w:val="nil"/>
              <w:bottom w:val="single" w:sz="4" w:space="0" w:color="auto"/>
              <w:right w:val="single" w:sz="4" w:space="0" w:color="auto"/>
            </w:tcBorders>
            <w:shd w:val="clear" w:color="auto" w:fill="auto"/>
            <w:noWrap/>
          </w:tcPr>
          <w:p w14:paraId="61EAE3A7" w14:textId="77777777" w:rsidR="00C4791C" w:rsidRPr="005B0664" w:rsidRDefault="00C4791C" w:rsidP="0069734A">
            <w:pPr>
              <w:jc w:val="right"/>
              <w:rPr>
                <w:sz w:val="20"/>
                <w:szCs w:val="20"/>
              </w:rPr>
            </w:pPr>
            <w:r w:rsidRPr="005B0664">
              <w:rPr>
                <w:sz w:val="20"/>
                <w:szCs w:val="20"/>
              </w:rPr>
              <w:t>-</w:t>
            </w:r>
          </w:p>
        </w:tc>
        <w:tc>
          <w:tcPr>
            <w:tcW w:w="1059" w:type="dxa"/>
            <w:tcBorders>
              <w:top w:val="single" w:sz="4" w:space="0" w:color="auto"/>
              <w:left w:val="nil"/>
              <w:bottom w:val="single" w:sz="4" w:space="0" w:color="auto"/>
              <w:right w:val="single" w:sz="4" w:space="0" w:color="auto"/>
            </w:tcBorders>
            <w:shd w:val="clear" w:color="auto" w:fill="auto"/>
            <w:noWrap/>
          </w:tcPr>
          <w:p w14:paraId="0B2C624D" w14:textId="77777777" w:rsidR="00C4791C" w:rsidRPr="005B0664" w:rsidRDefault="00C4791C" w:rsidP="0069734A">
            <w:pPr>
              <w:jc w:val="right"/>
              <w:rPr>
                <w:sz w:val="20"/>
                <w:szCs w:val="20"/>
              </w:rPr>
            </w:pPr>
            <w:r w:rsidRPr="005B0664">
              <w:rPr>
                <w:sz w:val="20"/>
                <w:szCs w:val="20"/>
              </w:rPr>
              <w:t>-</w:t>
            </w:r>
          </w:p>
        </w:tc>
        <w:tc>
          <w:tcPr>
            <w:tcW w:w="909" w:type="dxa"/>
            <w:tcBorders>
              <w:top w:val="single" w:sz="4" w:space="0" w:color="auto"/>
              <w:left w:val="nil"/>
              <w:bottom w:val="single" w:sz="4" w:space="0" w:color="auto"/>
              <w:right w:val="single" w:sz="4" w:space="0" w:color="auto"/>
            </w:tcBorders>
            <w:shd w:val="clear" w:color="auto" w:fill="auto"/>
            <w:noWrap/>
          </w:tcPr>
          <w:p w14:paraId="40C3D547" w14:textId="77777777" w:rsidR="00C4791C" w:rsidRPr="005B0664" w:rsidRDefault="00C4791C" w:rsidP="0069734A">
            <w:pPr>
              <w:jc w:val="right"/>
              <w:rPr>
                <w:sz w:val="20"/>
                <w:szCs w:val="20"/>
              </w:rPr>
            </w:pPr>
            <w:r w:rsidRPr="005B0664">
              <w:rPr>
                <w:sz w:val="20"/>
                <w:szCs w:val="20"/>
              </w:rPr>
              <w:t xml:space="preserve"> 0,1530</w:t>
            </w:r>
          </w:p>
        </w:tc>
        <w:tc>
          <w:tcPr>
            <w:tcW w:w="1212" w:type="dxa"/>
            <w:tcBorders>
              <w:top w:val="single" w:sz="4" w:space="0" w:color="auto"/>
              <w:left w:val="nil"/>
              <w:bottom w:val="single" w:sz="4" w:space="0" w:color="auto"/>
              <w:right w:val="single" w:sz="4" w:space="0" w:color="auto"/>
            </w:tcBorders>
            <w:shd w:val="clear" w:color="auto" w:fill="auto"/>
            <w:noWrap/>
          </w:tcPr>
          <w:p w14:paraId="33D9CC33" w14:textId="77777777" w:rsidR="00C4791C" w:rsidRPr="005B0664" w:rsidRDefault="00C4791C" w:rsidP="0069734A">
            <w:pPr>
              <w:jc w:val="right"/>
              <w:rPr>
                <w:sz w:val="20"/>
                <w:szCs w:val="20"/>
              </w:rPr>
            </w:pPr>
            <w:r w:rsidRPr="005B0664">
              <w:rPr>
                <w:sz w:val="20"/>
                <w:szCs w:val="20"/>
              </w:rPr>
              <w:t>0,0050</w:t>
            </w:r>
          </w:p>
        </w:tc>
        <w:tc>
          <w:tcPr>
            <w:tcW w:w="907" w:type="dxa"/>
            <w:tcBorders>
              <w:top w:val="single" w:sz="4" w:space="0" w:color="auto"/>
              <w:left w:val="nil"/>
              <w:bottom w:val="single" w:sz="4" w:space="0" w:color="auto"/>
              <w:right w:val="single" w:sz="4" w:space="0" w:color="auto"/>
            </w:tcBorders>
            <w:shd w:val="clear" w:color="auto" w:fill="auto"/>
            <w:noWrap/>
          </w:tcPr>
          <w:p w14:paraId="457B9E56" w14:textId="77777777" w:rsidR="00C4791C" w:rsidRPr="005B0664" w:rsidRDefault="00C4791C" w:rsidP="0069734A">
            <w:pPr>
              <w:jc w:val="right"/>
              <w:rPr>
                <w:sz w:val="20"/>
                <w:szCs w:val="20"/>
              </w:rPr>
            </w:pPr>
            <w:r w:rsidRPr="005B0664">
              <w:rPr>
                <w:sz w:val="20"/>
                <w:szCs w:val="20"/>
              </w:rPr>
              <w:t>0,0410</w:t>
            </w:r>
          </w:p>
        </w:tc>
        <w:tc>
          <w:tcPr>
            <w:tcW w:w="1061" w:type="dxa"/>
            <w:tcBorders>
              <w:top w:val="single" w:sz="4" w:space="0" w:color="auto"/>
              <w:left w:val="nil"/>
              <w:bottom w:val="single" w:sz="4" w:space="0" w:color="auto"/>
              <w:right w:val="single" w:sz="4" w:space="0" w:color="auto"/>
            </w:tcBorders>
            <w:shd w:val="clear" w:color="auto" w:fill="auto"/>
            <w:noWrap/>
          </w:tcPr>
          <w:p w14:paraId="327632F8" w14:textId="77777777" w:rsidR="00C4791C" w:rsidRPr="005B0664" w:rsidRDefault="00C4791C" w:rsidP="0069734A">
            <w:pPr>
              <w:jc w:val="right"/>
              <w:rPr>
                <w:sz w:val="20"/>
                <w:szCs w:val="20"/>
              </w:rPr>
            </w:pPr>
            <w:r w:rsidRPr="005B0664">
              <w:rPr>
                <w:sz w:val="20"/>
                <w:szCs w:val="20"/>
              </w:rPr>
              <w:t>0,0080</w:t>
            </w:r>
          </w:p>
        </w:tc>
      </w:tr>
      <w:tr w:rsidR="00C4791C" w:rsidRPr="005B0664" w14:paraId="10DD3B13" w14:textId="77777777" w:rsidTr="00A047ED">
        <w:trPr>
          <w:trHeight w:val="20"/>
          <w:jc w:val="center"/>
        </w:trPr>
        <w:tc>
          <w:tcPr>
            <w:tcW w:w="2830" w:type="dxa"/>
            <w:gridSpan w:val="2"/>
            <w:tcBorders>
              <w:top w:val="single" w:sz="4" w:space="0" w:color="auto"/>
              <w:left w:val="single" w:sz="4" w:space="0" w:color="auto"/>
              <w:bottom w:val="single" w:sz="4" w:space="0" w:color="auto"/>
              <w:right w:val="single" w:sz="4" w:space="0" w:color="auto"/>
            </w:tcBorders>
          </w:tcPr>
          <w:p w14:paraId="14774A30" w14:textId="77777777" w:rsidR="00C4791C" w:rsidRPr="005B0664" w:rsidRDefault="00C4791C" w:rsidP="0069734A">
            <w:pPr>
              <w:jc w:val="both"/>
              <w:rPr>
                <w:b/>
                <w:bCs/>
                <w:sz w:val="20"/>
                <w:szCs w:val="20"/>
              </w:rPr>
            </w:pPr>
            <w:r w:rsidRPr="005B0664">
              <w:rPr>
                <w:b/>
                <w:bCs/>
                <w:sz w:val="20"/>
                <w:szCs w:val="20"/>
              </w:rPr>
              <w:t>RAZEM</w:t>
            </w:r>
          </w:p>
        </w:tc>
        <w:tc>
          <w:tcPr>
            <w:tcW w:w="949" w:type="dxa"/>
            <w:tcBorders>
              <w:top w:val="single" w:sz="4" w:space="0" w:color="auto"/>
              <w:left w:val="nil"/>
              <w:bottom w:val="single" w:sz="4" w:space="0" w:color="auto"/>
              <w:right w:val="single" w:sz="4" w:space="0" w:color="auto"/>
            </w:tcBorders>
            <w:shd w:val="clear" w:color="auto" w:fill="auto"/>
            <w:noWrap/>
          </w:tcPr>
          <w:p w14:paraId="3F65BE12" w14:textId="77777777" w:rsidR="00C4791C" w:rsidRPr="005B0664" w:rsidRDefault="00C4791C" w:rsidP="0069734A">
            <w:pPr>
              <w:jc w:val="right"/>
              <w:rPr>
                <w:bCs/>
                <w:sz w:val="20"/>
                <w:szCs w:val="20"/>
              </w:rPr>
            </w:pPr>
            <w:r w:rsidRPr="005B0664">
              <w:rPr>
                <w:bCs/>
                <w:sz w:val="20"/>
                <w:szCs w:val="20"/>
              </w:rPr>
              <w:t>0,0420</w:t>
            </w:r>
          </w:p>
        </w:tc>
        <w:tc>
          <w:tcPr>
            <w:tcW w:w="1059" w:type="dxa"/>
            <w:tcBorders>
              <w:top w:val="single" w:sz="4" w:space="0" w:color="auto"/>
              <w:left w:val="nil"/>
              <w:bottom w:val="single" w:sz="4" w:space="0" w:color="auto"/>
              <w:right w:val="single" w:sz="4" w:space="0" w:color="auto"/>
            </w:tcBorders>
            <w:shd w:val="clear" w:color="auto" w:fill="auto"/>
            <w:noWrap/>
          </w:tcPr>
          <w:p w14:paraId="3D399FF1" w14:textId="77777777" w:rsidR="00C4791C" w:rsidRPr="005B0664" w:rsidRDefault="00C4791C" w:rsidP="0069734A">
            <w:pPr>
              <w:jc w:val="right"/>
              <w:rPr>
                <w:bCs/>
                <w:sz w:val="20"/>
                <w:szCs w:val="20"/>
              </w:rPr>
            </w:pPr>
            <w:r w:rsidRPr="005B0664">
              <w:rPr>
                <w:bCs/>
                <w:sz w:val="20"/>
                <w:szCs w:val="20"/>
              </w:rPr>
              <w:t>0,0150</w:t>
            </w:r>
          </w:p>
        </w:tc>
        <w:tc>
          <w:tcPr>
            <w:tcW w:w="909" w:type="dxa"/>
            <w:tcBorders>
              <w:top w:val="single" w:sz="4" w:space="0" w:color="auto"/>
              <w:left w:val="nil"/>
              <w:bottom w:val="single" w:sz="4" w:space="0" w:color="auto"/>
              <w:right w:val="single" w:sz="4" w:space="0" w:color="auto"/>
            </w:tcBorders>
            <w:shd w:val="clear" w:color="auto" w:fill="auto"/>
            <w:noWrap/>
          </w:tcPr>
          <w:p w14:paraId="7C41F63E" w14:textId="6C9689DF" w:rsidR="00C4791C" w:rsidRPr="005B0664" w:rsidRDefault="00C4791C" w:rsidP="0069734A">
            <w:pPr>
              <w:jc w:val="right"/>
              <w:rPr>
                <w:bCs/>
                <w:sz w:val="20"/>
                <w:szCs w:val="20"/>
              </w:rPr>
            </w:pPr>
            <w:r w:rsidRPr="005B0664">
              <w:rPr>
                <w:bCs/>
                <w:sz w:val="20"/>
                <w:szCs w:val="20"/>
              </w:rPr>
              <w:t>30,0415</w:t>
            </w:r>
          </w:p>
        </w:tc>
        <w:tc>
          <w:tcPr>
            <w:tcW w:w="1212" w:type="dxa"/>
            <w:tcBorders>
              <w:top w:val="single" w:sz="4" w:space="0" w:color="auto"/>
              <w:left w:val="nil"/>
              <w:bottom w:val="single" w:sz="4" w:space="0" w:color="auto"/>
              <w:right w:val="single" w:sz="4" w:space="0" w:color="auto"/>
            </w:tcBorders>
            <w:shd w:val="clear" w:color="auto" w:fill="auto"/>
            <w:noWrap/>
          </w:tcPr>
          <w:p w14:paraId="0A921CC2" w14:textId="66340FB1" w:rsidR="00C4791C" w:rsidRPr="005B0664" w:rsidRDefault="00C4791C" w:rsidP="0069734A">
            <w:pPr>
              <w:jc w:val="right"/>
              <w:rPr>
                <w:bCs/>
                <w:sz w:val="20"/>
                <w:szCs w:val="20"/>
              </w:rPr>
            </w:pPr>
            <w:r w:rsidRPr="005B0664">
              <w:rPr>
                <w:bCs/>
                <w:sz w:val="20"/>
                <w:szCs w:val="20"/>
              </w:rPr>
              <w:t>0,0390</w:t>
            </w:r>
          </w:p>
        </w:tc>
        <w:tc>
          <w:tcPr>
            <w:tcW w:w="907" w:type="dxa"/>
            <w:tcBorders>
              <w:top w:val="single" w:sz="4" w:space="0" w:color="auto"/>
              <w:left w:val="nil"/>
              <w:bottom w:val="single" w:sz="4" w:space="0" w:color="auto"/>
              <w:right w:val="single" w:sz="4" w:space="0" w:color="auto"/>
            </w:tcBorders>
            <w:shd w:val="clear" w:color="auto" w:fill="auto"/>
            <w:noWrap/>
          </w:tcPr>
          <w:p w14:paraId="39B86991" w14:textId="764AF7DA" w:rsidR="00C4791C" w:rsidRPr="005B0664" w:rsidRDefault="00C4791C" w:rsidP="0069734A">
            <w:pPr>
              <w:jc w:val="right"/>
              <w:rPr>
                <w:bCs/>
                <w:sz w:val="20"/>
                <w:szCs w:val="20"/>
              </w:rPr>
            </w:pPr>
            <w:r w:rsidRPr="005B0664">
              <w:rPr>
                <w:bCs/>
                <w:sz w:val="20"/>
                <w:szCs w:val="20"/>
              </w:rPr>
              <w:t>8,8370</w:t>
            </w:r>
          </w:p>
        </w:tc>
        <w:tc>
          <w:tcPr>
            <w:tcW w:w="1061" w:type="dxa"/>
            <w:tcBorders>
              <w:top w:val="single" w:sz="4" w:space="0" w:color="auto"/>
              <w:left w:val="nil"/>
              <w:bottom w:val="single" w:sz="4" w:space="0" w:color="auto"/>
              <w:right w:val="single" w:sz="4" w:space="0" w:color="auto"/>
            </w:tcBorders>
            <w:shd w:val="clear" w:color="auto" w:fill="auto"/>
            <w:noWrap/>
          </w:tcPr>
          <w:p w14:paraId="65C9FC34" w14:textId="35135E62" w:rsidR="00C4791C" w:rsidRPr="005B0664" w:rsidRDefault="00C4791C" w:rsidP="0069734A">
            <w:pPr>
              <w:jc w:val="right"/>
              <w:rPr>
                <w:bCs/>
                <w:sz w:val="20"/>
                <w:szCs w:val="20"/>
              </w:rPr>
            </w:pPr>
            <w:r w:rsidRPr="005B0664">
              <w:rPr>
                <w:bCs/>
                <w:sz w:val="20"/>
                <w:szCs w:val="20"/>
              </w:rPr>
              <w:t>0,0100</w:t>
            </w:r>
          </w:p>
        </w:tc>
      </w:tr>
    </w:tbl>
    <w:p w14:paraId="155CCAC1" w14:textId="625FBA76" w:rsidR="003E7F2B" w:rsidRPr="003E7F2B" w:rsidRDefault="003E7F2B" w:rsidP="003E7F2B">
      <w:pPr>
        <w:spacing w:after="120"/>
        <w:ind w:left="142"/>
        <w:jc w:val="both"/>
        <w:rPr>
          <w:sz w:val="20"/>
          <w:szCs w:val="20"/>
        </w:rPr>
      </w:pPr>
      <w:r w:rsidRPr="003E7F2B">
        <w:rPr>
          <w:sz w:val="20"/>
          <w:szCs w:val="20"/>
        </w:rPr>
        <w:t>Źródło: CSO</w:t>
      </w:r>
    </w:p>
    <w:p w14:paraId="54BA65E5" w14:textId="273C97AE" w:rsidR="00C4791C" w:rsidRDefault="00C4791C" w:rsidP="00C4791C">
      <w:pPr>
        <w:spacing w:before="120" w:after="120"/>
        <w:jc w:val="both"/>
        <w:rPr>
          <w:b/>
          <w:szCs w:val="22"/>
        </w:rPr>
      </w:pPr>
      <w:r>
        <w:rPr>
          <w:b/>
          <w:szCs w:val="22"/>
        </w:rPr>
        <w:t>System zagospodarowania</w:t>
      </w:r>
    </w:p>
    <w:p w14:paraId="2A9916DC" w14:textId="6D1C5B7B" w:rsidR="00EB2412" w:rsidRPr="00EB2412" w:rsidRDefault="00EB2412" w:rsidP="00EB2412">
      <w:pPr>
        <w:pStyle w:val="Normalny1"/>
        <w:shd w:val="clear" w:color="auto" w:fill="FFFFFF"/>
        <w:spacing w:before="0" w:beforeAutospacing="0" w:after="0" w:afterAutospacing="0"/>
        <w:ind w:firstLine="426"/>
        <w:jc w:val="both"/>
        <w:rPr>
          <w:szCs w:val="22"/>
        </w:rPr>
      </w:pPr>
      <w:r w:rsidRPr="00EB2412">
        <w:rPr>
          <w:szCs w:val="22"/>
        </w:rPr>
        <w:t>Rozporządzenie Parlamentu Europejskiego i rady (UE) 2017/852 z dnia 17 maja 2017 r</w:t>
      </w:r>
      <w:r w:rsidRPr="000F1A21">
        <w:rPr>
          <w:szCs w:val="22"/>
        </w:rPr>
        <w:t xml:space="preserve">. </w:t>
      </w:r>
      <w:r w:rsidRPr="000F1A21">
        <w:rPr>
          <w:iCs/>
          <w:szCs w:val="22"/>
        </w:rPr>
        <w:t>w sprawie rtęci</w:t>
      </w:r>
      <w:r w:rsidRPr="000F1A21">
        <w:rPr>
          <w:szCs w:val="22"/>
        </w:rPr>
        <w:t xml:space="preserve"> oraz uchylające rozporządzenie (WE) nr 1102/2008 reguluje podstawowe zasady gospodarowania odpadami zawierającymi rtęć. Od dnia 1 stycznia 2019</w:t>
      </w:r>
      <w:r w:rsidRPr="000F1A21">
        <w:rPr>
          <w:b/>
          <w:bCs/>
          <w:szCs w:val="22"/>
        </w:rPr>
        <w:t xml:space="preserve"> </w:t>
      </w:r>
      <w:r w:rsidRPr="00304BC4">
        <w:rPr>
          <w:bCs/>
          <w:szCs w:val="22"/>
        </w:rPr>
        <w:t>r</w:t>
      </w:r>
      <w:r w:rsidRPr="000F1A21">
        <w:rPr>
          <w:szCs w:val="22"/>
        </w:rPr>
        <w:t>. podmioty prowadzące</w:t>
      </w:r>
      <w:r w:rsidRPr="00EB2412">
        <w:rPr>
          <w:szCs w:val="22"/>
        </w:rPr>
        <w:t xml:space="preserve"> gabinety stomatologiczne, w których stosowany jest amalgamat stomatologiczny lub w których usuwane są wypełnienia z amalgamatu stomatologicznego lub zęby zawierające takie wypełnienia zapewniają wyposażenie swoich gabinetów w separatory amalgamatu do celów zatrzymywania i zbierania cząstek amalgamatu, w tym również cząstek znajdujących się w zużytej wodzie.</w:t>
      </w:r>
    </w:p>
    <w:p w14:paraId="4E0EB769" w14:textId="336E35AC" w:rsidR="00EB2412" w:rsidRPr="00EB2412" w:rsidRDefault="00EB2412" w:rsidP="00EB2412">
      <w:pPr>
        <w:pStyle w:val="Akapitzlist"/>
        <w:spacing w:after="0" w:line="240" w:lineRule="auto"/>
        <w:ind w:left="0"/>
        <w:jc w:val="both"/>
        <w:rPr>
          <w:rFonts w:ascii="Times New Roman" w:hAnsi="Times New Roman"/>
        </w:rPr>
      </w:pPr>
      <w:r w:rsidRPr="00EB2412">
        <w:rPr>
          <w:rFonts w:ascii="Times New Roman" w:hAnsi="Times New Roman"/>
        </w:rPr>
        <w:t xml:space="preserve">Szczegółowe warunki składowania odpadów </w:t>
      </w:r>
      <w:r w:rsidR="00946ED9" w:rsidRPr="00946ED9">
        <w:rPr>
          <w:rFonts w:ascii="Times New Roman" w:hAnsi="Times New Roman"/>
        </w:rPr>
        <w:t>rtęci metalicznej</w:t>
      </w:r>
      <w:r w:rsidRPr="00EB2412">
        <w:rPr>
          <w:rFonts w:ascii="Times New Roman" w:hAnsi="Times New Roman"/>
        </w:rPr>
        <w:t xml:space="preserve"> określa </w:t>
      </w:r>
      <w:r w:rsidRPr="00EB2412">
        <w:rPr>
          <w:rFonts w:ascii="Times New Roman" w:hAnsi="Times New Roman"/>
          <w:shd w:val="clear" w:color="auto" w:fill="FFFFFF"/>
        </w:rPr>
        <w:t xml:space="preserve">Rozporządzenie Ministra Środowiska z dnia 30 kwietnia </w:t>
      </w:r>
      <w:r w:rsidRPr="000F1A21">
        <w:rPr>
          <w:rFonts w:ascii="Times New Roman" w:hAnsi="Times New Roman"/>
          <w:shd w:val="clear" w:color="auto" w:fill="FFFFFF"/>
        </w:rPr>
        <w:t xml:space="preserve">2013 r. </w:t>
      </w:r>
      <w:r w:rsidRPr="000F1A21">
        <w:rPr>
          <w:rFonts w:ascii="Times New Roman" w:hAnsi="Times New Roman"/>
          <w:iCs/>
          <w:shd w:val="clear" w:color="auto" w:fill="FFFFFF"/>
        </w:rPr>
        <w:t>w sprawie składowisk odpadów</w:t>
      </w:r>
      <w:r w:rsidRPr="000F1A21">
        <w:rPr>
          <w:rFonts w:ascii="Times New Roman" w:hAnsi="Times New Roman"/>
          <w:shd w:val="clear" w:color="auto" w:fill="FFFFFF"/>
        </w:rPr>
        <w:t xml:space="preserve"> (Dz. U. poz</w:t>
      </w:r>
      <w:r w:rsidRPr="00EB2412">
        <w:rPr>
          <w:rFonts w:ascii="Times New Roman" w:hAnsi="Times New Roman"/>
          <w:shd w:val="clear" w:color="auto" w:fill="FFFFFF"/>
        </w:rPr>
        <w:t xml:space="preserve">. 523 z </w:t>
      </w:r>
      <w:proofErr w:type="spellStart"/>
      <w:r w:rsidRPr="00EB2412">
        <w:rPr>
          <w:rFonts w:ascii="Times New Roman" w:hAnsi="Times New Roman"/>
          <w:shd w:val="clear" w:color="auto" w:fill="FFFFFF"/>
        </w:rPr>
        <w:t>późn</w:t>
      </w:r>
      <w:proofErr w:type="spellEnd"/>
      <w:r w:rsidRPr="00EB2412">
        <w:rPr>
          <w:rFonts w:ascii="Times New Roman" w:hAnsi="Times New Roman"/>
          <w:shd w:val="clear" w:color="auto" w:fill="FFFFFF"/>
        </w:rPr>
        <w:t>. zm.).</w:t>
      </w:r>
    </w:p>
    <w:p w14:paraId="259F078B" w14:textId="57F6D2F7" w:rsidR="00EB2412" w:rsidRPr="00EB2412" w:rsidRDefault="00EB2412" w:rsidP="00EB2412">
      <w:pPr>
        <w:pStyle w:val="Akapitzlist"/>
        <w:spacing w:after="0" w:line="240" w:lineRule="auto"/>
        <w:ind w:left="0"/>
        <w:jc w:val="both"/>
        <w:rPr>
          <w:rFonts w:ascii="Times New Roman" w:hAnsi="Times New Roman"/>
        </w:rPr>
      </w:pPr>
      <w:r w:rsidRPr="00EB2412">
        <w:rPr>
          <w:rFonts w:ascii="Times New Roman" w:hAnsi="Times New Roman"/>
        </w:rPr>
        <w:t xml:space="preserve">Ustawa o odpadach </w:t>
      </w:r>
      <w:r w:rsidR="00FA530D">
        <w:rPr>
          <w:rFonts w:ascii="Times New Roman" w:hAnsi="Times New Roman"/>
        </w:rPr>
        <w:t>zobowiązuje</w:t>
      </w:r>
      <w:r w:rsidRPr="00EB2412">
        <w:rPr>
          <w:rFonts w:ascii="Times New Roman" w:hAnsi="Times New Roman"/>
        </w:rPr>
        <w:t>, aby karty przekazania odpadów zawierały informacje numerach pojemników oraz numerze certyfikatu wymaganych dla składowania odpadów rtęci metalicznej – w przypadku posiadacza odpadów przekazującego odpady rtęci metalicznej do czasowego składowania na składowisku odpadów niebezpiecznych przeznaczonym do czasowego składowania odpadów rtęci metalicznej oraz w przypadku zarządzającego składowiskiem odpadów niebezpiecznych przeznaczonym do czasowego składowania odpadów rtęci metalicznej przekazującego te odpady do dalszego unieszkodliwienia.</w:t>
      </w:r>
    </w:p>
    <w:p w14:paraId="6A087FA7" w14:textId="77777777" w:rsidR="00EB2412" w:rsidRDefault="00EB2412" w:rsidP="00EB2412">
      <w:pPr>
        <w:spacing w:before="120" w:after="120"/>
        <w:jc w:val="both"/>
        <w:rPr>
          <w:b/>
          <w:bCs/>
        </w:rPr>
      </w:pPr>
      <w:r>
        <w:rPr>
          <w:b/>
          <w:bCs/>
        </w:rPr>
        <w:t>Instalacje do zagospodarowania odpadów zawierających rtęć</w:t>
      </w:r>
    </w:p>
    <w:p w14:paraId="63161663" w14:textId="0727EA71" w:rsidR="00EB2412" w:rsidRPr="00EB2412" w:rsidRDefault="00EB2412" w:rsidP="006A01FD">
      <w:pPr>
        <w:ind w:firstLine="426"/>
        <w:jc w:val="both"/>
        <w:rPr>
          <w:szCs w:val="22"/>
        </w:rPr>
      </w:pPr>
      <w:r w:rsidRPr="00EB2412">
        <w:rPr>
          <w:szCs w:val="22"/>
        </w:rPr>
        <w:t xml:space="preserve">W roku 2018 </w:t>
      </w:r>
      <w:r>
        <w:rPr>
          <w:szCs w:val="22"/>
        </w:rPr>
        <w:t>funkcjonowało</w:t>
      </w:r>
      <w:r w:rsidRPr="00EB2412">
        <w:rPr>
          <w:szCs w:val="22"/>
        </w:rPr>
        <w:t xml:space="preserve"> 12 instalacji służących przetwarzaniu odpadów zawierających rtęć, w tym dwie spalarnie (w województwie pomorskim i kujawsko-pomorskim)</w:t>
      </w:r>
      <w:r>
        <w:rPr>
          <w:szCs w:val="22"/>
        </w:rPr>
        <w:t xml:space="preserve">. </w:t>
      </w:r>
      <w:r w:rsidRPr="00EB2412">
        <w:rPr>
          <w:szCs w:val="22"/>
        </w:rPr>
        <w:t>Dla instalacji innych niż spalarnie moce przerobowe wynosiły w 2018 roku 209 300 Mg/rok.</w:t>
      </w:r>
    </w:p>
    <w:p w14:paraId="541433B0" w14:textId="5A8A7C58" w:rsidR="00EB2412" w:rsidRPr="00EB2412" w:rsidRDefault="00EB2412" w:rsidP="000F1A21">
      <w:pPr>
        <w:jc w:val="both"/>
        <w:rPr>
          <w:szCs w:val="22"/>
        </w:rPr>
      </w:pPr>
      <w:r>
        <w:rPr>
          <w:szCs w:val="22"/>
        </w:rPr>
        <w:t xml:space="preserve">Na rysunku </w:t>
      </w:r>
      <w:r w:rsidR="003E255E">
        <w:rPr>
          <w:szCs w:val="22"/>
        </w:rPr>
        <w:t xml:space="preserve">25 </w:t>
      </w:r>
      <w:r>
        <w:rPr>
          <w:szCs w:val="22"/>
        </w:rPr>
        <w:t xml:space="preserve">przedstawiono </w:t>
      </w:r>
      <w:r w:rsidRPr="00EB2412">
        <w:rPr>
          <w:szCs w:val="22"/>
        </w:rPr>
        <w:t>lokalizację instalacji do unieszkodliwiania odpadów zawierających rtęć</w:t>
      </w:r>
      <w:r>
        <w:rPr>
          <w:szCs w:val="22"/>
        </w:rPr>
        <w:t>.</w:t>
      </w:r>
    </w:p>
    <w:p w14:paraId="6165C34E" w14:textId="462A30C8" w:rsidR="00EB2412" w:rsidRDefault="00CE201E" w:rsidP="00CE201E">
      <w:pPr>
        <w:pStyle w:val="Legenda"/>
        <w:rPr>
          <w:b w:val="0"/>
          <w:szCs w:val="22"/>
        </w:rPr>
      </w:pPr>
      <w:bookmarkStart w:id="100" w:name="_Toc100131663"/>
      <w:r>
        <w:t xml:space="preserve">Rysunek </w:t>
      </w:r>
      <w:r w:rsidR="000D42F6">
        <w:rPr>
          <w:noProof/>
        </w:rPr>
        <w:fldChar w:fldCharType="begin"/>
      </w:r>
      <w:r w:rsidR="000D42F6">
        <w:rPr>
          <w:noProof/>
        </w:rPr>
        <w:instrText xml:space="preserve"> SEQ Rysunek \* ARABIC </w:instrText>
      </w:r>
      <w:r w:rsidR="000D42F6">
        <w:rPr>
          <w:noProof/>
        </w:rPr>
        <w:fldChar w:fldCharType="separate"/>
      </w:r>
      <w:r w:rsidR="00B13AE4">
        <w:rPr>
          <w:noProof/>
        </w:rPr>
        <w:t>25</w:t>
      </w:r>
      <w:r w:rsidR="000D42F6">
        <w:rPr>
          <w:noProof/>
        </w:rPr>
        <w:fldChar w:fldCharType="end"/>
      </w:r>
      <w:r>
        <w:t xml:space="preserve">. </w:t>
      </w:r>
      <w:r w:rsidRPr="0011092B">
        <w:t>Lokalizacja instalacji do unieszkodliwiania odpadów zawierających rtęć w 2018</w:t>
      </w:r>
      <w:r>
        <w:rPr>
          <w:noProof/>
        </w:rPr>
        <w:t xml:space="preserve"> r.</w:t>
      </w:r>
      <w:bookmarkEnd w:id="100"/>
      <w:r>
        <w:rPr>
          <w:noProof/>
        </w:rPr>
        <w:t xml:space="preserve"> </w:t>
      </w:r>
    </w:p>
    <w:p w14:paraId="089D33EB" w14:textId="11DD869B" w:rsidR="006B1BE8" w:rsidRPr="00EB2412" w:rsidRDefault="006B1BE8" w:rsidP="006B1BE8">
      <w:pPr>
        <w:spacing w:before="120" w:after="120"/>
        <w:jc w:val="center"/>
        <w:rPr>
          <w:b/>
          <w:szCs w:val="22"/>
        </w:rPr>
      </w:pPr>
      <w:r>
        <w:rPr>
          <w:noProof/>
        </w:rPr>
        <w:drawing>
          <wp:inline distT="0" distB="0" distL="0" distR="0" wp14:anchorId="7A819FAD" wp14:editId="59D7B8F7">
            <wp:extent cx="4229100" cy="3146652"/>
            <wp:effectExtent l="0" t="0" r="0" b="0"/>
            <wp:docPr id="11268" name="Obraz 1126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10;&#10;Opis wygenerowany automatycznie"/>
                    <pic:cNvPicPr/>
                  </pic:nvPicPr>
                  <pic:blipFill>
                    <a:blip r:embed="rId41"/>
                    <a:stretch>
                      <a:fillRect/>
                    </a:stretch>
                  </pic:blipFill>
                  <pic:spPr>
                    <a:xfrm>
                      <a:off x="0" y="0"/>
                      <a:ext cx="4234107" cy="3150377"/>
                    </a:xfrm>
                    <a:prstGeom prst="rect">
                      <a:avLst/>
                    </a:prstGeom>
                  </pic:spPr>
                </pic:pic>
              </a:graphicData>
            </a:graphic>
          </wp:inline>
        </w:drawing>
      </w:r>
    </w:p>
    <w:p w14:paraId="6E3BEF74" w14:textId="4D143330" w:rsidR="00EB2412" w:rsidRPr="003E7F2B" w:rsidRDefault="00EB2412" w:rsidP="006B1BE8">
      <w:pPr>
        <w:ind w:left="1134"/>
        <w:jc w:val="both"/>
        <w:rPr>
          <w:sz w:val="20"/>
          <w:szCs w:val="20"/>
        </w:rPr>
      </w:pPr>
      <w:r w:rsidRPr="003E7F2B">
        <w:rPr>
          <w:sz w:val="20"/>
          <w:szCs w:val="20"/>
        </w:rPr>
        <w:t xml:space="preserve">Opracowanie </w:t>
      </w:r>
      <w:r w:rsidR="000F1A21" w:rsidRPr="003E7F2B">
        <w:rPr>
          <w:sz w:val="20"/>
          <w:szCs w:val="20"/>
        </w:rPr>
        <w:t xml:space="preserve">IOŚ-PIB </w:t>
      </w:r>
      <w:r w:rsidRPr="003E7F2B">
        <w:rPr>
          <w:sz w:val="20"/>
          <w:szCs w:val="20"/>
        </w:rPr>
        <w:t>na podstawie CSO, BDO i decyzji administracyjnych</w:t>
      </w:r>
    </w:p>
    <w:p w14:paraId="1E9090BB" w14:textId="77777777" w:rsidR="00665869" w:rsidRDefault="00665869" w:rsidP="00EB2412">
      <w:pPr>
        <w:jc w:val="both"/>
        <w:rPr>
          <w:b/>
          <w:szCs w:val="22"/>
        </w:rPr>
      </w:pPr>
    </w:p>
    <w:p w14:paraId="52B09913" w14:textId="77777777" w:rsidR="00EB2412" w:rsidRPr="00EB2412" w:rsidRDefault="00EB2412" w:rsidP="00EB2412">
      <w:pPr>
        <w:spacing w:before="120" w:after="120"/>
        <w:rPr>
          <w:b/>
          <w:bCs/>
          <w:szCs w:val="22"/>
        </w:rPr>
      </w:pPr>
      <w:r w:rsidRPr="00EB2412">
        <w:rPr>
          <w:b/>
          <w:bCs/>
          <w:szCs w:val="22"/>
        </w:rPr>
        <w:t>Identyfikacja problemów</w:t>
      </w:r>
    </w:p>
    <w:p w14:paraId="5BED40C6" w14:textId="17F38B13" w:rsidR="00EB2412" w:rsidRPr="00EB2412" w:rsidRDefault="00EB2412" w:rsidP="00EB2412">
      <w:pPr>
        <w:pStyle w:val="Akapitzlist"/>
        <w:spacing w:after="0" w:line="240" w:lineRule="auto"/>
        <w:ind w:left="0"/>
        <w:jc w:val="both"/>
        <w:rPr>
          <w:rFonts w:ascii="Times New Roman" w:hAnsi="Times New Roman"/>
        </w:rPr>
      </w:pPr>
      <w:r>
        <w:rPr>
          <w:rFonts w:ascii="Times New Roman" w:hAnsi="Times New Roman"/>
        </w:rPr>
        <w:lastRenderedPageBreak/>
        <w:t>Ilość</w:t>
      </w:r>
      <w:r w:rsidRPr="00EB2412">
        <w:rPr>
          <w:rFonts w:ascii="Times New Roman" w:hAnsi="Times New Roman"/>
        </w:rPr>
        <w:t xml:space="preserve"> wytworzonych odpadów zawierających rtęć są znacząco wyższe aniżeli odpadów przetworzonych. Brak szczegółowych i</w:t>
      </w:r>
      <w:r>
        <w:rPr>
          <w:rFonts w:ascii="Times New Roman" w:hAnsi="Times New Roman"/>
        </w:rPr>
        <w:t xml:space="preserve">nformacji na temat wywiezienia </w:t>
      </w:r>
      <w:r w:rsidRPr="00EB2412">
        <w:rPr>
          <w:rFonts w:ascii="Times New Roman" w:hAnsi="Times New Roman"/>
        </w:rPr>
        <w:t xml:space="preserve">z terenu Polski odpadów zawierających rtęć. </w:t>
      </w:r>
    </w:p>
    <w:p w14:paraId="38FFD363" w14:textId="13C92355" w:rsidR="00C1681B" w:rsidRDefault="00C1681B" w:rsidP="00C1681B">
      <w:pPr>
        <w:spacing w:before="120" w:after="120"/>
        <w:jc w:val="both"/>
        <w:rPr>
          <w:b/>
          <w:szCs w:val="22"/>
        </w:rPr>
      </w:pPr>
      <w:r w:rsidRPr="00C1681B">
        <w:rPr>
          <w:b/>
          <w:szCs w:val="22"/>
        </w:rPr>
        <w:t>Odpady zawierające PCB</w:t>
      </w:r>
    </w:p>
    <w:p w14:paraId="6F910D84" w14:textId="77777777" w:rsidR="000F1A21" w:rsidRDefault="000F1A21" w:rsidP="000F1A21">
      <w:pPr>
        <w:spacing w:before="120" w:after="120"/>
        <w:jc w:val="both"/>
        <w:rPr>
          <w:b/>
          <w:szCs w:val="22"/>
        </w:rPr>
      </w:pPr>
      <w:r w:rsidRPr="000F1A21">
        <w:rPr>
          <w:b/>
          <w:szCs w:val="22"/>
        </w:rPr>
        <w:t>ZPO, źródła powstawania, ilości wytworzone i zagospodarowane</w:t>
      </w:r>
    </w:p>
    <w:p w14:paraId="3A7DFF30" w14:textId="68A5D42F" w:rsidR="002239CA" w:rsidRDefault="00CF0F61" w:rsidP="000F1A21">
      <w:pPr>
        <w:ind w:firstLine="425"/>
        <w:jc w:val="both"/>
        <w:rPr>
          <w:szCs w:val="22"/>
        </w:rPr>
      </w:pPr>
      <w:r>
        <w:rPr>
          <w:szCs w:val="22"/>
        </w:rPr>
        <w:t xml:space="preserve">Odpady zawierające </w:t>
      </w:r>
      <w:r w:rsidR="002239CA" w:rsidRPr="00CF0F61">
        <w:rPr>
          <w:szCs w:val="22"/>
        </w:rPr>
        <w:t xml:space="preserve">PCB (polichlorowane </w:t>
      </w:r>
      <w:proofErr w:type="spellStart"/>
      <w:r w:rsidR="002239CA" w:rsidRPr="00CF0F61">
        <w:rPr>
          <w:szCs w:val="22"/>
        </w:rPr>
        <w:t>bifenyle</w:t>
      </w:r>
      <w:proofErr w:type="spellEnd"/>
      <w:r w:rsidR="002239CA" w:rsidRPr="00CF0F61">
        <w:rPr>
          <w:szCs w:val="22"/>
        </w:rPr>
        <w:t>) powstają jako oleje odpadowe i ciecze, odpady</w:t>
      </w:r>
      <w:r w:rsidR="00536D55">
        <w:rPr>
          <w:szCs w:val="22"/>
        </w:rPr>
        <w:t xml:space="preserve"> ze</w:t>
      </w:r>
      <w:r w:rsidR="002239CA" w:rsidRPr="00CF0F61">
        <w:rPr>
          <w:szCs w:val="22"/>
        </w:rPr>
        <w:t xml:space="preserve"> </w:t>
      </w:r>
      <w:r w:rsidR="00536D55" w:rsidRPr="00536D55">
        <w:rPr>
          <w:bCs/>
          <w:szCs w:val="22"/>
        </w:rPr>
        <w:t>zużytego sprzętu elektrycznego i elektronicznego</w:t>
      </w:r>
      <w:r w:rsidR="00536D55" w:rsidRPr="00536D55">
        <w:rPr>
          <w:szCs w:val="22"/>
        </w:rPr>
        <w:t xml:space="preserve"> </w:t>
      </w:r>
      <w:r w:rsidR="002239CA" w:rsidRPr="00CF0F61">
        <w:rPr>
          <w:szCs w:val="22"/>
        </w:rPr>
        <w:t>oraz jako odpady z branży budowlanej.</w:t>
      </w:r>
      <w:r w:rsidR="008B5CF8">
        <w:rPr>
          <w:szCs w:val="22"/>
        </w:rPr>
        <w:t xml:space="preserve"> </w:t>
      </w:r>
      <w:r w:rsidR="008B5CF8" w:rsidRPr="008B5CF8">
        <w:rPr>
          <w:szCs w:val="22"/>
        </w:rPr>
        <w:t>Urządzenia zawierające PCB ze względu na obowiązujące przepisy prawa powinny zostać wyeliminowane z u</w:t>
      </w:r>
      <w:r w:rsidR="008B5CF8">
        <w:rPr>
          <w:szCs w:val="22"/>
        </w:rPr>
        <w:t>żytkowania do końca 2025 roku. Z</w:t>
      </w:r>
      <w:r w:rsidR="008B5CF8" w:rsidRPr="008B5CF8">
        <w:rPr>
          <w:szCs w:val="22"/>
        </w:rPr>
        <w:t>akaz wprowadzania tych substancji do obrotu spowodował, że w przyszłości odpady zawierające PCB nie będą wytwarzane</w:t>
      </w:r>
      <w:r w:rsidR="008B5CF8">
        <w:rPr>
          <w:szCs w:val="22"/>
        </w:rPr>
        <w:t>.</w:t>
      </w:r>
    </w:p>
    <w:p w14:paraId="62903180" w14:textId="20536631" w:rsidR="008B5CF8" w:rsidRDefault="008B5CF8" w:rsidP="00EB2412">
      <w:pPr>
        <w:ind w:firstLine="425"/>
        <w:jc w:val="both"/>
        <w:rPr>
          <w:rFonts w:cstheme="minorHAnsi"/>
          <w:szCs w:val="22"/>
        </w:rPr>
      </w:pPr>
      <w:r w:rsidRPr="008B5CF8">
        <w:rPr>
          <w:rFonts w:cstheme="minorHAnsi"/>
          <w:szCs w:val="22"/>
        </w:rPr>
        <w:t>W latach 2017-</w:t>
      </w:r>
      <w:r w:rsidRPr="008B5CF8">
        <w:rPr>
          <w:szCs w:val="22"/>
        </w:rPr>
        <w:t xml:space="preserve">2018 wytworzono odpowiednio 0,27 tys. Mg i 0,19 tys. Mg odpadów zawierających PCB. Największy udział (83,8% - 2017 r., 66% - 2018 </w:t>
      </w:r>
      <w:r>
        <w:rPr>
          <w:szCs w:val="22"/>
        </w:rPr>
        <w:t>r.) stanowiły odpady z grupy 16</w:t>
      </w:r>
      <w:r>
        <w:rPr>
          <w:rFonts w:cstheme="minorHAnsi"/>
          <w:szCs w:val="22"/>
        </w:rPr>
        <w:t>.</w:t>
      </w:r>
      <w:r w:rsidRPr="008B5CF8">
        <w:rPr>
          <w:rFonts w:cstheme="minorHAnsi"/>
          <w:szCs w:val="22"/>
        </w:rPr>
        <w:t>W roku 2018 notowano ponad 30% spadek wytworzonych odpadów w stosunku do roku poprzedniego.</w:t>
      </w:r>
    </w:p>
    <w:p w14:paraId="59850384" w14:textId="77777777" w:rsidR="00FA530D" w:rsidRPr="00FA530D" w:rsidRDefault="00FA530D" w:rsidP="00FA530D">
      <w:pPr>
        <w:ind w:firstLine="425"/>
        <w:jc w:val="both"/>
        <w:rPr>
          <w:rFonts w:cstheme="minorHAnsi"/>
          <w:szCs w:val="22"/>
        </w:rPr>
      </w:pPr>
      <w:r w:rsidRPr="00FA530D">
        <w:rPr>
          <w:rFonts w:cstheme="minorHAnsi"/>
          <w:szCs w:val="22"/>
        </w:rPr>
        <w:t>W niniejszym rozdziale nie ujęto odpadów budowalnych zawierających PCB. Wskazane odpady omówiono w rozdziale 2.4.1.</w:t>
      </w:r>
    </w:p>
    <w:p w14:paraId="3A48796E" w14:textId="77777777" w:rsidR="00FA530D" w:rsidRPr="008B5CF8" w:rsidRDefault="00FA530D" w:rsidP="00EB2412">
      <w:pPr>
        <w:ind w:firstLine="425"/>
        <w:jc w:val="both"/>
        <w:rPr>
          <w:rFonts w:cstheme="minorHAnsi"/>
          <w:szCs w:val="22"/>
        </w:rPr>
      </w:pPr>
    </w:p>
    <w:p w14:paraId="4CC366D1" w14:textId="4B31103D" w:rsidR="007B45B6" w:rsidRPr="007B45B6" w:rsidRDefault="008B5CF8" w:rsidP="00EB2412">
      <w:pPr>
        <w:jc w:val="both"/>
        <w:rPr>
          <w:color w:val="000000"/>
          <w:szCs w:val="22"/>
        </w:rPr>
      </w:pPr>
      <w:r w:rsidRPr="008B5CF8">
        <w:rPr>
          <w:color w:val="000000"/>
          <w:szCs w:val="22"/>
        </w:rPr>
        <w:t xml:space="preserve">W </w:t>
      </w:r>
      <w:r>
        <w:rPr>
          <w:color w:val="000000"/>
          <w:szCs w:val="22"/>
        </w:rPr>
        <w:t xml:space="preserve">tabeli </w:t>
      </w:r>
      <w:r w:rsidR="003E255E">
        <w:rPr>
          <w:color w:val="000000"/>
          <w:szCs w:val="22"/>
        </w:rPr>
        <w:t xml:space="preserve">39 </w:t>
      </w:r>
      <w:r>
        <w:rPr>
          <w:color w:val="000000"/>
          <w:szCs w:val="22"/>
        </w:rPr>
        <w:t>przedstawiono ilość odpadó</w:t>
      </w:r>
      <w:r w:rsidR="007B45B6">
        <w:rPr>
          <w:color w:val="000000"/>
          <w:szCs w:val="22"/>
        </w:rPr>
        <w:t>w</w:t>
      </w:r>
      <w:r w:rsidR="007B45B6" w:rsidRPr="007B45B6">
        <w:rPr>
          <w:rFonts w:cstheme="minorHAnsi"/>
          <w:b/>
          <w:color w:val="000000"/>
          <w:szCs w:val="22"/>
        </w:rPr>
        <w:t xml:space="preserve"> </w:t>
      </w:r>
      <w:r w:rsidR="007B45B6" w:rsidRPr="007B45B6">
        <w:rPr>
          <w:color w:val="000000"/>
          <w:szCs w:val="22"/>
        </w:rPr>
        <w:t>zawie</w:t>
      </w:r>
      <w:r w:rsidR="007B45B6">
        <w:rPr>
          <w:color w:val="000000"/>
          <w:szCs w:val="22"/>
        </w:rPr>
        <w:t>rających PCB w latach 2017-2018.</w:t>
      </w:r>
    </w:p>
    <w:p w14:paraId="2049FA02" w14:textId="08506890" w:rsidR="008B5CF8" w:rsidRPr="008B5CF8" w:rsidRDefault="00CE201E" w:rsidP="00CE201E">
      <w:pPr>
        <w:pStyle w:val="Legenda"/>
      </w:pPr>
      <w:bookmarkStart w:id="101" w:name="_Toc10013154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39</w:t>
      </w:r>
      <w:r w:rsidR="001454FC">
        <w:rPr>
          <w:noProof/>
        </w:rPr>
        <w:fldChar w:fldCharType="end"/>
      </w:r>
      <w:r>
        <w:t xml:space="preserve">. </w:t>
      </w:r>
      <w:r w:rsidRPr="00001B4A">
        <w:t>Wytwarzanie odpadów zawierających PCB w latach 2017-2018 [Mg]</w:t>
      </w:r>
      <w:bookmarkEnd w:id="101"/>
      <w:r>
        <w:t xml:space="preserve"> </w:t>
      </w:r>
    </w:p>
    <w:tbl>
      <w:tblPr>
        <w:tblW w:w="8880" w:type="dxa"/>
        <w:tblCellMar>
          <w:left w:w="70" w:type="dxa"/>
          <w:right w:w="70" w:type="dxa"/>
        </w:tblCellMar>
        <w:tblLook w:val="04A0" w:firstRow="1" w:lastRow="0" w:firstColumn="1" w:lastColumn="0" w:noHBand="0" w:noVBand="1"/>
      </w:tblPr>
      <w:tblGrid>
        <w:gridCol w:w="1129"/>
        <w:gridCol w:w="5670"/>
        <w:gridCol w:w="1181"/>
        <w:gridCol w:w="900"/>
      </w:tblGrid>
      <w:tr w:rsidR="008B5CF8" w:rsidRPr="005B0664" w14:paraId="7F5B76AB" w14:textId="77777777" w:rsidTr="004F6183">
        <w:trPr>
          <w:trHeight w:val="246"/>
        </w:trPr>
        <w:tc>
          <w:tcPr>
            <w:tcW w:w="112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5108E635"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Kod odpadu</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5D746408"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Nazwa odpadu</w:t>
            </w:r>
          </w:p>
        </w:tc>
        <w:tc>
          <w:tcPr>
            <w:tcW w:w="1181"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552E6C82"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2017</w:t>
            </w:r>
          </w:p>
        </w:tc>
        <w:tc>
          <w:tcPr>
            <w:tcW w:w="900"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71059CC0"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2018</w:t>
            </w:r>
          </w:p>
        </w:tc>
      </w:tr>
      <w:tr w:rsidR="008B5CF8" w:rsidRPr="005B0664" w14:paraId="13CC6D51" w14:textId="77777777" w:rsidTr="004F6183">
        <w:trPr>
          <w:trHeight w:val="246"/>
        </w:trPr>
        <w:tc>
          <w:tcPr>
            <w:tcW w:w="112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E48750" w14:textId="77777777" w:rsidR="008B5CF8" w:rsidRPr="005B0664" w:rsidRDefault="008B5CF8" w:rsidP="00A027D7">
            <w:pPr>
              <w:rPr>
                <w:rFonts w:cstheme="minorHAnsi"/>
                <w:b/>
                <w:bCs/>
                <w:color w:val="000000"/>
                <w:sz w:val="20"/>
                <w:szCs w:val="20"/>
              </w:rPr>
            </w:pPr>
          </w:p>
        </w:tc>
        <w:tc>
          <w:tcPr>
            <w:tcW w:w="567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27F861" w14:textId="77777777" w:rsidR="008B5CF8" w:rsidRPr="005B0664" w:rsidRDefault="008B5CF8" w:rsidP="00A027D7">
            <w:pPr>
              <w:rPr>
                <w:rFonts w:cstheme="minorHAnsi"/>
                <w:b/>
                <w:bCs/>
                <w:color w:val="000000"/>
                <w:sz w:val="20"/>
                <w:szCs w:val="20"/>
              </w:rPr>
            </w:pPr>
          </w:p>
        </w:tc>
        <w:tc>
          <w:tcPr>
            <w:tcW w:w="2081"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4C7085DE"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[Mg]</w:t>
            </w:r>
          </w:p>
        </w:tc>
      </w:tr>
      <w:tr w:rsidR="00A027D7" w:rsidRPr="00A027D7" w14:paraId="29CAA6F7" w14:textId="77777777" w:rsidTr="004F6183">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0AF11FC0" w14:textId="77777777" w:rsidR="00A027D7" w:rsidRPr="00A027D7" w:rsidRDefault="00A027D7" w:rsidP="00A027D7">
            <w:pPr>
              <w:pStyle w:val="numerykolumntab"/>
            </w:pPr>
          </w:p>
        </w:tc>
        <w:tc>
          <w:tcPr>
            <w:tcW w:w="5670" w:type="dxa"/>
            <w:tcBorders>
              <w:top w:val="single" w:sz="4" w:space="0" w:color="auto"/>
              <w:left w:val="nil"/>
              <w:bottom w:val="single" w:sz="4" w:space="0" w:color="auto"/>
              <w:right w:val="single" w:sz="4" w:space="0" w:color="auto"/>
            </w:tcBorders>
            <w:shd w:val="clear" w:color="auto" w:fill="B8CCE4" w:themeFill="accent1" w:themeFillTint="66"/>
            <w:noWrap/>
          </w:tcPr>
          <w:p w14:paraId="5F5BCD4F" w14:textId="77777777" w:rsidR="00A027D7" w:rsidRPr="00A027D7" w:rsidRDefault="00A027D7" w:rsidP="00A027D7">
            <w:pPr>
              <w:pStyle w:val="numerykolumntab"/>
            </w:pPr>
          </w:p>
        </w:tc>
        <w:tc>
          <w:tcPr>
            <w:tcW w:w="1181" w:type="dxa"/>
            <w:tcBorders>
              <w:top w:val="single" w:sz="4" w:space="0" w:color="auto"/>
              <w:left w:val="nil"/>
              <w:bottom w:val="single" w:sz="4" w:space="0" w:color="auto"/>
              <w:right w:val="single" w:sz="4" w:space="0" w:color="auto"/>
            </w:tcBorders>
            <w:shd w:val="clear" w:color="auto" w:fill="B8CCE4" w:themeFill="accent1" w:themeFillTint="66"/>
            <w:noWrap/>
          </w:tcPr>
          <w:p w14:paraId="5FE03141" w14:textId="77777777" w:rsidR="00A027D7" w:rsidRPr="00A027D7" w:rsidRDefault="00A027D7" w:rsidP="00A027D7">
            <w:pPr>
              <w:pStyle w:val="numerykolumntab"/>
            </w:pPr>
          </w:p>
        </w:tc>
        <w:tc>
          <w:tcPr>
            <w:tcW w:w="900" w:type="dxa"/>
            <w:tcBorders>
              <w:top w:val="single" w:sz="4" w:space="0" w:color="auto"/>
              <w:left w:val="nil"/>
              <w:bottom w:val="single" w:sz="4" w:space="0" w:color="auto"/>
              <w:right w:val="single" w:sz="4" w:space="0" w:color="auto"/>
            </w:tcBorders>
            <w:shd w:val="clear" w:color="auto" w:fill="B8CCE4" w:themeFill="accent1" w:themeFillTint="66"/>
            <w:noWrap/>
          </w:tcPr>
          <w:p w14:paraId="36CE777C" w14:textId="77777777" w:rsidR="00A027D7" w:rsidRPr="00A027D7" w:rsidRDefault="00A027D7" w:rsidP="00A027D7">
            <w:pPr>
              <w:pStyle w:val="numerykolumntab"/>
            </w:pPr>
          </w:p>
        </w:tc>
      </w:tr>
      <w:tr w:rsidR="008B5CF8" w:rsidRPr="005B0664" w14:paraId="23E24350"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248A83D6" w14:textId="77777777" w:rsidR="008B5CF8" w:rsidRPr="005B0664" w:rsidRDefault="008B5CF8" w:rsidP="00A027D7">
            <w:pPr>
              <w:rPr>
                <w:rFonts w:cstheme="minorHAnsi"/>
                <w:color w:val="000000"/>
                <w:sz w:val="20"/>
                <w:szCs w:val="20"/>
              </w:rPr>
            </w:pPr>
            <w:r w:rsidRPr="005B0664">
              <w:rPr>
                <w:rFonts w:cstheme="minorHAnsi"/>
                <w:color w:val="000000"/>
                <w:sz w:val="20"/>
                <w:szCs w:val="20"/>
              </w:rPr>
              <w:t>13 01 01*</w:t>
            </w:r>
          </w:p>
        </w:tc>
        <w:tc>
          <w:tcPr>
            <w:tcW w:w="5670" w:type="dxa"/>
            <w:tcBorders>
              <w:top w:val="single" w:sz="4" w:space="0" w:color="auto"/>
              <w:left w:val="nil"/>
              <w:bottom w:val="single" w:sz="4" w:space="0" w:color="auto"/>
              <w:right w:val="single" w:sz="4" w:space="0" w:color="auto"/>
            </w:tcBorders>
            <w:shd w:val="clear" w:color="auto" w:fill="auto"/>
            <w:noWrap/>
            <w:hideMark/>
          </w:tcPr>
          <w:p w14:paraId="70F06030" w14:textId="77777777" w:rsidR="008B5CF8" w:rsidRPr="005B0664" w:rsidRDefault="008B5CF8" w:rsidP="00A027D7">
            <w:pPr>
              <w:rPr>
                <w:rFonts w:cstheme="minorHAnsi"/>
                <w:color w:val="000000"/>
                <w:sz w:val="20"/>
                <w:szCs w:val="20"/>
              </w:rPr>
            </w:pPr>
            <w:r w:rsidRPr="005B0664">
              <w:rPr>
                <w:rFonts w:cstheme="minorHAnsi"/>
                <w:color w:val="000000"/>
                <w:sz w:val="20"/>
                <w:szCs w:val="20"/>
              </w:rPr>
              <w:t>Oleje hydrauliczne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50A6FB29" w14:textId="77777777" w:rsidR="008B5CF8" w:rsidRPr="005B0664" w:rsidRDefault="008B5CF8" w:rsidP="0064519B">
            <w:pPr>
              <w:pStyle w:val="Maztabela"/>
            </w:pPr>
            <w:r w:rsidRPr="005B0664">
              <w:t>7,4250</w:t>
            </w:r>
          </w:p>
        </w:tc>
        <w:tc>
          <w:tcPr>
            <w:tcW w:w="900" w:type="dxa"/>
            <w:tcBorders>
              <w:top w:val="single" w:sz="4" w:space="0" w:color="auto"/>
              <w:left w:val="nil"/>
              <w:bottom w:val="single" w:sz="4" w:space="0" w:color="auto"/>
              <w:right w:val="single" w:sz="4" w:space="0" w:color="auto"/>
            </w:tcBorders>
            <w:shd w:val="clear" w:color="auto" w:fill="auto"/>
            <w:noWrap/>
            <w:hideMark/>
          </w:tcPr>
          <w:p w14:paraId="30FE3920" w14:textId="77777777" w:rsidR="008B5CF8" w:rsidRPr="005B0664" w:rsidRDefault="008B5CF8" w:rsidP="00FC347C">
            <w:pPr>
              <w:pStyle w:val="Maztabela"/>
            </w:pPr>
            <w:r w:rsidRPr="005B0664">
              <w:t>4,3190</w:t>
            </w:r>
          </w:p>
        </w:tc>
      </w:tr>
      <w:tr w:rsidR="008B5CF8" w:rsidRPr="005B0664" w14:paraId="20CC5716"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3A3D20DD" w14:textId="77777777" w:rsidR="008B5CF8" w:rsidRPr="005B0664" w:rsidRDefault="008B5CF8" w:rsidP="00A027D7">
            <w:pPr>
              <w:rPr>
                <w:rFonts w:cstheme="minorHAnsi"/>
                <w:color w:val="000000"/>
                <w:sz w:val="20"/>
                <w:szCs w:val="20"/>
              </w:rPr>
            </w:pPr>
            <w:r w:rsidRPr="005B0664">
              <w:rPr>
                <w:rFonts w:cstheme="minorHAnsi"/>
                <w:color w:val="000000"/>
                <w:sz w:val="20"/>
                <w:szCs w:val="20"/>
              </w:rPr>
              <w:t>13 03 01*</w:t>
            </w:r>
          </w:p>
        </w:tc>
        <w:tc>
          <w:tcPr>
            <w:tcW w:w="5670" w:type="dxa"/>
            <w:tcBorders>
              <w:top w:val="single" w:sz="4" w:space="0" w:color="auto"/>
              <w:left w:val="nil"/>
              <w:bottom w:val="single" w:sz="4" w:space="0" w:color="auto"/>
              <w:right w:val="single" w:sz="4" w:space="0" w:color="auto"/>
            </w:tcBorders>
            <w:shd w:val="clear" w:color="auto" w:fill="auto"/>
            <w:noWrap/>
            <w:hideMark/>
          </w:tcPr>
          <w:p w14:paraId="56229F17" w14:textId="77777777" w:rsidR="008B5CF8" w:rsidRPr="005B0664" w:rsidRDefault="008B5CF8" w:rsidP="00A027D7">
            <w:pPr>
              <w:rPr>
                <w:rFonts w:cstheme="minorHAnsi"/>
                <w:color w:val="000000"/>
                <w:sz w:val="20"/>
                <w:szCs w:val="20"/>
              </w:rPr>
            </w:pPr>
            <w:r w:rsidRPr="005B0664">
              <w:rPr>
                <w:rFonts w:cstheme="minorHAnsi"/>
                <w:color w:val="000000"/>
                <w:sz w:val="20"/>
                <w:szCs w:val="20"/>
              </w:rPr>
              <w:t xml:space="preserve">Oleje i ciecze stosowane jako </w:t>
            </w:r>
            <w:proofErr w:type="spellStart"/>
            <w:r w:rsidRPr="005B0664">
              <w:rPr>
                <w:rFonts w:cstheme="minorHAnsi"/>
                <w:color w:val="000000"/>
                <w:sz w:val="20"/>
                <w:szCs w:val="20"/>
              </w:rPr>
              <w:t>elektroizolatory</w:t>
            </w:r>
            <w:proofErr w:type="spellEnd"/>
            <w:r w:rsidRPr="005B0664">
              <w:rPr>
                <w:rFonts w:cstheme="minorHAnsi"/>
                <w:color w:val="000000"/>
                <w:sz w:val="20"/>
                <w:szCs w:val="20"/>
              </w:rPr>
              <w:t xml:space="preserve"> i nośniki ciepła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093E2946" w14:textId="77777777" w:rsidR="008B5CF8" w:rsidRPr="005B0664" w:rsidRDefault="008B5CF8" w:rsidP="0064519B">
            <w:pPr>
              <w:pStyle w:val="Maztabela"/>
            </w:pPr>
            <w:r w:rsidRPr="005B0664">
              <w:t>35,6580</w:t>
            </w:r>
          </w:p>
        </w:tc>
        <w:tc>
          <w:tcPr>
            <w:tcW w:w="900" w:type="dxa"/>
            <w:tcBorders>
              <w:top w:val="single" w:sz="4" w:space="0" w:color="auto"/>
              <w:left w:val="nil"/>
              <w:bottom w:val="single" w:sz="4" w:space="0" w:color="auto"/>
              <w:right w:val="single" w:sz="4" w:space="0" w:color="auto"/>
            </w:tcBorders>
            <w:shd w:val="clear" w:color="auto" w:fill="auto"/>
            <w:noWrap/>
            <w:hideMark/>
          </w:tcPr>
          <w:p w14:paraId="30C215D5" w14:textId="77777777" w:rsidR="008B5CF8" w:rsidRPr="005B0664" w:rsidRDefault="008B5CF8" w:rsidP="00FC347C">
            <w:pPr>
              <w:pStyle w:val="Maztabela"/>
            </w:pPr>
            <w:r w:rsidRPr="005B0664">
              <w:t>60,7400</w:t>
            </w:r>
          </w:p>
        </w:tc>
      </w:tr>
      <w:tr w:rsidR="008B5CF8" w:rsidRPr="005B0664" w14:paraId="6706EBD2"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5A359E23" w14:textId="77777777" w:rsidR="008B5CF8" w:rsidRPr="005B0664" w:rsidRDefault="008B5CF8" w:rsidP="00A027D7">
            <w:pPr>
              <w:rPr>
                <w:rFonts w:cstheme="minorHAnsi"/>
                <w:color w:val="000000"/>
                <w:sz w:val="20"/>
                <w:szCs w:val="20"/>
              </w:rPr>
            </w:pPr>
            <w:r w:rsidRPr="005B0664">
              <w:rPr>
                <w:rFonts w:cstheme="minorHAnsi"/>
                <w:color w:val="000000"/>
                <w:sz w:val="20"/>
                <w:szCs w:val="20"/>
              </w:rPr>
              <w:t>16 01 09*</w:t>
            </w:r>
          </w:p>
        </w:tc>
        <w:tc>
          <w:tcPr>
            <w:tcW w:w="5670" w:type="dxa"/>
            <w:tcBorders>
              <w:top w:val="single" w:sz="4" w:space="0" w:color="auto"/>
              <w:left w:val="nil"/>
              <w:bottom w:val="single" w:sz="4" w:space="0" w:color="auto"/>
              <w:right w:val="single" w:sz="4" w:space="0" w:color="auto"/>
            </w:tcBorders>
            <w:shd w:val="clear" w:color="auto" w:fill="auto"/>
            <w:noWrap/>
            <w:hideMark/>
          </w:tcPr>
          <w:p w14:paraId="560098ED" w14:textId="77777777" w:rsidR="008B5CF8" w:rsidRPr="005B0664" w:rsidRDefault="008B5CF8" w:rsidP="00A027D7">
            <w:pPr>
              <w:rPr>
                <w:rFonts w:cstheme="minorHAnsi"/>
                <w:color w:val="000000"/>
                <w:sz w:val="20"/>
                <w:szCs w:val="20"/>
              </w:rPr>
            </w:pPr>
            <w:r w:rsidRPr="005B0664">
              <w:rPr>
                <w:rFonts w:cstheme="minorHAnsi"/>
                <w:color w:val="000000"/>
                <w:sz w:val="20"/>
                <w:szCs w:val="20"/>
              </w:rPr>
              <w:t>Elementy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6FF7B1BC" w14:textId="77777777" w:rsidR="008B5CF8" w:rsidRPr="005B0664" w:rsidRDefault="008B5CF8" w:rsidP="0064519B">
            <w:pPr>
              <w:pStyle w:val="Maztabela"/>
            </w:pPr>
            <w:r w:rsidRPr="005B0664">
              <w:t>203,1710</w:t>
            </w:r>
          </w:p>
        </w:tc>
        <w:tc>
          <w:tcPr>
            <w:tcW w:w="900" w:type="dxa"/>
            <w:tcBorders>
              <w:top w:val="single" w:sz="4" w:space="0" w:color="auto"/>
              <w:left w:val="nil"/>
              <w:bottom w:val="single" w:sz="4" w:space="0" w:color="auto"/>
              <w:right w:val="single" w:sz="4" w:space="0" w:color="auto"/>
            </w:tcBorders>
            <w:shd w:val="clear" w:color="auto" w:fill="auto"/>
            <w:noWrap/>
            <w:hideMark/>
          </w:tcPr>
          <w:p w14:paraId="0C6A59E2" w14:textId="77777777" w:rsidR="008B5CF8" w:rsidRPr="005B0664" w:rsidRDefault="008B5CF8" w:rsidP="00FC347C">
            <w:pPr>
              <w:pStyle w:val="Maztabela"/>
            </w:pPr>
            <w:r w:rsidRPr="005B0664">
              <w:t>3,3600</w:t>
            </w:r>
          </w:p>
        </w:tc>
      </w:tr>
      <w:tr w:rsidR="008B5CF8" w:rsidRPr="005B0664" w14:paraId="68A26778"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0F91C463" w14:textId="77777777" w:rsidR="008B5CF8" w:rsidRPr="005B0664" w:rsidRDefault="008B5CF8" w:rsidP="00A027D7">
            <w:pPr>
              <w:rPr>
                <w:rFonts w:cstheme="minorHAnsi"/>
                <w:color w:val="000000"/>
                <w:sz w:val="20"/>
                <w:szCs w:val="20"/>
              </w:rPr>
            </w:pPr>
            <w:r w:rsidRPr="005B0664">
              <w:rPr>
                <w:rFonts w:cstheme="minorHAnsi"/>
                <w:color w:val="000000"/>
                <w:sz w:val="20"/>
                <w:szCs w:val="20"/>
              </w:rPr>
              <w:t>16 02 09*</w:t>
            </w:r>
          </w:p>
        </w:tc>
        <w:tc>
          <w:tcPr>
            <w:tcW w:w="5670" w:type="dxa"/>
            <w:tcBorders>
              <w:top w:val="single" w:sz="4" w:space="0" w:color="auto"/>
              <w:left w:val="nil"/>
              <w:bottom w:val="single" w:sz="4" w:space="0" w:color="auto"/>
              <w:right w:val="single" w:sz="4" w:space="0" w:color="auto"/>
            </w:tcBorders>
            <w:shd w:val="clear" w:color="auto" w:fill="auto"/>
            <w:noWrap/>
            <w:hideMark/>
          </w:tcPr>
          <w:p w14:paraId="6627CF6C" w14:textId="77777777" w:rsidR="008B5CF8" w:rsidRPr="005B0664" w:rsidRDefault="008B5CF8" w:rsidP="00A027D7">
            <w:pPr>
              <w:rPr>
                <w:rFonts w:cstheme="minorHAnsi"/>
                <w:color w:val="000000"/>
                <w:sz w:val="20"/>
                <w:szCs w:val="20"/>
              </w:rPr>
            </w:pPr>
            <w:r w:rsidRPr="005B0664">
              <w:rPr>
                <w:rFonts w:cstheme="minorHAnsi"/>
                <w:color w:val="000000"/>
                <w:sz w:val="20"/>
                <w:szCs w:val="20"/>
              </w:rPr>
              <w:t>Transformatory i kondensatory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204D4AB0" w14:textId="77777777" w:rsidR="008B5CF8" w:rsidRPr="005B0664" w:rsidRDefault="008B5CF8" w:rsidP="0064519B">
            <w:pPr>
              <w:pStyle w:val="Maztabela"/>
            </w:pPr>
            <w:r w:rsidRPr="005B0664">
              <w:t>19,6015</w:t>
            </w:r>
          </w:p>
        </w:tc>
        <w:tc>
          <w:tcPr>
            <w:tcW w:w="900" w:type="dxa"/>
            <w:tcBorders>
              <w:top w:val="single" w:sz="4" w:space="0" w:color="auto"/>
              <w:left w:val="nil"/>
              <w:bottom w:val="single" w:sz="4" w:space="0" w:color="auto"/>
              <w:right w:val="single" w:sz="4" w:space="0" w:color="auto"/>
            </w:tcBorders>
            <w:shd w:val="clear" w:color="auto" w:fill="auto"/>
            <w:noWrap/>
            <w:hideMark/>
          </w:tcPr>
          <w:p w14:paraId="5036FD5B" w14:textId="77777777" w:rsidR="008B5CF8" w:rsidRPr="005B0664" w:rsidRDefault="008B5CF8" w:rsidP="00FC347C">
            <w:pPr>
              <w:pStyle w:val="Maztabela"/>
            </w:pPr>
            <w:r w:rsidRPr="005B0664">
              <w:t>69,7306</w:t>
            </w:r>
          </w:p>
        </w:tc>
      </w:tr>
      <w:tr w:rsidR="008B5CF8" w:rsidRPr="005B0664" w14:paraId="17438FD8"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39685783" w14:textId="77777777" w:rsidR="008B5CF8" w:rsidRPr="005B0664" w:rsidRDefault="008B5CF8" w:rsidP="00A027D7">
            <w:pPr>
              <w:rPr>
                <w:rFonts w:cstheme="minorHAnsi"/>
                <w:color w:val="000000"/>
                <w:sz w:val="20"/>
                <w:szCs w:val="20"/>
              </w:rPr>
            </w:pPr>
            <w:r w:rsidRPr="005B0664">
              <w:rPr>
                <w:rFonts w:cstheme="minorHAnsi"/>
                <w:color w:val="000000"/>
                <w:sz w:val="20"/>
                <w:szCs w:val="20"/>
              </w:rPr>
              <w:t>16 02 10*</w:t>
            </w:r>
          </w:p>
        </w:tc>
        <w:tc>
          <w:tcPr>
            <w:tcW w:w="5670" w:type="dxa"/>
            <w:tcBorders>
              <w:top w:val="single" w:sz="4" w:space="0" w:color="auto"/>
              <w:left w:val="nil"/>
              <w:bottom w:val="single" w:sz="4" w:space="0" w:color="auto"/>
              <w:right w:val="single" w:sz="4" w:space="0" w:color="auto"/>
            </w:tcBorders>
            <w:shd w:val="clear" w:color="auto" w:fill="auto"/>
            <w:noWrap/>
            <w:hideMark/>
          </w:tcPr>
          <w:p w14:paraId="72F20C29" w14:textId="77777777" w:rsidR="008B5CF8" w:rsidRPr="005B0664" w:rsidRDefault="008B5CF8" w:rsidP="00A027D7">
            <w:pPr>
              <w:rPr>
                <w:rFonts w:cstheme="minorHAnsi"/>
                <w:color w:val="000000"/>
                <w:sz w:val="20"/>
                <w:szCs w:val="20"/>
              </w:rPr>
            </w:pPr>
            <w:r w:rsidRPr="005B0664">
              <w:rPr>
                <w:rFonts w:cstheme="minorHAnsi"/>
                <w:color w:val="000000"/>
                <w:sz w:val="20"/>
                <w:szCs w:val="20"/>
              </w:rPr>
              <w:t>Zużyte urządzenia zawierające PCB albo nimi zanieczyszczone inne niż wymienione w 16 02 09</w:t>
            </w:r>
          </w:p>
        </w:tc>
        <w:tc>
          <w:tcPr>
            <w:tcW w:w="1181" w:type="dxa"/>
            <w:tcBorders>
              <w:top w:val="single" w:sz="4" w:space="0" w:color="auto"/>
              <w:left w:val="nil"/>
              <w:bottom w:val="single" w:sz="4" w:space="0" w:color="auto"/>
              <w:right w:val="single" w:sz="4" w:space="0" w:color="auto"/>
            </w:tcBorders>
            <w:shd w:val="clear" w:color="auto" w:fill="auto"/>
            <w:noWrap/>
            <w:hideMark/>
          </w:tcPr>
          <w:p w14:paraId="4AC97D5A" w14:textId="77777777" w:rsidR="008B5CF8" w:rsidRPr="005B0664" w:rsidRDefault="008B5CF8" w:rsidP="0064519B">
            <w:pPr>
              <w:pStyle w:val="Maztabela"/>
            </w:pPr>
            <w:r w:rsidRPr="005B0664">
              <w:t>0,2398</w:t>
            </w:r>
          </w:p>
        </w:tc>
        <w:tc>
          <w:tcPr>
            <w:tcW w:w="900" w:type="dxa"/>
            <w:tcBorders>
              <w:top w:val="single" w:sz="4" w:space="0" w:color="auto"/>
              <w:left w:val="nil"/>
              <w:bottom w:val="single" w:sz="4" w:space="0" w:color="auto"/>
              <w:right w:val="single" w:sz="4" w:space="0" w:color="auto"/>
            </w:tcBorders>
            <w:shd w:val="clear" w:color="auto" w:fill="auto"/>
            <w:noWrap/>
            <w:hideMark/>
          </w:tcPr>
          <w:p w14:paraId="2EDAB44C" w14:textId="77777777" w:rsidR="008B5CF8" w:rsidRPr="005B0664" w:rsidRDefault="008B5CF8" w:rsidP="00FC347C">
            <w:pPr>
              <w:pStyle w:val="Maztabela"/>
            </w:pPr>
            <w:r w:rsidRPr="005B0664">
              <w:t>53,4472</w:t>
            </w:r>
          </w:p>
        </w:tc>
      </w:tr>
      <w:tr w:rsidR="008B5CF8" w:rsidRPr="005B0664" w14:paraId="6EBAAEDF" w14:textId="77777777" w:rsidTr="00744950">
        <w:trPr>
          <w:trHeight w:val="246"/>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5F208D8"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RAZEM</w:t>
            </w:r>
          </w:p>
        </w:tc>
        <w:tc>
          <w:tcPr>
            <w:tcW w:w="1181" w:type="dxa"/>
            <w:tcBorders>
              <w:top w:val="single" w:sz="4" w:space="0" w:color="auto"/>
              <w:left w:val="single" w:sz="4" w:space="0" w:color="auto"/>
              <w:bottom w:val="single" w:sz="4" w:space="0" w:color="auto"/>
              <w:right w:val="single" w:sz="4" w:space="0" w:color="auto"/>
            </w:tcBorders>
            <w:shd w:val="clear" w:color="auto" w:fill="auto"/>
            <w:noWrap/>
            <w:hideMark/>
          </w:tcPr>
          <w:p w14:paraId="014A02DD" w14:textId="77777777" w:rsidR="008B5CF8" w:rsidRPr="005B0664" w:rsidRDefault="008B5CF8" w:rsidP="00A027D7">
            <w:pPr>
              <w:jc w:val="right"/>
              <w:rPr>
                <w:rFonts w:cstheme="minorHAnsi"/>
                <w:b/>
                <w:bCs/>
                <w:color w:val="000000"/>
                <w:sz w:val="20"/>
                <w:szCs w:val="20"/>
              </w:rPr>
            </w:pPr>
            <w:r w:rsidRPr="005B0664">
              <w:rPr>
                <w:rFonts w:cstheme="minorHAnsi"/>
                <w:b/>
                <w:bCs/>
                <w:color w:val="000000"/>
                <w:sz w:val="20"/>
                <w:szCs w:val="20"/>
              </w:rPr>
              <w:t>266,0953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F5C9B33" w14:textId="77777777" w:rsidR="008B5CF8" w:rsidRPr="005B0664" w:rsidRDefault="008B5CF8" w:rsidP="00A027D7">
            <w:pPr>
              <w:jc w:val="right"/>
              <w:rPr>
                <w:rFonts w:cstheme="minorHAnsi"/>
                <w:b/>
                <w:bCs/>
                <w:color w:val="000000"/>
                <w:sz w:val="20"/>
                <w:szCs w:val="20"/>
              </w:rPr>
            </w:pPr>
            <w:r w:rsidRPr="005B0664">
              <w:rPr>
                <w:rFonts w:cstheme="minorHAnsi"/>
                <w:b/>
                <w:bCs/>
                <w:color w:val="000000"/>
                <w:sz w:val="20"/>
                <w:szCs w:val="20"/>
              </w:rPr>
              <w:t>191,5968</w:t>
            </w:r>
          </w:p>
        </w:tc>
      </w:tr>
    </w:tbl>
    <w:p w14:paraId="0AD380F6" w14:textId="77777777" w:rsidR="008B5CF8" w:rsidRDefault="008B5CF8" w:rsidP="008B5CF8">
      <w:pPr>
        <w:rPr>
          <w:sz w:val="20"/>
          <w:szCs w:val="20"/>
        </w:rPr>
      </w:pPr>
      <w:r w:rsidRPr="00520388">
        <w:rPr>
          <w:sz w:val="20"/>
          <w:szCs w:val="20"/>
        </w:rPr>
        <w:t>Źródło: CSO</w:t>
      </w:r>
    </w:p>
    <w:p w14:paraId="4B19C6EA" w14:textId="77777777" w:rsidR="006A01FD" w:rsidRDefault="006A01FD" w:rsidP="007B45B6">
      <w:pPr>
        <w:jc w:val="both"/>
        <w:rPr>
          <w:rFonts w:cstheme="minorHAnsi"/>
          <w:color w:val="000000"/>
          <w:szCs w:val="22"/>
        </w:rPr>
      </w:pPr>
    </w:p>
    <w:p w14:paraId="3AD070BF" w14:textId="3448C948" w:rsidR="007B45B6" w:rsidRPr="007B45B6" w:rsidRDefault="007B45B6" w:rsidP="007B45B6">
      <w:pPr>
        <w:jc w:val="both"/>
        <w:rPr>
          <w:rFonts w:cstheme="minorHAnsi"/>
          <w:color w:val="000000"/>
          <w:szCs w:val="22"/>
        </w:rPr>
      </w:pPr>
      <w:r w:rsidRPr="007B45B6">
        <w:rPr>
          <w:rFonts w:cstheme="minorHAnsi"/>
          <w:color w:val="000000"/>
          <w:szCs w:val="22"/>
        </w:rPr>
        <w:t xml:space="preserve">W </w:t>
      </w:r>
      <w:r>
        <w:rPr>
          <w:rFonts w:cstheme="minorHAnsi"/>
          <w:color w:val="000000"/>
          <w:szCs w:val="22"/>
        </w:rPr>
        <w:t xml:space="preserve">tabeli </w:t>
      </w:r>
      <w:r w:rsidR="003E255E">
        <w:rPr>
          <w:rFonts w:cstheme="minorHAnsi"/>
          <w:color w:val="000000"/>
          <w:szCs w:val="22"/>
        </w:rPr>
        <w:t xml:space="preserve">40 </w:t>
      </w:r>
      <w:r w:rsidRPr="007B45B6">
        <w:rPr>
          <w:rFonts w:cstheme="minorHAnsi"/>
          <w:color w:val="000000"/>
          <w:szCs w:val="22"/>
        </w:rPr>
        <w:t>przedstawiono iloś</w:t>
      </w:r>
      <w:r>
        <w:rPr>
          <w:rFonts w:cstheme="minorHAnsi"/>
          <w:color w:val="000000"/>
          <w:szCs w:val="22"/>
        </w:rPr>
        <w:t>ć</w:t>
      </w:r>
      <w:r w:rsidRPr="007B45B6">
        <w:rPr>
          <w:rFonts w:cstheme="minorHAnsi"/>
          <w:color w:val="000000"/>
          <w:szCs w:val="22"/>
        </w:rPr>
        <w:t xml:space="preserve"> wytworzonych odpadów zawierających PCB w poszczególnych województwach w latach 2017-2018. Najwięcej odpadów wytworzono w roku 2017 </w:t>
      </w:r>
      <w:r w:rsidRPr="007B45B6">
        <w:rPr>
          <w:rFonts w:cstheme="minorHAnsi"/>
          <w:color w:val="000000"/>
          <w:szCs w:val="22"/>
        </w:rPr>
        <w:br/>
        <w:t xml:space="preserve">w województwie opolskim 163,5073 Mg i łódzkim 73,5170 Mg. W roku 2018 największe ilości notowano dla województwa podkarpackiego (58,327 Mg), łódzkiego (52,98 Mg) oraz lubelskiego (51,71 Mg). Najmniej wytworzonych odpadów zawierających PCB notowano dla województwa dolnośląskiego, świętokrzyskiego i lubuskiego. </w:t>
      </w:r>
    </w:p>
    <w:p w14:paraId="4D4EF363" w14:textId="47D677BE" w:rsidR="007B45B6" w:rsidRPr="007B45B6" w:rsidRDefault="00CE201E" w:rsidP="00CE201E">
      <w:pPr>
        <w:pStyle w:val="Legenda"/>
      </w:pPr>
      <w:bookmarkStart w:id="102" w:name="_Toc10013155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40</w:t>
      </w:r>
      <w:r w:rsidR="001454FC">
        <w:rPr>
          <w:noProof/>
        </w:rPr>
        <w:fldChar w:fldCharType="end"/>
      </w:r>
      <w:r>
        <w:t xml:space="preserve">. </w:t>
      </w:r>
      <w:r w:rsidRPr="0076294D">
        <w:t>Wytwarzanie odpadów zawierających PCB w poszczególnych województwach w latach 2017-2018 [Mg]</w:t>
      </w:r>
      <w:bookmarkEnd w:id="102"/>
      <w:r>
        <w:t xml:space="preserve"> </w:t>
      </w:r>
    </w:p>
    <w:tbl>
      <w:tblPr>
        <w:tblW w:w="5880" w:type="dxa"/>
        <w:jc w:val="center"/>
        <w:tblCellMar>
          <w:left w:w="70" w:type="dxa"/>
          <w:right w:w="70" w:type="dxa"/>
        </w:tblCellMar>
        <w:tblLook w:val="04A0" w:firstRow="1" w:lastRow="0" w:firstColumn="1" w:lastColumn="0" w:noHBand="0" w:noVBand="1"/>
      </w:tblPr>
      <w:tblGrid>
        <w:gridCol w:w="2360"/>
        <w:gridCol w:w="1820"/>
        <w:gridCol w:w="1700"/>
      </w:tblGrid>
      <w:tr w:rsidR="007B45B6" w:rsidRPr="005B0664" w14:paraId="49E705B2" w14:textId="77777777" w:rsidTr="004F6183">
        <w:trPr>
          <w:trHeight w:val="246"/>
          <w:jc w:val="center"/>
        </w:trPr>
        <w:tc>
          <w:tcPr>
            <w:tcW w:w="23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8DBEDF6" w14:textId="1ED1D974" w:rsidR="007B45B6" w:rsidRPr="005B0664" w:rsidRDefault="004F6183" w:rsidP="00DE0018">
            <w:pPr>
              <w:jc w:val="center"/>
              <w:rPr>
                <w:b/>
                <w:bCs/>
                <w:color w:val="000000"/>
                <w:sz w:val="20"/>
                <w:szCs w:val="20"/>
              </w:rPr>
            </w:pPr>
            <w:r>
              <w:rPr>
                <w:b/>
                <w:bCs/>
                <w:color w:val="000000"/>
                <w:sz w:val="20"/>
                <w:szCs w:val="20"/>
              </w:rPr>
              <w:t>W</w:t>
            </w:r>
            <w:r w:rsidR="007B45B6" w:rsidRPr="005B0664">
              <w:rPr>
                <w:b/>
                <w:bCs/>
                <w:color w:val="000000"/>
                <w:sz w:val="20"/>
                <w:szCs w:val="20"/>
              </w:rPr>
              <w:t>ojewództwo</w:t>
            </w:r>
          </w:p>
        </w:tc>
        <w:tc>
          <w:tcPr>
            <w:tcW w:w="18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844DDC4" w14:textId="77777777" w:rsidR="007B45B6" w:rsidRPr="005B0664" w:rsidRDefault="007B45B6" w:rsidP="00DE0018">
            <w:pPr>
              <w:jc w:val="center"/>
              <w:rPr>
                <w:b/>
                <w:bCs/>
                <w:color w:val="000000"/>
                <w:sz w:val="20"/>
                <w:szCs w:val="20"/>
              </w:rPr>
            </w:pPr>
            <w:r w:rsidRPr="005B0664">
              <w:rPr>
                <w:b/>
                <w:bCs/>
                <w:color w:val="000000"/>
                <w:sz w:val="20"/>
                <w:szCs w:val="20"/>
              </w:rPr>
              <w:t>2017</w:t>
            </w:r>
          </w:p>
        </w:tc>
        <w:tc>
          <w:tcPr>
            <w:tcW w:w="17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4FC9B84" w14:textId="77777777" w:rsidR="007B45B6" w:rsidRPr="005B0664" w:rsidRDefault="007B45B6" w:rsidP="00DE0018">
            <w:pPr>
              <w:jc w:val="center"/>
              <w:rPr>
                <w:b/>
                <w:bCs/>
                <w:color w:val="000000"/>
                <w:sz w:val="20"/>
                <w:szCs w:val="20"/>
              </w:rPr>
            </w:pPr>
            <w:r w:rsidRPr="005B0664">
              <w:rPr>
                <w:b/>
                <w:bCs/>
                <w:color w:val="000000"/>
                <w:sz w:val="20"/>
                <w:szCs w:val="20"/>
              </w:rPr>
              <w:t>2018</w:t>
            </w:r>
          </w:p>
        </w:tc>
      </w:tr>
      <w:tr w:rsidR="007B45B6" w:rsidRPr="005B0664" w14:paraId="474AF023" w14:textId="77777777" w:rsidTr="004F6183">
        <w:trPr>
          <w:trHeight w:val="246"/>
          <w:jc w:val="center"/>
        </w:trPr>
        <w:tc>
          <w:tcPr>
            <w:tcW w:w="23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ED26956" w14:textId="77777777" w:rsidR="007B45B6" w:rsidRPr="005B0664" w:rsidRDefault="007B45B6" w:rsidP="00DE0018">
            <w:pPr>
              <w:rPr>
                <w:b/>
                <w:bCs/>
                <w:color w:val="000000"/>
                <w:sz w:val="20"/>
                <w:szCs w:val="20"/>
              </w:rPr>
            </w:pPr>
          </w:p>
        </w:tc>
        <w:tc>
          <w:tcPr>
            <w:tcW w:w="3520"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291FE2C2" w14:textId="77777777" w:rsidR="007B45B6" w:rsidRPr="005B0664" w:rsidRDefault="007B45B6" w:rsidP="00DE0018">
            <w:pPr>
              <w:jc w:val="center"/>
              <w:rPr>
                <w:b/>
                <w:bCs/>
                <w:color w:val="000000"/>
                <w:sz w:val="20"/>
                <w:szCs w:val="20"/>
              </w:rPr>
            </w:pPr>
            <w:r w:rsidRPr="005B0664">
              <w:rPr>
                <w:b/>
                <w:bCs/>
                <w:color w:val="000000"/>
                <w:sz w:val="20"/>
                <w:szCs w:val="20"/>
              </w:rPr>
              <w:t>[Mg]</w:t>
            </w:r>
          </w:p>
        </w:tc>
      </w:tr>
      <w:tr w:rsidR="00A027D7" w:rsidRPr="00A027D7" w14:paraId="48BB4ECE" w14:textId="77777777" w:rsidTr="004F6183">
        <w:trPr>
          <w:trHeight w:val="320"/>
          <w:jc w:val="center"/>
        </w:trPr>
        <w:tc>
          <w:tcPr>
            <w:tcW w:w="2360" w:type="dxa"/>
            <w:tcBorders>
              <w:top w:val="nil"/>
              <w:left w:val="single" w:sz="4" w:space="0" w:color="auto"/>
              <w:bottom w:val="single" w:sz="4" w:space="0" w:color="auto"/>
              <w:right w:val="single" w:sz="4" w:space="0" w:color="auto"/>
            </w:tcBorders>
            <w:shd w:val="clear" w:color="auto" w:fill="B8CCE4" w:themeFill="accent1" w:themeFillTint="66"/>
            <w:noWrap/>
            <w:vAlign w:val="center"/>
          </w:tcPr>
          <w:p w14:paraId="31D2EB7B" w14:textId="77777777" w:rsidR="00A027D7" w:rsidRPr="00A027D7" w:rsidRDefault="00A027D7" w:rsidP="00A751BC">
            <w:pPr>
              <w:pStyle w:val="numerykolumntab"/>
              <w:numPr>
                <w:ilvl w:val="0"/>
                <w:numId w:val="112"/>
              </w:numPr>
            </w:pPr>
          </w:p>
        </w:tc>
        <w:tc>
          <w:tcPr>
            <w:tcW w:w="1820" w:type="dxa"/>
            <w:tcBorders>
              <w:top w:val="nil"/>
              <w:left w:val="nil"/>
              <w:bottom w:val="single" w:sz="4" w:space="0" w:color="auto"/>
              <w:right w:val="single" w:sz="4" w:space="0" w:color="auto"/>
            </w:tcBorders>
            <w:shd w:val="clear" w:color="auto" w:fill="B8CCE4" w:themeFill="accent1" w:themeFillTint="66"/>
            <w:noWrap/>
            <w:vAlign w:val="center"/>
          </w:tcPr>
          <w:p w14:paraId="03A08DAD" w14:textId="77777777" w:rsidR="00A027D7" w:rsidRPr="00A027D7" w:rsidRDefault="00A027D7" w:rsidP="00DE0018">
            <w:pPr>
              <w:pStyle w:val="numerykolumntab"/>
            </w:pPr>
          </w:p>
        </w:tc>
        <w:tc>
          <w:tcPr>
            <w:tcW w:w="1700" w:type="dxa"/>
            <w:tcBorders>
              <w:top w:val="nil"/>
              <w:left w:val="nil"/>
              <w:bottom w:val="single" w:sz="4" w:space="0" w:color="auto"/>
              <w:right w:val="single" w:sz="4" w:space="0" w:color="auto"/>
            </w:tcBorders>
            <w:shd w:val="clear" w:color="auto" w:fill="B8CCE4" w:themeFill="accent1" w:themeFillTint="66"/>
            <w:noWrap/>
            <w:vAlign w:val="center"/>
          </w:tcPr>
          <w:p w14:paraId="4167DDF8" w14:textId="77777777" w:rsidR="00A027D7" w:rsidRPr="00A027D7" w:rsidRDefault="00A027D7" w:rsidP="00DE0018">
            <w:pPr>
              <w:pStyle w:val="numerykolumntab"/>
            </w:pPr>
          </w:p>
        </w:tc>
      </w:tr>
      <w:tr w:rsidR="007B45B6" w:rsidRPr="005B0664" w14:paraId="64C6089A"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20EB4961" w14:textId="77777777" w:rsidR="007B45B6" w:rsidRPr="005B0664" w:rsidRDefault="007B45B6" w:rsidP="00DE0018">
            <w:pPr>
              <w:rPr>
                <w:color w:val="000000"/>
                <w:sz w:val="20"/>
                <w:szCs w:val="20"/>
              </w:rPr>
            </w:pPr>
            <w:r w:rsidRPr="005B0664">
              <w:rPr>
                <w:color w:val="000000"/>
                <w:sz w:val="20"/>
                <w:szCs w:val="20"/>
              </w:rPr>
              <w:t>dolnośląskie</w:t>
            </w:r>
          </w:p>
        </w:tc>
        <w:tc>
          <w:tcPr>
            <w:tcW w:w="1820" w:type="dxa"/>
            <w:tcBorders>
              <w:top w:val="nil"/>
              <w:left w:val="nil"/>
              <w:bottom w:val="single" w:sz="4" w:space="0" w:color="auto"/>
              <w:right w:val="single" w:sz="4" w:space="0" w:color="auto"/>
            </w:tcBorders>
            <w:shd w:val="clear" w:color="auto" w:fill="auto"/>
            <w:noWrap/>
            <w:vAlign w:val="center"/>
            <w:hideMark/>
          </w:tcPr>
          <w:p w14:paraId="7D6ADFD5" w14:textId="77777777" w:rsidR="007B45B6" w:rsidRPr="005B0664" w:rsidRDefault="007B45B6" w:rsidP="0064519B">
            <w:pPr>
              <w:pStyle w:val="Maztabela"/>
            </w:pPr>
            <w:r w:rsidRPr="005B0664">
              <w:t>0,3150</w:t>
            </w:r>
          </w:p>
        </w:tc>
        <w:tc>
          <w:tcPr>
            <w:tcW w:w="1700" w:type="dxa"/>
            <w:tcBorders>
              <w:top w:val="nil"/>
              <w:left w:val="nil"/>
              <w:bottom w:val="single" w:sz="4" w:space="0" w:color="auto"/>
              <w:right w:val="single" w:sz="4" w:space="0" w:color="auto"/>
            </w:tcBorders>
            <w:shd w:val="clear" w:color="auto" w:fill="auto"/>
            <w:noWrap/>
            <w:vAlign w:val="center"/>
            <w:hideMark/>
          </w:tcPr>
          <w:p w14:paraId="0819E72B" w14:textId="77777777" w:rsidR="007B45B6" w:rsidRPr="005B0664" w:rsidRDefault="007B45B6" w:rsidP="00FC347C">
            <w:pPr>
              <w:pStyle w:val="Maztabela"/>
            </w:pPr>
            <w:r w:rsidRPr="005B0664">
              <w:t>1,8530</w:t>
            </w:r>
          </w:p>
        </w:tc>
      </w:tr>
      <w:tr w:rsidR="007B45B6" w:rsidRPr="005B0664" w14:paraId="674D6135"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C44EDB0" w14:textId="77777777" w:rsidR="007B45B6" w:rsidRPr="005B0664" w:rsidRDefault="007B45B6" w:rsidP="00DE0018">
            <w:pPr>
              <w:rPr>
                <w:color w:val="000000"/>
                <w:sz w:val="20"/>
                <w:szCs w:val="20"/>
              </w:rPr>
            </w:pPr>
            <w:r w:rsidRPr="005B0664">
              <w:rPr>
                <w:color w:val="000000"/>
                <w:sz w:val="20"/>
                <w:szCs w:val="20"/>
              </w:rPr>
              <w:t>kujawsko-pomorskie</w:t>
            </w:r>
          </w:p>
        </w:tc>
        <w:tc>
          <w:tcPr>
            <w:tcW w:w="1820" w:type="dxa"/>
            <w:tcBorders>
              <w:top w:val="nil"/>
              <w:left w:val="nil"/>
              <w:bottom w:val="single" w:sz="4" w:space="0" w:color="auto"/>
              <w:right w:val="single" w:sz="4" w:space="0" w:color="auto"/>
            </w:tcBorders>
            <w:shd w:val="clear" w:color="auto" w:fill="auto"/>
            <w:noWrap/>
            <w:vAlign w:val="center"/>
            <w:hideMark/>
          </w:tcPr>
          <w:p w14:paraId="1B5F4870" w14:textId="77777777" w:rsidR="007B45B6" w:rsidRPr="005B0664" w:rsidRDefault="007B45B6" w:rsidP="0064519B">
            <w:pPr>
              <w:pStyle w:val="Maztabela"/>
            </w:pPr>
            <w:r w:rsidRPr="005B0664">
              <w:t>0,7490</w:t>
            </w:r>
          </w:p>
        </w:tc>
        <w:tc>
          <w:tcPr>
            <w:tcW w:w="1700" w:type="dxa"/>
            <w:tcBorders>
              <w:top w:val="nil"/>
              <w:left w:val="nil"/>
              <w:bottom w:val="single" w:sz="4" w:space="0" w:color="auto"/>
              <w:right w:val="single" w:sz="4" w:space="0" w:color="auto"/>
            </w:tcBorders>
            <w:shd w:val="clear" w:color="auto" w:fill="auto"/>
            <w:noWrap/>
            <w:vAlign w:val="center"/>
            <w:hideMark/>
          </w:tcPr>
          <w:p w14:paraId="316ABFD0" w14:textId="77777777" w:rsidR="007B45B6" w:rsidRPr="005B0664" w:rsidRDefault="007B45B6" w:rsidP="00FC347C">
            <w:pPr>
              <w:pStyle w:val="Maztabela"/>
            </w:pPr>
            <w:r w:rsidRPr="005B0664">
              <w:t>1,9800</w:t>
            </w:r>
          </w:p>
        </w:tc>
      </w:tr>
      <w:tr w:rsidR="007B45B6" w:rsidRPr="005B0664" w14:paraId="0797385E"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E971582" w14:textId="77777777" w:rsidR="007B45B6" w:rsidRPr="005B0664" w:rsidRDefault="007B45B6" w:rsidP="00DE0018">
            <w:pPr>
              <w:rPr>
                <w:color w:val="000000"/>
                <w:sz w:val="20"/>
                <w:szCs w:val="20"/>
              </w:rPr>
            </w:pPr>
            <w:r w:rsidRPr="005B0664">
              <w:rPr>
                <w:color w:val="000000"/>
                <w:sz w:val="20"/>
                <w:szCs w:val="20"/>
              </w:rPr>
              <w:t>lubelskie</w:t>
            </w:r>
          </w:p>
        </w:tc>
        <w:tc>
          <w:tcPr>
            <w:tcW w:w="1820" w:type="dxa"/>
            <w:tcBorders>
              <w:top w:val="nil"/>
              <w:left w:val="nil"/>
              <w:bottom w:val="single" w:sz="4" w:space="0" w:color="auto"/>
              <w:right w:val="single" w:sz="4" w:space="0" w:color="auto"/>
            </w:tcBorders>
            <w:shd w:val="clear" w:color="auto" w:fill="auto"/>
            <w:noWrap/>
            <w:vAlign w:val="center"/>
            <w:hideMark/>
          </w:tcPr>
          <w:p w14:paraId="2520DB3E" w14:textId="0A0B4822" w:rsidR="007B45B6" w:rsidRPr="005B0664" w:rsidRDefault="007B45B6" w:rsidP="0064519B">
            <w:pPr>
              <w:pStyle w:val="Maztabela"/>
            </w:pPr>
            <w:r w:rsidRPr="005B0664">
              <w:t>12,3200</w:t>
            </w:r>
          </w:p>
        </w:tc>
        <w:tc>
          <w:tcPr>
            <w:tcW w:w="1700" w:type="dxa"/>
            <w:tcBorders>
              <w:top w:val="nil"/>
              <w:left w:val="nil"/>
              <w:bottom w:val="single" w:sz="4" w:space="0" w:color="auto"/>
              <w:right w:val="single" w:sz="4" w:space="0" w:color="auto"/>
            </w:tcBorders>
            <w:shd w:val="clear" w:color="auto" w:fill="auto"/>
            <w:noWrap/>
            <w:vAlign w:val="center"/>
            <w:hideMark/>
          </w:tcPr>
          <w:p w14:paraId="7887AA25" w14:textId="03B4BE99" w:rsidR="007B45B6" w:rsidRPr="005B0664" w:rsidRDefault="007B45B6" w:rsidP="00FC347C">
            <w:pPr>
              <w:pStyle w:val="Maztabela"/>
            </w:pPr>
            <w:r w:rsidRPr="005B0664">
              <w:t>51,7100</w:t>
            </w:r>
          </w:p>
        </w:tc>
      </w:tr>
      <w:tr w:rsidR="007B45B6" w:rsidRPr="005B0664" w14:paraId="5B1578D0"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4F5A296B" w14:textId="77777777" w:rsidR="007B45B6" w:rsidRPr="005B0664" w:rsidRDefault="007B45B6" w:rsidP="00DE0018">
            <w:pPr>
              <w:rPr>
                <w:color w:val="000000"/>
                <w:sz w:val="20"/>
                <w:szCs w:val="20"/>
              </w:rPr>
            </w:pPr>
            <w:r w:rsidRPr="005B0664">
              <w:rPr>
                <w:color w:val="000000"/>
                <w:sz w:val="20"/>
                <w:szCs w:val="20"/>
              </w:rPr>
              <w:t>lubuskie</w:t>
            </w:r>
          </w:p>
        </w:tc>
        <w:tc>
          <w:tcPr>
            <w:tcW w:w="1820" w:type="dxa"/>
            <w:tcBorders>
              <w:top w:val="nil"/>
              <w:left w:val="nil"/>
              <w:bottom w:val="single" w:sz="4" w:space="0" w:color="auto"/>
              <w:right w:val="single" w:sz="4" w:space="0" w:color="auto"/>
            </w:tcBorders>
            <w:shd w:val="clear" w:color="auto" w:fill="auto"/>
            <w:noWrap/>
            <w:vAlign w:val="center"/>
            <w:hideMark/>
          </w:tcPr>
          <w:p w14:paraId="50F3BB59" w14:textId="77777777" w:rsidR="007B45B6" w:rsidRPr="005B0664" w:rsidRDefault="007B45B6" w:rsidP="0064519B">
            <w:pPr>
              <w:pStyle w:val="Maztabela"/>
            </w:pPr>
            <w:r w:rsidRPr="005B0664">
              <w:t>0,8250</w:t>
            </w:r>
          </w:p>
        </w:tc>
        <w:tc>
          <w:tcPr>
            <w:tcW w:w="1700" w:type="dxa"/>
            <w:tcBorders>
              <w:top w:val="nil"/>
              <w:left w:val="nil"/>
              <w:bottom w:val="single" w:sz="4" w:space="0" w:color="auto"/>
              <w:right w:val="single" w:sz="4" w:space="0" w:color="auto"/>
            </w:tcBorders>
            <w:shd w:val="clear" w:color="auto" w:fill="auto"/>
            <w:noWrap/>
            <w:vAlign w:val="center"/>
            <w:hideMark/>
          </w:tcPr>
          <w:p w14:paraId="31671821" w14:textId="77777777" w:rsidR="007B45B6" w:rsidRPr="005B0664" w:rsidRDefault="007B45B6" w:rsidP="00FC347C">
            <w:pPr>
              <w:pStyle w:val="Maztabela"/>
            </w:pPr>
            <w:r w:rsidRPr="005B0664">
              <w:t>0,0000</w:t>
            </w:r>
          </w:p>
        </w:tc>
      </w:tr>
      <w:tr w:rsidR="007B45B6" w:rsidRPr="005B0664" w14:paraId="1B138F8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61C8A0B2" w14:textId="77777777" w:rsidR="007B45B6" w:rsidRPr="005B0664" w:rsidRDefault="007B45B6" w:rsidP="00DE0018">
            <w:pPr>
              <w:rPr>
                <w:color w:val="000000"/>
                <w:sz w:val="20"/>
                <w:szCs w:val="20"/>
              </w:rPr>
            </w:pPr>
            <w:r w:rsidRPr="005B0664">
              <w:rPr>
                <w:color w:val="000000"/>
                <w:sz w:val="20"/>
                <w:szCs w:val="20"/>
              </w:rPr>
              <w:t>łódzkie</w:t>
            </w:r>
          </w:p>
        </w:tc>
        <w:tc>
          <w:tcPr>
            <w:tcW w:w="1820" w:type="dxa"/>
            <w:tcBorders>
              <w:top w:val="nil"/>
              <w:left w:val="nil"/>
              <w:bottom w:val="single" w:sz="4" w:space="0" w:color="auto"/>
              <w:right w:val="single" w:sz="4" w:space="0" w:color="auto"/>
            </w:tcBorders>
            <w:shd w:val="clear" w:color="auto" w:fill="auto"/>
            <w:noWrap/>
            <w:vAlign w:val="center"/>
            <w:hideMark/>
          </w:tcPr>
          <w:p w14:paraId="68C9C466" w14:textId="6DDAF34D" w:rsidR="007B45B6" w:rsidRPr="005B0664" w:rsidRDefault="007B45B6" w:rsidP="0064519B">
            <w:pPr>
              <w:pStyle w:val="Maztabela"/>
            </w:pPr>
            <w:r w:rsidRPr="005B0664">
              <w:t>73,5170</w:t>
            </w:r>
          </w:p>
        </w:tc>
        <w:tc>
          <w:tcPr>
            <w:tcW w:w="1700" w:type="dxa"/>
            <w:tcBorders>
              <w:top w:val="nil"/>
              <w:left w:val="nil"/>
              <w:bottom w:val="single" w:sz="4" w:space="0" w:color="auto"/>
              <w:right w:val="single" w:sz="4" w:space="0" w:color="auto"/>
            </w:tcBorders>
            <w:shd w:val="clear" w:color="auto" w:fill="auto"/>
            <w:noWrap/>
            <w:vAlign w:val="center"/>
            <w:hideMark/>
          </w:tcPr>
          <w:p w14:paraId="1F8060F0" w14:textId="48009D2B" w:rsidR="007B45B6" w:rsidRPr="005B0664" w:rsidRDefault="007B45B6" w:rsidP="00FC347C">
            <w:pPr>
              <w:pStyle w:val="Maztabela"/>
            </w:pPr>
            <w:r w:rsidRPr="005B0664">
              <w:t>52,9800</w:t>
            </w:r>
          </w:p>
        </w:tc>
      </w:tr>
      <w:tr w:rsidR="007B45B6" w:rsidRPr="005B0664" w14:paraId="61299878"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58764506" w14:textId="77777777" w:rsidR="007B45B6" w:rsidRPr="005B0664" w:rsidRDefault="007B45B6" w:rsidP="00DE0018">
            <w:pPr>
              <w:rPr>
                <w:color w:val="000000"/>
                <w:sz w:val="20"/>
                <w:szCs w:val="20"/>
              </w:rPr>
            </w:pPr>
            <w:r w:rsidRPr="005B0664">
              <w:rPr>
                <w:color w:val="000000"/>
                <w:sz w:val="20"/>
                <w:szCs w:val="20"/>
              </w:rPr>
              <w:t>małopolskie</w:t>
            </w:r>
          </w:p>
        </w:tc>
        <w:tc>
          <w:tcPr>
            <w:tcW w:w="1820" w:type="dxa"/>
            <w:tcBorders>
              <w:top w:val="nil"/>
              <w:left w:val="nil"/>
              <w:bottom w:val="single" w:sz="4" w:space="0" w:color="auto"/>
              <w:right w:val="single" w:sz="4" w:space="0" w:color="auto"/>
            </w:tcBorders>
            <w:shd w:val="clear" w:color="auto" w:fill="auto"/>
            <w:noWrap/>
            <w:vAlign w:val="center"/>
            <w:hideMark/>
          </w:tcPr>
          <w:p w14:paraId="4C42D13E" w14:textId="77777777" w:rsidR="007B45B6" w:rsidRPr="005B0664" w:rsidRDefault="007B45B6" w:rsidP="0064519B">
            <w:pPr>
              <w:pStyle w:val="Maztabela"/>
            </w:pPr>
            <w:r w:rsidRPr="005B0664">
              <w:t>0,3640</w:t>
            </w:r>
          </w:p>
        </w:tc>
        <w:tc>
          <w:tcPr>
            <w:tcW w:w="1700" w:type="dxa"/>
            <w:tcBorders>
              <w:top w:val="nil"/>
              <w:left w:val="nil"/>
              <w:bottom w:val="single" w:sz="4" w:space="0" w:color="auto"/>
              <w:right w:val="single" w:sz="4" w:space="0" w:color="auto"/>
            </w:tcBorders>
            <w:shd w:val="clear" w:color="auto" w:fill="auto"/>
            <w:noWrap/>
            <w:vAlign w:val="center"/>
            <w:hideMark/>
          </w:tcPr>
          <w:p w14:paraId="3A621E1A" w14:textId="77777777" w:rsidR="007B45B6" w:rsidRPr="005B0664" w:rsidRDefault="007B45B6" w:rsidP="00FC347C">
            <w:pPr>
              <w:pStyle w:val="Maztabela"/>
            </w:pPr>
            <w:r w:rsidRPr="005B0664">
              <w:t>0,9530</w:t>
            </w:r>
          </w:p>
        </w:tc>
      </w:tr>
      <w:tr w:rsidR="007B45B6" w:rsidRPr="005B0664" w14:paraId="6D04C245"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3CB294F" w14:textId="77777777" w:rsidR="007B45B6" w:rsidRPr="005B0664" w:rsidRDefault="007B45B6" w:rsidP="00DE0018">
            <w:pPr>
              <w:rPr>
                <w:color w:val="000000"/>
                <w:sz w:val="20"/>
                <w:szCs w:val="20"/>
              </w:rPr>
            </w:pPr>
            <w:r w:rsidRPr="005B0664">
              <w:rPr>
                <w:color w:val="000000"/>
                <w:sz w:val="20"/>
                <w:szCs w:val="20"/>
              </w:rPr>
              <w:lastRenderedPageBreak/>
              <w:t>mazowieckie</w:t>
            </w:r>
          </w:p>
        </w:tc>
        <w:tc>
          <w:tcPr>
            <w:tcW w:w="1820" w:type="dxa"/>
            <w:tcBorders>
              <w:top w:val="nil"/>
              <w:left w:val="nil"/>
              <w:bottom w:val="single" w:sz="4" w:space="0" w:color="auto"/>
              <w:right w:val="single" w:sz="4" w:space="0" w:color="auto"/>
            </w:tcBorders>
            <w:shd w:val="clear" w:color="auto" w:fill="auto"/>
            <w:noWrap/>
            <w:vAlign w:val="center"/>
            <w:hideMark/>
          </w:tcPr>
          <w:p w14:paraId="73FC7CE2" w14:textId="77777777" w:rsidR="007B45B6" w:rsidRPr="005B0664" w:rsidRDefault="007B45B6" w:rsidP="0064519B">
            <w:pPr>
              <w:pStyle w:val="Maztabela"/>
            </w:pPr>
            <w:r w:rsidRPr="005B0664">
              <w:t>3,9750</w:t>
            </w:r>
          </w:p>
        </w:tc>
        <w:tc>
          <w:tcPr>
            <w:tcW w:w="1700" w:type="dxa"/>
            <w:tcBorders>
              <w:top w:val="nil"/>
              <w:left w:val="nil"/>
              <w:bottom w:val="single" w:sz="4" w:space="0" w:color="auto"/>
              <w:right w:val="single" w:sz="4" w:space="0" w:color="auto"/>
            </w:tcBorders>
            <w:shd w:val="clear" w:color="auto" w:fill="auto"/>
            <w:noWrap/>
            <w:vAlign w:val="center"/>
            <w:hideMark/>
          </w:tcPr>
          <w:p w14:paraId="384FEB5B" w14:textId="77777777" w:rsidR="007B45B6" w:rsidRPr="005B0664" w:rsidRDefault="007B45B6" w:rsidP="00FC347C">
            <w:pPr>
              <w:pStyle w:val="Maztabela"/>
            </w:pPr>
            <w:r w:rsidRPr="005B0664">
              <w:t>3,2610</w:t>
            </w:r>
          </w:p>
        </w:tc>
      </w:tr>
      <w:tr w:rsidR="007B45B6" w:rsidRPr="005B0664" w14:paraId="3AA5A746"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6A9DC474" w14:textId="77777777" w:rsidR="007B45B6" w:rsidRPr="005B0664" w:rsidRDefault="007B45B6" w:rsidP="00DE0018">
            <w:pPr>
              <w:rPr>
                <w:color w:val="000000"/>
                <w:sz w:val="20"/>
                <w:szCs w:val="20"/>
              </w:rPr>
            </w:pPr>
            <w:r w:rsidRPr="005B0664">
              <w:rPr>
                <w:color w:val="000000"/>
                <w:sz w:val="20"/>
                <w:szCs w:val="20"/>
              </w:rPr>
              <w:t>opolskie</w:t>
            </w:r>
          </w:p>
        </w:tc>
        <w:tc>
          <w:tcPr>
            <w:tcW w:w="1820" w:type="dxa"/>
            <w:tcBorders>
              <w:top w:val="nil"/>
              <w:left w:val="nil"/>
              <w:bottom w:val="single" w:sz="4" w:space="0" w:color="auto"/>
              <w:right w:val="single" w:sz="4" w:space="0" w:color="auto"/>
            </w:tcBorders>
            <w:shd w:val="clear" w:color="auto" w:fill="auto"/>
            <w:noWrap/>
            <w:vAlign w:val="center"/>
            <w:hideMark/>
          </w:tcPr>
          <w:p w14:paraId="41868BDA" w14:textId="11275308" w:rsidR="007B45B6" w:rsidRPr="005B0664" w:rsidRDefault="007B45B6" w:rsidP="0064519B">
            <w:pPr>
              <w:pStyle w:val="Maztabela"/>
            </w:pPr>
            <w:r w:rsidRPr="005B0664">
              <w:t>163,5073</w:t>
            </w:r>
          </w:p>
        </w:tc>
        <w:tc>
          <w:tcPr>
            <w:tcW w:w="1700" w:type="dxa"/>
            <w:tcBorders>
              <w:top w:val="nil"/>
              <w:left w:val="nil"/>
              <w:bottom w:val="single" w:sz="4" w:space="0" w:color="auto"/>
              <w:right w:val="single" w:sz="4" w:space="0" w:color="auto"/>
            </w:tcBorders>
            <w:shd w:val="clear" w:color="auto" w:fill="auto"/>
            <w:noWrap/>
            <w:vAlign w:val="center"/>
            <w:hideMark/>
          </w:tcPr>
          <w:p w14:paraId="61B011BF" w14:textId="77777777" w:rsidR="007B45B6" w:rsidRPr="005B0664" w:rsidRDefault="007B45B6" w:rsidP="00FC347C">
            <w:pPr>
              <w:pStyle w:val="Maztabela"/>
            </w:pPr>
            <w:r w:rsidRPr="005B0664">
              <w:t>4,0482</w:t>
            </w:r>
          </w:p>
        </w:tc>
      </w:tr>
      <w:tr w:rsidR="007B45B6" w:rsidRPr="005B0664" w14:paraId="587E2EDA"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000F0EF0" w14:textId="77777777" w:rsidR="007B45B6" w:rsidRPr="005B0664" w:rsidRDefault="007B45B6" w:rsidP="00DE0018">
            <w:pPr>
              <w:rPr>
                <w:color w:val="000000"/>
                <w:sz w:val="20"/>
                <w:szCs w:val="20"/>
              </w:rPr>
            </w:pPr>
            <w:r w:rsidRPr="005B0664">
              <w:rPr>
                <w:color w:val="000000"/>
                <w:sz w:val="20"/>
                <w:szCs w:val="20"/>
              </w:rPr>
              <w:t>podkarpackie</w:t>
            </w:r>
          </w:p>
        </w:tc>
        <w:tc>
          <w:tcPr>
            <w:tcW w:w="1820" w:type="dxa"/>
            <w:tcBorders>
              <w:top w:val="nil"/>
              <w:left w:val="nil"/>
              <w:bottom w:val="single" w:sz="4" w:space="0" w:color="auto"/>
              <w:right w:val="single" w:sz="4" w:space="0" w:color="auto"/>
            </w:tcBorders>
            <w:shd w:val="clear" w:color="auto" w:fill="auto"/>
            <w:noWrap/>
            <w:vAlign w:val="center"/>
            <w:hideMark/>
          </w:tcPr>
          <w:p w14:paraId="5CBCACE1" w14:textId="77777777" w:rsidR="007B45B6" w:rsidRPr="005B0664" w:rsidRDefault="007B45B6" w:rsidP="0064519B">
            <w:pPr>
              <w:pStyle w:val="Maztabela"/>
            </w:pPr>
            <w:r w:rsidRPr="005B0664">
              <w:t>0,2570</w:t>
            </w:r>
          </w:p>
        </w:tc>
        <w:tc>
          <w:tcPr>
            <w:tcW w:w="1700" w:type="dxa"/>
            <w:tcBorders>
              <w:top w:val="nil"/>
              <w:left w:val="nil"/>
              <w:bottom w:val="single" w:sz="4" w:space="0" w:color="auto"/>
              <w:right w:val="single" w:sz="4" w:space="0" w:color="auto"/>
            </w:tcBorders>
            <w:shd w:val="clear" w:color="auto" w:fill="auto"/>
            <w:noWrap/>
            <w:vAlign w:val="center"/>
            <w:hideMark/>
          </w:tcPr>
          <w:p w14:paraId="4D412D93" w14:textId="77777777" w:rsidR="007B45B6" w:rsidRPr="005B0664" w:rsidRDefault="007B45B6" w:rsidP="00FC347C">
            <w:pPr>
              <w:pStyle w:val="Maztabela"/>
            </w:pPr>
            <w:r w:rsidRPr="005B0664">
              <w:t>58,3270</w:t>
            </w:r>
          </w:p>
        </w:tc>
      </w:tr>
      <w:tr w:rsidR="007B45B6" w:rsidRPr="005B0664" w14:paraId="7013CD1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7BD841D9" w14:textId="77777777" w:rsidR="007B45B6" w:rsidRPr="005B0664" w:rsidRDefault="007B45B6" w:rsidP="00DE0018">
            <w:pPr>
              <w:rPr>
                <w:color w:val="000000"/>
                <w:sz w:val="20"/>
                <w:szCs w:val="20"/>
              </w:rPr>
            </w:pPr>
            <w:r w:rsidRPr="005B0664">
              <w:rPr>
                <w:color w:val="000000"/>
                <w:sz w:val="20"/>
                <w:szCs w:val="20"/>
              </w:rPr>
              <w:t>podlaskie</w:t>
            </w:r>
          </w:p>
        </w:tc>
        <w:tc>
          <w:tcPr>
            <w:tcW w:w="1820" w:type="dxa"/>
            <w:tcBorders>
              <w:top w:val="nil"/>
              <w:left w:val="nil"/>
              <w:bottom w:val="single" w:sz="4" w:space="0" w:color="auto"/>
              <w:right w:val="single" w:sz="4" w:space="0" w:color="auto"/>
            </w:tcBorders>
            <w:shd w:val="clear" w:color="auto" w:fill="auto"/>
            <w:noWrap/>
            <w:vAlign w:val="center"/>
            <w:hideMark/>
          </w:tcPr>
          <w:p w14:paraId="32632E2D" w14:textId="77777777" w:rsidR="007B45B6" w:rsidRPr="005B0664" w:rsidRDefault="007B45B6" w:rsidP="0064519B">
            <w:pPr>
              <w:pStyle w:val="Maztabela"/>
            </w:pPr>
            <w:r w:rsidRPr="005B0664">
              <w:t>0,3980</w:t>
            </w:r>
          </w:p>
        </w:tc>
        <w:tc>
          <w:tcPr>
            <w:tcW w:w="1700" w:type="dxa"/>
            <w:tcBorders>
              <w:top w:val="nil"/>
              <w:left w:val="nil"/>
              <w:bottom w:val="single" w:sz="4" w:space="0" w:color="auto"/>
              <w:right w:val="single" w:sz="4" w:space="0" w:color="auto"/>
            </w:tcBorders>
            <w:shd w:val="clear" w:color="auto" w:fill="auto"/>
            <w:noWrap/>
            <w:vAlign w:val="center"/>
            <w:hideMark/>
          </w:tcPr>
          <w:p w14:paraId="21EF3011" w14:textId="77777777" w:rsidR="007B45B6" w:rsidRPr="005B0664" w:rsidRDefault="007B45B6" w:rsidP="00FC347C">
            <w:pPr>
              <w:pStyle w:val="Maztabela"/>
            </w:pPr>
            <w:r w:rsidRPr="005B0664">
              <w:t>0,0110</w:t>
            </w:r>
          </w:p>
        </w:tc>
      </w:tr>
      <w:tr w:rsidR="007B45B6" w:rsidRPr="005B0664" w14:paraId="17A3F11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42B01884" w14:textId="77777777" w:rsidR="007B45B6" w:rsidRPr="005B0664" w:rsidRDefault="007B45B6" w:rsidP="00DE0018">
            <w:pPr>
              <w:rPr>
                <w:color w:val="000000"/>
                <w:sz w:val="20"/>
                <w:szCs w:val="20"/>
              </w:rPr>
            </w:pPr>
            <w:r w:rsidRPr="005B0664">
              <w:rPr>
                <w:color w:val="000000"/>
                <w:sz w:val="20"/>
                <w:szCs w:val="20"/>
              </w:rPr>
              <w:t>pomorskie</w:t>
            </w:r>
          </w:p>
        </w:tc>
        <w:tc>
          <w:tcPr>
            <w:tcW w:w="1820" w:type="dxa"/>
            <w:tcBorders>
              <w:top w:val="nil"/>
              <w:left w:val="nil"/>
              <w:bottom w:val="single" w:sz="4" w:space="0" w:color="auto"/>
              <w:right w:val="single" w:sz="4" w:space="0" w:color="auto"/>
            </w:tcBorders>
            <w:shd w:val="clear" w:color="auto" w:fill="auto"/>
            <w:noWrap/>
            <w:vAlign w:val="center"/>
            <w:hideMark/>
          </w:tcPr>
          <w:p w14:paraId="78A95119" w14:textId="77777777" w:rsidR="007B45B6" w:rsidRPr="005B0664" w:rsidRDefault="007B45B6" w:rsidP="0064519B">
            <w:pPr>
              <w:pStyle w:val="Maztabela"/>
            </w:pPr>
            <w:r w:rsidRPr="005B0664">
              <w:t>5,5180</w:t>
            </w:r>
          </w:p>
        </w:tc>
        <w:tc>
          <w:tcPr>
            <w:tcW w:w="1700" w:type="dxa"/>
            <w:tcBorders>
              <w:top w:val="nil"/>
              <w:left w:val="nil"/>
              <w:bottom w:val="single" w:sz="4" w:space="0" w:color="auto"/>
              <w:right w:val="single" w:sz="4" w:space="0" w:color="auto"/>
            </w:tcBorders>
            <w:shd w:val="clear" w:color="auto" w:fill="auto"/>
            <w:noWrap/>
            <w:vAlign w:val="center"/>
            <w:hideMark/>
          </w:tcPr>
          <w:p w14:paraId="1299216C" w14:textId="77777777" w:rsidR="007B45B6" w:rsidRPr="005B0664" w:rsidRDefault="007B45B6" w:rsidP="00FC347C">
            <w:pPr>
              <w:pStyle w:val="Maztabela"/>
            </w:pPr>
            <w:r w:rsidRPr="005B0664">
              <w:t>0,0030</w:t>
            </w:r>
          </w:p>
        </w:tc>
      </w:tr>
      <w:tr w:rsidR="007B45B6" w:rsidRPr="005B0664" w14:paraId="3FA359E4"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0764FCCA" w14:textId="77777777" w:rsidR="007B45B6" w:rsidRPr="005B0664" w:rsidRDefault="007B45B6" w:rsidP="00DE0018">
            <w:pPr>
              <w:rPr>
                <w:color w:val="000000"/>
                <w:sz w:val="20"/>
                <w:szCs w:val="20"/>
              </w:rPr>
            </w:pPr>
            <w:r w:rsidRPr="005B0664">
              <w:rPr>
                <w:color w:val="000000"/>
                <w:sz w:val="20"/>
                <w:szCs w:val="20"/>
              </w:rPr>
              <w:t>śląskie</w:t>
            </w:r>
          </w:p>
        </w:tc>
        <w:tc>
          <w:tcPr>
            <w:tcW w:w="1820" w:type="dxa"/>
            <w:tcBorders>
              <w:top w:val="nil"/>
              <w:left w:val="nil"/>
              <w:bottom w:val="single" w:sz="4" w:space="0" w:color="auto"/>
              <w:right w:val="single" w:sz="4" w:space="0" w:color="auto"/>
            </w:tcBorders>
            <w:shd w:val="clear" w:color="auto" w:fill="auto"/>
            <w:noWrap/>
            <w:vAlign w:val="center"/>
            <w:hideMark/>
          </w:tcPr>
          <w:p w14:paraId="48428768" w14:textId="77777777" w:rsidR="007B45B6" w:rsidRPr="005B0664" w:rsidRDefault="007B45B6" w:rsidP="0064519B">
            <w:pPr>
              <w:pStyle w:val="Maztabela"/>
            </w:pPr>
            <w:r w:rsidRPr="005B0664">
              <w:t>1,6950</w:t>
            </w:r>
          </w:p>
        </w:tc>
        <w:tc>
          <w:tcPr>
            <w:tcW w:w="1700" w:type="dxa"/>
            <w:tcBorders>
              <w:top w:val="nil"/>
              <w:left w:val="nil"/>
              <w:bottom w:val="single" w:sz="4" w:space="0" w:color="auto"/>
              <w:right w:val="single" w:sz="4" w:space="0" w:color="auto"/>
            </w:tcBorders>
            <w:shd w:val="clear" w:color="auto" w:fill="auto"/>
            <w:noWrap/>
            <w:vAlign w:val="center"/>
            <w:hideMark/>
          </w:tcPr>
          <w:p w14:paraId="3B517932" w14:textId="77777777" w:rsidR="007B45B6" w:rsidRPr="005B0664" w:rsidRDefault="007B45B6" w:rsidP="00FC347C">
            <w:pPr>
              <w:pStyle w:val="Maztabela"/>
            </w:pPr>
            <w:r w:rsidRPr="005B0664">
              <w:t>7,1906</w:t>
            </w:r>
          </w:p>
        </w:tc>
      </w:tr>
      <w:tr w:rsidR="007B45B6" w:rsidRPr="005B0664" w14:paraId="755526ED"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78BC5ACA" w14:textId="77777777" w:rsidR="007B45B6" w:rsidRPr="005B0664" w:rsidRDefault="007B45B6" w:rsidP="00DE0018">
            <w:pPr>
              <w:rPr>
                <w:color w:val="000000"/>
                <w:sz w:val="20"/>
                <w:szCs w:val="20"/>
              </w:rPr>
            </w:pPr>
            <w:r w:rsidRPr="005B0664">
              <w:rPr>
                <w:color w:val="000000"/>
                <w:sz w:val="20"/>
                <w:szCs w:val="20"/>
              </w:rPr>
              <w:t>świętokrzyskie</w:t>
            </w:r>
          </w:p>
        </w:tc>
        <w:tc>
          <w:tcPr>
            <w:tcW w:w="1820" w:type="dxa"/>
            <w:tcBorders>
              <w:top w:val="nil"/>
              <w:left w:val="nil"/>
              <w:bottom w:val="single" w:sz="4" w:space="0" w:color="auto"/>
              <w:right w:val="single" w:sz="4" w:space="0" w:color="auto"/>
            </w:tcBorders>
            <w:shd w:val="clear" w:color="auto" w:fill="auto"/>
            <w:noWrap/>
            <w:vAlign w:val="center"/>
            <w:hideMark/>
          </w:tcPr>
          <w:p w14:paraId="6CF3E4DA" w14:textId="77777777" w:rsidR="007B45B6" w:rsidRPr="005B0664" w:rsidRDefault="007B45B6" w:rsidP="0064519B">
            <w:pPr>
              <w:pStyle w:val="Maztabela"/>
            </w:pPr>
            <w:r w:rsidRPr="005B0664">
              <w:t>0,8000</w:t>
            </w:r>
          </w:p>
        </w:tc>
        <w:tc>
          <w:tcPr>
            <w:tcW w:w="1700" w:type="dxa"/>
            <w:tcBorders>
              <w:top w:val="nil"/>
              <w:left w:val="nil"/>
              <w:bottom w:val="single" w:sz="4" w:space="0" w:color="auto"/>
              <w:right w:val="single" w:sz="4" w:space="0" w:color="auto"/>
            </w:tcBorders>
            <w:shd w:val="clear" w:color="auto" w:fill="auto"/>
            <w:noWrap/>
            <w:vAlign w:val="center"/>
            <w:hideMark/>
          </w:tcPr>
          <w:p w14:paraId="639F6792" w14:textId="77777777" w:rsidR="007B45B6" w:rsidRPr="005B0664" w:rsidRDefault="007B45B6" w:rsidP="00FC347C">
            <w:pPr>
              <w:pStyle w:val="Maztabela"/>
            </w:pPr>
            <w:r w:rsidRPr="005B0664">
              <w:t>0,0000</w:t>
            </w:r>
          </w:p>
        </w:tc>
      </w:tr>
      <w:tr w:rsidR="007B45B6" w:rsidRPr="005B0664" w14:paraId="4E81898F"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5EC33899" w14:textId="77777777" w:rsidR="007B45B6" w:rsidRPr="005B0664" w:rsidRDefault="007B45B6" w:rsidP="00DE0018">
            <w:pPr>
              <w:rPr>
                <w:color w:val="000000"/>
                <w:sz w:val="20"/>
                <w:szCs w:val="20"/>
              </w:rPr>
            </w:pPr>
            <w:r w:rsidRPr="005B0664">
              <w:rPr>
                <w:color w:val="000000"/>
                <w:sz w:val="20"/>
                <w:szCs w:val="20"/>
              </w:rPr>
              <w:t>warmińsko-mazurskie</w:t>
            </w:r>
          </w:p>
        </w:tc>
        <w:tc>
          <w:tcPr>
            <w:tcW w:w="1820" w:type="dxa"/>
            <w:tcBorders>
              <w:top w:val="nil"/>
              <w:left w:val="nil"/>
              <w:bottom w:val="single" w:sz="4" w:space="0" w:color="auto"/>
              <w:right w:val="single" w:sz="4" w:space="0" w:color="auto"/>
            </w:tcBorders>
            <w:shd w:val="clear" w:color="auto" w:fill="auto"/>
            <w:noWrap/>
            <w:vAlign w:val="center"/>
            <w:hideMark/>
          </w:tcPr>
          <w:p w14:paraId="025F3202" w14:textId="77777777" w:rsidR="007B45B6" w:rsidRPr="005B0664" w:rsidRDefault="007B45B6" w:rsidP="0064519B">
            <w:pPr>
              <w:pStyle w:val="Maztabela"/>
            </w:pPr>
            <w:r w:rsidRPr="005B0664">
              <w:t>0,2940</w:t>
            </w:r>
          </w:p>
        </w:tc>
        <w:tc>
          <w:tcPr>
            <w:tcW w:w="1700" w:type="dxa"/>
            <w:tcBorders>
              <w:top w:val="nil"/>
              <w:left w:val="nil"/>
              <w:bottom w:val="single" w:sz="4" w:space="0" w:color="auto"/>
              <w:right w:val="single" w:sz="4" w:space="0" w:color="auto"/>
            </w:tcBorders>
            <w:shd w:val="clear" w:color="auto" w:fill="auto"/>
            <w:noWrap/>
            <w:vAlign w:val="center"/>
            <w:hideMark/>
          </w:tcPr>
          <w:p w14:paraId="190E23D6" w14:textId="77777777" w:rsidR="007B45B6" w:rsidRPr="005B0664" w:rsidRDefault="007B45B6" w:rsidP="00FC347C">
            <w:pPr>
              <w:pStyle w:val="Maztabela"/>
            </w:pPr>
            <w:r w:rsidRPr="005B0664">
              <w:t>1,9400</w:t>
            </w:r>
          </w:p>
        </w:tc>
      </w:tr>
      <w:tr w:rsidR="007B45B6" w:rsidRPr="005B0664" w14:paraId="445F2E5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5A8701FF" w14:textId="77777777" w:rsidR="007B45B6" w:rsidRPr="005B0664" w:rsidRDefault="007B45B6" w:rsidP="00DE0018">
            <w:pPr>
              <w:rPr>
                <w:color w:val="000000"/>
                <w:sz w:val="20"/>
                <w:szCs w:val="20"/>
              </w:rPr>
            </w:pPr>
            <w:r w:rsidRPr="005B0664">
              <w:rPr>
                <w:color w:val="000000"/>
                <w:sz w:val="20"/>
                <w:szCs w:val="20"/>
              </w:rPr>
              <w:t>wielkopolskie</w:t>
            </w:r>
          </w:p>
        </w:tc>
        <w:tc>
          <w:tcPr>
            <w:tcW w:w="1820" w:type="dxa"/>
            <w:tcBorders>
              <w:top w:val="nil"/>
              <w:left w:val="nil"/>
              <w:bottom w:val="single" w:sz="4" w:space="0" w:color="auto"/>
              <w:right w:val="single" w:sz="4" w:space="0" w:color="auto"/>
            </w:tcBorders>
            <w:shd w:val="clear" w:color="auto" w:fill="auto"/>
            <w:noWrap/>
            <w:vAlign w:val="center"/>
            <w:hideMark/>
          </w:tcPr>
          <w:p w14:paraId="086485AE" w14:textId="77777777" w:rsidR="007B45B6" w:rsidRPr="005B0664" w:rsidRDefault="007B45B6" w:rsidP="0064519B">
            <w:pPr>
              <w:pStyle w:val="Maztabela"/>
            </w:pPr>
            <w:r w:rsidRPr="005B0664">
              <w:t>1,5580</w:t>
            </w:r>
          </w:p>
        </w:tc>
        <w:tc>
          <w:tcPr>
            <w:tcW w:w="1700" w:type="dxa"/>
            <w:tcBorders>
              <w:top w:val="nil"/>
              <w:left w:val="nil"/>
              <w:bottom w:val="single" w:sz="4" w:space="0" w:color="auto"/>
              <w:right w:val="single" w:sz="4" w:space="0" w:color="auto"/>
            </w:tcBorders>
            <w:shd w:val="clear" w:color="auto" w:fill="auto"/>
            <w:noWrap/>
            <w:vAlign w:val="center"/>
            <w:hideMark/>
          </w:tcPr>
          <w:p w14:paraId="13692939" w14:textId="77777777" w:rsidR="007B45B6" w:rsidRPr="005B0664" w:rsidRDefault="007B45B6" w:rsidP="00FC347C">
            <w:pPr>
              <w:pStyle w:val="Maztabela"/>
            </w:pPr>
            <w:r w:rsidRPr="005B0664">
              <w:t>2,0200</w:t>
            </w:r>
          </w:p>
        </w:tc>
      </w:tr>
      <w:tr w:rsidR="007B45B6" w:rsidRPr="005B0664" w14:paraId="7A254B0C"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281E07B" w14:textId="77777777" w:rsidR="007B45B6" w:rsidRPr="005B0664" w:rsidRDefault="007B45B6" w:rsidP="00DE0018">
            <w:pPr>
              <w:rPr>
                <w:color w:val="000000"/>
                <w:sz w:val="20"/>
                <w:szCs w:val="20"/>
              </w:rPr>
            </w:pPr>
            <w:r w:rsidRPr="005B0664">
              <w:rPr>
                <w:color w:val="000000"/>
                <w:sz w:val="20"/>
                <w:szCs w:val="20"/>
              </w:rPr>
              <w:t>zachodniopomorskie</w:t>
            </w:r>
          </w:p>
        </w:tc>
        <w:tc>
          <w:tcPr>
            <w:tcW w:w="1820" w:type="dxa"/>
            <w:tcBorders>
              <w:top w:val="nil"/>
              <w:left w:val="nil"/>
              <w:bottom w:val="single" w:sz="4" w:space="0" w:color="auto"/>
              <w:right w:val="single" w:sz="4" w:space="0" w:color="auto"/>
            </w:tcBorders>
            <w:shd w:val="clear" w:color="auto" w:fill="auto"/>
            <w:noWrap/>
            <w:vAlign w:val="center"/>
            <w:hideMark/>
          </w:tcPr>
          <w:p w14:paraId="1B8D817D" w14:textId="77777777" w:rsidR="007B45B6" w:rsidRPr="005B0664" w:rsidRDefault="007B45B6" w:rsidP="0064519B">
            <w:pPr>
              <w:pStyle w:val="Maztabela"/>
            </w:pPr>
            <w:r w:rsidRPr="005B0664">
              <w:t>0,0030</w:t>
            </w:r>
          </w:p>
        </w:tc>
        <w:tc>
          <w:tcPr>
            <w:tcW w:w="1700" w:type="dxa"/>
            <w:tcBorders>
              <w:top w:val="nil"/>
              <w:left w:val="nil"/>
              <w:bottom w:val="single" w:sz="4" w:space="0" w:color="auto"/>
              <w:right w:val="single" w:sz="4" w:space="0" w:color="auto"/>
            </w:tcBorders>
            <w:shd w:val="clear" w:color="auto" w:fill="auto"/>
            <w:noWrap/>
            <w:vAlign w:val="center"/>
            <w:hideMark/>
          </w:tcPr>
          <w:p w14:paraId="1EAD51BC" w14:textId="77777777" w:rsidR="007B45B6" w:rsidRPr="005B0664" w:rsidRDefault="007B45B6" w:rsidP="00FC347C">
            <w:pPr>
              <w:pStyle w:val="Maztabela"/>
            </w:pPr>
            <w:r w:rsidRPr="005B0664">
              <w:t>5,3200</w:t>
            </w:r>
          </w:p>
        </w:tc>
      </w:tr>
      <w:tr w:rsidR="007B45B6" w:rsidRPr="005B0664" w14:paraId="3C3EB6C0"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03BCFC94" w14:textId="77777777" w:rsidR="007B45B6" w:rsidRPr="00F23AF2" w:rsidRDefault="007B45B6" w:rsidP="00DE0018">
            <w:pPr>
              <w:rPr>
                <w:bCs/>
                <w:color w:val="000000"/>
                <w:sz w:val="20"/>
                <w:szCs w:val="20"/>
              </w:rPr>
            </w:pPr>
            <w:r w:rsidRPr="00F23AF2">
              <w:rPr>
                <w:bCs/>
                <w:color w:val="000000"/>
                <w:sz w:val="20"/>
                <w:szCs w:val="20"/>
              </w:rPr>
              <w:t>RAZEM</w:t>
            </w:r>
          </w:p>
        </w:tc>
        <w:tc>
          <w:tcPr>
            <w:tcW w:w="1820" w:type="dxa"/>
            <w:tcBorders>
              <w:top w:val="nil"/>
              <w:left w:val="nil"/>
              <w:bottom w:val="single" w:sz="4" w:space="0" w:color="auto"/>
              <w:right w:val="single" w:sz="4" w:space="0" w:color="auto"/>
            </w:tcBorders>
            <w:shd w:val="clear" w:color="auto" w:fill="auto"/>
            <w:noWrap/>
            <w:vAlign w:val="center"/>
            <w:hideMark/>
          </w:tcPr>
          <w:p w14:paraId="04327EEE" w14:textId="77777777" w:rsidR="007B45B6" w:rsidRPr="005B0664" w:rsidRDefault="007B45B6" w:rsidP="0064519B">
            <w:pPr>
              <w:pStyle w:val="Maztabela"/>
            </w:pPr>
            <w:r w:rsidRPr="005B0664">
              <w:t>266,0953</w:t>
            </w:r>
          </w:p>
        </w:tc>
        <w:tc>
          <w:tcPr>
            <w:tcW w:w="1700" w:type="dxa"/>
            <w:tcBorders>
              <w:top w:val="nil"/>
              <w:left w:val="nil"/>
              <w:bottom w:val="single" w:sz="4" w:space="0" w:color="auto"/>
              <w:right w:val="single" w:sz="4" w:space="0" w:color="auto"/>
            </w:tcBorders>
            <w:shd w:val="clear" w:color="auto" w:fill="auto"/>
            <w:noWrap/>
            <w:vAlign w:val="center"/>
            <w:hideMark/>
          </w:tcPr>
          <w:p w14:paraId="203C16AD" w14:textId="77777777" w:rsidR="007B45B6" w:rsidRPr="005B0664" w:rsidRDefault="007B45B6" w:rsidP="00FC347C">
            <w:pPr>
              <w:pStyle w:val="Maztabela"/>
            </w:pPr>
            <w:r w:rsidRPr="005B0664">
              <w:t>191,5968</w:t>
            </w:r>
          </w:p>
        </w:tc>
      </w:tr>
    </w:tbl>
    <w:p w14:paraId="4CF5BDAA" w14:textId="77777777" w:rsidR="007B45B6" w:rsidRDefault="007B45B6" w:rsidP="00665869">
      <w:pPr>
        <w:ind w:left="1560"/>
        <w:jc w:val="both"/>
        <w:rPr>
          <w:sz w:val="20"/>
          <w:szCs w:val="20"/>
        </w:rPr>
      </w:pPr>
      <w:r>
        <w:rPr>
          <w:sz w:val="20"/>
          <w:szCs w:val="20"/>
        </w:rPr>
        <w:t>Źródło: CSO</w:t>
      </w:r>
    </w:p>
    <w:p w14:paraId="1D74B41B" w14:textId="4E62BFCC" w:rsidR="00744950" w:rsidRPr="00744950" w:rsidRDefault="00744950" w:rsidP="00665869">
      <w:pPr>
        <w:pStyle w:val="Akapitzlist"/>
        <w:spacing w:before="120" w:after="0" w:line="240" w:lineRule="auto"/>
        <w:ind w:left="0" w:firstLine="708"/>
        <w:jc w:val="both"/>
        <w:rPr>
          <w:rFonts w:ascii="Times New Roman" w:hAnsi="Times New Roman"/>
          <w:color w:val="000000" w:themeColor="text1"/>
        </w:rPr>
      </w:pPr>
      <w:r w:rsidRPr="00744950">
        <w:rPr>
          <w:rFonts w:ascii="Times New Roman" w:hAnsi="Times New Roman"/>
          <w:color w:val="000000" w:themeColor="text1"/>
        </w:rPr>
        <w:t>W latach 2017-2018 przetworzono odpowiednio 111,198 i 35,810 Mg</w:t>
      </w:r>
      <w:r>
        <w:rPr>
          <w:rFonts w:ascii="Times New Roman" w:hAnsi="Times New Roman"/>
          <w:color w:val="000000" w:themeColor="text1"/>
        </w:rPr>
        <w:t xml:space="preserve"> odpadów zawierających PCB </w:t>
      </w:r>
      <w:r w:rsidRPr="00744950">
        <w:rPr>
          <w:rFonts w:ascii="Times New Roman" w:hAnsi="Times New Roman"/>
          <w:color w:val="000000" w:themeColor="text1"/>
        </w:rPr>
        <w:t xml:space="preserve">z grupy 13 i 16. Odpady zostały unieszkodliwione termicznie. </w:t>
      </w:r>
    </w:p>
    <w:p w14:paraId="212E2922" w14:textId="5543684D" w:rsidR="00744950" w:rsidRDefault="00744950" w:rsidP="00C1681B">
      <w:pPr>
        <w:pStyle w:val="Akapitzlist"/>
        <w:spacing w:after="0" w:line="240" w:lineRule="auto"/>
        <w:ind w:left="0"/>
        <w:jc w:val="both"/>
        <w:rPr>
          <w:rFonts w:ascii="Times New Roman" w:hAnsi="Times New Roman"/>
        </w:rPr>
      </w:pPr>
      <w:r>
        <w:rPr>
          <w:rFonts w:ascii="Times New Roman" w:hAnsi="Times New Roman"/>
        </w:rPr>
        <w:t>W</w:t>
      </w:r>
      <w:r w:rsidRPr="00744950">
        <w:rPr>
          <w:rFonts w:ascii="Times New Roman" w:hAnsi="Times New Roman"/>
        </w:rPr>
        <w:t xml:space="preserve"> latach 2017-2018 nie przetworzono w </w:t>
      </w:r>
      <w:r>
        <w:rPr>
          <w:rFonts w:ascii="Times New Roman" w:hAnsi="Times New Roman"/>
        </w:rPr>
        <w:t xml:space="preserve">kraju wszystkich </w:t>
      </w:r>
      <w:r w:rsidRPr="00744950">
        <w:rPr>
          <w:rFonts w:ascii="Times New Roman" w:hAnsi="Times New Roman"/>
        </w:rPr>
        <w:t>rodzajów wytworzonych odpadów</w:t>
      </w:r>
      <w:r>
        <w:rPr>
          <w:rFonts w:ascii="Times New Roman" w:hAnsi="Times New Roman"/>
        </w:rPr>
        <w:t xml:space="preserve"> zawierających PCB</w:t>
      </w:r>
      <w:r w:rsidRPr="00744950">
        <w:rPr>
          <w:rFonts w:ascii="Times New Roman" w:hAnsi="Times New Roman"/>
        </w:rPr>
        <w:t xml:space="preserve">. </w:t>
      </w:r>
      <w:r>
        <w:rPr>
          <w:rFonts w:ascii="Times New Roman" w:hAnsi="Times New Roman"/>
        </w:rPr>
        <w:t>Poniżej p</w:t>
      </w:r>
      <w:r w:rsidRPr="00744950">
        <w:rPr>
          <w:rFonts w:ascii="Times New Roman" w:hAnsi="Times New Roman"/>
        </w:rPr>
        <w:t xml:space="preserve">rzedstawione zestawienie wykazuje brak równowagi ilościowej w zakresie odpadów wytworzonych i przetworzonych. </w:t>
      </w:r>
      <w:r w:rsidRPr="006A157D">
        <w:rPr>
          <w:rFonts w:ascii="Times New Roman" w:hAnsi="Times New Roman"/>
        </w:rPr>
        <w:t xml:space="preserve">Brak danych w zakresie przetworzenia odpadów o kodzie </w:t>
      </w:r>
      <w:r w:rsidR="006A157D">
        <w:rPr>
          <w:rFonts w:ascii="Times New Roman" w:hAnsi="Times New Roman"/>
        </w:rPr>
        <w:t>16 01 09</w:t>
      </w:r>
      <w:r w:rsidRPr="006A157D">
        <w:rPr>
          <w:rFonts w:ascii="Times New Roman" w:hAnsi="Times New Roman"/>
        </w:rPr>
        <w:t>* oraz 13 01 01* w roku 2018. W przypadku</w:t>
      </w:r>
      <w:r w:rsidRPr="00744950">
        <w:rPr>
          <w:rFonts w:ascii="Times New Roman" w:hAnsi="Times New Roman"/>
        </w:rPr>
        <w:t xml:space="preserve"> odpadów o kodzie 13 03 01* ilości odpadów przetworzonych były znaczące niższe aniżeli wytworzonych.</w:t>
      </w:r>
      <w:r w:rsidR="00AD3388" w:rsidRPr="00AD3388">
        <w:rPr>
          <w:rFonts w:ascii="Times New Roman" w:hAnsi="Times New Roman"/>
          <w:szCs w:val="24"/>
        </w:rPr>
        <w:t xml:space="preserve"> </w:t>
      </w:r>
      <w:r w:rsidR="00AD3388" w:rsidRPr="00AD3388">
        <w:rPr>
          <w:rFonts w:ascii="Times New Roman" w:hAnsi="Times New Roman"/>
        </w:rPr>
        <w:t>Przedstawione dane mogą sugerować, że latach 2017-2018 nie przekazano do przetworzenia lub nie przetworzono w kraju wszystkich rodzajów wytworzonych odpadów zawierających PCB</w:t>
      </w:r>
      <w:r w:rsidR="00F104F1">
        <w:rPr>
          <w:rFonts w:ascii="Times New Roman" w:hAnsi="Times New Roman"/>
        </w:rPr>
        <w:t>.</w:t>
      </w:r>
      <w:r w:rsidRPr="00744950">
        <w:rPr>
          <w:rFonts w:ascii="Times New Roman" w:hAnsi="Times New Roman"/>
        </w:rPr>
        <w:t xml:space="preserve"> </w:t>
      </w:r>
    </w:p>
    <w:p w14:paraId="16053196" w14:textId="35E9DC93" w:rsidR="003E255E" w:rsidRPr="00744950" w:rsidRDefault="003E255E" w:rsidP="00C1681B">
      <w:pPr>
        <w:pStyle w:val="Akapitzlist"/>
        <w:spacing w:after="0" w:line="240" w:lineRule="auto"/>
        <w:ind w:left="0"/>
        <w:jc w:val="both"/>
        <w:rPr>
          <w:rFonts w:ascii="Times New Roman" w:hAnsi="Times New Roman"/>
        </w:rPr>
      </w:pPr>
      <w:r>
        <w:rPr>
          <w:rFonts w:ascii="Times New Roman" w:hAnsi="Times New Roman"/>
        </w:rPr>
        <w:t xml:space="preserve">W tabeli 41 przedstawiono </w:t>
      </w:r>
      <w:r w:rsidRPr="003E255E">
        <w:rPr>
          <w:rFonts w:ascii="Times New Roman" w:hAnsi="Times New Roman"/>
        </w:rPr>
        <w:t>Wytworzone i przetworzone odpady zawierające PCB w latach 2017-2018</w:t>
      </w:r>
      <w:r>
        <w:rPr>
          <w:rFonts w:ascii="Times New Roman" w:hAnsi="Times New Roman"/>
        </w:rPr>
        <w:t>.</w:t>
      </w:r>
    </w:p>
    <w:p w14:paraId="4D0669A9" w14:textId="5A0A13E7" w:rsidR="00744950" w:rsidRPr="00744950" w:rsidRDefault="00CE201E" w:rsidP="00CE201E">
      <w:pPr>
        <w:pStyle w:val="Legenda"/>
      </w:pPr>
      <w:bookmarkStart w:id="103" w:name="_Toc10013155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41</w:t>
      </w:r>
      <w:r w:rsidR="001454FC">
        <w:rPr>
          <w:noProof/>
        </w:rPr>
        <w:fldChar w:fldCharType="end"/>
      </w:r>
      <w:r>
        <w:t xml:space="preserve">. </w:t>
      </w:r>
      <w:r w:rsidRPr="00905960">
        <w:t>Wytworzone i przetworzone odpady zawierające PCB w latach 2017-2018 [Mg]</w:t>
      </w:r>
      <w:bookmarkEnd w:id="103"/>
      <w:r>
        <w:t xml:space="preserve"> </w:t>
      </w:r>
    </w:p>
    <w:tbl>
      <w:tblPr>
        <w:tblStyle w:val="Tabela-Siatka"/>
        <w:tblW w:w="0" w:type="auto"/>
        <w:tblLook w:val="04A0" w:firstRow="1" w:lastRow="0" w:firstColumn="1" w:lastColumn="0" w:noHBand="0" w:noVBand="1"/>
      </w:tblPr>
      <w:tblGrid>
        <w:gridCol w:w="1106"/>
        <w:gridCol w:w="4340"/>
        <w:gridCol w:w="1041"/>
        <w:gridCol w:w="937"/>
        <w:gridCol w:w="931"/>
        <w:gridCol w:w="931"/>
      </w:tblGrid>
      <w:tr w:rsidR="00744950" w:rsidRPr="005B0664" w14:paraId="71ED9CAC" w14:textId="77777777" w:rsidTr="004F6183">
        <w:tc>
          <w:tcPr>
            <w:tcW w:w="1106" w:type="dxa"/>
            <w:vMerge w:val="restart"/>
            <w:shd w:val="clear" w:color="auto" w:fill="B8CCE4" w:themeFill="accent1" w:themeFillTint="66"/>
          </w:tcPr>
          <w:p w14:paraId="0A1063D9" w14:textId="77777777" w:rsidR="00744950" w:rsidRPr="005B0664" w:rsidRDefault="00744950" w:rsidP="00744950">
            <w:pPr>
              <w:pStyle w:val="Akapitzlist"/>
              <w:ind w:left="0"/>
              <w:jc w:val="center"/>
              <w:rPr>
                <w:rFonts w:ascii="Times New Roman" w:hAnsi="Times New Roman"/>
                <w:b/>
                <w:bCs/>
                <w:sz w:val="20"/>
                <w:szCs w:val="20"/>
              </w:rPr>
            </w:pPr>
          </w:p>
          <w:p w14:paraId="31D33215"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Kod odpadu</w:t>
            </w:r>
          </w:p>
        </w:tc>
        <w:tc>
          <w:tcPr>
            <w:tcW w:w="4340" w:type="dxa"/>
            <w:vMerge w:val="restart"/>
            <w:shd w:val="clear" w:color="auto" w:fill="B8CCE4" w:themeFill="accent1" w:themeFillTint="66"/>
          </w:tcPr>
          <w:p w14:paraId="0E351697"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 xml:space="preserve"> </w:t>
            </w:r>
          </w:p>
          <w:p w14:paraId="25B052DC"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Rodzaj odpadu</w:t>
            </w:r>
          </w:p>
        </w:tc>
        <w:tc>
          <w:tcPr>
            <w:tcW w:w="1978" w:type="dxa"/>
            <w:gridSpan w:val="2"/>
            <w:shd w:val="clear" w:color="auto" w:fill="B8CCE4" w:themeFill="accent1" w:themeFillTint="66"/>
          </w:tcPr>
          <w:p w14:paraId="786777A4"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 xml:space="preserve">Wytworzone </w:t>
            </w:r>
          </w:p>
          <w:p w14:paraId="3465D7D9"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[Mg]</w:t>
            </w:r>
          </w:p>
        </w:tc>
        <w:tc>
          <w:tcPr>
            <w:tcW w:w="1862" w:type="dxa"/>
            <w:gridSpan w:val="2"/>
            <w:shd w:val="clear" w:color="auto" w:fill="B8CCE4" w:themeFill="accent1" w:themeFillTint="66"/>
          </w:tcPr>
          <w:p w14:paraId="421670AE"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Przetworzone [Mg]</w:t>
            </w:r>
          </w:p>
        </w:tc>
      </w:tr>
      <w:tr w:rsidR="00744950" w:rsidRPr="005B0664" w14:paraId="727CF4D6" w14:textId="77777777" w:rsidTr="004F6183">
        <w:tc>
          <w:tcPr>
            <w:tcW w:w="1106" w:type="dxa"/>
            <w:vMerge/>
            <w:shd w:val="clear" w:color="auto" w:fill="B8CCE4" w:themeFill="accent1" w:themeFillTint="66"/>
          </w:tcPr>
          <w:p w14:paraId="43A06E0B" w14:textId="77777777" w:rsidR="00744950" w:rsidRPr="005B0664" w:rsidRDefault="00744950" w:rsidP="00744950">
            <w:pPr>
              <w:pStyle w:val="Akapitzlist"/>
              <w:ind w:left="0"/>
              <w:rPr>
                <w:rFonts w:ascii="Times New Roman" w:hAnsi="Times New Roman"/>
                <w:b/>
                <w:bCs/>
                <w:sz w:val="20"/>
                <w:szCs w:val="20"/>
              </w:rPr>
            </w:pPr>
          </w:p>
        </w:tc>
        <w:tc>
          <w:tcPr>
            <w:tcW w:w="4340" w:type="dxa"/>
            <w:vMerge/>
            <w:shd w:val="clear" w:color="auto" w:fill="B8CCE4" w:themeFill="accent1" w:themeFillTint="66"/>
          </w:tcPr>
          <w:p w14:paraId="7CAA63B3" w14:textId="77777777" w:rsidR="00744950" w:rsidRPr="005B0664" w:rsidRDefault="00744950" w:rsidP="00744950">
            <w:pPr>
              <w:pStyle w:val="Akapitzlist"/>
              <w:ind w:left="0"/>
              <w:rPr>
                <w:rFonts w:ascii="Times New Roman" w:hAnsi="Times New Roman"/>
                <w:b/>
                <w:bCs/>
                <w:sz w:val="20"/>
                <w:szCs w:val="20"/>
              </w:rPr>
            </w:pPr>
          </w:p>
        </w:tc>
        <w:tc>
          <w:tcPr>
            <w:tcW w:w="1041" w:type="dxa"/>
            <w:shd w:val="clear" w:color="auto" w:fill="B8CCE4" w:themeFill="accent1" w:themeFillTint="66"/>
          </w:tcPr>
          <w:p w14:paraId="2FBFC3B6"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2017</w:t>
            </w:r>
          </w:p>
        </w:tc>
        <w:tc>
          <w:tcPr>
            <w:tcW w:w="937" w:type="dxa"/>
            <w:shd w:val="clear" w:color="auto" w:fill="B8CCE4" w:themeFill="accent1" w:themeFillTint="66"/>
          </w:tcPr>
          <w:p w14:paraId="6AC3F65B"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2018</w:t>
            </w:r>
          </w:p>
        </w:tc>
        <w:tc>
          <w:tcPr>
            <w:tcW w:w="931" w:type="dxa"/>
            <w:shd w:val="clear" w:color="auto" w:fill="B8CCE4" w:themeFill="accent1" w:themeFillTint="66"/>
          </w:tcPr>
          <w:p w14:paraId="7ACEE7B5"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2017</w:t>
            </w:r>
          </w:p>
        </w:tc>
        <w:tc>
          <w:tcPr>
            <w:tcW w:w="0" w:type="auto"/>
            <w:shd w:val="clear" w:color="auto" w:fill="B8CCE4" w:themeFill="accent1" w:themeFillTint="66"/>
          </w:tcPr>
          <w:p w14:paraId="6E9C051C"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2018</w:t>
            </w:r>
          </w:p>
        </w:tc>
      </w:tr>
      <w:tr w:rsidR="00A027D7" w:rsidRPr="005B0664" w14:paraId="35DC698D" w14:textId="77777777" w:rsidTr="004F6183">
        <w:tc>
          <w:tcPr>
            <w:tcW w:w="1106" w:type="dxa"/>
            <w:shd w:val="clear" w:color="auto" w:fill="B8CCE4" w:themeFill="accent1" w:themeFillTint="66"/>
          </w:tcPr>
          <w:p w14:paraId="4F33553D" w14:textId="77777777" w:rsidR="00A027D7" w:rsidRPr="005B0664" w:rsidRDefault="00A027D7" w:rsidP="00A751BC">
            <w:pPr>
              <w:pStyle w:val="numerykolumntab"/>
              <w:numPr>
                <w:ilvl w:val="0"/>
                <w:numId w:val="113"/>
              </w:numPr>
            </w:pPr>
          </w:p>
        </w:tc>
        <w:tc>
          <w:tcPr>
            <w:tcW w:w="4340" w:type="dxa"/>
            <w:shd w:val="clear" w:color="auto" w:fill="B8CCE4" w:themeFill="accent1" w:themeFillTint="66"/>
          </w:tcPr>
          <w:p w14:paraId="7F59DCF9" w14:textId="77777777" w:rsidR="00A027D7" w:rsidRPr="005B0664" w:rsidRDefault="00A027D7" w:rsidP="00A027D7">
            <w:pPr>
              <w:pStyle w:val="numerykolumntab"/>
            </w:pPr>
          </w:p>
        </w:tc>
        <w:tc>
          <w:tcPr>
            <w:tcW w:w="1041" w:type="dxa"/>
            <w:shd w:val="clear" w:color="auto" w:fill="B8CCE4" w:themeFill="accent1" w:themeFillTint="66"/>
          </w:tcPr>
          <w:p w14:paraId="357F382A" w14:textId="77777777" w:rsidR="00A027D7" w:rsidRPr="005B0664" w:rsidRDefault="00A027D7" w:rsidP="00A027D7">
            <w:pPr>
              <w:pStyle w:val="numerykolumntab"/>
            </w:pPr>
          </w:p>
        </w:tc>
        <w:tc>
          <w:tcPr>
            <w:tcW w:w="937" w:type="dxa"/>
            <w:shd w:val="clear" w:color="auto" w:fill="B8CCE4" w:themeFill="accent1" w:themeFillTint="66"/>
          </w:tcPr>
          <w:p w14:paraId="6C9A78E6" w14:textId="77777777" w:rsidR="00A027D7" w:rsidRPr="005B0664" w:rsidRDefault="00A027D7" w:rsidP="00A027D7">
            <w:pPr>
              <w:pStyle w:val="numerykolumntab"/>
            </w:pPr>
          </w:p>
        </w:tc>
        <w:tc>
          <w:tcPr>
            <w:tcW w:w="931" w:type="dxa"/>
            <w:shd w:val="clear" w:color="auto" w:fill="B8CCE4" w:themeFill="accent1" w:themeFillTint="66"/>
          </w:tcPr>
          <w:p w14:paraId="7D1D00FE" w14:textId="77777777" w:rsidR="00A027D7" w:rsidRPr="005B0664" w:rsidRDefault="00A027D7" w:rsidP="00A027D7">
            <w:pPr>
              <w:pStyle w:val="numerykolumntab"/>
            </w:pPr>
          </w:p>
        </w:tc>
        <w:tc>
          <w:tcPr>
            <w:tcW w:w="0" w:type="auto"/>
            <w:shd w:val="clear" w:color="auto" w:fill="B8CCE4" w:themeFill="accent1" w:themeFillTint="66"/>
          </w:tcPr>
          <w:p w14:paraId="5CBC10C6" w14:textId="77777777" w:rsidR="00A027D7" w:rsidRPr="005B0664" w:rsidRDefault="00A027D7" w:rsidP="00A027D7">
            <w:pPr>
              <w:pStyle w:val="numerykolumntab"/>
            </w:pPr>
          </w:p>
        </w:tc>
      </w:tr>
      <w:tr w:rsidR="00744950" w:rsidRPr="005B0664" w14:paraId="321F5606" w14:textId="77777777" w:rsidTr="00474D4D">
        <w:tc>
          <w:tcPr>
            <w:tcW w:w="1106" w:type="dxa"/>
          </w:tcPr>
          <w:p w14:paraId="3EC9A4B6" w14:textId="77777777" w:rsidR="00744950" w:rsidRPr="005B0664" w:rsidRDefault="00744950" w:rsidP="00474D4D">
            <w:pPr>
              <w:pStyle w:val="Akapitzlist"/>
              <w:spacing w:after="0" w:line="240" w:lineRule="auto"/>
              <w:ind w:left="0"/>
              <w:rPr>
                <w:rFonts w:ascii="Times New Roman" w:hAnsi="Times New Roman"/>
                <w:sz w:val="20"/>
                <w:szCs w:val="20"/>
              </w:rPr>
            </w:pPr>
            <w:r w:rsidRPr="005B0664">
              <w:rPr>
                <w:rFonts w:ascii="Times New Roman" w:hAnsi="Times New Roman"/>
                <w:color w:val="000000"/>
                <w:sz w:val="20"/>
                <w:szCs w:val="20"/>
              </w:rPr>
              <w:t>13 01 01*</w:t>
            </w:r>
          </w:p>
        </w:tc>
        <w:tc>
          <w:tcPr>
            <w:tcW w:w="4340" w:type="dxa"/>
          </w:tcPr>
          <w:p w14:paraId="58C0B468"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Oleje hydrauliczne zawierające PCB</w:t>
            </w:r>
          </w:p>
        </w:tc>
        <w:tc>
          <w:tcPr>
            <w:tcW w:w="1041" w:type="dxa"/>
          </w:tcPr>
          <w:p w14:paraId="73D5CEE6" w14:textId="43220D83"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7,4250</w:t>
            </w:r>
          </w:p>
        </w:tc>
        <w:tc>
          <w:tcPr>
            <w:tcW w:w="937" w:type="dxa"/>
          </w:tcPr>
          <w:p w14:paraId="6C6F3494" w14:textId="77777777"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4,3190</w:t>
            </w:r>
          </w:p>
        </w:tc>
        <w:tc>
          <w:tcPr>
            <w:tcW w:w="931" w:type="dxa"/>
          </w:tcPr>
          <w:p w14:paraId="014108AE" w14:textId="77777777"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52,7400</w:t>
            </w:r>
          </w:p>
        </w:tc>
        <w:tc>
          <w:tcPr>
            <w:tcW w:w="0" w:type="auto"/>
          </w:tcPr>
          <w:p w14:paraId="36F6B8E1" w14:textId="77777777"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w:t>
            </w:r>
          </w:p>
        </w:tc>
      </w:tr>
      <w:tr w:rsidR="00744950" w:rsidRPr="005B0664" w14:paraId="3524E49E" w14:textId="77777777" w:rsidTr="00474D4D">
        <w:tc>
          <w:tcPr>
            <w:tcW w:w="1106" w:type="dxa"/>
          </w:tcPr>
          <w:p w14:paraId="7733F1A7"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color w:val="000000"/>
                <w:sz w:val="20"/>
                <w:szCs w:val="20"/>
              </w:rPr>
              <w:t>13 03 01*</w:t>
            </w:r>
          </w:p>
        </w:tc>
        <w:tc>
          <w:tcPr>
            <w:tcW w:w="4340" w:type="dxa"/>
          </w:tcPr>
          <w:p w14:paraId="1ECA8CD4"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 xml:space="preserve">Oleje i ciecze stosowane jako </w:t>
            </w:r>
            <w:proofErr w:type="spellStart"/>
            <w:r w:rsidRPr="005B0664">
              <w:rPr>
                <w:rFonts w:ascii="Times New Roman" w:hAnsi="Times New Roman"/>
                <w:sz w:val="20"/>
                <w:szCs w:val="20"/>
              </w:rPr>
              <w:t>elektroizolatory</w:t>
            </w:r>
            <w:proofErr w:type="spellEnd"/>
            <w:r w:rsidRPr="005B0664">
              <w:rPr>
                <w:rFonts w:ascii="Times New Roman" w:hAnsi="Times New Roman"/>
                <w:sz w:val="20"/>
                <w:szCs w:val="20"/>
              </w:rPr>
              <w:t xml:space="preserve"> i nośniki ciepła zawierające PCB</w:t>
            </w:r>
          </w:p>
        </w:tc>
        <w:tc>
          <w:tcPr>
            <w:tcW w:w="1041" w:type="dxa"/>
          </w:tcPr>
          <w:p w14:paraId="5B896FEA"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203,1710</w:t>
            </w:r>
          </w:p>
        </w:tc>
        <w:tc>
          <w:tcPr>
            <w:tcW w:w="937" w:type="dxa"/>
          </w:tcPr>
          <w:p w14:paraId="4297481D"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3,3600</w:t>
            </w:r>
          </w:p>
        </w:tc>
        <w:tc>
          <w:tcPr>
            <w:tcW w:w="931" w:type="dxa"/>
          </w:tcPr>
          <w:p w14:paraId="40B64DC9" w14:textId="15EE0793"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0,4400</w:t>
            </w:r>
          </w:p>
        </w:tc>
        <w:tc>
          <w:tcPr>
            <w:tcW w:w="0" w:type="auto"/>
          </w:tcPr>
          <w:p w14:paraId="2CD2FC46" w14:textId="6223E3FB"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0,0360</w:t>
            </w:r>
          </w:p>
        </w:tc>
      </w:tr>
      <w:tr w:rsidR="00744950" w:rsidRPr="005B0664" w14:paraId="03924FFB" w14:textId="77777777" w:rsidTr="00474D4D">
        <w:tc>
          <w:tcPr>
            <w:tcW w:w="1106" w:type="dxa"/>
          </w:tcPr>
          <w:p w14:paraId="63635D69"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color w:val="000000"/>
                <w:sz w:val="20"/>
                <w:szCs w:val="20"/>
              </w:rPr>
              <w:t>16 02 09*</w:t>
            </w:r>
          </w:p>
        </w:tc>
        <w:tc>
          <w:tcPr>
            <w:tcW w:w="4340" w:type="dxa"/>
          </w:tcPr>
          <w:p w14:paraId="76036114"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Transformatory i kondensatory zawierające PCB</w:t>
            </w:r>
          </w:p>
        </w:tc>
        <w:tc>
          <w:tcPr>
            <w:tcW w:w="1041" w:type="dxa"/>
          </w:tcPr>
          <w:p w14:paraId="7AB03798" w14:textId="0C6D24D9"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19,6015</w:t>
            </w:r>
          </w:p>
        </w:tc>
        <w:tc>
          <w:tcPr>
            <w:tcW w:w="937" w:type="dxa"/>
          </w:tcPr>
          <w:p w14:paraId="5551C1D2"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69,7306</w:t>
            </w:r>
          </w:p>
        </w:tc>
        <w:tc>
          <w:tcPr>
            <w:tcW w:w="931" w:type="dxa"/>
          </w:tcPr>
          <w:p w14:paraId="3C857C04"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58,0180</w:t>
            </w:r>
          </w:p>
        </w:tc>
        <w:tc>
          <w:tcPr>
            <w:tcW w:w="0" w:type="auto"/>
          </w:tcPr>
          <w:p w14:paraId="67F3806A"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35,7740</w:t>
            </w:r>
          </w:p>
        </w:tc>
      </w:tr>
      <w:tr w:rsidR="00744950" w:rsidRPr="005B0664" w14:paraId="735FFB73" w14:textId="77777777" w:rsidTr="00474D4D">
        <w:tc>
          <w:tcPr>
            <w:tcW w:w="1106" w:type="dxa"/>
          </w:tcPr>
          <w:p w14:paraId="1F13121F"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color w:val="000000"/>
                <w:sz w:val="20"/>
                <w:szCs w:val="20"/>
              </w:rPr>
              <w:t>16 02 10*</w:t>
            </w:r>
          </w:p>
        </w:tc>
        <w:tc>
          <w:tcPr>
            <w:tcW w:w="4340" w:type="dxa"/>
          </w:tcPr>
          <w:p w14:paraId="39AB031B"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Zużyte urządzenia zawierające PCB albo nimi zanieczyszczone inne niż wymienione w 16 02 09</w:t>
            </w:r>
          </w:p>
        </w:tc>
        <w:tc>
          <w:tcPr>
            <w:tcW w:w="1041" w:type="dxa"/>
          </w:tcPr>
          <w:p w14:paraId="70A30676" w14:textId="522B4C88"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0,2398</w:t>
            </w:r>
          </w:p>
        </w:tc>
        <w:tc>
          <w:tcPr>
            <w:tcW w:w="937" w:type="dxa"/>
          </w:tcPr>
          <w:p w14:paraId="393BCD09"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53,4472</w:t>
            </w:r>
          </w:p>
        </w:tc>
        <w:tc>
          <w:tcPr>
            <w:tcW w:w="931" w:type="dxa"/>
          </w:tcPr>
          <w:p w14:paraId="4635A8F6"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w:t>
            </w:r>
          </w:p>
        </w:tc>
        <w:tc>
          <w:tcPr>
            <w:tcW w:w="0" w:type="auto"/>
          </w:tcPr>
          <w:p w14:paraId="139FC547"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w:t>
            </w:r>
          </w:p>
        </w:tc>
      </w:tr>
    </w:tbl>
    <w:p w14:paraId="443E4FA2" w14:textId="77777777" w:rsidR="00744950" w:rsidRDefault="00744950" w:rsidP="00744950">
      <w:pPr>
        <w:jc w:val="both"/>
        <w:rPr>
          <w:sz w:val="20"/>
          <w:szCs w:val="20"/>
        </w:rPr>
      </w:pPr>
      <w:r>
        <w:rPr>
          <w:sz w:val="20"/>
          <w:szCs w:val="20"/>
        </w:rPr>
        <w:t>Źródło: CSO</w:t>
      </w:r>
    </w:p>
    <w:p w14:paraId="03B15EB6" w14:textId="492B0C78" w:rsidR="00EB2412" w:rsidRDefault="00EB2412" w:rsidP="00474D4D">
      <w:pPr>
        <w:spacing w:before="120" w:after="120"/>
        <w:jc w:val="both"/>
        <w:rPr>
          <w:b/>
          <w:bCs/>
          <w:szCs w:val="22"/>
        </w:rPr>
      </w:pPr>
      <w:r>
        <w:rPr>
          <w:b/>
          <w:bCs/>
          <w:szCs w:val="22"/>
        </w:rPr>
        <w:t>System zagospodarowania</w:t>
      </w:r>
    </w:p>
    <w:p w14:paraId="5C094C14" w14:textId="32C04919" w:rsidR="00EB2412" w:rsidRPr="00EB2412" w:rsidRDefault="00E60D2E" w:rsidP="00E60D2E">
      <w:pPr>
        <w:pStyle w:val="Akapitzlist"/>
        <w:spacing w:after="0" w:line="240" w:lineRule="auto"/>
        <w:ind w:left="0"/>
        <w:jc w:val="both"/>
        <w:rPr>
          <w:rFonts w:ascii="Times New Roman" w:hAnsi="Times New Roman"/>
        </w:rPr>
      </w:pPr>
      <w:r>
        <w:rPr>
          <w:rFonts w:ascii="Times New Roman" w:hAnsi="Times New Roman"/>
        </w:rPr>
        <w:t>Z</w:t>
      </w:r>
      <w:r w:rsidRPr="00EB2412">
        <w:rPr>
          <w:rFonts w:ascii="Times New Roman" w:hAnsi="Times New Roman"/>
        </w:rPr>
        <w:t xml:space="preserve">asady postępowania z odpadami zawierającymi PCB </w:t>
      </w:r>
      <w:r w:rsidR="00EB2412" w:rsidRPr="00EB2412">
        <w:rPr>
          <w:rFonts w:ascii="Times New Roman" w:hAnsi="Times New Roman"/>
        </w:rPr>
        <w:t>reguluj</w:t>
      </w:r>
      <w:r>
        <w:rPr>
          <w:rFonts w:ascii="Times New Roman" w:hAnsi="Times New Roman"/>
        </w:rPr>
        <w:t>e</w:t>
      </w:r>
      <w:r w:rsidR="00EB2412" w:rsidRPr="00EB2412">
        <w:rPr>
          <w:rFonts w:ascii="Times New Roman" w:hAnsi="Times New Roman"/>
        </w:rPr>
        <w:t xml:space="preserve"> </w:t>
      </w:r>
      <w:r>
        <w:rPr>
          <w:rFonts w:ascii="Times New Roman" w:hAnsi="Times New Roman"/>
        </w:rPr>
        <w:t xml:space="preserve">ustawa </w:t>
      </w:r>
      <w:r w:rsidR="00EB2412" w:rsidRPr="00EB2412">
        <w:rPr>
          <w:rFonts w:ascii="Times New Roman" w:hAnsi="Times New Roman"/>
        </w:rPr>
        <w:t xml:space="preserve">o odpadach. </w:t>
      </w:r>
      <w:r w:rsidR="00451E42">
        <w:rPr>
          <w:rFonts w:ascii="Times New Roman" w:hAnsi="Times New Roman"/>
        </w:rPr>
        <w:t xml:space="preserve">Zakazuje się odzysku PCB, </w:t>
      </w:r>
      <w:r w:rsidR="00EB2412" w:rsidRPr="00EB2412">
        <w:rPr>
          <w:rFonts w:ascii="Times New Roman" w:hAnsi="Times New Roman"/>
        </w:rPr>
        <w:t>odpady zawierające PCB unieszkodliwia się przez termiczne przekształcanie w spalarniach odpadów oraz dopuszcza się unieszkodliwianie w procesach D8, D9, D12 i D15.</w:t>
      </w:r>
    </w:p>
    <w:p w14:paraId="0F850681" w14:textId="77777777" w:rsidR="00645F8E" w:rsidRPr="00645F8E" w:rsidRDefault="00645F8E" w:rsidP="00474D4D">
      <w:pPr>
        <w:spacing w:before="120" w:after="120"/>
        <w:jc w:val="both"/>
        <w:rPr>
          <w:b/>
          <w:bCs/>
          <w:szCs w:val="22"/>
        </w:rPr>
      </w:pPr>
      <w:r w:rsidRPr="00645F8E">
        <w:rPr>
          <w:b/>
          <w:bCs/>
          <w:szCs w:val="22"/>
        </w:rPr>
        <w:t>Instalacje do zagospodarowania odpadów zawierających PCB</w:t>
      </w:r>
    </w:p>
    <w:p w14:paraId="33027A66" w14:textId="5D5B7A01" w:rsidR="00645F8E" w:rsidRPr="00645F8E" w:rsidRDefault="00645F8E" w:rsidP="00E60D2E">
      <w:pPr>
        <w:ind w:firstLine="425"/>
        <w:jc w:val="both"/>
        <w:rPr>
          <w:szCs w:val="22"/>
        </w:rPr>
      </w:pPr>
      <w:r w:rsidRPr="00645F8E">
        <w:rPr>
          <w:szCs w:val="22"/>
        </w:rPr>
        <w:t>W roku 2018 na terenie Polski funkcjonowały 2 instalacje do unieszkodliwiania odpadów zawierających PCB, zlokalizowane w województwie dolnośląskim i śląskim. Decyzja administracyjna (pozwolenie zintegrowane) z 2016</w:t>
      </w:r>
      <w:r>
        <w:rPr>
          <w:szCs w:val="22"/>
        </w:rPr>
        <w:t xml:space="preserve"> </w:t>
      </w:r>
      <w:r w:rsidR="00E60D2E" w:rsidRPr="00645F8E">
        <w:rPr>
          <w:szCs w:val="22"/>
        </w:rPr>
        <w:t xml:space="preserve">roku </w:t>
      </w:r>
      <w:r>
        <w:rPr>
          <w:szCs w:val="22"/>
        </w:rPr>
        <w:t xml:space="preserve">dla instalacji zlokalizowanej </w:t>
      </w:r>
      <w:r w:rsidRPr="00645F8E">
        <w:rPr>
          <w:szCs w:val="22"/>
        </w:rPr>
        <w:t>w województwie dolnośląskim pozwalała na przetwarzanie ww. odpadów w procesie D10 i D15</w:t>
      </w:r>
      <w:r>
        <w:rPr>
          <w:szCs w:val="22"/>
        </w:rPr>
        <w:t>w ilości</w:t>
      </w:r>
      <w:r w:rsidRPr="00645F8E">
        <w:rPr>
          <w:szCs w:val="22"/>
        </w:rPr>
        <w:t xml:space="preserve"> 2 000 Mg/rok dla odpadów o kodzie 13 01 01* oraz 2 000 Mg/rok dla odpadu o kodzie 13 03 01*.</w:t>
      </w:r>
      <w:r>
        <w:rPr>
          <w:szCs w:val="22"/>
        </w:rPr>
        <w:t xml:space="preserve"> </w:t>
      </w:r>
      <w:r w:rsidRPr="00645F8E">
        <w:rPr>
          <w:szCs w:val="22"/>
        </w:rPr>
        <w:t>Instalacja zlokalizowana w województwie śląskim decyzją z roku 2013 unieszkodliwiała w procesie D10 odpady zawierające PCB z grupy 13 i 16, w ilości maksymalnej 4 200 Mg/rok dla 13 03 01*, 1 500 Mg/rok dla 16 01 09*, 1 500 Mg/rok dla 16 02 09* oraz 1 500 Mg/rok dla 16 02 10*.</w:t>
      </w:r>
    </w:p>
    <w:p w14:paraId="5DC3C38C" w14:textId="675E8FD1" w:rsidR="008B5CF8" w:rsidRDefault="00645F8E" w:rsidP="00C1681B">
      <w:pPr>
        <w:spacing w:before="60"/>
        <w:ind w:firstLine="425"/>
        <w:jc w:val="both"/>
        <w:rPr>
          <w:szCs w:val="22"/>
        </w:rPr>
      </w:pPr>
      <w:r>
        <w:rPr>
          <w:szCs w:val="22"/>
        </w:rPr>
        <w:lastRenderedPageBreak/>
        <w:t xml:space="preserve">Na rysunku </w:t>
      </w:r>
      <w:r w:rsidR="003E255E">
        <w:rPr>
          <w:szCs w:val="22"/>
        </w:rPr>
        <w:t xml:space="preserve">26 </w:t>
      </w:r>
      <w:r>
        <w:rPr>
          <w:szCs w:val="22"/>
        </w:rPr>
        <w:t>przedstawiono lokalizacje instalacji do przetwarzania odpadów zwierających PCB.</w:t>
      </w:r>
    </w:p>
    <w:p w14:paraId="19ED2D97" w14:textId="52AA373B" w:rsidR="00645F8E" w:rsidRPr="00645F8E" w:rsidRDefault="00CE201E" w:rsidP="00CE201E">
      <w:pPr>
        <w:pStyle w:val="Legenda"/>
        <w:rPr>
          <w:b w:val="0"/>
          <w:szCs w:val="22"/>
        </w:rPr>
      </w:pPr>
      <w:bookmarkStart w:id="104" w:name="_Toc100131664"/>
      <w:r>
        <w:t xml:space="preserve">Rysunek </w:t>
      </w:r>
      <w:r w:rsidR="000D42F6">
        <w:rPr>
          <w:noProof/>
        </w:rPr>
        <w:fldChar w:fldCharType="begin"/>
      </w:r>
      <w:r w:rsidR="000D42F6">
        <w:rPr>
          <w:noProof/>
        </w:rPr>
        <w:instrText xml:space="preserve"> SEQ Rysunek \* ARABIC </w:instrText>
      </w:r>
      <w:r w:rsidR="000D42F6">
        <w:rPr>
          <w:noProof/>
        </w:rPr>
        <w:fldChar w:fldCharType="separate"/>
      </w:r>
      <w:r w:rsidR="00B13AE4">
        <w:rPr>
          <w:noProof/>
        </w:rPr>
        <w:t>26</w:t>
      </w:r>
      <w:r w:rsidR="000D42F6">
        <w:rPr>
          <w:noProof/>
        </w:rPr>
        <w:fldChar w:fldCharType="end"/>
      </w:r>
      <w:r>
        <w:t xml:space="preserve">. </w:t>
      </w:r>
      <w:r w:rsidRPr="0044138A">
        <w:t>Lokalizacja instalacji unieszkodliwiających odpady zawierające PCB w 2018</w:t>
      </w:r>
      <w:r>
        <w:t xml:space="preserve"> r.</w:t>
      </w:r>
      <w:bookmarkEnd w:id="104"/>
      <w:r>
        <w:t xml:space="preserve"> </w:t>
      </w:r>
    </w:p>
    <w:p w14:paraId="088BE8C0" w14:textId="54DFB43E" w:rsidR="00C1681B" w:rsidRDefault="006B1BE8" w:rsidP="006B1BE8">
      <w:pPr>
        <w:spacing w:before="120"/>
        <w:ind w:firstLine="425"/>
        <w:jc w:val="center"/>
        <w:rPr>
          <w:szCs w:val="22"/>
        </w:rPr>
      </w:pPr>
      <w:r>
        <w:rPr>
          <w:noProof/>
        </w:rPr>
        <w:drawing>
          <wp:inline distT="0" distB="0" distL="0" distR="0" wp14:anchorId="251291E1" wp14:editId="54733908">
            <wp:extent cx="4270614" cy="3177540"/>
            <wp:effectExtent l="0" t="0" r="0" b="3810"/>
            <wp:docPr id="11264" name="Obraz 1126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pic:nvPicPr>
                  <pic:blipFill>
                    <a:blip r:embed="rId42"/>
                    <a:stretch>
                      <a:fillRect/>
                    </a:stretch>
                  </pic:blipFill>
                  <pic:spPr>
                    <a:xfrm>
                      <a:off x="0" y="0"/>
                      <a:ext cx="4277023" cy="3182309"/>
                    </a:xfrm>
                    <a:prstGeom prst="rect">
                      <a:avLst/>
                    </a:prstGeom>
                  </pic:spPr>
                </pic:pic>
              </a:graphicData>
            </a:graphic>
          </wp:inline>
        </w:drawing>
      </w:r>
    </w:p>
    <w:p w14:paraId="7054DE70" w14:textId="529824E5" w:rsidR="00645F8E" w:rsidRPr="003E7F2B" w:rsidRDefault="00645F8E" w:rsidP="006B1BE8">
      <w:pPr>
        <w:ind w:left="1418"/>
        <w:jc w:val="both"/>
        <w:rPr>
          <w:sz w:val="20"/>
          <w:szCs w:val="20"/>
        </w:rPr>
      </w:pPr>
      <w:r w:rsidRPr="003E7F2B">
        <w:rPr>
          <w:sz w:val="20"/>
          <w:szCs w:val="20"/>
        </w:rPr>
        <w:t xml:space="preserve">Opracowanie </w:t>
      </w:r>
      <w:r w:rsidR="00865714" w:rsidRPr="003E7F2B">
        <w:rPr>
          <w:sz w:val="20"/>
          <w:szCs w:val="20"/>
        </w:rPr>
        <w:t>IOŚ-PIB</w:t>
      </w:r>
      <w:r w:rsidRPr="003E7F2B">
        <w:rPr>
          <w:sz w:val="20"/>
          <w:szCs w:val="20"/>
        </w:rPr>
        <w:t>: BDO, CSO, decyzje administracyjne</w:t>
      </w:r>
    </w:p>
    <w:p w14:paraId="3C2BCE8B" w14:textId="77777777" w:rsidR="006A0DF1" w:rsidRPr="006A0DF1" w:rsidRDefault="006A0DF1" w:rsidP="006A0DF1">
      <w:pPr>
        <w:spacing w:before="120" w:after="120"/>
        <w:ind w:firstLine="425"/>
        <w:jc w:val="both"/>
        <w:rPr>
          <w:b/>
          <w:bCs/>
          <w:szCs w:val="22"/>
        </w:rPr>
      </w:pPr>
      <w:r w:rsidRPr="006A0DF1">
        <w:rPr>
          <w:b/>
          <w:bCs/>
          <w:szCs w:val="22"/>
        </w:rPr>
        <w:t>Identyfikacja problemów</w:t>
      </w:r>
    </w:p>
    <w:p w14:paraId="779F8F59" w14:textId="77777777" w:rsidR="006A0DF1" w:rsidRPr="006A0DF1" w:rsidRDefault="006A0DF1" w:rsidP="006A0DF1">
      <w:pPr>
        <w:ind w:firstLine="425"/>
        <w:jc w:val="both"/>
        <w:rPr>
          <w:szCs w:val="22"/>
        </w:rPr>
      </w:pPr>
      <w:r w:rsidRPr="006A0DF1">
        <w:rPr>
          <w:szCs w:val="22"/>
        </w:rPr>
        <w:t>W zakresie gospodarowania odpadami zawierającymi PCB zidentyfikowano następujące problemy :</w:t>
      </w:r>
    </w:p>
    <w:p w14:paraId="3F4B35E7" w14:textId="605C5D37" w:rsidR="006A0DF1" w:rsidRPr="006A157D" w:rsidRDefault="006A157D" w:rsidP="00A02661">
      <w:pPr>
        <w:numPr>
          <w:ilvl w:val="0"/>
          <w:numId w:val="49"/>
        </w:numPr>
        <w:ind w:left="714" w:hanging="357"/>
        <w:jc w:val="both"/>
        <w:rPr>
          <w:szCs w:val="22"/>
        </w:rPr>
      </w:pPr>
      <w:r w:rsidRPr="006A157D">
        <w:rPr>
          <w:szCs w:val="22"/>
        </w:rPr>
        <w:t>niespójne dane dotyczące masy odpadów wytworzonych i przekazanych do przetworzenia</w:t>
      </w:r>
      <w:r>
        <w:rPr>
          <w:szCs w:val="22"/>
        </w:rPr>
        <w:t>;</w:t>
      </w:r>
    </w:p>
    <w:p w14:paraId="435FC066" w14:textId="576FC364" w:rsidR="006A0DF1" w:rsidRPr="006A0DF1" w:rsidRDefault="006A0DF1" w:rsidP="00A02661">
      <w:pPr>
        <w:numPr>
          <w:ilvl w:val="0"/>
          <w:numId w:val="49"/>
        </w:numPr>
        <w:ind w:left="714" w:hanging="357"/>
        <w:jc w:val="both"/>
        <w:rPr>
          <w:szCs w:val="22"/>
        </w:rPr>
      </w:pPr>
      <w:r>
        <w:rPr>
          <w:szCs w:val="22"/>
        </w:rPr>
        <w:t>b</w:t>
      </w:r>
      <w:r w:rsidRPr="006A0DF1">
        <w:rPr>
          <w:szCs w:val="22"/>
        </w:rPr>
        <w:t xml:space="preserve">rak </w:t>
      </w:r>
      <w:r w:rsidR="00F76586">
        <w:rPr>
          <w:szCs w:val="22"/>
        </w:rPr>
        <w:t xml:space="preserve">pełnej </w:t>
      </w:r>
      <w:r w:rsidRPr="006A0DF1">
        <w:rPr>
          <w:szCs w:val="22"/>
        </w:rPr>
        <w:t>weryfikacji złożonych sprawozdań w zakresie gospodarowania odpadami oraz weryfikacji w zakresie czasu magazynowania odpadów i stosowanych procesów zagospodarowania.</w:t>
      </w:r>
    </w:p>
    <w:p w14:paraId="50817649" w14:textId="0424EF51" w:rsidR="00EC02A3" w:rsidRPr="00C1681B" w:rsidRDefault="00C1681B" w:rsidP="00EC02A3">
      <w:pPr>
        <w:spacing w:before="120"/>
        <w:jc w:val="both"/>
        <w:rPr>
          <w:b/>
          <w:szCs w:val="22"/>
        </w:rPr>
      </w:pPr>
      <w:r w:rsidRPr="00C1681B">
        <w:rPr>
          <w:b/>
          <w:szCs w:val="22"/>
        </w:rPr>
        <w:t>Mogilniki</w:t>
      </w:r>
    </w:p>
    <w:p w14:paraId="1454B4F1" w14:textId="43471716" w:rsidR="00E443F2" w:rsidRPr="00F039C7" w:rsidRDefault="00F320D4" w:rsidP="00EC02A3">
      <w:pPr>
        <w:spacing w:before="120"/>
        <w:jc w:val="both"/>
        <w:rPr>
          <w:szCs w:val="22"/>
        </w:rPr>
      </w:pPr>
      <w:r w:rsidRPr="0036157C">
        <w:rPr>
          <w:szCs w:val="22"/>
        </w:rPr>
        <w:t>Na dzień 21</w:t>
      </w:r>
      <w:r w:rsidR="00EC02A3" w:rsidRPr="000A2137">
        <w:rPr>
          <w:szCs w:val="22"/>
        </w:rPr>
        <w:t xml:space="preserve"> lipca 2021 r. zlikwidowano w Polsce 209 mogilników. Do likwidacji, na dzień 21</w:t>
      </w:r>
      <w:r w:rsidRPr="000A2137">
        <w:rPr>
          <w:szCs w:val="22"/>
        </w:rPr>
        <w:t xml:space="preserve"> lipca</w:t>
      </w:r>
      <w:r w:rsidR="00EC02A3" w:rsidRPr="000A2137">
        <w:rPr>
          <w:szCs w:val="22"/>
        </w:rPr>
        <w:t xml:space="preserve">2021 r., pozostały 2 mogilniki: </w:t>
      </w:r>
    </w:p>
    <w:p w14:paraId="7F28C053" w14:textId="3BE95EEC" w:rsidR="00E443F2" w:rsidRPr="00F76586" w:rsidRDefault="00E443F2" w:rsidP="00E443F2">
      <w:pPr>
        <w:autoSpaceDE w:val="0"/>
        <w:autoSpaceDN w:val="0"/>
        <w:adjustRightInd w:val="0"/>
        <w:jc w:val="both"/>
        <w:rPr>
          <w:szCs w:val="22"/>
        </w:rPr>
      </w:pPr>
      <w:r w:rsidRPr="00902187">
        <w:rPr>
          <w:rFonts w:eastAsia="Calibri"/>
          <w:szCs w:val="22"/>
          <w:lang w:eastAsia="ar-SA"/>
        </w:rPr>
        <w:t>- w Starym Julianowie gmina Walim w</w:t>
      </w:r>
      <w:r w:rsidRPr="00F76586">
        <w:rPr>
          <w:rFonts w:eastAsia="Calibri"/>
          <w:szCs w:val="22"/>
          <w:lang w:eastAsia="ar-SA"/>
        </w:rPr>
        <w:t xml:space="preserve"> </w:t>
      </w:r>
      <w:r w:rsidRPr="00F76586">
        <w:rPr>
          <w:szCs w:val="22"/>
        </w:rPr>
        <w:t>województwie dolnośląskim, z ilością odpadów do usunięcia wynoszącą około 165 Mg,</w:t>
      </w:r>
    </w:p>
    <w:p w14:paraId="433295C4" w14:textId="1A262325" w:rsidR="00E443F2" w:rsidRPr="0036157C" w:rsidRDefault="00E443F2" w:rsidP="00F76586">
      <w:pPr>
        <w:autoSpaceDE w:val="0"/>
        <w:autoSpaceDN w:val="0"/>
        <w:adjustRightInd w:val="0"/>
        <w:jc w:val="both"/>
        <w:rPr>
          <w:szCs w:val="22"/>
        </w:rPr>
      </w:pPr>
      <w:r w:rsidRPr="0036157C">
        <w:rPr>
          <w:rFonts w:eastAsia="Calibri"/>
          <w:szCs w:val="22"/>
          <w:lang w:eastAsia="ar-SA"/>
        </w:rPr>
        <w:t xml:space="preserve">- w gminie Brzeg w województwie opolskim </w:t>
      </w:r>
      <w:r w:rsidRPr="00F76586">
        <w:rPr>
          <w:szCs w:val="22"/>
        </w:rPr>
        <w:t>z ilością odpadów do usunięcia wynoszącą około 5 Mg.</w:t>
      </w:r>
    </w:p>
    <w:p w14:paraId="2183D459" w14:textId="56137313" w:rsidR="00EC02A3" w:rsidRPr="000A2137" w:rsidRDefault="00EC02A3" w:rsidP="00EC02A3">
      <w:pPr>
        <w:spacing w:before="120"/>
        <w:jc w:val="both"/>
        <w:rPr>
          <w:szCs w:val="22"/>
        </w:rPr>
      </w:pPr>
      <w:r w:rsidRPr="000A2137">
        <w:rPr>
          <w:szCs w:val="22"/>
        </w:rPr>
        <w:t>Szacowana łączna ilość odpadów do usunięcia wynosi ok. 170 Mg.</w:t>
      </w:r>
    </w:p>
    <w:p w14:paraId="59762496" w14:textId="31C03BC3" w:rsidR="00EC02A3" w:rsidRPr="000A2137" w:rsidRDefault="00EC02A3" w:rsidP="00EC02A3">
      <w:pPr>
        <w:spacing w:before="120"/>
        <w:ind w:firstLine="425"/>
        <w:jc w:val="both"/>
        <w:rPr>
          <w:szCs w:val="22"/>
        </w:rPr>
      </w:pPr>
      <w:r w:rsidRPr="000A2137">
        <w:rPr>
          <w:szCs w:val="22"/>
        </w:rPr>
        <w:t xml:space="preserve">Na </w:t>
      </w:r>
      <w:r w:rsidR="003E255E">
        <w:rPr>
          <w:szCs w:val="22"/>
        </w:rPr>
        <w:t xml:space="preserve">27 </w:t>
      </w:r>
      <w:r w:rsidRPr="000A2137">
        <w:rPr>
          <w:szCs w:val="22"/>
        </w:rPr>
        <w:t>rysunku przedstawiono lokalizacje pozostałych do likwidacji mogilników.</w:t>
      </w:r>
    </w:p>
    <w:p w14:paraId="3FA903EA" w14:textId="77777777" w:rsidR="006A01FD" w:rsidRDefault="006A01FD" w:rsidP="00CE201E">
      <w:pPr>
        <w:pStyle w:val="Legenda"/>
      </w:pPr>
    </w:p>
    <w:p w14:paraId="5207F076" w14:textId="77777777" w:rsidR="006A01FD" w:rsidRDefault="006A01FD" w:rsidP="00CE201E">
      <w:pPr>
        <w:pStyle w:val="Legenda"/>
      </w:pPr>
    </w:p>
    <w:p w14:paraId="15A0D183" w14:textId="77777777" w:rsidR="006A01FD" w:rsidRDefault="006A01FD" w:rsidP="00CE201E">
      <w:pPr>
        <w:pStyle w:val="Legenda"/>
      </w:pPr>
    </w:p>
    <w:p w14:paraId="55923E9E" w14:textId="77777777" w:rsidR="006A01FD" w:rsidRDefault="006A01FD" w:rsidP="00CE201E">
      <w:pPr>
        <w:pStyle w:val="Legenda"/>
      </w:pPr>
    </w:p>
    <w:p w14:paraId="66791DCB" w14:textId="77777777" w:rsidR="006A01FD" w:rsidRDefault="006A01FD" w:rsidP="00CE201E">
      <w:pPr>
        <w:pStyle w:val="Legenda"/>
      </w:pPr>
    </w:p>
    <w:p w14:paraId="4F78F240" w14:textId="77777777" w:rsidR="006A01FD" w:rsidRDefault="006A01FD" w:rsidP="00CE201E">
      <w:pPr>
        <w:pStyle w:val="Legenda"/>
      </w:pPr>
    </w:p>
    <w:p w14:paraId="6DF2649A" w14:textId="77777777" w:rsidR="006A01FD" w:rsidRDefault="006A01FD" w:rsidP="00CE201E">
      <w:pPr>
        <w:pStyle w:val="Legenda"/>
      </w:pPr>
    </w:p>
    <w:p w14:paraId="070A629B" w14:textId="77777777" w:rsidR="006A01FD" w:rsidRDefault="006A01FD" w:rsidP="00CE201E">
      <w:pPr>
        <w:pStyle w:val="Legenda"/>
      </w:pPr>
    </w:p>
    <w:p w14:paraId="65CF73DD" w14:textId="368B428E" w:rsidR="00645F8E" w:rsidRPr="000A2137" w:rsidRDefault="00CE201E" w:rsidP="00CE201E">
      <w:pPr>
        <w:pStyle w:val="Legenda"/>
        <w:rPr>
          <w:b w:val="0"/>
          <w:szCs w:val="22"/>
        </w:rPr>
      </w:pPr>
      <w:bookmarkStart w:id="105" w:name="_Toc100131665"/>
      <w:r>
        <w:lastRenderedPageBreak/>
        <w:t xml:space="preserve">Rysunek </w:t>
      </w:r>
      <w:r w:rsidR="000D42F6">
        <w:rPr>
          <w:noProof/>
        </w:rPr>
        <w:fldChar w:fldCharType="begin"/>
      </w:r>
      <w:r w:rsidR="000D42F6">
        <w:rPr>
          <w:noProof/>
        </w:rPr>
        <w:instrText xml:space="preserve"> SEQ Rysunek \* ARABIC </w:instrText>
      </w:r>
      <w:r w:rsidR="000D42F6">
        <w:rPr>
          <w:noProof/>
        </w:rPr>
        <w:fldChar w:fldCharType="separate"/>
      </w:r>
      <w:r w:rsidR="00B13AE4">
        <w:rPr>
          <w:noProof/>
        </w:rPr>
        <w:t>27</w:t>
      </w:r>
      <w:r w:rsidR="000D42F6">
        <w:rPr>
          <w:noProof/>
        </w:rPr>
        <w:fldChar w:fldCharType="end"/>
      </w:r>
      <w:r>
        <w:t xml:space="preserve">. </w:t>
      </w:r>
      <w:r w:rsidRPr="009C395F">
        <w:t>Lokalizacja mogilników pozostałych do likwidacji, stan na dzień 21 lipca</w:t>
      </w:r>
      <w:r>
        <w:t xml:space="preserve"> </w:t>
      </w:r>
      <w:r w:rsidRPr="009C395F">
        <w:t>2021 r.</w:t>
      </w:r>
      <w:bookmarkEnd w:id="105"/>
      <w:r>
        <w:t xml:space="preserve"> </w:t>
      </w:r>
    </w:p>
    <w:p w14:paraId="64914F8A" w14:textId="3CF66BB8" w:rsidR="00EC02A3" w:rsidRDefault="00EC02A3" w:rsidP="00CE201E">
      <w:pPr>
        <w:spacing w:before="120"/>
        <w:ind w:firstLine="425"/>
        <w:jc w:val="center"/>
        <w:rPr>
          <w:b/>
          <w:szCs w:val="22"/>
        </w:rPr>
      </w:pPr>
      <w:r>
        <w:rPr>
          <w:noProof/>
        </w:rPr>
        <w:drawing>
          <wp:inline distT="0" distB="0" distL="0" distR="0" wp14:anchorId="548F47C9" wp14:editId="17C1D0F9">
            <wp:extent cx="4280856" cy="3185160"/>
            <wp:effectExtent l="0" t="0" r="5715" b="0"/>
            <wp:docPr id="10" name="Obraz 1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mapa&#10;&#10;Opis wygenerowany automatycznie"/>
                    <pic:cNvPicPr/>
                  </pic:nvPicPr>
                  <pic:blipFill>
                    <a:blip r:embed="rId43"/>
                    <a:stretch>
                      <a:fillRect/>
                    </a:stretch>
                  </pic:blipFill>
                  <pic:spPr>
                    <a:xfrm>
                      <a:off x="0" y="0"/>
                      <a:ext cx="4289504" cy="3191594"/>
                    </a:xfrm>
                    <a:prstGeom prst="rect">
                      <a:avLst/>
                    </a:prstGeom>
                  </pic:spPr>
                </pic:pic>
              </a:graphicData>
            </a:graphic>
          </wp:inline>
        </w:drawing>
      </w:r>
    </w:p>
    <w:p w14:paraId="09728D09" w14:textId="2E1DE2EE" w:rsidR="00EC02A3" w:rsidRPr="003E7F2B" w:rsidRDefault="00EC02A3" w:rsidP="00CE201E">
      <w:pPr>
        <w:spacing w:before="120"/>
        <w:ind w:left="1418"/>
        <w:jc w:val="both"/>
        <w:rPr>
          <w:sz w:val="20"/>
          <w:szCs w:val="20"/>
        </w:rPr>
      </w:pPr>
      <w:r w:rsidRPr="003E7F2B">
        <w:rPr>
          <w:sz w:val="20"/>
          <w:szCs w:val="20"/>
        </w:rPr>
        <w:t xml:space="preserve">Źródło: opracowanie </w:t>
      </w:r>
      <w:r w:rsidR="00E60D2E" w:rsidRPr="003E7F2B">
        <w:rPr>
          <w:sz w:val="20"/>
          <w:szCs w:val="20"/>
        </w:rPr>
        <w:t>IOŚ-PIB</w:t>
      </w:r>
      <w:r w:rsidRPr="003E7F2B">
        <w:rPr>
          <w:sz w:val="20"/>
          <w:szCs w:val="20"/>
        </w:rPr>
        <w:t xml:space="preserve"> na podstawie informacji z Urzędu Gmin Walim i Brzeg</w:t>
      </w:r>
    </w:p>
    <w:p w14:paraId="46247C6D" w14:textId="77777777" w:rsidR="004567D7" w:rsidRPr="004567D7" w:rsidRDefault="004567D7" w:rsidP="004567D7">
      <w:pPr>
        <w:spacing w:before="120" w:after="120"/>
        <w:jc w:val="both"/>
        <w:rPr>
          <w:b/>
          <w:bCs/>
          <w:szCs w:val="22"/>
        </w:rPr>
      </w:pPr>
      <w:r w:rsidRPr="004567D7">
        <w:rPr>
          <w:b/>
          <w:bCs/>
          <w:szCs w:val="22"/>
        </w:rPr>
        <w:t>Identyfikacja problemów</w:t>
      </w:r>
    </w:p>
    <w:p w14:paraId="05E029C7" w14:textId="799D27D4" w:rsidR="00E443F2" w:rsidRPr="0036157C" w:rsidRDefault="00E443F2" w:rsidP="00F76586">
      <w:pPr>
        <w:autoSpaceDE w:val="0"/>
        <w:autoSpaceDN w:val="0"/>
        <w:adjustRightInd w:val="0"/>
        <w:jc w:val="both"/>
        <w:rPr>
          <w:szCs w:val="22"/>
        </w:rPr>
      </w:pPr>
      <w:r w:rsidRPr="00F76586">
        <w:rPr>
          <w:szCs w:val="22"/>
        </w:rPr>
        <w:t>Zidentyfikowano problem polegający na braku likwidacji wszystkich mogilników w Polsce, to jest dwóch mogilników na terenie województw: dolnośląskiego i opolskiego. Likwidacja mogilników w zakładanych terminach, nie została dotychczas zakończona między innymi z uwagi na przedłużające się postępowania administracyjne.</w:t>
      </w:r>
    </w:p>
    <w:p w14:paraId="29633F88" w14:textId="799D27D4" w:rsidR="002F0173" w:rsidRPr="00D404BD" w:rsidRDefault="0014270A" w:rsidP="00D404BD">
      <w:pPr>
        <w:pStyle w:val="Nagwek2"/>
      </w:pPr>
      <w:bookmarkStart w:id="106" w:name="_Toc100131334"/>
      <w:r w:rsidRPr="00D404BD">
        <w:t xml:space="preserve">2.5. </w:t>
      </w:r>
      <w:r w:rsidR="002F0173" w:rsidRPr="00D404BD">
        <w:t>Odpady pozostałe</w:t>
      </w:r>
      <w:bookmarkEnd w:id="106"/>
    </w:p>
    <w:p w14:paraId="5F88FBC7" w14:textId="77777777" w:rsidR="002F0173" w:rsidRPr="00320A6A" w:rsidRDefault="002F0173" w:rsidP="002469B1">
      <w:pPr>
        <w:pStyle w:val="Nagwek3"/>
        <w:spacing w:before="0" w:after="0" w:line="276" w:lineRule="auto"/>
        <w:jc w:val="both"/>
        <w:rPr>
          <w:rFonts w:cs="Times New Roman"/>
          <w:szCs w:val="22"/>
        </w:rPr>
      </w:pPr>
      <w:bookmarkStart w:id="107" w:name="_Toc100131335"/>
      <w:r w:rsidRPr="00D404BD">
        <w:t>2.</w:t>
      </w:r>
      <w:r w:rsidR="00441806" w:rsidRPr="00D404BD">
        <w:t>5</w:t>
      </w:r>
      <w:r w:rsidRPr="00D404BD">
        <w:t>.1. Odpady z budowy, remontów i demontażu obiektów budowlanych oraz infrastruktury</w:t>
      </w:r>
      <w:r w:rsidRPr="00320A6A">
        <w:rPr>
          <w:rFonts w:cs="Times New Roman"/>
          <w:szCs w:val="22"/>
        </w:rPr>
        <w:t xml:space="preserve"> drogowej</w:t>
      </w:r>
      <w:bookmarkEnd w:id="107"/>
    </w:p>
    <w:p w14:paraId="252FE40D" w14:textId="77777777" w:rsidR="004C7A0D" w:rsidRPr="00320A6A" w:rsidRDefault="006D2182" w:rsidP="00320A6A">
      <w:pPr>
        <w:spacing w:before="60" w:line="276" w:lineRule="auto"/>
        <w:rPr>
          <w:b/>
          <w:szCs w:val="22"/>
        </w:rPr>
      </w:pPr>
      <w:r>
        <w:rPr>
          <w:b/>
          <w:szCs w:val="22"/>
        </w:rPr>
        <w:t>ZPO</w:t>
      </w:r>
      <w:r w:rsidR="004C7A0D" w:rsidRPr="00320A6A">
        <w:rPr>
          <w:b/>
          <w:szCs w:val="22"/>
        </w:rPr>
        <w:t>, źródła powstawania, ilości wytworzone i zagospodarowane</w:t>
      </w:r>
    </w:p>
    <w:p w14:paraId="46FEBF39" w14:textId="6F23DD53" w:rsidR="00833D1E" w:rsidRPr="00833D1E" w:rsidRDefault="00833D1E" w:rsidP="00833D1E">
      <w:pPr>
        <w:ind w:firstLine="426"/>
        <w:jc w:val="both"/>
        <w:rPr>
          <w:bCs/>
          <w:szCs w:val="22"/>
        </w:rPr>
      </w:pPr>
      <w:r w:rsidRPr="00833D1E">
        <w:rPr>
          <w:szCs w:val="22"/>
        </w:rPr>
        <w:t xml:space="preserve">Odpady z budowy, remontów i demontażu obiektów budowlanych oraz infrastruktury drogowej powstają w budownictwie mieszkaniowym i przemysłowym oraz w kolejnictwie i drogownictwie zarówno na etapie budowy, rozbudowy, modernizacji, jak i prac rozbiórkowych. W praktyce stosowane są różne metody </w:t>
      </w:r>
      <w:r w:rsidR="00093BC3">
        <w:rPr>
          <w:szCs w:val="22"/>
        </w:rPr>
        <w:t>ZPO</w:t>
      </w:r>
      <w:r w:rsidRPr="00833D1E">
        <w:rPr>
          <w:szCs w:val="22"/>
        </w:rPr>
        <w:t xml:space="preserve">, duże znaczenie w tym zakresie ma rodzaj wykorzystywanych materiałów oraz technologia. W zakresie możliwości zapobiegania powstawaniu </w:t>
      </w:r>
      <w:r w:rsidR="00C41D7E">
        <w:rPr>
          <w:szCs w:val="22"/>
        </w:rPr>
        <w:t>tych</w:t>
      </w:r>
      <w:r w:rsidRPr="00833D1E">
        <w:rPr>
          <w:szCs w:val="22"/>
        </w:rPr>
        <w:t xml:space="preserve"> odpadów wyróżnić można działanie polegające na wykorzystaniu do prac </w:t>
      </w:r>
      <w:r w:rsidR="00C41D7E">
        <w:rPr>
          <w:szCs w:val="22"/>
        </w:rPr>
        <w:t xml:space="preserve">budowlanych </w:t>
      </w:r>
      <w:r w:rsidRPr="00833D1E">
        <w:rPr>
          <w:szCs w:val="22"/>
        </w:rPr>
        <w:t>materiałów pochodzących z odzysku.</w:t>
      </w:r>
    </w:p>
    <w:p w14:paraId="394C89A2" w14:textId="39117C74" w:rsidR="004966C3" w:rsidRPr="009006F8" w:rsidRDefault="004E6C13" w:rsidP="00304BC4">
      <w:pPr>
        <w:ind w:firstLine="426"/>
        <w:jc w:val="both"/>
        <w:rPr>
          <w:szCs w:val="22"/>
        </w:rPr>
      </w:pPr>
      <w:r>
        <w:rPr>
          <w:szCs w:val="22"/>
        </w:rPr>
        <w:t>W</w:t>
      </w:r>
      <w:r w:rsidRPr="004E6C13">
        <w:rPr>
          <w:szCs w:val="22"/>
        </w:rPr>
        <w:t xml:space="preserve"> latach 2014-2018 ilość wytworzonych odpadów z grupy 17 wahała się w granicach 18,0-23,7 mln Mg, z widoczną tendencją wzrostu i maksymalną ilością odnotowaną w roku 2018.</w:t>
      </w:r>
      <w:r>
        <w:rPr>
          <w:szCs w:val="22"/>
        </w:rPr>
        <w:t xml:space="preserve"> </w:t>
      </w:r>
      <w:r w:rsidR="00DC787F">
        <w:rPr>
          <w:szCs w:val="22"/>
        </w:rPr>
        <w:t xml:space="preserve">Tabela 42 </w:t>
      </w:r>
      <w:r>
        <w:rPr>
          <w:szCs w:val="22"/>
        </w:rPr>
        <w:t>przedstawia</w:t>
      </w:r>
      <w:r w:rsidR="009006F8">
        <w:rPr>
          <w:szCs w:val="22"/>
        </w:rPr>
        <w:t xml:space="preserve"> ilość wytworzonych </w:t>
      </w:r>
      <w:r w:rsidR="009006F8" w:rsidRPr="009006F8">
        <w:rPr>
          <w:szCs w:val="22"/>
        </w:rPr>
        <w:t>odpadów z budowy, remontów i demontażu obiektów budowlanych oraz infrastruktury drogowej wytworzonych w latach 2014 – 2018</w:t>
      </w:r>
      <w:r w:rsidR="009006F8">
        <w:rPr>
          <w:szCs w:val="22"/>
        </w:rPr>
        <w:t>.</w:t>
      </w:r>
    </w:p>
    <w:p w14:paraId="28CE7AE8" w14:textId="5BB5BBBE" w:rsidR="004E6C13" w:rsidRPr="004E6C13" w:rsidRDefault="00CE201E" w:rsidP="00CE201E">
      <w:pPr>
        <w:pStyle w:val="Legenda"/>
        <w:rPr>
          <w:b w:val="0"/>
          <w:bCs w:val="0"/>
          <w:szCs w:val="22"/>
        </w:rPr>
      </w:pPr>
      <w:bookmarkStart w:id="108" w:name="_Toc10013155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42</w:t>
      </w:r>
      <w:r w:rsidR="001454FC">
        <w:rPr>
          <w:noProof/>
        </w:rPr>
        <w:fldChar w:fldCharType="end"/>
      </w:r>
      <w:r>
        <w:t xml:space="preserve">. </w:t>
      </w:r>
      <w:r w:rsidRPr="00A4325B">
        <w:t>Masa odpadów z budowy, remontów i demontażu obiektów budowlanych oraz infrastruktury drogowej wytworzonych w latach 2014 – 2018 w podziale na podgrupy</w:t>
      </w:r>
      <w:bookmarkEnd w:id="108"/>
      <w:r>
        <w:t xml:space="preserve"> </w:t>
      </w:r>
    </w:p>
    <w:tbl>
      <w:tblPr>
        <w:tblW w:w="9371" w:type="dxa"/>
        <w:tblInd w:w="55" w:type="dxa"/>
        <w:tblLayout w:type="fixed"/>
        <w:tblCellMar>
          <w:left w:w="70" w:type="dxa"/>
          <w:right w:w="70" w:type="dxa"/>
        </w:tblCellMar>
        <w:tblLook w:val="04A0" w:firstRow="1" w:lastRow="0" w:firstColumn="1" w:lastColumn="0" w:noHBand="0" w:noVBand="1"/>
      </w:tblPr>
      <w:tblGrid>
        <w:gridCol w:w="441"/>
        <w:gridCol w:w="992"/>
        <w:gridCol w:w="3685"/>
        <w:gridCol w:w="851"/>
        <w:gridCol w:w="850"/>
        <w:gridCol w:w="851"/>
        <w:gridCol w:w="850"/>
        <w:gridCol w:w="851"/>
      </w:tblGrid>
      <w:tr w:rsidR="00B630EB" w:rsidRPr="00B630EB" w14:paraId="443F4901" w14:textId="77777777" w:rsidTr="0087545F">
        <w:trPr>
          <w:trHeight w:val="270"/>
        </w:trPr>
        <w:tc>
          <w:tcPr>
            <w:tcW w:w="44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32F3CF" w14:textId="77777777" w:rsidR="00B630EB" w:rsidRPr="00B630EB" w:rsidRDefault="00B630EB" w:rsidP="00B630EB">
            <w:pPr>
              <w:jc w:val="center"/>
              <w:rPr>
                <w:b/>
                <w:color w:val="000000"/>
                <w:sz w:val="20"/>
                <w:szCs w:val="20"/>
              </w:rPr>
            </w:pPr>
            <w:r w:rsidRPr="00B630EB">
              <w:rPr>
                <w:b/>
                <w:color w:val="000000"/>
                <w:sz w:val="20"/>
                <w:szCs w:val="20"/>
              </w:rPr>
              <w:t>Lp.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7C02BA8" w14:textId="77777777" w:rsidR="00B630EB" w:rsidRPr="00B630EB" w:rsidRDefault="00B630EB" w:rsidP="00B630EB">
            <w:pPr>
              <w:jc w:val="center"/>
              <w:rPr>
                <w:b/>
                <w:color w:val="000000"/>
                <w:sz w:val="20"/>
                <w:szCs w:val="20"/>
              </w:rPr>
            </w:pPr>
            <w:r w:rsidRPr="00B630EB">
              <w:rPr>
                <w:b/>
                <w:color w:val="000000"/>
                <w:sz w:val="20"/>
                <w:szCs w:val="20"/>
              </w:rPr>
              <w:t>Kod odpadów</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57B59B" w14:textId="77777777" w:rsidR="00B630EB" w:rsidRPr="00B630EB" w:rsidRDefault="00B630EB" w:rsidP="00B630EB">
            <w:pPr>
              <w:jc w:val="center"/>
              <w:rPr>
                <w:b/>
                <w:color w:val="000000"/>
                <w:sz w:val="20"/>
                <w:szCs w:val="20"/>
              </w:rPr>
            </w:pPr>
            <w:r w:rsidRPr="00B630EB">
              <w:rPr>
                <w:b/>
                <w:color w:val="000000"/>
                <w:sz w:val="20"/>
                <w:szCs w:val="20"/>
              </w:rPr>
              <w:t>Nazwa odpadu</w:t>
            </w:r>
          </w:p>
        </w:tc>
        <w:tc>
          <w:tcPr>
            <w:tcW w:w="425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DED287" w14:textId="1F7FF3EC" w:rsidR="00B630EB" w:rsidRPr="00B630EB" w:rsidRDefault="00B630EB" w:rsidP="00C41D7E">
            <w:pPr>
              <w:jc w:val="center"/>
              <w:rPr>
                <w:b/>
                <w:color w:val="000000"/>
                <w:sz w:val="20"/>
                <w:szCs w:val="20"/>
              </w:rPr>
            </w:pPr>
            <w:r w:rsidRPr="00B630EB">
              <w:rPr>
                <w:b/>
                <w:color w:val="000000"/>
                <w:sz w:val="20"/>
                <w:szCs w:val="20"/>
              </w:rPr>
              <w:t xml:space="preserve">Masa odpadów </w:t>
            </w:r>
            <w:r w:rsidR="00C41D7E">
              <w:rPr>
                <w:b/>
                <w:color w:val="000000"/>
                <w:sz w:val="20"/>
                <w:szCs w:val="20"/>
              </w:rPr>
              <w:t>[</w:t>
            </w:r>
            <w:r w:rsidRPr="00B630EB">
              <w:rPr>
                <w:b/>
                <w:color w:val="000000"/>
                <w:sz w:val="20"/>
                <w:szCs w:val="20"/>
              </w:rPr>
              <w:t>tys. Mg/</w:t>
            </w:r>
            <w:r w:rsidR="00C41D7E">
              <w:rPr>
                <w:b/>
                <w:color w:val="000000"/>
                <w:sz w:val="20"/>
                <w:szCs w:val="20"/>
              </w:rPr>
              <w:t>]</w:t>
            </w:r>
          </w:p>
        </w:tc>
      </w:tr>
      <w:tr w:rsidR="00B630EB" w:rsidRPr="00B630EB" w14:paraId="49E69E35" w14:textId="77777777" w:rsidTr="0087545F">
        <w:trPr>
          <w:trHeight w:val="315"/>
        </w:trPr>
        <w:tc>
          <w:tcPr>
            <w:tcW w:w="4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E07B89" w14:textId="77777777" w:rsidR="00B630EB" w:rsidRPr="00B630EB" w:rsidRDefault="00B630EB" w:rsidP="00B630EB">
            <w:pPr>
              <w:jc w:val="center"/>
              <w:rPr>
                <w:b/>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0F01E3F" w14:textId="77777777" w:rsidR="00B630EB" w:rsidRPr="00B630EB" w:rsidRDefault="00B630EB" w:rsidP="00B630EB">
            <w:pPr>
              <w:jc w:val="center"/>
              <w:rPr>
                <w:b/>
                <w:color w:val="000000"/>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C52ACF" w14:textId="77777777" w:rsidR="00B630EB" w:rsidRPr="00B630EB" w:rsidRDefault="00B630EB" w:rsidP="00B630EB">
            <w:pPr>
              <w:jc w:val="center"/>
              <w:rPr>
                <w:b/>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080B75" w14:textId="77777777" w:rsidR="00B630EB" w:rsidRPr="00B630EB" w:rsidRDefault="00B630EB" w:rsidP="00B630EB">
            <w:pPr>
              <w:jc w:val="center"/>
              <w:rPr>
                <w:b/>
                <w:color w:val="000000"/>
                <w:sz w:val="20"/>
                <w:szCs w:val="20"/>
              </w:rPr>
            </w:pPr>
            <w:r w:rsidRPr="00B630EB">
              <w:rPr>
                <w:b/>
                <w:color w:val="000000"/>
                <w:sz w:val="20"/>
                <w:szCs w:val="20"/>
              </w:rPr>
              <w:t>2014</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AC738D" w14:textId="77777777" w:rsidR="00B630EB" w:rsidRPr="00B630EB" w:rsidRDefault="00B630EB" w:rsidP="00B630EB">
            <w:pPr>
              <w:jc w:val="center"/>
              <w:rPr>
                <w:b/>
                <w:color w:val="000000"/>
                <w:sz w:val="20"/>
                <w:szCs w:val="20"/>
              </w:rPr>
            </w:pPr>
            <w:r w:rsidRPr="00B630EB">
              <w:rPr>
                <w:b/>
                <w:color w:val="000000"/>
                <w:sz w:val="20"/>
                <w:szCs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D9BF37" w14:textId="77777777" w:rsidR="00B630EB" w:rsidRPr="00B630EB" w:rsidRDefault="00B630EB" w:rsidP="00B630EB">
            <w:pPr>
              <w:jc w:val="center"/>
              <w:rPr>
                <w:b/>
                <w:color w:val="000000"/>
                <w:sz w:val="20"/>
                <w:szCs w:val="20"/>
              </w:rPr>
            </w:pPr>
            <w:r w:rsidRPr="00B630EB">
              <w:rPr>
                <w:b/>
                <w:color w:val="000000"/>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897667" w14:textId="77777777" w:rsidR="00B630EB" w:rsidRPr="00B630EB" w:rsidRDefault="00B630EB" w:rsidP="00B630EB">
            <w:pPr>
              <w:jc w:val="center"/>
              <w:rPr>
                <w:b/>
                <w:color w:val="000000"/>
                <w:sz w:val="20"/>
                <w:szCs w:val="20"/>
              </w:rPr>
            </w:pPr>
            <w:r w:rsidRPr="00B630EB">
              <w:rPr>
                <w:b/>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900397" w14:textId="77777777" w:rsidR="00B630EB" w:rsidRPr="00B630EB" w:rsidRDefault="00B630EB" w:rsidP="00B630EB">
            <w:pPr>
              <w:jc w:val="center"/>
              <w:rPr>
                <w:b/>
                <w:color w:val="000000"/>
                <w:sz w:val="20"/>
                <w:szCs w:val="20"/>
              </w:rPr>
            </w:pPr>
            <w:r w:rsidRPr="00B630EB">
              <w:rPr>
                <w:b/>
                <w:color w:val="000000"/>
                <w:sz w:val="20"/>
                <w:szCs w:val="20"/>
              </w:rPr>
              <w:t>2018</w:t>
            </w:r>
          </w:p>
        </w:tc>
      </w:tr>
      <w:tr w:rsidR="00B630EB" w:rsidRPr="00B630EB" w14:paraId="45FF3AB9" w14:textId="77777777" w:rsidTr="0087545F">
        <w:trPr>
          <w:trHeight w:val="255"/>
        </w:trPr>
        <w:tc>
          <w:tcPr>
            <w:tcW w:w="44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F5035BD" w14:textId="537885F4" w:rsidR="00B630EB" w:rsidRPr="00B630EB" w:rsidRDefault="00B630EB" w:rsidP="00DE0018">
            <w:pPr>
              <w:pStyle w:val="numerykolumntab"/>
            </w:pPr>
          </w:p>
        </w:tc>
        <w:tc>
          <w:tcPr>
            <w:tcW w:w="992"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332A6F60" w14:textId="52BA6319" w:rsidR="00B630EB" w:rsidRPr="00DE0018" w:rsidRDefault="00B630EB" w:rsidP="00A751BC">
            <w:pPr>
              <w:pStyle w:val="numerykolumntab"/>
              <w:numPr>
                <w:ilvl w:val="0"/>
                <w:numId w:val="114"/>
              </w:numPr>
              <w:rPr>
                <w:b/>
              </w:rPr>
            </w:pPr>
          </w:p>
        </w:tc>
        <w:tc>
          <w:tcPr>
            <w:tcW w:w="36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DFF75EF" w14:textId="55A5BFC2" w:rsidR="00B630EB" w:rsidRPr="00B630EB" w:rsidRDefault="00B630EB" w:rsidP="00DE0018">
            <w:pPr>
              <w:pStyle w:val="numerykolumntab"/>
              <w:rPr>
                <w:b/>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5C5DA4" w14:textId="704D042A" w:rsidR="00B630EB" w:rsidRPr="00B630EB" w:rsidRDefault="00B630EB" w:rsidP="00DE0018">
            <w:pPr>
              <w:pStyle w:val="numerykolumntab"/>
              <w:rPr>
                <w:b/>
              </w:rPr>
            </w:pP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E813453" w14:textId="704A5FE0" w:rsidR="00B630EB" w:rsidRPr="00B630EB" w:rsidRDefault="00B630EB" w:rsidP="00DE0018">
            <w:pPr>
              <w:pStyle w:val="numerykolumntab"/>
              <w:rPr>
                <w:b/>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DC0FC2B" w14:textId="215C62E3" w:rsidR="00B630EB" w:rsidRPr="00B630EB" w:rsidRDefault="00B630EB" w:rsidP="00DE0018">
            <w:pPr>
              <w:pStyle w:val="numerykolumntab"/>
              <w:rPr>
                <w:b/>
              </w:rPr>
            </w:pP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F96B0F3" w14:textId="3C6C49EA" w:rsidR="00B630EB" w:rsidRPr="00B630EB" w:rsidRDefault="00B630EB" w:rsidP="00DE0018">
            <w:pPr>
              <w:pStyle w:val="numerykolumntab"/>
              <w:rPr>
                <w:b/>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30F1E04" w14:textId="334D6D71" w:rsidR="00B630EB" w:rsidRPr="00B630EB" w:rsidRDefault="00B630EB" w:rsidP="00DE0018">
            <w:pPr>
              <w:pStyle w:val="numerykolumntab"/>
              <w:rPr>
                <w:b/>
              </w:rPr>
            </w:pPr>
          </w:p>
        </w:tc>
      </w:tr>
      <w:tr w:rsidR="00B630EB" w:rsidRPr="00B630EB" w14:paraId="2BA10836" w14:textId="77777777" w:rsidTr="0087545F">
        <w:trPr>
          <w:trHeight w:val="78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B7C98AE" w14:textId="77777777" w:rsidR="00B630EB" w:rsidRPr="00B630EB" w:rsidRDefault="00B630EB" w:rsidP="00B630EB">
            <w:pPr>
              <w:jc w:val="center"/>
              <w:rPr>
                <w:color w:val="000000"/>
                <w:sz w:val="20"/>
                <w:szCs w:val="20"/>
              </w:rPr>
            </w:pPr>
            <w:r w:rsidRPr="00B630EB">
              <w:rPr>
                <w:color w:val="000000"/>
                <w:sz w:val="20"/>
                <w:szCs w:val="20"/>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FA445F" w14:textId="77777777" w:rsidR="00B630EB" w:rsidRPr="00B630EB" w:rsidRDefault="00B630EB" w:rsidP="00B630EB">
            <w:pPr>
              <w:rPr>
                <w:color w:val="000000"/>
                <w:sz w:val="20"/>
                <w:szCs w:val="20"/>
              </w:rPr>
            </w:pPr>
            <w:r w:rsidRPr="00B630EB">
              <w:rPr>
                <w:color w:val="000000"/>
                <w:sz w:val="20"/>
                <w:szCs w:val="20"/>
              </w:rPr>
              <w:t>17 01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DBF6A" w14:textId="77777777" w:rsidR="00B630EB" w:rsidRPr="00B630EB" w:rsidRDefault="00B630EB" w:rsidP="00B630EB">
            <w:pPr>
              <w:rPr>
                <w:color w:val="000000"/>
                <w:sz w:val="20"/>
                <w:szCs w:val="20"/>
              </w:rPr>
            </w:pPr>
            <w:r w:rsidRPr="00B630EB">
              <w:rPr>
                <w:color w:val="000000"/>
                <w:sz w:val="20"/>
                <w:szCs w:val="20"/>
              </w:rPr>
              <w:t>Odpady materiałów i elementów budowlanych oraz infrastruktury drogowej (np. beton, cegły, płyty, ceramika)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50340" w14:textId="77777777" w:rsidR="00B630EB" w:rsidRPr="00B630EB" w:rsidRDefault="00B630EB" w:rsidP="00B630EB">
            <w:pPr>
              <w:jc w:val="right"/>
              <w:rPr>
                <w:color w:val="000000"/>
                <w:sz w:val="20"/>
                <w:szCs w:val="20"/>
              </w:rPr>
            </w:pPr>
            <w:r w:rsidRPr="00B630EB">
              <w:rPr>
                <w:color w:val="000000"/>
                <w:sz w:val="20"/>
                <w:szCs w:val="20"/>
              </w:rPr>
              <w:t>3 685,6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A7B7F" w14:textId="77777777" w:rsidR="00B630EB" w:rsidRPr="00B630EB" w:rsidRDefault="00B630EB" w:rsidP="00B630EB">
            <w:pPr>
              <w:jc w:val="right"/>
              <w:rPr>
                <w:color w:val="000000"/>
                <w:sz w:val="20"/>
                <w:szCs w:val="20"/>
              </w:rPr>
            </w:pPr>
            <w:r w:rsidRPr="00B630EB">
              <w:rPr>
                <w:color w:val="000000"/>
                <w:sz w:val="20"/>
                <w:szCs w:val="20"/>
              </w:rPr>
              <w:t>3 351,6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0C1C0" w14:textId="77777777" w:rsidR="00B630EB" w:rsidRPr="00B630EB" w:rsidRDefault="00B630EB" w:rsidP="00B630EB">
            <w:pPr>
              <w:jc w:val="right"/>
              <w:rPr>
                <w:color w:val="000000"/>
                <w:sz w:val="20"/>
                <w:szCs w:val="20"/>
              </w:rPr>
            </w:pPr>
            <w:r w:rsidRPr="00B630EB">
              <w:rPr>
                <w:color w:val="000000"/>
                <w:sz w:val="20"/>
                <w:szCs w:val="20"/>
              </w:rPr>
              <w:t>2 914,0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5E473" w14:textId="77777777" w:rsidR="00B630EB" w:rsidRPr="00B630EB" w:rsidRDefault="00B630EB" w:rsidP="00B630EB">
            <w:pPr>
              <w:jc w:val="right"/>
              <w:rPr>
                <w:color w:val="000000"/>
                <w:sz w:val="20"/>
                <w:szCs w:val="20"/>
              </w:rPr>
            </w:pPr>
            <w:r w:rsidRPr="00B630EB">
              <w:rPr>
                <w:color w:val="000000"/>
                <w:sz w:val="20"/>
                <w:szCs w:val="20"/>
              </w:rPr>
              <w:t>2 940,3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F9CC" w14:textId="77777777" w:rsidR="00B630EB" w:rsidRPr="00B630EB" w:rsidRDefault="00B630EB" w:rsidP="00B630EB">
            <w:pPr>
              <w:jc w:val="right"/>
              <w:rPr>
                <w:color w:val="000000"/>
                <w:sz w:val="20"/>
                <w:szCs w:val="20"/>
              </w:rPr>
            </w:pPr>
            <w:r w:rsidRPr="00B630EB">
              <w:rPr>
                <w:color w:val="000000"/>
                <w:sz w:val="20"/>
                <w:szCs w:val="20"/>
              </w:rPr>
              <w:t>4 578,7</w:t>
            </w:r>
          </w:p>
        </w:tc>
      </w:tr>
      <w:tr w:rsidR="00B630EB" w:rsidRPr="00B630EB" w14:paraId="7E7D3271" w14:textId="77777777" w:rsidTr="0087545F">
        <w:trPr>
          <w:trHeight w:val="49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BC4D842" w14:textId="77777777" w:rsidR="00B630EB" w:rsidRPr="00B630EB" w:rsidRDefault="00B630EB" w:rsidP="00B630EB">
            <w:pPr>
              <w:jc w:val="center"/>
              <w:rPr>
                <w:color w:val="000000"/>
                <w:sz w:val="20"/>
                <w:szCs w:val="20"/>
              </w:rPr>
            </w:pPr>
            <w:r w:rsidRPr="00B630EB">
              <w:rPr>
                <w:color w:val="000000"/>
                <w:sz w:val="20"/>
                <w:szCs w:val="20"/>
              </w:rPr>
              <w:lastRenderedPageBreak/>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A9313F" w14:textId="77777777" w:rsidR="00B630EB" w:rsidRPr="00B630EB" w:rsidRDefault="00B630EB" w:rsidP="00B630EB">
            <w:pPr>
              <w:rPr>
                <w:color w:val="000000"/>
                <w:sz w:val="20"/>
                <w:szCs w:val="20"/>
              </w:rPr>
            </w:pPr>
            <w:r w:rsidRPr="00B630EB">
              <w:rPr>
                <w:color w:val="000000"/>
                <w:sz w:val="20"/>
                <w:szCs w:val="20"/>
              </w:rPr>
              <w:t>17 02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0C7C" w14:textId="77777777" w:rsidR="00B630EB" w:rsidRPr="00B630EB" w:rsidRDefault="00B630EB" w:rsidP="00B630EB">
            <w:pPr>
              <w:rPr>
                <w:color w:val="000000"/>
                <w:sz w:val="20"/>
                <w:szCs w:val="20"/>
              </w:rPr>
            </w:pPr>
            <w:r w:rsidRPr="00B630EB">
              <w:rPr>
                <w:color w:val="000000"/>
                <w:sz w:val="20"/>
                <w:szCs w:val="20"/>
              </w:rPr>
              <w:t>Odpady drewna, szkła i tworzyw sztucznych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2DFA3" w14:textId="77777777" w:rsidR="00B630EB" w:rsidRPr="00B630EB" w:rsidRDefault="00B630EB" w:rsidP="00B630EB">
            <w:pPr>
              <w:jc w:val="right"/>
              <w:rPr>
                <w:color w:val="000000"/>
                <w:sz w:val="20"/>
                <w:szCs w:val="20"/>
              </w:rPr>
            </w:pPr>
            <w:r w:rsidRPr="00B630EB">
              <w:rPr>
                <w:color w:val="000000"/>
                <w:sz w:val="20"/>
                <w:szCs w:val="20"/>
              </w:rPr>
              <w:t>116,4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7450" w14:textId="77777777" w:rsidR="00B630EB" w:rsidRPr="00B630EB" w:rsidRDefault="00B630EB" w:rsidP="00B630EB">
            <w:pPr>
              <w:jc w:val="right"/>
              <w:rPr>
                <w:color w:val="000000"/>
                <w:sz w:val="20"/>
                <w:szCs w:val="20"/>
              </w:rPr>
            </w:pPr>
            <w:r w:rsidRPr="00B630EB">
              <w:rPr>
                <w:color w:val="000000"/>
                <w:sz w:val="20"/>
                <w:szCs w:val="20"/>
              </w:rPr>
              <w:t>91,9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D03E4" w14:textId="77777777" w:rsidR="00B630EB" w:rsidRPr="00B630EB" w:rsidRDefault="00B630EB" w:rsidP="00B630EB">
            <w:pPr>
              <w:jc w:val="right"/>
              <w:rPr>
                <w:color w:val="000000"/>
                <w:sz w:val="20"/>
                <w:szCs w:val="20"/>
              </w:rPr>
            </w:pPr>
            <w:r w:rsidRPr="00B630EB">
              <w:rPr>
                <w:color w:val="000000"/>
                <w:sz w:val="20"/>
                <w:szCs w:val="20"/>
              </w:rPr>
              <w:t>139,4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3213" w14:textId="77777777" w:rsidR="00B630EB" w:rsidRPr="00B630EB" w:rsidRDefault="00B630EB" w:rsidP="00B630EB">
            <w:pPr>
              <w:jc w:val="right"/>
              <w:rPr>
                <w:color w:val="000000"/>
                <w:sz w:val="20"/>
                <w:szCs w:val="20"/>
              </w:rPr>
            </w:pPr>
            <w:r w:rsidRPr="00B630EB">
              <w:rPr>
                <w:color w:val="000000"/>
                <w:sz w:val="20"/>
                <w:szCs w:val="20"/>
              </w:rPr>
              <w:t>119,0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CBA20" w14:textId="77777777" w:rsidR="00B630EB" w:rsidRPr="00B630EB" w:rsidRDefault="00B630EB" w:rsidP="00B630EB">
            <w:pPr>
              <w:jc w:val="right"/>
              <w:rPr>
                <w:color w:val="000000"/>
                <w:sz w:val="20"/>
                <w:szCs w:val="20"/>
              </w:rPr>
            </w:pPr>
            <w:r w:rsidRPr="00B630EB">
              <w:rPr>
                <w:color w:val="000000"/>
                <w:sz w:val="20"/>
                <w:szCs w:val="20"/>
              </w:rPr>
              <w:t>184,7</w:t>
            </w:r>
          </w:p>
        </w:tc>
      </w:tr>
      <w:tr w:rsidR="00B630EB" w:rsidRPr="00B630EB" w14:paraId="3DE3C0AA" w14:textId="77777777" w:rsidTr="0087545F">
        <w:trPr>
          <w:trHeight w:val="51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4050A92" w14:textId="77777777" w:rsidR="00B630EB" w:rsidRPr="00B630EB" w:rsidRDefault="00B630EB" w:rsidP="00B630EB">
            <w:pPr>
              <w:jc w:val="center"/>
              <w:rPr>
                <w:color w:val="000000"/>
                <w:sz w:val="20"/>
                <w:szCs w:val="20"/>
              </w:rPr>
            </w:pPr>
            <w:r w:rsidRPr="00B630EB">
              <w:rPr>
                <w:color w:val="000000"/>
                <w:sz w:val="20"/>
                <w:szCs w:val="20"/>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733DB5" w14:textId="77777777" w:rsidR="00B630EB" w:rsidRPr="00B630EB" w:rsidRDefault="00B630EB" w:rsidP="00B630EB">
            <w:pPr>
              <w:rPr>
                <w:color w:val="000000"/>
                <w:sz w:val="20"/>
                <w:szCs w:val="20"/>
              </w:rPr>
            </w:pPr>
            <w:r w:rsidRPr="00B630EB">
              <w:rPr>
                <w:color w:val="000000"/>
                <w:sz w:val="20"/>
                <w:szCs w:val="20"/>
              </w:rPr>
              <w:t>17 03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32B37" w14:textId="77777777" w:rsidR="00B630EB" w:rsidRPr="00B630EB" w:rsidRDefault="00B630EB" w:rsidP="00B630EB">
            <w:pPr>
              <w:rPr>
                <w:color w:val="000000"/>
                <w:sz w:val="20"/>
                <w:szCs w:val="20"/>
              </w:rPr>
            </w:pPr>
            <w:r w:rsidRPr="00B630EB">
              <w:rPr>
                <w:color w:val="000000"/>
                <w:sz w:val="20"/>
                <w:szCs w:val="20"/>
              </w:rPr>
              <w:t>Mieszanki bitumiczne, smoła i produkty smołowe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D842B" w14:textId="77777777" w:rsidR="00B630EB" w:rsidRPr="00B630EB" w:rsidRDefault="00B630EB" w:rsidP="00B630EB">
            <w:pPr>
              <w:jc w:val="right"/>
              <w:rPr>
                <w:color w:val="000000"/>
                <w:sz w:val="20"/>
                <w:szCs w:val="20"/>
              </w:rPr>
            </w:pPr>
            <w:r w:rsidRPr="00B630EB">
              <w:rPr>
                <w:color w:val="000000"/>
                <w:sz w:val="20"/>
                <w:szCs w:val="20"/>
              </w:rPr>
              <w:t>261,3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43F62" w14:textId="77777777" w:rsidR="00B630EB" w:rsidRPr="00B630EB" w:rsidRDefault="00B630EB" w:rsidP="00B630EB">
            <w:pPr>
              <w:jc w:val="right"/>
              <w:rPr>
                <w:color w:val="000000"/>
                <w:sz w:val="20"/>
                <w:szCs w:val="20"/>
              </w:rPr>
            </w:pPr>
            <w:r w:rsidRPr="00B630EB">
              <w:rPr>
                <w:color w:val="000000"/>
                <w:sz w:val="20"/>
                <w:szCs w:val="20"/>
              </w:rPr>
              <w:t>405,6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083AC" w14:textId="77777777" w:rsidR="00B630EB" w:rsidRPr="00B630EB" w:rsidRDefault="00B630EB" w:rsidP="00B630EB">
            <w:pPr>
              <w:jc w:val="right"/>
              <w:rPr>
                <w:color w:val="000000"/>
                <w:sz w:val="20"/>
                <w:szCs w:val="20"/>
              </w:rPr>
            </w:pPr>
            <w:r w:rsidRPr="00B630EB">
              <w:rPr>
                <w:color w:val="000000"/>
                <w:sz w:val="20"/>
                <w:szCs w:val="20"/>
              </w:rPr>
              <w:t>236,7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814A1" w14:textId="77777777" w:rsidR="00B630EB" w:rsidRPr="00B630EB" w:rsidRDefault="00B630EB" w:rsidP="00B630EB">
            <w:pPr>
              <w:jc w:val="right"/>
              <w:rPr>
                <w:color w:val="000000"/>
                <w:sz w:val="20"/>
                <w:szCs w:val="20"/>
              </w:rPr>
            </w:pPr>
            <w:r w:rsidRPr="00B630EB">
              <w:rPr>
                <w:color w:val="000000"/>
                <w:sz w:val="20"/>
                <w:szCs w:val="20"/>
              </w:rPr>
              <w:t>220,3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C58B3" w14:textId="77777777" w:rsidR="00B630EB" w:rsidRPr="00B630EB" w:rsidRDefault="00B630EB" w:rsidP="00B630EB">
            <w:pPr>
              <w:jc w:val="right"/>
              <w:rPr>
                <w:color w:val="000000"/>
                <w:sz w:val="20"/>
                <w:szCs w:val="20"/>
              </w:rPr>
            </w:pPr>
            <w:r w:rsidRPr="00B630EB">
              <w:rPr>
                <w:color w:val="000000"/>
                <w:sz w:val="20"/>
                <w:szCs w:val="20"/>
              </w:rPr>
              <w:t>324,7</w:t>
            </w:r>
          </w:p>
        </w:tc>
      </w:tr>
      <w:tr w:rsidR="00B630EB" w:rsidRPr="00B630EB" w14:paraId="6276C50C" w14:textId="77777777" w:rsidTr="0087545F">
        <w:trPr>
          <w:trHeight w:val="52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5631A7D" w14:textId="77777777" w:rsidR="00B630EB" w:rsidRPr="00B630EB" w:rsidRDefault="00B630EB" w:rsidP="00B630EB">
            <w:pPr>
              <w:jc w:val="center"/>
              <w:rPr>
                <w:color w:val="000000"/>
                <w:sz w:val="20"/>
                <w:szCs w:val="20"/>
              </w:rPr>
            </w:pPr>
            <w:r w:rsidRPr="00B630EB">
              <w:rPr>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FC1A5C" w14:textId="77777777" w:rsidR="00B630EB" w:rsidRPr="00B630EB" w:rsidRDefault="00B630EB" w:rsidP="00B630EB">
            <w:pPr>
              <w:rPr>
                <w:color w:val="000000"/>
                <w:sz w:val="20"/>
                <w:szCs w:val="20"/>
              </w:rPr>
            </w:pPr>
            <w:r w:rsidRPr="00B630EB">
              <w:rPr>
                <w:color w:val="000000"/>
                <w:sz w:val="20"/>
                <w:szCs w:val="20"/>
              </w:rPr>
              <w:t>17 04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BF2F1" w14:textId="77777777" w:rsidR="00B630EB" w:rsidRPr="00B630EB" w:rsidRDefault="00B630EB" w:rsidP="00B630EB">
            <w:pPr>
              <w:rPr>
                <w:color w:val="000000"/>
                <w:sz w:val="20"/>
                <w:szCs w:val="20"/>
              </w:rPr>
            </w:pPr>
            <w:r w:rsidRPr="00B630EB">
              <w:rPr>
                <w:color w:val="000000"/>
                <w:sz w:val="20"/>
                <w:szCs w:val="20"/>
              </w:rPr>
              <w:t>Odpady i złomy metaliczne oraz stopów metali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F83E" w14:textId="77777777" w:rsidR="00B630EB" w:rsidRPr="00B630EB" w:rsidRDefault="00B630EB" w:rsidP="00B630EB">
            <w:pPr>
              <w:jc w:val="right"/>
              <w:rPr>
                <w:color w:val="000000"/>
                <w:sz w:val="20"/>
                <w:szCs w:val="20"/>
              </w:rPr>
            </w:pPr>
            <w:r w:rsidRPr="00B630EB">
              <w:rPr>
                <w:color w:val="000000"/>
                <w:sz w:val="20"/>
                <w:szCs w:val="20"/>
              </w:rPr>
              <w:t>1 744,8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7438E" w14:textId="77777777" w:rsidR="00B630EB" w:rsidRPr="00B630EB" w:rsidRDefault="00B630EB" w:rsidP="00B630EB">
            <w:pPr>
              <w:jc w:val="right"/>
              <w:rPr>
                <w:color w:val="000000"/>
                <w:sz w:val="20"/>
                <w:szCs w:val="20"/>
              </w:rPr>
            </w:pPr>
            <w:r w:rsidRPr="00B630EB">
              <w:rPr>
                <w:color w:val="000000"/>
                <w:sz w:val="20"/>
                <w:szCs w:val="20"/>
              </w:rPr>
              <w:t>1 960,5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7810B" w14:textId="77777777" w:rsidR="00B630EB" w:rsidRPr="00B630EB" w:rsidRDefault="00B630EB" w:rsidP="00B630EB">
            <w:pPr>
              <w:jc w:val="right"/>
              <w:rPr>
                <w:color w:val="000000"/>
                <w:sz w:val="20"/>
                <w:szCs w:val="20"/>
              </w:rPr>
            </w:pPr>
            <w:r w:rsidRPr="00B630EB">
              <w:rPr>
                <w:color w:val="000000"/>
                <w:sz w:val="20"/>
                <w:szCs w:val="20"/>
              </w:rPr>
              <w:t>1 714,7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E5065" w14:textId="77777777" w:rsidR="00B630EB" w:rsidRPr="00B630EB" w:rsidRDefault="00B630EB" w:rsidP="00B630EB">
            <w:pPr>
              <w:jc w:val="right"/>
              <w:rPr>
                <w:color w:val="000000"/>
                <w:sz w:val="20"/>
                <w:szCs w:val="20"/>
              </w:rPr>
            </w:pPr>
            <w:r w:rsidRPr="00B630EB">
              <w:rPr>
                <w:color w:val="000000"/>
                <w:sz w:val="20"/>
                <w:szCs w:val="20"/>
              </w:rPr>
              <w:t>2 440,6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F24E3" w14:textId="77777777" w:rsidR="00B630EB" w:rsidRPr="00B630EB" w:rsidRDefault="00B630EB" w:rsidP="00B630EB">
            <w:pPr>
              <w:jc w:val="right"/>
              <w:rPr>
                <w:color w:val="000000"/>
                <w:sz w:val="20"/>
                <w:szCs w:val="20"/>
              </w:rPr>
            </w:pPr>
            <w:r w:rsidRPr="00B630EB">
              <w:rPr>
                <w:color w:val="000000"/>
                <w:sz w:val="20"/>
                <w:szCs w:val="20"/>
              </w:rPr>
              <w:t>3 110,4</w:t>
            </w:r>
          </w:p>
        </w:tc>
      </w:tr>
      <w:tr w:rsidR="00B630EB" w:rsidRPr="00B630EB" w14:paraId="3C8EAFD8" w14:textId="77777777" w:rsidTr="0087545F">
        <w:trPr>
          <w:trHeight w:val="76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1723A20" w14:textId="77777777" w:rsidR="00B630EB" w:rsidRPr="00B630EB" w:rsidRDefault="00B630EB" w:rsidP="00B630EB">
            <w:pPr>
              <w:jc w:val="center"/>
              <w:rPr>
                <w:color w:val="000000"/>
                <w:sz w:val="20"/>
                <w:szCs w:val="20"/>
              </w:rPr>
            </w:pPr>
            <w:r w:rsidRPr="00B630EB">
              <w:rPr>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2C8C29" w14:textId="77777777" w:rsidR="00B630EB" w:rsidRPr="00B630EB" w:rsidRDefault="00B630EB" w:rsidP="00B630EB">
            <w:pPr>
              <w:rPr>
                <w:color w:val="000000"/>
                <w:sz w:val="20"/>
                <w:szCs w:val="20"/>
              </w:rPr>
            </w:pPr>
            <w:r w:rsidRPr="00B630EB">
              <w:rPr>
                <w:color w:val="000000"/>
                <w:sz w:val="20"/>
                <w:szCs w:val="20"/>
              </w:rPr>
              <w:t>17 05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9ACA7" w14:textId="77777777" w:rsidR="00B630EB" w:rsidRPr="00B630EB" w:rsidRDefault="00B630EB" w:rsidP="00B630EB">
            <w:pPr>
              <w:rPr>
                <w:color w:val="000000"/>
                <w:sz w:val="20"/>
                <w:szCs w:val="20"/>
              </w:rPr>
            </w:pPr>
            <w:r w:rsidRPr="00B630EB">
              <w:rPr>
                <w:color w:val="000000"/>
                <w:sz w:val="20"/>
                <w:szCs w:val="20"/>
              </w:rPr>
              <w:t>Gleba i ziemia (włączając glebę i ziemię z terenów zanieczyszczonych oraz urobek</w:t>
            </w:r>
            <w:r w:rsidRPr="00B630EB">
              <w:rPr>
                <w:color w:val="000000"/>
                <w:sz w:val="20"/>
                <w:szCs w:val="20"/>
              </w:rPr>
              <w:br/>
              <w:t>z pogłębiania)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16B01" w14:textId="77777777" w:rsidR="00B630EB" w:rsidRPr="00B630EB" w:rsidRDefault="00B630EB" w:rsidP="00B630EB">
            <w:pPr>
              <w:jc w:val="right"/>
              <w:rPr>
                <w:color w:val="000000"/>
                <w:sz w:val="20"/>
                <w:szCs w:val="20"/>
              </w:rPr>
            </w:pPr>
            <w:r w:rsidRPr="00B630EB">
              <w:rPr>
                <w:color w:val="000000"/>
                <w:sz w:val="20"/>
                <w:szCs w:val="20"/>
              </w:rPr>
              <w:t>14 445,1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2EFEA" w14:textId="77777777" w:rsidR="00B630EB" w:rsidRPr="00B630EB" w:rsidRDefault="00B630EB" w:rsidP="00B630EB">
            <w:pPr>
              <w:jc w:val="right"/>
              <w:rPr>
                <w:color w:val="000000"/>
                <w:sz w:val="20"/>
                <w:szCs w:val="20"/>
              </w:rPr>
            </w:pPr>
            <w:r w:rsidRPr="00B630EB">
              <w:rPr>
                <w:color w:val="000000"/>
                <w:sz w:val="20"/>
                <w:szCs w:val="20"/>
              </w:rPr>
              <w:t>11 862,5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AA2E0" w14:textId="77777777" w:rsidR="00B630EB" w:rsidRPr="00B630EB" w:rsidRDefault="00B630EB" w:rsidP="00B630EB">
            <w:pPr>
              <w:jc w:val="right"/>
              <w:rPr>
                <w:color w:val="000000"/>
                <w:sz w:val="20"/>
                <w:szCs w:val="20"/>
              </w:rPr>
            </w:pPr>
            <w:r w:rsidRPr="00B630EB">
              <w:rPr>
                <w:color w:val="000000"/>
                <w:sz w:val="20"/>
                <w:szCs w:val="20"/>
              </w:rPr>
              <w:t>16 894,8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72E10" w14:textId="77777777" w:rsidR="00B630EB" w:rsidRPr="00B630EB" w:rsidRDefault="00B630EB" w:rsidP="00B630EB">
            <w:pPr>
              <w:jc w:val="right"/>
              <w:rPr>
                <w:color w:val="000000"/>
                <w:sz w:val="20"/>
                <w:szCs w:val="20"/>
              </w:rPr>
            </w:pPr>
            <w:r w:rsidRPr="00B630EB">
              <w:rPr>
                <w:color w:val="000000"/>
                <w:sz w:val="20"/>
                <w:szCs w:val="20"/>
              </w:rPr>
              <w:t>13 849,7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EE89E" w14:textId="77777777" w:rsidR="00B630EB" w:rsidRPr="00B630EB" w:rsidRDefault="00B630EB" w:rsidP="00B630EB">
            <w:pPr>
              <w:jc w:val="right"/>
              <w:rPr>
                <w:color w:val="000000"/>
                <w:sz w:val="20"/>
                <w:szCs w:val="20"/>
              </w:rPr>
            </w:pPr>
            <w:r w:rsidRPr="00B630EB">
              <w:rPr>
                <w:color w:val="000000"/>
                <w:sz w:val="20"/>
                <w:szCs w:val="20"/>
              </w:rPr>
              <w:t>14 970,9</w:t>
            </w:r>
          </w:p>
        </w:tc>
      </w:tr>
      <w:tr w:rsidR="00B630EB" w:rsidRPr="00B630EB" w14:paraId="485171A8" w14:textId="77777777" w:rsidTr="0087545F">
        <w:trPr>
          <w:trHeight w:val="49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8FCBF06" w14:textId="77777777" w:rsidR="00B630EB" w:rsidRPr="00B630EB" w:rsidRDefault="00B630EB" w:rsidP="00B630EB">
            <w:pPr>
              <w:jc w:val="center"/>
              <w:rPr>
                <w:color w:val="000000"/>
                <w:sz w:val="20"/>
                <w:szCs w:val="20"/>
              </w:rPr>
            </w:pPr>
            <w:r w:rsidRPr="00B630EB">
              <w:rPr>
                <w:color w:val="000000"/>
                <w:sz w:val="20"/>
                <w:szCs w:val="20"/>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391396" w14:textId="77777777" w:rsidR="00B630EB" w:rsidRPr="00B630EB" w:rsidRDefault="00B630EB" w:rsidP="00B630EB">
            <w:pPr>
              <w:rPr>
                <w:color w:val="000000"/>
                <w:sz w:val="20"/>
                <w:szCs w:val="20"/>
              </w:rPr>
            </w:pPr>
            <w:r w:rsidRPr="00B630EB">
              <w:rPr>
                <w:color w:val="000000"/>
                <w:sz w:val="20"/>
                <w:szCs w:val="20"/>
              </w:rPr>
              <w:t>17 06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12321" w14:textId="77777777" w:rsidR="00B630EB" w:rsidRPr="00B630EB" w:rsidRDefault="00B630EB" w:rsidP="00B630EB">
            <w:pPr>
              <w:rPr>
                <w:color w:val="000000"/>
                <w:sz w:val="20"/>
                <w:szCs w:val="20"/>
              </w:rPr>
            </w:pPr>
            <w:r w:rsidRPr="00B630EB">
              <w:rPr>
                <w:color w:val="000000"/>
                <w:sz w:val="20"/>
                <w:szCs w:val="20"/>
              </w:rPr>
              <w:t>Materiały izolacyjne oraz materiały budowlane zawierające azbest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D8753" w14:textId="77777777" w:rsidR="00B630EB" w:rsidRPr="00B630EB" w:rsidRDefault="00B630EB" w:rsidP="00B630EB">
            <w:pPr>
              <w:jc w:val="right"/>
              <w:rPr>
                <w:color w:val="000000"/>
                <w:sz w:val="20"/>
                <w:szCs w:val="20"/>
              </w:rPr>
            </w:pPr>
            <w:r w:rsidRPr="00B630EB">
              <w:rPr>
                <w:color w:val="000000"/>
                <w:sz w:val="20"/>
                <w:szCs w:val="20"/>
              </w:rPr>
              <w:t>161,4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D48EE" w14:textId="77777777" w:rsidR="00B630EB" w:rsidRPr="00B630EB" w:rsidRDefault="00B630EB" w:rsidP="00B630EB">
            <w:pPr>
              <w:jc w:val="right"/>
              <w:rPr>
                <w:color w:val="000000"/>
                <w:sz w:val="20"/>
                <w:szCs w:val="20"/>
              </w:rPr>
            </w:pPr>
            <w:r w:rsidRPr="00B630EB">
              <w:rPr>
                <w:color w:val="000000"/>
                <w:sz w:val="20"/>
                <w:szCs w:val="20"/>
              </w:rPr>
              <w:t>147,6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39AC4" w14:textId="77777777" w:rsidR="00B630EB" w:rsidRPr="00B630EB" w:rsidRDefault="00B630EB" w:rsidP="00B630EB">
            <w:pPr>
              <w:jc w:val="right"/>
              <w:rPr>
                <w:color w:val="000000"/>
                <w:sz w:val="20"/>
                <w:szCs w:val="20"/>
              </w:rPr>
            </w:pPr>
            <w:r w:rsidRPr="00B630EB">
              <w:rPr>
                <w:color w:val="000000"/>
                <w:sz w:val="20"/>
                <w:szCs w:val="20"/>
              </w:rPr>
              <w:t>148,5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535E8" w14:textId="77777777" w:rsidR="00B630EB" w:rsidRPr="00B630EB" w:rsidRDefault="00B630EB" w:rsidP="00B630EB">
            <w:pPr>
              <w:jc w:val="right"/>
              <w:rPr>
                <w:color w:val="000000"/>
                <w:sz w:val="20"/>
                <w:szCs w:val="20"/>
              </w:rPr>
            </w:pPr>
            <w:r w:rsidRPr="00B630EB">
              <w:rPr>
                <w:color w:val="000000"/>
                <w:sz w:val="20"/>
                <w:szCs w:val="20"/>
              </w:rPr>
              <w:t>154,4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1E3EB" w14:textId="77777777" w:rsidR="00B630EB" w:rsidRPr="00B630EB" w:rsidRDefault="00B630EB" w:rsidP="00B630EB">
            <w:pPr>
              <w:jc w:val="right"/>
              <w:rPr>
                <w:color w:val="000000"/>
                <w:sz w:val="20"/>
                <w:szCs w:val="20"/>
              </w:rPr>
            </w:pPr>
            <w:r w:rsidRPr="00B630EB">
              <w:rPr>
                <w:color w:val="000000"/>
                <w:sz w:val="20"/>
                <w:szCs w:val="20"/>
              </w:rPr>
              <w:t>255,7</w:t>
            </w:r>
          </w:p>
        </w:tc>
      </w:tr>
      <w:tr w:rsidR="00B630EB" w:rsidRPr="00B630EB" w14:paraId="46307C18" w14:textId="77777777" w:rsidTr="0087545F">
        <w:trPr>
          <w:trHeight w:val="24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7821837" w14:textId="77777777" w:rsidR="00B630EB" w:rsidRPr="00B630EB" w:rsidRDefault="00B630EB" w:rsidP="00B630EB">
            <w:pPr>
              <w:jc w:val="center"/>
              <w:rPr>
                <w:color w:val="000000"/>
                <w:sz w:val="20"/>
                <w:szCs w:val="20"/>
              </w:rPr>
            </w:pPr>
            <w:r w:rsidRPr="00B630EB">
              <w:rPr>
                <w:color w:val="000000"/>
                <w:sz w:val="20"/>
                <w:szCs w:val="20"/>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E7DC2F" w14:textId="77777777" w:rsidR="00B630EB" w:rsidRPr="00B630EB" w:rsidRDefault="00B630EB" w:rsidP="00B630EB">
            <w:pPr>
              <w:rPr>
                <w:color w:val="000000"/>
                <w:sz w:val="20"/>
                <w:szCs w:val="20"/>
              </w:rPr>
            </w:pPr>
            <w:r w:rsidRPr="00B630EB">
              <w:rPr>
                <w:color w:val="000000"/>
                <w:sz w:val="20"/>
                <w:szCs w:val="20"/>
              </w:rPr>
              <w:t>17 08</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C79F" w14:textId="77777777" w:rsidR="00B630EB" w:rsidRPr="00B630EB" w:rsidRDefault="00B630EB" w:rsidP="00B630EB">
            <w:pPr>
              <w:rPr>
                <w:color w:val="000000"/>
                <w:sz w:val="20"/>
                <w:szCs w:val="20"/>
              </w:rPr>
            </w:pPr>
            <w:r w:rsidRPr="00B630EB">
              <w:rPr>
                <w:color w:val="000000"/>
                <w:sz w:val="20"/>
                <w:szCs w:val="20"/>
              </w:rPr>
              <w:t>Materiały budowlane zawierające gips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502B7" w14:textId="77777777" w:rsidR="00B630EB" w:rsidRPr="00B630EB" w:rsidRDefault="00B630EB" w:rsidP="00B630EB">
            <w:pPr>
              <w:jc w:val="right"/>
              <w:rPr>
                <w:color w:val="000000"/>
                <w:sz w:val="20"/>
                <w:szCs w:val="20"/>
              </w:rPr>
            </w:pPr>
            <w:r w:rsidRPr="00B630EB">
              <w:rPr>
                <w:color w:val="000000"/>
                <w:sz w:val="20"/>
                <w:szCs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60C28" w14:textId="77777777" w:rsidR="00B630EB" w:rsidRPr="00B630EB" w:rsidRDefault="00B630EB" w:rsidP="00B630EB">
            <w:pPr>
              <w:jc w:val="right"/>
              <w:rPr>
                <w:color w:val="000000"/>
                <w:sz w:val="20"/>
                <w:szCs w:val="20"/>
              </w:rPr>
            </w:pPr>
            <w:r w:rsidRPr="00B630EB">
              <w:rPr>
                <w:color w:val="00000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D4708" w14:textId="77777777" w:rsidR="00B630EB" w:rsidRPr="00B630EB" w:rsidRDefault="00B630EB" w:rsidP="00B630EB">
            <w:pPr>
              <w:jc w:val="right"/>
              <w:rPr>
                <w:color w:val="000000"/>
                <w:sz w:val="20"/>
                <w:szCs w:val="20"/>
              </w:rPr>
            </w:pPr>
            <w:r w:rsidRPr="00B630EB">
              <w:rPr>
                <w:color w:val="000000"/>
                <w:sz w:val="20"/>
                <w:szCs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AB1FB" w14:textId="77777777" w:rsidR="00B630EB" w:rsidRPr="00B630EB" w:rsidRDefault="00B630EB" w:rsidP="00B630EB">
            <w:pPr>
              <w:jc w:val="right"/>
              <w:rPr>
                <w:color w:val="000000"/>
                <w:sz w:val="20"/>
                <w:szCs w:val="20"/>
              </w:rPr>
            </w:pPr>
            <w:r w:rsidRPr="00B630EB">
              <w:rPr>
                <w:color w:val="000000"/>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ACD3C" w14:textId="77777777" w:rsidR="00B630EB" w:rsidRPr="00B630EB" w:rsidRDefault="00B630EB" w:rsidP="00B630EB">
            <w:pPr>
              <w:jc w:val="right"/>
              <w:rPr>
                <w:color w:val="000000"/>
                <w:sz w:val="20"/>
                <w:szCs w:val="20"/>
              </w:rPr>
            </w:pPr>
            <w:r w:rsidRPr="00B630EB">
              <w:rPr>
                <w:color w:val="000000"/>
                <w:sz w:val="20"/>
                <w:szCs w:val="20"/>
              </w:rPr>
              <w:t>1,6</w:t>
            </w:r>
          </w:p>
        </w:tc>
      </w:tr>
      <w:tr w:rsidR="00B630EB" w:rsidRPr="00B630EB" w14:paraId="362FA5CD" w14:textId="77777777" w:rsidTr="0087545F">
        <w:trPr>
          <w:trHeight w:val="52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D1583F4" w14:textId="77777777" w:rsidR="00B630EB" w:rsidRPr="00B630EB" w:rsidRDefault="00B630EB" w:rsidP="00B630EB">
            <w:pPr>
              <w:jc w:val="center"/>
              <w:rPr>
                <w:color w:val="000000"/>
                <w:sz w:val="20"/>
                <w:szCs w:val="20"/>
              </w:rPr>
            </w:pPr>
            <w:r w:rsidRPr="00B630EB">
              <w:rPr>
                <w:color w:val="000000"/>
                <w:sz w:val="20"/>
                <w:szCs w:val="20"/>
              </w:rPr>
              <w:t>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73FC4F" w14:textId="77777777" w:rsidR="00B630EB" w:rsidRPr="00B630EB" w:rsidRDefault="00B630EB" w:rsidP="00B630EB">
            <w:pPr>
              <w:rPr>
                <w:color w:val="000000"/>
                <w:sz w:val="20"/>
                <w:szCs w:val="20"/>
              </w:rPr>
            </w:pPr>
            <w:r w:rsidRPr="00B630EB">
              <w:rPr>
                <w:color w:val="000000"/>
                <w:sz w:val="20"/>
                <w:szCs w:val="20"/>
              </w:rPr>
              <w:t>17 09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34647" w14:textId="77777777" w:rsidR="00B630EB" w:rsidRPr="00B630EB" w:rsidRDefault="00B630EB" w:rsidP="00B630EB">
            <w:pPr>
              <w:rPr>
                <w:color w:val="000000"/>
                <w:sz w:val="20"/>
                <w:szCs w:val="20"/>
              </w:rPr>
            </w:pPr>
            <w:r w:rsidRPr="00B630EB">
              <w:rPr>
                <w:color w:val="000000"/>
                <w:sz w:val="20"/>
                <w:szCs w:val="20"/>
              </w:rPr>
              <w:t>Inne odpady z budowy, remontów i demontażu</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BFAFF" w14:textId="77777777" w:rsidR="00B630EB" w:rsidRPr="00B630EB" w:rsidRDefault="00B630EB" w:rsidP="00B630EB">
            <w:pPr>
              <w:jc w:val="right"/>
              <w:rPr>
                <w:color w:val="000000"/>
                <w:sz w:val="20"/>
                <w:szCs w:val="20"/>
              </w:rPr>
            </w:pPr>
            <w:r w:rsidRPr="00B630EB">
              <w:rPr>
                <w:color w:val="000000"/>
                <w:sz w:val="20"/>
                <w:szCs w:val="20"/>
              </w:rPr>
              <w:t>127,2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8BD04" w14:textId="77777777" w:rsidR="00B630EB" w:rsidRPr="00B630EB" w:rsidRDefault="00B630EB" w:rsidP="00B630EB">
            <w:pPr>
              <w:jc w:val="right"/>
              <w:rPr>
                <w:color w:val="000000"/>
                <w:sz w:val="20"/>
                <w:szCs w:val="20"/>
              </w:rPr>
            </w:pPr>
            <w:r w:rsidRPr="00B630EB">
              <w:rPr>
                <w:color w:val="000000"/>
                <w:sz w:val="20"/>
                <w:szCs w:val="20"/>
              </w:rPr>
              <w:t>178,5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7F4A8" w14:textId="77777777" w:rsidR="00B630EB" w:rsidRPr="00B630EB" w:rsidRDefault="00B630EB" w:rsidP="00B630EB">
            <w:pPr>
              <w:jc w:val="right"/>
              <w:rPr>
                <w:color w:val="000000"/>
                <w:sz w:val="20"/>
                <w:szCs w:val="20"/>
              </w:rPr>
            </w:pPr>
            <w:r w:rsidRPr="00B630EB">
              <w:rPr>
                <w:color w:val="000000"/>
                <w:sz w:val="20"/>
                <w:szCs w:val="20"/>
              </w:rPr>
              <w:t>203,3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19F54" w14:textId="77777777" w:rsidR="00B630EB" w:rsidRPr="00B630EB" w:rsidRDefault="00B630EB" w:rsidP="00B630EB">
            <w:pPr>
              <w:jc w:val="right"/>
              <w:rPr>
                <w:color w:val="000000"/>
                <w:sz w:val="20"/>
                <w:szCs w:val="20"/>
              </w:rPr>
            </w:pPr>
            <w:r w:rsidRPr="00B630EB">
              <w:rPr>
                <w:color w:val="000000"/>
                <w:sz w:val="20"/>
                <w:szCs w:val="20"/>
              </w:rPr>
              <w:t>380,3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A529A" w14:textId="77777777" w:rsidR="00B630EB" w:rsidRPr="00B630EB" w:rsidRDefault="00B630EB" w:rsidP="00B630EB">
            <w:pPr>
              <w:jc w:val="right"/>
              <w:rPr>
                <w:color w:val="000000"/>
                <w:sz w:val="20"/>
                <w:szCs w:val="20"/>
              </w:rPr>
            </w:pPr>
            <w:r w:rsidRPr="00B630EB">
              <w:rPr>
                <w:color w:val="000000"/>
                <w:sz w:val="20"/>
                <w:szCs w:val="20"/>
              </w:rPr>
              <w:t>278,4</w:t>
            </w:r>
          </w:p>
        </w:tc>
      </w:tr>
      <w:tr w:rsidR="00B630EB" w:rsidRPr="00B630EB" w14:paraId="5E816EF6" w14:textId="77777777" w:rsidTr="0087545F">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CF88ABA" w14:textId="77777777" w:rsidR="00B630EB" w:rsidRPr="00B630EB" w:rsidRDefault="00B630EB" w:rsidP="00B630EB">
            <w:pPr>
              <w:jc w:val="center"/>
              <w:rPr>
                <w:color w:val="000000"/>
                <w:sz w:val="20"/>
                <w:szCs w:val="20"/>
              </w:rPr>
            </w:pPr>
            <w:r w:rsidRPr="00B630EB">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EEF8EE" w14:textId="77777777" w:rsidR="00B630EB" w:rsidRPr="00B630EB" w:rsidRDefault="00B630EB" w:rsidP="00B630EB">
            <w:pPr>
              <w:jc w:val="right"/>
              <w:rPr>
                <w:b/>
                <w:bCs/>
                <w:color w:val="000000"/>
                <w:sz w:val="20"/>
                <w:szCs w:val="20"/>
              </w:rPr>
            </w:pPr>
            <w:r w:rsidRPr="00B630EB">
              <w:rPr>
                <w:b/>
                <w:bCs/>
                <w:color w:val="000000"/>
                <w:sz w:val="20"/>
                <w:szCs w:val="20"/>
              </w:rPr>
              <w:t>Razem</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0A9DC" w14:textId="77777777" w:rsidR="00B630EB" w:rsidRPr="00B630EB" w:rsidRDefault="00B630EB" w:rsidP="00B630EB">
            <w:pPr>
              <w:rPr>
                <w:b/>
                <w:bCs/>
                <w:color w:val="000000"/>
                <w:sz w:val="20"/>
                <w:szCs w:val="20"/>
              </w:rPr>
            </w:pPr>
            <w:r w:rsidRPr="00B630EB">
              <w:rPr>
                <w:b/>
                <w:bCs/>
                <w:color w:val="000000"/>
                <w:sz w:val="20"/>
                <w:szCs w:val="20"/>
              </w:rPr>
              <w:t>w tym: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1503D" w14:textId="77777777" w:rsidR="00B630EB" w:rsidRPr="00B630EB" w:rsidRDefault="00B630EB" w:rsidP="00B630EB">
            <w:pPr>
              <w:jc w:val="right"/>
              <w:rPr>
                <w:b/>
                <w:bCs/>
                <w:color w:val="000000"/>
                <w:sz w:val="20"/>
                <w:szCs w:val="20"/>
              </w:rPr>
            </w:pPr>
            <w:r w:rsidRPr="00B630EB">
              <w:rPr>
                <w:b/>
                <w:bCs/>
                <w:color w:val="000000"/>
                <w:sz w:val="20"/>
                <w:szCs w:val="20"/>
              </w:rPr>
              <w:t>20 542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FC9E" w14:textId="77777777" w:rsidR="00B630EB" w:rsidRPr="00B630EB" w:rsidRDefault="00B630EB" w:rsidP="00B630EB">
            <w:pPr>
              <w:jc w:val="right"/>
              <w:rPr>
                <w:b/>
                <w:bCs/>
                <w:color w:val="000000"/>
                <w:sz w:val="20"/>
                <w:szCs w:val="20"/>
              </w:rPr>
            </w:pPr>
            <w:r w:rsidRPr="00B630EB">
              <w:rPr>
                <w:b/>
                <w:bCs/>
                <w:color w:val="000000"/>
                <w:sz w:val="20"/>
                <w:szCs w:val="20"/>
              </w:rPr>
              <w:t>18 001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B05AC" w14:textId="77777777" w:rsidR="00B630EB" w:rsidRPr="00B630EB" w:rsidRDefault="00B630EB" w:rsidP="00B630EB">
            <w:pPr>
              <w:jc w:val="right"/>
              <w:rPr>
                <w:b/>
                <w:bCs/>
                <w:color w:val="000000"/>
                <w:sz w:val="20"/>
                <w:szCs w:val="20"/>
              </w:rPr>
            </w:pPr>
            <w:r w:rsidRPr="00B630EB">
              <w:rPr>
                <w:b/>
                <w:bCs/>
                <w:color w:val="000000"/>
                <w:sz w:val="20"/>
                <w:szCs w:val="20"/>
              </w:rPr>
              <w:t>22 252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5943E" w14:textId="77777777" w:rsidR="00B630EB" w:rsidRPr="00B630EB" w:rsidRDefault="00B630EB" w:rsidP="00B630EB">
            <w:pPr>
              <w:jc w:val="right"/>
              <w:rPr>
                <w:b/>
                <w:bCs/>
                <w:color w:val="000000"/>
                <w:sz w:val="20"/>
                <w:szCs w:val="20"/>
              </w:rPr>
            </w:pPr>
            <w:r w:rsidRPr="00B630EB">
              <w:rPr>
                <w:b/>
                <w:bCs/>
                <w:color w:val="000000"/>
                <w:sz w:val="20"/>
                <w:szCs w:val="20"/>
              </w:rPr>
              <w:t>20 106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4D2A2" w14:textId="77777777" w:rsidR="00B630EB" w:rsidRPr="00B630EB" w:rsidRDefault="00B630EB" w:rsidP="00B630EB">
            <w:pPr>
              <w:jc w:val="right"/>
              <w:rPr>
                <w:b/>
                <w:bCs/>
                <w:color w:val="000000"/>
                <w:sz w:val="20"/>
                <w:szCs w:val="20"/>
              </w:rPr>
            </w:pPr>
            <w:r w:rsidRPr="00B630EB">
              <w:rPr>
                <w:b/>
                <w:bCs/>
                <w:color w:val="000000"/>
                <w:sz w:val="20"/>
                <w:szCs w:val="20"/>
              </w:rPr>
              <w:t>23 705</w:t>
            </w:r>
          </w:p>
        </w:tc>
      </w:tr>
      <w:tr w:rsidR="00B630EB" w:rsidRPr="00F104F1" w14:paraId="0683BFEE" w14:textId="77777777" w:rsidTr="0087545F">
        <w:trPr>
          <w:trHeight w:val="28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68AB29A" w14:textId="77777777" w:rsidR="00B630EB" w:rsidRPr="00B630EB" w:rsidRDefault="00B630EB" w:rsidP="00B630EB">
            <w:pPr>
              <w:jc w:val="center"/>
              <w:rPr>
                <w:color w:val="000000"/>
                <w:sz w:val="20"/>
                <w:szCs w:val="20"/>
              </w:rPr>
            </w:pPr>
            <w:r w:rsidRPr="00B630EB">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F2929E" w14:textId="77777777" w:rsidR="00B630EB" w:rsidRPr="00F104F1" w:rsidRDefault="00B630EB" w:rsidP="00B630EB">
            <w:pPr>
              <w:rPr>
                <w:color w:val="000000"/>
                <w:sz w:val="20"/>
                <w:szCs w:val="20"/>
              </w:rPr>
            </w:pPr>
            <w:r w:rsidRPr="00F104F1">
              <w:rPr>
                <w:color w:val="000000"/>
                <w:sz w:val="20"/>
                <w:szCs w:val="20"/>
              </w:rPr>
              <w:t>gr. 17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F749D" w14:textId="77777777" w:rsidR="00B630EB" w:rsidRPr="00F104F1" w:rsidRDefault="00B630EB" w:rsidP="00B630EB">
            <w:pPr>
              <w:rPr>
                <w:color w:val="000000"/>
                <w:sz w:val="20"/>
                <w:szCs w:val="20"/>
              </w:rPr>
            </w:pPr>
            <w:r w:rsidRPr="00F104F1">
              <w:rPr>
                <w:color w:val="000000"/>
                <w:sz w:val="20"/>
                <w:szCs w:val="20"/>
              </w:rPr>
              <w:t>wszystkie niebezpieczne z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9943D" w14:textId="77777777" w:rsidR="00B630EB" w:rsidRPr="00F104F1" w:rsidRDefault="00B630EB" w:rsidP="00B630EB">
            <w:pPr>
              <w:jc w:val="right"/>
              <w:rPr>
                <w:color w:val="000000"/>
                <w:sz w:val="20"/>
                <w:szCs w:val="20"/>
              </w:rPr>
            </w:pPr>
            <w:r w:rsidRPr="00F104F1">
              <w:rPr>
                <w:color w:val="000000"/>
                <w:sz w:val="20"/>
                <w:szCs w:val="20"/>
              </w:rPr>
              <w:t>356,2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9C88" w14:textId="77777777" w:rsidR="00B630EB" w:rsidRPr="00F104F1" w:rsidRDefault="00B630EB" w:rsidP="00B630EB">
            <w:pPr>
              <w:jc w:val="right"/>
              <w:rPr>
                <w:color w:val="000000"/>
                <w:sz w:val="20"/>
                <w:szCs w:val="20"/>
              </w:rPr>
            </w:pPr>
            <w:r w:rsidRPr="00F104F1">
              <w:rPr>
                <w:color w:val="000000"/>
                <w:sz w:val="20"/>
                <w:szCs w:val="20"/>
              </w:rPr>
              <w:t>508,3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0C55" w14:textId="77777777" w:rsidR="00B630EB" w:rsidRPr="00F104F1" w:rsidRDefault="00B630EB" w:rsidP="00B630EB">
            <w:pPr>
              <w:jc w:val="right"/>
              <w:rPr>
                <w:color w:val="000000"/>
                <w:sz w:val="20"/>
                <w:szCs w:val="20"/>
              </w:rPr>
            </w:pPr>
            <w:r w:rsidRPr="00F104F1">
              <w:rPr>
                <w:color w:val="000000"/>
                <w:sz w:val="20"/>
                <w:szCs w:val="20"/>
              </w:rPr>
              <w:t>465,4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0DB0" w14:textId="77777777" w:rsidR="00B630EB" w:rsidRPr="00F104F1" w:rsidRDefault="00B630EB" w:rsidP="00B630EB">
            <w:pPr>
              <w:jc w:val="right"/>
              <w:rPr>
                <w:color w:val="000000"/>
                <w:sz w:val="20"/>
                <w:szCs w:val="20"/>
              </w:rPr>
            </w:pPr>
            <w:r w:rsidRPr="00F104F1">
              <w:rPr>
                <w:color w:val="000000"/>
                <w:sz w:val="20"/>
                <w:szCs w:val="20"/>
              </w:rPr>
              <w:t>479,0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2200A" w14:textId="77777777" w:rsidR="00B630EB" w:rsidRPr="00F104F1" w:rsidRDefault="00B630EB" w:rsidP="00B630EB">
            <w:pPr>
              <w:jc w:val="right"/>
              <w:rPr>
                <w:color w:val="000000"/>
                <w:sz w:val="20"/>
                <w:szCs w:val="20"/>
              </w:rPr>
            </w:pPr>
            <w:r w:rsidRPr="00F104F1">
              <w:rPr>
                <w:color w:val="000000"/>
                <w:sz w:val="20"/>
                <w:szCs w:val="20"/>
              </w:rPr>
              <w:t>1 687,5</w:t>
            </w:r>
          </w:p>
        </w:tc>
      </w:tr>
      <w:tr w:rsidR="00B630EB" w:rsidRPr="00F104F1" w14:paraId="2357791A" w14:textId="77777777" w:rsidTr="0087545F">
        <w:trPr>
          <w:trHeight w:val="45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766CBF5" w14:textId="77777777" w:rsidR="00B630EB" w:rsidRPr="00F104F1" w:rsidRDefault="00B630EB" w:rsidP="00B630EB">
            <w:pPr>
              <w:jc w:val="center"/>
              <w:rPr>
                <w:color w:val="000000"/>
                <w:sz w:val="20"/>
                <w:szCs w:val="20"/>
              </w:rPr>
            </w:pPr>
            <w:r w:rsidRPr="00F104F1">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hideMark/>
          </w:tcPr>
          <w:p w14:paraId="0DAB2CD8" w14:textId="77777777" w:rsidR="00B630EB" w:rsidRPr="00F104F1" w:rsidRDefault="00B630EB" w:rsidP="00B630EB">
            <w:pPr>
              <w:rPr>
                <w:color w:val="000000"/>
                <w:sz w:val="20"/>
                <w:szCs w:val="20"/>
              </w:rPr>
            </w:pPr>
            <w:r w:rsidRPr="00F104F1">
              <w:rPr>
                <w:color w:val="000000"/>
                <w:sz w:val="20"/>
                <w:szCs w:val="20"/>
              </w:rPr>
              <w:t>170601*, 170605*</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AE4238C" w14:textId="77777777" w:rsidR="00B630EB" w:rsidRPr="00F104F1" w:rsidRDefault="00B630EB" w:rsidP="00B630EB">
            <w:pPr>
              <w:rPr>
                <w:color w:val="000000"/>
                <w:sz w:val="20"/>
                <w:szCs w:val="20"/>
              </w:rPr>
            </w:pPr>
            <w:r w:rsidRPr="00F104F1">
              <w:rPr>
                <w:color w:val="000000"/>
                <w:sz w:val="20"/>
                <w:szCs w:val="20"/>
              </w:rPr>
              <w:t>Materiały izolacyjne i budowlane zawierające azbest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4BD4E" w14:textId="77777777" w:rsidR="00B630EB" w:rsidRPr="00F104F1" w:rsidRDefault="00B630EB" w:rsidP="00B630EB">
            <w:pPr>
              <w:jc w:val="right"/>
              <w:rPr>
                <w:color w:val="000000"/>
                <w:sz w:val="20"/>
                <w:szCs w:val="20"/>
              </w:rPr>
            </w:pPr>
            <w:r w:rsidRPr="00F104F1">
              <w:rPr>
                <w:color w:val="000000"/>
                <w:sz w:val="20"/>
                <w:szCs w:val="20"/>
              </w:rPr>
              <w:t>133,1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F0E2A" w14:textId="77777777" w:rsidR="00B630EB" w:rsidRPr="00F104F1" w:rsidRDefault="00B630EB" w:rsidP="00B630EB">
            <w:pPr>
              <w:jc w:val="right"/>
              <w:rPr>
                <w:color w:val="000000"/>
                <w:sz w:val="20"/>
                <w:szCs w:val="20"/>
              </w:rPr>
            </w:pPr>
            <w:r w:rsidRPr="00F104F1">
              <w:rPr>
                <w:color w:val="000000"/>
                <w:sz w:val="20"/>
                <w:szCs w:val="20"/>
              </w:rPr>
              <w:t>111,9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F16E7" w14:textId="77777777" w:rsidR="00B630EB" w:rsidRPr="00F104F1" w:rsidRDefault="00B630EB" w:rsidP="00B630EB">
            <w:pPr>
              <w:jc w:val="right"/>
              <w:rPr>
                <w:color w:val="000000"/>
                <w:sz w:val="20"/>
                <w:szCs w:val="20"/>
              </w:rPr>
            </w:pPr>
            <w:r w:rsidRPr="00F104F1">
              <w:rPr>
                <w:color w:val="000000"/>
                <w:sz w:val="20"/>
                <w:szCs w:val="20"/>
              </w:rPr>
              <w:t>121,4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E9E37" w14:textId="77777777" w:rsidR="00B630EB" w:rsidRPr="00F104F1" w:rsidRDefault="00B630EB" w:rsidP="00B630EB">
            <w:pPr>
              <w:jc w:val="right"/>
              <w:rPr>
                <w:color w:val="000000"/>
                <w:sz w:val="20"/>
                <w:szCs w:val="20"/>
              </w:rPr>
            </w:pPr>
            <w:r w:rsidRPr="00F104F1">
              <w:rPr>
                <w:color w:val="000000"/>
                <w:sz w:val="20"/>
                <w:szCs w:val="20"/>
              </w:rPr>
              <w:t>87,6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89F63" w14:textId="77777777" w:rsidR="00B630EB" w:rsidRPr="00F104F1" w:rsidRDefault="00B630EB" w:rsidP="00B630EB">
            <w:pPr>
              <w:jc w:val="right"/>
              <w:rPr>
                <w:color w:val="000000"/>
                <w:sz w:val="20"/>
                <w:szCs w:val="20"/>
              </w:rPr>
            </w:pPr>
            <w:r w:rsidRPr="00F104F1">
              <w:rPr>
                <w:color w:val="000000"/>
                <w:sz w:val="20"/>
                <w:szCs w:val="20"/>
              </w:rPr>
              <w:t>91,0</w:t>
            </w:r>
          </w:p>
        </w:tc>
      </w:tr>
      <w:tr w:rsidR="00B630EB" w:rsidRPr="00F104F1" w14:paraId="756BD1A1" w14:textId="77777777" w:rsidTr="001C47E7">
        <w:trPr>
          <w:trHeight w:val="45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D8FA4" w14:textId="77777777" w:rsidR="00B630EB" w:rsidRPr="00F104F1" w:rsidRDefault="00B630EB" w:rsidP="00B630EB">
            <w:pPr>
              <w:jc w:val="center"/>
              <w:rPr>
                <w:color w:val="000000"/>
                <w:sz w:val="20"/>
                <w:szCs w:val="20"/>
              </w:rPr>
            </w:pPr>
            <w:r w:rsidRPr="00F104F1">
              <w:rPr>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20C8570" w14:textId="77777777" w:rsidR="00B630EB" w:rsidRPr="00F104F1" w:rsidRDefault="00B630EB" w:rsidP="00B630EB">
            <w:pPr>
              <w:rPr>
                <w:color w:val="000000"/>
                <w:sz w:val="20"/>
                <w:szCs w:val="20"/>
              </w:rPr>
            </w:pPr>
            <w:r w:rsidRPr="00F104F1">
              <w:rPr>
                <w:color w:val="000000"/>
                <w:sz w:val="20"/>
                <w:szCs w:val="20"/>
              </w:rPr>
              <w:t>170503*, 170902*</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567BABB" w14:textId="77777777" w:rsidR="00B630EB" w:rsidRPr="00F104F1" w:rsidRDefault="00B630EB" w:rsidP="00B630EB">
            <w:pPr>
              <w:rPr>
                <w:color w:val="000000"/>
                <w:sz w:val="20"/>
                <w:szCs w:val="20"/>
              </w:rPr>
            </w:pPr>
            <w:r w:rsidRPr="00F104F1">
              <w:rPr>
                <w:color w:val="000000"/>
                <w:sz w:val="20"/>
                <w:szCs w:val="20"/>
              </w:rPr>
              <w:t>Odpady zawierające PCB</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375BE" w14:textId="77777777" w:rsidR="00B630EB" w:rsidRPr="00F104F1" w:rsidRDefault="00B630EB" w:rsidP="00B630EB">
            <w:pPr>
              <w:jc w:val="right"/>
              <w:rPr>
                <w:color w:val="000000"/>
                <w:sz w:val="20"/>
                <w:szCs w:val="20"/>
              </w:rPr>
            </w:pPr>
            <w:r w:rsidRPr="00F104F1">
              <w:rPr>
                <w:color w:val="000000"/>
                <w:sz w:val="20"/>
                <w:szCs w:val="20"/>
              </w:rPr>
              <w:t>174,9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FAC0" w14:textId="77777777" w:rsidR="00B630EB" w:rsidRPr="00F104F1" w:rsidRDefault="00B630EB" w:rsidP="00B630EB">
            <w:pPr>
              <w:jc w:val="right"/>
              <w:rPr>
                <w:color w:val="000000"/>
                <w:sz w:val="20"/>
                <w:szCs w:val="20"/>
              </w:rPr>
            </w:pPr>
            <w:r w:rsidRPr="00F104F1">
              <w:rPr>
                <w:color w:val="000000"/>
                <w:sz w:val="20"/>
                <w:szCs w:val="20"/>
              </w:rPr>
              <w:t>357,2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873D6" w14:textId="77777777" w:rsidR="00B630EB" w:rsidRPr="00F104F1" w:rsidRDefault="00B630EB" w:rsidP="00B630EB">
            <w:pPr>
              <w:jc w:val="right"/>
              <w:rPr>
                <w:color w:val="000000"/>
                <w:sz w:val="20"/>
                <w:szCs w:val="20"/>
              </w:rPr>
            </w:pPr>
            <w:r w:rsidRPr="00F104F1">
              <w:rPr>
                <w:color w:val="000000"/>
                <w:sz w:val="20"/>
                <w:szCs w:val="20"/>
              </w:rPr>
              <w:t>290,6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0BBA7" w14:textId="77777777" w:rsidR="00B630EB" w:rsidRPr="00F104F1" w:rsidRDefault="00B630EB" w:rsidP="00B630EB">
            <w:pPr>
              <w:jc w:val="right"/>
              <w:rPr>
                <w:color w:val="000000"/>
                <w:sz w:val="20"/>
                <w:szCs w:val="20"/>
              </w:rPr>
            </w:pPr>
            <w:r w:rsidRPr="00F104F1">
              <w:rPr>
                <w:color w:val="000000"/>
                <w:sz w:val="20"/>
                <w:szCs w:val="20"/>
              </w:rPr>
              <w:t>350,7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BA028" w14:textId="77777777" w:rsidR="00B630EB" w:rsidRPr="00F104F1" w:rsidRDefault="00B630EB" w:rsidP="00B630EB">
            <w:pPr>
              <w:jc w:val="right"/>
              <w:rPr>
                <w:color w:val="000000"/>
                <w:sz w:val="20"/>
                <w:szCs w:val="20"/>
              </w:rPr>
            </w:pPr>
            <w:r w:rsidRPr="00F104F1">
              <w:rPr>
                <w:color w:val="000000"/>
                <w:sz w:val="20"/>
                <w:szCs w:val="20"/>
              </w:rPr>
              <w:t>1 315,4</w:t>
            </w:r>
          </w:p>
        </w:tc>
      </w:tr>
    </w:tbl>
    <w:p w14:paraId="5B5A0DC1" w14:textId="2A31794F" w:rsidR="004E6C13" w:rsidRPr="00F104F1" w:rsidRDefault="003E7F2B" w:rsidP="00C41D7E">
      <w:pPr>
        <w:rPr>
          <w:sz w:val="20"/>
          <w:szCs w:val="20"/>
        </w:rPr>
      </w:pPr>
      <w:r w:rsidRPr="00F104F1">
        <w:rPr>
          <w:sz w:val="20"/>
          <w:szCs w:val="20"/>
        </w:rPr>
        <w:t>Ź</w:t>
      </w:r>
      <w:r w:rsidR="00C41D7E" w:rsidRPr="00F104F1">
        <w:rPr>
          <w:sz w:val="20"/>
          <w:szCs w:val="20"/>
        </w:rPr>
        <w:t>ródło CSO</w:t>
      </w:r>
    </w:p>
    <w:p w14:paraId="5DE0E80F" w14:textId="2E8936AD" w:rsidR="009006F8" w:rsidRDefault="00B630EB" w:rsidP="00B630EB">
      <w:pPr>
        <w:spacing w:before="120"/>
        <w:jc w:val="both"/>
        <w:rPr>
          <w:szCs w:val="22"/>
        </w:rPr>
      </w:pPr>
      <w:r w:rsidRPr="00F104F1">
        <w:rPr>
          <w:szCs w:val="22"/>
        </w:rPr>
        <w:t xml:space="preserve">W latach 2014-2017 w Polsce wytworzonych zostało od 356 do 508 tys. Mg odpadów niebezpiecznych z grupy 17. Natomiast w </w:t>
      </w:r>
      <w:r w:rsidR="00C41D7E" w:rsidRPr="00F104F1">
        <w:rPr>
          <w:szCs w:val="22"/>
        </w:rPr>
        <w:t xml:space="preserve">2018 </w:t>
      </w:r>
      <w:r w:rsidRPr="00F104F1">
        <w:rPr>
          <w:szCs w:val="22"/>
        </w:rPr>
        <w:t>roku wytworzono aż 1 687 tys. Mg (3,5 razy więcej niż rok wcześniej). Za wzrost ten odpowiedzialna była ilość 987 tys. Mg odpadów o kodzie 170503* wytworzona w województwie mazowieckim.</w:t>
      </w:r>
    </w:p>
    <w:p w14:paraId="72E4B5D8" w14:textId="7227AD47" w:rsidR="00694EFA" w:rsidRPr="00694EFA" w:rsidRDefault="00694EFA" w:rsidP="00DC787F">
      <w:pPr>
        <w:jc w:val="both"/>
        <w:rPr>
          <w:szCs w:val="22"/>
        </w:rPr>
      </w:pPr>
      <w:r>
        <w:rPr>
          <w:bCs/>
          <w:szCs w:val="22"/>
        </w:rPr>
        <w:t>S</w:t>
      </w:r>
      <w:r w:rsidRPr="00694EFA">
        <w:rPr>
          <w:szCs w:val="22"/>
        </w:rPr>
        <w:t>pecyficzną grupę w</w:t>
      </w:r>
      <w:r w:rsidRPr="00694EFA">
        <w:rPr>
          <w:bCs/>
          <w:szCs w:val="22"/>
        </w:rPr>
        <w:t xml:space="preserve"> ramach odpadów </w:t>
      </w:r>
      <w:r w:rsidRPr="00694EFA">
        <w:rPr>
          <w:szCs w:val="22"/>
        </w:rPr>
        <w:t xml:space="preserve">budowlanych i rozbiórkowych stanowią odpady niebezpieczne zawierające PCB - polichlorowane </w:t>
      </w:r>
      <w:proofErr w:type="spellStart"/>
      <w:r w:rsidRPr="00694EFA">
        <w:rPr>
          <w:szCs w:val="22"/>
        </w:rPr>
        <w:t>bifenyle</w:t>
      </w:r>
      <w:proofErr w:type="spellEnd"/>
      <w:r w:rsidRPr="00694EFA">
        <w:rPr>
          <w:szCs w:val="22"/>
        </w:rPr>
        <w:t xml:space="preserve"> (ang. </w:t>
      </w:r>
      <w:proofErr w:type="spellStart"/>
      <w:r w:rsidRPr="00694EFA">
        <w:rPr>
          <w:szCs w:val="22"/>
        </w:rPr>
        <w:t>Polychlorinated</w:t>
      </w:r>
      <w:proofErr w:type="spellEnd"/>
      <w:r w:rsidRPr="00694EFA">
        <w:rPr>
          <w:szCs w:val="22"/>
        </w:rPr>
        <w:t xml:space="preserve"> </w:t>
      </w:r>
      <w:proofErr w:type="spellStart"/>
      <w:r w:rsidRPr="00694EFA">
        <w:rPr>
          <w:szCs w:val="22"/>
        </w:rPr>
        <w:t>Biphenyls</w:t>
      </w:r>
      <w:proofErr w:type="spellEnd"/>
      <w:r w:rsidRPr="00694EFA">
        <w:rPr>
          <w:szCs w:val="22"/>
        </w:rPr>
        <w:t>) o kodach:</w:t>
      </w:r>
    </w:p>
    <w:p w14:paraId="4B2115C8" w14:textId="77777777" w:rsidR="00694EFA" w:rsidRPr="00694EFA" w:rsidRDefault="00694EFA" w:rsidP="00EF0531">
      <w:pPr>
        <w:jc w:val="both"/>
        <w:rPr>
          <w:szCs w:val="22"/>
        </w:rPr>
      </w:pPr>
      <w:r w:rsidRPr="00694EFA">
        <w:rPr>
          <w:szCs w:val="22"/>
        </w:rPr>
        <w:t>-</w:t>
      </w:r>
      <w:r w:rsidRPr="00694EFA">
        <w:rPr>
          <w:szCs w:val="22"/>
        </w:rPr>
        <w:tab/>
        <w:t>170503* - Gleba i ziemia, w tym kamienie, zawierające substancje niebezpieczne (np. PCB)</w:t>
      </w:r>
    </w:p>
    <w:p w14:paraId="4F4D6C4D" w14:textId="77777777" w:rsidR="00694EFA" w:rsidRPr="00694EFA" w:rsidRDefault="00694EFA" w:rsidP="00EF0531">
      <w:pPr>
        <w:jc w:val="both"/>
        <w:rPr>
          <w:szCs w:val="22"/>
        </w:rPr>
      </w:pPr>
      <w:r w:rsidRPr="00694EFA">
        <w:rPr>
          <w:szCs w:val="22"/>
        </w:rPr>
        <w:t>-</w:t>
      </w:r>
      <w:r w:rsidRPr="00694EFA">
        <w:rPr>
          <w:szCs w:val="22"/>
        </w:rPr>
        <w:tab/>
        <w:t>170902* - Odpady z budowy, remontów i demontażu zawierające PCB (np. substancje i przedmioty zawierające PCB: szczeliwa, wykładziny podłogowe zawierające żywice, szczelne zespoły okienne, kondensatory).</w:t>
      </w:r>
    </w:p>
    <w:p w14:paraId="6840AD39" w14:textId="77777777" w:rsidR="00694EFA" w:rsidRPr="00694EFA" w:rsidRDefault="00694EFA" w:rsidP="00EF0531">
      <w:pPr>
        <w:jc w:val="both"/>
        <w:rPr>
          <w:szCs w:val="22"/>
        </w:rPr>
      </w:pPr>
      <w:r w:rsidRPr="00694EFA">
        <w:rPr>
          <w:szCs w:val="22"/>
        </w:rPr>
        <w:t xml:space="preserve">Należy rozróżnić, że kod 170503* obejmuje grunt zanieczyszczony PCB (występujący zazwyczaj w większej ilości), a kod 170902* dotyczy odpadów bezpośrednio zdemontowanych zawierających PCB (zazwyczaj w mniejszej ilości). </w:t>
      </w:r>
    </w:p>
    <w:p w14:paraId="14424917" w14:textId="44ED5E9C" w:rsidR="00694EFA" w:rsidRPr="00694EFA" w:rsidRDefault="00694EFA" w:rsidP="00DC787F">
      <w:pPr>
        <w:ind w:firstLine="708"/>
        <w:jc w:val="both"/>
        <w:rPr>
          <w:szCs w:val="22"/>
        </w:rPr>
      </w:pPr>
      <w:r>
        <w:rPr>
          <w:szCs w:val="22"/>
        </w:rPr>
        <w:t>W</w:t>
      </w:r>
      <w:r w:rsidRPr="00694EFA">
        <w:rPr>
          <w:szCs w:val="22"/>
        </w:rPr>
        <w:t xml:space="preserve"> latach 2014-2017 w Polsce wytworzonych zostało od 175 do 357 tys. Mg odpadów niebezpieczny</w:t>
      </w:r>
      <w:r w:rsidR="0092779C">
        <w:rPr>
          <w:szCs w:val="22"/>
        </w:rPr>
        <w:t>ch zawierających PCB z grupy 17.</w:t>
      </w:r>
      <w:r w:rsidRPr="00694EFA">
        <w:rPr>
          <w:szCs w:val="22"/>
        </w:rPr>
        <w:t xml:space="preserve"> </w:t>
      </w:r>
      <w:r w:rsidR="0092779C">
        <w:rPr>
          <w:szCs w:val="22"/>
        </w:rPr>
        <w:t>W</w:t>
      </w:r>
      <w:r w:rsidRPr="00694EFA">
        <w:rPr>
          <w:szCs w:val="22"/>
        </w:rPr>
        <w:t xml:space="preserve"> 2018 </w:t>
      </w:r>
      <w:r w:rsidR="0092779C" w:rsidRPr="00694EFA">
        <w:rPr>
          <w:szCs w:val="22"/>
        </w:rPr>
        <w:t xml:space="preserve">roku </w:t>
      </w:r>
      <w:r w:rsidRPr="00CE201E">
        <w:rPr>
          <w:szCs w:val="22"/>
        </w:rPr>
        <w:t>wytworzono aż 1 315 tys. Mg. Za wzrost ten odpowiedzialna była ilość 987 tys. Mg odpadów o kodzie 170503* wytworzona w województwie mazowieckim. Należy zaznaczyć, że zdecydowaną większość</w:t>
      </w:r>
      <w:r w:rsidRPr="00694EFA">
        <w:rPr>
          <w:szCs w:val="22"/>
        </w:rPr>
        <w:t xml:space="preserve"> stanowią odpady o kodzie 170503*; odpadów o kodzie 170902* w latach 2014-2018 wytworzono tylko od 1,20 do 120,82 Mg. </w:t>
      </w:r>
      <w:r w:rsidR="00DC787F">
        <w:rPr>
          <w:szCs w:val="22"/>
        </w:rPr>
        <w:t xml:space="preserve">Sposób zagospodarowania </w:t>
      </w:r>
      <w:r w:rsidR="00DC787F" w:rsidRPr="00DC787F">
        <w:rPr>
          <w:szCs w:val="22"/>
        </w:rPr>
        <w:t>odpadów z budowy, remontów i demontażu obiektów budowlanych oraz infrastruktury drogowej w latach</w:t>
      </w:r>
      <w:r w:rsidR="00DC787F">
        <w:rPr>
          <w:szCs w:val="22"/>
        </w:rPr>
        <w:t xml:space="preserve"> 2017 – 2018 przedstawia tabela 43.</w:t>
      </w:r>
    </w:p>
    <w:p w14:paraId="4373E217" w14:textId="72FD30FD" w:rsidR="00FE3688" w:rsidRPr="00FE3688" w:rsidRDefault="00CE201E" w:rsidP="00CE201E">
      <w:pPr>
        <w:pStyle w:val="Legenda"/>
        <w:rPr>
          <w:b w:val="0"/>
          <w:bCs w:val="0"/>
          <w:szCs w:val="22"/>
        </w:rPr>
      </w:pPr>
      <w:bookmarkStart w:id="109" w:name="_Toc10013155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43</w:t>
      </w:r>
      <w:r w:rsidR="001454FC">
        <w:rPr>
          <w:noProof/>
        </w:rPr>
        <w:fldChar w:fldCharType="end"/>
      </w:r>
      <w:r>
        <w:t xml:space="preserve">. </w:t>
      </w:r>
      <w:r w:rsidRPr="00A6481D">
        <w:t>Masa odpadów z budowy, remontów i demontażu obiektów budowlanych oraz infrastruktury drogowej zagospodarowanych w latach 2017 – 2018</w:t>
      </w:r>
      <w:bookmarkEnd w:id="109"/>
      <w:r>
        <w:t xml:space="preserve"> </w:t>
      </w:r>
    </w:p>
    <w:p w14:paraId="32770A1A" w14:textId="00C8A86E" w:rsidR="00BC23B4" w:rsidRDefault="00FE3688" w:rsidP="00B630EB">
      <w:pPr>
        <w:spacing w:before="120"/>
        <w:jc w:val="both"/>
        <w:rPr>
          <w:szCs w:val="22"/>
        </w:rPr>
      </w:pPr>
      <w:r w:rsidRPr="00D73550">
        <w:rPr>
          <w:noProof/>
        </w:rPr>
        <w:drawing>
          <wp:inline distT="0" distB="0" distL="0" distR="0" wp14:anchorId="2CF22BE6" wp14:editId="0DA0B9AB">
            <wp:extent cx="5912204" cy="147066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2204" cy="1470660"/>
                    </a:xfrm>
                    <a:prstGeom prst="rect">
                      <a:avLst/>
                    </a:prstGeom>
                    <a:noFill/>
                    <a:ln>
                      <a:noFill/>
                    </a:ln>
                  </pic:spPr>
                </pic:pic>
              </a:graphicData>
            </a:graphic>
          </wp:inline>
        </w:drawing>
      </w:r>
    </w:p>
    <w:p w14:paraId="367DB811" w14:textId="77777777" w:rsidR="003E7F2B" w:rsidRPr="00CE201E" w:rsidRDefault="003E7F2B" w:rsidP="003E7F2B">
      <w:pPr>
        <w:jc w:val="both"/>
        <w:rPr>
          <w:sz w:val="20"/>
          <w:szCs w:val="20"/>
        </w:rPr>
      </w:pPr>
      <w:r w:rsidRPr="00CE201E">
        <w:rPr>
          <w:sz w:val="20"/>
          <w:szCs w:val="20"/>
        </w:rPr>
        <w:t>Źródło CSO</w:t>
      </w:r>
    </w:p>
    <w:p w14:paraId="045D88D3" w14:textId="557C65E0" w:rsidR="00545BB2" w:rsidRPr="00545BB2" w:rsidRDefault="00545BB2" w:rsidP="00CE201E">
      <w:pPr>
        <w:spacing w:before="120"/>
        <w:ind w:firstLine="426"/>
        <w:jc w:val="both"/>
        <w:rPr>
          <w:szCs w:val="22"/>
        </w:rPr>
      </w:pPr>
      <w:r w:rsidRPr="00545BB2">
        <w:rPr>
          <w:szCs w:val="22"/>
        </w:rPr>
        <w:lastRenderedPageBreak/>
        <w:t xml:space="preserve">Porównując przedstawione dane o zagospodarowaniu odpadów budowlanych i rozbiórkowych z wcześniejszymi danymi o ich wytwarzaniu, zwraca uwagę większa ilość odpadów przetworzonych względem wytworzonych. W 2018 r. przetworzonych zostało łącznie 25 316 tys. Mg odpadów z grupy 17, co stanowiło ok. 107% odpadów wytworzonych. Przyczyną takiej sytuacji może być: przetwarzanie odpadów zmagazynowanych w roku </w:t>
      </w:r>
      <w:r w:rsidRPr="008F1571">
        <w:rPr>
          <w:szCs w:val="22"/>
        </w:rPr>
        <w:t>poprzednim; powtórne zbilansowanie odpadów, które przed procesem np. R5 poddane zostały procesowi R12.</w:t>
      </w:r>
    </w:p>
    <w:p w14:paraId="1E69003D" w14:textId="681E7A3A" w:rsidR="00545BB2" w:rsidRPr="00545BB2" w:rsidRDefault="00AC7FA3" w:rsidP="00AC7FA3">
      <w:pPr>
        <w:jc w:val="both"/>
        <w:rPr>
          <w:szCs w:val="22"/>
        </w:rPr>
      </w:pPr>
      <w:r>
        <w:rPr>
          <w:szCs w:val="22"/>
        </w:rPr>
        <w:t>P</w:t>
      </w:r>
      <w:r w:rsidR="00545BB2" w:rsidRPr="00545BB2">
        <w:rPr>
          <w:szCs w:val="22"/>
        </w:rPr>
        <w:t>odstawowym sposobem zagospodarowania odpadów z gr. 17 w latach 2017 i 2018 był proces R5 – Recykling lub odzysk innych materiałów nieorganicznych (obejmujący oczyszczanie gruntu prowadzące do odzysku gruntu i recykling nieorganicznych materiałów budowlanych), którego udział wynosił ok 60-63</w:t>
      </w:r>
      <w:r w:rsidR="00545BB2" w:rsidRPr="008F1571">
        <w:rPr>
          <w:szCs w:val="22"/>
        </w:rPr>
        <w:t xml:space="preserve">%. Uwzględniając natomiast wszystkie procesy odzysku, w latach </w:t>
      </w:r>
      <w:r w:rsidR="00545BB2" w:rsidRPr="008F1571">
        <w:rPr>
          <w:bCs/>
          <w:szCs w:val="22"/>
        </w:rPr>
        <w:t xml:space="preserve">2017–2018 poddano odzyskowi następujące ilość odpadów </w:t>
      </w:r>
      <w:r w:rsidR="008F1571">
        <w:rPr>
          <w:szCs w:val="22"/>
        </w:rPr>
        <w:t xml:space="preserve">budowlanych i rozbiórkowych: w 2017 r. </w:t>
      </w:r>
      <w:r w:rsidR="008F1571" w:rsidRPr="008F1571">
        <w:rPr>
          <w:szCs w:val="22"/>
        </w:rPr>
        <w:t>–</w:t>
      </w:r>
      <w:r w:rsidR="008F1571">
        <w:rPr>
          <w:szCs w:val="22"/>
        </w:rPr>
        <w:t xml:space="preserve"> 23 038,3 tys. Mg (</w:t>
      </w:r>
      <w:r w:rsidR="00545BB2" w:rsidRPr="008F1571">
        <w:rPr>
          <w:szCs w:val="22"/>
        </w:rPr>
        <w:t>96,3%</w:t>
      </w:r>
      <w:r w:rsidR="008F1571">
        <w:rPr>
          <w:szCs w:val="22"/>
        </w:rPr>
        <w:t>)</w:t>
      </w:r>
      <w:r w:rsidR="00545BB2" w:rsidRPr="008F1571">
        <w:rPr>
          <w:szCs w:val="22"/>
        </w:rPr>
        <w:t>;</w:t>
      </w:r>
      <w:r w:rsidR="008F1571">
        <w:rPr>
          <w:szCs w:val="22"/>
        </w:rPr>
        <w:t xml:space="preserve"> w 2018 r. </w:t>
      </w:r>
      <w:r w:rsidR="008F1571" w:rsidRPr="008F1571">
        <w:rPr>
          <w:szCs w:val="22"/>
        </w:rPr>
        <w:t>–</w:t>
      </w:r>
      <w:r w:rsidR="008F1571">
        <w:rPr>
          <w:szCs w:val="22"/>
        </w:rPr>
        <w:t xml:space="preserve"> 24 399,9 tys. Mg (</w:t>
      </w:r>
      <w:r w:rsidR="00545BB2" w:rsidRPr="008F1571">
        <w:rPr>
          <w:szCs w:val="22"/>
        </w:rPr>
        <w:t>96,4%</w:t>
      </w:r>
      <w:r w:rsidR="008F1571">
        <w:rPr>
          <w:szCs w:val="22"/>
        </w:rPr>
        <w:t>)</w:t>
      </w:r>
      <w:r w:rsidR="00545BB2" w:rsidRPr="008F1571">
        <w:rPr>
          <w:szCs w:val="22"/>
        </w:rPr>
        <w:t>.</w:t>
      </w:r>
    </w:p>
    <w:p w14:paraId="6331882F" w14:textId="5CCD84E7" w:rsidR="00545BB2" w:rsidRDefault="00AC7FA3" w:rsidP="00CE201E">
      <w:pPr>
        <w:ind w:firstLine="426"/>
        <w:jc w:val="both"/>
        <w:rPr>
          <w:bCs/>
          <w:szCs w:val="22"/>
        </w:rPr>
      </w:pPr>
      <w:r>
        <w:rPr>
          <w:szCs w:val="22"/>
        </w:rPr>
        <w:t>P</w:t>
      </w:r>
      <w:r w:rsidR="00545BB2" w:rsidRPr="00545BB2">
        <w:rPr>
          <w:szCs w:val="22"/>
        </w:rPr>
        <w:t>oziom</w:t>
      </w:r>
      <w:r>
        <w:rPr>
          <w:szCs w:val="22"/>
        </w:rPr>
        <w:t>y</w:t>
      </w:r>
      <w:r w:rsidR="00545BB2" w:rsidRPr="00545BB2">
        <w:rPr>
          <w:szCs w:val="22"/>
        </w:rPr>
        <w:t xml:space="preserve"> odzysku materiałowego wybranych rodzajów odpadów budowlanych i rozbiórkowych. wyniosły: w 2017 r. – 74,4 %, w 2018 r. – 75,1 %</w:t>
      </w:r>
      <w:r>
        <w:rPr>
          <w:szCs w:val="22"/>
        </w:rPr>
        <w:t>, zatem</w:t>
      </w:r>
      <w:r w:rsidR="00545BB2" w:rsidRPr="00545BB2">
        <w:rPr>
          <w:szCs w:val="22"/>
        </w:rPr>
        <w:t xml:space="preserve"> docelowy poziom min. 70% odzysku materiałowego odpadów budowlano-rozbiórkowych określony w dyrektywie </w:t>
      </w:r>
      <w:r w:rsidR="00545BB2" w:rsidRPr="00545BB2">
        <w:rPr>
          <w:bCs/>
          <w:szCs w:val="22"/>
        </w:rPr>
        <w:t xml:space="preserve">2008/98/WE </w:t>
      </w:r>
      <w:r w:rsidRPr="00AC7FA3">
        <w:rPr>
          <w:bCs/>
          <w:szCs w:val="22"/>
        </w:rPr>
        <w:t>został osiągnięty</w:t>
      </w:r>
      <w:r w:rsidR="00C33429">
        <w:rPr>
          <w:bCs/>
          <w:szCs w:val="22"/>
        </w:rPr>
        <w:t>.</w:t>
      </w:r>
    </w:p>
    <w:p w14:paraId="142E3ED1" w14:textId="53706C81" w:rsidR="00C33429" w:rsidRPr="00C33429" w:rsidRDefault="00DC787F" w:rsidP="008F1571">
      <w:pPr>
        <w:jc w:val="both"/>
        <w:rPr>
          <w:bCs/>
          <w:szCs w:val="22"/>
        </w:rPr>
      </w:pPr>
      <w:r>
        <w:rPr>
          <w:bCs/>
          <w:szCs w:val="22"/>
        </w:rPr>
        <w:t>T</w:t>
      </w:r>
      <w:r w:rsidRPr="00C33429">
        <w:rPr>
          <w:bCs/>
          <w:szCs w:val="22"/>
        </w:rPr>
        <w:t xml:space="preserve">abela </w:t>
      </w:r>
      <w:r>
        <w:rPr>
          <w:bCs/>
          <w:szCs w:val="22"/>
        </w:rPr>
        <w:t xml:space="preserve">44 </w:t>
      </w:r>
      <w:r w:rsidR="00C33429" w:rsidRPr="00C33429">
        <w:rPr>
          <w:bCs/>
          <w:szCs w:val="22"/>
        </w:rPr>
        <w:t>przedstawia iloś</w:t>
      </w:r>
      <w:r w:rsidR="00A616FA">
        <w:rPr>
          <w:bCs/>
          <w:szCs w:val="22"/>
        </w:rPr>
        <w:t>ć</w:t>
      </w:r>
      <w:r w:rsidR="00C33429" w:rsidRPr="00C33429">
        <w:rPr>
          <w:bCs/>
          <w:szCs w:val="22"/>
        </w:rPr>
        <w:t xml:space="preserve"> odpadów z budowy, remontów i demontażu obiektów budowlanych oraz infrastruktury drogowej zagospodarowanych w poszczególnych procesach odzysku.</w:t>
      </w:r>
    </w:p>
    <w:p w14:paraId="71102E59" w14:textId="12185A94" w:rsidR="00545BB2" w:rsidRPr="00AC7FA3" w:rsidRDefault="00CE201E" w:rsidP="00CE201E">
      <w:pPr>
        <w:pStyle w:val="Legenda"/>
        <w:rPr>
          <w:rFonts w:eastAsia="Calibri"/>
          <w:b w:val="0"/>
          <w:bCs w:val="0"/>
          <w:color w:val="000000"/>
          <w:szCs w:val="22"/>
          <w:shd w:val="clear" w:color="auto" w:fill="FFFFFF"/>
          <w:lang w:eastAsia="en-US"/>
        </w:rPr>
      </w:pPr>
      <w:bookmarkStart w:id="110" w:name="_Toc10013155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44</w:t>
      </w:r>
      <w:r w:rsidR="001454FC">
        <w:rPr>
          <w:noProof/>
        </w:rPr>
        <w:fldChar w:fldCharType="end"/>
      </w:r>
      <w:r>
        <w:t xml:space="preserve">. </w:t>
      </w:r>
      <w:r w:rsidRPr="002A6D51">
        <w:t>Sposoby zagospodarowania odpadów z budowy, remontów i demontażu obiektów budowlanych oraz infrastruktury drogowej zagospodarowanych w latach 2017 – 2018</w:t>
      </w:r>
      <w:bookmarkEnd w:id="110"/>
      <w:r>
        <w:t xml:space="preserve"> </w:t>
      </w:r>
    </w:p>
    <w:tbl>
      <w:tblPr>
        <w:tblW w:w="7655"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992"/>
        <w:gridCol w:w="993"/>
      </w:tblGrid>
      <w:tr w:rsidR="00545BB2" w:rsidRPr="005B0664" w14:paraId="63F9EF69" w14:textId="77777777" w:rsidTr="004F6183">
        <w:trPr>
          <w:trHeight w:val="450"/>
        </w:trPr>
        <w:tc>
          <w:tcPr>
            <w:tcW w:w="5670" w:type="dxa"/>
            <w:shd w:val="clear" w:color="auto" w:fill="B8CCE4" w:themeFill="accent1" w:themeFillTint="66"/>
            <w:vAlign w:val="center"/>
            <w:hideMark/>
          </w:tcPr>
          <w:p w14:paraId="14CF0DBC" w14:textId="60971016" w:rsidR="00545BB2" w:rsidRPr="005B0664" w:rsidRDefault="00C33429" w:rsidP="00C33429">
            <w:pPr>
              <w:jc w:val="center"/>
              <w:rPr>
                <w:b/>
                <w:color w:val="000000"/>
                <w:sz w:val="20"/>
                <w:szCs w:val="20"/>
              </w:rPr>
            </w:pPr>
            <w:r w:rsidRPr="005B0664">
              <w:rPr>
                <w:b/>
                <w:color w:val="000000"/>
                <w:sz w:val="20"/>
                <w:szCs w:val="20"/>
              </w:rPr>
              <w:t>Z</w:t>
            </w:r>
            <w:r w:rsidR="00545BB2" w:rsidRPr="005B0664">
              <w:rPr>
                <w:b/>
                <w:color w:val="000000"/>
                <w:sz w:val="20"/>
                <w:szCs w:val="20"/>
              </w:rPr>
              <w:t>agospodarowanie odp</w:t>
            </w:r>
            <w:r w:rsidRPr="005B0664">
              <w:rPr>
                <w:b/>
                <w:color w:val="000000"/>
                <w:sz w:val="20"/>
                <w:szCs w:val="20"/>
              </w:rPr>
              <w:t>adów</w:t>
            </w:r>
            <w:r w:rsidR="00545BB2" w:rsidRPr="005B0664">
              <w:rPr>
                <w:b/>
                <w:color w:val="000000"/>
                <w:sz w:val="20"/>
                <w:szCs w:val="20"/>
              </w:rPr>
              <w:t xml:space="preserve"> z gr. 17 </w:t>
            </w:r>
          </w:p>
        </w:tc>
        <w:tc>
          <w:tcPr>
            <w:tcW w:w="992" w:type="dxa"/>
            <w:shd w:val="clear" w:color="auto" w:fill="B8CCE4" w:themeFill="accent1" w:themeFillTint="66"/>
            <w:vAlign w:val="center"/>
            <w:hideMark/>
          </w:tcPr>
          <w:p w14:paraId="664EB372" w14:textId="77777777" w:rsidR="00545BB2" w:rsidRPr="005B0664" w:rsidRDefault="00545BB2" w:rsidP="00AC7FA3">
            <w:pPr>
              <w:jc w:val="center"/>
              <w:rPr>
                <w:b/>
                <w:color w:val="000000"/>
                <w:sz w:val="20"/>
                <w:szCs w:val="20"/>
              </w:rPr>
            </w:pPr>
            <w:r w:rsidRPr="005B0664">
              <w:rPr>
                <w:b/>
                <w:color w:val="000000"/>
                <w:sz w:val="20"/>
                <w:szCs w:val="20"/>
              </w:rPr>
              <w:t>2017</w:t>
            </w:r>
          </w:p>
        </w:tc>
        <w:tc>
          <w:tcPr>
            <w:tcW w:w="993" w:type="dxa"/>
            <w:shd w:val="clear" w:color="auto" w:fill="B8CCE4" w:themeFill="accent1" w:themeFillTint="66"/>
            <w:vAlign w:val="center"/>
            <w:hideMark/>
          </w:tcPr>
          <w:p w14:paraId="7447078F" w14:textId="77777777" w:rsidR="00545BB2" w:rsidRPr="005B0664" w:rsidRDefault="00545BB2" w:rsidP="00AC7FA3">
            <w:pPr>
              <w:jc w:val="center"/>
              <w:rPr>
                <w:b/>
                <w:color w:val="000000"/>
                <w:sz w:val="20"/>
                <w:szCs w:val="20"/>
              </w:rPr>
            </w:pPr>
            <w:r w:rsidRPr="005B0664">
              <w:rPr>
                <w:b/>
                <w:color w:val="000000"/>
                <w:sz w:val="20"/>
                <w:szCs w:val="20"/>
              </w:rPr>
              <w:t>2018</w:t>
            </w:r>
          </w:p>
        </w:tc>
      </w:tr>
      <w:tr w:rsidR="00E36B73" w:rsidRPr="005B0664" w14:paraId="7A817FF5" w14:textId="77777777" w:rsidTr="004F6183">
        <w:trPr>
          <w:trHeight w:val="225"/>
        </w:trPr>
        <w:tc>
          <w:tcPr>
            <w:tcW w:w="5670" w:type="dxa"/>
            <w:shd w:val="clear" w:color="auto" w:fill="B8CCE4" w:themeFill="accent1" w:themeFillTint="66"/>
            <w:vAlign w:val="center"/>
          </w:tcPr>
          <w:p w14:paraId="51087B7F" w14:textId="77777777" w:rsidR="00E36B73" w:rsidRPr="005B0664" w:rsidRDefault="00E36B73" w:rsidP="00A751BC">
            <w:pPr>
              <w:pStyle w:val="numerykolumntab"/>
              <w:numPr>
                <w:ilvl w:val="0"/>
                <w:numId w:val="115"/>
              </w:numPr>
            </w:pPr>
          </w:p>
        </w:tc>
        <w:tc>
          <w:tcPr>
            <w:tcW w:w="992" w:type="dxa"/>
            <w:shd w:val="clear" w:color="auto" w:fill="B8CCE4" w:themeFill="accent1" w:themeFillTint="66"/>
            <w:vAlign w:val="center"/>
          </w:tcPr>
          <w:p w14:paraId="4D7691CD" w14:textId="77777777" w:rsidR="00E36B73" w:rsidRPr="005B0664" w:rsidRDefault="00E36B73" w:rsidP="00E36B73">
            <w:pPr>
              <w:pStyle w:val="numerykolumntab"/>
            </w:pPr>
          </w:p>
        </w:tc>
        <w:tc>
          <w:tcPr>
            <w:tcW w:w="993" w:type="dxa"/>
            <w:shd w:val="clear" w:color="auto" w:fill="B8CCE4" w:themeFill="accent1" w:themeFillTint="66"/>
            <w:vAlign w:val="center"/>
          </w:tcPr>
          <w:p w14:paraId="58C43712" w14:textId="77777777" w:rsidR="00E36B73" w:rsidRPr="005B0664" w:rsidRDefault="00E36B73" w:rsidP="00E36B73">
            <w:pPr>
              <w:pStyle w:val="numerykolumntab"/>
              <w:rPr>
                <w:rFonts w:eastAsia="Calibri"/>
                <w:lang w:eastAsia="en-US"/>
              </w:rPr>
            </w:pPr>
          </w:p>
        </w:tc>
      </w:tr>
      <w:tr w:rsidR="00545BB2" w:rsidRPr="005B0664" w14:paraId="58A65AC5" w14:textId="77777777" w:rsidTr="00C33429">
        <w:trPr>
          <w:trHeight w:val="225"/>
        </w:trPr>
        <w:tc>
          <w:tcPr>
            <w:tcW w:w="5670" w:type="dxa"/>
            <w:shd w:val="clear" w:color="auto" w:fill="auto"/>
            <w:vAlign w:val="center"/>
            <w:hideMark/>
          </w:tcPr>
          <w:p w14:paraId="06626FBB" w14:textId="77777777" w:rsidR="00545BB2" w:rsidRPr="005B0664" w:rsidRDefault="00545BB2" w:rsidP="00545BB2">
            <w:pPr>
              <w:rPr>
                <w:color w:val="000000"/>
                <w:sz w:val="20"/>
                <w:szCs w:val="20"/>
              </w:rPr>
            </w:pPr>
            <w:r w:rsidRPr="005B0664">
              <w:rPr>
                <w:color w:val="000000"/>
                <w:sz w:val="20"/>
                <w:szCs w:val="20"/>
              </w:rPr>
              <w:t>odzysk R1</w:t>
            </w:r>
          </w:p>
        </w:tc>
        <w:tc>
          <w:tcPr>
            <w:tcW w:w="992" w:type="dxa"/>
            <w:shd w:val="clear" w:color="auto" w:fill="auto"/>
            <w:vAlign w:val="center"/>
            <w:hideMark/>
          </w:tcPr>
          <w:p w14:paraId="09651195" w14:textId="77777777" w:rsidR="00545BB2" w:rsidRPr="005B0664" w:rsidRDefault="00545BB2" w:rsidP="00AC7FA3">
            <w:pPr>
              <w:jc w:val="right"/>
              <w:rPr>
                <w:color w:val="000000"/>
                <w:sz w:val="20"/>
                <w:szCs w:val="20"/>
              </w:rPr>
            </w:pPr>
            <w:r w:rsidRPr="005B0664">
              <w:rPr>
                <w:color w:val="000000"/>
                <w:sz w:val="20"/>
                <w:szCs w:val="20"/>
              </w:rPr>
              <w:t>122</w:t>
            </w:r>
          </w:p>
        </w:tc>
        <w:tc>
          <w:tcPr>
            <w:tcW w:w="993" w:type="dxa"/>
            <w:shd w:val="clear" w:color="auto" w:fill="auto"/>
            <w:vAlign w:val="center"/>
            <w:hideMark/>
          </w:tcPr>
          <w:p w14:paraId="056040E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24</w:t>
            </w:r>
          </w:p>
        </w:tc>
      </w:tr>
      <w:tr w:rsidR="00545BB2" w:rsidRPr="005B0664" w14:paraId="7BEB649E" w14:textId="77777777" w:rsidTr="00C33429">
        <w:trPr>
          <w:trHeight w:val="225"/>
        </w:trPr>
        <w:tc>
          <w:tcPr>
            <w:tcW w:w="5670" w:type="dxa"/>
            <w:shd w:val="clear" w:color="auto" w:fill="auto"/>
            <w:vAlign w:val="center"/>
            <w:hideMark/>
          </w:tcPr>
          <w:p w14:paraId="00F51FA5" w14:textId="77777777" w:rsidR="00545BB2" w:rsidRPr="005B0664" w:rsidRDefault="00545BB2" w:rsidP="00545BB2">
            <w:pPr>
              <w:rPr>
                <w:color w:val="000000"/>
                <w:sz w:val="20"/>
                <w:szCs w:val="20"/>
              </w:rPr>
            </w:pPr>
            <w:r w:rsidRPr="005B0664">
              <w:rPr>
                <w:color w:val="000000"/>
                <w:sz w:val="20"/>
                <w:szCs w:val="20"/>
              </w:rPr>
              <w:t>odzysk R3</w:t>
            </w:r>
          </w:p>
        </w:tc>
        <w:tc>
          <w:tcPr>
            <w:tcW w:w="992" w:type="dxa"/>
            <w:shd w:val="clear" w:color="auto" w:fill="auto"/>
            <w:vAlign w:val="center"/>
            <w:hideMark/>
          </w:tcPr>
          <w:p w14:paraId="56CBBBE1" w14:textId="77777777" w:rsidR="00545BB2" w:rsidRPr="005B0664" w:rsidRDefault="00545BB2" w:rsidP="00AC7FA3">
            <w:pPr>
              <w:jc w:val="right"/>
              <w:rPr>
                <w:color w:val="000000"/>
                <w:sz w:val="20"/>
                <w:szCs w:val="20"/>
              </w:rPr>
            </w:pPr>
            <w:r w:rsidRPr="005B0664">
              <w:rPr>
                <w:color w:val="000000"/>
                <w:sz w:val="20"/>
                <w:szCs w:val="20"/>
              </w:rPr>
              <w:t>631</w:t>
            </w:r>
          </w:p>
        </w:tc>
        <w:tc>
          <w:tcPr>
            <w:tcW w:w="993" w:type="dxa"/>
            <w:shd w:val="clear" w:color="auto" w:fill="auto"/>
            <w:vAlign w:val="center"/>
            <w:hideMark/>
          </w:tcPr>
          <w:p w14:paraId="60F396C1"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213</w:t>
            </w:r>
          </w:p>
        </w:tc>
      </w:tr>
      <w:tr w:rsidR="00545BB2" w:rsidRPr="005B0664" w14:paraId="72B99590" w14:textId="77777777" w:rsidTr="00C33429">
        <w:trPr>
          <w:trHeight w:val="225"/>
        </w:trPr>
        <w:tc>
          <w:tcPr>
            <w:tcW w:w="5670" w:type="dxa"/>
            <w:shd w:val="clear" w:color="auto" w:fill="auto"/>
            <w:vAlign w:val="center"/>
            <w:hideMark/>
          </w:tcPr>
          <w:p w14:paraId="108000EE" w14:textId="77777777" w:rsidR="00545BB2" w:rsidRPr="005B0664" w:rsidRDefault="00545BB2" w:rsidP="00545BB2">
            <w:pPr>
              <w:rPr>
                <w:color w:val="000000"/>
                <w:sz w:val="20"/>
                <w:szCs w:val="20"/>
              </w:rPr>
            </w:pPr>
            <w:r w:rsidRPr="005B0664">
              <w:rPr>
                <w:color w:val="000000"/>
                <w:sz w:val="20"/>
                <w:szCs w:val="20"/>
              </w:rPr>
              <w:t>odzysk R4</w:t>
            </w:r>
          </w:p>
        </w:tc>
        <w:tc>
          <w:tcPr>
            <w:tcW w:w="992" w:type="dxa"/>
            <w:shd w:val="clear" w:color="auto" w:fill="auto"/>
            <w:vAlign w:val="center"/>
            <w:hideMark/>
          </w:tcPr>
          <w:p w14:paraId="19B063EF" w14:textId="77777777" w:rsidR="00545BB2" w:rsidRPr="005B0664" w:rsidRDefault="00545BB2" w:rsidP="00AC7FA3">
            <w:pPr>
              <w:jc w:val="right"/>
              <w:rPr>
                <w:color w:val="000000"/>
                <w:sz w:val="20"/>
                <w:szCs w:val="20"/>
              </w:rPr>
            </w:pPr>
            <w:r w:rsidRPr="005B0664">
              <w:rPr>
                <w:color w:val="000000"/>
                <w:sz w:val="20"/>
                <w:szCs w:val="20"/>
              </w:rPr>
              <w:t>3 205</w:t>
            </w:r>
          </w:p>
        </w:tc>
        <w:tc>
          <w:tcPr>
            <w:tcW w:w="993" w:type="dxa"/>
            <w:shd w:val="clear" w:color="auto" w:fill="auto"/>
            <w:vAlign w:val="center"/>
            <w:hideMark/>
          </w:tcPr>
          <w:p w14:paraId="1EF68784"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3 814</w:t>
            </w:r>
          </w:p>
        </w:tc>
      </w:tr>
      <w:tr w:rsidR="00545BB2" w:rsidRPr="005B0664" w14:paraId="7E8B4109" w14:textId="77777777" w:rsidTr="00C33429">
        <w:trPr>
          <w:trHeight w:val="225"/>
        </w:trPr>
        <w:tc>
          <w:tcPr>
            <w:tcW w:w="5670" w:type="dxa"/>
            <w:shd w:val="clear" w:color="auto" w:fill="auto"/>
            <w:vAlign w:val="center"/>
            <w:hideMark/>
          </w:tcPr>
          <w:p w14:paraId="54ABA182" w14:textId="77777777" w:rsidR="00545BB2" w:rsidRPr="005B0664" w:rsidRDefault="00545BB2" w:rsidP="00545BB2">
            <w:pPr>
              <w:rPr>
                <w:color w:val="000000"/>
                <w:sz w:val="20"/>
                <w:szCs w:val="20"/>
              </w:rPr>
            </w:pPr>
            <w:r w:rsidRPr="005B0664">
              <w:rPr>
                <w:color w:val="000000"/>
                <w:sz w:val="20"/>
                <w:szCs w:val="20"/>
              </w:rPr>
              <w:t>odzysk R5</w:t>
            </w:r>
          </w:p>
        </w:tc>
        <w:tc>
          <w:tcPr>
            <w:tcW w:w="992" w:type="dxa"/>
            <w:shd w:val="clear" w:color="auto" w:fill="auto"/>
            <w:vAlign w:val="center"/>
            <w:hideMark/>
          </w:tcPr>
          <w:p w14:paraId="575FDD27" w14:textId="77777777" w:rsidR="00545BB2" w:rsidRPr="005B0664" w:rsidRDefault="00545BB2" w:rsidP="00AC7FA3">
            <w:pPr>
              <w:jc w:val="right"/>
              <w:rPr>
                <w:color w:val="000000"/>
                <w:sz w:val="20"/>
                <w:szCs w:val="20"/>
              </w:rPr>
            </w:pPr>
            <w:r w:rsidRPr="005B0664">
              <w:rPr>
                <w:color w:val="000000"/>
                <w:sz w:val="20"/>
                <w:szCs w:val="20"/>
              </w:rPr>
              <w:t>14 488</w:t>
            </w:r>
          </w:p>
        </w:tc>
        <w:tc>
          <w:tcPr>
            <w:tcW w:w="993" w:type="dxa"/>
            <w:shd w:val="clear" w:color="auto" w:fill="auto"/>
            <w:vAlign w:val="center"/>
            <w:hideMark/>
          </w:tcPr>
          <w:p w14:paraId="13B414B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15 904</w:t>
            </w:r>
          </w:p>
        </w:tc>
      </w:tr>
      <w:tr w:rsidR="00545BB2" w:rsidRPr="005B0664" w14:paraId="65B072C3" w14:textId="77777777" w:rsidTr="00C33429">
        <w:trPr>
          <w:trHeight w:val="225"/>
        </w:trPr>
        <w:tc>
          <w:tcPr>
            <w:tcW w:w="5670" w:type="dxa"/>
            <w:shd w:val="clear" w:color="auto" w:fill="auto"/>
            <w:vAlign w:val="center"/>
            <w:hideMark/>
          </w:tcPr>
          <w:p w14:paraId="3F4AFBF1" w14:textId="77777777" w:rsidR="00545BB2" w:rsidRPr="005B0664" w:rsidRDefault="00545BB2" w:rsidP="00545BB2">
            <w:pPr>
              <w:rPr>
                <w:color w:val="000000"/>
                <w:sz w:val="20"/>
                <w:szCs w:val="20"/>
              </w:rPr>
            </w:pPr>
            <w:r w:rsidRPr="005B0664">
              <w:rPr>
                <w:color w:val="000000"/>
                <w:sz w:val="20"/>
                <w:szCs w:val="20"/>
              </w:rPr>
              <w:t>odzysk R10</w:t>
            </w:r>
          </w:p>
        </w:tc>
        <w:tc>
          <w:tcPr>
            <w:tcW w:w="992" w:type="dxa"/>
            <w:shd w:val="clear" w:color="auto" w:fill="auto"/>
            <w:vAlign w:val="center"/>
            <w:hideMark/>
          </w:tcPr>
          <w:p w14:paraId="3AB02830" w14:textId="77777777" w:rsidR="00545BB2" w:rsidRPr="005B0664" w:rsidRDefault="00545BB2" w:rsidP="00AC7FA3">
            <w:pPr>
              <w:jc w:val="right"/>
              <w:rPr>
                <w:color w:val="000000"/>
                <w:sz w:val="20"/>
                <w:szCs w:val="20"/>
              </w:rPr>
            </w:pPr>
            <w:r w:rsidRPr="005B0664">
              <w:rPr>
                <w:color w:val="000000"/>
                <w:sz w:val="20"/>
                <w:szCs w:val="20"/>
              </w:rPr>
              <w:t>412</w:t>
            </w:r>
          </w:p>
        </w:tc>
        <w:tc>
          <w:tcPr>
            <w:tcW w:w="993" w:type="dxa"/>
            <w:shd w:val="clear" w:color="auto" w:fill="auto"/>
            <w:vAlign w:val="center"/>
            <w:hideMark/>
          </w:tcPr>
          <w:p w14:paraId="130298E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24</w:t>
            </w:r>
          </w:p>
        </w:tc>
      </w:tr>
      <w:tr w:rsidR="00545BB2" w:rsidRPr="005B0664" w14:paraId="321E0BB8" w14:textId="77777777" w:rsidTr="00C33429">
        <w:trPr>
          <w:trHeight w:val="225"/>
        </w:trPr>
        <w:tc>
          <w:tcPr>
            <w:tcW w:w="5670" w:type="dxa"/>
            <w:shd w:val="clear" w:color="auto" w:fill="auto"/>
            <w:vAlign w:val="center"/>
            <w:hideMark/>
          </w:tcPr>
          <w:p w14:paraId="3D2FA06C" w14:textId="77777777" w:rsidR="00545BB2" w:rsidRPr="005B0664" w:rsidRDefault="00545BB2" w:rsidP="00545BB2">
            <w:pPr>
              <w:rPr>
                <w:color w:val="000000"/>
                <w:sz w:val="20"/>
                <w:szCs w:val="20"/>
              </w:rPr>
            </w:pPr>
            <w:r w:rsidRPr="005B0664">
              <w:rPr>
                <w:color w:val="000000"/>
                <w:sz w:val="20"/>
                <w:szCs w:val="20"/>
              </w:rPr>
              <w:t>odzysk R11</w:t>
            </w:r>
          </w:p>
        </w:tc>
        <w:tc>
          <w:tcPr>
            <w:tcW w:w="992" w:type="dxa"/>
            <w:shd w:val="clear" w:color="auto" w:fill="auto"/>
            <w:vAlign w:val="center"/>
            <w:hideMark/>
          </w:tcPr>
          <w:p w14:paraId="672A1331" w14:textId="77777777" w:rsidR="00545BB2" w:rsidRPr="005B0664" w:rsidRDefault="00545BB2" w:rsidP="00AC7FA3">
            <w:pPr>
              <w:jc w:val="right"/>
              <w:rPr>
                <w:color w:val="000000"/>
                <w:sz w:val="20"/>
                <w:szCs w:val="20"/>
              </w:rPr>
            </w:pPr>
            <w:r w:rsidRPr="005B0664">
              <w:rPr>
                <w:color w:val="000000"/>
                <w:sz w:val="20"/>
                <w:szCs w:val="20"/>
              </w:rPr>
              <w:t>110</w:t>
            </w:r>
          </w:p>
        </w:tc>
        <w:tc>
          <w:tcPr>
            <w:tcW w:w="993" w:type="dxa"/>
            <w:shd w:val="clear" w:color="auto" w:fill="auto"/>
            <w:vAlign w:val="center"/>
            <w:hideMark/>
          </w:tcPr>
          <w:p w14:paraId="542F355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112</w:t>
            </w:r>
          </w:p>
        </w:tc>
      </w:tr>
      <w:tr w:rsidR="00545BB2" w:rsidRPr="005B0664" w14:paraId="17844E01" w14:textId="77777777" w:rsidTr="00C33429">
        <w:trPr>
          <w:trHeight w:val="225"/>
        </w:trPr>
        <w:tc>
          <w:tcPr>
            <w:tcW w:w="5670" w:type="dxa"/>
            <w:shd w:val="clear" w:color="auto" w:fill="auto"/>
            <w:vAlign w:val="center"/>
            <w:hideMark/>
          </w:tcPr>
          <w:p w14:paraId="45B465C3" w14:textId="77777777" w:rsidR="00545BB2" w:rsidRPr="005B0664" w:rsidRDefault="00545BB2" w:rsidP="00545BB2">
            <w:pPr>
              <w:rPr>
                <w:color w:val="000000"/>
                <w:sz w:val="20"/>
                <w:szCs w:val="20"/>
              </w:rPr>
            </w:pPr>
            <w:r w:rsidRPr="005B0664">
              <w:rPr>
                <w:color w:val="000000"/>
                <w:sz w:val="20"/>
                <w:szCs w:val="20"/>
              </w:rPr>
              <w:t>odzysk R12</w:t>
            </w:r>
          </w:p>
        </w:tc>
        <w:tc>
          <w:tcPr>
            <w:tcW w:w="992" w:type="dxa"/>
            <w:shd w:val="clear" w:color="auto" w:fill="auto"/>
            <w:vAlign w:val="center"/>
            <w:hideMark/>
          </w:tcPr>
          <w:p w14:paraId="34B0D477" w14:textId="77777777" w:rsidR="00545BB2" w:rsidRPr="005B0664" w:rsidRDefault="00545BB2" w:rsidP="00AC7FA3">
            <w:pPr>
              <w:jc w:val="right"/>
              <w:rPr>
                <w:color w:val="000000"/>
                <w:sz w:val="20"/>
                <w:szCs w:val="20"/>
              </w:rPr>
            </w:pPr>
            <w:r w:rsidRPr="005B0664">
              <w:rPr>
                <w:color w:val="000000"/>
                <w:sz w:val="20"/>
                <w:szCs w:val="20"/>
              </w:rPr>
              <w:t>3 677</w:t>
            </w:r>
          </w:p>
        </w:tc>
        <w:tc>
          <w:tcPr>
            <w:tcW w:w="993" w:type="dxa"/>
            <w:shd w:val="clear" w:color="auto" w:fill="auto"/>
            <w:vAlign w:val="center"/>
            <w:hideMark/>
          </w:tcPr>
          <w:p w14:paraId="7ED39EE9"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4 121</w:t>
            </w:r>
          </w:p>
        </w:tc>
      </w:tr>
      <w:tr w:rsidR="00545BB2" w:rsidRPr="005B0664" w14:paraId="76EDF709" w14:textId="77777777" w:rsidTr="00C33429">
        <w:trPr>
          <w:trHeight w:val="225"/>
        </w:trPr>
        <w:tc>
          <w:tcPr>
            <w:tcW w:w="5670" w:type="dxa"/>
            <w:shd w:val="clear" w:color="auto" w:fill="auto"/>
            <w:vAlign w:val="center"/>
            <w:hideMark/>
          </w:tcPr>
          <w:p w14:paraId="49B12B7E" w14:textId="77777777" w:rsidR="00545BB2" w:rsidRPr="005B0664" w:rsidRDefault="00545BB2" w:rsidP="00545BB2">
            <w:pPr>
              <w:rPr>
                <w:color w:val="000000"/>
                <w:sz w:val="20"/>
                <w:szCs w:val="20"/>
              </w:rPr>
            </w:pPr>
            <w:r w:rsidRPr="005B0664">
              <w:rPr>
                <w:color w:val="000000"/>
                <w:sz w:val="20"/>
                <w:szCs w:val="20"/>
              </w:rPr>
              <w:t>odzysk R13, R14, R15</w:t>
            </w:r>
          </w:p>
        </w:tc>
        <w:tc>
          <w:tcPr>
            <w:tcW w:w="992" w:type="dxa"/>
            <w:shd w:val="clear" w:color="auto" w:fill="auto"/>
            <w:vAlign w:val="center"/>
            <w:hideMark/>
          </w:tcPr>
          <w:p w14:paraId="2CDE6448" w14:textId="77777777" w:rsidR="00545BB2" w:rsidRPr="005B0664" w:rsidRDefault="00545BB2" w:rsidP="00AC7FA3">
            <w:pPr>
              <w:jc w:val="right"/>
              <w:rPr>
                <w:color w:val="000000"/>
                <w:sz w:val="20"/>
                <w:szCs w:val="20"/>
              </w:rPr>
            </w:pPr>
            <w:r w:rsidRPr="005B0664">
              <w:rPr>
                <w:color w:val="000000"/>
                <w:sz w:val="20"/>
                <w:szCs w:val="20"/>
              </w:rPr>
              <w:t>394</w:t>
            </w:r>
          </w:p>
        </w:tc>
        <w:tc>
          <w:tcPr>
            <w:tcW w:w="993" w:type="dxa"/>
            <w:shd w:val="clear" w:color="auto" w:fill="auto"/>
            <w:vAlign w:val="center"/>
            <w:hideMark/>
          </w:tcPr>
          <w:p w14:paraId="6AB9DA0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187</w:t>
            </w:r>
          </w:p>
        </w:tc>
      </w:tr>
      <w:tr w:rsidR="00545BB2" w:rsidRPr="005B0664" w14:paraId="5A75AF64" w14:textId="77777777" w:rsidTr="00C33429">
        <w:trPr>
          <w:trHeight w:val="225"/>
        </w:trPr>
        <w:tc>
          <w:tcPr>
            <w:tcW w:w="5670" w:type="dxa"/>
            <w:shd w:val="clear" w:color="auto" w:fill="auto"/>
            <w:vAlign w:val="center"/>
            <w:hideMark/>
          </w:tcPr>
          <w:p w14:paraId="222B12D3" w14:textId="77777777" w:rsidR="00545BB2" w:rsidRPr="005B0664" w:rsidRDefault="00545BB2" w:rsidP="00545BB2">
            <w:pPr>
              <w:rPr>
                <w:color w:val="000000"/>
                <w:sz w:val="20"/>
                <w:szCs w:val="20"/>
              </w:rPr>
            </w:pPr>
            <w:r w:rsidRPr="005B0664">
              <w:rPr>
                <w:color w:val="000000"/>
                <w:sz w:val="20"/>
                <w:szCs w:val="20"/>
              </w:rPr>
              <w:t>składowane D1, D5</w:t>
            </w:r>
          </w:p>
        </w:tc>
        <w:tc>
          <w:tcPr>
            <w:tcW w:w="992" w:type="dxa"/>
            <w:shd w:val="clear" w:color="auto" w:fill="auto"/>
            <w:vAlign w:val="center"/>
            <w:hideMark/>
          </w:tcPr>
          <w:p w14:paraId="697DFA8C" w14:textId="77777777" w:rsidR="00545BB2" w:rsidRPr="005B0664" w:rsidRDefault="00545BB2" w:rsidP="00AC7FA3">
            <w:pPr>
              <w:jc w:val="right"/>
              <w:rPr>
                <w:color w:val="000000"/>
                <w:sz w:val="20"/>
                <w:szCs w:val="20"/>
              </w:rPr>
            </w:pPr>
            <w:r w:rsidRPr="005B0664">
              <w:rPr>
                <w:color w:val="000000"/>
                <w:sz w:val="20"/>
                <w:szCs w:val="20"/>
              </w:rPr>
              <w:t>869</w:t>
            </w:r>
          </w:p>
        </w:tc>
        <w:tc>
          <w:tcPr>
            <w:tcW w:w="993" w:type="dxa"/>
            <w:shd w:val="clear" w:color="auto" w:fill="auto"/>
            <w:vAlign w:val="center"/>
            <w:hideMark/>
          </w:tcPr>
          <w:p w14:paraId="2101BB28"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907</w:t>
            </w:r>
          </w:p>
        </w:tc>
      </w:tr>
      <w:tr w:rsidR="00545BB2" w:rsidRPr="005B0664" w14:paraId="1808F60D" w14:textId="77777777" w:rsidTr="00C33429">
        <w:trPr>
          <w:trHeight w:val="225"/>
        </w:trPr>
        <w:tc>
          <w:tcPr>
            <w:tcW w:w="5670" w:type="dxa"/>
            <w:shd w:val="clear" w:color="auto" w:fill="auto"/>
            <w:vAlign w:val="center"/>
            <w:hideMark/>
          </w:tcPr>
          <w:p w14:paraId="6FD68291" w14:textId="77777777" w:rsidR="00545BB2" w:rsidRPr="005B0664" w:rsidRDefault="00545BB2" w:rsidP="00545BB2">
            <w:pPr>
              <w:rPr>
                <w:color w:val="000000"/>
                <w:sz w:val="20"/>
                <w:szCs w:val="20"/>
              </w:rPr>
            </w:pPr>
            <w:r w:rsidRPr="005B0664">
              <w:rPr>
                <w:color w:val="000000"/>
                <w:sz w:val="20"/>
                <w:szCs w:val="20"/>
              </w:rPr>
              <w:t>D8, D9, D10, D13, D15</w:t>
            </w:r>
          </w:p>
        </w:tc>
        <w:tc>
          <w:tcPr>
            <w:tcW w:w="992" w:type="dxa"/>
            <w:shd w:val="clear" w:color="auto" w:fill="auto"/>
            <w:vAlign w:val="center"/>
            <w:hideMark/>
          </w:tcPr>
          <w:p w14:paraId="135BDC74" w14:textId="77777777" w:rsidR="00545BB2" w:rsidRPr="005B0664" w:rsidRDefault="00545BB2" w:rsidP="00545BB2">
            <w:pPr>
              <w:jc w:val="right"/>
              <w:rPr>
                <w:color w:val="000000"/>
                <w:sz w:val="20"/>
                <w:szCs w:val="20"/>
              </w:rPr>
            </w:pPr>
            <w:r w:rsidRPr="005B0664">
              <w:rPr>
                <w:color w:val="000000"/>
                <w:sz w:val="20"/>
                <w:szCs w:val="20"/>
              </w:rPr>
              <w:t>9</w:t>
            </w:r>
          </w:p>
        </w:tc>
        <w:tc>
          <w:tcPr>
            <w:tcW w:w="993" w:type="dxa"/>
            <w:shd w:val="clear" w:color="auto" w:fill="auto"/>
            <w:vAlign w:val="center"/>
            <w:hideMark/>
          </w:tcPr>
          <w:p w14:paraId="462517A5" w14:textId="77777777" w:rsidR="00545BB2" w:rsidRPr="005B0664" w:rsidRDefault="00545BB2" w:rsidP="00545BB2">
            <w:pPr>
              <w:jc w:val="right"/>
              <w:rPr>
                <w:color w:val="000000"/>
                <w:sz w:val="20"/>
                <w:szCs w:val="20"/>
              </w:rPr>
            </w:pPr>
            <w:r w:rsidRPr="005B0664">
              <w:rPr>
                <w:rFonts w:eastAsia="Calibri"/>
                <w:color w:val="000000"/>
                <w:sz w:val="20"/>
                <w:szCs w:val="20"/>
                <w:lang w:eastAsia="en-US"/>
              </w:rPr>
              <w:t>9</w:t>
            </w:r>
          </w:p>
        </w:tc>
      </w:tr>
      <w:tr w:rsidR="00545BB2" w:rsidRPr="005B0664" w14:paraId="57A352C5" w14:textId="77777777" w:rsidTr="00C33429">
        <w:trPr>
          <w:trHeight w:val="225"/>
        </w:trPr>
        <w:tc>
          <w:tcPr>
            <w:tcW w:w="5670" w:type="dxa"/>
            <w:shd w:val="clear" w:color="auto" w:fill="auto"/>
            <w:vAlign w:val="center"/>
            <w:hideMark/>
          </w:tcPr>
          <w:p w14:paraId="2AD413C9" w14:textId="661E58E0" w:rsidR="00545BB2" w:rsidRPr="005B0664" w:rsidRDefault="001C47E7" w:rsidP="001C47E7">
            <w:pPr>
              <w:rPr>
                <w:b/>
                <w:bCs/>
                <w:color w:val="000000"/>
                <w:sz w:val="20"/>
                <w:szCs w:val="20"/>
              </w:rPr>
            </w:pPr>
            <w:r>
              <w:rPr>
                <w:b/>
                <w:bCs/>
                <w:color w:val="000000"/>
                <w:sz w:val="20"/>
                <w:szCs w:val="20"/>
              </w:rPr>
              <w:t>Ł</w:t>
            </w:r>
            <w:r w:rsidR="00545BB2" w:rsidRPr="005B0664">
              <w:rPr>
                <w:b/>
                <w:bCs/>
                <w:color w:val="000000"/>
                <w:sz w:val="20"/>
                <w:szCs w:val="20"/>
              </w:rPr>
              <w:t>ącznie</w:t>
            </w:r>
          </w:p>
        </w:tc>
        <w:tc>
          <w:tcPr>
            <w:tcW w:w="992" w:type="dxa"/>
            <w:shd w:val="clear" w:color="auto" w:fill="auto"/>
            <w:vAlign w:val="center"/>
            <w:hideMark/>
          </w:tcPr>
          <w:p w14:paraId="2507CF4D" w14:textId="77777777" w:rsidR="00545BB2" w:rsidRPr="005B0664" w:rsidRDefault="00545BB2" w:rsidP="001C47E7">
            <w:pPr>
              <w:jc w:val="right"/>
              <w:rPr>
                <w:b/>
                <w:bCs/>
                <w:color w:val="000000"/>
                <w:sz w:val="20"/>
                <w:szCs w:val="20"/>
              </w:rPr>
            </w:pPr>
            <w:r w:rsidRPr="005B0664">
              <w:rPr>
                <w:b/>
                <w:bCs/>
                <w:color w:val="000000"/>
                <w:sz w:val="20"/>
                <w:szCs w:val="20"/>
              </w:rPr>
              <w:t>23 916</w:t>
            </w:r>
          </w:p>
        </w:tc>
        <w:tc>
          <w:tcPr>
            <w:tcW w:w="993" w:type="dxa"/>
            <w:shd w:val="clear" w:color="auto" w:fill="auto"/>
            <w:vAlign w:val="center"/>
            <w:hideMark/>
          </w:tcPr>
          <w:p w14:paraId="37A8892D" w14:textId="77777777" w:rsidR="00545BB2" w:rsidRPr="005B0664" w:rsidRDefault="00545BB2" w:rsidP="001C47E7">
            <w:pPr>
              <w:jc w:val="right"/>
              <w:rPr>
                <w:b/>
                <w:bCs/>
                <w:color w:val="000000"/>
                <w:sz w:val="20"/>
                <w:szCs w:val="20"/>
              </w:rPr>
            </w:pPr>
            <w:r w:rsidRPr="005B0664">
              <w:rPr>
                <w:rFonts w:eastAsia="Calibri"/>
                <w:b/>
                <w:bCs/>
                <w:color w:val="000000"/>
                <w:sz w:val="20"/>
                <w:szCs w:val="20"/>
                <w:lang w:eastAsia="en-US"/>
              </w:rPr>
              <w:t>25 316</w:t>
            </w:r>
          </w:p>
        </w:tc>
      </w:tr>
    </w:tbl>
    <w:p w14:paraId="2F692FE7" w14:textId="0BD49F7F" w:rsidR="00C41D7E" w:rsidRPr="003E7F2B" w:rsidRDefault="00C41D7E" w:rsidP="003E7F2B">
      <w:pPr>
        <w:ind w:left="709"/>
        <w:jc w:val="both"/>
        <w:rPr>
          <w:bCs/>
          <w:sz w:val="20"/>
          <w:szCs w:val="20"/>
        </w:rPr>
      </w:pPr>
      <w:r w:rsidRPr="003E7F2B">
        <w:rPr>
          <w:bCs/>
          <w:sz w:val="20"/>
          <w:szCs w:val="20"/>
        </w:rPr>
        <w:t>Źródło: CSO</w:t>
      </w:r>
    </w:p>
    <w:p w14:paraId="664E635B" w14:textId="77777777" w:rsidR="00C33429" w:rsidRPr="001B12AB" w:rsidRDefault="00C33429" w:rsidP="00C33429">
      <w:pPr>
        <w:spacing w:before="120" w:after="120"/>
        <w:rPr>
          <w:rFonts w:cstheme="minorHAnsi"/>
          <w:b/>
          <w:bCs/>
          <w:szCs w:val="22"/>
        </w:rPr>
      </w:pPr>
      <w:r w:rsidRPr="001B12AB">
        <w:rPr>
          <w:rFonts w:cstheme="minorHAnsi"/>
          <w:b/>
          <w:bCs/>
          <w:szCs w:val="22"/>
        </w:rPr>
        <w:t>Istniejący system gospodarowania</w:t>
      </w:r>
    </w:p>
    <w:p w14:paraId="031BAC61" w14:textId="2BE43765" w:rsidR="00B7186E" w:rsidRDefault="00B7186E" w:rsidP="00B7186E">
      <w:pPr>
        <w:autoSpaceDE w:val="0"/>
        <w:autoSpaceDN w:val="0"/>
        <w:adjustRightInd w:val="0"/>
        <w:ind w:firstLine="426"/>
        <w:jc w:val="both"/>
        <w:rPr>
          <w:rFonts w:cstheme="minorHAnsi"/>
          <w:szCs w:val="22"/>
        </w:rPr>
      </w:pPr>
      <w:r>
        <w:rPr>
          <w:rFonts w:cstheme="minorHAnsi"/>
          <w:szCs w:val="22"/>
        </w:rPr>
        <w:t>Zgodnie art. 11 ust. 2 lit. b dyrektywy 2008/98/WE, Polska zobowiązana jest osiągnąć do 2020 r. poziom recyklingu, przygotowania do ponownego użycia i odzysku innymi metodami innych niż niebezpieczne odpadów budowlanych i rozbiórkowych został określony w odpadów w wysokości minimum 70% wagowo.</w:t>
      </w:r>
    </w:p>
    <w:p w14:paraId="1DFF6806" w14:textId="485525F8" w:rsidR="00B7186E" w:rsidRDefault="00B7186E" w:rsidP="00C33429">
      <w:pPr>
        <w:autoSpaceDE w:val="0"/>
        <w:autoSpaceDN w:val="0"/>
        <w:adjustRightInd w:val="0"/>
        <w:ind w:firstLine="426"/>
        <w:jc w:val="both"/>
        <w:rPr>
          <w:rFonts w:cstheme="minorHAnsi"/>
          <w:szCs w:val="22"/>
        </w:rPr>
      </w:pPr>
      <w:r>
        <w:rPr>
          <w:rFonts w:cstheme="minorHAnsi"/>
          <w:szCs w:val="22"/>
        </w:rPr>
        <w:t xml:space="preserve">Od 1.01.2023 r. wejdzie w życie obowiązek selektywnego zbierania lub odbierania </w:t>
      </w:r>
      <w:r>
        <w:t>odpadów budowlanych i rozbiórkowych (</w:t>
      </w:r>
      <w:r>
        <w:rPr>
          <w:rFonts w:cstheme="minorHAnsi"/>
          <w:szCs w:val="22"/>
        </w:rPr>
        <w:t>z pewnymi wyjątkami)</w:t>
      </w:r>
      <w:r>
        <w:t>, z podziałem co najmniej na: drewno, metale, szkło, tworzywa sztuczne, gips, odpady mineralne, w tym beton, cegłę, płytki i materiały ceramiczne oraz kamienie. Odpadów budowlanych i rozbiórkowych, które nie zostały zebrane i odebrane w sposób selektywny, podlegają sortowaniu co najmniej na ww. frakcje.</w:t>
      </w:r>
    </w:p>
    <w:p w14:paraId="68468F9E" w14:textId="2DC29CF6" w:rsidR="00C33429" w:rsidRPr="001B12AB" w:rsidRDefault="00C33429" w:rsidP="00C33429">
      <w:pPr>
        <w:autoSpaceDE w:val="0"/>
        <w:autoSpaceDN w:val="0"/>
        <w:adjustRightInd w:val="0"/>
        <w:ind w:firstLine="426"/>
        <w:jc w:val="both"/>
        <w:rPr>
          <w:rFonts w:cstheme="minorHAnsi"/>
          <w:szCs w:val="22"/>
        </w:rPr>
      </w:pPr>
      <w:r w:rsidRPr="001B12AB">
        <w:rPr>
          <w:rFonts w:cstheme="minorHAnsi"/>
          <w:szCs w:val="22"/>
        </w:rPr>
        <w:t xml:space="preserve">Zbieraniem i transportem odpadów z budowy, remontów i demontażu zajmują się ich wytwórcy, na przykład osoby prywatne, firmy remontowo-budowlane oraz demontażowe oraz specjalistyczne podmioty działające w zakresie zbierania i transportu odpadów. </w:t>
      </w:r>
    </w:p>
    <w:p w14:paraId="7600A05F" w14:textId="4F96F01C" w:rsidR="00C33429" w:rsidRPr="001B12AB" w:rsidRDefault="00C33429" w:rsidP="00C33429">
      <w:pPr>
        <w:autoSpaceDE w:val="0"/>
        <w:autoSpaceDN w:val="0"/>
        <w:adjustRightInd w:val="0"/>
        <w:jc w:val="both"/>
        <w:rPr>
          <w:rFonts w:cstheme="minorHAnsi"/>
          <w:b/>
          <w:bCs/>
          <w:szCs w:val="22"/>
        </w:rPr>
      </w:pPr>
      <w:r w:rsidRPr="001B12AB">
        <w:rPr>
          <w:rFonts w:cstheme="minorHAnsi"/>
          <w:szCs w:val="22"/>
        </w:rPr>
        <w:t xml:space="preserve">Odpady z tej grupy poddawane są w szczególności odzyskowi </w:t>
      </w:r>
      <w:proofErr w:type="spellStart"/>
      <w:r w:rsidRPr="001B12AB">
        <w:rPr>
          <w:rFonts w:cstheme="minorHAnsi"/>
          <w:szCs w:val="22"/>
        </w:rPr>
        <w:t>pozainstalacyjnemu</w:t>
      </w:r>
      <w:proofErr w:type="spellEnd"/>
      <w:r w:rsidRPr="001B12AB">
        <w:rPr>
          <w:rFonts w:cstheme="minorHAnsi"/>
          <w:szCs w:val="22"/>
        </w:rPr>
        <w:t xml:space="preserve">, zgodnie z rozporządzeniem Ministra Środowiska z dnia 11 maja 2015 r. w sprawie odzysku odpadów poza instalacjami i urządzeniami (Dz. U. poz. 796). Zdecydowana większość tych odpadów jest wykorzystywana przy budowie nowej infrastruktury drogowej i kolejowej. Są one także wykorzystywane do formowania warstw </w:t>
      </w:r>
      <w:proofErr w:type="spellStart"/>
      <w:r w:rsidRPr="001B12AB">
        <w:rPr>
          <w:rFonts w:cstheme="minorHAnsi"/>
          <w:szCs w:val="22"/>
        </w:rPr>
        <w:t>inertnych</w:t>
      </w:r>
      <w:proofErr w:type="spellEnd"/>
      <w:r w:rsidRPr="001B12AB">
        <w:rPr>
          <w:rFonts w:cstheme="minorHAnsi"/>
          <w:szCs w:val="22"/>
        </w:rPr>
        <w:t xml:space="preserve"> na składowiskach odpadów komunalnych, </w:t>
      </w:r>
      <w:r w:rsidRPr="001B12AB">
        <w:rPr>
          <w:rFonts w:cstheme="minorHAnsi"/>
          <w:szCs w:val="22"/>
        </w:rPr>
        <w:lastRenderedPageBreak/>
        <w:t xml:space="preserve">wypełniania wyrobisk oraz utwardzania placów budowy i dróg technologicznych. Odpady asfaltów niezawierające substancji niebezpiecznych są stosowane do utwardzania dróg, poboczy i placów. </w:t>
      </w:r>
    </w:p>
    <w:p w14:paraId="7CF71A30" w14:textId="77777777" w:rsidR="00C33429" w:rsidRPr="001B12AB" w:rsidRDefault="00C33429" w:rsidP="00C33429">
      <w:pPr>
        <w:spacing w:before="120" w:after="120"/>
        <w:rPr>
          <w:rFonts w:cstheme="minorHAnsi"/>
          <w:b/>
          <w:bCs/>
          <w:szCs w:val="22"/>
        </w:rPr>
      </w:pPr>
      <w:r w:rsidRPr="001B12AB">
        <w:rPr>
          <w:rFonts w:cstheme="minorHAnsi"/>
          <w:b/>
          <w:bCs/>
          <w:szCs w:val="22"/>
        </w:rPr>
        <w:t>Istniejące instalacje do zagospodarowania</w:t>
      </w:r>
    </w:p>
    <w:p w14:paraId="2EB49DDF" w14:textId="69DD4895" w:rsidR="00C33429" w:rsidRPr="001B12AB" w:rsidRDefault="00C33429" w:rsidP="00C33429">
      <w:pPr>
        <w:autoSpaceDE w:val="0"/>
        <w:autoSpaceDN w:val="0"/>
        <w:adjustRightInd w:val="0"/>
        <w:ind w:firstLine="426"/>
        <w:jc w:val="both"/>
        <w:rPr>
          <w:rFonts w:cstheme="minorHAnsi"/>
          <w:szCs w:val="22"/>
        </w:rPr>
      </w:pPr>
      <w:r w:rsidRPr="001B12AB">
        <w:rPr>
          <w:rFonts w:cstheme="minorHAnsi"/>
          <w:szCs w:val="22"/>
        </w:rPr>
        <w:t xml:space="preserve">Zasadniczymi składnikami odpadów remontowo-budowlanych są: gruz betonowy, ceglany i ceramiczny. Materiały te po prostym przetworzeniu w kruszarkach i klasyfikacji na sitach wykorzystywane są w budownictwie drogowym lub do produkcji materiałów budowlanych. Ziemia z wykopów znajduje zastosowanie przy wypełnianiu wyrobisk bądź przy budowie nasypów. Inne rodzaje odpadów, których nie da się wykorzystać, jak na przykład drewno pokryte farbami, unieszkodliwia się między innymi </w:t>
      </w:r>
      <w:r w:rsidR="001B12AB" w:rsidRPr="001B12AB">
        <w:rPr>
          <w:rFonts w:cstheme="minorHAnsi"/>
          <w:szCs w:val="22"/>
        </w:rPr>
        <w:t>przez termiczne przekształcanie</w:t>
      </w:r>
      <w:r w:rsidRPr="001B12AB">
        <w:rPr>
          <w:rFonts w:cstheme="minorHAnsi"/>
          <w:szCs w:val="22"/>
        </w:rPr>
        <w:t>. Pozostałe odpady takie jak na przykład odpady niebezpieczne zawierające azbest unieszkodliwiane są wyłącznie przez deponowanie ich na składowiskach (D5).</w:t>
      </w:r>
    </w:p>
    <w:p w14:paraId="165E4422" w14:textId="77777777" w:rsidR="00C33429" w:rsidRPr="001B12AB" w:rsidRDefault="00C33429" w:rsidP="001B12AB">
      <w:pPr>
        <w:spacing w:before="120" w:after="120"/>
        <w:rPr>
          <w:rFonts w:cstheme="minorHAnsi"/>
          <w:b/>
          <w:bCs/>
          <w:szCs w:val="22"/>
        </w:rPr>
      </w:pPr>
      <w:r w:rsidRPr="001B12AB">
        <w:rPr>
          <w:rFonts w:cstheme="minorHAnsi"/>
          <w:b/>
          <w:bCs/>
          <w:szCs w:val="22"/>
        </w:rPr>
        <w:t>Identyfikacja problemów</w:t>
      </w:r>
    </w:p>
    <w:p w14:paraId="4E5141F9" w14:textId="39687C3B" w:rsidR="00C33429" w:rsidRPr="001B12AB" w:rsidRDefault="00C33429" w:rsidP="001B12AB">
      <w:pPr>
        <w:ind w:firstLine="426"/>
        <w:jc w:val="both"/>
        <w:rPr>
          <w:rFonts w:cstheme="minorHAnsi"/>
          <w:b/>
          <w:bCs/>
          <w:szCs w:val="22"/>
        </w:rPr>
      </w:pPr>
      <w:r w:rsidRPr="001B12AB">
        <w:rPr>
          <w:rFonts w:cstheme="minorHAnsi"/>
          <w:szCs w:val="22"/>
        </w:rPr>
        <w:t xml:space="preserve">W zakresie odpadów z budowy, remontów i demontażu obiektów budowlanych oraz infrastruktury drogowej zidentyfikowano problem polegający na stosowaniu nieuczciwych i nielegalnych praktyk przez podmioty prowadzące prace </w:t>
      </w:r>
      <w:proofErr w:type="spellStart"/>
      <w:r w:rsidRPr="001B12AB">
        <w:rPr>
          <w:rFonts w:cstheme="minorHAnsi"/>
          <w:szCs w:val="22"/>
        </w:rPr>
        <w:t>BiR</w:t>
      </w:r>
      <w:proofErr w:type="spellEnd"/>
      <w:r w:rsidRPr="001B12AB">
        <w:rPr>
          <w:rFonts w:cstheme="minorHAnsi"/>
          <w:szCs w:val="22"/>
        </w:rPr>
        <w:t xml:space="preserve"> w zakresie zagospodarowywania odpadów </w:t>
      </w:r>
      <w:proofErr w:type="spellStart"/>
      <w:r w:rsidRPr="001B12AB">
        <w:rPr>
          <w:rFonts w:cstheme="minorHAnsi"/>
          <w:szCs w:val="22"/>
        </w:rPr>
        <w:t>BiR</w:t>
      </w:r>
      <w:proofErr w:type="spellEnd"/>
      <w:r w:rsidRPr="001B12AB">
        <w:rPr>
          <w:rFonts w:cstheme="minorHAnsi"/>
          <w:szCs w:val="22"/>
        </w:rPr>
        <w:t xml:space="preserve">, w tym: </w:t>
      </w:r>
    </w:p>
    <w:p w14:paraId="1E5CBCA9" w14:textId="77777777" w:rsidR="00C33429" w:rsidRPr="001B12AB" w:rsidRDefault="00C33429" w:rsidP="001B12AB">
      <w:pPr>
        <w:autoSpaceDE w:val="0"/>
        <w:autoSpaceDN w:val="0"/>
        <w:adjustRightInd w:val="0"/>
        <w:ind w:left="426" w:hanging="426"/>
        <w:jc w:val="both"/>
        <w:rPr>
          <w:rFonts w:cstheme="minorHAnsi"/>
          <w:szCs w:val="22"/>
        </w:rPr>
      </w:pPr>
      <w:r w:rsidRPr="001B12AB">
        <w:rPr>
          <w:rFonts w:cstheme="minorHAnsi"/>
          <w:szCs w:val="22"/>
        </w:rPr>
        <w:t>1)</w:t>
      </w:r>
      <w:r w:rsidRPr="001B12AB">
        <w:rPr>
          <w:rFonts w:cstheme="minorHAnsi"/>
          <w:szCs w:val="22"/>
        </w:rPr>
        <w:tab/>
        <w:t xml:space="preserve">pozostawianie odpadów </w:t>
      </w:r>
      <w:proofErr w:type="spellStart"/>
      <w:r w:rsidRPr="001B12AB">
        <w:rPr>
          <w:rFonts w:cstheme="minorHAnsi"/>
          <w:szCs w:val="22"/>
        </w:rPr>
        <w:t>BiR</w:t>
      </w:r>
      <w:proofErr w:type="spellEnd"/>
      <w:r w:rsidRPr="001B12AB">
        <w:rPr>
          <w:rFonts w:cstheme="minorHAnsi"/>
          <w:szCs w:val="22"/>
        </w:rPr>
        <w:t xml:space="preserve"> w miejscu wytworzenia;</w:t>
      </w:r>
    </w:p>
    <w:p w14:paraId="66BE52A5" w14:textId="77777777" w:rsidR="00C33429" w:rsidRPr="001B12AB" w:rsidRDefault="00C33429" w:rsidP="001B12AB">
      <w:pPr>
        <w:autoSpaceDE w:val="0"/>
        <w:autoSpaceDN w:val="0"/>
        <w:adjustRightInd w:val="0"/>
        <w:ind w:left="426" w:hanging="426"/>
        <w:jc w:val="both"/>
        <w:rPr>
          <w:rFonts w:cstheme="minorHAnsi"/>
          <w:szCs w:val="22"/>
        </w:rPr>
      </w:pPr>
      <w:r w:rsidRPr="001B12AB">
        <w:rPr>
          <w:rFonts w:cstheme="minorHAnsi"/>
          <w:szCs w:val="22"/>
        </w:rPr>
        <w:t>2)</w:t>
      </w:r>
      <w:r w:rsidRPr="001B12AB">
        <w:rPr>
          <w:rFonts w:cstheme="minorHAnsi"/>
          <w:szCs w:val="22"/>
        </w:rPr>
        <w:tab/>
        <w:t xml:space="preserve">przekazywanie odpadów </w:t>
      </w:r>
      <w:proofErr w:type="spellStart"/>
      <w:r w:rsidRPr="001B12AB">
        <w:rPr>
          <w:rFonts w:cstheme="minorHAnsi"/>
          <w:szCs w:val="22"/>
        </w:rPr>
        <w:t>BiR</w:t>
      </w:r>
      <w:proofErr w:type="spellEnd"/>
      <w:r w:rsidRPr="001B12AB">
        <w:rPr>
          <w:rFonts w:cstheme="minorHAnsi"/>
          <w:szCs w:val="22"/>
        </w:rPr>
        <w:t xml:space="preserve"> nieuprawnionym podmiotom;</w:t>
      </w:r>
    </w:p>
    <w:p w14:paraId="1A8E9CE3" w14:textId="349519A9" w:rsidR="00A616FA" w:rsidRPr="00A616FA" w:rsidRDefault="00C33429" w:rsidP="00A02661">
      <w:pPr>
        <w:pStyle w:val="Akapitzlist"/>
        <w:numPr>
          <w:ilvl w:val="0"/>
          <w:numId w:val="67"/>
        </w:numPr>
        <w:autoSpaceDE w:val="0"/>
        <w:autoSpaceDN w:val="0"/>
        <w:adjustRightInd w:val="0"/>
        <w:spacing w:after="0" w:line="240" w:lineRule="auto"/>
        <w:ind w:left="426" w:hanging="426"/>
        <w:jc w:val="both"/>
        <w:rPr>
          <w:rFonts w:ascii="Times New Roman" w:hAnsi="Times New Roman"/>
        </w:rPr>
      </w:pPr>
      <w:r w:rsidRPr="00A616FA">
        <w:rPr>
          <w:rFonts w:ascii="Times New Roman" w:hAnsi="Times New Roman"/>
        </w:rPr>
        <w:t xml:space="preserve">porzucanie odpadów </w:t>
      </w:r>
      <w:proofErr w:type="spellStart"/>
      <w:r w:rsidRPr="00A616FA">
        <w:rPr>
          <w:rFonts w:ascii="Times New Roman" w:hAnsi="Times New Roman"/>
        </w:rPr>
        <w:t>BiR</w:t>
      </w:r>
      <w:proofErr w:type="spellEnd"/>
      <w:r w:rsidRPr="00A616FA">
        <w:rPr>
          <w:rFonts w:ascii="Times New Roman" w:hAnsi="Times New Roman"/>
        </w:rPr>
        <w:t xml:space="preserve"> w miejscach na ten cel nieprzeznaczonych celem zmniejszenia kosztów zagospodar</w:t>
      </w:r>
      <w:r w:rsidR="00A616FA" w:rsidRPr="00A616FA">
        <w:rPr>
          <w:rFonts w:ascii="Times New Roman" w:hAnsi="Times New Roman"/>
        </w:rPr>
        <w:t>owania wskazanych wyżej odpadów</w:t>
      </w:r>
      <w:r w:rsidR="00DC787F">
        <w:rPr>
          <w:rFonts w:ascii="Times New Roman" w:hAnsi="Times New Roman"/>
        </w:rPr>
        <w:t>.</w:t>
      </w:r>
    </w:p>
    <w:p w14:paraId="4848ED8F" w14:textId="77777777" w:rsidR="002F0173" w:rsidRPr="00D404BD" w:rsidRDefault="002F0173" w:rsidP="00D404BD">
      <w:pPr>
        <w:pStyle w:val="Nagwek3"/>
      </w:pPr>
      <w:bookmarkStart w:id="111" w:name="_Toc100131336"/>
      <w:r w:rsidRPr="00D404BD">
        <w:t>2.</w:t>
      </w:r>
      <w:r w:rsidR="00441806" w:rsidRPr="00D404BD">
        <w:t>5</w:t>
      </w:r>
      <w:r w:rsidRPr="00D404BD">
        <w:t>.2. Komunalne osady ściekowe</w:t>
      </w:r>
      <w:bookmarkEnd w:id="111"/>
    </w:p>
    <w:p w14:paraId="30CE5B65" w14:textId="77777777" w:rsidR="00CB0613" w:rsidRPr="00BE27F7" w:rsidRDefault="00B325E9" w:rsidP="00CB0613">
      <w:pPr>
        <w:spacing w:line="276" w:lineRule="auto"/>
        <w:rPr>
          <w:b/>
          <w:szCs w:val="22"/>
        </w:rPr>
      </w:pPr>
      <w:r>
        <w:rPr>
          <w:b/>
          <w:szCs w:val="22"/>
        </w:rPr>
        <w:t>ZPO</w:t>
      </w:r>
      <w:r w:rsidR="00CB0613" w:rsidRPr="00BE27F7">
        <w:rPr>
          <w:b/>
          <w:szCs w:val="22"/>
        </w:rPr>
        <w:t>, źródła powstawania, ilości wytworzone i zagospodarowane</w:t>
      </w:r>
    </w:p>
    <w:p w14:paraId="186C9C6D" w14:textId="47E447C2" w:rsidR="001E6A33" w:rsidRPr="001E6A33" w:rsidRDefault="006D6E9D" w:rsidP="001E6A33">
      <w:pPr>
        <w:suppressAutoHyphens/>
        <w:ind w:firstLine="567"/>
        <w:jc w:val="both"/>
        <w:rPr>
          <w:bCs/>
          <w:szCs w:val="22"/>
        </w:rPr>
      </w:pPr>
      <w:r w:rsidRPr="009E6558">
        <w:t>Osady ściekowe powstają na różnych etapach eksploatacji oczyszczalni ścieków.</w:t>
      </w:r>
      <w:r w:rsidRPr="00AB496C">
        <w:rPr>
          <w:sz w:val="24"/>
        </w:rPr>
        <w:t xml:space="preserve"> </w:t>
      </w:r>
      <w:r w:rsidR="004035D5" w:rsidRPr="004035D5">
        <w:rPr>
          <w:bCs/>
          <w:szCs w:val="22"/>
        </w:rPr>
        <w:t xml:space="preserve">Ze względu na budowę, modernizację infrastruktury wodociągowej, kanalizacyjnej </w:t>
      </w:r>
      <w:r>
        <w:rPr>
          <w:bCs/>
          <w:szCs w:val="22"/>
        </w:rPr>
        <w:t>jak i</w:t>
      </w:r>
      <w:r w:rsidR="004035D5" w:rsidRPr="004035D5">
        <w:rPr>
          <w:bCs/>
          <w:szCs w:val="22"/>
        </w:rPr>
        <w:t xml:space="preserve"> procesy oczyszczania ścieków, </w:t>
      </w:r>
      <w:r>
        <w:rPr>
          <w:bCs/>
          <w:szCs w:val="22"/>
        </w:rPr>
        <w:t xml:space="preserve">oraz </w:t>
      </w:r>
      <w:r w:rsidR="004035D5" w:rsidRPr="004035D5">
        <w:rPr>
          <w:bCs/>
          <w:szCs w:val="22"/>
        </w:rPr>
        <w:t xml:space="preserve">rozwój </w:t>
      </w:r>
      <w:proofErr w:type="spellStart"/>
      <w:r w:rsidR="004035D5" w:rsidRPr="004035D5">
        <w:rPr>
          <w:bCs/>
          <w:szCs w:val="22"/>
        </w:rPr>
        <w:t>społeczno</w:t>
      </w:r>
      <w:proofErr w:type="spellEnd"/>
      <w:r w:rsidR="004035D5" w:rsidRPr="004035D5">
        <w:rPr>
          <w:bCs/>
          <w:szCs w:val="22"/>
        </w:rPr>
        <w:t xml:space="preserve"> – gospodarczy kraju odpady w postaci komunalnych osadów ścieków podlegają ograniczonym możliwościom zapobiegania ich powstawaniu. Stosując bardziej zaawansowane technologie, można ograniczyć ich masę w formie uwodnionej oraz zminimalizować ilości suchej masy w wytwarzanych </w:t>
      </w:r>
      <w:r w:rsidR="001E6A33">
        <w:rPr>
          <w:bCs/>
          <w:szCs w:val="22"/>
        </w:rPr>
        <w:t>osadach</w:t>
      </w:r>
      <w:r w:rsidR="001E6A33" w:rsidRPr="004035D5">
        <w:rPr>
          <w:bCs/>
          <w:szCs w:val="22"/>
        </w:rPr>
        <w:t xml:space="preserve"> </w:t>
      </w:r>
      <w:r w:rsidR="004035D5" w:rsidRPr="004035D5">
        <w:rPr>
          <w:bCs/>
          <w:szCs w:val="22"/>
        </w:rPr>
        <w:t>ściekowych.</w:t>
      </w:r>
      <w:r w:rsidR="001E6A33" w:rsidRPr="001E6A33">
        <w:t xml:space="preserve"> </w:t>
      </w:r>
      <w:r w:rsidR="001E6A33" w:rsidRPr="001E6A33">
        <w:rPr>
          <w:bCs/>
          <w:szCs w:val="22"/>
        </w:rPr>
        <w:t>Możliwe technologie to dezintegracja osadów ściekowych, odzysk fosforu z osadów ściekowych, a także technologie usuwania wody (zagęszczanie, odwadnianie, kondycjonowanie).</w:t>
      </w:r>
    </w:p>
    <w:p w14:paraId="7FFECB60" w14:textId="77777777" w:rsidR="00937205" w:rsidRPr="00937205" w:rsidRDefault="00937205" w:rsidP="001E6A33">
      <w:pPr>
        <w:suppressAutoHyphens/>
        <w:jc w:val="both"/>
        <w:rPr>
          <w:rFonts w:eastAsia="Calibri"/>
          <w:szCs w:val="22"/>
          <w:lang w:eastAsia="ar-SA"/>
        </w:rPr>
      </w:pPr>
      <w:r w:rsidRPr="00937205">
        <w:rPr>
          <w:rFonts w:eastAsia="Calibri"/>
          <w:szCs w:val="22"/>
          <w:lang w:eastAsia="ar-SA"/>
        </w:rPr>
        <w:t>W celu zachowania hierarchii postępowania z odpadami już na etapie planowania budowy lub modernizacji oczyszczalni ścieków należy rozważać zastosowanie odpowiednich technologii ograniczających ilość oraz zapewniających odpowiednią jakość wytwarzanych komunalnych osadów ściekowych.</w:t>
      </w:r>
    </w:p>
    <w:p w14:paraId="3F9D8BA5" w14:textId="0563EA08" w:rsidR="00937205" w:rsidRPr="00937205" w:rsidRDefault="00937205" w:rsidP="001E6A33">
      <w:pPr>
        <w:ind w:firstLine="426"/>
        <w:jc w:val="both"/>
        <w:rPr>
          <w:rFonts w:eastAsiaTheme="minorEastAsia"/>
          <w:szCs w:val="22"/>
        </w:rPr>
      </w:pPr>
      <w:r w:rsidRPr="00937205">
        <w:rPr>
          <w:rFonts w:eastAsiaTheme="minorEastAsia"/>
          <w:szCs w:val="22"/>
        </w:rPr>
        <w:t>W zależności od jakości wytwarzanych osadów ściekowych oraz  przyjętej przez wytwórcę odpadów ich klasyfikacji można skierować je do przetwarzania w procesach odzysku lub unieszkodliwiania. Odpady te mogą być również poddawane pośrednim procesom przetwarzania w celu zmiany ich właściwości i uzyskania odpadów o innych kodach.</w:t>
      </w:r>
    </w:p>
    <w:p w14:paraId="5FD9325D" w14:textId="07D5F0DC" w:rsidR="004035D5" w:rsidRPr="004035D5" w:rsidRDefault="004035D5" w:rsidP="001E6A33">
      <w:pPr>
        <w:jc w:val="both"/>
        <w:rPr>
          <w:szCs w:val="22"/>
        </w:rPr>
      </w:pPr>
      <w:r w:rsidRPr="004035D5">
        <w:rPr>
          <w:szCs w:val="22"/>
        </w:rPr>
        <w:t xml:space="preserve">W roku 2017 i 2018 wytworzono odpowiednio </w:t>
      </w:r>
      <w:r w:rsidRPr="004035D5">
        <w:rPr>
          <w:rFonts w:cstheme="minorHAnsi"/>
          <w:color w:val="000000"/>
          <w:szCs w:val="22"/>
        </w:rPr>
        <w:t>2 514,01</w:t>
      </w:r>
      <w:r w:rsidRPr="004035D5">
        <w:rPr>
          <w:szCs w:val="22"/>
        </w:rPr>
        <w:t xml:space="preserve"> </w:t>
      </w:r>
      <w:r w:rsidRPr="004035D5">
        <w:rPr>
          <w:rFonts w:cstheme="minorHAnsi"/>
          <w:color w:val="000000"/>
          <w:szCs w:val="22"/>
        </w:rPr>
        <w:t>tys. Mg i 2 436,12</w:t>
      </w:r>
      <w:r w:rsidRPr="004035D5">
        <w:rPr>
          <w:szCs w:val="22"/>
        </w:rPr>
        <w:t xml:space="preserve"> tys. Mg komun</w:t>
      </w:r>
      <w:r>
        <w:rPr>
          <w:szCs w:val="22"/>
        </w:rPr>
        <w:t xml:space="preserve">alnych osadów ściekowych. </w:t>
      </w:r>
      <w:r w:rsidRPr="004035D5">
        <w:rPr>
          <w:szCs w:val="22"/>
        </w:rPr>
        <w:t>W roku 2018 notowano ok. 4% spadek komunalnych osadów ściekowych w stosunku do roku ubiegłego</w:t>
      </w:r>
      <w:r w:rsidR="00937205">
        <w:rPr>
          <w:szCs w:val="22"/>
        </w:rPr>
        <w:t xml:space="preserve"> (źródło CSO)</w:t>
      </w:r>
      <w:r w:rsidRPr="004035D5">
        <w:rPr>
          <w:szCs w:val="22"/>
        </w:rPr>
        <w:t xml:space="preserve">. </w:t>
      </w:r>
    </w:p>
    <w:p w14:paraId="586FC40D" w14:textId="2EFCB11B" w:rsidR="004035D5" w:rsidRDefault="00937205" w:rsidP="001E6A33">
      <w:pPr>
        <w:jc w:val="both"/>
        <w:rPr>
          <w:szCs w:val="22"/>
        </w:rPr>
      </w:pPr>
      <w:r>
        <w:t xml:space="preserve">Oceniając ilość komunalnych osadów ściekowych wytworzonych w poszczególnych województwach należy podkreślić, że </w:t>
      </w:r>
      <w:r>
        <w:rPr>
          <w:szCs w:val="22"/>
        </w:rPr>
        <w:t>n</w:t>
      </w:r>
      <w:r w:rsidR="004035D5" w:rsidRPr="004035D5">
        <w:rPr>
          <w:szCs w:val="22"/>
        </w:rPr>
        <w:t xml:space="preserve">ajwięcej </w:t>
      </w:r>
      <w:r w:rsidRPr="004035D5">
        <w:rPr>
          <w:szCs w:val="22"/>
        </w:rPr>
        <w:t xml:space="preserve">odpadów </w:t>
      </w:r>
      <w:r w:rsidR="004035D5" w:rsidRPr="004035D5">
        <w:rPr>
          <w:szCs w:val="22"/>
        </w:rPr>
        <w:t>komunalnych osadów ściekowych wytworzono w województwie wielkopolskim,</w:t>
      </w:r>
      <w:r>
        <w:rPr>
          <w:szCs w:val="22"/>
        </w:rPr>
        <w:t xml:space="preserve"> tj.</w:t>
      </w:r>
      <w:r w:rsidR="004035D5" w:rsidRPr="004035D5">
        <w:rPr>
          <w:szCs w:val="22"/>
        </w:rPr>
        <w:t xml:space="preserve"> 426,60 tys. Mg w roku 2017 i 431,83 tys. Mg w roku 2018</w:t>
      </w:r>
      <w:r w:rsidR="004035D5">
        <w:rPr>
          <w:szCs w:val="22"/>
        </w:rPr>
        <w:t xml:space="preserve">. </w:t>
      </w:r>
      <w:r w:rsidR="004035D5" w:rsidRPr="004035D5">
        <w:rPr>
          <w:szCs w:val="22"/>
        </w:rPr>
        <w:t xml:space="preserve">Najmniejszą ilość wytworzonych odpadów z tej grupy </w:t>
      </w:r>
      <w:r>
        <w:rPr>
          <w:szCs w:val="22"/>
        </w:rPr>
        <w:t>w 2017 r. od</w:t>
      </w:r>
      <w:r w:rsidR="004035D5" w:rsidRPr="004035D5">
        <w:rPr>
          <w:szCs w:val="22"/>
        </w:rPr>
        <w:t>notowano dla województwa lubuskiego ( 21,16 tys. Mg)</w:t>
      </w:r>
      <w:r>
        <w:rPr>
          <w:szCs w:val="22"/>
        </w:rPr>
        <w:t xml:space="preserve">, a w roku 2018 dla woj. </w:t>
      </w:r>
      <w:r w:rsidR="004035D5" w:rsidRPr="004035D5">
        <w:rPr>
          <w:szCs w:val="22"/>
        </w:rPr>
        <w:t>podlaskiego (24,45 tys. Mg).</w:t>
      </w:r>
    </w:p>
    <w:p w14:paraId="2F232D08" w14:textId="1A4B948A" w:rsidR="00DC787F" w:rsidRPr="004035D5" w:rsidRDefault="00DC787F" w:rsidP="001E6A33">
      <w:pPr>
        <w:jc w:val="both"/>
        <w:rPr>
          <w:szCs w:val="22"/>
        </w:rPr>
      </w:pPr>
      <w:r>
        <w:rPr>
          <w:szCs w:val="22"/>
        </w:rPr>
        <w:t>W tabeli 45 przedstawiono k</w:t>
      </w:r>
      <w:r w:rsidRPr="00DC787F">
        <w:rPr>
          <w:szCs w:val="22"/>
        </w:rPr>
        <w:t>omunalne osady ściekowe wytworzone w latach 2017-2018</w:t>
      </w:r>
      <w:r>
        <w:rPr>
          <w:szCs w:val="22"/>
        </w:rPr>
        <w:t>.</w:t>
      </w:r>
    </w:p>
    <w:p w14:paraId="52C11D09" w14:textId="0DE2E4FF" w:rsidR="004035D5" w:rsidRPr="004035D5" w:rsidRDefault="00EF0531" w:rsidP="00EF0531">
      <w:pPr>
        <w:pStyle w:val="Legenda"/>
        <w:ind w:left="1276"/>
        <w:rPr>
          <w:rFonts w:cstheme="minorHAnsi"/>
          <w:b w:val="0"/>
          <w:bCs w:val="0"/>
          <w:sz w:val="20"/>
        </w:rPr>
      </w:pPr>
      <w:bookmarkStart w:id="112" w:name="_Toc10013155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45</w:t>
      </w:r>
      <w:r w:rsidR="001454FC">
        <w:rPr>
          <w:noProof/>
        </w:rPr>
        <w:fldChar w:fldCharType="end"/>
      </w:r>
      <w:r>
        <w:t xml:space="preserve">. </w:t>
      </w:r>
      <w:r w:rsidRPr="00E27323">
        <w:t>Komunalne osady ściekowe wytworzone w latach 2017-2018</w:t>
      </w:r>
      <w:bookmarkEnd w:id="112"/>
      <w:r>
        <w:t xml:space="preserve"> </w:t>
      </w:r>
    </w:p>
    <w:tbl>
      <w:tblPr>
        <w:tblW w:w="6595" w:type="dxa"/>
        <w:jc w:val="center"/>
        <w:tblCellMar>
          <w:left w:w="70" w:type="dxa"/>
          <w:right w:w="70" w:type="dxa"/>
        </w:tblCellMar>
        <w:tblLook w:val="04A0" w:firstRow="1" w:lastRow="0" w:firstColumn="1" w:lastColumn="0" w:noHBand="0" w:noVBand="1"/>
      </w:tblPr>
      <w:tblGrid>
        <w:gridCol w:w="2547"/>
        <w:gridCol w:w="1744"/>
        <w:gridCol w:w="2304"/>
      </w:tblGrid>
      <w:tr w:rsidR="004035D5" w:rsidRPr="005B0664" w14:paraId="5859CB76" w14:textId="77777777" w:rsidTr="004F6183">
        <w:trPr>
          <w:trHeight w:val="618"/>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583B4D7" w14:textId="77777777" w:rsidR="004035D5" w:rsidRPr="005B0664" w:rsidRDefault="004035D5" w:rsidP="004035D5">
            <w:pPr>
              <w:jc w:val="center"/>
              <w:rPr>
                <w:b/>
                <w:bCs/>
                <w:color w:val="000000"/>
                <w:sz w:val="20"/>
                <w:szCs w:val="20"/>
              </w:rPr>
            </w:pPr>
            <w:r w:rsidRPr="005B0664">
              <w:rPr>
                <w:b/>
                <w:bCs/>
                <w:color w:val="000000"/>
                <w:sz w:val="20"/>
                <w:szCs w:val="20"/>
              </w:rPr>
              <w:t>Województwo</w:t>
            </w:r>
          </w:p>
        </w:tc>
        <w:tc>
          <w:tcPr>
            <w:tcW w:w="4048"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8BD7C64" w14:textId="1916F158" w:rsidR="004035D5" w:rsidRPr="005B0664" w:rsidRDefault="004035D5" w:rsidP="004035D5">
            <w:pPr>
              <w:jc w:val="center"/>
              <w:rPr>
                <w:b/>
                <w:bCs/>
                <w:color w:val="000000"/>
                <w:sz w:val="20"/>
                <w:szCs w:val="20"/>
              </w:rPr>
            </w:pPr>
            <w:r w:rsidRPr="005B0664">
              <w:rPr>
                <w:b/>
                <w:bCs/>
                <w:color w:val="000000"/>
                <w:sz w:val="20"/>
                <w:szCs w:val="20"/>
              </w:rPr>
              <w:t>Masa wytworzonych odpadów[tys. Mg]</w:t>
            </w:r>
          </w:p>
        </w:tc>
      </w:tr>
      <w:tr w:rsidR="004035D5" w:rsidRPr="005B0664" w14:paraId="763657FF" w14:textId="77777777" w:rsidTr="0087545F">
        <w:trPr>
          <w:trHeight w:val="288"/>
          <w:jc w:val="center"/>
        </w:trPr>
        <w:tc>
          <w:tcPr>
            <w:tcW w:w="254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DF647C" w14:textId="77777777" w:rsidR="004035D5" w:rsidRPr="005B0664" w:rsidRDefault="004035D5" w:rsidP="004035D5">
            <w:pPr>
              <w:rPr>
                <w:color w:val="000000"/>
                <w:sz w:val="20"/>
                <w:szCs w:val="20"/>
              </w:rPr>
            </w:pPr>
          </w:p>
        </w:tc>
        <w:tc>
          <w:tcPr>
            <w:tcW w:w="1744"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01E8AC4" w14:textId="77777777" w:rsidR="004035D5" w:rsidRPr="005B0664" w:rsidRDefault="004035D5" w:rsidP="004035D5">
            <w:pPr>
              <w:jc w:val="right"/>
              <w:rPr>
                <w:b/>
                <w:bCs/>
                <w:color w:val="000000"/>
                <w:sz w:val="20"/>
                <w:szCs w:val="20"/>
              </w:rPr>
            </w:pPr>
            <w:r w:rsidRPr="005B0664">
              <w:rPr>
                <w:b/>
                <w:bCs/>
                <w:color w:val="000000"/>
                <w:sz w:val="20"/>
                <w:szCs w:val="20"/>
              </w:rPr>
              <w:t>2017</w:t>
            </w:r>
          </w:p>
        </w:tc>
        <w:tc>
          <w:tcPr>
            <w:tcW w:w="2304"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EBE5100" w14:textId="77777777" w:rsidR="004035D5" w:rsidRPr="005B0664" w:rsidRDefault="004035D5" w:rsidP="004035D5">
            <w:pPr>
              <w:jc w:val="right"/>
              <w:rPr>
                <w:b/>
                <w:bCs/>
                <w:color w:val="000000"/>
                <w:sz w:val="20"/>
                <w:szCs w:val="20"/>
              </w:rPr>
            </w:pPr>
            <w:r w:rsidRPr="005B0664">
              <w:rPr>
                <w:b/>
                <w:bCs/>
                <w:color w:val="000000"/>
                <w:sz w:val="20"/>
                <w:szCs w:val="20"/>
              </w:rPr>
              <w:t>2018</w:t>
            </w:r>
          </w:p>
        </w:tc>
      </w:tr>
      <w:tr w:rsidR="00E36B73" w:rsidRPr="005B0664" w14:paraId="63E5B608"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055F0466" w14:textId="77777777" w:rsidR="00E36B73" w:rsidRPr="005B0664" w:rsidRDefault="00E36B73" w:rsidP="00A751BC">
            <w:pPr>
              <w:pStyle w:val="numerykolumntab"/>
              <w:numPr>
                <w:ilvl w:val="0"/>
                <w:numId w:val="116"/>
              </w:numPr>
            </w:pPr>
          </w:p>
        </w:tc>
        <w:tc>
          <w:tcPr>
            <w:tcW w:w="1744"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29387720" w14:textId="77777777" w:rsidR="00E36B73" w:rsidRPr="005B0664" w:rsidRDefault="00E36B73" w:rsidP="00E36B73">
            <w:pPr>
              <w:pStyle w:val="numerykolumntab"/>
            </w:pPr>
          </w:p>
        </w:tc>
        <w:tc>
          <w:tcPr>
            <w:tcW w:w="2304"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763ED7B2" w14:textId="77777777" w:rsidR="00E36B73" w:rsidRPr="005B0664" w:rsidRDefault="00E36B73" w:rsidP="00E36B73">
            <w:pPr>
              <w:pStyle w:val="numerykolumntab"/>
            </w:pPr>
          </w:p>
        </w:tc>
      </w:tr>
      <w:tr w:rsidR="004035D5" w:rsidRPr="005B0664" w14:paraId="43ABB6C4"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BA2A" w14:textId="77777777" w:rsidR="004035D5" w:rsidRPr="005B0664" w:rsidRDefault="004035D5" w:rsidP="004035D5">
            <w:pPr>
              <w:rPr>
                <w:color w:val="000000"/>
                <w:sz w:val="20"/>
                <w:szCs w:val="20"/>
              </w:rPr>
            </w:pPr>
            <w:r w:rsidRPr="005B0664">
              <w:rPr>
                <w:color w:val="000000"/>
                <w:sz w:val="20"/>
                <w:szCs w:val="20"/>
              </w:rPr>
              <w:t>Dolnośląskie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B249FB8" w14:textId="77777777" w:rsidR="004035D5" w:rsidRPr="005B0664" w:rsidRDefault="004035D5" w:rsidP="0064519B">
            <w:pPr>
              <w:pStyle w:val="Maztabela"/>
            </w:pPr>
            <w:r w:rsidRPr="005B0664">
              <w:t>179,59</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7710341A" w14:textId="77777777" w:rsidR="004035D5" w:rsidRPr="005B0664" w:rsidRDefault="004035D5" w:rsidP="00FC347C">
            <w:pPr>
              <w:pStyle w:val="Maztabela"/>
            </w:pPr>
            <w:r w:rsidRPr="005B0664">
              <w:t>170,82</w:t>
            </w:r>
          </w:p>
        </w:tc>
      </w:tr>
      <w:tr w:rsidR="004035D5" w:rsidRPr="005B0664" w14:paraId="126E0884"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57A5" w14:textId="77777777" w:rsidR="004035D5" w:rsidRPr="005B0664" w:rsidRDefault="004035D5" w:rsidP="004035D5">
            <w:pPr>
              <w:rPr>
                <w:color w:val="000000"/>
                <w:sz w:val="20"/>
                <w:szCs w:val="20"/>
              </w:rPr>
            </w:pPr>
            <w:r w:rsidRPr="005B0664">
              <w:rPr>
                <w:color w:val="000000"/>
                <w:sz w:val="20"/>
                <w:szCs w:val="20"/>
              </w:rPr>
              <w:t>kujawsko-pomorskie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F2211A1" w14:textId="77777777" w:rsidR="004035D5" w:rsidRPr="005B0664" w:rsidRDefault="004035D5" w:rsidP="0064519B">
            <w:pPr>
              <w:pStyle w:val="Maztabela"/>
            </w:pPr>
            <w:r w:rsidRPr="005B0664">
              <w:t>114,62</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090B52A4" w14:textId="77777777" w:rsidR="004035D5" w:rsidRPr="005B0664" w:rsidRDefault="004035D5" w:rsidP="00FC347C">
            <w:pPr>
              <w:pStyle w:val="Maztabela"/>
            </w:pPr>
            <w:r w:rsidRPr="005B0664">
              <w:t>122,00</w:t>
            </w:r>
          </w:p>
        </w:tc>
      </w:tr>
      <w:tr w:rsidR="004035D5" w:rsidRPr="005B0664" w14:paraId="7A2CF535"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96681" w14:textId="77777777" w:rsidR="004035D5" w:rsidRPr="005B0664" w:rsidRDefault="004035D5" w:rsidP="004035D5">
            <w:pPr>
              <w:rPr>
                <w:color w:val="000000"/>
                <w:sz w:val="20"/>
                <w:szCs w:val="20"/>
              </w:rPr>
            </w:pPr>
            <w:r w:rsidRPr="005B0664">
              <w:rPr>
                <w:color w:val="000000"/>
                <w:sz w:val="20"/>
                <w:szCs w:val="20"/>
              </w:rPr>
              <w:t>Lubelskie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4EE1F54" w14:textId="77777777" w:rsidR="004035D5" w:rsidRPr="005B0664" w:rsidRDefault="004035D5" w:rsidP="0064519B">
            <w:pPr>
              <w:pStyle w:val="Maztabela"/>
            </w:pPr>
            <w:r w:rsidRPr="005B0664">
              <w:t>113,11</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6E34C9C1" w14:textId="77777777" w:rsidR="004035D5" w:rsidRPr="005B0664" w:rsidRDefault="004035D5" w:rsidP="00FC347C">
            <w:pPr>
              <w:pStyle w:val="Maztabela"/>
            </w:pPr>
            <w:r w:rsidRPr="005B0664">
              <w:t>111,84</w:t>
            </w:r>
          </w:p>
        </w:tc>
      </w:tr>
      <w:tr w:rsidR="004035D5" w:rsidRPr="005B0664" w14:paraId="28FB6242"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7FB73" w14:textId="77777777" w:rsidR="004035D5" w:rsidRPr="005B0664" w:rsidRDefault="004035D5" w:rsidP="004035D5">
            <w:pPr>
              <w:rPr>
                <w:color w:val="000000"/>
                <w:sz w:val="20"/>
                <w:szCs w:val="20"/>
              </w:rPr>
            </w:pPr>
            <w:r w:rsidRPr="005B0664">
              <w:rPr>
                <w:color w:val="000000"/>
                <w:sz w:val="20"/>
                <w:szCs w:val="20"/>
              </w:rPr>
              <w:t>Lubuskie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80634BA" w14:textId="3424B90E" w:rsidR="004035D5" w:rsidRPr="005B0664" w:rsidRDefault="004035D5" w:rsidP="0064519B">
            <w:pPr>
              <w:pStyle w:val="Maztabela"/>
            </w:pPr>
            <w:r w:rsidRPr="005B0664">
              <w:t>21,16</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2121CE7D" w14:textId="0BB4B7D2" w:rsidR="004035D5" w:rsidRPr="005B0664" w:rsidRDefault="004035D5" w:rsidP="00FC347C">
            <w:pPr>
              <w:pStyle w:val="Maztabela"/>
            </w:pPr>
            <w:r w:rsidRPr="005B0664">
              <w:t>66,45</w:t>
            </w:r>
          </w:p>
        </w:tc>
      </w:tr>
      <w:tr w:rsidR="004035D5" w:rsidRPr="005B0664" w14:paraId="2A58A9AC"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EF55771" w14:textId="77777777" w:rsidR="004035D5" w:rsidRPr="005B0664" w:rsidRDefault="004035D5" w:rsidP="004035D5">
            <w:pPr>
              <w:rPr>
                <w:color w:val="000000"/>
                <w:sz w:val="20"/>
                <w:szCs w:val="20"/>
              </w:rPr>
            </w:pPr>
            <w:r w:rsidRPr="005B0664">
              <w:rPr>
                <w:color w:val="000000"/>
                <w:sz w:val="20"/>
                <w:szCs w:val="20"/>
              </w:rPr>
              <w:t>Łódzkie</w:t>
            </w:r>
          </w:p>
        </w:tc>
        <w:tc>
          <w:tcPr>
            <w:tcW w:w="1744" w:type="dxa"/>
            <w:tcBorders>
              <w:top w:val="nil"/>
              <w:left w:val="nil"/>
              <w:bottom w:val="single" w:sz="4" w:space="0" w:color="auto"/>
              <w:right w:val="single" w:sz="4" w:space="0" w:color="auto"/>
            </w:tcBorders>
            <w:shd w:val="clear" w:color="auto" w:fill="auto"/>
            <w:noWrap/>
            <w:vAlign w:val="bottom"/>
            <w:hideMark/>
          </w:tcPr>
          <w:p w14:paraId="35285F3F" w14:textId="77777777" w:rsidR="004035D5" w:rsidRPr="005B0664" w:rsidRDefault="004035D5" w:rsidP="0064519B">
            <w:pPr>
              <w:pStyle w:val="Maztabela"/>
            </w:pPr>
            <w:r w:rsidRPr="005B0664">
              <w:t>182,94</w:t>
            </w:r>
          </w:p>
        </w:tc>
        <w:tc>
          <w:tcPr>
            <w:tcW w:w="2304" w:type="dxa"/>
            <w:tcBorders>
              <w:top w:val="nil"/>
              <w:left w:val="nil"/>
              <w:bottom w:val="single" w:sz="4" w:space="0" w:color="auto"/>
              <w:right w:val="single" w:sz="4" w:space="0" w:color="auto"/>
            </w:tcBorders>
            <w:shd w:val="clear" w:color="auto" w:fill="auto"/>
            <w:noWrap/>
            <w:vAlign w:val="bottom"/>
            <w:hideMark/>
          </w:tcPr>
          <w:p w14:paraId="68DABB84" w14:textId="77777777" w:rsidR="004035D5" w:rsidRPr="005B0664" w:rsidRDefault="004035D5" w:rsidP="00FC347C">
            <w:pPr>
              <w:pStyle w:val="Maztabela"/>
            </w:pPr>
            <w:r w:rsidRPr="005B0664">
              <w:t>201,25</w:t>
            </w:r>
          </w:p>
        </w:tc>
      </w:tr>
      <w:tr w:rsidR="004035D5" w:rsidRPr="005B0664" w14:paraId="745B7FEF"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71E27C" w14:textId="77777777" w:rsidR="004035D5" w:rsidRPr="005B0664" w:rsidRDefault="004035D5" w:rsidP="004035D5">
            <w:pPr>
              <w:rPr>
                <w:color w:val="000000"/>
                <w:sz w:val="20"/>
                <w:szCs w:val="20"/>
              </w:rPr>
            </w:pPr>
            <w:r w:rsidRPr="005B0664">
              <w:rPr>
                <w:color w:val="000000"/>
                <w:sz w:val="20"/>
                <w:szCs w:val="20"/>
              </w:rPr>
              <w:t>małopolskie</w:t>
            </w:r>
          </w:p>
        </w:tc>
        <w:tc>
          <w:tcPr>
            <w:tcW w:w="1744" w:type="dxa"/>
            <w:tcBorders>
              <w:top w:val="nil"/>
              <w:left w:val="nil"/>
              <w:bottom w:val="single" w:sz="4" w:space="0" w:color="auto"/>
              <w:right w:val="single" w:sz="4" w:space="0" w:color="auto"/>
            </w:tcBorders>
            <w:shd w:val="clear" w:color="auto" w:fill="auto"/>
            <w:noWrap/>
            <w:vAlign w:val="bottom"/>
            <w:hideMark/>
          </w:tcPr>
          <w:p w14:paraId="7A0A6EF5" w14:textId="77777777" w:rsidR="004035D5" w:rsidRPr="005B0664" w:rsidRDefault="004035D5" w:rsidP="0064519B">
            <w:pPr>
              <w:pStyle w:val="Maztabela"/>
            </w:pPr>
            <w:r w:rsidRPr="005B0664">
              <w:t>235,14</w:t>
            </w:r>
          </w:p>
        </w:tc>
        <w:tc>
          <w:tcPr>
            <w:tcW w:w="2304" w:type="dxa"/>
            <w:tcBorders>
              <w:top w:val="nil"/>
              <w:left w:val="nil"/>
              <w:bottom w:val="single" w:sz="4" w:space="0" w:color="auto"/>
              <w:right w:val="single" w:sz="4" w:space="0" w:color="auto"/>
            </w:tcBorders>
            <w:shd w:val="clear" w:color="auto" w:fill="auto"/>
            <w:noWrap/>
            <w:vAlign w:val="bottom"/>
            <w:hideMark/>
          </w:tcPr>
          <w:p w14:paraId="7D4FAAE1" w14:textId="77777777" w:rsidR="004035D5" w:rsidRPr="005B0664" w:rsidRDefault="004035D5" w:rsidP="00FC347C">
            <w:pPr>
              <w:pStyle w:val="Maztabela"/>
            </w:pPr>
            <w:r w:rsidRPr="005B0664">
              <w:t>251,78</w:t>
            </w:r>
          </w:p>
        </w:tc>
      </w:tr>
      <w:tr w:rsidR="004035D5" w:rsidRPr="005B0664" w14:paraId="3F8BBAF0"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547D9F3" w14:textId="77777777" w:rsidR="004035D5" w:rsidRPr="005B0664" w:rsidRDefault="004035D5" w:rsidP="004035D5">
            <w:pPr>
              <w:rPr>
                <w:color w:val="000000"/>
                <w:sz w:val="20"/>
                <w:szCs w:val="20"/>
              </w:rPr>
            </w:pPr>
            <w:r w:rsidRPr="005B0664">
              <w:rPr>
                <w:color w:val="000000"/>
                <w:sz w:val="20"/>
                <w:szCs w:val="20"/>
              </w:rPr>
              <w:t>mazowieckie</w:t>
            </w:r>
          </w:p>
        </w:tc>
        <w:tc>
          <w:tcPr>
            <w:tcW w:w="1744" w:type="dxa"/>
            <w:tcBorders>
              <w:top w:val="nil"/>
              <w:left w:val="nil"/>
              <w:bottom w:val="single" w:sz="4" w:space="0" w:color="auto"/>
              <w:right w:val="single" w:sz="4" w:space="0" w:color="auto"/>
            </w:tcBorders>
            <w:shd w:val="clear" w:color="auto" w:fill="auto"/>
            <w:noWrap/>
            <w:vAlign w:val="bottom"/>
            <w:hideMark/>
          </w:tcPr>
          <w:p w14:paraId="60812F4B" w14:textId="77777777" w:rsidR="004035D5" w:rsidRPr="005B0664" w:rsidRDefault="004035D5" w:rsidP="0064519B">
            <w:pPr>
              <w:pStyle w:val="Maztabela"/>
            </w:pPr>
            <w:r w:rsidRPr="005B0664">
              <w:t>174,13</w:t>
            </w:r>
          </w:p>
        </w:tc>
        <w:tc>
          <w:tcPr>
            <w:tcW w:w="2304" w:type="dxa"/>
            <w:tcBorders>
              <w:top w:val="nil"/>
              <w:left w:val="nil"/>
              <w:bottom w:val="single" w:sz="4" w:space="0" w:color="auto"/>
              <w:right w:val="single" w:sz="4" w:space="0" w:color="auto"/>
            </w:tcBorders>
            <w:shd w:val="clear" w:color="auto" w:fill="auto"/>
            <w:noWrap/>
            <w:vAlign w:val="bottom"/>
            <w:hideMark/>
          </w:tcPr>
          <w:p w14:paraId="57003F5D" w14:textId="33FD7275" w:rsidR="004035D5" w:rsidRPr="005B0664" w:rsidRDefault="004035D5" w:rsidP="00FC347C">
            <w:pPr>
              <w:pStyle w:val="Maztabela"/>
            </w:pPr>
            <w:r w:rsidRPr="005B0664">
              <w:t>63,90</w:t>
            </w:r>
          </w:p>
        </w:tc>
      </w:tr>
      <w:tr w:rsidR="004035D5" w:rsidRPr="005B0664" w14:paraId="09D14CCE"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E8F4F18" w14:textId="77777777" w:rsidR="004035D5" w:rsidRPr="005B0664" w:rsidRDefault="004035D5" w:rsidP="004035D5">
            <w:pPr>
              <w:rPr>
                <w:color w:val="000000"/>
                <w:sz w:val="20"/>
                <w:szCs w:val="20"/>
              </w:rPr>
            </w:pPr>
            <w:r w:rsidRPr="005B0664">
              <w:rPr>
                <w:color w:val="000000"/>
                <w:sz w:val="20"/>
                <w:szCs w:val="20"/>
              </w:rPr>
              <w:t>opolskie</w:t>
            </w:r>
          </w:p>
        </w:tc>
        <w:tc>
          <w:tcPr>
            <w:tcW w:w="1744" w:type="dxa"/>
            <w:tcBorders>
              <w:top w:val="nil"/>
              <w:left w:val="nil"/>
              <w:bottom w:val="single" w:sz="4" w:space="0" w:color="auto"/>
              <w:right w:val="single" w:sz="4" w:space="0" w:color="auto"/>
            </w:tcBorders>
            <w:shd w:val="clear" w:color="auto" w:fill="auto"/>
            <w:noWrap/>
            <w:vAlign w:val="bottom"/>
            <w:hideMark/>
          </w:tcPr>
          <w:p w14:paraId="0ADA379E" w14:textId="7FDC1557" w:rsidR="004035D5" w:rsidRPr="005B0664" w:rsidRDefault="004035D5" w:rsidP="0064519B">
            <w:pPr>
              <w:pStyle w:val="Maztabela"/>
            </w:pPr>
            <w:r w:rsidRPr="005B0664">
              <w:t>65,00</w:t>
            </w:r>
          </w:p>
        </w:tc>
        <w:tc>
          <w:tcPr>
            <w:tcW w:w="2304" w:type="dxa"/>
            <w:tcBorders>
              <w:top w:val="nil"/>
              <w:left w:val="nil"/>
              <w:bottom w:val="single" w:sz="4" w:space="0" w:color="auto"/>
              <w:right w:val="single" w:sz="4" w:space="0" w:color="auto"/>
            </w:tcBorders>
            <w:shd w:val="clear" w:color="auto" w:fill="auto"/>
            <w:noWrap/>
            <w:vAlign w:val="bottom"/>
            <w:hideMark/>
          </w:tcPr>
          <w:p w14:paraId="70947173" w14:textId="1D1CC707" w:rsidR="004035D5" w:rsidRPr="005B0664" w:rsidRDefault="004035D5" w:rsidP="00FC347C">
            <w:pPr>
              <w:pStyle w:val="Maztabela"/>
            </w:pPr>
            <w:r w:rsidRPr="005B0664">
              <w:t>63,90</w:t>
            </w:r>
          </w:p>
        </w:tc>
      </w:tr>
      <w:tr w:rsidR="004035D5" w:rsidRPr="005B0664" w14:paraId="561168D7"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D7C3069" w14:textId="77777777" w:rsidR="004035D5" w:rsidRPr="005B0664" w:rsidRDefault="004035D5" w:rsidP="004035D5">
            <w:pPr>
              <w:rPr>
                <w:color w:val="000000"/>
                <w:sz w:val="20"/>
                <w:szCs w:val="20"/>
              </w:rPr>
            </w:pPr>
            <w:r w:rsidRPr="005B0664">
              <w:rPr>
                <w:color w:val="000000"/>
                <w:sz w:val="20"/>
                <w:szCs w:val="20"/>
              </w:rPr>
              <w:t>podkarpackie</w:t>
            </w:r>
          </w:p>
        </w:tc>
        <w:tc>
          <w:tcPr>
            <w:tcW w:w="1744" w:type="dxa"/>
            <w:tcBorders>
              <w:top w:val="nil"/>
              <w:left w:val="nil"/>
              <w:bottom w:val="single" w:sz="4" w:space="0" w:color="auto"/>
              <w:right w:val="single" w:sz="4" w:space="0" w:color="auto"/>
            </w:tcBorders>
            <w:shd w:val="clear" w:color="auto" w:fill="auto"/>
            <w:noWrap/>
            <w:vAlign w:val="bottom"/>
            <w:hideMark/>
          </w:tcPr>
          <w:p w14:paraId="605A011D" w14:textId="392BA0D8" w:rsidR="004035D5" w:rsidRPr="005B0664" w:rsidRDefault="004035D5" w:rsidP="0064519B">
            <w:pPr>
              <w:pStyle w:val="Maztabela"/>
            </w:pPr>
            <w:r w:rsidRPr="005B0664">
              <w:t>83,90</w:t>
            </w:r>
          </w:p>
        </w:tc>
        <w:tc>
          <w:tcPr>
            <w:tcW w:w="2304" w:type="dxa"/>
            <w:tcBorders>
              <w:top w:val="nil"/>
              <w:left w:val="nil"/>
              <w:bottom w:val="single" w:sz="4" w:space="0" w:color="auto"/>
              <w:right w:val="single" w:sz="4" w:space="0" w:color="auto"/>
            </w:tcBorders>
            <w:shd w:val="clear" w:color="auto" w:fill="auto"/>
            <w:noWrap/>
            <w:vAlign w:val="bottom"/>
            <w:hideMark/>
          </w:tcPr>
          <w:p w14:paraId="77E98E9F" w14:textId="77777777" w:rsidR="004035D5" w:rsidRPr="005B0664" w:rsidRDefault="004035D5" w:rsidP="00FC347C">
            <w:pPr>
              <w:pStyle w:val="Maztabela"/>
            </w:pPr>
            <w:r w:rsidRPr="005B0664">
              <w:t>111,53</w:t>
            </w:r>
          </w:p>
        </w:tc>
      </w:tr>
      <w:tr w:rsidR="004035D5" w:rsidRPr="005B0664" w14:paraId="6527538E"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4EFDC57" w14:textId="77777777" w:rsidR="004035D5" w:rsidRPr="005B0664" w:rsidRDefault="004035D5" w:rsidP="004035D5">
            <w:pPr>
              <w:rPr>
                <w:color w:val="000000"/>
                <w:sz w:val="20"/>
                <w:szCs w:val="20"/>
              </w:rPr>
            </w:pPr>
            <w:r w:rsidRPr="005B0664">
              <w:rPr>
                <w:color w:val="000000"/>
                <w:sz w:val="20"/>
                <w:szCs w:val="20"/>
              </w:rPr>
              <w:t>podlaskie</w:t>
            </w:r>
          </w:p>
        </w:tc>
        <w:tc>
          <w:tcPr>
            <w:tcW w:w="1744" w:type="dxa"/>
            <w:tcBorders>
              <w:top w:val="nil"/>
              <w:left w:val="nil"/>
              <w:bottom w:val="single" w:sz="4" w:space="0" w:color="auto"/>
              <w:right w:val="single" w:sz="4" w:space="0" w:color="auto"/>
            </w:tcBorders>
            <w:shd w:val="clear" w:color="auto" w:fill="auto"/>
            <w:noWrap/>
            <w:vAlign w:val="bottom"/>
            <w:hideMark/>
          </w:tcPr>
          <w:p w14:paraId="30E4E673" w14:textId="59C64A38" w:rsidR="004035D5" w:rsidRPr="005B0664" w:rsidRDefault="004035D5" w:rsidP="0064519B">
            <w:pPr>
              <w:pStyle w:val="Maztabela"/>
            </w:pPr>
            <w:r w:rsidRPr="005B0664">
              <w:t>75,72</w:t>
            </w:r>
          </w:p>
        </w:tc>
        <w:tc>
          <w:tcPr>
            <w:tcW w:w="2304" w:type="dxa"/>
            <w:tcBorders>
              <w:top w:val="nil"/>
              <w:left w:val="nil"/>
              <w:bottom w:val="single" w:sz="4" w:space="0" w:color="auto"/>
              <w:right w:val="single" w:sz="4" w:space="0" w:color="auto"/>
            </w:tcBorders>
            <w:shd w:val="clear" w:color="auto" w:fill="auto"/>
            <w:noWrap/>
            <w:vAlign w:val="bottom"/>
            <w:hideMark/>
          </w:tcPr>
          <w:p w14:paraId="58699288" w14:textId="740C06D2" w:rsidR="004035D5" w:rsidRPr="005B0664" w:rsidRDefault="004035D5" w:rsidP="00FC347C">
            <w:pPr>
              <w:pStyle w:val="Maztabela"/>
            </w:pPr>
            <w:r w:rsidRPr="005B0664">
              <w:t>24,45</w:t>
            </w:r>
          </w:p>
        </w:tc>
      </w:tr>
      <w:tr w:rsidR="004035D5" w:rsidRPr="005B0664" w14:paraId="23A0DFB0"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0BD5ADC" w14:textId="77777777" w:rsidR="004035D5" w:rsidRPr="005B0664" w:rsidRDefault="004035D5" w:rsidP="004035D5">
            <w:pPr>
              <w:rPr>
                <w:color w:val="000000"/>
                <w:sz w:val="20"/>
                <w:szCs w:val="20"/>
              </w:rPr>
            </w:pPr>
            <w:r w:rsidRPr="005B0664">
              <w:rPr>
                <w:color w:val="000000"/>
                <w:sz w:val="20"/>
                <w:szCs w:val="20"/>
              </w:rPr>
              <w:t>pomorskie</w:t>
            </w:r>
          </w:p>
        </w:tc>
        <w:tc>
          <w:tcPr>
            <w:tcW w:w="1744" w:type="dxa"/>
            <w:tcBorders>
              <w:top w:val="nil"/>
              <w:left w:val="nil"/>
              <w:bottom w:val="single" w:sz="4" w:space="0" w:color="auto"/>
              <w:right w:val="single" w:sz="4" w:space="0" w:color="auto"/>
            </w:tcBorders>
            <w:shd w:val="clear" w:color="auto" w:fill="auto"/>
            <w:noWrap/>
            <w:vAlign w:val="bottom"/>
            <w:hideMark/>
          </w:tcPr>
          <w:p w14:paraId="6B536F74" w14:textId="77777777" w:rsidR="004035D5" w:rsidRPr="005B0664" w:rsidRDefault="004035D5" w:rsidP="0064519B">
            <w:pPr>
              <w:pStyle w:val="Maztabela"/>
            </w:pPr>
            <w:r w:rsidRPr="005B0664">
              <w:t>176,13</w:t>
            </w:r>
          </w:p>
        </w:tc>
        <w:tc>
          <w:tcPr>
            <w:tcW w:w="2304" w:type="dxa"/>
            <w:tcBorders>
              <w:top w:val="nil"/>
              <w:left w:val="nil"/>
              <w:bottom w:val="single" w:sz="4" w:space="0" w:color="auto"/>
              <w:right w:val="single" w:sz="4" w:space="0" w:color="auto"/>
            </w:tcBorders>
            <w:shd w:val="clear" w:color="auto" w:fill="auto"/>
            <w:noWrap/>
            <w:vAlign w:val="bottom"/>
            <w:hideMark/>
          </w:tcPr>
          <w:p w14:paraId="7AE7A48E" w14:textId="0C6E97BC" w:rsidR="004035D5" w:rsidRPr="005B0664" w:rsidRDefault="004035D5" w:rsidP="00FC347C">
            <w:pPr>
              <w:pStyle w:val="Maztabela"/>
            </w:pPr>
            <w:r w:rsidRPr="005B0664">
              <w:t>91,88</w:t>
            </w:r>
          </w:p>
        </w:tc>
      </w:tr>
      <w:tr w:rsidR="004035D5" w:rsidRPr="005B0664" w14:paraId="1953D3BF"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DB21F67" w14:textId="77777777" w:rsidR="004035D5" w:rsidRPr="005B0664" w:rsidRDefault="004035D5" w:rsidP="004035D5">
            <w:pPr>
              <w:rPr>
                <w:color w:val="000000"/>
                <w:sz w:val="20"/>
                <w:szCs w:val="20"/>
              </w:rPr>
            </w:pPr>
            <w:r w:rsidRPr="005B0664">
              <w:rPr>
                <w:color w:val="000000"/>
                <w:sz w:val="20"/>
                <w:szCs w:val="20"/>
              </w:rPr>
              <w:t>śląskie</w:t>
            </w:r>
          </w:p>
        </w:tc>
        <w:tc>
          <w:tcPr>
            <w:tcW w:w="1744" w:type="dxa"/>
            <w:tcBorders>
              <w:top w:val="nil"/>
              <w:left w:val="nil"/>
              <w:bottom w:val="single" w:sz="4" w:space="0" w:color="auto"/>
              <w:right w:val="single" w:sz="4" w:space="0" w:color="auto"/>
            </w:tcBorders>
            <w:shd w:val="clear" w:color="auto" w:fill="auto"/>
            <w:noWrap/>
            <w:vAlign w:val="bottom"/>
            <w:hideMark/>
          </w:tcPr>
          <w:p w14:paraId="656BA2A9" w14:textId="77777777" w:rsidR="004035D5" w:rsidRPr="005B0664" w:rsidRDefault="004035D5" w:rsidP="0064519B">
            <w:pPr>
              <w:pStyle w:val="Maztabela"/>
            </w:pPr>
            <w:r w:rsidRPr="005B0664">
              <w:t>319,64</w:t>
            </w:r>
          </w:p>
        </w:tc>
        <w:tc>
          <w:tcPr>
            <w:tcW w:w="2304" w:type="dxa"/>
            <w:tcBorders>
              <w:top w:val="nil"/>
              <w:left w:val="nil"/>
              <w:bottom w:val="single" w:sz="4" w:space="0" w:color="auto"/>
              <w:right w:val="single" w:sz="4" w:space="0" w:color="auto"/>
            </w:tcBorders>
            <w:shd w:val="clear" w:color="auto" w:fill="auto"/>
            <w:noWrap/>
            <w:vAlign w:val="bottom"/>
            <w:hideMark/>
          </w:tcPr>
          <w:p w14:paraId="6D4C0B21" w14:textId="77777777" w:rsidR="004035D5" w:rsidRPr="005B0664" w:rsidRDefault="004035D5" w:rsidP="00FC347C">
            <w:pPr>
              <w:pStyle w:val="Maztabela"/>
            </w:pPr>
            <w:r w:rsidRPr="005B0664">
              <w:t>360,16</w:t>
            </w:r>
          </w:p>
        </w:tc>
      </w:tr>
      <w:tr w:rsidR="004035D5" w:rsidRPr="005B0664" w14:paraId="4434EF18"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FEF0973" w14:textId="77777777" w:rsidR="004035D5" w:rsidRPr="005B0664" w:rsidRDefault="004035D5" w:rsidP="004035D5">
            <w:pPr>
              <w:rPr>
                <w:color w:val="000000"/>
                <w:sz w:val="20"/>
                <w:szCs w:val="20"/>
              </w:rPr>
            </w:pPr>
            <w:r w:rsidRPr="005B0664">
              <w:rPr>
                <w:color w:val="000000"/>
                <w:sz w:val="20"/>
                <w:szCs w:val="20"/>
              </w:rPr>
              <w:t>świętokrzyskie</w:t>
            </w:r>
          </w:p>
        </w:tc>
        <w:tc>
          <w:tcPr>
            <w:tcW w:w="1744" w:type="dxa"/>
            <w:tcBorders>
              <w:top w:val="nil"/>
              <w:left w:val="nil"/>
              <w:bottom w:val="single" w:sz="4" w:space="0" w:color="auto"/>
              <w:right w:val="single" w:sz="4" w:space="0" w:color="auto"/>
            </w:tcBorders>
            <w:shd w:val="clear" w:color="auto" w:fill="auto"/>
            <w:noWrap/>
            <w:vAlign w:val="bottom"/>
            <w:hideMark/>
          </w:tcPr>
          <w:p w14:paraId="504A4A0E" w14:textId="271A38B0" w:rsidR="004035D5" w:rsidRPr="005B0664" w:rsidRDefault="004035D5" w:rsidP="0064519B">
            <w:pPr>
              <w:pStyle w:val="Maztabela"/>
            </w:pPr>
            <w:r w:rsidRPr="005B0664">
              <w:t>91,08</w:t>
            </w:r>
          </w:p>
        </w:tc>
        <w:tc>
          <w:tcPr>
            <w:tcW w:w="2304" w:type="dxa"/>
            <w:tcBorders>
              <w:top w:val="nil"/>
              <w:left w:val="nil"/>
              <w:bottom w:val="single" w:sz="4" w:space="0" w:color="auto"/>
              <w:right w:val="single" w:sz="4" w:space="0" w:color="auto"/>
            </w:tcBorders>
            <w:shd w:val="clear" w:color="auto" w:fill="auto"/>
            <w:noWrap/>
            <w:vAlign w:val="bottom"/>
            <w:hideMark/>
          </w:tcPr>
          <w:p w14:paraId="4D07EDA7" w14:textId="09BFBB13" w:rsidR="004035D5" w:rsidRPr="005B0664" w:rsidRDefault="004035D5" w:rsidP="00FC347C">
            <w:pPr>
              <w:pStyle w:val="Maztabela"/>
            </w:pPr>
            <w:r w:rsidRPr="005B0664">
              <w:t>94,28</w:t>
            </w:r>
          </w:p>
        </w:tc>
      </w:tr>
      <w:tr w:rsidR="004035D5" w:rsidRPr="005B0664" w14:paraId="27E25F8B"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DC533E0" w14:textId="77777777" w:rsidR="004035D5" w:rsidRPr="005B0664" w:rsidRDefault="004035D5" w:rsidP="004035D5">
            <w:pPr>
              <w:rPr>
                <w:color w:val="000000"/>
                <w:sz w:val="20"/>
                <w:szCs w:val="20"/>
              </w:rPr>
            </w:pPr>
            <w:r w:rsidRPr="005B0664">
              <w:rPr>
                <w:color w:val="000000"/>
                <w:sz w:val="20"/>
                <w:szCs w:val="20"/>
              </w:rPr>
              <w:t>warmińsko-mazurskie</w:t>
            </w:r>
          </w:p>
        </w:tc>
        <w:tc>
          <w:tcPr>
            <w:tcW w:w="1744" w:type="dxa"/>
            <w:tcBorders>
              <w:top w:val="nil"/>
              <w:left w:val="nil"/>
              <w:bottom w:val="single" w:sz="4" w:space="0" w:color="auto"/>
              <w:right w:val="single" w:sz="4" w:space="0" w:color="auto"/>
            </w:tcBorders>
            <w:shd w:val="clear" w:color="auto" w:fill="auto"/>
            <w:noWrap/>
            <w:vAlign w:val="bottom"/>
            <w:hideMark/>
          </w:tcPr>
          <w:p w14:paraId="5163EF24" w14:textId="77777777" w:rsidR="004035D5" w:rsidRPr="005B0664" w:rsidRDefault="004035D5" w:rsidP="0064519B">
            <w:pPr>
              <w:pStyle w:val="Maztabela"/>
            </w:pPr>
            <w:r w:rsidRPr="005B0664">
              <w:t>134,43</w:t>
            </w:r>
          </w:p>
        </w:tc>
        <w:tc>
          <w:tcPr>
            <w:tcW w:w="2304" w:type="dxa"/>
            <w:tcBorders>
              <w:top w:val="nil"/>
              <w:left w:val="nil"/>
              <w:bottom w:val="single" w:sz="4" w:space="0" w:color="auto"/>
              <w:right w:val="single" w:sz="4" w:space="0" w:color="auto"/>
            </w:tcBorders>
            <w:shd w:val="clear" w:color="auto" w:fill="auto"/>
            <w:noWrap/>
            <w:vAlign w:val="bottom"/>
            <w:hideMark/>
          </w:tcPr>
          <w:p w14:paraId="01DA1EF5" w14:textId="1B788F16" w:rsidR="004035D5" w:rsidRPr="005B0664" w:rsidRDefault="004035D5" w:rsidP="00FC347C">
            <w:pPr>
              <w:pStyle w:val="Maztabela"/>
            </w:pPr>
            <w:r w:rsidRPr="005B0664">
              <w:t>148,53</w:t>
            </w:r>
          </w:p>
        </w:tc>
      </w:tr>
      <w:tr w:rsidR="004035D5" w:rsidRPr="005B0664" w14:paraId="061395B9"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278165D" w14:textId="77777777" w:rsidR="004035D5" w:rsidRPr="005B0664" w:rsidRDefault="004035D5" w:rsidP="004035D5">
            <w:pPr>
              <w:rPr>
                <w:color w:val="000000"/>
                <w:sz w:val="20"/>
                <w:szCs w:val="20"/>
              </w:rPr>
            </w:pPr>
            <w:r w:rsidRPr="005B0664">
              <w:rPr>
                <w:color w:val="000000"/>
                <w:sz w:val="20"/>
                <w:szCs w:val="20"/>
              </w:rPr>
              <w:t>wielkopolskie</w:t>
            </w:r>
          </w:p>
        </w:tc>
        <w:tc>
          <w:tcPr>
            <w:tcW w:w="1744" w:type="dxa"/>
            <w:tcBorders>
              <w:top w:val="nil"/>
              <w:left w:val="nil"/>
              <w:bottom w:val="single" w:sz="4" w:space="0" w:color="auto"/>
              <w:right w:val="single" w:sz="4" w:space="0" w:color="auto"/>
            </w:tcBorders>
            <w:shd w:val="clear" w:color="auto" w:fill="auto"/>
            <w:noWrap/>
            <w:vAlign w:val="bottom"/>
            <w:hideMark/>
          </w:tcPr>
          <w:p w14:paraId="43FEC779" w14:textId="77777777" w:rsidR="004035D5" w:rsidRPr="005B0664" w:rsidRDefault="004035D5" w:rsidP="0064519B">
            <w:pPr>
              <w:pStyle w:val="Maztabela"/>
            </w:pPr>
            <w:r w:rsidRPr="005B0664">
              <w:t>426,60</w:t>
            </w:r>
          </w:p>
        </w:tc>
        <w:tc>
          <w:tcPr>
            <w:tcW w:w="2304" w:type="dxa"/>
            <w:tcBorders>
              <w:top w:val="nil"/>
              <w:left w:val="nil"/>
              <w:bottom w:val="single" w:sz="4" w:space="0" w:color="auto"/>
              <w:right w:val="single" w:sz="4" w:space="0" w:color="auto"/>
            </w:tcBorders>
            <w:shd w:val="clear" w:color="auto" w:fill="auto"/>
            <w:noWrap/>
            <w:vAlign w:val="bottom"/>
            <w:hideMark/>
          </w:tcPr>
          <w:p w14:paraId="2037570F" w14:textId="7B1607E5" w:rsidR="004035D5" w:rsidRPr="005B0664" w:rsidRDefault="004035D5" w:rsidP="00FC347C">
            <w:pPr>
              <w:pStyle w:val="Maztabela"/>
            </w:pPr>
            <w:r w:rsidRPr="005B0664">
              <w:t>431,83</w:t>
            </w:r>
          </w:p>
        </w:tc>
      </w:tr>
      <w:tr w:rsidR="004035D5" w:rsidRPr="005B0664" w14:paraId="11DD0691"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8638152" w14:textId="77777777" w:rsidR="004035D5" w:rsidRPr="005B0664" w:rsidRDefault="004035D5" w:rsidP="004035D5">
            <w:pPr>
              <w:rPr>
                <w:color w:val="000000"/>
                <w:sz w:val="20"/>
                <w:szCs w:val="20"/>
              </w:rPr>
            </w:pPr>
            <w:r w:rsidRPr="005B0664">
              <w:rPr>
                <w:color w:val="000000"/>
                <w:sz w:val="20"/>
                <w:szCs w:val="20"/>
              </w:rPr>
              <w:t>zachodniopomorskie</w:t>
            </w:r>
          </w:p>
        </w:tc>
        <w:tc>
          <w:tcPr>
            <w:tcW w:w="1744" w:type="dxa"/>
            <w:tcBorders>
              <w:top w:val="nil"/>
              <w:left w:val="nil"/>
              <w:bottom w:val="single" w:sz="4" w:space="0" w:color="auto"/>
              <w:right w:val="single" w:sz="4" w:space="0" w:color="auto"/>
            </w:tcBorders>
            <w:shd w:val="clear" w:color="auto" w:fill="auto"/>
            <w:noWrap/>
            <w:vAlign w:val="bottom"/>
            <w:hideMark/>
          </w:tcPr>
          <w:p w14:paraId="5C64F995" w14:textId="77777777" w:rsidR="004035D5" w:rsidRPr="005B0664" w:rsidRDefault="004035D5" w:rsidP="0064519B">
            <w:pPr>
              <w:pStyle w:val="Maztabela"/>
            </w:pPr>
            <w:r w:rsidRPr="005B0664">
              <w:t>120,81</w:t>
            </w:r>
          </w:p>
        </w:tc>
        <w:tc>
          <w:tcPr>
            <w:tcW w:w="2304" w:type="dxa"/>
            <w:tcBorders>
              <w:top w:val="nil"/>
              <w:left w:val="nil"/>
              <w:bottom w:val="single" w:sz="4" w:space="0" w:color="auto"/>
              <w:right w:val="single" w:sz="4" w:space="0" w:color="auto"/>
            </w:tcBorders>
            <w:shd w:val="clear" w:color="auto" w:fill="auto"/>
            <w:noWrap/>
            <w:vAlign w:val="bottom"/>
            <w:hideMark/>
          </w:tcPr>
          <w:p w14:paraId="28C7BE52" w14:textId="1739D248" w:rsidR="004035D5" w:rsidRPr="005B0664" w:rsidRDefault="004035D5" w:rsidP="00FC347C">
            <w:pPr>
              <w:pStyle w:val="Maztabela"/>
            </w:pPr>
            <w:r w:rsidRPr="005B0664">
              <w:t>121,53</w:t>
            </w:r>
          </w:p>
        </w:tc>
      </w:tr>
      <w:tr w:rsidR="004035D5" w:rsidRPr="005B0664" w14:paraId="30395973"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75193AF" w14:textId="77777777" w:rsidR="004035D5" w:rsidRPr="00F104F1" w:rsidRDefault="004035D5" w:rsidP="004035D5">
            <w:pPr>
              <w:rPr>
                <w:b/>
                <w:color w:val="000000"/>
                <w:sz w:val="20"/>
                <w:szCs w:val="20"/>
              </w:rPr>
            </w:pPr>
            <w:r w:rsidRPr="00F104F1">
              <w:rPr>
                <w:b/>
                <w:color w:val="000000"/>
                <w:sz w:val="20"/>
                <w:szCs w:val="20"/>
              </w:rPr>
              <w:t>RAZEM</w:t>
            </w:r>
          </w:p>
        </w:tc>
        <w:tc>
          <w:tcPr>
            <w:tcW w:w="1744" w:type="dxa"/>
            <w:tcBorders>
              <w:top w:val="nil"/>
              <w:left w:val="nil"/>
              <w:bottom w:val="single" w:sz="4" w:space="0" w:color="auto"/>
              <w:right w:val="single" w:sz="4" w:space="0" w:color="auto"/>
            </w:tcBorders>
            <w:shd w:val="clear" w:color="auto" w:fill="auto"/>
            <w:noWrap/>
            <w:vAlign w:val="bottom"/>
            <w:hideMark/>
          </w:tcPr>
          <w:p w14:paraId="3F9B8474" w14:textId="77777777" w:rsidR="004035D5" w:rsidRPr="001C47E7" w:rsidRDefault="004035D5" w:rsidP="0064519B">
            <w:pPr>
              <w:pStyle w:val="Maztabela"/>
              <w:rPr>
                <w:b/>
                <w:bCs w:val="0"/>
              </w:rPr>
            </w:pPr>
            <w:r w:rsidRPr="001C47E7">
              <w:rPr>
                <w:b/>
                <w:bCs w:val="0"/>
              </w:rPr>
              <w:t>2514,01</w:t>
            </w:r>
          </w:p>
        </w:tc>
        <w:tc>
          <w:tcPr>
            <w:tcW w:w="2304" w:type="dxa"/>
            <w:tcBorders>
              <w:top w:val="nil"/>
              <w:left w:val="nil"/>
              <w:bottom w:val="single" w:sz="4" w:space="0" w:color="auto"/>
              <w:right w:val="single" w:sz="4" w:space="0" w:color="auto"/>
            </w:tcBorders>
            <w:shd w:val="clear" w:color="auto" w:fill="auto"/>
            <w:noWrap/>
            <w:vAlign w:val="bottom"/>
            <w:hideMark/>
          </w:tcPr>
          <w:p w14:paraId="4C3534D9" w14:textId="77777777" w:rsidR="004035D5" w:rsidRPr="001C47E7" w:rsidRDefault="004035D5" w:rsidP="00FC347C">
            <w:pPr>
              <w:pStyle w:val="Maztabela"/>
              <w:rPr>
                <w:b/>
                <w:bCs w:val="0"/>
              </w:rPr>
            </w:pPr>
            <w:r w:rsidRPr="001C47E7">
              <w:rPr>
                <w:b/>
                <w:bCs w:val="0"/>
              </w:rPr>
              <w:t>2436,12</w:t>
            </w:r>
          </w:p>
        </w:tc>
      </w:tr>
    </w:tbl>
    <w:p w14:paraId="37A23CAD" w14:textId="77777777" w:rsidR="003E7F2B" w:rsidRPr="003E7F2B" w:rsidRDefault="003E7F2B" w:rsidP="00665869">
      <w:pPr>
        <w:suppressAutoHyphens/>
        <w:ind w:left="1276"/>
        <w:jc w:val="both"/>
        <w:rPr>
          <w:bCs/>
          <w:sz w:val="20"/>
          <w:szCs w:val="20"/>
        </w:rPr>
      </w:pPr>
      <w:r w:rsidRPr="003E7F2B">
        <w:rPr>
          <w:bCs/>
          <w:sz w:val="20"/>
          <w:szCs w:val="20"/>
        </w:rPr>
        <w:t>Źródło CSO</w:t>
      </w:r>
    </w:p>
    <w:p w14:paraId="1F11CAB6" w14:textId="5725851A" w:rsidR="007D168C" w:rsidRPr="007D168C" w:rsidRDefault="00D44921" w:rsidP="00F104F1">
      <w:pPr>
        <w:suppressAutoHyphens/>
        <w:spacing w:before="120"/>
        <w:ind w:firstLine="425"/>
        <w:jc w:val="both"/>
        <w:rPr>
          <w:bCs/>
          <w:szCs w:val="22"/>
        </w:rPr>
      </w:pPr>
      <w:r>
        <w:rPr>
          <w:bCs/>
        </w:rPr>
        <w:t xml:space="preserve">Niezależnie od sytemu CSO zbierającego dane o odpadach, w tym komunalnych osadach ściekowych, dane obejmujące wytwarzanie oraz postepowanie z komunalnymi osadami ściekowymi, ale tylko w odniesieniu do aglomeracji objętych Krajowym Programem Oczyszczania Ścieków Komunalnych (KPOŚK) są również zbierane w ramach sprawozdawczości z tego Programu. </w:t>
      </w:r>
      <w:r w:rsidR="007D168C" w:rsidRPr="007D168C">
        <w:rPr>
          <w:bCs/>
          <w:szCs w:val="22"/>
        </w:rPr>
        <w:t xml:space="preserve">Zgodnie ze „Sprawozdaniami z wykonania Krajowego programu oczyszczania ścieków komunalnych) w latach 2016 – 2019 w Polsce wytworzono </w:t>
      </w:r>
      <w:r w:rsidR="007D168C">
        <w:rPr>
          <w:bCs/>
          <w:szCs w:val="22"/>
        </w:rPr>
        <w:t>przedstawione</w:t>
      </w:r>
      <w:r w:rsidR="007D168C" w:rsidRPr="007D168C">
        <w:rPr>
          <w:bCs/>
          <w:szCs w:val="22"/>
        </w:rPr>
        <w:t xml:space="preserve"> </w:t>
      </w:r>
      <w:r w:rsidR="00DC787F">
        <w:rPr>
          <w:bCs/>
          <w:szCs w:val="22"/>
        </w:rPr>
        <w:t xml:space="preserve">w tabeli 46 </w:t>
      </w:r>
      <w:r w:rsidR="007D168C" w:rsidRPr="007D168C">
        <w:rPr>
          <w:bCs/>
          <w:szCs w:val="22"/>
        </w:rPr>
        <w:t>ilości sadów ściekowych (</w:t>
      </w:r>
      <w:r>
        <w:rPr>
          <w:bCs/>
          <w:szCs w:val="22"/>
        </w:rPr>
        <w:t xml:space="preserve">podane </w:t>
      </w:r>
      <w:r w:rsidR="007D168C" w:rsidRPr="007D168C">
        <w:rPr>
          <w:bCs/>
          <w:szCs w:val="22"/>
        </w:rPr>
        <w:t>w przeliczeniu na zawartość suchej masy)</w:t>
      </w:r>
      <w:r w:rsidR="007D168C">
        <w:rPr>
          <w:bCs/>
          <w:szCs w:val="22"/>
        </w:rPr>
        <w:t>.</w:t>
      </w:r>
    </w:p>
    <w:p w14:paraId="089A6257" w14:textId="2A1B437A" w:rsidR="007D168C" w:rsidRPr="007D168C" w:rsidRDefault="00EF0531" w:rsidP="00EF0531">
      <w:pPr>
        <w:pStyle w:val="Legenda"/>
        <w:rPr>
          <w:b w:val="0"/>
          <w:bCs w:val="0"/>
          <w:szCs w:val="22"/>
        </w:rPr>
      </w:pPr>
      <w:bookmarkStart w:id="113" w:name="_Toc10013155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46</w:t>
      </w:r>
      <w:r w:rsidR="001454FC">
        <w:rPr>
          <w:noProof/>
        </w:rPr>
        <w:fldChar w:fldCharType="end"/>
      </w:r>
      <w:r>
        <w:t xml:space="preserve">. </w:t>
      </w:r>
      <w:r w:rsidRPr="002719B1">
        <w:t>Wytwarzanie komunalnych osadów ściekowych w latach 2017-2019</w:t>
      </w:r>
      <w:bookmarkEnd w:id="113"/>
      <w:r>
        <w:t xml:space="preserve"> </w:t>
      </w:r>
    </w:p>
    <w:tbl>
      <w:tblPr>
        <w:tblStyle w:val="Tabela-Siatka"/>
        <w:tblW w:w="0" w:type="auto"/>
        <w:tblInd w:w="108" w:type="dxa"/>
        <w:tblLook w:val="04A0" w:firstRow="1" w:lastRow="0" w:firstColumn="1" w:lastColumn="0" w:noHBand="0" w:noVBand="1"/>
      </w:tblPr>
      <w:tblGrid>
        <w:gridCol w:w="4857"/>
        <w:gridCol w:w="992"/>
        <w:gridCol w:w="991"/>
        <w:gridCol w:w="993"/>
        <w:gridCol w:w="1026"/>
      </w:tblGrid>
      <w:tr w:rsidR="00F104F1" w:rsidRPr="005B0664" w14:paraId="689507FD" w14:textId="77777777" w:rsidTr="004F6183">
        <w:tc>
          <w:tcPr>
            <w:tcW w:w="4857" w:type="dxa"/>
            <w:vMerge w:val="restart"/>
            <w:shd w:val="clear" w:color="auto" w:fill="B8CCE4" w:themeFill="accent1" w:themeFillTint="66"/>
          </w:tcPr>
          <w:p w14:paraId="5FFEE3D8" w14:textId="3651B927" w:rsidR="00F104F1" w:rsidRPr="005B0664" w:rsidRDefault="00F104F1" w:rsidP="00F104F1">
            <w:pPr>
              <w:suppressAutoHyphens/>
              <w:spacing w:line="276" w:lineRule="auto"/>
              <w:jc w:val="center"/>
              <w:rPr>
                <w:b/>
                <w:sz w:val="20"/>
                <w:szCs w:val="20"/>
              </w:rPr>
            </w:pPr>
            <w:r w:rsidRPr="005B0664">
              <w:rPr>
                <w:b/>
                <w:sz w:val="20"/>
                <w:szCs w:val="20"/>
              </w:rPr>
              <w:t>Masa</w:t>
            </w:r>
            <w:r w:rsidRPr="005B0664">
              <w:rPr>
                <w:b/>
                <w:sz w:val="20"/>
                <w:szCs w:val="20"/>
                <w:vertAlign w:val="superscript"/>
              </w:rPr>
              <w:t>1)</w:t>
            </w:r>
            <w:r w:rsidRPr="005B0664">
              <w:rPr>
                <w:b/>
                <w:sz w:val="20"/>
                <w:szCs w:val="20"/>
              </w:rPr>
              <w:t xml:space="preserve"> </w:t>
            </w:r>
            <w:r>
              <w:rPr>
                <w:b/>
                <w:sz w:val="20"/>
                <w:szCs w:val="20"/>
              </w:rPr>
              <w:t xml:space="preserve">wytworzonych </w:t>
            </w:r>
            <w:r w:rsidRPr="005B0664">
              <w:rPr>
                <w:b/>
                <w:sz w:val="20"/>
                <w:szCs w:val="20"/>
              </w:rPr>
              <w:t>komunalnych osadów ściekowych [tys. Mg]</w:t>
            </w:r>
          </w:p>
          <w:p w14:paraId="25BB5C41" w14:textId="7838EC66" w:rsidR="00F104F1" w:rsidRPr="005B0664" w:rsidRDefault="00F104F1" w:rsidP="00F104F1">
            <w:pPr>
              <w:suppressAutoHyphens/>
              <w:spacing w:line="276" w:lineRule="auto"/>
              <w:jc w:val="center"/>
              <w:rPr>
                <w:b/>
                <w:sz w:val="20"/>
                <w:szCs w:val="20"/>
              </w:rPr>
            </w:pPr>
          </w:p>
        </w:tc>
        <w:tc>
          <w:tcPr>
            <w:tcW w:w="992" w:type="dxa"/>
            <w:shd w:val="clear" w:color="auto" w:fill="B8CCE4" w:themeFill="accent1" w:themeFillTint="66"/>
          </w:tcPr>
          <w:p w14:paraId="1FCEE961" w14:textId="77777777" w:rsidR="00F104F1" w:rsidRPr="005B0664" w:rsidRDefault="00F104F1" w:rsidP="007D168C">
            <w:pPr>
              <w:suppressAutoHyphens/>
              <w:spacing w:line="276" w:lineRule="auto"/>
              <w:jc w:val="both"/>
              <w:rPr>
                <w:b/>
                <w:sz w:val="20"/>
                <w:szCs w:val="20"/>
              </w:rPr>
            </w:pPr>
            <w:r w:rsidRPr="005B0664">
              <w:rPr>
                <w:b/>
                <w:sz w:val="20"/>
                <w:szCs w:val="20"/>
              </w:rPr>
              <w:t>2016</w:t>
            </w:r>
          </w:p>
        </w:tc>
        <w:tc>
          <w:tcPr>
            <w:tcW w:w="991" w:type="dxa"/>
            <w:shd w:val="clear" w:color="auto" w:fill="B8CCE4" w:themeFill="accent1" w:themeFillTint="66"/>
          </w:tcPr>
          <w:p w14:paraId="5FDBF7D1" w14:textId="77777777" w:rsidR="00F104F1" w:rsidRPr="005B0664" w:rsidRDefault="00F104F1" w:rsidP="007D168C">
            <w:pPr>
              <w:suppressAutoHyphens/>
              <w:spacing w:line="276" w:lineRule="auto"/>
              <w:jc w:val="both"/>
              <w:rPr>
                <w:b/>
                <w:sz w:val="20"/>
                <w:szCs w:val="20"/>
              </w:rPr>
            </w:pPr>
            <w:r w:rsidRPr="005B0664">
              <w:rPr>
                <w:b/>
                <w:sz w:val="20"/>
                <w:szCs w:val="20"/>
              </w:rPr>
              <w:t>2017</w:t>
            </w:r>
          </w:p>
        </w:tc>
        <w:tc>
          <w:tcPr>
            <w:tcW w:w="993" w:type="dxa"/>
            <w:shd w:val="clear" w:color="auto" w:fill="B8CCE4" w:themeFill="accent1" w:themeFillTint="66"/>
          </w:tcPr>
          <w:p w14:paraId="14BEF501" w14:textId="77777777" w:rsidR="00F104F1" w:rsidRPr="005B0664" w:rsidRDefault="00F104F1" w:rsidP="007D168C">
            <w:pPr>
              <w:suppressAutoHyphens/>
              <w:spacing w:line="276" w:lineRule="auto"/>
              <w:jc w:val="both"/>
              <w:rPr>
                <w:b/>
                <w:sz w:val="20"/>
                <w:szCs w:val="20"/>
              </w:rPr>
            </w:pPr>
            <w:r w:rsidRPr="005B0664">
              <w:rPr>
                <w:b/>
                <w:sz w:val="20"/>
                <w:szCs w:val="20"/>
              </w:rPr>
              <w:t>2018</w:t>
            </w:r>
          </w:p>
        </w:tc>
        <w:tc>
          <w:tcPr>
            <w:tcW w:w="1026" w:type="dxa"/>
            <w:shd w:val="clear" w:color="auto" w:fill="B8CCE4" w:themeFill="accent1" w:themeFillTint="66"/>
          </w:tcPr>
          <w:p w14:paraId="7CC9E64D" w14:textId="77777777" w:rsidR="00F104F1" w:rsidRPr="005B0664" w:rsidRDefault="00F104F1" w:rsidP="007D168C">
            <w:pPr>
              <w:suppressAutoHyphens/>
              <w:spacing w:line="276" w:lineRule="auto"/>
              <w:jc w:val="both"/>
              <w:rPr>
                <w:b/>
                <w:sz w:val="20"/>
                <w:szCs w:val="20"/>
              </w:rPr>
            </w:pPr>
            <w:r w:rsidRPr="005B0664">
              <w:rPr>
                <w:b/>
                <w:sz w:val="20"/>
                <w:szCs w:val="20"/>
              </w:rPr>
              <w:t>2019</w:t>
            </w:r>
          </w:p>
        </w:tc>
      </w:tr>
      <w:tr w:rsidR="00F104F1" w:rsidRPr="005B0664" w14:paraId="604C162F" w14:textId="77777777" w:rsidTr="004F6183">
        <w:tc>
          <w:tcPr>
            <w:tcW w:w="4857" w:type="dxa"/>
            <w:vMerge/>
            <w:shd w:val="clear" w:color="auto" w:fill="B8CCE4" w:themeFill="accent1" w:themeFillTint="66"/>
          </w:tcPr>
          <w:p w14:paraId="38606408" w14:textId="048E3E76" w:rsidR="00F104F1" w:rsidRPr="005B0664" w:rsidRDefault="00F104F1" w:rsidP="007D168C">
            <w:pPr>
              <w:suppressAutoHyphens/>
              <w:spacing w:line="276" w:lineRule="auto"/>
              <w:jc w:val="both"/>
            </w:pPr>
          </w:p>
        </w:tc>
        <w:tc>
          <w:tcPr>
            <w:tcW w:w="992" w:type="dxa"/>
            <w:shd w:val="clear" w:color="auto" w:fill="B8CCE4" w:themeFill="accent1" w:themeFillTint="66"/>
          </w:tcPr>
          <w:p w14:paraId="64EA48B1" w14:textId="562A5D6B" w:rsidR="00F104F1" w:rsidRPr="005B0664" w:rsidRDefault="00F104F1" w:rsidP="00F104F1">
            <w:pPr>
              <w:pStyle w:val="numerykolumntab"/>
              <w:numPr>
                <w:ilvl w:val="0"/>
                <w:numId w:val="164"/>
              </w:numPr>
            </w:pPr>
          </w:p>
        </w:tc>
        <w:tc>
          <w:tcPr>
            <w:tcW w:w="991" w:type="dxa"/>
            <w:shd w:val="clear" w:color="auto" w:fill="B8CCE4" w:themeFill="accent1" w:themeFillTint="66"/>
          </w:tcPr>
          <w:p w14:paraId="0AF39A93" w14:textId="5D02F97F" w:rsidR="00F104F1" w:rsidRPr="005B0664" w:rsidRDefault="00F104F1" w:rsidP="00E36B73">
            <w:pPr>
              <w:pStyle w:val="numerykolumntab"/>
            </w:pPr>
          </w:p>
        </w:tc>
        <w:tc>
          <w:tcPr>
            <w:tcW w:w="993" w:type="dxa"/>
            <w:shd w:val="clear" w:color="auto" w:fill="B8CCE4" w:themeFill="accent1" w:themeFillTint="66"/>
          </w:tcPr>
          <w:p w14:paraId="3E7DBEF0" w14:textId="2D7AD9D1" w:rsidR="00F104F1" w:rsidRPr="005B0664" w:rsidRDefault="00F104F1" w:rsidP="00E36B73">
            <w:pPr>
              <w:pStyle w:val="numerykolumntab"/>
            </w:pPr>
          </w:p>
        </w:tc>
        <w:tc>
          <w:tcPr>
            <w:tcW w:w="1026" w:type="dxa"/>
            <w:shd w:val="clear" w:color="auto" w:fill="B8CCE4" w:themeFill="accent1" w:themeFillTint="66"/>
          </w:tcPr>
          <w:p w14:paraId="7912C63D" w14:textId="47F21776" w:rsidR="00F104F1" w:rsidRPr="005B0664" w:rsidRDefault="00F104F1" w:rsidP="00E36B73">
            <w:pPr>
              <w:pStyle w:val="numerykolumntab"/>
            </w:pPr>
          </w:p>
        </w:tc>
      </w:tr>
      <w:tr w:rsidR="00F104F1" w:rsidRPr="005B0664" w14:paraId="1E6C3105" w14:textId="77777777" w:rsidTr="00F104F1">
        <w:tc>
          <w:tcPr>
            <w:tcW w:w="4857" w:type="dxa"/>
            <w:vMerge/>
          </w:tcPr>
          <w:p w14:paraId="61FBE502" w14:textId="0FF89575" w:rsidR="00F104F1" w:rsidRPr="005B0664" w:rsidRDefault="00F104F1" w:rsidP="007D168C">
            <w:pPr>
              <w:suppressAutoHyphens/>
              <w:spacing w:line="276" w:lineRule="auto"/>
              <w:jc w:val="both"/>
              <w:rPr>
                <w:bCs/>
                <w:sz w:val="20"/>
                <w:szCs w:val="20"/>
              </w:rPr>
            </w:pPr>
          </w:p>
        </w:tc>
        <w:tc>
          <w:tcPr>
            <w:tcW w:w="992" w:type="dxa"/>
            <w:vAlign w:val="center"/>
          </w:tcPr>
          <w:p w14:paraId="178D7910" w14:textId="77777777" w:rsidR="00F104F1" w:rsidRPr="005B0664" w:rsidRDefault="00F104F1" w:rsidP="0064519B">
            <w:pPr>
              <w:pStyle w:val="Maztabela"/>
            </w:pPr>
            <w:r w:rsidRPr="005B0664">
              <w:t>605,07</w:t>
            </w:r>
          </w:p>
        </w:tc>
        <w:tc>
          <w:tcPr>
            <w:tcW w:w="991" w:type="dxa"/>
            <w:vAlign w:val="center"/>
          </w:tcPr>
          <w:p w14:paraId="296A0D8A" w14:textId="77777777" w:rsidR="00F104F1" w:rsidRPr="005B0664" w:rsidRDefault="00F104F1" w:rsidP="00FC347C">
            <w:pPr>
              <w:pStyle w:val="Maztabela"/>
            </w:pPr>
            <w:r w:rsidRPr="005B0664">
              <w:t>626,58</w:t>
            </w:r>
          </w:p>
        </w:tc>
        <w:tc>
          <w:tcPr>
            <w:tcW w:w="993" w:type="dxa"/>
            <w:vAlign w:val="center"/>
          </w:tcPr>
          <w:p w14:paraId="64963FD9" w14:textId="77777777" w:rsidR="00F104F1" w:rsidRPr="005B0664" w:rsidRDefault="00F104F1">
            <w:pPr>
              <w:pStyle w:val="Maztabela"/>
            </w:pPr>
            <w:r w:rsidRPr="005B0664">
              <w:t>621,17</w:t>
            </w:r>
          </w:p>
        </w:tc>
        <w:tc>
          <w:tcPr>
            <w:tcW w:w="1026" w:type="dxa"/>
            <w:vAlign w:val="center"/>
          </w:tcPr>
          <w:p w14:paraId="731C4411" w14:textId="77777777" w:rsidR="00F104F1" w:rsidRPr="005B0664" w:rsidRDefault="00F104F1">
            <w:pPr>
              <w:pStyle w:val="Maztabela"/>
            </w:pPr>
            <w:r w:rsidRPr="005B0664">
              <w:t>687,28</w:t>
            </w:r>
          </w:p>
        </w:tc>
      </w:tr>
    </w:tbl>
    <w:p w14:paraId="00440941" w14:textId="69523812" w:rsidR="0092779C" w:rsidRPr="0092779C" w:rsidRDefault="0092779C" w:rsidP="007D168C">
      <w:pPr>
        <w:suppressAutoHyphens/>
        <w:spacing w:line="276" w:lineRule="auto"/>
        <w:jc w:val="both"/>
        <w:rPr>
          <w:bCs/>
          <w:szCs w:val="22"/>
        </w:rPr>
      </w:pPr>
      <w:r w:rsidRPr="0092779C">
        <w:rPr>
          <w:bCs/>
          <w:szCs w:val="22"/>
        </w:rPr>
        <w:t>Źródło: Sprawozdanie z KPOŚK</w:t>
      </w:r>
    </w:p>
    <w:p w14:paraId="37A15593" w14:textId="77777777" w:rsidR="007D168C" w:rsidRPr="007D168C" w:rsidRDefault="007D168C" w:rsidP="00EF0531">
      <w:pPr>
        <w:suppressAutoHyphens/>
        <w:jc w:val="both"/>
        <w:rPr>
          <w:bCs/>
          <w:szCs w:val="22"/>
        </w:rPr>
      </w:pPr>
      <w:r w:rsidRPr="007D168C">
        <w:rPr>
          <w:bCs/>
          <w:szCs w:val="22"/>
        </w:rPr>
        <w:t>Objaśnienia:</w:t>
      </w:r>
    </w:p>
    <w:p w14:paraId="435CAA31" w14:textId="77777777" w:rsidR="007D168C" w:rsidRPr="007D168C" w:rsidRDefault="007D168C" w:rsidP="00EF0531">
      <w:pPr>
        <w:suppressAutoHyphens/>
        <w:jc w:val="both"/>
        <w:rPr>
          <w:bCs/>
          <w:szCs w:val="22"/>
        </w:rPr>
      </w:pPr>
      <w:r w:rsidRPr="007D168C">
        <w:rPr>
          <w:bCs/>
          <w:szCs w:val="22"/>
          <w:vertAlign w:val="superscript"/>
        </w:rPr>
        <w:t>1)</w:t>
      </w:r>
      <w:r w:rsidRPr="007D168C">
        <w:rPr>
          <w:bCs/>
          <w:szCs w:val="22"/>
        </w:rPr>
        <w:t xml:space="preserve"> sucha masa</w:t>
      </w:r>
    </w:p>
    <w:p w14:paraId="763A771C" w14:textId="5570086A" w:rsidR="007D168C" w:rsidRPr="008F1571" w:rsidRDefault="00CA264A" w:rsidP="005C6EA3">
      <w:pPr>
        <w:ind w:firstLine="426"/>
        <w:jc w:val="both"/>
        <w:rPr>
          <w:color w:val="000000"/>
          <w:szCs w:val="22"/>
        </w:rPr>
      </w:pPr>
      <w:r>
        <w:rPr>
          <w:rFonts w:cstheme="minorHAnsi"/>
        </w:rPr>
        <w:t>W</w:t>
      </w:r>
      <w:r w:rsidR="00D44921">
        <w:rPr>
          <w:rFonts w:cstheme="minorHAnsi"/>
        </w:rPr>
        <w:t xml:space="preserve"> tabeli </w:t>
      </w:r>
      <w:r w:rsidR="00DC787F">
        <w:rPr>
          <w:rFonts w:cstheme="minorHAnsi"/>
        </w:rPr>
        <w:t xml:space="preserve">47 </w:t>
      </w:r>
      <w:r>
        <w:rPr>
          <w:rFonts w:cstheme="minorHAnsi"/>
        </w:rPr>
        <w:t xml:space="preserve">przedstawiono sposób zagospodarowania </w:t>
      </w:r>
      <w:r w:rsidR="007D168C" w:rsidRPr="008F1571">
        <w:rPr>
          <w:rFonts w:cstheme="minorHAnsi"/>
        </w:rPr>
        <w:t xml:space="preserve">komunalnych osadów ściekowych </w:t>
      </w:r>
      <w:r w:rsidR="00D44921">
        <w:rPr>
          <w:rFonts w:cstheme="minorHAnsi"/>
        </w:rPr>
        <w:t xml:space="preserve">w 2018r. </w:t>
      </w:r>
      <w:r w:rsidR="007D168C" w:rsidRPr="008F1571">
        <w:rPr>
          <w:szCs w:val="22"/>
        </w:rPr>
        <w:t xml:space="preserve">W roku 2018 </w:t>
      </w:r>
      <w:r w:rsidR="00D44921">
        <w:rPr>
          <w:szCs w:val="22"/>
        </w:rPr>
        <w:t xml:space="preserve">ogółem </w:t>
      </w:r>
      <w:r w:rsidR="007D168C" w:rsidRPr="008F1571">
        <w:rPr>
          <w:szCs w:val="22"/>
        </w:rPr>
        <w:t xml:space="preserve">przetworzono </w:t>
      </w:r>
      <w:r w:rsidR="007D168C" w:rsidRPr="008F1571">
        <w:rPr>
          <w:color w:val="000000"/>
          <w:szCs w:val="22"/>
        </w:rPr>
        <w:t>2 187,62 tys. Mg tych odpadów, w tym, 1 764,04 tys. Mg poddano proce</w:t>
      </w:r>
      <w:r w:rsidR="008F1571">
        <w:rPr>
          <w:color w:val="000000"/>
          <w:szCs w:val="22"/>
        </w:rPr>
        <w:t xml:space="preserve">som </w:t>
      </w:r>
      <w:r w:rsidR="0075389F">
        <w:rPr>
          <w:color w:val="000000"/>
          <w:szCs w:val="22"/>
        </w:rPr>
        <w:t xml:space="preserve">odzysku, a </w:t>
      </w:r>
      <w:r w:rsidR="008F1571">
        <w:rPr>
          <w:color w:val="000000"/>
          <w:szCs w:val="22"/>
        </w:rPr>
        <w:t>423,58 tys. Mg</w:t>
      </w:r>
      <w:r w:rsidR="002972AD">
        <w:rPr>
          <w:color w:val="000000"/>
          <w:szCs w:val="22"/>
        </w:rPr>
        <w:t xml:space="preserve"> poddano</w:t>
      </w:r>
      <w:r w:rsidR="007D168C" w:rsidRPr="008F1571">
        <w:rPr>
          <w:color w:val="000000"/>
          <w:szCs w:val="22"/>
        </w:rPr>
        <w:t xml:space="preserve"> p</w:t>
      </w:r>
      <w:r w:rsidR="0075389F">
        <w:rPr>
          <w:color w:val="000000"/>
          <w:szCs w:val="22"/>
        </w:rPr>
        <w:t xml:space="preserve">rocesom unieszkodliwiania (D). </w:t>
      </w:r>
      <w:r w:rsidR="007D168C" w:rsidRPr="008F1571">
        <w:rPr>
          <w:color w:val="000000"/>
          <w:szCs w:val="22"/>
        </w:rPr>
        <w:t xml:space="preserve">W procesach odzysku największą ilość odpadów  wynoszącą 965,96 tys. Mg przetworzono w procesie R3 – </w:t>
      </w:r>
      <w:r w:rsidR="007D168C" w:rsidRPr="008F1571">
        <w:rPr>
          <w:iCs/>
          <w:color w:val="000000"/>
          <w:szCs w:val="22"/>
        </w:rPr>
        <w:t xml:space="preserve">Recykling lub odzysk substancji organicznych, które nie są stosowane jako rozpuszczalniki ( w tym kompostowanie i inne biologiczne procesy przekształcania) </w:t>
      </w:r>
      <w:r w:rsidR="007D168C" w:rsidRPr="008F1571">
        <w:rPr>
          <w:color w:val="000000"/>
          <w:szCs w:val="22"/>
        </w:rPr>
        <w:t xml:space="preserve">oraz 590,71 tys. Mg w procesie R10 </w:t>
      </w:r>
      <w:r w:rsidR="007D168C" w:rsidRPr="00304BC4">
        <w:rPr>
          <w:i/>
          <w:iCs/>
          <w:color w:val="000000"/>
          <w:szCs w:val="22"/>
        </w:rPr>
        <w:t xml:space="preserve">– </w:t>
      </w:r>
      <w:r w:rsidR="002972AD" w:rsidRPr="00304BC4">
        <w:rPr>
          <w:i/>
          <w:iCs/>
          <w:color w:val="000000"/>
          <w:szCs w:val="22"/>
        </w:rPr>
        <w:t>O</w:t>
      </w:r>
      <w:r w:rsidR="007D168C" w:rsidRPr="00304BC4">
        <w:rPr>
          <w:i/>
          <w:iCs/>
          <w:color w:val="000000"/>
          <w:szCs w:val="22"/>
        </w:rPr>
        <w:t>bróbka na powierzchni ziemi przynosząca korzyści dla rolnictwa lub poprawę stanu środowiska</w:t>
      </w:r>
      <w:r w:rsidR="0075389F">
        <w:rPr>
          <w:iCs/>
          <w:color w:val="000000"/>
          <w:szCs w:val="22"/>
        </w:rPr>
        <w:t xml:space="preserve">. </w:t>
      </w:r>
      <w:r w:rsidR="007D168C" w:rsidRPr="008F1571">
        <w:rPr>
          <w:color w:val="000000"/>
          <w:szCs w:val="22"/>
        </w:rPr>
        <w:t xml:space="preserve">Udział odpadów przetworzonych w procesie R3 i R10 w stosunku do całkowitej masy przetworzonych odpadów komunalnych osadów ściekowych w roku 2018 wynosił odpowiednio 39,7 i 24,2%. W procesach unieszkodliwiania największą ilość odpadów wynoszącą 371,49 tys. Mg przetworzono w procesie D10 – </w:t>
      </w:r>
      <w:r w:rsidR="007D168C" w:rsidRPr="00304BC4">
        <w:rPr>
          <w:i/>
          <w:color w:val="000000"/>
          <w:szCs w:val="22"/>
        </w:rPr>
        <w:t>Przekształcanie termiczne na lądzie</w:t>
      </w:r>
      <w:r w:rsidR="007D168C" w:rsidRPr="008F1571">
        <w:rPr>
          <w:iCs/>
          <w:color w:val="000000"/>
          <w:szCs w:val="22"/>
        </w:rPr>
        <w:t xml:space="preserve">. </w:t>
      </w:r>
      <w:r w:rsidR="007D168C" w:rsidRPr="008F1571">
        <w:rPr>
          <w:color w:val="000000"/>
          <w:szCs w:val="22"/>
        </w:rPr>
        <w:t xml:space="preserve">Udział tych odpadów wynosił 15,2 % </w:t>
      </w:r>
      <w:r w:rsidR="002972AD">
        <w:rPr>
          <w:color w:val="000000"/>
          <w:szCs w:val="22"/>
        </w:rPr>
        <w:t xml:space="preserve">w stosunku </w:t>
      </w:r>
      <w:r w:rsidR="007D168C" w:rsidRPr="008F1571">
        <w:rPr>
          <w:color w:val="000000"/>
          <w:szCs w:val="22"/>
        </w:rPr>
        <w:t xml:space="preserve">do masy przetworzonych odpadów komunalnych osadów ściekowych w roku 2018. </w:t>
      </w:r>
    </w:p>
    <w:p w14:paraId="3BF867D4" w14:textId="41EB4E31" w:rsidR="007D168C" w:rsidRPr="007D168C" w:rsidRDefault="00EF0531" w:rsidP="00EF0531">
      <w:pPr>
        <w:pStyle w:val="Legenda"/>
        <w:rPr>
          <w:b w:val="0"/>
        </w:rPr>
      </w:pPr>
      <w:bookmarkStart w:id="114" w:name="_Toc10013155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47</w:t>
      </w:r>
      <w:r w:rsidR="001454FC">
        <w:rPr>
          <w:noProof/>
        </w:rPr>
        <w:fldChar w:fldCharType="end"/>
      </w:r>
      <w:r>
        <w:t xml:space="preserve">. </w:t>
      </w:r>
      <w:r w:rsidRPr="00A657CC">
        <w:t>Komunalne osady ściekowe przetworzone w 2018 r. w zależności od rodzaju procesu</w:t>
      </w:r>
      <w:bookmarkEnd w:id="114"/>
      <w:r>
        <w:t xml:space="preserve"> </w:t>
      </w:r>
    </w:p>
    <w:tbl>
      <w:tblPr>
        <w:tblW w:w="9142" w:type="dxa"/>
        <w:tblInd w:w="70" w:type="dxa"/>
        <w:tblCellMar>
          <w:left w:w="70" w:type="dxa"/>
          <w:right w:w="70" w:type="dxa"/>
        </w:tblCellMar>
        <w:tblLook w:val="04A0" w:firstRow="1" w:lastRow="0" w:firstColumn="1" w:lastColumn="0" w:noHBand="0" w:noVBand="1"/>
      </w:tblPr>
      <w:tblGrid>
        <w:gridCol w:w="1913"/>
        <w:gridCol w:w="851"/>
        <w:gridCol w:w="992"/>
        <w:gridCol w:w="992"/>
        <w:gridCol w:w="992"/>
        <w:gridCol w:w="851"/>
        <w:gridCol w:w="850"/>
        <w:gridCol w:w="993"/>
        <w:gridCol w:w="708"/>
      </w:tblGrid>
      <w:tr w:rsidR="007D168C" w:rsidRPr="005B0664" w14:paraId="2DB4C820" w14:textId="77777777" w:rsidTr="004F6183">
        <w:trPr>
          <w:trHeight w:val="298"/>
        </w:trPr>
        <w:tc>
          <w:tcPr>
            <w:tcW w:w="19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43B41731" w14:textId="77777777" w:rsidR="007D168C" w:rsidRPr="005B0664" w:rsidRDefault="007D168C" w:rsidP="00C62582">
            <w:pPr>
              <w:rPr>
                <w:b/>
                <w:bCs/>
                <w:color w:val="000000"/>
                <w:sz w:val="20"/>
                <w:szCs w:val="20"/>
              </w:rPr>
            </w:pPr>
            <w:r w:rsidRPr="005B0664">
              <w:rPr>
                <w:b/>
                <w:bCs/>
                <w:color w:val="000000"/>
                <w:sz w:val="20"/>
                <w:szCs w:val="20"/>
              </w:rPr>
              <w:t>Procesy odzysku</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EEA9135" w14:textId="77777777" w:rsidR="007D168C" w:rsidRPr="005B0664" w:rsidRDefault="007D168C" w:rsidP="00C62582">
            <w:pPr>
              <w:jc w:val="center"/>
              <w:rPr>
                <w:b/>
                <w:bCs/>
                <w:color w:val="000000"/>
                <w:sz w:val="20"/>
                <w:szCs w:val="20"/>
              </w:rPr>
            </w:pPr>
            <w:r w:rsidRPr="005B0664">
              <w:rPr>
                <w:b/>
                <w:bCs/>
                <w:color w:val="000000"/>
                <w:sz w:val="20"/>
                <w:szCs w:val="20"/>
              </w:rPr>
              <w:t>R1</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7D1995D" w14:textId="77777777" w:rsidR="007D168C" w:rsidRPr="005B0664" w:rsidRDefault="007D168C" w:rsidP="00C62582">
            <w:pPr>
              <w:jc w:val="center"/>
              <w:rPr>
                <w:b/>
                <w:bCs/>
                <w:color w:val="000000"/>
                <w:sz w:val="20"/>
                <w:szCs w:val="20"/>
              </w:rPr>
            </w:pPr>
            <w:r w:rsidRPr="005B0664">
              <w:rPr>
                <w:b/>
                <w:bCs/>
                <w:color w:val="000000"/>
                <w:sz w:val="20"/>
                <w:szCs w:val="20"/>
              </w:rPr>
              <w:t>R3</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EF5490B" w14:textId="77777777" w:rsidR="007D168C" w:rsidRPr="005B0664" w:rsidRDefault="007D168C" w:rsidP="00C62582">
            <w:pPr>
              <w:jc w:val="center"/>
              <w:rPr>
                <w:b/>
                <w:bCs/>
                <w:color w:val="000000"/>
                <w:sz w:val="20"/>
                <w:szCs w:val="20"/>
              </w:rPr>
            </w:pPr>
            <w:r w:rsidRPr="005B0664">
              <w:rPr>
                <w:b/>
                <w:bCs/>
                <w:color w:val="000000"/>
                <w:sz w:val="20"/>
                <w:szCs w:val="20"/>
              </w:rPr>
              <w:t>R5</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300170B" w14:textId="77777777" w:rsidR="007D168C" w:rsidRPr="005B0664" w:rsidRDefault="007D168C" w:rsidP="00C62582">
            <w:pPr>
              <w:jc w:val="center"/>
              <w:rPr>
                <w:b/>
                <w:bCs/>
                <w:color w:val="000000"/>
                <w:sz w:val="20"/>
                <w:szCs w:val="20"/>
              </w:rPr>
            </w:pPr>
            <w:r w:rsidRPr="005B0664">
              <w:rPr>
                <w:b/>
                <w:bCs/>
                <w:color w:val="000000"/>
                <w:sz w:val="20"/>
                <w:szCs w:val="20"/>
              </w:rPr>
              <w:t>R10</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580D823" w14:textId="77777777" w:rsidR="007D168C" w:rsidRPr="005B0664" w:rsidRDefault="007D168C" w:rsidP="00C62582">
            <w:pPr>
              <w:jc w:val="center"/>
              <w:rPr>
                <w:b/>
                <w:bCs/>
                <w:color w:val="000000"/>
                <w:sz w:val="20"/>
                <w:szCs w:val="20"/>
              </w:rPr>
            </w:pPr>
            <w:r w:rsidRPr="005B0664">
              <w:rPr>
                <w:b/>
                <w:bCs/>
                <w:color w:val="000000"/>
                <w:sz w:val="20"/>
                <w:szCs w:val="20"/>
              </w:rPr>
              <w:t>R11</w:t>
            </w:r>
          </w:p>
        </w:tc>
        <w:tc>
          <w:tcPr>
            <w:tcW w:w="85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AF09A12" w14:textId="77777777" w:rsidR="007D168C" w:rsidRPr="005B0664" w:rsidRDefault="007D168C" w:rsidP="00C62582">
            <w:pPr>
              <w:jc w:val="center"/>
              <w:rPr>
                <w:b/>
                <w:bCs/>
                <w:color w:val="000000"/>
                <w:sz w:val="20"/>
                <w:szCs w:val="20"/>
              </w:rPr>
            </w:pPr>
            <w:r w:rsidRPr="005B0664">
              <w:rPr>
                <w:b/>
                <w:bCs/>
                <w:color w:val="000000"/>
                <w:sz w:val="20"/>
                <w:szCs w:val="20"/>
              </w:rPr>
              <w:t>R12</w:t>
            </w:r>
          </w:p>
        </w:tc>
        <w:tc>
          <w:tcPr>
            <w:tcW w:w="99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B5378D6" w14:textId="77777777" w:rsidR="007D168C" w:rsidRPr="005B0664" w:rsidRDefault="007D168C" w:rsidP="00C62582">
            <w:pPr>
              <w:jc w:val="center"/>
              <w:rPr>
                <w:b/>
                <w:bCs/>
                <w:color w:val="000000"/>
                <w:sz w:val="20"/>
                <w:szCs w:val="20"/>
              </w:rPr>
            </w:pPr>
            <w:r w:rsidRPr="005B0664">
              <w:rPr>
                <w:b/>
                <w:bCs/>
                <w:color w:val="000000"/>
                <w:sz w:val="20"/>
                <w:szCs w:val="20"/>
              </w:rPr>
              <w:t>R13</w:t>
            </w:r>
          </w:p>
        </w:tc>
        <w:tc>
          <w:tcPr>
            <w:tcW w:w="708" w:type="dxa"/>
            <w:tcBorders>
              <w:top w:val="nil"/>
              <w:left w:val="nil"/>
              <w:bottom w:val="nil"/>
              <w:right w:val="nil"/>
            </w:tcBorders>
            <w:shd w:val="clear" w:color="auto" w:fill="auto"/>
            <w:noWrap/>
            <w:vAlign w:val="bottom"/>
            <w:hideMark/>
          </w:tcPr>
          <w:p w14:paraId="1C4F6A7C" w14:textId="77777777" w:rsidR="007D168C" w:rsidRPr="005B0664" w:rsidRDefault="007D168C" w:rsidP="00C62582">
            <w:pPr>
              <w:rPr>
                <w:b/>
                <w:bCs/>
                <w:color w:val="000000"/>
                <w:sz w:val="20"/>
                <w:szCs w:val="20"/>
              </w:rPr>
            </w:pPr>
          </w:p>
        </w:tc>
      </w:tr>
      <w:tr w:rsidR="007D168C" w:rsidRPr="005B0664" w14:paraId="686E1C56" w14:textId="77777777" w:rsidTr="004F6183">
        <w:trPr>
          <w:trHeight w:val="298"/>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B6E4C7E" w14:textId="77777777" w:rsidR="007D168C" w:rsidRPr="005B0664" w:rsidRDefault="007D168C" w:rsidP="00C62582">
            <w:pPr>
              <w:rPr>
                <w:color w:val="000000"/>
                <w:sz w:val="20"/>
                <w:szCs w:val="20"/>
              </w:rPr>
            </w:pPr>
            <w:r w:rsidRPr="005B0664">
              <w:rPr>
                <w:color w:val="000000"/>
                <w:sz w:val="20"/>
                <w:szCs w:val="20"/>
              </w:rPr>
              <w:lastRenderedPageBreak/>
              <w:t>[tys. Mg]</w:t>
            </w:r>
          </w:p>
        </w:tc>
        <w:tc>
          <w:tcPr>
            <w:tcW w:w="851" w:type="dxa"/>
            <w:tcBorders>
              <w:top w:val="nil"/>
              <w:left w:val="nil"/>
              <w:bottom w:val="single" w:sz="4" w:space="0" w:color="auto"/>
              <w:right w:val="single" w:sz="4" w:space="0" w:color="auto"/>
            </w:tcBorders>
            <w:shd w:val="clear" w:color="auto" w:fill="auto"/>
            <w:noWrap/>
            <w:vAlign w:val="bottom"/>
            <w:hideMark/>
          </w:tcPr>
          <w:p w14:paraId="21794196" w14:textId="77777777" w:rsidR="007D168C" w:rsidRPr="005B0664" w:rsidRDefault="007D168C" w:rsidP="0064519B">
            <w:pPr>
              <w:pStyle w:val="Maztabela"/>
            </w:pPr>
            <w:r w:rsidRPr="005B0664">
              <w:t>25,59</w:t>
            </w:r>
          </w:p>
        </w:tc>
        <w:tc>
          <w:tcPr>
            <w:tcW w:w="992" w:type="dxa"/>
            <w:tcBorders>
              <w:top w:val="nil"/>
              <w:left w:val="nil"/>
              <w:bottom w:val="single" w:sz="4" w:space="0" w:color="auto"/>
              <w:right w:val="single" w:sz="4" w:space="0" w:color="auto"/>
            </w:tcBorders>
            <w:shd w:val="clear" w:color="auto" w:fill="auto"/>
            <w:noWrap/>
            <w:vAlign w:val="bottom"/>
            <w:hideMark/>
          </w:tcPr>
          <w:p w14:paraId="43D5D9BB" w14:textId="77777777" w:rsidR="007D168C" w:rsidRPr="005B0664" w:rsidRDefault="007D168C" w:rsidP="00FC347C">
            <w:pPr>
              <w:pStyle w:val="Maztabela"/>
            </w:pPr>
            <w:r w:rsidRPr="005B0664">
              <w:t>965,96</w:t>
            </w:r>
          </w:p>
        </w:tc>
        <w:tc>
          <w:tcPr>
            <w:tcW w:w="992" w:type="dxa"/>
            <w:tcBorders>
              <w:top w:val="nil"/>
              <w:left w:val="nil"/>
              <w:bottom w:val="single" w:sz="4" w:space="0" w:color="auto"/>
              <w:right w:val="single" w:sz="4" w:space="0" w:color="auto"/>
            </w:tcBorders>
            <w:shd w:val="clear" w:color="auto" w:fill="auto"/>
            <w:noWrap/>
            <w:vAlign w:val="bottom"/>
            <w:hideMark/>
          </w:tcPr>
          <w:p w14:paraId="7E0EA449" w14:textId="77777777" w:rsidR="007D168C" w:rsidRPr="005B0664" w:rsidRDefault="007D168C">
            <w:pPr>
              <w:pStyle w:val="Maztabela"/>
            </w:pPr>
            <w:r w:rsidRPr="005B0664">
              <w:t>58,70</w:t>
            </w:r>
          </w:p>
        </w:tc>
        <w:tc>
          <w:tcPr>
            <w:tcW w:w="992" w:type="dxa"/>
            <w:tcBorders>
              <w:top w:val="nil"/>
              <w:left w:val="nil"/>
              <w:bottom w:val="single" w:sz="4" w:space="0" w:color="auto"/>
              <w:right w:val="single" w:sz="4" w:space="0" w:color="auto"/>
            </w:tcBorders>
            <w:shd w:val="clear" w:color="auto" w:fill="auto"/>
            <w:noWrap/>
            <w:vAlign w:val="bottom"/>
            <w:hideMark/>
          </w:tcPr>
          <w:p w14:paraId="12C17E0E" w14:textId="77777777" w:rsidR="007D168C" w:rsidRPr="005B0664" w:rsidRDefault="007D168C">
            <w:pPr>
              <w:pStyle w:val="Maztabela"/>
            </w:pPr>
            <w:r w:rsidRPr="005B0664">
              <w:t>590,71</w:t>
            </w:r>
          </w:p>
        </w:tc>
        <w:tc>
          <w:tcPr>
            <w:tcW w:w="851" w:type="dxa"/>
            <w:tcBorders>
              <w:top w:val="nil"/>
              <w:left w:val="nil"/>
              <w:bottom w:val="single" w:sz="4" w:space="0" w:color="auto"/>
              <w:right w:val="single" w:sz="4" w:space="0" w:color="auto"/>
            </w:tcBorders>
            <w:shd w:val="clear" w:color="auto" w:fill="auto"/>
            <w:noWrap/>
            <w:vAlign w:val="bottom"/>
            <w:hideMark/>
          </w:tcPr>
          <w:p w14:paraId="240DAA8A" w14:textId="77777777" w:rsidR="007D168C" w:rsidRPr="005B0664" w:rsidRDefault="007D168C">
            <w:pPr>
              <w:pStyle w:val="Maztabela"/>
            </w:pPr>
            <w:r w:rsidRPr="005B0664">
              <w:t>31,19</w:t>
            </w:r>
          </w:p>
        </w:tc>
        <w:tc>
          <w:tcPr>
            <w:tcW w:w="850" w:type="dxa"/>
            <w:tcBorders>
              <w:top w:val="nil"/>
              <w:left w:val="nil"/>
              <w:bottom w:val="single" w:sz="4" w:space="0" w:color="auto"/>
              <w:right w:val="single" w:sz="4" w:space="0" w:color="auto"/>
            </w:tcBorders>
            <w:shd w:val="clear" w:color="auto" w:fill="auto"/>
            <w:noWrap/>
            <w:vAlign w:val="bottom"/>
            <w:hideMark/>
          </w:tcPr>
          <w:p w14:paraId="3B54469A" w14:textId="77777777" w:rsidR="007D168C" w:rsidRPr="005B0664" w:rsidRDefault="007D168C">
            <w:pPr>
              <w:pStyle w:val="Maztabela"/>
            </w:pPr>
            <w:r w:rsidRPr="005B0664">
              <w:t>78,26</w:t>
            </w:r>
          </w:p>
        </w:tc>
        <w:tc>
          <w:tcPr>
            <w:tcW w:w="993" w:type="dxa"/>
            <w:tcBorders>
              <w:top w:val="nil"/>
              <w:left w:val="nil"/>
              <w:bottom w:val="single" w:sz="4" w:space="0" w:color="auto"/>
              <w:right w:val="single" w:sz="4" w:space="0" w:color="auto"/>
            </w:tcBorders>
            <w:shd w:val="clear" w:color="auto" w:fill="auto"/>
            <w:noWrap/>
            <w:vAlign w:val="bottom"/>
            <w:hideMark/>
          </w:tcPr>
          <w:p w14:paraId="2B254CF3" w14:textId="77777777" w:rsidR="007D168C" w:rsidRPr="005B0664" w:rsidRDefault="007D168C">
            <w:pPr>
              <w:pStyle w:val="Maztabela"/>
            </w:pPr>
            <w:r w:rsidRPr="005B0664">
              <w:t>13,62</w:t>
            </w:r>
          </w:p>
        </w:tc>
        <w:tc>
          <w:tcPr>
            <w:tcW w:w="708" w:type="dxa"/>
            <w:tcBorders>
              <w:top w:val="nil"/>
              <w:left w:val="nil"/>
              <w:bottom w:val="single" w:sz="4" w:space="0" w:color="auto"/>
              <w:right w:val="nil"/>
            </w:tcBorders>
            <w:shd w:val="clear" w:color="auto" w:fill="auto"/>
            <w:noWrap/>
            <w:vAlign w:val="bottom"/>
            <w:hideMark/>
          </w:tcPr>
          <w:p w14:paraId="5105D94C" w14:textId="77777777" w:rsidR="007D168C" w:rsidRPr="005B0664" w:rsidRDefault="007D168C" w:rsidP="00C62582">
            <w:pPr>
              <w:jc w:val="right"/>
              <w:rPr>
                <w:color w:val="000000"/>
                <w:sz w:val="20"/>
                <w:szCs w:val="20"/>
              </w:rPr>
            </w:pPr>
          </w:p>
        </w:tc>
      </w:tr>
      <w:tr w:rsidR="007D168C" w:rsidRPr="005B0664" w14:paraId="7EA0A3E8" w14:textId="77777777" w:rsidTr="004F6183">
        <w:trPr>
          <w:trHeight w:val="410"/>
        </w:trPr>
        <w:tc>
          <w:tcPr>
            <w:tcW w:w="19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63420660" w14:textId="77777777" w:rsidR="007D168C" w:rsidRPr="005B0664" w:rsidRDefault="007D168C" w:rsidP="00C62582">
            <w:pPr>
              <w:rPr>
                <w:b/>
                <w:bCs/>
                <w:color w:val="000000"/>
                <w:sz w:val="20"/>
                <w:szCs w:val="20"/>
              </w:rPr>
            </w:pPr>
            <w:r w:rsidRPr="005B0664">
              <w:rPr>
                <w:b/>
                <w:bCs/>
                <w:color w:val="000000"/>
                <w:sz w:val="20"/>
                <w:szCs w:val="20"/>
              </w:rPr>
              <w:t>Procesy unieszkodliwiania</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6FB89BB" w14:textId="77777777" w:rsidR="007D168C" w:rsidRPr="005B0664" w:rsidRDefault="007D168C" w:rsidP="00C62582">
            <w:pPr>
              <w:jc w:val="center"/>
              <w:rPr>
                <w:b/>
                <w:bCs/>
                <w:color w:val="000000"/>
                <w:sz w:val="20"/>
                <w:szCs w:val="20"/>
              </w:rPr>
            </w:pPr>
            <w:r w:rsidRPr="005B0664">
              <w:rPr>
                <w:b/>
                <w:bCs/>
                <w:color w:val="000000"/>
                <w:sz w:val="20"/>
                <w:szCs w:val="20"/>
              </w:rPr>
              <w:t>D1</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ADFCA9D" w14:textId="77777777" w:rsidR="007D168C" w:rsidRPr="005B0664" w:rsidRDefault="007D168C" w:rsidP="00C62582">
            <w:pPr>
              <w:jc w:val="center"/>
              <w:rPr>
                <w:b/>
                <w:bCs/>
                <w:color w:val="000000"/>
                <w:sz w:val="20"/>
                <w:szCs w:val="20"/>
              </w:rPr>
            </w:pPr>
            <w:r w:rsidRPr="005B0664">
              <w:rPr>
                <w:b/>
                <w:bCs/>
                <w:color w:val="000000"/>
                <w:sz w:val="20"/>
                <w:szCs w:val="20"/>
              </w:rPr>
              <w:t>D4</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66CB04A" w14:textId="77777777" w:rsidR="007D168C" w:rsidRPr="005B0664" w:rsidRDefault="007D168C" w:rsidP="00C62582">
            <w:pPr>
              <w:jc w:val="center"/>
              <w:rPr>
                <w:b/>
                <w:bCs/>
                <w:color w:val="000000"/>
                <w:sz w:val="20"/>
                <w:szCs w:val="20"/>
              </w:rPr>
            </w:pPr>
            <w:r w:rsidRPr="005B0664">
              <w:rPr>
                <w:b/>
                <w:bCs/>
                <w:color w:val="000000"/>
                <w:sz w:val="20"/>
                <w:szCs w:val="20"/>
              </w:rPr>
              <w:t>D5</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2B3FD1E" w14:textId="77777777" w:rsidR="007D168C" w:rsidRPr="005B0664" w:rsidRDefault="007D168C" w:rsidP="00C62582">
            <w:pPr>
              <w:jc w:val="center"/>
              <w:rPr>
                <w:b/>
                <w:bCs/>
                <w:color w:val="000000"/>
                <w:sz w:val="20"/>
                <w:szCs w:val="20"/>
              </w:rPr>
            </w:pPr>
            <w:r w:rsidRPr="005B0664">
              <w:rPr>
                <w:b/>
                <w:bCs/>
                <w:color w:val="000000"/>
                <w:sz w:val="20"/>
                <w:szCs w:val="20"/>
              </w:rPr>
              <w:t>D8</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E0259DC" w14:textId="77777777" w:rsidR="007D168C" w:rsidRPr="005B0664" w:rsidRDefault="007D168C" w:rsidP="00C62582">
            <w:pPr>
              <w:jc w:val="center"/>
              <w:rPr>
                <w:b/>
                <w:bCs/>
                <w:color w:val="000000"/>
                <w:sz w:val="20"/>
                <w:szCs w:val="20"/>
              </w:rPr>
            </w:pPr>
            <w:r w:rsidRPr="005B0664">
              <w:rPr>
                <w:b/>
                <w:bCs/>
                <w:color w:val="000000"/>
                <w:sz w:val="20"/>
                <w:szCs w:val="20"/>
              </w:rPr>
              <w:t>D9</w:t>
            </w:r>
          </w:p>
        </w:tc>
        <w:tc>
          <w:tcPr>
            <w:tcW w:w="85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B3E57C4" w14:textId="77777777" w:rsidR="007D168C" w:rsidRPr="005B0664" w:rsidRDefault="007D168C" w:rsidP="00C62582">
            <w:pPr>
              <w:jc w:val="center"/>
              <w:rPr>
                <w:b/>
                <w:bCs/>
                <w:color w:val="000000"/>
                <w:sz w:val="20"/>
                <w:szCs w:val="20"/>
              </w:rPr>
            </w:pPr>
            <w:r w:rsidRPr="005B0664">
              <w:rPr>
                <w:b/>
                <w:bCs/>
                <w:color w:val="000000"/>
                <w:sz w:val="20"/>
                <w:szCs w:val="20"/>
              </w:rPr>
              <w:t>D10</w:t>
            </w:r>
          </w:p>
        </w:tc>
        <w:tc>
          <w:tcPr>
            <w:tcW w:w="99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1B9C401" w14:textId="77777777" w:rsidR="007D168C" w:rsidRPr="005B0664" w:rsidRDefault="007D168C" w:rsidP="00C62582">
            <w:pPr>
              <w:jc w:val="center"/>
              <w:rPr>
                <w:b/>
                <w:bCs/>
                <w:color w:val="000000"/>
                <w:sz w:val="20"/>
                <w:szCs w:val="20"/>
              </w:rPr>
            </w:pPr>
            <w:r w:rsidRPr="005B0664">
              <w:rPr>
                <w:b/>
                <w:bCs/>
                <w:color w:val="000000"/>
                <w:sz w:val="20"/>
                <w:szCs w:val="20"/>
              </w:rPr>
              <w:t>D13</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EA15758" w14:textId="77777777" w:rsidR="007D168C" w:rsidRPr="005B0664" w:rsidRDefault="007D168C" w:rsidP="00C62582">
            <w:pPr>
              <w:jc w:val="center"/>
              <w:rPr>
                <w:b/>
                <w:bCs/>
                <w:color w:val="000000"/>
                <w:sz w:val="20"/>
                <w:szCs w:val="20"/>
              </w:rPr>
            </w:pPr>
            <w:r w:rsidRPr="00CA264A">
              <w:rPr>
                <w:b/>
                <w:bCs/>
                <w:color w:val="000000"/>
                <w:sz w:val="20"/>
                <w:szCs w:val="20"/>
              </w:rPr>
              <w:t>D15</w:t>
            </w:r>
          </w:p>
        </w:tc>
      </w:tr>
      <w:tr w:rsidR="007D168C" w:rsidRPr="005B0664" w14:paraId="3089F6F2" w14:textId="77777777" w:rsidTr="0055769C">
        <w:trPr>
          <w:trHeight w:val="298"/>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73BCEC6C" w14:textId="77777777" w:rsidR="007D168C" w:rsidRPr="005B0664" w:rsidRDefault="007D168C" w:rsidP="00C62582">
            <w:pPr>
              <w:rPr>
                <w:color w:val="000000"/>
                <w:sz w:val="20"/>
                <w:szCs w:val="20"/>
              </w:rPr>
            </w:pPr>
            <w:r w:rsidRPr="005B0664">
              <w:rPr>
                <w:color w:val="000000"/>
                <w:sz w:val="20"/>
                <w:szCs w:val="20"/>
              </w:rPr>
              <w:t>[tys. Mg]</w:t>
            </w:r>
          </w:p>
        </w:tc>
        <w:tc>
          <w:tcPr>
            <w:tcW w:w="851" w:type="dxa"/>
            <w:tcBorders>
              <w:top w:val="nil"/>
              <w:left w:val="nil"/>
              <w:bottom w:val="single" w:sz="4" w:space="0" w:color="auto"/>
              <w:right w:val="single" w:sz="4" w:space="0" w:color="auto"/>
            </w:tcBorders>
            <w:shd w:val="clear" w:color="auto" w:fill="auto"/>
            <w:noWrap/>
            <w:vAlign w:val="bottom"/>
            <w:hideMark/>
          </w:tcPr>
          <w:p w14:paraId="31C6CFDD" w14:textId="77777777" w:rsidR="007D168C" w:rsidRPr="005B0664" w:rsidRDefault="007D168C" w:rsidP="0064519B">
            <w:pPr>
              <w:pStyle w:val="Maztabela"/>
            </w:pPr>
            <w:r w:rsidRPr="005B0664">
              <w:t>0,08</w:t>
            </w:r>
          </w:p>
        </w:tc>
        <w:tc>
          <w:tcPr>
            <w:tcW w:w="992" w:type="dxa"/>
            <w:tcBorders>
              <w:top w:val="nil"/>
              <w:left w:val="nil"/>
              <w:bottom w:val="single" w:sz="4" w:space="0" w:color="auto"/>
              <w:right w:val="single" w:sz="4" w:space="0" w:color="auto"/>
            </w:tcBorders>
            <w:shd w:val="clear" w:color="auto" w:fill="auto"/>
            <w:noWrap/>
            <w:vAlign w:val="bottom"/>
            <w:hideMark/>
          </w:tcPr>
          <w:p w14:paraId="33212907" w14:textId="77777777" w:rsidR="007D168C" w:rsidRPr="005B0664" w:rsidRDefault="007D168C" w:rsidP="00FC347C">
            <w:pPr>
              <w:pStyle w:val="Maztabela"/>
            </w:pPr>
            <w:r w:rsidRPr="005B0664">
              <w:t>27,59</w:t>
            </w:r>
          </w:p>
        </w:tc>
        <w:tc>
          <w:tcPr>
            <w:tcW w:w="992" w:type="dxa"/>
            <w:tcBorders>
              <w:top w:val="nil"/>
              <w:left w:val="nil"/>
              <w:bottom w:val="single" w:sz="4" w:space="0" w:color="auto"/>
              <w:right w:val="single" w:sz="4" w:space="0" w:color="auto"/>
            </w:tcBorders>
            <w:shd w:val="clear" w:color="auto" w:fill="auto"/>
            <w:noWrap/>
            <w:vAlign w:val="bottom"/>
            <w:hideMark/>
          </w:tcPr>
          <w:p w14:paraId="1A2FBFEC" w14:textId="77777777" w:rsidR="007D168C" w:rsidRPr="005B0664" w:rsidRDefault="007D168C">
            <w:pPr>
              <w:pStyle w:val="Maztabela"/>
            </w:pPr>
            <w:r w:rsidRPr="005B0664">
              <w:t>8,98</w:t>
            </w:r>
          </w:p>
        </w:tc>
        <w:tc>
          <w:tcPr>
            <w:tcW w:w="992" w:type="dxa"/>
            <w:tcBorders>
              <w:top w:val="nil"/>
              <w:left w:val="nil"/>
              <w:bottom w:val="single" w:sz="4" w:space="0" w:color="auto"/>
              <w:right w:val="single" w:sz="4" w:space="0" w:color="auto"/>
            </w:tcBorders>
            <w:shd w:val="clear" w:color="auto" w:fill="auto"/>
            <w:noWrap/>
            <w:vAlign w:val="bottom"/>
            <w:hideMark/>
          </w:tcPr>
          <w:p w14:paraId="34E27410" w14:textId="77777777" w:rsidR="007D168C" w:rsidRPr="005B0664" w:rsidRDefault="007D168C">
            <w:pPr>
              <w:pStyle w:val="Maztabela"/>
            </w:pPr>
            <w:r w:rsidRPr="005B0664">
              <w:t>13,79</w:t>
            </w:r>
          </w:p>
        </w:tc>
        <w:tc>
          <w:tcPr>
            <w:tcW w:w="851" w:type="dxa"/>
            <w:tcBorders>
              <w:top w:val="nil"/>
              <w:left w:val="nil"/>
              <w:bottom w:val="single" w:sz="4" w:space="0" w:color="auto"/>
              <w:right w:val="single" w:sz="4" w:space="0" w:color="auto"/>
            </w:tcBorders>
            <w:shd w:val="clear" w:color="auto" w:fill="auto"/>
            <w:noWrap/>
            <w:vAlign w:val="bottom"/>
            <w:hideMark/>
          </w:tcPr>
          <w:p w14:paraId="6E8B4D8C" w14:textId="77777777" w:rsidR="007D168C" w:rsidRPr="005B0664" w:rsidRDefault="007D168C">
            <w:pPr>
              <w:pStyle w:val="Maztabela"/>
            </w:pPr>
            <w:r w:rsidRPr="005B0664">
              <w:t>0,20</w:t>
            </w:r>
          </w:p>
        </w:tc>
        <w:tc>
          <w:tcPr>
            <w:tcW w:w="850" w:type="dxa"/>
            <w:tcBorders>
              <w:top w:val="nil"/>
              <w:left w:val="nil"/>
              <w:bottom w:val="single" w:sz="4" w:space="0" w:color="auto"/>
              <w:right w:val="single" w:sz="4" w:space="0" w:color="auto"/>
            </w:tcBorders>
            <w:shd w:val="clear" w:color="auto" w:fill="auto"/>
            <w:noWrap/>
            <w:vAlign w:val="bottom"/>
            <w:hideMark/>
          </w:tcPr>
          <w:p w14:paraId="712AD57D" w14:textId="77777777" w:rsidR="007D168C" w:rsidRPr="005B0664" w:rsidRDefault="007D168C">
            <w:pPr>
              <w:pStyle w:val="Maztabela"/>
            </w:pPr>
            <w:r w:rsidRPr="005B0664">
              <w:t>371,49</w:t>
            </w:r>
          </w:p>
        </w:tc>
        <w:tc>
          <w:tcPr>
            <w:tcW w:w="993" w:type="dxa"/>
            <w:tcBorders>
              <w:top w:val="nil"/>
              <w:left w:val="nil"/>
              <w:bottom w:val="single" w:sz="4" w:space="0" w:color="auto"/>
              <w:right w:val="single" w:sz="4" w:space="0" w:color="auto"/>
            </w:tcBorders>
            <w:shd w:val="clear" w:color="auto" w:fill="auto"/>
            <w:noWrap/>
            <w:vAlign w:val="bottom"/>
            <w:hideMark/>
          </w:tcPr>
          <w:p w14:paraId="134D1054" w14:textId="77777777" w:rsidR="007D168C" w:rsidRPr="005B0664" w:rsidRDefault="007D168C">
            <w:pPr>
              <w:pStyle w:val="Maztabela"/>
            </w:pPr>
            <w:r w:rsidRPr="005B0664">
              <w:t>1,36</w:t>
            </w:r>
          </w:p>
        </w:tc>
        <w:tc>
          <w:tcPr>
            <w:tcW w:w="708" w:type="dxa"/>
            <w:tcBorders>
              <w:top w:val="nil"/>
              <w:left w:val="nil"/>
              <w:bottom w:val="single" w:sz="4" w:space="0" w:color="auto"/>
              <w:right w:val="single" w:sz="4" w:space="0" w:color="auto"/>
            </w:tcBorders>
            <w:shd w:val="clear" w:color="auto" w:fill="auto"/>
            <w:noWrap/>
            <w:vAlign w:val="bottom"/>
            <w:hideMark/>
          </w:tcPr>
          <w:p w14:paraId="0E7819FF" w14:textId="77777777" w:rsidR="007D168C" w:rsidRPr="005B0664" w:rsidRDefault="007D168C">
            <w:pPr>
              <w:pStyle w:val="Maztabela"/>
            </w:pPr>
            <w:r w:rsidRPr="005B0664">
              <w:t>0,08</w:t>
            </w:r>
          </w:p>
        </w:tc>
      </w:tr>
    </w:tbl>
    <w:p w14:paraId="37D37B4E" w14:textId="77777777" w:rsidR="007D168C" w:rsidRPr="00AF1005" w:rsidRDefault="007D168C" w:rsidP="007D168C">
      <w:pPr>
        <w:jc w:val="both"/>
        <w:rPr>
          <w:rFonts w:eastAsia="Calibri"/>
          <w:sz w:val="20"/>
          <w:szCs w:val="20"/>
        </w:rPr>
      </w:pPr>
      <w:r w:rsidRPr="00AF1005">
        <w:rPr>
          <w:rFonts w:eastAsia="Calibri"/>
          <w:sz w:val="20"/>
          <w:szCs w:val="20"/>
        </w:rPr>
        <w:t>Źródło: CSO</w:t>
      </w:r>
    </w:p>
    <w:p w14:paraId="1B51C9C0" w14:textId="77777777" w:rsidR="007D168C" w:rsidRPr="007D168C" w:rsidRDefault="007D168C" w:rsidP="007D168C">
      <w:pPr>
        <w:spacing w:before="120" w:after="120"/>
        <w:rPr>
          <w:rFonts w:eastAsia="Calibri"/>
          <w:szCs w:val="22"/>
        </w:rPr>
      </w:pPr>
      <w:r w:rsidRPr="007D168C">
        <w:rPr>
          <w:rFonts w:eastAsia="Calibri"/>
          <w:b/>
          <w:bCs/>
          <w:szCs w:val="22"/>
        </w:rPr>
        <w:t>Istniejący system gospodarowania</w:t>
      </w:r>
    </w:p>
    <w:p w14:paraId="2BB58D8D" w14:textId="5C13D9AF" w:rsidR="007D168C" w:rsidRDefault="007D168C" w:rsidP="00CA264A">
      <w:pPr>
        <w:ind w:firstLine="426"/>
        <w:jc w:val="both"/>
        <w:rPr>
          <w:szCs w:val="22"/>
        </w:rPr>
      </w:pPr>
      <w:r w:rsidRPr="007D168C">
        <w:rPr>
          <w:rFonts w:eastAsia="Calibri"/>
          <w:szCs w:val="22"/>
        </w:rPr>
        <w:t>Gospodarowanie komunalnymi osadami ściekowymi polega</w:t>
      </w:r>
      <w:r w:rsidR="002972AD">
        <w:rPr>
          <w:rFonts w:eastAsia="Calibri"/>
          <w:szCs w:val="22"/>
        </w:rPr>
        <w:t xml:space="preserve"> </w:t>
      </w:r>
      <w:r w:rsidR="002972AD">
        <w:t xml:space="preserve">głównie </w:t>
      </w:r>
      <w:r w:rsidR="002972AD" w:rsidRPr="0038598B">
        <w:t xml:space="preserve">na odzysku w kompostowniach lub biogazowniach oraz wykorzystaniu bezpośrednio na powierzchni ziemi do ulepszenia gleby oraz rekultywacji terenów zdegradowanych po ich uprzednim ustabilizowaniu </w:t>
      </w:r>
      <w:r w:rsidR="002972AD">
        <w:t>oraz</w:t>
      </w:r>
      <w:r w:rsidRPr="007D168C">
        <w:rPr>
          <w:rFonts w:eastAsia="Calibri"/>
          <w:szCs w:val="22"/>
        </w:rPr>
        <w:t xml:space="preserve"> ich termicznym przekształcaniu w spalarniach lub </w:t>
      </w:r>
      <w:proofErr w:type="spellStart"/>
      <w:r w:rsidRPr="007D168C">
        <w:rPr>
          <w:rFonts w:eastAsia="Calibri"/>
          <w:szCs w:val="22"/>
        </w:rPr>
        <w:t>współspalarniach</w:t>
      </w:r>
      <w:proofErr w:type="spellEnd"/>
      <w:r w:rsidRPr="007D168C">
        <w:rPr>
          <w:rFonts w:eastAsia="Calibri"/>
          <w:szCs w:val="22"/>
        </w:rPr>
        <w:t xml:space="preserve"> odpadów</w:t>
      </w:r>
      <w:r w:rsidR="002972AD">
        <w:rPr>
          <w:rFonts w:eastAsia="Calibri"/>
          <w:szCs w:val="22"/>
        </w:rPr>
        <w:t>.</w:t>
      </w:r>
      <w:r w:rsidRPr="007D168C">
        <w:rPr>
          <w:rFonts w:eastAsia="Calibri"/>
          <w:szCs w:val="22"/>
        </w:rPr>
        <w:t xml:space="preserve"> </w:t>
      </w:r>
    </w:p>
    <w:p w14:paraId="7C9435DA" w14:textId="77777777" w:rsidR="002972AD" w:rsidRPr="002972AD" w:rsidRDefault="002972AD" w:rsidP="002972AD">
      <w:pPr>
        <w:autoSpaceDE w:val="0"/>
        <w:autoSpaceDN w:val="0"/>
        <w:adjustRightInd w:val="0"/>
        <w:jc w:val="both"/>
        <w:rPr>
          <w:szCs w:val="22"/>
        </w:rPr>
      </w:pPr>
      <w:r w:rsidRPr="002972AD">
        <w:rPr>
          <w:szCs w:val="22"/>
        </w:rPr>
        <w:t>Na kierunek zagospodarowania komunalnych osadów ściekowych  jako odpadów wpływają przede wszystkim ich właściwości fizyczne, takie jak postać w jakiej występują: płynna, mazista, ziemista, granulat; właściwości chemiczne, takie jak zawartość materii organicznej oraz zawartość zanieczyszczeń substancjami niebezpiecznymi, a także właściwości biologiczne, takie jak bezpieczeństwo sanitarne, w tym obecność organizmów patogennych. W wyniku procesów przetwarzania osadów ściekowych uzyskiwane są odpady o różnych właściwościach.</w:t>
      </w:r>
    </w:p>
    <w:p w14:paraId="56854932" w14:textId="77777777" w:rsidR="002972AD" w:rsidRPr="002972AD" w:rsidRDefault="002972AD" w:rsidP="00EF0531">
      <w:pPr>
        <w:autoSpaceDE w:val="0"/>
        <w:autoSpaceDN w:val="0"/>
        <w:adjustRightInd w:val="0"/>
        <w:ind w:firstLine="426"/>
        <w:jc w:val="both"/>
        <w:rPr>
          <w:szCs w:val="22"/>
        </w:rPr>
      </w:pPr>
      <w:r w:rsidRPr="002972AD">
        <w:rPr>
          <w:szCs w:val="22"/>
        </w:rPr>
        <w:t xml:space="preserve">W działaniach dotyczących </w:t>
      </w:r>
      <w:bookmarkStart w:id="115" w:name="_Hlk94163526"/>
      <w:r w:rsidRPr="002972AD">
        <w:rPr>
          <w:szCs w:val="22"/>
        </w:rPr>
        <w:t xml:space="preserve">komunalnych osadów ściekowych </w:t>
      </w:r>
      <w:bookmarkEnd w:id="115"/>
      <w:r w:rsidRPr="002972AD">
        <w:rPr>
          <w:szCs w:val="22"/>
        </w:rPr>
        <w:t>należy postępować zgodnie z hierarchią sposobów postępowania z odpadami. W zależności od postaci, w jakiej występują oraz ich jakości, należy:</w:t>
      </w:r>
    </w:p>
    <w:p w14:paraId="5255DE5A" w14:textId="77777777" w:rsidR="002972AD" w:rsidRPr="002972AD" w:rsidRDefault="002972AD" w:rsidP="002972AD">
      <w:pPr>
        <w:autoSpaceDE w:val="0"/>
        <w:autoSpaceDN w:val="0"/>
        <w:adjustRightInd w:val="0"/>
        <w:jc w:val="both"/>
        <w:rPr>
          <w:szCs w:val="22"/>
        </w:rPr>
      </w:pPr>
      <w:r w:rsidRPr="002972AD">
        <w:rPr>
          <w:szCs w:val="22"/>
        </w:rPr>
        <w:t>1) zapobiegać powstawaniu komunalnych osadów ściekowych, na przykład przez poddawanie osadów takim procesom przeróbki jak dezintegracja, głęboka stabilizacja, higienizacja i odwodnienie lub też działania zmierzające w takim kierunku, aby komunalne osady ściekowe  zostały przeznaczone na przykład na nawozy organiczne;</w:t>
      </w:r>
    </w:p>
    <w:p w14:paraId="433FFEB5" w14:textId="77777777" w:rsidR="002972AD" w:rsidRPr="002972AD" w:rsidRDefault="002972AD" w:rsidP="002972AD">
      <w:pPr>
        <w:autoSpaceDE w:val="0"/>
        <w:autoSpaceDN w:val="0"/>
        <w:adjustRightInd w:val="0"/>
        <w:jc w:val="both"/>
        <w:rPr>
          <w:szCs w:val="22"/>
        </w:rPr>
      </w:pPr>
      <w:r w:rsidRPr="002972AD">
        <w:rPr>
          <w:szCs w:val="22"/>
        </w:rPr>
        <w:t>2) prowadzić recykling komunalnych osadów ściekowych – recykling organiczny, w tym kompostowanie komunalnych osadów ściekowych z innymi odpadami w celu uzyskania materiału po procesie kompostowania stosowanego w celach nawozowych</w:t>
      </w:r>
      <w:r w:rsidRPr="002972AD">
        <w:rPr>
          <w:szCs w:val="22"/>
          <w:vertAlign w:val="superscript"/>
        </w:rPr>
        <w:footnoteReference w:id="6"/>
      </w:r>
      <w:r w:rsidRPr="002972AD">
        <w:rPr>
          <w:szCs w:val="22"/>
        </w:rPr>
        <w:t xml:space="preserve"> oraz recykling mineralny z odzyskiem fosforu lub w cementowniach;</w:t>
      </w:r>
    </w:p>
    <w:p w14:paraId="091B41B2" w14:textId="77777777" w:rsidR="002972AD" w:rsidRPr="002972AD" w:rsidRDefault="002972AD" w:rsidP="002972AD">
      <w:pPr>
        <w:autoSpaceDE w:val="0"/>
        <w:autoSpaceDN w:val="0"/>
        <w:adjustRightInd w:val="0"/>
        <w:jc w:val="both"/>
        <w:rPr>
          <w:szCs w:val="22"/>
        </w:rPr>
      </w:pPr>
      <w:r w:rsidRPr="002972AD">
        <w:rPr>
          <w:szCs w:val="22"/>
        </w:rPr>
        <w:t>3) stosować metody odzysku komunalnych osadów ściekowych (bezpośrednio na powierzchni ziemi po spełnieniu określonych przepisami warunków</w:t>
      </w:r>
      <w:r w:rsidRPr="002972AD">
        <w:rPr>
          <w:szCs w:val="22"/>
          <w:vertAlign w:val="superscript"/>
        </w:rPr>
        <w:footnoteReference w:id="7"/>
      </w:r>
      <w:r w:rsidRPr="002972AD">
        <w:rPr>
          <w:szCs w:val="22"/>
        </w:rPr>
        <w:t>, odzysku, w tym odzysku w kompostowniach, biogazowniach lub cementowniach), w tym odzysku energii – na przykład w odniesieniu do osadów jako biomasy oznacza to spalanie lub odzysk poza instalacjami;</w:t>
      </w:r>
    </w:p>
    <w:p w14:paraId="75B3F844" w14:textId="77777777" w:rsidR="002972AD" w:rsidRPr="002972AD" w:rsidRDefault="002972AD" w:rsidP="002972AD">
      <w:pPr>
        <w:autoSpaceDE w:val="0"/>
        <w:autoSpaceDN w:val="0"/>
        <w:adjustRightInd w:val="0"/>
        <w:jc w:val="both"/>
        <w:rPr>
          <w:szCs w:val="22"/>
        </w:rPr>
      </w:pPr>
      <w:r w:rsidRPr="002972AD">
        <w:rPr>
          <w:szCs w:val="22"/>
        </w:rPr>
        <w:t xml:space="preserve">4) unieszkodliwiać komunalnych osadów ściekowych – osady w tym procesie mogą być termicznie przekształcane w spalarniach lub </w:t>
      </w:r>
      <w:proofErr w:type="spellStart"/>
      <w:r w:rsidRPr="002972AD">
        <w:rPr>
          <w:szCs w:val="22"/>
        </w:rPr>
        <w:t>współspalarniach</w:t>
      </w:r>
      <w:proofErr w:type="spellEnd"/>
      <w:r w:rsidRPr="002972AD">
        <w:rPr>
          <w:szCs w:val="22"/>
        </w:rPr>
        <w:t xml:space="preserve"> odpadów, bez odzysku energetycznego</w:t>
      </w:r>
      <w:r w:rsidRPr="002972AD">
        <w:rPr>
          <w:szCs w:val="22"/>
          <w:vertAlign w:val="superscript"/>
        </w:rPr>
        <w:footnoteReference w:id="8"/>
      </w:r>
      <w:r w:rsidRPr="002972AD">
        <w:rPr>
          <w:szCs w:val="22"/>
        </w:rPr>
        <w:t xml:space="preserve"> lub też składowane, po przetworzeniu, w sytuacji gdy spełniają wymogi określone przepisami prawa.</w:t>
      </w:r>
    </w:p>
    <w:p w14:paraId="2F6204DB" w14:textId="5BF3FAD2" w:rsidR="007D168C" w:rsidRDefault="007D168C" w:rsidP="00F104F1">
      <w:pPr>
        <w:pStyle w:val="Legenda"/>
      </w:pPr>
      <w:r w:rsidRPr="007D168C">
        <w:t>Istniejące instalacje</w:t>
      </w:r>
    </w:p>
    <w:p w14:paraId="5BFED13D" w14:textId="45FFBFC5" w:rsidR="007D168C" w:rsidRPr="007D168C" w:rsidRDefault="007D168C" w:rsidP="009B1F8D">
      <w:pPr>
        <w:autoSpaceDE w:val="0"/>
        <w:autoSpaceDN w:val="0"/>
        <w:adjustRightInd w:val="0"/>
        <w:ind w:firstLine="426"/>
        <w:jc w:val="both"/>
        <w:rPr>
          <w:szCs w:val="22"/>
        </w:rPr>
      </w:pPr>
      <w:r w:rsidRPr="007D168C">
        <w:rPr>
          <w:rFonts w:cstheme="minorHAnsi"/>
          <w:szCs w:val="22"/>
        </w:rPr>
        <w:t xml:space="preserve">W tabeli </w:t>
      </w:r>
      <w:r w:rsidR="00DC787F">
        <w:rPr>
          <w:rFonts w:cstheme="minorHAnsi"/>
          <w:szCs w:val="22"/>
        </w:rPr>
        <w:t xml:space="preserve">48 </w:t>
      </w:r>
      <w:r w:rsidRPr="007D168C">
        <w:rPr>
          <w:rFonts w:cstheme="minorHAnsi"/>
          <w:szCs w:val="22"/>
        </w:rPr>
        <w:t>p</w:t>
      </w:r>
      <w:r w:rsidRPr="007D168C">
        <w:rPr>
          <w:szCs w:val="22"/>
        </w:rPr>
        <w:t xml:space="preserve">rzedstawiono charakterystykę poszczególnych instalacji </w:t>
      </w:r>
      <w:proofErr w:type="spellStart"/>
      <w:r w:rsidRPr="007D168C">
        <w:rPr>
          <w:szCs w:val="22"/>
        </w:rPr>
        <w:t>monospalania</w:t>
      </w:r>
      <w:proofErr w:type="spellEnd"/>
      <w:r w:rsidRPr="007D168C">
        <w:rPr>
          <w:szCs w:val="22"/>
        </w:rPr>
        <w:t xml:space="preserve"> osadów ściekowych eksploatowanych w Polsce</w:t>
      </w:r>
      <w:r w:rsidR="00E91527">
        <w:rPr>
          <w:szCs w:val="22"/>
        </w:rPr>
        <w:t xml:space="preserve"> wg stanu na październik 2021r</w:t>
      </w:r>
      <w:r w:rsidRPr="007D168C">
        <w:rPr>
          <w:szCs w:val="22"/>
        </w:rPr>
        <w:t xml:space="preserve">. Łączna nominalna (potencjalna) wydajność instalacji </w:t>
      </w:r>
      <w:proofErr w:type="spellStart"/>
      <w:r w:rsidRPr="007D168C">
        <w:rPr>
          <w:szCs w:val="22"/>
        </w:rPr>
        <w:t>monospalania</w:t>
      </w:r>
      <w:proofErr w:type="spellEnd"/>
      <w:r w:rsidRPr="007D168C">
        <w:rPr>
          <w:szCs w:val="22"/>
        </w:rPr>
        <w:t xml:space="preserve"> osadów ściekowych w Polsce wyniosła na koniec 2019 roku 160,3 tys. Mg </w:t>
      </w:r>
      <w:proofErr w:type="spellStart"/>
      <w:r w:rsidRPr="007D168C">
        <w:rPr>
          <w:szCs w:val="22"/>
        </w:rPr>
        <w:t>s.m</w:t>
      </w:r>
      <w:proofErr w:type="spellEnd"/>
      <w:r w:rsidRPr="007D168C">
        <w:rPr>
          <w:szCs w:val="22"/>
        </w:rPr>
        <w:t>./rok.</w:t>
      </w:r>
    </w:p>
    <w:p w14:paraId="430DAA34" w14:textId="2A09EBB9" w:rsidR="00E91527" w:rsidRPr="00E91527" w:rsidRDefault="00EF0531" w:rsidP="00EF0531">
      <w:pPr>
        <w:pStyle w:val="Legenda"/>
        <w:rPr>
          <w:color w:val="000000"/>
        </w:rPr>
      </w:pPr>
      <w:bookmarkStart w:id="116" w:name="_Toc10013155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48</w:t>
      </w:r>
      <w:r w:rsidR="001454FC">
        <w:rPr>
          <w:noProof/>
        </w:rPr>
        <w:fldChar w:fldCharType="end"/>
      </w:r>
      <w:r>
        <w:t xml:space="preserve">. </w:t>
      </w:r>
      <w:r w:rsidRPr="00037F20">
        <w:t xml:space="preserve">Instalacje do </w:t>
      </w:r>
      <w:proofErr w:type="spellStart"/>
      <w:r w:rsidRPr="00037F20">
        <w:t>monospalania</w:t>
      </w:r>
      <w:proofErr w:type="spellEnd"/>
      <w:r w:rsidRPr="00037F20">
        <w:t xml:space="preserve"> osadów ściekowych eksploatowanych w Polsce wg stanu na 31 grudnia 2019r.</w:t>
      </w:r>
      <w:bookmarkEnd w:id="116"/>
      <w:r>
        <w:t xml:space="preserve"> </w:t>
      </w:r>
    </w:p>
    <w:tbl>
      <w:tblPr>
        <w:tblW w:w="4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960"/>
        <w:gridCol w:w="2412"/>
      </w:tblGrid>
      <w:tr w:rsidR="00E91527" w:rsidRPr="001C47E7" w14:paraId="7E2204C5" w14:textId="77777777" w:rsidTr="004F6183">
        <w:trPr>
          <w:tblHeader/>
          <w:jc w:val="center"/>
        </w:trPr>
        <w:tc>
          <w:tcPr>
            <w:tcW w:w="510" w:type="pct"/>
            <w:shd w:val="clear" w:color="auto" w:fill="B8CCE4" w:themeFill="accent1" w:themeFillTint="66"/>
            <w:vAlign w:val="center"/>
          </w:tcPr>
          <w:p w14:paraId="7E4760BB" w14:textId="77777777" w:rsidR="00E91527" w:rsidRPr="001C47E7" w:rsidRDefault="00E91527" w:rsidP="00C35776">
            <w:pPr>
              <w:pStyle w:val="tabelanagowekwiersz"/>
              <w:rPr>
                <w:szCs w:val="20"/>
              </w:rPr>
            </w:pPr>
            <w:r w:rsidRPr="001C47E7">
              <w:rPr>
                <w:szCs w:val="20"/>
              </w:rPr>
              <w:lastRenderedPageBreak/>
              <w:t>Lp.</w:t>
            </w:r>
          </w:p>
        </w:tc>
        <w:tc>
          <w:tcPr>
            <w:tcW w:w="3021" w:type="pct"/>
            <w:shd w:val="clear" w:color="auto" w:fill="B8CCE4" w:themeFill="accent1" w:themeFillTint="66"/>
            <w:vAlign w:val="center"/>
          </w:tcPr>
          <w:p w14:paraId="1356EFF4" w14:textId="77777777" w:rsidR="00E91527" w:rsidRPr="001C47E7" w:rsidRDefault="00E91527" w:rsidP="00C35776">
            <w:pPr>
              <w:pStyle w:val="tabelanagowekwiersz"/>
              <w:rPr>
                <w:szCs w:val="20"/>
              </w:rPr>
            </w:pPr>
            <w:r w:rsidRPr="001C47E7">
              <w:rPr>
                <w:szCs w:val="20"/>
              </w:rPr>
              <w:t>Położenie/miasto</w:t>
            </w:r>
          </w:p>
        </w:tc>
        <w:tc>
          <w:tcPr>
            <w:tcW w:w="1469" w:type="pct"/>
            <w:shd w:val="clear" w:color="auto" w:fill="B8CCE4" w:themeFill="accent1" w:themeFillTint="66"/>
          </w:tcPr>
          <w:p w14:paraId="09402D99" w14:textId="77777777" w:rsidR="00E91527" w:rsidRPr="001C47E7" w:rsidRDefault="00E91527" w:rsidP="00C35776">
            <w:pPr>
              <w:pStyle w:val="tabelanagowekwiersz"/>
              <w:rPr>
                <w:szCs w:val="20"/>
              </w:rPr>
            </w:pPr>
            <w:r w:rsidRPr="001C47E7">
              <w:rPr>
                <w:szCs w:val="20"/>
              </w:rPr>
              <w:t xml:space="preserve">Nominalna (potencjalna) wydajność w tys. Mg </w:t>
            </w:r>
            <w:proofErr w:type="spellStart"/>
            <w:r w:rsidRPr="001C47E7">
              <w:rPr>
                <w:szCs w:val="20"/>
              </w:rPr>
              <w:t>s.m</w:t>
            </w:r>
            <w:proofErr w:type="spellEnd"/>
            <w:r w:rsidRPr="001C47E7">
              <w:rPr>
                <w:szCs w:val="20"/>
              </w:rPr>
              <w:t>./rok</w:t>
            </w:r>
          </w:p>
        </w:tc>
      </w:tr>
      <w:tr w:rsidR="00E91527" w:rsidRPr="001C47E7" w14:paraId="192F1579" w14:textId="77777777" w:rsidTr="004F6183">
        <w:trPr>
          <w:jc w:val="center"/>
        </w:trPr>
        <w:tc>
          <w:tcPr>
            <w:tcW w:w="510" w:type="pct"/>
            <w:shd w:val="clear" w:color="auto" w:fill="B8CCE4" w:themeFill="accent1" w:themeFillTint="66"/>
          </w:tcPr>
          <w:p w14:paraId="7A1DF0A0" w14:textId="77777777" w:rsidR="00E91527" w:rsidRPr="001C47E7" w:rsidRDefault="00E91527" w:rsidP="00C35776">
            <w:pPr>
              <w:pStyle w:val="tabelaLICZBY"/>
              <w:rPr>
                <w:szCs w:val="20"/>
              </w:rPr>
            </w:pPr>
            <w:r w:rsidRPr="001C47E7">
              <w:rPr>
                <w:szCs w:val="20"/>
              </w:rPr>
              <w:t>1</w:t>
            </w:r>
          </w:p>
        </w:tc>
        <w:tc>
          <w:tcPr>
            <w:tcW w:w="3021" w:type="pct"/>
            <w:shd w:val="clear" w:color="auto" w:fill="B8CCE4" w:themeFill="accent1" w:themeFillTint="66"/>
          </w:tcPr>
          <w:p w14:paraId="69A51C17" w14:textId="77777777" w:rsidR="00E91527" w:rsidRPr="001C47E7" w:rsidRDefault="00E91527" w:rsidP="00C35776">
            <w:pPr>
              <w:pStyle w:val="tabelaLICZBY"/>
              <w:rPr>
                <w:szCs w:val="20"/>
              </w:rPr>
            </w:pPr>
            <w:r w:rsidRPr="001C47E7">
              <w:rPr>
                <w:szCs w:val="20"/>
              </w:rPr>
              <w:t>2</w:t>
            </w:r>
          </w:p>
        </w:tc>
        <w:tc>
          <w:tcPr>
            <w:tcW w:w="1469" w:type="pct"/>
            <w:shd w:val="clear" w:color="auto" w:fill="B8CCE4" w:themeFill="accent1" w:themeFillTint="66"/>
          </w:tcPr>
          <w:p w14:paraId="7E3382D5" w14:textId="77777777" w:rsidR="00E91527" w:rsidRPr="001C47E7" w:rsidRDefault="00E91527" w:rsidP="00C35776">
            <w:pPr>
              <w:pStyle w:val="tabelaLICZBY"/>
              <w:rPr>
                <w:szCs w:val="20"/>
              </w:rPr>
            </w:pPr>
            <w:r w:rsidRPr="001C47E7">
              <w:rPr>
                <w:szCs w:val="20"/>
              </w:rPr>
              <w:t>3</w:t>
            </w:r>
          </w:p>
        </w:tc>
      </w:tr>
      <w:tr w:rsidR="00E36B73" w:rsidRPr="001C47E7" w14:paraId="5FFDB2CF" w14:textId="77777777" w:rsidTr="001C47E7">
        <w:trPr>
          <w:jc w:val="center"/>
        </w:trPr>
        <w:tc>
          <w:tcPr>
            <w:tcW w:w="510" w:type="pct"/>
            <w:shd w:val="clear" w:color="auto" w:fill="auto"/>
          </w:tcPr>
          <w:p w14:paraId="3286C6CF" w14:textId="77777777" w:rsidR="00E36B73" w:rsidRPr="001C47E7" w:rsidRDefault="00E36B73" w:rsidP="00A751BC">
            <w:pPr>
              <w:pStyle w:val="numerykolumntab"/>
              <w:numPr>
                <w:ilvl w:val="0"/>
                <w:numId w:val="118"/>
              </w:numPr>
              <w:rPr>
                <w:rFonts w:cs="Times New Roman"/>
              </w:rPr>
            </w:pPr>
          </w:p>
        </w:tc>
        <w:tc>
          <w:tcPr>
            <w:tcW w:w="3021" w:type="pct"/>
            <w:shd w:val="clear" w:color="auto" w:fill="auto"/>
          </w:tcPr>
          <w:p w14:paraId="7785C41E" w14:textId="77777777" w:rsidR="00E36B73" w:rsidRPr="001C47E7" w:rsidRDefault="00E36B73" w:rsidP="00E36B73">
            <w:pPr>
              <w:pStyle w:val="numerykolumntab"/>
              <w:rPr>
                <w:rFonts w:cs="Times New Roman"/>
              </w:rPr>
            </w:pPr>
          </w:p>
        </w:tc>
        <w:tc>
          <w:tcPr>
            <w:tcW w:w="1469" w:type="pct"/>
            <w:shd w:val="clear" w:color="auto" w:fill="auto"/>
          </w:tcPr>
          <w:p w14:paraId="61C1B9B1" w14:textId="77777777" w:rsidR="00E36B73" w:rsidRPr="001C47E7" w:rsidRDefault="00E36B73" w:rsidP="00E36B73">
            <w:pPr>
              <w:pStyle w:val="numerykolumntab"/>
              <w:rPr>
                <w:rFonts w:cs="Times New Roman"/>
              </w:rPr>
            </w:pPr>
          </w:p>
        </w:tc>
      </w:tr>
      <w:tr w:rsidR="00E91527" w:rsidRPr="001C47E7" w14:paraId="0BFC1003" w14:textId="77777777" w:rsidTr="001C47E7">
        <w:trPr>
          <w:jc w:val="center"/>
        </w:trPr>
        <w:tc>
          <w:tcPr>
            <w:tcW w:w="510" w:type="pct"/>
            <w:shd w:val="clear" w:color="auto" w:fill="auto"/>
          </w:tcPr>
          <w:p w14:paraId="3E57929B" w14:textId="77777777" w:rsidR="00E91527" w:rsidRPr="001C47E7" w:rsidRDefault="00E91527" w:rsidP="0064519B">
            <w:pPr>
              <w:pStyle w:val="Maztabela"/>
              <w:numPr>
                <w:ilvl w:val="0"/>
                <w:numId w:val="50"/>
              </w:numPr>
              <w:rPr>
                <w:szCs w:val="20"/>
              </w:rPr>
            </w:pPr>
          </w:p>
        </w:tc>
        <w:tc>
          <w:tcPr>
            <w:tcW w:w="3021" w:type="pct"/>
            <w:shd w:val="clear" w:color="auto" w:fill="auto"/>
          </w:tcPr>
          <w:p w14:paraId="40A0215F" w14:textId="77777777" w:rsidR="00E91527" w:rsidRPr="001C47E7" w:rsidRDefault="00E91527" w:rsidP="0055769C">
            <w:pPr>
              <w:rPr>
                <w:sz w:val="20"/>
                <w:szCs w:val="20"/>
              </w:rPr>
            </w:pPr>
            <w:r w:rsidRPr="001C47E7">
              <w:rPr>
                <w:sz w:val="20"/>
                <w:szCs w:val="20"/>
              </w:rPr>
              <w:t>Warszawa – Oczyszczalnia Ścieków „Czajka”</w:t>
            </w:r>
          </w:p>
        </w:tc>
        <w:tc>
          <w:tcPr>
            <w:tcW w:w="1469" w:type="pct"/>
            <w:shd w:val="clear" w:color="auto" w:fill="auto"/>
          </w:tcPr>
          <w:p w14:paraId="5A2D03EA" w14:textId="77777777" w:rsidR="00E91527" w:rsidRPr="001C47E7" w:rsidRDefault="00E91527" w:rsidP="0064519B">
            <w:pPr>
              <w:pStyle w:val="liczbyTABELA"/>
              <w:rPr>
                <w:szCs w:val="20"/>
              </w:rPr>
            </w:pPr>
            <w:r w:rsidRPr="001C47E7">
              <w:rPr>
                <w:szCs w:val="20"/>
              </w:rPr>
              <w:t>62,2</w:t>
            </w:r>
          </w:p>
        </w:tc>
      </w:tr>
      <w:tr w:rsidR="00E91527" w:rsidRPr="001C47E7" w14:paraId="322F2099" w14:textId="77777777" w:rsidTr="001C47E7">
        <w:trPr>
          <w:jc w:val="center"/>
        </w:trPr>
        <w:tc>
          <w:tcPr>
            <w:tcW w:w="510" w:type="pct"/>
            <w:shd w:val="clear" w:color="auto" w:fill="auto"/>
          </w:tcPr>
          <w:p w14:paraId="5FFEFB0F" w14:textId="77777777" w:rsidR="00E91527" w:rsidRPr="001C47E7" w:rsidRDefault="00E91527" w:rsidP="0064519B">
            <w:pPr>
              <w:pStyle w:val="Maztabela"/>
              <w:numPr>
                <w:ilvl w:val="0"/>
                <w:numId w:val="50"/>
              </w:numPr>
              <w:rPr>
                <w:szCs w:val="20"/>
              </w:rPr>
            </w:pPr>
          </w:p>
        </w:tc>
        <w:tc>
          <w:tcPr>
            <w:tcW w:w="3021" w:type="pct"/>
            <w:shd w:val="clear" w:color="auto" w:fill="auto"/>
          </w:tcPr>
          <w:p w14:paraId="53F26296" w14:textId="77777777" w:rsidR="00E91527" w:rsidRPr="001C47E7" w:rsidRDefault="00E91527" w:rsidP="0055769C">
            <w:pPr>
              <w:rPr>
                <w:sz w:val="20"/>
                <w:szCs w:val="20"/>
              </w:rPr>
            </w:pPr>
            <w:r w:rsidRPr="001C47E7">
              <w:rPr>
                <w:sz w:val="20"/>
                <w:szCs w:val="20"/>
              </w:rPr>
              <w:t>Kraków – Oczyszczalnia ścieków „</w:t>
            </w:r>
            <w:proofErr w:type="spellStart"/>
            <w:r w:rsidRPr="001C47E7">
              <w:rPr>
                <w:sz w:val="20"/>
                <w:szCs w:val="20"/>
              </w:rPr>
              <w:t>Płaszów</w:t>
            </w:r>
            <w:proofErr w:type="spellEnd"/>
            <w:r w:rsidRPr="001C47E7">
              <w:rPr>
                <w:sz w:val="20"/>
                <w:szCs w:val="20"/>
              </w:rPr>
              <w:t>”</w:t>
            </w:r>
          </w:p>
        </w:tc>
        <w:tc>
          <w:tcPr>
            <w:tcW w:w="1469" w:type="pct"/>
            <w:shd w:val="clear" w:color="auto" w:fill="auto"/>
          </w:tcPr>
          <w:p w14:paraId="14BD032A" w14:textId="77777777" w:rsidR="00E91527" w:rsidRPr="001C47E7" w:rsidRDefault="00E91527" w:rsidP="0064519B">
            <w:pPr>
              <w:pStyle w:val="liczbyTABELA"/>
              <w:rPr>
                <w:szCs w:val="20"/>
              </w:rPr>
            </w:pPr>
            <w:r w:rsidRPr="001C47E7">
              <w:rPr>
                <w:szCs w:val="20"/>
              </w:rPr>
              <w:t>23,0</w:t>
            </w:r>
          </w:p>
        </w:tc>
      </w:tr>
      <w:tr w:rsidR="00E91527" w:rsidRPr="001C47E7" w14:paraId="011DADB1" w14:textId="77777777" w:rsidTr="001C47E7">
        <w:trPr>
          <w:jc w:val="center"/>
        </w:trPr>
        <w:tc>
          <w:tcPr>
            <w:tcW w:w="510" w:type="pct"/>
            <w:shd w:val="clear" w:color="auto" w:fill="auto"/>
          </w:tcPr>
          <w:p w14:paraId="55026C37" w14:textId="77777777" w:rsidR="00E91527" w:rsidRPr="001C47E7" w:rsidRDefault="00E91527" w:rsidP="0064519B">
            <w:pPr>
              <w:pStyle w:val="Maztabela"/>
              <w:numPr>
                <w:ilvl w:val="0"/>
                <w:numId w:val="50"/>
              </w:numPr>
              <w:rPr>
                <w:szCs w:val="20"/>
              </w:rPr>
            </w:pPr>
          </w:p>
        </w:tc>
        <w:tc>
          <w:tcPr>
            <w:tcW w:w="3021" w:type="pct"/>
            <w:shd w:val="clear" w:color="auto" w:fill="auto"/>
          </w:tcPr>
          <w:p w14:paraId="58FE63A1" w14:textId="77777777" w:rsidR="00E91527" w:rsidRPr="001C47E7" w:rsidRDefault="00E91527" w:rsidP="0055769C">
            <w:pPr>
              <w:rPr>
                <w:sz w:val="20"/>
                <w:szCs w:val="20"/>
              </w:rPr>
            </w:pPr>
            <w:r w:rsidRPr="001C47E7">
              <w:rPr>
                <w:sz w:val="20"/>
                <w:szCs w:val="20"/>
              </w:rPr>
              <w:t>Łódź – Grupowa Oczyszczalnia Ścieków</w:t>
            </w:r>
          </w:p>
        </w:tc>
        <w:tc>
          <w:tcPr>
            <w:tcW w:w="1469" w:type="pct"/>
            <w:shd w:val="clear" w:color="auto" w:fill="auto"/>
          </w:tcPr>
          <w:p w14:paraId="3240F5AD" w14:textId="77777777" w:rsidR="00E91527" w:rsidRPr="001C47E7" w:rsidRDefault="00E91527" w:rsidP="0064519B">
            <w:pPr>
              <w:pStyle w:val="liczbyTABELA"/>
              <w:rPr>
                <w:szCs w:val="20"/>
              </w:rPr>
            </w:pPr>
            <w:r w:rsidRPr="001C47E7">
              <w:rPr>
                <w:szCs w:val="20"/>
              </w:rPr>
              <w:t>21,0</w:t>
            </w:r>
          </w:p>
        </w:tc>
      </w:tr>
      <w:tr w:rsidR="00E91527" w:rsidRPr="001C47E7" w14:paraId="58B0048E" w14:textId="77777777" w:rsidTr="001C47E7">
        <w:trPr>
          <w:jc w:val="center"/>
        </w:trPr>
        <w:tc>
          <w:tcPr>
            <w:tcW w:w="510" w:type="pct"/>
            <w:shd w:val="clear" w:color="auto" w:fill="auto"/>
          </w:tcPr>
          <w:p w14:paraId="6A9D097C" w14:textId="77777777" w:rsidR="00E91527" w:rsidRPr="001C47E7" w:rsidRDefault="00E91527" w:rsidP="0064519B">
            <w:pPr>
              <w:pStyle w:val="Maztabela"/>
              <w:numPr>
                <w:ilvl w:val="0"/>
                <w:numId w:val="50"/>
              </w:numPr>
              <w:rPr>
                <w:szCs w:val="20"/>
              </w:rPr>
            </w:pPr>
          </w:p>
        </w:tc>
        <w:tc>
          <w:tcPr>
            <w:tcW w:w="3021" w:type="pct"/>
            <w:shd w:val="clear" w:color="auto" w:fill="auto"/>
          </w:tcPr>
          <w:p w14:paraId="2581BE01" w14:textId="77777777" w:rsidR="00E91527" w:rsidRPr="001C47E7" w:rsidRDefault="00E91527" w:rsidP="0055769C">
            <w:pPr>
              <w:rPr>
                <w:sz w:val="20"/>
                <w:szCs w:val="20"/>
              </w:rPr>
            </w:pPr>
            <w:r w:rsidRPr="001C47E7">
              <w:rPr>
                <w:sz w:val="20"/>
                <w:szCs w:val="20"/>
              </w:rPr>
              <w:t>Gdańsk – Oczyszczalnia Ścieków „Wschód”</w:t>
            </w:r>
          </w:p>
        </w:tc>
        <w:tc>
          <w:tcPr>
            <w:tcW w:w="1469" w:type="pct"/>
            <w:shd w:val="clear" w:color="auto" w:fill="auto"/>
          </w:tcPr>
          <w:p w14:paraId="7D62F723" w14:textId="77777777" w:rsidR="00E91527" w:rsidRPr="001C47E7" w:rsidRDefault="00E91527" w:rsidP="0064519B">
            <w:pPr>
              <w:pStyle w:val="liczbyTABELA"/>
              <w:rPr>
                <w:szCs w:val="20"/>
              </w:rPr>
            </w:pPr>
            <w:r w:rsidRPr="001C47E7">
              <w:rPr>
                <w:szCs w:val="20"/>
              </w:rPr>
              <w:t>14,0</w:t>
            </w:r>
          </w:p>
        </w:tc>
      </w:tr>
      <w:tr w:rsidR="00E91527" w:rsidRPr="001C47E7" w14:paraId="40F0AB27" w14:textId="77777777" w:rsidTr="001C47E7">
        <w:trPr>
          <w:jc w:val="center"/>
        </w:trPr>
        <w:tc>
          <w:tcPr>
            <w:tcW w:w="510" w:type="pct"/>
            <w:shd w:val="clear" w:color="auto" w:fill="auto"/>
          </w:tcPr>
          <w:p w14:paraId="73ABABC0" w14:textId="77777777" w:rsidR="00E91527" w:rsidRPr="001C47E7" w:rsidRDefault="00E91527" w:rsidP="0064519B">
            <w:pPr>
              <w:pStyle w:val="Maztabela"/>
              <w:numPr>
                <w:ilvl w:val="0"/>
                <w:numId w:val="50"/>
              </w:numPr>
              <w:rPr>
                <w:szCs w:val="20"/>
              </w:rPr>
            </w:pPr>
          </w:p>
        </w:tc>
        <w:tc>
          <w:tcPr>
            <w:tcW w:w="3021" w:type="pct"/>
            <w:shd w:val="clear" w:color="auto" w:fill="auto"/>
          </w:tcPr>
          <w:p w14:paraId="1BE8E1BC" w14:textId="77777777" w:rsidR="00E91527" w:rsidRPr="001C47E7" w:rsidRDefault="00E91527" w:rsidP="0055769C">
            <w:pPr>
              <w:rPr>
                <w:sz w:val="20"/>
                <w:szCs w:val="20"/>
              </w:rPr>
            </w:pPr>
            <w:r w:rsidRPr="001C47E7">
              <w:rPr>
                <w:sz w:val="20"/>
                <w:szCs w:val="20"/>
              </w:rPr>
              <w:t>Gdynia – Grupowa Oczyszczalnia Ścieków „Dębogórze”</w:t>
            </w:r>
          </w:p>
        </w:tc>
        <w:tc>
          <w:tcPr>
            <w:tcW w:w="1469" w:type="pct"/>
            <w:shd w:val="clear" w:color="auto" w:fill="auto"/>
          </w:tcPr>
          <w:p w14:paraId="50289BDF" w14:textId="77777777" w:rsidR="00E91527" w:rsidRPr="001C47E7" w:rsidRDefault="00E91527" w:rsidP="0064519B">
            <w:pPr>
              <w:pStyle w:val="liczbyTABELA"/>
              <w:rPr>
                <w:szCs w:val="20"/>
              </w:rPr>
            </w:pPr>
            <w:r w:rsidRPr="001C47E7">
              <w:rPr>
                <w:szCs w:val="20"/>
              </w:rPr>
              <w:t>9,0</w:t>
            </w:r>
          </w:p>
        </w:tc>
      </w:tr>
      <w:tr w:rsidR="00E91527" w:rsidRPr="001C47E7" w14:paraId="55DF5D82" w14:textId="77777777" w:rsidTr="001C47E7">
        <w:trPr>
          <w:jc w:val="center"/>
        </w:trPr>
        <w:tc>
          <w:tcPr>
            <w:tcW w:w="510" w:type="pct"/>
            <w:shd w:val="clear" w:color="auto" w:fill="auto"/>
          </w:tcPr>
          <w:p w14:paraId="6BE2DBA5" w14:textId="77777777" w:rsidR="00E91527" w:rsidRPr="001C47E7" w:rsidRDefault="00E91527" w:rsidP="0064519B">
            <w:pPr>
              <w:pStyle w:val="Maztabela"/>
              <w:numPr>
                <w:ilvl w:val="0"/>
                <w:numId w:val="50"/>
              </w:numPr>
              <w:rPr>
                <w:szCs w:val="20"/>
              </w:rPr>
            </w:pPr>
          </w:p>
        </w:tc>
        <w:tc>
          <w:tcPr>
            <w:tcW w:w="3021" w:type="pct"/>
            <w:shd w:val="clear" w:color="auto" w:fill="auto"/>
          </w:tcPr>
          <w:p w14:paraId="79113908" w14:textId="77777777" w:rsidR="00E91527" w:rsidRPr="001C47E7" w:rsidRDefault="00E91527" w:rsidP="0055769C">
            <w:pPr>
              <w:rPr>
                <w:sz w:val="20"/>
                <w:szCs w:val="20"/>
              </w:rPr>
            </w:pPr>
            <w:r w:rsidRPr="001C47E7">
              <w:rPr>
                <w:sz w:val="20"/>
                <w:szCs w:val="20"/>
              </w:rPr>
              <w:t>Bydgoszcz – Oczyszczalnia Ścieków „Fordon”</w:t>
            </w:r>
          </w:p>
        </w:tc>
        <w:tc>
          <w:tcPr>
            <w:tcW w:w="1469" w:type="pct"/>
            <w:shd w:val="clear" w:color="auto" w:fill="auto"/>
          </w:tcPr>
          <w:p w14:paraId="24C5DDEC" w14:textId="77777777" w:rsidR="00E91527" w:rsidRPr="001C47E7" w:rsidRDefault="00E91527" w:rsidP="0064519B">
            <w:pPr>
              <w:pStyle w:val="liczbyTABELA"/>
              <w:rPr>
                <w:szCs w:val="20"/>
              </w:rPr>
            </w:pPr>
            <w:r w:rsidRPr="001C47E7">
              <w:rPr>
                <w:szCs w:val="20"/>
              </w:rPr>
              <w:t>7,8</w:t>
            </w:r>
          </w:p>
        </w:tc>
      </w:tr>
      <w:tr w:rsidR="00E91527" w:rsidRPr="001C47E7" w14:paraId="2E6092F7" w14:textId="77777777" w:rsidTr="001C47E7">
        <w:trPr>
          <w:jc w:val="center"/>
        </w:trPr>
        <w:tc>
          <w:tcPr>
            <w:tcW w:w="510" w:type="pct"/>
            <w:shd w:val="clear" w:color="auto" w:fill="auto"/>
          </w:tcPr>
          <w:p w14:paraId="75131599" w14:textId="77777777" w:rsidR="00E91527" w:rsidRPr="001C47E7" w:rsidRDefault="00E91527" w:rsidP="0064519B">
            <w:pPr>
              <w:pStyle w:val="Maztabela"/>
              <w:numPr>
                <w:ilvl w:val="0"/>
                <w:numId w:val="50"/>
              </w:numPr>
              <w:rPr>
                <w:szCs w:val="20"/>
              </w:rPr>
            </w:pPr>
          </w:p>
        </w:tc>
        <w:tc>
          <w:tcPr>
            <w:tcW w:w="3021" w:type="pct"/>
            <w:shd w:val="clear" w:color="auto" w:fill="auto"/>
          </w:tcPr>
          <w:p w14:paraId="78307275" w14:textId="77777777" w:rsidR="00E91527" w:rsidRPr="001C47E7" w:rsidRDefault="00E91527" w:rsidP="0055769C">
            <w:pPr>
              <w:rPr>
                <w:sz w:val="20"/>
                <w:szCs w:val="20"/>
              </w:rPr>
            </w:pPr>
            <w:r w:rsidRPr="001C47E7">
              <w:rPr>
                <w:sz w:val="20"/>
                <w:szCs w:val="20"/>
              </w:rPr>
              <w:t>Szczecin – Oczyszczalnia Ścieków „Pomorzany”</w:t>
            </w:r>
          </w:p>
        </w:tc>
        <w:tc>
          <w:tcPr>
            <w:tcW w:w="1469" w:type="pct"/>
            <w:shd w:val="clear" w:color="auto" w:fill="auto"/>
          </w:tcPr>
          <w:p w14:paraId="75A3F7A6" w14:textId="77777777" w:rsidR="00E91527" w:rsidRPr="001C47E7" w:rsidRDefault="00E91527" w:rsidP="0064519B">
            <w:pPr>
              <w:pStyle w:val="liczbyTABELA"/>
              <w:rPr>
                <w:szCs w:val="20"/>
              </w:rPr>
            </w:pPr>
            <w:r w:rsidRPr="001C47E7">
              <w:rPr>
                <w:szCs w:val="20"/>
              </w:rPr>
              <w:t>6,0</w:t>
            </w:r>
          </w:p>
        </w:tc>
      </w:tr>
      <w:tr w:rsidR="00E91527" w:rsidRPr="001C47E7" w14:paraId="4CB0F9F8" w14:textId="77777777" w:rsidTr="001C47E7">
        <w:trPr>
          <w:jc w:val="center"/>
        </w:trPr>
        <w:tc>
          <w:tcPr>
            <w:tcW w:w="510" w:type="pct"/>
            <w:shd w:val="clear" w:color="auto" w:fill="auto"/>
          </w:tcPr>
          <w:p w14:paraId="49F2EAB7" w14:textId="77777777" w:rsidR="00E91527" w:rsidRPr="001C47E7" w:rsidRDefault="00E91527" w:rsidP="0064519B">
            <w:pPr>
              <w:pStyle w:val="Maztabela"/>
              <w:numPr>
                <w:ilvl w:val="0"/>
                <w:numId w:val="50"/>
              </w:numPr>
              <w:rPr>
                <w:szCs w:val="20"/>
              </w:rPr>
            </w:pPr>
          </w:p>
        </w:tc>
        <w:tc>
          <w:tcPr>
            <w:tcW w:w="3021" w:type="pct"/>
            <w:shd w:val="clear" w:color="auto" w:fill="auto"/>
          </w:tcPr>
          <w:p w14:paraId="07235848" w14:textId="77777777" w:rsidR="00E91527" w:rsidRPr="001C47E7" w:rsidRDefault="00E91527" w:rsidP="0055769C">
            <w:pPr>
              <w:rPr>
                <w:sz w:val="20"/>
                <w:szCs w:val="20"/>
              </w:rPr>
            </w:pPr>
            <w:r w:rsidRPr="001C47E7">
              <w:rPr>
                <w:sz w:val="20"/>
                <w:szCs w:val="20"/>
              </w:rPr>
              <w:t>Zielona Góra – Oczyszczalnia Ścieków „Łącza”</w:t>
            </w:r>
          </w:p>
        </w:tc>
        <w:tc>
          <w:tcPr>
            <w:tcW w:w="1469" w:type="pct"/>
            <w:shd w:val="clear" w:color="auto" w:fill="auto"/>
          </w:tcPr>
          <w:p w14:paraId="71FE87E9" w14:textId="77777777" w:rsidR="00E91527" w:rsidRPr="001C47E7" w:rsidRDefault="00E91527" w:rsidP="0064519B">
            <w:pPr>
              <w:pStyle w:val="liczbyTABELA"/>
              <w:rPr>
                <w:szCs w:val="20"/>
              </w:rPr>
            </w:pPr>
            <w:r w:rsidRPr="001C47E7">
              <w:rPr>
                <w:szCs w:val="20"/>
              </w:rPr>
              <w:t>6,4</w:t>
            </w:r>
          </w:p>
        </w:tc>
      </w:tr>
      <w:tr w:rsidR="00E91527" w:rsidRPr="001C47E7" w14:paraId="627E398E" w14:textId="77777777" w:rsidTr="001C47E7">
        <w:trPr>
          <w:jc w:val="center"/>
        </w:trPr>
        <w:tc>
          <w:tcPr>
            <w:tcW w:w="510" w:type="pct"/>
            <w:shd w:val="clear" w:color="auto" w:fill="auto"/>
          </w:tcPr>
          <w:p w14:paraId="3C72708B" w14:textId="77777777" w:rsidR="00E91527" w:rsidRPr="001C47E7" w:rsidRDefault="00E91527" w:rsidP="0064519B">
            <w:pPr>
              <w:pStyle w:val="Maztabela"/>
              <w:numPr>
                <w:ilvl w:val="0"/>
                <w:numId w:val="50"/>
              </w:numPr>
              <w:rPr>
                <w:szCs w:val="20"/>
              </w:rPr>
            </w:pPr>
          </w:p>
        </w:tc>
        <w:tc>
          <w:tcPr>
            <w:tcW w:w="3021" w:type="pct"/>
            <w:shd w:val="clear" w:color="auto" w:fill="auto"/>
          </w:tcPr>
          <w:p w14:paraId="0D5448FC" w14:textId="77777777" w:rsidR="00E91527" w:rsidRPr="001C47E7" w:rsidRDefault="00E91527" w:rsidP="0055769C">
            <w:pPr>
              <w:rPr>
                <w:sz w:val="20"/>
                <w:szCs w:val="20"/>
              </w:rPr>
            </w:pPr>
            <w:r w:rsidRPr="001C47E7">
              <w:rPr>
                <w:sz w:val="20"/>
                <w:szCs w:val="20"/>
              </w:rPr>
              <w:t>Kielce – Oczyszczalnia Ścieków „Sitkówka”</w:t>
            </w:r>
          </w:p>
        </w:tc>
        <w:tc>
          <w:tcPr>
            <w:tcW w:w="1469" w:type="pct"/>
            <w:shd w:val="clear" w:color="auto" w:fill="auto"/>
          </w:tcPr>
          <w:p w14:paraId="75809FC5" w14:textId="77777777" w:rsidR="00E91527" w:rsidRPr="001C47E7" w:rsidRDefault="00E91527" w:rsidP="0064519B">
            <w:pPr>
              <w:pStyle w:val="liczbyTABELA"/>
              <w:rPr>
                <w:szCs w:val="20"/>
              </w:rPr>
            </w:pPr>
            <w:r w:rsidRPr="001C47E7">
              <w:rPr>
                <w:szCs w:val="20"/>
              </w:rPr>
              <w:t>6,2</w:t>
            </w:r>
          </w:p>
        </w:tc>
      </w:tr>
      <w:tr w:rsidR="00E91527" w:rsidRPr="001C47E7" w14:paraId="0A4A32A1" w14:textId="77777777" w:rsidTr="001C47E7">
        <w:trPr>
          <w:jc w:val="center"/>
        </w:trPr>
        <w:tc>
          <w:tcPr>
            <w:tcW w:w="510" w:type="pct"/>
            <w:shd w:val="clear" w:color="auto" w:fill="auto"/>
          </w:tcPr>
          <w:p w14:paraId="1F72F97E" w14:textId="77777777" w:rsidR="00E91527" w:rsidRPr="001C47E7" w:rsidRDefault="00E91527" w:rsidP="0064519B">
            <w:pPr>
              <w:pStyle w:val="Maztabela"/>
              <w:numPr>
                <w:ilvl w:val="0"/>
                <w:numId w:val="50"/>
              </w:numPr>
              <w:rPr>
                <w:szCs w:val="20"/>
              </w:rPr>
            </w:pPr>
          </w:p>
        </w:tc>
        <w:tc>
          <w:tcPr>
            <w:tcW w:w="3021" w:type="pct"/>
            <w:shd w:val="clear" w:color="auto" w:fill="auto"/>
          </w:tcPr>
          <w:p w14:paraId="18DA28BF" w14:textId="77777777" w:rsidR="00E91527" w:rsidRPr="001C47E7" w:rsidRDefault="00E91527" w:rsidP="0055769C">
            <w:pPr>
              <w:rPr>
                <w:sz w:val="20"/>
                <w:szCs w:val="20"/>
              </w:rPr>
            </w:pPr>
            <w:r w:rsidRPr="001C47E7">
              <w:rPr>
                <w:sz w:val="20"/>
                <w:szCs w:val="20"/>
              </w:rPr>
              <w:t>Olsztyn – Oczyszczalnia Ścieków „Łyna”</w:t>
            </w:r>
          </w:p>
        </w:tc>
        <w:tc>
          <w:tcPr>
            <w:tcW w:w="1469" w:type="pct"/>
            <w:shd w:val="clear" w:color="auto" w:fill="auto"/>
          </w:tcPr>
          <w:p w14:paraId="0459F64A" w14:textId="77777777" w:rsidR="00E91527" w:rsidRPr="001C47E7" w:rsidRDefault="00E91527" w:rsidP="0064519B">
            <w:pPr>
              <w:pStyle w:val="liczbyTABELA"/>
              <w:rPr>
                <w:szCs w:val="20"/>
              </w:rPr>
            </w:pPr>
            <w:r w:rsidRPr="001C47E7">
              <w:rPr>
                <w:szCs w:val="20"/>
              </w:rPr>
              <w:t>3,2</w:t>
            </w:r>
          </w:p>
        </w:tc>
      </w:tr>
      <w:tr w:rsidR="00E91527" w:rsidRPr="001C47E7" w14:paraId="42AF875C" w14:textId="77777777" w:rsidTr="001C47E7">
        <w:trPr>
          <w:jc w:val="center"/>
        </w:trPr>
        <w:tc>
          <w:tcPr>
            <w:tcW w:w="510" w:type="pct"/>
            <w:shd w:val="clear" w:color="auto" w:fill="auto"/>
          </w:tcPr>
          <w:p w14:paraId="5B84F160" w14:textId="77777777" w:rsidR="00E91527" w:rsidRPr="001C47E7" w:rsidRDefault="00E91527" w:rsidP="0064519B">
            <w:pPr>
              <w:pStyle w:val="Maztabela"/>
              <w:numPr>
                <w:ilvl w:val="0"/>
                <w:numId w:val="50"/>
              </w:numPr>
              <w:rPr>
                <w:szCs w:val="20"/>
              </w:rPr>
            </w:pPr>
          </w:p>
        </w:tc>
        <w:tc>
          <w:tcPr>
            <w:tcW w:w="3021" w:type="pct"/>
            <w:shd w:val="clear" w:color="auto" w:fill="auto"/>
          </w:tcPr>
          <w:p w14:paraId="162CD422" w14:textId="77777777" w:rsidR="00E91527" w:rsidRPr="001C47E7" w:rsidRDefault="00E91527" w:rsidP="0055769C">
            <w:pPr>
              <w:rPr>
                <w:sz w:val="20"/>
                <w:szCs w:val="20"/>
              </w:rPr>
            </w:pPr>
            <w:r w:rsidRPr="001C47E7">
              <w:rPr>
                <w:sz w:val="20"/>
                <w:szCs w:val="20"/>
              </w:rPr>
              <w:t>Łomża – Łomżyńska Oczyszczalnia Ścieków</w:t>
            </w:r>
          </w:p>
        </w:tc>
        <w:tc>
          <w:tcPr>
            <w:tcW w:w="1469" w:type="pct"/>
            <w:shd w:val="clear" w:color="auto" w:fill="auto"/>
          </w:tcPr>
          <w:p w14:paraId="50D2D12D" w14:textId="77777777" w:rsidR="00E91527" w:rsidRPr="001C47E7" w:rsidRDefault="00E91527" w:rsidP="0064519B">
            <w:pPr>
              <w:pStyle w:val="liczbyTABELA"/>
              <w:rPr>
                <w:szCs w:val="20"/>
              </w:rPr>
            </w:pPr>
            <w:r w:rsidRPr="001C47E7">
              <w:rPr>
                <w:szCs w:val="20"/>
              </w:rPr>
              <w:t>1,5</w:t>
            </w:r>
          </w:p>
        </w:tc>
      </w:tr>
      <w:tr w:rsidR="00F104F1" w:rsidRPr="001C47E7" w14:paraId="2E6EC096" w14:textId="77777777" w:rsidTr="001C47E7">
        <w:trPr>
          <w:jc w:val="center"/>
        </w:trPr>
        <w:tc>
          <w:tcPr>
            <w:tcW w:w="3531" w:type="pct"/>
            <w:gridSpan w:val="2"/>
            <w:shd w:val="clear" w:color="auto" w:fill="auto"/>
          </w:tcPr>
          <w:p w14:paraId="13C28E65" w14:textId="77777777" w:rsidR="00F104F1" w:rsidRPr="001C47E7" w:rsidRDefault="00F104F1" w:rsidP="00F104F1">
            <w:pPr>
              <w:jc w:val="center"/>
              <w:rPr>
                <w:sz w:val="20"/>
                <w:szCs w:val="20"/>
              </w:rPr>
            </w:pPr>
            <w:r w:rsidRPr="001C47E7">
              <w:rPr>
                <w:sz w:val="20"/>
                <w:szCs w:val="20"/>
              </w:rPr>
              <w:t>Razem</w:t>
            </w:r>
          </w:p>
        </w:tc>
        <w:tc>
          <w:tcPr>
            <w:tcW w:w="1469" w:type="pct"/>
            <w:shd w:val="clear" w:color="auto" w:fill="auto"/>
          </w:tcPr>
          <w:p w14:paraId="29DD6B6B" w14:textId="77777777" w:rsidR="00F104F1" w:rsidRPr="001C47E7" w:rsidRDefault="00F104F1" w:rsidP="0064519B">
            <w:pPr>
              <w:pStyle w:val="liczbyTABELA"/>
              <w:rPr>
                <w:szCs w:val="20"/>
              </w:rPr>
            </w:pPr>
            <w:r w:rsidRPr="001C47E7">
              <w:rPr>
                <w:szCs w:val="20"/>
              </w:rPr>
              <w:t>160,3</w:t>
            </w:r>
          </w:p>
        </w:tc>
      </w:tr>
    </w:tbl>
    <w:p w14:paraId="69DF16BA" w14:textId="28DC470F" w:rsidR="00E91527" w:rsidRPr="003E7F2B" w:rsidRDefault="0055769C" w:rsidP="00665869">
      <w:pPr>
        <w:ind w:left="426"/>
        <w:rPr>
          <w:rStyle w:val="Pogrubienie"/>
          <w:sz w:val="20"/>
          <w:szCs w:val="20"/>
        </w:rPr>
      </w:pPr>
      <w:r w:rsidRPr="003E7F2B">
        <w:rPr>
          <w:bCs/>
          <w:sz w:val="20"/>
          <w:szCs w:val="20"/>
        </w:rPr>
        <w:t xml:space="preserve">Źródło </w:t>
      </w:r>
      <w:proofErr w:type="spellStart"/>
      <w:r w:rsidR="00E91527" w:rsidRPr="003E7F2B">
        <w:rPr>
          <w:bCs/>
          <w:sz w:val="20"/>
          <w:szCs w:val="20"/>
        </w:rPr>
        <w:t>MKiŚ</w:t>
      </w:r>
      <w:proofErr w:type="spellEnd"/>
    </w:p>
    <w:p w14:paraId="2E77CE6A" w14:textId="77777777" w:rsidR="00E91527" w:rsidRPr="00E91527" w:rsidRDefault="00E91527" w:rsidP="00E91527">
      <w:pPr>
        <w:spacing w:before="120" w:after="120"/>
        <w:rPr>
          <w:rFonts w:cstheme="minorHAnsi"/>
          <w:b/>
          <w:szCs w:val="22"/>
        </w:rPr>
      </w:pPr>
      <w:r w:rsidRPr="00E91527">
        <w:rPr>
          <w:rFonts w:cstheme="minorHAnsi"/>
          <w:b/>
          <w:szCs w:val="22"/>
        </w:rPr>
        <w:t>Identyfikacja problemów</w:t>
      </w:r>
    </w:p>
    <w:p w14:paraId="4536811D" w14:textId="52F99863" w:rsidR="00E91527" w:rsidRPr="00E91527" w:rsidRDefault="00E91527" w:rsidP="009B1F8D">
      <w:pPr>
        <w:ind w:firstLine="426"/>
        <w:jc w:val="both"/>
        <w:rPr>
          <w:szCs w:val="22"/>
        </w:rPr>
      </w:pPr>
      <w:r w:rsidRPr="00E91527">
        <w:rPr>
          <w:szCs w:val="22"/>
        </w:rPr>
        <w:t xml:space="preserve">W zakresie gospodarki odpadami komunalnych osadów ściekowych </w:t>
      </w:r>
      <w:r w:rsidRPr="00E91527">
        <w:rPr>
          <w:rFonts w:cstheme="minorHAnsi"/>
          <w:bCs/>
          <w:color w:val="000000"/>
          <w:szCs w:val="22"/>
        </w:rPr>
        <w:t>Strategi</w:t>
      </w:r>
      <w:r w:rsidR="002972AD">
        <w:rPr>
          <w:rFonts w:cstheme="minorHAnsi"/>
          <w:bCs/>
          <w:color w:val="000000"/>
          <w:szCs w:val="22"/>
        </w:rPr>
        <w:t>i</w:t>
      </w:r>
      <w:r w:rsidRPr="00E91527">
        <w:rPr>
          <w:rFonts w:cstheme="minorHAnsi"/>
          <w:bCs/>
          <w:color w:val="000000"/>
          <w:szCs w:val="22"/>
        </w:rPr>
        <w:t xml:space="preserve"> postępowania z komunalnymi osadami ściekowymi na lata 2019-2022) </w:t>
      </w:r>
      <w:r w:rsidRPr="00E91527">
        <w:rPr>
          <w:szCs w:val="22"/>
        </w:rPr>
        <w:t>zidentyfikowano następujące problemy:</w:t>
      </w:r>
    </w:p>
    <w:p w14:paraId="57040FBF" w14:textId="0B02C01B" w:rsidR="00E91527" w:rsidRPr="00E91527"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Pr>
          <w:rFonts w:ascii="Times New Roman" w:hAnsi="Times New Roman"/>
        </w:rPr>
        <w:t>n</w:t>
      </w:r>
      <w:r w:rsidRPr="00E91527">
        <w:rPr>
          <w:rFonts w:ascii="Times New Roman" w:hAnsi="Times New Roman"/>
        </w:rPr>
        <w:t>ie został osiągnięty cel dotyczący całkowitego zaniechania składowania komunalnych osadów ściekowych (określony w KPGO 2022);</w:t>
      </w:r>
    </w:p>
    <w:p w14:paraId="51DD06E6" w14:textId="5A221D2C" w:rsidR="00E91527" w:rsidRPr="00E91527"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Pr>
          <w:rFonts w:ascii="Times New Roman" w:hAnsi="Times New Roman"/>
        </w:rPr>
        <w:t>e</w:t>
      </w:r>
      <w:r w:rsidRPr="00E91527">
        <w:rPr>
          <w:rFonts w:ascii="Times New Roman" w:hAnsi="Times New Roman"/>
        </w:rPr>
        <w:t>tap planowania, budowania oraz modernizacji oczyszczalni ścieków powinien jednoznacznie określać rozwiązan</w:t>
      </w:r>
      <w:r>
        <w:rPr>
          <w:rFonts w:ascii="Times New Roman" w:hAnsi="Times New Roman"/>
        </w:rPr>
        <w:t>ia mające wpływ na skład osadów;</w:t>
      </w:r>
    </w:p>
    <w:p w14:paraId="71E2197C" w14:textId="3941E9FF" w:rsidR="00E91527" w:rsidRPr="00F104F1" w:rsidRDefault="00E91527" w:rsidP="00F104F1">
      <w:pPr>
        <w:pStyle w:val="Akapitzlist"/>
        <w:numPr>
          <w:ilvl w:val="0"/>
          <w:numId w:val="51"/>
        </w:numPr>
        <w:tabs>
          <w:tab w:val="left" w:pos="426"/>
        </w:tabs>
        <w:spacing w:after="0" w:line="240" w:lineRule="auto"/>
        <w:ind w:left="0" w:firstLine="0"/>
        <w:jc w:val="both"/>
        <w:rPr>
          <w:rFonts w:ascii="Times New Roman" w:hAnsi="Times New Roman"/>
        </w:rPr>
      </w:pPr>
      <w:r>
        <w:rPr>
          <w:rFonts w:ascii="Times New Roman" w:hAnsi="Times New Roman"/>
        </w:rPr>
        <w:t>b</w:t>
      </w:r>
      <w:r w:rsidRPr="00E91527">
        <w:rPr>
          <w:rFonts w:ascii="Times New Roman" w:hAnsi="Times New Roman"/>
        </w:rPr>
        <w:t>rak wystarczających możliwości finansowych podmiotów do samodz</w:t>
      </w:r>
      <w:r>
        <w:rPr>
          <w:rFonts w:ascii="Times New Roman" w:hAnsi="Times New Roman"/>
        </w:rPr>
        <w:t>ielnego zagospodarowania osadów;</w:t>
      </w:r>
    </w:p>
    <w:p w14:paraId="09F8B0EC" w14:textId="0DFC2440" w:rsidR="00E91527" w:rsidRPr="001A0CD1"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sidRPr="001A0CD1">
        <w:rPr>
          <w:rFonts w:ascii="Times New Roman" w:hAnsi="Times New Roman"/>
        </w:rPr>
        <w:t xml:space="preserve">w obowiązujących przepisach za gospodarowanie komunalnymi osadami ściekowymi odpowiedzialność ponosi wytwórca, pomimo, iż przekazywane są osobie fizycznej do stosowania na powierzchni ziemi. </w:t>
      </w:r>
    </w:p>
    <w:p w14:paraId="24A7FF6A" w14:textId="4B6E16FB" w:rsidR="00E91527" w:rsidRPr="00E91527" w:rsidRDefault="00E91527" w:rsidP="00A02661">
      <w:pPr>
        <w:pStyle w:val="Akapitzlist"/>
        <w:numPr>
          <w:ilvl w:val="0"/>
          <w:numId w:val="51"/>
        </w:numPr>
        <w:tabs>
          <w:tab w:val="left" w:pos="426"/>
        </w:tabs>
        <w:autoSpaceDE w:val="0"/>
        <w:autoSpaceDN w:val="0"/>
        <w:adjustRightInd w:val="0"/>
        <w:spacing w:after="0" w:line="240" w:lineRule="auto"/>
        <w:ind w:left="0" w:firstLine="0"/>
        <w:jc w:val="both"/>
        <w:rPr>
          <w:rFonts w:ascii="Times New Roman" w:hAnsi="Times New Roman"/>
          <w:color w:val="000000"/>
        </w:rPr>
      </w:pPr>
      <w:r>
        <w:rPr>
          <w:rFonts w:ascii="Times New Roman" w:hAnsi="Times New Roman"/>
          <w:color w:val="000000"/>
        </w:rPr>
        <w:t>d</w:t>
      </w:r>
      <w:r w:rsidRPr="00E91527">
        <w:rPr>
          <w:rFonts w:ascii="Times New Roman" w:hAnsi="Times New Roman"/>
          <w:color w:val="000000"/>
        </w:rPr>
        <w:t xml:space="preserve">ane dotyczące komunalnych osadów ściekowych zbierane w ramach BDO obejmują jedynie jakość odpadów stosowanych na powierzchni ziemi. </w:t>
      </w:r>
    </w:p>
    <w:p w14:paraId="5BFE4964" w14:textId="1CFF302B" w:rsidR="00E91527" w:rsidRPr="00E91527" w:rsidRDefault="00E91527" w:rsidP="00A02661">
      <w:pPr>
        <w:pStyle w:val="Akapitzlist"/>
        <w:numPr>
          <w:ilvl w:val="0"/>
          <w:numId w:val="51"/>
        </w:numPr>
        <w:tabs>
          <w:tab w:val="left" w:pos="426"/>
        </w:tabs>
        <w:autoSpaceDE w:val="0"/>
        <w:autoSpaceDN w:val="0"/>
        <w:adjustRightInd w:val="0"/>
        <w:spacing w:after="0" w:line="240" w:lineRule="auto"/>
        <w:ind w:left="0" w:firstLine="0"/>
        <w:jc w:val="both"/>
        <w:rPr>
          <w:rFonts w:ascii="Times New Roman" w:hAnsi="Times New Roman"/>
          <w:color w:val="000000"/>
        </w:rPr>
      </w:pPr>
      <w:r>
        <w:rPr>
          <w:rFonts w:ascii="Times New Roman" w:hAnsi="Times New Roman"/>
          <w:color w:val="000000"/>
        </w:rPr>
        <w:t>b</w:t>
      </w:r>
      <w:r w:rsidRPr="00E91527">
        <w:rPr>
          <w:rFonts w:ascii="Times New Roman" w:hAnsi="Times New Roman"/>
          <w:color w:val="000000"/>
        </w:rPr>
        <w:t xml:space="preserve">rak spójności danych o wytwarzaniu i gospodarowaniu osadami ściekowymi wg GUS i Sprawozdań z </w:t>
      </w:r>
      <w:r w:rsidRPr="00E91527">
        <w:rPr>
          <w:rFonts w:ascii="Times New Roman" w:hAnsi="Times New Roman"/>
        </w:rPr>
        <w:t>wykonania Krajowego programu oczyszczania ścieków komunalnych</w:t>
      </w:r>
      <w:r>
        <w:rPr>
          <w:rFonts w:ascii="Times New Roman" w:hAnsi="Times New Roman"/>
        </w:rPr>
        <w:t>;</w:t>
      </w:r>
    </w:p>
    <w:p w14:paraId="455270E5" w14:textId="445B05BA" w:rsidR="00E91527" w:rsidRPr="00E91527"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Pr>
          <w:rFonts w:ascii="Times New Roman" w:hAnsi="Times New Roman"/>
          <w:color w:val="000000"/>
        </w:rPr>
        <w:t>z</w:t>
      </w:r>
      <w:r w:rsidRPr="00E91527">
        <w:rPr>
          <w:rFonts w:ascii="Times New Roman" w:hAnsi="Times New Roman"/>
          <w:color w:val="000000"/>
        </w:rPr>
        <w:t xml:space="preserve"> uwagi na gwałtownie wyczerpujące się zasoby naturalne fosforu zakłada się, że komunalne osady ściekowe mogą być cennym źródłem tego składnika pokarmowego dla roślin. Odzysk fosforu może odbywać się zarówno z osadów ściekowych będących integralną częścią ścieków lub z popiołów powstałych po spaleniu komunalnych osadów ściekowych. Nie są w pełni rozpoznane technologie odzysku tego pierwiastka, a także rolnicza przydatność uzyskiwanych nawozów. Istnieje ryzyko, że nawozy fosforowe uzyskane z osadów ściekowych mogą charakteryzować się podwyższoną zawartością niektórych metali ciężkich i innych zanieczyszczeń. Z uwagi na brak informacji z tego zakresu właściwym jest przeprowadzenie badań rolniczych w celu oceny przyswajalności składników pokarmowych oraz wpływu popiołów na właściwości gleby oraz plonowanie roślin.</w:t>
      </w:r>
    </w:p>
    <w:p w14:paraId="56DA6105" w14:textId="0C969FB8" w:rsidR="009F1798" w:rsidRPr="00022868" w:rsidRDefault="002F0173" w:rsidP="00022868">
      <w:pPr>
        <w:pStyle w:val="Nagwek3"/>
      </w:pPr>
      <w:bookmarkStart w:id="117" w:name="_Toc100131337"/>
      <w:r w:rsidRPr="00D404BD">
        <w:t>2.</w:t>
      </w:r>
      <w:r w:rsidR="00441806" w:rsidRPr="00D404BD">
        <w:t>5</w:t>
      </w:r>
      <w:r w:rsidRPr="00D404BD">
        <w:t>.3. Odpady ulegające biodegradacji inne niż komunalne</w:t>
      </w:r>
      <w:bookmarkEnd w:id="117"/>
    </w:p>
    <w:p w14:paraId="12C8E6EB" w14:textId="77777777" w:rsidR="00D623CB" w:rsidRPr="00587D55" w:rsidRDefault="00B325E9" w:rsidP="00D623CB">
      <w:pPr>
        <w:spacing w:line="276" w:lineRule="auto"/>
        <w:rPr>
          <w:b/>
          <w:szCs w:val="22"/>
        </w:rPr>
      </w:pPr>
      <w:r>
        <w:rPr>
          <w:b/>
          <w:szCs w:val="22"/>
        </w:rPr>
        <w:t>ZPO</w:t>
      </w:r>
      <w:r w:rsidR="00D623CB" w:rsidRPr="00587D55">
        <w:rPr>
          <w:b/>
          <w:szCs w:val="22"/>
        </w:rPr>
        <w:t>, źródła powstawania, ilości wytworzone i zagospodarowane</w:t>
      </w:r>
    </w:p>
    <w:p w14:paraId="1E06B5E1" w14:textId="2AC01348" w:rsidR="00C55AFA" w:rsidRPr="00C55AFA" w:rsidRDefault="00C55AFA" w:rsidP="009B1F8D">
      <w:pPr>
        <w:ind w:firstLine="426"/>
        <w:jc w:val="both"/>
        <w:rPr>
          <w:szCs w:val="22"/>
        </w:rPr>
      </w:pPr>
      <w:r w:rsidRPr="00C55AFA">
        <w:rPr>
          <w:szCs w:val="22"/>
        </w:rPr>
        <w:t>Zgodnie z obowiązującym rozporządzeniem Ministra Klimatu z dnia 2 stycznia 2020 r. w sprawie katalogu od</w:t>
      </w:r>
      <w:r w:rsidR="0075389F">
        <w:rPr>
          <w:szCs w:val="22"/>
        </w:rPr>
        <w:t>padów (Dz.U. poz. 10),</w:t>
      </w:r>
      <w:r w:rsidRPr="00C55AFA">
        <w:rPr>
          <w:szCs w:val="22"/>
        </w:rPr>
        <w:t xml:space="preserve"> odpady ulegające biodegradacji inne niż komunalne należą głównie do:</w:t>
      </w:r>
    </w:p>
    <w:p w14:paraId="027C30CA" w14:textId="77777777" w:rsidR="00C55AFA" w:rsidRPr="00C55AFA" w:rsidRDefault="00C55AFA" w:rsidP="00C55AFA">
      <w:pPr>
        <w:jc w:val="both"/>
        <w:rPr>
          <w:szCs w:val="22"/>
        </w:rPr>
      </w:pPr>
      <w:r w:rsidRPr="00C55AFA">
        <w:rPr>
          <w:szCs w:val="22"/>
        </w:rPr>
        <w:t xml:space="preserve">1) grupy 02 – odpady z rolnictwa, sadownictwa, upraw hydroponicznych, rybołówstwa, leśnictwa, łowiectwa oraz przetwórstwa żywności; </w:t>
      </w:r>
    </w:p>
    <w:p w14:paraId="716863C3" w14:textId="7941B27F" w:rsidR="00C55AFA" w:rsidRPr="00C55AFA" w:rsidRDefault="00C55AFA" w:rsidP="00C55AFA">
      <w:pPr>
        <w:jc w:val="both"/>
        <w:rPr>
          <w:szCs w:val="22"/>
        </w:rPr>
      </w:pPr>
      <w:r w:rsidRPr="00C55AFA">
        <w:rPr>
          <w:szCs w:val="22"/>
        </w:rPr>
        <w:lastRenderedPageBreak/>
        <w:t>2) grupy 03 – odpady z przetwórstwa drewna oraz z produkcji płyt i mebli, masy ce</w:t>
      </w:r>
      <w:r>
        <w:rPr>
          <w:szCs w:val="22"/>
        </w:rPr>
        <w:t>lulozowej, papieru i tektury;</w:t>
      </w:r>
      <w:r w:rsidRPr="00C55AFA">
        <w:rPr>
          <w:szCs w:val="22"/>
        </w:rPr>
        <w:t xml:space="preserve"> </w:t>
      </w:r>
    </w:p>
    <w:p w14:paraId="4CC81A64" w14:textId="77777777" w:rsidR="00C55AFA" w:rsidRPr="00C55AFA" w:rsidRDefault="00C55AFA" w:rsidP="00C55AFA">
      <w:pPr>
        <w:jc w:val="both"/>
        <w:rPr>
          <w:szCs w:val="22"/>
        </w:rPr>
      </w:pPr>
      <w:r w:rsidRPr="00C55AFA">
        <w:rPr>
          <w:szCs w:val="22"/>
        </w:rPr>
        <w:t xml:space="preserve">3) grupy 19 – odpady z instalacji i urządzeń służących zagospodarowaniu odpadów, z oczyszczalni ścieków oraz z uzdatniania wody pitnej i wody do celów przemysłowych. </w:t>
      </w:r>
    </w:p>
    <w:p w14:paraId="404F80A4" w14:textId="33A9441F" w:rsidR="00210DAB" w:rsidRDefault="00C55AFA" w:rsidP="00C55AFA">
      <w:pPr>
        <w:jc w:val="both"/>
        <w:rPr>
          <w:szCs w:val="22"/>
        </w:rPr>
      </w:pPr>
      <w:r w:rsidRPr="00C55AFA">
        <w:rPr>
          <w:szCs w:val="22"/>
        </w:rPr>
        <w:t>Właściwości fizyczne i skład chemiczny odpadów ulegających biodegradacji z wymienionych trzech grup są bardzo zróżnicowane i zależą od miejsca powstawania odpadów, rodzajów użytych surowców oraz warunków prowadzenia procesów przetwórstwa różnorodnych surowców.</w:t>
      </w:r>
    </w:p>
    <w:p w14:paraId="0032EB54" w14:textId="119E48FD" w:rsidR="00D371DD" w:rsidRDefault="00C55AFA" w:rsidP="00D371DD">
      <w:pPr>
        <w:jc w:val="both"/>
        <w:rPr>
          <w:szCs w:val="22"/>
        </w:rPr>
      </w:pPr>
      <w:r w:rsidRPr="00C55AFA">
        <w:rPr>
          <w:szCs w:val="22"/>
        </w:rPr>
        <w:t xml:space="preserve">Ze względu na różnorodność odpadów innych niż komunalne ulegających biodegradacji, stosowane są różne metody zapobiegania ich powstawaniu. Duże znaczenie w tym zakresie ma modernizacja wykorzystywanych technologii w procesach produkcyjnych i przetwórczych, a zwłaszcza efektywne wykorzystywanie przetwarzanych surowców rolniczych i drzewnych. </w:t>
      </w:r>
      <w:r w:rsidR="00D371DD">
        <w:rPr>
          <w:szCs w:val="22"/>
        </w:rPr>
        <w:t xml:space="preserve">Szczególnie duży potencjał </w:t>
      </w:r>
      <w:r w:rsidR="00D371DD" w:rsidRPr="00D371DD">
        <w:rPr>
          <w:szCs w:val="22"/>
        </w:rPr>
        <w:t>zakresie możliwości ZPO żywności mają sektor rolnictwa, przemysł rolno</w:t>
      </w:r>
      <w:r w:rsidR="00D371DD">
        <w:rPr>
          <w:szCs w:val="22"/>
        </w:rPr>
        <w:t>-</w:t>
      </w:r>
      <w:r w:rsidR="00D371DD" w:rsidRPr="00D371DD">
        <w:rPr>
          <w:szCs w:val="22"/>
        </w:rPr>
        <w:t>spożywczy</w:t>
      </w:r>
      <w:r w:rsidR="00D371DD">
        <w:rPr>
          <w:szCs w:val="22"/>
        </w:rPr>
        <w:t xml:space="preserve"> </w:t>
      </w:r>
      <w:r w:rsidR="00D371DD" w:rsidRPr="00D371DD">
        <w:rPr>
          <w:szCs w:val="22"/>
        </w:rPr>
        <w:t>oraz dystrybucja i handel</w:t>
      </w:r>
      <w:r w:rsidR="00D371DD">
        <w:rPr>
          <w:szCs w:val="22"/>
        </w:rPr>
        <w:t>.</w:t>
      </w:r>
    </w:p>
    <w:p w14:paraId="0CBA5EA1" w14:textId="77777777" w:rsidR="0029468F" w:rsidRPr="0029468F" w:rsidRDefault="0029468F" w:rsidP="00D371DD">
      <w:pPr>
        <w:jc w:val="both"/>
        <w:rPr>
          <w:b/>
          <w:szCs w:val="22"/>
        </w:rPr>
      </w:pPr>
      <w:r w:rsidRPr="0029468F">
        <w:rPr>
          <w:b/>
          <w:szCs w:val="22"/>
        </w:rPr>
        <w:t xml:space="preserve">Grupa 02 – odpady z rolnictwa, sadownictwa, upraw hydroponicznych, rybołówstwa, leśnictwa, łowiectwa oraz przetwórstwa żywności. </w:t>
      </w:r>
    </w:p>
    <w:p w14:paraId="50634E29" w14:textId="47B1B782" w:rsidR="0029468F" w:rsidRDefault="0029468F" w:rsidP="009B1F8D">
      <w:pPr>
        <w:ind w:firstLine="426"/>
        <w:jc w:val="both"/>
        <w:rPr>
          <w:szCs w:val="22"/>
        </w:rPr>
      </w:pPr>
      <w:r w:rsidRPr="0029468F">
        <w:rPr>
          <w:szCs w:val="22"/>
        </w:rPr>
        <w:t>W</w:t>
      </w:r>
      <w:r>
        <w:rPr>
          <w:szCs w:val="22"/>
        </w:rPr>
        <w:t xml:space="preserve"> tabeli </w:t>
      </w:r>
      <w:r w:rsidR="00DC787F">
        <w:rPr>
          <w:szCs w:val="22"/>
        </w:rPr>
        <w:t xml:space="preserve">49 </w:t>
      </w:r>
      <w:r w:rsidRPr="0029468F">
        <w:rPr>
          <w:szCs w:val="22"/>
        </w:rPr>
        <w:t>zawarto zestawienie mas odpadów z grupy 02 wytwor</w:t>
      </w:r>
      <w:r w:rsidR="0075389F">
        <w:rPr>
          <w:szCs w:val="22"/>
        </w:rPr>
        <w:t xml:space="preserve">zonych w latach 2014–2018. W latach 2014-2018 całkowite </w:t>
      </w:r>
      <w:r w:rsidRPr="0029468F">
        <w:rPr>
          <w:szCs w:val="22"/>
        </w:rPr>
        <w:t>ilości wytworzonych odpadów z grupy 02 wykazywały znaczne i wahania i spadek z poziomu ok. 3,3 mln Mg/rok do ok. 2,9 mln Mg/rok, przy średniej rocznej 2,97 mln Mg/rok.</w:t>
      </w:r>
    </w:p>
    <w:p w14:paraId="0051565F" w14:textId="0E3EEFAE" w:rsidR="0029468F" w:rsidRPr="0029468F" w:rsidRDefault="00EF0531" w:rsidP="00EF0531">
      <w:pPr>
        <w:pStyle w:val="Legenda"/>
      </w:pPr>
      <w:bookmarkStart w:id="118" w:name="_Toc10013155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49</w:t>
      </w:r>
      <w:r w:rsidR="001454FC">
        <w:rPr>
          <w:noProof/>
        </w:rPr>
        <w:fldChar w:fldCharType="end"/>
      </w:r>
      <w:r>
        <w:t xml:space="preserve">. </w:t>
      </w:r>
      <w:r w:rsidRPr="00424362">
        <w:t>Wytwarzanie odpadów grupy 02 w 2018 r.</w:t>
      </w:r>
      <w:bookmarkEnd w:id="118"/>
      <w:r>
        <w:t xml:space="preserve">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3659"/>
        <w:gridCol w:w="1030"/>
        <w:gridCol w:w="850"/>
        <w:gridCol w:w="851"/>
        <w:gridCol w:w="992"/>
        <w:gridCol w:w="850"/>
      </w:tblGrid>
      <w:tr w:rsidR="00E36B73" w:rsidRPr="00E36B73" w14:paraId="6D9A48AB" w14:textId="77777777" w:rsidTr="004F6183">
        <w:trPr>
          <w:trHeight w:val="255"/>
        </w:trPr>
        <w:tc>
          <w:tcPr>
            <w:tcW w:w="910" w:type="dxa"/>
            <w:vMerge w:val="restart"/>
            <w:shd w:val="clear" w:color="auto" w:fill="B8CCE4" w:themeFill="accent1" w:themeFillTint="66"/>
            <w:noWrap/>
          </w:tcPr>
          <w:p w14:paraId="0EB30FFC" w14:textId="0B7C49F5" w:rsidR="00E36B73" w:rsidRPr="00E36B73" w:rsidRDefault="00E36B73" w:rsidP="00E36B73">
            <w:pPr>
              <w:jc w:val="center"/>
              <w:rPr>
                <w:b/>
                <w:sz w:val="20"/>
                <w:szCs w:val="20"/>
              </w:rPr>
            </w:pPr>
            <w:r w:rsidRPr="00E36B73">
              <w:rPr>
                <w:b/>
                <w:sz w:val="20"/>
                <w:szCs w:val="20"/>
              </w:rPr>
              <w:t>Kod</w:t>
            </w:r>
          </w:p>
        </w:tc>
        <w:tc>
          <w:tcPr>
            <w:tcW w:w="3659" w:type="dxa"/>
            <w:vMerge w:val="restart"/>
            <w:shd w:val="clear" w:color="auto" w:fill="B8CCE4" w:themeFill="accent1" w:themeFillTint="66"/>
          </w:tcPr>
          <w:p w14:paraId="0678F6FD" w14:textId="662B8DA6" w:rsidR="00E36B73" w:rsidRPr="00E36B73" w:rsidRDefault="00E36B73" w:rsidP="00E36B73">
            <w:pPr>
              <w:jc w:val="center"/>
              <w:rPr>
                <w:b/>
                <w:color w:val="000000"/>
                <w:sz w:val="20"/>
                <w:szCs w:val="20"/>
              </w:rPr>
            </w:pPr>
            <w:r w:rsidRPr="00E36B73">
              <w:rPr>
                <w:b/>
                <w:color w:val="000000"/>
                <w:sz w:val="20"/>
                <w:szCs w:val="20"/>
              </w:rPr>
              <w:t>Rodzaje odpadów</w:t>
            </w:r>
          </w:p>
        </w:tc>
        <w:tc>
          <w:tcPr>
            <w:tcW w:w="4573" w:type="dxa"/>
            <w:gridSpan w:val="5"/>
            <w:shd w:val="clear" w:color="auto" w:fill="B8CCE4" w:themeFill="accent1" w:themeFillTint="66"/>
            <w:noWrap/>
          </w:tcPr>
          <w:p w14:paraId="69A8037A" w14:textId="51F234E4" w:rsidR="00E36B73" w:rsidRPr="00E36B73" w:rsidRDefault="00E36B73" w:rsidP="00E36B73">
            <w:pPr>
              <w:jc w:val="center"/>
              <w:rPr>
                <w:b/>
                <w:color w:val="000000"/>
                <w:sz w:val="20"/>
                <w:szCs w:val="20"/>
              </w:rPr>
            </w:pPr>
            <w:r w:rsidRPr="00E36B73">
              <w:rPr>
                <w:b/>
                <w:color w:val="000000"/>
                <w:sz w:val="20"/>
                <w:szCs w:val="20"/>
              </w:rPr>
              <w:t>Ilości odpadów wytworzonych [tys. Mg/ro]k</w:t>
            </w:r>
          </w:p>
        </w:tc>
      </w:tr>
      <w:tr w:rsidR="00E36B73" w:rsidRPr="005B0664" w14:paraId="00B6DF85" w14:textId="77777777" w:rsidTr="004F6183">
        <w:trPr>
          <w:trHeight w:val="255"/>
        </w:trPr>
        <w:tc>
          <w:tcPr>
            <w:tcW w:w="910" w:type="dxa"/>
            <w:vMerge/>
            <w:shd w:val="clear" w:color="auto" w:fill="B8CCE4" w:themeFill="accent1" w:themeFillTint="66"/>
            <w:noWrap/>
            <w:hideMark/>
          </w:tcPr>
          <w:p w14:paraId="52E2B0CC" w14:textId="72CF083F" w:rsidR="00E36B73" w:rsidRPr="005B0664" w:rsidRDefault="00E36B73" w:rsidP="00E36B73">
            <w:pPr>
              <w:rPr>
                <w:sz w:val="20"/>
                <w:szCs w:val="20"/>
              </w:rPr>
            </w:pPr>
          </w:p>
        </w:tc>
        <w:tc>
          <w:tcPr>
            <w:tcW w:w="3659" w:type="dxa"/>
            <w:vMerge/>
            <w:shd w:val="clear" w:color="auto" w:fill="B8CCE4" w:themeFill="accent1" w:themeFillTint="66"/>
          </w:tcPr>
          <w:p w14:paraId="5DA55282" w14:textId="25D7E2FB" w:rsidR="00E36B73" w:rsidRPr="005B0664" w:rsidRDefault="00E36B73" w:rsidP="00E36B73">
            <w:pPr>
              <w:rPr>
                <w:color w:val="000000"/>
                <w:sz w:val="20"/>
                <w:szCs w:val="20"/>
              </w:rPr>
            </w:pPr>
          </w:p>
        </w:tc>
        <w:tc>
          <w:tcPr>
            <w:tcW w:w="1030" w:type="dxa"/>
            <w:shd w:val="clear" w:color="auto" w:fill="B8CCE4" w:themeFill="accent1" w:themeFillTint="66"/>
            <w:noWrap/>
            <w:hideMark/>
          </w:tcPr>
          <w:p w14:paraId="2A5B1B3F" w14:textId="77777777" w:rsidR="00E36B73" w:rsidRPr="005B0664" w:rsidRDefault="00E36B73" w:rsidP="00E36B73">
            <w:pPr>
              <w:jc w:val="center"/>
              <w:rPr>
                <w:b/>
                <w:color w:val="000000"/>
                <w:sz w:val="20"/>
                <w:szCs w:val="20"/>
              </w:rPr>
            </w:pPr>
            <w:r w:rsidRPr="005B0664">
              <w:rPr>
                <w:b/>
                <w:color w:val="000000"/>
                <w:sz w:val="20"/>
                <w:szCs w:val="20"/>
              </w:rPr>
              <w:t>2014</w:t>
            </w:r>
          </w:p>
        </w:tc>
        <w:tc>
          <w:tcPr>
            <w:tcW w:w="850" w:type="dxa"/>
            <w:shd w:val="clear" w:color="auto" w:fill="B8CCE4" w:themeFill="accent1" w:themeFillTint="66"/>
            <w:noWrap/>
            <w:hideMark/>
          </w:tcPr>
          <w:p w14:paraId="04310772" w14:textId="77777777" w:rsidR="00E36B73" w:rsidRPr="005B0664" w:rsidRDefault="00E36B73" w:rsidP="00E36B73">
            <w:pPr>
              <w:jc w:val="center"/>
              <w:rPr>
                <w:b/>
                <w:color w:val="000000"/>
                <w:sz w:val="20"/>
                <w:szCs w:val="20"/>
              </w:rPr>
            </w:pPr>
            <w:r w:rsidRPr="005B0664">
              <w:rPr>
                <w:b/>
                <w:color w:val="000000"/>
                <w:sz w:val="20"/>
                <w:szCs w:val="20"/>
              </w:rPr>
              <w:t>2015</w:t>
            </w:r>
          </w:p>
        </w:tc>
        <w:tc>
          <w:tcPr>
            <w:tcW w:w="851" w:type="dxa"/>
            <w:shd w:val="clear" w:color="auto" w:fill="B8CCE4" w:themeFill="accent1" w:themeFillTint="66"/>
            <w:noWrap/>
            <w:hideMark/>
          </w:tcPr>
          <w:p w14:paraId="67F765CC" w14:textId="77777777" w:rsidR="00E36B73" w:rsidRPr="005B0664" w:rsidRDefault="00E36B73" w:rsidP="00E36B73">
            <w:pPr>
              <w:jc w:val="center"/>
              <w:rPr>
                <w:b/>
                <w:color w:val="000000"/>
                <w:sz w:val="20"/>
                <w:szCs w:val="20"/>
              </w:rPr>
            </w:pPr>
            <w:r w:rsidRPr="005B0664">
              <w:rPr>
                <w:b/>
                <w:color w:val="000000"/>
                <w:sz w:val="20"/>
                <w:szCs w:val="20"/>
              </w:rPr>
              <w:t>2016</w:t>
            </w:r>
          </w:p>
        </w:tc>
        <w:tc>
          <w:tcPr>
            <w:tcW w:w="992" w:type="dxa"/>
            <w:shd w:val="clear" w:color="auto" w:fill="B8CCE4" w:themeFill="accent1" w:themeFillTint="66"/>
            <w:noWrap/>
            <w:hideMark/>
          </w:tcPr>
          <w:p w14:paraId="19092498" w14:textId="77777777" w:rsidR="00E36B73" w:rsidRPr="005B0664" w:rsidRDefault="00E36B73" w:rsidP="00E36B73">
            <w:pPr>
              <w:jc w:val="center"/>
              <w:rPr>
                <w:b/>
                <w:color w:val="000000"/>
                <w:sz w:val="20"/>
                <w:szCs w:val="20"/>
              </w:rPr>
            </w:pPr>
            <w:r w:rsidRPr="005B0664">
              <w:rPr>
                <w:b/>
                <w:color w:val="000000"/>
                <w:sz w:val="20"/>
                <w:szCs w:val="20"/>
              </w:rPr>
              <w:t>2017</w:t>
            </w:r>
          </w:p>
        </w:tc>
        <w:tc>
          <w:tcPr>
            <w:tcW w:w="850" w:type="dxa"/>
            <w:shd w:val="clear" w:color="auto" w:fill="B8CCE4" w:themeFill="accent1" w:themeFillTint="66"/>
            <w:noWrap/>
            <w:hideMark/>
          </w:tcPr>
          <w:p w14:paraId="0ECD9AC3" w14:textId="77777777" w:rsidR="00E36B73" w:rsidRPr="005B0664" w:rsidRDefault="00E36B73" w:rsidP="00E36B73">
            <w:pPr>
              <w:jc w:val="center"/>
              <w:rPr>
                <w:b/>
                <w:color w:val="000000"/>
                <w:sz w:val="20"/>
                <w:szCs w:val="20"/>
              </w:rPr>
            </w:pPr>
            <w:r w:rsidRPr="005B0664">
              <w:rPr>
                <w:b/>
                <w:color w:val="000000"/>
                <w:sz w:val="20"/>
                <w:szCs w:val="20"/>
              </w:rPr>
              <w:t>2018</w:t>
            </w:r>
          </w:p>
        </w:tc>
      </w:tr>
      <w:tr w:rsidR="00E36B73" w:rsidRPr="00E36B73" w14:paraId="4263611C" w14:textId="77777777" w:rsidTr="004F6183">
        <w:trPr>
          <w:trHeight w:val="330"/>
        </w:trPr>
        <w:tc>
          <w:tcPr>
            <w:tcW w:w="910" w:type="dxa"/>
            <w:shd w:val="clear" w:color="auto" w:fill="B8CCE4" w:themeFill="accent1" w:themeFillTint="66"/>
            <w:noWrap/>
            <w:vAlign w:val="center"/>
          </w:tcPr>
          <w:p w14:paraId="779EC35C" w14:textId="77777777" w:rsidR="00E36B73" w:rsidRPr="00E36B73" w:rsidRDefault="00E36B73" w:rsidP="00A751BC">
            <w:pPr>
              <w:pStyle w:val="numerykolumntab"/>
              <w:numPr>
                <w:ilvl w:val="0"/>
                <w:numId w:val="119"/>
              </w:numPr>
            </w:pPr>
          </w:p>
        </w:tc>
        <w:tc>
          <w:tcPr>
            <w:tcW w:w="3659" w:type="dxa"/>
            <w:shd w:val="clear" w:color="auto" w:fill="B8CCE4" w:themeFill="accent1" w:themeFillTint="66"/>
            <w:vAlign w:val="center"/>
          </w:tcPr>
          <w:p w14:paraId="20B992C4" w14:textId="77777777" w:rsidR="00E36B73" w:rsidRPr="00E36B73" w:rsidRDefault="00E36B73" w:rsidP="00E36B73">
            <w:pPr>
              <w:pStyle w:val="numerykolumntab"/>
            </w:pPr>
          </w:p>
        </w:tc>
        <w:tc>
          <w:tcPr>
            <w:tcW w:w="1030" w:type="dxa"/>
            <w:shd w:val="clear" w:color="auto" w:fill="B8CCE4" w:themeFill="accent1" w:themeFillTint="66"/>
            <w:noWrap/>
            <w:vAlign w:val="center"/>
          </w:tcPr>
          <w:p w14:paraId="0A4023E0" w14:textId="77777777" w:rsidR="00E36B73" w:rsidRPr="00E36B73" w:rsidRDefault="00E36B73" w:rsidP="00E36B73">
            <w:pPr>
              <w:pStyle w:val="numerykolumntab"/>
            </w:pPr>
          </w:p>
        </w:tc>
        <w:tc>
          <w:tcPr>
            <w:tcW w:w="850" w:type="dxa"/>
            <w:shd w:val="clear" w:color="auto" w:fill="B8CCE4" w:themeFill="accent1" w:themeFillTint="66"/>
            <w:noWrap/>
            <w:vAlign w:val="center"/>
          </w:tcPr>
          <w:p w14:paraId="59AD0477" w14:textId="77777777" w:rsidR="00E36B73" w:rsidRPr="00E36B73" w:rsidRDefault="00E36B73" w:rsidP="00E36B73">
            <w:pPr>
              <w:pStyle w:val="numerykolumntab"/>
            </w:pPr>
          </w:p>
        </w:tc>
        <w:tc>
          <w:tcPr>
            <w:tcW w:w="851" w:type="dxa"/>
            <w:shd w:val="clear" w:color="auto" w:fill="B8CCE4" w:themeFill="accent1" w:themeFillTint="66"/>
            <w:noWrap/>
            <w:vAlign w:val="center"/>
          </w:tcPr>
          <w:p w14:paraId="5D913CFE" w14:textId="77777777" w:rsidR="00E36B73" w:rsidRPr="00E36B73" w:rsidRDefault="00E36B73" w:rsidP="00E36B73">
            <w:pPr>
              <w:pStyle w:val="numerykolumntab"/>
            </w:pPr>
          </w:p>
        </w:tc>
        <w:tc>
          <w:tcPr>
            <w:tcW w:w="992" w:type="dxa"/>
            <w:shd w:val="clear" w:color="auto" w:fill="B8CCE4" w:themeFill="accent1" w:themeFillTint="66"/>
            <w:noWrap/>
            <w:vAlign w:val="center"/>
          </w:tcPr>
          <w:p w14:paraId="27DDCE77" w14:textId="77777777" w:rsidR="00E36B73" w:rsidRPr="00E36B73" w:rsidRDefault="00E36B73" w:rsidP="00E36B73">
            <w:pPr>
              <w:pStyle w:val="numerykolumntab"/>
            </w:pPr>
          </w:p>
        </w:tc>
        <w:tc>
          <w:tcPr>
            <w:tcW w:w="850" w:type="dxa"/>
            <w:shd w:val="clear" w:color="auto" w:fill="B8CCE4" w:themeFill="accent1" w:themeFillTint="66"/>
            <w:noWrap/>
            <w:vAlign w:val="center"/>
          </w:tcPr>
          <w:p w14:paraId="03467E2E" w14:textId="77777777" w:rsidR="00E36B73" w:rsidRPr="00E36B73" w:rsidRDefault="00E36B73" w:rsidP="00E36B73">
            <w:pPr>
              <w:pStyle w:val="numerykolumntab"/>
            </w:pPr>
          </w:p>
        </w:tc>
      </w:tr>
      <w:tr w:rsidR="00467FE4" w:rsidRPr="005B0664" w14:paraId="45578DAC" w14:textId="77777777" w:rsidTr="003525C2">
        <w:trPr>
          <w:trHeight w:val="330"/>
        </w:trPr>
        <w:tc>
          <w:tcPr>
            <w:tcW w:w="910" w:type="dxa"/>
            <w:shd w:val="clear" w:color="auto" w:fill="auto"/>
            <w:noWrap/>
            <w:hideMark/>
          </w:tcPr>
          <w:p w14:paraId="02A99908" w14:textId="77777777" w:rsidR="00467FE4" w:rsidRPr="005B0664" w:rsidRDefault="00467FE4" w:rsidP="00E36B73">
            <w:pPr>
              <w:rPr>
                <w:color w:val="000000"/>
                <w:sz w:val="20"/>
                <w:szCs w:val="20"/>
              </w:rPr>
            </w:pPr>
            <w:r w:rsidRPr="005B0664">
              <w:rPr>
                <w:color w:val="000000"/>
                <w:sz w:val="20"/>
                <w:szCs w:val="20"/>
              </w:rPr>
              <w:t>020101</w:t>
            </w:r>
          </w:p>
        </w:tc>
        <w:tc>
          <w:tcPr>
            <w:tcW w:w="3659" w:type="dxa"/>
            <w:vAlign w:val="center"/>
          </w:tcPr>
          <w:p w14:paraId="3F6085B9" w14:textId="77777777" w:rsidR="00467FE4" w:rsidRPr="005B0664" w:rsidRDefault="00467FE4" w:rsidP="00E36B73">
            <w:pPr>
              <w:rPr>
                <w:color w:val="000000"/>
                <w:sz w:val="20"/>
                <w:szCs w:val="20"/>
              </w:rPr>
            </w:pPr>
            <w:r w:rsidRPr="005B0664">
              <w:rPr>
                <w:color w:val="000000"/>
                <w:sz w:val="20"/>
                <w:szCs w:val="20"/>
              </w:rPr>
              <w:t>Osady z mycia i czyszczenia</w:t>
            </w:r>
          </w:p>
        </w:tc>
        <w:tc>
          <w:tcPr>
            <w:tcW w:w="1030" w:type="dxa"/>
            <w:shd w:val="clear" w:color="auto" w:fill="auto"/>
            <w:noWrap/>
            <w:vAlign w:val="center"/>
            <w:hideMark/>
          </w:tcPr>
          <w:p w14:paraId="74F6E9EC" w14:textId="77777777" w:rsidR="00467FE4" w:rsidRPr="005B0664" w:rsidRDefault="00467FE4" w:rsidP="0064519B">
            <w:pPr>
              <w:pStyle w:val="Maztabela"/>
            </w:pPr>
            <w:r w:rsidRPr="005B0664">
              <w:t>1,4</w:t>
            </w:r>
          </w:p>
        </w:tc>
        <w:tc>
          <w:tcPr>
            <w:tcW w:w="850" w:type="dxa"/>
            <w:shd w:val="clear" w:color="auto" w:fill="auto"/>
            <w:noWrap/>
            <w:vAlign w:val="center"/>
            <w:hideMark/>
          </w:tcPr>
          <w:p w14:paraId="3F7900EA" w14:textId="77777777" w:rsidR="00467FE4" w:rsidRPr="005B0664" w:rsidRDefault="00467FE4" w:rsidP="00FC347C">
            <w:pPr>
              <w:pStyle w:val="Maztabela"/>
            </w:pPr>
            <w:r w:rsidRPr="005B0664">
              <w:t>1,2</w:t>
            </w:r>
          </w:p>
        </w:tc>
        <w:tc>
          <w:tcPr>
            <w:tcW w:w="851" w:type="dxa"/>
            <w:shd w:val="clear" w:color="auto" w:fill="auto"/>
            <w:noWrap/>
            <w:vAlign w:val="center"/>
            <w:hideMark/>
          </w:tcPr>
          <w:p w14:paraId="2024E65A" w14:textId="77777777" w:rsidR="00467FE4" w:rsidRPr="005B0664" w:rsidRDefault="00467FE4">
            <w:pPr>
              <w:pStyle w:val="Maztabela"/>
            </w:pPr>
            <w:r w:rsidRPr="005B0664">
              <w:t>0,1</w:t>
            </w:r>
          </w:p>
        </w:tc>
        <w:tc>
          <w:tcPr>
            <w:tcW w:w="992" w:type="dxa"/>
            <w:shd w:val="clear" w:color="auto" w:fill="auto"/>
            <w:noWrap/>
            <w:vAlign w:val="center"/>
            <w:hideMark/>
          </w:tcPr>
          <w:p w14:paraId="42A5E043" w14:textId="77777777" w:rsidR="00467FE4" w:rsidRPr="005B0664" w:rsidRDefault="00467FE4">
            <w:pPr>
              <w:pStyle w:val="Maztabela"/>
            </w:pPr>
            <w:r w:rsidRPr="005B0664">
              <w:t>0,1</w:t>
            </w:r>
          </w:p>
        </w:tc>
        <w:tc>
          <w:tcPr>
            <w:tcW w:w="850" w:type="dxa"/>
            <w:shd w:val="clear" w:color="auto" w:fill="auto"/>
            <w:noWrap/>
            <w:vAlign w:val="center"/>
            <w:hideMark/>
          </w:tcPr>
          <w:p w14:paraId="709954CF" w14:textId="77777777" w:rsidR="00467FE4" w:rsidRPr="005B0664" w:rsidRDefault="00467FE4">
            <w:pPr>
              <w:pStyle w:val="Maztabela"/>
            </w:pPr>
            <w:r w:rsidRPr="005B0664">
              <w:t>0,1</w:t>
            </w:r>
          </w:p>
        </w:tc>
      </w:tr>
      <w:tr w:rsidR="00467FE4" w:rsidRPr="005B0664" w14:paraId="17262F0D" w14:textId="77777777" w:rsidTr="003525C2">
        <w:trPr>
          <w:trHeight w:val="255"/>
        </w:trPr>
        <w:tc>
          <w:tcPr>
            <w:tcW w:w="910" w:type="dxa"/>
            <w:shd w:val="clear" w:color="auto" w:fill="auto"/>
            <w:noWrap/>
            <w:hideMark/>
          </w:tcPr>
          <w:p w14:paraId="4AE2DEB8" w14:textId="77777777" w:rsidR="00467FE4" w:rsidRPr="005B0664" w:rsidRDefault="00467FE4" w:rsidP="00E36B73">
            <w:pPr>
              <w:rPr>
                <w:color w:val="000000"/>
                <w:sz w:val="20"/>
                <w:szCs w:val="20"/>
              </w:rPr>
            </w:pPr>
            <w:r w:rsidRPr="005B0664">
              <w:rPr>
                <w:color w:val="000000"/>
                <w:sz w:val="20"/>
                <w:szCs w:val="20"/>
              </w:rPr>
              <w:t>020102</w:t>
            </w:r>
          </w:p>
        </w:tc>
        <w:tc>
          <w:tcPr>
            <w:tcW w:w="3659" w:type="dxa"/>
            <w:vAlign w:val="center"/>
          </w:tcPr>
          <w:p w14:paraId="7C870D82" w14:textId="77777777" w:rsidR="00467FE4" w:rsidRPr="005B0664" w:rsidRDefault="00467FE4" w:rsidP="00E36B73">
            <w:pPr>
              <w:rPr>
                <w:color w:val="000000"/>
                <w:sz w:val="20"/>
                <w:szCs w:val="20"/>
              </w:rPr>
            </w:pPr>
            <w:r w:rsidRPr="005B0664">
              <w:rPr>
                <w:color w:val="000000"/>
                <w:sz w:val="20"/>
                <w:szCs w:val="20"/>
              </w:rPr>
              <w:t>Odpadowa tkanka zwierzęca</w:t>
            </w:r>
          </w:p>
        </w:tc>
        <w:tc>
          <w:tcPr>
            <w:tcW w:w="1030" w:type="dxa"/>
            <w:shd w:val="clear" w:color="auto" w:fill="auto"/>
            <w:noWrap/>
            <w:vAlign w:val="center"/>
            <w:hideMark/>
          </w:tcPr>
          <w:p w14:paraId="641E3E2B" w14:textId="77777777" w:rsidR="00467FE4" w:rsidRPr="005B0664" w:rsidRDefault="00467FE4" w:rsidP="0064519B">
            <w:pPr>
              <w:pStyle w:val="Maztabela"/>
            </w:pPr>
            <w:r w:rsidRPr="005B0664">
              <w:t>11,2</w:t>
            </w:r>
          </w:p>
        </w:tc>
        <w:tc>
          <w:tcPr>
            <w:tcW w:w="850" w:type="dxa"/>
            <w:shd w:val="clear" w:color="auto" w:fill="auto"/>
            <w:noWrap/>
            <w:vAlign w:val="center"/>
            <w:hideMark/>
          </w:tcPr>
          <w:p w14:paraId="7743E0E4" w14:textId="77777777" w:rsidR="00467FE4" w:rsidRPr="005B0664" w:rsidRDefault="00467FE4" w:rsidP="00FC347C">
            <w:pPr>
              <w:pStyle w:val="Maztabela"/>
            </w:pPr>
            <w:r w:rsidRPr="005B0664">
              <w:t>9,8</w:t>
            </w:r>
          </w:p>
        </w:tc>
        <w:tc>
          <w:tcPr>
            <w:tcW w:w="851" w:type="dxa"/>
            <w:shd w:val="clear" w:color="auto" w:fill="auto"/>
            <w:noWrap/>
            <w:vAlign w:val="center"/>
            <w:hideMark/>
          </w:tcPr>
          <w:p w14:paraId="021792E7" w14:textId="77777777" w:rsidR="00467FE4" w:rsidRPr="005B0664" w:rsidRDefault="00467FE4">
            <w:pPr>
              <w:pStyle w:val="Maztabela"/>
            </w:pPr>
            <w:r w:rsidRPr="005B0664">
              <w:t>9,4</w:t>
            </w:r>
          </w:p>
        </w:tc>
        <w:tc>
          <w:tcPr>
            <w:tcW w:w="992" w:type="dxa"/>
            <w:shd w:val="clear" w:color="auto" w:fill="auto"/>
            <w:noWrap/>
            <w:vAlign w:val="center"/>
            <w:hideMark/>
          </w:tcPr>
          <w:p w14:paraId="5D6B55FF" w14:textId="77777777" w:rsidR="00467FE4" w:rsidRPr="005B0664" w:rsidRDefault="00467FE4">
            <w:pPr>
              <w:pStyle w:val="Maztabela"/>
            </w:pPr>
            <w:r w:rsidRPr="005B0664">
              <w:t>9,8</w:t>
            </w:r>
          </w:p>
        </w:tc>
        <w:tc>
          <w:tcPr>
            <w:tcW w:w="850" w:type="dxa"/>
            <w:shd w:val="clear" w:color="auto" w:fill="auto"/>
            <w:noWrap/>
            <w:vAlign w:val="center"/>
            <w:hideMark/>
          </w:tcPr>
          <w:p w14:paraId="79CF0CAD" w14:textId="77777777" w:rsidR="00467FE4" w:rsidRPr="005B0664" w:rsidRDefault="00467FE4">
            <w:pPr>
              <w:pStyle w:val="Maztabela"/>
            </w:pPr>
            <w:r w:rsidRPr="005B0664">
              <w:t>8,5</w:t>
            </w:r>
          </w:p>
        </w:tc>
      </w:tr>
      <w:tr w:rsidR="00467FE4" w:rsidRPr="005B0664" w14:paraId="3D5B31C1" w14:textId="77777777" w:rsidTr="003525C2">
        <w:trPr>
          <w:trHeight w:val="255"/>
        </w:trPr>
        <w:tc>
          <w:tcPr>
            <w:tcW w:w="910" w:type="dxa"/>
            <w:shd w:val="clear" w:color="auto" w:fill="auto"/>
            <w:noWrap/>
            <w:hideMark/>
          </w:tcPr>
          <w:p w14:paraId="2EE7D646" w14:textId="77777777" w:rsidR="00467FE4" w:rsidRPr="005B0664" w:rsidRDefault="00467FE4" w:rsidP="00E36B73">
            <w:pPr>
              <w:rPr>
                <w:color w:val="000000"/>
                <w:sz w:val="20"/>
                <w:szCs w:val="20"/>
              </w:rPr>
            </w:pPr>
            <w:r w:rsidRPr="005B0664">
              <w:rPr>
                <w:color w:val="000000"/>
                <w:sz w:val="20"/>
                <w:szCs w:val="20"/>
              </w:rPr>
              <w:t>020103</w:t>
            </w:r>
          </w:p>
        </w:tc>
        <w:tc>
          <w:tcPr>
            <w:tcW w:w="3659" w:type="dxa"/>
            <w:vAlign w:val="center"/>
          </w:tcPr>
          <w:p w14:paraId="0F13F906" w14:textId="77777777" w:rsidR="00467FE4" w:rsidRPr="005B0664" w:rsidRDefault="00467FE4" w:rsidP="00E36B73">
            <w:pPr>
              <w:rPr>
                <w:color w:val="000000"/>
                <w:sz w:val="20"/>
                <w:szCs w:val="20"/>
              </w:rPr>
            </w:pPr>
            <w:r w:rsidRPr="005B0664">
              <w:rPr>
                <w:color w:val="000000"/>
                <w:sz w:val="20"/>
                <w:szCs w:val="20"/>
              </w:rPr>
              <w:t>Odpadowa masa roślinna</w:t>
            </w:r>
          </w:p>
        </w:tc>
        <w:tc>
          <w:tcPr>
            <w:tcW w:w="1030" w:type="dxa"/>
            <w:shd w:val="clear" w:color="auto" w:fill="auto"/>
            <w:noWrap/>
            <w:vAlign w:val="center"/>
            <w:hideMark/>
          </w:tcPr>
          <w:p w14:paraId="0C451A7F" w14:textId="77777777" w:rsidR="00467FE4" w:rsidRPr="005B0664" w:rsidRDefault="00467FE4" w:rsidP="0064519B">
            <w:pPr>
              <w:pStyle w:val="Maztabela"/>
            </w:pPr>
            <w:r w:rsidRPr="005B0664">
              <w:t>123,5</w:t>
            </w:r>
          </w:p>
        </w:tc>
        <w:tc>
          <w:tcPr>
            <w:tcW w:w="850" w:type="dxa"/>
            <w:shd w:val="clear" w:color="auto" w:fill="auto"/>
            <w:noWrap/>
            <w:vAlign w:val="center"/>
            <w:hideMark/>
          </w:tcPr>
          <w:p w14:paraId="52164045" w14:textId="77777777" w:rsidR="00467FE4" w:rsidRPr="005B0664" w:rsidRDefault="00467FE4" w:rsidP="00FC347C">
            <w:pPr>
              <w:pStyle w:val="Maztabela"/>
            </w:pPr>
            <w:r w:rsidRPr="005B0664">
              <w:t>115,5</w:t>
            </w:r>
          </w:p>
        </w:tc>
        <w:tc>
          <w:tcPr>
            <w:tcW w:w="851" w:type="dxa"/>
            <w:shd w:val="clear" w:color="auto" w:fill="auto"/>
            <w:noWrap/>
            <w:vAlign w:val="center"/>
            <w:hideMark/>
          </w:tcPr>
          <w:p w14:paraId="3AAC7181" w14:textId="77777777" w:rsidR="00467FE4" w:rsidRPr="005B0664" w:rsidRDefault="00467FE4">
            <w:pPr>
              <w:pStyle w:val="Maztabela"/>
            </w:pPr>
            <w:r w:rsidRPr="005B0664">
              <w:t>89,3</w:t>
            </w:r>
          </w:p>
        </w:tc>
        <w:tc>
          <w:tcPr>
            <w:tcW w:w="992" w:type="dxa"/>
            <w:shd w:val="clear" w:color="auto" w:fill="auto"/>
            <w:noWrap/>
            <w:vAlign w:val="center"/>
            <w:hideMark/>
          </w:tcPr>
          <w:p w14:paraId="048B44EC" w14:textId="77777777" w:rsidR="00467FE4" w:rsidRPr="005B0664" w:rsidRDefault="00467FE4">
            <w:pPr>
              <w:pStyle w:val="Maztabela"/>
            </w:pPr>
            <w:r w:rsidRPr="005B0664">
              <w:t>66,3</w:t>
            </w:r>
          </w:p>
        </w:tc>
        <w:tc>
          <w:tcPr>
            <w:tcW w:w="850" w:type="dxa"/>
            <w:shd w:val="clear" w:color="auto" w:fill="auto"/>
            <w:noWrap/>
            <w:vAlign w:val="center"/>
            <w:hideMark/>
          </w:tcPr>
          <w:p w14:paraId="6DDFCA27" w14:textId="77777777" w:rsidR="00467FE4" w:rsidRPr="005B0664" w:rsidRDefault="00467FE4">
            <w:pPr>
              <w:pStyle w:val="Maztabela"/>
            </w:pPr>
            <w:r w:rsidRPr="005B0664">
              <w:t>61,7</w:t>
            </w:r>
          </w:p>
        </w:tc>
      </w:tr>
      <w:tr w:rsidR="00467FE4" w:rsidRPr="005B0664" w14:paraId="68C2ED3B" w14:textId="77777777" w:rsidTr="003525C2">
        <w:trPr>
          <w:trHeight w:val="255"/>
        </w:trPr>
        <w:tc>
          <w:tcPr>
            <w:tcW w:w="910" w:type="dxa"/>
            <w:shd w:val="clear" w:color="auto" w:fill="auto"/>
            <w:noWrap/>
            <w:hideMark/>
          </w:tcPr>
          <w:p w14:paraId="6E908F0E" w14:textId="77777777" w:rsidR="00467FE4" w:rsidRPr="005B0664" w:rsidRDefault="00467FE4" w:rsidP="00E36B73">
            <w:pPr>
              <w:rPr>
                <w:color w:val="000000"/>
                <w:sz w:val="20"/>
                <w:szCs w:val="20"/>
              </w:rPr>
            </w:pPr>
            <w:r w:rsidRPr="005B0664">
              <w:rPr>
                <w:color w:val="000000"/>
                <w:sz w:val="20"/>
                <w:szCs w:val="20"/>
              </w:rPr>
              <w:t>020106</w:t>
            </w:r>
          </w:p>
        </w:tc>
        <w:tc>
          <w:tcPr>
            <w:tcW w:w="3659" w:type="dxa"/>
            <w:vAlign w:val="center"/>
          </w:tcPr>
          <w:p w14:paraId="3ACCF30A" w14:textId="77777777" w:rsidR="00467FE4" w:rsidRPr="005B0664" w:rsidRDefault="00467FE4" w:rsidP="00E36B73">
            <w:pPr>
              <w:rPr>
                <w:color w:val="000000"/>
                <w:sz w:val="20"/>
                <w:szCs w:val="20"/>
              </w:rPr>
            </w:pPr>
            <w:r w:rsidRPr="005B0664">
              <w:rPr>
                <w:color w:val="000000"/>
                <w:sz w:val="20"/>
                <w:szCs w:val="20"/>
              </w:rPr>
              <w:t>Odchody zwierzęce</w:t>
            </w:r>
          </w:p>
        </w:tc>
        <w:tc>
          <w:tcPr>
            <w:tcW w:w="1030" w:type="dxa"/>
            <w:shd w:val="clear" w:color="auto" w:fill="auto"/>
            <w:noWrap/>
            <w:vAlign w:val="center"/>
            <w:hideMark/>
          </w:tcPr>
          <w:p w14:paraId="63949049" w14:textId="77777777" w:rsidR="00467FE4" w:rsidRPr="005B0664" w:rsidRDefault="00467FE4" w:rsidP="0064519B">
            <w:pPr>
              <w:pStyle w:val="Maztabela"/>
            </w:pPr>
            <w:r w:rsidRPr="005B0664">
              <w:t>284,4</w:t>
            </w:r>
          </w:p>
        </w:tc>
        <w:tc>
          <w:tcPr>
            <w:tcW w:w="850" w:type="dxa"/>
            <w:shd w:val="clear" w:color="auto" w:fill="auto"/>
            <w:noWrap/>
            <w:vAlign w:val="center"/>
            <w:hideMark/>
          </w:tcPr>
          <w:p w14:paraId="55702F90" w14:textId="77777777" w:rsidR="00467FE4" w:rsidRPr="005B0664" w:rsidRDefault="00467FE4" w:rsidP="00FC347C">
            <w:pPr>
              <w:pStyle w:val="Maztabela"/>
            </w:pPr>
            <w:r w:rsidRPr="005B0664">
              <w:t>284,7</w:t>
            </w:r>
          </w:p>
        </w:tc>
        <w:tc>
          <w:tcPr>
            <w:tcW w:w="851" w:type="dxa"/>
            <w:shd w:val="clear" w:color="auto" w:fill="auto"/>
            <w:noWrap/>
            <w:vAlign w:val="center"/>
            <w:hideMark/>
          </w:tcPr>
          <w:p w14:paraId="4BDD887E" w14:textId="77777777" w:rsidR="00467FE4" w:rsidRPr="005B0664" w:rsidRDefault="00467FE4">
            <w:pPr>
              <w:pStyle w:val="Maztabela"/>
            </w:pPr>
            <w:r w:rsidRPr="005B0664">
              <w:t>402,7</w:t>
            </w:r>
          </w:p>
        </w:tc>
        <w:tc>
          <w:tcPr>
            <w:tcW w:w="992" w:type="dxa"/>
            <w:shd w:val="clear" w:color="auto" w:fill="auto"/>
            <w:noWrap/>
            <w:vAlign w:val="center"/>
            <w:hideMark/>
          </w:tcPr>
          <w:p w14:paraId="0CCA3A2B" w14:textId="77777777" w:rsidR="00467FE4" w:rsidRPr="005B0664" w:rsidRDefault="00467FE4">
            <w:pPr>
              <w:pStyle w:val="Maztabela"/>
            </w:pPr>
            <w:r w:rsidRPr="005B0664">
              <w:t>397,5</w:t>
            </w:r>
          </w:p>
        </w:tc>
        <w:tc>
          <w:tcPr>
            <w:tcW w:w="850" w:type="dxa"/>
            <w:shd w:val="clear" w:color="auto" w:fill="auto"/>
            <w:noWrap/>
            <w:vAlign w:val="center"/>
            <w:hideMark/>
          </w:tcPr>
          <w:p w14:paraId="452648C8" w14:textId="77777777" w:rsidR="00467FE4" w:rsidRPr="005B0664" w:rsidRDefault="00467FE4">
            <w:pPr>
              <w:pStyle w:val="Maztabela"/>
            </w:pPr>
            <w:r w:rsidRPr="005B0664">
              <w:t>297,6</w:t>
            </w:r>
          </w:p>
        </w:tc>
      </w:tr>
      <w:tr w:rsidR="00467FE4" w:rsidRPr="005B0664" w14:paraId="613ADDD7" w14:textId="77777777" w:rsidTr="003525C2">
        <w:trPr>
          <w:trHeight w:val="290"/>
        </w:trPr>
        <w:tc>
          <w:tcPr>
            <w:tcW w:w="910" w:type="dxa"/>
            <w:shd w:val="clear" w:color="auto" w:fill="auto"/>
            <w:noWrap/>
            <w:hideMark/>
          </w:tcPr>
          <w:p w14:paraId="1913E2B4" w14:textId="77777777" w:rsidR="00467FE4" w:rsidRPr="005B0664" w:rsidRDefault="00467FE4" w:rsidP="00E36B73">
            <w:pPr>
              <w:rPr>
                <w:color w:val="000000"/>
                <w:sz w:val="20"/>
                <w:szCs w:val="20"/>
              </w:rPr>
            </w:pPr>
            <w:r w:rsidRPr="005B0664">
              <w:rPr>
                <w:color w:val="000000"/>
                <w:sz w:val="20"/>
                <w:szCs w:val="20"/>
              </w:rPr>
              <w:t>020107</w:t>
            </w:r>
          </w:p>
        </w:tc>
        <w:tc>
          <w:tcPr>
            <w:tcW w:w="3659" w:type="dxa"/>
          </w:tcPr>
          <w:p w14:paraId="2AECC6F1" w14:textId="77777777" w:rsidR="00467FE4" w:rsidRPr="005B0664" w:rsidRDefault="00467FE4" w:rsidP="00E36B73">
            <w:pPr>
              <w:rPr>
                <w:sz w:val="20"/>
                <w:szCs w:val="20"/>
              </w:rPr>
            </w:pPr>
            <w:r w:rsidRPr="005B0664">
              <w:rPr>
                <w:sz w:val="20"/>
                <w:szCs w:val="20"/>
              </w:rPr>
              <w:t>Odpady z gospodarki leśnej</w:t>
            </w:r>
          </w:p>
        </w:tc>
        <w:tc>
          <w:tcPr>
            <w:tcW w:w="1030" w:type="dxa"/>
            <w:shd w:val="clear" w:color="auto" w:fill="auto"/>
            <w:noWrap/>
            <w:vAlign w:val="center"/>
            <w:hideMark/>
          </w:tcPr>
          <w:p w14:paraId="5898E431" w14:textId="77777777" w:rsidR="00467FE4" w:rsidRPr="005B0664" w:rsidRDefault="00467FE4" w:rsidP="0064519B">
            <w:pPr>
              <w:pStyle w:val="Maztabela"/>
            </w:pPr>
            <w:r w:rsidRPr="005B0664">
              <w:t>0,4</w:t>
            </w:r>
          </w:p>
        </w:tc>
        <w:tc>
          <w:tcPr>
            <w:tcW w:w="850" w:type="dxa"/>
            <w:shd w:val="clear" w:color="auto" w:fill="auto"/>
            <w:noWrap/>
            <w:vAlign w:val="center"/>
            <w:hideMark/>
          </w:tcPr>
          <w:p w14:paraId="7C770111" w14:textId="77777777" w:rsidR="00467FE4" w:rsidRPr="005B0664" w:rsidRDefault="00467FE4" w:rsidP="00FC347C">
            <w:pPr>
              <w:pStyle w:val="Maztabela"/>
            </w:pPr>
            <w:r w:rsidRPr="005B0664">
              <w:t>0,5</w:t>
            </w:r>
          </w:p>
        </w:tc>
        <w:tc>
          <w:tcPr>
            <w:tcW w:w="851" w:type="dxa"/>
            <w:shd w:val="clear" w:color="auto" w:fill="auto"/>
            <w:noWrap/>
            <w:vAlign w:val="center"/>
            <w:hideMark/>
          </w:tcPr>
          <w:p w14:paraId="7C70DE23" w14:textId="77777777" w:rsidR="00467FE4" w:rsidRPr="005B0664" w:rsidRDefault="00467FE4">
            <w:pPr>
              <w:pStyle w:val="Maztabela"/>
            </w:pPr>
            <w:r w:rsidRPr="005B0664">
              <w:t>0,4</w:t>
            </w:r>
          </w:p>
        </w:tc>
        <w:tc>
          <w:tcPr>
            <w:tcW w:w="992" w:type="dxa"/>
            <w:shd w:val="clear" w:color="auto" w:fill="auto"/>
            <w:noWrap/>
            <w:vAlign w:val="center"/>
            <w:hideMark/>
          </w:tcPr>
          <w:p w14:paraId="1106D363" w14:textId="77777777" w:rsidR="00467FE4" w:rsidRPr="005B0664" w:rsidRDefault="00467FE4">
            <w:pPr>
              <w:pStyle w:val="Maztabela"/>
            </w:pPr>
            <w:r w:rsidRPr="005B0664">
              <w:t>7,3</w:t>
            </w:r>
          </w:p>
        </w:tc>
        <w:tc>
          <w:tcPr>
            <w:tcW w:w="850" w:type="dxa"/>
            <w:shd w:val="clear" w:color="auto" w:fill="auto"/>
            <w:noWrap/>
            <w:vAlign w:val="center"/>
            <w:hideMark/>
          </w:tcPr>
          <w:p w14:paraId="4DE83B61" w14:textId="77777777" w:rsidR="00467FE4" w:rsidRPr="005B0664" w:rsidRDefault="00467FE4">
            <w:pPr>
              <w:pStyle w:val="Maztabela"/>
            </w:pPr>
            <w:r w:rsidRPr="005B0664">
              <w:t>0,8</w:t>
            </w:r>
          </w:p>
        </w:tc>
      </w:tr>
      <w:tr w:rsidR="00467FE4" w:rsidRPr="005B0664" w14:paraId="1B36B144" w14:textId="77777777" w:rsidTr="003525C2">
        <w:trPr>
          <w:trHeight w:val="255"/>
        </w:trPr>
        <w:tc>
          <w:tcPr>
            <w:tcW w:w="910" w:type="dxa"/>
            <w:shd w:val="clear" w:color="auto" w:fill="auto"/>
            <w:noWrap/>
            <w:hideMark/>
          </w:tcPr>
          <w:p w14:paraId="2A5D66A3" w14:textId="77777777" w:rsidR="00467FE4" w:rsidRPr="005B0664" w:rsidRDefault="00467FE4" w:rsidP="00E36B73">
            <w:pPr>
              <w:rPr>
                <w:color w:val="000000"/>
                <w:sz w:val="20"/>
                <w:szCs w:val="20"/>
              </w:rPr>
            </w:pPr>
            <w:r w:rsidRPr="005B0664">
              <w:rPr>
                <w:color w:val="000000"/>
                <w:sz w:val="20"/>
                <w:szCs w:val="20"/>
              </w:rPr>
              <w:t>020183</w:t>
            </w:r>
          </w:p>
        </w:tc>
        <w:tc>
          <w:tcPr>
            <w:tcW w:w="3659" w:type="dxa"/>
          </w:tcPr>
          <w:p w14:paraId="5C373369" w14:textId="77777777" w:rsidR="00467FE4" w:rsidRPr="005B0664" w:rsidRDefault="00467FE4" w:rsidP="00E36B73">
            <w:pPr>
              <w:rPr>
                <w:color w:val="000000"/>
                <w:sz w:val="20"/>
                <w:szCs w:val="20"/>
              </w:rPr>
            </w:pPr>
            <w:r w:rsidRPr="005B0664">
              <w:rPr>
                <w:color w:val="000000"/>
                <w:sz w:val="20"/>
                <w:szCs w:val="20"/>
              </w:rPr>
              <w:t>Odpady z upraw hydroponicznych</w:t>
            </w:r>
          </w:p>
        </w:tc>
        <w:tc>
          <w:tcPr>
            <w:tcW w:w="1030" w:type="dxa"/>
            <w:shd w:val="clear" w:color="auto" w:fill="auto"/>
            <w:noWrap/>
            <w:vAlign w:val="center"/>
            <w:hideMark/>
          </w:tcPr>
          <w:p w14:paraId="4CBC25D3" w14:textId="77777777" w:rsidR="00467FE4" w:rsidRPr="005B0664" w:rsidRDefault="00467FE4" w:rsidP="0064519B">
            <w:pPr>
              <w:pStyle w:val="Maztabela"/>
            </w:pPr>
            <w:r w:rsidRPr="005B0664">
              <w:t>0,6</w:t>
            </w:r>
          </w:p>
        </w:tc>
        <w:tc>
          <w:tcPr>
            <w:tcW w:w="850" w:type="dxa"/>
            <w:shd w:val="clear" w:color="auto" w:fill="auto"/>
            <w:noWrap/>
            <w:vAlign w:val="center"/>
            <w:hideMark/>
          </w:tcPr>
          <w:p w14:paraId="6903F1F5" w14:textId="77777777" w:rsidR="00467FE4" w:rsidRPr="005B0664" w:rsidRDefault="00467FE4" w:rsidP="00FC347C">
            <w:pPr>
              <w:pStyle w:val="Maztabela"/>
            </w:pPr>
            <w:r w:rsidRPr="005B0664">
              <w:t>0,4</w:t>
            </w:r>
          </w:p>
        </w:tc>
        <w:tc>
          <w:tcPr>
            <w:tcW w:w="851" w:type="dxa"/>
            <w:shd w:val="clear" w:color="auto" w:fill="auto"/>
            <w:noWrap/>
            <w:vAlign w:val="center"/>
            <w:hideMark/>
          </w:tcPr>
          <w:p w14:paraId="576629D5" w14:textId="77777777" w:rsidR="00467FE4" w:rsidRPr="005B0664" w:rsidRDefault="00467FE4">
            <w:pPr>
              <w:pStyle w:val="Maztabela"/>
            </w:pPr>
            <w:r w:rsidRPr="005B0664">
              <w:t>0,4</w:t>
            </w:r>
          </w:p>
        </w:tc>
        <w:tc>
          <w:tcPr>
            <w:tcW w:w="992" w:type="dxa"/>
            <w:shd w:val="clear" w:color="auto" w:fill="auto"/>
            <w:noWrap/>
            <w:vAlign w:val="center"/>
            <w:hideMark/>
          </w:tcPr>
          <w:p w14:paraId="055FA474" w14:textId="77777777" w:rsidR="00467FE4" w:rsidRPr="005B0664" w:rsidRDefault="00467FE4">
            <w:pPr>
              <w:pStyle w:val="Maztabela"/>
            </w:pPr>
            <w:r w:rsidRPr="005B0664">
              <w:t>0,5</w:t>
            </w:r>
          </w:p>
        </w:tc>
        <w:tc>
          <w:tcPr>
            <w:tcW w:w="850" w:type="dxa"/>
            <w:shd w:val="clear" w:color="auto" w:fill="auto"/>
            <w:noWrap/>
            <w:vAlign w:val="center"/>
            <w:hideMark/>
          </w:tcPr>
          <w:p w14:paraId="4134A1F9" w14:textId="77777777" w:rsidR="00467FE4" w:rsidRPr="005B0664" w:rsidRDefault="00467FE4">
            <w:pPr>
              <w:pStyle w:val="Maztabela"/>
            </w:pPr>
            <w:r w:rsidRPr="005B0664">
              <w:t>0,6</w:t>
            </w:r>
          </w:p>
        </w:tc>
      </w:tr>
      <w:tr w:rsidR="00467FE4" w:rsidRPr="005B0664" w14:paraId="1C87E83A" w14:textId="77777777" w:rsidTr="003525C2">
        <w:trPr>
          <w:trHeight w:val="402"/>
        </w:trPr>
        <w:tc>
          <w:tcPr>
            <w:tcW w:w="910" w:type="dxa"/>
            <w:shd w:val="clear" w:color="auto" w:fill="auto"/>
            <w:noWrap/>
          </w:tcPr>
          <w:p w14:paraId="1C3B2F15" w14:textId="77777777" w:rsidR="00467FE4" w:rsidRPr="005B0664" w:rsidRDefault="00467FE4" w:rsidP="00E36B73">
            <w:pPr>
              <w:rPr>
                <w:b/>
                <w:color w:val="000000"/>
                <w:sz w:val="20"/>
                <w:szCs w:val="20"/>
              </w:rPr>
            </w:pPr>
            <w:r w:rsidRPr="005B0664">
              <w:rPr>
                <w:b/>
                <w:color w:val="000000"/>
                <w:sz w:val="20"/>
                <w:szCs w:val="20"/>
              </w:rPr>
              <w:t>02 01</w:t>
            </w:r>
          </w:p>
        </w:tc>
        <w:tc>
          <w:tcPr>
            <w:tcW w:w="3659" w:type="dxa"/>
            <w:vAlign w:val="center"/>
          </w:tcPr>
          <w:p w14:paraId="258A0701" w14:textId="77777777" w:rsidR="00467FE4" w:rsidRPr="005B0664" w:rsidRDefault="00467FE4" w:rsidP="00E36B73">
            <w:pPr>
              <w:rPr>
                <w:b/>
                <w:color w:val="000000"/>
                <w:sz w:val="20"/>
                <w:szCs w:val="20"/>
              </w:rPr>
            </w:pPr>
            <w:r w:rsidRPr="005B0664">
              <w:rPr>
                <w:b/>
                <w:color w:val="000000"/>
                <w:sz w:val="20"/>
                <w:szCs w:val="20"/>
              </w:rPr>
              <w:t>Odpady z rolnictwa, ogrodnictwa, upraw hydroponicznych, leśnictwa, łowiectwa i rybołówstwa</w:t>
            </w:r>
          </w:p>
        </w:tc>
        <w:tc>
          <w:tcPr>
            <w:tcW w:w="1030" w:type="dxa"/>
            <w:shd w:val="clear" w:color="auto" w:fill="auto"/>
            <w:noWrap/>
            <w:vAlign w:val="center"/>
          </w:tcPr>
          <w:p w14:paraId="3B3B8B0E" w14:textId="77777777" w:rsidR="00467FE4" w:rsidRPr="005B0664" w:rsidRDefault="00467FE4" w:rsidP="0064519B">
            <w:pPr>
              <w:pStyle w:val="Maztabela"/>
            </w:pPr>
            <w:r w:rsidRPr="005B0664">
              <w:t>421,5</w:t>
            </w:r>
          </w:p>
        </w:tc>
        <w:tc>
          <w:tcPr>
            <w:tcW w:w="850" w:type="dxa"/>
            <w:shd w:val="clear" w:color="auto" w:fill="auto"/>
            <w:noWrap/>
            <w:vAlign w:val="center"/>
          </w:tcPr>
          <w:p w14:paraId="76525BD1" w14:textId="77777777" w:rsidR="00467FE4" w:rsidRPr="005B0664" w:rsidRDefault="00467FE4" w:rsidP="00FC347C">
            <w:pPr>
              <w:pStyle w:val="Maztabela"/>
            </w:pPr>
            <w:r w:rsidRPr="005B0664">
              <w:t>412,1</w:t>
            </w:r>
          </w:p>
        </w:tc>
        <w:tc>
          <w:tcPr>
            <w:tcW w:w="851" w:type="dxa"/>
            <w:shd w:val="clear" w:color="auto" w:fill="auto"/>
            <w:noWrap/>
            <w:vAlign w:val="center"/>
          </w:tcPr>
          <w:p w14:paraId="509968EC" w14:textId="77777777" w:rsidR="00467FE4" w:rsidRPr="005B0664" w:rsidRDefault="00467FE4">
            <w:pPr>
              <w:pStyle w:val="Maztabela"/>
            </w:pPr>
            <w:r w:rsidRPr="005B0664">
              <w:t>502,3</w:t>
            </w:r>
          </w:p>
        </w:tc>
        <w:tc>
          <w:tcPr>
            <w:tcW w:w="992" w:type="dxa"/>
            <w:shd w:val="clear" w:color="auto" w:fill="auto"/>
            <w:noWrap/>
            <w:vAlign w:val="center"/>
          </w:tcPr>
          <w:p w14:paraId="285AF349" w14:textId="77777777" w:rsidR="00467FE4" w:rsidRPr="005B0664" w:rsidRDefault="00467FE4">
            <w:pPr>
              <w:pStyle w:val="Maztabela"/>
            </w:pPr>
            <w:r w:rsidRPr="005B0664">
              <w:t>481,5</w:t>
            </w:r>
          </w:p>
        </w:tc>
        <w:tc>
          <w:tcPr>
            <w:tcW w:w="850" w:type="dxa"/>
            <w:shd w:val="clear" w:color="auto" w:fill="auto"/>
            <w:noWrap/>
            <w:vAlign w:val="center"/>
          </w:tcPr>
          <w:p w14:paraId="44341149" w14:textId="77777777" w:rsidR="00467FE4" w:rsidRPr="005B0664" w:rsidRDefault="00467FE4">
            <w:pPr>
              <w:pStyle w:val="Maztabela"/>
            </w:pPr>
            <w:r w:rsidRPr="005B0664">
              <w:t>369,3</w:t>
            </w:r>
          </w:p>
        </w:tc>
      </w:tr>
      <w:tr w:rsidR="00467FE4" w:rsidRPr="005B0664" w14:paraId="0F3630CF" w14:textId="77777777" w:rsidTr="003525C2">
        <w:trPr>
          <w:trHeight w:val="255"/>
        </w:trPr>
        <w:tc>
          <w:tcPr>
            <w:tcW w:w="910" w:type="dxa"/>
            <w:shd w:val="clear" w:color="auto" w:fill="auto"/>
            <w:noWrap/>
            <w:hideMark/>
          </w:tcPr>
          <w:p w14:paraId="24E4B038" w14:textId="77777777" w:rsidR="00467FE4" w:rsidRPr="005B0664" w:rsidRDefault="00467FE4" w:rsidP="00E36B73">
            <w:pPr>
              <w:rPr>
                <w:color w:val="000000"/>
                <w:sz w:val="20"/>
                <w:szCs w:val="20"/>
              </w:rPr>
            </w:pPr>
            <w:r w:rsidRPr="005B0664">
              <w:rPr>
                <w:color w:val="000000"/>
                <w:sz w:val="20"/>
                <w:szCs w:val="20"/>
              </w:rPr>
              <w:t>020201</w:t>
            </w:r>
          </w:p>
        </w:tc>
        <w:tc>
          <w:tcPr>
            <w:tcW w:w="3659" w:type="dxa"/>
            <w:vAlign w:val="center"/>
          </w:tcPr>
          <w:p w14:paraId="74492231" w14:textId="77777777" w:rsidR="00467FE4" w:rsidRPr="005B0664" w:rsidRDefault="00467FE4" w:rsidP="00E36B73">
            <w:pPr>
              <w:rPr>
                <w:color w:val="000000"/>
                <w:sz w:val="20"/>
                <w:szCs w:val="20"/>
              </w:rPr>
            </w:pPr>
            <w:r w:rsidRPr="005B0664">
              <w:rPr>
                <w:color w:val="000000"/>
                <w:sz w:val="20"/>
                <w:szCs w:val="20"/>
              </w:rPr>
              <w:t>Odpady z mycia i przygotowywania surowców</w:t>
            </w:r>
          </w:p>
        </w:tc>
        <w:tc>
          <w:tcPr>
            <w:tcW w:w="1030" w:type="dxa"/>
            <w:shd w:val="clear" w:color="auto" w:fill="auto"/>
            <w:noWrap/>
            <w:vAlign w:val="center"/>
            <w:hideMark/>
          </w:tcPr>
          <w:p w14:paraId="34B1A770" w14:textId="77777777" w:rsidR="00467FE4" w:rsidRPr="005B0664" w:rsidRDefault="00467FE4" w:rsidP="0064519B">
            <w:pPr>
              <w:pStyle w:val="Maztabela"/>
            </w:pPr>
            <w:r w:rsidRPr="005B0664">
              <w:t>14,3</w:t>
            </w:r>
          </w:p>
        </w:tc>
        <w:tc>
          <w:tcPr>
            <w:tcW w:w="850" w:type="dxa"/>
            <w:shd w:val="clear" w:color="auto" w:fill="auto"/>
            <w:noWrap/>
            <w:vAlign w:val="center"/>
            <w:hideMark/>
          </w:tcPr>
          <w:p w14:paraId="1E71546C" w14:textId="77777777" w:rsidR="00467FE4" w:rsidRPr="005B0664" w:rsidRDefault="00467FE4" w:rsidP="00FC347C">
            <w:pPr>
              <w:pStyle w:val="Maztabela"/>
            </w:pPr>
            <w:r w:rsidRPr="005B0664">
              <w:t>6,8</w:t>
            </w:r>
          </w:p>
        </w:tc>
        <w:tc>
          <w:tcPr>
            <w:tcW w:w="851" w:type="dxa"/>
            <w:shd w:val="clear" w:color="auto" w:fill="auto"/>
            <w:noWrap/>
            <w:vAlign w:val="center"/>
            <w:hideMark/>
          </w:tcPr>
          <w:p w14:paraId="7CC079D0" w14:textId="77777777" w:rsidR="00467FE4" w:rsidRPr="005B0664" w:rsidRDefault="00467FE4">
            <w:pPr>
              <w:pStyle w:val="Maztabela"/>
            </w:pPr>
            <w:r w:rsidRPr="005B0664">
              <w:t>10,5</w:t>
            </w:r>
          </w:p>
        </w:tc>
        <w:tc>
          <w:tcPr>
            <w:tcW w:w="992" w:type="dxa"/>
            <w:shd w:val="clear" w:color="auto" w:fill="auto"/>
            <w:noWrap/>
            <w:vAlign w:val="center"/>
            <w:hideMark/>
          </w:tcPr>
          <w:p w14:paraId="7F0E24CF" w14:textId="77777777" w:rsidR="00467FE4" w:rsidRPr="005B0664" w:rsidRDefault="00467FE4">
            <w:pPr>
              <w:pStyle w:val="Maztabela"/>
            </w:pPr>
            <w:r w:rsidRPr="005B0664">
              <w:t>15,6</w:t>
            </w:r>
          </w:p>
        </w:tc>
        <w:tc>
          <w:tcPr>
            <w:tcW w:w="850" w:type="dxa"/>
            <w:shd w:val="clear" w:color="auto" w:fill="auto"/>
            <w:noWrap/>
            <w:vAlign w:val="center"/>
            <w:hideMark/>
          </w:tcPr>
          <w:p w14:paraId="5CA709F7" w14:textId="77777777" w:rsidR="00467FE4" w:rsidRPr="005B0664" w:rsidRDefault="00467FE4">
            <w:pPr>
              <w:pStyle w:val="Maztabela"/>
            </w:pPr>
            <w:r w:rsidRPr="005B0664">
              <w:t>11,7</w:t>
            </w:r>
          </w:p>
        </w:tc>
      </w:tr>
      <w:tr w:rsidR="00467FE4" w:rsidRPr="005B0664" w14:paraId="73F64B4B" w14:textId="77777777" w:rsidTr="003525C2">
        <w:trPr>
          <w:trHeight w:val="255"/>
        </w:trPr>
        <w:tc>
          <w:tcPr>
            <w:tcW w:w="910" w:type="dxa"/>
            <w:shd w:val="clear" w:color="auto" w:fill="auto"/>
            <w:noWrap/>
            <w:hideMark/>
          </w:tcPr>
          <w:p w14:paraId="2CFB3424" w14:textId="77777777" w:rsidR="00467FE4" w:rsidRPr="005B0664" w:rsidRDefault="00467FE4" w:rsidP="00E36B73">
            <w:pPr>
              <w:rPr>
                <w:color w:val="000000"/>
                <w:sz w:val="20"/>
                <w:szCs w:val="20"/>
              </w:rPr>
            </w:pPr>
            <w:r w:rsidRPr="005B0664">
              <w:rPr>
                <w:color w:val="000000"/>
                <w:sz w:val="20"/>
                <w:szCs w:val="20"/>
              </w:rPr>
              <w:t>020202</w:t>
            </w:r>
          </w:p>
        </w:tc>
        <w:tc>
          <w:tcPr>
            <w:tcW w:w="3659" w:type="dxa"/>
            <w:vAlign w:val="center"/>
          </w:tcPr>
          <w:p w14:paraId="3C0C12BC" w14:textId="77777777" w:rsidR="00467FE4" w:rsidRPr="005B0664" w:rsidRDefault="00467FE4" w:rsidP="00E36B73">
            <w:pPr>
              <w:rPr>
                <w:color w:val="000000"/>
                <w:sz w:val="20"/>
                <w:szCs w:val="20"/>
              </w:rPr>
            </w:pPr>
            <w:r w:rsidRPr="005B0664">
              <w:rPr>
                <w:color w:val="000000"/>
                <w:sz w:val="20"/>
                <w:szCs w:val="20"/>
              </w:rPr>
              <w:t>Odpadowa tkanka zwierzęca</w:t>
            </w:r>
          </w:p>
        </w:tc>
        <w:tc>
          <w:tcPr>
            <w:tcW w:w="1030" w:type="dxa"/>
            <w:shd w:val="clear" w:color="auto" w:fill="auto"/>
            <w:noWrap/>
            <w:vAlign w:val="center"/>
            <w:hideMark/>
          </w:tcPr>
          <w:p w14:paraId="36377EFA" w14:textId="77777777" w:rsidR="00467FE4" w:rsidRPr="005B0664" w:rsidRDefault="00467FE4" w:rsidP="0064519B">
            <w:pPr>
              <w:pStyle w:val="Maztabela"/>
            </w:pPr>
            <w:r w:rsidRPr="005B0664">
              <w:t>346,5</w:t>
            </w:r>
          </w:p>
        </w:tc>
        <w:tc>
          <w:tcPr>
            <w:tcW w:w="850" w:type="dxa"/>
            <w:shd w:val="clear" w:color="auto" w:fill="auto"/>
            <w:noWrap/>
            <w:vAlign w:val="center"/>
            <w:hideMark/>
          </w:tcPr>
          <w:p w14:paraId="0A0F1E02" w14:textId="77777777" w:rsidR="00467FE4" w:rsidRPr="005B0664" w:rsidRDefault="00467FE4" w:rsidP="00FC347C">
            <w:pPr>
              <w:pStyle w:val="Maztabela"/>
            </w:pPr>
            <w:r w:rsidRPr="005B0664">
              <w:t>273,5</w:t>
            </w:r>
          </w:p>
        </w:tc>
        <w:tc>
          <w:tcPr>
            <w:tcW w:w="851" w:type="dxa"/>
            <w:shd w:val="clear" w:color="auto" w:fill="auto"/>
            <w:noWrap/>
            <w:vAlign w:val="center"/>
            <w:hideMark/>
          </w:tcPr>
          <w:p w14:paraId="00FED666" w14:textId="77777777" w:rsidR="00467FE4" w:rsidRPr="005B0664" w:rsidRDefault="00467FE4">
            <w:pPr>
              <w:pStyle w:val="Maztabela"/>
            </w:pPr>
            <w:r w:rsidRPr="005B0664">
              <w:t>247</w:t>
            </w:r>
          </w:p>
        </w:tc>
        <w:tc>
          <w:tcPr>
            <w:tcW w:w="992" w:type="dxa"/>
            <w:shd w:val="clear" w:color="auto" w:fill="auto"/>
            <w:noWrap/>
            <w:vAlign w:val="center"/>
            <w:hideMark/>
          </w:tcPr>
          <w:p w14:paraId="4B73A5DA" w14:textId="77777777" w:rsidR="00467FE4" w:rsidRPr="005B0664" w:rsidRDefault="00467FE4">
            <w:pPr>
              <w:pStyle w:val="Maztabela"/>
            </w:pPr>
            <w:r w:rsidRPr="005B0664">
              <w:t>180,9</w:t>
            </w:r>
          </w:p>
        </w:tc>
        <w:tc>
          <w:tcPr>
            <w:tcW w:w="850" w:type="dxa"/>
            <w:shd w:val="clear" w:color="auto" w:fill="auto"/>
            <w:noWrap/>
            <w:vAlign w:val="center"/>
            <w:hideMark/>
          </w:tcPr>
          <w:p w14:paraId="2EAE68C6" w14:textId="77777777" w:rsidR="00467FE4" w:rsidRPr="005B0664" w:rsidRDefault="00467FE4">
            <w:pPr>
              <w:pStyle w:val="Maztabela"/>
            </w:pPr>
            <w:r w:rsidRPr="005B0664">
              <w:t>197,8</w:t>
            </w:r>
          </w:p>
        </w:tc>
      </w:tr>
      <w:tr w:rsidR="00467FE4" w:rsidRPr="005B0664" w14:paraId="6C745658" w14:textId="77777777" w:rsidTr="003525C2">
        <w:trPr>
          <w:trHeight w:val="255"/>
        </w:trPr>
        <w:tc>
          <w:tcPr>
            <w:tcW w:w="910" w:type="dxa"/>
            <w:shd w:val="clear" w:color="auto" w:fill="auto"/>
            <w:noWrap/>
            <w:hideMark/>
          </w:tcPr>
          <w:p w14:paraId="4AB37481" w14:textId="77777777" w:rsidR="00467FE4" w:rsidRPr="005B0664" w:rsidRDefault="00467FE4" w:rsidP="00E36B73">
            <w:pPr>
              <w:rPr>
                <w:color w:val="000000"/>
                <w:sz w:val="20"/>
                <w:szCs w:val="20"/>
              </w:rPr>
            </w:pPr>
            <w:r w:rsidRPr="005B0664">
              <w:rPr>
                <w:color w:val="000000"/>
                <w:sz w:val="20"/>
                <w:szCs w:val="20"/>
              </w:rPr>
              <w:t>020203</w:t>
            </w:r>
          </w:p>
        </w:tc>
        <w:tc>
          <w:tcPr>
            <w:tcW w:w="3659" w:type="dxa"/>
            <w:vAlign w:val="center"/>
          </w:tcPr>
          <w:p w14:paraId="6189673B" w14:textId="77777777" w:rsidR="00467FE4" w:rsidRPr="005B0664" w:rsidRDefault="00467FE4" w:rsidP="00E36B73">
            <w:pPr>
              <w:rPr>
                <w:color w:val="000000"/>
                <w:sz w:val="20"/>
                <w:szCs w:val="20"/>
              </w:rPr>
            </w:pPr>
            <w:r w:rsidRPr="005B0664">
              <w:rPr>
                <w:color w:val="000000"/>
                <w:sz w:val="20"/>
                <w:szCs w:val="20"/>
              </w:rPr>
              <w:t>Surowce i produkty nienadające się do spożycia i przetwórstwa</w:t>
            </w:r>
          </w:p>
        </w:tc>
        <w:tc>
          <w:tcPr>
            <w:tcW w:w="1030" w:type="dxa"/>
            <w:shd w:val="clear" w:color="auto" w:fill="auto"/>
            <w:noWrap/>
            <w:vAlign w:val="center"/>
            <w:hideMark/>
          </w:tcPr>
          <w:p w14:paraId="6F4A31A0" w14:textId="77777777" w:rsidR="00467FE4" w:rsidRPr="005B0664" w:rsidRDefault="00467FE4" w:rsidP="0064519B">
            <w:pPr>
              <w:pStyle w:val="Maztabela"/>
            </w:pPr>
            <w:r w:rsidRPr="005B0664">
              <w:t>50,2</w:t>
            </w:r>
          </w:p>
        </w:tc>
        <w:tc>
          <w:tcPr>
            <w:tcW w:w="850" w:type="dxa"/>
            <w:shd w:val="clear" w:color="auto" w:fill="auto"/>
            <w:noWrap/>
            <w:vAlign w:val="center"/>
            <w:hideMark/>
          </w:tcPr>
          <w:p w14:paraId="0C5EB63F" w14:textId="77777777" w:rsidR="00467FE4" w:rsidRPr="005B0664" w:rsidRDefault="00467FE4" w:rsidP="00FC347C">
            <w:pPr>
              <w:pStyle w:val="Maztabela"/>
            </w:pPr>
            <w:r w:rsidRPr="005B0664">
              <w:t>140,3</w:t>
            </w:r>
          </w:p>
        </w:tc>
        <w:tc>
          <w:tcPr>
            <w:tcW w:w="851" w:type="dxa"/>
            <w:shd w:val="clear" w:color="auto" w:fill="auto"/>
            <w:noWrap/>
            <w:vAlign w:val="center"/>
            <w:hideMark/>
          </w:tcPr>
          <w:p w14:paraId="288250C0" w14:textId="77777777" w:rsidR="00467FE4" w:rsidRPr="005B0664" w:rsidRDefault="00467FE4">
            <w:pPr>
              <w:pStyle w:val="Maztabela"/>
            </w:pPr>
            <w:r w:rsidRPr="005B0664">
              <w:t>149,6</w:t>
            </w:r>
          </w:p>
        </w:tc>
        <w:tc>
          <w:tcPr>
            <w:tcW w:w="992" w:type="dxa"/>
            <w:shd w:val="clear" w:color="auto" w:fill="auto"/>
            <w:noWrap/>
            <w:vAlign w:val="center"/>
            <w:hideMark/>
          </w:tcPr>
          <w:p w14:paraId="2A60A2A1" w14:textId="77777777" w:rsidR="00467FE4" w:rsidRPr="005B0664" w:rsidRDefault="00467FE4">
            <w:pPr>
              <w:pStyle w:val="Maztabela"/>
            </w:pPr>
            <w:r w:rsidRPr="005B0664">
              <w:t>99,2</w:t>
            </w:r>
          </w:p>
        </w:tc>
        <w:tc>
          <w:tcPr>
            <w:tcW w:w="850" w:type="dxa"/>
            <w:shd w:val="clear" w:color="auto" w:fill="auto"/>
            <w:noWrap/>
            <w:vAlign w:val="center"/>
            <w:hideMark/>
          </w:tcPr>
          <w:p w14:paraId="584BBBE6" w14:textId="77777777" w:rsidR="00467FE4" w:rsidRPr="005B0664" w:rsidRDefault="00467FE4">
            <w:pPr>
              <w:pStyle w:val="Maztabela"/>
            </w:pPr>
            <w:r w:rsidRPr="005B0664">
              <w:t>62,3</w:t>
            </w:r>
          </w:p>
        </w:tc>
      </w:tr>
      <w:tr w:rsidR="00467FE4" w:rsidRPr="005B0664" w14:paraId="35041EBC" w14:textId="77777777" w:rsidTr="003525C2">
        <w:trPr>
          <w:trHeight w:val="255"/>
        </w:trPr>
        <w:tc>
          <w:tcPr>
            <w:tcW w:w="910" w:type="dxa"/>
            <w:shd w:val="clear" w:color="auto" w:fill="auto"/>
            <w:noWrap/>
            <w:hideMark/>
          </w:tcPr>
          <w:p w14:paraId="46216E79" w14:textId="77777777" w:rsidR="00467FE4" w:rsidRPr="005B0664" w:rsidRDefault="00467FE4" w:rsidP="00E36B73">
            <w:pPr>
              <w:rPr>
                <w:color w:val="000000"/>
                <w:sz w:val="20"/>
                <w:szCs w:val="20"/>
              </w:rPr>
            </w:pPr>
            <w:r w:rsidRPr="005B0664">
              <w:rPr>
                <w:color w:val="000000"/>
                <w:sz w:val="20"/>
                <w:szCs w:val="20"/>
              </w:rPr>
              <w:t>020204</w:t>
            </w:r>
          </w:p>
        </w:tc>
        <w:tc>
          <w:tcPr>
            <w:tcW w:w="3659" w:type="dxa"/>
            <w:vAlign w:val="center"/>
          </w:tcPr>
          <w:p w14:paraId="0B97DF38"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5C5B10DA" w14:textId="77777777" w:rsidR="00467FE4" w:rsidRPr="005B0664" w:rsidRDefault="00467FE4" w:rsidP="0064519B">
            <w:pPr>
              <w:pStyle w:val="Maztabela"/>
            </w:pPr>
            <w:r w:rsidRPr="005B0664">
              <w:t>181,5</w:t>
            </w:r>
          </w:p>
        </w:tc>
        <w:tc>
          <w:tcPr>
            <w:tcW w:w="850" w:type="dxa"/>
            <w:shd w:val="clear" w:color="auto" w:fill="auto"/>
            <w:noWrap/>
            <w:vAlign w:val="center"/>
            <w:hideMark/>
          </w:tcPr>
          <w:p w14:paraId="2CA26D2A" w14:textId="77777777" w:rsidR="00467FE4" w:rsidRPr="005B0664" w:rsidRDefault="00467FE4" w:rsidP="00FC347C">
            <w:pPr>
              <w:pStyle w:val="Maztabela"/>
            </w:pPr>
            <w:r w:rsidRPr="005B0664">
              <w:t>215,5</w:t>
            </w:r>
          </w:p>
        </w:tc>
        <w:tc>
          <w:tcPr>
            <w:tcW w:w="851" w:type="dxa"/>
            <w:shd w:val="clear" w:color="auto" w:fill="auto"/>
            <w:noWrap/>
            <w:vAlign w:val="center"/>
            <w:hideMark/>
          </w:tcPr>
          <w:p w14:paraId="6E42A24C" w14:textId="77777777" w:rsidR="00467FE4" w:rsidRPr="005B0664" w:rsidRDefault="00467FE4">
            <w:pPr>
              <w:pStyle w:val="Maztabela"/>
            </w:pPr>
            <w:r w:rsidRPr="005B0664">
              <w:t>285,1</w:t>
            </w:r>
          </w:p>
        </w:tc>
        <w:tc>
          <w:tcPr>
            <w:tcW w:w="992" w:type="dxa"/>
            <w:shd w:val="clear" w:color="auto" w:fill="auto"/>
            <w:noWrap/>
            <w:vAlign w:val="center"/>
            <w:hideMark/>
          </w:tcPr>
          <w:p w14:paraId="0D5926BD" w14:textId="77777777" w:rsidR="00467FE4" w:rsidRPr="005B0664" w:rsidRDefault="00467FE4">
            <w:pPr>
              <w:pStyle w:val="Maztabela"/>
            </w:pPr>
            <w:r w:rsidRPr="005B0664">
              <w:t>257,0</w:t>
            </w:r>
          </w:p>
        </w:tc>
        <w:tc>
          <w:tcPr>
            <w:tcW w:w="850" w:type="dxa"/>
            <w:shd w:val="clear" w:color="auto" w:fill="auto"/>
            <w:noWrap/>
            <w:vAlign w:val="center"/>
            <w:hideMark/>
          </w:tcPr>
          <w:p w14:paraId="302FCE25" w14:textId="77777777" w:rsidR="00467FE4" w:rsidRPr="005B0664" w:rsidRDefault="00467FE4">
            <w:pPr>
              <w:pStyle w:val="Maztabela"/>
            </w:pPr>
            <w:r w:rsidRPr="005B0664">
              <w:t>559,8</w:t>
            </w:r>
          </w:p>
        </w:tc>
      </w:tr>
      <w:tr w:rsidR="00467FE4" w:rsidRPr="005B0664" w14:paraId="08B5DA05" w14:textId="77777777" w:rsidTr="003525C2">
        <w:trPr>
          <w:trHeight w:val="255"/>
        </w:trPr>
        <w:tc>
          <w:tcPr>
            <w:tcW w:w="910" w:type="dxa"/>
            <w:shd w:val="clear" w:color="auto" w:fill="auto"/>
            <w:noWrap/>
            <w:hideMark/>
          </w:tcPr>
          <w:p w14:paraId="7A1BDC19" w14:textId="77777777" w:rsidR="00467FE4" w:rsidRPr="005B0664" w:rsidRDefault="00467FE4" w:rsidP="00E36B73">
            <w:pPr>
              <w:rPr>
                <w:color w:val="000000"/>
                <w:sz w:val="20"/>
                <w:szCs w:val="20"/>
              </w:rPr>
            </w:pPr>
            <w:r w:rsidRPr="005B0664">
              <w:rPr>
                <w:color w:val="000000"/>
                <w:sz w:val="20"/>
                <w:szCs w:val="20"/>
              </w:rPr>
              <w:t>020282</w:t>
            </w:r>
          </w:p>
        </w:tc>
        <w:tc>
          <w:tcPr>
            <w:tcW w:w="3659" w:type="dxa"/>
          </w:tcPr>
          <w:p w14:paraId="19D7A811" w14:textId="77777777" w:rsidR="00467FE4" w:rsidRPr="005B0664" w:rsidRDefault="00467FE4" w:rsidP="00E36B73">
            <w:pPr>
              <w:rPr>
                <w:color w:val="000000"/>
                <w:sz w:val="20"/>
                <w:szCs w:val="20"/>
              </w:rPr>
            </w:pPr>
            <w:r w:rsidRPr="005B0664">
              <w:rPr>
                <w:color w:val="000000"/>
                <w:sz w:val="20"/>
                <w:szCs w:val="20"/>
              </w:rPr>
              <w:t>Odpady z produkcji rybnej inne niż wymienione w 02 02 80</w:t>
            </w:r>
          </w:p>
        </w:tc>
        <w:tc>
          <w:tcPr>
            <w:tcW w:w="1030" w:type="dxa"/>
            <w:shd w:val="clear" w:color="auto" w:fill="auto"/>
            <w:noWrap/>
            <w:vAlign w:val="center"/>
            <w:hideMark/>
          </w:tcPr>
          <w:p w14:paraId="015746C2" w14:textId="77777777" w:rsidR="00467FE4" w:rsidRPr="005B0664" w:rsidRDefault="00467FE4" w:rsidP="0064519B">
            <w:pPr>
              <w:pStyle w:val="Maztabela"/>
            </w:pPr>
            <w:r w:rsidRPr="005B0664">
              <w:t>0,1</w:t>
            </w:r>
          </w:p>
        </w:tc>
        <w:tc>
          <w:tcPr>
            <w:tcW w:w="850" w:type="dxa"/>
            <w:shd w:val="clear" w:color="auto" w:fill="auto"/>
            <w:noWrap/>
            <w:vAlign w:val="center"/>
            <w:hideMark/>
          </w:tcPr>
          <w:p w14:paraId="0C4224E5" w14:textId="77777777" w:rsidR="00467FE4" w:rsidRPr="005B0664" w:rsidRDefault="00467FE4" w:rsidP="00FC347C">
            <w:pPr>
              <w:pStyle w:val="Maztabela"/>
            </w:pPr>
            <w:r w:rsidRPr="005B0664">
              <w:t>0</w:t>
            </w:r>
          </w:p>
        </w:tc>
        <w:tc>
          <w:tcPr>
            <w:tcW w:w="851" w:type="dxa"/>
            <w:shd w:val="clear" w:color="auto" w:fill="auto"/>
            <w:noWrap/>
            <w:vAlign w:val="center"/>
            <w:hideMark/>
          </w:tcPr>
          <w:p w14:paraId="608E234E" w14:textId="77777777" w:rsidR="00467FE4" w:rsidRPr="005B0664" w:rsidRDefault="00467FE4">
            <w:pPr>
              <w:pStyle w:val="Maztabela"/>
            </w:pPr>
            <w:r w:rsidRPr="005B0664">
              <w:t>0,4</w:t>
            </w:r>
          </w:p>
        </w:tc>
        <w:tc>
          <w:tcPr>
            <w:tcW w:w="992" w:type="dxa"/>
            <w:shd w:val="clear" w:color="auto" w:fill="auto"/>
            <w:noWrap/>
            <w:vAlign w:val="center"/>
            <w:hideMark/>
          </w:tcPr>
          <w:p w14:paraId="47ED62EE" w14:textId="77777777" w:rsidR="00467FE4" w:rsidRPr="005B0664" w:rsidRDefault="00467FE4">
            <w:pPr>
              <w:pStyle w:val="Maztabela"/>
            </w:pPr>
            <w:r w:rsidRPr="005B0664">
              <w:t>0</w:t>
            </w:r>
          </w:p>
        </w:tc>
        <w:tc>
          <w:tcPr>
            <w:tcW w:w="850" w:type="dxa"/>
            <w:shd w:val="clear" w:color="auto" w:fill="auto"/>
            <w:noWrap/>
            <w:vAlign w:val="center"/>
            <w:hideMark/>
          </w:tcPr>
          <w:p w14:paraId="78F922B8" w14:textId="77777777" w:rsidR="00467FE4" w:rsidRPr="005B0664" w:rsidRDefault="00467FE4">
            <w:pPr>
              <w:pStyle w:val="Maztabela"/>
            </w:pPr>
            <w:r w:rsidRPr="005B0664">
              <w:t>4,2</w:t>
            </w:r>
          </w:p>
        </w:tc>
      </w:tr>
      <w:tr w:rsidR="00467FE4" w:rsidRPr="005B0664" w14:paraId="6486A53E" w14:textId="77777777" w:rsidTr="003525C2">
        <w:trPr>
          <w:trHeight w:val="255"/>
        </w:trPr>
        <w:tc>
          <w:tcPr>
            <w:tcW w:w="910" w:type="dxa"/>
            <w:shd w:val="clear" w:color="auto" w:fill="auto"/>
            <w:noWrap/>
          </w:tcPr>
          <w:p w14:paraId="437997F4" w14:textId="77777777" w:rsidR="00467FE4" w:rsidRPr="005B0664" w:rsidRDefault="00467FE4" w:rsidP="00E36B73">
            <w:pPr>
              <w:rPr>
                <w:b/>
                <w:color w:val="000000"/>
                <w:sz w:val="20"/>
                <w:szCs w:val="20"/>
              </w:rPr>
            </w:pPr>
            <w:r w:rsidRPr="005B0664">
              <w:rPr>
                <w:b/>
                <w:color w:val="000000"/>
                <w:sz w:val="20"/>
                <w:szCs w:val="20"/>
              </w:rPr>
              <w:t>02 02</w:t>
            </w:r>
          </w:p>
        </w:tc>
        <w:tc>
          <w:tcPr>
            <w:tcW w:w="3659" w:type="dxa"/>
          </w:tcPr>
          <w:p w14:paraId="2AC756F1" w14:textId="77777777" w:rsidR="00467FE4" w:rsidRPr="005B0664" w:rsidRDefault="00467FE4" w:rsidP="00E36B73">
            <w:pPr>
              <w:rPr>
                <w:b/>
                <w:color w:val="000000"/>
                <w:sz w:val="20"/>
                <w:szCs w:val="20"/>
              </w:rPr>
            </w:pPr>
            <w:r w:rsidRPr="005B0664">
              <w:rPr>
                <w:b/>
                <w:color w:val="000000"/>
                <w:sz w:val="20"/>
                <w:szCs w:val="20"/>
              </w:rPr>
              <w:t>Odpady z przygotowania i przetwórstwa produktów spożywczych pochodzenia zwierzęcego</w:t>
            </w:r>
          </w:p>
        </w:tc>
        <w:tc>
          <w:tcPr>
            <w:tcW w:w="1030" w:type="dxa"/>
            <w:shd w:val="clear" w:color="auto" w:fill="auto"/>
            <w:noWrap/>
            <w:vAlign w:val="center"/>
          </w:tcPr>
          <w:p w14:paraId="3C5F1339" w14:textId="77777777" w:rsidR="00467FE4" w:rsidRPr="005B0664" w:rsidRDefault="00467FE4" w:rsidP="0064519B">
            <w:pPr>
              <w:pStyle w:val="Maztabela"/>
            </w:pPr>
            <w:r w:rsidRPr="005B0664">
              <w:t>592,6</w:t>
            </w:r>
          </w:p>
        </w:tc>
        <w:tc>
          <w:tcPr>
            <w:tcW w:w="850" w:type="dxa"/>
            <w:shd w:val="clear" w:color="auto" w:fill="auto"/>
            <w:noWrap/>
            <w:vAlign w:val="center"/>
          </w:tcPr>
          <w:p w14:paraId="267149F9" w14:textId="77777777" w:rsidR="00467FE4" w:rsidRPr="005B0664" w:rsidRDefault="00467FE4" w:rsidP="00FC347C">
            <w:pPr>
              <w:pStyle w:val="Maztabela"/>
            </w:pPr>
            <w:r w:rsidRPr="005B0664">
              <w:t>636,1</w:t>
            </w:r>
          </w:p>
        </w:tc>
        <w:tc>
          <w:tcPr>
            <w:tcW w:w="851" w:type="dxa"/>
            <w:shd w:val="clear" w:color="auto" w:fill="auto"/>
            <w:noWrap/>
            <w:vAlign w:val="center"/>
          </w:tcPr>
          <w:p w14:paraId="632FAE3F" w14:textId="77777777" w:rsidR="00467FE4" w:rsidRPr="005B0664" w:rsidRDefault="00467FE4">
            <w:pPr>
              <w:pStyle w:val="Maztabela"/>
            </w:pPr>
            <w:r w:rsidRPr="005B0664">
              <w:t>692,6</w:t>
            </w:r>
          </w:p>
        </w:tc>
        <w:tc>
          <w:tcPr>
            <w:tcW w:w="992" w:type="dxa"/>
            <w:shd w:val="clear" w:color="auto" w:fill="auto"/>
            <w:noWrap/>
            <w:vAlign w:val="center"/>
          </w:tcPr>
          <w:p w14:paraId="373C8A18" w14:textId="77777777" w:rsidR="00467FE4" w:rsidRPr="005B0664" w:rsidRDefault="00467FE4">
            <w:pPr>
              <w:pStyle w:val="Maztabela"/>
            </w:pPr>
            <w:r w:rsidRPr="005B0664">
              <w:t>552,7</w:t>
            </w:r>
          </w:p>
        </w:tc>
        <w:tc>
          <w:tcPr>
            <w:tcW w:w="850" w:type="dxa"/>
            <w:shd w:val="clear" w:color="auto" w:fill="auto"/>
            <w:noWrap/>
            <w:vAlign w:val="center"/>
          </w:tcPr>
          <w:p w14:paraId="288A8114" w14:textId="77777777" w:rsidR="00467FE4" w:rsidRPr="005B0664" w:rsidRDefault="00467FE4">
            <w:pPr>
              <w:pStyle w:val="Maztabela"/>
            </w:pPr>
            <w:r w:rsidRPr="005B0664">
              <w:t>835,8</w:t>
            </w:r>
          </w:p>
        </w:tc>
      </w:tr>
      <w:tr w:rsidR="00467FE4" w:rsidRPr="005B0664" w14:paraId="3FC937F2" w14:textId="77777777" w:rsidTr="003525C2">
        <w:trPr>
          <w:trHeight w:val="255"/>
        </w:trPr>
        <w:tc>
          <w:tcPr>
            <w:tcW w:w="910" w:type="dxa"/>
            <w:shd w:val="clear" w:color="auto" w:fill="auto"/>
            <w:noWrap/>
            <w:hideMark/>
          </w:tcPr>
          <w:p w14:paraId="1C7E3895" w14:textId="77777777" w:rsidR="00467FE4" w:rsidRPr="005B0664" w:rsidRDefault="00467FE4" w:rsidP="00E36B73">
            <w:pPr>
              <w:rPr>
                <w:color w:val="000000"/>
                <w:sz w:val="20"/>
                <w:szCs w:val="20"/>
              </w:rPr>
            </w:pPr>
            <w:r w:rsidRPr="005B0664">
              <w:rPr>
                <w:color w:val="000000"/>
                <w:sz w:val="20"/>
                <w:szCs w:val="20"/>
              </w:rPr>
              <w:t>020301</w:t>
            </w:r>
          </w:p>
        </w:tc>
        <w:tc>
          <w:tcPr>
            <w:tcW w:w="3659" w:type="dxa"/>
            <w:vAlign w:val="center"/>
          </w:tcPr>
          <w:p w14:paraId="314D65AD" w14:textId="77777777" w:rsidR="00467FE4" w:rsidRPr="005B0664" w:rsidRDefault="00467FE4" w:rsidP="00E36B73">
            <w:pPr>
              <w:rPr>
                <w:color w:val="000000"/>
                <w:sz w:val="20"/>
                <w:szCs w:val="20"/>
              </w:rPr>
            </w:pPr>
            <w:r w:rsidRPr="005B0664">
              <w:rPr>
                <w:color w:val="000000"/>
                <w:sz w:val="20"/>
                <w:szCs w:val="20"/>
              </w:rPr>
              <w:t>Szlamy z mycia, oczyszczania, obierania, odwirowywania i oddzielania surowców</w:t>
            </w:r>
          </w:p>
        </w:tc>
        <w:tc>
          <w:tcPr>
            <w:tcW w:w="1030" w:type="dxa"/>
            <w:shd w:val="clear" w:color="auto" w:fill="auto"/>
            <w:noWrap/>
            <w:vAlign w:val="center"/>
          </w:tcPr>
          <w:p w14:paraId="01426482" w14:textId="77777777" w:rsidR="00467FE4" w:rsidRPr="005B0664" w:rsidRDefault="00467FE4" w:rsidP="0064519B">
            <w:pPr>
              <w:pStyle w:val="Maztabela"/>
            </w:pPr>
            <w:r w:rsidRPr="005B0664">
              <w:t>89,5</w:t>
            </w:r>
          </w:p>
        </w:tc>
        <w:tc>
          <w:tcPr>
            <w:tcW w:w="850" w:type="dxa"/>
            <w:shd w:val="clear" w:color="auto" w:fill="auto"/>
            <w:noWrap/>
            <w:vAlign w:val="center"/>
          </w:tcPr>
          <w:p w14:paraId="6B168DB7" w14:textId="77777777" w:rsidR="00467FE4" w:rsidRPr="005B0664" w:rsidRDefault="00467FE4" w:rsidP="00FC347C">
            <w:pPr>
              <w:pStyle w:val="Maztabela"/>
            </w:pPr>
            <w:r w:rsidRPr="005B0664">
              <w:t>77,3</w:t>
            </w:r>
          </w:p>
        </w:tc>
        <w:tc>
          <w:tcPr>
            <w:tcW w:w="851" w:type="dxa"/>
            <w:shd w:val="clear" w:color="auto" w:fill="auto"/>
            <w:noWrap/>
            <w:vAlign w:val="center"/>
          </w:tcPr>
          <w:p w14:paraId="5B47920D" w14:textId="77777777" w:rsidR="00467FE4" w:rsidRPr="005B0664" w:rsidRDefault="00467FE4">
            <w:pPr>
              <w:pStyle w:val="Maztabela"/>
            </w:pPr>
            <w:r w:rsidRPr="005B0664">
              <w:t>92,2</w:t>
            </w:r>
          </w:p>
        </w:tc>
        <w:tc>
          <w:tcPr>
            <w:tcW w:w="992" w:type="dxa"/>
            <w:shd w:val="clear" w:color="auto" w:fill="auto"/>
            <w:noWrap/>
            <w:vAlign w:val="center"/>
          </w:tcPr>
          <w:p w14:paraId="63BAE9BE" w14:textId="77777777" w:rsidR="00467FE4" w:rsidRPr="005B0664" w:rsidRDefault="00467FE4">
            <w:pPr>
              <w:pStyle w:val="Maztabela"/>
            </w:pPr>
            <w:r w:rsidRPr="005B0664">
              <w:t>85,6</w:t>
            </w:r>
          </w:p>
        </w:tc>
        <w:tc>
          <w:tcPr>
            <w:tcW w:w="850" w:type="dxa"/>
            <w:shd w:val="clear" w:color="auto" w:fill="auto"/>
            <w:noWrap/>
            <w:vAlign w:val="center"/>
          </w:tcPr>
          <w:p w14:paraId="14A602E1" w14:textId="77777777" w:rsidR="00467FE4" w:rsidRPr="005B0664" w:rsidRDefault="00467FE4">
            <w:pPr>
              <w:pStyle w:val="Maztabela"/>
            </w:pPr>
            <w:r w:rsidRPr="005B0664">
              <w:t>77,7</w:t>
            </w:r>
          </w:p>
        </w:tc>
      </w:tr>
      <w:tr w:rsidR="00467FE4" w:rsidRPr="005B0664" w14:paraId="340AAC36" w14:textId="77777777" w:rsidTr="003525C2">
        <w:trPr>
          <w:trHeight w:val="255"/>
        </w:trPr>
        <w:tc>
          <w:tcPr>
            <w:tcW w:w="910" w:type="dxa"/>
            <w:shd w:val="clear" w:color="auto" w:fill="auto"/>
            <w:noWrap/>
            <w:hideMark/>
          </w:tcPr>
          <w:p w14:paraId="25742053" w14:textId="77777777" w:rsidR="00467FE4" w:rsidRPr="005B0664" w:rsidRDefault="00467FE4" w:rsidP="00E36B73">
            <w:pPr>
              <w:rPr>
                <w:color w:val="000000"/>
                <w:sz w:val="20"/>
                <w:szCs w:val="20"/>
              </w:rPr>
            </w:pPr>
            <w:r w:rsidRPr="005B0664">
              <w:rPr>
                <w:color w:val="000000"/>
                <w:sz w:val="20"/>
                <w:szCs w:val="20"/>
              </w:rPr>
              <w:t>020303</w:t>
            </w:r>
          </w:p>
        </w:tc>
        <w:tc>
          <w:tcPr>
            <w:tcW w:w="3659" w:type="dxa"/>
            <w:vAlign w:val="center"/>
          </w:tcPr>
          <w:p w14:paraId="7308C8B8" w14:textId="77777777" w:rsidR="00467FE4" w:rsidRPr="005B0664" w:rsidRDefault="00467FE4" w:rsidP="00E36B73">
            <w:pPr>
              <w:rPr>
                <w:color w:val="000000"/>
                <w:sz w:val="20"/>
                <w:szCs w:val="20"/>
              </w:rPr>
            </w:pPr>
            <w:r w:rsidRPr="005B0664">
              <w:rPr>
                <w:color w:val="000000"/>
                <w:sz w:val="20"/>
                <w:szCs w:val="20"/>
              </w:rPr>
              <w:t>Odpady poekstrakcyjne</w:t>
            </w:r>
          </w:p>
        </w:tc>
        <w:tc>
          <w:tcPr>
            <w:tcW w:w="1030" w:type="dxa"/>
            <w:shd w:val="clear" w:color="auto" w:fill="auto"/>
            <w:noWrap/>
            <w:vAlign w:val="center"/>
          </w:tcPr>
          <w:p w14:paraId="3309405E" w14:textId="77777777" w:rsidR="00467FE4" w:rsidRPr="005B0664" w:rsidRDefault="00467FE4" w:rsidP="0064519B">
            <w:pPr>
              <w:pStyle w:val="Maztabela"/>
            </w:pPr>
            <w:r w:rsidRPr="005B0664">
              <w:t>1,2</w:t>
            </w:r>
          </w:p>
        </w:tc>
        <w:tc>
          <w:tcPr>
            <w:tcW w:w="850" w:type="dxa"/>
            <w:shd w:val="clear" w:color="auto" w:fill="auto"/>
            <w:noWrap/>
            <w:vAlign w:val="center"/>
          </w:tcPr>
          <w:p w14:paraId="04F72401" w14:textId="77777777" w:rsidR="00467FE4" w:rsidRPr="005B0664" w:rsidRDefault="00467FE4" w:rsidP="00FC347C">
            <w:pPr>
              <w:pStyle w:val="Maztabela"/>
            </w:pPr>
            <w:r w:rsidRPr="005B0664">
              <w:t>1</w:t>
            </w:r>
          </w:p>
        </w:tc>
        <w:tc>
          <w:tcPr>
            <w:tcW w:w="851" w:type="dxa"/>
            <w:shd w:val="clear" w:color="auto" w:fill="auto"/>
            <w:noWrap/>
            <w:vAlign w:val="center"/>
          </w:tcPr>
          <w:p w14:paraId="182CE347" w14:textId="77777777" w:rsidR="00467FE4" w:rsidRPr="005B0664" w:rsidRDefault="00467FE4">
            <w:pPr>
              <w:pStyle w:val="Maztabela"/>
            </w:pPr>
            <w:r w:rsidRPr="005B0664">
              <w:t>1</w:t>
            </w:r>
          </w:p>
        </w:tc>
        <w:tc>
          <w:tcPr>
            <w:tcW w:w="992" w:type="dxa"/>
            <w:shd w:val="clear" w:color="auto" w:fill="auto"/>
            <w:noWrap/>
            <w:vAlign w:val="center"/>
          </w:tcPr>
          <w:p w14:paraId="0D17D504" w14:textId="77777777" w:rsidR="00467FE4" w:rsidRPr="005B0664" w:rsidRDefault="00467FE4">
            <w:pPr>
              <w:pStyle w:val="Maztabela"/>
            </w:pPr>
            <w:r w:rsidRPr="005B0664">
              <w:t>1,4</w:t>
            </w:r>
          </w:p>
        </w:tc>
        <w:tc>
          <w:tcPr>
            <w:tcW w:w="850" w:type="dxa"/>
            <w:shd w:val="clear" w:color="auto" w:fill="auto"/>
            <w:noWrap/>
            <w:vAlign w:val="center"/>
          </w:tcPr>
          <w:p w14:paraId="6653B319" w14:textId="77777777" w:rsidR="00467FE4" w:rsidRPr="005B0664" w:rsidRDefault="00467FE4">
            <w:pPr>
              <w:pStyle w:val="Maztabela"/>
            </w:pPr>
            <w:r w:rsidRPr="005B0664">
              <w:t>1,7</w:t>
            </w:r>
          </w:p>
        </w:tc>
      </w:tr>
      <w:tr w:rsidR="00467FE4" w:rsidRPr="005B0664" w14:paraId="6837AEB0" w14:textId="77777777" w:rsidTr="003525C2">
        <w:trPr>
          <w:trHeight w:val="255"/>
        </w:trPr>
        <w:tc>
          <w:tcPr>
            <w:tcW w:w="910" w:type="dxa"/>
            <w:shd w:val="clear" w:color="auto" w:fill="auto"/>
            <w:noWrap/>
            <w:hideMark/>
          </w:tcPr>
          <w:p w14:paraId="187D5D33" w14:textId="77777777" w:rsidR="00467FE4" w:rsidRPr="005B0664" w:rsidRDefault="00467FE4" w:rsidP="00E36B73">
            <w:pPr>
              <w:rPr>
                <w:color w:val="000000"/>
                <w:sz w:val="20"/>
                <w:szCs w:val="20"/>
              </w:rPr>
            </w:pPr>
            <w:r w:rsidRPr="005B0664">
              <w:rPr>
                <w:color w:val="000000"/>
                <w:sz w:val="20"/>
                <w:szCs w:val="20"/>
              </w:rPr>
              <w:t>020304</w:t>
            </w:r>
          </w:p>
        </w:tc>
        <w:tc>
          <w:tcPr>
            <w:tcW w:w="3659" w:type="dxa"/>
            <w:vAlign w:val="center"/>
          </w:tcPr>
          <w:p w14:paraId="1C6D2F3E" w14:textId="77777777" w:rsidR="00467FE4" w:rsidRPr="005B0664" w:rsidRDefault="00467FE4" w:rsidP="00E36B73">
            <w:pPr>
              <w:rPr>
                <w:color w:val="000000"/>
                <w:sz w:val="20"/>
                <w:szCs w:val="20"/>
              </w:rPr>
            </w:pPr>
            <w:r w:rsidRPr="005B0664">
              <w:rPr>
                <w:color w:val="000000"/>
                <w:sz w:val="20"/>
                <w:szCs w:val="20"/>
              </w:rPr>
              <w:t>Surowce i produkty nienadające się do spożycia i przetwórstwa</w:t>
            </w:r>
          </w:p>
        </w:tc>
        <w:tc>
          <w:tcPr>
            <w:tcW w:w="1030" w:type="dxa"/>
            <w:shd w:val="clear" w:color="auto" w:fill="auto"/>
            <w:noWrap/>
            <w:vAlign w:val="center"/>
          </w:tcPr>
          <w:p w14:paraId="23BA1C77" w14:textId="77777777" w:rsidR="00467FE4" w:rsidRPr="005B0664" w:rsidRDefault="00467FE4" w:rsidP="0064519B">
            <w:pPr>
              <w:pStyle w:val="Maztabela"/>
            </w:pPr>
            <w:r w:rsidRPr="005B0664">
              <w:t>45,4</w:t>
            </w:r>
          </w:p>
        </w:tc>
        <w:tc>
          <w:tcPr>
            <w:tcW w:w="850" w:type="dxa"/>
            <w:shd w:val="clear" w:color="auto" w:fill="auto"/>
            <w:noWrap/>
            <w:vAlign w:val="center"/>
          </w:tcPr>
          <w:p w14:paraId="35E2CAE3" w14:textId="77777777" w:rsidR="00467FE4" w:rsidRPr="005B0664" w:rsidRDefault="00467FE4" w:rsidP="00FC347C">
            <w:pPr>
              <w:pStyle w:val="Maztabela"/>
            </w:pPr>
            <w:r w:rsidRPr="005B0664">
              <w:t>46,9</w:t>
            </w:r>
          </w:p>
        </w:tc>
        <w:tc>
          <w:tcPr>
            <w:tcW w:w="851" w:type="dxa"/>
            <w:shd w:val="clear" w:color="auto" w:fill="auto"/>
            <w:noWrap/>
            <w:vAlign w:val="center"/>
          </w:tcPr>
          <w:p w14:paraId="588E2F25" w14:textId="77777777" w:rsidR="00467FE4" w:rsidRPr="005B0664" w:rsidRDefault="00467FE4">
            <w:pPr>
              <w:pStyle w:val="Maztabela"/>
            </w:pPr>
            <w:r w:rsidRPr="005B0664">
              <w:t>44,0</w:t>
            </w:r>
          </w:p>
        </w:tc>
        <w:tc>
          <w:tcPr>
            <w:tcW w:w="992" w:type="dxa"/>
            <w:shd w:val="clear" w:color="auto" w:fill="auto"/>
            <w:noWrap/>
            <w:vAlign w:val="center"/>
          </w:tcPr>
          <w:p w14:paraId="61B37F9F" w14:textId="77777777" w:rsidR="00467FE4" w:rsidRPr="005B0664" w:rsidRDefault="00467FE4">
            <w:pPr>
              <w:pStyle w:val="Maztabela"/>
            </w:pPr>
            <w:r w:rsidRPr="005B0664">
              <w:t>41,1</w:t>
            </w:r>
          </w:p>
        </w:tc>
        <w:tc>
          <w:tcPr>
            <w:tcW w:w="850" w:type="dxa"/>
            <w:shd w:val="clear" w:color="auto" w:fill="auto"/>
            <w:noWrap/>
            <w:vAlign w:val="center"/>
          </w:tcPr>
          <w:p w14:paraId="3E33E728" w14:textId="77777777" w:rsidR="00467FE4" w:rsidRPr="005B0664" w:rsidRDefault="00467FE4">
            <w:pPr>
              <w:pStyle w:val="Maztabela"/>
            </w:pPr>
            <w:r w:rsidRPr="005B0664">
              <w:t>52,3</w:t>
            </w:r>
          </w:p>
        </w:tc>
      </w:tr>
      <w:tr w:rsidR="00467FE4" w:rsidRPr="005B0664" w14:paraId="2ED40AF9" w14:textId="77777777" w:rsidTr="003525C2">
        <w:trPr>
          <w:trHeight w:val="255"/>
        </w:trPr>
        <w:tc>
          <w:tcPr>
            <w:tcW w:w="910" w:type="dxa"/>
            <w:shd w:val="clear" w:color="auto" w:fill="auto"/>
            <w:noWrap/>
            <w:hideMark/>
          </w:tcPr>
          <w:p w14:paraId="3B3588E1" w14:textId="77777777" w:rsidR="00467FE4" w:rsidRPr="005B0664" w:rsidRDefault="00467FE4" w:rsidP="00E36B73">
            <w:pPr>
              <w:rPr>
                <w:color w:val="000000"/>
                <w:sz w:val="20"/>
                <w:szCs w:val="20"/>
              </w:rPr>
            </w:pPr>
            <w:r w:rsidRPr="005B0664">
              <w:rPr>
                <w:color w:val="000000"/>
                <w:sz w:val="20"/>
                <w:szCs w:val="20"/>
              </w:rPr>
              <w:t>020305</w:t>
            </w:r>
          </w:p>
        </w:tc>
        <w:tc>
          <w:tcPr>
            <w:tcW w:w="3659" w:type="dxa"/>
            <w:vAlign w:val="center"/>
          </w:tcPr>
          <w:p w14:paraId="0FD0EBA5"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tcPr>
          <w:p w14:paraId="5CECCC7E" w14:textId="77777777" w:rsidR="00467FE4" w:rsidRPr="005B0664" w:rsidRDefault="00467FE4" w:rsidP="0064519B">
            <w:pPr>
              <w:pStyle w:val="Maztabela"/>
            </w:pPr>
            <w:r w:rsidRPr="005B0664">
              <w:t>60,3</w:t>
            </w:r>
          </w:p>
        </w:tc>
        <w:tc>
          <w:tcPr>
            <w:tcW w:w="850" w:type="dxa"/>
            <w:shd w:val="clear" w:color="auto" w:fill="auto"/>
            <w:noWrap/>
            <w:vAlign w:val="center"/>
          </w:tcPr>
          <w:p w14:paraId="036DD66B" w14:textId="77777777" w:rsidR="00467FE4" w:rsidRPr="005B0664" w:rsidRDefault="00467FE4" w:rsidP="00FC347C">
            <w:pPr>
              <w:pStyle w:val="Maztabela"/>
            </w:pPr>
            <w:r w:rsidRPr="005B0664">
              <w:t>73,1</w:t>
            </w:r>
          </w:p>
        </w:tc>
        <w:tc>
          <w:tcPr>
            <w:tcW w:w="851" w:type="dxa"/>
            <w:shd w:val="clear" w:color="auto" w:fill="auto"/>
            <w:noWrap/>
            <w:vAlign w:val="center"/>
          </w:tcPr>
          <w:p w14:paraId="27C775C7" w14:textId="77777777" w:rsidR="00467FE4" w:rsidRPr="005B0664" w:rsidRDefault="00467FE4">
            <w:pPr>
              <w:pStyle w:val="Maztabela"/>
            </w:pPr>
            <w:r w:rsidRPr="005B0664">
              <w:t>140,9</w:t>
            </w:r>
          </w:p>
        </w:tc>
        <w:tc>
          <w:tcPr>
            <w:tcW w:w="992" w:type="dxa"/>
            <w:shd w:val="clear" w:color="auto" w:fill="auto"/>
            <w:noWrap/>
            <w:vAlign w:val="center"/>
          </w:tcPr>
          <w:p w14:paraId="29FE21E5" w14:textId="77777777" w:rsidR="00467FE4" w:rsidRPr="005B0664" w:rsidRDefault="00467FE4">
            <w:pPr>
              <w:pStyle w:val="Maztabela"/>
            </w:pPr>
            <w:r w:rsidRPr="005B0664">
              <w:t>83,9</w:t>
            </w:r>
          </w:p>
        </w:tc>
        <w:tc>
          <w:tcPr>
            <w:tcW w:w="850" w:type="dxa"/>
            <w:shd w:val="clear" w:color="auto" w:fill="auto"/>
            <w:noWrap/>
            <w:vAlign w:val="center"/>
          </w:tcPr>
          <w:p w14:paraId="1567166D" w14:textId="77777777" w:rsidR="00467FE4" w:rsidRPr="005B0664" w:rsidRDefault="00467FE4">
            <w:pPr>
              <w:pStyle w:val="Maztabela"/>
            </w:pPr>
            <w:r w:rsidRPr="005B0664">
              <w:t>65,7</w:t>
            </w:r>
          </w:p>
        </w:tc>
      </w:tr>
      <w:tr w:rsidR="00467FE4" w:rsidRPr="005B0664" w14:paraId="7CD4ECDB" w14:textId="77777777" w:rsidTr="003525C2">
        <w:trPr>
          <w:trHeight w:val="255"/>
        </w:trPr>
        <w:tc>
          <w:tcPr>
            <w:tcW w:w="910" w:type="dxa"/>
            <w:shd w:val="clear" w:color="auto" w:fill="auto"/>
            <w:noWrap/>
            <w:hideMark/>
          </w:tcPr>
          <w:p w14:paraId="17B5AEDA" w14:textId="77777777" w:rsidR="00467FE4" w:rsidRPr="005B0664" w:rsidRDefault="00467FE4" w:rsidP="00E36B73">
            <w:pPr>
              <w:rPr>
                <w:color w:val="000000"/>
                <w:sz w:val="20"/>
                <w:szCs w:val="20"/>
              </w:rPr>
            </w:pPr>
            <w:r w:rsidRPr="005B0664">
              <w:rPr>
                <w:color w:val="000000"/>
                <w:sz w:val="20"/>
                <w:szCs w:val="20"/>
              </w:rPr>
              <w:t>020380</w:t>
            </w:r>
          </w:p>
        </w:tc>
        <w:tc>
          <w:tcPr>
            <w:tcW w:w="3659" w:type="dxa"/>
            <w:vAlign w:val="center"/>
          </w:tcPr>
          <w:p w14:paraId="3001A41C" w14:textId="77777777" w:rsidR="00467FE4" w:rsidRPr="005B0664" w:rsidRDefault="00467FE4" w:rsidP="00E36B73">
            <w:pPr>
              <w:rPr>
                <w:color w:val="000000"/>
                <w:sz w:val="20"/>
                <w:szCs w:val="20"/>
              </w:rPr>
            </w:pPr>
            <w:r w:rsidRPr="005B0664">
              <w:rPr>
                <w:color w:val="000000"/>
                <w:sz w:val="20"/>
                <w:szCs w:val="20"/>
              </w:rPr>
              <w:t>Wytłoki, osady i inne odpady z przetwórstwa produktów roślinnych (z wyłączeniem 02 03 81)</w:t>
            </w:r>
          </w:p>
        </w:tc>
        <w:tc>
          <w:tcPr>
            <w:tcW w:w="1030" w:type="dxa"/>
            <w:shd w:val="clear" w:color="auto" w:fill="auto"/>
            <w:noWrap/>
            <w:vAlign w:val="center"/>
          </w:tcPr>
          <w:p w14:paraId="4A018184" w14:textId="77777777" w:rsidR="00467FE4" w:rsidRPr="005B0664" w:rsidRDefault="00467FE4" w:rsidP="0064519B">
            <w:pPr>
              <w:pStyle w:val="Maztabela"/>
            </w:pPr>
            <w:r w:rsidRPr="005B0664">
              <w:t>443,4</w:t>
            </w:r>
          </w:p>
        </w:tc>
        <w:tc>
          <w:tcPr>
            <w:tcW w:w="850" w:type="dxa"/>
            <w:shd w:val="clear" w:color="auto" w:fill="auto"/>
            <w:noWrap/>
            <w:vAlign w:val="center"/>
          </w:tcPr>
          <w:p w14:paraId="36D27966" w14:textId="77777777" w:rsidR="00467FE4" w:rsidRPr="005B0664" w:rsidRDefault="00467FE4" w:rsidP="00FC347C">
            <w:pPr>
              <w:pStyle w:val="Maztabela"/>
            </w:pPr>
            <w:r w:rsidRPr="005B0664">
              <w:t>421,2</w:t>
            </w:r>
          </w:p>
        </w:tc>
        <w:tc>
          <w:tcPr>
            <w:tcW w:w="851" w:type="dxa"/>
            <w:shd w:val="clear" w:color="auto" w:fill="auto"/>
            <w:noWrap/>
            <w:vAlign w:val="center"/>
          </w:tcPr>
          <w:p w14:paraId="43880CBB" w14:textId="77777777" w:rsidR="00467FE4" w:rsidRPr="005B0664" w:rsidRDefault="00467FE4">
            <w:pPr>
              <w:pStyle w:val="Maztabela"/>
            </w:pPr>
            <w:r w:rsidRPr="005B0664">
              <w:t>439,2</w:t>
            </w:r>
          </w:p>
        </w:tc>
        <w:tc>
          <w:tcPr>
            <w:tcW w:w="992" w:type="dxa"/>
            <w:shd w:val="clear" w:color="auto" w:fill="auto"/>
            <w:noWrap/>
            <w:vAlign w:val="center"/>
          </w:tcPr>
          <w:p w14:paraId="555D3122" w14:textId="77777777" w:rsidR="00467FE4" w:rsidRPr="005B0664" w:rsidRDefault="00467FE4">
            <w:pPr>
              <w:pStyle w:val="Maztabela"/>
            </w:pPr>
            <w:r w:rsidRPr="005B0664">
              <w:t>353,5</w:t>
            </w:r>
          </w:p>
        </w:tc>
        <w:tc>
          <w:tcPr>
            <w:tcW w:w="850" w:type="dxa"/>
            <w:shd w:val="clear" w:color="auto" w:fill="auto"/>
            <w:noWrap/>
            <w:vAlign w:val="center"/>
          </w:tcPr>
          <w:p w14:paraId="7332BEF7" w14:textId="77777777" w:rsidR="00467FE4" w:rsidRPr="005B0664" w:rsidRDefault="00467FE4">
            <w:pPr>
              <w:pStyle w:val="Maztabela"/>
            </w:pPr>
            <w:r w:rsidRPr="005B0664">
              <w:t>592,5</w:t>
            </w:r>
          </w:p>
        </w:tc>
      </w:tr>
      <w:tr w:rsidR="00467FE4" w:rsidRPr="005B0664" w14:paraId="6ED6CF40" w14:textId="77777777" w:rsidTr="003525C2">
        <w:trPr>
          <w:trHeight w:val="255"/>
        </w:trPr>
        <w:tc>
          <w:tcPr>
            <w:tcW w:w="910" w:type="dxa"/>
            <w:shd w:val="clear" w:color="auto" w:fill="auto"/>
            <w:noWrap/>
            <w:hideMark/>
          </w:tcPr>
          <w:p w14:paraId="0F8F99C1" w14:textId="77777777" w:rsidR="00467FE4" w:rsidRPr="005B0664" w:rsidRDefault="00467FE4" w:rsidP="00E36B73">
            <w:pPr>
              <w:rPr>
                <w:color w:val="000000"/>
                <w:sz w:val="20"/>
                <w:szCs w:val="20"/>
              </w:rPr>
            </w:pPr>
            <w:r w:rsidRPr="005B0664">
              <w:rPr>
                <w:color w:val="000000"/>
                <w:sz w:val="20"/>
                <w:szCs w:val="20"/>
              </w:rPr>
              <w:lastRenderedPageBreak/>
              <w:t>020381</w:t>
            </w:r>
          </w:p>
        </w:tc>
        <w:tc>
          <w:tcPr>
            <w:tcW w:w="3659" w:type="dxa"/>
            <w:vAlign w:val="center"/>
          </w:tcPr>
          <w:p w14:paraId="130A2EE6" w14:textId="77777777" w:rsidR="00467FE4" w:rsidRPr="005B0664" w:rsidRDefault="00467FE4" w:rsidP="00E36B73">
            <w:pPr>
              <w:rPr>
                <w:color w:val="000000"/>
                <w:sz w:val="20"/>
                <w:szCs w:val="20"/>
              </w:rPr>
            </w:pPr>
            <w:r w:rsidRPr="005B0664">
              <w:rPr>
                <w:color w:val="000000"/>
                <w:sz w:val="20"/>
                <w:szCs w:val="20"/>
              </w:rPr>
              <w:t>Odpady z produkcji pasz roślinnych</w:t>
            </w:r>
          </w:p>
        </w:tc>
        <w:tc>
          <w:tcPr>
            <w:tcW w:w="1030" w:type="dxa"/>
            <w:shd w:val="clear" w:color="auto" w:fill="auto"/>
            <w:noWrap/>
            <w:vAlign w:val="center"/>
          </w:tcPr>
          <w:p w14:paraId="08B5E05C" w14:textId="77777777" w:rsidR="00467FE4" w:rsidRPr="005B0664" w:rsidRDefault="00467FE4" w:rsidP="0064519B">
            <w:pPr>
              <w:pStyle w:val="Maztabela"/>
            </w:pPr>
            <w:r w:rsidRPr="005B0664">
              <w:t>2,2</w:t>
            </w:r>
          </w:p>
        </w:tc>
        <w:tc>
          <w:tcPr>
            <w:tcW w:w="850" w:type="dxa"/>
            <w:shd w:val="clear" w:color="auto" w:fill="auto"/>
            <w:noWrap/>
            <w:vAlign w:val="center"/>
          </w:tcPr>
          <w:p w14:paraId="446CE2BE" w14:textId="77777777" w:rsidR="00467FE4" w:rsidRPr="005B0664" w:rsidRDefault="00467FE4" w:rsidP="00FC347C">
            <w:pPr>
              <w:pStyle w:val="Maztabela"/>
            </w:pPr>
            <w:r w:rsidRPr="005B0664">
              <w:t>2,3</w:t>
            </w:r>
          </w:p>
        </w:tc>
        <w:tc>
          <w:tcPr>
            <w:tcW w:w="851" w:type="dxa"/>
            <w:shd w:val="clear" w:color="auto" w:fill="auto"/>
            <w:noWrap/>
            <w:vAlign w:val="center"/>
          </w:tcPr>
          <w:p w14:paraId="20436B24" w14:textId="77777777" w:rsidR="00467FE4" w:rsidRPr="005B0664" w:rsidRDefault="00467FE4">
            <w:pPr>
              <w:pStyle w:val="Maztabela"/>
            </w:pPr>
            <w:r w:rsidRPr="005B0664">
              <w:t>1,8</w:t>
            </w:r>
          </w:p>
        </w:tc>
        <w:tc>
          <w:tcPr>
            <w:tcW w:w="992" w:type="dxa"/>
            <w:shd w:val="clear" w:color="auto" w:fill="auto"/>
            <w:noWrap/>
            <w:vAlign w:val="center"/>
          </w:tcPr>
          <w:p w14:paraId="55720EEE" w14:textId="77777777" w:rsidR="00467FE4" w:rsidRPr="005B0664" w:rsidRDefault="00467FE4">
            <w:pPr>
              <w:pStyle w:val="Maztabela"/>
            </w:pPr>
            <w:r w:rsidRPr="005B0664">
              <w:t>2,0</w:t>
            </w:r>
          </w:p>
        </w:tc>
        <w:tc>
          <w:tcPr>
            <w:tcW w:w="850" w:type="dxa"/>
            <w:shd w:val="clear" w:color="auto" w:fill="auto"/>
            <w:noWrap/>
            <w:vAlign w:val="center"/>
          </w:tcPr>
          <w:p w14:paraId="13B3ABE9" w14:textId="77777777" w:rsidR="00467FE4" w:rsidRPr="005B0664" w:rsidRDefault="00467FE4">
            <w:pPr>
              <w:pStyle w:val="Maztabela"/>
            </w:pPr>
            <w:r w:rsidRPr="005B0664">
              <w:t>1,8</w:t>
            </w:r>
          </w:p>
        </w:tc>
      </w:tr>
      <w:tr w:rsidR="00467FE4" w:rsidRPr="005B0664" w14:paraId="5B4217FE" w14:textId="77777777" w:rsidTr="003525C2">
        <w:trPr>
          <w:trHeight w:val="255"/>
        </w:trPr>
        <w:tc>
          <w:tcPr>
            <w:tcW w:w="910" w:type="dxa"/>
            <w:shd w:val="clear" w:color="auto" w:fill="auto"/>
            <w:noWrap/>
            <w:hideMark/>
          </w:tcPr>
          <w:p w14:paraId="41D9C0A3" w14:textId="77777777" w:rsidR="00467FE4" w:rsidRPr="005B0664" w:rsidRDefault="00467FE4" w:rsidP="00E36B73">
            <w:pPr>
              <w:rPr>
                <w:color w:val="000000"/>
                <w:sz w:val="20"/>
                <w:szCs w:val="20"/>
              </w:rPr>
            </w:pPr>
            <w:r w:rsidRPr="005B0664">
              <w:rPr>
                <w:color w:val="000000"/>
                <w:sz w:val="20"/>
                <w:szCs w:val="20"/>
              </w:rPr>
              <w:t>020382</w:t>
            </w:r>
          </w:p>
        </w:tc>
        <w:tc>
          <w:tcPr>
            <w:tcW w:w="3659" w:type="dxa"/>
            <w:vAlign w:val="center"/>
          </w:tcPr>
          <w:p w14:paraId="59C006C1" w14:textId="77777777" w:rsidR="00467FE4" w:rsidRPr="005B0664" w:rsidRDefault="00467FE4" w:rsidP="00E36B73">
            <w:pPr>
              <w:rPr>
                <w:color w:val="000000"/>
                <w:sz w:val="20"/>
                <w:szCs w:val="20"/>
              </w:rPr>
            </w:pPr>
            <w:r w:rsidRPr="005B0664">
              <w:rPr>
                <w:color w:val="000000"/>
                <w:sz w:val="20"/>
                <w:szCs w:val="20"/>
              </w:rPr>
              <w:t>Odpady tytoniowe</w:t>
            </w:r>
          </w:p>
        </w:tc>
        <w:tc>
          <w:tcPr>
            <w:tcW w:w="1030" w:type="dxa"/>
            <w:shd w:val="clear" w:color="auto" w:fill="auto"/>
            <w:noWrap/>
            <w:vAlign w:val="center"/>
          </w:tcPr>
          <w:p w14:paraId="36CFF647" w14:textId="77777777" w:rsidR="00467FE4" w:rsidRPr="005B0664" w:rsidRDefault="00467FE4" w:rsidP="0064519B">
            <w:pPr>
              <w:pStyle w:val="Maztabela"/>
            </w:pPr>
            <w:r w:rsidRPr="005B0664">
              <w:t>5,5</w:t>
            </w:r>
          </w:p>
        </w:tc>
        <w:tc>
          <w:tcPr>
            <w:tcW w:w="850" w:type="dxa"/>
            <w:shd w:val="clear" w:color="auto" w:fill="auto"/>
            <w:noWrap/>
            <w:vAlign w:val="center"/>
          </w:tcPr>
          <w:p w14:paraId="6327C54D" w14:textId="77777777" w:rsidR="00467FE4" w:rsidRPr="005B0664" w:rsidRDefault="00467FE4" w:rsidP="00FC347C">
            <w:pPr>
              <w:pStyle w:val="Maztabela"/>
            </w:pPr>
            <w:r w:rsidRPr="005B0664">
              <w:t>17,9</w:t>
            </w:r>
          </w:p>
        </w:tc>
        <w:tc>
          <w:tcPr>
            <w:tcW w:w="851" w:type="dxa"/>
            <w:shd w:val="clear" w:color="auto" w:fill="auto"/>
            <w:noWrap/>
            <w:vAlign w:val="center"/>
          </w:tcPr>
          <w:p w14:paraId="07C90E11" w14:textId="77777777" w:rsidR="00467FE4" w:rsidRPr="005B0664" w:rsidRDefault="00467FE4">
            <w:pPr>
              <w:pStyle w:val="Maztabela"/>
            </w:pPr>
            <w:r w:rsidRPr="005B0664">
              <w:t>5,9</w:t>
            </w:r>
          </w:p>
        </w:tc>
        <w:tc>
          <w:tcPr>
            <w:tcW w:w="992" w:type="dxa"/>
            <w:shd w:val="clear" w:color="auto" w:fill="auto"/>
            <w:noWrap/>
            <w:vAlign w:val="center"/>
          </w:tcPr>
          <w:p w14:paraId="472D55A7" w14:textId="77777777" w:rsidR="00467FE4" w:rsidRPr="005B0664" w:rsidRDefault="00467FE4">
            <w:pPr>
              <w:pStyle w:val="Maztabela"/>
            </w:pPr>
            <w:r w:rsidRPr="005B0664">
              <w:t>6,6</w:t>
            </w:r>
          </w:p>
        </w:tc>
        <w:tc>
          <w:tcPr>
            <w:tcW w:w="850" w:type="dxa"/>
            <w:shd w:val="clear" w:color="auto" w:fill="auto"/>
            <w:noWrap/>
            <w:vAlign w:val="center"/>
          </w:tcPr>
          <w:p w14:paraId="313BB957" w14:textId="77777777" w:rsidR="00467FE4" w:rsidRPr="005B0664" w:rsidRDefault="00467FE4">
            <w:pPr>
              <w:pStyle w:val="Maztabela"/>
            </w:pPr>
            <w:r w:rsidRPr="005B0664">
              <w:t>5,2</w:t>
            </w:r>
          </w:p>
        </w:tc>
      </w:tr>
      <w:tr w:rsidR="00467FE4" w:rsidRPr="005B0664" w14:paraId="52B0F17B" w14:textId="77777777" w:rsidTr="003525C2">
        <w:trPr>
          <w:trHeight w:val="255"/>
        </w:trPr>
        <w:tc>
          <w:tcPr>
            <w:tcW w:w="910" w:type="dxa"/>
            <w:shd w:val="clear" w:color="auto" w:fill="auto"/>
            <w:noWrap/>
          </w:tcPr>
          <w:p w14:paraId="119F5FDD" w14:textId="77777777" w:rsidR="00467FE4" w:rsidRPr="005B0664" w:rsidRDefault="00467FE4" w:rsidP="00E36B73">
            <w:pPr>
              <w:rPr>
                <w:b/>
                <w:color w:val="000000"/>
                <w:sz w:val="20"/>
                <w:szCs w:val="20"/>
              </w:rPr>
            </w:pPr>
            <w:r w:rsidRPr="005B0664">
              <w:rPr>
                <w:b/>
                <w:color w:val="000000"/>
                <w:sz w:val="20"/>
                <w:szCs w:val="20"/>
              </w:rPr>
              <w:t>02 03</w:t>
            </w:r>
          </w:p>
        </w:tc>
        <w:tc>
          <w:tcPr>
            <w:tcW w:w="3659" w:type="dxa"/>
            <w:vAlign w:val="center"/>
          </w:tcPr>
          <w:p w14:paraId="2A2D6D0A" w14:textId="1B0DCCDD" w:rsidR="00467FE4" w:rsidRPr="005B0664" w:rsidRDefault="00467FE4" w:rsidP="00E36B73">
            <w:pPr>
              <w:rPr>
                <w:b/>
                <w:color w:val="000000"/>
                <w:sz w:val="20"/>
                <w:szCs w:val="20"/>
              </w:rPr>
            </w:pPr>
            <w:r w:rsidRPr="005B0664">
              <w:rPr>
                <w:b/>
                <w:color w:val="000000"/>
                <w:sz w:val="20"/>
                <w:szCs w:val="20"/>
              </w:rPr>
              <w:t>Odpady z przygotowania, przetwórstwa produktów i używek spożywczych oraz odpady pochodzenia roślinnego, w tym odpady z owoców, warzyw, produktów zbożowych, olejów jadalnych, kakao, herbaty, kawy oraz przygotowania i przetwórstwa tytoniu, drożdży i produkcji ekstrakt</w:t>
            </w:r>
            <w:r w:rsidR="00B37844">
              <w:rPr>
                <w:b/>
                <w:color w:val="000000"/>
                <w:sz w:val="20"/>
                <w:szCs w:val="20"/>
              </w:rPr>
              <w:t xml:space="preserve">ów zbożowych, przygotowania i </w:t>
            </w:r>
            <w:r w:rsidRPr="005B0664">
              <w:rPr>
                <w:b/>
                <w:color w:val="000000"/>
                <w:sz w:val="20"/>
                <w:szCs w:val="20"/>
              </w:rPr>
              <w:t>fermentacji melasy (z wyłączeniem 02 07)</w:t>
            </w:r>
          </w:p>
        </w:tc>
        <w:tc>
          <w:tcPr>
            <w:tcW w:w="1030" w:type="dxa"/>
            <w:shd w:val="clear" w:color="auto" w:fill="auto"/>
            <w:noWrap/>
            <w:vAlign w:val="center"/>
          </w:tcPr>
          <w:p w14:paraId="2BBCE49D" w14:textId="77777777" w:rsidR="00467FE4" w:rsidRPr="005B0664" w:rsidRDefault="00467FE4" w:rsidP="0064519B">
            <w:pPr>
              <w:pStyle w:val="Maztabela"/>
            </w:pPr>
            <w:r w:rsidRPr="005B0664">
              <w:t>647,5</w:t>
            </w:r>
          </w:p>
        </w:tc>
        <w:tc>
          <w:tcPr>
            <w:tcW w:w="850" w:type="dxa"/>
            <w:shd w:val="clear" w:color="auto" w:fill="auto"/>
            <w:noWrap/>
            <w:vAlign w:val="center"/>
          </w:tcPr>
          <w:p w14:paraId="089B158F" w14:textId="77777777" w:rsidR="00467FE4" w:rsidRPr="005B0664" w:rsidRDefault="00467FE4" w:rsidP="00FC347C">
            <w:pPr>
              <w:pStyle w:val="Maztabela"/>
            </w:pPr>
            <w:r w:rsidRPr="005B0664">
              <w:t>639,7</w:t>
            </w:r>
          </w:p>
        </w:tc>
        <w:tc>
          <w:tcPr>
            <w:tcW w:w="851" w:type="dxa"/>
            <w:shd w:val="clear" w:color="auto" w:fill="auto"/>
            <w:noWrap/>
            <w:vAlign w:val="center"/>
          </w:tcPr>
          <w:p w14:paraId="4096BD1B" w14:textId="77777777" w:rsidR="00467FE4" w:rsidRPr="005B0664" w:rsidRDefault="00467FE4">
            <w:pPr>
              <w:pStyle w:val="Maztabela"/>
            </w:pPr>
            <w:r w:rsidRPr="005B0664">
              <w:t>725</w:t>
            </w:r>
          </w:p>
        </w:tc>
        <w:tc>
          <w:tcPr>
            <w:tcW w:w="992" w:type="dxa"/>
            <w:shd w:val="clear" w:color="auto" w:fill="auto"/>
            <w:noWrap/>
            <w:vAlign w:val="center"/>
          </w:tcPr>
          <w:p w14:paraId="71E18A73" w14:textId="77777777" w:rsidR="00467FE4" w:rsidRPr="005B0664" w:rsidRDefault="00467FE4">
            <w:pPr>
              <w:pStyle w:val="Maztabela"/>
            </w:pPr>
            <w:r w:rsidRPr="005B0664">
              <w:t>574,1</w:t>
            </w:r>
          </w:p>
        </w:tc>
        <w:tc>
          <w:tcPr>
            <w:tcW w:w="850" w:type="dxa"/>
            <w:shd w:val="clear" w:color="auto" w:fill="auto"/>
            <w:noWrap/>
            <w:vAlign w:val="center"/>
          </w:tcPr>
          <w:p w14:paraId="74894F37" w14:textId="77777777" w:rsidR="00467FE4" w:rsidRPr="005B0664" w:rsidRDefault="00467FE4">
            <w:pPr>
              <w:pStyle w:val="Maztabela"/>
            </w:pPr>
            <w:r w:rsidRPr="005B0664">
              <w:t>796,9</w:t>
            </w:r>
          </w:p>
        </w:tc>
      </w:tr>
      <w:tr w:rsidR="00467FE4" w:rsidRPr="005B0664" w14:paraId="784D3677" w14:textId="77777777" w:rsidTr="003525C2">
        <w:trPr>
          <w:trHeight w:val="255"/>
        </w:trPr>
        <w:tc>
          <w:tcPr>
            <w:tcW w:w="910" w:type="dxa"/>
            <w:shd w:val="clear" w:color="auto" w:fill="auto"/>
            <w:noWrap/>
            <w:hideMark/>
          </w:tcPr>
          <w:p w14:paraId="692CE94D" w14:textId="77777777" w:rsidR="00467FE4" w:rsidRPr="005B0664" w:rsidRDefault="00467FE4" w:rsidP="00E36B73">
            <w:pPr>
              <w:rPr>
                <w:color w:val="000000"/>
                <w:sz w:val="20"/>
                <w:szCs w:val="20"/>
              </w:rPr>
            </w:pPr>
            <w:r w:rsidRPr="005B0664">
              <w:rPr>
                <w:color w:val="000000"/>
                <w:sz w:val="20"/>
                <w:szCs w:val="20"/>
              </w:rPr>
              <w:t>020403</w:t>
            </w:r>
          </w:p>
        </w:tc>
        <w:tc>
          <w:tcPr>
            <w:tcW w:w="3659" w:type="dxa"/>
            <w:vAlign w:val="center"/>
          </w:tcPr>
          <w:p w14:paraId="7AFF2535"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29435439" w14:textId="77777777" w:rsidR="00467FE4" w:rsidRPr="005B0664" w:rsidRDefault="00467FE4" w:rsidP="0064519B">
            <w:pPr>
              <w:pStyle w:val="Maztabela"/>
            </w:pPr>
            <w:r w:rsidRPr="005B0664">
              <w:t>10,2</w:t>
            </w:r>
          </w:p>
        </w:tc>
        <w:tc>
          <w:tcPr>
            <w:tcW w:w="850" w:type="dxa"/>
            <w:shd w:val="clear" w:color="auto" w:fill="auto"/>
            <w:noWrap/>
            <w:vAlign w:val="center"/>
            <w:hideMark/>
          </w:tcPr>
          <w:p w14:paraId="1702CCD3" w14:textId="77777777" w:rsidR="00467FE4" w:rsidRPr="005B0664" w:rsidRDefault="00467FE4" w:rsidP="00FC347C">
            <w:pPr>
              <w:pStyle w:val="Maztabela"/>
            </w:pPr>
            <w:r w:rsidRPr="005B0664">
              <w:t>12,2</w:t>
            </w:r>
          </w:p>
        </w:tc>
        <w:tc>
          <w:tcPr>
            <w:tcW w:w="851" w:type="dxa"/>
            <w:shd w:val="clear" w:color="auto" w:fill="auto"/>
            <w:noWrap/>
            <w:vAlign w:val="center"/>
            <w:hideMark/>
          </w:tcPr>
          <w:p w14:paraId="61788461" w14:textId="77777777" w:rsidR="00467FE4" w:rsidRPr="005B0664" w:rsidRDefault="00467FE4">
            <w:pPr>
              <w:pStyle w:val="Maztabela"/>
            </w:pPr>
            <w:r w:rsidRPr="005B0664">
              <w:t>1,6</w:t>
            </w:r>
          </w:p>
        </w:tc>
        <w:tc>
          <w:tcPr>
            <w:tcW w:w="992" w:type="dxa"/>
            <w:shd w:val="clear" w:color="auto" w:fill="auto"/>
            <w:noWrap/>
            <w:vAlign w:val="center"/>
            <w:hideMark/>
          </w:tcPr>
          <w:p w14:paraId="677B7340" w14:textId="77777777" w:rsidR="00467FE4" w:rsidRPr="005B0664" w:rsidRDefault="00467FE4">
            <w:pPr>
              <w:pStyle w:val="Maztabela"/>
            </w:pPr>
            <w:r w:rsidRPr="005B0664">
              <w:t>0,1</w:t>
            </w:r>
          </w:p>
        </w:tc>
        <w:tc>
          <w:tcPr>
            <w:tcW w:w="850" w:type="dxa"/>
            <w:shd w:val="clear" w:color="auto" w:fill="auto"/>
            <w:noWrap/>
            <w:vAlign w:val="center"/>
            <w:hideMark/>
          </w:tcPr>
          <w:p w14:paraId="06013B51" w14:textId="77777777" w:rsidR="00467FE4" w:rsidRPr="005B0664" w:rsidRDefault="00467FE4">
            <w:pPr>
              <w:pStyle w:val="Maztabela"/>
            </w:pPr>
            <w:r w:rsidRPr="005B0664">
              <w:t>0,2</w:t>
            </w:r>
          </w:p>
        </w:tc>
      </w:tr>
      <w:tr w:rsidR="00467FE4" w:rsidRPr="005B0664" w14:paraId="752CB859" w14:textId="77777777" w:rsidTr="003525C2">
        <w:trPr>
          <w:trHeight w:val="255"/>
        </w:trPr>
        <w:tc>
          <w:tcPr>
            <w:tcW w:w="910" w:type="dxa"/>
            <w:shd w:val="clear" w:color="auto" w:fill="auto"/>
            <w:noWrap/>
            <w:hideMark/>
          </w:tcPr>
          <w:p w14:paraId="452F5B3B" w14:textId="77777777" w:rsidR="00467FE4" w:rsidRPr="005B0664" w:rsidRDefault="00467FE4" w:rsidP="00E36B73">
            <w:pPr>
              <w:rPr>
                <w:color w:val="000000"/>
                <w:sz w:val="20"/>
                <w:szCs w:val="20"/>
              </w:rPr>
            </w:pPr>
            <w:r w:rsidRPr="005B0664">
              <w:rPr>
                <w:color w:val="000000"/>
                <w:sz w:val="20"/>
                <w:szCs w:val="20"/>
              </w:rPr>
              <w:t>020480</w:t>
            </w:r>
          </w:p>
        </w:tc>
        <w:tc>
          <w:tcPr>
            <w:tcW w:w="3659" w:type="dxa"/>
            <w:vAlign w:val="center"/>
          </w:tcPr>
          <w:p w14:paraId="44CBC4C5" w14:textId="77777777" w:rsidR="00467FE4" w:rsidRPr="005B0664" w:rsidRDefault="00467FE4" w:rsidP="00E36B73">
            <w:pPr>
              <w:rPr>
                <w:color w:val="000000"/>
                <w:sz w:val="20"/>
                <w:szCs w:val="20"/>
              </w:rPr>
            </w:pPr>
            <w:r w:rsidRPr="005B0664">
              <w:rPr>
                <w:color w:val="000000"/>
                <w:sz w:val="20"/>
                <w:szCs w:val="20"/>
              </w:rPr>
              <w:t>Wysłodki</w:t>
            </w:r>
          </w:p>
        </w:tc>
        <w:tc>
          <w:tcPr>
            <w:tcW w:w="1030" w:type="dxa"/>
            <w:shd w:val="clear" w:color="auto" w:fill="auto"/>
            <w:noWrap/>
            <w:vAlign w:val="center"/>
            <w:hideMark/>
          </w:tcPr>
          <w:p w14:paraId="58488757" w14:textId="77777777" w:rsidR="00467FE4" w:rsidRPr="005B0664" w:rsidRDefault="00467FE4" w:rsidP="0064519B">
            <w:pPr>
              <w:pStyle w:val="Maztabela"/>
            </w:pPr>
            <w:r w:rsidRPr="005B0664">
              <w:t>10</w:t>
            </w:r>
          </w:p>
        </w:tc>
        <w:tc>
          <w:tcPr>
            <w:tcW w:w="850" w:type="dxa"/>
            <w:shd w:val="clear" w:color="auto" w:fill="auto"/>
            <w:noWrap/>
            <w:vAlign w:val="center"/>
            <w:hideMark/>
          </w:tcPr>
          <w:p w14:paraId="717D0346" w14:textId="77777777" w:rsidR="00467FE4" w:rsidRPr="005B0664" w:rsidRDefault="00467FE4" w:rsidP="00FC347C">
            <w:pPr>
              <w:pStyle w:val="Maztabela"/>
            </w:pPr>
            <w:r w:rsidRPr="005B0664">
              <w:t>8,6</w:t>
            </w:r>
          </w:p>
        </w:tc>
        <w:tc>
          <w:tcPr>
            <w:tcW w:w="851" w:type="dxa"/>
            <w:shd w:val="clear" w:color="auto" w:fill="auto"/>
            <w:noWrap/>
            <w:vAlign w:val="center"/>
            <w:hideMark/>
          </w:tcPr>
          <w:p w14:paraId="63F37922" w14:textId="77777777" w:rsidR="00467FE4" w:rsidRPr="005B0664" w:rsidRDefault="00467FE4">
            <w:pPr>
              <w:pStyle w:val="Maztabela"/>
            </w:pPr>
            <w:r w:rsidRPr="005B0664">
              <w:t>9</w:t>
            </w:r>
          </w:p>
        </w:tc>
        <w:tc>
          <w:tcPr>
            <w:tcW w:w="992" w:type="dxa"/>
            <w:shd w:val="clear" w:color="auto" w:fill="auto"/>
            <w:noWrap/>
            <w:vAlign w:val="center"/>
            <w:hideMark/>
          </w:tcPr>
          <w:p w14:paraId="0E7AEBFD" w14:textId="77777777" w:rsidR="00467FE4" w:rsidRPr="005B0664" w:rsidRDefault="00467FE4">
            <w:pPr>
              <w:pStyle w:val="Maztabela"/>
            </w:pPr>
            <w:r w:rsidRPr="005B0664">
              <w:t>13,5</w:t>
            </w:r>
          </w:p>
        </w:tc>
        <w:tc>
          <w:tcPr>
            <w:tcW w:w="850" w:type="dxa"/>
            <w:shd w:val="clear" w:color="auto" w:fill="auto"/>
            <w:noWrap/>
            <w:vAlign w:val="center"/>
            <w:hideMark/>
          </w:tcPr>
          <w:p w14:paraId="1CBC0C33" w14:textId="77777777" w:rsidR="00467FE4" w:rsidRPr="005B0664" w:rsidRDefault="00467FE4">
            <w:pPr>
              <w:pStyle w:val="Maztabela"/>
            </w:pPr>
            <w:r w:rsidRPr="005B0664">
              <w:t>12,0</w:t>
            </w:r>
          </w:p>
        </w:tc>
      </w:tr>
      <w:tr w:rsidR="00467FE4" w:rsidRPr="005B0664" w14:paraId="0F6DE155" w14:textId="77777777" w:rsidTr="003525C2">
        <w:trPr>
          <w:trHeight w:val="255"/>
        </w:trPr>
        <w:tc>
          <w:tcPr>
            <w:tcW w:w="910" w:type="dxa"/>
            <w:shd w:val="clear" w:color="auto" w:fill="auto"/>
            <w:noWrap/>
          </w:tcPr>
          <w:p w14:paraId="4FA91489" w14:textId="77777777" w:rsidR="00467FE4" w:rsidRPr="005B0664" w:rsidRDefault="00467FE4" w:rsidP="00E36B73">
            <w:pPr>
              <w:rPr>
                <w:b/>
                <w:color w:val="000000"/>
                <w:sz w:val="20"/>
                <w:szCs w:val="20"/>
              </w:rPr>
            </w:pPr>
            <w:r w:rsidRPr="005B0664">
              <w:rPr>
                <w:b/>
                <w:color w:val="000000"/>
                <w:sz w:val="20"/>
                <w:szCs w:val="20"/>
              </w:rPr>
              <w:t>02 04</w:t>
            </w:r>
          </w:p>
        </w:tc>
        <w:tc>
          <w:tcPr>
            <w:tcW w:w="3659" w:type="dxa"/>
            <w:vAlign w:val="center"/>
          </w:tcPr>
          <w:p w14:paraId="24859C52" w14:textId="77777777" w:rsidR="00467FE4" w:rsidRPr="005B0664" w:rsidRDefault="00467FE4" w:rsidP="00E36B73">
            <w:pPr>
              <w:rPr>
                <w:b/>
                <w:color w:val="000000"/>
                <w:sz w:val="20"/>
                <w:szCs w:val="20"/>
              </w:rPr>
            </w:pPr>
            <w:r w:rsidRPr="005B0664">
              <w:rPr>
                <w:b/>
                <w:color w:val="000000"/>
                <w:sz w:val="20"/>
                <w:szCs w:val="20"/>
              </w:rPr>
              <w:t>Odpady z przemysłu cukrowniczego</w:t>
            </w:r>
          </w:p>
        </w:tc>
        <w:tc>
          <w:tcPr>
            <w:tcW w:w="1030" w:type="dxa"/>
            <w:shd w:val="clear" w:color="auto" w:fill="auto"/>
            <w:noWrap/>
            <w:vAlign w:val="center"/>
          </w:tcPr>
          <w:p w14:paraId="34CAB362" w14:textId="77777777" w:rsidR="00467FE4" w:rsidRPr="005B0664" w:rsidRDefault="00467FE4" w:rsidP="0064519B">
            <w:pPr>
              <w:pStyle w:val="Maztabela"/>
            </w:pPr>
            <w:r w:rsidRPr="005B0664">
              <w:t>20,2</w:t>
            </w:r>
          </w:p>
        </w:tc>
        <w:tc>
          <w:tcPr>
            <w:tcW w:w="850" w:type="dxa"/>
            <w:shd w:val="clear" w:color="auto" w:fill="auto"/>
            <w:noWrap/>
            <w:vAlign w:val="center"/>
          </w:tcPr>
          <w:p w14:paraId="5F5075EA" w14:textId="77777777" w:rsidR="00467FE4" w:rsidRPr="005B0664" w:rsidRDefault="00467FE4" w:rsidP="00FC347C">
            <w:pPr>
              <w:pStyle w:val="Maztabela"/>
            </w:pPr>
            <w:r w:rsidRPr="005B0664">
              <w:t>20,8</w:t>
            </w:r>
          </w:p>
        </w:tc>
        <w:tc>
          <w:tcPr>
            <w:tcW w:w="851" w:type="dxa"/>
            <w:shd w:val="clear" w:color="auto" w:fill="auto"/>
            <w:noWrap/>
            <w:vAlign w:val="center"/>
          </w:tcPr>
          <w:p w14:paraId="2CC87E81" w14:textId="77777777" w:rsidR="00467FE4" w:rsidRPr="005B0664" w:rsidRDefault="00467FE4">
            <w:pPr>
              <w:pStyle w:val="Maztabela"/>
            </w:pPr>
            <w:r w:rsidRPr="005B0664">
              <w:t>10,7</w:t>
            </w:r>
          </w:p>
        </w:tc>
        <w:tc>
          <w:tcPr>
            <w:tcW w:w="992" w:type="dxa"/>
            <w:shd w:val="clear" w:color="auto" w:fill="auto"/>
            <w:noWrap/>
            <w:vAlign w:val="center"/>
          </w:tcPr>
          <w:p w14:paraId="22A9F54E" w14:textId="77777777" w:rsidR="00467FE4" w:rsidRPr="005B0664" w:rsidRDefault="00467FE4">
            <w:pPr>
              <w:pStyle w:val="Maztabela"/>
            </w:pPr>
            <w:r w:rsidRPr="005B0664">
              <w:t>13,6</w:t>
            </w:r>
          </w:p>
        </w:tc>
        <w:tc>
          <w:tcPr>
            <w:tcW w:w="850" w:type="dxa"/>
            <w:shd w:val="clear" w:color="auto" w:fill="auto"/>
            <w:noWrap/>
            <w:vAlign w:val="center"/>
          </w:tcPr>
          <w:p w14:paraId="6D346E07" w14:textId="77777777" w:rsidR="00467FE4" w:rsidRPr="005B0664" w:rsidRDefault="00467FE4">
            <w:pPr>
              <w:pStyle w:val="Maztabela"/>
            </w:pPr>
            <w:r w:rsidRPr="005B0664">
              <w:t>12,2</w:t>
            </w:r>
          </w:p>
        </w:tc>
      </w:tr>
      <w:tr w:rsidR="00467FE4" w:rsidRPr="005B0664" w14:paraId="69C29A0A" w14:textId="77777777" w:rsidTr="003525C2">
        <w:trPr>
          <w:trHeight w:val="255"/>
        </w:trPr>
        <w:tc>
          <w:tcPr>
            <w:tcW w:w="910" w:type="dxa"/>
            <w:shd w:val="clear" w:color="auto" w:fill="auto"/>
            <w:noWrap/>
            <w:hideMark/>
          </w:tcPr>
          <w:p w14:paraId="056A24D1" w14:textId="77777777" w:rsidR="00467FE4" w:rsidRPr="005B0664" w:rsidRDefault="00467FE4" w:rsidP="00E36B73">
            <w:pPr>
              <w:rPr>
                <w:color w:val="000000"/>
                <w:sz w:val="20"/>
                <w:szCs w:val="20"/>
              </w:rPr>
            </w:pPr>
            <w:r w:rsidRPr="005B0664">
              <w:rPr>
                <w:color w:val="000000"/>
                <w:sz w:val="20"/>
                <w:szCs w:val="20"/>
              </w:rPr>
              <w:t>020501</w:t>
            </w:r>
          </w:p>
        </w:tc>
        <w:tc>
          <w:tcPr>
            <w:tcW w:w="3659" w:type="dxa"/>
            <w:vAlign w:val="center"/>
          </w:tcPr>
          <w:p w14:paraId="54131C79" w14:textId="77777777" w:rsidR="00467FE4" w:rsidRPr="005B0664" w:rsidRDefault="00467FE4" w:rsidP="00E36B73">
            <w:pPr>
              <w:rPr>
                <w:color w:val="000000"/>
                <w:sz w:val="20"/>
                <w:szCs w:val="20"/>
              </w:rPr>
            </w:pPr>
            <w:r w:rsidRPr="005B0664">
              <w:rPr>
                <w:color w:val="000000"/>
                <w:sz w:val="20"/>
                <w:szCs w:val="20"/>
              </w:rPr>
              <w:t>Surowce i produkty nieprzydatne do spożycia oraz przetwarzania</w:t>
            </w:r>
          </w:p>
        </w:tc>
        <w:tc>
          <w:tcPr>
            <w:tcW w:w="1030" w:type="dxa"/>
            <w:shd w:val="clear" w:color="auto" w:fill="auto"/>
            <w:noWrap/>
            <w:vAlign w:val="center"/>
            <w:hideMark/>
          </w:tcPr>
          <w:p w14:paraId="7C3830C9" w14:textId="77777777" w:rsidR="00467FE4" w:rsidRPr="005B0664" w:rsidRDefault="00467FE4" w:rsidP="0064519B">
            <w:pPr>
              <w:pStyle w:val="Maztabela"/>
            </w:pPr>
            <w:r w:rsidRPr="005B0664">
              <w:t>18,8</w:t>
            </w:r>
          </w:p>
        </w:tc>
        <w:tc>
          <w:tcPr>
            <w:tcW w:w="850" w:type="dxa"/>
            <w:shd w:val="clear" w:color="auto" w:fill="auto"/>
            <w:noWrap/>
            <w:vAlign w:val="center"/>
            <w:hideMark/>
          </w:tcPr>
          <w:p w14:paraId="12B47F44" w14:textId="77777777" w:rsidR="00467FE4" w:rsidRPr="005B0664" w:rsidRDefault="00467FE4" w:rsidP="00FC347C">
            <w:pPr>
              <w:pStyle w:val="Maztabela"/>
            </w:pPr>
            <w:r w:rsidRPr="005B0664">
              <w:t>20,3</w:t>
            </w:r>
          </w:p>
        </w:tc>
        <w:tc>
          <w:tcPr>
            <w:tcW w:w="851" w:type="dxa"/>
            <w:shd w:val="clear" w:color="auto" w:fill="auto"/>
            <w:noWrap/>
            <w:vAlign w:val="center"/>
            <w:hideMark/>
          </w:tcPr>
          <w:p w14:paraId="31830B14" w14:textId="77777777" w:rsidR="00467FE4" w:rsidRPr="005B0664" w:rsidRDefault="00467FE4">
            <w:pPr>
              <w:pStyle w:val="Maztabela"/>
            </w:pPr>
            <w:r w:rsidRPr="005B0664">
              <w:t>39,8</w:t>
            </w:r>
          </w:p>
        </w:tc>
        <w:tc>
          <w:tcPr>
            <w:tcW w:w="992" w:type="dxa"/>
            <w:shd w:val="clear" w:color="auto" w:fill="auto"/>
            <w:noWrap/>
            <w:vAlign w:val="center"/>
            <w:hideMark/>
          </w:tcPr>
          <w:p w14:paraId="0B4CBAA9" w14:textId="77777777" w:rsidR="00467FE4" w:rsidRPr="005B0664" w:rsidRDefault="00467FE4">
            <w:pPr>
              <w:pStyle w:val="Maztabela"/>
            </w:pPr>
            <w:r w:rsidRPr="005B0664">
              <w:t>18,4</w:t>
            </w:r>
          </w:p>
        </w:tc>
        <w:tc>
          <w:tcPr>
            <w:tcW w:w="850" w:type="dxa"/>
            <w:shd w:val="clear" w:color="auto" w:fill="auto"/>
            <w:noWrap/>
            <w:vAlign w:val="center"/>
            <w:hideMark/>
          </w:tcPr>
          <w:p w14:paraId="19A1A84F" w14:textId="77777777" w:rsidR="00467FE4" w:rsidRPr="005B0664" w:rsidRDefault="00467FE4">
            <w:pPr>
              <w:pStyle w:val="Maztabela"/>
            </w:pPr>
            <w:r w:rsidRPr="005B0664">
              <w:t>21</w:t>
            </w:r>
          </w:p>
        </w:tc>
      </w:tr>
      <w:tr w:rsidR="00467FE4" w:rsidRPr="005B0664" w14:paraId="5F7DEB7F" w14:textId="77777777" w:rsidTr="003525C2">
        <w:trPr>
          <w:trHeight w:val="255"/>
        </w:trPr>
        <w:tc>
          <w:tcPr>
            <w:tcW w:w="910" w:type="dxa"/>
            <w:shd w:val="clear" w:color="auto" w:fill="auto"/>
            <w:noWrap/>
            <w:hideMark/>
          </w:tcPr>
          <w:p w14:paraId="699C6C70" w14:textId="77777777" w:rsidR="00467FE4" w:rsidRPr="005B0664" w:rsidRDefault="00467FE4" w:rsidP="00E36B73">
            <w:pPr>
              <w:rPr>
                <w:color w:val="000000"/>
                <w:sz w:val="20"/>
                <w:szCs w:val="20"/>
              </w:rPr>
            </w:pPr>
            <w:r w:rsidRPr="005B0664">
              <w:rPr>
                <w:color w:val="000000"/>
                <w:sz w:val="20"/>
                <w:szCs w:val="20"/>
              </w:rPr>
              <w:t>020502</w:t>
            </w:r>
          </w:p>
        </w:tc>
        <w:tc>
          <w:tcPr>
            <w:tcW w:w="3659" w:type="dxa"/>
            <w:vAlign w:val="center"/>
          </w:tcPr>
          <w:p w14:paraId="30F8F9BA"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5A9123C5" w14:textId="77777777" w:rsidR="00467FE4" w:rsidRPr="005B0664" w:rsidRDefault="00467FE4" w:rsidP="0064519B">
            <w:pPr>
              <w:pStyle w:val="Maztabela"/>
            </w:pPr>
            <w:r w:rsidRPr="005B0664">
              <w:t>52,5</w:t>
            </w:r>
          </w:p>
        </w:tc>
        <w:tc>
          <w:tcPr>
            <w:tcW w:w="850" w:type="dxa"/>
            <w:shd w:val="clear" w:color="auto" w:fill="auto"/>
            <w:noWrap/>
            <w:vAlign w:val="center"/>
            <w:hideMark/>
          </w:tcPr>
          <w:p w14:paraId="0D16162F" w14:textId="77777777" w:rsidR="00467FE4" w:rsidRPr="005B0664" w:rsidRDefault="00467FE4" w:rsidP="00FC347C">
            <w:pPr>
              <w:pStyle w:val="Maztabela"/>
            </w:pPr>
            <w:r w:rsidRPr="005B0664">
              <w:t>70,8</w:t>
            </w:r>
          </w:p>
        </w:tc>
        <w:tc>
          <w:tcPr>
            <w:tcW w:w="851" w:type="dxa"/>
            <w:shd w:val="clear" w:color="auto" w:fill="auto"/>
            <w:noWrap/>
            <w:vAlign w:val="center"/>
            <w:hideMark/>
          </w:tcPr>
          <w:p w14:paraId="235DC5D8" w14:textId="77777777" w:rsidR="00467FE4" w:rsidRPr="005B0664" w:rsidRDefault="00467FE4">
            <w:pPr>
              <w:pStyle w:val="Maztabela"/>
            </w:pPr>
            <w:r w:rsidRPr="005B0664">
              <w:t>83,4</w:t>
            </w:r>
          </w:p>
        </w:tc>
        <w:tc>
          <w:tcPr>
            <w:tcW w:w="992" w:type="dxa"/>
            <w:shd w:val="clear" w:color="auto" w:fill="auto"/>
            <w:noWrap/>
            <w:vAlign w:val="center"/>
            <w:hideMark/>
          </w:tcPr>
          <w:p w14:paraId="5F7BAEDB" w14:textId="77777777" w:rsidR="00467FE4" w:rsidRPr="005B0664" w:rsidRDefault="00467FE4">
            <w:pPr>
              <w:pStyle w:val="Maztabela"/>
            </w:pPr>
            <w:r w:rsidRPr="005B0664">
              <w:t>82,5</w:t>
            </w:r>
          </w:p>
        </w:tc>
        <w:tc>
          <w:tcPr>
            <w:tcW w:w="850" w:type="dxa"/>
            <w:shd w:val="clear" w:color="auto" w:fill="auto"/>
            <w:noWrap/>
            <w:vAlign w:val="center"/>
            <w:hideMark/>
          </w:tcPr>
          <w:p w14:paraId="26EFFB06" w14:textId="77777777" w:rsidR="00467FE4" w:rsidRPr="005B0664" w:rsidRDefault="00467FE4">
            <w:pPr>
              <w:pStyle w:val="Maztabela"/>
            </w:pPr>
            <w:r w:rsidRPr="005B0664">
              <w:t>71,5</w:t>
            </w:r>
          </w:p>
        </w:tc>
      </w:tr>
      <w:tr w:rsidR="00467FE4" w:rsidRPr="005B0664" w14:paraId="10067B42" w14:textId="77777777" w:rsidTr="003525C2">
        <w:trPr>
          <w:trHeight w:val="255"/>
        </w:trPr>
        <w:tc>
          <w:tcPr>
            <w:tcW w:w="910" w:type="dxa"/>
            <w:shd w:val="clear" w:color="auto" w:fill="auto"/>
            <w:noWrap/>
            <w:hideMark/>
          </w:tcPr>
          <w:p w14:paraId="7CC04A90" w14:textId="77777777" w:rsidR="00467FE4" w:rsidRPr="005B0664" w:rsidRDefault="00467FE4" w:rsidP="00E36B73">
            <w:pPr>
              <w:rPr>
                <w:color w:val="000000"/>
                <w:sz w:val="20"/>
                <w:szCs w:val="20"/>
              </w:rPr>
            </w:pPr>
            <w:r w:rsidRPr="005B0664">
              <w:rPr>
                <w:color w:val="000000"/>
                <w:sz w:val="20"/>
                <w:szCs w:val="20"/>
              </w:rPr>
              <w:t>020580</w:t>
            </w:r>
          </w:p>
        </w:tc>
        <w:tc>
          <w:tcPr>
            <w:tcW w:w="3659" w:type="dxa"/>
            <w:vAlign w:val="center"/>
          </w:tcPr>
          <w:p w14:paraId="77F977EF" w14:textId="77777777" w:rsidR="00467FE4" w:rsidRPr="005B0664" w:rsidRDefault="00467FE4" w:rsidP="00E36B73">
            <w:pPr>
              <w:rPr>
                <w:color w:val="000000"/>
                <w:sz w:val="20"/>
                <w:szCs w:val="20"/>
              </w:rPr>
            </w:pPr>
            <w:r w:rsidRPr="005B0664">
              <w:rPr>
                <w:color w:val="000000"/>
                <w:sz w:val="20"/>
                <w:szCs w:val="20"/>
              </w:rPr>
              <w:t>Odpadowa serwatka</w:t>
            </w:r>
          </w:p>
        </w:tc>
        <w:tc>
          <w:tcPr>
            <w:tcW w:w="1030" w:type="dxa"/>
            <w:shd w:val="clear" w:color="auto" w:fill="auto"/>
            <w:noWrap/>
            <w:vAlign w:val="center"/>
            <w:hideMark/>
          </w:tcPr>
          <w:p w14:paraId="387B1552" w14:textId="77777777" w:rsidR="00467FE4" w:rsidRPr="005B0664" w:rsidRDefault="00467FE4" w:rsidP="0064519B">
            <w:pPr>
              <w:pStyle w:val="Maztabela"/>
            </w:pPr>
            <w:r w:rsidRPr="005B0664">
              <w:t>465,4</w:t>
            </w:r>
          </w:p>
        </w:tc>
        <w:tc>
          <w:tcPr>
            <w:tcW w:w="850" w:type="dxa"/>
            <w:shd w:val="clear" w:color="auto" w:fill="auto"/>
            <w:noWrap/>
            <w:vAlign w:val="center"/>
            <w:hideMark/>
          </w:tcPr>
          <w:p w14:paraId="64EDAA40" w14:textId="77777777" w:rsidR="00467FE4" w:rsidRPr="005B0664" w:rsidRDefault="00467FE4" w:rsidP="00FC347C">
            <w:pPr>
              <w:pStyle w:val="Maztabela"/>
            </w:pPr>
            <w:r w:rsidRPr="005B0664">
              <w:t>366,2</w:t>
            </w:r>
          </w:p>
        </w:tc>
        <w:tc>
          <w:tcPr>
            <w:tcW w:w="851" w:type="dxa"/>
            <w:shd w:val="clear" w:color="auto" w:fill="auto"/>
            <w:noWrap/>
            <w:vAlign w:val="center"/>
            <w:hideMark/>
          </w:tcPr>
          <w:p w14:paraId="0CA953B0" w14:textId="77777777" w:rsidR="00467FE4" w:rsidRPr="005B0664" w:rsidRDefault="00467FE4">
            <w:pPr>
              <w:pStyle w:val="Maztabela"/>
            </w:pPr>
            <w:r w:rsidRPr="005B0664">
              <w:t>332,5</w:t>
            </w:r>
          </w:p>
        </w:tc>
        <w:tc>
          <w:tcPr>
            <w:tcW w:w="992" w:type="dxa"/>
            <w:shd w:val="clear" w:color="auto" w:fill="auto"/>
            <w:noWrap/>
            <w:vAlign w:val="center"/>
            <w:hideMark/>
          </w:tcPr>
          <w:p w14:paraId="56FC32C5" w14:textId="77777777" w:rsidR="00467FE4" w:rsidRPr="005B0664" w:rsidRDefault="00467FE4">
            <w:pPr>
              <w:pStyle w:val="Maztabela"/>
            </w:pPr>
            <w:r w:rsidRPr="005B0664">
              <w:t>217,8</w:t>
            </w:r>
          </w:p>
        </w:tc>
        <w:tc>
          <w:tcPr>
            <w:tcW w:w="850" w:type="dxa"/>
            <w:shd w:val="clear" w:color="auto" w:fill="auto"/>
            <w:noWrap/>
            <w:vAlign w:val="center"/>
            <w:hideMark/>
          </w:tcPr>
          <w:p w14:paraId="2434935F" w14:textId="77777777" w:rsidR="00467FE4" w:rsidRPr="005B0664" w:rsidRDefault="00467FE4">
            <w:pPr>
              <w:pStyle w:val="Maztabela"/>
            </w:pPr>
            <w:r w:rsidRPr="005B0664">
              <w:t>191,8</w:t>
            </w:r>
          </w:p>
        </w:tc>
      </w:tr>
      <w:tr w:rsidR="00467FE4" w:rsidRPr="005B0664" w14:paraId="4C0467B0" w14:textId="77777777" w:rsidTr="003525C2">
        <w:trPr>
          <w:trHeight w:val="255"/>
        </w:trPr>
        <w:tc>
          <w:tcPr>
            <w:tcW w:w="910" w:type="dxa"/>
            <w:shd w:val="clear" w:color="auto" w:fill="auto"/>
            <w:noWrap/>
          </w:tcPr>
          <w:p w14:paraId="63B33AFD" w14:textId="77777777" w:rsidR="00467FE4" w:rsidRPr="005B0664" w:rsidRDefault="00467FE4" w:rsidP="00E36B73">
            <w:pPr>
              <w:rPr>
                <w:b/>
                <w:color w:val="000000"/>
                <w:sz w:val="20"/>
                <w:szCs w:val="20"/>
              </w:rPr>
            </w:pPr>
            <w:r w:rsidRPr="005B0664">
              <w:rPr>
                <w:b/>
                <w:color w:val="000000"/>
                <w:sz w:val="20"/>
                <w:szCs w:val="20"/>
              </w:rPr>
              <w:t>02 05</w:t>
            </w:r>
          </w:p>
        </w:tc>
        <w:tc>
          <w:tcPr>
            <w:tcW w:w="3659" w:type="dxa"/>
            <w:vAlign w:val="center"/>
          </w:tcPr>
          <w:p w14:paraId="6DEAD599" w14:textId="77777777" w:rsidR="00467FE4" w:rsidRPr="005B0664" w:rsidRDefault="00467FE4" w:rsidP="00E36B73">
            <w:pPr>
              <w:rPr>
                <w:b/>
                <w:color w:val="000000"/>
                <w:sz w:val="20"/>
                <w:szCs w:val="20"/>
              </w:rPr>
            </w:pPr>
            <w:r w:rsidRPr="005B0664">
              <w:rPr>
                <w:b/>
                <w:color w:val="000000"/>
                <w:sz w:val="20"/>
                <w:szCs w:val="20"/>
              </w:rPr>
              <w:t>Odpady z przemysłu mleczarskiego</w:t>
            </w:r>
          </w:p>
        </w:tc>
        <w:tc>
          <w:tcPr>
            <w:tcW w:w="1030" w:type="dxa"/>
            <w:shd w:val="clear" w:color="auto" w:fill="auto"/>
            <w:noWrap/>
            <w:vAlign w:val="center"/>
          </w:tcPr>
          <w:p w14:paraId="651138AE" w14:textId="77777777" w:rsidR="00467FE4" w:rsidRPr="005B0664" w:rsidRDefault="00467FE4" w:rsidP="0064519B">
            <w:pPr>
              <w:pStyle w:val="Maztabela"/>
            </w:pPr>
            <w:r w:rsidRPr="005B0664">
              <w:t>536,7</w:t>
            </w:r>
          </w:p>
        </w:tc>
        <w:tc>
          <w:tcPr>
            <w:tcW w:w="850" w:type="dxa"/>
            <w:shd w:val="clear" w:color="auto" w:fill="auto"/>
            <w:noWrap/>
            <w:vAlign w:val="center"/>
          </w:tcPr>
          <w:p w14:paraId="60B84CD7" w14:textId="77777777" w:rsidR="00467FE4" w:rsidRPr="005B0664" w:rsidRDefault="00467FE4" w:rsidP="00FC347C">
            <w:pPr>
              <w:pStyle w:val="Maztabela"/>
            </w:pPr>
            <w:r w:rsidRPr="005B0664">
              <w:t>457,3</w:t>
            </w:r>
          </w:p>
        </w:tc>
        <w:tc>
          <w:tcPr>
            <w:tcW w:w="851" w:type="dxa"/>
            <w:shd w:val="clear" w:color="auto" w:fill="auto"/>
            <w:noWrap/>
            <w:vAlign w:val="center"/>
          </w:tcPr>
          <w:p w14:paraId="1968C7F3" w14:textId="77777777" w:rsidR="00467FE4" w:rsidRPr="005B0664" w:rsidRDefault="00467FE4">
            <w:pPr>
              <w:pStyle w:val="Maztabela"/>
            </w:pPr>
            <w:r w:rsidRPr="005B0664">
              <w:t>455,7</w:t>
            </w:r>
          </w:p>
        </w:tc>
        <w:tc>
          <w:tcPr>
            <w:tcW w:w="992" w:type="dxa"/>
            <w:shd w:val="clear" w:color="auto" w:fill="auto"/>
            <w:noWrap/>
            <w:vAlign w:val="center"/>
          </w:tcPr>
          <w:p w14:paraId="63CB61B5" w14:textId="77777777" w:rsidR="00467FE4" w:rsidRPr="005B0664" w:rsidRDefault="00467FE4">
            <w:pPr>
              <w:pStyle w:val="Maztabela"/>
            </w:pPr>
            <w:r w:rsidRPr="005B0664">
              <w:t>318,7</w:t>
            </w:r>
          </w:p>
        </w:tc>
        <w:tc>
          <w:tcPr>
            <w:tcW w:w="850" w:type="dxa"/>
            <w:shd w:val="clear" w:color="auto" w:fill="auto"/>
            <w:noWrap/>
            <w:vAlign w:val="center"/>
          </w:tcPr>
          <w:p w14:paraId="0C7051F2" w14:textId="77777777" w:rsidR="00467FE4" w:rsidRPr="005B0664" w:rsidRDefault="00467FE4">
            <w:pPr>
              <w:pStyle w:val="Maztabela"/>
            </w:pPr>
            <w:r w:rsidRPr="005B0664">
              <w:t>284,3</w:t>
            </w:r>
          </w:p>
        </w:tc>
      </w:tr>
      <w:tr w:rsidR="00467FE4" w:rsidRPr="005B0664" w14:paraId="243DC66C" w14:textId="77777777" w:rsidTr="003525C2">
        <w:trPr>
          <w:trHeight w:val="255"/>
        </w:trPr>
        <w:tc>
          <w:tcPr>
            <w:tcW w:w="910" w:type="dxa"/>
            <w:shd w:val="clear" w:color="auto" w:fill="auto"/>
            <w:noWrap/>
            <w:hideMark/>
          </w:tcPr>
          <w:p w14:paraId="600A9C4F" w14:textId="77777777" w:rsidR="00467FE4" w:rsidRPr="005B0664" w:rsidRDefault="00467FE4" w:rsidP="00E36B73">
            <w:pPr>
              <w:rPr>
                <w:color w:val="000000"/>
                <w:sz w:val="20"/>
                <w:szCs w:val="20"/>
              </w:rPr>
            </w:pPr>
            <w:r w:rsidRPr="005B0664">
              <w:rPr>
                <w:color w:val="000000"/>
                <w:sz w:val="20"/>
                <w:szCs w:val="20"/>
              </w:rPr>
              <w:t>020601</w:t>
            </w:r>
          </w:p>
        </w:tc>
        <w:tc>
          <w:tcPr>
            <w:tcW w:w="3659" w:type="dxa"/>
            <w:vAlign w:val="center"/>
          </w:tcPr>
          <w:p w14:paraId="121B6695" w14:textId="77777777" w:rsidR="00467FE4" w:rsidRPr="005B0664" w:rsidRDefault="00467FE4" w:rsidP="00E36B73">
            <w:pPr>
              <w:rPr>
                <w:color w:val="000000"/>
                <w:sz w:val="20"/>
                <w:szCs w:val="20"/>
              </w:rPr>
            </w:pPr>
            <w:r w:rsidRPr="005B0664">
              <w:rPr>
                <w:color w:val="000000"/>
                <w:sz w:val="20"/>
                <w:szCs w:val="20"/>
              </w:rPr>
              <w:t>Surowce i produkty nieprzydatne do spożycia i przetwórstwa</w:t>
            </w:r>
          </w:p>
        </w:tc>
        <w:tc>
          <w:tcPr>
            <w:tcW w:w="1030" w:type="dxa"/>
            <w:shd w:val="clear" w:color="auto" w:fill="auto"/>
            <w:noWrap/>
            <w:vAlign w:val="center"/>
            <w:hideMark/>
          </w:tcPr>
          <w:p w14:paraId="403B1A7A" w14:textId="77777777" w:rsidR="00467FE4" w:rsidRPr="005B0664" w:rsidRDefault="00467FE4" w:rsidP="0064519B">
            <w:pPr>
              <w:pStyle w:val="Maztabela"/>
            </w:pPr>
            <w:r w:rsidRPr="005B0664">
              <w:t>24,5</w:t>
            </w:r>
          </w:p>
        </w:tc>
        <w:tc>
          <w:tcPr>
            <w:tcW w:w="850" w:type="dxa"/>
            <w:shd w:val="clear" w:color="auto" w:fill="auto"/>
            <w:noWrap/>
            <w:vAlign w:val="center"/>
            <w:hideMark/>
          </w:tcPr>
          <w:p w14:paraId="36738493" w14:textId="77777777" w:rsidR="00467FE4" w:rsidRPr="005B0664" w:rsidRDefault="00467FE4" w:rsidP="00FC347C">
            <w:pPr>
              <w:pStyle w:val="Maztabela"/>
            </w:pPr>
            <w:r w:rsidRPr="005B0664">
              <w:t>34,3</w:t>
            </w:r>
          </w:p>
        </w:tc>
        <w:tc>
          <w:tcPr>
            <w:tcW w:w="851" w:type="dxa"/>
            <w:shd w:val="clear" w:color="auto" w:fill="auto"/>
            <w:noWrap/>
            <w:vAlign w:val="center"/>
            <w:hideMark/>
          </w:tcPr>
          <w:p w14:paraId="08B1D578" w14:textId="77777777" w:rsidR="00467FE4" w:rsidRPr="005B0664" w:rsidRDefault="00467FE4">
            <w:pPr>
              <w:pStyle w:val="Maztabela"/>
            </w:pPr>
            <w:r w:rsidRPr="005B0664">
              <w:t>39,6</w:t>
            </w:r>
          </w:p>
        </w:tc>
        <w:tc>
          <w:tcPr>
            <w:tcW w:w="992" w:type="dxa"/>
            <w:shd w:val="clear" w:color="auto" w:fill="auto"/>
            <w:noWrap/>
            <w:vAlign w:val="center"/>
            <w:hideMark/>
          </w:tcPr>
          <w:p w14:paraId="29571CCF" w14:textId="77777777" w:rsidR="00467FE4" w:rsidRPr="005B0664" w:rsidRDefault="00467FE4">
            <w:pPr>
              <w:pStyle w:val="Maztabela"/>
            </w:pPr>
            <w:r w:rsidRPr="005B0664">
              <w:t>45,0</w:t>
            </w:r>
          </w:p>
        </w:tc>
        <w:tc>
          <w:tcPr>
            <w:tcW w:w="850" w:type="dxa"/>
            <w:shd w:val="clear" w:color="auto" w:fill="auto"/>
            <w:noWrap/>
            <w:vAlign w:val="center"/>
            <w:hideMark/>
          </w:tcPr>
          <w:p w14:paraId="0DF8FE3B" w14:textId="77777777" w:rsidR="00467FE4" w:rsidRPr="005B0664" w:rsidRDefault="00467FE4">
            <w:pPr>
              <w:pStyle w:val="Maztabela"/>
            </w:pPr>
            <w:r w:rsidRPr="005B0664">
              <w:t>112,5</w:t>
            </w:r>
          </w:p>
        </w:tc>
      </w:tr>
      <w:tr w:rsidR="00467FE4" w:rsidRPr="005B0664" w14:paraId="2EC9562C" w14:textId="77777777" w:rsidTr="003525C2">
        <w:trPr>
          <w:trHeight w:val="255"/>
        </w:trPr>
        <w:tc>
          <w:tcPr>
            <w:tcW w:w="910" w:type="dxa"/>
            <w:shd w:val="clear" w:color="auto" w:fill="auto"/>
            <w:noWrap/>
            <w:hideMark/>
          </w:tcPr>
          <w:p w14:paraId="70F1DE6B" w14:textId="77777777" w:rsidR="00467FE4" w:rsidRPr="005B0664" w:rsidRDefault="00467FE4" w:rsidP="00E36B73">
            <w:pPr>
              <w:rPr>
                <w:color w:val="000000"/>
                <w:sz w:val="20"/>
                <w:szCs w:val="20"/>
              </w:rPr>
            </w:pPr>
            <w:r w:rsidRPr="005B0664">
              <w:rPr>
                <w:color w:val="000000"/>
                <w:sz w:val="20"/>
                <w:szCs w:val="20"/>
              </w:rPr>
              <w:t>020603</w:t>
            </w:r>
          </w:p>
        </w:tc>
        <w:tc>
          <w:tcPr>
            <w:tcW w:w="3659" w:type="dxa"/>
            <w:vAlign w:val="center"/>
          </w:tcPr>
          <w:p w14:paraId="09EEB020"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24E77BD7" w14:textId="77777777" w:rsidR="00467FE4" w:rsidRPr="005B0664" w:rsidRDefault="00467FE4" w:rsidP="0064519B">
            <w:pPr>
              <w:pStyle w:val="Maztabela"/>
            </w:pPr>
            <w:r w:rsidRPr="005B0664">
              <w:t>4,9</w:t>
            </w:r>
          </w:p>
        </w:tc>
        <w:tc>
          <w:tcPr>
            <w:tcW w:w="850" w:type="dxa"/>
            <w:shd w:val="clear" w:color="auto" w:fill="auto"/>
            <w:noWrap/>
            <w:vAlign w:val="center"/>
            <w:hideMark/>
          </w:tcPr>
          <w:p w14:paraId="5F86B421" w14:textId="77777777" w:rsidR="00467FE4" w:rsidRPr="005B0664" w:rsidRDefault="00467FE4" w:rsidP="00FC347C">
            <w:pPr>
              <w:pStyle w:val="Maztabela"/>
            </w:pPr>
            <w:r w:rsidRPr="005B0664">
              <w:t>5,8</w:t>
            </w:r>
          </w:p>
        </w:tc>
        <w:tc>
          <w:tcPr>
            <w:tcW w:w="851" w:type="dxa"/>
            <w:shd w:val="clear" w:color="auto" w:fill="auto"/>
            <w:noWrap/>
            <w:vAlign w:val="center"/>
            <w:hideMark/>
          </w:tcPr>
          <w:p w14:paraId="4DB94BB3" w14:textId="77777777" w:rsidR="00467FE4" w:rsidRPr="005B0664" w:rsidRDefault="00467FE4">
            <w:pPr>
              <w:pStyle w:val="Maztabela"/>
            </w:pPr>
            <w:r w:rsidRPr="005B0664">
              <w:t>6,4</w:t>
            </w:r>
          </w:p>
        </w:tc>
        <w:tc>
          <w:tcPr>
            <w:tcW w:w="992" w:type="dxa"/>
            <w:shd w:val="clear" w:color="auto" w:fill="auto"/>
            <w:noWrap/>
            <w:vAlign w:val="center"/>
            <w:hideMark/>
          </w:tcPr>
          <w:p w14:paraId="5899F994" w14:textId="77777777" w:rsidR="00467FE4" w:rsidRPr="005B0664" w:rsidRDefault="00467FE4">
            <w:pPr>
              <w:pStyle w:val="Maztabela"/>
            </w:pPr>
            <w:r w:rsidRPr="005B0664">
              <w:t>6,2</w:t>
            </w:r>
          </w:p>
        </w:tc>
        <w:tc>
          <w:tcPr>
            <w:tcW w:w="850" w:type="dxa"/>
            <w:shd w:val="clear" w:color="auto" w:fill="auto"/>
            <w:noWrap/>
            <w:vAlign w:val="center"/>
            <w:hideMark/>
          </w:tcPr>
          <w:p w14:paraId="26087DA8" w14:textId="77777777" w:rsidR="00467FE4" w:rsidRPr="005B0664" w:rsidRDefault="00467FE4">
            <w:pPr>
              <w:pStyle w:val="Maztabela"/>
            </w:pPr>
            <w:r w:rsidRPr="005B0664">
              <w:t>6,4</w:t>
            </w:r>
          </w:p>
        </w:tc>
      </w:tr>
      <w:tr w:rsidR="00467FE4" w:rsidRPr="005B0664" w14:paraId="22F9E8D5" w14:textId="77777777" w:rsidTr="003525C2">
        <w:trPr>
          <w:trHeight w:val="255"/>
        </w:trPr>
        <w:tc>
          <w:tcPr>
            <w:tcW w:w="910" w:type="dxa"/>
            <w:shd w:val="clear" w:color="auto" w:fill="auto"/>
            <w:noWrap/>
            <w:hideMark/>
          </w:tcPr>
          <w:p w14:paraId="7CFB9C0A" w14:textId="77777777" w:rsidR="00467FE4" w:rsidRPr="005B0664" w:rsidRDefault="00467FE4" w:rsidP="00E36B73">
            <w:pPr>
              <w:rPr>
                <w:color w:val="000000"/>
                <w:sz w:val="20"/>
                <w:szCs w:val="20"/>
              </w:rPr>
            </w:pPr>
            <w:r w:rsidRPr="005B0664">
              <w:rPr>
                <w:color w:val="000000"/>
                <w:sz w:val="20"/>
                <w:szCs w:val="20"/>
              </w:rPr>
              <w:t>020680</w:t>
            </w:r>
          </w:p>
        </w:tc>
        <w:tc>
          <w:tcPr>
            <w:tcW w:w="3659" w:type="dxa"/>
            <w:vAlign w:val="center"/>
          </w:tcPr>
          <w:p w14:paraId="5B9E2577" w14:textId="77777777" w:rsidR="00467FE4" w:rsidRPr="005B0664" w:rsidRDefault="00467FE4" w:rsidP="00E36B73">
            <w:pPr>
              <w:rPr>
                <w:color w:val="000000"/>
                <w:sz w:val="20"/>
                <w:szCs w:val="20"/>
              </w:rPr>
            </w:pPr>
            <w:r w:rsidRPr="005B0664">
              <w:rPr>
                <w:color w:val="000000"/>
                <w:sz w:val="20"/>
                <w:szCs w:val="20"/>
              </w:rPr>
              <w:t>Nieprzydatne do wykorzystania tłuszcze spożywcze</w:t>
            </w:r>
          </w:p>
        </w:tc>
        <w:tc>
          <w:tcPr>
            <w:tcW w:w="1030" w:type="dxa"/>
            <w:shd w:val="clear" w:color="auto" w:fill="auto"/>
            <w:noWrap/>
            <w:vAlign w:val="center"/>
            <w:hideMark/>
          </w:tcPr>
          <w:p w14:paraId="5D102D8E" w14:textId="77777777" w:rsidR="00467FE4" w:rsidRPr="005B0664" w:rsidRDefault="00467FE4" w:rsidP="0064519B">
            <w:pPr>
              <w:pStyle w:val="Maztabela"/>
            </w:pPr>
            <w:r w:rsidRPr="005B0664">
              <w:t>0,4</w:t>
            </w:r>
          </w:p>
        </w:tc>
        <w:tc>
          <w:tcPr>
            <w:tcW w:w="850" w:type="dxa"/>
            <w:shd w:val="clear" w:color="auto" w:fill="auto"/>
            <w:noWrap/>
            <w:vAlign w:val="center"/>
            <w:hideMark/>
          </w:tcPr>
          <w:p w14:paraId="50B08CEE" w14:textId="77777777" w:rsidR="00467FE4" w:rsidRPr="005B0664" w:rsidRDefault="00467FE4" w:rsidP="00FC347C">
            <w:pPr>
              <w:pStyle w:val="Maztabela"/>
            </w:pPr>
            <w:r w:rsidRPr="005B0664">
              <w:t>0,8</w:t>
            </w:r>
          </w:p>
        </w:tc>
        <w:tc>
          <w:tcPr>
            <w:tcW w:w="851" w:type="dxa"/>
            <w:shd w:val="clear" w:color="auto" w:fill="auto"/>
            <w:noWrap/>
            <w:vAlign w:val="center"/>
            <w:hideMark/>
          </w:tcPr>
          <w:p w14:paraId="201B7954" w14:textId="77777777" w:rsidR="00467FE4" w:rsidRPr="005B0664" w:rsidRDefault="00467FE4">
            <w:pPr>
              <w:pStyle w:val="Maztabela"/>
            </w:pPr>
            <w:r w:rsidRPr="005B0664">
              <w:t>161,3</w:t>
            </w:r>
          </w:p>
        </w:tc>
        <w:tc>
          <w:tcPr>
            <w:tcW w:w="992" w:type="dxa"/>
            <w:shd w:val="clear" w:color="auto" w:fill="auto"/>
            <w:noWrap/>
            <w:vAlign w:val="center"/>
            <w:hideMark/>
          </w:tcPr>
          <w:p w14:paraId="590A5073" w14:textId="77777777" w:rsidR="00467FE4" w:rsidRPr="005B0664" w:rsidRDefault="00467FE4">
            <w:pPr>
              <w:pStyle w:val="Maztabela"/>
            </w:pPr>
            <w:r w:rsidRPr="005B0664">
              <w:t>0,9</w:t>
            </w:r>
          </w:p>
        </w:tc>
        <w:tc>
          <w:tcPr>
            <w:tcW w:w="850" w:type="dxa"/>
            <w:shd w:val="clear" w:color="auto" w:fill="auto"/>
            <w:noWrap/>
            <w:vAlign w:val="center"/>
            <w:hideMark/>
          </w:tcPr>
          <w:p w14:paraId="7BBD29CF" w14:textId="77777777" w:rsidR="00467FE4" w:rsidRPr="005B0664" w:rsidRDefault="00467FE4">
            <w:pPr>
              <w:pStyle w:val="Maztabela"/>
            </w:pPr>
            <w:r w:rsidRPr="005B0664">
              <w:t>2,9</w:t>
            </w:r>
          </w:p>
        </w:tc>
      </w:tr>
      <w:tr w:rsidR="00467FE4" w:rsidRPr="005B0664" w14:paraId="584D975E" w14:textId="77777777" w:rsidTr="003525C2">
        <w:trPr>
          <w:trHeight w:val="255"/>
        </w:trPr>
        <w:tc>
          <w:tcPr>
            <w:tcW w:w="910" w:type="dxa"/>
            <w:shd w:val="clear" w:color="auto" w:fill="auto"/>
            <w:noWrap/>
          </w:tcPr>
          <w:p w14:paraId="6865E5F4" w14:textId="77777777" w:rsidR="00467FE4" w:rsidRPr="005B0664" w:rsidRDefault="00467FE4" w:rsidP="00E36B73">
            <w:pPr>
              <w:rPr>
                <w:b/>
                <w:color w:val="000000"/>
                <w:sz w:val="20"/>
                <w:szCs w:val="20"/>
              </w:rPr>
            </w:pPr>
            <w:r w:rsidRPr="005B0664">
              <w:rPr>
                <w:b/>
                <w:color w:val="000000"/>
                <w:sz w:val="20"/>
                <w:szCs w:val="20"/>
              </w:rPr>
              <w:t>02 06</w:t>
            </w:r>
          </w:p>
        </w:tc>
        <w:tc>
          <w:tcPr>
            <w:tcW w:w="3659" w:type="dxa"/>
            <w:vAlign w:val="center"/>
          </w:tcPr>
          <w:p w14:paraId="2833B2C9" w14:textId="77777777" w:rsidR="00467FE4" w:rsidRPr="005B0664" w:rsidRDefault="00467FE4" w:rsidP="00E36B73">
            <w:pPr>
              <w:rPr>
                <w:b/>
                <w:color w:val="000000"/>
                <w:sz w:val="20"/>
                <w:szCs w:val="20"/>
              </w:rPr>
            </w:pPr>
            <w:r w:rsidRPr="005B0664">
              <w:rPr>
                <w:b/>
                <w:color w:val="000000"/>
                <w:sz w:val="20"/>
                <w:szCs w:val="20"/>
              </w:rPr>
              <w:t>Odpady z przemysłu piekarniczego i cukierniczego</w:t>
            </w:r>
          </w:p>
        </w:tc>
        <w:tc>
          <w:tcPr>
            <w:tcW w:w="1030" w:type="dxa"/>
            <w:shd w:val="clear" w:color="auto" w:fill="auto"/>
            <w:noWrap/>
            <w:vAlign w:val="center"/>
          </w:tcPr>
          <w:p w14:paraId="625E8722" w14:textId="77777777" w:rsidR="00467FE4" w:rsidRPr="005B0664" w:rsidRDefault="00467FE4" w:rsidP="0064519B">
            <w:pPr>
              <w:pStyle w:val="Maztabela"/>
            </w:pPr>
            <w:r w:rsidRPr="005B0664">
              <w:t>29,8</w:t>
            </w:r>
          </w:p>
        </w:tc>
        <w:tc>
          <w:tcPr>
            <w:tcW w:w="850" w:type="dxa"/>
            <w:shd w:val="clear" w:color="auto" w:fill="auto"/>
            <w:noWrap/>
            <w:vAlign w:val="center"/>
          </w:tcPr>
          <w:p w14:paraId="5F731371" w14:textId="77777777" w:rsidR="00467FE4" w:rsidRPr="005B0664" w:rsidRDefault="00467FE4" w:rsidP="00FC347C">
            <w:pPr>
              <w:pStyle w:val="Maztabela"/>
            </w:pPr>
            <w:r w:rsidRPr="005B0664">
              <w:t>40,9</w:t>
            </w:r>
          </w:p>
        </w:tc>
        <w:tc>
          <w:tcPr>
            <w:tcW w:w="851" w:type="dxa"/>
            <w:shd w:val="clear" w:color="auto" w:fill="auto"/>
            <w:noWrap/>
            <w:vAlign w:val="center"/>
          </w:tcPr>
          <w:p w14:paraId="5CBDCC10" w14:textId="77777777" w:rsidR="00467FE4" w:rsidRPr="005B0664" w:rsidRDefault="00467FE4">
            <w:pPr>
              <w:pStyle w:val="Maztabela"/>
            </w:pPr>
            <w:r w:rsidRPr="005B0664">
              <w:t>207,3</w:t>
            </w:r>
          </w:p>
        </w:tc>
        <w:tc>
          <w:tcPr>
            <w:tcW w:w="992" w:type="dxa"/>
            <w:shd w:val="clear" w:color="auto" w:fill="auto"/>
            <w:noWrap/>
            <w:vAlign w:val="center"/>
          </w:tcPr>
          <w:p w14:paraId="784A5EDF" w14:textId="77777777" w:rsidR="00467FE4" w:rsidRPr="005B0664" w:rsidRDefault="00467FE4">
            <w:pPr>
              <w:pStyle w:val="Maztabela"/>
            </w:pPr>
            <w:r w:rsidRPr="005B0664">
              <w:t>52,1</w:t>
            </w:r>
          </w:p>
        </w:tc>
        <w:tc>
          <w:tcPr>
            <w:tcW w:w="850" w:type="dxa"/>
            <w:shd w:val="clear" w:color="auto" w:fill="auto"/>
            <w:noWrap/>
            <w:vAlign w:val="center"/>
          </w:tcPr>
          <w:p w14:paraId="582681C7" w14:textId="77777777" w:rsidR="00467FE4" w:rsidRPr="005B0664" w:rsidRDefault="00467FE4">
            <w:pPr>
              <w:pStyle w:val="Maztabela"/>
            </w:pPr>
            <w:r w:rsidRPr="005B0664">
              <w:t>121,8</w:t>
            </w:r>
          </w:p>
        </w:tc>
      </w:tr>
      <w:tr w:rsidR="00467FE4" w:rsidRPr="005B0664" w14:paraId="4247408B" w14:textId="77777777" w:rsidTr="003525C2">
        <w:trPr>
          <w:trHeight w:val="255"/>
        </w:trPr>
        <w:tc>
          <w:tcPr>
            <w:tcW w:w="910" w:type="dxa"/>
            <w:shd w:val="clear" w:color="auto" w:fill="auto"/>
            <w:noWrap/>
            <w:hideMark/>
          </w:tcPr>
          <w:p w14:paraId="33B4D674" w14:textId="77777777" w:rsidR="00467FE4" w:rsidRPr="005B0664" w:rsidRDefault="00467FE4" w:rsidP="00E36B73">
            <w:pPr>
              <w:rPr>
                <w:color w:val="000000"/>
                <w:sz w:val="20"/>
                <w:szCs w:val="20"/>
              </w:rPr>
            </w:pPr>
            <w:r w:rsidRPr="005B0664">
              <w:rPr>
                <w:color w:val="000000"/>
                <w:sz w:val="20"/>
                <w:szCs w:val="20"/>
              </w:rPr>
              <w:t>020701</w:t>
            </w:r>
          </w:p>
        </w:tc>
        <w:tc>
          <w:tcPr>
            <w:tcW w:w="3659" w:type="dxa"/>
          </w:tcPr>
          <w:p w14:paraId="3B93E9CC" w14:textId="77777777" w:rsidR="00467FE4" w:rsidRPr="005B0664" w:rsidRDefault="00467FE4" w:rsidP="00E36B73">
            <w:pPr>
              <w:rPr>
                <w:sz w:val="20"/>
                <w:szCs w:val="20"/>
              </w:rPr>
            </w:pPr>
            <w:r w:rsidRPr="005B0664">
              <w:rPr>
                <w:sz w:val="20"/>
                <w:szCs w:val="20"/>
              </w:rPr>
              <w:t>Odpady z mycia, oczyszczania i mechanicznego rozdrabniania surowców</w:t>
            </w:r>
          </w:p>
        </w:tc>
        <w:tc>
          <w:tcPr>
            <w:tcW w:w="1030" w:type="dxa"/>
            <w:shd w:val="clear" w:color="auto" w:fill="auto"/>
            <w:noWrap/>
            <w:vAlign w:val="center"/>
            <w:hideMark/>
          </w:tcPr>
          <w:p w14:paraId="347CFFCA" w14:textId="77777777" w:rsidR="00467FE4" w:rsidRPr="005B0664" w:rsidRDefault="00467FE4" w:rsidP="0064519B">
            <w:pPr>
              <w:pStyle w:val="Maztabela"/>
            </w:pPr>
            <w:r w:rsidRPr="005B0664">
              <w:t>2,6</w:t>
            </w:r>
          </w:p>
        </w:tc>
        <w:tc>
          <w:tcPr>
            <w:tcW w:w="850" w:type="dxa"/>
            <w:shd w:val="clear" w:color="auto" w:fill="auto"/>
            <w:noWrap/>
            <w:vAlign w:val="center"/>
            <w:hideMark/>
          </w:tcPr>
          <w:p w14:paraId="3A6DC991" w14:textId="77777777" w:rsidR="00467FE4" w:rsidRPr="005B0664" w:rsidRDefault="00467FE4" w:rsidP="00FC347C">
            <w:pPr>
              <w:pStyle w:val="Maztabela"/>
            </w:pPr>
            <w:r w:rsidRPr="005B0664">
              <w:t>1,8</w:t>
            </w:r>
          </w:p>
        </w:tc>
        <w:tc>
          <w:tcPr>
            <w:tcW w:w="851" w:type="dxa"/>
            <w:shd w:val="clear" w:color="auto" w:fill="auto"/>
            <w:noWrap/>
            <w:vAlign w:val="center"/>
            <w:hideMark/>
          </w:tcPr>
          <w:p w14:paraId="20DA89B5" w14:textId="77777777" w:rsidR="00467FE4" w:rsidRPr="005B0664" w:rsidRDefault="00467FE4">
            <w:pPr>
              <w:pStyle w:val="Maztabela"/>
            </w:pPr>
            <w:r w:rsidRPr="005B0664">
              <w:t>2,7</w:t>
            </w:r>
          </w:p>
        </w:tc>
        <w:tc>
          <w:tcPr>
            <w:tcW w:w="992" w:type="dxa"/>
            <w:shd w:val="clear" w:color="auto" w:fill="auto"/>
            <w:noWrap/>
            <w:vAlign w:val="center"/>
            <w:hideMark/>
          </w:tcPr>
          <w:p w14:paraId="7AE1A9E9" w14:textId="77777777" w:rsidR="00467FE4" w:rsidRPr="005B0664" w:rsidRDefault="00467FE4">
            <w:pPr>
              <w:pStyle w:val="Maztabela"/>
            </w:pPr>
            <w:r w:rsidRPr="005B0664">
              <w:t>1,7</w:t>
            </w:r>
          </w:p>
        </w:tc>
        <w:tc>
          <w:tcPr>
            <w:tcW w:w="850" w:type="dxa"/>
            <w:shd w:val="clear" w:color="auto" w:fill="auto"/>
            <w:noWrap/>
            <w:vAlign w:val="center"/>
            <w:hideMark/>
          </w:tcPr>
          <w:p w14:paraId="3E404296" w14:textId="77777777" w:rsidR="00467FE4" w:rsidRPr="005B0664" w:rsidRDefault="00467FE4">
            <w:pPr>
              <w:pStyle w:val="Maztabela"/>
            </w:pPr>
            <w:r w:rsidRPr="005B0664">
              <w:t>3,5</w:t>
            </w:r>
          </w:p>
        </w:tc>
      </w:tr>
      <w:tr w:rsidR="00467FE4" w:rsidRPr="005B0664" w14:paraId="4AC29515" w14:textId="77777777" w:rsidTr="003525C2">
        <w:trPr>
          <w:trHeight w:val="255"/>
        </w:trPr>
        <w:tc>
          <w:tcPr>
            <w:tcW w:w="910" w:type="dxa"/>
            <w:shd w:val="clear" w:color="auto" w:fill="auto"/>
            <w:noWrap/>
            <w:hideMark/>
          </w:tcPr>
          <w:p w14:paraId="4283FC59" w14:textId="77777777" w:rsidR="00467FE4" w:rsidRPr="005B0664" w:rsidRDefault="00467FE4" w:rsidP="00E36B73">
            <w:pPr>
              <w:rPr>
                <w:color w:val="000000"/>
                <w:sz w:val="20"/>
                <w:szCs w:val="20"/>
              </w:rPr>
            </w:pPr>
            <w:r w:rsidRPr="005B0664">
              <w:rPr>
                <w:color w:val="000000"/>
                <w:sz w:val="20"/>
                <w:szCs w:val="20"/>
              </w:rPr>
              <w:t>020702</w:t>
            </w:r>
          </w:p>
        </w:tc>
        <w:tc>
          <w:tcPr>
            <w:tcW w:w="3659" w:type="dxa"/>
            <w:vAlign w:val="center"/>
          </w:tcPr>
          <w:p w14:paraId="5C74B2BB" w14:textId="77777777" w:rsidR="00467FE4" w:rsidRPr="005B0664" w:rsidRDefault="00467FE4" w:rsidP="00E36B73">
            <w:pPr>
              <w:rPr>
                <w:color w:val="000000"/>
                <w:sz w:val="20"/>
                <w:szCs w:val="20"/>
              </w:rPr>
            </w:pPr>
            <w:r w:rsidRPr="005B0664">
              <w:rPr>
                <w:color w:val="000000"/>
                <w:sz w:val="20"/>
                <w:szCs w:val="20"/>
              </w:rPr>
              <w:t>Surowce i produkty nieprzydatne do spożycia i przetwórstwa</w:t>
            </w:r>
          </w:p>
        </w:tc>
        <w:tc>
          <w:tcPr>
            <w:tcW w:w="1030" w:type="dxa"/>
            <w:shd w:val="clear" w:color="auto" w:fill="auto"/>
            <w:noWrap/>
            <w:vAlign w:val="center"/>
            <w:hideMark/>
          </w:tcPr>
          <w:p w14:paraId="03F985F5" w14:textId="77777777" w:rsidR="00467FE4" w:rsidRPr="005B0664" w:rsidRDefault="00467FE4" w:rsidP="0064519B">
            <w:pPr>
              <w:pStyle w:val="Maztabela"/>
            </w:pPr>
            <w:r w:rsidRPr="005B0664">
              <w:t>0,5</w:t>
            </w:r>
          </w:p>
        </w:tc>
        <w:tc>
          <w:tcPr>
            <w:tcW w:w="850" w:type="dxa"/>
            <w:shd w:val="clear" w:color="auto" w:fill="auto"/>
            <w:noWrap/>
            <w:vAlign w:val="center"/>
            <w:hideMark/>
          </w:tcPr>
          <w:p w14:paraId="1694A933" w14:textId="77777777" w:rsidR="00467FE4" w:rsidRPr="005B0664" w:rsidRDefault="00467FE4" w:rsidP="00FC347C">
            <w:pPr>
              <w:pStyle w:val="Maztabela"/>
            </w:pPr>
            <w:r w:rsidRPr="005B0664">
              <w:t>0,4</w:t>
            </w:r>
          </w:p>
        </w:tc>
        <w:tc>
          <w:tcPr>
            <w:tcW w:w="851" w:type="dxa"/>
            <w:shd w:val="clear" w:color="auto" w:fill="auto"/>
            <w:noWrap/>
            <w:vAlign w:val="center"/>
            <w:hideMark/>
          </w:tcPr>
          <w:p w14:paraId="602BCEE9" w14:textId="77777777" w:rsidR="00467FE4" w:rsidRPr="005B0664" w:rsidRDefault="00467FE4">
            <w:pPr>
              <w:pStyle w:val="Maztabela"/>
            </w:pPr>
            <w:r w:rsidRPr="005B0664">
              <w:t>0,3</w:t>
            </w:r>
          </w:p>
        </w:tc>
        <w:tc>
          <w:tcPr>
            <w:tcW w:w="992" w:type="dxa"/>
            <w:shd w:val="clear" w:color="auto" w:fill="auto"/>
            <w:noWrap/>
            <w:vAlign w:val="center"/>
            <w:hideMark/>
          </w:tcPr>
          <w:p w14:paraId="0BADA221" w14:textId="77777777" w:rsidR="00467FE4" w:rsidRPr="005B0664" w:rsidRDefault="00467FE4">
            <w:pPr>
              <w:pStyle w:val="Maztabela"/>
            </w:pPr>
            <w:r w:rsidRPr="005B0664">
              <w:t>0,2</w:t>
            </w:r>
          </w:p>
        </w:tc>
        <w:tc>
          <w:tcPr>
            <w:tcW w:w="850" w:type="dxa"/>
            <w:shd w:val="clear" w:color="auto" w:fill="auto"/>
            <w:noWrap/>
            <w:vAlign w:val="center"/>
            <w:hideMark/>
          </w:tcPr>
          <w:p w14:paraId="1F318B88" w14:textId="77777777" w:rsidR="00467FE4" w:rsidRPr="005B0664" w:rsidRDefault="00467FE4">
            <w:pPr>
              <w:pStyle w:val="Maztabela"/>
            </w:pPr>
            <w:r w:rsidRPr="005B0664">
              <w:t>0,2</w:t>
            </w:r>
          </w:p>
        </w:tc>
      </w:tr>
      <w:tr w:rsidR="00467FE4" w:rsidRPr="005B0664" w14:paraId="5E238C6A" w14:textId="77777777" w:rsidTr="003525C2">
        <w:trPr>
          <w:trHeight w:val="255"/>
        </w:trPr>
        <w:tc>
          <w:tcPr>
            <w:tcW w:w="910" w:type="dxa"/>
            <w:shd w:val="clear" w:color="auto" w:fill="auto"/>
            <w:noWrap/>
            <w:hideMark/>
          </w:tcPr>
          <w:p w14:paraId="25DE14B5" w14:textId="77777777" w:rsidR="00467FE4" w:rsidRPr="005B0664" w:rsidRDefault="00467FE4" w:rsidP="00E36B73">
            <w:pPr>
              <w:rPr>
                <w:color w:val="000000"/>
                <w:sz w:val="20"/>
                <w:szCs w:val="20"/>
              </w:rPr>
            </w:pPr>
            <w:r w:rsidRPr="005B0664">
              <w:rPr>
                <w:color w:val="000000"/>
                <w:sz w:val="20"/>
                <w:szCs w:val="20"/>
              </w:rPr>
              <w:t>020704</w:t>
            </w:r>
          </w:p>
        </w:tc>
        <w:tc>
          <w:tcPr>
            <w:tcW w:w="3659" w:type="dxa"/>
            <w:vAlign w:val="center"/>
          </w:tcPr>
          <w:p w14:paraId="53CD2192"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7F8DB241" w14:textId="77777777" w:rsidR="00467FE4" w:rsidRPr="005B0664" w:rsidRDefault="00467FE4" w:rsidP="0064519B">
            <w:pPr>
              <w:pStyle w:val="Maztabela"/>
            </w:pPr>
            <w:r w:rsidRPr="005B0664">
              <w:t>2,9</w:t>
            </w:r>
          </w:p>
        </w:tc>
        <w:tc>
          <w:tcPr>
            <w:tcW w:w="850" w:type="dxa"/>
            <w:shd w:val="clear" w:color="auto" w:fill="auto"/>
            <w:noWrap/>
            <w:vAlign w:val="center"/>
            <w:hideMark/>
          </w:tcPr>
          <w:p w14:paraId="79FC6E1B" w14:textId="77777777" w:rsidR="00467FE4" w:rsidRPr="005B0664" w:rsidRDefault="00467FE4" w:rsidP="00FC347C">
            <w:pPr>
              <w:pStyle w:val="Maztabela"/>
            </w:pPr>
            <w:r w:rsidRPr="005B0664">
              <w:t>2,5</w:t>
            </w:r>
          </w:p>
        </w:tc>
        <w:tc>
          <w:tcPr>
            <w:tcW w:w="851" w:type="dxa"/>
            <w:shd w:val="clear" w:color="auto" w:fill="auto"/>
            <w:noWrap/>
            <w:vAlign w:val="center"/>
            <w:hideMark/>
          </w:tcPr>
          <w:p w14:paraId="641903CF" w14:textId="77777777" w:rsidR="00467FE4" w:rsidRPr="005B0664" w:rsidRDefault="00467FE4">
            <w:pPr>
              <w:pStyle w:val="Maztabela"/>
            </w:pPr>
            <w:r w:rsidRPr="005B0664">
              <w:t>4,7</w:t>
            </w:r>
          </w:p>
        </w:tc>
        <w:tc>
          <w:tcPr>
            <w:tcW w:w="992" w:type="dxa"/>
            <w:shd w:val="clear" w:color="auto" w:fill="auto"/>
            <w:noWrap/>
            <w:vAlign w:val="center"/>
            <w:hideMark/>
          </w:tcPr>
          <w:p w14:paraId="2EB3FBBC" w14:textId="77777777" w:rsidR="00467FE4" w:rsidRPr="005B0664" w:rsidRDefault="00467FE4">
            <w:pPr>
              <w:pStyle w:val="Maztabela"/>
            </w:pPr>
            <w:r w:rsidRPr="005B0664">
              <w:t>2,7</w:t>
            </w:r>
          </w:p>
        </w:tc>
        <w:tc>
          <w:tcPr>
            <w:tcW w:w="850" w:type="dxa"/>
            <w:shd w:val="clear" w:color="auto" w:fill="auto"/>
            <w:noWrap/>
            <w:vAlign w:val="center"/>
            <w:hideMark/>
          </w:tcPr>
          <w:p w14:paraId="49CD257A" w14:textId="77777777" w:rsidR="00467FE4" w:rsidRPr="005B0664" w:rsidRDefault="00467FE4">
            <w:pPr>
              <w:pStyle w:val="Maztabela"/>
            </w:pPr>
            <w:r w:rsidRPr="005B0664">
              <w:t>3,4</w:t>
            </w:r>
          </w:p>
        </w:tc>
      </w:tr>
      <w:tr w:rsidR="00467FE4" w:rsidRPr="005B0664" w14:paraId="362D1F68" w14:textId="77777777" w:rsidTr="003525C2">
        <w:trPr>
          <w:trHeight w:val="255"/>
        </w:trPr>
        <w:tc>
          <w:tcPr>
            <w:tcW w:w="910" w:type="dxa"/>
            <w:shd w:val="clear" w:color="auto" w:fill="auto"/>
            <w:noWrap/>
            <w:hideMark/>
          </w:tcPr>
          <w:p w14:paraId="14CEA935" w14:textId="77777777" w:rsidR="00467FE4" w:rsidRPr="005B0664" w:rsidRDefault="00467FE4" w:rsidP="00E36B73">
            <w:pPr>
              <w:rPr>
                <w:color w:val="000000"/>
                <w:sz w:val="20"/>
                <w:szCs w:val="20"/>
              </w:rPr>
            </w:pPr>
            <w:r w:rsidRPr="005B0664">
              <w:rPr>
                <w:color w:val="000000"/>
                <w:sz w:val="20"/>
                <w:szCs w:val="20"/>
              </w:rPr>
              <w:t>020705</w:t>
            </w:r>
          </w:p>
        </w:tc>
        <w:tc>
          <w:tcPr>
            <w:tcW w:w="3659" w:type="dxa"/>
            <w:vAlign w:val="center"/>
          </w:tcPr>
          <w:p w14:paraId="573E22E8" w14:textId="77777777" w:rsidR="00467FE4" w:rsidRPr="005B0664" w:rsidRDefault="00467FE4" w:rsidP="00E36B73">
            <w:pPr>
              <w:rPr>
                <w:color w:val="000000"/>
                <w:sz w:val="20"/>
                <w:szCs w:val="20"/>
              </w:rPr>
            </w:pPr>
            <w:r w:rsidRPr="005B0664">
              <w:rPr>
                <w:color w:val="000000"/>
                <w:sz w:val="20"/>
                <w:szCs w:val="20"/>
              </w:rPr>
              <w:t xml:space="preserve">Wytłoki, osady </w:t>
            </w:r>
            <w:proofErr w:type="spellStart"/>
            <w:r w:rsidRPr="005B0664">
              <w:rPr>
                <w:color w:val="000000"/>
                <w:sz w:val="20"/>
                <w:szCs w:val="20"/>
              </w:rPr>
              <w:t>moszczowe</w:t>
            </w:r>
            <w:proofErr w:type="spellEnd"/>
            <w:r w:rsidRPr="005B0664">
              <w:rPr>
                <w:color w:val="000000"/>
                <w:sz w:val="20"/>
                <w:szCs w:val="20"/>
              </w:rPr>
              <w:t xml:space="preserve"> i pofermentacyjne, wywary</w:t>
            </w:r>
          </w:p>
        </w:tc>
        <w:tc>
          <w:tcPr>
            <w:tcW w:w="1030" w:type="dxa"/>
            <w:shd w:val="clear" w:color="auto" w:fill="auto"/>
            <w:noWrap/>
            <w:vAlign w:val="center"/>
            <w:hideMark/>
          </w:tcPr>
          <w:p w14:paraId="05CDF128" w14:textId="77777777" w:rsidR="00467FE4" w:rsidRPr="005B0664" w:rsidRDefault="00467FE4" w:rsidP="0064519B">
            <w:pPr>
              <w:pStyle w:val="Maztabela"/>
            </w:pPr>
            <w:r w:rsidRPr="005B0664">
              <w:t>8,2</w:t>
            </w:r>
          </w:p>
        </w:tc>
        <w:tc>
          <w:tcPr>
            <w:tcW w:w="850" w:type="dxa"/>
            <w:shd w:val="clear" w:color="auto" w:fill="auto"/>
            <w:noWrap/>
            <w:vAlign w:val="center"/>
            <w:hideMark/>
          </w:tcPr>
          <w:p w14:paraId="48A93AF6" w14:textId="77777777" w:rsidR="00467FE4" w:rsidRPr="005B0664" w:rsidRDefault="00467FE4" w:rsidP="00FC347C">
            <w:pPr>
              <w:pStyle w:val="Maztabela"/>
            </w:pPr>
            <w:r w:rsidRPr="005B0664">
              <w:t>10,2</w:t>
            </w:r>
          </w:p>
        </w:tc>
        <w:tc>
          <w:tcPr>
            <w:tcW w:w="851" w:type="dxa"/>
            <w:shd w:val="clear" w:color="auto" w:fill="auto"/>
            <w:noWrap/>
            <w:vAlign w:val="center"/>
            <w:hideMark/>
          </w:tcPr>
          <w:p w14:paraId="1F47C862" w14:textId="77777777" w:rsidR="00467FE4" w:rsidRPr="005B0664" w:rsidRDefault="00467FE4">
            <w:pPr>
              <w:pStyle w:val="Maztabela"/>
            </w:pPr>
            <w:r w:rsidRPr="005B0664">
              <w:t>11,7</w:t>
            </w:r>
          </w:p>
        </w:tc>
        <w:tc>
          <w:tcPr>
            <w:tcW w:w="992" w:type="dxa"/>
            <w:shd w:val="clear" w:color="auto" w:fill="auto"/>
            <w:noWrap/>
            <w:vAlign w:val="center"/>
            <w:hideMark/>
          </w:tcPr>
          <w:p w14:paraId="1FDF295A" w14:textId="77777777" w:rsidR="00467FE4" w:rsidRPr="005B0664" w:rsidRDefault="00467FE4">
            <w:pPr>
              <w:pStyle w:val="Maztabela"/>
            </w:pPr>
            <w:r w:rsidRPr="005B0664">
              <w:t>11,2</w:t>
            </w:r>
          </w:p>
        </w:tc>
        <w:tc>
          <w:tcPr>
            <w:tcW w:w="850" w:type="dxa"/>
            <w:shd w:val="clear" w:color="auto" w:fill="auto"/>
            <w:noWrap/>
            <w:vAlign w:val="center"/>
            <w:hideMark/>
          </w:tcPr>
          <w:p w14:paraId="4F421BB0" w14:textId="77777777" w:rsidR="00467FE4" w:rsidRPr="005B0664" w:rsidRDefault="00467FE4">
            <w:pPr>
              <w:pStyle w:val="Maztabela"/>
            </w:pPr>
            <w:r w:rsidRPr="005B0664">
              <w:t>13,6</w:t>
            </w:r>
          </w:p>
        </w:tc>
      </w:tr>
      <w:tr w:rsidR="00467FE4" w:rsidRPr="005B0664" w14:paraId="1A3AD531" w14:textId="77777777" w:rsidTr="003525C2">
        <w:trPr>
          <w:trHeight w:val="255"/>
        </w:trPr>
        <w:tc>
          <w:tcPr>
            <w:tcW w:w="910" w:type="dxa"/>
            <w:shd w:val="clear" w:color="auto" w:fill="auto"/>
            <w:noWrap/>
            <w:hideMark/>
          </w:tcPr>
          <w:p w14:paraId="7C1AA4E8" w14:textId="77777777" w:rsidR="00467FE4" w:rsidRPr="005B0664" w:rsidRDefault="00467FE4" w:rsidP="00E36B73">
            <w:pPr>
              <w:rPr>
                <w:color w:val="000000"/>
                <w:sz w:val="20"/>
                <w:szCs w:val="20"/>
              </w:rPr>
            </w:pPr>
            <w:r w:rsidRPr="005B0664">
              <w:rPr>
                <w:color w:val="000000"/>
                <w:sz w:val="20"/>
                <w:szCs w:val="20"/>
              </w:rPr>
              <w:t>020780</w:t>
            </w:r>
          </w:p>
        </w:tc>
        <w:tc>
          <w:tcPr>
            <w:tcW w:w="3659" w:type="dxa"/>
          </w:tcPr>
          <w:p w14:paraId="2535471A" w14:textId="77777777" w:rsidR="00467FE4" w:rsidRPr="005B0664" w:rsidRDefault="00467FE4" w:rsidP="00E36B73">
            <w:pPr>
              <w:rPr>
                <w:sz w:val="20"/>
                <w:szCs w:val="20"/>
              </w:rPr>
            </w:pPr>
            <w:r w:rsidRPr="005B0664">
              <w:rPr>
                <w:sz w:val="20"/>
                <w:szCs w:val="20"/>
              </w:rPr>
              <w:t>Odpady z mycia, oczyszczania i mechanicznego rozdrabniania surowców</w:t>
            </w:r>
          </w:p>
        </w:tc>
        <w:tc>
          <w:tcPr>
            <w:tcW w:w="1030" w:type="dxa"/>
            <w:shd w:val="clear" w:color="auto" w:fill="auto"/>
            <w:noWrap/>
            <w:vAlign w:val="center"/>
            <w:hideMark/>
          </w:tcPr>
          <w:p w14:paraId="07F57CCD" w14:textId="77777777" w:rsidR="00467FE4" w:rsidRPr="005B0664" w:rsidRDefault="00467FE4" w:rsidP="0064519B">
            <w:pPr>
              <w:pStyle w:val="Maztabela"/>
            </w:pPr>
            <w:r w:rsidRPr="005B0664">
              <w:t>1 048,1</w:t>
            </w:r>
          </w:p>
        </w:tc>
        <w:tc>
          <w:tcPr>
            <w:tcW w:w="850" w:type="dxa"/>
            <w:shd w:val="clear" w:color="auto" w:fill="auto"/>
            <w:noWrap/>
            <w:vAlign w:val="center"/>
            <w:hideMark/>
          </w:tcPr>
          <w:p w14:paraId="6FC17B78" w14:textId="77777777" w:rsidR="00467FE4" w:rsidRPr="005B0664" w:rsidRDefault="00467FE4" w:rsidP="00FC347C">
            <w:pPr>
              <w:pStyle w:val="Maztabela"/>
            </w:pPr>
            <w:r w:rsidRPr="005B0664">
              <w:t>653,3</w:t>
            </w:r>
          </w:p>
        </w:tc>
        <w:tc>
          <w:tcPr>
            <w:tcW w:w="851" w:type="dxa"/>
            <w:shd w:val="clear" w:color="auto" w:fill="auto"/>
            <w:noWrap/>
            <w:vAlign w:val="center"/>
            <w:hideMark/>
          </w:tcPr>
          <w:p w14:paraId="6CAA90DE" w14:textId="77777777" w:rsidR="00467FE4" w:rsidRPr="005B0664" w:rsidRDefault="00467FE4">
            <w:pPr>
              <w:pStyle w:val="Maztabela"/>
            </w:pPr>
            <w:r w:rsidRPr="005B0664">
              <w:t>675,0</w:t>
            </w:r>
          </w:p>
        </w:tc>
        <w:tc>
          <w:tcPr>
            <w:tcW w:w="992" w:type="dxa"/>
            <w:shd w:val="clear" w:color="auto" w:fill="auto"/>
            <w:noWrap/>
            <w:vAlign w:val="center"/>
            <w:hideMark/>
          </w:tcPr>
          <w:p w14:paraId="6684929A" w14:textId="77777777" w:rsidR="00467FE4" w:rsidRPr="005B0664" w:rsidRDefault="00467FE4">
            <w:pPr>
              <w:pStyle w:val="Maztabela"/>
            </w:pPr>
            <w:r w:rsidRPr="005B0664">
              <w:t>462,6</w:t>
            </w:r>
          </w:p>
        </w:tc>
        <w:tc>
          <w:tcPr>
            <w:tcW w:w="850" w:type="dxa"/>
            <w:shd w:val="clear" w:color="auto" w:fill="auto"/>
            <w:noWrap/>
            <w:vAlign w:val="center"/>
            <w:hideMark/>
          </w:tcPr>
          <w:p w14:paraId="06F904D3" w14:textId="77777777" w:rsidR="00467FE4" w:rsidRPr="005B0664" w:rsidRDefault="00467FE4">
            <w:pPr>
              <w:pStyle w:val="Maztabela"/>
            </w:pPr>
            <w:r w:rsidRPr="005B0664">
              <w:t>447,0</w:t>
            </w:r>
          </w:p>
        </w:tc>
      </w:tr>
      <w:tr w:rsidR="00467FE4" w:rsidRPr="005B0664" w14:paraId="0596A48C" w14:textId="77777777" w:rsidTr="003525C2">
        <w:trPr>
          <w:trHeight w:val="255"/>
        </w:trPr>
        <w:tc>
          <w:tcPr>
            <w:tcW w:w="910" w:type="dxa"/>
            <w:shd w:val="clear" w:color="auto" w:fill="auto"/>
            <w:noWrap/>
          </w:tcPr>
          <w:p w14:paraId="5E1177AA" w14:textId="77777777" w:rsidR="00467FE4" w:rsidRPr="005B0664" w:rsidRDefault="00467FE4" w:rsidP="00E36B73">
            <w:pPr>
              <w:rPr>
                <w:b/>
                <w:color w:val="000000"/>
                <w:sz w:val="20"/>
                <w:szCs w:val="20"/>
              </w:rPr>
            </w:pPr>
            <w:r w:rsidRPr="005B0664">
              <w:rPr>
                <w:b/>
                <w:color w:val="000000"/>
                <w:sz w:val="20"/>
                <w:szCs w:val="20"/>
              </w:rPr>
              <w:t>02 07</w:t>
            </w:r>
          </w:p>
        </w:tc>
        <w:tc>
          <w:tcPr>
            <w:tcW w:w="3659" w:type="dxa"/>
          </w:tcPr>
          <w:p w14:paraId="5F289DCE" w14:textId="77777777" w:rsidR="00467FE4" w:rsidRPr="005B0664" w:rsidRDefault="00467FE4" w:rsidP="00E36B73">
            <w:pPr>
              <w:rPr>
                <w:b/>
                <w:sz w:val="20"/>
                <w:szCs w:val="20"/>
              </w:rPr>
            </w:pPr>
            <w:r w:rsidRPr="005B0664">
              <w:rPr>
                <w:b/>
                <w:sz w:val="20"/>
                <w:szCs w:val="20"/>
              </w:rPr>
              <w:t>Odpady z produkcji  napojów alkoholowych i bezalkoholowych (z wyłączeniem kawy, herbaty i kakao)</w:t>
            </w:r>
          </w:p>
        </w:tc>
        <w:tc>
          <w:tcPr>
            <w:tcW w:w="1030" w:type="dxa"/>
            <w:shd w:val="clear" w:color="auto" w:fill="auto"/>
            <w:noWrap/>
            <w:vAlign w:val="center"/>
          </w:tcPr>
          <w:p w14:paraId="343ADB00" w14:textId="77777777" w:rsidR="00467FE4" w:rsidRPr="005B0664" w:rsidRDefault="00467FE4" w:rsidP="0064519B">
            <w:pPr>
              <w:pStyle w:val="Maztabela"/>
            </w:pPr>
            <w:r w:rsidRPr="005B0664">
              <w:t>1 062,3</w:t>
            </w:r>
          </w:p>
        </w:tc>
        <w:tc>
          <w:tcPr>
            <w:tcW w:w="850" w:type="dxa"/>
            <w:shd w:val="clear" w:color="auto" w:fill="auto"/>
            <w:noWrap/>
            <w:vAlign w:val="center"/>
          </w:tcPr>
          <w:p w14:paraId="50F06FCF" w14:textId="77777777" w:rsidR="00467FE4" w:rsidRPr="005B0664" w:rsidRDefault="00467FE4" w:rsidP="00FC347C">
            <w:pPr>
              <w:pStyle w:val="Maztabela"/>
            </w:pPr>
            <w:r w:rsidRPr="005B0664">
              <w:t>668,2</w:t>
            </w:r>
          </w:p>
        </w:tc>
        <w:tc>
          <w:tcPr>
            <w:tcW w:w="851" w:type="dxa"/>
            <w:shd w:val="clear" w:color="auto" w:fill="auto"/>
            <w:noWrap/>
            <w:vAlign w:val="center"/>
          </w:tcPr>
          <w:p w14:paraId="32FE25C0" w14:textId="77777777" w:rsidR="00467FE4" w:rsidRPr="005B0664" w:rsidRDefault="00467FE4">
            <w:pPr>
              <w:pStyle w:val="Maztabela"/>
            </w:pPr>
            <w:r w:rsidRPr="005B0664">
              <w:t>694,4</w:t>
            </w:r>
          </w:p>
        </w:tc>
        <w:tc>
          <w:tcPr>
            <w:tcW w:w="992" w:type="dxa"/>
            <w:shd w:val="clear" w:color="auto" w:fill="auto"/>
            <w:noWrap/>
            <w:vAlign w:val="center"/>
          </w:tcPr>
          <w:p w14:paraId="5AFB1083" w14:textId="77777777" w:rsidR="00467FE4" w:rsidRPr="005B0664" w:rsidRDefault="00467FE4">
            <w:pPr>
              <w:pStyle w:val="Maztabela"/>
            </w:pPr>
            <w:r w:rsidRPr="005B0664">
              <w:t>478,4</w:t>
            </w:r>
          </w:p>
        </w:tc>
        <w:tc>
          <w:tcPr>
            <w:tcW w:w="850" w:type="dxa"/>
            <w:shd w:val="clear" w:color="auto" w:fill="auto"/>
            <w:noWrap/>
            <w:vAlign w:val="center"/>
          </w:tcPr>
          <w:p w14:paraId="6CB562A7" w14:textId="77777777" w:rsidR="00467FE4" w:rsidRPr="005B0664" w:rsidRDefault="00467FE4">
            <w:pPr>
              <w:pStyle w:val="Maztabela"/>
            </w:pPr>
            <w:r w:rsidRPr="005B0664">
              <w:t>467,7</w:t>
            </w:r>
          </w:p>
        </w:tc>
      </w:tr>
      <w:tr w:rsidR="00B37844" w:rsidRPr="005B0664" w14:paraId="36101306" w14:textId="77777777" w:rsidTr="00B37844">
        <w:trPr>
          <w:trHeight w:val="228"/>
        </w:trPr>
        <w:tc>
          <w:tcPr>
            <w:tcW w:w="4569" w:type="dxa"/>
            <w:gridSpan w:val="2"/>
            <w:shd w:val="clear" w:color="auto" w:fill="auto"/>
            <w:noWrap/>
            <w:hideMark/>
          </w:tcPr>
          <w:p w14:paraId="6AB8C39B" w14:textId="1AA3209E" w:rsidR="00B37844" w:rsidRPr="005B0664" w:rsidRDefault="00B37844" w:rsidP="00B37844">
            <w:pPr>
              <w:rPr>
                <w:color w:val="000000"/>
                <w:sz w:val="20"/>
                <w:szCs w:val="20"/>
              </w:rPr>
            </w:pPr>
            <w:r w:rsidRPr="00E36B73">
              <w:rPr>
                <w:b/>
                <w:color w:val="000000"/>
                <w:sz w:val="20"/>
                <w:szCs w:val="20"/>
              </w:rPr>
              <w:t>RAZEM</w:t>
            </w:r>
          </w:p>
        </w:tc>
        <w:tc>
          <w:tcPr>
            <w:tcW w:w="1030" w:type="dxa"/>
            <w:shd w:val="clear" w:color="auto" w:fill="auto"/>
            <w:noWrap/>
            <w:vAlign w:val="center"/>
          </w:tcPr>
          <w:p w14:paraId="4D34F20A" w14:textId="77777777" w:rsidR="00B37844" w:rsidRPr="001C47E7" w:rsidRDefault="00B37844" w:rsidP="0064519B">
            <w:pPr>
              <w:pStyle w:val="Maztabela"/>
              <w:rPr>
                <w:b/>
                <w:bCs w:val="0"/>
              </w:rPr>
            </w:pPr>
            <w:r w:rsidRPr="001C47E7">
              <w:rPr>
                <w:b/>
                <w:bCs w:val="0"/>
              </w:rPr>
              <w:t>3 310,6</w:t>
            </w:r>
          </w:p>
        </w:tc>
        <w:tc>
          <w:tcPr>
            <w:tcW w:w="850" w:type="dxa"/>
            <w:shd w:val="clear" w:color="auto" w:fill="auto"/>
            <w:noWrap/>
            <w:vAlign w:val="center"/>
          </w:tcPr>
          <w:p w14:paraId="03365695" w14:textId="77777777" w:rsidR="00B37844" w:rsidRPr="001C47E7" w:rsidRDefault="00B37844" w:rsidP="00FC347C">
            <w:pPr>
              <w:pStyle w:val="Maztabela"/>
              <w:rPr>
                <w:b/>
                <w:bCs w:val="0"/>
              </w:rPr>
            </w:pPr>
            <w:r w:rsidRPr="001C47E7">
              <w:rPr>
                <w:b/>
                <w:bCs w:val="0"/>
              </w:rPr>
              <w:t>2 875,1</w:t>
            </w:r>
          </w:p>
        </w:tc>
        <w:tc>
          <w:tcPr>
            <w:tcW w:w="851" w:type="dxa"/>
            <w:shd w:val="clear" w:color="auto" w:fill="auto"/>
            <w:noWrap/>
            <w:vAlign w:val="center"/>
          </w:tcPr>
          <w:p w14:paraId="56A449A6" w14:textId="77777777" w:rsidR="00B37844" w:rsidRPr="001C47E7" w:rsidRDefault="00B37844">
            <w:pPr>
              <w:pStyle w:val="Maztabela"/>
              <w:rPr>
                <w:b/>
                <w:bCs w:val="0"/>
              </w:rPr>
            </w:pPr>
            <w:r w:rsidRPr="001C47E7">
              <w:rPr>
                <w:b/>
                <w:bCs w:val="0"/>
              </w:rPr>
              <w:t>3 288,0</w:t>
            </w:r>
          </w:p>
        </w:tc>
        <w:tc>
          <w:tcPr>
            <w:tcW w:w="992" w:type="dxa"/>
            <w:shd w:val="clear" w:color="auto" w:fill="auto"/>
            <w:noWrap/>
            <w:vAlign w:val="center"/>
          </w:tcPr>
          <w:p w14:paraId="77AA55FF" w14:textId="77777777" w:rsidR="00B37844" w:rsidRPr="001C47E7" w:rsidRDefault="00B37844">
            <w:pPr>
              <w:pStyle w:val="Maztabela"/>
              <w:rPr>
                <w:b/>
                <w:bCs w:val="0"/>
              </w:rPr>
            </w:pPr>
            <w:r w:rsidRPr="001C47E7">
              <w:rPr>
                <w:b/>
                <w:bCs w:val="0"/>
              </w:rPr>
              <w:t>2 471,1</w:t>
            </w:r>
          </w:p>
        </w:tc>
        <w:tc>
          <w:tcPr>
            <w:tcW w:w="850" w:type="dxa"/>
            <w:shd w:val="clear" w:color="auto" w:fill="auto"/>
            <w:noWrap/>
            <w:vAlign w:val="center"/>
          </w:tcPr>
          <w:p w14:paraId="5CB20FAC" w14:textId="77777777" w:rsidR="00B37844" w:rsidRPr="001C47E7" w:rsidRDefault="00B37844">
            <w:pPr>
              <w:pStyle w:val="Maztabela"/>
              <w:rPr>
                <w:b/>
                <w:bCs w:val="0"/>
              </w:rPr>
            </w:pPr>
            <w:r w:rsidRPr="001C47E7">
              <w:rPr>
                <w:b/>
                <w:bCs w:val="0"/>
              </w:rPr>
              <w:t>2888,0</w:t>
            </w:r>
          </w:p>
        </w:tc>
      </w:tr>
    </w:tbl>
    <w:p w14:paraId="277A56E8" w14:textId="3AE8EFE0" w:rsidR="00F427A7" w:rsidRPr="003E7F2B" w:rsidRDefault="00F427A7" w:rsidP="003E7F2B">
      <w:pPr>
        <w:jc w:val="both"/>
        <w:rPr>
          <w:sz w:val="20"/>
          <w:szCs w:val="20"/>
        </w:rPr>
      </w:pPr>
      <w:r w:rsidRPr="003E7F2B">
        <w:rPr>
          <w:sz w:val="20"/>
          <w:szCs w:val="20"/>
        </w:rPr>
        <w:t>Źródło: CSO</w:t>
      </w:r>
    </w:p>
    <w:p w14:paraId="51372D39" w14:textId="6C794723" w:rsidR="00F7433C" w:rsidRPr="00F7433C" w:rsidRDefault="00F7433C" w:rsidP="00F104F1">
      <w:pPr>
        <w:spacing w:before="60"/>
        <w:ind w:firstLine="425"/>
        <w:jc w:val="both"/>
        <w:rPr>
          <w:szCs w:val="22"/>
        </w:rPr>
      </w:pPr>
      <w:r>
        <w:rPr>
          <w:szCs w:val="22"/>
        </w:rPr>
        <w:t xml:space="preserve">W latach </w:t>
      </w:r>
      <w:r w:rsidRPr="00F7433C">
        <w:rPr>
          <w:szCs w:val="22"/>
        </w:rPr>
        <w:t>2014-2018</w:t>
      </w:r>
      <w:r>
        <w:rPr>
          <w:szCs w:val="22"/>
        </w:rPr>
        <w:t xml:space="preserve"> </w:t>
      </w:r>
      <w:r w:rsidRPr="00F7433C">
        <w:rPr>
          <w:szCs w:val="22"/>
        </w:rPr>
        <w:t xml:space="preserve">nastąpiło wyraźne oddzielenie wzrostu produkcji reprezentatywnych wyrobów dla poszczególnych sektorów przetwórstwa żywności od wytwarzania odpadów, których ilości maleją, zarówno w ilościach bezwzględnych, jak i w przeliczeniu na jednostkę produktów. </w:t>
      </w:r>
    </w:p>
    <w:p w14:paraId="3E186AAC" w14:textId="0A4F4B99" w:rsidR="0029468F" w:rsidRPr="000F717A" w:rsidRDefault="0029468F" w:rsidP="0029468F">
      <w:pPr>
        <w:jc w:val="both"/>
        <w:rPr>
          <w:szCs w:val="22"/>
        </w:rPr>
      </w:pPr>
      <w:r w:rsidRPr="000F717A">
        <w:rPr>
          <w:szCs w:val="22"/>
        </w:rPr>
        <w:t xml:space="preserve">Odpady grupy 02 </w:t>
      </w:r>
      <w:r w:rsidR="00467FE4" w:rsidRPr="000F717A">
        <w:rPr>
          <w:szCs w:val="22"/>
        </w:rPr>
        <w:t>zostały</w:t>
      </w:r>
      <w:r w:rsidRPr="000F717A">
        <w:rPr>
          <w:szCs w:val="22"/>
        </w:rPr>
        <w:t xml:space="preserve"> w dominuj</w:t>
      </w:r>
      <w:r w:rsidR="00467FE4" w:rsidRPr="000F717A">
        <w:rPr>
          <w:szCs w:val="22"/>
        </w:rPr>
        <w:t>ącym stopniu poddane odzyskowi.</w:t>
      </w:r>
      <w:r w:rsidRPr="000F717A">
        <w:rPr>
          <w:szCs w:val="22"/>
        </w:rPr>
        <w:t xml:space="preserve"> W 2018 roku udziały odzysku i unieszkodliwiania wyniosły odpowiednio 89,0% oraz 3,4% masy odpadów wytworzonych. </w:t>
      </w:r>
    </w:p>
    <w:p w14:paraId="3616B486" w14:textId="0A4238BC" w:rsidR="000F717A" w:rsidRPr="000F717A" w:rsidRDefault="000F717A" w:rsidP="000F717A">
      <w:pPr>
        <w:jc w:val="both"/>
        <w:rPr>
          <w:szCs w:val="22"/>
        </w:rPr>
      </w:pPr>
      <w:r w:rsidRPr="000F717A">
        <w:rPr>
          <w:szCs w:val="22"/>
        </w:rPr>
        <w:t>W 2018 roku domin</w:t>
      </w:r>
      <w:r>
        <w:rPr>
          <w:szCs w:val="22"/>
        </w:rPr>
        <w:t>owały</w:t>
      </w:r>
      <w:r w:rsidRPr="000F717A">
        <w:rPr>
          <w:szCs w:val="22"/>
        </w:rPr>
        <w:t xml:space="preserve"> procesy recyklingu organicznego R3 (62,3% masy odpadów wytworzonych), wykorzystania na powierzchni ziemi R10 (12,9%) oraz recyklingu materiałów </w:t>
      </w:r>
      <w:r>
        <w:rPr>
          <w:szCs w:val="22"/>
        </w:rPr>
        <w:t xml:space="preserve">nieorganicznych R5 (5,8%). </w:t>
      </w:r>
      <w:r w:rsidRPr="000F717A">
        <w:rPr>
          <w:szCs w:val="22"/>
        </w:rPr>
        <w:t>Wśród procesów unieszkodliwiania dominuje proces fermentacji D8 (2,6</w:t>
      </w:r>
      <w:r>
        <w:rPr>
          <w:szCs w:val="22"/>
        </w:rPr>
        <w:t>% masy odpadów wytworzonych). Składowanie dotyczy tylko ok.</w:t>
      </w:r>
      <w:r w:rsidRPr="000F717A">
        <w:rPr>
          <w:szCs w:val="22"/>
        </w:rPr>
        <w:t xml:space="preserve"> 0,1% masy odpadów. </w:t>
      </w:r>
    </w:p>
    <w:p w14:paraId="636A7D40" w14:textId="4A9427E6" w:rsidR="001E0479" w:rsidRDefault="000F717A" w:rsidP="00C55AFA">
      <w:pPr>
        <w:jc w:val="both"/>
        <w:rPr>
          <w:szCs w:val="22"/>
        </w:rPr>
      </w:pPr>
      <w:r w:rsidRPr="000F717A">
        <w:rPr>
          <w:szCs w:val="22"/>
        </w:rPr>
        <w:t xml:space="preserve">Niski udział składowania wskazuje, że przyjęty cel w </w:t>
      </w:r>
      <w:proofErr w:type="spellStart"/>
      <w:r w:rsidRPr="000F717A">
        <w:rPr>
          <w:szCs w:val="22"/>
        </w:rPr>
        <w:t>Kpgo</w:t>
      </w:r>
      <w:proofErr w:type="spellEnd"/>
      <w:r w:rsidRPr="000F717A">
        <w:rPr>
          <w:szCs w:val="22"/>
        </w:rPr>
        <w:t xml:space="preserve"> 2022, zakładający w okresie do 2022 r. zmniejszenie masy składowanych odpadów do poziomu nieprzekraczającego 40% masy </w:t>
      </w:r>
      <w:r w:rsidRPr="000F717A">
        <w:rPr>
          <w:szCs w:val="22"/>
        </w:rPr>
        <w:lastRenderedPageBreak/>
        <w:t xml:space="preserve">wytworzonych odpadów, został </w:t>
      </w:r>
      <w:r w:rsidR="00F7433C" w:rsidRPr="000F717A">
        <w:rPr>
          <w:szCs w:val="22"/>
        </w:rPr>
        <w:t>osiągnięty</w:t>
      </w:r>
      <w:r w:rsidR="00D371DD">
        <w:rPr>
          <w:szCs w:val="22"/>
        </w:rPr>
        <w:t>.</w:t>
      </w:r>
      <w:r w:rsidR="00F7433C" w:rsidRPr="000F717A">
        <w:rPr>
          <w:szCs w:val="22"/>
        </w:rPr>
        <w:t xml:space="preserve"> </w:t>
      </w:r>
      <w:r w:rsidR="00D371DD">
        <w:rPr>
          <w:szCs w:val="22"/>
        </w:rPr>
        <w:t xml:space="preserve">W </w:t>
      </w:r>
      <w:r w:rsidR="00F7433C">
        <w:rPr>
          <w:szCs w:val="22"/>
        </w:rPr>
        <w:t xml:space="preserve">tabelach </w:t>
      </w:r>
      <w:r w:rsidR="00DC787F">
        <w:rPr>
          <w:szCs w:val="22"/>
        </w:rPr>
        <w:t xml:space="preserve">50 i 51 </w:t>
      </w:r>
      <w:r w:rsidR="00F7433C">
        <w:rPr>
          <w:szCs w:val="22"/>
        </w:rPr>
        <w:t>przedstawiono ilość odpadów poddanych odzyskowi oraz unieszkodliwieniu.</w:t>
      </w:r>
    </w:p>
    <w:p w14:paraId="070B9B1C" w14:textId="19FA0500" w:rsidR="00022868" w:rsidRPr="00022868" w:rsidRDefault="000D42F6" w:rsidP="000D42F6">
      <w:pPr>
        <w:pStyle w:val="Legenda"/>
      </w:pPr>
      <w:bookmarkStart w:id="119" w:name="_Toc10013156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50</w:t>
      </w:r>
      <w:r w:rsidR="001454FC">
        <w:rPr>
          <w:noProof/>
        </w:rPr>
        <w:fldChar w:fldCharType="end"/>
      </w:r>
      <w:r>
        <w:t xml:space="preserve">. </w:t>
      </w:r>
      <w:r w:rsidRPr="00BF2AA2">
        <w:t>Odzysk  odpadów grupy 02 wytworzonych w 2018 r.</w:t>
      </w:r>
      <w:bookmarkEnd w:id="119"/>
      <w:r>
        <w:t xml:space="preserve"> </w:t>
      </w:r>
    </w:p>
    <w:tbl>
      <w:tblPr>
        <w:tblW w:w="4857" w:type="pct"/>
        <w:tblLayout w:type="fixed"/>
        <w:tblCellMar>
          <w:left w:w="70" w:type="dxa"/>
          <w:right w:w="70" w:type="dxa"/>
        </w:tblCellMar>
        <w:tblLook w:val="04A0" w:firstRow="1" w:lastRow="0" w:firstColumn="1" w:lastColumn="0" w:noHBand="0" w:noVBand="1"/>
      </w:tblPr>
      <w:tblGrid>
        <w:gridCol w:w="1202"/>
        <w:gridCol w:w="1134"/>
        <w:gridCol w:w="850"/>
        <w:gridCol w:w="709"/>
        <w:gridCol w:w="709"/>
        <w:gridCol w:w="709"/>
        <w:gridCol w:w="710"/>
        <w:gridCol w:w="710"/>
        <w:gridCol w:w="709"/>
        <w:gridCol w:w="707"/>
        <w:gridCol w:w="798"/>
      </w:tblGrid>
      <w:tr w:rsidR="00EF4722" w:rsidRPr="005B0664" w14:paraId="247D6982" w14:textId="77777777" w:rsidTr="004F6183">
        <w:trPr>
          <w:trHeight w:val="577"/>
          <w:tblHeader/>
        </w:trPr>
        <w:tc>
          <w:tcPr>
            <w:tcW w:w="67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802E5E" w14:textId="77777777" w:rsidR="00022868" w:rsidRPr="005B0664" w:rsidRDefault="00022868" w:rsidP="00022868">
            <w:pPr>
              <w:jc w:val="center"/>
              <w:rPr>
                <w:b/>
                <w:sz w:val="20"/>
                <w:szCs w:val="20"/>
              </w:rPr>
            </w:pPr>
            <w:r w:rsidRPr="005B0664">
              <w:rPr>
                <w:b/>
                <w:sz w:val="20"/>
                <w:szCs w:val="20"/>
              </w:rPr>
              <w:t>Kod odpadu</w:t>
            </w:r>
          </w:p>
        </w:tc>
        <w:tc>
          <w:tcPr>
            <w:tcW w:w="634" w:type="pct"/>
            <w:vMerge w:val="restart"/>
            <w:tcBorders>
              <w:top w:val="single" w:sz="4" w:space="0" w:color="auto"/>
              <w:left w:val="nil"/>
              <w:right w:val="single" w:sz="4" w:space="0" w:color="auto"/>
            </w:tcBorders>
            <w:shd w:val="clear" w:color="auto" w:fill="B8CCE4" w:themeFill="accent1" w:themeFillTint="66"/>
            <w:vAlign w:val="center"/>
            <w:hideMark/>
          </w:tcPr>
          <w:p w14:paraId="1B7FAA1C" w14:textId="32124B46" w:rsidR="00022868" w:rsidRPr="005B0664" w:rsidRDefault="003525C2" w:rsidP="00F427A7">
            <w:pPr>
              <w:jc w:val="center"/>
              <w:rPr>
                <w:b/>
                <w:sz w:val="20"/>
                <w:szCs w:val="20"/>
              </w:rPr>
            </w:pPr>
            <w:r w:rsidRPr="005B0664">
              <w:rPr>
                <w:b/>
                <w:sz w:val="20"/>
                <w:szCs w:val="20"/>
              </w:rPr>
              <w:t>Masa odpadów wytworzonych</w:t>
            </w:r>
            <w:r w:rsidR="00022868" w:rsidRPr="005B0664">
              <w:rPr>
                <w:b/>
                <w:sz w:val="20"/>
                <w:szCs w:val="20"/>
              </w:rPr>
              <w:t xml:space="preserve"> </w:t>
            </w:r>
            <w:r w:rsidRPr="005B0664">
              <w:rPr>
                <w:b/>
                <w:sz w:val="20"/>
                <w:szCs w:val="20"/>
              </w:rPr>
              <w:t>[</w:t>
            </w:r>
            <w:r w:rsidR="00022868" w:rsidRPr="005B0664">
              <w:rPr>
                <w:b/>
                <w:sz w:val="20"/>
                <w:szCs w:val="20"/>
              </w:rPr>
              <w:t>tys. Mg/rok</w:t>
            </w:r>
            <w:r w:rsidRPr="005B0664">
              <w:rPr>
                <w:b/>
                <w:sz w:val="20"/>
                <w:szCs w:val="20"/>
              </w:rPr>
              <w:t>]</w:t>
            </w:r>
          </w:p>
        </w:tc>
        <w:tc>
          <w:tcPr>
            <w:tcW w:w="3694" w:type="pct"/>
            <w:gridSpan w:val="9"/>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BADC579" w14:textId="0691A4F1" w:rsidR="00022868" w:rsidRPr="005B0664" w:rsidRDefault="00022868" w:rsidP="00022868">
            <w:pPr>
              <w:jc w:val="center"/>
              <w:rPr>
                <w:b/>
                <w:sz w:val="20"/>
                <w:szCs w:val="20"/>
              </w:rPr>
            </w:pPr>
            <w:r w:rsidRPr="005B0664">
              <w:rPr>
                <w:b/>
                <w:sz w:val="20"/>
                <w:szCs w:val="20"/>
              </w:rPr>
              <w:t>Masa odpadów poddanych w roku 2018 odzyskowi w procesa</w:t>
            </w:r>
            <w:r w:rsidR="003525C2" w:rsidRPr="005B0664">
              <w:rPr>
                <w:b/>
                <w:sz w:val="20"/>
                <w:szCs w:val="20"/>
              </w:rPr>
              <w:t>ch [</w:t>
            </w:r>
            <w:r w:rsidR="00EE739E">
              <w:rPr>
                <w:b/>
                <w:sz w:val="20"/>
                <w:szCs w:val="20"/>
              </w:rPr>
              <w:t>tys</w:t>
            </w:r>
            <w:r w:rsidR="00EF4722">
              <w:rPr>
                <w:b/>
                <w:sz w:val="20"/>
                <w:szCs w:val="20"/>
              </w:rPr>
              <w:t>.</w:t>
            </w:r>
            <w:r w:rsidR="00EE739E">
              <w:rPr>
                <w:b/>
                <w:sz w:val="20"/>
                <w:szCs w:val="20"/>
              </w:rPr>
              <w:t xml:space="preserve"> </w:t>
            </w:r>
            <w:r w:rsidRPr="005B0664">
              <w:rPr>
                <w:b/>
                <w:sz w:val="20"/>
                <w:szCs w:val="20"/>
              </w:rPr>
              <w:t>Mg/rok</w:t>
            </w:r>
            <w:r w:rsidR="003525C2" w:rsidRPr="005B0664">
              <w:rPr>
                <w:b/>
                <w:sz w:val="20"/>
                <w:szCs w:val="20"/>
              </w:rPr>
              <w:t>]</w:t>
            </w:r>
          </w:p>
        </w:tc>
      </w:tr>
      <w:tr w:rsidR="001E0479" w:rsidRPr="005B0664" w14:paraId="767E1848" w14:textId="77777777" w:rsidTr="004F6183">
        <w:trPr>
          <w:trHeight w:val="273"/>
          <w:tblHeader/>
        </w:trPr>
        <w:tc>
          <w:tcPr>
            <w:tcW w:w="67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A455CB1" w14:textId="77777777" w:rsidR="00EF4722" w:rsidRPr="005B0664" w:rsidRDefault="00EF4722" w:rsidP="00022868">
            <w:pPr>
              <w:jc w:val="both"/>
              <w:rPr>
                <w:sz w:val="20"/>
                <w:szCs w:val="20"/>
              </w:rPr>
            </w:pPr>
          </w:p>
        </w:tc>
        <w:tc>
          <w:tcPr>
            <w:tcW w:w="634" w:type="pct"/>
            <w:vMerge/>
            <w:tcBorders>
              <w:left w:val="nil"/>
              <w:bottom w:val="single" w:sz="4" w:space="0" w:color="auto"/>
              <w:right w:val="single" w:sz="4" w:space="0" w:color="auto"/>
            </w:tcBorders>
            <w:shd w:val="clear" w:color="auto" w:fill="B8CCE4" w:themeFill="accent1" w:themeFillTint="66"/>
            <w:vAlign w:val="center"/>
            <w:hideMark/>
          </w:tcPr>
          <w:p w14:paraId="5201E28B" w14:textId="77777777" w:rsidR="00EF4722" w:rsidRPr="005B0664" w:rsidRDefault="00EF4722" w:rsidP="00022868">
            <w:pPr>
              <w:jc w:val="both"/>
              <w:rPr>
                <w:sz w:val="20"/>
                <w:szCs w:val="20"/>
              </w:rPr>
            </w:pPr>
          </w:p>
        </w:tc>
        <w:tc>
          <w:tcPr>
            <w:tcW w:w="475" w:type="pct"/>
            <w:tcBorders>
              <w:top w:val="nil"/>
              <w:left w:val="nil"/>
              <w:bottom w:val="single" w:sz="4" w:space="0" w:color="auto"/>
              <w:right w:val="single" w:sz="4" w:space="0" w:color="auto"/>
            </w:tcBorders>
            <w:shd w:val="clear" w:color="auto" w:fill="B8CCE4" w:themeFill="accent1" w:themeFillTint="66"/>
            <w:vAlign w:val="center"/>
            <w:hideMark/>
          </w:tcPr>
          <w:p w14:paraId="2D5CCC3C" w14:textId="77777777" w:rsidR="00EF4722" w:rsidRPr="005B0664" w:rsidRDefault="00EF4722" w:rsidP="003525C2">
            <w:pPr>
              <w:jc w:val="center"/>
              <w:rPr>
                <w:b/>
                <w:sz w:val="20"/>
                <w:szCs w:val="20"/>
              </w:rPr>
            </w:pPr>
            <w:r w:rsidRPr="005B0664">
              <w:rPr>
                <w:b/>
                <w:sz w:val="20"/>
                <w:szCs w:val="20"/>
              </w:rPr>
              <w:t>R1</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5C13D630" w14:textId="77777777" w:rsidR="00EF4722" w:rsidRPr="005B0664" w:rsidRDefault="00EF4722" w:rsidP="003525C2">
            <w:pPr>
              <w:jc w:val="center"/>
              <w:rPr>
                <w:b/>
                <w:sz w:val="20"/>
                <w:szCs w:val="20"/>
              </w:rPr>
            </w:pPr>
            <w:r w:rsidRPr="005B0664">
              <w:rPr>
                <w:b/>
                <w:sz w:val="20"/>
                <w:szCs w:val="20"/>
              </w:rPr>
              <w:t>R3</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000CD8B7" w14:textId="77777777" w:rsidR="00EF4722" w:rsidRPr="005B0664" w:rsidRDefault="00EF4722" w:rsidP="003525C2">
            <w:pPr>
              <w:jc w:val="center"/>
              <w:rPr>
                <w:b/>
                <w:sz w:val="20"/>
                <w:szCs w:val="20"/>
              </w:rPr>
            </w:pPr>
            <w:r w:rsidRPr="005B0664">
              <w:rPr>
                <w:b/>
                <w:sz w:val="20"/>
                <w:szCs w:val="20"/>
              </w:rPr>
              <w:t>R5</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1C1A361A" w14:textId="77777777" w:rsidR="00EF4722" w:rsidRPr="005B0664" w:rsidRDefault="00EF4722" w:rsidP="003525C2">
            <w:pPr>
              <w:jc w:val="center"/>
              <w:rPr>
                <w:b/>
                <w:sz w:val="20"/>
                <w:szCs w:val="20"/>
              </w:rPr>
            </w:pPr>
            <w:r w:rsidRPr="005B0664">
              <w:rPr>
                <w:b/>
                <w:sz w:val="20"/>
                <w:szCs w:val="20"/>
              </w:rPr>
              <w:t>R9</w:t>
            </w:r>
          </w:p>
        </w:tc>
        <w:tc>
          <w:tcPr>
            <w:tcW w:w="397" w:type="pct"/>
            <w:tcBorders>
              <w:top w:val="nil"/>
              <w:left w:val="nil"/>
              <w:bottom w:val="single" w:sz="4" w:space="0" w:color="auto"/>
              <w:right w:val="single" w:sz="4" w:space="0" w:color="auto"/>
            </w:tcBorders>
            <w:shd w:val="clear" w:color="auto" w:fill="B8CCE4" w:themeFill="accent1" w:themeFillTint="66"/>
            <w:vAlign w:val="center"/>
            <w:hideMark/>
          </w:tcPr>
          <w:p w14:paraId="349A396A" w14:textId="77777777" w:rsidR="00EF4722" w:rsidRPr="005B0664" w:rsidRDefault="00EF4722" w:rsidP="003525C2">
            <w:pPr>
              <w:jc w:val="center"/>
              <w:rPr>
                <w:b/>
                <w:sz w:val="20"/>
                <w:szCs w:val="20"/>
              </w:rPr>
            </w:pPr>
            <w:r w:rsidRPr="005B0664">
              <w:rPr>
                <w:b/>
                <w:sz w:val="20"/>
                <w:szCs w:val="20"/>
              </w:rPr>
              <w:t>R10</w:t>
            </w:r>
          </w:p>
        </w:tc>
        <w:tc>
          <w:tcPr>
            <w:tcW w:w="397" w:type="pct"/>
            <w:tcBorders>
              <w:top w:val="nil"/>
              <w:left w:val="nil"/>
              <w:bottom w:val="single" w:sz="4" w:space="0" w:color="auto"/>
              <w:right w:val="single" w:sz="4" w:space="0" w:color="auto"/>
            </w:tcBorders>
            <w:shd w:val="clear" w:color="auto" w:fill="B8CCE4" w:themeFill="accent1" w:themeFillTint="66"/>
            <w:vAlign w:val="center"/>
            <w:hideMark/>
          </w:tcPr>
          <w:p w14:paraId="1B996117" w14:textId="77777777" w:rsidR="00EF4722" w:rsidRPr="005B0664" w:rsidRDefault="00EF4722" w:rsidP="003525C2">
            <w:pPr>
              <w:jc w:val="center"/>
              <w:rPr>
                <w:b/>
                <w:sz w:val="20"/>
                <w:szCs w:val="20"/>
              </w:rPr>
            </w:pPr>
            <w:r w:rsidRPr="005B0664">
              <w:rPr>
                <w:b/>
                <w:sz w:val="20"/>
                <w:szCs w:val="20"/>
              </w:rPr>
              <w:t>R11</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662E7111" w14:textId="77777777" w:rsidR="00EF4722" w:rsidRPr="005B0664" w:rsidRDefault="00EF4722" w:rsidP="003525C2">
            <w:pPr>
              <w:jc w:val="center"/>
              <w:rPr>
                <w:b/>
                <w:sz w:val="20"/>
                <w:szCs w:val="20"/>
              </w:rPr>
            </w:pPr>
            <w:r w:rsidRPr="005B0664">
              <w:rPr>
                <w:b/>
                <w:sz w:val="20"/>
                <w:szCs w:val="20"/>
              </w:rPr>
              <w:t>R12</w:t>
            </w:r>
          </w:p>
        </w:tc>
        <w:tc>
          <w:tcPr>
            <w:tcW w:w="395" w:type="pct"/>
            <w:tcBorders>
              <w:top w:val="nil"/>
              <w:left w:val="nil"/>
              <w:bottom w:val="single" w:sz="4" w:space="0" w:color="auto"/>
              <w:right w:val="single" w:sz="4" w:space="0" w:color="auto"/>
            </w:tcBorders>
            <w:shd w:val="clear" w:color="auto" w:fill="B8CCE4" w:themeFill="accent1" w:themeFillTint="66"/>
            <w:vAlign w:val="center"/>
            <w:hideMark/>
          </w:tcPr>
          <w:p w14:paraId="1EB47E7B" w14:textId="77777777" w:rsidR="00EF4722" w:rsidRPr="005B0664" w:rsidRDefault="00EF4722" w:rsidP="003525C2">
            <w:pPr>
              <w:jc w:val="center"/>
              <w:rPr>
                <w:b/>
                <w:sz w:val="20"/>
                <w:szCs w:val="20"/>
              </w:rPr>
            </w:pPr>
            <w:r w:rsidRPr="005B0664">
              <w:rPr>
                <w:b/>
                <w:sz w:val="20"/>
                <w:szCs w:val="20"/>
              </w:rPr>
              <w:t>R13</w:t>
            </w:r>
          </w:p>
        </w:tc>
        <w:tc>
          <w:tcPr>
            <w:tcW w:w="445" w:type="pct"/>
            <w:tcBorders>
              <w:top w:val="nil"/>
              <w:left w:val="nil"/>
              <w:bottom w:val="single" w:sz="4" w:space="0" w:color="auto"/>
              <w:right w:val="single" w:sz="4" w:space="0" w:color="auto"/>
            </w:tcBorders>
            <w:shd w:val="clear" w:color="auto" w:fill="B8CCE4" w:themeFill="accent1" w:themeFillTint="66"/>
            <w:vAlign w:val="center"/>
            <w:hideMark/>
          </w:tcPr>
          <w:p w14:paraId="0D64FE57" w14:textId="77777777" w:rsidR="00EF4722" w:rsidRPr="005B0664" w:rsidRDefault="00EF4722" w:rsidP="003525C2">
            <w:pPr>
              <w:jc w:val="center"/>
              <w:rPr>
                <w:b/>
                <w:sz w:val="20"/>
                <w:szCs w:val="20"/>
              </w:rPr>
            </w:pPr>
            <w:r w:rsidRPr="005B0664">
              <w:rPr>
                <w:b/>
                <w:sz w:val="20"/>
                <w:szCs w:val="20"/>
              </w:rPr>
              <w:t>suma</w:t>
            </w:r>
          </w:p>
        </w:tc>
      </w:tr>
      <w:tr w:rsidR="001E0479" w:rsidRPr="005B0664" w14:paraId="0FB1872E" w14:textId="77777777" w:rsidTr="004F6183">
        <w:trPr>
          <w:trHeight w:val="170"/>
        </w:trPr>
        <w:tc>
          <w:tcPr>
            <w:tcW w:w="672" w:type="pct"/>
            <w:tcBorders>
              <w:top w:val="nil"/>
              <w:left w:val="single" w:sz="4" w:space="0" w:color="auto"/>
              <w:bottom w:val="single" w:sz="4" w:space="0" w:color="auto"/>
              <w:right w:val="single" w:sz="4" w:space="0" w:color="auto"/>
            </w:tcBorders>
            <w:shd w:val="clear" w:color="auto" w:fill="B8CCE4" w:themeFill="accent1" w:themeFillTint="66"/>
            <w:vAlign w:val="center"/>
          </w:tcPr>
          <w:p w14:paraId="6613007B" w14:textId="77777777" w:rsidR="00EF4722" w:rsidRPr="005B0664" w:rsidRDefault="00EF4722" w:rsidP="00A751BC">
            <w:pPr>
              <w:pStyle w:val="numerykolumntab"/>
              <w:numPr>
                <w:ilvl w:val="0"/>
                <w:numId w:val="120"/>
              </w:numPr>
            </w:pPr>
          </w:p>
        </w:tc>
        <w:tc>
          <w:tcPr>
            <w:tcW w:w="63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065724" w14:textId="77777777" w:rsidR="00EF4722" w:rsidRPr="005B0664" w:rsidRDefault="00EF4722" w:rsidP="00306509">
            <w:pPr>
              <w:pStyle w:val="numerykolumntab"/>
            </w:pPr>
          </w:p>
        </w:tc>
        <w:tc>
          <w:tcPr>
            <w:tcW w:w="475"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849A385"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C12FBEF"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F57EFC5"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87AFB1A" w14:textId="77777777" w:rsidR="00EF4722" w:rsidRPr="005B0664" w:rsidRDefault="00EF4722" w:rsidP="00306509">
            <w:pPr>
              <w:pStyle w:val="numerykolumntab"/>
            </w:pPr>
          </w:p>
        </w:tc>
        <w:tc>
          <w:tcPr>
            <w:tcW w:w="397"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70FFB7BC" w14:textId="77777777" w:rsidR="00EF4722" w:rsidRPr="005B0664" w:rsidRDefault="00EF4722" w:rsidP="00306509">
            <w:pPr>
              <w:pStyle w:val="numerykolumntab"/>
            </w:pPr>
          </w:p>
        </w:tc>
        <w:tc>
          <w:tcPr>
            <w:tcW w:w="397"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D389658"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EEC68F1" w14:textId="77777777" w:rsidR="00EF4722" w:rsidRPr="005B0664" w:rsidRDefault="00EF4722" w:rsidP="00306509">
            <w:pPr>
              <w:pStyle w:val="numerykolumntab"/>
            </w:pPr>
          </w:p>
        </w:tc>
        <w:tc>
          <w:tcPr>
            <w:tcW w:w="395"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E829727" w14:textId="77777777" w:rsidR="00EF4722" w:rsidRPr="005B0664" w:rsidRDefault="00EF4722" w:rsidP="00306509">
            <w:pPr>
              <w:pStyle w:val="numerykolumntab"/>
            </w:pPr>
          </w:p>
        </w:tc>
        <w:tc>
          <w:tcPr>
            <w:tcW w:w="445"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22ED9673" w14:textId="77777777" w:rsidR="00EF4722" w:rsidRPr="005B0664" w:rsidRDefault="00EF4722" w:rsidP="00306509">
            <w:pPr>
              <w:pStyle w:val="numerykolumntab"/>
            </w:pPr>
          </w:p>
        </w:tc>
      </w:tr>
      <w:tr w:rsidR="001E0479" w:rsidRPr="005B0664" w14:paraId="7DFF5040"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E7689B3" w14:textId="77777777" w:rsidR="00EF4722" w:rsidRPr="005B0664" w:rsidRDefault="00EF4722" w:rsidP="00022868">
            <w:pPr>
              <w:jc w:val="both"/>
              <w:rPr>
                <w:sz w:val="20"/>
                <w:szCs w:val="20"/>
              </w:rPr>
            </w:pPr>
            <w:r w:rsidRPr="005B0664">
              <w:rPr>
                <w:sz w:val="20"/>
                <w:szCs w:val="20"/>
              </w:rPr>
              <w:t>02 01 01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D8880" w14:textId="77777777" w:rsidR="00EF4722" w:rsidRPr="005B0664" w:rsidRDefault="00EF4722" w:rsidP="0064519B">
            <w:pPr>
              <w:pStyle w:val="Maztabela"/>
            </w:pPr>
            <w:r w:rsidRPr="005B0664">
              <w:t>0,1</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44BA3C44" w14:textId="77777777" w:rsidR="00EF4722" w:rsidRPr="005B0664" w:rsidRDefault="00EF4722" w:rsidP="00FC347C">
            <w:pPr>
              <w:pStyle w:val="Maztabela"/>
            </w:pPr>
            <w:r w:rsidRPr="005B0664">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37A6C529" w14:textId="77777777" w:rsidR="00EF4722" w:rsidRPr="005B0664" w:rsidRDefault="00EF4722">
            <w:pPr>
              <w:pStyle w:val="Maztabela"/>
            </w:pPr>
            <w:r w:rsidRPr="005B0664">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13E6822D" w14:textId="77777777" w:rsidR="00EF4722" w:rsidRPr="005B0664" w:rsidRDefault="00EF4722">
            <w:pPr>
              <w:pStyle w:val="Maztabela"/>
            </w:pPr>
            <w:r w:rsidRPr="005B0664">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1F745547" w14:textId="77777777" w:rsidR="00EF4722" w:rsidRPr="005B0664" w:rsidRDefault="00EF4722">
            <w:pPr>
              <w:pStyle w:val="Maztabela"/>
            </w:pPr>
            <w:r w:rsidRPr="005B0664">
              <w:t>0</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CF83592" w14:textId="77777777" w:rsidR="00EF4722" w:rsidRPr="005B0664" w:rsidRDefault="00EF4722">
            <w:pPr>
              <w:pStyle w:val="Maztabela"/>
            </w:pPr>
            <w:r w:rsidRPr="005B0664">
              <w:t>0</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92C0564" w14:textId="77777777" w:rsidR="00EF4722" w:rsidRPr="005B0664" w:rsidRDefault="00EF4722">
            <w:pPr>
              <w:pStyle w:val="Maztabela"/>
            </w:pPr>
            <w:r w:rsidRPr="005B0664">
              <w:t>0,2</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58D7C7FC" w14:textId="77777777" w:rsidR="00EF4722" w:rsidRPr="005B0664" w:rsidRDefault="00EF4722">
            <w:pPr>
              <w:pStyle w:val="Maztabela"/>
            </w:pPr>
            <w:r w:rsidRPr="005B0664">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691FF5A5" w14:textId="77777777" w:rsidR="00EF4722" w:rsidRPr="005B0664" w:rsidRDefault="00EF4722">
            <w:pPr>
              <w:pStyle w:val="Maztabela"/>
            </w:pPr>
            <w:r w:rsidRPr="005B0664">
              <w:t>0</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0A1FB8C0" w14:textId="77777777" w:rsidR="00EF4722" w:rsidRPr="005B0664" w:rsidRDefault="00EF4722">
            <w:pPr>
              <w:pStyle w:val="Maztabela"/>
            </w:pPr>
            <w:r w:rsidRPr="005B0664">
              <w:t>0,2</w:t>
            </w:r>
          </w:p>
        </w:tc>
      </w:tr>
      <w:tr w:rsidR="001E0479" w:rsidRPr="005B0664" w14:paraId="76B4C1EA"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B6916C" w14:textId="77777777" w:rsidR="00EF4722" w:rsidRPr="005B0664" w:rsidRDefault="00EF4722" w:rsidP="00022868">
            <w:pPr>
              <w:jc w:val="both"/>
              <w:rPr>
                <w:sz w:val="20"/>
                <w:szCs w:val="20"/>
              </w:rPr>
            </w:pPr>
            <w:r w:rsidRPr="005B0664">
              <w:rPr>
                <w:sz w:val="20"/>
                <w:szCs w:val="20"/>
              </w:rPr>
              <w:t>02 01 02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4F5C4E8" w14:textId="77777777" w:rsidR="00EF4722" w:rsidRPr="005B0664" w:rsidRDefault="00EF4722" w:rsidP="0064519B">
            <w:pPr>
              <w:pStyle w:val="Maztabela"/>
            </w:pPr>
            <w:r w:rsidRPr="005B0664">
              <w:t>8,5</w:t>
            </w:r>
          </w:p>
        </w:tc>
        <w:tc>
          <w:tcPr>
            <w:tcW w:w="475" w:type="pct"/>
            <w:tcBorders>
              <w:top w:val="nil"/>
              <w:left w:val="nil"/>
              <w:bottom w:val="single" w:sz="4" w:space="0" w:color="auto"/>
              <w:right w:val="single" w:sz="4" w:space="0" w:color="auto"/>
            </w:tcBorders>
            <w:shd w:val="clear" w:color="auto" w:fill="auto"/>
            <w:noWrap/>
            <w:vAlign w:val="center"/>
            <w:hideMark/>
          </w:tcPr>
          <w:p w14:paraId="438FEEF8"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3CF6F26" w14:textId="77777777" w:rsidR="00EF4722" w:rsidRPr="005B0664" w:rsidRDefault="00EF4722">
            <w:pPr>
              <w:pStyle w:val="Maztabela"/>
            </w:pPr>
            <w:r w:rsidRPr="005B0664">
              <w:t>0,2</w:t>
            </w:r>
          </w:p>
        </w:tc>
        <w:tc>
          <w:tcPr>
            <w:tcW w:w="396" w:type="pct"/>
            <w:tcBorders>
              <w:top w:val="nil"/>
              <w:left w:val="nil"/>
              <w:bottom w:val="single" w:sz="4" w:space="0" w:color="auto"/>
              <w:right w:val="single" w:sz="4" w:space="0" w:color="auto"/>
            </w:tcBorders>
            <w:shd w:val="clear" w:color="auto" w:fill="auto"/>
            <w:noWrap/>
            <w:vAlign w:val="center"/>
            <w:hideMark/>
          </w:tcPr>
          <w:p w14:paraId="47E7AA1E"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98D3812"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9ACDEB0"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7E7B8BE"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FA70A58"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3644AA16"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33DD8D9" w14:textId="77777777" w:rsidR="00EF4722" w:rsidRPr="005B0664" w:rsidRDefault="00EF4722">
            <w:pPr>
              <w:pStyle w:val="Maztabela"/>
            </w:pPr>
            <w:r w:rsidRPr="005B0664">
              <w:t>0,2</w:t>
            </w:r>
          </w:p>
        </w:tc>
      </w:tr>
      <w:tr w:rsidR="001E0479" w:rsidRPr="005B0664" w14:paraId="3D0DC9CD"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F8019FC" w14:textId="77777777" w:rsidR="00EF4722" w:rsidRPr="005B0664" w:rsidRDefault="00EF4722" w:rsidP="00022868">
            <w:pPr>
              <w:jc w:val="both"/>
              <w:rPr>
                <w:sz w:val="20"/>
                <w:szCs w:val="20"/>
              </w:rPr>
            </w:pPr>
            <w:r w:rsidRPr="005B0664">
              <w:rPr>
                <w:sz w:val="20"/>
                <w:szCs w:val="20"/>
              </w:rPr>
              <w:t>02 01 03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0719936" w14:textId="77777777" w:rsidR="00EF4722" w:rsidRPr="005B0664" w:rsidRDefault="00EF4722" w:rsidP="0064519B">
            <w:pPr>
              <w:pStyle w:val="Maztabela"/>
            </w:pPr>
            <w:r w:rsidRPr="005B0664">
              <w:t>61,7</w:t>
            </w:r>
          </w:p>
        </w:tc>
        <w:tc>
          <w:tcPr>
            <w:tcW w:w="475" w:type="pct"/>
            <w:tcBorders>
              <w:top w:val="nil"/>
              <w:left w:val="nil"/>
              <w:bottom w:val="single" w:sz="4" w:space="0" w:color="auto"/>
              <w:right w:val="single" w:sz="4" w:space="0" w:color="auto"/>
            </w:tcBorders>
            <w:shd w:val="clear" w:color="auto" w:fill="auto"/>
            <w:noWrap/>
            <w:vAlign w:val="center"/>
            <w:hideMark/>
          </w:tcPr>
          <w:p w14:paraId="610F7D17" w14:textId="77777777" w:rsidR="00EF4722" w:rsidRPr="005B0664" w:rsidRDefault="00EF4722" w:rsidP="00FC347C">
            <w:pPr>
              <w:pStyle w:val="Maztabela"/>
            </w:pPr>
            <w:r w:rsidRPr="005B0664">
              <w:t>2,7</w:t>
            </w:r>
          </w:p>
        </w:tc>
        <w:tc>
          <w:tcPr>
            <w:tcW w:w="396" w:type="pct"/>
            <w:tcBorders>
              <w:top w:val="nil"/>
              <w:left w:val="nil"/>
              <w:bottom w:val="single" w:sz="4" w:space="0" w:color="auto"/>
              <w:right w:val="single" w:sz="4" w:space="0" w:color="auto"/>
            </w:tcBorders>
            <w:shd w:val="clear" w:color="auto" w:fill="auto"/>
            <w:noWrap/>
            <w:vAlign w:val="center"/>
            <w:hideMark/>
          </w:tcPr>
          <w:p w14:paraId="2A3EB858" w14:textId="77777777" w:rsidR="00EF4722" w:rsidRPr="005B0664" w:rsidRDefault="00EF4722">
            <w:pPr>
              <w:pStyle w:val="Maztabela"/>
            </w:pPr>
            <w:r w:rsidRPr="005B0664">
              <w:t>246</w:t>
            </w:r>
          </w:p>
        </w:tc>
        <w:tc>
          <w:tcPr>
            <w:tcW w:w="396" w:type="pct"/>
            <w:tcBorders>
              <w:top w:val="nil"/>
              <w:left w:val="nil"/>
              <w:bottom w:val="single" w:sz="4" w:space="0" w:color="auto"/>
              <w:right w:val="single" w:sz="4" w:space="0" w:color="auto"/>
            </w:tcBorders>
            <w:shd w:val="clear" w:color="auto" w:fill="auto"/>
            <w:noWrap/>
            <w:vAlign w:val="center"/>
            <w:hideMark/>
          </w:tcPr>
          <w:p w14:paraId="4332CB68"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1B0FE17"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E10B004" w14:textId="77777777" w:rsidR="00EF4722" w:rsidRPr="005B0664" w:rsidRDefault="00EF4722">
            <w:pPr>
              <w:pStyle w:val="Maztabela"/>
            </w:pPr>
            <w:r w:rsidRPr="005B0664">
              <w:t>1,7</w:t>
            </w:r>
          </w:p>
        </w:tc>
        <w:tc>
          <w:tcPr>
            <w:tcW w:w="397" w:type="pct"/>
            <w:tcBorders>
              <w:top w:val="nil"/>
              <w:left w:val="nil"/>
              <w:bottom w:val="single" w:sz="4" w:space="0" w:color="auto"/>
              <w:right w:val="single" w:sz="4" w:space="0" w:color="auto"/>
            </w:tcBorders>
            <w:shd w:val="clear" w:color="auto" w:fill="auto"/>
            <w:noWrap/>
            <w:vAlign w:val="center"/>
            <w:hideMark/>
          </w:tcPr>
          <w:p w14:paraId="413D665D"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B8CE09D" w14:textId="77777777" w:rsidR="00EF4722" w:rsidRPr="005B0664" w:rsidRDefault="00EF4722">
            <w:pPr>
              <w:pStyle w:val="Maztabela"/>
            </w:pPr>
            <w:r w:rsidRPr="005B0664">
              <w:t>2,4</w:t>
            </w:r>
          </w:p>
        </w:tc>
        <w:tc>
          <w:tcPr>
            <w:tcW w:w="395" w:type="pct"/>
            <w:tcBorders>
              <w:top w:val="nil"/>
              <w:left w:val="nil"/>
              <w:bottom w:val="single" w:sz="4" w:space="0" w:color="auto"/>
              <w:right w:val="single" w:sz="4" w:space="0" w:color="auto"/>
            </w:tcBorders>
            <w:shd w:val="clear" w:color="auto" w:fill="auto"/>
            <w:noWrap/>
            <w:vAlign w:val="center"/>
            <w:hideMark/>
          </w:tcPr>
          <w:p w14:paraId="1691D748" w14:textId="77777777" w:rsidR="00EF4722" w:rsidRPr="005B0664" w:rsidRDefault="00EF4722">
            <w:pPr>
              <w:pStyle w:val="Maztabela"/>
            </w:pPr>
            <w:r w:rsidRPr="005B0664">
              <w:t>33,9</w:t>
            </w:r>
          </w:p>
        </w:tc>
        <w:tc>
          <w:tcPr>
            <w:tcW w:w="445" w:type="pct"/>
            <w:tcBorders>
              <w:top w:val="nil"/>
              <w:left w:val="nil"/>
              <w:bottom w:val="single" w:sz="4" w:space="0" w:color="auto"/>
              <w:right w:val="single" w:sz="4" w:space="0" w:color="auto"/>
            </w:tcBorders>
            <w:shd w:val="clear" w:color="auto" w:fill="auto"/>
            <w:noWrap/>
            <w:vAlign w:val="bottom"/>
            <w:hideMark/>
          </w:tcPr>
          <w:p w14:paraId="73FC9C87" w14:textId="77777777" w:rsidR="00EF4722" w:rsidRPr="005B0664" w:rsidRDefault="00EF4722">
            <w:pPr>
              <w:pStyle w:val="Maztabela"/>
            </w:pPr>
            <w:r w:rsidRPr="005B0664">
              <w:t>286,7</w:t>
            </w:r>
          </w:p>
        </w:tc>
      </w:tr>
      <w:tr w:rsidR="001E0479" w:rsidRPr="005B0664" w14:paraId="1F9763B8"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5038088" w14:textId="77777777" w:rsidR="00EF4722" w:rsidRPr="005B0664" w:rsidRDefault="00EF4722" w:rsidP="00022868">
            <w:pPr>
              <w:jc w:val="both"/>
              <w:rPr>
                <w:sz w:val="20"/>
                <w:szCs w:val="20"/>
              </w:rPr>
            </w:pPr>
            <w:r w:rsidRPr="005B0664">
              <w:rPr>
                <w:sz w:val="20"/>
                <w:szCs w:val="20"/>
              </w:rPr>
              <w:t>02 01 06</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266D10E" w14:textId="77777777" w:rsidR="00EF4722" w:rsidRPr="005B0664" w:rsidRDefault="00EF4722" w:rsidP="0064519B">
            <w:pPr>
              <w:pStyle w:val="Maztabela"/>
            </w:pPr>
            <w:r w:rsidRPr="005B0664">
              <w:t>297,6</w:t>
            </w:r>
          </w:p>
        </w:tc>
        <w:tc>
          <w:tcPr>
            <w:tcW w:w="475" w:type="pct"/>
            <w:tcBorders>
              <w:top w:val="nil"/>
              <w:left w:val="nil"/>
              <w:bottom w:val="single" w:sz="4" w:space="0" w:color="auto"/>
              <w:right w:val="single" w:sz="4" w:space="0" w:color="auto"/>
            </w:tcBorders>
            <w:shd w:val="clear" w:color="auto" w:fill="auto"/>
            <w:noWrap/>
            <w:vAlign w:val="center"/>
            <w:hideMark/>
          </w:tcPr>
          <w:p w14:paraId="3D6EABED" w14:textId="77777777" w:rsidR="00EF4722" w:rsidRPr="005B0664" w:rsidRDefault="00EF4722" w:rsidP="00FC347C">
            <w:pPr>
              <w:pStyle w:val="Maztabela"/>
            </w:pPr>
            <w:r w:rsidRPr="005B0664">
              <w:t>21,8</w:t>
            </w:r>
          </w:p>
        </w:tc>
        <w:tc>
          <w:tcPr>
            <w:tcW w:w="396" w:type="pct"/>
            <w:tcBorders>
              <w:top w:val="nil"/>
              <w:left w:val="nil"/>
              <w:bottom w:val="single" w:sz="4" w:space="0" w:color="auto"/>
              <w:right w:val="single" w:sz="4" w:space="0" w:color="auto"/>
            </w:tcBorders>
            <w:shd w:val="clear" w:color="auto" w:fill="auto"/>
            <w:noWrap/>
            <w:vAlign w:val="center"/>
            <w:hideMark/>
          </w:tcPr>
          <w:p w14:paraId="59C67286" w14:textId="77777777" w:rsidR="00EF4722" w:rsidRPr="005B0664" w:rsidRDefault="00EF4722">
            <w:pPr>
              <w:pStyle w:val="Maztabela"/>
            </w:pPr>
            <w:r w:rsidRPr="005B0664">
              <w:t>395,1</w:t>
            </w:r>
          </w:p>
        </w:tc>
        <w:tc>
          <w:tcPr>
            <w:tcW w:w="396" w:type="pct"/>
            <w:tcBorders>
              <w:top w:val="nil"/>
              <w:left w:val="nil"/>
              <w:bottom w:val="single" w:sz="4" w:space="0" w:color="auto"/>
              <w:right w:val="single" w:sz="4" w:space="0" w:color="auto"/>
            </w:tcBorders>
            <w:shd w:val="clear" w:color="auto" w:fill="auto"/>
            <w:noWrap/>
            <w:vAlign w:val="center"/>
            <w:hideMark/>
          </w:tcPr>
          <w:p w14:paraId="2D245DD7"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67A9C89"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8D41C98" w14:textId="77777777" w:rsidR="00EF4722" w:rsidRPr="005B0664" w:rsidRDefault="00EF4722">
            <w:pPr>
              <w:pStyle w:val="Maztabela"/>
            </w:pPr>
            <w:r w:rsidRPr="005B0664">
              <w:t>6,1</w:t>
            </w:r>
          </w:p>
        </w:tc>
        <w:tc>
          <w:tcPr>
            <w:tcW w:w="397" w:type="pct"/>
            <w:tcBorders>
              <w:top w:val="nil"/>
              <w:left w:val="nil"/>
              <w:bottom w:val="single" w:sz="4" w:space="0" w:color="auto"/>
              <w:right w:val="single" w:sz="4" w:space="0" w:color="auto"/>
            </w:tcBorders>
            <w:shd w:val="clear" w:color="auto" w:fill="auto"/>
            <w:noWrap/>
            <w:vAlign w:val="center"/>
            <w:hideMark/>
          </w:tcPr>
          <w:p w14:paraId="3C59D17B"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CC6227D"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38260833" w14:textId="77777777" w:rsidR="00EF4722" w:rsidRPr="005B0664" w:rsidRDefault="00EF4722">
            <w:pPr>
              <w:pStyle w:val="Maztabela"/>
            </w:pPr>
            <w:r w:rsidRPr="005B0664">
              <w:t>25,7</w:t>
            </w:r>
          </w:p>
        </w:tc>
        <w:tc>
          <w:tcPr>
            <w:tcW w:w="445" w:type="pct"/>
            <w:tcBorders>
              <w:top w:val="nil"/>
              <w:left w:val="nil"/>
              <w:bottom w:val="single" w:sz="4" w:space="0" w:color="auto"/>
              <w:right w:val="single" w:sz="4" w:space="0" w:color="auto"/>
            </w:tcBorders>
            <w:shd w:val="clear" w:color="auto" w:fill="auto"/>
            <w:noWrap/>
            <w:vAlign w:val="bottom"/>
            <w:hideMark/>
          </w:tcPr>
          <w:p w14:paraId="261570DC" w14:textId="77777777" w:rsidR="00EF4722" w:rsidRPr="005B0664" w:rsidRDefault="00EF4722">
            <w:pPr>
              <w:pStyle w:val="Maztabela"/>
            </w:pPr>
            <w:r w:rsidRPr="005B0664">
              <w:t>448,7</w:t>
            </w:r>
          </w:p>
        </w:tc>
      </w:tr>
      <w:tr w:rsidR="001E0479" w:rsidRPr="005B0664" w14:paraId="0504E2D5"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DD93B60" w14:textId="77777777" w:rsidR="00EF4722" w:rsidRPr="005B0664" w:rsidRDefault="00EF4722" w:rsidP="00022868">
            <w:pPr>
              <w:jc w:val="both"/>
              <w:rPr>
                <w:sz w:val="20"/>
                <w:szCs w:val="20"/>
              </w:rPr>
            </w:pPr>
            <w:r w:rsidRPr="005B0664">
              <w:rPr>
                <w:sz w:val="20"/>
                <w:szCs w:val="20"/>
              </w:rPr>
              <w:t>02 01 07</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1C787D2" w14:textId="77777777" w:rsidR="00EF4722" w:rsidRPr="005B0664" w:rsidRDefault="00EF4722" w:rsidP="0064519B">
            <w:pPr>
              <w:pStyle w:val="Maztabela"/>
            </w:pPr>
            <w:r w:rsidRPr="005B0664">
              <w:t>0,8</w:t>
            </w:r>
          </w:p>
        </w:tc>
        <w:tc>
          <w:tcPr>
            <w:tcW w:w="475" w:type="pct"/>
            <w:tcBorders>
              <w:top w:val="nil"/>
              <w:left w:val="nil"/>
              <w:bottom w:val="single" w:sz="4" w:space="0" w:color="auto"/>
              <w:right w:val="single" w:sz="4" w:space="0" w:color="auto"/>
            </w:tcBorders>
            <w:shd w:val="clear" w:color="auto" w:fill="auto"/>
            <w:noWrap/>
            <w:vAlign w:val="center"/>
            <w:hideMark/>
          </w:tcPr>
          <w:p w14:paraId="3EB27B1A" w14:textId="77777777" w:rsidR="00EF4722" w:rsidRPr="005B0664" w:rsidRDefault="00EF4722" w:rsidP="00FC347C">
            <w:pPr>
              <w:pStyle w:val="Maztabela"/>
            </w:pPr>
            <w:r w:rsidRPr="005B0664">
              <w:t>0,5</w:t>
            </w:r>
          </w:p>
        </w:tc>
        <w:tc>
          <w:tcPr>
            <w:tcW w:w="396" w:type="pct"/>
            <w:tcBorders>
              <w:top w:val="nil"/>
              <w:left w:val="nil"/>
              <w:bottom w:val="single" w:sz="4" w:space="0" w:color="auto"/>
              <w:right w:val="single" w:sz="4" w:space="0" w:color="auto"/>
            </w:tcBorders>
            <w:shd w:val="clear" w:color="auto" w:fill="auto"/>
            <w:noWrap/>
            <w:vAlign w:val="center"/>
            <w:hideMark/>
          </w:tcPr>
          <w:p w14:paraId="602958EE"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D457D0D"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B5B213D"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216F322"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57A2E41"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B4D315B" w14:textId="77777777" w:rsidR="00EF4722" w:rsidRPr="005B0664" w:rsidRDefault="00EF4722">
            <w:pPr>
              <w:pStyle w:val="Maztabela"/>
            </w:pPr>
            <w:r w:rsidRPr="005B0664">
              <w:t>13,2</w:t>
            </w:r>
          </w:p>
        </w:tc>
        <w:tc>
          <w:tcPr>
            <w:tcW w:w="395" w:type="pct"/>
            <w:tcBorders>
              <w:top w:val="nil"/>
              <w:left w:val="nil"/>
              <w:bottom w:val="single" w:sz="4" w:space="0" w:color="auto"/>
              <w:right w:val="single" w:sz="4" w:space="0" w:color="auto"/>
            </w:tcBorders>
            <w:shd w:val="clear" w:color="auto" w:fill="auto"/>
            <w:noWrap/>
            <w:vAlign w:val="center"/>
            <w:hideMark/>
          </w:tcPr>
          <w:p w14:paraId="4B6B3D4F"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6C1BE3F3" w14:textId="77777777" w:rsidR="00EF4722" w:rsidRPr="005B0664" w:rsidRDefault="00EF4722">
            <w:pPr>
              <w:pStyle w:val="Maztabela"/>
            </w:pPr>
            <w:r w:rsidRPr="005B0664">
              <w:t>13,7</w:t>
            </w:r>
          </w:p>
        </w:tc>
      </w:tr>
      <w:tr w:rsidR="001E0479" w:rsidRPr="005B0664" w14:paraId="1E748D3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77EBB1B" w14:textId="77777777" w:rsidR="00EF4722" w:rsidRPr="005B0664" w:rsidRDefault="00EF4722" w:rsidP="00022868">
            <w:pPr>
              <w:jc w:val="both"/>
              <w:rPr>
                <w:sz w:val="20"/>
                <w:szCs w:val="20"/>
              </w:rPr>
            </w:pPr>
            <w:r w:rsidRPr="005B0664">
              <w:rPr>
                <w:sz w:val="20"/>
                <w:szCs w:val="20"/>
              </w:rPr>
              <w:t>02 01 83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3DCB75A" w14:textId="77777777" w:rsidR="00EF4722" w:rsidRPr="005B0664" w:rsidRDefault="00EF4722" w:rsidP="0064519B">
            <w:pPr>
              <w:pStyle w:val="Maztabela"/>
            </w:pPr>
            <w:r w:rsidRPr="005B0664">
              <w:t>0,6</w:t>
            </w:r>
          </w:p>
        </w:tc>
        <w:tc>
          <w:tcPr>
            <w:tcW w:w="475" w:type="pct"/>
            <w:tcBorders>
              <w:top w:val="nil"/>
              <w:left w:val="nil"/>
              <w:bottom w:val="single" w:sz="4" w:space="0" w:color="auto"/>
              <w:right w:val="single" w:sz="4" w:space="0" w:color="auto"/>
            </w:tcBorders>
            <w:shd w:val="clear" w:color="auto" w:fill="auto"/>
            <w:noWrap/>
            <w:vAlign w:val="center"/>
            <w:hideMark/>
          </w:tcPr>
          <w:p w14:paraId="0572C88C"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F8455F6" w14:textId="77777777" w:rsidR="00EF4722" w:rsidRPr="005B0664" w:rsidRDefault="00EF4722">
            <w:pPr>
              <w:pStyle w:val="Maztabela"/>
            </w:pPr>
            <w:r w:rsidRPr="005B0664">
              <w:t>0,4</w:t>
            </w:r>
          </w:p>
        </w:tc>
        <w:tc>
          <w:tcPr>
            <w:tcW w:w="396" w:type="pct"/>
            <w:tcBorders>
              <w:top w:val="nil"/>
              <w:left w:val="nil"/>
              <w:bottom w:val="single" w:sz="4" w:space="0" w:color="auto"/>
              <w:right w:val="single" w:sz="4" w:space="0" w:color="auto"/>
            </w:tcBorders>
            <w:shd w:val="clear" w:color="auto" w:fill="auto"/>
            <w:noWrap/>
            <w:vAlign w:val="center"/>
            <w:hideMark/>
          </w:tcPr>
          <w:p w14:paraId="32E29390"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79A8A43"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EB7300F"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4BBBC3D"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13155B0"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1CB11F80"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52122DD1" w14:textId="77777777" w:rsidR="00EF4722" w:rsidRPr="005B0664" w:rsidRDefault="00EF4722">
            <w:pPr>
              <w:pStyle w:val="Maztabela"/>
            </w:pPr>
            <w:r w:rsidRPr="005B0664">
              <w:t>0,4</w:t>
            </w:r>
          </w:p>
        </w:tc>
      </w:tr>
      <w:tr w:rsidR="001E0479" w:rsidRPr="005B0664" w14:paraId="6606EA9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785AF642" w14:textId="5492C555"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54A63C69" w14:textId="06DFD8F4" w:rsidR="00EF4722" w:rsidRPr="005B0664" w:rsidRDefault="00EF4722" w:rsidP="0064519B">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08685A7F" w14:textId="00C7AA60" w:rsidR="00EF4722" w:rsidRPr="005B0664" w:rsidRDefault="00EF4722" w:rsidP="00FC347C">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6645F27" w14:textId="70582671"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3A32AAA" w14:textId="12FF89DA"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43A49088" w14:textId="32E19435"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1B4998A9" w14:textId="157B365F"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1724A68" w14:textId="689ACB6E"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489D6EC4" w14:textId="0F5FC87B" w:rsidR="00EF4722" w:rsidRPr="005B0664" w:rsidRDefault="00EF4722">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5AAF4020" w14:textId="5048AE9E" w:rsidR="00EF4722" w:rsidRPr="005B0664" w:rsidRDefault="00EF4722">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103BED2F" w14:textId="34482F3B" w:rsidR="00EF4722" w:rsidRPr="005B0664" w:rsidRDefault="00EF4722">
            <w:pPr>
              <w:pStyle w:val="Maztabela"/>
            </w:pPr>
          </w:p>
        </w:tc>
      </w:tr>
      <w:tr w:rsidR="001E0479" w:rsidRPr="005B0664" w14:paraId="499C3362"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2622D0C" w14:textId="77777777" w:rsidR="00EF4722" w:rsidRPr="005B0664" w:rsidRDefault="00EF4722" w:rsidP="00022868">
            <w:pPr>
              <w:jc w:val="both"/>
              <w:rPr>
                <w:sz w:val="20"/>
                <w:szCs w:val="20"/>
              </w:rPr>
            </w:pPr>
            <w:r w:rsidRPr="005B0664">
              <w:rPr>
                <w:sz w:val="20"/>
                <w:szCs w:val="20"/>
              </w:rPr>
              <w:t>02 02 01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7B66F3CE" w14:textId="77777777" w:rsidR="00EF4722" w:rsidRPr="005B0664" w:rsidRDefault="00EF4722" w:rsidP="0064519B">
            <w:pPr>
              <w:pStyle w:val="Maztabela"/>
            </w:pPr>
            <w:r w:rsidRPr="005B0664">
              <w:t>11,7</w:t>
            </w:r>
          </w:p>
        </w:tc>
        <w:tc>
          <w:tcPr>
            <w:tcW w:w="475" w:type="pct"/>
            <w:tcBorders>
              <w:top w:val="nil"/>
              <w:left w:val="nil"/>
              <w:bottom w:val="single" w:sz="4" w:space="0" w:color="auto"/>
              <w:right w:val="single" w:sz="4" w:space="0" w:color="auto"/>
            </w:tcBorders>
            <w:shd w:val="clear" w:color="auto" w:fill="auto"/>
            <w:noWrap/>
            <w:vAlign w:val="center"/>
            <w:hideMark/>
          </w:tcPr>
          <w:p w14:paraId="37A42CDC"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059B3B0" w14:textId="77777777" w:rsidR="00EF4722" w:rsidRPr="005B0664" w:rsidRDefault="00EF4722">
            <w:pPr>
              <w:pStyle w:val="Maztabela"/>
            </w:pPr>
            <w:r w:rsidRPr="005B0664">
              <w:t>2,4</w:t>
            </w:r>
          </w:p>
        </w:tc>
        <w:tc>
          <w:tcPr>
            <w:tcW w:w="396" w:type="pct"/>
            <w:tcBorders>
              <w:top w:val="nil"/>
              <w:left w:val="nil"/>
              <w:bottom w:val="single" w:sz="4" w:space="0" w:color="auto"/>
              <w:right w:val="single" w:sz="4" w:space="0" w:color="auto"/>
            </w:tcBorders>
            <w:shd w:val="clear" w:color="auto" w:fill="auto"/>
            <w:noWrap/>
            <w:vAlign w:val="center"/>
            <w:hideMark/>
          </w:tcPr>
          <w:p w14:paraId="7C4F3084"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0AA91EC"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AACDB5C"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4681CFA"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92CAABD"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219F01AF"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6C105510" w14:textId="77777777" w:rsidR="00EF4722" w:rsidRPr="005B0664" w:rsidRDefault="00EF4722">
            <w:pPr>
              <w:pStyle w:val="Maztabela"/>
            </w:pPr>
            <w:r w:rsidRPr="005B0664">
              <w:t>2,4</w:t>
            </w:r>
          </w:p>
        </w:tc>
      </w:tr>
      <w:tr w:rsidR="001E0479" w:rsidRPr="005B0664" w14:paraId="512C4ACF"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86C1816" w14:textId="77777777" w:rsidR="00EF4722" w:rsidRPr="005B0664" w:rsidRDefault="00EF4722" w:rsidP="00022868">
            <w:pPr>
              <w:jc w:val="both"/>
              <w:rPr>
                <w:sz w:val="20"/>
                <w:szCs w:val="20"/>
              </w:rPr>
            </w:pPr>
            <w:r w:rsidRPr="005B0664">
              <w:rPr>
                <w:sz w:val="20"/>
                <w:szCs w:val="20"/>
              </w:rPr>
              <w:t>02 02 02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35E4C388" w14:textId="77777777" w:rsidR="00EF4722" w:rsidRPr="005B0664" w:rsidRDefault="00EF4722" w:rsidP="0064519B">
            <w:pPr>
              <w:pStyle w:val="Maztabela"/>
            </w:pPr>
            <w:r w:rsidRPr="005B0664">
              <w:t>197,8</w:t>
            </w:r>
          </w:p>
        </w:tc>
        <w:tc>
          <w:tcPr>
            <w:tcW w:w="475" w:type="pct"/>
            <w:tcBorders>
              <w:top w:val="nil"/>
              <w:left w:val="nil"/>
              <w:bottom w:val="single" w:sz="4" w:space="0" w:color="auto"/>
              <w:right w:val="single" w:sz="4" w:space="0" w:color="auto"/>
            </w:tcBorders>
            <w:shd w:val="clear" w:color="auto" w:fill="auto"/>
            <w:noWrap/>
            <w:vAlign w:val="center"/>
            <w:hideMark/>
          </w:tcPr>
          <w:p w14:paraId="242E1372"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6ACCA7E" w14:textId="77777777" w:rsidR="00EF4722" w:rsidRPr="005B0664" w:rsidRDefault="00EF4722">
            <w:pPr>
              <w:pStyle w:val="Maztabela"/>
            </w:pPr>
            <w:r w:rsidRPr="005B0664">
              <w:t>30,6</w:t>
            </w:r>
          </w:p>
        </w:tc>
        <w:tc>
          <w:tcPr>
            <w:tcW w:w="396" w:type="pct"/>
            <w:tcBorders>
              <w:top w:val="nil"/>
              <w:left w:val="nil"/>
              <w:bottom w:val="single" w:sz="4" w:space="0" w:color="auto"/>
              <w:right w:val="single" w:sz="4" w:space="0" w:color="auto"/>
            </w:tcBorders>
            <w:shd w:val="clear" w:color="auto" w:fill="auto"/>
            <w:noWrap/>
            <w:vAlign w:val="center"/>
            <w:hideMark/>
          </w:tcPr>
          <w:p w14:paraId="7DE10196"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CB60308"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D9F4BD6"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32D0306" w14:textId="77777777" w:rsidR="00EF4722" w:rsidRPr="005B0664" w:rsidRDefault="00EF4722">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70D9AC15" w14:textId="77777777" w:rsidR="00EF4722" w:rsidRPr="005B0664" w:rsidRDefault="00EF4722">
            <w:pPr>
              <w:pStyle w:val="Maztabela"/>
            </w:pPr>
            <w:r w:rsidRPr="005B0664">
              <w:t>0,3</w:t>
            </w:r>
          </w:p>
        </w:tc>
        <w:tc>
          <w:tcPr>
            <w:tcW w:w="395" w:type="pct"/>
            <w:tcBorders>
              <w:top w:val="nil"/>
              <w:left w:val="nil"/>
              <w:bottom w:val="single" w:sz="4" w:space="0" w:color="auto"/>
              <w:right w:val="single" w:sz="4" w:space="0" w:color="auto"/>
            </w:tcBorders>
            <w:shd w:val="clear" w:color="auto" w:fill="auto"/>
            <w:noWrap/>
            <w:vAlign w:val="center"/>
            <w:hideMark/>
          </w:tcPr>
          <w:p w14:paraId="69AB9698"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76BD2473" w14:textId="77777777" w:rsidR="00EF4722" w:rsidRPr="005B0664" w:rsidRDefault="00EF4722">
            <w:pPr>
              <w:pStyle w:val="Maztabela"/>
            </w:pPr>
            <w:r w:rsidRPr="005B0664">
              <w:t>31</w:t>
            </w:r>
          </w:p>
        </w:tc>
      </w:tr>
      <w:tr w:rsidR="001E0479" w:rsidRPr="005B0664" w14:paraId="25BC6B0E"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B3ECAEE" w14:textId="77777777" w:rsidR="00EF4722" w:rsidRPr="005B0664" w:rsidRDefault="00EF4722" w:rsidP="00022868">
            <w:pPr>
              <w:jc w:val="both"/>
              <w:rPr>
                <w:sz w:val="20"/>
                <w:szCs w:val="20"/>
              </w:rPr>
            </w:pPr>
            <w:r w:rsidRPr="005B0664">
              <w:rPr>
                <w:sz w:val="20"/>
                <w:szCs w:val="20"/>
              </w:rPr>
              <w:t>02 02 03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22FBDD3C" w14:textId="77777777" w:rsidR="00EF4722" w:rsidRPr="005B0664" w:rsidRDefault="00EF4722" w:rsidP="0064519B">
            <w:pPr>
              <w:pStyle w:val="Maztabela"/>
            </w:pPr>
            <w:r w:rsidRPr="005B0664">
              <w:t>62,3</w:t>
            </w:r>
          </w:p>
        </w:tc>
        <w:tc>
          <w:tcPr>
            <w:tcW w:w="475" w:type="pct"/>
            <w:tcBorders>
              <w:top w:val="nil"/>
              <w:left w:val="nil"/>
              <w:bottom w:val="single" w:sz="4" w:space="0" w:color="auto"/>
              <w:right w:val="single" w:sz="4" w:space="0" w:color="auto"/>
            </w:tcBorders>
            <w:shd w:val="clear" w:color="auto" w:fill="auto"/>
            <w:noWrap/>
            <w:vAlign w:val="center"/>
            <w:hideMark/>
          </w:tcPr>
          <w:p w14:paraId="3363194B"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BCE2B8F" w14:textId="77777777" w:rsidR="00EF4722" w:rsidRPr="005B0664" w:rsidRDefault="00EF4722">
            <w:pPr>
              <w:pStyle w:val="Maztabela"/>
            </w:pPr>
            <w:r w:rsidRPr="005B0664">
              <w:t>42,6</w:t>
            </w:r>
          </w:p>
        </w:tc>
        <w:tc>
          <w:tcPr>
            <w:tcW w:w="396" w:type="pct"/>
            <w:tcBorders>
              <w:top w:val="nil"/>
              <w:left w:val="nil"/>
              <w:bottom w:val="single" w:sz="4" w:space="0" w:color="auto"/>
              <w:right w:val="single" w:sz="4" w:space="0" w:color="auto"/>
            </w:tcBorders>
            <w:shd w:val="clear" w:color="auto" w:fill="auto"/>
            <w:noWrap/>
            <w:vAlign w:val="center"/>
            <w:hideMark/>
          </w:tcPr>
          <w:p w14:paraId="2F69FA92"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AB3F67C"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503ACF8"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90F693A"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F44CCAE" w14:textId="77777777" w:rsidR="00EF4722" w:rsidRPr="005B0664" w:rsidRDefault="00EF4722">
            <w:pPr>
              <w:pStyle w:val="Maztabela"/>
            </w:pPr>
            <w:r w:rsidRPr="005B0664">
              <w:t>0,5</w:t>
            </w:r>
          </w:p>
        </w:tc>
        <w:tc>
          <w:tcPr>
            <w:tcW w:w="395" w:type="pct"/>
            <w:tcBorders>
              <w:top w:val="nil"/>
              <w:left w:val="nil"/>
              <w:bottom w:val="single" w:sz="4" w:space="0" w:color="auto"/>
              <w:right w:val="single" w:sz="4" w:space="0" w:color="auto"/>
            </w:tcBorders>
            <w:shd w:val="clear" w:color="auto" w:fill="auto"/>
            <w:noWrap/>
            <w:vAlign w:val="center"/>
            <w:hideMark/>
          </w:tcPr>
          <w:p w14:paraId="6D6D1DBA"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E1A65B4" w14:textId="77777777" w:rsidR="00EF4722" w:rsidRPr="005B0664" w:rsidRDefault="00EF4722">
            <w:pPr>
              <w:pStyle w:val="Maztabela"/>
            </w:pPr>
            <w:r w:rsidRPr="005B0664">
              <w:t>43,1</w:t>
            </w:r>
          </w:p>
        </w:tc>
      </w:tr>
      <w:tr w:rsidR="001E0479" w:rsidRPr="005B0664" w14:paraId="0BF61AC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863C88F" w14:textId="77777777" w:rsidR="00EF4722" w:rsidRPr="005B0664" w:rsidRDefault="00EF4722" w:rsidP="00022868">
            <w:pPr>
              <w:jc w:val="both"/>
              <w:rPr>
                <w:sz w:val="20"/>
                <w:szCs w:val="20"/>
              </w:rPr>
            </w:pPr>
            <w:r w:rsidRPr="005B0664">
              <w:rPr>
                <w:sz w:val="20"/>
                <w:szCs w:val="20"/>
              </w:rPr>
              <w:t>02 02 04</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3711F2F0" w14:textId="77777777" w:rsidR="00EF4722" w:rsidRPr="005B0664" w:rsidRDefault="00EF4722" w:rsidP="0064519B">
            <w:pPr>
              <w:pStyle w:val="Maztabela"/>
            </w:pPr>
            <w:r w:rsidRPr="005B0664">
              <w:t>559,8</w:t>
            </w:r>
          </w:p>
        </w:tc>
        <w:tc>
          <w:tcPr>
            <w:tcW w:w="475" w:type="pct"/>
            <w:tcBorders>
              <w:top w:val="nil"/>
              <w:left w:val="nil"/>
              <w:bottom w:val="single" w:sz="4" w:space="0" w:color="auto"/>
              <w:right w:val="single" w:sz="4" w:space="0" w:color="auto"/>
            </w:tcBorders>
            <w:shd w:val="clear" w:color="auto" w:fill="auto"/>
            <w:noWrap/>
            <w:vAlign w:val="center"/>
            <w:hideMark/>
          </w:tcPr>
          <w:p w14:paraId="46A1A49F" w14:textId="77777777" w:rsidR="00EF4722" w:rsidRPr="005B0664" w:rsidRDefault="00EF4722" w:rsidP="00FC347C">
            <w:pPr>
              <w:pStyle w:val="Maztabela"/>
            </w:pPr>
            <w:r w:rsidRPr="005B0664">
              <w:t>2,1</w:t>
            </w:r>
          </w:p>
        </w:tc>
        <w:tc>
          <w:tcPr>
            <w:tcW w:w="396" w:type="pct"/>
            <w:tcBorders>
              <w:top w:val="nil"/>
              <w:left w:val="nil"/>
              <w:bottom w:val="single" w:sz="4" w:space="0" w:color="auto"/>
              <w:right w:val="single" w:sz="4" w:space="0" w:color="auto"/>
            </w:tcBorders>
            <w:shd w:val="clear" w:color="auto" w:fill="auto"/>
            <w:noWrap/>
            <w:vAlign w:val="center"/>
            <w:hideMark/>
          </w:tcPr>
          <w:p w14:paraId="423553E2" w14:textId="77777777" w:rsidR="00EF4722" w:rsidRPr="005B0664" w:rsidRDefault="00EF4722">
            <w:pPr>
              <w:pStyle w:val="Maztabela"/>
            </w:pPr>
            <w:r w:rsidRPr="005B0664">
              <w:t>161,8</w:t>
            </w:r>
          </w:p>
        </w:tc>
        <w:tc>
          <w:tcPr>
            <w:tcW w:w="396" w:type="pct"/>
            <w:tcBorders>
              <w:top w:val="nil"/>
              <w:left w:val="nil"/>
              <w:bottom w:val="single" w:sz="4" w:space="0" w:color="auto"/>
              <w:right w:val="single" w:sz="4" w:space="0" w:color="auto"/>
            </w:tcBorders>
            <w:shd w:val="clear" w:color="auto" w:fill="auto"/>
            <w:noWrap/>
            <w:vAlign w:val="center"/>
            <w:hideMark/>
          </w:tcPr>
          <w:p w14:paraId="12DFE311"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B224516"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CC11975" w14:textId="77777777" w:rsidR="00EF4722" w:rsidRPr="005B0664" w:rsidRDefault="00EF4722">
            <w:pPr>
              <w:pStyle w:val="Maztabela"/>
            </w:pPr>
            <w:r w:rsidRPr="005B0664">
              <w:t>17,8</w:t>
            </w:r>
          </w:p>
        </w:tc>
        <w:tc>
          <w:tcPr>
            <w:tcW w:w="397" w:type="pct"/>
            <w:tcBorders>
              <w:top w:val="nil"/>
              <w:left w:val="nil"/>
              <w:bottom w:val="single" w:sz="4" w:space="0" w:color="auto"/>
              <w:right w:val="single" w:sz="4" w:space="0" w:color="auto"/>
            </w:tcBorders>
            <w:shd w:val="clear" w:color="auto" w:fill="auto"/>
            <w:noWrap/>
            <w:vAlign w:val="center"/>
            <w:hideMark/>
          </w:tcPr>
          <w:p w14:paraId="76FA8DBE" w14:textId="77777777" w:rsidR="00EF4722" w:rsidRPr="005B0664" w:rsidRDefault="00EF4722">
            <w:pPr>
              <w:pStyle w:val="Maztabela"/>
            </w:pPr>
            <w:r w:rsidRPr="005B0664">
              <w:t>4,6</w:t>
            </w:r>
          </w:p>
        </w:tc>
        <w:tc>
          <w:tcPr>
            <w:tcW w:w="396" w:type="pct"/>
            <w:tcBorders>
              <w:top w:val="nil"/>
              <w:left w:val="nil"/>
              <w:bottom w:val="single" w:sz="4" w:space="0" w:color="auto"/>
              <w:right w:val="single" w:sz="4" w:space="0" w:color="auto"/>
            </w:tcBorders>
            <w:shd w:val="clear" w:color="auto" w:fill="auto"/>
            <w:noWrap/>
            <w:vAlign w:val="center"/>
            <w:hideMark/>
          </w:tcPr>
          <w:p w14:paraId="051CB5FA" w14:textId="77777777" w:rsidR="00EF4722" w:rsidRPr="005B0664" w:rsidRDefault="00EF4722">
            <w:pPr>
              <w:pStyle w:val="Maztabela"/>
            </w:pPr>
            <w:r w:rsidRPr="005B0664">
              <w:t>0,1</w:t>
            </w:r>
          </w:p>
        </w:tc>
        <w:tc>
          <w:tcPr>
            <w:tcW w:w="395" w:type="pct"/>
            <w:tcBorders>
              <w:top w:val="nil"/>
              <w:left w:val="nil"/>
              <w:bottom w:val="single" w:sz="4" w:space="0" w:color="auto"/>
              <w:right w:val="single" w:sz="4" w:space="0" w:color="auto"/>
            </w:tcBorders>
            <w:shd w:val="clear" w:color="auto" w:fill="auto"/>
            <w:noWrap/>
            <w:vAlign w:val="center"/>
            <w:hideMark/>
          </w:tcPr>
          <w:p w14:paraId="397DE65A"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2DFADCD1" w14:textId="77777777" w:rsidR="00EF4722" w:rsidRPr="005B0664" w:rsidRDefault="00EF4722">
            <w:pPr>
              <w:pStyle w:val="Maztabela"/>
            </w:pPr>
            <w:r w:rsidRPr="005B0664">
              <w:t>186,4</w:t>
            </w:r>
          </w:p>
        </w:tc>
      </w:tr>
      <w:tr w:rsidR="001E0479" w:rsidRPr="005B0664" w14:paraId="3153E63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B6D86B3" w14:textId="77777777" w:rsidR="00EF4722" w:rsidRPr="005B0664" w:rsidRDefault="00EF4722" w:rsidP="00022868">
            <w:pPr>
              <w:jc w:val="both"/>
              <w:rPr>
                <w:sz w:val="20"/>
                <w:szCs w:val="20"/>
              </w:rPr>
            </w:pPr>
            <w:r w:rsidRPr="005B0664">
              <w:rPr>
                <w:sz w:val="20"/>
                <w:szCs w:val="20"/>
              </w:rPr>
              <w:t>02 02 82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33D57564" w14:textId="77777777" w:rsidR="00EF4722" w:rsidRPr="005B0664" w:rsidRDefault="00EF4722" w:rsidP="0064519B">
            <w:pPr>
              <w:pStyle w:val="Maztabela"/>
            </w:pPr>
            <w:r w:rsidRPr="005B0664">
              <w:t>4,2</w:t>
            </w:r>
          </w:p>
        </w:tc>
        <w:tc>
          <w:tcPr>
            <w:tcW w:w="475" w:type="pct"/>
            <w:tcBorders>
              <w:top w:val="nil"/>
              <w:left w:val="nil"/>
              <w:bottom w:val="single" w:sz="4" w:space="0" w:color="auto"/>
              <w:right w:val="single" w:sz="4" w:space="0" w:color="auto"/>
            </w:tcBorders>
            <w:shd w:val="clear" w:color="auto" w:fill="auto"/>
            <w:noWrap/>
            <w:vAlign w:val="center"/>
            <w:hideMark/>
          </w:tcPr>
          <w:p w14:paraId="1F055A9E"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B721858" w14:textId="77777777" w:rsidR="00EF4722" w:rsidRPr="005B0664" w:rsidRDefault="00EF4722">
            <w:pPr>
              <w:pStyle w:val="Maztabela"/>
            </w:pPr>
            <w:r w:rsidRPr="005B0664">
              <w:t>5,3</w:t>
            </w:r>
          </w:p>
        </w:tc>
        <w:tc>
          <w:tcPr>
            <w:tcW w:w="396" w:type="pct"/>
            <w:tcBorders>
              <w:top w:val="nil"/>
              <w:left w:val="nil"/>
              <w:bottom w:val="single" w:sz="4" w:space="0" w:color="auto"/>
              <w:right w:val="single" w:sz="4" w:space="0" w:color="auto"/>
            </w:tcBorders>
            <w:shd w:val="clear" w:color="auto" w:fill="auto"/>
            <w:noWrap/>
            <w:vAlign w:val="center"/>
            <w:hideMark/>
          </w:tcPr>
          <w:p w14:paraId="531CC39B"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D8978C7"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DEB4183"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53D028D"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097AB66" w14:textId="77777777" w:rsidR="00EF4722" w:rsidRPr="005B0664" w:rsidRDefault="00EF4722">
            <w:pPr>
              <w:pStyle w:val="Maztabela"/>
            </w:pPr>
            <w:r w:rsidRPr="005B0664">
              <w:t>0,1</w:t>
            </w:r>
          </w:p>
        </w:tc>
        <w:tc>
          <w:tcPr>
            <w:tcW w:w="395" w:type="pct"/>
            <w:tcBorders>
              <w:top w:val="nil"/>
              <w:left w:val="nil"/>
              <w:bottom w:val="single" w:sz="4" w:space="0" w:color="auto"/>
              <w:right w:val="single" w:sz="4" w:space="0" w:color="auto"/>
            </w:tcBorders>
            <w:shd w:val="clear" w:color="auto" w:fill="auto"/>
            <w:noWrap/>
            <w:vAlign w:val="center"/>
            <w:hideMark/>
          </w:tcPr>
          <w:p w14:paraId="5597292B"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23132A8B" w14:textId="77777777" w:rsidR="00EF4722" w:rsidRPr="005B0664" w:rsidRDefault="00EF4722">
            <w:pPr>
              <w:pStyle w:val="Maztabela"/>
            </w:pPr>
            <w:r w:rsidRPr="005B0664">
              <w:t>5,4</w:t>
            </w:r>
          </w:p>
        </w:tc>
      </w:tr>
      <w:tr w:rsidR="001E0479" w:rsidRPr="005B0664" w14:paraId="2BBD6C01"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7AB3D65F" w14:textId="5CC30B5A"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6033E728" w14:textId="166FDECD" w:rsidR="00EF4722" w:rsidRPr="005B0664" w:rsidRDefault="00EF4722" w:rsidP="0064519B">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4237D20E" w14:textId="777D2135" w:rsidR="00EF4722" w:rsidRPr="005B0664" w:rsidRDefault="00EF4722" w:rsidP="00FC347C">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2824BD5" w14:textId="302E3391"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0BA4280A" w14:textId="73FF9CC5"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5FDCC74" w14:textId="48760DE3"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64993B81" w14:textId="69FA7562"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658CBAFF" w14:textId="393CBBB9"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62EEC17F" w14:textId="49A0CF47" w:rsidR="00EF4722" w:rsidRPr="005B0664" w:rsidRDefault="00EF4722">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7C81FE73" w14:textId="7FDC832A" w:rsidR="00EF4722" w:rsidRPr="005B0664" w:rsidRDefault="00EF4722">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220B6F66" w14:textId="1DA9382B" w:rsidR="00EF4722" w:rsidRPr="005B0664" w:rsidRDefault="00EF4722">
            <w:pPr>
              <w:pStyle w:val="Maztabela"/>
            </w:pPr>
          </w:p>
        </w:tc>
      </w:tr>
      <w:tr w:rsidR="001E0479" w:rsidRPr="005B0664" w14:paraId="38E1BB7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CE534F0" w14:textId="77777777" w:rsidR="00EF4722" w:rsidRPr="005B0664" w:rsidRDefault="00EF4722" w:rsidP="00022868">
            <w:pPr>
              <w:jc w:val="both"/>
              <w:rPr>
                <w:sz w:val="20"/>
                <w:szCs w:val="20"/>
              </w:rPr>
            </w:pPr>
            <w:r w:rsidRPr="005B0664">
              <w:rPr>
                <w:sz w:val="20"/>
                <w:szCs w:val="20"/>
              </w:rPr>
              <w:t>02 03 01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202C951C" w14:textId="77777777" w:rsidR="00EF4722" w:rsidRPr="005B0664" w:rsidRDefault="00EF4722" w:rsidP="0064519B">
            <w:pPr>
              <w:pStyle w:val="Maztabela"/>
            </w:pPr>
            <w:r w:rsidRPr="005B0664">
              <w:t>77,7</w:t>
            </w:r>
          </w:p>
        </w:tc>
        <w:tc>
          <w:tcPr>
            <w:tcW w:w="475" w:type="pct"/>
            <w:tcBorders>
              <w:top w:val="nil"/>
              <w:left w:val="nil"/>
              <w:bottom w:val="single" w:sz="4" w:space="0" w:color="auto"/>
              <w:right w:val="single" w:sz="4" w:space="0" w:color="auto"/>
            </w:tcBorders>
            <w:shd w:val="clear" w:color="auto" w:fill="auto"/>
            <w:noWrap/>
            <w:vAlign w:val="center"/>
            <w:hideMark/>
          </w:tcPr>
          <w:p w14:paraId="6961164E"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CA1A4F2" w14:textId="77777777" w:rsidR="00EF4722" w:rsidRPr="005B0664" w:rsidRDefault="00EF4722">
            <w:pPr>
              <w:pStyle w:val="Maztabela"/>
            </w:pPr>
            <w:r w:rsidRPr="005B0664">
              <w:t>22,3</w:t>
            </w:r>
          </w:p>
        </w:tc>
        <w:tc>
          <w:tcPr>
            <w:tcW w:w="396" w:type="pct"/>
            <w:tcBorders>
              <w:top w:val="nil"/>
              <w:left w:val="nil"/>
              <w:bottom w:val="single" w:sz="4" w:space="0" w:color="auto"/>
              <w:right w:val="single" w:sz="4" w:space="0" w:color="auto"/>
            </w:tcBorders>
            <w:shd w:val="clear" w:color="auto" w:fill="auto"/>
            <w:noWrap/>
            <w:vAlign w:val="center"/>
            <w:hideMark/>
          </w:tcPr>
          <w:p w14:paraId="7041C65B" w14:textId="77777777" w:rsidR="00EF4722" w:rsidRPr="005B0664" w:rsidRDefault="00EF4722">
            <w:pPr>
              <w:pStyle w:val="Maztabela"/>
            </w:pPr>
            <w:r w:rsidRPr="005B0664">
              <w:t>164,9</w:t>
            </w:r>
          </w:p>
        </w:tc>
        <w:tc>
          <w:tcPr>
            <w:tcW w:w="396" w:type="pct"/>
            <w:tcBorders>
              <w:top w:val="nil"/>
              <w:left w:val="nil"/>
              <w:bottom w:val="single" w:sz="4" w:space="0" w:color="auto"/>
              <w:right w:val="single" w:sz="4" w:space="0" w:color="auto"/>
            </w:tcBorders>
            <w:shd w:val="clear" w:color="auto" w:fill="auto"/>
            <w:noWrap/>
            <w:vAlign w:val="center"/>
            <w:hideMark/>
          </w:tcPr>
          <w:p w14:paraId="53475A6A"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3648400" w14:textId="77777777" w:rsidR="00EF4722" w:rsidRPr="005B0664" w:rsidRDefault="00EF4722">
            <w:pPr>
              <w:pStyle w:val="Maztabela"/>
            </w:pPr>
            <w:r w:rsidRPr="005B0664">
              <w:t>72,5</w:t>
            </w:r>
          </w:p>
        </w:tc>
        <w:tc>
          <w:tcPr>
            <w:tcW w:w="397" w:type="pct"/>
            <w:tcBorders>
              <w:top w:val="nil"/>
              <w:left w:val="nil"/>
              <w:bottom w:val="single" w:sz="4" w:space="0" w:color="auto"/>
              <w:right w:val="single" w:sz="4" w:space="0" w:color="auto"/>
            </w:tcBorders>
            <w:shd w:val="clear" w:color="auto" w:fill="auto"/>
            <w:noWrap/>
            <w:vAlign w:val="center"/>
            <w:hideMark/>
          </w:tcPr>
          <w:p w14:paraId="7228D8A0"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40B703B" w14:textId="77777777" w:rsidR="00EF4722" w:rsidRPr="005B0664" w:rsidRDefault="00EF4722">
            <w:pPr>
              <w:pStyle w:val="Maztabela"/>
            </w:pPr>
            <w:r w:rsidRPr="005B0664">
              <w:t>6,9</w:t>
            </w:r>
          </w:p>
        </w:tc>
        <w:tc>
          <w:tcPr>
            <w:tcW w:w="395" w:type="pct"/>
            <w:tcBorders>
              <w:top w:val="nil"/>
              <w:left w:val="nil"/>
              <w:bottom w:val="single" w:sz="4" w:space="0" w:color="auto"/>
              <w:right w:val="single" w:sz="4" w:space="0" w:color="auto"/>
            </w:tcBorders>
            <w:shd w:val="clear" w:color="auto" w:fill="auto"/>
            <w:noWrap/>
            <w:vAlign w:val="center"/>
            <w:hideMark/>
          </w:tcPr>
          <w:p w14:paraId="65DD55E2" w14:textId="77777777" w:rsidR="00EF4722" w:rsidRPr="005B0664" w:rsidRDefault="00EF4722">
            <w:pPr>
              <w:pStyle w:val="Maztabela"/>
            </w:pPr>
            <w:r w:rsidRPr="005B0664">
              <w:t>0,6</w:t>
            </w:r>
          </w:p>
        </w:tc>
        <w:tc>
          <w:tcPr>
            <w:tcW w:w="445" w:type="pct"/>
            <w:tcBorders>
              <w:top w:val="nil"/>
              <w:left w:val="nil"/>
              <w:bottom w:val="single" w:sz="4" w:space="0" w:color="auto"/>
              <w:right w:val="single" w:sz="4" w:space="0" w:color="auto"/>
            </w:tcBorders>
            <w:shd w:val="clear" w:color="auto" w:fill="auto"/>
            <w:noWrap/>
            <w:vAlign w:val="bottom"/>
            <w:hideMark/>
          </w:tcPr>
          <w:p w14:paraId="77349FC2" w14:textId="77777777" w:rsidR="00EF4722" w:rsidRPr="005B0664" w:rsidRDefault="00EF4722">
            <w:pPr>
              <w:pStyle w:val="Maztabela"/>
            </w:pPr>
            <w:r w:rsidRPr="005B0664">
              <w:t>267,2</w:t>
            </w:r>
          </w:p>
        </w:tc>
      </w:tr>
      <w:tr w:rsidR="001E0479" w:rsidRPr="005B0664" w14:paraId="41C6F5FB"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E13339" w14:textId="77777777" w:rsidR="00EF4722" w:rsidRPr="005B0664" w:rsidRDefault="00EF4722" w:rsidP="00022868">
            <w:pPr>
              <w:jc w:val="both"/>
              <w:rPr>
                <w:sz w:val="20"/>
                <w:szCs w:val="20"/>
              </w:rPr>
            </w:pPr>
            <w:r w:rsidRPr="005B0664">
              <w:rPr>
                <w:sz w:val="20"/>
                <w:szCs w:val="20"/>
              </w:rPr>
              <w:t>02 03 03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876E2A1" w14:textId="77777777" w:rsidR="00EF4722" w:rsidRPr="005B0664" w:rsidRDefault="00EF4722" w:rsidP="0064519B">
            <w:pPr>
              <w:pStyle w:val="Maztabela"/>
            </w:pPr>
            <w:r w:rsidRPr="005B0664">
              <w:t>1,7</w:t>
            </w:r>
          </w:p>
        </w:tc>
        <w:tc>
          <w:tcPr>
            <w:tcW w:w="475" w:type="pct"/>
            <w:tcBorders>
              <w:top w:val="nil"/>
              <w:left w:val="nil"/>
              <w:bottom w:val="single" w:sz="4" w:space="0" w:color="auto"/>
              <w:right w:val="single" w:sz="4" w:space="0" w:color="auto"/>
            </w:tcBorders>
            <w:shd w:val="clear" w:color="auto" w:fill="auto"/>
            <w:noWrap/>
            <w:vAlign w:val="center"/>
            <w:hideMark/>
          </w:tcPr>
          <w:p w14:paraId="13E11AED"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DD2A0CF" w14:textId="77777777" w:rsidR="00EF4722" w:rsidRPr="005B0664" w:rsidRDefault="00EF4722">
            <w:pPr>
              <w:pStyle w:val="Maztabela"/>
            </w:pPr>
            <w:r w:rsidRPr="005B0664">
              <w:t>1,5</w:t>
            </w:r>
          </w:p>
        </w:tc>
        <w:tc>
          <w:tcPr>
            <w:tcW w:w="396" w:type="pct"/>
            <w:tcBorders>
              <w:top w:val="nil"/>
              <w:left w:val="nil"/>
              <w:bottom w:val="single" w:sz="4" w:space="0" w:color="auto"/>
              <w:right w:val="single" w:sz="4" w:space="0" w:color="auto"/>
            </w:tcBorders>
            <w:shd w:val="clear" w:color="auto" w:fill="auto"/>
            <w:noWrap/>
            <w:vAlign w:val="center"/>
            <w:hideMark/>
          </w:tcPr>
          <w:p w14:paraId="546FED34"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60DBBBF"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7E8768A" w14:textId="77777777" w:rsidR="00EF4722" w:rsidRPr="005B0664" w:rsidRDefault="00EF4722">
            <w:pPr>
              <w:pStyle w:val="Maztabela"/>
            </w:pPr>
            <w:r w:rsidRPr="005B0664">
              <w:t>0,3</w:t>
            </w:r>
          </w:p>
        </w:tc>
        <w:tc>
          <w:tcPr>
            <w:tcW w:w="397" w:type="pct"/>
            <w:tcBorders>
              <w:top w:val="nil"/>
              <w:left w:val="nil"/>
              <w:bottom w:val="single" w:sz="4" w:space="0" w:color="auto"/>
              <w:right w:val="single" w:sz="4" w:space="0" w:color="auto"/>
            </w:tcBorders>
            <w:shd w:val="clear" w:color="auto" w:fill="auto"/>
            <w:noWrap/>
            <w:vAlign w:val="center"/>
            <w:hideMark/>
          </w:tcPr>
          <w:p w14:paraId="4C18520A"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C103587"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74E26B75"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2D416B87" w14:textId="77777777" w:rsidR="00EF4722" w:rsidRPr="005B0664" w:rsidRDefault="00EF4722">
            <w:pPr>
              <w:pStyle w:val="Maztabela"/>
            </w:pPr>
            <w:r w:rsidRPr="005B0664">
              <w:t>1,8</w:t>
            </w:r>
          </w:p>
        </w:tc>
      </w:tr>
      <w:tr w:rsidR="001E0479" w:rsidRPr="005B0664" w14:paraId="7F49B28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8D77328" w14:textId="77777777" w:rsidR="00EF4722" w:rsidRPr="005B0664" w:rsidRDefault="00EF4722" w:rsidP="00022868">
            <w:pPr>
              <w:jc w:val="both"/>
              <w:rPr>
                <w:sz w:val="20"/>
                <w:szCs w:val="20"/>
              </w:rPr>
            </w:pPr>
            <w:r w:rsidRPr="005B0664">
              <w:rPr>
                <w:sz w:val="20"/>
                <w:szCs w:val="20"/>
              </w:rPr>
              <w:t>02 03 04</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C697842" w14:textId="77777777" w:rsidR="00EF4722" w:rsidRPr="005B0664" w:rsidRDefault="00EF4722" w:rsidP="0064519B">
            <w:pPr>
              <w:pStyle w:val="Maztabela"/>
            </w:pPr>
            <w:r w:rsidRPr="005B0664">
              <w:t>52,3</w:t>
            </w:r>
          </w:p>
        </w:tc>
        <w:tc>
          <w:tcPr>
            <w:tcW w:w="475" w:type="pct"/>
            <w:tcBorders>
              <w:top w:val="nil"/>
              <w:left w:val="nil"/>
              <w:bottom w:val="single" w:sz="4" w:space="0" w:color="auto"/>
              <w:right w:val="single" w:sz="4" w:space="0" w:color="auto"/>
            </w:tcBorders>
            <w:shd w:val="clear" w:color="auto" w:fill="auto"/>
            <w:noWrap/>
            <w:vAlign w:val="center"/>
            <w:hideMark/>
          </w:tcPr>
          <w:p w14:paraId="053754B2" w14:textId="77777777" w:rsidR="00EF4722" w:rsidRPr="005B0664" w:rsidRDefault="00EF4722" w:rsidP="00FC347C">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36B8E68A" w14:textId="77777777" w:rsidR="00EF4722" w:rsidRPr="005B0664" w:rsidRDefault="00EF4722">
            <w:pPr>
              <w:pStyle w:val="Maztabela"/>
            </w:pPr>
            <w:r w:rsidRPr="005B0664">
              <w:t>25,1</w:t>
            </w:r>
          </w:p>
        </w:tc>
        <w:tc>
          <w:tcPr>
            <w:tcW w:w="396" w:type="pct"/>
            <w:tcBorders>
              <w:top w:val="nil"/>
              <w:left w:val="nil"/>
              <w:bottom w:val="single" w:sz="4" w:space="0" w:color="auto"/>
              <w:right w:val="single" w:sz="4" w:space="0" w:color="auto"/>
            </w:tcBorders>
            <w:shd w:val="clear" w:color="auto" w:fill="auto"/>
            <w:noWrap/>
            <w:vAlign w:val="center"/>
            <w:hideMark/>
          </w:tcPr>
          <w:p w14:paraId="6E71069C"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D3BD6DD" w14:textId="77777777" w:rsidR="00EF4722" w:rsidRPr="005B0664" w:rsidRDefault="00EF4722">
            <w:pPr>
              <w:pStyle w:val="Maztabela"/>
            </w:pPr>
            <w:r w:rsidRPr="005B0664">
              <w:t>1,5</w:t>
            </w:r>
          </w:p>
        </w:tc>
        <w:tc>
          <w:tcPr>
            <w:tcW w:w="397" w:type="pct"/>
            <w:tcBorders>
              <w:top w:val="nil"/>
              <w:left w:val="nil"/>
              <w:bottom w:val="single" w:sz="4" w:space="0" w:color="auto"/>
              <w:right w:val="single" w:sz="4" w:space="0" w:color="auto"/>
            </w:tcBorders>
            <w:shd w:val="clear" w:color="auto" w:fill="auto"/>
            <w:noWrap/>
            <w:vAlign w:val="center"/>
            <w:hideMark/>
          </w:tcPr>
          <w:p w14:paraId="7BAED7C4"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D986CC4"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B919110" w14:textId="77777777" w:rsidR="00EF4722" w:rsidRPr="005B0664" w:rsidRDefault="00EF4722">
            <w:pPr>
              <w:pStyle w:val="Maztabela"/>
            </w:pPr>
            <w:r w:rsidRPr="005B0664">
              <w:t>3,8</w:t>
            </w:r>
          </w:p>
        </w:tc>
        <w:tc>
          <w:tcPr>
            <w:tcW w:w="395" w:type="pct"/>
            <w:tcBorders>
              <w:top w:val="nil"/>
              <w:left w:val="nil"/>
              <w:bottom w:val="single" w:sz="4" w:space="0" w:color="auto"/>
              <w:right w:val="single" w:sz="4" w:space="0" w:color="auto"/>
            </w:tcBorders>
            <w:shd w:val="clear" w:color="auto" w:fill="auto"/>
            <w:noWrap/>
            <w:vAlign w:val="center"/>
            <w:hideMark/>
          </w:tcPr>
          <w:p w14:paraId="7A77085F"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389247D" w14:textId="77777777" w:rsidR="00EF4722" w:rsidRPr="005B0664" w:rsidRDefault="00EF4722">
            <w:pPr>
              <w:pStyle w:val="Maztabela"/>
            </w:pPr>
            <w:r w:rsidRPr="005B0664">
              <w:t>30,5</w:t>
            </w:r>
          </w:p>
        </w:tc>
      </w:tr>
      <w:tr w:rsidR="001E0479" w:rsidRPr="005B0664" w14:paraId="72241C9E"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9533DE3" w14:textId="77777777" w:rsidR="00EF4722" w:rsidRPr="005B0664" w:rsidRDefault="00EF4722" w:rsidP="00022868">
            <w:pPr>
              <w:jc w:val="both"/>
              <w:rPr>
                <w:sz w:val="20"/>
                <w:szCs w:val="20"/>
              </w:rPr>
            </w:pPr>
            <w:r w:rsidRPr="005B0664">
              <w:rPr>
                <w:sz w:val="20"/>
                <w:szCs w:val="20"/>
              </w:rPr>
              <w:t>02 03 05</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979FAB8" w14:textId="77777777" w:rsidR="00EF4722" w:rsidRPr="005B0664" w:rsidRDefault="00EF4722" w:rsidP="0064519B">
            <w:pPr>
              <w:pStyle w:val="Maztabela"/>
            </w:pPr>
            <w:r w:rsidRPr="005B0664">
              <w:t>65,7</w:t>
            </w:r>
          </w:p>
        </w:tc>
        <w:tc>
          <w:tcPr>
            <w:tcW w:w="475" w:type="pct"/>
            <w:tcBorders>
              <w:top w:val="nil"/>
              <w:left w:val="nil"/>
              <w:bottom w:val="single" w:sz="4" w:space="0" w:color="auto"/>
              <w:right w:val="single" w:sz="4" w:space="0" w:color="auto"/>
            </w:tcBorders>
            <w:shd w:val="clear" w:color="auto" w:fill="auto"/>
            <w:noWrap/>
            <w:vAlign w:val="center"/>
            <w:hideMark/>
          </w:tcPr>
          <w:p w14:paraId="779422BB"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905617D" w14:textId="77777777" w:rsidR="00EF4722" w:rsidRPr="005B0664" w:rsidRDefault="00EF4722">
            <w:pPr>
              <w:pStyle w:val="Maztabela"/>
            </w:pPr>
            <w:r w:rsidRPr="005B0664">
              <w:t>35,8</w:t>
            </w:r>
          </w:p>
        </w:tc>
        <w:tc>
          <w:tcPr>
            <w:tcW w:w="396" w:type="pct"/>
            <w:tcBorders>
              <w:top w:val="nil"/>
              <w:left w:val="nil"/>
              <w:bottom w:val="single" w:sz="4" w:space="0" w:color="auto"/>
              <w:right w:val="single" w:sz="4" w:space="0" w:color="auto"/>
            </w:tcBorders>
            <w:shd w:val="clear" w:color="auto" w:fill="auto"/>
            <w:noWrap/>
            <w:vAlign w:val="center"/>
            <w:hideMark/>
          </w:tcPr>
          <w:p w14:paraId="2E79AE23"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0E081D3"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FE1551D" w14:textId="77777777" w:rsidR="00EF4722" w:rsidRPr="005B0664" w:rsidRDefault="00EF4722">
            <w:pPr>
              <w:pStyle w:val="Maztabela"/>
            </w:pPr>
            <w:r w:rsidRPr="005B0664">
              <w:t>1,9</w:t>
            </w:r>
          </w:p>
        </w:tc>
        <w:tc>
          <w:tcPr>
            <w:tcW w:w="397" w:type="pct"/>
            <w:tcBorders>
              <w:top w:val="nil"/>
              <w:left w:val="nil"/>
              <w:bottom w:val="single" w:sz="4" w:space="0" w:color="auto"/>
              <w:right w:val="single" w:sz="4" w:space="0" w:color="auto"/>
            </w:tcBorders>
            <w:shd w:val="clear" w:color="auto" w:fill="auto"/>
            <w:noWrap/>
            <w:vAlign w:val="center"/>
            <w:hideMark/>
          </w:tcPr>
          <w:p w14:paraId="028B3519"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180A16D" w14:textId="77777777" w:rsidR="00EF4722" w:rsidRPr="005B0664" w:rsidRDefault="00EF4722">
            <w:pPr>
              <w:pStyle w:val="Maztabela"/>
            </w:pPr>
            <w:r w:rsidRPr="005B0664">
              <w:t>10,2</w:t>
            </w:r>
          </w:p>
        </w:tc>
        <w:tc>
          <w:tcPr>
            <w:tcW w:w="395" w:type="pct"/>
            <w:tcBorders>
              <w:top w:val="nil"/>
              <w:left w:val="nil"/>
              <w:bottom w:val="single" w:sz="4" w:space="0" w:color="auto"/>
              <w:right w:val="single" w:sz="4" w:space="0" w:color="auto"/>
            </w:tcBorders>
            <w:shd w:val="clear" w:color="auto" w:fill="auto"/>
            <w:noWrap/>
            <w:vAlign w:val="center"/>
            <w:hideMark/>
          </w:tcPr>
          <w:p w14:paraId="2EBDA5EC"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C93189D" w14:textId="77777777" w:rsidR="00EF4722" w:rsidRPr="005B0664" w:rsidRDefault="00EF4722">
            <w:pPr>
              <w:pStyle w:val="Maztabela"/>
            </w:pPr>
            <w:r w:rsidRPr="005B0664">
              <w:t>47,9</w:t>
            </w:r>
          </w:p>
        </w:tc>
      </w:tr>
      <w:tr w:rsidR="001E0479" w:rsidRPr="005B0664" w14:paraId="19FCC51D"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E6AD494" w14:textId="77777777" w:rsidR="00EF4722" w:rsidRPr="005B0664" w:rsidRDefault="00EF4722" w:rsidP="00022868">
            <w:pPr>
              <w:jc w:val="both"/>
              <w:rPr>
                <w:sz w:val="20"/>
                <w:szCs w:val="20"/>
              </w:rPr>
            </w:pPr>
            <w:r w:rsidRPr="005B0664">
              <w:rPr>
                <w:sz w:val="20"/>
                <w:szCs w:val="20"/>
              </w:rPr>
              <w:t>02 03 80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36A2349" w14:textId="77777777" w:rsidR="00EF4722" w:rsidRPr="005B0664" w:rsidRDefault="00EF4722" w:rsidP="0064519B">
            <w:pPr>
              <w:pStyle w:val="Maztabela"/>
            </w:pPr>
            <w:r w:rsidRPr="005B0664">
              <w:t>592,5</w:t>
            </w:r>
          </w:p>
        </w:tc>
        <w:tc>
          <w:tcPr>
            <w:tcW w:w="475" w:type="pct"/>
            <w:tcBorders>
              <w:top w:val="nil"/>
              <w:left w:val="nil"/>
              <w:bottom w:val="single" w:sz="4" w:space="0" w:color="auto"/>
              <w:right w:val="single" w:sz="4" w:space="0" w:color="auto"/>
            </w:tcBorders>
            <w:shd w:val="clear" w:color="auto" w:fill="auto"/>
            <w:noWrap/>
            <w:vAlign w:val="center"/>
            <w:hideMark/>
          </w:tcPr>
          <w:p w14:paraId="69D86230" w14:textId="77777777" w:rsidR="00EF4722" w:rsidRPr="005B0664" w:rsidRDefault="00EF4722" w:rsidP="00FC347C">
            <w:pPr>
              <w:pStyle w:val="Maztabela"/>
            </w:pPr>
            <w:r w:rsidRPr="005B0664">
              <w:t>27</w:t>
            </w:r>
          </w:p>
        </w:tc>
        <w:tc>
          <w:tcPr>
            <w:tcW w:w="396" w:type="pct"/>
            <w:tcBorders>
              <w:top w:val="nil"/>
              <w:left w:val="nil"/>
              <w:bottom w:val="single" w:sz="4" w:space="0" w:color="auto"/>
              <w:right w:val="single" w:sz="4" w:space="0" w:color="auto"/>
            </w:tcBorders>
            <w:shd w:val="clear" w:color="auto" w:fill="auto"/>
            <w:noWrap/>
            <w:vAlign w:val="center"/>
            <w:hideMark/>
          </w:tcPr>
          <w:p w14:paraId="2D3BADE5" w14:textId="77777777" w:rsidR="00EF4722" w:rsidRPr="005B0664" w:rsidRDefault="00EF4722">
            <w:pPr>
              <w:pStyle w:val="Maztabela"/>
            </w:pPr>
            <w:r w:rsidRPr="005B0664">
              <w:t>383,3</w:t>
            </w:r>
          </w:p>
        </w:tc>
        <w:tc>
          <w:tcPr>
            <w:tcW w:w="396" w:type="pct"/>
            <w:tcBorders>
              <w:top w:val="nil"/>
              <w:left w:val="nil"/>
              <w:bottom w:val="single" w:sz="4" w:space="0" w:color="auto"/>
              <w:right w:val="single" w:sz="4" w:space="0" w:color="auto"/>
            </w:tcBorders>
            <w:shd w:val="clear" w:color="auto" w:fill="auto"/>
            <w:noWrap/>
            <w:vAlign w:val="center"/>
            <w:hideMark/>
          </w:tcPr>
          <w:p w14:paraId="658AF797"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A43F54E"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C268E18" w14:textId="77777777" w:rsidR="00EF4722" w:rsidRPr="005B0664" w:rsidRDefault="00EF4722">
            <w:pPr>
              <w:pStyle w:val="Maztabela"/>
            </w:pPr>
            <w:r w:rsidRPr="005B0664">
              <w:t>128,7</w:t>
            </w:r>
          </w:p>
        </w:tc>
        <w:tc>
          <w:tcPr>
            <w:tcW w:w="397" w:type="pct"/>
            <w:tcBorders>
              <w:top w:val="nil"/>
              <w:left w:val="nil"/>
              <w:bottom w:val="single" w:sz="4" w:space="0" w:color="auto"/>
              <w:right w:val="single" w:sz="4" w:space="0" w:color="auto"/>
            </w:tcBorders>
            <w:shd w:val="clear" w:color="auto" w:fill="auto"/>
            <w:noWrap/>
            <w:vAlign w:val="center"/>
            <w:hideMark/>
          </w:tcPr>
          <w:p w14:paraId="6E2629F9" w14:textId="77777777" w:rsidR="00EF4722" w:rsidRPr="005B0664" w:rsidRDefault="00EF4722">
            <w:pPr>
              <w:pStyle w:val="Maztabela"/>
            </w:pPr>
            <w:r w:rsidRPr="005B0664">
              <w:t>5,4</w:t>
            </w:r>
          </w:p>
        </w:tc>
        <w:tc>
          <w:tcPr>
            <w:tcW w:w="396" w:type="pct"/>
            <w:tcBorders>
              <w:top w:val="nil"/>
              <w:left w:val="nil"/>
              <w:bottom w:val="single" w:sz="4" w:space="0" w:color="auto"/>
              <w:right w:val="single" w:sz="4" w:space="0" w:color="auto"/>
            </w:tcBorders>
            <w:shd w:val="clear" w:color="auto" w:fill="auto"/>
            <w:noWrap/>
            <w:vAlign w:val="center"/>
            <w:hideMark/>
          </w:tcPr>
          <w:p w14:paraId="49252E04" w14:textId="77777777" w:rsidR="00EF4722" w:rsidRPr="005B0664" w:rsidRDefault="00EF4722">
            <w:pPr>
              <w:pStyle w:val="Maztabela"/>
            </w:pPr>
            <w:r w:rsidRPr="005B0664">
              <w:t>16,4</w:t>
            </w:r>
          </w:p>
        </w:tc>
        <w:tc>
          <w:tcPr>
            <w:tcW w:w="395" w:type="pct"/>
            <w:tcBorders>
              <w:top w:val="nil"/>
              <w:left w:val="nil"/>
              <w:bottom w:val="single" w:sz="4" w:space="0" w:color="auto"/>
              <w:right w:val="single" w:sz="4" w:space="0" w:color="auto"/>
            </w:tcBorders>
            <w:shd w:val="clear" w:color="auto" w:fill="auto"/>
            <w:noWrap/>
            <w:vAlign w:val="center"/>
            <w:hideMark/>
          </w:tcPr>
          <w:p w14:paraId="32633355" w14:textId="77777777" w:rsidR="00EF4722" w:rsidRPr="005B0664" w:rsidRDefault="00EF4722">
            <w:pPr>
              <w:pStyle w:val="Maztabela"/>
            </w:pPr>
            <w:r w:rsidRPr="005B0664">
              <w:t>0,3</w:t>
            </w:r>
          </w:p>
        </w:tc>
        <w:tc>
          <w:tcPr>
            <w:tcW w:w="445" w:type="pct"/>
            <w:tcBorders>
              <w:top w:val="nil"/>
              <w:left w:val="nil"/>
              <w:bottom w:val="single" w:sz="4" w:space="0" w:color="auto"/>
              <w:right w:val="single" w:sz="4" w:space="0" w:color="auto"/>
            </w:tcBorders>
            <w:shd w:val="clear" w:color="auto" w:fill="auto"/>
            <w:noWrap/>
            <w:vAlign w:val="bottom"/>
            <w:hideMark/>
          </w:tcPr>
          <w:p w14:paraId="22B52297" w14:textId="77777777" w:rsidR="00EF4722" w:rsidRPr="005B0664" w:rsidRDefault="00EF4722">
            <w:pPr>
              <w:pStyle w:val="Maztabela"/>
            </w:pPr>
            <w:r w:rsidRPr="005B0664">
              <w:t>561,1</w:t>
            </w:r>
          </w:p>
        </w:tc>
      </w:tr>
      <w:tr w:rsidR="001E0479" w:rsidRPr="005B0664" w14:paraId="0943B3D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1229D3D" w14:textId="77777777" w:rsidR="00EF4722" w:rsidRPr="005B0664" w:rsidRDefault="00EF4722" w:rsidP="00022868">
            <w:pPr>
              <w:jc w:val="both"/>
              <w:rPr>
                <w:sz w:val="20"/>
                <w:szCs w:val="20"/>
              </w:rPr>
            </w:pPr>
            <w:r w:rsidRPr="005B0664">
              <w:rPr>
                <w:sz w:val="20"/>
                <w:szCs w:val="20"/>
              </w:rPr>
              <w:t>02 03 81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77F6ED5F" w14:textId="77777777" w:rsidR="00EF4722" w:rsidRPr="005B0664" w:rsidRDefault="00EF4722" w:rsidP="0064519B">
            <w:pPr>
              <w:pStyle w:val="Maztabela"/>
            </w:pPr>
            <w:r w:rsidRPr="005B0664">
              <w:t>1,8</w:t>
            </w:r>
          </w:p>
        </w:tc>
        <w:tc>
          <w:tcPr>
            <w:tcW w:w="475" w:type="pct"/>
            <w:tcBorders>
              <w:top w:val="nil"/>
              <w:left w:val="nil"/>
              <w:bottom w:val="single" w:sz="4" w:space="0" w:color="auto"/>
              <w:right w:val="single" w:sz="4" w:space="0" w:color="auto"/>
            </w:tcBorders>
            <w:shd w:val="clear" w:color="auto" w:fill="auto"/>
            <w:noWrap/>
            <w:vAlign w:val="center"/>
            <w:hideMark/>
          </w:tcPr>
          <w:p w14:paraId="56FD48E6"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DE29544" w14:textId="77777777" w:rsidR="00EF4722" w:rsidRPr="005B0664" w:rsidRDefault="00EF4722">
            <w:pPr>
              <w:pStyle w:val="Maztabela"/>
            </w:pPr>
            <w:r w:rsidRPr="005B0664">
              <w:t>1,5</w:t>
            </w:r>
          </w:p>
        </w:tc>
        <w:tc>
          <w:tcPr>
            <w:tcW w:w="396" w:type="pct"/>
            <w:tcBorders>
              <w:top w:val="nil"/>
              <w:left w:val="nil"/>
              <w:bottom w:val="single" w:sz="4" w:space="0" w:color="auto"/>
              <w:right w:val="single" w:sz="4" w:space="0" w:color="auto"/>
            </w:tcBorders>
            <w:shd w:val="clear" w:color="auto" w:fill="auto"/>
            <w:noWrap/>
            <w:vAlign w:val="center"/>
            <w:hideMark/>
          </w:tcPr>
          <w:p w14:paraId="08853942" w14:textId="77777777" w:rsidR="00EF4722" w:rsidRPr="005B0664" w:rsidRDefault="00EF4722">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5F940E00"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4DEA026C" w14:textId="77777777" w:rsidR="00EF4722" w:rsidRPr="005B0664" w:rsidRDefault="00EF4722">
            <w:pPr>
              <w:pStyle w:val="Maztabela"/>
            </w:pPr>
            <w:r w:rsidRPr="005B0664">
              <w:t>0,1</w:t>
            </w:r>
          </w:p>
        </w:tc>
        <w:tc>
          <w:tcPr>
            <w:tcW w:w="397" w:type="pct"/>
            <w:tcBorders>
              <w:top w:val="nil"/>
              <w:left w:val="nil"/>
              <w:bottom w:val="single" w:sz="4" w:space="0" w:color="auto"/>
              <w:right w:val="single" w:sz="4" w:space="0" w:color="auto"/>
            </w:tcBorders>
            <w:shd w:val="clear" w:color="auto" w:fill="auto"/>
            <w:noWrap/>
            <w:vAlign w:val="center"/>
            <w:hideMark/>
          </w:tcPr>
          <w:p w14:paraId="256BBCB5"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1332C91" w14:textId="77777777" w:rsidR="00EF4722" w:rsidRPr="005B0664" w:rsidRDefault="00EF4722">
            <w:pPr>
              <w:pStyle w:val="Maztabela"/>
            </w:pPr>
            <w:r w:rsidRPr="005B0664">
              <w:t>0,2</w:t>
            </w:r>
          </w:p>
        </w:tc>
        <w:tc>
          <w:tcPr>
            <w:tcW w:w="395" w:type="pct"/>
            <w:tcBorders>
              <w:top w:val="nil"/>
              <w:left w:val="nil"/>
              <w:bottom w:val="single" w:sz="4" w:space="0" w:color="auto"/>
              <w:right w:val="single" w:sz="4" w:space="0" w:color="auto"/>
            </w:tcBorders>
            <w:shd w:val="clear" w:color="auto" w:fill="auto"/>
            <w:noWrap/>
            <w:vAlign w:val="center"/>
            <w:hideMark/>
          </w:tcPr>
          <w:p w14:paraId="13419517"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560141BC" w14:textId="77777777" w:rsidR="00EF4722" w:rsidRPr="005B0664" w:rsidRDefault="00EF4722">
            <w:pPr>
              <w:pStyle w:val="Maztabela"/>
            </w:pPr>
            <w:r w:rsidRPr="005B0664">
              <w:t>1,9</w:t>
            </w:r>
          </w:p>
        </w:tc>
      </w:tr>
      <w:tr w:rsidR="001E0479" w:rsidRPr="005B0664" w14:paraId="4C601A6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5574A8D" w14:textId="77777777" w:rsidR="00EF4722" w:rsidRPr="005B0664" w:rsidRDefault="00EF4722" w:rsidP="00022868">
            <w:pPr>
              <w:jc w:val="both"/>
              <w:rPr>
                <w:sz w:val="20"/>
                <w:szCs w:val="20"/>
              </w:rPr>
            </w:pPr>
            <w:r w:rsidRPr="005B0664">
              <w:rPr>
                <w:sz w:val="20"/>
                <w:szCs w:val="20"/>
              </w:rPr>
              <w:t>02 03 82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0D3B7FA" w14:textId="77777777" w:rsidR="00EF4722" w:rsidRPr="005B0664" w:rsidRDefault="00EF4722" w:rsidP="0064519B">
            <w:pPr>
              <w:pStyle w:val="Maztabela"/>
            </w:pPr>
            <w:r w:rsidRPr="005B0664">
              <w:t>5,2</w:t>
            </w:r>
          </w:p>
        </w:tc>
        <w:tc>
          <w:tcPr>
            <w:tcW w:w="475" w:type="pct"/>
            <w:tcBorders>
              <w:top w:val="nil"/>
              <w:left w:val="nil"/>
              <w:bottom w:val="single" w:sz="4" w:space="0" w:color="auto"/>
              <w:right w:val="single" w:sz="4" w:space="0" w:color="auto"/>
            </w:tcBorders>
            <w:shd w:val="clear" w:color="auto" w:fill="auto"/>
            <w:noWrap/>
            <w:vAlign w:val="center"/>
            <w:hideMark/>
          </w:tcPr>
          <w:p w14:paraId="5545A080" w14:textId="77777777" w:rsidR="00EF4722" w:rsidRPr="005B0664" w:rsidRDefault="00EF4722" w:rsidP="00FC347C">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6B2B2E8F" w14:textId="77777777" w:rsidR="00EF4722" w:rsidRPr="005B0664" w:rsidRDefault="00EF4722">
            <w:pPr>
              <w:pStyle w:val="Maztabela"/>
            </w:pPr>
            <w:r w:rsidRPr="005B0664">
              <w:t>3,4</w:t>
            </w:r>
          </w:p>
        </w:tc>
        <w:tc>
          <w:tcPr>
            <w:tcW w:w="396" w:type="pct"/>
            <w:tcBorders>
              <w:top w:val="nil"/>
              <w:left w:val="nil"/>
              <w:bottom w:val="single" w:sz="4" w:space="0" w:color="auto"/>
              <w:right w:val="single" w:sz="4" w:space="0" w:color="auto"/>
            </w:tcBorders>
            <w:shd w:val="clear" w:color="auto" w:fill="auto"/>
            <w:noWrap/>
            <w:vAlign w:val="center"/>
            <w:hideMark/>
          </w:tcPr>
          <w:p w14:paraId="72A60401"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3170737"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57CB507"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C39A4B0"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A6FB0EE" w14:textId="77777777" w:rsidR="00EF4722" w:rsidRPr="005B0664" w:rsidRDefault="00EF4722">
            <w:pPr>
              <w:pStyle w:val="Maztabela"/>
            </w:pPr>
            <w:r w:rsidRPr="005B0664">
              <w:t>1,6</w:t>
            </w:r>
          </w:p>
        </w:tc>
        <w:tc>
          <w:tcPr>
            <w:tcW w:w="395" w:type="pct"/>
            <w:tcBorders>
              <w:top w:val="nil"/>
              <w:left w:val="nil"/>
              <w:bottom w:val="single" w:sz="4" w:space="0" w:color="auto"/>
              <w:right w:val="single" w:sz="4" w:space="0" w:color="auto"/>
            </w:tcBorders>
            <w:shd w:val="clear" w:color="auto" w:fill="auto"/>
            <w:noWrap/>
            <w:vAlign w:val="center"/>
            <w:hideMark/>
          </w:tcPr>
          <w:p w14:paraId="69E36EC1"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551CC937" w14:textId="77777777" w:rsidR="00EF4722" w:rsidRPr="005B0664" w:rsidRDefault="00EF4722">
            <w:pPr>
              <w:pStyle w:val="Maztabela"/>
            </w:pPr>
            <w:r w:rsidRPr="005B0664">
              <w:t>5,1</w:t>
            </w:r>
          </w:p>
        </w:tc>
      </w:tr>
      <w:tr w:rsidR="001E0479" w:rsidRPr="005B0664" w14:paraId="4B8A7232"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1DE27A1A" w14:textId="06327ECE"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1472FB42" w14:textId="34C1B466" w:rsidR="00EF4722" w:rsidRPr="005B0664" w:rsidRDefault="00EF4722" w:rsidP="0064519B">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1A1DD537" w14:textId="529B8ECA" w:rsidR="00EF4722" w:rsidRPr="005B0664" w:rsidRDefault="00EF4722" w:rsidP="00FC347C">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05896857" w14:textId="266A2F0B"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03747E6B" w14:textId="3F97321C"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6FC1BB17" w14:textId="61922B62"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6335AF6" w14:textId="02250735"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2B358814" w14:textId="1064B29E"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FB232B8" w14:textId="190FDB81" w:rsidR="00EF4722" w:rsidRPr="005B0664" w:rsidRDefault="00EF4722">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32509350" w14:textId="6A56A549" w:rsidR="00EF4722" w:rsidRPr="005B0664" w:rsidRDefault="00EF4722">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58302F11" w14:textId="41977455" w:rsidR="00EF4722" w:rsidRPr="005B0664" w:rsidRDefault="00EF4722">
            <w:pPr>
              <w:pStyle w:val="Maztabela"/>
            </w:pPr>
          </w:p>
        </w:tc>
      </w:tr>
      <w:tr w:rsidR="001E0479" w:rsidRPr="005B0664" w14:paraId="488E0F1E"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94BCBE5" w14:textId="77777777" w:rsidR="00EF4722" w:rsidRPr="005B0664" w:rsidRDefault="00EF4722" w:rsidP="00022868">
            <w:pPr>
              <w:jc w:val="both"/>
              <w:rPr>
                <w:sz w:val="20"/>
                <w:szCs w:val="20"/>
              </w:rPr>
            </w:pPr>
            <w:r w:rsidRPr="005B0664">
              <w:rPr>
                <w:sz w:val="20"/>
                <w:szCs w:val="20"/>
              </w:rPr>
              <w:t>02 04 03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BD9E0F8" w14:textId="77777777" w:rsidR="00EF4722" w:rsidRPr="005B0664" w:rsidRDefault="00EF4722" w:rsidP="0064519B">
            <w:pPr>
              <w:pStyle w:val="Maztabela"/>
            </w:pPr>
            <w:r w:rsidRPr="005B0664">
              <w:t>0,2</w:t>
            </w:r>
          </w:p>
        </w:tc>
        <w:tc>
          <w:tcPr>
            <w:tcW w:w="475" w:type="pct"/>
            <w:tcBorders>
              <w:top w:val="nil"/>
              <w:left w:val="nil"/>
              <w:bottom w:val="single" w:sz="4" w:space="0" w:color="auto"/>
              <w:right w:val="single" w:sz="4" w:space="0" w:color="auto"/>
            </w:tcBorders>
            <w:shd w:val="clear" w:color="auto" w:fill="auto"/>
            <w:noWrap/>
            <w:vAlign w:val="center"/>
            <w:hideMark/>
          </w:tcPr>
          <w:p w14:paraId="4098363A"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A652863"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5CB253A"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F11DEBB"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B9A9057"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3A01C5D"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06D15EC"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43EEB50F"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7A4CE60" w14:textId="77777777" w:rsidR="00EF4722" w:rsidRPr="005B0664" w:rsidRDefault="00EF4722">
            <w:pPr>
              <w:pStyle w:val="Maztabela"/>
            </w:pPr>
            <w:r w:rsidRPr="005B0664">
              <w:t>0</w:t>
            </w:r>
          </w:p>
        </w:tc>
      </w:tr>
      <w:tr w:rsidR="001E0479" w:rsidRPr="005B0664" w14:paraId="6031E4AA"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CE6CE5D" w14:textId="77777777" w:rsidR="00EF4722" w:rsidRPr="005B0664" w:rsidRDefault="00EF4722" w:rsidP="00022868">
            <w:pPr>
              <w:jc w:val="both"/>
              <w:rPr>
                <w:sz w:val="20"/>
                <w:szCs w:val="20"/>
              </w:rPr>
            </w:pPr>
            <w:r w:rsidRPr="005B0664">
              <w:rPr>
                <w:sz w:val="20"/>
                <w:szCs w:val="20"/>
              </w:rPr>
              <w:t>02 04 80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D877ECF" w14:textId="77777777" w:rsidR="00EF4722" w:rsidRPr="005B0664" w:rsidRDefault="00EF4722" w:rsidP="0064519B">
            <w:pPr>
              <w:pStyle w:val="Maztabela"/>
            </w:pPr>
            <w:r w:rsidRPr="005B0664">
              <w:t>12</w:t>
            </w:r>
          </w:p>
        </w:tc>
        <w:tc>
          <w:tcPr>
            <w:tcW w:w="475" w:type="pct"/>
            <w:tcBorders>
              <w:top w:val="nil"/>
              <w:left w:val="nil"/>
              <w:bottom w:val="single" w:sz="4" w:space="0" w:color="auto"/>
              <w:right w:val="single" w:sz="4" w:space="0" w:color="auto"/>
            </w:tcBorders>
            <w:shd w:val="clear" w:color="auto" w:fill="auto"/>
            <w:noWrap/>
            <w:vAlign w:val="center"/>
            <w:hideMark/>
          </w:tcPr>
          <w:p w14:paraId="22188772"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210D564" w14:textId="77777777" w:rsidR="00EF4722" w:rsidRPr="005B0664" w:rsidRDefault="00EF4722">
            <w:pPr>
              <w:pStyle w:val="Maztabela"/>
            </w:pPr>
            <w:r w:rsidRPr="005B0664">
              <w:t>16,9</w:t>
            </w:r>
          </w:p>
        </w:tc>
        <w:tc>
          <w:tcPr>
            <w:tcW w:w="396" w:type="pct"/>
            <w:tcBorders>
              <w:top w:val="nil"/>
              <w:left w:val="nil"/>
              <w:bottom w:val="single" w:sz="4" w:space="0" w:color="auto"/>
              <w:right w:val="single" w:sz="4" w:space="0" w:color="auto"/>
            </w:tcBorders>
            <w:shd w:val="clear" w:color="auto" w:fill="auto"/>
            <w:noWrap/>
            <w:vAlign w:val="center"/>
            <w:hideMark/>
          </w:tcPr>
          <w:p w14:paraId="7AD720E9"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CEDC32F"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865BB18" w14:textId="77777777" w:rsidR="00EF4722" w:rsidRPr="005B0664" w:rsidRDefault="00EF4722">
            <w:pPr>
              <w:pStyle w:val="Maztabela"/>
            </w:pPr>
            <w:r w:rsidRPr="005B0664">
              <w:t>0,6</w:t>
            </w:r>
          </w:p>
        </w:tc>
        <w:tc>
          <w:tcPr>
            <w:tcW w:w="397" w:type="pct"/>
            <w:tcBorders>
              <w:top w:val="nil"/>
              <w:left w:val="nil"/>
              <w:bottom w:val="single" w:sz="4" w:space="0" w:color="auto"/>
              <w:right w:val="single" w:sz="4" w:space="0" w:color="auto"/>
            </w:tcBorders>
            <w:shd w:val="clear" w:color="auto" w:fill="auto"/>
            <w:noWrap/>
            <w:vAlign w:val="center"/>
            <w:hideMark/>
          </w:tcPr>
          <w:p w14:paraId="41C7331A"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2004CCE"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308F44F1"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3549DAF" w14:textId="77777777" w:rsidR="00EF4722" w:rsidRPr="005B0664" w:rsidRDefault="00EF4722">
            <w:pPr>
              <w:pStyle w:val="Maztabela"/>
            </w:pPr>
            <w:r w:rsidRPr="005B0664">
              <w:t>17,5</w:t>
            </w:r>
          </w:p>
        </w:tc>
      </w:tr>
      <w:tr w:rsidR="001E0479" w:rsidRPr="005B0664" w14:paraId="0B126256"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751E4066" w14:textId="2585DDD2"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24997674" w14:textId="5F504577" w:rsidR="00EF4722" w:rsidRPr="005B0664" w:rsidRDefault="00EF4722" w:rsidP="0064519B">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2E61FB1C" w14:textId="00F5587C" w:rsidR="00EF4722" w:rsidRPr="005B0664" w:rsidRDefault="00EF4722" w:rsidP="00FC347C">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FEB3922" w14:textId="40A47A51"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DFBD6FE" w14:textId="56E23F55"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10E7C58A" w14:textId="789713DF"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2691F2AF" w14:textId="7EB4C92F"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4817FC37" w14:textId="7F1FB6CD"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5B339F3F" w14:textId="7519F02C" w:rsidR="00EF4722" w:rsidRPr="005B0664" w:rsidRDefault="00EF4722">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667128D9" w14:textId="193DDB7C" w:rsidR="00EF4722" w:rsidRPr="005B0664" w:rsidRDefault="00EF4722">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1E38FB6E" w14:textId="5A375ED4" w:rsidR="00EF4722" w:rsidRPr="005B0664" w:rsidRDefault="00EF4722">
            <w:pPr>
              <w:pStyle w:val="Maztabela"/>
            </w:pPr>
          </w:p>
        </w:tc>
      </w:tr>
      <w:tr w:rsidR="001E0479" w:rsidRPr="005B0664" w14:paraId="3C001533"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B5339A2" w14:textId="77777777" w:rsidR="00EF4722" w:rsidRPr="005B0664" w:rsidRDefault="00EF4722" w:rsidP="00022868">
            <w:pPr>
              <w:jc w:val="both"/>
              <w:rPr>
                <w:sz w:val="20"/>
                <w:szCs w:val="20"/>
              </w:rPr>
            </w:pPr>
            <w:r w:rsidRPr="005B0664">
              <w:rPr>
                <w:sz w:val="20"/>
                <w:szCs w:val="20"/>
              </w:rPr>
              <w:t>02 05 01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22D6E521" w14:textId="77777777" w:rsidR="00EF4722" w:rsidRPr="005B0664" w:rsidRDefault="00EF4722" w:rsidP="0064519B">
            <w:pPr>
              <w:pStyle w:val="Maztabela"/>
            </w:pPr>
            <w:r w:rsidRPr="005B0664">
              <w:t>21</w:t>
            </w:r>
          </w:p>
        </w:tc>
        <w:tc>
          <w:tcPr>
            <w:tcW w:w="475" w:type="pct"/>
            <w:tcBorders>
              <w:top w:val="nil"/>
              <w:left w:val="nil"/>
              <w:bottom w:val="single" w:sz="4" w:space="0" w:color="auto"/>
              <w:right w:val="single" w:sz="4" w:space="0" w:color="auto"/>
            </w:tcBorders>
            <w:shd w:val="clear" w:color="auto" w:fill="auto"/>
            <w:noWrap/>
            <w:vAlign w:val="center"/>
            <w:hideMark/>
          </w:tcPr>
          <w:p w14:paraId="2920DE55" w14:textId="77777777" w:rsidR="00EF4722" w:rsidRPr="005B0664" w:rsidRDefault="00EF4722" w:rsidP="00FC347C">
            <w:pPr>
              <w:pStyle w:val="Maztabela"/>
            </w:pPr>
            <w:r w:rsidRPr="005B0664">
              <w:t>1,7</w:t>
            </w:r>
          </w:p>
        </w:tc>
        <w:tc>
          <w:tcPr>
            <w:tcW w:w="396" w:type="pct"/>
            <w:tcBorders>
              <w:top w:val="nil"/>
              <w:left w:val="nil"/>
              <w:bottom w:val="single" w:sz="4" w:space="0" w:color="auto"/>
              <w:right w:val="single" w:sz="4" w:space="0" w:color="auto"/>
            </w:tcBorders>
            <w:shd w:val="clear" w:color="auto" w:fill="auto"/>
            <w:noWrap/>
            <w:vAlign w:val="center"/>
            <w:hideMark/>
          </w:tcPr>
          <w:p w14:paraId="6CFE3752" w14:textId="77777777" w:rsidR="00EF4722" w:rsidRPr="005B0664" w:rsidRDefault="00EF4722">
            <w:pPr>
              <w:pStyle w:val="Maztabela"/>
            </w:pPr>
            <w:r w:rsidRPr="005B0664">
              <w:t>7,5</w:t>
            </w:r>
          </w:p>
        </w:tc>
        <w:tc>
          <w:tcPr>
            <w:tcW w:w="396" w:type="pct"/>
            <w:tcBorders>
              <w:top w:val="nil"/>
              <w:left w:val="nil"/>
              <w:bottom w:val="single" w:sz="4" w:space="0" w:color="auto"/>
              <w:right w:val="single" w:sz="4" w:space="0" w:color="auto"/>
            </w:tcBorders>
            <w:shd w:val="clear" w:color="auto" w:fill="auto"/>
            <w:noWrap/>
            <w:vAlign w:val="center"/>
            <w:hideMark/>
          </w:tcPr>
          <w:p w14:paraId="6F9D39D3"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4CB5C69"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8A50A14"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E806441"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E92D3EC" w14:textId="77777777" w:rsidR="00EF4722" w:rsidRPr="005B0664" w:rsidRDefault="00EF4722">
            <w:pPr>
              <w:pStyle w:val="Maztabela"/>
            </w:pPr>
            <w:r w:rsidRPr="005B0664">
              <w:t>8,8</w:t>
            </w:r>
          </w:p>
        </w:tc>
        <w:tc>
          <w:tcPr>
            <w:tcW w:w="395" w:type="pct"/>
            <w:tcBorders>
              <w:top w:val="nil"/>
              <w:left w:val="nil"/>
              <w:bottom w:val="single" w:sz="4" w:space="0" w:color="auto"/>
              <w:right w:val="single" w:sz="4" w:space="0" w:color="auto"/>
            </w:tcBorders>
            <w:shd w:val="clear" w:color="auto" w:fill="auto"/>
            <w:noWrap/>
            <w:vAlign w:val="center"/>
            <w:hideMark/>
          </w:tcPr>
          <w:p w14:paraId="11D8FB6D"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C322D49" w14:textId="77777777" w:rsidR="00EF4722" w:rsidRPr="005B0664" w:rsidRDefault="00EF4722">
            <w:pPr>
              <w:pStyle w:val="Maztabela"/>
            </w:pPr>
            <w:r w:rsidRPr="005B0664">
              <w:t>18</w:t>
            </w:r>
          </w:p>
        </w:tc>
      </w:tr>
      <w:tr w:rsidR="001E0479" w:rsidRPr="005B0664" w14:paraId="635D7127"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A3A0A89" w14:textId="77777777" w:rsidR="00EF4722" w:rsidRPr="005B0664" w:rsidRDefault="00EF4722" w:rsidP="00022868">
            <w:pPr>
              <w:jc w:val="both"/>
              <w:rPr>
                <w:sz w:val="20"/>
                <w:szCs w:val="20"/>
              </w:rPr>
            </w:pPr>
            <w:r w:rsidRPr="005B0664">
              <w:rPr>
                <w:sz w:val="20"/>
                <w:szCs w:val="20"/>
              </w:rPr>
              <w:t>02 05 02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FB30EC6" w14:textId="77777777" w:rsidR="00EF4722" w:rsidRPr="005B0664" w:rsidRDefault="00EF4722" w:rsidP="0064519B">
            <w:pPr>
              <w:pStyle w:val="Maztabela"/>
            </w:pPr>
            <w:r w:rsidRPr="005B0664">
              <w:t>71,5</w:t>
            </w:r>
          </w:p>
        </w:tc>
        <w:tc>
          <w:tcPr>
            <w:tcW w:w="475" w:type="pct"/>
            <w:tcBorders>
              <w:top w:val="nil"/>
              <w:left w:val="nil"/>
              <w:bottom w:val="single" w:sz="4" w:space="0" w:color="auto"/>
              <w:right w:val="single" w:sz="4" w:space="0" w:color="auto"/>
            </w:tcBorders>
            <w:shd w:val="clear" w:color="auto" w:fill="auto"/>
            <w:noWrap/>
            <w:vAlign w:val="center"/>
            <w:hideMark/>
          </w:tcPr>
          <w:p w14:paraId="234A9614"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F6C3010" w14:textId="77777777" w:rsidR="00EF4722" w:rsidRPr="005B0664" w:rsidRDefault="00EF4722">
            <w:pPr>
              <w:pStyle w:val="Maztabela"/>
            </w:pPr>
            <w:r w:rsidRPr="005B0664">
              <w:t>24,8</w:t>
            </w:r>
          </w:p>
        </w:tc>
        <w:tc>
          <w:tcPr>
            <w:tcW w:w="396" w:type="pct"/>
            <w:tcBorders>
              <w:top w:val="nil"/>
              <w:left w:val="nil"/>
              <w:bottom w:val="single" w:sz="4" w:space="0" w:color="auto"/>
              <w:right w:val="single" w:sz="4" w:space="0" w:color="auto"/>
            </w:tcBorders>
            <w:shd w:val="clear" w:color="auto" w:fill="auto"/>
            <w:noWrap/>
            <w:vAlign w:val="center"/>
            <w:hideMark/>
          </w:tcPr>
          <w:p w14:paraId="747CDBDB"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04CAD6E"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8A64355" w14:textId="77777777" w:rsidR="00EF4722" w:rsidRPr="005B0664" w:rsidRDefault="00EF4722">
            <w:pPr>
              <w:pStyle w:val="Maztabela"/>
            </w:pPr>
            <w:r w:rsidRPr="005B0664">
              <w:t>16,8</w:t>
            </w:r>
          </w:p>
        </w:tc>
        <w:tc>
          <w:tcPr>
            <w:tcW w:w="397" w:type="pct"/>
            <w:tcBorders>
              <w:top w:val="nil"/>
              <w:left w:val="nil"/>
              <w:bottom w:val="single" w:sz="4" w:space="0" w:color="auto"/>
              <w:right w:val="single" w:sz="4" w:space="0" w:color="auto"/>
            </w:tcBorders>
            <w:shd w:val="clear" w:color="auto" w:fill="auto"/>
            <w:noWrap/>
            <w:vAlign w:val="center"/>
            <w:hideMark/>
          </w:tcPr>
          <w:p w14:paraId="0D71DCB6"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42CFADF" w14:textId="77777777" w:rsidR="00EF4722" w:rsidRPr="005B0664" w:rsidRDefault="00EF4722">
            <w:pPr>
              <w:pStyle w:val="Maztabela"/>
            </w:pPr>
            <w:r w:rsidRPr="005B0664">
              <w:t>0,6</w:t>
            </w:r>
          </w:p>
        </w:tc>
        <w:tc>
          <w:tcPr>
            <w:tcW w:w="395" w:type="pct"/>
            <w:tcBorders>
              <w:top w:val="nil"/>
              <w:left w:val="nil"/>
              <w:bottom w:val="single" w:sz="4" w:space="0" w:color="auto"/>
              <w:right w:val="single" w:sz="4" w:space="0" w:color="auto"/>
            </w:tcBorders>
            <w:shd w:val="clear" w:color="auto" w:fill="auto"/>
            <w:noWrap/>
            <w:vAlign w:val="center"/>
            <w:hideMark/>
          </w:tcPr>
          <w:p w14:paraId="2CA1252A"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D1B822B" w14:textId="77777777" w:rsidR="00EF4722" w:rsidRPr="005B0664" w:rsidRDefault="00EF4722">
            <w:pPr>
              <w:pStyle w:val="Maztabela"/>
            </w:pPr>
            <w:r w:rsidRPr="005B0664">
              <w:t>42,2</w:t>
            </w:r>
          </w:p>
        </w:tc>
      </w:tr>
      <w:tr w:rsidR="001E0479" w:rsidRPr="005B0664" w14:paraId="6CE6CCC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2CAD497" w14:textId="77777777" w:rsidR="00EF4722" w:rsidRPr="005B0664" w:rsidRDefault="00EF4722" w:rsidP="00022868">
            <w:pPr>
              <w:jc w:val="both"/>
              <w:rPr>
                <w:sz w:val="20"/>
                <w:szCs w:val="20"/>
              </w:rPr>
            </w:pPr>
            <w:r w:rsidRPr="005B0664">
              <w:rPr>
                <w:sz w:val="20"/>
                <w:szCs w:val="20"/>
              </w:rPr>
              <w:t>02 05 80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A4A5C28" w14:textId="77777777" w:rsidR="00EF4722" w:rsidRPr="005B0664" w:rsidRDefault="00EF4722" w:rsidP="0064519B">
            <w:pPr>
              <w:pStyle w:val="Maztabela"/>
            </w:pPr>
            <w:r w:rsidRPr="005B0664">
              <w:t>191,8</w:t>
            </w:r>
          </w:p>
        </w:tc>
        <w:tc>
          <w:tcPr>
            <w:tcW w:w="475" w:type="pct"/>
            <w:tcBorders>
              <w:top w:val="nil"/>
              <w:left w:val="nil"/>
              <w:bottom w:val="single" w:sz="4" w:space="0" w:color="auto"/>
              <w:right w:val="single" w:sz="4" w:space="0" w:color="auto"/>
            </w:tcBorders>
            <w:shd w:val="clear" w:color="auto" w:fill="auto"/>
            <w:noWrap/>
            <w:vAlign w:val="center"/>
            <w:hideMark/>
          </w:tcPr>
          <w:p w14:paraId="61BE1FF4" w14:textId="77777777" w:rsidR="00EF4722" w:rsidRPr="005B0664" w:rsidRDefault="00EF4722" w:rsidP="00FC347C">
            <w:pPr>
              <w:pStyle w:val="Maztabela"/>
            </w:pPr>
            <w:r w:rsidRPr="005B0664">
              <w:t>9,3</w:t>
            </w:r>
          </w:p>
        </w:tc>
        <w:tc>
          <w:tcPr>
            <w:tcW w:w="396" w:type="pct"/>
            <w:tcBorders>
              <w:top w:val="nil"/>
              <w:left w:val="nil"/>
              <w:bottom w:val="single" w:sz="4" w:space="0" w:color="auto"/>
              <w:right w:val="single" w:sz="4" w:space="0" w:color="auto"/>
            </w:tcBorders>
            <w:shd w:val="clear" w:color="auto" w:fill="auto"/>
            <w:noWrap/>
            <w:vAlign w:val="center"/>
            <w:hideMark/>
          </w:tcPr>
          <w:p w14:paraId="55DCC109" w14:textId="77777777" w:rsidR="00EF4722" w:rsidRPr="005B0664" w:rsidRDefault="00EF4722">
            <w:pPr>
              <w:pStyle w:val="Maztabela"/>
            </w:pPr>
            <w:r w:rsidRPr="005B0664">
              <w:t>128,5</w:t>
            </w:r>
          </w:p>
        </w:tc>
        <w:tc>
          <w:tcPr>
            <w:tcW w:w="396" w:type="pct"/>
            <w:tcBorders>
              <w:top w:val="nil"/>
              <w:left w:val="nil"/>
              <w:bottom w:val="single" w:sz="4" w:space="0" w:color="auto"/>
              <w:right w:val="single" w:sz="4" w:space="0" w:color="auto"/>
            </w:tcBorders>
            <w:shd w:val="clear" w:color="auto" w:fill="auto"/>
            <w:noWrap/>
            <w:vAlign w:val="center"/>
            <w:hideMark/>
          </w:tcPr>
          <w:p w14:paraId="10E6579B"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8337BEE"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A260080" w14:textId="77777777" w:rsidR="00EF4722" w:rsidRPr="005B0664" w:rsidRDefault="00EF4722">
            <w:pPr>
              <w:pStyle w:val="Maztabela"/>
            </w:pPr>
            <w:r w:rsidRPr="005B0664">
              <w:t>1,9</w:t>
            </w:r>
          </w:p>
        </w:tc>
        <w:tc>
          <w:tcPr>
            <w:tcW w:w="397" w:type="pct"/>
            <w:tcBorders>
              <w:top w:val="nil"/>
              <w:left w:val="nil"/>
              <w:bottom w:val="single" w:sz="4" w:space="0" w:color="auto"/>
              <w:right w:val="single" w:sz="4" w:space="0" w:color="auto"/>
            </w:tcBorders>
            <w:shd w:val="clear" w:color="auto" w:fill="auto"/>
            <w:noWrap/>
            <w:vAlign w:val="center"/>
            <w:hideMark/>
          </w:tcPr>
          <w:p w14:paraId="5EEDFA53"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AA93B75" w14:textId="77777777" w:rsidR="00EF4722" w:rsidRPr="005B0664" w:rsidRDefault="00EF4722">
            <w:pPr>
              <w:pStyle w:val="Maztabela"/>
            </w:pPr>
            <w:r w:rsidRPr="005B0664">
              <w:t>0,4</w:t>
            </w:r>
          </w:p>
        </w:tc>
        <w:tc>
          <w:tcPr>
            <w:tcW w:w="395" w:type="pct"/>
            <w:tcBorders>
              <w:top w:val="nil"/>
              <w:left w:val="nil"/>
              <w:bottom w:val="single" w:sz="4" w:space="0" w:color="auto"/>
              <w:right w:val="single" w:sz="4" w:space="0" w:color="auto"/>
            </w:tcBorders>
            <w:shd w:val="clear" w:color="auto" w:fill="auto"/>
            <w:noWrap/>
            <w:vAlign w:val="center"/>
            <w:hideMark/>
          </w:tcPr>
          <w:p w14:paraId="795AFAA0"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24DC762" w14:textId="77777777" w:rsidR="00EF4722" w:rsidRPr="005B0664" w:rsidRDefault="00EF4722">
            <w:pPr>
              <w:pStyle w:val="Maztabela"/>
            </w:pPr>
            <w:r w:rsidRPr="005B0664">
              <w:t>140,1</w:t>
            </w:r>
          </w:p>
        </w:tc>
      </w:tr>
      <w:tr w:rsidR="001E0479" w:rsidRPr="005B0664" w14:paraId="1C60739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6D4B91E9" w14:textId="26DE58D9"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072995C1" w14:textId="577E6465" w:rsidR="00EF4722" w:rsidRPr="005B0664" w:rsidRDefault="00EF4722" w:rsidP="0064519B">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6162B533" w14:textId="661F3D45" w:rsidR="00EF4722" w:rsidRPr="005B0664" w:rsidRDefault="00EF4722" w:rsidP="00FC347C">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2CE4630" w14:textId="79E876B7"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5E675F0D" w14:textId="15E47EFD"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4506AE3" w14:textId="47976402"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4C216B05" w14:textId="2E2E76FC"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39136FAA" w14:textId="0E1747E9"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9AFA639" w14:textId="3C1BB5B9" w:rsidR="00EF4722" w:rsidRPr="005B0664" w:rsidRDefault="00EF4722">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2288ADE7" w14:textId="36FDA7D0" w:rsidR="00EF4722" w:rsidRPr="005B0664" w:rsidRDefault="00EF4722">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70843E8C" w14:textId="1B9B7C56" w:rsidR="00EF4722" w:rsidRPr="005B0664" w:rsidRDefault="00EF4722">
            <w:pPr>
              <w:pStyle w:val="Maztabela"/>
            </w:pPr>
          </w:p>
        </w:tc>
      </w:tr>
      <w:tr w:rsidR="001E0479" w:rsidRPr="005B0664" w14:paraId="3C3AEB9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B3EABD7" w14:textId="77777777" w:rsidR="00EF4722" w:rsidRPr="005B0664" w:rsidRDefault="00EF4722" w:rsidP="00022868">
            <w:pPr>
              <w:jc w:val="both"/>
              <w:rPr>
                <w:sz w:val="20"/>
                <w:szCs w:val="20"/>
              </w:rPr>
            </w:pPr>
            <w:r w:rsidRPr="005B0664">
              <w:rPr>
                <w:sz w:val="20"/>
                <w:szCs w:val="20"/>
              </w:rPr>
              <w:t>02 06 01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E531DFC" w14:textId="77777777" w:rsidR="00EF4722" w:rsidRPr="005B0664" w:rsidRDefault="00EF4722" w:rsidP="0064519B">
            <w:pPr>
              <w:pStyle w:val="Maztabela"/>
            </w:pPr>
            <w:r w:rsidRPr="005B0664">
              <w:t>112,5</w:t>
            </w:r>
          </w:p>
        </w:tc>
        <w:tc>
          <w:tcPr>
            <w:tcW w:w="475" w:type="pct"/>
            <w:tcBorders>
              <w:top w:val="nil"/>
              <w:left w:val="nil"/>
              <w:bottom w:val="single" w:sz="4" w:space="0" w:color="auto"/>
              <w:right w:val="single" w:sz="4" w:space="0" w:color="auto"/>
            </w:tcBorders>
            <w:shd w:val="clear" w:color="auto" w:fill="auto"/>
            <w:noWrap/>
            <w:vAlign w:val="center"/>
            <w:hideMark/>
          </w:tcPr>
          <w:p w14:paraId="05B2464F" w14:textId="77777777" w:rsidR="00EF4722" w:rsidRPr="005B0664" w:rsidRDefault="00EF4722" w:rsidP="00FC347C">
            <w:pPr>
              <w:pStyle w:val="Maztabela"/>
            </w:pPr>
            <w:r w:rsidRPr="005B0664">
              <w:t>0,4</w:t>
            </w:r>
          </w:p>
        </w:tc>
        <w:tc>
          <w:tcPr>
            <w:tcW w:w="396" w:type="pct"/>
            <w:tcBorders>
              <w:top w:val="nil"/>
              <w:left w:val="nil"/>
              <w:bottom w:val="single" w:sz="4" w:space="0" w:color="auto"/>
              <w:right w:val="single" w:sz="4" w:space="0" w:color="auto"/>
            </w:tcBorders>
            <w:shd w:val="clear" w:color="auto" w:fill="auto"/>
            <w:noWrap/>
            <w:vAlign w:val="center"/>
            <w:hideMark/>
          </w:tcPr>
          <w:p w14:paraId="233FFE9F" w14:textId="77777777" w:rsidR="00EF4722" w:rsidRPr="005B0664" w:rsidRDefault="00EF4722">
            <w:pPr>
              <w:pStyle w:val="Maztabela"/>
            </w:pPr>
            <w:r w:rsidRPr="005B0664">
              <w:t>38,5</w:t>
            </w:r>
          </w:p>
        </w:tc>
        <w:tc>
          <w:tcPr>
            <w:tcW w:w="396" w:type="pct"/>
            <w:tcBorders>
              <w:top w:val="nil"/>
              <w:left w:val="nil"/>
              <w:bottom w:val="single" w:sz="4" w:space="0" w:color="auto"/>
              <w:right w:val="single" w:sz="4" w:space="0" w:color="auto"/>
            </w:tcBorders>
            <w:shd w:val="clear" w:color="auto" w:fill="auto"/>
            <w:noWrap/>
            <w:vAlign w:val="center"/>
            <w:hideMark/>
          </w:tcPr>
          <w:p w14:paraId="6917DCE5"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50A2DEB" w14:textId="77777777" w:rsidR="00EF4722" w:rsidRPr="005B0664" w:rsidRDefault="00EF4722">
            <w:pPr>
              <w:pStyle w:val="Maztabela"/>
            </w:pPr>
            <w:r w:rsidRPr="005B0664">
              <w:t>0,1</w:t>
            </w:r>
          </w:p>
        </w:tc>
        <w:tc>
          <w:tcPr>
            <w:tcW w:w="397" w:type="pct"/>
            <w:tcBorders>
              <w:top w:val="nil"/>
              <w:left w:val="nil"/>
              <w:bottom w:val="single" w:sz="4" w:space="0" w:color="auto"/>
              <w:right w:val="single" w:sz="4" w:space="0" w:color="auto"/>
            </w:tcBorders>
            <w:shd w:val="clear" w:color="auto" w:fill="auto"/>
            <w:noWrap/>
            <w:vAlign w:val="center"/>
            <w:hideMark/>
          </w:tcPr>
          <w:p w14:paraId="3290602C"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7C63C9E"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B1061ED" w14:textId="77777777" w:rsidR="00EF4722" w:rsidRPr="005B0664" w:rsidRDefault="00EF4722">
            <w:pPr>
              <w:pStyle w:val="Maztabela"/>
            </w:pPr>
            <w:r w:rsidRPr="005B0664">
              <w:t>5,5</w:t>
            </w:r>
          </w:p>
        </w:tc>
        <w:tc>
          <w:tcPr>
            <w:tcW w:w="395" w:type="pct"/>
            <w:tcBorders>
              <w:top w:val="nil"/>
              <w:left w:val="nil"/>
              <w:bottom w:val="single" w:sz="4" w:space="0" w:color="auto"/>
              <w:right w:val="single" w:sz="4" w:space="0" w:color="auto"/>
            </w:tcBorders>
            <w:shd w:val="clear" w:color="auto" w:fill="auto"/>
            <w:noWrap/>
            <w:vAlign w:val="center"/>
            <w:hideMark/>
          </w:tcPr>
          <w:p w14:paraId="7E89837B"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7C860356" w14:textId="77777777" w:rsidR="00EF4722" w:rsidRPr="005B0664" w:rsidRDefault="00EF4722">
            <w:pPr>
              <w:pStyle w:val="Maztabela"/>
            </w:pPr>
            <w:r w:rsidRPr="005B0664">
              <w:t>44,5</w:t>
            </w:r>
          </w:p>
        </w:tc>
      </w:tr>
      <w:tr w:rsidR="001E0479" w:rsidRPr="005B0664" w14:paraId="35D8CA35"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B6D92C5" w14:textId="77777777" w:rsidR="00EF4722" w:rsidRPr="005B0664" w:rsidRDefault="00EF4722" w:rsidP="00022868">
            <w:pPr>
              <w:jc w:val="both"/>
              <w:rPr>
                <w:sz w:val="20"/>
                <w:szCs w:val="20"/>
              </w:rPr>
            </w:pPr>
            <w:r w:rsidRPr="005B0664">
              <w:rPr>
                <w:sz w:val="20"/>
                <w:szCs w:val="20"/>
              </w:rPr>
              <w:t>02 06 03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75A453E6" w14:textId="77777777" w:rsidR="00EF4722" w:rsidRPr="005B0664" w:rsidRDefault="00EF4722" w:rsidP="0064519B">
            <w:pPr>
              <w:pStyle w:val="Maztabela"/>
            </w:pPr>
            <w:r w:rsidRPr="005B0664">
              <w:t>6,4</w:t>
            </w:r>
          </w:p>
        </w:tc>
        <w:tc>
          <w:tcPr>
            <w:tcW w:w="475" w:type="pct"/>
            <w:tcBorders>
              <w:top w:val="nil"/>
              <w:left w:val="nil"/>
              <w:bottom w:val="single" w:sz="4" w:space="0" w:color="auto"/>
              <w:right w:val="single" w:sz="4" w:space="0" w:color="auto"/>
            </w:tcBorders>
            <w:shd w:val="clear" w:color="auto" w:fill="auto"/>
            <w:noWrap/>
            <w:vAlign w:val="center"/>
            <w:hideMark/>
          </w:tcPr>
          <w:p w14:paraId="3C339192"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16460FD" w14:textId="77777777" w:rsidR="00EF4722" w:rsidRPr="005B0664" w:rsidRDefault="00EF4722">
            <w:pPr>
              <w:pStyle w:val="Maztabela"/>
            </w:pPr>
            <w:r w:rsidRPr="005B0664">
              <w:t>2,9</w:t>
            </w:r>
          </w:p>
        </w:tc>
        <w:tc>
          <w:tcPr>
            <w:tcW w:w="396" w:type="pct"/>
            <w:tcBorders>
              <w:top w:val="nil"/>
              <w:left w:val="nil"/>
              <w:bottom w:val="single" w:sz="4" w:space="0" w:color="auto"/>
              <w:right w:val="single" w:sz="4" w:space="0" w:color="auto"/>
            </w:tcBorders>
            <w:shd w:val="clear" w:color="auto" w:fill="auto"/>
            <w:noWrap/>
            <w:vAlign w:val="center"/>
            <w:hideMark/>
          </w:tcPr>
          <w:p w14:paraId="22E9804F"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9513857"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BEB3E70"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AC750EA" w14:textId="77777777" w:rsidR="00EF4722" w:rsidRPr="005B0664" w:rsidRDefault="00EF4722">
            <w:pPr>
              <w:pStyle w:val="Maztabela"/>
            </w:pPr>
            <w:r w:rsidRPr="005B0664">
              <w:t>3,3</w:t>
            </w:r>
          </w:p>
        </w:tc>
        <w:tc>
          <w:tcPr>
            <w:tcW w:w="396" w:type="pct"/>
            <w:tcBorders>
              <w:top w:val="nil"/>
              <w:left w:val="nil"/>
              <w:bottom w:val="single" w:sz="4" w:space="0" w:color="auto"/>
              <w:right w:val="single" w:sz="4" w:space="0" w:color="auto"/>
            </w:tcBorders>
            <w:shd w:val="clear" w:color="auto" w:fill="auto"/>
            <w:noWrap/>
            <w:vAlign w:val="center"/>
            <w:hideMark/>
          </w:tcPr>
          <w:p w14:paraId="0B77EF29" w14:textId="77777777" w:rsidR="00EF4722" w:rsidRPr="005B0664" w:rsidRDefault="00EF4722">
            <w:pPr>
              <w:pStyle w:val="Maztabela"/>
            </w:pPr>
            <w:r w:rsidRPr="005B0664">
              <w:t>0,1</w:t>
            </w:r>
          </w:p>
        </w:tc>
        <w:tc>
          <w:tcPr>
            <w:tcW w:w="395" w:type="pct"/>
            <w:tcBorders>
              <w:top w:val="nil"/>
              <w:left w:val="nil"/>
              <w:bottom w:val="single" w:sz="4" w:space="0" w:color="auto"/>
              <w:right w:val="single" w:sz="4" w:space="0" w:color="auto"/>
            </w:tcBorders>
            <w:shd w:val="clear" w:color="auto" w:fill="auto"/>
            <w:noWrap/>
            <w:vAlign w:val="center"/>
            <w:hideMark/>
          </w:tcPr>
          <w:p w14:paraId="131EBCAF"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1D392F50" w14:textId="77777777" w:rsidR="00EF4722" w:rsidRPr="005B0664" w:rsidRDefault="00EF4722">
            <w:pPr>
              <w:pStyle w:val="Maztabela"/>
            </w:pPr>
            <w:r w:rsidRPr="005B0664">
              <w:t>6,3</w:t>
            </w:r>
          </w:p>
        </w:tc>
      </w:tr>
      <w:tr w:rsidR="001E0479" w:rsidRPr="005B0664" w14:paraId="3B9A8ACB"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8D22B4B" w14:textId="77777777" w:rsidR="00EF4722" w:rsidRPr="005B0664" w:rsidRDefault="00EF4722" w:rsidP="00022868">
            <w:pPr>
              <w:jc w:val="both"/>
              <w:rPr>
                <w:sz w:val="20"/>
                <w:szCs w:val="20"/>
              </w:rPr>
            </w:pPr>
            <w:r w:rsidRPr="005B0664">
              <w:rPr>
                <w:sz w:val="20"/>
                <w:szCs w:val="20"/>
              </w:rPr>
              <w:t>02 06 80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1D3C67F" w14:textId="77777777" w:rsidR="00EF4722" w:rsidRPr="005B0664" w:rsidRDefault="00EF4722" w:rsidP="0064519B">
            <w:pPr>
              <w:pStyle w:val="Maztabela"/>
            </w:pPr>
            <w:r w:rsidRPr="005B0664">
              <w:t>2,9</w:t>
            </w:r>
          </w:p>
        </w:tc>
        <w:tc>
          <w:tcPr>
            <w:tcW w:w="475" w:type="pct"/>
            <w:tcBorders>
              <w:top w:val="nil"/>
              <w:left w:val="nil"/>
              <w:bottom w:val="single" w:sz="4" w:space="0" w:color="auto"/>
              <w:right w:val="single" w:sz="4" w:space="0" w:color="auto"/>
            </w:tcBorders>
            <w:shd w:val="clear" w:color="auto" w:fill="auto"/>
            <w:noWrap/>
            <w:vAlign w:val="center"/>
            <w:hideMark/>
          </w:tcPr>
          <w:p w14:paraId="0472BF58"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1235834" w14:textId="77777777" w:rsidR="00EF4722" w:rsidRPr="005B0664" w:rsidRDefault="00EF4722">
            <w:pPr>
              <w:pStyle w:val="Maztabela"/>
            </w:pPr>
            <w:r w:rsidRPr="005B0664">
              <w:t>1,2</w:t>
            </w:r>
          </w:p>
        </w:tc>
        <w:tc>
          <w:tcPr>
            <w:tcW w:w="396" w:type="pct"/>
            <w:tcBorders>
              <w:top w:val="nil"/>
              <w:left w:val="nil"/>
              <w:bottom w:val="single" w:sz="4" w:space="0" w:color="auto"/>
              <w:right w:val="single" w:sz="4" w:space="0" w:color="auto"/>
            </w:tcBorders>
            <w:shd w:val="clear" w:color="auto" w:fill="auto"/>
            <w:noWrap/>
            <w:vAlign w:val="center"/>
            <w:hideMark/>
          </w:tcPr>
          <w:p w14:paraId="03FB9671"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082EBE2" w14:textId="77777777" w:rsidR="00EF4722" w:rsidRPr="005B0664" w:rsidRDefault="00EF4722">
            <w:pPr>
              <w:pStyle w:val="Maztabela"/>
            </w:pPr>
            <w:r w:rsidRPr="005B0664">
              <w:t>0,4</w:t>
            </w:r>
          </w:p>
        </w:tc>
        <w:tc>
          <w:tcPr>
            <w:tcW w:w="397" w:type="pct"/>
            <w:tcBorders>
              <w:top w:val="nil"/>
              <w:left w:val="nil"/>
              <w:bottom w:val="single" w:sz="4" w:space="0" w:color="auto"/>
              <w:right w:val="single" w:sz="4" w:space="0" w:color="auto"/>
            </w:tcBorders>
            <w:shd w:val="clear" w:color="auto" w:fill="auto"/>
            <w:noWrap/>
            <w:vAlign w:val="center"/>
            <w:hideMark/>
          </w:tcPr>
          <w:p w14:paraId="59A01238" w14:textId="77777777" w:rsidR="00EF4722" w:rsidRPr="005B0664" w:rsidRDefault="00EF4722">
            <w:pPr>
              <w:pStyle w:val="Maztabela"/>
            </w:pPr>
            <w:r w:rsidRPr="005B0664">
              <w:t>1,1</w:t>
            </w:r>
          </w:p>
        </w:tc>
        <w:tc>
          <w:tcPr>
            <w:tcW w:w="397" w:type="pct"/>
            <w:tcBorders>
              <w:top w:val="nil"/>
              <w:left w:val="nil"/>
              <w:bottom w:val="single" w:sz="4" w:space="0" w:color="auto"/>
              <w:right w:val="single" w:sz="4" w:space="0" w:color="auto"/>
            </w:tcBorders>
            <w:shd w:val="clear" w:color="auto" w:fill="auto"/>
            <w:noWrap/>
            <w:vAlign w:val="center"/>
            <w:hideMark/>
          </w:tcPr>
          <w:p w14:paraId="6CE7D55E"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4F16DFD" w14:textId="77777777" w:rsidR="00EF4722" w:rsidRPr="005B0664" w:rsidRDefault="00EF4722">
            <w:pPr>
              <w:pStyle w:val="Maztabela"/>
            </w:pPr>
            <w:r w:rsidRPr="005B0664">
              <w:t>0,2</w:t>
            </w:r>
          </w:p>
        </w:tc>
        <w:tc>
          <w:tcPr>
            <w:tcW w:w="395" w:type="pct"/>
            <w:tcBorders>
              <w:top w:val="nil"/>
              <w:left w:val="nil"/>
              <w:bottom w:val="single" w:sz="4" w:space="0" w:color="auto"/>
              <w:right w:val="single" w:sz="4" w:space="0" w:color="auto"/>
            </w:tcBorders>
            <w:shd w:val="clear" w:color="auto" w:fill="auto"/>
            <w:noWrap/>
            <w:vAlign w:val="center"/>
            <w:hideMark/>
          </w:tcPr>
          <w:p w14:paraId="0D1539B0"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252BFF3" w14:textId="77777777" w:rsidR="00EF4722" w:rsidRPr="005B0664" w:rsidRDefault="00EF4722">
            <w:pPr>
              <w:pStyle w:val="Maztabela"/>
            </w:pPr>
            <w:r w:rsidRPr="005B0664">
              <w:t>2,9</w:t>
            </w:r>
          </w:p>
        </w:tc>
      </w:tr>
      <w:tr w:rsidR="001E0479" w:rsidRPr="005B0664" w14:paraId="1F07F07B"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32CB6C75" w14:textId="2159A88A"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410CA5C3" w14:textId="6D13881D" w:rsidR="00EF4722" w:rsidRPr="005B0664" w:rsidRDefault="00EF4722" w:rsidP="0064519B">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1D3FFAD7" w14:textId="65E3BE97" w:rsidR="00EF4722" w:rsidRPr="005B0664" w:rsidRDefault="00EF4722" w:rsidP="00FC347C">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A86CB25" w14:textId="01F66DED"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602C1764" w14:textId="195F8ED0"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51AF0C36" w14:textId="2DA4766A"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43744E21" w14:textId="451765AD"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5FE63203" w14:textId="42F827B0"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1D1977C1" w14:textId="759DD4C3" w:rsidR="00EF4722" w:rsidRPr="005B0664" w:rsidRDefault="00EF4722">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7513F8B5" w14:textId="09D61986" w:rsidR="00EF4722" w:rsidRPr="005B0664" w:rsidRDefault="00EF4722">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1A39308A" w14:textId="3B0354B9" w:rsidR="00EF4722" w:rsidRPr="005B0664" w:rsidRDefault="00EF4722">
            <w:pPr>
              <w:pStyle w:val="Maztabela"/>
            </w:pPr>
          </w:p>
        </w:tc>
      </w:tr>
      <w:tr w:rsidR="001E0479" w:rsidRPr="005B0664" w14:paraId="0FF5D5F7"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EA16A11" w14:textId="77777777" w:rsidR="00EF4722" w:rsidRPr="005B0664" w:rsidRDefault="00EF4722" w:rsidP="00022868">
            <w:pPr>
              <w:jc w:val="both"/>
              <w:rPr>
                <w:sz w:val="20"/>
                <w:szCs w:val="20"/>
              </w:rPr>
            </w:pPr>
            <w:r w:rsidRPr="005B0664">
              <w:rPr>
                <w:sz w:val="20"/>
                <w:szCs w:val="20"/>
              </w:rPr>
              <w:t>02 07 01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16EB74F" w14:textId="77777777" w:rsidR="00EF4722" w:rsidRPr="005B0664" w:rsidRDefault="00EF4722" w:rsidP="0064519B">
            <w:pPr>
              <w:pStyle w:val="Maztabela"/>
            </w:pPr>
            <w:r w:rsidRPr="005B0664">
              <w:t>3,5</w:t>
            </w:r>
          </w:p>
        </w:tc>
        <w:tc>
          <w:tcPr>
            <w:tcW w:w="475" w:type="pct"/>
            <w:tcBorders>
              <w:top w:val="nil"/>
              <w:left w:val="nil"/>
              <w:bottom w:val="single" w:sz="4" w:space="0" w:color="auto"/>
              <w:right w:val="single" w:sz="4" w:space="0" w:color="auto"/>
            </w:tcBorders>
            <w:shd w:val="clear" w:color="auto" w:fill="auto"/>
            <w:noWrap/>
            <w:vAlign w:val="center"/>
            <w:hideMark/>
          </w:tcPr>
          <w:p w14:paraId="6F7B472F"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766CF15"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E233FF4"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4C43990"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6E11C30" w14:textId="77777777" w:rsidR="00EF4722" w:rsidRPr="005B0664" w:rsidRDefault="00EF4722">
            <w:pPr>
              <w:pStyle w:val="Maztabela"/>
            </w:pPr>
            <w:r w:rsidRPr="005B0664">
              <w:t>0,1</w:t>
            </w:r>
          </w:p>
        </w:tc>
        <w:tc>
          <w:tcPr>
            <w:tcW w:w="397" w:type="pct"/>
            <w:tcBorders>
              <w:top w:val="nil"/>
              <w:left w:val="nil"/>
              <w:bottom w:val="single" w:sz="4" w:space="0" w:color="auto"/>
              <w:right w:val="single" w:sz="4" w:space="0" w:color="auto"/>
            </w:tcBorders>
            <w:shd w:val="clear" w:color="auto" w:fill="auto"/>
            <w:noWrap/>
            <w:vAlign w:val="center"/>
            <w:hideMark/>
          </w:tcPr>
          <w:p w14:paraId="05030CDF"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11179A9"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76754080"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B38753A" w14:textId="77777777" w:rsidR="00EF4722" w:rsidRPr="005B0664" w:rsidRDefault="00EF4722">
            <w:pPr>
              <w:pStyle w:val="Maztabela"/>
            </w:pPr>
            <w:r w:rsidRPr="005B0664">
              <w:t>0,1</w:t>
            </w:r>
          </w:p>
        </w:tc>
      </w:tr>
      <w:tr w:rsidR="001E0479" w:rsidRPr="005B0664" w14:paraId="79804CD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51E186E" w14:textId="77777777" w:rsidR="00EF4722" w:rsidRPr="005B0664" w:rsidRDefault="00EF4722" w:rsidP="00022868">
            <w:pPr>
              <w:jc w:val="both"/>
              <w:rPr>
                <w:sz w:val="20"/>
                <w:szCs w:val="20"/>
              </w:rPr>
            </w:pPr>
            <w:r w:rsidRPr="005B0664">
              <w:rPr>
                <w:sz w:val="20"/>
                <w:szCs w:val="20"/>
              </w:rPr>
              <w:t>02 07 02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E9C1A8A" w14:textId="77777777" w:rsidR="00EF4722" w:rsidRPr="005B0664" w:rsidRDefault="00EF4722" w:rsidP="0064519B">
            <w:pPr>
              <w:pStyle w:val="Maztabela"/>
            </w:pPr>
            <w:r w:rsidRPr="005B0664">
              <w:t>0,2</w:t>
            </w:r>
          </w:p>
        </w:tc>
        <w:tc>
          <w:tcPr>
            <w:tcW w:w="475" w:type="pct"/>
            <w:tcBorders>
              <w:top w:val="nil"/>
              <w:left w:val="nil"/>
              <w:bottom w:val="single" w:sz="4" w:space="0" w:color="auto"/>
              <w:right w:val="single" w:sz="4" w:space="0" w:color="auto"/>
            </w:tcBorders>
            <w:shd w:val="clear" w:color="auto" w:fill="auto"/>
            <w:noWrap/>
            <w:vAlign w:val="center"/>
            <w:hideMark/>
          </w:tcPr>
          <w:p w14:paraId="55B2ED28"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C410D3E" w14:textId="77777777" w:rsidR="00EF4722" w:rsidRPr="005B0664" w:rsidRDefault="00EF4722">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76A5EB12"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035B5F6"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7926B64"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72ED10A"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A16542F" w14:textId="77777777" w:rsidR="00EF4722" w:rsidRPr="005B0664" w:rsidRDefault="00EF4722">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25A86A1D"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8FBA89C" w14:textId="77777777" w:rsidR="00EF4722" w:rsidRPr="005B0664" w:rsidRDefault="00EF4722">
            <w:pPr>
              <w:pStyle w:val="Maztabela"/>
            </w:pPr>
            <w:r w:rsidRPr="005B0664">
              <w:t>0,1</w:t>
            </w:r>
          </w:p>
        </w:tc>
      </w:tr>
      <w:tr w:rsidR="001E0479" w:rsidRPr="005B0664" w14:paraId="400FB0DD"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A111B6A" w14:textId="77777777" w:rsidR="00EF4722" w:rsidRPr="005B0664" w:rsidRDefault="00EF4722" w:rsidP="00022868">
            <w:pPr>
              <w:jc w:val="both"/>
              <w:rPr>
                <w:sz w:val="20"/>
                <w:szCs w:val="20"/>
              </w:rPr>
            </w:pPr>
            <w:r w:rsidRPr="005B0664">
              <w:rPr>
                <w:sz w:val="20"/>
                <w:szCs w:val="20"/>
              </w:rPr>
              <w:t>02 07 04</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D5591A5" w14:textId="77777777" w:rsidR="00EF4722" w:rsidRPr="005B0664" w:rsidRDefault="00EF4722" w:rsidP="0064519B">
            <w:pPr>
              <w:pStyle w:val="Maztabela"/>
            </w:pPr>
            <w:r w:rsidRPr="005B0664">
              <w:t>3,4</w:t>
            </w:r>
          </w:p>
        </w:tc>
        <w:tc>
          <w:tcPr>
            <w:tcW w:w="475" w:type="pct"/>
            <w:tcBorders>
              <w:top w:val="nil"/>
              <w:left w:val="nil"/>
              <w:bottom w:val="single" w:sz="4" w:space="0" w:color="auto"/>
              <w:right w:val="single" w:sz="4" w:space="0" w:color="auto"/>
            </w:tcBorders>
            <w:shd w:val="clear" w:color="auto" w:fill="auto"/>
            <w:noWrap/>
            <w:vAlign w:val="center"/>
            <w:hideMark/>
          </w:tcPr>
          <w:p w14:paraId="26C11C24"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9616991"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91BCD60"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8EF468B"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E7200EA"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699D03F"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5D6E66A" w14:textId="77777777" w:rsidR="00EF4722" w:rsidRPr="005B0664" w:rsidRDefault="00EF4722">
            <w:pPr>
              <w:pStyle w:val="Maztabela"/>
            </w:pPr>
            <w:r w:rsidRPr="005B0664">
              <w:t>2</w:t>
            </w:r>
          </w:p>
        </w:tc>
        <w:tc>
          <w:tcPr>
            <w:tcW w:w="395" w:type="pct"/>
            <w:tcBorders>
              <w:top w:val="nil"/>
              <w:left w:val="nil"/>
              <w:bottom w:val="single" w:sz="4" w:space="0" w:color="auto"/>
              <w:right w:val="single" w:sz="4" w:space="0" w:color="auto"/>
            </w:tcBorders>
            <w:shd w:val="clear" w:color="auto" w:fill="auto"/>
            <w:noWrap/>
            <w:vAlign w:val="center"/>
            <w:hideMark/>
          </w:tcPr>
          <w:p w14:paraId="10524F12"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0B021DB" w14:textId="77777777" w:rsidR="00EF4722" w:rsidRPr="005B0664" w:rsidRDefault="00EF4722">
            <w:pPr>
              <w:pStyle w:val="Maztabela"/>
            </w:pPr>
            <w:r w:rsidRPr="005B0664">
              <w:t>2</w:t>
            </w:r>
          </w:p>
        </w:tc>
      </w:tr>
      <w:tr w:rsidR="001E0479" w:rsidRPr="005B0664" w14:paraId="61DD4D46"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500F41D" w14:textId="77777777" w:rsidR="00EF4722" w:rsidRPr="005B0664" w:rsidRDefault="00EF4722" w:rsidP="00022868">
            <w:pPr>
              <w:jc w:val="both"/>
              <w:rPr>
                <w:sz w:val="20"/>
                <w:szCs w:val="20"/>
              </w:rPr>
            </w:pPr>
            <w:r w:rsidRPr="005B0664">
              <w:rPr>
                <w:sz w:val="20"/>
                <w:szCs w:val="20"/>
              </w:rPr>
              <w:t>02 07 05</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0A1D09C" w14:textId="77777777" w:rsidR="00EF4722" w:rsidRPr="005B0664" w:rsidRDefault="00EF4722" w:rsidP="0064519B">
            <w:pPr>
              <w:pStyle w:val="Maztabela"/>
            </w:pPr>
            <w:r w:rsidRPr="005B0664">
              <w:t>13,6</w:t>
            </w:r>
          </w:p>
        </w:tc>
        <w:tc>
          <w:tcPr>
            <w:tcW w:w="475" w:type="pct"/>
            <w:tcBorders>
              <w:top w:val="nil"/>
              <w:left w:val="nil"/>
              <w:bottom w:val="single" w:sz="4" w:space="0" w:color="auto"/>
              <w:right w:val="single" w:sz="4" w:space="0" w:color="auto"/>
            </w:tcBorders>
            <w:shd w:val="clear" w:color="auto" w:fill="auto"/>
            <w:noWrap/>
            <w:vAlign w:val="center"/>
            <w:hideMark/>
          </w:tcPr>
          <w:p w14:paraId="5ACC9C81" w14:textId="77777777" w:rsidR="00EF4722" w:rsidRPr="005B0664" w:rsidRDefault="00EF4722" w:rsidP="00FC347C">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69CE4AA" w14:textId="77777777" w:rsidR="00EF4722" w:rsidRPr="005B0664" w:rsidRDefault="00EF4722">
            <w:pPr>
              <w:pStyle w:val="Maztabela"/>
            </w:pPr>
            <w:r w:rsidRPr="005B0664">
              <w:t>7,3</w:t>
            </w:r>
          </w:p>
        </w:tc>
        <w:tc>
          <w:tcPr>
            <w:tcW w:w="396" w:type="pct"/>
            <w:tcBorders>
              <w:top w:val="nil"/>
              <w:left w:val="nil"/>
              <w:bottom w:val="single" w:sz="4" w:space="0" w:color="auto"/>
              <w:right w:val="single" w:sz="4" w:space="0" w:color="auto"/>
            </w:tcBorders>
            <w:shd w:val="clear" w:color="auto" w:fill="auto"/>
            <w:noWrap/>
            <w:vAlign w:val="center"/>
            <w:hideMark/>
          </w:tcPr>
          <w:p w14:paraId="7BFD5753"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331156F"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D0FFAA0" w14:textId="77777777" w:rsidR="00EF4722" w:rsidRPr="005B0664" w:rsidRDefault="00EF4722">
            <w:pPr>
              <w:pStyle w:val="Maztabela"/>
            </w:pPr>
            <w:r w:rsidRPr="005B0664">
              <w:t>0,6</w:t>
            </w:r>
          </w:p>
        </w:tc>
        <w:tc>
          <w:tcPr>
            <w:tcW w:w="397" w:type="pct"/>
            <w:tcBorders>
              <w:top w:val="nil"/>
              <w:left w:val="nil"/>
              <w:bottom w:val="single" w:sz="4" w:space="0" w:color="auto"/>
              <w:right w:val="single" w:sz="4" w:space="0" w:color="auto"/>
            </w:tcBorders>
            <w:shd w:val="clear" w:color="auto" w:fill="auto"/>
            <w:noWrap/>
            <w:vAlign w:val="center"/>
            <w:hideMark/>
          </w:tcPr>
          <w:p w14:paraId="390E818D"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C8CDC3F" w14:textId="77777777" w:rsidR="00EF4722" w:rsidRPr="005B0664" w:rsidRDefault="00EF4722">
            <w:pPr>
              <w:pStyle w:val="Maztabela"/>
            </w:pPr>
            <w:r w:rsidRPr="005B0664">
              <w:t>0,5</w:t>
            </w:r>
          </w:p>
        </w:tc>
        <w:tc>
          <w:tcPr>
            <w:tcW w:w="395" w:type="pct"/>
            <w:tcBorders>
              <w:top w:val="nil"/>
              <w:left w:val="nil"/>
              <w:bottom w:val="single" w:sz="4" w:space="0" w:color="auto"/>
              <w:right w:val="single" w:sz="4" w:space="0" w:color="auto"/>
            </w:tcBorders>
            <w:shd w:val="clear" w:color="auto" w:fill="auto"/>
            <w:noWrap/>
            <w:vAlign w:val="center"/>
            <w:hideMark/>
          </w:tcPr>
          <w:p w14:paraId="42EA4C3B"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17B4A47" w14:textId="77777777" w:rsidR="00EF4722" w:rsidRPr="005B0664" w:rsidRDefault="00EF4722">
            <w:pPr>
              <w:pStyle w:val="Maztabela"/>
            </w:pPr>
            <w:r w:rsidRPr="005B0664">
              <w:t>8,4</w:t>
            </w:r>
          </w:p>
        </w:tc>
      </w:tr>
      <w:tr w:rsidR="001E0479" w:rsidRPr="005B0664" w14:paraId="3006CA67" w14:textId="77777777" w:rsidTr="001E0479">
        <w:trPr>
          <w:trHeight w:val="170"/>
        </w:trPr>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A5B36" w14:textId="77777777" w:rsidR="00EF4722" w:rsidRPr="005B0664" w:rsidRDefault="00EF4722" w:rsidP="00022868">
            <w:pPr>
              <w:jc w:val="both"/>
              <w:rPr>
                <w:sz w:val="20"/>
                <w:szCs w:val="20"/>
              </w:rPr>
            </w:pPr>
            <w:r w:rsidRPr="005B0664">
              <w:rPr>
                <w:sz w:val="20"/>
                <w:szCs w:val="20"/>
              </w:rPr>
              <w:t>02 07 80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6B9E5DC" w14:textId="77777777" w:rsidR="00EF4722" w:rsidRPr="005B0664" w:rsidRDefault="00EF4722" w:rsidP="0064519B">
            <w:pPr>
              <w:pStyle w:val="Maztabela"/>
            </w:pPr>
            <w:r w:rsidRPr="005B0664">
              <w:t>447,0</w:t>
            </w:r>
          </w:p>
        </w:tc>
        <w:tc>
          <w:tcPr>
            <w:tcW w:w="475" w:type="pct"/>
            <w:tcBorders>
              <w:top w:val="nil"/>
              <w:left w:val="nil"/>
              <w:bottom w:val="single" w:sz="4" w:space="0" w:color="auto"/>
              <w:right w:val="single" w:sz="4" w:space="0" w:color="auto"/>
            </w:tcBorders>
            <w:shd w:val="clear" w:color="auto" w:fill="auto"/>
            <w:noWrap/>
            <w:vAlign w:val="center"/>
            <w:hideMark/>
          </w:tcPr>
          <w:p w14:paraId="74B3E816" w14:textId="77777777" w:rsidR="00EF4722" w:rsidRPr="005B0664" w:rsidRDefault="00EF4722" w:rsidP="00FC347C">
            <w:pPr>
              <w:pStyle w:val="Maztabela"/>
            </w:pPr>
            <w:r w:rsidRPr="005B0664">
              <w:t>14,1</w:t>
            </w:r>
          </w:p>
        </w:tc>
        <w:tc>
          <w:tcPr>
            <w:tcW w:w="396" w:type="pct"/>
            <w:tcBorders>
              <w:top w:val="nil"/>
              <w:left w:val="nil"/>
              <w:bottom w:val="single" w:sz="4" w:space="0" w:color="auto"/>
              <w:right w:val="single" w:sz="4" w:space="0" w:color="auto"/>
            </w:tcBorders>
            <w:shd w:val="clear" w:color="auto" w:fill="auto"/>
            <w:noWrap/>
            <w:vAlign w:val="center"/>
            <w:hideMark/>
          </w:tcPr>
          <w:p w14:paraId="34DB898E" w14:textId="77777777" w:rsidR="00EF4722" w:rsidRPr="005B0664" w:rsidRDefault="00EF4722">
            <w:pPr>
              <w:pStyle w:val="Maztabela"/>
            </w:pPr>
            <w:r w:rsidRPr="005B0664">
              <w:t>214,5</w:t>
            </w:r>
          </w:p>
        </w:tc>
        <w:tc>
          <w:tcPr>
            <w:tcW w:w="396" w:type="pct"/>
            <w:tcBorders>
              <w:top w:val="nil"/>
              <w:left w:val="nil"/>
              <w:bottom w:val="single" w:sz="4" w:space="0" w:color="auto"/>
              <w:right w:val="single" w:sz="4" w:space="0" w:color="auto"/>
            </w:tcBorders>
            <w:shd w:val="clear" w:color="auto" w:fill="auto"/>
            <w:noWrap/>
            <w:vAlign w:val="center"/>
            <w:hideMark/>
          </w:tcPr>
          <w:p w14:paraId="6538E646" w14:textId="77777777" w:rsidR="00EF4722" w:rsidRPr="005B0664" w:rsidRDefault="00EF4722">
            <w:pPr>
              <w:pStyle w:val="Maztabela"/>
            </w:pPr>
            <w:r w:rsidRPr="005B0664">
              <w:t>3,7</w:t>
            </w:r>
          </w:p>
        </w:tc>
        <w:tc>
          <w:tcPr>
            <w:tcW w:w="396" w:type="pct"/>
            <w:tcBorders>
              <w:top w:val="nil"/>
              <w:left w:val="nil"/>
              <w:bottom w:val="single" w:sz="4" w:space="0" w:color="auto"/>
              <w:right w:val="single" w:sz="4" w:space="0" w:color="auto"/>
            </w:tcBorders>
            <w:shd w:val="clear" w:color="auto" w:fill="auto"/>
            <w:noWrap/>
            <w:vAlign w:val="center"/>
            <w:hideMark/>
          </w:tcPr>
          <w:p w14:paraId="01661DAE" w14:textId="77777777" w:rsidR="00EF4722" w:rsidRPr="005B0664" w:rsidRDefault="00EF4722">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458D4353" w14:textId="77777777" w:rsidR="00EF4722" w:rsidRPr="005B0664" w:rsidRDefault="00EF4722">
            <w:pPr>
              <w:pStyle w:val="Maztabela"/>
            </w:pPr>
            <w:r w:rsidRPr="005B0664">
              <w:t>122,1</w:t>
            </w:r>
          </w:p>
        </w:tc>
        <w:tc>
          <w:tcPr>
            <w:tcW w:w="397" w:type="pct"/>
            <w:tcBorders>
              <w:top w:val="nil"/>
              <w:left w:val="nil"/>
              <w:bottom w:val="single" w:sz="4" w:space="0" w:color="auto"/>
              <w:right w:val="single" w:sz="4" w:space="0" w:color="auto"/>
            </w:tcBorders>
            <w:shd w:val="clear" w:color="auto" w:fill="auto"/>
            <w:noWrap/>
            <w:vAlign w:val="center"/>
            <w:hideMark/>
          </w:tcPr>
          <w:p w14:paraId="575C99F3" w14:textId="77777777" w:rsidR="00EF4722" w:rsidRPr="005B0664" w:rsidRDefault="00EF4722">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68AD992" w14:textId="77777777" w:rsidR="00EF4722" w:rsidRPr="005B0664" w:rsidRDefault="00EF4722">
            <w:pPr>
              <w:pStyle w:val="Maztabela"/>
            </w:pPr>
            <w:r w:rsidRPr="005B0664">
              <w:t>0,3</w:t>
            </w:r>
          </w:p>
        </w:tc>
        <w:tc>
          <w:tcPr>
            <w:tcW w:w="395" w:type="pct"/>
            <w:tcBorders>
              <w:top w:val="nil"/>
              <w:left w:val="nil"/>
              <w:bottom w:val="single" w:sz="4" w:space="0" w:color="auto"/>
              <w:right w:val="single" w:sz="4" w:space="0" w:color="auto"/>
            </w:tcBorders>
            <w:shd w:val="clear" w:color="auto" w:fill="auto"/>
            <w:noWrap/>
            <w:vAlign w:val="center"/>
            <w:hideMark/>
          </w:tcPr>
          <w:p w14:paraId="67C964CB" w14:textId="77777777" w:rsidR="00EF4722" w:rsidRPr="005B0664" w:rsidRDefault="00EF4722">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42CA6C6" w14:textId="77777777" w:rsidR="00EF4722" w:rsidRPr="005B0664" w:rsidRDefault="00EF4722">
            <w:pPr>
              <w:pStyle w:val="Maztabela"/>
            </w:pPr>
            <w:r w:rsidRPr="005B0664">
              <w:t>354,7</w:t>
            </w:r>
          </w:p>
        </w:tc>
      </w:tr>
      <w:tr w:rsidR="001E0479" w:rsidRPr="005B0664" w14:paraId="17C8806F" w14:textId="77777777" w:rsidTr="001E0479">
        <w:trPr>
          <w:trHeight w:val="170"/>
        </w:trPr>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F8FAE68" w14:textId="23C3CF96"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16228F38" w14:textId="07A36E1C" w:rsidR="00EF4722" w:rsidRPr="005B0664" w:rsidRDefault="00EF4722" w:rsidP="0064519B">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46DD1D1A" w14:textId="77777777" w:rsidR="00EF4722" w:rsidRPr="005B0664" w:rsidRDefault="00EF4722" w:rsidP="00FC347C">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BB24C68" w14:textId="77777777"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22A0313" w14:textId="77777777"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EB1E82E" w14:textId="77777777"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A24F696" w14:textId="77777777" w:rsidR="00EF4722" w:rsidRPr="005B0664" w:rsidRDefault="00EF4722">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714DC70" w14:textId="77777777" w:rsidR="00EF4722" w:rsidRPr="005B0664" w:rsidRDefault="00EF4722">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659AFF1" w14:textId="77777777" w:rsidR="00EF4722" w:rsidRPr="005B0664" w:rsidRDefault="00EF4722">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69BFA91C" w14:textId="77777777" w:rsidR="00EF4722" w:rsidRPr="005B0664" w:rsidRDefault="00EF4722">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78C77B0C" w14:textId="77777777" w:rsidR="00EF4722" w:rsidRPr="005B0664" w:rsidRDefault="00EF4722">
            <w:pPr>
              <w:pStyle w:val="Maztabela"/>
            </w:pPr>
          </w:p>
        </w:tc>
      </w:tr>
      <w:tr w:rsidR="001E0479" w:rsidRPr="005B0664" w14:paraId="2BB63002" w14:textId="77777777" w:rsidTr="001E0479">
        <w:trPr>
          <w:trHeight w:val="170"/>
        </w:trPr>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1F3EC95" w14:textId="04B3382F" w:rsidR="00EF4722" w:rsidRPr="001C47E7" w:rsidRDefault="00EF4722" w:rsidP="00022868">
            <w:pPr>
              <w:jc w:val="both"/>
              <w:rPr>
                <w:b/>
                <w:bCs/>
                <w:sz w:val="20"/>
                <w:szCs w:val="20"/>
              </w:rPr>
            </w:pPr>
            <w:r w:rsidRPr="001C47E7">
              <w:rPr>
                <w:b/>
                <w:bCs/>
                <w:sz w:val="20"/>
                <w:szCs w:val="20"/>
              </w:rPr>
              <w:t>RAZEM</w:t>
            </w:r>
          </w:p>
        </w:tc>
        <w:tc>
          <w:tcPr>
            <w:tcW w:w="634" w:type="pct"/>
            <w:tcBorders>
              <w:top w:val="nil"/>
              <w:left w:val="single" w:sz="4" w:space="0" w:color="auto"/>
              <w:bottom w:val="single" w:sz="4" w:space="0" w:color="auto"/>
              <w:right w:val="single" w:sz="4" w:space="0" w:color="auto"/>
            </w:tcBorders>
            <w:shd w:val="clear" w:color="auto" w:fill="auto"/>
            <w:vAlign w:val="bottom"/>
          </w:tcPr>
          <w:p w14:paraId="05C7C3D5" w14:textId="77777777" w:rsidR="00EF4722" w:rsidRPr="001C47E7" w:rsidRDefault="00EF4722" w:rsidP="0064519B">
            <w:pPr>
              <w:pStyle w:val="Maztabela"/>
              <w:rPr>
                <w:b/>
              </w:rPr>
            </w:pPr>
            <w:r w:rsidRPr="001C47E7">
              <w:rPr>
                <w:b/>
              </w:rPr>
              <w:t>2888,0</w:t>
            </w:r>
          </w:p>
        </w:tc>
        <w:tc>
          <w:tcPr>
            <w:tcW w:w="475" w:type="pct"/>
            <w:tcBorders>
              <w:top w:val="nil"/>
              <w:left w:val="nil"/>
              <w:bottom w:val="single" w:sz="4" w:space="0" w:color="auto"/>
              <w:right w:val="single" w:sz="4" w:space="0" w:color="auto"/>
            </w:tcBorders>
            <w:shd w:val="clear" w:color="auto" w:fill="auto"/>
            <w:noWrap/>
            <w:vAlign w:val="bottom"/>
          </w:tcPr>
          <w:p w14:paraId="5BB08298" w14:textId="77777777" w:rsidR="00EF4722" w:rsidRPr="001C47E7" w:rsidRDefault="00EF4722" w:rsidP="00FC347C">
            <w:pPr>
              <w:pStyle w:val="Maztabela"/>
              <w:rPr>
                <w:b/>
              </w:rPr>
            </w:pPr>
            <w:r w:rsidRPr="001C47E7">
              <w:rPr>
                <w:b/>
              </w:rPr>
              <w:t>79,8</w:t>
            </w:r>
          </w:p>
        </w:tc>
        <w:tc>
          <w:tcPr>
            <w:tcW w:w="396" w:type="pct"/>
            <w:tcBorders>
              <w:top w:val="nil"/>
              <w:left w:val="nil"/>
              <w:bottom w:val="single" w:sz="4" w:space="0" w:color="auto"/>
              <w:right w:val="single" w:sz="4" w:space="0" w:color="auto"/>
            </w:tcBorders>
            <w:shd w:val="clear" w:color="auto" w:fill="auto"/>
            <w:noWrap/>
            <w:vAlign w:val="bottom"/>
          </w:tcPr>
          <w:p w14:paraId="1D8EE53E" w14:textId="77777777" w:rsidR="00EF4722" w:rsidRPr="001C47E7" w:rsidRDefault="00EF4722">
            <w:pPr>
              <w:pStyle w:val="Maztabela"/>
              <w:rPr>
                <w:b/>
              </w:rPr>
            </w:pPr>
            <w:r w:rsidRPr="001C47E7">
              <w:rPr>
                <w:b/>
              </w:rPr>
              <w:t>1799,5</w:t>
            </w:r>
          </w:p>
        </w:tc>
        <w:tc>
          <w:tcPr>
            <w:tcW w:w="396" w:type="pct"/>
            <w:tcBorders>
              <w:top w:val="nil"/>
              <w:left w:val="nil"/>
              <w:bottom w:val="single" w:sz="4" w:space="0" w:color="auto"/>
              <w:right w:val="single" w:sz="4" w:space="0" w:color="auto"/>
            </w:tcBorders>
            <w:shd w:val="clear" w:color="auto" w:fill="auto"/>
            <w:noWrap/>
            <w:vAlign w:val="bottom"/>
          </w:tcPr>
          <w:p w14:paraId="0DFD3286" w14:textId="77777777" w:rsidR="00EF4722" w:rsidRPr="001C47E7" w:rsidRDefault="00EF4722">
            <w:pPr>
              <w:pStyle w:val="Maztabela"/>
              <w:rPr>
                <w:b/>
              </w:rPr>
            </w:pPr>
            <w:r w:rsidRPr="001C47E7">
              <w:rPr>
                <w:b/>
              </w:rPr>
              <w:t>168,7</w:t>
            </w:r>
          </w:p>
        </w:tc>
        <w:tc>
          <w:tcPr>
            <w:tcW w:w="396" w:type="pct"/>
            <w:tcBorders>
              <w:top w:val="nil"/>
              <w:left w:val="nil"/>
              <w:bottom w:val="single" w:sz="4" w:space="0" w:color="auto"/>
              <w:right w:val="single" w:sz="4" w:space="0" w:color="auto"/>
            </w:tcBorders>
            <w:shd w:val="clear" w:color="auto" w:fill="auto"/>
            <w:noWrap/>
            <w:vAlign w:val="bottom"/>
          </w:tcPr>
          <w:p w14:paraId="0D3EE4BD" w14:textId="77777777" w:rsidR="00EF4722" w:rsidRPr="001C47E7" w:rsidRDefault="00EF4722">
            <w:pPr>
              <w:pStyle w:val="Maztabela"/>
              <w:rPr>
                <w:b/>
              </w:rPr>
            </w:pPr>
            <w:r w:rsidRPr="001C47E7">
              <w:rPr>
                <w:b/>
              </w:rPr>
              <w:t>2</w:t>
            </w:r>
          </w:p>
        </w:tc>
        <w:tc>
          <w:tcPr>
            <w:tcW w:w="397" w:type="pct"/>
            <w:tcBorders>
              <w:top w:val="nil"/>
              <w:left w:val="nil"/>
              <w:bottom w:val="single" w:sz="4" w:space="0" w:color="auto"/>
              <w:right w:val="single" w:sz="4" w:space="0" w:color="auto"/>
            </w:tcBorders>
            <w:shd w:val="clear" w:color="auto" w:fill="auto"/>
            <w:noWrap/>
            <w:vAlign w:val="bottom"/>
          </w:tcPr>
          <w:p w14:paraId="40D9E021" w14:textId="77777777" w:rsidR="00EF4722" w:rsidRPr="001C47E7" w:rsidRDefault="00EF4722">
            <w:pPr>
              <w:pStyle w:val="Maztabela"/>
              <w:rPr>
                <w:b/>
              </w:rPr>
            </w:pPr>
            <w:r w:rsidRPr="001C47E7">
              <w:rPr>
                <w:b/>
              </w:rPr>
              <w:t>372,3</w:t>
            </w:r>
          </w:p>
        </w:tc>
        <w:tc>
          <w:tcPr>
            <w:tcW w:w="397" w:type="pct"/>
            <w:tcBorders>
              <w:top w:val="nil"/>
              <w:left w:val="nil"/>
              <w:bottom w:val="single" w:sz="4" w:space="0" w:color="auto"/>
              <w:right w:val="single" w:sz="4" w:space="0" w:color="auto"/>
            </w:tcBorders>
            <w:shd w:val="clear" w:color="auto" w:fill="auto"/>
            <w:noWrap/>
            <w:vAlign w:val="bottom"/>
          </w:tcPr>
          <w:p w14:paraId="0178380B" w14:textId="77777777" w:rsidR="00EF4722" w:rsidRPr="001C47E7" w:rsidRDefault="00EF4722">
            <w:pPr>
              <w:pStyle w:val="Maztabela"/>
              <w:rPr>
                <w:b/>
              </w:rPr>
            </w:pPr>
            <w:r w:rsidRPr="001C47E7">
              <w:rPr>
                <w:b/>
              </w:rPr>
              <w:t>13,6</w:t>
            </w:r>
          </w:p>
        </w:tc>
        <w:tc>
          <w:tcPr>
            <w:tcW w:w="396" w:type="pct"/>
            <w:tcBorders>
              <w:top w:val="nil"/>
              <w:left w:val="nil"/>
              <w:bottom w:val="single" w:sz="4" w:space="0" w:color="auto"/>
              <w:right w:val="single" w:sz="4" w:space="0" w:color="auto"/>
            </w:tcBorders>
            <w:shd w:val="clear" w:color="auto" w:fill="auto"/>
            <w:noWrap/>
            <w:vAlign w:val="bottom"/>
          </w:tcPr>
          <w:p w14:paraId="7C0AC09B" w14:textId="77777777" w:rsidR="00EF4722" w:rsidRPr="001C47E7" w:rsidRDefault="00EF4722">
            <w:pPr>
              <w:pStyle w:val="Maztabela"/>
              <w:rPr>
                <w:b/>
              </w:rPr>
            </w:pPr>
            <w:r w:rsidRPr="001C47E7">
              <w:rPr>
                <w:b/>
              </w:rPr>
              <w:t>74,1</w:t>
            </w:r>
          </w:p>
        </w:tc>
        <w:tc>
          <w:tcPr>
            <w:tcW w:w="395" w:type="pct"/>
            <w:tcBorders>
              <w:top w:val="nil"/>
              <w:left w:val="nil"/>
              <w:bottom w:val="single" w:sz="4" w:space="0" w:color="auto"/>
              <w:right w:val="single" w:sz="4" w:space="0" w:color="auto"/>
            </w:tcBorders>
            <w:shd w:val="clear" w:color="auto" w:fill="auto"/>
            <w:noWrap/>
            <w:vAlign w:val="bottom"/>
          </w:tcPr>
          <w:p w14:paraId="438BE682" w14:textId="77777777" w:rsidR="00EF4722" w:rsidRPr="001C47E7" w:rsidRDefault="00EF4722">
            <w:pPr>
              <w:pStyle w:val="Maztabela"/>
              <w:rPr>
                <w:b/>
              </w:rPr>
            </w:pPr>
            <w:r w:rsidRPr="001C47E7">
              <w:rPr>
                <w:b/>
              </w:rPr>
              <w:t>60,5</w:t>
            </w:r>
          </w:p>
        </w:tc>
        <w:tc>
          <w:tcPr>
            <w:tcW w:w="445" w:type="pct"/>
            <w:tcBorders>
              <w:top w:val="nil"/>
              <w:left w:val="nil"/>
              <w:bottom w:val="single" w:sz="4" w:space="0" w:color="auto"/>
              <w:right w:val="single" w:sz="4" w:space="0" w:color="auto"/>
            </w:tcBorders>
            <w:shd w:val="clear" w:color="auto" w:fill="auto"/>
            <w:noWrap/>
            <w:vAlign w:val="bottom"/>
          </w:tcPr>
          <w:p w14:paraId="6916D354" w14:textId="77777777" w:rsidR="00EF4722" w:rsidRPr="001C47E7" w:rsidRDefault="00EF4722">
            <w:pPr>
              <w:pStyle w:val="Maztabela"/>
              <w:rPr>
                <w:b/>
              </w:rPr>
            </w:pPr>
            <w:r w:rsidRPr="001C47E7">
              <w:rPr>
                <w:b/>
              </w:rPr>
              <w:t>2570,5</w:t>
            </w:r>
          </w:p>
        </w:tc>
      </w:tr>
    </w:tbl>
    <w:p w14:paraId="045FF8C8" w14:textId="3649035C" w:rsidR="00022868" w:rsidRPr="003E7F2B" w:rsidRDefault="00F427A7" w:rsidP="00C55AFA">
      <w:pPr>
        <w:jc w:val="both"/>
        <w:rPr>
          <w:sz w:val="20"/>
          <w:szCs w:val="20"/>
        </w:rPr>
      </w:pPr>
      <w:r w:rsidRPr="003E7F2B">
        <w:rPr>
          <w:sz w:val="20"/>
          <w:szCs w:val="20"/>
        </w:rPr>
        <w:t>Źródło: CSO</w:t>
      </w:r>
    </w:p>
    <w:p w14:paraId="70527C19" w14:textId="74098B4F" w:rsidR="005111B2" w:rsidRPr="00550D32" w:rsidRDefault="000D42F6" w:rsidP="000D42F6">
      <w:pPr>
        <w:pStyle w:val="Legenda"/>
      </w:pPr>
      <w:bookmarkStart w:id="120" w:name="_Toc10013156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51</w:t>
      </w:r>
      <w:r w:rsidR="001454FC">
        <w:rPr>
          <w:noProof/>
        </w:rPr>
        <w:fldChar w:fldCharType="end"/>
      </w:r>
      <w:r>
        <w:t xml:space="preserve">. </w:t>
      </w:r>
      <w:r w:rsidRPr="00C00717">
        <w:t>Unieszkodliwianie odpadów gr</w:t>
      </w:r>
      <w:r>
        <w:t>upy 02  wytworzonych w 2018 r.</w:t>
      </w:r>
      <w:bookmarkEnd w:id="120"/>
      <w:r>
        <w:t xml:space="preserve"> </w:t>
      </w:r>
    </w:p>
    <w:tbl>
      <w:tblPr>
        <w:tblW w:w="4579" w:type="pct"/>
        <w:tblLayout w:type="fixed"/>
        <w:tblCellMar>
          <w:left w:w="70" w:type="dxa"/>
          <w:right w:w="70" w:type="dxa"/>
        </w:tblCellMar>
        <w:tblLook w:val="04A0" w:firstRow="1" w:lastRow="0" w:firstColumn="1" w:lastColumn="0" w:noHBand="0" w:noVBand="1"/>
      </w:tblPr>
      <w:tblGrid>
        <w:gridCol w:w="1020"/>
        <w:gridCol w:w="1598"/>
        <w:gridCol w:w="997"/>
        <w:gridCol w:w="990"/>
        <w:gridCol w:w="852"/>
        <w:gridCol w:w="992"/>
        <w:gridCol w:w="992"/>
        <w:gridCol w:w="994"/>
      </w:tblGrid>
      <w:tr w:rsidR="005111B2" w:rsidRPr="005B0664" w14:paraId="7184B2A0" w14:textId="77777777" w:rsidTr="004F6183">
        <w:trPr>
          <w:trHeight w:val="690"/>
          <w:tblHeader/>
        </w:trPr>
        <w:tc>
          <w:tcPr>
            <w:tcW w:w="60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6FC66A" w14:textId="1D3B3060" w:rsidR="005111B2" w:rsidRPr="005B0664" w:rsidRDefault="005111B2" w:rsidP="009515CA">
            <w:pPr>
              <w:jc w:val="center"/>
              <w:rPr>
                <w:b/>
                <w:sz w:val="20"/>
                <w:szCs w:val="20"/>
              </w:rPr>
            </w:pPr>
            <w:r w:rsidRPr="005B0664">
              <w:rPr>
                <w:b/>
                <w:sz w:val="20"/>
                <w:szCs w:val="20"/>
              </w:rPr>
              <w:lastRenderedPageBreak/>
              <w:t>Kod odpad</w:t>
            </w:r>
            <w:r w:rsidR="009515CA">
              <w:rPr>
                <w:b/>
                <w:sz w:val="20"/>
                <w:szCs w:val="20"/>
              </w:rPr>
              <w:t>ów</w:t>
            </w:r>
          </w:p>
        </w:tc>
        <w:tc>
          <w:tcPr>
            <w:tcW w:w="947" w:type="pct"/>
            <w:vMerge w:val="restart"/>
            <w:tcBorders>
              <w:top w:val="single" w:sz="4" w:space="0" w:color="auto"/>
              <w:left w:val="nil"/>
              <w:right w:val="single" w:sz="4" w:space="0" w:color="auto"/>
            </w:tcBorders>
            <w:shd w:val="clear" w:color="auto" w:fill="B8CCE4" w:themeFill="accent1" w:themeFillTint="66"/>
            <w:vAlign w:val="center"/>
            <w:hideMark/>
          </w:tcPr>
          <w:p w14:paraId="061BA9C0" w14:textId="77777777" w:rsidR="005111B2" w:rsidRPr="005B0664" w:rsidRDefault="005111B2" w:rsidP="00DE086A">
            <w:pPr>
              <w:jc w:val="center"/>
              <w:rPr>
                <w:b/>
                <w:sz w:val="20"/>
                <w:szCs w:val="20"/>
              </w:rPr>
            </w:pPr>
            <w:r w:rsidRPr="005B0664">
              <w:rPr>
                <w:b/>
                <w:sz w:val="20"/>
                <w:szCs w:val="20"/>
              </w:rPr>
              <w:t xml:space="preserve">Masa odpadów wytworzonych </w:t>
            </w:r>
          </w:p>
        </w:tc>
        <w:tc>
          <w:tcPr>
            <w:tcW w:w="3448" w:type="pct"/>
            <w:gridSpan w:val="6"/>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2335A01" w14:textId="77777777" w:rsidR="00EE739E" w:rsidRDefault="005111B2" w:rsidP="00DE086A">
            <w:pPr>
              <w:jc w:val="center"/>
              <w:rPr>
                <w:b/>
                <w:sz w:val="20"/>
                <w:szCs w:val="20"/>
              </w:rPr>
            </w:pPr>
            <w:r w:rsidRPr="005B0664">
              <w:rPr>
                <w:b/>
                <w:sz w:val="20"/>
                <w:szCs w:val="20"/>
              </w:rPr>
              <w:t xml:space="preserve">Masa odpadów unieszkodliwionych w 2018 roku w procesach </w:t>
            </w:r>
          </w:p>
          <w:p w14:paraId="6E4BEB09" w14:textId="2710A95D" w:rsidR="005111B2" w:rsidRPr="005B0664" w:rsidRDefault="005111B2" w:rsidP="00DE086A">
            <w:pPr>
              <w:jc w:val="center"/>
              <w:rPr>
                <w:b/>
                <w:sz w:val="20"/>
                <w:szCs w:val="20"/>
              </w:rPr>
            </w:pPr>
            <w:r w:rsidRPr="005B0664">
              <w:rPr>
                <w:b/>
                <w:sz w:val="20"/>
                <w:szCs w:val="20"/>
              </w:rPr>
              <w:t>[</w:t>
            </w:r>
            <w:r w:rsidR="00EE739E">
              <w:rPr>
                <w:b/>
                <w:sz w:val="20"/>
                <w:szCs w:val="20"/>
              </w:rPr>
              <w:t xml:space="preserve">tys. </w:t>
            </w:r>
            <w:r w:rsidRPr="005B0664">
              <w:rPr>
                <w:b/>
                <w:sz w:val="20"/>
                <w:szCs w:val="20"/>
              </w:rPr>
              <w:t>Mg/rok]</w:t>
            </w:r>
          </w:p>
        </w:tc>
      </w:tr>
      <w:tr w:rsidR="00EF4722" w:rsidRPr="005B0664" w14:paraId="770A5FC4" w14:textId="77777777" w:rsidTr="004F6183">
        <w:trPr>
          <w:trHeight w:val="290"/>
          <w:tblHeader/>
        </w:trPr>
        <w:tc>
          <w:tcPr>
            <w:tcW w:w="605"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C595CB" w14:textId="77777777" w:rsidR="00EF4722" w:rsidRPr="005B0664" w:rsidRDefault="00EF4722" w:rsidP="00DE086A">
            <w:pPr>
              <w:jc w:val="both"/>
              <w:rPr>
                <w:sz w:val="20"/>
                <w:szCs w:val="20"/>
              </w:rPr>
            </w:pPr>
          </w:p>
        </w:tc>
        <w:tc>
          <w:tcPr>
            <w:tcW w:w="947" w:type="pct"/>
            <w:vMerge/>
            <w:tcBorders>
              <w:left w:val="nil"/>
              <w:bottom w:val="single" w:sz="4" w:space="0" w:color="auto"/>
              <w:right w:val="single" w:sz="4" w:space="0" w:color="auto"/>
            </w:tcBorders>
            <w:shd w:val="clear" w:color="auto" w:fill="B8CCE4" w:themeFill="accent1" w:themeFillTint="66"/>
            <w:vAlign w:val="center"/>
            <w:hideMark/>
          </w:tcPr>
          <w:p w14:paraId="5910555A" w14:textId="77777777" w:rsidR="00EF4722" w:rsidRPr="005B0664" w:rsidRDefault="00EF4722" w:rsidP="00DE086A">
            <w:pPr>
              <w:jc w:val="both"/>
              <w:rPr>
                <w:sz w:val="20"/>
                <w:szCs w:val="20"/>
              </w:rPr>
            </w:pPr>
          </w:p>
        </w:tc>
        <w:tc>
          <w:tcPr>
            <w:tcW w:w="591" w:type="pct"/>
            <w:tcBorders>
              <w:top w:val="nil"/>
              <w:left w:val="nil"/>
              <w:bottom w:val="single" w:sz="4" w:space="0" w:color="auto"/>
              <w:right w:val="single" w:sz="4" w:space="0" w:color="auto"/>
            </w:tcBorders>
            <w:shd w:val="clear" w:color="auto" w:fill="B8CCE4" w:themeFill="accent1" w:themeFillTint="66"/>
            <w:vAlign w:val="center"/>
            <w:hideMark/>
          </w:tcPr>
          <w:p w14:paraId="4418B3CB" w14:textId="77777777" w:rsidR="00EF4722" w:rsidRPr="005B0664" w:rsidRDefault="00EF4722" w:rsidP="005111B2">
            <w:pPr>
              <w:jc w:val="center"/>
              <w:rPr>
                <w:b/>
                <w:sz w:val="20"/>
                <w:szCs w:val="20"/>
              </w:rPr>
            </w:pPr>
            <w:r w:rsidRPr="005B0664">
              <w:rPr>
                <w:b/>
                <w:sz w:val="20"/>
                <w:szCs w:val="20"/>
              </w:rPr>
              <w:t>D5</w:t>
            </w:r>
          </w:p>
        </w:tc>
        <w:tc>
          <w:tcPr>
            <w:tcW w:w="587" w:type="pct"/>
            <w:tcBorders>
              <w:top w:val="nil"/>
              <w:left w:val="nil"/>
              <w:bottom w:val="single" w:sz="4" w:space="0" w:color="auto"/>
              <w:right w:val="single" w:sz="4" w:space="0" w:color="auto"/>
            </w:tcBorders>
            <w:shd w:val="clear" w:color="auto" w:fill="B8CCE4" w:themeFill="accent1" w:themeFillTint="66"/>
            <w:vAlign w:val="center"/>
            <w:hideMark/>
          </w:tcPr>
          <w:p w14:paraId="02B65DE6" w14:textId="77777777" w:rsidR="00EF4722" w:rsidRPr="005B0664" w:rsidRDefault="00EF4722" w:rsidP="005111B2">
            <w:pPr>
              <w:jc w:val="center"/>
              <w:rPr>
                <w:b/>
                <w:sz w:val="20"/>
                <w:szCs w:val="20"/>
              </w:rPr>
            </w:pPr>
            <w:r w:rsidRPr="005B0664">
              <w:rPr>
                <w:b/>
                <w:sz w:val="20"/>
                <w:szCs w:val="20"/>
              </w:rPr>
              <w:t>D8</w:t>
            </w:r>
          </w:p>
        </w:tc>
        <w:tc>
          <w:tcPr>
            <w:tcW w:w="505" w:type="pct"/>
            <w:tcBorders>
              <w:top w:val="nil"/>
              <w:left w:val="nil"/>
              <w:bottom w:val="single" w:sz="4" w:space="0" w:color="auto"/>
              <w:right w:val="single" w:sz="4" w:space="0" w:color="auto"/>
            </w:tcBorders>
            <w:shd w:val="clear" w:color="auto" w:fill="B8CCE4" w:themeFill="accent1" w:themeFillTint="66"/>
            <w:vAlign w:val="center"/>
            <w:hideMark/>
          </w:tcPr>
          <w:p w14:paraId="293CEA4B" w14:textId="77777777" w:rsidR="00EF4722" w:rsidRPr="005B0664" w:rsidRDefault="00EF4722" w:rsidP="005111B2">
            <w:pPr>
              <w:jc w:val="center"/>
              <w:rPr>
                <w:b/>
                <w:sz w:val="20"/>
                <w:szCs w:val="20"/>
              </w:rPr>
            </w:pPr>
            <w:r w:rsidRPr="005B0664">
              <w:rPr>
                <w:b/>
                <w:sz w:val="20"/>
                <w:szCs w:val="20"/>
              </w:rPr>
              <w:t>D9</w:t>
            </w:r>
          </w:p>
        </w:tc>
        <w:tc>
          <w:tcPr>
            <w:tcW w:w="588" w:type="pct"/>
            <w:tcBorders>
              <w:top w:val="nil"/>
              <w:left w:val="nil"/>
              <w:bottom w:val="single" w:sz="4" w:space="0" w:color="auto"/>
              <w:right w:val="single" w:sz="4" w:space="0" w:color="auto"/>
            </w:tcBorders>
            <w:shd w:val="clear" w:color="auto" w:fill="B8CCE4" w:themeFill="accent1" w:themeFillTint="66"/>
            <w:vAlign w:val="center"/>
            <w:hideMark/>
          </w:tcPr>
          <w:p w14:paraId="20F4F965" w14:textId="77777777" w:rsidR="00EF4722" w:rsidRPr="005B0664" w:rsidRDefault="00EF4722" w:rsidP="005111B2">
            <w:pPr>
              <w:jc w:val="center"/>
              <w:rPr>
                <w:b/>
                <w:sz w:val="20"/>
                <w:szCs w:val="20"/>
              </w:rPr>
            </w:pPr>
            <w:r w:rsidRPr="005B0664">
              <w:rPr>
                <w:b/>
                <w:sz w:val="20"/>
                <w:szCs w:val="20"/>
              </w:rPr>
              <w:t>D10</w:t>
            </w:r>
          </w:p>
        </w:tc>
        <w:tc>
          <w:tcPr>
            <w:tcW w:w="588" w:type="pct"/>
            <w:tcBorders>
              <w:top w:val="nil"/>
              <w:left w:val="nil"/>
              <w:bottom w:val="single" w:sz="4" w:space="0" w:color="auto"/>
              <w:right w:val="single" w:sz="4" w:space="0" w:color="auto"/>
            </w:tcBorders>
            <w:shd w:val="clear" w:color="auto" w:fill="B8CCE4" w:themeFill="accent1" w:themeFillTint="66"/>
            <w:vAlign w:val="center"/>
            <w:hideMark/>
          </w:tcPr>
          <w:p w14:paraId="7110605F" w14:textId="77777777" w:rsidR="00EF4722" w:rsidRPr="005B0664" w:rsidRDefault="00EF4722" w:rsidP="005111B2">
            <w:pPr>
              <w:jc w:val="center"/>
              <w:rPr>
                <w:b/>
                <w:sz w:val="20"/>
                <w:szCs w:val="20"/>
              </w:rPr>
            </w:pPr>
            <w:r w:rsidRPr="005B0664">
              <w:rPr>
                <w:b/>
                <w:sz w:val="20"/>
                <w:szCs w:val="20"/>
              </w:rPr>
              <w:t>D13</w:t>
            </w:r>
          </w:p>
        </w:tc>
        <w:tc>
          <w:tcPr>
            <w:tcW w:w="589" w:type="pct"/>
            <w:tcBorders>
              <w:top w:val="nil"/>
              <w:left w:val="nil"/>
              <w:bottom w:val="single" w:sz="4" w:space="0" w:color="auto"/>
              <w:right w:val="single" w:sz="4" w:space="0" w:color="auto"/>
            </w:tcBorders>
            <w:shd w:val="clear" w:color="auto" w:fill="B8CCE4" w:themeFill="accent1" w:themeFillTint="66"/>
            <w:vAlign w:val="center"/>
            <w:hideMark/>
          </w:tcPr>
          <w:p w14:paraId="1C4DFDB2" w14:textId="77777777" w:rsidR="00EF4722" w:rsidRPr="005B0664" w:rsidRDefault="00EF4722" w:rsidP="005111B2">
            <w:pPr>
              <w:jc w:val="center"/>
              <w:rPr>
                <w:b/>
                <w:sz w:val="20"/>
                <w:szCs w:val="20"/>
              </w:rPr>
            </w:pPr>
            <w:r w:rsidRPr="005B0664">
              <w:rPr>
                <w:b/>
                <w:sz w:val="20"/>
                <w:szCs w:val="20"/>
              </w:rPr>
              <w:t>suma</w:t>
            </w:r>
          </w:p>
        </w:tc>
      </w:tr>
      <w:tr w:rsidR="00EF4722" w:rsidRPr="005B0664" w14:paraId="76133723"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77160CCC" w14:textId="77777777" w:rsidR="00EF4722" w:rsidRPr="005B0664" w:rsidRDefault="00EF4722" w:rsidP="00A751BC">
            <w:pPr>
              <w:pStyle w:val="numerykolumntab"/>
              <w:numPr>
                <w:ilvl w:val="0"/>
                <w:numId w:val="121"/>
              </w:numPr>
            </w:pPr>
          </w:p>
        </w:tc>
        <w:tc>
          <w:tcPr>
            <w:tcW w:w="947" w:type="pct"/>
            <w:tcBorders>
              <w:top w:val="nil"/>
              <w:left w:val="nil"/>
              <w:bottom w:val="single" w:sz="4" w:space="0" w:color="auto"/>
              <w:right w:val="single" w:sz="4" w:space="0" w:color="auto"/>
            </w:tcBorders>
            <w:shd w:val="clear" w:color="auto" w:fill="auto"/>
            <w:vAlign w:val="center"/>
          </w:tcPr>
          <w:p w14:paraId="23F5D42A" w14:textId="77777777" w:rsidR="00EF4722" w:rsidRPr="005B0664" w:rsidRDefault="00EF4722" w:rsidP="009515CA">
            <w:pPr>
              <w:pStyle w:val="numerykolumntab"/>
            </w:pPr>
          </w:p>
        </w:tc>
        <w:tc>
          <w:tcPr>
            <w:tcW w:w="591" w:type="pct"/>
            <w:tcBorders>
              <w:top w:val="nil"/>
              <w:left w:val="nil"/>
              <w:bottom w:val="single" w:sz="4" w:space="0" w:color="auto"/>
              <w:right w:val="single" w:sz="4" w:space="0" w:color="auto"/>
            </w:tcBorders>
            <w:shd w:val="clear" w:color="auto" w:fill="auto"/>
            <w:noWrap/>
            <w:vAlign w:val="center"/>
          </w:tcPr>
          <w:p w14:paraId="2A951D96" w14:textId="77777777" w:rsidR="00EF4722" w:rsidRPr="005B0664" w:rsidRDefault="00EF4722" w:rsidP="009515CA">
            <w:pPr>
              <w:pStyle w:val="numerykolumntab"/>
            </w:pPr>
          </w:p>
        </w:tc>
        <w:tc>
          <w:tcPr>
            <w:tcW w:w="587" w:type="pct"/>
            <w:tcBorders>
              <w:top w:val="nil"/>
              <w:left w:val="nil"/>
              <w:bottom w:val="single" w:sz="4" w:space="0" w:color="auto"/>
              <w:right w:val="single" w:sz="4" w:space="0" w:color="auto"/>
            </w:tcBorders>
            <w:shd w:val="clear" w:color="auto" w:fill="auto"/>
            <w:noWrap/>
            <w:vAlign w:val="center"/>
          </w:tcPr>
          <w:p w14:paraId="359CE02E" w14:textId="77777777" w:rsidR="00EF4722" w:rsidRPr="005B0664" w:rsidRDefault="00EF4722" w:rsidP="009515CA">
            <w:pPr>
              <w:pStyle w:val="numerykolumntab"/>
            </w:pPr>
          </w:p>
        </w:tc>
        <w:tc>
          <w:tcPr>
            <w:tcW w:w="505" w:type="pct"/>
            <w:tcBorders>
              <w:top w:val="nil"/>
              <w:left w:val="nil"/>
              <w:bottom w:val="single" w:sz="4" w:space="0" w:color="auto"/>
              <w:right w:val="single" w:sz="4" w:space="0" w:color="auto"/>
            </w:tcBorders>
            <w:shd w:val="clear" w:color="auto" w:fill="auto"/>
            <w:noWrap/>
            <w:vAlign w:val="center"/>
          </w:tcPr>
          <w:p w14:paraId="5E5112A3" w14:textId="77777777" w:rsidR="00EF4722" w:rsidRPr="005B0664" w:rsidRDefault="00EF4722" w:rsidP="009515CA">
            <w:pPr>
              <w:pStyle w:val="numerykolumntab"/>
            </w:pPr>
          </w:p>
        </w:tc>
        <w:tc>
          <w:tcPr>
            <w:tcW w:w="588" w:type="pct"/>
            <w:tcBorders>
              <w:top w:val="nil"/>
              <w:left w:val="nil"/>
              <w:bottom w:val="single" w:sz="4" w:space="0" w:color="auto"/>
              <w:right w:val="single" w:sz="4" w:space="0" w:color="auto"/>
            </w:tcBorders>
            <w:shd w:val="clear" w:color="auto" w:fill="auto"/>
            <w:noWrap/>
            <w:vAlign w:val="center"/>
          </w:tcPr>
          <w:p w14:paraId="6744CD75" w14:textId="77777777" w:rsidR="00EF4722" w:rsidRPr="005B0664" w:rsidRDefault="00EF4722" w:rsidP="009515CA">
            <w:pPr>
              <w:pStyle w:val="numerykolumntab"/>
            </w:pPr>
          </w:p>
        </w:tc>
        <w:tc>
          <w:tcPr>
            <w:tcW w:w="588" w:type="pct"/>
            <w:tcBorders>
              <w:top w:val="nil"/>
              <w:left w:val="nil"/>
              <w:bottom w:val="single" w:sz="4" w:space="0" w:color="auto"/>
              <w:right w:val="single" w:sz="4" w:space="0" w:color="auto"/>
            </w:tcBorders>
            <w:shd w:val="clear" w:color="auto" w:fill="auto"/>
            <w:noWrap/>
            <w:vAlign w:val="center"/>
          </w:tcPr>
          <w:p w14:paraId="558ADDF7" w14:textId="77777777" w:rsidR="00EF4722" w:rsidRPr="005B0664" w:rsidRDefault="00EF4722" w:rsidP="009515CA">
            <w:pPr>
              <w:pStyle w:val="numerykolumntab"/>
            </w:pPr>
          </w:p>
        </w:tc>
        <w:tc>
          <w:tcPr>
            <w:tcW w:w="589" w:type="pct"/>
            <w:tcBorders>
              <w:top w:val="nil"/>
              <w:left w:val="nil"/>
              <w:bottom w:val="single" w:sz="4" w:space="0" w:color="auto"/>
              <w:right w:val="single" w:sz="4" w:space="0" w:color="auto"/>
            </w:tcBorders>
            <w:shd w:val="clear" w:color="auto" w:fill="auto"/>
            <w:noWrap/>
            <w:vAlign w:val="center"/>
          </w:tcPr>
          <w:p w14:paraId="4B722C1D" w14:textId="77777777" w:rsidR="00EF4722" w:rsidRPr="005B0664" w:rsidRDefault="00EF4722" w:rsidP="009515CA">
            <w:pPr>
              <w:pStyle w:val="numerykolumntab"/>
            </w:pPr>
          </w:p>
        </w:tc>
      </w:tr>
      <w:tr w:rsidR="00EF4722" w:rsidRPr="005B0664" w14:paraId="5B3B7675"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408D4B1" w14:textId="77777777" w:rsidR="00EF4722" w:rsidRPr="005B0664" w:rsidRDefault="00EF4722" w:rsidP="00DE086A">
            <w:pPr>
              <w:jc w:val="both"/>
              <w:rPr>
                <w:sz w:val="20"/>
                <w:szCs w:val="20"/>
              </w:rPr>
            </w:pPr>
            <w:r w:rsidRPr="005B0664">
              <w:rPr>
                <w:sz w:val="20"/>
                <w:szCs w:val="20"/>
              </w:rPr>
              <w:t>02 01 01</w:t>
            </w:r>
          </w:p>
        </w:tc>
        <w:tc>
          <w:tcPr>
            <w:tcW w:w="947" w:type="pct"/>
            <w:tcBorders>
              <w:top w:val="nil"/>
              <w:left w:val="nil"/>
              <w:bottom w:val="single" w:sz="4" w:space="0" w:color="auto"/>
              <w:right w:val="single" w:sz="4" w:space="0" w:color="auto"/>
            </w:tcBorders>
            <w:shd w:val="clear" w:color="auto" w:fill="auto"/>
            <w:vAlign w:val="center"/>
            <w:hideMark/>
          </w:tcPr>
          <w:p w14:paraId="41D4791F" w14:textId="77777777" w:rsidR="00EF4722" w:rsidRPr="005B0664" w:rsidRDefault="00EF4722" w:rsidP="0064519B">
            <w:pPr>
              <w:pStyle w:val="Maztabela"/>
            </w:pPr>
            <w:r w:rsidRPr="005B0664">
              <w:t>0,1</w:t>
            </w:r>
          </w:p>
        </w:tc>
        <w:tc>
          <w:tcPr>
            <w:tcW w:w="591" w:type="pct"/>
            <w:tcBorders>
              <w:top w:val="nil"/>
              <w:left w:val="nil"/>
              <w:bottom w:val="single" w:sz="4" w:space="0" w:color="auto"/>
              <w:right w:val="single" w:sz="4" w:space="0" w:color="auto"/>
            </w:tcBorders>
            <w:shd w:val="clear" w:color="auto" w:fill="auto"/>
            <w:noWrap/>
            <w:vAlign w:val="center"/>
            <w:hideMark/>
          </w:tcPr>
          <w:p w14:paraId="5B659286"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2B30913"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09701B69"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CD84823"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0543B03"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A68A2D4" w14:textId="77777777" w:rsidR="00EF4722" w:rsidRPr="005B0664" w:rsidRDefault="00EF4722">
            <w:pPr>
              <w:pStyle w:val="Maztabela"/>
            </w:pPr>
            <w:r w:rsidRPr="005B0664">
              <w:t>0</w:t>
            </w:r>
          </w:p>
        </w:tc>
      </w:tr>
      <w:tr w:rsidR="00EF4722" w:rsidRPr="005B0664" w14:paraId="0935F8BF"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33C4DC2" w14:textId="77777777" w:rsidR="00EF4722" w:rsidRPr="005B0664" w:rsidRDefault="00EF4722" w:rsidP="00DE086A">
            <w:pPr>
              <w:jc w:val="both"/>
              <w:rPr>
                <w:sz w:val="20"/>
                <w:szCs w:val="20"/>
              </w:rPr>
            </w:pPr>
            <w:r w:rsidRPr="005B0664">
              <w:rPr>
                <w:sz w:val="20"/>
                <w:szCs w:val="20"/>
              </w:rPr>
              <w:t>02 01 02</w:t>
            </w:r>
          </w:p>
        </w:tc>
        <w:tc>
          <w:tcPr>
            <w:tcW w:w="947" w:type="pct"/>
            <w:tcBorders>
              <w:top w:val="nil"/>
              <w:left w:val="nil"/>
              <w:bottom w:val="single" w:sz="4" w:space="0" w:color="auto"/>
              <w:right w:val="single" w:sz="4" w:space="0" w:color="auto"/>
            </w:tcBorders>
            <w:shd w:val="clear" w:color="auto" w:fill="auto"/>
            <w:vAlign w:val="center"/>
            <w:hideMark/>
          </w:tcPr>
          <w:p w14:paraId="0B7FCA7F" w14:textId="77777777" w:rsidR="00EF4722" w:rsidRPr="005B0664" w:rsidRDefault="00EF4722" w:rsidP="0064519B">
            <w:pPr>
              <w:pStyle w:val="Maztabela"/>
            </w:pPr>
            <w:r w:rsidRPr="005B0664">
              <w:t>8,5</w:t>
            </w:r>
          </w:p>
        </w:tc>
        <w:tc>
          <w:tcPr>
            <w:tcW w:w="591" w:type="pct"/>
            <w:tcBorders>
              <w:top w:val="nil"/>
              <w:left w:val="nil"/>
              <w:bottom w:val="single" w:sz="4" w:space="0" w:color="auto"/>
              <w:right w:val="single" w:sz="4" w:space="0" w:color="auto"/>
            </w:tcBorders>
            <w:shd w:val="clear" w:color="auto" w:fill="auto"/>
            <w:noWrap/>
            <w:vAlign w:val="center"/>
            <w:hideMark/>
          </w:tcPr>
          <w:p w14:paraId="3F83519D"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BDED598"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1EB4EEBB" w14:textId="77777777" w:rsidR="00EF4722" w:rsidRPr="005B0664" w:rsidRDefault="00EF4722">
            <w:pPr>
              <w:pStyle w:val="Maztabela"/>
            </w:pPr>
            <w:r w:rsidRPr="005B0664">
              <w:t>0,5</w:t>
            </w:r>
          </w:p>
        </w:tc>
        <w:tc>
          <w:tcPr>
            <w:tcW w:w="588" w:type="pct"/>
            <w:tcBorders>
              <w:top w:val="nil"/>
              <w:left w:val="nil"/>
              <w:bottom w:val="single" w:sz="4" w:space="0" w:color="auto"/>
              <w:right w:val="single" w:sz="4" w:space="0" w:color="auto"/>
            </w:tcBorders>
            <w:shd w:val="clear" w:color="auto" w:fill="auto"/>
            <w:noWrap/>
            <w:vAlign w:val="center"/>
            <w:hideMark/>
          </w:tcPr>
          <w:p w14:paraId="1E372C7D" w14:textId="77777777" w:rsidR="00EF4722" w:rsidRPr="005B0664" w:rsidRDefault="00EF4722">
            <w:pPr>
              <w:pStyle w:val="Maztabela"/>
            </w:pPr>
            <w:r w:rsidRPr="005B0664">
              <w:t>0,4</w:t>
            </w:r>
          </w:p>
        </w:tc>
        <w:tc>
          <w:tcPr>
            <w:tcW w:w="588" w:type="pct"/>
            <w:tcBorders>
              <w:top w:val="nil"/>
              <w:left w:val="nil"/>
              <w:bottom w:val="single" w:sz="4" w:space="0" w:color="auto"/>
              <w:right w:val="single" w:sz="4" w:space="0" w:color="auto"/>
            </w:tcBorders>
            <w:shd w:val="clear" w:color="auto" w:fill="auto"/>
            <w:noWrap/>
            <w:vAlign w:val="center"/>
            <w:hideMark/>
          </w:tcPr>
          <w:p w14:paraId="45B285DC"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CC62994" w14:textId="77777777" w:rsidR="00EF4722" w:rsidRPr="005B0664" w:rsidRDefault="00EF4722">
            <w:pPr>
              <w:pStyle w:val="Maztabela"/>
            </w:pPr>
            <w:r w:rsidRPr="005B0664">
              <w:t>0,9</w:t>
            </w:r>
          </w:p>
        </w:tc>
      </w:tr>
      <w:tr w:rsidR="00EF4722" w:rsidRPr="005B0664" w14:paraId="52DF5A63"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7694731A" w14:textId="77777777" w:rsidR="00EF4722" w:rsidRPr="005B0664" w:rsidRDefault="00EF4722" w:rsidP="00DE086A">
            <w:pPr>
              <w:jc w:val="both"/>
              <w:rPr>
                <w:sz w:val="20"/>
                <w:szCs w:val="20"/>
              </w:rPr>
            </w:pPr>
            <w:r w:rsidRPr="005B0664">
              <w:rPr>
                <w:sz w:val="20"/>
                <w:szCs w:val="20"/>
              </w:rPr>
              <w:t>02 01 03</w:t>
            </w:r>
          </w:p>
        </w:tc>
        <w:tc>
          <w:tcPr>
            <w:tcW w:w="947" w:type="pct"/>
            <w:tcBorders>
              <w:top w:val="nil"/>
              <w:left w:val="nil"/>
              <w:bottom w:val="single" w:sz="4" w:space="0" w:color="auto"/>
              <w:right w:val="single" w:sz="4" w:space="0" w:color="auto"/>
            </w:tcBorders>
            <w:shd w:val="clear" w:color="auto" w:fill="auto"/>
            <w:vAlign w:val="center"/>
            <w:hideMark/>
          </w:tcPr>
          <w:p w14:paraId="3810A3BB" w14:textId="77777777" w:rsidR="00EF4722" w:rsidRPr="005B0664" w:rsidRDefault="00EF4722" w:rsidP="0064519B">
            <w:pPr>
              <w:pStyle w:val="Maztabela"/>
            </w:pPr>
            <w:r w:rsidRPr="005B0664">
              <w:t>61,7</w:t>
            </w:r>
          </w:p>
        </w:tc>
        <w:tc>
          <w:tcPr>
            <w:tcW w:w="591" w:type="pct"/>
            <w:tcBorders>
              <w:top w:val="nil"/>
              <w:left w:val="nil"/>
              <w:bottom w:val="single" w:sz="4" w:space="0" w:color="auto"/>
              <w:right w:val="single" w:sz="4" w:space="0" w:color="auto"/>
            </w:tcBorders>
            <w:shd w:val="clear" w:color="auto" w:fill="auto"/>
            <w:noWrap/>
            <w:vAlign w:val="center"/>
            <w:hideMark/>
          </w:tcPr>
          <w:p w14:paraId="75817038"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1BB02DE"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7E69AF20"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7704C79"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A329373"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14F8649" w14:textId="77777777" w:rsidR="00EF4722" w:rsidRPr="005B0664" w:rsidRDefault="00EF4722">
            <w:pPr>
              <w:pStyle w:val="Maztabela"/>
            </w:pPr>
            <w:r w:rsidRPr="005B0664">
              <w:t>0</w:t>
            </w:r>
          </w:p>
        </w:tc>
      </w:tr>
      <w:tr w:rsidR="00EF4722" w:rsidRPr="005B0664" w14:paraId="73EFEA1D"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D9B66D3" w14:textId="77777777" w:rsidR="00EF4722" w:rsidRPr="005B0664" w:rsidRDefault="00EF4722" w:rsidP="00DE086A">
            <w:pPr>
              <w:jc w:val="both"/>
              <w:rPr>
                <w:sz w:val="20"/>
                <w:szCs w:val="20"/>
              </w:rPr>
            </w:pPr>
            <w:r w:rsidRPr="005B0664">
              <w:rPr>
                <w:sz w:val="20"/>
                <w:szCs w:val="20"/>
              </w:rPr>
              <w:t>02 01 06</w:t>
            </w:r>
          </w:p>
        </w:tc>
        <w:tc>
          <w:tcPr>
            <w:tcW w:w="947" w:type="pct"/>
            <w:tcBorders>
              <w:top w:val="nil"/>
              <w:left w:val="nil"/>
              <w:bottom w:val="single" w:sz="4" w:space="0" w:color="auto"/>
              <w:right w:val="single" w:sz="4" w:space="0" w:color="auto"/>
            </w:tcBorders>
            <w:shd w:val="clear" w:color="auto" w:fill="auto"/>
            <w:vAlign w:val="center"/>
            <w:hideMark/>
          </w:tcPr>
          <w:p w14:paraId="2DC484D8" w14:textId="77777777" w:rsidR="00EF4722" w:rsidRPr="005B0664" w:rsidRDefault="00EF4722" w:rsidP="0064519B">
            <w:pPr>
              <w:pStyle w:val="Maztabela"/>
            </w:pPr>
            <w:r w:rsidRPr="005B0664">
              <w:t>297,6</w:t>
            </w:r>
          </w:p>
        </w:tc>
        <w:tc>
          <w:tcPr>
            <w:tcW w:w="591" w:type="pct"/>
            <w:tcBorders>
              <w:top w:val="nil"/>
              <w:left w:val="nil"/>
              <w:bottom w:val="single" w:sz="4" w:space="0" w:color="auto"/>
              <w:right w:val="single" w:sz="4" w:space="0" w:color="auto"/>
            </w:tcBorders>
            <w:shd w:val="clear" w:color="auto" w:fill="auto"/>
            <w:noWrap/>
            <w:vAlign w:val="center"/>
            <w:hideMark/>
          </w:tcPr>
          <w:p w14:paraId="30621236"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3D61679A"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CD04B72"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DEB3FB6"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4F80728"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A373B6F" w14:textId="77777777" w:rsidR="00EF4722" w:rsidRPr="005B0664" w:rsidRDefault="00EF4722">
            <w:pPr>
              <w:pStyle w:val="Maztabela"/>
            </w:pPr>
            <w:r w:rsidRPr="005B0664">
              <w:t>0</w:t>
            </w:r>
          </w:p>
        </w:tc>
      </w:tr>
      <w:tr w:rsidR="00EF4722" w:rsidRPr="005B0664" w14:paraId="2BB10F2E"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5F53DBD" w14:textId="77777777" w:rsidR="00EF4722" w:rsidRPr="005B0664" w:rsidRDefault="00EF4722" w:rsidP="00DE086A">
            <w:pPr>
              <w:jc w:val="both"/>
              <w:rPr>
                <w:sz w:val="20"/>
                <w:szCs w:val="20"/>
              </w:rPr>
            </w:pPr>
            <w:r w:rsidRPr="005B0664">
              <w:rPr>
                <w:sz w:val="20"/>
                <w:szCs w:val="20"/>
              </w:rPr>
              <w:t>02 01 07</w:t>
            </w:r>
          </w:p>
        </w:tc>
        <w:tc>
          <w:tcPr>
            <w:tcW w:w="947" w:type="pct"/>
            <w:tcBorders>
              <w:top w:val="nil"/>
              <w:left w:val="nil"/>
              <w:bottom w:val="single" w:sz="4" w:space="0" w:color="auto"/>
              <w:right w:val="single" w:sz="4" w:space="0" w:color="auto"/>
            </w:tcBorders>
            <w:shd w:val="clear" w:color="auto" w:fill="auto"/>
            <w:vAlign w:val="center"/>
            <w:hideMark/>
          </w:tcPr>
          <w:p w14:paraId="3C4E6862" w14:textId="77777777" w:rsidR="00EF4722" w:rsidRPr="005B0664" w:rsidRDefault="00EF4722" w:rsidP="0064519B">
            <w:pPr>
              <w:pStyle w:val="Maztabela"/>
            </w:pPr>
            <w:r w:rsidRPr="005B0664">
              <w:t>0,8</w:t>
            </w:r>
          </w:p>
        </w:tc>
        <w:tc>
          <w:tcPr>
            <w:tcW w:w="591" w:type="pct"/>
            <w:tcBorders>
              <w:top w:val="nil"/>
              <w:left w:val="nil"/>
              <w:bottom w:val="single" w:sz="4" w:space="0" w:color="auto"/>
              <w:right w:val="single" w:sz="4" w:space="0" w:color="auto"/>
            </w:tcBorders>
            <w:shd w:val="clear" w:color="auto" w:fill="auto"/>
            <w:noWrap/>
            <w:vAlign w:val="center"/>
            <w:hideMark/>
          </w:tcPr>
          <w:p w14:paraId="5C456AD2"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E1FDA32"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7029D2F"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A54F901"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8E1688A"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A74536C" w14:textId="77777777" w:rsidR="00EF4722" w:rsidRPr="005B0664" w:rsidRDefault="00EF4722">
            <w:pPr>
              <w:pStyle w:val="Maztabela"/>
            </w:pPr>
            <w:r w:rsidRPr="005B0664">
              <w:t>0</w:t>
            </w:r>
          </w:p>
        </w:tc>
      </w:tr>
      <w:tr w:rsidR="00EF4722" w:rsidRPr="005B0664" w14:paraId="4E75B3B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2A03359" w14:textId="77777777" w:rsidR="00EF4722" w:rsidRPr="005B0664" w:rsidRDefault="00EF4722" w:rsidP="00DE086A">
            <w:pPr>
              <w:jc w:val="both"/>
              <w:rPr>
                <w:sz w:val="20"/>
                <w:szCs w:val="20"/>
              </w:rPr>
            </w:pPr>
            <w:r w:rsidRPr="005B0664">
              <w:rPr>
                <w:sz w:val="20"/>
                <w:szCs w:val="20"/>
              </w:rPr>
              <w:t>02 01 83</w:t>
            </w:r>
          </w:p>
        </w:tc>
        <w:tc>
          <w:tcPr>
            <w:tcW w:w="947" w:type="pct"/>
            <w:tcBorders>
              <w:top w:val="nil"/>
              <w:left w:val="nil"/>
              <w:bottom w:val="single" w:sz="4" w:space="0" w:color="auto"/>
              <w:right w:val="single" w:sz="4" w:space="0" w:color="auto"/>
            </w:tcBorders>
            <w:shd w:val="clear" w:color="auto" w:fill="auto"/>
            <w:vAlign w:val="center"/>
            <w:hideMark/>
          </w:tcPr>
          <w:p w14:paraId="16DEBCCB" w14:textId="77777777" w:rsidR="00EF4722" w:rsidRPr="005B0664" w:rsidRDefault="00EF4722" w:rsidP="0064519B">
            <w:pPr>
              <w:pStyle w:val="Maztabela"/>
            </w:pPr>
            <w:r w:rsidRPr="005B0664">
              <w:t>0,6</w:t>
            </w:r>
          </w:p>
        </w:tc>
        <w:tc>
          <w:tcPr>
            <w:tcW w:w="591" w:type="pct"/>
            <w:tcBorders>
              <w:top w:val="nil"/>
              <w:left w:val="nil"/>
              <w:bottom w:val="single" w:sz="4" w:space="0" w:color="auto"/>
              <w:right w:val="single" w:sz="4" w:space="0" w:color="auto"/>
            </w:tcBorders>
            <w:shd w:val="clear" w:color="auto" w:fill="auto"/>
            <w:noWrap/>
            <w:vAlign w:val="center"/>
            <w:hideMark/>
          </w:tcPr>
          <w:p w14:paraId="0C62E039"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4840AEAB"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7479A64B"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9ED72B8"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556F734"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4565132" w14:textId="77777777" w:rsidR="00EF4722" w:rsidRPr="005B0664" w:rsidRDefault="00EF4722">
            <w:pPr>
              <w:pStyle w:val="Maztabela"/>
            </w:pPr>
            <w:r w:rsidRPr="005B0664">
              <w:t>0</w:t>
            </w:r>
          </w:p>
        </w:tc>
      </w:tr>
      <w:tr w:rsidR="00EF4722" w:rsidRPr="005B0664" w14:paraId="2533BAD4"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147B86EA" w14:textId="51D5725F"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61F36AEA" w14:textId="6DEDAB67" w:rsidR="00EF4722" w:rsidRPr="005B0664" w:rsidRDefault="00EF4722" w:rsidP="0064519B">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4E3B3547" w14:textId="499B8297" w:rsidR="00EF4722" w:rsidRPr="005B0664" w:rsidRDefault="00EF4722" w:rsidP="00FC347C">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5077B38B" w14:textId="378021C0" w:rsidR="00EF4722" w:rsidRPr="005B0664" w:rsidRDefault="00EF4722">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1B2FB1AB" w14:textId="4D32F8D0"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0FBF9C41" w14:textId="4B6DC532"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4DA26C1" w14:textId="4856F7D0" w:rsidR="00EF4722" w:rsidRPr="005B0664" w:rsidRDefault="00EF4722">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000D9C59" w14:textId="29FF75CD" w:rsidR="00EF4722" w:rsidRPr="005B0664" w:rsidRDefault="00EF4722">
            <w:pPr>
              <w:pStyle w:val="Maztabela"/>
            </w:pPr>
          </w:p>
        </w:tc>
      </w:tr>
      <w:tr w:rsidR="00EF4722" w:rsidRPr="005B0664" w14:paraId="3B70DBBA"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C932F35" w14:textId="77777777" w:rsidR="00EF4722" w:rsidRPr="005B0664" w:rsidRDefault="00EF4722" w:rsidP="00DE086A">
            <w:pPr>
              <w:jc w:val="both"/>
              <w:rPr>
                <w:sz w:val="20"/>
                <w:szCs w:val="20"/>
              </w:rPr>
            </w:pPr>
            <w:r w:rsidRPr="005B0664">
              <w:rPr>
                <w:sz w:val="20"/>
                <w:szCs w:val="20"/>
              </w:rPr>
              <w:t>02 02 01</w:t>
            </w:r>
          </w:p>
        </w:tc>
        <w:tc>
          <w:tcPr>
            <w:tcW w:w="947" w:type="pct"/>
            <w:tcBorders>
              <w:top w:val="nil"/>
              <w:left w:val="nil"/>
              <w:bottom w:val="single" w:sz="4" w:space="0" w:color="auto"/>
              <w:right w:val="single" w:sz="4" w:space="0" w:color="auto"/>
            </w:tcBorders>
            <w:shd w:val="clear" w:color="auto" w:fill="auto"/>
            <w:vAlign w:val="center"/>
            <w:hideMark/>
          </w:tcPr>
          <w:p w14:paraId="4586E3B6" w14:textId="77777777" w:rsidR="00EF4722" w:rsidRPr="005B0664" w:rsidRDefault="00EF4722" w:rsidP="0064519B">
            <w:pPr>
              <w:pStyle w:val="Maztabela"/>
            </w:pPr>
            <w:r w:rsidRPr="005B0664">
              <w:t>11,7</w:t>
            </w:r>
          </w:p>
        </w:tc>
        <w:tc>
          <w:tcPr>
            <w:tcW w:w="591" w:type="pct"/>
            <w:tcBorders>
              <w:top w:val="nil"/>
              <w:left w:val="nil"/>
              <w:bottom w:val="single" w:sz="4" w:space="0" w:color="auto"/>
              <w:right w:val="single" w:sz="4" w:space="0" w:color="auto"/>
            </w:tcBorders>
            <w:shd w:val="clear" w:color="auto" w:fill="auto"/>
            <w:noWrap/>
            <w:vAlign w:val="center"/>
            <w:hideMark/>
          </w:tcPr>
          <w:p w14:paraId="7939AB84"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3475D147" w14:textId="77777777" w:rsidR="00EF4722" w:rsidRPr="005B0664" w:rsidRDefault="00EF4722">
            <w:pPr>
              <w:pStyle w:val="Maztabela"/>
            </w:pPr>
            <w:r w:rsidRPr="005B0664">
              <w:t>0,5</w:t>
            </w:r>
          </w:p>
        </w:tc>
        <w:tc>
          <w:tcPr>
            <w:tcW w:w="505" w:type="pct"/>
            <w:tcBorders>
              <w:top w:val="nil"/>
              <w:left w:val="nil"/>
              <w:bottom w:val="single" w:sz="4" w:space="0" w:color="auto"/>
              <w:right w:val="single" w:sz="4" w:space="0" w:color="auto"/>
            </w:tcBorders>
            <w:shd w:val="clear" w:color="auto" w:fill="auto"/>
            <w:noWrap/>
            <w:vAlign w:val="center"/>
            <w:hideMark/>
          </w:tcPr>
          <w:p w14:paraId="26EA610B"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899AB15"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A44EE11"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16DC6D0" w14:textId="77777777" w:rsidR="00EF4722" w:rsidRPr="005B0664" w:rsidRDefault="00EF4722">
            <w:pPr>
              <w:pStyle w:val="Maztabela"/>
            </w:pPr>
            <w:r w:rsidRPr="005B0664">
              <w:t>0,5</w:t>
            </w:r>
          </w:p>
        </w:tc>
      </w:tr>
      <w:tr w:rsidR="00EF4722" w:rsidRPr="005B0664" w14:paraId="0970548D"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73AA30F4" w14:textId="77777777" w:rsidR="00EF4722" w:rsidRPr="005B0664" w:rsidRDefault="00EF4722" w:rsidP="00DE086A">
            <w:pPr>
              <w:jc w:val="both"/>
              <w:rPr>
                <w:sz w:val="20"/>
                <w:szCs w:val="20"/>
              </w:rPr>
            </w:pPr>
            <w:r w:rsidRPr="005B0664">
              <w:rPr>
                <w:sz w:val="20"/>
                <w:szCs w:val="20"/>
              </w:rPr>
              <w:t>02 02 02</w:t>
            </w:r>
          </w:p>
        </w:tc>
        <w:tc>
          <w:tcPr>
            <w:tcW w:w="947" w:type="pct"/>
            <w:tcBorders>
              <w:top w:val="nil"/>
              <w:left w:val="nil"/>
              <w:bottom w:val="single" w:sz="4" w:space="0" w:color="auto"/>
              <w:right w:val="single" w:sz="4" w:space="0" w:color="auto"/>
            </w:tcBorders>
            <w:shd w:val="clear" w:color="auto" w:fill="auto"/>
            <w:vAlign w:val="center"/>
            <w:hideMark/>
          </w:tcPr>
          <w:p w14:paraId="6324FE4B" w14:textId="77777777" w:rsidR="00EF4722" w:rsidRPr="005B0664" w:rsidRDefault="00EF4722" w:rsidP="0064519B">
            <w:pPr>
              <w:pStyle w:val="Maztabela"/>
            </w:pPr>
            <w:r w:rsidRPr="005B0664">
              <w:t>197,8</w:t>
            </w:r>
          </w:p>
        </w:tc>
        <w:tc>
          <w:tcPr>
            <w:tcW w:w="591" w:type="pct"/>
            <w:tcBorders>
              <w:top w:val="nil"/>
              <w:left w:val="nil"/>
              <w:bottom w:val="single" w:sz="4" w:space="0" w:color="auto"/>
              <w:right w:val="single" w:sz="4" w:space="0" w:color="auto"/>
            </w:tcBorders>
            <w:shd w:val="clear" w:color="auto" w:fill="auto"/>
            <w:noWrap/>
            <w:vAlign w:val="center"/>
            <w:hideMark/>
          </w:tcPr>
          <w:p w14:paraId="33527E0F"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EBAC2D0" w14:textId="77777777" w:rsidR="00EF4722" w:rsidRPr="005B0664" w:rsidRDefault="00EF4722">
            <w:pPr>
              <w:pStyle w:val="Maztabela"/>
            </w:pPr>
            <w:r w:rsidRPr="005B0664">
              <w:t>0,1</w:t>
            </w:r>
          </w:p>
        </w:tc>
        <w:tc>
          <w:tcPr>
            <w:tcW w:w="505" w:type="pct"/>
            <w:tcBorders>
              <w:top w:val="nil"/>
              <w:left w:val="nil"/>
              <w:bottom w:val="single" w:sz="4" w:space="0" w:color="auto"/>
              <w:right w:val="single" w:sz="4" w:space="0" w:color="auto"/>
            </w:tcBorders>
            <w:shd w:val="clear" w:color="auto" w:fill="auto"/>
            <w:noWrap/>
            <w:vAlign w:val="center"/>
            <w:hideMark/>
          </w:tcPr>
          <w:p w14:paraId="5DD09CB2" w14:textId="77777777" w:rsidR="00EF4722" w:rsidRPr="005B0664" w:rsidRDefault="00EF4722">
            <w:pPr>
              <w:pStyle w:val="Maztabela"/>
            </w:pPr>
            <w:r w:rsidRPr="005B0664">
              <w:t>4,1</w:t>
            </w:r>
          </w:p>
        </w:tc>
        <w:tc>
          <w:tcPr>
            <w:tcW w:w="588" w:type="pct"/>
            <w:tcBorders>
              <w:top w:val="nil"/>
              <w:left w:val="nil"/>
              <w:bottom w:val="single" w:sz="4" w:space="0" w:color="auto"/>
              <w:right w:val="single" w:sz="4" w:space="0" w:color="auto"/>
            </w:tcBorders>
            <w:shd w:val="clear" w:color="auto" w:fill="auto"/>
            <w:noWrap/>
            <w:vAlign w:val="center"/>
            <w:hideMark/>
          </w:tcPr>
          <w:p w14:paraId="271851AD" w14:textId="77777777" w:rsidR="00EF4722" w:rsidRPr="005B0664" w:rsidRDefault="00EF4722">
            <w:pPr>
              <w:pStyle w:val="Maztabela"/>
            </w:pPr>
            <w:r w:rsidRPr="005B0664">
              <w:t>8,6</w:t>
            </w:r>
          </w:p>
        </w:tc>
        <w:tc>
          <w:tcPr>
            <w:tcW w:w="588" w:type="pct"/>
            <w:tcBorders>
              <w:top w:val="nil"/>
              <w:left w:val="nil"/>
              <w:bottom w:val="single" w:sz="4" w:space="0" w:color="auto"/>
              <w:right w:val="single" w:sz="4" w:space="0" w:color="auto"/>
            </w:tcBorders>
            <w:shd w:val="clear" w:color="auto" w:fill="auto"/>
            <w:noWrap/>
            <w:vAlign w:val="center"/>
            <w:hideMark/>
          </w:tcPr>
          <w:p w14:paraId="6B021ABC"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4AC883AD" w14:textId="77777777" w:rsidR="00EF4722" w:rsidRPr="005B0664" w:rsidRDefault="00EF4722">
            <w:pPr>
              <w:pStyle w:val="Maztabela"/>
            </w:pPr>
            <w:r w:rsidRPr="005B0664">
              <w:t>12,8</w:t>
            </w:r>
          </w:p>
        </w:tc>
      </w:tr>
      <w:tr w:rsidR="00EF4722" w:rsidRPr="005B0664" w14:paraId="2D66DC87"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5684A63" w14:textId="77777777" w:rsidR="00EF4722" w:rsidRPr="005B0664" w:rsidRDefault="00EF4722" w:rsidP="00DE086A">
            <w:pPr>
              <w:jc w:val="both"/>
              <w:rPr>
                <w:sz w:val="20"/>
                <w:szCs w:val="20"/>
              </w:rPr>
            </w:pPr>
            <w:r w:rsidRPr="005B0664">
              <w:rPr>
                <w:sz w:val="20"/>
                <w:szCs w:val="20"/>
              </w:rPr>
              <w:t>02 02 03</w:t>
            </w:r>
          </w:p>
        </w:tc>
        <w:tc>
          <w:tcPr>
            <w:tcW w:w="947" w:type="pct"/>
            <w:tcBorders>
              <w:top w:val="nil"/>
              <w:left w:val="nil"/>
              <w:bottom w:val="single" w:sz="4" w:space="0" w:color="auto"/>
              <w:right w:val="single" w:sz="4" w:space="0" w:color="auto"/>
            </w:tcBorders>
            <w:shd w:val="clear" w:color="auto" w:fill="auto"/>
            <w:vAlign w:val="center"/>
            <w:hideMark/>
          </w:tcPr>
          <w:p w14:paraId="7CFA9566" w14:textId="77777777" w:rsidR="00EF4722" w:rsidRPr="005B0664" w:rsidRDefault="00EF4722" w:rsidP="0064519B">
            <w:pPr>
              <w:pStyle w:val="Maztabela"/>
            </w:pPr>
            <w:r w:rsidRPr="005B0664">
              <w:t>62,3</w:t>
            </w:r>
          </w:p>
        </w:tc>
        <w:tc>
          <w:tcPr>
            <w:tcW w:w="591" w:type="pct"/>
            <w:tcBorders>
              <w:top w:val="nil"/>
              <w:left w:val="nil"/>
              <w:bottom w:val="single" w:sz="4" w:space="0" w:color="auto"/>
              <w:right w:val="single" w:sz="4" w:space="0" w:color="auto"/>
            </w:tcBorders>
            <w:shd w:val="clear" w:color="auto" w:fill="auto"/>
            <w:noWrap/>
            <w:vAlign w:val="center"/>
            <w:hideMark/>
          </w:tcPr>
          <w:p w14:paraId="701BF884"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C19CE18"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05046F86" w14:textId="77777777" w:rsidR="00EF4722" w:rsidRPr="005B0664" w:rsidRDefault="00EF4722">
            <w:pPr>
              <w:pStyle w:val="Maztabela"/>
            </w:pPr>
            <w:r w:rsidRPr="005B0664">
              <w:t>0,4</w:t>
            </w:r>
          </w:p>
        </w:tc>
        <w:tc>
          <w:tcPr>
            <w:tcW w:w="588" w:type="pct"/>
            <w:tcBorders>
              <w:top w:val="nil"/>
              <w:left w:val="nil"/>
              <w:bottom w:val="single" w:sz="4" w:space="0" w:color="auto"/>
              <w:right w:val="single" w:sz="4" w:space="0" w:color="auto"/>
            </w:tcBorders>
            <w:shd w:val="clear" w:color="auto" w:fill="auto"/>
            <w:noWrap/>
            <w:vAlign w:val="center"/>
            <w:hideMark/>
          </w:tcPr>
          <w:p w14:paraId="16372473" w14:textId="77777777" w:rsidR="00EF4722" w:rsidRPr="005B0664" w:rsidRDefault="00EF4722">
            <w:pPr>
              <w:pStyle w:val="Maztabela"/>
            </w:pPr>
            <w:r w:rsidRPr="005B0664">
              <w:t>0,7</w:t>
            </w:r>
          </w:p>
        </w:tc>
        <w:tc>
          <w:tcPr>
            <w:tcW w:w="588" w:type="pct"/>
            <w:tcBorders>
              <w:top w:val="nil"/>
              <w:left w:val="nil"/>
              <w:bottom w:val="single" w:sz="4" w:space="0" w:color="auto"/>
              <w:right w:val="single" w:sz="4" w:space="0" w:color="auto"/>
            </w:tcBorders>
            <w:shd w:val="clear" w:color="auto" w:fill="auto"/>
            <w:noWrap/>
            <w:vAlign w:val="center"/>
            <w:hideMark/>
          </w:tcPr>
          <w:p w14:paraId="5C7E0F2A"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B18B1B8" w14:textId="77777777" w:rsidR="00EF4722" w:rsidRPr="005B0664" w:rsidRDefault="00EF4722">
            <w:pPr>
              <w:pStyle w:val="Maztabela"/>
            </w:pPr>
            <w:r w:rsidRPr="005B0664">
              <w:t>1,1</w:t>
            </w:r>
          </w:p>
        </w:tc>
      </w:tr>
      <w:tr w:rsidR="00EF4722" w:rsidRPr="005B0664" w14:paraId="11D19C9F"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E26E41C" w14:textId="77777777" w:rsidR="00EF4722" w:rsidRPr="005B0664" w:rsidRDefault="00EF4722" w:rsidP="00DE086A">
            <w:pPr>
              <w:jc w:val="both"/>
              <w:rPr>
                <w:sz w:val="20"/>
                <w:szCs w:val="20"/>
              </w:rPr>
            </w:pPr>
            <w:r w:rsidRPr="005B0664">
              <w:rPr>
                <w:sz w:val="20"/>
                <w:szCs w:val="20"/>
              </w:rPr>
              <w:t>02 02 04</w:t>
            </w:r>
          </w:p>
        </w:tc>
        <w:tc>
          <w:tcPr>
            <w:tcW w:w="947" w:type="pct"/>
            <w:tcBorders>
              <w:top w:val="nil"/>
              <w:left w:val="nil"/>
              <w:bottom w:val="single" w:sz="4" w:space="0" w:color="auto"/>
              <w:right w:val="single" w:sz="4" w:space="0" w:color="auto"/>
            </w:tcBorders>
            <w:shd w:val="clear" w:color="auto" w:fill="auto"/>
            <w:vAlign w:val="center"/>
            <w:hideMark/>
          </w:tcPr>
          <w:p w14:paraId="1509E170" w14:textId="77777777" w:rsidR="00EF4722" w:rsidRPr="005B0664" w:rsidRDefault="00EF4722" w:rsidP="0064519B">
            <w:pPr>
              <w:pStyle w:val="Maztabela"/>
            </w:pPr>
            <w:r w:rsidRPr="005B0664">
              <w:t>559,8</w:t>
            </w:r>
          </w:p>
        </w:tc>
        <w:tc>
          <w:tcPr>
            <w:tcW w:w="591" w:type="pct"/>
            <w:tcBorders>
              <w:top w:val="nil"/>
              <w:left w:val="nil"/>
              <w:bottom w:val="single" w:sz="4" w:space="0" w:color="auto"/>
              <w:right w:val="single" w:sz="4" w:space="0" w:color="auto"/>
            </w:tcBorders>
            <w:shd w:val="clear" w:color="auto" w:fill="auto"/>
            <w:noWrap/>
            <w:vAlign w:val="center"/>
            <w:hideMark/>
          </w:tcPr>
          <w:p w14:paraId="056E8228" w14:textId="77777777" w:rsidR="00EF4722" w:rsidRPr="005B0664" w:rsidRDefault="00EF4722" w:rsidP="00FC347C">
            <w:pPr>
              <w:pStyle w:val="Maztabela"/>
            </w:pPr>
            <w:r w:rsidRPr="005B0664">
              <w:t>1</w:t>
            </w:r>
          </w:p>
        </w:tc>
        <w:tc>
          <w:tcPr>
            <w:tcW w:w="587" w:type="pct"/>
            <w:tcBorders>
              <w:top w:val="nil"/>
              <w:left w:val="nil"/>
              <w:bottom w:val="single" w:sz="4" w:space="0" w:color="auto"/>
              <w:right w:val="single" w:sz="4" w:space="0" w:color="auto"/>
            </w:tcBorders>
            <w:shd w:val="clear" w:color="auto" w:fill="auto"/>
            <w:noWrap/>
            <w:vAlign w:val="center"/>
            <w:hideMark/>
          </w:tcPr>
          <w:p w14:paraId="7B83E782" w14:textId="77777777" w:rsidR="00EF4722" w:rsidRPr="005B0664" w:rsidRDefault="00EF4722">
            <w:pPr>
              <w:pStyle w:val="Maztabela"/>
            </w:pPr>
            <w:r w:rsidRPr="005B0664">
              <w:t>13,1</w:t>
            </w:r>
          </w:p>
        </w:tc>
        <w:tc>
          <w:tcPr>
            <w:tcW w:w="505" w:type="pct"/>
            <w:tcBorders>
              <w:top w:val="nil"/>
              <w:left w:val="nil"/>
              <w:bottom w:val="single" w:sz="4" w:space="0" w:color="auto"/>
              <w:right w:val="single" w:sz="4" w:space="0" w:color="auto"/>
            </w:tcBorders>
            <w:shd w:val="clear" w:color="auto" w:fill="auto"/>
            <w:noWrap/>
            <w:vAlign w:val="center"/>
            <w:hideMark/>
          </w:tcPr>
          <w:p w14:paraId="0E556229" w14:textId="77777777" w:rsidR="00EF4722" w:rsidRPr="005B0664" w:rsidRDefault="00EF4722">
            <w:pPr>
              <w:pStyle w:val="Maztabela"/>
            </w:pPr>
            <w:r w:rsidRPr="005B0664">
              <w:t>1,4</w:t>
            </w:r>
          </w:p>
        </w:tc>
        <w:tc>
          <w:tcPr>
            <w:tcW w:w="588" w:type="pct"/>
            <w:tcBorders>
              <w:top w:val="nil"/>
              <w:left w:val="nil"/>
              <w:bottom w:val="single" w:sz="4" w:space="0" w:color="auto"/>
              <w:right w:val="single" w:sz="4" w:space="0" w:color="auto"/>
            </w:tcBorders>
            <w:shd w:val="clear" w:color="auto" w:fill="auto"/>
            <w:noWrap/>
            <w:vAlign w:val="center"/>
            <w:hideMark/>
          </w:tcPr>
          <w:p w14:paraId="7CA38327" w14:textId="77777777" w:rsidR="00EF4722" w:rsidRPr="005B0664" w:rsidRDefault="00EF4722">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27EB5B37" w14:textId="77777777" w:rsidR="00EF4722" w:rsidRPr="005B0664" w:rsidRDefault="00EF4722">
            <w:pPr>
              <w:pStyle w:val="Maztabela"/>
            </w:pPr>
            <w:r w:rsidRPr="005B0664">
              <w:t>0,1</w:t>
            </w:r>
          </w:p>
        </w:tc>
        <w:tc>
          <w:tcPr>
            <w:tcW w:w="589" w:type="pct"/>
            <w:tcBorders>
              <w:top w:val="nil"/>
              <w:left w:val="nil"/>
              <w:bottom w:val="single" w:sz="4" w:space="0" w:color="auto"/>
              <w:right w:val="single" w:sz="4" w:space="0" w:color="auto"/>
            </w:tcBorders>
            <w:shd w:val="clear" w:color="auto" w:fill="auto"/>
            <w:noWrap/>
            <w:vAlign w:val="bottom"/>
            <w:hideMark/>
          </w:tcPr>
          <w:p w14:paraId="0B172420" w14:textId="77777777" w:rsidR="00EF4722" w:rsidRPr="005B0664" w:rsidRDefault="00EF4722">
            <w:pPr>
              <w:pStyle w:val="Maztabela"/>
            </w:pPr>
            <w:r w:rsidRPr="005B0664">
              <w:t>15,7</w:t>
            </w:r>
          </w:p>
        </w:tc>
      </w:tr>
      <w:tr w:rsidR="00EF4722" w:rsidRPr="005B0664" w14:paraId="7A293605"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1722DB2" w14:textId="77777777" w:rsidR="00EF4722" w:rsidRPr="005B0664" w:rsidRDefault="00EF4722" w:rsidP="00DE086A">
            <w:pPr>
              <w:jc w:val="both"/>
              <w:rPr>
                <w:sz w:val="20"/>
                <w:szCs w:val="20"/>
              </w:rPr>
            </w:pPr>
            <w:r w:rsidRPr="005B0664">
              <w:rPr>
                <w:sz w:val="20"/>
                <w:szCs w:val="20"/>
              </w:rPr>
              <w:t>02 02 82</w:t>
            </w:r>
          </w:p>
        </w:tc>
        <w:tc>
          <w:tcPr>
            <w:tcW w:w="947" w:type="pct"/>
            <w:tcBorders>
              <w:top w:val="nil"/>
              <w:left w:val="nil"/>
              <w:bottom w:val="single" w:sz="4" w:space="0" w:color="auto"/>
              <w:right w:val="single" w:sz="4" w:space="0" w:color="auto"/>
            </w:tcBorders>
            <w:shd w:val="clear" w:color="auto" w:fill="auto"/>
            <w:vAlign w:val="center"/>
            <w:hideMark/>
          </w:tcPr>
          <w:p w14:paraId="044FC668" w14:textId="77777777" w:rsidR="00EF4722" w:rsidRPr="005B0664" w:rsidRDefault="00EF4722" w:rsidP="0064519B">
            <w:pPr>
              <w:pStyle w:val="Maztabela"/>
            </w:pPr>
            <w:r w:rsidRPr="005B0664">
              <w:t>4,2</w:t>
            </w:r>
          </w:p>
        </w:tc>
        <w:tc>
          <w:tcPr>
            <w:tcW w:w="591" w:type="pct"/>
            <w:tcBorders>
              <w:top w:val="nil"/>
              <w:left w:val="nil"/>
              <w:bottom w:val="single" w:sz="4" w:space="0" w:color="auto"/>
              <w:right w:val="single" w:sz="4" w:space="0" w:color="auto"/>
            </w:tcBorders>
            <w:shd w:val="clear" w:color="auto" w:fill="auto"/>
            <w:noWrap/>
            <w:vAlign w:val="center"/>
            <w:hideMark/>
          </w:tcPr>
          <w:p w14:paraId="28A7B4CA"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44CF6D31"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649CD966"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04D0DC5"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7163819"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A7308E7" w14:textId="77777777" w:rsidR="00EF4722" w:rsidRPr="005B0664" w:rsidRDefault="00EF4722">
            <w:pPr>
              <w:pStyle w:val="Maztabela"/>
            </w:pPr>
            <w:r w:rsidRPr="005B0664">
              <w:t>0</w:t>
            </w:r>
          </w:p>
        </w:tc>
      </w:tr>
      <w:tr w:rsidR="00EF4722" w:rsidRPr="005B0664" w14:paraId="1454F4F0"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1A0A4F30" w14:textId="12462007"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188C912C" w14:textId="55896074" w:rsidR="00EF4722" w:rsidRPr="005B0664" w:rsidRDefault="00EF4722" w:rsidP="0064519B">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0D345B72" w14:textId="70E9D47B" w:rsidR="00EF4722" w:rsidRPr="005B0664" w:rsidRDefault="00EF4722" w:rsidP="00FC347C">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2CA4D0EC" w14:textId="696F6104" w:rsidR="00EF4722" w:rsidRPr="005B0664" w:rsidRDefault="00EF4722">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49EFC387" w14:textId="49875FB4"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0E2CEB10" w14:textId="4F8201AE"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6C427032" w14:textId="3BAF4F4D" w:rsidR="00EF4722" w:rsidRPr="005B0664" w:rsidRDefault="00EF4722">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4BD70E85" w14:textId="363F766F" w:rsidR="00EF4722" w:rsidRPr="005B0664" w:rsidRDefault="00EF4722">
            <w:pPr>
              <w:pStyle w:val="Maztabela"/>
            </w:pPr>
          </w:p>
        </w:tc>
      </w:tr>
      <w:tr w:rsidR="00EF4722" w:rsidRPr="005B0664" w14:paraId="17725605"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A454EE4" w14:textId="77777777" w:rsidR="00EF4722" w:rsidRPr="005B0664" w:rsidRDefault="00EF4722" w:rsidP="00DE086A">
            <w:pPr>
              <w:jc w:val="both"/>
              <w:rPr>
                <w:sz w:val="20"/>
                <w:szCs w:val="20"/>
              </w:rPr>
            </w:pPr>
            <w:r w:rsidRPr="005B0664">
              <w:rPr>
                <w:sz w:val="20"/>
                <w:szCs w:val="20"/>
              </w:rPr>
              <w:t>02 03 01</w:t>
            </w:r>
          </w:p>
        </w:tc>
        <w:tc>
          <w:tcPr>
            <w:tcW w:w="947" w:type="pct"/>
            <w:tcBorders>
              <w:top w:val="nil"/>
              <w:left w:val="nil"/>
              <w:bottom w:val="single" w:sz="4" w:space="0" w:color="auto"/>
              <w:right w:val="single" w:sz="4" w:space="0" w:color="auto"/>
            </w:tcBorders>
            <w:shd w:val="clear" w:color="auto" w:fill="auto"/>
            <w:vAlign w:val="center"/>
            <w:hideMark/>
          </w:tcPr>
          <w:p w14:paraId="6FF0410A" w14:textId="77777777" w:rsidR="00EF4722" w:rsidRPr="005B0664" w:rsidRDefault="00EF4722" w:rsidP="0064519B">
            <w:pPr>
              <w:pStyle w:val="Maztabela"/>
            </w:pPr>
            <w:r w:rsidRPr="005B0664">
              <w:t>77,7</w:t>
            </w:r>
          </w:p>
        </w:tc>
        <w:tc>
          <w:tcPr>
            <w:tcW w:w="591" w:type="pct"/>
            <w:tcBorders>
              <w:top w:val="nil"/>
              <w:left w:val="nil"/>
              <w:bottom w:val="single" w:sz="4" w:space="0" w:color="auto"/>
              <w:right w:val="single" w:sz="4" w:space="0" w:color="auto"/>
            </w:tcBorders>
            <w:shd w:val="clear" w:color="auto" w:fill="auto"/>
            <w:noWrap/>
            <w:vAlign w:val="center"/>
            <w:hideMark/>
          </w:tcPr>
          <w:p w14:paraId="56FF8587" w14:textId="77777777" w:rsidR="00EF4722" w:rsidRPr="005B0664" w:rsidRDefault="00EF4722" w:rsidP="00FC347C">
            <w:pPr>
              <w:pStyle w:val="Maztabela"/>
            </w:pPr>
            <w:r w:rsidRPr="005B0664">
              <w:t>0,6</w:t>
            </w:r>
          </w:p>
        </w:tc>
        <w:tc>
          <w:tcPr>
            <w:tcW w:w="587" w:type="pct"/>
            <w:tcBorders>
              <w:top w:val="nil"/>
              <w:left w:val="nil"/>
              <w:bottom w:val="single" w:sz="4" w:space="0" w:color="auto"/>
              <w:right w:val="single" w:sz="4" w:space="0" w:color="auto"/>
            </w:tcBorders>
            <w:shd w:val="clear" w:color="auto" w:fill="auto"/>
            <w:noWrap/>
            <w:vAlign w:val="center"/>
            <w:hideMark/>
          </w:tcPr>
          <w:p w14:paraId="23B273AC"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100C48FB"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2588134"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8616E52"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2CD2361A" w14:textId="77777777" w:rsidR="00EF4722" w:rsidRPr="005B0664" w:rsidRDefault="00EF4722">
            <w:pPr>
              <w:pStyle w:val="Maztabela"/>
            </w:pPr>
            <w:r w:rsidRPr="005B0664">
              <w:t>0,6</w:t>
            </w:r>
          </w:p>
        </w:tc>
      </w:tr>
      <w:tr w:rsidR="00EF4722" w:rsidRPr="005B0664" w14:paraId="49546DF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85AB7BD" w14:textId="77777777" w:rsidR="00EF4722" w:rsidRPr="005B0664" w:rsidRDefault="00EF4722" w:rsidP="00DE086A">
            <w:pPr>
              <w:jc w:val="both"/>
              <w:rPr>
                <w:sz w:val="20"/>
                <w:szCs w:val="20"/>
              </w:rPr>
            </w:pPr>
            <w:r w:rsidRPr="005B0664">
              <w:rPr>
                <w:sz w:val="20"/>
                <w:szCs w:val="20"/>
              </w:rPr>
              <w:t>02 03 03</w:t>
            </w:r>
          </w:p>
        </w:tc>
        <w:tc>
          <w:tcPr>
            <w:tcW w:w="947" w:type="pct"/>
            <w:tcBorders>
              <w:top w:val="nil"/>
              <w:left w:val="nil"/>
              <w:bottom w:val="single" w:sz="4" w:space="0" w:color="auto"/>
              <w:right w:val="single" w:sz="4" w:space="0" w:color="auto"/>
            </w:tcBorders>
            <w:shd w:val="clear" w:color="auto" w:fill="auto"/>
            <w:vAlign w:val="center"/>
            <w:hideMark/>
          </w:tcPr>
          <w:p w14:paraId="6B4790CB" w14:textId="77777777" w:rsidR="00EF4722" w:rsidRPr="005B0664" w:rsidRDefault="00EF4722" w:rsidP="0064519B">
            <w:pPr>
              <w:pStyle w:val="Maztabela"/>
            </w:pPr>
            <w:r w:rsidRPr="005B0664">
              <w:t>1,7</w:t>
            </w:r>
          </w:p>
        </w:tc>
        <w:tc>
          <w:tcPr>
            <w:tcW w:w="591" w:type="pct"/>
            <w:tcBorders>
              <w:top w:val="nil"/>
              <w:left w:val="nil"/>
              <w:bottom w:val="single" w:sz="4" w:space="0" w:color="auto"/>
              <w:right w:val="single" w:sz="4" w:space="0" w:color="auto"/>
            </w:tcBorders>
            <w:shd w:val="clear" w:color="auto" w:fill="auto"/>
            <w:noWrap/>
            <w:vAlign w:val="center"/>
            <w:hideMark/>
          </w:tcPr>
          <w:p w14:paraId="6AE93B93"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109F7389"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0200F6F"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8FCE5CB"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908A019"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7AF2A297" w14:textId="77777777" w:rsidR="00EF4722" w:rsidRPr="005B0664" w:rsidRDefault="00EF4722">
            <w:pPr>
              <w:pStyle w:val="Maztabela"/>
            </w:pPr>
            <w:r w:rsidRPr="005B0664">
              <w:t>0</w:t>
            </w:r>
          </w:p>
        </w:tc>
      </w:tr>
      <w:tr w:rsidR="00EF4722" w:rsidRPr="005B0664" w14:paraId="0B88B2BE"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70AB6C1" w14:textId="77777777" w:rsidR="00EF4722" w:rsidRPr="005B0664" w:rsidRDefault="00EF4722" w:rsidP="00DE086A">
            <w:pPr>
              <w:jc w:val="both"/>
              <w:rPr>
                <w:sz w:val="20"/>
                <w:szCs w:val="20"/>
              </w:rPr>
            </w:pPr>
            <w:r w:rsidRPr="005B0664">
              <w:rPr>
                <w:sz w:val="20"/>
                <w:szCs w:val="20"/>
              </w:rPr>
              <w:t>02 03 04</w:t>
            </w:r>
          </w:p>
        </w:tc>
        <w:tc>
          <w:tcPr>
            <w:tcW w:w="947" w:type="pct"/>
            <w:tcBorders>
              <w:top w:val="nil"/>
              <w:left w:val="nil"/>
              <w:bottom w:val="single" w:sz="4" w:space="0" w:color="auto"/>
              <w:right w:val="single" w:sz="4" w:space="0" w:color="auto"/>
            </w:tcBorders>
            <w:shd w:val="clear" w:color="auto" w:fill="auto"/>
            <w:vAlign w:val="center"/>
            <w:hideMark/>
          </w:tcPr>
          <w:p w14:paraId="0111DBCA" w14:textId="77777777" w:rsidR="00EF4722" w:rsidRPr="005B0664" w:rsidRDefault="00EF4722" w:rsidP="0064519B">
            <w:pPr>
              <w:pStyle w:val="Maztabela"/>
            </w:pPr>
            <w:r w:rsidRPr="005B0664">
              <w:t>52,3</w:t>
            </w:r>
          </w:p>
        </w:tc>
        <w:tc>
          <w:tcPr>
            <w:tcW w:w="591" w:type="pct"/>
            <w:tcBorders>
              <w:top w:val="nil"/>
              <w:left w:val="nil"/>
              <w:bottom w:val="single" w:sz="4" w:space="0" w:color="auto"/>
              <w:right w:val="single" w:sz="4" w:space="0" w:color="auto"/>
            </w:tcBorders>
            <w:shd w:val="clear" w:color="auto" w:fill="auto"/>
            <w:noWrap/>
            <w:vAlign w:val="center"/>
            <w:hideMark/>
          </w:tcPr>
          <w:p w14:paraId="453C955F" w14:textId="77777777" w:rsidR="00EF4722" w:rsidRPr="005B0664" w:rsidRDefault="00EF4722" w:rsidP="00FC347C">
            <w:pPr>
              <w:pStyle w:val="Maztabela"/>
            </w:pPr>
            <w:r w:rsidRPr="005B0664">
              <w:t>0,3</w:t>
            </w:r>
          </w:p>
        </w:tc>
        <w:tc>
          <w:tcPr>
            <w:tcW w:w="587" w:type="pct"/>
            <w:tcBorders>
              <w:top w:val="nil"/>
              <w:left w:val="nil"/>
              <w:bottom w:val="single" w:sz="4" w:space="0" w:color="auto"/>
              <w:right w:val="single" w:sz="4" w:space="0" w:color="auto"/>
            </w:tcBorders>
            <w:shd w:val="clear" w:color="auto" w:fill="auto"/>
            <w:noWrap/>
            <w:vAlign w:val="center"/>
            <w:hideMark/>
          </w:tcPr>
          <w:p w14:paraId="403B34C4" w14:textId="77777777" w:rsidR="00EF4722" w:rsidRPr="005B0664" w:rsidRDefault="00EF4722">
            <w:pPr>
              <w:pStyle w:val="Maztabela"/>
            </w:pPr>
            <w:r w:rsidRPr="005B0664">
              <w:t>1,1</w:t>
            </w:r>
          </w:p>
        </w:tc>
        <w:tc>
          <w:tcPr>
            <w:tcW w:w="505" w:type="pct"/>
            <w:tcBorders>
              <w:top w:val="nil"/>
              <w:left w:val="nil"/>
              <w:bottom w:val="single" w:sz="4" w:space="0" w:color="auto"/>
              <w:right w:val="single" w:sz="4" w:space="0" w:color="auto"/>
            </w:tcBorders>
            <w:shd w:val="clear" w:color="auto" w:fill="auto"/>
            <w:noWrap/>
            <w:vAlign w:val="center"/>
            <w:hideMark/>
          </w:tcPr>
          <w:p w14:paraId="3A641DDE" w14:textId="77777777" w:rsidR="00EF4722" w:rsidRPr="005B0664" w:rsidRDefault="00EF4722">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2DDA9F3F" w14:textId="77777777" w:rsidR="00EF4722" w:rsidRPr="005B0664" w:rsidRDefault="00EF4722">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371C064F" w14:textId="77777777" w:rsidR="00EF4722" w:rsidRPr="005B0664" w:rsidRDefault="00EF4722">
            <w:pPr>
              <w:pStyle w:val="Maztabela"/>
            </w:pPr>
            <w:r w:rsidRPr="005B0664">
              <w:t>1,2</w:t>
            </w:r>
          </w:p>
        </w:tc>
        <w:tc>
          <w:tcPr>
            <w:tcW w:w="589" w:type="pct"/>
            <w:tcBorders>
              <w:top w:val="nil"/>
              <w:left w:val="nil"/>
              <w:bottom w:val="single" w:sz="4" w:space="0" w:color="auto"/>
              <w:right w:val="single" w:sz="4" w:space="0" w:color="auto"/>
            </w:tcBorders>
            <w:shd w:val="clear" w:color="auto" w:fill="auto"/>
            <w:noWrap/>
            <w:vAlign w:val="bottom"/>
            <w:hideMark/>
          </w:tcPr>
          <w:p w14:paraId="492AD70C" w14:textId="77777777" w:rsidR="00EF4722" w:rsidRPr="005B0664" w:rsidRDefault="00EF4722">
            <w:pPr>
              <w:pStyle w:val="Maztabela"/>
            </w:pPr>
            <w:r w:rsidRPr="005B0664">
              <w:t>2,8</w:t>
            </w:r>
          </w:p>
        </w:tc>
      </w:tr>
      <w:tr w:rsidR="00EF4722" w:rsidRPr="005B0664" w14:paraId="04AFD793"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63DCC29" w14:textId="77777777" w:rsidR="00EF4722" w:rsidRPr="005B0664" w:rsidRDefault="00EF4722" w:rsidP="00DE086A">
            <w:pPr>
              <w:jc w:val="both"/>
              <w:rPr>
                <w:sz w:val="20"/>
                <w:szCs w:val="20"/>
              </w:rPr>
            </w:pPr>
            <w:r w:rsidRPr="005B0664">
              <w:rPr>
                <w:sz w:val="20"/>
                <w:szCs w:val="20"/>
              </w:rPr>
              <w:t>02 03 05</w:t>
            </w:r>
          </w:p>
        </w:tc>
        <w:tc>
          <w:tcPr>
            <w:tcW w:w="947" w:type="pct"/>
            <w:tcBorders>
              <w:top w:val="nil"/>
              <w:left w:val="nil"/>
              <w:bottom w:val="single" w:sz="4" w:space="0" w:color="auto"/>
              <w:right w:val="single" w:sz="4" w:space="0" w:color="auto"/>
            </w:tcBorders>
            <w:shd w:val="clear" w:color="auto" w:fill="auto"/>
            <w:vAlign w:val="center"/>
            <w:hideMark/>
          </w:tcPr>
          <w:p w14:paraId="5BCE1004" w14:textId="77777777" w:rsidR="00EF4722" w:rsidRPr="005B0664" w:rsidRDefault="00EF4722" w:rsidP="0064519B">
            <w:pPr>
              <w:pStyle w:val="Maztabela"/>
            </w:pPr>
            <w:r w:rsidRPr="005B0664">
              <w:t>65,7</w:t>
            </w:r>
          </w:p>
        </w:tc>
        <w:tc>
          <w:tcPr>
            <w:tcW w:w="591" w:type="pct"/>
            <w:tcBorders>
              <w:top w:val="nil"/>
              <w:left w:val="nil"/>
              <w:bottom w:val="single" w:sz="4" w:space="0" w:color="auto"/>
              <w:right w:val="single" w:sz="4" w:space="0" w:color="auto"/>
            </w:tcBorders>
            <w:shd w:val="clear" w:color="auto" w:fill="auto"/>
            <w:noWrap/>
            <w:vAlign w:val="center"/>
            <w:hideMark/>
          </w:tcPr>
          <w:p w14:paraId="1953301F"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769D447" w14:textId="77777777" w:rsidR="00EF4722" w:rsidRPr="005B0664" w:rsidRDefault="00EF4722">
            <w:pPr>
              <w:pStyle w:val="Maztabela"/>
            </w:pPr>
            <w:r w:rsidRPr="005B0664">
              <w:t>4,3</w:t>
            </w:r>
          </w:p>
        </w:tc>
        <w:tc>
          <w:tcPr>
            <w:tcW w:w="505" w:type="pct"/>
            <w:tcBorders>
              <w:top w:val="nil"/>
              <w:left w:val="nil"/>
              <w:bottom w:val="single" w:sz="4" w:space="0" w:color="auto"/>
              <w:right w:val="single" w:sz="4" w:space="0" w:color="auto"/>
            </w:tcBorders>
            <w:shd w:val="clear" w:color="auto" w:fill="auto"/>
            <w:noWrap/>
            <w:vAlign w:val="center"/>
            <w:hideMark/>
          </w:tcPr>
          <w:p w14:paraId="2201786B" w14:textId="77777777" w:rsidR="00EF4722" w:rsidRPr="005B0664" w:rsidRDefault="00EF4722">
            <w:pPr>
              <w:pStyle w:val="Maztabela"/>
            </w:pPr>
            <w:r w:rsidRPr="005B0664">
              <w:t>1,4</w:t>
            </w:r>
          </w:p>
        </w:tc>
        <w:tc>
          <w:tcPr>
            <w:tcW w:w="588" w:type="pct"/>
            <w:tcBorders>
              <w:top w:val="nil"/>
              <w:left w:val="nil"/>
              <w:bottom w:val="single" w:sz="4" w:space="0" w:color="auto"/>
              <w:right w:val="single" w:sz="4" w:space="0" w:color="auto"/>
            </w:tcBorders>
            <w:shd w:val="clear" w:color="auto" w:fill="auto"/>
            <w:noWrap/>
            <w:vAlign w:val="center"/>
            <w:hideMark/>
          </w:tcPr>
          <w:p w14:paraId="2D75656F" w14:textId="77777777" w:rsidR="00EF4722" w:rsidRPr="005B0664" w:rsidRDefault="00EF4722">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0BC10E85"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856CAD4" w14:textId="77777777" w:rsidR="00EF4722" w:rsidRPr="005B0664" w:rsidRDefault="00EF4722">
            <w:pPr>
              <w:pStyle w:val="Maztabela"/>
            </w:pPr>
            <w:r w:rsidRPr="005B0664">
              <w:t>5,8</w:t>
            </w:r>
          </w:p>
        </w:tc>
      </w:tr>
      <w:tr w:rsidR="00EF4722" w:rsidRPr="005B0664" w14:paraId="0926F348"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8EDCA7D" w14:textId="77777777" w:rsidR="00EF4722" w:rsidRPr="005B0664" w:rsidRDefault="00EF4722" w:rsidP="00DE086A">
            <w:pPr>
              <w:jc w:val="both"/>
              <w:rPr>
                <w:sz w:val="20"/>
                <w:szCs w:val="20"/>
              </w:rPr>
            </w:pPr>
            <w:r w:rsidRPr="005B0664">
              <w:rPr>
                <w:sz w:val="20"/>
                <w:szCs w:val="20"/>
              </w:rPr>
              <w:t>02 03 80</w:t>
            </w:r>
          </w:p>
        </w:tc>
        <w:tc>
          <w:tcPr>
            <w:tcW w:w="947" w:type="pct"/>
            <w:tcBorders>
              <w:top w:val="nil"/>
              <w:left w:val="nil"/>
              <w:bottom w:val="single" w:sz="4" w:space="0" w:color="auto"/>
              <w:right w:val="single" w:sz="4" w:space="0" w:color="auto"/>
            </w:tcBorders>
            <w:shd w:val="clear" w:color="auto" w:fill="auto"/>
            <w:vAlign w:val="center"/>
            <w:hideMark/>
          </w:tcPr>
          <w:p w14:paraId="057DFE12" w14:textId="77777777" w:rsidR="00EF4722" w:rsidRPr="005B0664" w:rsidRDefault="00EF4722" w:rsidP="0064519B">
            <w:pPr>
              <w:pStyle w:val="Maztabela"/>
            </w:pPr>
            <w:r w:rsidRPr="005B0664">
              <w:t>592,5</w:t>
            </w:r>
          </w:p>
        </w:tc>
        <w:tc>
          <w:tcPr>
            <w:tcW w:w="591" w:type="pct"/>
            <w:tcBorders>
              <w:top w:val="nil"/>
              <w:left w:val="nil"/>
              <w:bottom w:val="single" w:sz="4" w:space="0" w:color="auto"/>
              <w:right w:val="single" w:sz="4" w:space="0" w:color="auto"/>
            </w:tcBorders>
            <w:shd w:val="clear" w:color="auto" w:fill="auto"/>
            <w:noWrap/>
            <w:vAlign w:val="center"/>
            <w:hideMark/>
          </w:tcPr>
          <w:p w14:paraId="110D922D"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50AD924D"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DD27887"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E66A3BD"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2A47B8D" w14:textId="77777777" w:rsidR="00EF4722" w:rsidRPr="005B0664" w:rsidRDefault="00EF4722">
            <w:pPr>
              <w:pStyle w:val="Maztabela"/>
            </w:pPr>
            <w:r w:rsidRPr="005B0664">
              <w:t>1,3</w:t>
            </w:r>
          </w:p>
        </w:tc>
        <w:tc>
          <w:tcPr>
            <w:tcW w:w="589" w:type="pct"/>
            <w:tcBorders>
              <w:top w:val="nil"/>
              <w:left w:val="nil"/>
              <w:bottom w:val="single" w:sz="4" w:space="0" w:color="auto"/>
              <w:right w:val="single" w:sz="4" w:space="0" w:color="auto"/>
            </w:tcBorders>
            <w:shd w:val="clear" w:color="auto" w:fill="auto"/>
            <w:noWrap/>
            <w:vAlign w:val="bottom"/>
            <w:hideMark/>
          </w:tcPr>
          <w:p w14:paraId="3B24ADA9" w14:textId="77777777" w:rsidR="00EF4722" w:rsidRPr="005B0664" w:rsidRDefault="00EF4722">
            <w:pPr>
              <w:pStyle w:val="Maztabela"/>
            </w:pPr>
            <w:r w:rsidRPr="005B0664">
              <w:t>1,3</w:t>
            </w:r>
          </w:p>
        </w:tc>
      </w:tr>
      <w:tr w:rsidR="00EF4722" w:rsidRPr="005B0664" w14:paraId="0270D6F9"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64FBE30" w14:textId="77777777" w:rsidR="00EF4722" w:rsidRPr="005B0664" w:rsidRDefault="00EF4722" w:rsidP="00DE086A">
            <w:pPr>
              <w:jc w:val="both"/>
              <w:rPr>
                <w:sz w:val="20"/>
                <w:szCs w:val="20"/>
              </w:rPr>
            </w:pPr>
            <w:r w:rsidRPr="005B0664">
              <w:rPr>
                <w:sz w:val="20"/>
                <w:szCs w:val="20"/>
              </w:rPr>
              <w:t>02 03 81</w:t>
            </w:r>
          </w:p>
        </w:tc>
        <w:tc>
          <w:tcPr>
            <w:tcW w:w="947" w:type="pct"/>
            <w:tcBorders>
              <w:top w:val="nil"/>
              <w:left w:val="nil"/>
              <w:bottom w:val="single" w:sz="4" w:space="0" w:color="auto"/>
              <w:right w:val="single" w:sz="4" w:space="0" w:color="auto"/>
            </w:tcBorders>
            <w:shd w:val="clear" w:color="auto" w:fill="auto"/>
            <w:vAlign w:val="center"/>
            <w:hideMark/>
          </w:tcPr>
          <w:p w14:paraId="2C4017A6" w14:textId="77777777" w:rsidR="00EF4722" w:rsidRPr="005B0664" w:rsidRDefault="00EF4722" w:rsidP="0064519B">
            <w:pPr>
              <w:pStyle w:val="Maztabela"/>
            </w:pPr>
            <w:r w:rsidRPr="005B0664">
              <w:t>1,8</w:t>
            </w:r>
          </w:p>
        </w:tc>
        <w:tc>
          <w:tcPr>
            <w:tcW w:w="591" w:type="pct"/>
            <w:tcBorders>
              <w:top w:val="nil"/>
              <w:left w:val="nil"/>
              <w:bottom w:val="single" w:sz="4" w:space="0" w:color="auto"/>
              <w:right w:val="single" w:sz="4" w:space="0" w:color="auto"/>
            </w:tcBorders>
            <w:shd w:val="clear" w:color="auto" w:fill="auto"/>
            <w:noWrap/>
            <w:vAlign w:val="center"/>
            <w:hideMark/>
          </w:tcPr>
          <w:p w14:paraId="453DB154"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AC8AB38"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F5D7D07" w14:textId="77777777" w:rsidR="00EF4722" w:rsidRPr="005B0664" w:rsidRDefault="00EF4722">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30924EC9"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7E5354E"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2F3AEBB2" w14:textId="77777777" w:rsidR="00EF4722" w:rsidRPr="005B0664" w:rsidRDefault="00EF4722">
            <w:pPr>
              <w:pStyle w:val="Maztabela"/>
            </w:pPr>
            <w:r w:rsidRPr="005B0664">
              <w:t>0,1</w:t>
            </w:r>
          </w:p>
        </w:tc>
      </w:tr>
      <w:tr w:rsidR="00EF4722" w:rsidRPr="005B0664" w14:paraId="5145CC06"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DF3B0A0" w14:textId="77777777" w:rsidR="00EF4722" w:rsidRPr="005B0664" w:rsidRDefault="00EF4722" w:rsidP="00DE086A">
            <w:pPr>
              <w:jc w:val="both"/>
              <w:rPr>
                <w:sz w:val="20"/>
                <w:szCs w:val="20"/>
              </w:rPr>
            </w:pPr>
            <w:r w:rsidRPr="005B0664">
              <w:rPr>
                <w:sz w:val="20"/>
                <w:szCs w:val="20"/>
              </w:rPr>
              <w:t>02 03 82</w:t>
            </w:r>
          </w:p>
        </w:tc>
        <w:tc>
          <w:tcPr>
            <w:tcW w:w="947" w:type="pct"/>
            <w:tcBorders>
              <w:top w:val="nil"/>
              <w:left w:val="nil"/>
              <w:bottom w:val="single" w:sz="4" w:space="0" w:color="auto"/>
              <w:right w:val="single" w:sz="4" w:space="0" w:color="auto"/>
            </w:tcBorders>
            <w:shd w:val="clear" w:color="auto" w:fill="auto"/>
            <w:vAlign w:val="center"/>
            <w:hideMark/>
          </w:tcPr>
          <w:p w14:paraId="48CBBD5F" w14:textId="77777777" w:rsidR="00EF4722" w:rsidRPr="005B0664" w:rsidRDefault="00EF4722" w:rsidP="0064519B">
            <w:pPr>
              <w:pStyle w:val="Maztabela"/>
            </w:pPr>
            <w:r w:rsidRPr="005B0664">
              <w:t>5,2</w:t>
            </w:r>
          </w:p>
        </w:tc>
        <w:tc>
          <w:tcPr>
            <w:tcW w:w="591" w:type="pct"/>
            <w:tcBorders>
              <w:top w:val="nil"/>
              <w:left w:val="nil"/>
              <w:bottom w:val="single" w:sz="4" w:space="0" w:color="auto"/>
              <w:right w:val="single" w:sz="4" w:space="0" w:color="auto"/>
            </w:tcBorders>
            <w:shd w:val="clear" w:color="auto" w:fill="auto"/>
            <w:noWrap/>
            <w:vAlign w:val="center"/>
            <w:hideMark/>
          </w:tcPr>
          <w:p w14:paraId="1105D6BB"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80B7204"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A21D220"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E870B30"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DC50A0C"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B1F77DB" w14:textId="77777777" w:rsidR="00EF4722" w:rsidRPr="005B0664" w:rsidRDefault="00EF4722">
            <w:pPr>
              <w:pStyle w:val="Maztabela"/>
            </w:pPr>
            <w:r w:rsidRPr="005B0664">
              <w:t>0</w:t>
            </w:r>
          </w:p>
        </w:tc>
      </w:tr>
      <w:tr w:rsidR="00EF4722" w:rsidRPr="005B0664" w14:paraId="2706E770"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7DB0D63F" w14:textId="67279D4D"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04182773" w14:textId="77007223" w:rsidR="00EF4722" w:rsidRPr="005B0664" w:rsidRDefault="00EF4722" w:rsidP="0064519B">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0CB32FF5" w14:textId="4BBEEFC0" w:rsidR="00EF4722" w:rsidRPr="005B0664" w:rsidRDefault="00EF4722" w:rsidP="00FC347C">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51439442" w14:textId="4A020D24" w:rsidR="00EF4722" w:rsidRPr="005B0664" w:rsidRDefault="00EF4722">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289B820B" w14:textId="2BA091B1"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70D8A035" w14:textId="7D61CA73"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18704A5" w14:textId="7BA82A0A" w:rsidR="00EF4722" w:rsidRPr="005B0664" w:rsidRDefault="00EF4722">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73C9FD4A" w14:textId="274776E0" w:rsidR="00EF4722" w:rsidRPr="005B0664" w:rsidRDefault="00EF4722">
            <w:pPr>
              <w:pStyle w:val="Maztabela"/>
            </w:pPr>
          </w:p>
        </w:tc>
      </w:tr>
      <w:tr w:rsidR="00EF4722" w:rsidRPr="005B0664" w14:paraId="2C762BF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EE9685D" w14:textId="77777777" w:rsidR="00EF4722" w:rsidRPr="005B0664" w:rsidRDefault="00EF4722" w:rsidP="00DE086A">
            <w:pPr>
              <w:jc w:val="both"/>
              <w:rPr>
                <w:sz w:val="20"/>
                <w:szCs w:val="20"/>
              </w:rPr>
            </w:pPr>
            <w:r w:rsidRPr="005B0664">
              <w:rPr>
                <w:sz w:val="20"/>
                <w:szCs w:val="20"/>
              </w:rPr>
              <w:t>02 04 03</w:t>
            </w:r>
          </w:p>
        </w:tc>
        <w:tc>
          <w:tcPr>
            <w:tcW w:w="947" w:type="pct"/>
            <w:tcBorders>
              <w:top w:val="nil"/>
              <w:left w:val="nil"/>
              <w:bottom w:val="single" w:sz="4" w:space="0" w:color="auto"/>
              <w:right w:val="single" w:sz="4" w:space="0" w:color="auto"/>
            </w:tcBorders>
            <w:shd w:val="clear" w:color="auto" w:fill="auto"/>
            <w:vAlign w:val="center"/>
            <w:hideMark/>
          </w:tcPr>
          <w:p w14:paraId="6B5585DC" w14:textId="77777777" w:rsidR="00EF4722" w:rsidRPr="005B0664" w:rsidRDefault="00EF4722" w:rsidP="0064519B">
            <w:pPr>
              <w:pStyle w:val="Maztabela"/>
            </w:pPr>
            <w:r w:rsidRPr="005B0664">
              <w:t>0,2</w:t>
            </w:r>
          </w:p>
        </w:tc>
        <w:tc>
          <w:tcPr>
            <w:tcW w:w="591" w:type="pct"/>
            <w:tcBorders>
              <w:top w:val="nil"/>
              <w:left w:val="nil"/>
              <w:bottom w:val="single" w:sz="4" w:space="0" w:color="auto"/>
              <w:right w:val="single" w:sz="4" w:space="0" w:color="auto"/>
            </w:tcBorders>
            <w:shd w:val="clear" w:color="auto" w:fill="auto"/>
            <w:noWrap/>
            <w:vAlign w:val="center"/>
            <w:hideMark/>
          </w:tcPr>
          <w:p w14:paraId="6DB812BD"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49B3C3C3"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1069E749"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9DA8E05"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0873FFD"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FAEB583" w14:textId="77777777" w:rsidR="00EF4722" w:rsidRPr="005B0664" w:rsidRDefault="00EF4722">
            <w:pPr>
              <w:pStyle w:val="Maztabela"/>
            </w:pPr>
            <w:r w:rsidRPr="005B0664">
              <w:t>0</w:t>
            </w:r>
          </w:p>
        </w:tc>
      </w:tr>
      <w:tr w:rsidR="00EF4722" w:rsidRPr="005B0664" w14:paraId="0DB472CD"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C80B616" w14:textId="77777777" w:rsidR="00EF4722" w:rsidRPr="005B0664" w:rsidRDefault="00EF4722" w:rsidP="00DE086A">
            <w:pPr>
              <w:jc w:val="both"/>
              <w:rPr>
                <w:sz w:val="20"/>
                <w:szCs w:val="20"/>
              </w:rPr>
            </w:pPr>
            <w:r w:rsidRPr="005B0664">
              <w:rPr>
                <w:sz w:val="20"/>
                <w:szCs w:val="20"/>
              </w:rPr>
              <w:t>02 04 80</w:t>
            </w:r>
          </w:p>
        </w:tc>
        <w:tc>
          <w:tcPr>
            <w:tcW w:w="947" w:type="pct"/>
            <w:tcBorders>
              <w:top w:val="nil"/>
              <w:left w:val="nil"/>
              <w:bottom w:val="single" w:sz="4" w:space="0" w:color="auto"/>
              <w:right w:val="single" w:sz="4" w:space="0" w:color="auto"/>
            </w:tcBorders>
            <w:shd w:val="clear" w:color="auto" w:fill="auto"/>
            <w:vAlign w:val="center"/>
            <w:hideMark/>
          </w:tcPr>
          <w:p w14:paraId="00D6354D" w14:textId="77777777" w:rsidR="00EF4722" w:rsidRPr="005B0664" w:rsidRDefault="00EF4722" w:rsidP="0064519B">
            <w:pPr>
              <w:pStyle w:val="Maztabela"/>
            </w:pPr>
            <w:r w:rsidRPr="005B0664">
              <w:t>12</w:t>
            </w:r>
          </w:p>
        </w:tc>
        <w:tc>
          <w:tcPr>
            <w:tcW w:w="591" w:type="pct"/>
            <w:tcBorders>
              <w:top w:val="nil"/>
              <w:left w:val="nil"/>
              <w:bottom w:val="single" w:sz="4" w:space="0" w:color="auto"/>
              <w:right w:val="single" w:sz="4" w:space="0" w:color="auto"/>
            </w:tcBorders>
            <w:shd w:val="clear" w:color="auto" w:fill="auto"/>
            <w:noWrap/>
            <w:vAlign w:val="center"/>
            <w:hideMark/>
          </w:tcPr>
          <w:p w14:paraId="61B2D153"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4153AED"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D82691E"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F0787A0"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EEAFC44"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7DC68FC" w14:textId="77777777" w:rsidR="00EF4722" w:rsidRPr="005B0664" w:rsidRDefault="00EF4722">
            <w:pPr>
              <w:pStyle w:val="Maztabela"/>
            </w:pPr>
            <w:r w:rsidRPr="005B0664">
              <w:t>0</w:t>
            </w:r>
          </w:p>
        </w:tc>
      </w:tr>
      <w:tr w:rsidR="00EF4722" w:rsidRPr="005B0664" w14:paraId="13A1D5B3"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5EA4E17C" w14:textId="4A6662AE"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766B4908" w14:textId="43E1D99E" w:rsidR="00EF4722" w:rsidRPr="005B0664" w:rsidRDefault="00EF4722" w:rsidP="0064519B">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2DBC80A6" w14:textId="6D57298C" w:rsidR="00EF4722" w:rsidRPr="005B0664" w:rsidRDefault="00EF4722" w:rsidP="00FC347C">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33A02DC8" w14:textId="7E7F1BB7" w:rsidR="00EF4722" w:rsidRPr="005B0664" w:rsidRDefault="00EF4722">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23092474" w14:textId="642F1D2C"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30C844F7" w14:textId="146790EA"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0E0A94DF" w14:textId="75608F54" w:rsidR="00EF4722" w:rsidRPr="005B0664" w:rsidRDefault="00EF4722">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46FDDA05" w14:textId="75CA8516" w:rsidR="00EF4722" w:rsidRPr="005B0664" w:rsidRDefault="00EF4722">
            <w:pPr>
              <w:pStyle w:val="Maztabela"/>
            </w:pPr>
          </w:p>
        </w:tc>
      </w:tr>
      <w:tr w:rsidR="00EF4722" w:rsidRPr="005B0664" w14:paraId="06F0E19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28FEC60" w14:textId="77777777" w:rsidR="00EF4722" w:rsidRPr="005B0664" w:rsidRDefault="00EF4722" w:rsidP="00DE086A">
            <w:pPr>
              <w:jc w:val="both"/>
              <w:rPr>
                <w:sz w:val="20"/>
                <w:szCs w:val="20"/>
              </w:rPr>
            </w:pPr>
            <w:r w:rsidRPr="005B0664">
              <w:rPr>
                <w:sz w:val="20"/>
                <w:szCs w:val="20"/>
              </w:rPr>
              <w:t>02 05 01</w:t>
            </w:r>
          </w:p>
        </w:tc>
        <w:tc>
          <w:tcPr>
            <w:tcW w:w="947" w:type="pct"/>
            <w:tcBorders>
              <w:top w:val="nil"/>
              <w:left w:val="nil"/>
              <w:bottom w:val="single" w:sz="4" w:space="0" w:color="auto"/>
              <w:right w:val="single" w:sz="4" w:space="0" w:color="auto"/>
            </w:tcBorders>
            <w:shd w:val="clear" w:color="auto" w:fill="auto"/>
            <w:vAlign w:val="center"/>
            <w:hideMark/>
          </w:tcPr>
          <w:p w14:paraId="266BE921" w14:textId="77777777" w:rsidR="00EF4722" w:rsidRPr="005B0664" w:rsidRDefault="00EF4722" w:rsidP="0064519B">
            <w:pPr>
              <w:pStyle w:val="Maztabela"/>
            </w:pPr>
            <w:r w:rsidRPr="005B0664">
              <w:t>21</w:t>
            </w:r>
          </w:p>
        </w:tc>
        <w:tc>
          <w:tcPr>
            <w:tcW w:w="591" w:type="pct"/>
            <w:tcBorders>
              <w:top w:val="nil"/>
              <w:left w:val="nil"/>
              <w:bottom w:val="single" w:sz="4" w:space="0" w:color="auto"/>
              <w:right w:val="single" w:sz="4" w:space="0" w:color="auto"/>
            </w:tcBorders>
            <w:shd w:val="clear" w:color="auto" w:fill="auto"/>
            <w:noWrap/>
            <w:vAlign w:val="center"/>
            <w:hideMark/>
          </w:tcPr>
          <w:p w14:paraId="418CE64D"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556BE4FF" w14:textId="77777777" w:rsidR="00EF4722" w:rsidRPr="005B0664" w:rsidRDefault="00EF4722">
            <w:pPr>
              <w:pStyle w:val="Maztabela"/>
            </w:pPr>
            <w:r w:rsidRPr="005B0664">
              <w:t>0,7</w:t>
            </w:r>
          </w:p>
        </w:tc>
        <w:tc>
          <w:tcPr>
            <w:tcW w:w="505" w:type="pct"/>
            <w:tcBorders>
              <w:top w:val="nil"/>
              <w:left w:val="nil"/>
              <w:bottom w:val="single" w:sz="4" w:space="0" w:color="auto"/>
              <w:right w:val="single" w:sz="4" w:space="0" w:color="auto"/>
            </w:tcBorders>
            <w:shd w:val="clear" w:color="auto" w:fill="auto"/>
            <w:noWrap/>
            <w:vAlign w:val="center"/>
            <w:hideMark/>
          </w:tcPr>
          <w:p w14:paraId="273D005A" w14:textId="77777777" w:rsidR="00EF4722" w:rsidRPr="005B0664" w:rsidRDefault="00EF4722">
            <w:pPr>
              <w:pStyle w:val="Maztabela"/>
            </w:pPr>
            <w:r w:rsidRPr="005B0664">
              <w:t>0,2</w:t>
            </w:r>
          </w:p>
        </w:tc>
        <w:tc>
          <w:tcPr>
            <w:tcW w:w="588" w:type="pct"/>
            <w:tcBorders>
              <w:top w:val="nil"/>
              <w:left w:val="nil"/>
              <w:bottom w:val="single" w:sz="4" w:space="0" w:color="auto"/>
              <w:right w:val="single" w:sz="4" w:space="0" w:color="auto"/>
            </w:tcBorders>
            <w:shd w:val="clear" w:color="auto" w:fill="auto"/>
            <w:noWrap/>
            <w:vAlign w:val="center"/>
            <w:hideMark/>
          </w:tcPr>
          <w:p w14:paraId="6A433DE1"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0A9E1FE" w14:textId="77777777" w:rsidR="00EF4722" w:rsidRPr="005B0664" w:rsidRDefault="00EF4722">
            <w:pPr>
              <w:pStyle w:val="Maztabela"/>
            </w:pPr>
            <w:r w:rsidRPr="005B0664">
              <w:t>0,2</w:t>
            </w:r>
          </w:p>
        </w:tc>
        <w:tc>
          <w:tcPr>
            <w:tcW w:w="589" w:type="pct"/>
            <w:tcBorders>
              <w:top w:val="nil"/>
              <w:left w:val="nil"/>
              <w:bottom w:val="single" w:sz="4" w:space="0" w:color="auto"/>
              <w:right w:val="single" w:sz="4" w:space="0" w:color="auto"/>
            </w:tcBorders>
            <w:shd w:val="clear" w:color="auto" w:fill="auto"/>
            <w:noWrap/>
            <w:vAlign w:val="bottom"/>
            <w:hideMark/>
          </w:tcPr>
          <w:p w14:paraId="004F8D6B" w14:textId="77777777" w:rsidR="00EF4722" w:rsidRPr="005B0664" w:rsidRDefault="00EF4722">
            <w:pPr>
              <w:pStyle w:val="Maztabela"/>
            </w:pPr>
            <w:r w:rsidRPr="005B0664">
              <w:t>1,1</w:t>
            </w:r>
          </w:p>
        </w:tc>
      </w:tr>
      <w:tr w:rsidR="00EF4722" w:rsidRPr="005B0664" w14:paraId="0706C98A"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20A4B25" w14:textId="77777777" w:rsidR="00EF4722" w:rsidRPr="005B0664" w:rsidRDefault="00EF4722" w:rsidP="00DE086A">
            <w:pPr>
              <w:jc w:val="both"/>
              <w:rPr>
                <w:sz w:val="20"/>
                <w:szCs w:val="20"/>
              </w:rPr>
            </w:pPr>
            <w:r w:rsidRPr="005B0664">
              <w:rPr>
                <w:sz w:val="20"/>
                <w:szCs w:val="20"/>
              </w:rPr>
              <w:t>02 05 02</w:t>
            </w:r>
          </w:p>
        </w:tc>
        <w:tc>
          <w:tcPr>
            <w:tcW w:w="947" w:type="pct"/>
            <w:tcBorders>
              <w:top w:val="nil"/>
              <w:left w:val="nil"/>
              <w:bottom w:val="single" w:sz="4" w:space="0" w:color="auto"/>
              <w:right w:val="single" w:sz="4" w:space="0" w:color="auto"/>
            </w:tcBorders>
            <w:shd w:val="clear" w:color="auto" w:fill="auto"/>
            <w:vAlign w:val="center"/>
            <w:hideMark/>
          </w:tcPr>
          <w:p w14:paraId="3FF1BFFF" w14:textId="77777777" w:rsidR="00EF4722" w:rsidRPr="005B0664" w:rsidRDefault="00EF4722" w:rsidP="0064519B">
            <w:pPr>
              <w:pStyle w:val="Maztabela"/>
            </w:pPr>
            <w:r w:rsidRPr="005B0664">
              <w:t>71,5</w:t>
            </w:r>
          </w:p>
        </w:tc>
        <w:tc>
          <w:tcPr>
            <w:tcW w:w="591" w:type="pct"/>
            <w:tcBorders>
              <w:top w:val="nil"/>
              <w:left w:val="nil"/>
              <w:bottom w:val="single" w:sz="4" w:space="0" w:color="auto"/>
              <w:right w:val="single" w:sz="4" w:space="0" w:color="auto"/>
            </w:tcBorders>
            <w:shd w:val="clear" w:color="auto" w:fill="auto"/>
            <w:noWrap/>
            <w:vAlign w:val="center"/>
            <w:hideMark/>
          </w:tcPr>
          <w:p w14:paraId="3E8ADBC3" w14:textId="77777777" w:rsidR="00EF4722" w:rsidRPr="005B0664" w:rsidRDefault="00EF4722" w:rsidP="00FC347C">
            <w:pPr>
              <w:pStyle w:val="Maztabela"/>
            </w:pPr>
            <w:r w:rsidRPr="005B0664">
              <w:t>0,1</w:t>
            </w:r>
          </w:p>
        </w:tc>
        <w:tc>
          <w:tcPr>
            <w:tcW w:w="587" w:type="pct"/>
            <w:tcBorders>
              <w:top w:val="nil"/>
              <w:left w:val="nil"/>
              <w:bottom w:val="single" w:sz="4" w:space="0" w:color="auto"/>
              <w:right w:val="single" w:sz="4" w:space="0" w:color="auto"/>
            </w:tcBorders>
            <w:shd w:val="clear" w:color="auto" w:fill="auto"/>
            <w:noWrap/>
            <w:vAlign w:val="center"/>
            <w:hideMark/>
          </w:tcPr>
          <w:p w14:paraId="701DAA4B" w14:textId="77777777" w:rsidR="00EF4722" w:rsidRPr="005B0664" w:rsidRDefault="00EF4722">
            <w:pPr>
              <w:pStyle w:val="Maztabela"/>
            </w:pPr>
            <w:r w:rsidRPr="005B0664">
              <w:t>7</w:t>
            </w:r>
          </w:p>
        </w:tc>
        <w:tc>
          <w:tcPr>
            <w:tcW w:w="505" w:type="pct"/>
            <w:tcBorders>
              <w:top w:val="nil"/>
              <w:left w:val="nil"/>
              <w:bottom w:val="single" w:sz="4" w:space="0" w:color="auto"/>
              <w:right w:val="single" w:sz="4" w:space="0" w:color="auto"/>
            </w:tcBorders>
            <w:shd w:val="clear" w:color="auto" w:fill="auto"/>
            <w:noWrap/>
            <w:vAlign w:val="center"/>
            <w:hideMark/>
          </w:tcPr>
          <w:p w14:paraId="3D1AF303"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DE985FE"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2C63B31"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59D97914" w14:textId="77777777" w:rsidR="00EF4722" w:rsidRPr="005B0664" w:rsidRDefault="00EF4722">
            <w:pPr>
              <w:pStyle w:val="Maztabela"/>
            </w:pPr>
            <w:r w:rsidRPr="005B0664">
              <w:t>7,1</w:t>
            </w:r>
          </w:p>
        </w:tc>
      </w:tr>
      <w:tr w:rsidR="00EF4722" w:rsidRPr="005B0664" w14:paraId="09DD3F8A"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2A6E5B5F" w14:textId="77777777" w:rsidR="00EF4722" w:rsidRPr="005B0664" w:rsidRDefault="00EF4722" w:rsidP="00DE086A">
            <w:pPr>
              <w:jc w:val="both"/>
              <w:rPr>
                <w:sz w:val="20"/>
                <w:szCs w:val="20"/>
              </w:rPr>
            </w:pPr>
            <w:r w:rsidRPr="005B0664">
              <w:rPr>
                <w:sz w:val="20"/>
                <w:szCs w:val="20"/>
              </w:rPr>
              <w:t>02 05 80</w:t>
            </w:r>
          </w:p>
        </w:tc>
        <w:tc>
          <w:tcPr>
            <w:tcW w:w="947" w:type="pct"/>
            <w:tcBorders>
              <w:top w:val="nil"/>
              <w:left w:val="nil"/>
              <w:bottom w:val="single" w:sz="4" w:space="0" w:color="auto"/>
              <w:right w:val="single" w:sz="4" w:space="0" w:color="auto"/>
            </w:tcBorders>
            <w:shd w:val="clear" w:color="auto" w:fill="auto"/>
            <w:vAlign w:val="center"/>
            <w:hideMark/>
          </w:tcPr>
          <w:p w14:paraId="66B413BE" w14:textId="77777777" w:rsidR="00EF4722" w:rsidRPr="005B0664" w:rsidRDefault="00EF4722" w:rsidP="0064519B">
            <w:pPr>
              <w:pStyle w:val="Maztabela"/>
            </w:pPr>
            <w:r w:rsidRPr="005B0664">
              <w:t>191,8</w:t>
            </w:r>
          </w:p>
        </w:tc>
        <w:tc>
          <w:tcPr>
            <w:tcW w:w="591" w:type="pct"/>
            <w:tcBorders>
              <w:top w:val="nil"/>
              <w:left w:val="nil"/>
              <w:bottom w:val="single" w:sz="4" w:space="0" w:color="auto"/>
              <w:right w:val="single" w:sz="4" w:space="0" w:color="auto"/>
            </w:tcBorders>
            <w:shd w:val="clear" w:color="auto" w:fill="auto"/>
            <w:noWrap/>
            <w:vAlign w:val="center"/>
            <w:hideMark/>
          </w:tcPr>
          <w:p w14:paraId="5E5C1E3B"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F00A6B6" w14:textId="77777777" w:rsidR="00EF4722" w:rsidRPr="005B0664" w:rsidRDefault="00EF4722">
            <w:pPr>
              <w:pStyle w:val="Maztabela"/>
            </w:pPr>
            <w:r w:rsidRPr="005B0664">
              <w:t>9</w:t>
            </w:r>
          </w:p>
        </w:tc>
        <w:tc>
          <w:tcPr>
            <w:tcW w:w="505" w:type="pct"/>
            <w:tcBorders>
              <w:top w:val="nil"/>
              <w:left w:val="nil"/>
              <w:bottom w:val="single" w:sz="4" w:space="0" w:color="auto"/>
              <w:right w:val="single" w:sz="4" w:space="0" w:color="auto"/>
            </w:tcBorders>
            <w:shd w:val="clear" w:color="auto" w:fill="auto"/>
            <w:noWrap/>
            <w:vAlign w:val="center"/>
            <w:hideMark/>
          </w:tcPr>
          <w:p w14:paraId="27084F76"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4DD3651"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57969BD"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DDA46DD" w14:textId="77777777" w:rsidR="00EF4722" w:rsidRPr="005B0664" w:rsidRDefault="00EF4722">
            <w:pPr>
              <w:pStyle w:val="Maztabela"/>
            </w:pPr>
            <w:r w:rsidRPr="005B0664">
              <w:t>9</w:t>
            </w:r>
          </w:p>
        </w:tc>
      </w:tr>
      <w:tr w:rsidR="00EF4722" w:rsidRPr="005B0664" w14:paraId="2FC25D0B"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07DB4DE7" w14:textId="39A8718D"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03485650" w14:textId="2590A8CC" w:rsidR="00EF4722" w:rsidRPr="005B0664" w:rsidRDefault="00EF4722" w:rsidP="0064519B">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409A4BCB" w14:textId="7B6D277C" w:rsidR="00EF4722" w:rsidRPr="005B0664" w:rsidRDefault="00EF4722" w:rsidP="00FC347C">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7A5A7ECE" w14:textId="6AAC9F6E" w:rsidR="00EF4722" w:rsidRPr="005B0664" w:rsidRDefault="00EF4722">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7CBF8E1B" w14:textId="252A813C"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5BBBA9F4" w14:textId="4026A23B"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973D121" w14:textId="6076945D" w:rsidR="00EF4722" w:rsidRPr="005B0664" w:rsidRDefault="00EF4722">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7B2AB082" w14:textId="54E496B6" w:rsidR="00EF4722" w:rsidRPr="005B0664" w:rsidRDefault="00EF4722">
            <w:pPr>
              <w:pStyle w:val="Maztabela"/>
            </w:pPr>
          </w:p>
        </w:tc>
      </w:tr>
      <w:tr w:rsidR="00EF4722" w:rsidRPr="005B0664" w14:paraId="23189068"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E78458A" w14:textId="77777777" w:rsidR="00EF4722" w:rsidRPr="005B0664" w:rsidRDefault="00EF4722" w:rsidP="00DE086A">
            <w:pPr>
              <w:jc w:val="both"/>
              <w:rPr>
                <w:sz w:val="20"/>
                <w:szCs w:val="20"/>
              </w:rPr>
            </w:pPr>
            <w:r w:rsidRPr="005B0664">
              <w:rPr>
                <w:sz w:val="20"/>
                <w:szCs w:val="20"/>
              </w:rPr>
              <w:t>02 06 01</w:t>
            </w:r>
          </w:p>
        </w:tc>
        <w:tc>
          <w:tcPr>
            <w:tcW w:w="947" w:type="pct"/>
            <w:tcBorders>
              <w:top w:val="nil"/>
              <w:left w:val="nil"/>
              <w:bottom w:val="single" w:sz="4" w:space="0" w:color="auto"/>
              <w:right w:val="single" w:sz="4" w:space="0" w:color="auto"/>
            </w:tcBorders>
            <w:shd w:val="clear" w:color="auto" w:fill="auto"/>
            <w:vAlign w:val="center"/>
            <w:hideMark/>
          </w:tcPr>
          <w:p w14:paraId="7710911A" w14:textId="77777777" w:rsidR="00EF4722" w:rsidRPr="005B0664" w:rsidRDefault="00EF4722" w:rsidP="0064519B">
            <w:pPr>
              <w:pStyle w:val="Maztabela"/>
            </w:pPr>
            <w:r w:rsidRPr="005B0664">
              <w:t>112,5</w:t>
            </w:r>
          </w:p>
        </w:tc>
        <w:tc>
          <w:tcPr>
            <w:tcW w:w="591" w:type="pct"/>
            <w:tcBorders>
              <w:top w:val="nil"/>
              <w:left w:val="nil"/>
              <w:bottom w:val="single" w:sz="4" w:space="0" w:color="auto"/>
              <w:right w:val="single" w:sz="4" w:space="0" w:color="auto"/>
            </w:tcBorders>
            <w:shd w:val="clear" w:color="auto" w:fill="auto"/>
            <w:noWrap/>
            <w:vAlign w:val="center"/>
            <w:hideMark/>
          </w:tcPr>
          <w:p w14:paraId="56B20EEF" w14:textId="77777777" w:rsidR="00EF4722" w:rsidRPr="005B0664" w:rsidRDefault="00EF4722" w:rsidP="00FC347C">
            <w:pPr>
              <w:pStyle w:val="Maztabela"/>
            </w:pPr>
            <w:r w:rsidRPr="005B0664">
              <w:t>0,7</w:t>
            </w:r>
          </w:p>
        </w:tc>
        <w:tc>
          <w:tcPr>
            <w:tcW w:w="587" w:type="pct"/>
            <w:tcBorders>
              <w:top w:val="nil"/>
              <w:left w:val="nil"/>
              <w:bottom w:val="single" w:sz="4" w:space="0" w:color="auto"/>
              <w:right w:val="single" w:sz="4" w:space="0" w:color="auto"/>
            </w:tcBorders>
            <w:shd w:val="clear" w:color="auto" w:fill="auto"/>
            <w:noWrap/>
            <w:vAlign w:val="center"/>
            <w:hideMark/>
          </w:tcPr>
          <w:p w14:paraId="07F3BB0C"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C5B7521"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BA94E8D"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9374FB7"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9F9E6D1" w14:textId="77777777" w:rsidR="00EF4722" w:rsidRPr="005B0664" w:rsidRDefault="00EF4722">
            <w:pPr>
              <w:pStyle w:val="Maztabela"/>
            </w:pPr>
            <w:r w:rsidRPr="005B0664">
              <w:t>0,7</w:t>
            </w:r>
          </w:p>
        </w:tc>
      </w:tr>
      <w:tr w:rsidR="00EF4722" w:rsidRPr="005B0664" w14:paraId="6EA10AB1"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0068AD44" w14:textId="77777777" w:rsidR="00EF4722" w:rsidRPr="005B0664" w:rsidRDefault="00EF4722" w:rsidP="00DE086A">
            <w:pPr>
              <w:jc w:val="both"/>
              <w:rPr>
                <w:sz w:val="20"/>
                <w:szCs w:val="20"/>
              </w:rPr>
            </w:pPr>
            <w:r w:rsidRPr="005B0664">
              <w:rPr>
                <w:sz w:val="20"/>
                <w:szCs w:val="20"/>
              </w:rPr>
              <w:t>02 06 03</w:t>
            </w:r>
          </w:p>
        </w:tc>
        <w:tc>
          <w:tcPr>
            <w:tcW w:w="947" w:type="pct"/>
            <w:tcBorders>
              <w:top w:val="nil"/>
              <w:left w:val="nil"/>
              <w:bottom w:val="single" w:sz="4" w:space="0" w:color="auto"/>
              <w:right w:val="single" w:sz="4" w:space="0" w:color="auto"/>
            </w:tcBorders>
            <w:shd w:val="clear" w:color="auto" w:fill="auto"/>
            <w:vAlign w:val="center"/>
            <w:hideMark/>
          </w:tcPr>
          <w:p w14:paraId="4ACBC81E" w14:textId="77777777" w:rsidR="00EF4722" w:rsidRPr="005B0664" w:rsidRDefault="00EF4722" w:rsidP="0064519B">
            <w:pPr>
              <w:pStyle w:val="Maztabela"/>
            </w:pPr>
            <w:r w:rsidRPr="005B0664">
              <w:t>6,4</w:t>
            </w:r>
          </w:p>
        </w:tc>
        <w:tc>
          <w:tcPr>
            <w:tcW w:w="591" w:type="pct"/>
            <w:tcBorders>
              <w:top w:val="nil"/>
              <w:left w:val="nil"/>
              <w:bottom w:val="single" w:sz="4" w:space="0" w:color="auto"/>
              <w:right w:val="single" w:sz="4" w:space="0" w:color="auto"/>
            </w:tcBorders>
            <w:shd w:val="clear" w:color="auto" w:fill="auto"/>
            <w:noWrap/>
            <w:vAlign w:val="center"/>
            <w:hideMark/>
          </w:tcPr>
          <w:p w14:paraId="69F17E69"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08B8245" w14:textId="77777777" w:rsidR="00EF4722" w:rsidRPr="005B0664" w:rsidRDefault="00EF4722">
            <w:pPr>
              <w:pStyle w:val="Maztabela"/>
            </w:pPr>
            <w:r w:rsidRPr="005B0664">
              <w:t>0,6</w:t>
            </w:r>
          </w:p>
        </w:tc>
        <w:tc>
          <w:tcPr>
            <w:tcW w:w="505" w:type="pct"/>
            <w:tcBorders>
              <w:top w:val="nil"/>
              <w:left w:val="nil"/>
              <w:bottom w:val="single" w:sz="4" w:space="0" w:color="auto"/>
              <w:right w:val="single" w:sz="4" w:space="0" w:color="auto"/>
            </w:tcBorders>
            <w:shd w:val="clear" w:color="auto" w:fill="auto"/>
            <w:noWrap/>
            <w:vAlign w:val="center"/>
            <w:hideMark/>
          </w:tcPr>
          <w:p w14:paraId="33118222" w14:textId="77777777" w:rsidR="00EF4722" w:rsidRPr="005B0664" w:rsidRDefault="00EF4722">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41BA2FF0"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ECDDF02"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5AF11AE1" w14:textId="77777777" w:rsidR="00EF4722" w:rsidRPr="005B0664" w:rsidRDefault="00EF4722">
            <w:pPr>
              <w:pStyle w:val="Maztabela"/>
            </w:pPr>
            <w:r w:rsidRPr="005B0664">
              <w:t>0,7</w:t>
            </w:r>
          </w:p>
        </w:tc>
      </w:tr>
      <w:tr w:rsidR="00EF4722" w:rsidRPr="005B0664" w14:paraId="26AA7C20"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3242A27" w14:textId="77777777" w:rsidR="00EF4722" w:rsidRPr="005B0664" w:rsidRDefault="00EF4722" w:rsidP="00DE086A">
            <w:pPr>
              <w:jc w:val="both"/>
              <w:rPr>
                <w:sz w:val="20"/>
                <w:szCs w:val="20"/>
              </w:rPr>
            </w:pPr>
            <w:r w:rsidRPr="005B0664">
              <w:rPr>
                <w:sz w:val="20"/>
                <w:szCs w:val="20"/>
              </w:rPr>
              <w:t>02 06 80</w:t>
            </w:r>
          </w:p>
        </w:tc>
        <w:tc>
          <w:tcPr>
            <w:tcW w:w="947" w:type="pct"/>
            <w:tcBorders>
              <w:top w:val="nil"/>
              <w:left w:val="nil"/>
              <w:bottom w:val="single" w:sz="4" w:space="0" w:color="auto"/>
              <w:right w:val="single" w:sz="4" w:space="0" w:color="auto"/>
            </w:tcBorders>
            <w:shd w:val="clear" w:color="auto" w:fill="auto"/>
            <w:vAlign w:val="center"/>
            <w:hideMark/>
          </w:tcPr>
          <w:p w14:paraId="0D71EBC5" w14:textId="77777777" w:rsidR="00EF4722" w:rsidRPr="005B0664" w:rsidRDefault="00EF4722" w:rsidP="0064519B">
            <w:pPr>
              <w:pStyle w:val="Maztabela"/>
            </w:pPr>
            <w:r w:rsidRPr="005B0664">
              <w:t>2,9</w:t>
            </w:r>
          </w:p>
        </w:tc>
        <w:tc>
          <w:tcPr>
            <w:tcW w:w="591" w:type="pct"/>
            <w:tcBorders>
              <w:top w:val="nil"/>
              <w:left w:val="nil"/>
              <w:bottom w:val="single" w:sz="4" w:space="0" w:color="auto"/>
              <w:right w:val="single" w:sz="4" w:space="0" w:color="auto"/>
            </w:tcBorders>
            <w:shd w:val="clear" w:color="auto" w:fill="auto"/>
            <w:noWrap/>
            <w:vAlign w:val="center"/>
            <w:hideMark/>
          </w:tcPr>
          <w:p w14:paraId="3AAF1C79"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AE41955"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4BACC7BE"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E779339"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C57CB53"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F1FEBEC" w14:textId="77777777" w:rsidR="00EF4722" w:rsidRPr="005B0664" w:rsidRDefault="00EF4722">
            <w:pPr>
              <w:pStyle w:val="Maztabela"/>
            </w:pPr>
            <w:r w:rsidRPr="005B0664">
              <w:t>0</w:t>
            </w:r>
          </w:p>
        </w:tc>
      </w:tr>
      <w:tr w:rsidR="00EF4722" w:rsidRPr="005B0664" w14:paraId="14089AB5"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7568A4B9" w14:textId="03AEFEB9"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4A8449E3" w14:textId="13140FCE" w:rsidR="00EF4722" w:rsidRPr="005B0664" w:rsidRDefault="00EF4722" w:rsidP="0064519B">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14456875" w14:textId="2A22C609" w:rsidR="00EF4722" w:rsidRPr="005B0664" w:rsidRDefault="00EF4722" w:rsidP="00FC347C">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45C50D1F" w14:textId="68D763F6" w:rsidR="00EF4722" w:rsidRPr="005B0664" w:rsidRDefault="00EF4722">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33953614" w14:textId="6546D146"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7E48729B" w14:textId="1CCC50DC"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3C61A03E" w14:textId="7131C12A" w:rsidR="00EF4722" w:rsidRPr="005B0664" w:rsidRDefault="00EF4722">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084D2EC9" w14:textId="0E190717" w:rsidR="00EF4722" w:rsidRPr="005B0664" w:rsidRDefault="00EF4722">
            <w:pPr>
              <w:pStyle w:val="Maztabela"/>
            </w:pPr>
          </w:p>
        </w:tc>
      </w:tr>
      <w:tr w:rsidR="00EF4722" w:rsidRPr="005B0664" w14:paraId="56057619"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2923C262" w14:textId="77777777" w:rsidR="00EF4722" w:rsidRPr="005B0664" w:rsidRDefault="00EF4722" w:rsidP="00DE086A">
            <w:pPr>
              <w:jc w:val="both"/>
              <w:rPr>
                <w:sz w:val="20"/>
                <w:szCs w:val="20"/>
              </w:rPr>
            </w:pPr>
            <w:r w:rsidRPr="005B0664">
              <w:rPr>
                <w:sz w:val="20"/>
                <w:szCs w:val="20"/>
              </w:rPr>
              <w:t>02 07 01</w:t>
            </w:r>
          </w:p>
        </w:tc>
        <w:tc>
          <w:tcPr>
            <w:tcW w:w="947" w:type="pct"/>
            <w:tcBorders>
              <w:top w:val="nil"/>
              <w:left w:val="nil"/>
              <w:bottom w:val="single" w:sz="4" w:space="0" w:color="auto"/>
              <w:right w:val="single" w:sz="4" w:space="0" w:color="auto"/>
            </w:tcBorders>
            <w:shd w:val="clear" w:color="auto" w:fill="auto"/>
            <w:vAlign w:val="center"/>
            <w:hideMark/>
          </w:tcPr>
          <w:p w14:paraId="5BE4FF05" w14:textId="77777777" w:rsidR="00EF4722" w:rsidRPr="005B0664" w:rsidRDefault="00EF4722" w:rsidP="0064519B">
            <w:pPr>
              <w:pStyle w:val="Maztabela"/>
            </w:pPr>
            <w:r w:rsidRPr="005B0664">
              <w:t>3,5</w:t>
            </w:r>
          </w:p>
        </w:tc>
        <w:tc>
          <w:tcPr>
            <w:tcW w:w="591" w:type="pct"/>
            <w:tcBorders>
              <w:top w:val="nil"/>
              <w:left w:val="nil"/>
              <w:bottom w:val="single" w:sz="4" w:space="0" w:color="auto"/>
              <w:right w:val="single" w:sz="4" w:space="0" w:color="auto"/>
            </w:tcBorders>
            <w:shd w:val="clear" w:color="auto" w:fill="auto"/>
            <w:noWrap/>
            <w:vAlign w:val="center"/>
            <w:hideMark/>
          </w:tcPr>
          <w:p w14:paraId="6C43460C"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BE318FE"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0242B200"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3B368DD"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4CACF57"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380FA0D" w14:textId="77777777" w:rsidR="00EF4722" w:rsidRPr="005B0664" w:rsidRDefault="00EF4722">
            <w:pPr>
              <w:pStyle w:val="Maztabela"/>
            </w:pPr>
            <w:r w:rsidRPr="005B0664">
              <w:t>0</w:t>
            </w:r>
          </w:p>
        </w:tc>
      </w:tr>
      <w:tr w:rsidR="00EF4722" w:rsidRPr="005B0664" w14:paraId="5FA444BB"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2A9091D2" w14:textId="77777777" w:rsidR="00EF4722" w:rsidRPr="005B0664" w:rsidRDefault="00EF4722" w:rsidP="00DE086A">
            <w:pPr>
              <w:jc w:val="both"/>
              <w:rPr>
                <w:sz w:val="20"/>
                <w:szCs w:val="20"/>
              </w:rPr>
            </w:pPr>
            <w:r w:rsidRPr="005B0664">
              <w:rPr>
                <w:sz w:val="20"/>
                <w:szCs w:val="20"/>
              </w:rPr>
              <w:t>02 07 02</w:t>
            </w:r>
          </w:p>
        </w:tc>
        <w:tc>
          <w:tcPr>
            <w:tcW w:w="947" w:type="pct"/>
            <w:tcBorders>
              <w:top w:val="nil"/>
              <w:left w:val="nil"/>
              <w:bottom w:val="single" w:sz="4" w:space="0" w:color="auto"/>
              <w:right w:val="single" w:sz="4" w:space="0" w:color="auto"/>
            </w:tcBorders>
            <w:shd w:val="clear" w:color="auto" w:fill="auto"/>
            <w:vAlign w:val="center"/>
            <w:hideMark/>
          </w:tcPr>
          <w:p w14:paraId="0736FEFB" w14:textId="77777777" w:rsidR="00EF4722" w:rsidRPr="005B0664" w:rsidRDefault="00EF4722" w:rsidP="0064519B">
            <w:pPr>
              <w:pStyle w:val="Maztabela"/>
            </w:pPr>
            <w:r w:rsidRPr="005B0664">
              <w:t>0,2</w:t>
            </w:r>
          </w:p>
        </w:tc>
        <w:tc>
          <w:tcPr>
            <w:tcW w:w="591" w:type="pct"/>
            <w:tcBorders>
              <w:top w:val="nil"/>
              <w:left w:val="nil"/>
              <w:bottom w:val="single" w:sz="4" w:space="0" w:color="auto"/>
              <w:right w:val="single" w:sz="4" w:space="0" w:color="auto"/>
            </w:tcBorders>
            <w:shd w:val="clear" w:color="auto" w:fill="auto"/>
            <w:noWrap/>
            <w:vAlign w:val="center"/>
            <w:hideMark/>
          </w:tcPr>
          <w:p w14:paraId="3C706701"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3F2C5ED7"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43F30E7"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743DCBF"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1784228"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2D8EF045" w14:textId="77777777" w:rsidR="00EF4722" w:rsidRPr="005B0664" w:rsidRDefault="00EF4722">
            <w:pPr>
              <w:pStyle w:val="Maztabela"/>
            </w:pPr>
            <w:r w:rsidRPr="005B0664">
              <w:t>0</w:t>
            </w:r>
          </w:p>
        </w:tc>
      </w:tr>
      <w:tr w:rsidR="00EF4722" w:rsidRPr="005B0664" w14:paraId="7AA2366B"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BEDA695" w14:textId="77777777" w:rsidR="00EF4722" w:rsidRPr="005B0664" w:rsidRDefault="00EF4722" w:rsidP="00DE086A">
            <w:pPr>
              <w:jc w:val="both"/>
              <w:rPr>
                <w:sz w:val="20"/>
                <w:szCs w:val="20"/>
              </w:rPr>
            </w:pPr>
            <w:r w:rsidRPr="005B0664">
              <w:rPr>
                <w:sz w:val="20"/>
                <w:szCs w:val="20"/>
              </w:rPr>
              <w:t>02 07 04</w:t>
            </w:r>
          </w:p>
        </w:tc>
        <w:tc>
          <w:tcPr>
            <w:tcW w:w="947" w:type="pct"/>
            <w:tcBorders>
              <w:top w:val="nil"/>
              <w:left w:val="nil"/>
              <w:bottom w:val="single" w:sz="4" w:space="0" w:color="auto"/>
              <w:right w:val="single" w:sz="4" w:space="0" w:color="auto"/>
            </w:tcBorders>
            <w:shd w:val="clear" w:color="auto" w:fill="auto"/>
            <w:vAlign w:val="center"/>
            <w:hideMark/>
          </w:tcPr>
          <w:p w14:paraId="271C6425" w14:textId="77777777" w:rsidR="00EF4722" w:rsidRPr="005B0664" w:rsidRDefault="00EF4722" w:rsidP="0064519B">
            <w:pPr>
              <w:pStyle w:val="Maztabela"/>
            </w:pPr>
            <w:r w:rsidRPr="005B0664">
              <w:t>3,4</w:t>
            </w:r>
          </w:p>
        </w:tc>
        <w:tc>
          <w:tcPr>
            <w:tcW w:w="591" w:type="pct"/>
            <w:tcBorders>
              <w:top w:val="nil"/>
              <w:left w:val="nil"/>
              <w:bottom w:val="single" w:sz="4" w:space="0" w:color="auto"/>
              <w:right w:val="single" w:sz="4" w:space="0" w:color="auto"/>
            </w:tcBorders>
            <w:shd w:val="clear" w:color="auto" w:fill="auto"/>
            <w:noWrap/>
            <w:vAlign w:val="center"/>
            <w:hideMark/>
          </w:tcPr>
          <w:p w14:paraId="6D48715C"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F31C6F8" w14:textId="77777777" w:rsidR="00EF4722" w:rsidRPr="005B0664" w:rsidRDefault="00EF4722">
            <w:pPr>
              <w:pStyle w:val="Maztabela"/>
            </w:pPr>
            <w:r w:rsidRPr="005B0664">
              <w:t>1,2</w:t>
            </w:r>
          </w:p>
        </w:tc>
        <w:tc>
          <w:tcPr>
            <w:tcW w:w="505" w:type="pct"/>
            <w:tcBorders>
              <w:top w:val="nil"/>
              <w:left w:val="nil"/>
              <w:bottom w:val="single" w:sz="4" w:space="0" w:color="auto"/>
              <w:right w:val="single" w:sz="4" w:space="0" w:color="auto"/>
            </w:tcBorders>
            <w:shd w:val="clear" w:color="auto" w:fill="auto"/>
            <w:noWrap/>
            <w:vAlign w:val="center"/>
            <w:hideMark/>
          </w:tcPr>
          <w:p w14:paraId="03AAC4FB"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9537D17"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2F2C621"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56A7B39B" w14:textId="77777777" w:rsidR="00EF4722" w:rsidRPr="005B0664" w:rsidRDefault="00EF4722">
            <w:pPr>
              <w:pStyle w:val="Maztabela"/>
            </w:pPr>
            <w:r w:rsidRPr="005B0664">
              <w:t>1,2</w:t>
            </w:r>
          </w:p>
        </w:tc>
      </w:tr>
      <w:tr w:rsidR="00EF4722" w:rsidRPr="005B0664" w14:paraId="7DA2D5C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C0EA367" w14:textId="77777777" w:rsidR="00EF4722" w:rsidRPr="005B0664" w:rsidRDefault="00EF4722" w:rsidP="00DE086A">
            <w:pPr>
              <w:jc w:val="both"/>
              <w:rPr>
                <w:sz w:val="20"/>
                <w:szCs w:val="20"/>
              </w:rPr>
            </w:pPr>
            <w:r w:rsidRPr="005B0664">
              <w:rPr>
                <w:sz w:val="20"/>
                <w:szCs w:val="20"/>
              </w:rPr>
              <w:t>02 07 05</w:t>
            </w:r>
          </w:p>
        </w:tc>
        <w:tc>
          <w:tcPr>
            <w:tcW w:w="947" w:type="pct"/>
            <w:tcBorders>
              <w:top w:val="nil"/>
              <w:left w:val="nil"/>
              <w:bottom w:val="single" w:sz="4" w:space="0" w:color="auto"/>
              <w:right w:val="single" w:sz="4" w:space="0" w:color="auto"/>
            </w:tcBorders>
            <w:shd w:val="clear" w:color="auto" w:fill="auto"/>
            <w:vAlign w:val="center"/>
            <w:hideMark/>
          </w:tcPr>
          <w:p w14:paraId="189F7C10" w14:textId="77777777" w:rsidR="00EF4722" w:rsidRPr="005B0664" w:rsidRDefault="00EF4722" w:rsidP="0064519B">
            <w:pPr>
              <w:pStyle w:val="Maztabela"/>
            </w:pPr>
            <w:r w:rsidRPr="005B0664">
              <w:t>13,6</w:t>
            </w:r>
          </w:p>
        </w:tc>
        <w:tc>
          <w:tcPr>
            <w:tcW w:w="591" w:type="pct"/>
            <w:tcBorders>
              <w:top w:val="nil"/>
              <w:left w:val="nil"/>
              <w:bottom w:val="single" w:sz="4" w:space="0" w:color="auto"/>
              <w:right w:val="single" w:sz="4" w:space="0" w:color="auto"/>
            </w:tcBorders>
            <w:shd w:val="clear" w:color="auto" w:fill="auto"/>
            <w:noWrap/>
            <w:vAlign w:val="center"/>
            <w:hideMark/>
          </w:tcPr>
          <w:p w14:paraId="4897D0D1"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332C18A" w14:textId="77777777" w:rsidR="00EF4722" w:rsidRPr="005B0664" w:rsidRDefault="00EF4722">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4D3775EB"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3B38759"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95C3D0B"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29EB56C" w14:textId="77777777" w:rsidR="00EF4722" w:rsidRPr="005B0664" w:rsidRDefault="00EF4722">
            <w:pPr>
              <w:pStyle w:val="Maztabela"/>
            </w:pPr>
            <w:r w:rsidRPr="005B0664">
              <w:t>0</w:t>
            </w:r>
          </w:p>
        </w:tc>
      </w:tr>
      <w:tr w:rsidR="00EF4722" w:rsidRPr="005B0664" w14:paraId="23A78EA6"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AEF7866" w14:textId="77777777" w:rsidR="00EF4722" w:rsidRPr="005B0664" w:rsidRDefault="00EF4722" w:rsidP="00DE086A">
            <w:pPr>
              <w:jc w:val="both"/>
              <w:rPr>
                <w:sz w:val="20"/>
                <w:szCs w:val="20"/>
              </w:rPr>
            </w:pPr>
            <w:r w:rsidRPr="005B0664">
              <w:rPr>
                <w:sz w:val="20"/>
                <w:szCs w:val="20"/>
              </w:rPr>
              <w:t>02 07 80</w:t>
            </w:r>
          </w:p>
        </w:tc>
        <w:tc>
          <w:tcPr>
            <w:tcW w:w="947" w:type="pct"/>
            <w:tcBorders>
              <w:top w:val="nil"/>
              <w:left w:val="nil"/>
              <w:bottom w:val="single" w:sz="4" w:space="0" w:color="auto"/>
              <w:right w:val="single" w:sz="4" w:space="0" w:color="auto"/>
            </w:tcBorders>
            <w:shd w:val="clear" w:color="auto" w:fill="auto"/>
            <w:vAlign w:val="center"/>
            <w:hideMark/>
          </w:tcPr>
          <w:p w14:paraId="7FEAC3E2" w14:textId="77777777" w:rsidR="00EF4722" w:rsidRPr="005B0664" w:rsidRDefault="00EF4722" w:rsidP="0064519B">
            <w:pPr>
              <w:pStyle w:val="Maztabela"/>
            </w:pPr>
            <w:r w:rsidRPr="005B0664">
              <w:t>447</w:t>
            </w:r>
          </w:p>
        </w:tc>
        <w:tc>
          <w:tcPr>
            <w:tcW w:w="591" w:type="pct"/>
            <w:tcBorders>
              <w:top w:val="nil"/>
              <w:left w:val="nil"/>
              <w:bottom w:val="single" w:sz="4" w:space="0" w:color="auto"/>
              <w:right w:val="single" w:sz="4" w:space="0" w:color="auto"/>
            </w:tcBorders>
            <w:shd w:val="clear" w:color="auto" w:fill="auto"/>
            <w:noWrap/>
            <w:vAlign w:val="center"/>
            <w:hideMark/>
          </w:tcPr>
          <w:p w14:paraId="2BFBDE80" w14:textId="77777777" w:rsidR="00EF4722" w:rsidRPr="005B0664" w:rsidRDefault="00EF4722" w:rsidP="00FC347C">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893AC3D" w14:textId="77777777" w:rsidR="00EF4722" w:rsidRPr="005B0664" w:rsidRDefault="00EF4722">
            <w:pPr>
              <w:pStyle w:val="Maztabela"/>
            </w:pPr>
            <w:r w:rsidRPr="005B0664">
              <w:t>38,1</w:t>
            </w:r>
          </w:p>
        </w:tc>
        <w:tc>
          <w:tcPr>
            <w:tcW w:w="505" w:type="pct"/>
            <w:tcBorders>
              <w:top w:val="nil"/>
              <w:left w:val="nil"/>
              <w:bottom w:val="single" w:sz="4" w:space="0" w:color="auto"/>
              <w:right w:val="single" w:sz="4" w:space="0" w:color="auto"/>
            </w:tcBorders>
            <w:shd w:val="clear" w:color="auto" w:fill="auto"/>
            <w:noWrap/>
            <w:vAlign w:val="center"/>
            <w:hideMark/>
          </w:tcPr>
          <w:p w14:paraId="544394E6"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FB41565" w14:textId="77777777" w:rsidR="00EF4722" w:rsidRPr="005B0664" w:rsidRDefault="00EF4722">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AA5955C" w14:textId="77777777" w:rsidR="00EF4722" w:rsidRPr="005B0664" w:rsidRDefault="00EF4722">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D5FEA2D" w14:textId="77777777" w:rsidR="00EF4722" w:rsidRPr="005B0664" w:rsidRDefault="00EF4722">
            <w:pPr>
              <w:pStyle w:val="Maztabela"/>
            </w:pPr>
            <w:r w:rsidRPr="005B0664">
              <w:t>38,1</w:t>
            </w:r>
          </w:p>
        </w:tc>
      </w:tr>
      <w:tr w:rsidR="00EF4722" w:rsidRPr="005B0664" w14:paraId="26693A81"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6E184906" w14:textId="6B6EAB1D"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34B65966" w14:textId="77777777" w:rsidR="00EF4722" w:rsidRPr="005B0664" w:rsidRDefault="00EF4722" w:rsidP="0064519B">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0C73D0EF" w14:textId="77777777" w:rsidR="00EF4722" w:rsidRPr="005B0664" w:rsidRDefault="00EF4722" w:rsidP="00FC347C">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52231DBD" w14:textId="77777777" w:rsidR="00EF4722" w:rsidRPr="005B0664" w:rsidRDefault="00EF4722">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2838CF5A" w14:textId="77777777"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2677748E" w14:textId="77777777" w:rsidR="00EF4722" w:rsidRPr="005B0664" w:rsidRDefault="00EF4722">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FBF42A7" w14:textId="77777777" w:rsidR="00EF4722" w:rsidRPr="005B0664" w:rsidRDefault="00EF4722">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776CDD0D" w14:textId="77777777" w:rsidR="00EF4722" w:rsidRPr="005B0664" w:rsidRDefault="00EF4722">
            <w:pPr>
              <w:pStyle w:val="Maztabela"/>
            </w:pPr>
          </w:p>
        </w:tc>
      </w:tr>
      <w:tr w:rsidR="00EF4722" w:rsidRPr="005B0664" w14:paraId="113329F4" w14:textId="77777777" w:rsidTr="00EF4722">
        <w:trPr>
          <w:trHeight w:val="250"/>
        </w:trPr>
        <w:tc>
          <w:tcPr>
            <w:tcW w:w="605" w:type="pct"/>
            <w:tcBorders>
              <w:top w:val="nil"/>
              <w:left w:val="single" w:sz="4" w:space="0" w:color="auto"/>
              <w:bottom w:val="single" w:sz="4" w:space="0" w:color="auto"/>
              <w:right w:val="single" w:sz="4" w:space="0" w:color="auto"/>
            </w:tcBorders>
            <w:shd w:val="clear" w:color="auto" w:fill="auto"/>
            <w:noWrap/>
            <w:hideMark/>
          </w:tcPr>
          <w:p w14:paraId="2DF6273A" w14:textId="2BAD4430" w:rsidR="00EF4722" w:rsidRPr="005B0664" w:rsidRDefault="001C47E7" w:rsidP="00DE086A">
            <w:pPr>
              <w:jc w:val="both"/>
              <w:rPr>
                <w:b/>
                <w:sz w:val="20"/>
                <w:szCs w:val="20"/>
              </w:rPr>
            </w:pPr>
            <w:r>
              <w:rPr>
                <w:b/>
                <w:sz w:val="20"/>
                <w:szCs w:val="20"/>
              </w:rPr>
              <w:t>RAZEM</w:t>
            </w:r>
          </w:p>
        </w:tc>
        <w:tc>
          <w:tcPr>
            <w:tcW w:w="947" w:type="pct"/>
            <w:tcBorders>
              <w:top w:val="nil"/>
              <w:left w:val="nil"/>
              <w:bottom w:val="single" w:sz="4" w:space="0" w:color="auto"/>
              <w:right w:val="single" w:sz="4" w:space="0" w:color="auto"/>
            </w:tcBorders>
            <w:shd w:val="clear" w:color="auto" w:fill="auto"/>
            <w:noWrap/>
            <w:vAlign w:val="bottom"/>
            <w:hideMark/>
          </w:tcPr>
          <w:p w14:paraId="574BB708" w14:textId="77777777" w:rsidR="00EF4722" w:rsidRPr="005B0664" w:rsidRDefault="00EF4722" w:rsidP="0064519B">
            <w:pPr>
              <w:pStyle w:val="Maztabela"/>
            </w:pPr>
            <w:r w:rsidRPr="005B0664">
              <w:t>2888,0</w:t>
            </w:r>
          </w:p>
        </w:tc>
        <w:tc>
          <w:tcPr>
            <w:tcW w:w="591" w:type="pct"/>
            <w:tcBorders>
              <w:top w:val="nil"/>
              <w:left w:val="nil"/>
              <w:bottom w:val="single" w:sz="4" w:space="0" w:color="auto"/>
              <w:right w:val="single" w:sz="4" w:space="0" w:color="auto"/>
            </w:tcBorders>
            <w:shd w:val="clear" w:color="auto" w:fill="auto"/>
            <w:noWrap/>
            <w:vAlign w:val="bottom"/>
            <w:hideMark/>
          </w:tcPr>
          <w:p w14:paraId="018A9A2E" w14:textId="77777777" w:rsidR="00EF4722" w:rsidRPr="005B0664" w:rsidRDefault="00EF4722" w:rsidP="00FC347C">
            <w:pPr>
              <w:pStyle w:val="Maztabela"/>
            </w:pPr>
            <w:r w:rsidRPr="005B0664">
              <w:t>2,7</w:t>
            </w:r>
          </w:p>
        </w:tc>
        <w:tc>
          <w:tcPr>
            <w:tcW w:w="587" w:type="pct"/>
            <w:tcBorders>
              <w:top w:val="nil"/>
              <w:left w:val="nil"/>
              <w:bottom w:val="single" w:sz="4" w:space="0" w:color="auto"/>
              <w:right w:val="single" w:sz="4" w:space="0" w:color="auto"/>
            </w:tcBorders>
            <w:shd w:val="clear" w:color="auto" w:fill="auto"/>
            <w:noWrap/>
            <w:vAlign w:val="bottom"/>
            <w:hideMark/>
          </w:tcPr>
          <w:p w14:paraId="3D498431" w14:textId="77777777" w:rsidR="00EF4722" w:rsidRPr="005B0664" w:rsidRDefault="00EF4722">
            <w:pPr>
              <w:pStyle w:val="Maztabela"/>
            </w:pPr>
            <w:r w:rsidRPr="005B0664">
              <w:t>75,7</w:t>
            </w:r>
          </w:p>
        </w:tc>
        <w:tc>
          <w:tcPr>
            <w:tcW w:w="505" w:type="pct"/>
            <w:tcBorders>
              <w:top w:val="nil"/>
              <w:left w:val="nil"/>
              <w:bottom w:val="single" w:sz="4" w:space="0" w:color="auto"/>
              <w:right w:val="single" w:sz="4" w:space="0" w:color="auto"/>
            </w:tcBorders>
            <w:shd w:val="clear" w:color="auto" w:fill="auto"/>
            <w:noWrap/>
            <w:vAlign w:val="bottom"/>
            <w:hideMark/>
          </w:tcPr>
          <w:p w14:paraId="48612F75" w14:textId="77777777" w:rsidR="00EF4722" w:rsidRPr="005B0664" w:rsidRDefault="00EF4722">
            <w:pPr>
              <w:pStyle w:val="Maztabela"/>
            </w:pPr>
            <w:r w:rsidRPr="005B0664">
              <w:t>8,3</w:t>
            </w:r>
          </w:p>
        </w:tc>
        <w:tc>
          <w:tcPr>
            <w:tcW w:w="588" w:type="pct"/>
            <w:tcBorders>
              <w:top w:val="nil"/>
              <w:left w:val="nil"/>
              <w:bottom w:val="single" w:sz="4" w:space="0" w:color="auto"/>
              <w:right w:val="single" w:sz="4" w:space="0" w:color="auto"/>
            </w:tcBorders>
            <w:shd w:val="clear" w:color="auto" w:fill="auto"/>
            <w:noWrap/>
            <w:vAlign w:val="bottom"/>
            <w:hideMark/>
          </w:tcPr>
          <w:p w14:paraId="536670C5" w14:textId="77777777" w:rsidR="00EF4722" w:rsidRPr="005B0664" w:rsidRDefault="00EF4722">
            <w:pPr>
              <w:pStyle w:val="Maztabela"/>
            </w:pPr>
            <w:r w:rsidRPr="005B0664">
              <w:t>10</w:t>
            </w:r>
          </w:p>
        </w:tc>
        <w:tc>
          <w:tcPr>
            <w:tcW w:w="588" w:type="pct"/>
            <w:tcBorders>
              <w:top w:val="nil"/>
              <w:left w:val="nil"/>
              <w:bottom w:val="single" w:sz="4" w:space="0" w:color="auto"/>
              <w:right w:val="single" w:sz="4" w:space="0" w:color="auto"/>
            </w:tcBorders>
            <w:shd w:val="clear" w:color="auto" w:fill="auto"/>
            <w:noWrap/>
            <w:vAlign w:val="bottom"/>
            <w:hideMark/>
          </w:tcPr>
          <w:p w14:paraId="1C012A88" w14:textId="77777777" w:rsidR="00EF4722" w:rsidRPr="005B0664" w:rsidRDefault="00EF4722">
            <w:pPr>
              <w:pStyle w:val="Maztabela"/>
            </w:pPr>
            <w:r w:rsidRPr="005B0664">
              <w:t>2,8</w:t>
            </w:r>
          </w:p>
        </w:tc>
        <w:tc>
          <w:tcPr>
            <w:tcW w:w="589" w:type="pct"/>
            <w:tcBorders>
              <w:top w:val="nil"/>
              <w:left w:val="nil"/>
              <w:bottom w:val="single" w:sz="4" w:space="0" w:color="auto"/>
              <w:right w:val="single" w:sz="4" w:space="0" w:color="auto"/>
            </w:tcBorders>
            <w:shd w:val="clear" w:color="auto" w:fill="auto"/>
            <w:noWrap/>
            <w:vAlign w:val="bottom"/>
            <w:hideMark/>
          </w:tcPr>
          <w:p w14:paraId="73C96BA2" w14:textId="77777777" w:rsidR="00EF4722" w:rsidRPr="005B0664" w:rsidRDefault="00EF4722">
            <w:pPr>
              <w:pStyle w:val="Maztabela"/>
            </w:pPr>
            <w:r w:rsidRPr="005B0664">
              <w:t>99,5</w:t>
            </w:r>
          </w:p>
        </w:tc>
      </w:tr>
    </w:tbl>
    <w:p w14:paraId="4750E853" w14:textId="77777777" w:rsidR="0055769C" w:rsidRPr="003E7F2B" w:rsidRDefault="0055769C" w:rsidP="0055769C">
      <w:pPr>
        <w:jc w:val="both"/>
        <w:rPr>
          <w:sz w:val="20"/>
          <w:szCs w:val="20"/>
        </w:rPr>
      </w:pPr>
      <w:r w:rsidRPr="003E7F2B">
        <w:rPr>
          <w:sz w:val="20"/>
          <w:szCs w:val="20"/>
        </w:rPr>
        <w:t>Źródło: CSO</w:t>
      </w:r>
    </w:p>
    <w:p w14:paraId="72DD321B" w14:textId="77777777" w:rsidR="005111B2" w:rsidRDefault="005111B2" w:rsidP="005111B2">
      <w:pPr>
        <w:jc w:val="both"/>
        <w:rPr>
          <w:szCs w:val="22"/>
        </w:rPr>
      </w:pPr>
    </w:p>
    <w:p w14:paraId="4DD31F8B" w14:textId="77777777" w:rsidR="00022868" w:rsidRPr="00022868" w:rsidRDefault="00022868" w:rsidP="00022868">
      <w:pPr>
        <w:jc w:val="both"/>
        <w:rPr>
          <w:b/>
          <w:szCs w:val="22"/>
        </w:rPr>
      </w:pPr>
      <w:r w:rsidRPr="00022868">
        <w:rPr>
          <w:b/>
          <w:szCs w:val="22"/>
        </w:rPr>
        <w:t xml:space="preserve">Grupa 03 – odpady z przetwórstwa drewna oraz z produkcji płyt i mebli, masy celulozowej, papieru i tektury. </w:t>
      </w:r>
    </w:p>
    <w:p w14:paraId="376DF336" w14:textId="781323FB" w:rsidR="00022868" w:rsidRDefault="00022868" w:rsidP="00022868">
      <w:pPr>
        <w:jc w:val="both"/>
        <w:rPr>
          <w:szCs w:val="22"/>
        </w:rPr>
      </w:pPr>
      <w:r w:rsidRPr="00022868">
        <w:rPr>
          <w:szCs w:val="22"/>
        </w:rPr>
        <w:lastRenderedPageBreak/>
        <w:t xml:space="preserve">W tabeli </w:t>
      </w:r>
      <w:r w:rsidR="000D42F6">
        <w:rPr>
          <w:szCs w:val="22"/>
        </w:rPr>
        <w:t xml:space="preserve">52 </w:t>
      </w:r>
      <w:r w:rsidRPr="00022868">
        <w:rPr>
          <w:szCs w:val="22"/>
        </w:rPr>
        <w:t>zamieszczono</w:t>
      </w:r>
      <w:r w:rsidR="0075389F">
        <w:rPr>
          <w:szCs w:val="22"/>
        </w:rPr>
        <w:t xml:space="preserve"> dane dotyczące masy wybranych </w:t>
      </w:r>
      <w:r w:rsidRPr="00022868">
        <w:rPr>
          <w:szCs w:val="22"/>
        </w:rPr>
        <w:t>odpadów ulegających biodegradacji z grupy 03, wytworzo</w:t>
      </w:r>
      <w:r w:rsidR="0075389F">
        <w:rPr>
          <w:szCs w:val="22"/>
        </w:rPr>
        <w:t>nych w latach 2014 – 2018</w:t>
      </w:r>
      <w:r w:rsidRPr="00022868">
        <w:rPr>
          <w:szCs w:val="22"/>
        </w:rPr>
        <w:t>.</w:t>
      </w:r>
    </w:p>
    <w:p w14:paraId="7C5DE052" w14:textId="0714C077" w:rsidR="00022868" w:rsidRDefault="000D42F6" w:rsidP="000D42F6">
      <w:pPr>
        <w:pStyle w:val="Legenda"/>
        <w:ind w:left="284"/>
      </w:pPr>
      <w:bookmarkStart w:id="121" w:name="_Toc10013156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52</w:t>
      </w:r>
      <w:r w:rsidR="001454FC">
        <w:rPr>
          <w:noProof/>
        </w:rPr>
        <w:fldChar w:fldCharType="end"/>
      </w:r>
      <w:r>
        <w:t xml:space="preserve">. </w:t>
      </w:r>
      <w:r w:rsidRPr="00330F90">
        <w:t>Wytwarzanie odpadów grupy 03</w:t>
      </w:r>
      <w:bookmarkEnd w:id="121"/>
      <w:r>
        <w:t xml:space="preserve"> </w:t>
      </w: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4"/>
        <w:gridCol w:w="1858"/>
        <w:gridCol w:w="1162"/>
        <w:gridCol w:w="1238"/>
        <w:gridCol w:w="1238"/>
        <w:gridCol w:w="1210"/>
        <w:gridCol w:w="1210"/>
      </w:tblGrid>
      <w:tr w:rsidR="009515CA" w:rsidRPr="009515CA" w14:paraId="3B6A233B" w14:textId="77777777" w:rsidTr="004F6183">
        <w:trPr>
          <w:trHeight w:val="255"/>
        </w:trPr>
        <w:tc>
          <w:tcPr>
            <w:tcW w:w="1014" w:type="dxa"/>
            <w:vMerge w:val="restart"/>
            <w:shd w:val="clear" w:color="auto" w:fill="B8CCE4" w:themeFill="accent1" w:themeFillTint="66"/>
            <w:noWrap/>
            <w:hideMark/>
          </w:tcPr>
          <w:p w14:paraId="6D0E9470" w14:textId="2729CCF4" w:rsidR="009515CA" w:rsidRPr="009515CA" w:rsidRDefault="009515CA" w:rsidP="009515CA">
            <w:pPr>
              <w:jc w:val="center"/>
              <w:rPr>
                <w:b/>
                <w:sz w:val="20"/>
                <w:szCs w:val="20"/>
              </w:rPr>
            </w:pPr>
            <w:r w:rsidRPr="009515CA">
              <w:rPr>
                <w:b/>
                <w:sz w:val="20"/>
                <w:szCs w:val="20"/>
              </w:rPr>
              <w:t>Kod odpadów</w:t>
            </w:r>
          </w:p>
        </w:tc>
        <w:tc>
          <w:tcPr>
            <w:tcW w:w="1858" w:type="dxa"/>
            <w:vMerge w:val="restart"/>
            <w:shd w:val="clear" w:color="auto" w:fill="B8CCE4" w:themeFill="accent1" w:themeFillTint="66"/>
          </w:tcPr>
          <w:p w14:paraId="63618326" w14:textId="2608AE0F" w:rsidR="009515CA" w:rsidRPr="009515CA" w:rsidRDefault="009515CA" w:rsidP="009515CA">
            <w:pPr>
              <w:jc w:val="center"/>
              <w:rPr>
                <w:b/>
                <w:color w:val="000000"/>
                <w:sz w:val="20"/>
                <w:szCs w:val="20"/>
              </w:rPr>
            </w:pPr>
            <w:r>
              <w:rPr>
                <w:b/>
                <w:color w:val="000000"/>
                <w:sz w:val="20"/>
                <w:szCs w:val="20"/>
              </w:rPr>
              <w:t>Rodzaj odpadów</w:t>
            </w:r>
          </w:p>
        </w:tc>
        <w:tc>
          <w:tcPr>
            <w:tcW w:w="1162" w:type="dxa"/>
            <w:shd w:val="clear" w:color="auto" w:fill="B8CCE4" w:themeFill="accent1" w:themeFillTint="66"/>
            <w:noWrap/>
            <w:hideMark/>
          </w:tcPr>
          <w:p w14:paraId="2EF12963" w14:textId="77777777" w:rsidR="009515CA" w:rsidRPr="009515CA" w:rsidRDefault="009515CA" w:rsidP="009515CA">
            <w:pPr>
              <w:jc w:val="center"/>
              <w:rPr>
                <w:b/>
                <w:color w:val="000000"/>
                <w:sz w:val="20"/>
                <w:szCs w:val="20"/>
              </w:rPr>
            </w:pPr>
            <w:r w:rsidRPr="009515CA">
              <w:rPr>
                <w:b/>
                <w:color w:val="000000"/>
                <w:sz w:val="20"/>
                <w:szCs w:val="20"/>
              </w:rPr>
              <w:t>2014</w:t>
            </w:r>
          </w:p>
        </w:tc>
        <w:tc>
          <w:tcPr>
            <w:tcW w:w="1238" w:type="dxa"/>
            <w:shd w:val="clear" w:color="auto" w:fill="B8CCE4" w:themeFill="accent1" w:themeFillTint="66"/>
            <w:noWrap/>
            <w:hideMark/>
          </w:tcPr>
          <w:p w14:paraId="74CD99F9" w14:textId="77777777" w:rsidR="009515CA" w:rsidRPr="009515CA" w:rsidRDefault="009515CA" w:rsidP="009515CA">
            <w:pPr>
              <w:jc w:val="center"/>
              <w:rPr>
                <w:b/>
                <w:color w:val="000000"/>
                <w:sz w:val="20"/>
                <w:szCs w:val="20"/>
              </w:rPr>
            </w:pPr>
            <w:r w:rsidRPr="009515CA">
              <w:rPr>
                <w:b/>
                <w:color w:val="000000"/>
                <w:sz w:val="20"/>
                <w:szCs w:val="20"/>
              </w:rPr>
              <w:t>2015</w:t>
            </w:r>
          </w:p>
        </w:tc>
        <w:tc>
          <w:tcPr>
            <w:tcW w:w="1238" w:type="dxa"/>
            <w:shd w:val="clear" w:color="auto" w:fill="B8CCE4" w:themeFill="accent1" w:themeFillTint="66"/>
            <w:noWrap/>
            <w:hideMark/>
          </w:tcPr>
          <w:p w14:paraId="0E98CB96" w14:textId="77777777" w:rsidR="009515CA" w:rsidRPr="009515CA" w:rsidRDefault="009515CA" w:rsidP="009515CA">
            <w:pPr>
              <w:jc w:val="center"/>
              <w:rPr>
                <w:b/>
                <w:color w:val="000000"/>
                <w:sz w:val="20"/>
                <w:szCs w:val="20"/>
              </w:rPr>
            </w:pPr>
            <w:r w:rsidRPr="009515CA">
              <w:rPr>
                <w:b/>
                <w:color w:val="000000"/>
                <w:sz w:val="20"/>
                <w:szCs w:val="20"/>
              </w:rPr>
              <w:t>2016</w:t>
            </w:r>
          </w:p>
        </w:tc>
        <w:tc>
          <w:tcPr>
            <w:tcW w:w="1210" w:type="dxa"/>
            <w:shd w:val="clear" w:color="auto" w:fill="B8CCE4" w:themeFill="accent1" w:themeFillTint="66"/>
            <w:noWrap/>
            <w:hideMark/>
          </w:tcPr>
          <w:p w14:paraId="16C70326" w14:textId="77777777" w:rsidR="009515CA" w:rsidRPr="009515CA" w:rsidRDefault="009515CA" w:rsidP="009515CA">
            <w:pPr>
              <w:jc w:val="center"/>
              <w:rPr>
                <w:b/>
                <w:color w:val="000000"/>
                <w:sz w:val="20"/>
                <w:szCs w:val="20"/>
              </w:rPr>
            </w:pPr>
            <w:r w:rsidRPr="009515CA">
              <w:rPr>
                <w:b/>
                <w:color w:val="000000"/>
                <w:sz w:val="20"/>
                <w:szCs w:val="20"/>
              </w:rPr>
              <w:t>2017</w:t>
            </w:r>
          </w:p>
        </w:tc>
        <w:tc>
          <w:tcPr>
            <w:tcW w:w="1210" w:type="dxa"/>
            <w:shd w:val="clear" w:color="auto" w:fill="B8CCE4" w:themeFill="accent1" w:themeFillTint="66"/>
            <w:noWrap/>
            <w:hideMark/>
          </w:tcPr>
          <w:p w14:paraId="6BD0917C" w14:textId="77777777" w:rsidR="009515CA" w:rsidRPr="009515CA" w:rsidRDefault="009515CA" w:rsidP="009515CA">
            <w:pPr>
              <w:jc w:val="center"/>
              <w:rPr>
                <w:b/>
                <w:color w:val="000000"/>
                <w:sz w:val="20"/>
                <w:szCs w:val="20"/>
              </w:rPr>
            </w:pPr>
            <w:r w:rsidRPr="009515CA">
              <w:rPr>
                <w:b/>
                <w:color w:val="000000"/>
                <w:sz w:val="20"/>
                <w:szCs w:val="20"/>
              </w:rPr>
              <w:t>2018</w:t>
            </w:r>
          </w:p>
        </w:tc>
      </w:tr>
      <w:tr w:rsidR="009515CA" w:rsidRPr="005B0664" w14:paraId="20D87B60" w14:textId="77777777" w:rsidTr="004F6183">
        <w:trPr>
          <w:trHeight w:val="255"/>
        </w:trPr>
        <w:tc>
          <w:tcPr>
            <w:tcW w:w="1014" w:type="dxa"/>
            <w:vMerge/>
            <w:shd w:val="clear" w:color="auto" w:fill="B8CCE4" w:themeFill="accent1" w:themeFillTint="66"/>
            <w:noWrap/>
            <w:hideMark/>
          </w:tcPr>
          <w:p w14:paraId="71D65889" w14:textId="77777777" w:rsidR="009515CA" w:rsidRPr="005B0664" w:rsidRDefault="009515CA" w:rsidP="009515CA">
            <w:pPr>
              <w:rPr>
                <w:color w:val="000000"/>
                <w:sz w:val="20"/>
                <w:szCs w:val="20"/>
              </w:rPr>
            </w:pPr>
          </w:p>
        </w:tc>
        <w:tc>
          <w:tcPr>
            <w:tcW w:w="1858" w:type="dxa"/>
            <w:vMerge/>
            <w:shd w:val="clear" w:color="auto" w:fill="B8CCE4" w:themeFill="accent1" w:themeFillTint="66"/>
          </w:tcPr>
          <w:p w14:paraId="470F7243" w14:textId="77777777" w:rsidR="009515CA" w:rsidRPr="005B0664" w:rsidRDefault="009515CA" w:rsidP="009515CA">
            <w:pPr>
              <w:rPr>
                <w:color w:val="000000"/>
                <w:sz w:val="20"/>
                <w:szCs w:val="20"/>
              </w:rPr>
            </w:pPr>
          </w:p>
        </w:tc>
        <w:tc>
          <w:tcPr>
            <w:tcW w:w="1162" w:type="dxa"/>
            <w:shd w:val="clear" w:color="auto" w:fill="B8CCE4" w:themeFill="accent1" w:themeFillTint="66"/>
            <w:noWrap/>
            <w:hideMark/>
          </w:tcPr>
          <w:p w14:paraId="369F3CCC" w14:textId="0FE29D6D"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38" w:type="dxa"/>
            <w:shd w:val="clear" w:color="auto" w:fill="B8CCE4" w:themeFill="accent1" w:themeFillTint="66"/>
            <w:noWrap/>
            <w:hideMark/>
          </w:tcPr>
          <w:p w14:paraId="15EC2A64" w14:textId="03BE0DCE"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38" w:type="dxa"/>
            <w:shd w:val="clear" w:color="auto" w:fill="B8CCE4" w:themeFill="accent1" w:themeFillTint="66"/>
            <w:noWrap/>
            <w:hideMark/>
          </w:tcPr>
          <w:p w14:paraId="2022EE5C" w14:textId="3033CE79"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10" w:type="dxa"/>
            <w:shd w:val="clear" w:color="auto" w:fill="B8CCE4" w:themeFill="accent1" w:themeFillTint="66"/>
            <w:noWrap/>
            <w:hideMark/>
          </w:tcPr>
          <w:p w14:paraId="771F0374" w14:textId="77667217"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10" w:type="dxa"/>
            <w:shd w:val="clear" w:color="auto" w:fill="B8CCE4" w:themeFill="accent1" w:themeFillTint="66"/>
            <w:noWrap/>
            <w:hideMark/>
          </w:tcPr>
          <w:p w14:paraId="7BD476A4" w14:textId="4E84C402"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r>
      <w:tr w:rsidR="009515CA" w:rsidRPr="005B0664" w14:paraId="2B49DA5C" w14:textId="77777777" w:rsidTr="004F6183">
        <w:trPr>
          <w:trHeight w:val="210"/>
        </w:trPr>
        <w:tc>
          <w:tcPr>
            <w:tcW w:w="1014" w:type="dxa"/>
            <w:shd w:val="clear" w:color="auto" w:fill="B8CCE4" w:themeFill="accent1" w:themeFillTint="66"/>
            <w:noWrap/>
          </w:tcPr>
          <w:p w14:paraId="46CC0209" w14:textId="77777777" w:rsidR="009515CA" w:rsidRPr="005B0664" w:rsidRDefault="009515CA" w:rsidP="00A751BC">
            <w:pPr>
              <w:pStyle w:val="numerykolumntab"/>
              <w:numPr>
                <w:ilvl w:val="0"/>
                <w:numId w:val="122"/>
              </w:numPr>
            </w:pPr>
          </w:p>
        </w:tc>
        <w:tc>
          <w:tcPr>
            <w:tcW w:w="1858" w:type="dxa"/>
            <w:shd w:val="clear" w:color="auto" w:fill="B8CCE4" w:themeFill="accent1" w:themeFillTint="66"/>
          </w:tcPr>
          <w:p w14:paraId="1B76E29F" w14:textId="77777777" w:rsidR="009515CA" w:rsidRPr="005B0664" w:rsidRDefault="009515CA" w:rsidP="009515CA">
            <w:pPr>
              <w:pStyle w:val="numerykolumntab"/>
            </w:pPr>
          </w:p>
        </w:tc>
        <w:tc>
          <w:tcPr>
            <w:tcW w:w="1162" w:type="dxa"/>
            <w:shd w:val="clear" w:color="auto" w:fill="B8CCE4" w:themeFill="accent1" w:themeFillTint="66"/>
            <w:noWrap/>
            <w:vAlign w:val="center"/>
          </w:tcPr>
          <w:p w14:paraId="3AE0AEF3" w14:textId="77777777" w:rsidR="009515CA" w:rsidRPr="005B0664" w:rsidRDefault="009515CA" w:rsidP="009515CA">
            <w:pPr>
              <w:pStyle w:val="numerykolumntab"/>
            </w:pPr>
          </w:p>
        </w:tc>
        <w:tc>
          <w:tcPr>
            <w:tcW w:w="1238" w:type="dxa"/>
            <w:shd w:val="clear" w:color="auto" w:fill="B8CCE4" w:themeFill="accent1" w:themeFillTint="66"/>
            <w:noWrap/>
            <w:vAlign w:val="center"/>
          </w:tcPr>
          <w:p w14:paraId="58A47B2A" w14:textId="77777777" w:rsidR="009515CA" w:rsidRPr="005B0664" w:rsidRDefault="009515CA" w:rsidP="009515CA">
            <w:pPr>
              <w:pStyle w:val="numerykolumntab"/>
            </w:pPr>
          </w:p>
        </w:tc>
        <w:tc>
          <w:tcPr>
            <w:tcW w:w="1238" w:type="dxa"/>
            <w:shd w:val="clear" w:color="auto" w:fill="B8CCE4" w:themeFill="accent1" w:themeFillTint="66"/>
            <w:noWrap/>
            <w:vAlign w:val="center"/>
          </w:tcPr>
          <w:p w14:paraId="3915E0C3" w14:textId="77777777" w:rsidR="009515CA" w:rsidRPr="005B0664" w:rsidRDefault="009515CA" w:rsidP="009515CA">
            <w:pPr>
              <w:pStyle w:val="numerykolumntab"/>
            </w:pPr>
          </w:p>
        </w:tc>
        <w:tc>
          <w:tcPr>
            <w:tcW w:w="1210" w:type="dxa"/>
            <w:shd w:val="clear" w:color="auto" w:fill="B8CCE4" w:themeFill="accent1" w:themeFillTint="66"/>
            <w:noWrap/>
            <w:vAlign w:val="center"/>
          </w:tcPr>
          <w:p w14:paraId="175C5EE7" w14:textId="77777777" w:rsidR="009515CA" w:rsidRPr="005B0664" w:rsidRDefault="009515CA" w:rsidP="009515CA">
            <w:pPr>
              <w:pStyle w:val="numerykolumntab"/>
            </w:pPr>
          </w:p>
        </w:tc>
        <w:tc>
          <w:tcPr>
            <w:tcW w:w="1210" w:type="dxa"/>
            <w:shd w:val="clear" w:color="auto" w:fill="B8CCE4" w:themeFill="accent1" w:themeFillTint="66"/>
            <w:noWrap/>
            <w:vAlign w:val="center"/>
          </w:tcPr>
          <w:p w14:paraId="4DB17106" w14:textId="77777777" w:rsidR="009515CA" w:rsidRPr="005B0664" w:rsidRDefault="009515CA" w:rsidP="009515CA">
            <w:pPr>
              <w:pStyle w:val="numerykolumntab"/>
            </w:pPr>
          </w:p>
        </w:tc>
      </w:tr>
      <w:tr w:rsidR="00022868" w:rsidRPr="005B0664" w14:paraId="7635A63F" w14:textId="77777777" w:rsidTr="004F37B7">
        <w:trPr>
          <w:trHeight w:val="210"/>
        </w:trPr>
        <w:tc>
          <w:tcPr>
            <w:tcW w:w="1014" w:type="dxa"/>
            <w:shd w:val="clear" w:color="auto" w:fill="auto"/>
            <w:noWrap/>
            <w:hideMark/>
          </w:tcPr>
          <w:p w14:paraId="2C01C6DA" w14:textId="77777777" w:rsidR="00022868" w:rsidRPr="005B0664" w:rsidRDefault="00022868" w:rsidP="009515CA">
            <w:pPr>
              <w:rPr>
                <w:color w:val="000000"/>
                <w:sz w:val="20"/>
                <w:szCs w:val="20"/>
              </w:rPr>
            </w:pPr>
            <w:r w:rsidRPr="005B0664">
              <w:rPr>
                <w:color w:val="000000"/>
                <w:sz w:val="20"/>
                <w:szCs w:val="20"/>
              </w:rPr>
              <w:t>030101</w:t>
            </w:r>
          </w:p>
        </w:tc>
        <w:tc>
          <w:tcPr>
            <w:tcW w:w="1858" w:type="dxa"/>
          </w:tcPr>
          <w:p w14:paraId="5B365CC8" w14:textId="77777777" w:rsidR="00022868" w:rsidRPr="005B0664" w:rsidRDefault="00022868" w:rsidP="009515CA">
            <w:pPr>
              <w:rPr>
                <w:sz w:val="20"/>
                <w:szCs w:val="20"/>
              </w:rPr>
            </w:pPr>
            <w:r w:rsidRPr="005B0664">
              <w:rPr>
                <w:color w:val="000000"/>
                <w:sz w:val="20"/>
                <w:szCs w:val="20"/>
              </w:rPr>
              <w:t>Odpady kory i korka</w:t>
            </w:r>
          </w:p>
        </w:tc>
        <w:tc>
          <w:tcPr>
            <w:tcW w:w="1162" w:type="dxa"/>
            <w:shd w:val="clear" w:color="auto" w:fill="auto"/>
            <w:noWrap/>
            <w:vAlign w:val="center"/>
            <w:hideMark/>
          </w:tcPr>
          <w:p w14:paraId="4F92385A" w14:textId="77777777" w:rsidR="00022868" w:rsidRPr="005B0664" w:rsidRDefault="00022868" w:rsidP="009515CA">
            <w:pPr>
              <w:jc w:val="right"/>
              <w:rPr>
                <w:color w:val="000000"/>
                <w:sz w:val="20"/>
                <w:szCs w:val="20"/>
              </w:rPr>
            </w:pPr>
            <w:r w:rsidRPr="005B0664">
              <w:rPr>
                <w:color w:val="000000"/>
                <w:sz w:val="20"/>
                <w:szCs w:val="20"/>
              </w:rPr>
              <w:t>531,1</w:t>
            </w:r>
          </w:p>
        </w:tc>
        <w:tc>
          <w:tcPr>
            <w:tcW w:w="1238" w:type="dxa"/>
            <w:shd w:val="clear" w:color="auto" w:fill="auto"/>
            <w:noWrap/>
            <w:vAlign w:val="center"/>
            <w:hideMark/>
          </w:tcPr>
          <w:p w14:paraId="3788AA6A" w14:textId="77777777" w:rsidR="00022868" w:rsidRPr="005B0664" w:rsidRDefault="00022868" w:rsidP="009515CA">
            <w:pPr>
              <w:jc w:val="right"/>
              <w:rPr>
                <w:color w:val="000000"/>
                <w:sz w:val="20"/>
                <w:szCs w:val="20"/>
              </w:rPr>
            </w:pPr>
            <w:r w:rsidRPr="005B0664">
              <w:rPr>
                <w:color w:val="000000"/>
                <w:sz w:val="20"/>
                <w:szCs w:val="20"/>
              </w:rPr>
              <w:t>219,5</w:t>
            </w:r>
          </w:p>
        </w:tc>
        <w:tc>
          <w:tcPr>
            <w:tcW w:w="1238" w:type="dxa"/>
            <w:shd w:val="clear" w:color="auto" w:fill="auto"/>
            <w:noWrap/>
            <w:vAlign w:val="center"/>
            <w:hideMark/>
          </w:tcPr>
          <w:p w14:paraId="10FE768F" w14:textId="77777777" w:rsidR="00022868" w:rsidRPr="005B0664" w:rsidRDefault="00022868" w:rsidP="009515CA">
            <w:pPr>
              <w:jc w:val="right"/>
              <w:rPr>
                <w:color w:val="000000"/>
                <w:sz w:val="20"/>
                <w:szCs w:val="20"/>
              </w:rPr>
            </w:pPr>
            <w:r w:rsidRPr="005B0664">
              <w:rPr>
                <w:color w:val="000000"/>
                <w:sz w:val="20"/>
                <w:szCs w:val="20"/>
              </w:rPr>
              <w:t>104,7</w:t>
            </w:r>
          </w:p>
        </w:tc>
        <w:tc>
          <w:tcPr>
            <w:tcW w:w="1210" w:type="dxa"/>
            <w:shd w:val="clear" w:color="auto" w:fill="auto"/>
            <w:noWrap/>
            <w:vAlign w:val="center"/>
            <w:hideMark/>
          </w:tcPr>
          <w:p w14:paraId="0D16FB75" w14:textId="77777777" w:rsidR="00022868" w:rsidRPr="005B0664" w:rsidRDefault="00022868" w:rsidP="009515CA">
            <w:pPr>
              <w:jc w:val="right"/>
              <w:rPr>
                <w:color w:val="000000"/>
                <w:sz w:val="20"/>
                <w:szCs w:val="20"/>
              </w:rPr>
            </w:pPr>
            <w:r w:rsidRPr="005B0664">
              <w:rPr>
                <w:color w:val="000000"/>
                <w:sz w:val="20"/>
                <w:szCs w:val="20"/>
              </w:rPr>
              <w:t>108,8</w:t>
            </w:r>
          </w:p>
        </w:tc>
        <w:tc>
          <w:tcPr>
            <w:tcW w:w="1210" w:type="dxa"/>
            <w:shd w:val="clear" w:color="auto" w:fill="auto"/>
            <w:noWrap/>
            <w:vAlign w:val="center"/>
            <w:hideMark/>
          </w:tcPr>
          <w:p w14:paraId="45B97120" w14:textId="77777777" w:rsidR="00022868" w:rsidRPr="005B0664" w:rsidRDefault="00022868" w:rsidP="009515CA">
            <w:pPr>
              <w:jc w:val="right"/>
              <w:rPr>
                <w:color w:val="000000"/>
                <w:sz w:val="20"/>
                <w:szCs w:val="20"/>
              </w:rPr>
            </w:pPr>
            <w:r w:rsidRPr="005B0664">
              <w:rPr>
                <w:color w:val="000000"/>
                <w:sz w:val="20"/>
                <w:szCs w:val="20"/>
              </w:rPr>
              <w:t>67,6</w:t>
            </w:r>
          </w:p>
        </w:tc>
      </w:tr>
      <w:tr w:rsidR="00022868" w:rsidRPr="005B0664" w14:paraId="73941EA7" w14:textId="77777777" w:rsidTr="004F37B7">
        <w:trPr>
          <w:trHeight w:val="255"/>
        </w:trPr>
        <w:tc>
          <w:tcPr>
            <w:tcW w:w="1014" w:type="dxa"/>
            <w:shd w:val="clear" w:color="auto" w:fill="auto"/>
            <w:noWrap/>
            <w:hideMark/>
          </w:tcPr>
          <w:p w14:paraId="0337C5FD" w14:textId="77777777" w:rsidR="00022868" w:rsidRPr="005B0664" w:rsidRDefault="00022868" w:rsidP="009515CA">
            <w:pPr>
              <w:rPr>
                <w:color w:val="000000"/>
                <w:sz w:val="20"/>
                <w:szCs w:val="20"/>
              </w:rPr>
            </w:pPr>
            <w:r w:rsidRPr="005B0664">
              <w:rPr>
                <w:color w:val="000000"/>
                <w:sz w:val="20"/>
                <w:szCs w:val="20"/>
              </w:rPr>
              <w:t>030105</w:t>
            </w:r>
          </w:p>
        </w:tc>
        <w:tc>
          <w:tcPr>
            <w:tcW w:w="1858" w:type="dxa"/>
            <w:vAlign w:val="center"/>
          </w:tcPr>
          <w:p w14:paraId="0DB31B35" w14:textId="77777777" w:rsidR="00022868" w:rsidRPr="005B0664" w:rsidRDefault="00022868" w:rsidP="009515CA">
            <w:pPr>
              <w:rPr>
                <w:color w:val="000000"/>
                <w:sz w:val="20"/>
                <w:szCs w:val="20"/>
              </w:rPr>
            </w:pPr>
            <w:r w:rsidRPr="005B0664">
              <w:rPr>
                <w:color w:val="000000"/>
                <w:sz w:val="20"/>
                <w:szCs w:val="20"/>
              </w:rPr>
              <w:t>Trociny, wióry, ścinki, drewno, płyta wiórowa i fornir inne niż wymienione w 03 01 04</w:t>
            </w:r>
          </w:p>
        </w:tc>
        <w:tc>
          <w:tcPr>
            <w:tcW w:w="1162" w:type="dxa"/>
            <w:shd w:val="clear" w:color="auto" w:fill="auto"/>
            <w:noWrap/>
            <w:vAlign w:val="center"/>
            <w:hideMark/>
          </w:tcPr>
          <w:p w14:paraId="2B277EBF" w14:textId="77777777" w:rsidR="00022868" w:rsidRPr="005B0664" w:rsidRDefault="00022868" w:rsidP="0064519B">
            <w:pPr>
              <w:pStyle w:val="Maztabela"/>
            </w:pPr>
            <w:r w:rsidRPr="005B0664">
              <w:t>2881,3</w:t>
            </w:r>
          </w:p>
        </w:tc>
        <w:tc>
          <w:tcPr>
            <w:tcW w:w="1238" w:type="dxa"/>
            <w:shd w:val="clear" w:color="auto" w:fill="auto"/>
            <w:noWrap/>
            <w:vAlign w:val="center"/>
            <w:hideMark/>
          </w:tcPr>
          <w:p w14:paraId="25364299" w14:textId="77777777" w:rsidR="00022868" w:rsidRPr="005B0664" w:rsidRDefault="00022868" w:rsidP="00FC347C">
            <w:pPr>
              <w:pStyle w:val="Maztabela"/>
            </w:pPr>
            <w:r w:rsidRPr="005B0664">
              <w:t>2168,5</w:t>
            </w:r>
          </w:p>
        </w:tc>
        <w:tc>
          <w:tcPr>
            <w:tcW w:w="1238" w:type="dxa"/>
            <w:shd w:val="clear" w:color="auto" w:fill="auto"/>
            <w:noWrap/>
            <w:vAlign w:val="center"/>
            <w:hideMark/>
          </w:tcPr>
          <w:p w14:paraId="2DA5BFED" w14:textId="77777777" w:rsidR="00022868" w:rsidRPr="005B0664" w:rsidRDefault="00022868">
            <w:pPr>
              <w:pStyle w:val="Maztabela"/>
            </w:pPr>
            <w:r w:rsidRPr="005B0664">
              <w:t>1778,8</w:t>
            </w:r>
          </w:p>
        </w:tc>
        <w:tc>
          <w:tcPr>
            <w:tcW w:w="1210" w:type="dxa"/>
            <w:shd w:val="clear" w:color="auto" w:fill="auto"/>
            <w:noWrap/>
            <w:vAlign w:val="center"/>
            <w:hideMark/>
          </w:tcPr>
          <w:p w14:paraId="4AC0A07E" w14:textId="77777777" w:rsidR="00022868" w:rsidRPr="005B0664" w:rsidRDefault="00022868">
            <w:pPr>
              <w:pStyle w:val="Maztabela"/>
            </w:pPr>
            <w:r w:rsidRPr="005B0664">
              <w:t>1587,2</w:t>
            </w:r>
          </w:p>
        </w:tc>
        <w:tc>
          <w:tcPr>
            <w:tcW w:w="1210" w:type="dxa"/>
            <w:shd w:val="clear" w:color="auto" w:fill="auto"/>
            <w:noWrap/>
            <w:vAlign w:val="center"/>
            <w:hideMark/>
          </w:tcPr>
          <w:p w14:paraId="5AD9E0DB" w14:textId="77777777" w:rsidR="00022868" w:rsidRPr="005B0664" w:rsidRDefault="00022868">
            <w:pPr>
              <w:pStyle w:val="Maztabela"/>
            </w:pPr>
            <w:r w:rsidRPr="005B0664">
              <w:t>1685,7</w:t>
            </w:r>
          </w:p>
        </w:tc>
      </w:tr>
      <w:tr w:rsidR="00022868" w:rsidRPr="005B0664" w14:paraId="489451A4" w14:textId="77777777" w:rsidTr="004F37B7">
        <w:trPr>
          <w:trHeight w:val="255"/>
        </w:trPr>
        <w:tc>
          <w:tcPr>
            <w:tcW w:w="1014" w:type="dxa"/>
            <w:shd w:val="clear" w:color="auto" w:fill="auto"/>
            <w:noWrap/>
            <w:hideMark/>
          </w:tcPr>
          <w:p w14:paraId="1468D87E" w14:textId="77777777" w:rsidR="00022868" w:rsidRPr="005B0664" w:rsidRDefault="00022868" w:rsidP="009515CA">
            <w:pPr>
              <w:rPr>
                <w:color w:val="000000"/>
                <w:sz w:val="20"/>
                <w:szCs w:val="20"/>
              </w:rPr>
            </w:pPr>
            <w:r w:rsidRPr="005B0664">
              <w:rPr>
                <w:color w:val="000000"/>
                <w:sz w:val="20"/>
                <w:szCs w:val="20"/>
              </w:rPr>
              <w:t>030182</w:t>
            </w:r>
          </w:p>
        </w:tc>
        <w:tc>
          <w:tcPr>
            <w:tcW w:w="1858" w:type="dxa"/>
            <w:vAlign w:val="center"/>
          </w:tcPr>
          <w:p w14:paraId="15461BF0" w14:textId="77777777" w:rsidR="00022868" w:rsidRPr="005B0664" w:rsidRDefault="00022868" w:rsidP="009515CA">
            <w:pPr>
              <w:rPr>
                <w:color w:val="000000"/>
                <w:sz w:val="20"/>
                <w:szCs w:val="20"/>
              </w:rPr>
            </w:pPr>
            <w:r w:rsidRPr="005B0664">
              <w:rPr>
                <w:color w:val="000000"/>
                <w:sz w:val="20"/>
                <w:szCs w:val="20"/>
              </w:rPr>
              <w:t>Osady z zakładowych oczyszczalni ścieków</w:t>
            </w:r>
          </w:p>
        </w:tc>
        <w:tc>
          <w:tcPr>
            <w:tcW w:w="1162" w:type="dxa"/>
            <w:shd w:val="clear" w:color="auto" w:fill="auto"/>
            <w:noWrap/>
            <w:vAlign w:val="center"/>
            <w:hideMark/>
          </w:tcPr>
          <w:p w14:paraId="3DAA8893" w14:textId="77777777" w:rsidR="00022868" w:rsidRPr="005B0664" w:rsidRDefault="00022868" w:rsidP="0064519B">
            <w:pPr>
              <w:pStyle w:val="Maztabela"/>
            </w:pPr>
            <w:r w:rsidRPr="005B0664">
              <w:t>12,5</w:t>
            </w:r>
          </w:p>
        </w:tc>
        <w:tc>
          <w:tcPr>
            <w:tcW w:w="1238" w:type="dxa"/>
            <w:shd w:val="clear" w:color="auto" w:fill="auto"/>
            <w:noWrap/>
            <w:vAlign w:val="center"/>
            <w:hideMark/>
          </w:tcPr>
          <w:p w14:paraId="524646B1" w14:textId="77777777" w:rsidR="00022868" w:rsidRPr="005B0664" w:rsidRDefault="00022868" w:rsidP="00FC347C">
            <w:pPr>
              <w:pStyle w:val="Maztabela"/>
            </w:pPr>
            <w:r w:rsidRPr="005B0664">
              <w:t>6,8</w:t>
            </w:r>
          </w:p>
        </w:tc>
        <w:tc>
          <w:tcPr>
            <w:tcW w:w="1238" w:type="dxa"/>
            <w:shd w:val="clear" w:color="auto" w:fill="auto"/>
            <w:noWrap/>
            <w:vAlign w:val="center"/>
            <w:hideMark/>
          </w:tcPr>
          <w:p w14:paraId="6D12E597" w14:textId="77777777" w:rsidR="00022868" w:rsidRPr="005B0664" w:rsidRDefault="00022868">
            <w:pPr>
              <w:pStyle w:val="Maztabela"/>
            </w:pPr>
            <w:r w:rsidRPr="005B0664">
              <w:t>6,4</w:t>
            </w:r>
          </w:p>
        </w:tc>
        <w:tc>
          <w:tcPr>
            <w:tcW w:w="1210" w:type="dxa"/>
            <w:shd w:val="clear" w:color="auto" w:fill="auto"/>
            <w:noWrap/>
            <w:vAlign w:val="center"/>
            <w:hideMark/>
          </w:tcPr>
          <w:p w14:paraId="08FEC446" w14:textId="77777777" w:rsidR="00022868" w:rsidRPr="005B0664" w:rsidRDefault="00022868">
            <w:pPr>
              <w:pStyle w:val="Maztabela"/>
            </w:pPr>
            <w:r w:rsidRPr="005B0664">
              <w:t>2,2</w:t>
            </w:r>
          </w:p>
        </w:tc>
        <w:tc>
          <w:tcPr>
            <w:tcW w:w="1210" w:type="dxa"/>
            <w:shd w:val="clear" w:color="auto" w:fill="auto"/>
            <w:noWrap/>
            <w:vAlign w:val="center"/>
            <w:hideMark/>
          </w:tcPr>
          <w:p w14:paraId="30BC72FE" w14:textId="77777777" w:rsidR="00022868" w:rsidRPr="005B0664" w:rsidRDefault="00022868">
            <w:pPr>
              <w:pStyle w:val="Maztabela"/>
            </w:pPr>
            <w:r w:rsidRPr="005B0664">
              <w:t>3,4</w:t>
            </w:r>
          </w:p>
        </w:tc>
      </w:tr>
      <w:tr w:rsidR="00022868" w:rsidRPr="005B0664" w14:paraId="3A952E7C" w14:textId="77777777" w:rsidTr="004F37B7">
        <w:trPr>
          <w:trHeight w:val="255"/>
        </w:trPr>
        <w:tc>
          <w:tcPr>
            <w:tcW w:w="1014" w:type="dxa"/>
            <w:shd w:val="clear" w:color="auto" w:fill="auto"/>
            <w:noWrap/>
          </w:tcPr>
          <w:p w14:paraId="7D0CD279" w14:textId="77777777" w:rsidR="00022868" w:rsidRPr="005B0664" w:rsidRDefault="00022868" w:rsidP="009515CA">
            <w:pPr>
              <w:rPr>
                <w:color w:val="000000"/>
                <w:sz w:val="20"/>
                <w:szCs w:val="20"/>
              </w:rPr>
            </w:pPr>
            <w:r w:rsidRPr="005B0664">
              <w:rPr>
                <w:color w:val="000000"/>
                <w:sz w:val="20"/>
                <w:szCs w:val="20"/>
              </w:rPr>
              <w:t>03 01</w:t>
            </w:r>
          </w:p>
        </w:tc>
        <w:tc>
          <w:tcPr>
            <w:tcW w:w="1858" w:type="dxa"/>
            <w:vAlign w:val="center"/>
          </w:tcPr>
          <w:p w14:paraId="6FF35A40" w14:textId="77777777" w:rsidR="00022868" w:rsidRPr="005B0664" w:rsidRDefault="00022868" w:rsidP="009515CA">
            <w:pPr>
              <w:rPr>
                <w:color w:val="000000"/>
                <w:sz w:val="20"/>
                <w:szCs w:val="20"/>
              </w:rPr>
            </w:pPr>
            <w:r w:rsidRPr="005B0664">
              <w:rPr>
                <w:b/>
                <w:color w:val="000000"/>
                <w:sz w:val="20"/>
                <w:szCs w:val="20"/>
              </w:rPr>
              <w:t>Odpady z przetwórstwa drewna oraz z produkcji płyt i mebli</w:t>
            </w:r>
          </w:p>
        </w:tc>
        <w:tc>
          <w:tcPr>
            <w:tcW w:w="1162" w:type="dxa"/>
            <w:shd w:val="clear" w:color="auto" w:fill="auto"/>
            <w:noWrap/>
            <w:vAlign w:val="bottom"/>
          </w:tcPr>
          <w:p w14:paraId="65DA3179" w14:textId="77777777" w:rsidR="00022868" w:rsidRPr="005B0664" w:rsidRDefault="00022868" w:rsidP="0064519B">
            <w:pPr>
              <w:pStyle w:val="Maztabela"/>
            </w:pPr>
            <w:r w:rsidRPr="005B0664">
              <w:t>3424,9</w:t>
            </w:r>
          </w:p>
        </w:tc>
        <w:tc>
          <w:tcPr>
            <w:tcW w:w="1238" w:type="dxa"/>
            <w:shd w:val="clear" w:color="auto" w:fill="auto"/>
            <w:noWrap/>
            <w:vAlign w:val="bottom"/>
          </w:tcPr>
          <w:p w14:paraId="7EA8E245" w14:textId="77777777" w:rsidR="00022868" w:rsidRPr="005B0664" w:rsidRDefault="00022868" w:rsidP="00FC347C">
            <w:pPr>
              <w:pStyle w:val="Maztabela"/>
            </w:pPr>
            <w:r w:rsidRPr="005B0664">
              <w:t>2394,8</w:t>
            </w:r>
          </w:p>
        </w:tc>
        <w:tc>
          <w:tcPr>
            <w:tcW w:w="1238" w:type="dxa"/>
            <w:shd w:val="clear" w:color="auto" w:fill="auto"/>
            <w:noWrap/>
            <w:vAlign w:val="bottom"/>
          </w:tcPr>
          <w:p w14:paraId="2FFD5FD0" w14:textId="77777777" w:rsidR="00022868" w:rsidRPr="005B0664" w:rsidRDefault="00022868">
            <w:pPr>
              <w:pStyle w:val="Maztabela"/>
            </w:pPr>
            <w:r w:rsidRPr="005B0664">
              <w:t>1889,9</w:t>
            </w:r>
          </w:p>
        </w:tc>
        <w:tc>
          <w:tcPr>
            <w:tcW w:w="1210" w:type="dxa"/>
            <w:shd w:val="clear" w:color="auto" w:fill="auto"/>
            <w:noWrap/>
            <w:vAlign w:val="bottom"/>
          </w:tcPr>
          <w:p w14:paraId="26517406" w14:textId="77777777" w:rsidR="00022868" w:rsidRPr="005B0664" w:rsidRDefault="00022868">
            <w:pPr>
              <w:pStyle w:val="Maztabela"/>
            </w:pPr>
            <w:r w:rsidRPr="005B0664">
              <w:t>1698,2</w:t>
            </w:r>
          </w:p>
        </w:tc>
        <w:tc>
          <w:tcPr>
            <w:tcW w:w="1210" w:type="dxa"/>
            <w:shd w:val="clear" w:color="auto" w:fill="auto"/>
            <w:noWrap/>
            <w:vAlign w:val="bottom"/>
          </w:tcPr>
          <w:p w14:paraId="1DDCCC45" w14:textId="77777777" w:rsidR="00022868" w:rsidRPr="005B0664" w:rsidRDefault="00022868">
            <w:pPr>
              <w:pStyle w:val="Maztabela"/>
            </w:pPr>
            <w:r w:rsidRPr="005B0664">
              <w:t>1756,7</w:t>
            </w:r>
          </w:p>
        </w:tc>
      </w:tr>
      <w:tr w:rsidR="00022868" w:rsidRPr="005B0664" w14:paraId="70277069" w14:textId="77777777" w:rsidTr="004F37B7">
        <w:trPr>
          <w:trHeight w:val="255"/>
        </w:trPr>
        <w:tc>
          <w:tcPr>
            <w:tcW w:w="1014" w:type="dxa"/>
            <w:shd w:val="clear" w:color="auto" w:fill="auto"/>
            <w:noWrap/>
            <w:hideMark/>
          </w:tcPr>
          <w:p w14:paraId="08252677" w14:textId="77777777" w:rsidR="00022868" w:rsidRPr="005B0664" w:rsidRDefault="00022868" w:rsidP="009515CA">
            <w:pPr>
              <w:rPr>
                <w:color w:val="000000"/>
                <w:sz w:val="20"/>
                <w:szCs w:val="20"/>
              </w:rPr>
            </w:pPr>
            <w:r w:rsidRPr="005B0664">
              <w:rPr>
                <w:color w:val="000000"/>
                <w:sz w:val="20"/>
                <w:szCs w:val="20"/>
              </w:rPr>
              <w:t>030301</w:t>
            </w:r>
          </w:p>
        </w:tc>
        <w:tc>
          <w:tcPr>
            <w:tcW w:w="1858" w:type="dxa"/>
            <w:vAlign w:val="center"/>
          </w:tcPr>
          <w:p w14:paraId="1441476D" w14:textId="77777777" w:rsidR="00022868" w:rsidRPr="005B0664" w:rsidRDefault="00022868" w:rsidP="009515CA">
            <w:pPr>
              <w:rPr>
                <w:color w:val="000000"/>
                <w:sz w:val="20"/>
                <w:szCs w:val="20"/>
              </w:rPr>
            </w:pPr>
            <w:r w:rsidRPr="005B0664">
              <w:rPr>
                <w:color w:val="000000"/>
                <w:sz w:val="20"/>
                <w:szCs w:val="20"/>
              </w:rPr>
              <w:t>Odpady z kory i drewna</w:t>
            </w:r>
          </w:p>
        </w:tc>
        <w:tc>
          <w:tcPr>
            <w:tcW w:w="1162" w:type="dxa"/>
            <w:shd w:val="clear" w:color="auto" w:fill="auto"/>
            <w:noWrap/>
            <w:vAlign w:val="bottom"/>
            <w:hideMark/>
          </w:tcPr>
          <w:p w14:paraId="275DC9CF" w14:textId="77777777" w:rsidR="00022868" w:rsidRPr="005B0664" w:rsidRDefault="00022868" w:rsidP="0064519B">
            <w:pPr>
              <w:pStyle w:val="Maztabela"/>
            </w:pPr>
            <w:r w:rsidRPr="005B0664">
              <w:t>303,0</w:t>
            </w:r>
          </w:p>
        </w:tc>
        <w:tc>
          <w:tcPr>
            <w:tcW w:w="1238" w:type="dxa"/>
            <w:shd w:val="clear" w:color="auto" w:fill="auto"/>
            <w:noWrap/>
            <w:vAlign w:val="bottom"/>
            <w:hideMark/>
          </w:tcPr>
          <w:p w14:paraId="5413E04A" w14:textId="77777777" w:rsidR="00022868" w:rsidRPr="005B0664" w:rsidRDefault="00022868" w:rsidP="00FC347C">
            <w:pPr>
              <w:pStyle w:val="Maztabela"/>
            </w:pPr>
            <w:r w:rsidRPr="005B0664">
              <w:t>307,9</w:t>
            </w:r>
          </w:p>
        </w:tc>
        <w:tc>
          <w:tcPr>
            <w:tcW w:w="1238" w:type="dxa"/>
            <w:shd w:val="clear" w:color="auto" w:fill="auto"/>
            <w:noWrap/>
            <w:vAlign w:val="bottom"/>
            <w:hideMark/>
          </w:tcPr>
          <w:p w14:paraId="19906BC6" w14:textId="77777777" w:rsidR="00022868" w:rsidRPr="005B0664" w:rsidRDefault="00022868">
            <w:pPr>
              <w:pStyle w:val="Maztabela"/>
            </w:pPr>
            <w:r w:rsidRPr="005B0664">
              <w:t>327,8</w:t>
            </w:r>
          </w:p>
        </w:tc>
        <w:tc>
          <w:tcPr>
            <w:tcW w:w="1210" w:type="dxa"/>
            <w:shd w:val="clear" w:color="auto" w:fill="auto"/>
            <w:noWrap/>
            <w:vAlign w:val="bottom"/>
            <w:hideMark/>
          </w:tcPr>
          <w:p w14:paraId="54834C31" w14:textId="77777777" w:rsidR="00022868" w:rsidRPr="005B0664" w:rsidRDefault="00022868">
            <w:pPr>
              <w:pStyle w:val="Maztabela"/>
            </w:pPr>
            <w:r w:rsidRPr="005B0664">
              <w:t>334,7</w:t>
            </w:r>
          </w:p>
        </w:tc>
        <w:tc>
          <w:tcPr>
            <w:tcW w:w="1210" w:type="dxa"/>
            <w:shd w:val="clear" w:color="auto" w:fill="auto"/>
            <w:noWrap/>
            <w:vAlign w:val="center"/>
            <w:hideMark/>
          </w:tcPr>
          <w:p w14:paraId="4C0ED5A8" w14:textId="77777777" w:rsidR="00022868" w:rsidRPr="005B0664" w:rsidRDefault="00022868">
            <w:pPr>
              <w:pStyle w:val="Maztabela"/>
            </w:pPr>
            <w:r w:rsidRPr="005B0664">
              <w:t>6,2</w:t>
            </w:r>
          </w:p>
        </w:tc>
      </w:tr>
      <w:tr w:rsidR="00022868" w:rsidRPr="005B0664" w14:paraId="44D4B54F" w14:textId="77777777" w:rsidTr="004F37B7">
        <w:trPr>
          <w:trHeight w:val="255"/>
        </w:trPr>
        <w:tc>
          <w:tcPr>
            <w:tcW w:w="1014" w:type="dxa"/>
            <w:shd w:val="clear" w:color="auto" w:fill="auto"/>
            <w:noWrap/>
            <w:hideMark/>
          </w:tcPr>
          <w:p w14:paraId="341058F1" w14:textId="77777777" w:rsidR="00022868" w:rsidRPr="005B0664" w:rsidRDefault="00022868" w:rsidP="009515CA">
            <w:pPr>
              <w:rPr>
                <w:color w:val="000000"/>
                <w:sz w:val="20"/>
                <w:szCs w:val="20"/>
              </w:rPr>
            </w:pPr>
            <w:r w:rsidRPr="005B0664">
              <w:rPr>
                <w:color w:val="000000"/>
                <w:sz w:val="20"/>
                <w:szCs w:val="20"/>
              </w:rPr>
              <w:t>030302</w:t>
            </w:r>
          </w:p>
        </w:tc>
        <w:tc>
          <w:tcPr>
            <w:tcW w:w="1858" w:type="dxa"/>
            <w:vAlign w:val="center"/>
          </w:tcPr>
          <w:p w14:paraId="7230E57F" w14:textId="77777777" w:rsidR="00022868" w:rsidRPr="005B0664" w:rsidRDefault="00022868" w:rsidP="009515CA">
            <w:pPr>
              <w:rPr>
                <w:color w:val="000000"/>
                <w:sz w:val="20"/>
                <w:szCs w:val="20"/>
              </w:rPr>
            </w:pPr>
            <w:r w:rsidRPr="005B0664">
              <w:rPr>
                <w:color w:val="000000"/>
                <w:sz w:val="20"/>
                <w:szCs w:val="20"/>
              </w:rPr>
              <w:t>Osady wapienne i szlamy z ługu zielonego (z przetwarzania ługu czarnego)</w:t>
            </w:r>
          </w:p>
        </w:tc>
        <w:tc>
          <w:tcPr>
            <w:tcW w:w="1162" w:type="dxa"/>
            <w:shd w:val="clear" w:color="auto" w:fill="auto"/>
            <w:noWrap/>
            <w:vAlign w:val="center"/>
            <w:hideMark/>
          </w:tcPr>
          <w:p w14:paraId="58E13212" w14:textId="77777777" w:rsidR="00022868" w:rsidRPr="005B0664" w:rsidRDefault="00022868" w:rsidP="0064519B">
            <w:pPr>
              <w:pStyle w:val="Maztabela"/>
            </w:pPr>
            <w:r w:rsidRPr="005B0664">
              <w:t>15,5</w:t>
            </w:r>
          </w:p>
        </w:tc>
        <w:tc>
          <w:tcPr>
            <w:tcW w:w="1238" w:type="dxa"/>
            <w:shd w:val="clear" w:color="auto" w:fill="auto"/>
            <w:noWrap/>
            <w:vAlign w:val="center"/>
            <w:hideMark/>
          </w:tcPr>
          <w:p w14:paraId="524ABCF9" w14:textId="77777777" w:rsidR="00022868" w:rsidRPr="005B0664" w:rsidRDefault="00022868" w:rsidP="00FC347C">
            <w:pPr>
              <w:pStyle w:val="Maztabela"/>
            </w:pPr>
            <w:r w:rsidRPr="005B0664">
              <w:t>14,5</w:t>
            </w:r>
          </w:p>
        </w:tc>
        <w:tc>
          <w:tcPr>
            <w:tcW w:w="1238" w:type="dxa"/>
            <w:shd w:val="clear" w:color="auto" w:fill="auto"/>
            <w:noWrap/>
            <w:vAlign w:val="center"/>
            <w:hideMark/>
          </w:tcPr>
          <w:p w14:paraId="18406D88" w14:textId="77777777" w:rsidR="00022868" w:rsidRPr="005B0664" w:rsidRDefault="00022868">
            <w:pPr>
              <w:pStyle w:val="Maztabela"/>
            </w:pPr>
            <w:r w:rsidRPr="005B0664">
              <w:t>13,9</w:t>
            </w:r>
          </w:p>
        </w:tc>
        <w:tc>
          <w:tcPr>
            <w:tcW w:w="1210" w:type="dxa"/>
            <w:shd w:val="clear" w:color="auto" w:fill="auto"/>
            <w:noWrap/>
            <w:vAlign w:val="center"/>
            <w:hideMark/>
          </w:tcPr>
          <w:p w14:paraId="7AB6C269" w14:textId="77777777" w:rsidR="00022868" w:rsidRPr="005B0664" w:rsidRDefault="00022868">
            <w:pPr>
              <w:pStyle w:val="Maztabela"/>
            </w:pPr>
            <w:r w:rsidRPr="005B0664">
              <w:t>13,5</w:t>
            </w:r>
          </w:p>
        </w:tc>
        <w:tc>
          <w:tcPr>
            <w:tcW w:w="1210" w:type="dxa"/>
            <w:shd w:val="clear" w:color="auto" w:fill="auto"/>
            <w:noWrap/>
            <w:vAlign w:val="center"/>
            <w:hideMark/>
          </w:tcPr>
          <w:p w14:paraId="504D2556" w14:textId="77777777" w:rsidR="00022868" w:rsidRPr="005B0664" w:rsidRDefault="00022868">
            <w:pPr>
              <w:pStyle w:val="Maztabela"/>
            </w:pPr>
          </w:p>
          <w:p w14:paraId="3A9E435D" w14:textId="77777777" w:rsidR="00022868" w:rsidRPr="005B0664" w:rsidRDefault="00022868">
            <w:pPr>
              <w:pStyle w:val="Maztabela"/>
            </w:pPr>
            <w:r w:rsidRPr="005B0664">
              <w:t>8,3</w:t>
            </w:r>
          </w:p>
          <w:p w14:paraId="648B0892" w14:textId="77777777" w:rsidR="00022868" w:rsidRPr="005B0664" w:rsidRDefault="00022868">
            <w:pPr>
              <w:pStyle w:val="Maztabela"/>
            </w:pPr>
          </w:p>
        </w:tc>
      </w:tr>
      <w:tr w:rsidR="00022868" w:rsidRPr="005B0664" w14:paraId="69B0DE31" w14:textId="77777777" w:rsidTr="004F37B7">
        <w:trPr>
          <w:trHeight w:val="255"/>
        </w:trPr>
        <w:tc>
          <w:tcPr>
            <w:tcW w:w="1014" w:type="dxa"/>
            <w:shd w:val="clear" w:color="auto" w:fill="auto"/>
            <w:noWrap/>
            <w:hideMark/>
          </w:tcPr>
          <w:p w14:paraId="2F3C8399" w14:textId="77777777" w:rsidR="00022868" w:rsidRPr="005B0664" w:rsidRDefault="00022868" w:rsidP="009515CA">
            <w:pPr>
              <w:rPr>
                <w:color w:val="000000"/>
                <w:sz w:val="20"/>
                <w:szCs w:val="20"/>
              </w:rPr>
            </w:pPr>
            <w:r w:rsidRPr="005B0664">
              <w:rPr>
                <w:color w:val="000000"/>
                <w:sz w:val="20"/>
                <w:szCs w:val="20"/>
              </w:rPr>
              <w:t>030305</w:t>
            </w:r>
          </w:p>
        </w:tc>
        <w:tc>
          <w:tcPr>
            <w:tcW w:w="1858" w:type="dxa"/>
            <w:vAlign w:val="center"/>
          </w:tcPr>
          <w:p w14:paraId="3F914DA3" w14:textId="77777777" w:rsidR="00022868" w:rsidRPr="005B0664" w:rsidRDefault="00022868" w:rsidP="009515CA">
            <w:pPr>
              <w:rPr>
                <w:color w:val="000000"/>
                <w:sz w:val="20"/>
                <w:szCs w:val="20"/>
              </w:rPr>
            </w:pPr>
            <w:r w:rsidRPr="005B0664">
              <w:rPr>
                <w:color w:val="000000"/>
                <w:sz w:val="20"/>
                <w:szCs w:val="20"/>
              </w:rPr>
              <w:t>Szlamy z odbarwiania makulatury</w:t>
            </w:r>
          </w:p>
        </w:tc>
        <w:tc>
          <w:tcPr>
            <w:tcW w:w="1162" w:type="dxa"/>
            <w:shd w:val="clear" w:color="auto" w:fill="auto"/>
            <w:noWrap/>
            <w:vAlign w:val="center"/>
            <w:hideMark/>
          </w:tcPr>
          <w:p w14:paraId="445C43E0" w14:textId="77777777" w:rsidR="00022868" w:rsidRPr="005B0664" w:rsidRDefault="00022868" w:rsidP="0064519B">
            <w:pPr>
              <w:pStyle w:val="Maztabela"/>
            </w:pPr>
            <w:r w:rsidRPr="005B0664">
              <w:t>78,2</w:t>
            </w:r>
          </w:p>
        </w:tc>
        <w:tc>
          <w:tcPr>
            <w:tcW w:w="1238" w:type="dxa"/>
            <w:shd w:val="clear" w:color="auto" w:fill="auto"/>
            <w:noWrap/>
            <w:vAlign w:val="center"/>
            <w:hideMark/>
          </w:tcPr>
          <w:p w14:paraId="22A4C42A" w14:textId="77777777" w:rsidR="00022868" w:rsidRPr="005B0664" w:rsidRDefault="00022868" w:rsidP="00FC347C">
            <w:pPr>
              <w:pStyle w:val="Maztabela"/>
            </w:pPr>
            <w:r w:rsidRPr="005B0664">
              <w:t>74,4</w:t>
            </w:r>
          </w:p>
        </w:tc>
        <w:tc>
          <w:tcPr>
            <w:tcW w:w="1238" w:type="dxa"/>
            <w:shd w:val="clear" w:color="auto" w:fill="auto"/>
            <w:noWrap/>
            <w:vAlign w:val="center"/>
            <w:hideMark/>
          </w:tcPr>
          <w:p w14:paraId="2606464B" w14:textId="77777777" w:rsidR="00022868" w:rsidRPr="005B0664" w:rsidRDefault="00022868">
            <w:pPr>
              <w:pStyle w:val="Maztabela"/>
            </w:pPr>
            <w:r w:rsidRPr="005B0664">
              <w:t>40,4</w:t>
            </w:r>
          </w:p>
        </w:tc>
        <w:tc>
          <w:tcPr>
            <w:tcW w:w="1210" w:type="dxa"/>
            <w:shd w:val="clear" w:color="auto" w:fill="auto"/>
            <w:noWrap/>
            <w:vAlign w:val="center"/>
            <w:hideMark/>
          </w:tcPr>
          <w:p w14:paraId="59C36637" w14:textId="77777777" w:rsidR="00022868" w:rsidRPr="005B0664" w:rsidRDefault="00022868">
            <w:pPr>
              <w:pStyle w:val="Maztabela"/>
            </w:pPr>
            <w:r w:rsidRPr="005B0664">
              <w:t>32,6</w:t>
            </w:r>
          </w:p>
        </w:tc>
        <w:tc>
          <w:tcPr>
            <w:tcW w:w="1210" w:type="dxa"/>
            <w:shd w:val="clear" w:color="auto" w:fill="auto"/>
            <w:noWrap/>
            <w:vAlign w:val="center"/>
            <w:hideMark/>
          </w:tcPr>
          <w:p w14:paraId="383523F2" w14:textId="77777777" w:rsidR="00022868" w:rsidRPr="005B0664" w:rsidRDefault="00022868">
            <w:pPr>
              <w:pStyle w:val="Maztabela"/>
            </w:pPr>
            <w:r w:rsidRPr="005B0664">
              <w:t>0</w:t>
            </w:r>
          </w:p>
        </w:tc>
      </w:tr>
      <w:tr w:rsidR="00022868" w:rsidRPr="005B0664" w14:paraId="24FB8FC6" w14:textId="77777777" w:rsidTr="004F37B7">
        <w:trPr>
          <w:trHeight w:val="255"/>
        </w:trPr>
        <w:tc>
          <w:tcPr>
            <w:tcW w:w="1014" w:type="dxa"/>
            <w:shd w:val="clear" w:color="auto" w:fill="auto"/>
            <w:noWrap/>
            <w:hideMark/>
          </w:tcPr>
          <w:p w14:paraId="4148F17E" w14:textId="77777777" w:rsidR="00022868" w:rsidRPr="005B0664" w:rsidRDefault="00022868" w:rsidP="009515CA">
            <w:pPr>
              <w:rPr>
                <w:color w:val="000000"/>
                <w:sz w:val="20"/>
                <w:szCs w:val="20"/>
              </w:rPr>
            </w:pPr>
            <w:r w:rsidRPr="005B0664">
              <w:rPr>
                <w:color w:val="000000"/>
                <w:sz w:val="20"/>
                <w:szCs w:val="20"/>
              </w:rPr>
              <w:t>030307</w:t>
            </w:r>
          </w:p>
        </w:tc>
        <w:tc>
          <w:tcPr>
            <w:tcW w:w="1858" w:type="dxa"/>
            <w:vAlign w:val="center"/>
          </w:tcPr>
          <w:p w14:paraId="266533A2" w14:textId="77777777" w:rsidR="00022868" w:rsidRPr="005B0664" w:rsidRDefault="00022868" w:rsidP="009515CA">
            <w:pPr>
              <w:rPr>
                <w:color w:val="000000"/>
                <w:sz w:val="20"/>
                <w:szCs w:val="20"/>
              </w:rPr>
            </w:pPr>
            <w:r w:rsidRPr="005B0664">
              <w:rPr>
                <w:color w:val="000000"/>
                <w:sz w:val="20"/>
                <w:szCs w:val="20"/>
              </w:rPr>
              <w:t>Mechanicznie wydzielone odrzuty z przeróbki makulatury i tektury</w:t>
            </w:r>
          </w:p>
        </w:tc>
        <w:tc>
          <w:tcPr>
            <w:tcW w:w="1162" w:type="dxa"/>
            <w:shd w:val="clear" w:color="auto" w:fill="auto"/>
            <w:noWrap/>
            <w:vAlign w:val="center"/>
            <w:hideMark/>
          </w:tcPr>
          <w:p w14:paraId="137AA4EC" w14:textId="77777777" w:rsidR="00022868" w:rsidRPr="005B0664" w:rsidRDefault="00022868" w:rsidP="0064519B">
            <w:pPr>
              <w:pStyle w:val="Maztabela"/>
            </w:pPr>
            <w:r w:rsidRPr="005B0664">
              <w:t>168,8</w:t>
            </w:r>
          </w:p>
        </w:tc>
        <w:tc>
          <w:tcPr>
            <w:tcW w:w="1238" w:type="dxa"/>
            <w:shd w:val="clear" w:color="auto" w:fill="auto"/>
            <w:noWrap/>
            <w:vAlign w:val="center"/>
            <w:hideMark/>
          </w:tcPr>
          <w:p w14:paraId="6315A7C2" w14:textId="77777777" w:rsidR="00022868" w:rsidRPr="005B0664" w:rsidRDefault="00022868" w:rsidP="00FC347C">
            <w:pPr>
              <w:pStyle w:val="Maztabela"/>
            </w:pPr>
            <w:r w:rsidRPr="005B0664">
              <w:t>173,6</w:t>
            </w:r>
          </w:p>
        </w:tc>
        <w:tc>
          <w:tcPr>
            <w:tcW w:w="1238" w:type="dxa"/>
            <w:shd w:val="clear" w:color="auto" w:fill="auto"/>
            <w:noWrap/>
            <w:vAlign w:val="center"/>
            <w:hideMark/>
          </w:tcPr>
          <w:p w14:paraId="50D195E4" w14:textId="77777777" w:rsidR="00022868" w:rsidRPr="005B0664" w:rsidRDefault="00022868">
            <w:pPr>
              <w:pStyle w:val="Maztabela"/>
            </w:pPr>
            <w:r w:rsidRPr="005B0664">
              <w:t>182,4</w:t>
            </w:r>
          </w:p>
        </w:tc>
        <w:tc>
          <w:tcPr>
            <w:tcW w:w="1210" w:type="dxa"/>
            <w:shd w:val="clear" w:color="auto" w:fill="auto"/>
            <w:noWrap/>
            <w:vAlign w:val="center"/>
            <w:hideMark/>
          </w:tcPr>
          <w:p w14:paraId="1370328F" w14:textId="77777777" w:rsidR="00022868" w:rsidRPr="005B0664" w:rsidRDefault="00022868">
            <w:pPr>
              <w:pStyle w:val="Maztabela"/>
            </w:pPr>
            <w:r w:rsidRPr="005B0664">
              <w:t>174,9</w:t>
            </w:r>
          </w:p>
        </w:tc>
        <w:tc>
          <w:tcPr>
            <w:tcW w:w="1210" w:type="dxa"/>
            <w:shd w:val="clear" w:color="auto" w:fill="auto"/>
            <w:noWrap/>
            <w:vAlign w:val="center"/>
            <w:hideMark/>
          </w:tcPr>
          <w:p w14:paraId="52504C8C" w14:textId="77777777" w:rsidR="00022868" w:rsidRPr="005B0664" w:rsidRDefault="00022868">
            <w:pPr>
              <w:pStyle w:val="Maztabela"/>
            </w:pPr>
          </w:p>
          <w:p w14:paraId="6D958454" w14:textId="77777777" w:rsidR="00022868" w:rsidRPr="005B0664" w:rsidRDefault="00022868">
            <w:pPr>
              <w:pStyle w:val="Maztabela"/>
            </w:pPr>
            <w:r w:rsidRPr="005B0664">
              <w:t>173</w:t>
            </w:r>
          </w:p>
          <w:p w14:paraId="1C0272D1" w14:textId="77777777" w:rsidR="00022868" w:rsidRPr="005B0664" w:rsidRDefault="00022868">
            <w:pPr>
              <w:pStyle w:val="Maztabela"/>
            </w:pPr>
          </w:p>
        </w:tc>
      </w:tr>
      <w:tr w:rsidR="00022868" w:rsidRPr="005B0664" w14:paraId="2C92A27A" w14:textId="77777777" w:rsidTr="004F37B7">
        <w:trPr>
          <w:trHeight w:val="255"/>
        </w:trPr>
        <w:tc>
          <w:tcPr>
            <w:tcW w:w="1014" w:type="dxa"/>
            <w:shd w:val="clear" w:color="auto" w:fill="auto"/>
            <w:noWrap/>
            <w:hideMark/>
          </w:tcPr>
          <w:p w14:paraId="61C75C38" w14:textId="77777777" w:rsidR="00022868" w:rsidRPr="005B0664" w:rsidRDefault="00022868" w:rsidP="009515CA">
            <w:pPr>
              <w:rPr>
                <w:color w:val="000000"/>
                <w:sz w:val="20"/>
                <w:szCs w:val="20"/>
              </w:rPr>
            </w:pPr>
            <w:r w:rsidRPr="005B0664">
              <w:rPr>
                <w:color w:val="000000"/>
                <w:sz w:val="20"/>
                <w:szCs w:val="20"/>
              </w:rPr>
              <w:t>030308</w:t>
            </w:r>
          </w:p>
        </w:tc>
        <w:tc>
          <w:tcPr>
            <w:tcW w:w="1858" w:type="dxa"/>
            <w:vAlign w:val="center"/>
          </w:tcPr>
          <w:p w14:paraId="3829C083" w14:textId="77777777" w:rsidR="00022868" w:rsidRPr="005B0664" w:rsidRDefault="00022868" w:rsidP="009515CA">
            <w:pPr>
              <w:rPr>
                <w:color w:val="000000"/>
                <w:sz w:val="20"/>
                <w:szCs w:val="20"/>
              </w:rPr>
            </w:pPr>
            <w:r w:rsidRPr="005B0664">
              <w:rPr>
                <w:color w:val="000000"/>
                <w:sz w:val="20"/>
                <w:szCs w:val="20"/>
              </w:rPr>
              <w:t>Odpady z sortowania papieru i tektury przeznaczone do recyklingu</w:t>
            </w:r>
          </w:p>
        </w:tc>
        <w:tc>
          <w:tcPr>
            <w:tcW w:w="1162" w:type="dxa"/>
            <w:shd w:val="clear" w:color="auto" w:fill="auto"/>
            <w:noWrap/>
            <w:vAlign w:val="center"/>
            <w:hideMark/>
          </w:tcPr>
          <w:p w14:paraId="34CB3835" w14:textId="77777777" w:rsidR="00022868" w:rsidRPr="005B0664" w:rsidRDefault="00022868" w:rsidP="0064519B">
            <w:pPr>
              <w:pStyle w:val="Maztabela"/>
            </w:pPr>
            <w:r w:rsidRPr="005B0664">
              <w:t>416,3</w:t>
            </w:r>
          </w:p>
        </w:tc>
        <w:tc>
          <w:tcPr>
            <w:tcW w:w="1238" w:type="dxa"/>
            <w:shd w:val="clear" w:color="auto" w:fill="auto"/>
            <w:noWrap/>
            <w:vAlign w:val="center"/>
            <w:hideMark/>
          </w:tcPr>
          <w:p w14:paraId="73382231" w14:textId="77777777" w:rsidR="00022868" w:rsidRPr="005B0664" w:rsidRDefault="00022868" w:rsidP="00FC347C">
            <w:pPr>
              <w:pStyle w:val="Maztabela"/>
            </w:pPr>
            <w:r w:rsidRPr="005B0664">
              <w:t>532,6</w:t>
            </w:r>
          </w:p>
        </w:tc>
        <w:tc>
          <w:tcPr>
            <w:tcW w:w="1238" w:type="dxa"/>
            <w:shd w:val="clear" w:color="auto" w:fill="auto"/>
            <w:noWrap/>
            <w:vAlign w:val="center"/>
            <w:hideMark/>
          </w:tcPr>
          <w:p w14:paraId="4B84A2F1" w14:textId="77777777" w:rsidR="00022868" w:rsidRPr="005B0664" w:rsidRDefault="00022868">
            <w:pPr>
              <w:pStyle w:val="Maztabela"/>
            </w:pPr>
            <w:r w:rsidRPr="005B0664">
              <w:t>514,3</w:t>
            </w:r>
          </w:p>
        </w:tc>
        <w:tc>
          <w:tcPr>
            <w:tcW w:w="1210" w:type="dxa"/>
            <w:shd w:val="clear" w:color="auto" w:fill="auto"/>
            <w:noWrap/>
            <w:vAlign w:val="center"/>
            <w:hideMark/>
          </w:tcPr>
          <w:p w14:paraId="3A6BDC2E" w14:textId="77777777" w:rsidR="00022868" w:rsidRPr="005B0664" w:rsidRDefault="00022868">
            <w:pPr>
              <w:pStyle w:val="Maztabela"/>
            </w:pPr>
            <w:r w:rsidRPr="005B0664">
              <w:t>530,0</w:t>
            </w:r>
          </w:p>
        </w:tc>
        <w:tc>
          <w:tcPr>
            <w:tcW w:w="1210" w:type="dxa"/>
            <w:shd w:val="clear" w:color="auto" w:fill="auto"/>
            <w:noWrap/>
            <w:vAlign w:val="center"/>
            <w:hideMark/>
          </w:tcPr>
          <w:p w14:paraId="56EAA860" w14:textId="77777777" w:rsidR="00022868" w:rsidRPr="005B0664" w:rsidRDefault="00022868">
            <w:pPr>
              <w:pStyle w:val="Maztabela"/>
            </w:pPr>
          </w:p>
          <w:p w14:paraId="034A58A6" w14:textId="77777777" w:rsidR="00022868" w:rsidRPr="005B0664" w:rsidRDefault="00022868">
            <w:pPr>
              <w:pStyle w:val="Maztabela"/>
            </w:pPr>
            <w:r w:rsidRPr="005B0664">
              <w:t>566,5</w:t>
            </w:r>
          </w:p>
          <w:p w14:paraId="56378FC0" w14:textId="77777777" w:rsidR="00022868" w:rsidRPr="005B0664" w:rsidRDefault="00022868">
            <w:pPr>
              <w:pStyle w:val="Maztabela"/>
            </w:pPr>
          </w:p>
        </w:tc>
      </w:tr>
      <w:tr w:rsidR="00022868" w:rsidRPr="005B0664" w14:paraId="37B06AC4" w14:textId="77777777" w:rsidTr="004F37B7">
        <w:trPr>
          <w:trHeight w:val="255"/>
        </w:trPr>
        <w:tc>
          <w:tcPr>
            <w:tcW w:w="1014" w:type="dxa"/>
            <w:shd w:val="clear" w:color="auto" w:fill="auto"/>
            <w:noWrap/>
            <w:hideMark/>
          </w:tcPr>
          <w:p w14:paraId="106FF81E" w14:textId="77777777" w:rsidR="00022868" w:rsidRPr="005B0664" w:rsidRDefault="00022868" w:rsidP="009515CA">
            <w:pPr>
              <w:rPr>
                <w:color w:val="000000"/>
                <w:sz w:val="20"/>
                <w:szCs w:val="20"/>
              </w:rPr>
            </w:pPr>
            <w:r w:rsidRPr="005B0664">
              <w:rPr>
                <w:color w:val="000000"/>
                <w:sz w:val="20"/>
                <w:szCs w:val="20"/>
              </w:rPr>
              <w:t>030310</w:t>
            </w:r>
          </w:p>
        </w:tc>
        <w:tc>
          <w:tcPr>
            <w:tcW w:w="1858" w:type="dxa"/>
            <w:vAlign w:val="center"/>
          </w:tcPr>
          <w:p w14:paraId="328E498D" w14:textId="77777777" w:rsidR="00022868" w:rsidRPr="005B0664" w:rsidRDefault="00022868" w:rsidP="009515CA">
            <w:pPr>
              <w:rPr>
                <w:color w:val="000000"/>
                <w:sz w:val="20"/>
                <w:szCs w:val="20"/>
              </w:rPr>
            </w:pPr>
            <w:r w:rsidRPr="005B0664">
              <w:rPr>
                <w:color w:val="000000"/>
                <w:sz w:val="20"/>
                <w:szCs w:val="20"/>
              </w:rPr>
              <w:t>Odpady z włókna, szlamy z włókien, wypełniaczy i powłok pochodzące z mechanicznej separacji</w:t>
            </w:r>
          </w:p>
        </w:tc>
        <w:tc>
          <w:tcPr>
            <w:tcW w:w="1162" w:type="dxa"/>
            <w:shd w:val="clear" w:color="auto" w:fill="auto"/>
            <w:noWrap/>
            <w:vAlign w:val="center"/>
            <w:hideMark/>
          </w:tcPr>
          <w:p w14:paraId="17A877F9" w14:textId="77777777" w:rsidR="00022868" w:rsidRPr="005B0664" w:rsidRDefault="00022868" w:rsidP="0064519B">
            <w:pPr>
              <w:pStyle w:val="Maztabela"/>
            </w:pPr>
            <w:r w:rsidRPr="005B0664">
              <w:t>145,2</w:t>
            </w:r>
          </w:p>
        </w:tc>
        <w:tc>
          <w:tcPr>
            <w:tcW w:w="1238" w:type="dxa"/>
            <w:shd w:val="clear" w:color="auto" w:fill="auto"/>
            <w:noWrap/>
            <w:vAlign w:val="center"/>
            <w:hideMark/>
          </w:tcPr>
          <w:p w14:paraId="350F4574" w14:textId="77777777" w:rsidR="00022868" w:rsidRPr="005B0664" w:rsidRDefault="00022868" w:rsidP="00FC347C">
            <w:pPr>
              <w:pStyle w:val="Maztabela"/>
            </w:pPr>
            <w:r w:rsidRPr="005B0664">
              <w:t>93,0</w:t>
            </w:r>
          </w:p>
        </w:tc>
        <w:tc>
          <w:tcPr>
            <w:tcW w:w="1238" w:type="dxa"/>
            <w:shd w:val="clear" w:color="auto" w:fill="auto"/>
            <w:noWrap/>
            <w:vAlign w:val="center"/>
            <w:hideMark/>
          </w:tcPr>
          <w:p w14:paraId="25E83D3F" w14:textId="77777777" w:rsidR="00022868" w:rsidRPr="005B0664" w:rsidRDefault="00022868">
            <w:pPr>
              <w:pStyle w:val="Maztabela"/>
            </w:pPr>
            <w:r w:rsidRPr="005B0664">
              <w:t>94,7</w:t>
            </w:r>
          </w:p>
        </w:tc>
        <w:tc>
          <w:tcPr>
            <w:tcW w:w="1210" w:type="dxa"/>
            <w:shd w:val="clear" w:color="auto" w:fill="auto"/>
            <w:noWrap/>
            <w:vAlign w:val="center"/>
            <w:hideMark/>
          </w:tcPr>
          <w:p w14:paraId="59826603" w14:textId="77777777" w:rsidR="00022868" w:rsidRPr="005B0664" w:rsidRDefault="00022868">
            <w:pPr>
              <w:pStyle w:val="Maztabela"/>
            </w:pPr>
            <w:r w:rsidRPr="005B0664">
              <w:t>118,8</w:t>
            </w:r>
          </w:p>
        </w:tc>
        <w:tc>
          <w:tcPr>
            <w:tcW w:w="1210" w:type="dxa"/>
            <w:shd w:val="clear" w:color="auto" w:fill="auto"/>
            <w:noWrap/>
            <w:vAlign w:val="center"/>
            <w:hideMark/>
          </w:tcPr>
          <w:p w14:paraId="7A906FE8" w14:textId="77777777" w:rsidR="00022868" w:rsidRPr="005B0664" w:rsidRDefault="00022868">
            <w:pPr>
              <w:pStyle w:val="Maztabela"/>
            </w:pPr>
          </w:p>
          <w:p w14:paraId="122209ED" w14:textId="77777777" w:rsidR="00022868" w:rsidRPr="005B0664" w:rsidRDefault="00022868">
            <w:pPr>
              <w:pStyle w:val="Maztabela"/>
            </w:pPr>
            <w:r w:rsidRPr="005B0664">
              <w:t>58,9</w:t>
            </w:r>
          </w:p>
          <w:p w14:paraId="3EE37947" w14:textId="77777777" w:rsidR="00022868" w:rsidRPr="005B0664" w:rsidRDefault="00022868">
            <w:pPr>
              <w:pStyle w:val="Maztabela"/>
            </w:pPr>
          </w:p>
        </w:tc>
      </w:tr>
      <w:tr w:rsidR="00022868" w:rsidRPr="005B0664" w14:paraId="0BBF1974" w14:textId="77777777" w:rsidTr="004F37B7">
        <w:trPr>
          <w:trHeight w:val="255"/>
        </w:trPr>
        <w:tc>
          <w:tcPr>
            <w:tcW w:w="1014" w:type="dxa"/>
            <w:shd w:val="clear" w:color="auto" w:fill="auto"/>
            <w:noWrap/>
            <w:hideMark/>
          </w:tcPr>
          <w:p w14:paraId="05FCB01B" w14:textId="77777777" w:rsidR="00022868" w:rsidRPr="005B0664" w:rsidRDefault="00022868" w:rsidP="009515CA">
            <w:pPr>
              <w:rPr>
                <w:color w:val="000000"/>
                <w:sz w:val="20"/>
                <w:szCs w:val="20"/>
              </w:rPr>
            </w:pPr>
            <w:r w:rsidRPr="005B0664">
              <w:rPr>
                <w:color w:val="000000"/>
                <w:sz w:val="20"/>
                <w:szCs w:val="20"/>
              </w:rPr>
              <w:t>030311</w:t>
            </w:r>
          </w:p>
        </w:tc>
        <w:tc>
          <w:tcPr>
            <w:tcW w:w="1858" w:type="dxa"/>
            <w:vAlign w:val="center"/>
          </w:tcPr>
          <w:p w14:paraId="49FCB98D" w14:textId="77777777" w:rsidR="00022868" w:rsidRPr="005B0664" w:rsidRDefault="00022868" w:rsidP="009515CA">
            <w:pPr>
              <w:rPr>
                <w:color w:val="000000"/>
                <w:sz w:val="20"/>
                <w:szCs w:val="20"/>
              </w:rPr>
            </w:pPr>
            <w:r w:rsidRPr="005B0664">
              <w:rPr>
                <w:color w:val="000000"/>
                <w:sz w:val="20"/>
                <w:szCs w:val="20"/>
              </w:rPr>
              <w:t>Osady z zakładowych oczyszczalni ścieków inne niż wymienione w 03 03 10</w:t>
            </w:r>
          </w:p>
        </w:tc>
        <w:tc>
          <w:tcPr>
            <w:tcW w:w="1162" w:type="dxa"/>
            <w:shd w:val="clear" w:color="auto" w:fill="auto"/>
            <w:noWrap/>
            <w:vAlign w:val="center"/>
            <w:hideMark/>
          </w:tcPr>
          <w:p w14:paraId="7F672378" w14:textId="77777777" w:rsidR="00022868" w:rsidRPr="005B0664" w:rsidRDefault="00022868" w:rsidP="0064519B">
            <w:pPr>
              <w:pStyle w:val="Maztabela"/>
            </w:pPr>
            <w:r w:rsidRPr="005B0664">
              <w:t>125,3</w:t>
            </w:r>
          </w:p>
        </w:tc>
        <w:tc>
          <w:tcPr>
            <w:tcW w:w="1238" w:type="dxa"/>
            <w:shd w:val="clear" w:color="auto" w:fill="auto"/>
            <w:noWrap/>
            <w:vAlign w:val="center"/>
            <w:hideMark/>
          </w:tcPr>
          <w:p w14:paraId="32C8BD36" w14:textId="77777777" w:rsidR="00022868" w:rsidRPr="005B0664" w:rsidRDefault="00022868" w:rsidP="00FC347C">
            <w:pPr>
              <w:pStyle w:val="Maztabela"/>
            </w:pPr>
            <w:r w:rsidRPr="005B0664">
              <w:t>98,9</w:t>
            </w:r>
          </w:p>
        </w:tc>
        <w:tc>
          <w:tcPr>
            <w:tcW w:w="1238" w:type="dxa"/>
            <w:shd w:val="clear" w:color="auto" w:fill="auto"/>
            <w:noWrap/>
            <w:vAlign w:val="center"/>
            <w:hideMark/>
          </w:tcPr>
          <w:p w14:paraId="5A0F9BF4" w14:textId="77777777" w:rsidR="00022868" w:rsidRPr="005B0664" w:rsidRDefault="00022868">
            <w:pPr>
              <w:pStyle w:val="Maztabela"/>
            </w:pPr>
            <w:r w:rsidRPr="005B0664">
              <w:t>81,4</w:t>
            </w:r>
          </w:p>
        </w:tc>
        <w:tc>
          <w:tcPr>
            <w:tcW w:w="1210" w:type="dxa"/>
            <w:shd w:val="clear" w:color="auto" w:fill="auto"/>
            <w:noWrap/>
            <w:vAlign w:val="center"/>
            <w:hideMark/>
          </w:tcPr>
          <w:p w14:paraId="23DEC997" w14:textId="77777777" w:rsidR="00022868" w:rsidRPr="005B0664" w:rsidRDefault="00022868">
            <w:pPr>
              <w:pStyle w:val="Maztabela"/>
            </w:pPr>
            <w:r w:rsidRPr="005B0664">
              <w:t>119,6</w:t>
            </w:r>
          </w:p>
        </w:tc>
        <w:tc>
          <w:tcPr>
            <w:tcW w:w="1210" w:type="dxa"/>
            <w:shd w:val="clear" w:color="auto" w:fill="auto"/>
            <w:noWrap/>
            <w:vAlign w:val="center"/>
            <w:hideMark/>
          </w:tcPr>
          <w:p w14:paraId="34E8798D" w14:textId="77777777" w:rsidR="00022868" w:rsidRPr="005B0664" w:rsidRDefault="00022868">
            <w:pPr>
              <w:pStyle w:val="Maztabela"/>
            </w:pPr>
          </w:p>
          <w:p w14:paraId="558BEBF1" w14:textId="77777777" w:rsidR="00022868" w:rsidRPr="005B0664" w:rsidRDefault="00022868">
            <w:pPr>
              <w:pStyle w:val="Maztabela"/>
            </w:pPr>
            <w:r w:rsidRPr="005B0664">
              <w:t>38,3</w:t>
            </w:r>
          </w:p>
          <w:p w14:paraId="73E74E98" w14:textId="77777777" w:rsidR="00022868" w:rsidRPr="005B0664" w:rsidRDefault="00022868">
            <w:pPr>
              <w:pStyle w:val="Maztabela"/>
            </w:pPr>
          </w:p>
        </w:tc>
      </w:tr>
      <w:tr w:rsidR="00022868" w:rsidRPr="005B0664" w14:paraId="6B7F2BE8" w14:textId="77777777" w:rsidTr="004F37B7">
        <w:trPr>
          <w:trHeight w:val="255"/>
        </w:trPr>
        <w:tc>
          <w:tcPr>
            <w:tcW w:w="1014" w:type="dxa"/>
            <w:shd w:val="clear" w:color="auto" w:fill="auto"/>
            <w:noWrap/>
          </w:tcPr>
          <w:p w14:paraId="3D4030E9" w14:textId="77777777" w:rsidR="00022868" w:rsidRPr="005B0664" w:rsidRDefault="00022868" w:rsidP="009515CA">
            <w:pPr>
              <w:rPr>
                <w:color w:val="000000"/>
                <w:sz w:val="20"/>
                <w:szCs w:val="20"/>
              </w:rPr>
            </w:pPr>
            <w:r w:rsidRPr="005B0664">
              <w:rPr>
                <w:color w:val="000000"/>
                <w:sz w:val="20"/>
                <w:szCs w:val="20"/>
              </w:rPr>
              <w:t>03 03</w:t>
            </w:r>
          </w:p>
        </w:tc>
        <w:tc>
          <w:tcPr>
            <w:tcW w:w="1858" w:type="dxa"/>
            <w:vAlign w:val="center"/>
          </w:tcPr>
          <w:p w14:paraId="62A13635" w14:textId="77777777" w:rsidR="00022868" w:rsidRPr="005B0664" w:rsidRDefault="00022868" w:rsidP="009515CA">
            <w:pPr>
              <w:rPr>
                <w:b/>
                <w:color w:val="000000"/>
                <w:sz w:val="20"/>
                <w:szCs w:val="20"/>
              </w:rPr>
            </w:pPr>
            <w:r w:rsidRPr="005B0664">
              <w:rPr>
                <w:b/>
                <w:color w:val="000000"/>
                <w:sz w:val="20"/>
                <w:szCs w:val="20"/>
              </w:rPr>
              <w:t>Odpady z produkcji oraz z przetwórstwa masy celulozowej, papieru i tektury</w:t>
            </w:r>
          </w:p>
        </w:tc>
        <w:tc>
          <w:tcPr>
            <w:tcW w:w="1162" w:type="dxa"/>
            <w:shd w:val="clear" w:color="auto" w:fill="auto"/>
            <w:noWrap/>
            <w:vAlign w:val="bottom"/>
          </w:tcPr>
          <w:p w14:paraId="5DA967BE" w14:textId="77777777" w:rsidR="00022868" w:rsidRPr="005B0664" w:rsidRDefault="00022868" w:rsidP="0064519B">
            <w:pPr>
              <w:pStyle w:val="Maztabela"/>
            </w:pPr>
            <w:r w:rsidRPr="005B0664">
              <w:t>1252,3</w:t>
            </w:r>
          </w:p>
        </w:tc>
        <w:tc>
          <w:tcPr>
            <w:tcW w:w="1238" w:type="dxa"/>
            <w:shd w:val="clear" w:color="auto" w:fill="auto"/>
            <w:noWrap/>
            <w:vAlign w:val="bottom"/>
          </w:tcPr>
          <w:p w14:paraId="46FDD1B8" w14:textId="77777777" w:rsidR="00022868" w:rsidRPr="005B0664" w:rsidRDefault="00022868" w:rsidP="00FC347C">
            <w:pPr>
              <w:pStyle w:val="Maztabela"/>
            </w:pPr>
            <w:r w:rsidRPr="005B0664">
              <w:t>1294,9</w:t>
            </w:r>
          </w:p>
        </w:tc>
        <w:tc>
          <w:tcPr>
            <w:tcW w:w="1238" w:type="dxa"/>
            <w:shd w:val="clear" w:color="auto" w:fill="auto"/>
            <w:noWrap/>
            <w:vAlign w:val="bottom"/>
          </w:tcPr>
          <w:p w14:paraId="126356B0" w14:textId="77777777" w:rsidR="00022868" w:rsidRPr="005B0664" w:rsidRDefault="00022868">
            <w:pPr>
              <w:pStyle w:val="Maztabela"/>
            </w:pPr>
            <w:r w:rsidRPr="005B0664">
              <w:t>1254,9</w:t>
            </w:r>
          </w:p>
        </w:tc>
        <w:tc>
          <w:tcPr>
            <w:tcW w:w="1210" w:type="dxa"/>
            <w:shd w:val="clear" w:color="auto" w:fill="auto"/>
            <w:noWrap/>
            <w:vAlign w:val="bottom"/>
          </w:tcPr>
          <w:p w14:paraId="0801656C" w14:textId="77777777" w:rsidR="00022868" w:rsidRPr="005B0664" w:rsidRDefault="00022868">
            <w:pPr>
              <w:pStyle w:val="Maztabela"/>
            </w:pPr>
            <w:r w:rsidRPr="005B0664">
              <w:t>1324,1</w:t>
            </w:r>
          </w:p>
        </w:tc>
        <w:tc>
          <w:tcPr>
            <w:tcW w:w="1210" w:type="dxa"/>
            <w:shd w:val="clear" w:color="auto" w:fill="auto"/>
            <w:noWrap/>
            <w:vAlign w:val="bottom"/>
          </w:tcPr>
          <w:p w14:paraId="389C9EA7" w14:textId="77777777" w:rsidR="00022868" w:rsidRPr="005B0664" w:rsidRDefault="00022868">
            <w:pPr>
              <w:pStyle w:val="Maztabela"/>
            </w:pPr>
            <w:r w:rsidRPr="005B0664">
              <w:t>851,2</w:t>
            </w:r>
          </w:p>
        </w:tc>
      </w:tr>
      <w:tr w:rsidR="00031BE9" w:rsidRPr="005B0664" w14:paraId="0C837F00" w14:textId="77777777" w:rsidTr="00AD5174">
        <w:trPr>
          <w:trHeight w:val="255"/>
        </w:trPr>
        <w:tc>
          <w:tcPr>
            <w:tcW w:w="2872" w:type="dxa"/>
            <w:gridSpan w:val="2"/>
            <w:shd w:val="clear" w:color="auto" w:fill="auto"/>
            <w:noWrap/>
            <w:hideMark/>
          </w:tcPr>
          <w:p w14:paraId="6D2A0BD5" w14:textId="568F5C66" w:rsidR="00031BE9" w:rsidRPr="00031BE9" w:rsidRDefault="00031BE9" w:rsidP="00031BE9">
            <w:pPr>
              <w:rPr>
                <w:b/>
                <w:color w:val="000000"/>
                <w:sz w:val="20"/>
                <w:szCs w:val="20"/>
              </w:rPr>
            </w:pPr>
            <w:r w:rsidRPr="00031BE9">
              <w:rPr>
                <w:b/>
                <w:color w:val="000000"/>
                <w:sz w:val="20"/>
                <w:szCs w:val="20"/>
              </w:rPr>
              <w:t>RAZEM</w:t>
            </w:r>
          </w:p>
        </w:tc>
        <w:tc>
          <w:tcPr>
            <w:tcW w:w="1162" w:type="dxa"/>
            <w:shd w:val="clear" w:color="auto" w:fill="auto"/>
            <w:noWrap/>
            <w:vAlign w:val="bottom"/>
          </w:tcPr>
          <w:p w14:paraId="0114D408" w14:textId="77777777" w:rsidR="00031BE9" w:rsidRPr="005B0664" w:rsidRDefault="00031BE9" w:rsidP="0064519B">
            <w:pPr>
              <w:pStyle w:val="Maztabela"/>
            </w:pPr>
            <w:r w:rsidRPr="005B0664">
              <w:t>4677,2</w:t>
            </w:r>
          </w:p>
        </w:tc>
        <w:tc>
          <w:tcPr>
            <w:tcW w:w="1238" w:type="dxa"/>
            <w:shd w:val="clear" w:color="auto" w:fill="auto"/>
            <w:noWrap/>
            <w:vAlign w:val="bottom"/>
          </w:tcPr>
          <w:p w14:paraId="1716EEE1" w14:textId="77777777" w:rsidR="00031BE9" w:rsidRPr="005B0664" w:rsidRDefault="00031BE9" w:rsidP="00FC347C">
            <w:pPr>
              <w:pStyle w:val="Maztabela"/>
            </w:pPr>
            <w:r w:rsidRPr="005B0664">
              <w:t>3689,7</w:t>
            </w:r>
          </w:p>
        </w:tc>
        <w:tc>
          <w:tcPr>
            <w:tcW w:w="1238" w:type="dxa"/>
            <w:shd w:val="clear" w:color="auto" w:fill="auto"/>
            <w:noWrap/>
            <w:vAlign w:val="bottom"/>
          </w:tcPr>
          <w:p w14:paraId="65D6FB83" w14:textId="77777777" w:rsidR="00031BE9" w:rsidRPr="005B0664" w:rsidRDefault="00031BE9">
            <w:pPr>
              <w:pStyle w:val="Maztabela"/>
            </w:pPr>
            <w:r w:rsidRPr="005B0664">
              <w:t>3144,8</w:t>
            </w:r>
          </w:p>
        </w:tc>
        <w:tc>
          <w:tcPr>
            <w:tcW w:w="1210" w:type="dxa"/>
            <w:shd w:val="clear" w:color="auto" w:fill="auto"/>
            <w:noWrap/>
            <w:vAlign w:val="bottom"/>
          </w:tcPr>
          <w:p w14:paraId="037BCAC4" w14:textId="77777777" w:rsidR="00031BE9" w:rsidRPr="005B0664" w:rsidRDefault="00031BE9">
            <w:pPr>
              <w:pStyle w:val="Maztabela"/>
            </w:pPr>
            <w:r w:rsidRPr="005B0664">
              <w:t>3022,3</w:t>
            </w:r>
          </w:p>
        </w:tc>
        <w:tc>
          <w:tcPr>
            <w:tcW w:w="1210" w:type="dxa"/>
            <w:shd w:val="clear" w:color="auto" w:fill="auto"/>
            <w:noWrap/>
            <w:vAlign w:val="bottom"/>
          </w:tcPr>
          <w:p w14:paraId="3F1E67DE" w14:textId="77777777" w:rsidR="00031BE9" w:rsidRPr="005B0664" w:rsidRDefault="00031BE9">
            <w:pPr>
              <w:pStyle w:val="Maztabela"/>
            </w:pPr>
            <w:r w:rsidRPr="005B0664">
              <w:t>2607,9</w:t>
            </w:r>
          </w:p>
        </w:tc>
      </w:tr>
    </w:tbl>
    <w:p w14:paraId="09760227" w14:textId="77777777" w:rsidR="0055769C" w:rsidRPr="003E7F2B" w:rsidRDefault="0055769C" w:rsidP="0055769C">
      <w:pPr>
        <w:ind w:left="142"/>
        <w:jc w:val="both"/>
        <w:rPr>
          <w:sz w:val="20"/>
          <w:szCs w:val="20"/>
        </w:rPr>
      </w:pPr>
      <w:r w:rsidRPr="003E7F2B">
        <w:rPr>
          <w:sz w:val="20"/>
          <w:szCs w:val="20"/>
        </w:rPr>
        <w:t>Źródło: CSO</w:t>
      </w:r>
    </w:p>
    <w:p w14:paraId="72398E47" w14:textId="34B62496" w:rsidR="00F7433C" w:rsidRPr="00F7433C" w:rsidRDefault="00F7433C" w:rsidP="000D42F6">
      <w:pPr>
        <w:spacing w:before="120"/>
        <w:ind w:firstLine="426"/>
        <w:jc w:val="both"/>
        <w:rPr>
          <w:szCs w:val="22"/>
        </w:rPr>
      </w:pPr>
      <w:r w:rsidRPr="00F7433C">
        <w:rPr>
          <w:szCs w:val="22"/>
        </w:rPr>
        <w:lastRenderedPageBreak/>
        <w:t xml:space="preserve">W latach 2014-2018 ilości wytworzonych odpadów z </w:t>
      </w:r>
      <w:r>
        <w:rPr>
          <w:szCs w:val="22"/>
        </w:rPr>
        <w:t xml:space="preserve">grupy 03 systematycznie malały </w:t>
      </w:r>
      <w:r w:rsidRPr="00F7433C">
        <w:rPr>
          <w:szCs w:val="22"/>
        </w:rPr>
        <w:t>od 4677 tys. Mg w 2014 r. do 2608 tys. Mg w 2018 r., tj.</w:t>
      </w:r>
      <w:r>
        <w:rPr>
          <w:szCs w:val="22"/>
        </w:rPr>
        <w:t xml:space="preserve"> łączny spadek wyniósł 44,2%. </w:t>
      </w:r>
      <w:r w:rsidRPr="00F7433C">
        <w:rPr>
          <w:szCs w:val="22"/>
        </w:rPr>
        <w:t>Wyróżniono dwie podgrupy odpadów, tj. 03 01 – odpady z przetwórstwa drewna oraz z produkcji płyt i mebli oraz 03 03 – odpady z produkcji oraz z przetwórstwa masy celulozowej, papieru i tektury. Spadek wytwarzania odpadów podgrupy 03 01 wyniósł ok. 54,3%, a podgrupy 03 03 – 32,7%. W analizowanym okresie produkcja wyrobów przemysłu drzewnego i</w:t>
      </w:r>
      <w:r>
        <w:rPr>
          <w:szCs w:val="22"/>
        </w:rPr>
        <w:t xml:space="preserve"> celulozowo-papierniczego </w:t>
      </w:r>
      <w:r w:rsidRPr="00F7433C">
        <w:rPr>
          <w:szCs w:val="22"/>
        </w:rPr>
        <w:t>znacząco wzrosła</w:t>
      </w:r>
      <w:r>
        <w:rPr>
          <w:szCs w:val="22"/>
        </w:rPr>
        <w:t xml:space="preserve">. </w:t>
      </w:r>
      <w:r w:rsidRPr="0055769C">
        <w:rPr>
          <w:szCs w:val="22"/>
        </w:rPr>
        <w:t xml:space="preserve">Wskazywać może to na korzystne procesy oddzielenia wzrostu produkcji od wytwarzania odpadów, a więc znaczące postępy w zapobieganiu wytwarzania </w:t>
      </w:r>
      <w:r w:rsidR="0055769C" w:rsidRPr="0055769C">
        <w:rPr>
          <w:szCs w:val="22"/>
        </w:rPr>
        <w:t xml:space="preserve">odpadów. </w:t>
      </w:r>
    </w:p>
    <w:p w14:paraId="32B0C65F" w14:textId="7F64B68C" w:rsidR="00476918" w:rsidRDefault="00EF26DD" w:rsidP="00EF26DD">
      <w:pPr>
        <w:spacing w:before="120"/>
        <w:ind w:firstLine="426"/>
        <w:jc w:val="both"/>
      </w:pPr>
      <w:r w:rsidRPr="00EF26DD">
        <w:t>Tabele 53 i 54 zawierają dane dotyczące odzysku i unieszkodliwiania odpadów grupy 03 w 2018</w:t>
      </w:r>
      <w:r>
        <w:t> </w:t>
      </w:r>
      <w:r w:rsidR="00F7433C">
        <w:t>r. Nie licząc procesów odzysku R12 i R13, pozostałym procesom odzysku poddano 2565,4 tys. Mg z 2619,5 tys. Mg odpadów wytworzonych (97,9% ). Proces R12 nie stanowi końcowego procesu odzysku, a jedynie jest procesem przygotowania odpadów do procesów odzysku końcowego. Zdecydowana większość odpadów była poddana procesom recyklingu R3 (67,4% masy odpadów wytworzonych)</w:t>
      </w:r>
      <w:r w:rsidR="00F7433C" w:rsidRPr="000542EA">
        <w:t xml:space="preserve"> </w:t>
      </w:r>
      <w:r w:rsidR="00F7433C">
        <w:t>oraz odzysku energii R1 (28,4%). Unieszkodliwiono tylko 25,1 tys. Mg (ok. 1% masy odpadów wytworzonych), w tym  21 tys. Mg przez składowanie (D1</w:t>
      </w:r>
      <w:r w:rsidR="000A083E">
        <w:t xml:space="preserve"> oraz </w:t>
      </w:r>
      <w:r w:rsidR="00F7433C">
        <w:t xml:space="preserve">D5). Wartości te wskazują, że przyjęty cel w </w:t>
      </w:r>
      <w:proofErr w:type="spellStart"/>
      <w:r w:rsidR="00F7433C">
        <w:t>Kpgo</w:t>
      </w:r>
      <w:proofErr w:type="spellEnd"/>
      <w:r w:rsidR="00F7433C">
        <w:t xml:space="preserve"> 2022, zakładający w okresie do 2022 r. zmniejszenie masy składowanych odpadów do poziomu nieprzekraczającego 40% masy wytworz</w:t>
      </w:r>
      <w:r w:rsidR="00476918">
        <w:t>onych odpadów został osiągnięty</w:t>
      </w:r>
    </w:p>
    <w:p w14:paraId="3FC5A54B" w14:textId="5560BCFB" w:rsidR="00476918" w:rsidRPr="00476918" w:rsidRDefault="000D42F6" w:rsidP="000D42F6">
      <w:pPr>
        <w:pStyle w:val="Legenda"/>
      </w:pPr>
      <w:bookmarkStart w:id="122" w:name="_Toc10013156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53</w:t>
      </w:r>
      <w:r w:rsidR="001454FC">
        <w:rPr>
          <w:noProof/>
        </w:rPr>
        <w:fldChar w:fldCharType="end"/>
      </w:r>
      <w:r>
        <w:t xml:space="preserve">. </w:t>
      </w:r>
      <w:r w:rsidRPr="005F5BAF">
        <w:t>Odzysk  odpadów grupy 03 wytworzonych w 2018 r.</w:t>
      </w:r>
      <w:bookmarkEnd w:id="122"/>
      <w:r>
        <w:t xml:space="preserve"> </w:t>
      </w:r>
    </w:p>
    <w:tbl>
      <w:tblPr>
        <w:tblStyle w:val="Tabela-Siatka"/>
        <w:tblW w:w="4943" w:type="pct"/>
        <w:tblLayout w:type="fixed"/>
        <w:tblLook w:val="04A0" w:firstRow="1" w:lastRow="0" w:firstColumn="1" w:lastColumn="0" w:noHBand="0" w:noVBand="1"/>
      </w:tblPr>
      <w:tblGrid>
        <w:gridCol w:w="1014"/>
        <w:gridCol w:w="1561"/>
        <w:gridCol w:w="821"/>
        <w:gridCol w:w="766"/>
        <w:gridCol w:w="764"/>
        <w:gridCol w:w="848"/>
        <w:gridCol w:w="852"/>
        <w:gridCol w:w="852"/>
        <w:gridCol w:w="852"/>
        <w:gridCol w:w="850"/>
      </w:tblGrid>
      <w:tr w:rsidR="00476918" w:rsidRPr="005B0664" w14:paraId="67FE8B20" w14:textId="77777777" w:rsidTr="004F6183">
        <w:trPr>
          <w:trHeight w:val="401"/>
          <w:tblHeader/>
        </w:trPr>
        <w:tc>
          <w:tcPr>
            <w:tcW w:w="552" w:type="pct"/>
            <w:vMerge w:val="restart"/>
            <w:shd w:val="clear" w:color="auto" w:fill="B8CCE4" w:themeFill="accent1" w:themeFillTint="66"/>
          </w:tcPr>
          <w:p w14:paraId="1C630AB6" w14:textId="77777777" w:rsidR="00476918" w:rsidRPr="005B0664" w:rsidRDefault="00476918" w:rsidP="00476918">
            <w:pPr>
              <w:jc w:val="center"/>
              <w:rPr>
                <w:b/>
                <w:sz w:val="20"/>
                <w:szCs w:val="20"/>
              </w:rPr>
            </w:pPr>
            <w:r w:rsidRPr="005B0664">
              <w:rPr>
                <w:b/>
                <w:sz w:val="20"/>
                <w:szCs w:val="20"/>
              </w:rPr>
              <w:t>Kod odpadu</w:t>
            </w:r>
          </w:p>
        </w:tc>
        <w:tc>
          <w:tcPr>
            <w:tcW w:w="850" w:type="pct"/>
            <w:vMerge w:val="restart"/>
            <w:shd w:val="clear" w:color="auto" w:fill="B8CCE4" w:themeFill="accent1" w:themeFillTint="66"/>
          </w:tcPr>
          <w:p w14:paraId="1E9EA124" w14:textId="18D7D168" w:rsidR="00476918" w:rsidRPr="005B0664" w:rsidRDefault="00476918" w:rsidP="00476918">
            <w:pPr>
              <w:jc w:val="center"/>
              <w:rPr>
                <w:b/>
                <w:sz w:val="20"/>
                <w:szCs w:val="20"/>
              </w:rPr>
            </w:pPr>
            <w:r w:rsidRPr="005B0664">
              <w:rPr>
                <w:b/>
                <w:sz w:val="20"/>
                <w:szCs w:val="20"/>
              </w:rPr>
              <w:t>Masa odpadów wytworzonych</w:t>
            </w:r>
          </w:p>
        </w:tc>
        <w:tc>
          <w:tcPr>
            <w:tcW w:w="3597" w:type="pct"/>
            <w:gridSpan w:val="8"/>
            <w:shd w:val="clear" w:color="auto" w:fill="B8CCE4" w:themeFill="accent1" w:themeFillTint="66"/>
          </w:tcPr>
          <w:p w14:paraId="46989E52" w14:textId="6F0571C2" w:rsidR="00476918" w:rsidRPr="005B0664" w:rsidRDefault="00476918" w:rsidP="002A3916">
            <w:pPr>
              <w:jc w:val="center"/>
              <w:rPr>
                <w:b/>
                <w:sz w:val="20"/>
                <w:szCs w:val="20"/>
              </w:rPr>
            </w:pPr>
            <w:r w:rsidRPr="005B0664">
              <w:rPr>
                <w:b/>
                <w:sz w:val="20"/>
                <w:szCs w:val="20"/>
              </w:rPr>
              <w:t>Masa odpadów przetwo</w:t>
            </w:r>
            <w:r w:rsidR="002A3916" w:rsidRPr="005B0664">
              <w:rPr>
                <w:b/>
                <w:sz w:val="20"/>
                <w:szCs w:val="20"/>
              </w:rPr>
              <w:t>rzonych w roku 2018 w procesach</w:t>
            </w:r>
            <w:r w:rsidR="00B74E17" w:rsidRPr="005B0664">
              <w:rPr>
                <w:b/>
                <w:sz w:val="20"/>
                <w:szCs w:val="20"/>
              </w:rPr>
              <w:t xml:space="preserve"> [</w:t>
            </w:r>
            <w:r w:rsidR="00EE739E">
              <w:rPr>
                <w:b/>
                <w:sz w:val="20"/>
                <w:szCs w:val="20"/>
              </w:rPr>
              <w:t xml:space="preserve">tys. </w:t>
            </w:r>
            <w:r w:rsidR="00B74E17" w:rsidRPr="005B0664">
              <w:rPr>
                <w:b/>
                <w:sz w:val="20"/>
                <w:szCs w:val="20"/>
              </w:rPr>
              <w:t>Mg/rok]</w:t>
            </w:r>
          </w:p>
        </w:tc>
      </w:tr>
      <w:tr w:rsidR="00B37844" w:rsidRPr="005B0664" w14:paraId="4F2C35AF" w14:textId="77777777" w:rsidTr="004F6183">
        <w:trPr>
          <w:tblHeader/>
        </w:trPr>
        <w:tc>
          <w:tcPr>
            <w:tcW w:w="552" w:type="pct"/>
            <w:vMerge/>
            <w:shd w:val="clear" w:color="auto" w:fill="B8CCE4" w:themeFill="accent1" w:themeFillTint="66"/>
          </w:tcPr>
          <w:p w14:paraId="2B2C3493" w14:textId="77777777" w:rsidR="00B37844" w:rsidRPr="005B0664" w:rsidRDefault="00B37844" w:rsidP="00476918">
            <w:pPr>
              <w:jc w:val="both"/>
              <w:rPr>
                <w:sz w:val="20"/>
                <w:szCs w:val="20"/>
              </w:rPr>
            </w:pPr>
          </w:p>
        </w:tc>
        <w:tc>
          <w:tcPr>
            <w:tcW w:w="850" w:type="pct"/>
            <w:vMerge/>
            <w:shd w:val="clear" w:color="auto" w:fill="B8CCE4" w:themeFill="accent1" w:themeFillTint="66"/>
          </w:tcPr>
          <w:p w14:paraId="59E9BF19" w14:textId="77777777" w:rsidR="00B37844" w:rsidRPr="005B0664" w:rsidRDefault="00B37844" w:rsidP="00476918">
            <w:pPr>
              <w:jc w:val="both"/>
              <w:rPr>
                <w:sz w:val="20"/>
                <w:szCs w:val="20"/>
              </w:rPr>
            </w:pPr>
          </w:p>
        </w:tc>
        <w:tc>
          <w:tcPr>
            <w:tcW w:w="447" w:type="pct"/>
            <w:shd w:val="clear" w:color="auto" w:fill="B8CCE4" w:themeFill="accent1" w:themeFillTint="66"/>
          </w:tcPr>
          <w:p w14:paraId="7754F7CC" w14:textId="77777777" w:rsidR="00B37844" w:rsidRPr="005B0664" w:rsidRDefault="00B37844" w:rsidP="00476918">
            <w:pPr>
              <w:jc w:val="both"/>
              <w:rPr>
                <w:sz w:val="20"/>
                <w:szCs w:val="20"/>
              </w:rPr>
            </w:pPr>
            <w:r w:rsidRPr="005B0664">
              <w:rPr>
                <w:sz w:val="20"/>
                <w:szCs w:val="20"/>
              </w:rPr>
              <w:t>R1</w:t>
            </w:r>
          </w:p>
        </w:tc>
        <w:tc>
          <w:tcPr>
            <w:tcW w:w="417" w:type="pct"/>
            <w:shd w:val="clear" w:color="auto" w:fill="B8CCE4" w:themeFill="accent1" w:themeFillTint="66"/>
          </w:tcPr>
          <w:p w14:paraId="11B34586" w14:textId="77777777" w:rsidR="00B37844" w:rsidRPr="005B0664" w:rsidRDefault="00B37844" w:rsidP="00476918">
            <w:pPr>
              <w:jc w:val="both"/>
              <w:rPr>
                <w:sz w:val="20"/>
                <w:szCs w:val="20"/>
              </w:rPr>
            </w:pPr>
            <w:r w:rsidRPr="005B0664">
              <w:rPr>
                <w:sz w:val="20"/>
                <w:szCs w:val="20"/>
              </w:rPr>
              <w:t>R3</w:t>
            </w:r>
          </w:p>
        </w:tc>
        <w:tc>
          <w:tcPr>
            <w:tcW w:w="416" w:type="pct"/>
            <w:shd w:val="clear" w:color="auto" w:fill="B8CCE4" w:themeFill="accent1" w:themeFillTint="66"/>
          </w:tcPr>
          <w:p w14:paraId="0DC82BEE" w14:textId="77777777" w:rsidR="00B37844" w:rsidRPr="005B0664" w:rsidRDefault="00B37844" w:rsidP="00476918">
            <w:pPr>
              <w:jc w:val="both"/>
              <w:rPr>
                <w:sz w:val="20"/>
                <w:szCs w:val="20"/>
              </w:rPr>
            </w:pPr>
            <w:r w:rsidRPr="005B0664">
              <w:rPr>
                <w:sz w:val="20"/>
                <w:szCs w:val="20"/>
              </w:rPr>
              <w:t>R5</w:t>
            </w:r>
          </w:p>
        </w:tc>
        <w:tc>
          <w:tcPr>
            <w:tcW w:w="462" w:type="pct"/>
            <w:shd w:val="clear" w:color="auto" w:fill="B8CCE4" w:themeFill="accent1" w:themeFillTint="66"/>
          </w:tcPr>
          <w:p w14:paraId="534A12F7" w14:textId="77777777" w:rsidR="00B37844" w:rsidRPr="005B0664" w:rsidRDefault="00B37844" w:rsidP="00476918">
            <w:pPr>
              <w:jc w:val="both"/>
              <w:rPr>
                <w:sz w:val="20"/>
                <w:szCs w:val="20"/>
              </w:rPr>
            </w:pPr>
            <w:r w:rsidRPr="005B0664">
              <w:rPr>
                <w:sz w:val="20"/>
                <w:szCs w:val="20"/>
              </w:rPr>
              <w:t>R10</w:t>
            </w:r>
          </w:p>
        </w:tc>
        <w:tc>
          <w:tcPr>
            <w:tcW w:w="464" w:type="pct"/>
            <w:shd w:val="clear" w:color="auto" w:fill="B8CCE4" w:themeFill="accent1" w:themeFillTint="66"/>
          </w:tcPr>
          <w:p w14:paraId="5BC66ED6" w14:textId="77777777" w:rsidR="00B37844" w:rsidRPr="005B0664" w:rsidRDefault="00B37844" w:rsidP="00476918">
            <w:pPr>
              <w:jc w:val="both"/>
              <w:rPr>
                <w:sz w:val="20"/>
                <w:szCs w:val="20"/>
              </w:rPr>
            </w:pPr>
            <w:r w:rsidRPr="005B0664">
              <w:rPr>
                <w:sz w:val="20"/>
                <w:szCs w:val="20"/>
              </w:rPr>
              <w:t>R11</w:t>
            </w:r>
          </w:p>
        </w:tc>
        <w:tc>
          <w:tcPr>
            <w:tcW w:w="464" w:type="pct"/>
            <w:shd w:val="clear" w:color="auto" w:fill="B8CCE4" w:themeFill="accent1" w:themeFillTint="66"/>
          </w:tcPr>
          <w:p w14:paraId="6696F12A" w14:textId="77777777" w:rsidR="00B37844" w:rsidRPr="005B0664" w:rsidRDefault="00B37844" w:rsidP="00476918">
            <w:pPr>
              <w:jc w:val="both"/>
              <w:rPr>
                <w:sz w:val="20"/>
                <w:szCs w:val="20"/>
              </w:rPr>
            </w:pPr>
            <w:r w:rsidRPr="005B0664">
              <w:rPr>
                <w:sz w:val="20"/>
                <w:szCs w:val="20"/>
              </w:rPr>
              <w:t>R12</w:t>
            </w:r>
          </w:p>
        </w:tc>
        <w:tc>
          <w:tcPr>
            <w:tcW w:w="464" w:type="pct"/>
            <w:shd w:val="clear" w:color="auto" w:fill="B8CCE4" w:themeFill="accent1" w:themeFillTint="66"/>
          </w:tcPr>
          <w:p w14:paraId="47AEC7E7" w14:textId="77777777" w:rsidR="00B37844" w:rsidRPr="005B0664" w:rsidRDefault="00B37844" w:rsidP="00476918">
            <w:pPr>
              <w:jc w:val="both"/>
              <w:rPr>
                <w:sz w:val="20"/>
                <w:szCs w:val="20"/>
              </w:rPr>
            </w:pPr>
            <w:r w:rsidRPr="005B0664">
              <w:rPr>
                <w:sz w:val="20"/>
                <w:szCs w:val="20"/>
              </w:rPr>
              <w:t>R13</w:t>
            </w:r>
          </w:p>
        </w:tc>
        <w:tc>
          <w:tcPr>
            <w:tcW w:w="463" w:type="pct"/>
            <w:shd w:val="clear" w:color="auto" w:fill="B8CCE4" w:themeFill="accent1" w:themeFillTint="66"/>
            <w:vAlign w:val="center"/>
          </w:tcPr>
          <w:p w14:paraId="1737B51F" w14:textId="77777777" w:rsidR="00B37844" w:rsidRPr="005B0664" w:rsidRDefault="00B37844" w:rsidP="00476918">
            <w:pPr>
              <w:jc w:val="both"/>
              <w:rPr>
                <w:b/>
                <w:sz w:val="20"/>
                <w:szCs w:val="20"/>
              </w:rPr>
            </w:pPr>
            <w:r w:rsidRPr="005B0664">
              <w:rPr>
                <w:b/>
                <w:sz w:val="20"/>
                <w:szCs w:val="20"/>
              </w:rPr>
              <w:t>Suma</w:t>
            </w:r>
          </w:p>
        </w:tc>
      </w:tr>
      <w:tr w:rsidR="00B37844" w:rsidRPr="005B0664" w14:paraId="0197EEDD" w14:textId="77777777" w:rsidTr="004F6183">
        <w:tc>
          <w:tcPr>
            <w:tcW w:w="552" w:type="pct"/>
            <w:shd w:val="clear" w:color="auto" w:fill="B8CCE4" w:themeFill="accent1" w:themeFillTint="66"/>
          </w:tcPr>
          <w:p w14:paraId="2D21A8C0" w14:textId="77777777" w:rsidR="00B37844" w:rsidRPr="005B0664" w:rsidRDefault="00B37844" w:rsidP="00A751BC">
            <w:pPr>
              <w:pStyle w:val="numerykolumntab"/>
              <w:numPr>
                <w:ilvl w:val="0"/>
                <w:numId w:val="123"/>
              </w:numPr>
            </w:pPr>
          </w:p>
        </w:tc>
        <w:tc>
          <w:tcPr>
            <w:tcW w:w="850" w:type="pct"/>
            <w:shd w:val="clear" w:color="auto" w:fill="B8CCE4" w:themeFill="accent1" w:themeFillTint="66"/>
            <w:vAlign w:val="center"/>
          </w:tcPr>
          <w:p w14:paraId="7F53868B" w14:textId="77777777" w:rsidR="00B37844" w:rsidRPr="005B0664" w:rsidRDefault="00B37844" w:rsidP="009515CA">
            <w:pPr>
              <w:pStyle w:val="numerykolumntab"/>
            </w:pPr>
          </w:p>
        </w:tc>
        <w:tc>
          <w:tcPr>
            <w:tcW w:w="447" w:type="pct"/>
            <w:shd w:val="clear" w:color="auto" w:fill="B8CCE4" w:themeFill="accent1" w:themeFillTint="66"/>
            <w:vAlign w:val="center"/>
          </w:tcPr>
          <w:p w14:paraId="425D768F" w14:textId="77777777" w:rsidR="00B37844" w:rsidRPr="005B0664" w:rsidRDefault="00B37844" w:rsidP="009515CA">
            <w:pPr>
              <w:pStyle w:val="numerykolumntab"/>
            </w:pPr>
          </w:p>
        </w:tc>
        <w:tc>
          <w:tcPr>
            <w:tcW w:w="417" w:type="pct"/>
            <w:shd w:val="clear" w:color="auto" w:fill="B8CCE4" w:themeFill="accent1" w:themeFillTint="66"/>
            <w:vAlign w:val="center"/>
          </w:tcPr>
          <w:p w14:paraId="169A33BA" w14:textId="77777777" w:rsidR="00B37844" w:rsidRPr="005B0664" w:rsidRDefault="00B37844" w:rsidP="009515CA">
            <w:pPr>
              <w:pStyle w:val="numerykolumntab"/>
            </w:pPr>
          </w:p>
        </w:tc>
        <w:tc>
          <w:tcPr>
            <w:tcW w:w="416" w:type="pct"/>
            <w:shd w:val="clear" w:color="auto" w:fill="B8CCE4" w:themeFill="accent1" w:themeFillTint="66"/>
            <w:vAlign w:val="center"/>
          </w:tcPr>
          <w:p w14:paraId="25A14A24" w14:textId="77777777" w:rsidR="00B37844" w:rsidRPr="005B0664" w:rsidRDefault="00B37844" w:rsidP="009515CA">
            <w:pPr>
              <w:pStyle w:val="numerykolumntab"/>
            </w:pPr>
          </w:p>
        </w:tc>
        <w:tc>
          <w:tcPr>
            <w:tcW w:w="462" w:type="pct"/>
            <w:shd w:val="clear" w:color="auto" w:fill="B8CCE4" w:themeFill="accent1" w:themeFillTint="66"/>
            <w:vAlign w:val="center"/>
          </w:tcPr>
          <w:p w14:paraId="37A60E43" w14:textId="77777777" w:rsidR="00B37844" w:rsidRPr="005B0664" w:rsidRDefault="00B37844" w:rsidP="009515CA">
            <w:pPr>
              <w:pStyle w:val="numerykolumntab"/>
            </w:pPr>
          </w:p>
        </w:tc>
        <w:tc>
          <w:tcPr>
            <w:tcW w:w="464" w:type="pct"/>
            <w:shd w:val="clear" w:color="auto" w:fill="B8CCE4" w:themeFill="accent1" w:themeFillTint="66"/>
            <w:vAlign w:val="center"/>
          </w:tcPr>
          <w:p w14:paraId="787DE93E" w14:textId="77777777" w:rsidR="00B37844" w:rsidRPr="005B0664" w:rsidRDefault="00B37844" w:rsidP="009515CA">
            <w:pPr>
              <w:pStyle w:val="numerykolumntab"/>
            </w:pPr>
          </w:p>
        </w:tc>
        <w:tc>
          <w:tcPr>
            <w:tcW w:w="464" w:type="pct"/>
            <w:shd w:val="clear" w:color="auto" w:fill="B8CCE4" w:themeFill="accent1" w:themeFillTint="66"/>
            <w:vAlign w:val="center"/>
          </w:tcPr>
          <w:p w14:paraId="1169E59D" w14:textId="77777777" w:rsidR="00B37844" w:rsidRPr="005B0664" w:rsidRDefault="00B37844" w:rsidP="009515CA">
            <w:pPr>
              <w:pStyle w:val="numerykolumntab"/>
            </w:pPr>
          </w:p>
        </w:tc>
        <w:tc>
          <w:tcPr>
            <w:tcW w:w="464" w:type="pct"/>
            <w:shd w:val="clear" w:color="auto" w:fill="B8CCE4" w:themeFill="accent1" w:themeFillTint="66"/>
            <w:vAlign w:val="center"/>
          </w:tcPr>
          <w:p w14:paraId="269A75B4" w14:textId="77777777" w:rsidR="00B37844" w:rsidRPr="005B0664" w:rsidRDefault="00B37844" w:rsidP="009515CA">
            <w:pPr>
              <w:pStyle w:val="numerykolumntab"/>
            </w:pPr>
          </w:p>
        </w:tc>
        <w:tc>
          <w:tcPr>
            <w:tcW w:w="463" w:type="pct"/>
            <w:shd w:val="clear" w:color="auto" w:fill="B8CCE4" w:themeFill="accent1" w:themeFillTint="66"/>
            <w:vAlign w:val="bottom"/>
          </w:tcPr>
          <w:p w14:paraId="0EA240AD" w14:textId="77777777" w:rsidR="00B37844" w:rsidRPr="005B0664" w:rsidRDefault="00B37844" w:rsidP="009515CA">
            <w:pPr>
              <w:pStyle w:val="numerykolumntab"/>
            </w:pPr>
          </w:p>
        </w:tc>
      </w:tr>
      <w:tr w:rsidR="00B37844" w:rsidRPr="005B0664" w14:paraId="333A45C7" w14:textId="77777777" w:rsidTr="00B37844">
        <w:tc>
          <w:tcPr>
            <w:tcW w:w="552" w:type="pct"/>
          </w:tcPr>
          <w:p w14:paraId="6E146917" w14:textId="77777777" w:rsidR="00B37844" w:rsidRPr="005B0664" w:rsidRDefault="00B37844" w:rsidP="00476918">
            <w:pPr>
              <w:jc w:val="both"/>
              <w:rPr>
                <w:sz w:val="20"/>
                <w:szCs w:val="20"/>
              </w:rPr>
            </w:pPr>
            <w:r w:rsidRPr="005B0664">
              <w:rPr>
                <w:sz w:val="20"/>
                <w:szCs w:val="20"/>
              </w:rPr>
              <w:t>030101</w:t>
            </w:r>
          </w:p>
        </w:tc>
        <w:tc>
          <w:tcPr>
            <w:tcW w:w="850" w:type="pct"/>
            <w:vAlign w:val="center"/>
          </w:tcPr>
          <w:p w14:paraId="2010947D" w14:textId="77777777" w:rsidR="00B37844" w:rsidRPr="005B0664" w:rsidRDefault="00B37844" w:rsidP="00476918">
            <w:pPr>
              <w:jc w:val="right"/>
              <w:rPr>
                <w:sz w:val="20"/>
                <w:szCs w:val="20"/>
              </w:rPr>
            </w:pPr>
            <w:r w:rsidRPr="005B0664">
              <w:rPr>
                <w:sz w:val="20"/>
                <w:szCs w:val="20"/>
              </w:rPr>
              <w:t>67,6</w:t>
            </w:r>
          </w:p>
        </w:tc>
        <w:tc>
          <w:tcPr>
            <w:tcW w:w="447" w:type="pct"/>
            <w:vAlign w:val="center"/>
          </w:tcPr>
          <w:p w14:paraId="371D4013" w14:textId="77777777" w:rsidR="00B37844" w:rsidRPr="005B0664" w:rsidRDefault="00B37844" w:rsidP="00476918">
            <w:pPr>
              <w:jc w:val="right"/>
              <w:rPr>
                <w:sz w:val="20"/>
                <w:szCs w:val="20"/>
              </w:rPr>
            </w:pPr>
            <w:r w:rsidRPr="005B0664">
              <w:rPr>
                <w:sz w:val="20"/>
                <w:szCs w:val="20"/>
              </w:rPr>
              <w:t>51,8</w:t>
            </w:r>
          </w:p>
        </w:tc>
        <w:tc>
          <w:tcPr>
            <w:tcW w:w="417" w:type="pct"/>
            <w:vAlign w:val="center"/>
          </w:tcPr>
          <w:p w14:paraId="782FE95F" w14:textId="77777777" w:rsidR="00B37844" w:rsidRPr="005B0664" w:rsidRDefault="00B37844" w:rsidP="00476918">
            <w:pPr>
              <w:jc w:val="right"/>
              <w:rPr>
                <w:sz w:val="20"/>
                <w:szCs w:val="20"/>
              </w:rPr>
            </w:pPr>
            <w:r w:rsidRPr="005B0664">
              <w:rPr>
                <w:sz w:val="20"/>
                <w:szCs w:val="20"/>
              </w:rPr>
              <w:t>20,5</w:t>
            </w:r>
          </w:p>
        </w:tc>
        <w:tc>
          <w:tcPr>
            <w:tcW w:w="416" w:type="pct"/>
            <w:vAlign w:val="center"/>
          </w:tcPr>
          <w:p w14:paraId="1310B5CC"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031B1FD7"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42A12E95"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3C84DBCE" w14:textId="77777777" w:rsidR="00B37844" w:rsidRPr="005B0664" w:rsidRDefault="00B37844" w:rsidP="00476918">
            <w:pPr>
              <w:jc w:val="right"/>
              <w:rPr>
                <w:sz w:val="20"/>
                <w:szCs w:val="20"/>
              </w:rPr>
            </w:pPr>
            <w:r w:rsidRPr="005B0664">
              <w:rPr>
                <w:sz w:val="20"/>
                <w:szCs w:val="20"/>
              </w:rPr>
              <w:t>0,9</w:t>
            </w:r>
          </w:p>
        </w:tc>
        <w:tc>
          <w:tcPr>
            <w:tcW w:w="464" w:type="pct"/>
            <w:vAlign w:val="center"/>
          </w:tcPr>
          <w:p w14:paraId="4FF137DD"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73F904CE" w14:textId="77777777" w:rsidR="00B37844" w:rsidRPr="005B0664" w:rsidRDefault="00B37844" w:rsidP="00476918">
            <w:pPr>
              <w:jc w:val="right"/>
              <w:rPr>
                <w:sz w:val="20"/>
                <w:szCs w:val="20"/>
              </w:rPr>
            </w:pPr>
            <w:r w:rsidRPr="005B0664">
              <w:rPr>
                <w:sz w:val="20"/>
                <w:szCs w:val="20"/>
              </w:rPr>
              <w:t>73,2</w:t>
            </w:r>
          </w:p>
        </w:tc>
      </w:tr>
      <w:tr w:rsidR="00B37844" w:rsidRPr="005B0664" w14:paraId="0F701CE4" w14:textId="77777777" w:rsidTr="00B37844">
        <w:tc>
          <w:tcPr>
            <w:tcW w:w="552" w:type="pct"/>
          </w:tcPr>
          <w:p w14:paraId="5D93AF58" w14:textId="77777777" w:rsidR="00B37844" w:rsidRPr="005B0664" w:rsidRDefault="00B37844" w:rsidP="00476918">
            <w:pPr>
              <w:jc w:val="both"/>
              <w:rPr>
                <w:sz w:val="20"/>
                <w:szCs w:val="20"/>
              </w:rPr>
            </w:pPr>
            <w:r w:rsidRPr="005B0664">
              <w:rPr>
                <w:sz w:val="20"/>
                <w:szCs w:val="20"/>
              </w:rPr>
              <w:t>030105</w:t>
            </w:r>
          </w:p>
        </w:tc>
        <w:tc>
          <w:tcPr>
            <w:tcW w:w="850" w:type="pct"/>
            <w:vAlign w:val="center"/>
          </w:tcPr>
          <w:p w14:paraId="05BAAAD3" w14:textId="77777777" w:rsidR="00B37844" w:rsidRPr="005B0664" w:rsidRDefault="00B37844" w:rsidP="00476918">
            <w:pPr>
              <w:jc w:val="right"/>
              <w:rPr>
                <w:sz w:val="20"/>
                <w:szCs w:val="20"/>
              </w:rPr>
            </w:pPr>
            <w:r w:rsidRPr="005B0664">
              <w:rPr>
                <w:sz w:val="20"/>
                <w:szCs w:val="20"/>
              </w:rPr>
              <w:t>1685,7</w:t>
            </w:r>
          </w:p>
        </w:tc>
        <w:tc>
          <w:tcPr>
            <w:tcW w:w="447" w:type="pct"/>
            <w:vAlign w:val="center"/>
          </w:tcPr>
          <w:p w14:paraId="65380AAF" w14:textId="77777777" w:rsidR="00B37844" w:rsidRPr="005B0664" w:rsidRDefault="00B37844" w:rsidP="00476918">
            <w:pPr>
              <w:jc w:val="right"/>
              <w:rPr>
                <w:sz w:val="20"/>
                <w:szCs w:val="20"/>
              </w:rPr>
            </w:pPr>
            <w:r w:rsidRPr="005B0664">
              <w:rPr>
                <w:sz w:val="20"/>
                <w:szCs w:val="20"/>
              </w:rPr>
              <w:t>683,5</w:t>
            </w:r>
          </w:p>
        </w:tc>
        <w:tc>
          <w:tcPr>
            <w:tcW w:w="417" w:type="pct"/>
            <w:vAlign w:val="center"/>
          </w:tcPr>
          <w:p w14:paraId="31FED7F5" w14:textId="77777777" w:rsidR="00B37844" w:rsidRPr="005B0664" w:rsidRDefault="00B37844" w:rsidP="00476918">
            <w:pPr>
              <w:jc w:val="right"/>
              <w:rPr>
                <w:sz w:val="20"/>
                <w:szCs w:val="20"/>
              </w:rPr>
            </w:pPr>
            <w:r w:rsidRPr="005B0664">
              <w:rPr>
                <w:sz w:val="20"/>
                <w:szCs w:val="20"/>
              </w:rPr>
              <w:t>1258,6</w:t>
            </w:r>
          </w:p>
        </w:tc>
        <w:tc>
          <w:tcPr>
            <w:tcW w:w="416" w:type="pct"/>
            <w:vAlign w:val="center"/>
          </w:tcPr>
          <w:p w14:paraId="23A2EEB3" w14:textId="77777777" w:rsidR="00B37844" w:rsidRPr="005B0664" w:rsidRDefault="00B37844" w:rsidP="00476918">
            <w:pPr>
              <w:jc w:val="right"/>
              <w:rPr>
                <w:sz w:val="20"/>
                <w:szCs w:val="20"/>
              </w:rPr>
            </w:pPr>
            <w:r w:rsidRPr="005B0664">
              <w:rPr>
                <w:sz w:val="20"/>
                <w:szCs w:val="20"/>
              </w:rPr>
              <w:t>7,3</w:t>
            </w:r>
          </w:p>
        </w:tc>
        <w:tc>
          <w:tcPr>
            <w:tcW w:w="462" w:type="pct"/>
            <w:vAlign w:val="center"/>
          </w:tcPr>
          <w:p w14:paraId="3CAC0425" w14:textId="77777777" w:rsidR="00B37844" w:rsidRPr="005B0664" w:rsidRDefault="00B37844" w:rsidP="00476918">
            <w:pPr>
              <w:jc w:val="right"/>
              <w:rPr>
                <w:sz w:val="20"/>
                <w:szCs w:val="20"/>
              </w:rPr>
            </w:pPr>
            <w:r w:rsidRPr="005B0664">
              <w:rPr>
                <w:sz w:val="20"/>
                <w:szCs w:val="20"/>
              </w:rPr>
              <w:t>0,2</w:t>
            </w:r>
          </w:p>
        </w:tc>
        <w:tc>
          <w:tcPr>
            <w:tcW w:w="464" w:type="pct"/>
            <w:vAlign w:val="center"/>
          </w:tcPr>
          <w:p w14:paraId="2E27E558" w14:textId="77777777" w:rsidR="00B37844" w:rsidRPr="005B0664" w:rsidRDefault="00B37844" w:rsidP="00476918">
            <w:pPr>
              <w:jc w:val="right"/>
              <w:rPr>
                <w:sz w:val="20"/>
                <w:szCs w:val="20"/>
              </w:rPr>
            </w:pPr>
            <w:r w:rsidRPr="005B0664">
              <w:rPr>
                <w:sz w:val="20"/>
                <w:szCs w:val="20"/>
              </w:rPr>
              <w:t>3</w:t>
            </w:r>
          </w:p>
        </w:tc>
        <w:tc>
          <w:tcPr>
            <w:tcW w:w="464" w:type="pct"/>
            <w:vAlign w:val="center"/>
          </w:tcPr>
          <w:p w14:paraId="4B963C02" w14:textId="77777777" w:rsidR="00B37844" w:rsidRPr="005B0664" w:rsidRDefault="00B37844" w:rsidP="00476918">
            <w:pPr>
              <w:jc w:val="right"/>
              <w:rPr>
                <w:sz w:val="20"/>
                <w:szCs w:val="20"/>
              </w:rPr>
            </w:pPr>
            <w:r w:rsidRPr="005B0664">
              <w:rPr>
                <w:sz w:val="20"/>
                <w:szCs w:val="20"/>
              </w:rPr>
              <w:t>280,8</w:t>
            </w:r>
          </w:p>
        </w:tc>
        <w:tc>
          <w:tcPr>
            <w:tcW w:w="464" w:type="pct"/>
            <w:vAlign w:val="center"/>
          </w:tcPr>
          <w:p w14:paraId="5D88E6CD" w14:textId="77777777" w:rsidR="00B37844" w:rsidRPr="005B0664" w:rsidRDefault="00B37844" w:rsidP="00476918">
            <w:pPr>
              <w:jc w:val="right"/>
              <w:rPr>
                <w:sz w:val="20"/>
                <w:szCs w:val="20"/>
              </w:rPr>
            </w:pPr>
            <w:r w:rsidRPr="005B0664">
              <w:rPr>
                <w:sz w:val="20"/>
                <w:szCs w:val="20"/>
              </w:rPr>
              <w:t>1,1</w:t>
            </w:r>
          </w:p>
        </w:tc>
        <w:tc>
          <w:tcPr>
            <w:tcW w:w="463" w:type="pct"/>
            <w:vAlign w:val="bottom"/>
          </w:tcPr>
          <w:p w14:paraId="680B2AA6" w14:textId="77777777" w:rsidR="00B37844" w:rsidRPr="005B0664" w:rsidRDefault="00B37844" w:rsidP="00476918">
            <w:pPr>
              <w:jc w:val="right"/>
              <w:rPr>
                <w:sz w:val="20"/>
                <w:szCs w:val="20"/>
              </w:rPr>
            </w:pPr>
            <w:r w:rsidRPr="005B0664">
              <w:rPr>
                <w:sz w:val="20"/>
                <w:szCs w:val="20"/>
              </w:rPr>
              <w:t>2234,5</w:t>
            </w:r>
          </w:p>
        </w:tc>
      </w:tr>
      <w:tr w:rsidR="00B37844" w:rsidRPr="005B0664" w14:paraId="12FFE947" w14:textId="77777777" w:rsidTr="00B37844">
        <w:tc>
          <w:tcPr>
            <w:tcW w:w="552" w:type="pct"/>
          </w:tcPr>
          <w:p w14:paraId="5B111099" w14:textId="77777777" w:rsidR="00B37844" w:rsidRPr="005B0664" w:rsidRDefault="00B37844" w:rsidP="00476918">
            <w:pPr>
              <w:jc w:val="both"/>
              <w:rPr>
                <w:sz w:val="20"/>
                <w:szCs w:val="20"/>
              </w:rPr>
            </w:pPr>
            <w:r w:rsidRPr="005B0664">
              <w:rPr>
                <w:sz w:val="20"/>
                <w:szCs w:val="20"/>
              </w:rPr>
              <w:t>030182</w:t>
            </w:r>
          </w:p>
        </w:tc>
        <w:tc>
          <w:tcPr>
            <w:tcW w:w="850" w:type="pct"/>
            <w:vAlign w:val="center"/>
          </w:tcPr>
          <w:p w14:paraId="38B69925" w14:textId="77777777" w:rsidR="00B37844" w:rsidRPr="005B0664" w:rsidRDefault="00B37844" w:rsidP="00476918">
            <w:pPr>
              <w:jc w:val="right"/>
              <w:rPr>
                <w:sz w:val="20"/>
                <w:szCs w:val="20"/>
              </w:rPr>
            </w:pPr>
            <w:r w:rsidRPr="005B0664">
              <w:rPr>
                <w:sz w:val="20"/>
                <w:szCs w:val="20"/>
              </w:rPr>
              <w:t>3,4</w:t>
            </w:r>
          </w:p>
        </w:tc>
        <w:tc>
          <w:tcPr>
            <w:tcW w:w="447" w:type="pct"/>
            <w:vAlign w:val="center"/>
          </w:tcPr>
          <w:p w14:paraId="501DF8EE" w14:textId="77777777" w:rsidR="00B37844" w:rsidRPr="005B0664" w:rsidRDefault="00B37844" w:rsidP="00476918">
            <w:pPr>
              <w:jc w:val="right"/>
              <w:rPr>
                <w:sz w:val="20"/>
                <w:szCs w:val="20"/>
              </w:rPr>
            </w:pPr>
            <w:r w:rsidRPr="005B0664">
              <w:rPr>
                <w:sz w:val="20"/>
                <w:szCs w:val="20"/>
              </w:rPr>
              <w:t>2,4</w:t>
            </w:r>
          </w:p>
        </w:tc>
        <w:tc>
          <w:tcPr>
            <w:tcW w:w="417" w:type="pct"/>
            <w:vAlign w:val="center"/>
          </w:tcPr>
          <w:p w14:paraId="28E3B028" w14:textId="77777777" w:rsidR="00B37844" w:rsidRPr="005B0664" w:rsidRDefault="00B37844" w:rsidP="00476918">
            <w:pPr>
              <w:jc w:val="right"/>
              <w:rPr>
                <w:sz w:val="20"/>
                <w:szCs w:val="20"/>
              </w:rPr>
            </w:pPr>
            <w:r w:rsidRPr="005B0664">
              <w:rPr>
                <w:sz w:val="20"/>
                <w:szCs w:val="20"/>
              </w:rPr>
              <w:t>0,6</w:t>
            </w:r>
          </w:p>
        </w:tc>
        <w:tc>
          <w:tcPr>
            <w:tcW w:w="416" w:type="pct"/>
            <w:vAlign w:val="center"/>
          </w:tcPr>
          <w:p w14:paraId="4045BB5B"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4E3176D6"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AA8D558"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1A0D7680"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1187C4B3"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2091C359" w14:textId="77777777" w:rsidR="00B37844" w:rsidRPr="005B0664" w:rsidRDefault="00B37844" w:rsidP="00476918">
            <w:pPr>
              <w:jc w:val="right"/>
              <w:rPr>
                <w:sz w:val="20"/>
                <w:szCs w:val="20"/>
              </w:rPr>
            </w:pPr>
            <w:r w:rsidRPr="005B0664">
              <w:rPr>
                <w:sz w:val="20"/>
                <w:szCs w:val="20"/>
              </w:rPr>
              <w:t>3</w:t>
            </w:r>
          </w:p>
        </w:tc>
      </w:tr>
      <w:tr w:rsidR="00B37844" w:rsidRPr="005B0664" w14:paraId="6F894430" w14:textId="77777777" w:rsidTr="00B37844">
        <w:tc>
          <w:tcPr>
            <w:tcW w:w="552" w:type="pct"/>
          </w:tcPr>
          <w:p w14:paraId="7EA50841" w14:textId="77777777" w:rsidR="00B37844" w:rsidRPr="005B0664" w:rsidRDefault="00B37844" w:rsidP="00476918">
            <w:pPr>
              <w:jc w:val="both"/>
              <w:rPr>
                <w:sz w:val="20"/>
                <w:szCs w:val="20"/>
              </w:rPr>
            </w:pPr>
            <w:r w:rsidRPr="005B0664">
              <w:rPr>
                <w:sz w:val="20"/>
                <w:szCs w:val="20"/>
              </w:rPr>
              <w:t>030301</w:t>
            </w:r>
          </w:p>
        </w:tc>
        <w:tc>
          <w:tcPr>
            <w:tcW w:w="850" w:type="pct"/>
            <w:vAlign w:val="center"/>
          </w:tcPr>
          <w:p w14:paraId="1C3AA00C" w14:textId="77777777" w:rsidR="00B37844" w:rsidRPr="005B0664" w:rsidRDefault="00B37844" w:rsidP="00476918">
            <w:pPr>
              <w:jc w:val="right"/>
              <w:rPr>
                <w:sz w:val="20"/>
                <w:szCs w:val="20"/>
              </w:rPr>
            </w:pPr>
            <w:r w:rsidRPr="005B0664">
              <w:rPr>
                <w:sz w:val="20"/>
                <w:szCs w:val="20"/>
              </w:rPr>
              <w:t>6,2</w:t>
            </w:r>
          </w:p>
        </w:tc>
        <w:tc>
          <w:tcPr>
            <w:tcW w:w="447" w:type="pct"/>
            <w:vAlign w:val="center"/>
          </w:tcPr>
          <w:p w14:paraId="101ABEB5" w14:textId="77777777" w:rsidR="00B37844" w:rsidRPr="005B0664" w:rsidRDefault="00B37844" w:rsidP="00476918">
            <w:pPr>
              <w:jc w:val="right"/>
              <w:rPr>
                <w:sz w:val="20"/>
                <w:szCs w:val="20"/>
              </w:rPr>
            </w:pPr>
            <w:r w:rsidRPr="005B0664">
              <w:rPr>
                <w:sz w:val="20"/>
                <w:szCs w:val="20"/>
              </w:rPr>
              <w:t>2,2</w:t>
            </w:r>
          </w:p>
        </w:tc>
        <w:tc>
          <w:tcPr>
            <w:tcW w:w="417" w:type="pct"/>
            <w:vAlign w:val="center"/>
          </w:tcPr>
          <w:p w14:paraId="6D12F121" w14:textId="77777777" w:rsidR="00B37844" w:rsidRPr="005B0664" w:rsidRDefault="00B37844" w:rsidP="00476918">
            <w:pPr>
              <w:jc w:val="right"/>
              <w:rPr>
                <w:sz w:val="20"/>
                <w:szCs w:val="20"/>
              </w:rPr>
            </w:pPr>
            <w:r w:rsidRPr="005B0664">
              <w:rPr>
                <w:sz w:val="20"/>
                <w:szCs w:val="20"/>
              </w:rPr>
              <w:t>12,5</w:t>
            </w:r>
          </w:p>
        </w:tc>
        <w:tc>
          <w:tcPr>
            <w:tcW w:w="416" w:type="pct"/>
            <w:vAlign w:val="center"/>
          </w:tcPr>
          <w:p w14:paraId="07C49E66" w14:textId="77777777" w:rsidR="00B37844" w:rsidRPr="005B0664" w:rsidRDefault="00B37844" w:rsidP="00476918">
            <w:pPr>
              <w:jc w:val="right"/>
              <w:rPr>
                <w:sz w:val="20"/>
                <w:szCs w:val="20"/>
              </w:rPr>
            </w:pPr>
            <w:r w:rsidRPr="005B0664">
              <w:rPr>
                <w:sz w:val="20"/>
                <w:szCs w:val="20"/>
              </w:rPr>
              <w:t>0,2</w:t>
            </w:r>
          </w:p>
        </w:tc>
        <w:tc>
          <w:tcPr>
            <w:tcW w:w="462" w:type="pct"/>
            <w:vAlign w:val="center"/>
          </w:tcPr>
          <w:p w14:paraId="1CFD624F"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3FB12D77"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0B2A13FD"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684D77A5"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7EF3F19E" w14:textId="77777777" w:rsidR="00B37844" w:rsidRPr="005B0664" w:rsidRDefault="00B37844" w:rsidP="00476918">
            <w:pPr>
              <w:jc w:val="right"/>
              <w:rPr>
                <w:sz w:val="20"/>
                <w:szCs w:val="20"/>
              </w:rPr>
            </w:pPr>
            <w:r w:rsidRPr="005B0664">
              <w:rPr>
                <w:sz w:val="20"/>
                <w:szCs w:val="20"/>
              </w:rPr>
              <w:t>14,9</w:t>
            </w:r>
          </w:p>
        </w:tc>
      </w:tr>
      <w:tr w:rsidR="00B37844" w:rsidRPr="005B0664" w14:paraId="371BF13C" w14:textId="77777777" w:rsidTr="00B37844">
        <w:tc>
          <w:tcPr>
            <w:tcW w:w="552" w:type="pct"/>
          </w:tcPr>
          <w:p w14:paraId="0009E725" w14:textId="77777777" w:rsidR="00B37844" w:rsidRPr="005B0664" w:rsidRDefault="00B37844" w:rsidP="00476918">
            <w:pPr>
              <w:jc w:val="both"/>
              <w:rPr>
                <w:sz w:val="20"/>
                <w:szCs w:val="20"/>
              </w:rPr>
            </w:pPr>
            <w:r w:rsidRPr="005B0664">
              <w:rPr>
                <w:sz w:val="20"/>
                <w:szCs w:val="20"/>
              </w:rPr>
              <w:t>030302</w:t>
            </w:r>
          </w:p>
        </w:tc>
        <w:tc>
          <w:tcPr>
            <w:tcW w:w="850" w:type="pct"/>
            <w:vAlign w:val="center"/>
          </w:tcPr>
          <w:p w14:paraId="16F513BE" w14:textId="77777777" w:rsidR="00B37844" w:rsidRPr="005B0664" w:rsidRDefault="00B37844" w:rsidP="00476918">
            <w:pPr>
              <w:jc w:val="right"/>
              <w:rPr>
                <w:sz w:val="20"/>
                <w:szCs w:val="20"/>
              </w:rPr>
            </w:pPr>
            <w:r w:rsidRPr="005B0664">
              <w:rPr>
                <w:sz w:val="20"/>
                <w:szCs w:val="20"/>
              </w:rPr>
              <w:t>8,3</w:t>
            </w:r>
          </w:p>
        </w:tc>
        <w:tc>
          <w:tcPr>
            <w:tcW w:w="447" w:type="pct"/>
            <w:vAlign w:val="center"/>
          </w:tcPr>
          <w:p w14:paraId="53031453"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382F9368" w14:textId="77777777" w:rsidR="00B37844" w:rsidRPr="005B0664" w:rsidRDefault="00B37844" w:rsidP="00476918">
            <w:pPr>
              <w:jc w:val="right"/>
              <w:rPr>
                <w:sz w:val="20"/>
                <w:szCs w:val="20"/>
              </w:rPr>
            </w:pPr>
            <w:r w:rsidRPr="005B0664">
              <w:rPr>
                <w:sz w:val="20"/>
                <w:szCs w:val="20"/>
              </w:rPr>
              <w:t>4,2</w:t>
            </w:r>
          </w:p>
        </w:tc>
        <w:tc>
          <w:tcPr>
            <w:tcW w:w="416" w:type="pct"/>
            <w:vAlign w:val="center"/>
          </w:tcPr>
          <w:p w14:paraId="14E039F0"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791B79BC"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2E1A216D"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3B811D74" w14:textId="77777777" w:rsidR="00B37844" w:rsidRPr="005B0664" w:rsidRDefault="00B37844" w:rsidP="00476918">
            <w:pPr>
              <w:jc w:val="right"/>
              <w:rPr>
                <w:sz w:val="20"/>
                <w:szCs w:val="20"/>
              </w:rPr>
            </w:pPr>
            <w:r w:rsidRPr="005B0664">
              <w:rPr>
                <w:sz w:val="20"/>
                <w:szCs w:val="20"/>
              </w:rPr>
              <w:t>3,5</w:t>
            </w:r>
          </w:p>
        </w:tc>
        <w:tc>
          <w:tcPr>
            <w:tcW w:w="464" w:type="pct"/>
            <w:vAlign w:val="center"/>
          </w:tcPr>
          <w:p w14:paraId="6353B039"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1C9C66AE" w14:textId="77777777" w:rsidR="00B37844" w:rsidRPr="005B0664" w:rsidRDefault="00B37844" w:rsidP="00476918">
            <w:pPr>
              <w:jc w:val="right"/>
              <w:rPr>
                <w:sz w:val="20"/>
                <w:szCs w:val="20"/>
              </w:rPr>
            </w:pPr>
            <w:r w:rsidRPr="005B0664">
              <w:rPr>
                <w:sz w:val="20"/>
                <w:szCs w:val="20"/>
              </w:rPr>
              <w:t>7,7</w:t>
            </w:r>
          </w:p>
        </w:tc>
      </w:tr>
      <w:tr w:rsidR="00B37844" w:rsidRPr="005B0664" w14:paraId="1CE102A5" w14:textId="77777777" w:rsidTr="00B37844">
        <w:tc>
          <w:tcPr>
            <w:tcW w:w="552" w:type="pct"/>
          </w:tcPr>
          <w:p w14:paraId="46026456" w14:textId="77777777" w:rsidR="00B37844" w:rsidRPr="005B0664" w:rsidRDefault="00B37844" w:rsidP="00476918">
            <w:pPr>
              <w:jc w:val="both"/>
              <w:rPr>
                <w:sz w:val="20"/>
                <w:szCs w:val="20"/>
              </w:rPr>
            </w:pPr>
            <w:r w:rsidRPr="005B0664">
              <w:rPr>
                <w:sz w:val="20"/>
                <w:szCs w:val="20"/>
              </w:rPr>
              <w:t>030305</w:t>
            </w:r>
          </w:p>
        </w:tc>
        <w:tc>
          <w:tcPr>
            <w:tcW w:w="850" w:type="pct"/>
            <w:vAlign w:val="center"/>
          </w:tcPr>
          <w:p w14:paraId="64D01367" w14:textId="77777777" w:rsidR="00B37844" w:rsidRPr="005B0664" w:rsidRDefault="00B37844" w:rsidP="00476918">
            <w:pPr>
              <w:jc w:val="right"/>
              <w:rPr>
                <w:sz w:val="20"/>
                <w:szCs w:val="20"/>
              </w:rPr>
            </w:pPr>
            <w:r w:rsidRPr="005B0664">
              <w:rPr>
                <w:sz w:val="20"/>
                <w:szCs w:val="20"/>
              </w:rPr>
              <w:t>0</w:t>
            </w:r>
          </w:p>
        </w:tc>
        <w:tc>
          <w:tcPr>
            <w:tcW w:w="447" w:type="pct"/>
            <w:vAlign w:val="center"/>
          </w:tcPr>
          <w:p w14:paraId="1D85404B"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1C0049FA" w14:textId="77777777" w:rsidR="00B37844" w:rsidRPr="005B0664" w:rsidRDefault="00B37844" w:rsidP="00476918">
            <w:pPr>
              <w:jc w:val="right"/>
              <w:rPr>
                <w:sz w:val="20"/>
                <w:szCs w:val="20"/>
              </w:rPr>
            </w:pPr>
            <w:r w:rsidRPr="005B0664">
              <w:rPr>
                <w:sz w:val="20"/>
                <w:szCs w:val="20"/>
              </w:rPr>
              <w:t>0,7</w:t>
            </w:r>
          </w:p>
        </w:tc>
        <w:tc>
          <w:tcPr>
            <w:tcW w:w="416" w:type="pct"/>
            <w:vAlign w:val="center"/>
          </w:tcPr>
          <w:p w14:paraId="17ABC849" w14:textId="77777777" w:rsidR="00B37844" w:rsidRPr="005B0664" w:rsidRDefault="00B37844" w:rsidP="00476918">
            <w:pPr>
              <w:jc w:val="right"/>
              <w:rPr>
                <w:sz w:val="20"/>
                <w:szCs w:val="20"/>
              </w:rPr>
            </w:pPr>
            <w:r w:rsidRPr="005B0664">
              <w:rPr>
                <w:sz w:val="20"/>
                <w:szCs w:val="20"/>
              </w:rPr>
              <w:t>18</w:t>
            </w:r>
          </w:p>
        </w:tc>
        <w:tc>
          <w:tcPr>
            <w:tcW w:w="462" w:type="pct"/>
            <w:vAlign w:val="center"/>
          </w:tcPr>
          <w:p w14:paraId="342F4B8C"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15720816"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2ACFFBE" w14:textId="77777777" w:rsidR="00B37844" w:rsidRPr="005B0664" w:rsidRDefault="00B37844" w:rsidP="00476918">
            <w:pPr>
              <w:jc w:val="right"/>
              <w:rPr>
                <w:sz w:val="20"/>
                <w:szCs w:val="20"/>
              </w:rPr>
            </w:pPr>
            <w:r w:rsidRPr="005B0664">
              <w:rPr>
                <w:sz w:val="20"/>
                <w:szCs w:val="20"/>
              </w:rPr>
              <w:t>0,4</w:t>
            </w:r>
          </w:p>
        </w:tc>
        <w:tc>
          <w:tcPr>
            <w:tcW w:w="464" w:type="pct"/>
            <w:vAlign w:val="center"/>
          </w:tcPr>
          <w:p w14:paraId="51DC0E5D"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021FE6AC" w14:textId="77777777" w:rsidR="00B37844" w:rsidRPr="005B0664" w:rsidRDefault="00B37844" w:rsidP="00476918">
            <w:pPr>
              <w:jc w:val="right"/>
              <w:rPr>
                <w:sz w:val="20"/>
                <w:szCs w:val="20"/>
              </w:rPr>
            </w:pPr>
            <w:r w:rsidRPr="005B0664">
              <w:rPr>
                <w:sz w:val="20"/>
                <w:szCs w:val="20"/>
              </w:rPr>
              <w:t>19,1</w:t>
            </w:r>
          </w:p>
        </w:tc>
      </w:tr>
      <w:tr w:rsidR="00B37844" w:rsidRPr="005B0664" w14:paraId="4F1F8669" w14:textId="77777777" w:rsidTr="00B37844">
        <w:tc>
          <w:tcPr>
            <w:tcW w:w="552" w:type="pct"/>
          </w:tcPr>
          <w:p w14:paraId="7F2F2338" w14:textId="77777777" w:rsidR="00B37844" w:rsidRPr="005B0664" w:rsidRDefault="00B37844" w:rsidP="00476918">
            <w:pPr>
              <w:jc w:val="both"/>
              <w:rPr>
                <w:sz w:val="20"/>
                <w:szCs w:val="20"/>
              </w:rPr>
            </w:pPr>
            <w:r w:rsidRPr="005B0664">
              <w:rPr>
                <w:sz w:val="20"/>
                <w:szCs w:val="20"/>
              </w:rPr>
              <w:t>030307</w:t>
            </w:r>
          </w:p>
        </w:tc>
        <w:tc>
          <w:tcPr>
            <w:tcW w:w="850" w:type="pct"/>
            <w:vAlign w:val="center"/>
          </w:tcPr>
          <w:p w14:paraId="4E6723CA" w14:textId="77777777" w:rsidR="00B37844" w:rsidRPr="005B0664" w:rsidRDefault="00B37844" w:rsidP="00476918">
            <w:pPr>
              <w:jc w:val="right"/>
              <w:rPr>
                <w:sz w:val="20"/>
                <w:szCs w:val="20"/>
              </w:rPr>
            </w:pPr>
            <w:r w:rsidRPr="005B0664">
              <w:rPr>
                <w:sz w:val="20"/>
                <w:szCs w:val="20"/>
              </w:rPr>
              <w:t>173</w:t>
            </w:r>
          </w:p>
        </w:tc>
        <w:tc>
          <w:tcPr>
            <w:tcW w:w="447" w:type="pct"/>
            <w:vAlign w:val="center"/>
          </w:tcPr>
          <w:p w14:paraId="65D4CD61"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2FD7E9A4" w14:textId="77777777" w:rsidR="00B37844" w:rsidRPr="005B0664" w:rsidRDefault="00B37844" w:rsidP="00476918">
            <w:pPr>
              <w:jc w:val="right"/>
              <w:rPr>
                <w:sz w:val="20"/>
                <w:szCs w:val="20"/>
              </w:rPr>
            </w:pPr>
            <w:r w:rsidRPr="005B0664">
              <w:rPr>
                <w:sz w:val="20"/>
                <w:szCs w:val="20"/>
              </w:rPr>
              <w:t>14,4</w:t>
            </w:r>
          </w:p>
        </w:tc>
        <w:tc>
          <w:tcPr>
            <w:tcW w:w="416" w:type="pct"/>
            <w:vAlign w:val="center"/>
          </w:tcPr>
          <w:p w14:paraId="527FFAC9" w14:textId="77777777" w:rsidR="00B37844" w:rsidRPr="005B0664" w:rsidRDefault="00B37844" w:rsidP="00476918">
            <w:pPr>
              <w:jc w:val="right"/>
              <w:rPr>
                <w:sz w:val="20"/>
                <w:szCs w:val="20"/>
              </w:rPr>
            </w:pPr>
            <w:r w:rsidRPr="005B0664">
              <w:rPr>
                <w:sz w:val="20"/>
                <w:szCs w:val="20"/>
              </w:rPr>
              <w:t>6,7</w:t>
            </w:r>
          </w:p>
        </w:tc>
        <w:tc>
          <w:tcPr>
            <w:tcW w:w="462" w:type="pct"/>
            <w:vAlign w:val="center"/>
          </w:tcPr>
          <w:p w14:paraId="12C4DCB2"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25534CD1"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07B6B197" w14:textId="77777777" w:rsidR="00B37844" w:rsidRPr="005B0664" w:rsidRDefault="00B37844" w:rsidP="00476918">
            <w:pPr>
              <w:jc w:val="right"/>
              <w:rPr>
                <w:sz w:val="20"/>
                <w:szCs w:val="20"/>
              </w:rPr>
            </w:pPr>
            <w:r w:rsidRPr="005B0664">
              <w:rPr>
                <w:sz w:val="20"/>
                <w:szCs w:val="20"/>
              </w:rPr>
              <w:t>87,5</w:t>
            </w:r>
          </w:p>
        </w:tc>
        <w:tc>
          <w:tcPr>
            <w:tcW w:w="464" w:type="pct"/>
            <w:vAlign w:val="center"/>
          </w:tcPr>
          <w:p w14:paraId="06C7A229"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33A4AA21" w14:textId="77777777" w:rsidR="00B37844" w:rsidRPr="005B0664" w:rsidRDefault="00B37844" w:rsidP="00476918">
            <w:pPr>
              <w:jc w:val="right"/>
              <w:rPr>
                <w:sz w:val="20"/>
                <w:szCs w:val="20"/>
              </w:rPr>
            </w:pPr>
            <w:r w:rsidRPr="005B0664">
              <w:rPr>
                <w:sz w:val="20"/>
                <w:szCs w:val="20"/>
              </w:rPr>
              <w:t>108,6</w:t>
            </w:r>
          </w:p>
        </w:tc>
      </w:tr>
      <w:tr w:rsidR="00B37844" w:rsidRPr="005B0664" w14:paraId="56BFD70B" w14:textId="77777777" w:rsidTr="00B37844">
        <w:tc>
          <w:tcPr>
            <w:tcW w:w="552" w:type="pct"/>
          </w:tcPr>
          <w:p w14:paraId="07743C7F" w14:textId="77777777" w:rsidR="00B37844" w:rsidRPr="005B0664" w:rsidRDefault="00B37844" w:rsidP="00476918">
            <w:pPr>
              <w:jc w:val="both"/>
              <w:rPr>
                <w:sz w:val="20"/>
                <w:szCs w:val="20"/>
              </w:rPr>
            </w:pPr>
            <w:r w:rsidRPr="005B0664">
              <w:rPr>
                <w:sz w:val="20"/>
                <w:szCs w:val="20"/>
              </w:rPr>
              <w:t>030308</w:t>
            </w:r>
          </w:p>
        </w:tc>
        <w:tc>
          <w:tcPr>
            <w:tcW w:w="850" w:type="pct"/>
            <w:vAlign w:val="center"/>
          </w:tcPr>
          <w:p w14:paraId="11417928" w14:textId="77777777" w:rsidR="00B37844" w:rsidRPr="005B0664" w:rsidRDefault="00B37844" w:rsidP="00476918">
            <w:pPr>
              <w:jc w:val="right"/>
              <w:rPr>
                <w:sz w:val="20"/>
                <w:szCs w:val="20"/>
              </w:rPr>
            </w:pPr>
            <w:r w:rsidRPr="005B0664">
              <w:rPr>
                <w:sz w:val="20"/>
                <w:szCs w:val="20"/>
              </w:rPr>
              <w:t>566,5</w:t>
            </w:r>
          </w:p>
        </w:tc>
        <w:tc>
          <w:tcPr>
            <w:tcW w:w="447" w:type="pct"/>
            <w:vAlign w:val="center"/>
          </w:tcPr>
          <w:p w14:paraId="17D19CAB"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5F741B3E" w14:textId="77777777" w:rsidR="00B37844" w:rsidRPr="005B0664" w:rsidRDefault="00B37844" w:rsidP="00476918">
            <w:pPr>
              <w:jc w:val="right"/>
              <w:rPr>
                <w:sz w:val="20"/>
                <w:szCs w:val="20"/>
              </w:rPr>
            </w:pPr>
            <w:r w:rsidRPr="005B0664">
              <w:rPr>
                <w:sz w:val="20"/>
                <w:szCs w:val="20"/>
              </w:rPr>
              <w:t>400,7</w:t>
            </w:r>
          </w:p>
        </w:tc>
        <w:tc>
          <w:tcPr>
            <w:tcW w:w="416" w:type="pct"/>
            <w:vAlign w:val="center"/>
          </w:tcPr>
          <w:p w14:paraId="0F41D2A9" w14:textId="77777777" w:rsidR="00B37844" w:rsidRPr="005B0664" w:rsidRDefault="00B37844" w:rsidP="00476918">
            <w:pPr>
              <w:jc w:val="right"/>
              <w:rPr>
                <w:sz w:val="20"/>
                <w:szCs w:val="20"/>
              </w:rPr>
            </w:pPr>
            <w:r w:rsidRPr="005B0664">
              <w:rPr>
                <w:sz w:val="20"/>
                <w:szCs w:val="20"/>
              </w:rPr>
              <w:t>3,1</w:t>
            </w:r>
          </w:p>
        </w:tc>
        <w:tc>
          <w:tcPr>
            <w:tcW w:w="462" w:type="pct"/>
            <w:vAlign w:val="center"/>
          </w:tcPr>
          <w:p w14:paraId="6B3B5C68"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F54F8C4"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9D86220" w14:textId="77777777" w:rsidR="00B37844" w:rsidRPr="005B0664" w:rsidRDefault="00B37844" w:rsidP="00476918">
            <w:pPr>
              <w:jc w:val="right"/>
              <w:rPr>
                <w:sz w:val="20"/>
                <w:szCs w:val="20"/>
              </w:rPr>
            </w:pPr>
            <w:r w:rsidRPr="005B0664">
              <w:rPr>
                <w:sz w:val="20"/>
                <w:szCs w:val="20"/>
              </w:rPr>
              <w:t>11,1</w:t>
            </w:r>
          </w:p>
        </w:tc>
        <w:tc>
          <w:tcPr>
            <w:tcW w:w="464" w:type="pct"/>
            <w:vAlign w:val="center"/>
          </w:tcPr>
          <w:p w14:paraId="5D39472E" w14:textId="77777777" w:rsidR="00B37844" w:rsidRPr="005B0664" w:rsidRDefault="00B37844" w:rsidP="00476918">
            <w:pPr>
              <w:jc w:val="right"/>
              <w:rPr>
                <w:sz w:val="20"/>
                <w:szCs w:val="20"/>
              </w:rPr>
            </w:pPr>
            <w:r w:rsidRPr="005B0664">
              <w:rPr>
                <w:sz w:val="20"/>
                <w:szCs w:val="20"/>
              </w:rPr>
              <w:t>41,8</w:t>
            </w:r>
          </w:p>
        </w:tc>
        <w:tc>
          <w:tcPr>
            <w:tcW w:w="463" w:type="pct"/>
            <w:vAlign w:val="bottom"/>
          </w:tcPr>
          <w:p w14:paraId="796C9C94" w14:textId="77777777" w:rsidR="00B37844" w:rsidRPr="005B0664" w:rsidRDefault="00B37844" w:rsidP="00476918">
            <w:pPr>
              <w:jc w:val="right"/>
              <w:rPr>
                <w:sz w:val="20"/>
                <w:szCs w:val="20"/>
              </w:rPr>
            </w:pPr>
            <w:r w:rsidRPr="005B0664">
              <w:rPr>
                <w:sz w:val="20"/>
                <w:szCs w:val="20"/>
              </w:rPr>
              <w:t>456,7</w:t>
            </w:r>
          </w:p>
        </w:tc>
      </w:tr>
      <w:tr w:rsidR="00B37844" w:rsidRPr="005B0664" w14:paraId="7F757A62" w14:textId="77777777" w:rsidTr="00B37844">
        <w:tc>
          <w:tcPr>
            <w:tcW w:w="552" w:type="pct"/>
          </w:tcPr>
          <w:p w14:paraId="18A9B5D0" w14:textId="77777777" w:rsidR="00B37844" w:rsidRPr="005B0664" w:rsidRDefault="00B37844" w:rsidP="00476918">
            <w:pPr>
              <w:jc w:val="both"/>
              <w:rPr>
                <w:sz w:val="20"/>
                <w:szCs w:val="20"/>
              </w:rPr>
            </w:pPr>
            <w:r w:rsidRPr="005B0664">
              <w:rPr>
                <w:sz w:val="20"/>
                <w:szCs w:val="20"/>
              </w:rPr>
              <w:t>030310</w:t>
            </w:r>
          </w:p>
        </w:tc>
        <w:tc>
          <w:tcPr>
            <w:tcW w:w="850" w:type="pct"/>
            <w:vAlign w:val="center"/>
          </w:tcPr>
          <w:p w14:paraId="41B0A6DB" w14:textId="77777777" w:rsidR="00B37844" w:rsidRPr="005B0664" w:rsidRDefault="00B37844" w:rsidP="00476918">
            <w:pPr>
              <w:jc w:val="right"/>
              <w:rPr>
                <w:sz w:val="20"/>
                <w:szCs w:val="20"/>
              </w:rPr>
            </w:pPr>
            <w:r w:rsidRPr="005B0664">
              <w:rPr>
                <w:sz w:val="20"/>
                <w:szCs w:val="20"/>
              </w:rPr>
              <w:t>58,9</w:t>
            </w:r>
          </w:p>
        </w:tc>
        <w:tc>
          <w:tcPr>
            <w:tcW w:w="447" w:type="pct"/>
            <w:vAlign w:val="center"/>
          </w:tcPr>
          <w:p w14:paraId="30FE058A" w14:textId="77777777" w:rsidR="00B37844" w:rsidRPr="005B0664" w:rsidRDefault="00B37844" w:rsidP="00476918">
            <w:pPr>
              <w:jc w:val="right"/>
              <w:rPr>
                <w:sz w:val="20"/>
                <w:szCs w:val="20"/>
              </w:rPr>
            </w:pPr>
            <w:r w:rsidRPr="005B0664">
              <w:rPr>
                <w:sz w:val="20"/>
                <w:szCs w:val="20"/>
              </w:rPr>
              <w:t>0,7</w:t>
            </w:r>
          </w:p>
        </w:tc>
        <w:tc>
          <w:tcPr>
            <w:tcW w:w="417" w:type="pct"/>
            <w:vAlign w:val="center"/>
          </w:tcPr>
          <w:p w14:paraId="1C273AC7" w14:textId="77777777" w:rsidR="00B37844" w:rsidRPr="005B0664" w:rsidRDefault="00B37844" w:rsidP="00476918">
            <w:pPr>
              <w:jc w:val="right"/>
              <w:rPr>
                <w:sz w:val="20"/>
                <w:szCs w:val="20"/>
              </w:rPr>
            </w:pPr>
            <w:r w:rsidRPr="005B0664">
              <w:rPr>
                <w:sz w:val="20"/>
                <w:szCs w:val="20"/>
              </w:rPr>
              <w:t>18,6</w:t>
            </w:r>
          </w:p>
        </w:tc>
        <w:tc>
          <w:tcPr>
            <w:tcW w:w="416" w:type="pct"/>
            <w:vAlign w:val="center"/>
          </w:tcPr>
          <w:p w14:paraId="23578B71" w14:textId="77777777" w:rsidR="00B37844" w:rsidRPr="005B0664" w:rsidRDefault="00B37844" w:rsidP="00476918">
            <w:pPr>
              <w:jc w:val="right"/>
              <w:rPr>
                <w:sz w:val="20"/>
                <w:szCs w:val="20"/>
              </w:rPr>
            </w:pPr>
            <w:r w:rsidRPr="005B0664">
              <w:rPr>
                <w:sz w:val="20"/>
                <w:szCs w:val="20"/>
              </w:rPr>
              <w:t>13,9</w:t>
            </w:r>
          </w:p>
        </w:tc>
        <w:tc>
          <w:tcPr>
            <w:tcW w:w="462" w:type="pct"/>
            <w:vAlign w:val="center"/>
          </w:tcPr>
          <w:p w14:paraId="708D3EBF"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75AD1746"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0C62DC3B" w14:textId="77777777" w:rsidR="00B37844" w:rsidRPr="005B0664" w:rsidRDefault="00B37844" w:rsidP="00476918">
            <w:pPr>
              <w:jc w:val="right"/>
              <w:rPr>
                <w:sz w:val="20"/>
                <w:szCs w:val="20"/>
              </w:rPr>
            </w:pPr>
            <w:r w:rsidRPr="005B0664">
              <w:rPr>
                <w:sz w:val="20"/>
                <w:szCs w:val="20"/>
              </w:rPr>
              <w:t>11,5</w:t>
            </w:r>
          </w:p>
        </w:tc>
        <w:tc>
          <w:tcPr>
            <w:tcW w:w="464" w:type="pct"/>
            <w:vAlign w:val="center"/>
          </w:tcPr>
          <w:p w14:paraId="47A78A64"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0174F8B2" w14:textId="77777777" w:rsidR="00B37844" w:rsidRPr="005B0664" w:rsidRDefault="00B37844" w:rsidP="00476918">
            <w:pPr>
              <w:jc w:val="right"/>
              <w:rPr>
                <w:sz w:val="20"/>
                <w:szCs w:val="20"/>
              </w:rPr>
            </w:pPr>
            <w:r w:rsidRPr="005B0664">
              <w:rPr>
                <w:sz w:val="20"/>
                <w:szCs w:val="20"/>
              </w:rPr>
              <w:t>44,7</w:t>
            </w:r>
          </w:p>
        </w:tc>
      </w:tr>
      <w:tr w:rsidR="00B37844" w:rsidRPr="005B0664" w14:paraId="5672BA75" w14:textId="77777777" w:rsidTr="00B37844">
        <w:tc>
          <w:tcPr>
            <w:tcW w:w="552" w:type="pct"/>
          </w:tcPr>
          <w:p w14:paraId="58E50ADF" w14:textId="77777777" w:rsidR="00B37844" w:rsidRPr="005B0664" w:rsidRDefault="00B37844" w:rsidP="00476918">
            <w:pPr>
              <w:jc w:val="both"/>
              <w:rPr>
                <w:sz w:val="20"/>
                <w:szCs w:val="20"/>
              </w:rPr>
            </w:pPr>
            <w:r w:rsidRPr="005B0664">
              <w:rPr>
                <w:sz w:val="20"/>
                <w:szCs w:val="20"/>
              </w:rPr>
              <w:t>030311</w:t>
            </w:r>
          </w:p>
        </w:tc>
        <w:tc>
          <w:tcPr>
            <w:tcW w:w="850" w:type="pct"/>
            <w:vAlign w:val="center"/>
          </w:tcPr>
          <w:p w14:paraId="65DEE965" w14:textId="77777777" w:rsidR="00B37844" w:rsidRPr="005B0664" w:rsidRDefault="00B37844" w:rsidP="00476918">
            <w:pPr>
              <w:jc w:val="right"/>
              <w:rPr>
                <w:sz w:val="20"/>
                <w:szCs w:val="20"/>
              </w:rPr>
            </w:pPr>
            <w:r w:rsidRPr="005B0664">
              <w:rPr>
                <w:sz w:val="20"/>
                <w:szCs w:val="20"/>
              </w:rPr>
              <w:t>38,3</w:t>
            </w:r>
          </w:p>
        </w:tc>
        <w:tc>
          <w:tcPr>
            <w:tcW w:w="447" w:type="pct"/>
            <w:vAlign w:val="center"/>
          </w:tcPr>
          <w:p w14:paraId="33ACC679"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0646D053" w14:textId="77777777" w:rsidR="00B37844" w:rsidRPr="005B0664" w:rsidRDefault="00B37844" w:rsidP="00476918">
            <w:pPr>
              <w:jc w:val="right"/>
              <w:rPr>
                <w:sz w:val="20"/>
                <w:szCs w:val="20"/>
              </w:rPr>
            </w:pPr>
            <w:r w:rsidRPr="005B0664">
              <w:rPr>
                <w:sz w:val="20"/>
                <w:szCs w:val="20"/>
              </w:rPr>
              <w:t>33,1</w:t>
            </w:r>
          </w:p>
        </w:tc>
        <w:tc>
          <w:tcPr>
            <w:tcW w:w="416" w:type="pct"/>
            <w:vAlign w:val="center"/>
          </w:tcPr>
          <w:p w14:paraId="13CD1739"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3E00A7A5" w14:textId="77777777" w:rsidR="00B37844" w:rsidRPr="005B0664" w:rsidRDefault="00B37844" w:rsidP="00476918">
            <w:pPr>
              <w:jc w:val="right"/>
              <w:rPr>
                <w:sz w:val="20"/>
                <w:szCs w:val="20"/>
              </w:rPr>
            </w:pPr>
            <w:r w:rsidRPr="005B0664">
              <w:rPr>
                <w:sz w:val="20"/>
                <w:szCs w:val="20"/>
              </w:rPr>
              <w:t>4,2</w:t>
            </w:r>
          </w:p>
        </w:tc>
        <w:tc>
          <w:tcPr>
            <w:tcW w:w="464" w:type="pct"/>
            <w:vAlign w:val="center"/>
          </w:tcPr>
          <w:p w14:paraId="3A2C38C9"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4D8B5AAC" w14:textId="77777777" w:rsidR="00B37844" w:rsidRPr="005B0664" w:rsidRDefault="00B37844" w:rsidP="00476918">
            <w:pPr>
              <w:jc w:val="right"/>
              <w:rPr>
                <w:sz w:val="20"/>
                <w:szCs w:val="20"/>
              </w:rPr>
            </w:pPr>
            <w:r w:rsidRPr="005B0664">
              <w:rPr>
                <w:sz w:val="20"/>
                <w:szCs w:val="20"/>
              </w:rPr>
              <w:t>0,7</w:t>
            </w:r>
          </w:p>
        </w:tc>
        <w:tc>
          <w:tcPr>
            <w:tcW w:w="464" w:type="pct"/>
            <w:vAlign w:val="center"/>
          </w:tcPr>
          <w:p w14:paraId="762268A6"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2115A54A" w14:textId="77777777" w:rsidR="00B37844" w:rsidRPr="005B0664" w:rsidRDefault="00B37844" w:rsidP="00476918">
            <w:pPr>
              <w:jc w:val="right"/>
              <w:rPr>
                <w:sz w:val="20"/>
                <w:szCs w:val="20"/>
              </w:rPr>
            </w:pPr>
            <w:r w:rsidRPr="005B0664">
              <w:rPr>
                <w:sz w:val="20"/>
                <w:szCs w:val="20"/>
              </w:rPr>
              <w:t>38</w:t>
            </w:r>
          </w:p>
        </w:tc>
      </w:tr>
      <w:tr w:rsidR="00B37844" w:rsidRPr="005B0664" w14:paraId="471FF8A5" w14:textId="77777777" w:rsidTr="00B37844">
        <w:tc>
          <w:tcPr>
            <w:tcW w:w="552" w:type="pct"/>
          </w:tcPr>
          <w:p w14:paraId="0A680BA6" w14:textId="6CF91363" w:rsidR="00B37844" w:rsidRPr="005B0664" w:rsidRDefault="00B37844" w:rsidP="00476918">
            <w:pPr>
              <w:jc w:val="both"/>
              <w:rPr>
                <w:b/>
                <w:sz w:val="20"/>
                <w:szCs w:val="20"/>
              </w:rPr>
            </w:pPr>
            <w:r w:rsidRPr="005B0664">
              <w:rPr>
                <w:b/>
                <w:sz w:val="20"/>
                <w:szCs w:val="20"/>
              </w:rPr>
              <w:t>RAZEM</w:t>
            </w:r>
          </w:p>
        </w:tc>
        <w:tc>
          <w:tcPr>
            <w:tcW w:w="850" w:type="pct"/>
            <w:vAlign w:val="bottom"/>
          </w:tcPr>
          <w:p w14:paraId="54939D6B" w14:textId="77777777" w:rsidR="00B37844" w:rsidRPr="001C47E7" w:rsidRDefault="00B37844" w:rsidP="00476918">
            <w:pPr>
              <w:jc w:val="right"/>
              <w:rPr>
                <w:b/>
                <w:bCs/>
                <w:sz w:val="20"/>
                <w:szCs w:val="20"/>
              </w:rPr>
            </w:pPr>
            <w:r w:rsidRPr="001C47E7">
              <w:rPr>
                <w:b/>
                <w:bCs/>
                <w:sz w:val="20"/>
                <w:szCs w:val="20"/>
              </w:rPr>
              <w:t>2619,5</w:t>
            </w:r>
          </w:p>
        </w:tc>
        <w:tc>
          <w:tcPr>
            <w:tcW w:w="447" w:type="pct"/>
            <w:vAlign w:val="bottom"/>
          </w:tcPr>
          <w:p w14:paraId="3E0B01F7" w14:textId="77777777" w:rsidR="00B37844" w:rsidRPr="001C47E7" w:rsidRDefault="00B37844" w:rsidP="00476918">
            <w:pPr>
              <w:jc w:val="right"/>
              <w:rPr>
                <w:b/>
                <w:bCs/>
                <w:sz w:val="20"/>
                <w:szCs w:val="20"/>
              </w:rPr>
            </w:pPr>
            <w:r w:rsidRPr="001C47E7">
              <w:rPr>
                <w:b/>
                <w:bCs/>
                <w:sz w:val="20"/>
                <w:szCs w:val="20"/>
              </w:rPr>
              <w:t>742,8</w:t>
            </w:r>
          </w:p>
        </w:tc>
        <w:tc>
          <w:tcPr>
            <w:tcW w:w="417" w:type="pct"/>
            <w:vAlign w:val="bottom"/>
          </w:tcPr>
          <w:p w14:paraId="47573061" w14:textId="77777777" w:rsidR="00B37844" w:rsidRPr="001C47E7" w:rsidRDefault="00B37844" w:rsidP="00476918">
            <w:pPr>
              <w:jc w:val="right"/>
              <w:rPr>
                <w:b/>
                <w:bCs/>
                <w:sz w:val="20"/>
                <w:szCs w:val="20"/>
              </w:rPr>
            </w:pPr>
            <w:r w:rsidRPr="001C47E7">
              <w:rPr>
                <w:b/>
                <w:bCs/>
                <w:sz w:val="20"/>
                <w:szCs w:val="20"/>
              </w:rPr>
              <w:t>1766,2</w:t>
            </w:r>
          </w:p>
        </w:tc>
        <w:tc>
          <w:tcPr>
            <w:tcW w:w="416" w:type="pct"/>
            <w:vAlign w:val="bottom"/>
          </w:tcPr>
          <w:p w14:paraId="37151261" w14:textId="77777777" w:rsidR="00B37844" w:rsidRPr="001C47E7" w:rsidRDefault="00B37844" w:rsidP="00476918">
            <w:pPr>
              <w:jc w:val="right"/>
              <w:rPr>
                <w:b/>
                <w:bCs/>
                <w:sz w:val="20"/>
                <w:szCs w:val="20"/>
              </w:rPr>
            </w:pPr>
            <w:r w:rsidRPr="001C47E7">
              <w:rPr>
                <w:b/>
                <w:bCs/>
                <w:sz w:val="20"/>
                <w:szCs w:val="20"/>
              </w:rPr>
              <w:t>49,2</w:t>
            </w:r>
          </w:p>
        </w:tc>
        <w:tc>
          <w:tcPr>
            <w:tcW w:w="462" w:type="pct"/>
            <w:vAlign w:val="bottom"/>
          </w:tcPr>
          <w:p w14:paraId="3E6ED4F3" w14:textId="77777777" w:rsidR="00B37844" w:rsidRPr="001C47E7" w:rsidRDefault="00B37844" w:rsidP="00476918">
            <w:pPr>
              <w:jc w:val="right"/>
              <w:rPr>
                <w:b/>
                <w:bCs/>
                <w:sz w:val="20"/>
                <w:szCs w:val="20"/>
              </w:rPr>
            </w:pPr>
            <w:r w:rsidRPr="001C47E7">
              <w:rPr>
                <w:b/>
                <w:bCs/>
                <w:sz w:val="20"/>
                <w:szCs w:val="20"/>
              </w:rPr>
              <w:t>4,4</w:t>
            </w:r>
          </w:p>
        </w:tc>
        <w:tc>
          <w:tcPr>
            <w:tcW w:w="464" w:type="pct"/>
            <w:vAlign w:val="bottom"/>
          </w:tcPr>
          <w:p w14:paraId="3CEC5395" w14:textId="77777777" w:rsidR="00B37844" w:rsidRPr="001C47E7" w:rsidRDefault="00B37844" w:rsidP="00476918">
            <w:pPr>
              <w:jc w:val="right"/>
              <w:rPr>
                <w:b/>
                <w:bCs/>
                <w:sz w:val="20"/>
                <w:szCs w:val="20"/>
              </w:rPr>
            </w:pPr>
            <w:r w:rsidRPr="001C47E7">
              <w:rPr>
                <w:b/>
                <w:bCs/>
                <w:sz w:val="20"/>
                <w:szCs w:val="20"/>
              </w:rPr>
              <w:t>3</w:t>
            </w:r>
          </w:p>
        </w:tc>
        <w:tc>
          <w:tcPr>
            <w:tcW w:w="464" w:type="pct"/>
            <w:vAlign w:val="bottom"/>
          </w:tcPr>
          <w:p w14:paraId="514F44C8" w14:textId="77777777" w:rsidR="00B37844" w:rsidRPr="001C47E7" w:rsidRDefault="00B37844" w:rsidP="00476918">
            <w:pPr>
              <w:jc w:val="right"/>
              <w:rPr>
                <w:b/>
                <w:bCs/>
                <w:sz w:val="20"/>
                <w:szCs w:val="20"/>
              </w:rPr>
            </w:pPr>
            <w:r w:rsidRPr="001C47E7">
              <w:rPr>
                <w:b/>
                <w:bCs/>
                <w:sz w:val="20"/>
                <w:szCs w:val="20"/>
              </w:rPr>
              <w:t>402,4</w:t>
            </w:r>
          </w:p>
        </w:tc>
        <w:tc>
          <w:tcPr>
            <w:tcW w:w="464" w:type="pct"/>
            <w:vAlign w:val="bottom"/>
          </w:tcPr>
          <w:p w14:paraId="690E9BB3" w14:textId="77777777" w:rsidR="00B37844" w:rsidRPr="001C47E7" w:rsidRDefault="00B37844" w:rsidP="00476918">
            <w:pPr>
              <w:jc w:val="right"/>
              <w:rPr>
                <w:b/>
                <w:bCs/>
                <w:sz w:val="20"/>
                <w:szCs w:val="20"/>
              </w:rPr>
            </w:pPr>
            <w:r w:rsidRPr="001C47E7">
              <w:rPr>
                <w:b/>
                <w:bCs/>
                <w:sz w:val="20"/>
                <w:szCs w:val="20"/>
              </w:rPr>
              <w:t>42,9</w:t>
            </w:r>
          </w:p>
        </w:tc>
        <w:tc>
          <w:tcPr>
            <w:tcW w:w="463" w:type="pct"/>
            <w:vAlign w:val="bottom"/>
          </w:tcPr>
          <w:p w14:paraId="70780335" w14:textId="77777777" w:rsidR="00B37844" w:rsidRPr="001C47E7" w:rsidRDefault="00B37844" w:rsidP="00476918">
            <w:pPr>
              <w:jc w:val="right"/>
              <w:rPr>
                <w:b/>
                <w:bCs/>
                <w:sz w:val="20"/>
                <w:szCs w:val="20"/>
              </w:rPr>
            </w:pPr>
            <w:r w:rsidRPr="001C47E7">
              <w:rPr>
                <w:b/>
                <w:bCs/>
                <w:sz w:val="20"/>
                <w:szCs w:val="20"/>
              </w:rPr>
              <w:t>3010,7</w:t>
            </w:r>
          </w:p>
        </w:tc>
      </w:tr>
    </w:tbl>
    <w:p w14:paraId="458FDC7C" w14:textId="77777777" w:rsidR="0055769C" w:rsidRPr="003E7F2B" w:rsidRDefault="0055769C" w:rsidP="0055769C">
      <w:pPr>
        <w:jc w:val="both"/>
        <w:rPr>
          <w:sz w:val="20"/>
          <w:szCs w:val="20"/>
        </w:rPr>
      </w:pPr>
      <w:r w:rsidRPr="003E7F2B">
        <w:rPr>
          <w:sz w:val="20"/>
          <w:szCs w:val="20"/>
        </w:rPr>
        <w:t>Źródło: CSO</w:t>
      </w:r>
    </w:p>
    <w:p w14:paraId="135BFF07" w14:textId="77777777" w:rsidR="004F6183" w:rsidRDefault="004F6183" w:rsidP="000D42F6">
      <w:pPr>
        <w:pStyle w:val="Legenda"/>
      </w:pPr>
    </w:p>
    <w:p w14:paraId="087B4AD0" w14:textId="58A68BB6" w:rsidR="00476918" w:rsidRPr="00476918" w:rsidRDefault="000D42F6" w:rsidP="000D42F6">
      <w:pPr>
        <w:pStyle w:val="Legenda"/>
      </w:pPr>
      <w:bookmarkStart w:id="123" w:name="_Toc10013156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54</w:t>
      </w:r>
      <w:r w:rsidR="001454FC">
        <w:rPr>
          <w:noProof/>
        </w:rPr>
        <w:fldChar w:fldCharType="end"/>
      </w:r>
      <w:r>
        <w:t xml:space="preserve">. </w:t>
      </w:r>
      <w:r w:rsidRPr="000D2D30">
        <w:t>Unieszkodliwianie odpadów grupy 03 wytworzonych w 2018 r.</w:t>
      </w:r>
      <w:bookmarkEnd w:id="123"/>
      <w:r>
        <w:t xml:space="preserve"> </w:t>
      </w:r>
    </w:p>
    <w:tbl>
      <w:tblPr>
        <w:tblStyle w:val="Tabela-Siatka"/>
        <w:tblW w:w="4841" w:type="pct"/>
        <w:tblLook w:val="04A0" w:firstRow="1" w:lastRow="0" w:firstColumn="1" w:lastColumn="0" w:noHBand="0" w:noVBand="1"/>
      </w:tblPr>
      <w:tblGrid>
        <w:gridCol w:w="1035"/>
        <w:gridCol w:w="1584"/>
        <w:gridCol w:w="910"/>
        <w:gridCol w:w="910"/>
        <w:gridCol w:w="912"/>
        <w:gridCol w:w="910"/>
        <w:gridCol w:w="912"/>
        <w:gridCol w:w="910"/>
        <w:gridCol w:w="908"/>
      </w:tblGrid>
      <w:tr w:rsidR="00476918" w:rsidRPr="005B0664" w14:paraId="53818B14" w14:textId="77777777" w:rsidTr="004F6183">
        <w:trPr>
          <w:trHeight w:val="240"/>
          <w:tblHeader/>
        </w:trPr>
        <w:tc>
          <w:tcPr>
            <w:tcW w:w="576" w:type="pct"/>
            <w:vMerge w:val="restart"/>
            <w:shd w:val="clear" w:color="auto" w:fill="B8CCE4" w:themeFill="accent1" w:themeFillTint="66"/>
          </w:tcPr>
          <w:p w14:paraId="7CF1B319" w14:textId="77777777" w:rsidR="00476918" w:rsidRPr="005B0664" w:rsidRDefault="00476918" w:rsidP="00476918">
            <w:pPr>
              <w:jc w:val="center"/>
              <w:rPr>
                <w:b/>
                <w:sz w:val="20"/>
                <w:szCs w:val="20"/>
              </w:rPr>
            </w:pPr>
            <w:r w:rsidRPr="005B0664">
              <w:rPr>
                <w:b/>
                <w:sz w:val="20"/>
                <w:szCs w:val="20"/>
              </w:rPr>
              <w:t>Kod odpadu</w:t>
            </w:r>
          </w:p>
        </w:tc>
        <w:tc>
          <w:tcPr>
            <w:tcW w:w="881" w:type="pct"/>
            <w:vMerge w:val="restart"/>
            <w:shd w:val="clear" w:color="auto" w:fill="B8CCE4" w:themeFill="accent1" w:themeFillTint="66"/>
          </w:tcPr>
          <w:p w14:paraId="5F70C65C" w14:textId="2A893669" w:rsidR="00476918" w:rsidRPr="005B0664" w:rsidRDefault="00476918" w:rsidP="00476918">
            <w:pPr>
              <w:jc w:val="center"/>
              <w:rPr>
                <w:b/>
                <w:sz w:val="20"/>
                <w:szCs w:val="20"/>
              </w:rPr>
            </w:pPr>
            <w:r w:rsidRPr="005B0664">
              <w:rPr>
                <w:b/>
                <w:sz w:val="20"/>
                <w:szCs w:val="20"/>
              </w:rPr>
              <w:t>Masa odpadów wytworzonych</w:t>
            </w:r>
          </w:p>
        </w:tc>
        <w:tc>
          <w:tcPr>
            <w:tcW w:w="3544" w:type="pct"/>
            <w:gridSpan w:val="7"/>
            <w:shd w:val="clear" w:color="auto" w:fill="B8CCE4" w:themeFill="accent1" w:themeFillTint="66"/>
          </w:tcPr>
          <w:p w14:paraId="04769011" w14:textId="3EEA0800" w:rsidR="00476918" w:rsidRPr="005B0664" w:rsidRDefault="00476918" w:rsidP="002A3916">
            <w:pPr>
              <w:jc w:val="center"/>
              <w:rPr>
                <w:b/>
                <w:sz w:val="20"/>
                <w:szCs w:val="20"/>
              </w:rPr>
            </w:pPr>
            <w:r w:rsidRPr="005B0664">
              <w:rPr>
                <w:b/>
                <w:sz w:val="20"/>
                <w:szCs w:val="20"/>
              </w:rPr>
              <w:t>Masa odpadów przetwo</w:t>
            </w:r>
            <w:r w:rsidR="002A3916" w:rsidRPr="005B0664">
              <w:rPr>
                <w:b/>
                <w:sz w:val="20"/>
                <w:szCs w:val="20"/>
              </w:rPr>
              <w:t>rzonych w roku 2018 w procesach</w:t>
            </w:r>
            <w:r w:rsidR="00B74E17" w:rsidRPr="005B0664">
              <w:rPr>
                <w:b/>
                <w:sz w:val="20"/>
                <w:szCs w:val="20"/>
              </w:rPr>
              <w:t xml:space="preserve"> [</w:t>
            </w:r>
            <w:r w:rsidR="00EE739E">
              <w:rPr>
                <w:b/>
                <w:sz w:val="20"/>
                <w:szCs w:val="20"/>
              </w:rPr>
              <w:t xml:space="preserve">tys. </w:t>
            </w:r>
            <w:r w:rsidR="00B74E17" w:rsidRPr="005B0664">
              <w:rPr>
                <w:b/>
                <w:sz w:val="20"/>
                <w:szCs w:val="20"/>
              </w:rPr>
              <w:t>Mg/rok]</w:t>
            </w:r>
          </w:p>
        </w:tc>
      </w:tr>
      <w:tr w:rsidR="00476918" w:rsidRPr="005B0664" w14:paraId="5B54EFD9" w14:textId="77777777" w:rsidTr="004F6183">
        <w:trPr>
          <w:tblHeader/>
        </w:trPr>
        <w:tc>
          <w:tcPr>
            <w:tcW w:w="576" w:type="pct"/>
            <w:vMerge/>
            <w:shd w:val="clear" w:color="auto" w:fill="B8CCE4" w:themeFill="accent1" w:themeFillTint="66"/>
          </w:tcPr>
          <w:p w14:paraId="2BC1733B" w14:textId="77777777" w:rsidR="00476918" w:rsidRPr="005B0664" w:rsidRDefault="00476918" w:rsidP="00476918">
            <w:pPr>
              <w:jc w:val="both"/>
              <w:rPr>
                <w:sz w:val="20"/>
                <w:szCs w:val="20"/>
              </w:rPr>
            </w:pPr>
          </w:p>
        </w:tc>
        <w:tc>
          <w:tcPr>
            <w:tcW w:w="881" w:type="pct"/>
            <w:vMerge/>
            <w:shd w:val="clear" w:color="auto" w:fill="B8CCE4" w:themeFill="accent1" w:themeFillTint="66"/>
          </w:tcPr>
          <w:p w14:paraId="376E66AA" w14:textId="77777777" w:rsidR="00476918" w:rsidRPr="005B0664" w:rsidRDefault="00476918" w:rsidP="00476918">
            <w:pPr>
              <w:jc w:val="both"/>
              <w:rPr>
                <w:sz w:val="20"/>
                <w:szCs w:val="20"/>
              </w:rPr>
            </w:pPr>
          </w:p>
        </w:tc>
        <w:tc>
          <w:tcPr>
            <w:tcW w:w="506" w:type="pct"/>
            <w:shd w:val="clear" w:color="auto" w:fill="B8CCE4" w:themeFill="accent1" w:themeFillTint="66"/>
          </w:tcPr>
          <w:p w14:paraId="2165657F" w14:textId="77777777" w:rsidR="00476918" w:rsidRPr="005B0664" w:rsidRDefault="00476918" w:rsidP="00476918">
            <w:pPr>
              <w:jc w:val="both"/>
              <w:rPr>
                <w:sz w:val="20"/>
                <w:szCs w:val="20"/>
              </w:rPr>
            </w:pPr>
            <w:r w:rsidRPr="005B0664">
              <w:rPr>
                <w:sz w:val="20"/>
                <w:szCs w:val="20"/>
              </w:rPr>
              <w:t>D1</w:t>
            </w:r>
          </w:p>
        </w:tc>
        <w:tc>
          <w:tcPr>
            <w:tcW w:w="506" w:type="pct"/>
            <w:shd w:val="clear" w:color="auto" w:fill="B8CCE4" w:themeFill="accent1" w:themeFillTint="66"/>
          </w:tcPr>
          <w:p w14:paraId="49F37587" w14:textId="77777777" w:rsidR="00476918" w:rsidRPr="005B0664" w:rsidRDefault="00476918" w:rsidP="00476918">
            <w:pPr>
              <w:jc w:val="both"/>
              <w:rPr>
                <w:sz w:val="20"/>
                <w:szCs w:val="20"/>
              </w:rPr>
            </w:pPr>
            <w:r w:rsidRPr="005B0664">
              <w:rPr>
                <w:sz w:val="20"/>
                <w:szCs w:val="20"/>
              </w:rPr>
              <w:t>D5</w:t>
            </w:r>
          </w:p>
        </w:tc>
        <w:tc>
          <w:tcPr>
            <w:tcW w:w="507" w:type="pct"/>
            <w:shd w:val="clear" w:color="auto" w:fill="B8CCE4" w:themeFill="accent1" w:themeFillTint="66"/>
          </w:tcPr>
          <w:p w14:paraId="1BF0A552" w14:textId="77777777" w:rsidR="00476918" w:rsidRPr="005B0664" w:rsidRDefault="00476918" w:rsidP="00476918">
            <w:pPr>
              <w:jc w:val="both"/>
              <w:rPr>
                <w:sz w:val="20"/>
                <w:szCs w:val="20"/>
              </w:rPr>
            </w:pPr>
            <w:r w:rsidRPr="005B0664">
              <w:rPr>
                <w:sz w:val="20"/>
                <w:szCs w:val="20"/>
              </w:rPr>
              <w:t>D8</w:t>
            </w:r>
          </w:p>
        </w:tc>
        <w:tc>
          <w:tcPr>
            <w:tcW w:w="506" w:type="pct"/>
            <w:shd w:val="clear" w:color="auto" w:fill="B8CCE4" w:themeFill="accent1" w:themeFillTint="66"/>
          </w:tcPr>
          <w:p w14:paraId="7A02F621" w14:textId="77777777" w:rsidR="00476918" w:rsidRPr="005B0664" w:rsidRDefault="00476918" w:rsidP="00476918">
            <w:pPr>
              <w:jc w:val="both"/>
              <w:rPr>
                <w:sz w:val="20"/>
                <w:szCs w:val="20"/>
              </w:rPr>
            </w:pPr>
            <w:r w:rsidRPr="005B0664">
              <w:rPr>
                <w:sz w:val="20"/>
                <w:szCs w:val="20"/>
              </w:rPr>
              <w:t>D9</w:t>
            </w:r>
          </w:p>
        </w:tc>
        <w:tc>
          <w:tcPr>
            <w:tcW w:w="507" w:type="pct"/>
            <w:shd w:val="clear" w:color="auto" w:fill="B8CCE4" w:themeFill="accent1" w:themeFillTint="66"/>
          </w:tcPr>
          <w:p w14:paraId="5EA94ACB" w14:textId="77777777" w:rsidR="00476918" w:rsidRPr="005B0664" w:rsidRDefault="00476918" w:rsidP="00476918">
            <w:pPr>
              <w:jc w:val="both"/>
              <w:rPr>
                <w:sz w:val="20"/>
                <w:szCs w:val="20"/>
              </w:rPr>
            </w:pPr>
            <w:r w:rsidRPr="005B0664">
              <w:rPr>
                <w:sz w:val="20"/>
                <w:szCs w:val="20"/>
              </w:rPr>
              <w:t>D10</w:t>
            </w:r>
          </w:p>
        </w:tc>
        <w:tc>
          <w:tcPr>
            <w:tcW w:w="506" w:type="pct"/>
            <w:shd w:val="clear" w:color="auto" w:fill="B8CCE4" w:themeFill="accent1" w:themeFillTint="66"/>
          </w:tcPr>
          <w:p w14:paraId="1FA742DC" w14:textId="77777777" w:rsidR="00476918" w:rsidRPr="005B0664" w:rsidRDefault="00476918" w:rsidP="00476918">
            <w:pPr>
              <w:jc w:val="both"/>
              <w:rPr>
                <w:sz w:val="20"/>
                <w:szCs w:val="20"/>
              </w:rPr>
            </w:pPr>
            <w:r w:rsidRPr="005B0664">
              <w:rPr>
                <w:sz w:val="20"/>
                <w:szCs w:val="20"/>
              </w:rPr>
              <w:t>D13</w:t>
            </w:r>
          </w:p>
        </w:tc>
        <w:tc>
          <w:tcPr>
            <w:tcW w:w="505" w:type="pct"/>
            <w:shd w:val="clear" w:color="auto" w:fill="B8CCE4" w:themeFill="accent1" w:themeFillTint="66"/>
            <w:vAlign w:val="center"/>
          </w:tcPr>
          <w:p w14:paraId="6EBCC816" w14:textId="77777777" w:rsidR="00476918" w:rsidRPr="005B0664" w:rsidRDefault="00476918" w:rsidP="00476918">
            <w:pPr>
              <w:jc w:val="both"/>
              <w:rPr>
                <w:b/>
                <w:sz w:val="20"/>
                <w:szCs w:val="20"/>
              </w:rPr>
            </w:pPr>
            <w:r w:rsidRPr="005B0664">
              <w:rPr>
                <w:b/>
                <w:sz w:val="20"/>
                <w:szCs w:val="20"/>
              </w:rPr>
              <w:t>Suma</w:t>
            </w:r>
          </w:p>
        </w:tc>
      </w:tr>
      <w:tr w:rsidR="009515CA" w:rsidRPr="005B0664" w14:paraId="6276E740" w14:textId="77777777" w:rsidTr="004F6183">
        <w:tc>
          <w:tcPr>
            <w:tcW w:w="576" w:type="pct"/>
            <w:shd w:val="clear" w:color="auto" w:fill="B8CCE4" w:themeFill="accent1" w:themeFillTint="66"/>
          </w:tcPr>
          <w:p w14:paraId="68911AC4" w14:textId="77777777" w:rsidR="009515CA" w:rsidRPr="005B0664" w:rsidRDefault="009515CA" w:rsidP="00A751BC">
            <w:pPr>
              <w:pStyle w:val="numerykolumntab"/>
              <w:numPr>
                <w:ilvl w:val="0"/>
                <w:numId w:val="124"/>
              </w:numPr>
            </w:pPr>
          </w:p>
        </w:tc>
        <w:tc>
          <w:tcPr>
            <w:tcW w:w="881" w:type="pct"/>
            <w:shd w:val="clear" w:color="auto" w:fill="B8CCE4" w:themeFill="accent1" w:themeFillTint="66"/>
            <w:vAlign w:val="center"/>
          </w:tcPr>
          <w:p w14:paraId="21BCB516" w14:textId="77777777" w:rsidR="009515CA" w:rsidRPr="005B0664" w:rsidRDefault="009515CA" w:rsidP="009515CA">
            <w:pPr>
              <w:pStyle w:val="numerykolumntab"/>
            </w:pPr>
          </w:p>
        </w:tc>
        <w:tc>
          <w:tcPr>
            <w:tcW w:w="506" w:type="pct"/>
            <w:shd w:val="clear" w:color="auto" w:fill="B8CCE4" w:themeFill="accent1" w:themeFillTint="66"/>
            <w:vAlign w:val="center"/>
          </w:tcPr>
          <w:p w14:paraId="5F7BC556" w14:textId="77777777" w:rsidR="009515CA" w:rsidRPr="005B0664" w:rsidRDefault="009515CA" w:rsidP="009515CA">
            <w:pPr>
              <w:pStyle w:val="numerykolumntab"/>
            </w:pPr>
          </w:p>
        </w:tc>
        <w:tc>
          <w:tcPr>
            <w:tcW w:w="506" w:type="pct"/>
            <w:shd w:val="clear" w:color="auto" w:fill="B8CCE4" w:themeFill="accent1" w:themeFillTint="66"/>
            <w:vAlign w:val="center"/>
          </w:tcPr>
          <w:p w14:paraId="2A4E64DC" w14:textId="77777777" w:rsidR="009515CA" w:rsidRPr="005B0664" w:rsidRDefault="009515CA" w:rsidP="009515CA">
            <w:pPr>
              <w:pStyle w:val="numerykolumntab"/>
            </w:pPr>
          </w:p>
        </w:tc>
        <w:tc>
          <w:tcPr>
            <w:tcW w:w="507" w:type="pct"/>
            <w:shd w:val="clear" w:color="auto" w:fill="B8CCE4" w:themeFill="accent1" w:themeFillTint="66"/>
            <w:vAlign w:val="center"/>
          </w:tcPr>
          <w:p w14:paraId="1C8025FD" w14:textId="77777777" w:rsidR="009515CA" w:rsidRPr="005B0664" w:rsidRDefault="009515CA" w:rsidP="009515CA">
            <w:pPr>
              <w:pStyle w:val="numerykolumntab"/>
            </w:pPr>
          </w:p>
        </w:tc>
        <w:tc>
          <w:tcPr>
            <w:tcW w:w="506" w:type="pct"/>
            <w:shd w:val="clear" w:color="auto" w:fill="B8CCE4" w:themeFill="accent1" w:themeFillTint="66"/>
            <w:vAlign w:val="center"/>
          </w:tcPr>
          <w:p w14:paraId="7B3E1B1F" w14:textId="77777777" w:rsidR="009515CA" w:rsidRPr="005B0664" w:rsidRDefault="009515CA" w:rsidP="009515CA">
            <w:pPr>
              <w:pStyle w:val="numerykolumntab"/>
            </w:pPr>
          </w:p>
        </w:tc>
        <w:tc>
          <w:tcPr>
            <w:tcW w:w="507" w:type="pct"/>
            <w:shd w:val="clear" w:color="auto" w:fill="B8CCE4" w:themeFill="accent1" w:themeFillTint="66"/>
            <w:vAlign w:val="center"/>
          </w:tcPr>
          <w:p w14:paraId="18A367A7" w14:textId="77777777" w:rsidR="009515CA" w:rsidRPr="005B0664" w:rsidRDefault="009515CA" w:rsidP="009515CA">
            <w:pPr>
              <w:pStyle w:val="numerykolumntab"/>
            </w:pPr>
          </w:p>
        </w:tc>
        <w:tc>
          <w:tcPr>
            <w:tcW w:w="506" w:type="pct"/>
            <w:shd w:val="clear" w:color="auto" w:fill="B8CCE4" w:themeFill="accent1" w:themeFillTint="66"/>
            <w:vAlign w:val="center"/>
          </w:tcPr>
          <w:p w14:paraId="4FCC4104" w14:textId="77777777" w:rsidR="009515CA" w:rsidRPr="005B0664" w:rsidRDefault="009515CA" w:rsidP="009515CA">
            <w:pPr>
              <w:pStyle w:val="numerykolumntab"/>
            </w:pPr>
          </w:p>
        </w:tc>
        <w:tc>
          <w:tcPr>
            <w:tcW w:w="505" w:type="pct"/>
            <w:shd w:val="clear" w:color="auto" w:fill="B8CCE4" w:themeFill="accent1" w:themeFillTint="66"/>
            <w:vAlign w:val="bottom"/>
          </w:tcPr>
          <w:p w14:paraId="69E71E00" w14:textId="77777777" w:rsidR="009515CA" w:rsidRPr="005B0664" w:rsidRDefault="009515CA" w:rsidP="009515CA">
            <w:pPr>
              <w:pStyle w:val="numerykolumntab"/>
            </w:pPr>
          </w:p>
        </w:tc>
      </w:tr>
      <w:tr w:rsidR="00476918" w:rsidRPr="005B0664" w14:paraId="6F454B9E" w14:textId="77777777" w:rsidTr="002A3916">
        <w:tc>
          <w:tcPr>
            <w:tcW w:w="576" w:type="pct"/>
          </w:tcPr>
          <w:p w14:paraId="64823B69" w14:textId="77777777" w:rsidR="00476918" w:rsidRPr="005B0664" w:rsidRDefault="00476918" w:rsidP="00476918">
            <w:pPr>
              <w:jc w:val="both"/>
              <w:rPr>
                <w:sz w:val="20"/>
                <w:szCs w:val="20"/>
              </w:rPr>
            </w:pPr>
            <w:r w:rsidRPr="005B0664">
              <w:rPr>
                <w:sz w:val="20"/>
                <w:szCs w:val="20"/>
              </w:rPr>
              <w:t>030101</w:t>
            </w:r>
          </w:p>
        </w:tc>
        <w:tc>
          <w:tcPr>
            <w:tcW w:w="881" w:type="pct"/>
            <w:vAlign w:val="center"/>
          </w:tcPr>
          <w:p w14:paraId="732E1457" w14:textId="77777777" w:rsidR="00476918" w:rsidRPr="005B0664" w:rsidRDefault="00476918" w:rsidP="00476918">
            <w:pPr>
              <w:jc w:val="right"/>
              <w:rPr>
                <w:sz w:val="20"/>
                <w:szCs w:val="20"/>
              </w:rPr>
            </w:pPr>
            <w:r w:rsidRPr="005B0664">
              <w:rPr>
                <w:sz w:val="20"/>
                <w:szCs w:val="20"/>
              </w:rPr>
              <w:t>67,6</w:t>
            </w:r>
          </w:p>
        </w:tc>
        <w:tc>
          <w:tcPr>
            <w:tcW w:w="506" w:type="pct"/>
            <w:vAlign w:val="center"/>
          </w:tcPr>
          <w:p w14:paraId="49CF4EB5"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310B4E65"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9CB4DF6"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77AA4F8"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2717865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C88FBE3"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3E341639" w14:textId="77777777" w:rsidR="00476918" w:rsidRPr="005B0664" w:rsidRDefault="00476918" w:rsidP="00476918">
            <w:pPr>
              <w:jc w:val="right"/>
              <w:rPr>
                <w:sz w:val="20"/>
                <w:szCs w:val="20"/>
              </w:rPr>
            </w:pPr>
            <w:r w:rsidRPr="005B0664">
              <w:rPr>
                <w:sz w:val="20"/>
                <w:szCs w:val="20"/>
              </w:rPr>
              <w:t>0</w:t>
            </w:r>
          </w:p>
        </w:tc>
      </w:tr>
      <w:tr w:rsidR="00476918" w:rsidRPr="005B0664" w14:paraId="18633662" w14:textId="77777777" w:rsidTr="002A3916">
        <w:tc>
          <w:tcPr>
            <w:tcW w:w="576" w:type="pct"/>
          </w:tcPr>
          <w:p w14:paraId="5072CE1B" w14:textId="77777777" w:rsidR="00476918" w:rsidRPr="005B0664" w:rsidRDefault="00476918" w:rsidP="00476918">
            <w:pPr>
              <w:jc w:val="both"/>
              <w:rPr>
                <w:sz w:val="20"/>
                <w:szCs w:val="20"/>
              </w:rPr>
            </w:pPr>
            <w:r w:rsidRPr="005B0664">
              <w:rPr>
                <w:sz w:val="20"/>
                <w:szCs w:val="20"/>
              </w:rPr>
              <w:t>030105</w:t>
            </w:r>
          </w:p>
        </w:tc>
        <w:tc>
          <w:tcPr>
            <w:tcW w:w="881" w:type="pct"/>
            <w:vAlign w:val="center"/>
          </w:tcPr>
          <w:p w14:paraId="5F59B640" w14:textId="77777777" w:rsidR="00476918" w:rsidRPr="005B0664" w:rsidRDefault="00476918" w:rsidP="00476918">
            <w:pPr>
              <w:jc w:val="right"/>
              <w:rPr>
                <w:sz w:val="20"/>
                <w:szCs w:val="20"/>
              </w:rPr>
            </w:pPr>
            <w:r w:rsidRPr="005B0664">
              <w:rPr>
                <w:sz w:val="20"/>
                <w:szCs w:val="20"/>
              </w:rPr>
              <w:t>1685,7</w:t>
            </w:r>
          </w:p>
        </w:tc>
        <w:tc>
          <w:tcPr>
            <w:tcW w:w="506" w:type="pct"/>
            <w:vAlign w:val="center"/>
          </w:tcPr>
          <w:p w14:paraId="0FB1AA4B" w14:textId="77777777" w:rsidR="00476918" w:rsidRPr="005B0664" w:rsidRDefault="00476918" w:rsidP="00476918">
            <w:pPr>
              <w:jc w:val="right"/>
              <w:rPr>
                <w:sz w:val="20"/>
                <w:szCs w:val="20"/>
              </w:rPr>
            </w:pPr>
            <w:r w:rsidRPr="005B0664">
              <w:rPr>
                <w:sz w:val="20"/>
                <w:szCs w:val="20"/>
              </w:rPr>
              <w:t>0,2</w:t>
            </w:r>
          </w:p>
        </w:tc>
        <w:tc>
          <w:tcPr>
            <w:tcW w:w="506" w:type="pct"/>
            <w:vAlign w:val="center"/>
          </w:tcPr>
          <w:p w14:paraId="2DDEA815"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51E3073E"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0D99B8A8"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5D4DC46B" w14:textId="77777777" w:rsidR="00476918" w:rsidRPr="005B0664" w:rsidRDefault="00476918" w:rsidP="00476918">
            <w:pPr>
              <w:jc w:val="right"/>
              <w:rPr>
                <w:sz w:val="20"/>
                <w:szCs w:val="20"/>
              </w:rPr>
            </w:pPr>
            <w:r w:rsidRPr="005B0664">
              <w:rPr>
                <w:sz w:val="20"/>
                <w:szCs w:val="20"/>
              </w:rPr>
              <w:t>0,5</w:t>
            </w:r>
          </w:p>
        </w:tc>
        <w:tc>
          <w:tcPr>
            <w:tcW w:w="506" w:type="pct"/>
            <w:vAlign w:val="center"/>
          </w:tcPr>
          <w:p w14:paraId="0B753057" w14:textId="77777777" w:rsidR="00476918" w:rsidRPr="005B0664" w:rsidRDefault="00476918" w:rsidP="00476918">
            <w:pPr>
              <w:jc w:val="right"/>
              <w:rPr>
                <w:sz w:val="20"/>
                <w:szCs w:val="20"/>
              </w:rPr>
            </w:pPr>
            <w:r w:rsidRPr="005B0664">
              <w:rPr>
                <w:sz w:val="20"/>
                <w:szCs w:val="20"/>
              </w:rPr>
              <w:t>1,3</w:t>
            </w:r>
          </w:p>
        </w:tc>
        <w:tc>
          <w:tcPr>
            <w:tcW w:w="505" w:type="pct"/>
            <w:vAlign w:val="bottom"/>
          </w:tcPr>
          <w:p w14:paraId="29CC2990" w14:textId="77777777" w:rsidR="00476918" w:rsidRPr="005B0664" w:rsidRDefault="00476918" w:rsidP="00476918">
            <w:pPr>
              <w:jc w:val="right"/>
              <w:rPr>
                <w:sz w:val="20"/>
                <w:szCs w:val="20"/>
              </w:rPr>
            </w:pPr>
            <w:r w:rsidRPr="005B0664">
              <w:rPr>
                <w:sz w:val="20"/>
                <w:szCs w:val="20"/>
              </w:rPr>
              <w:t>2</w:t>
            </w:r>
          </w:p>
        </w:tc>
      </w:tr>
      <w:tr w:rsidR="00476918" w:rsidRPr="005B0664" w14:paraId="1870E87A" w14:textId="77777777" w:rsidTr="002A3916">
        <w:tc>
          <w:tcPr>
            <w:tcW w:w="576" w:type="pct"/>
          </w:tcPr>
          <w:p w14:paraId="312A0281" w14:textId="77777777" w:rsidR="00476918" w:rsidRPr="005B0664" w:rsidRDefault="00476918" w:rsidP="00476918">
            <w:pPr>
              <w:jc w:val="both"/>
              <w:rPr>
                <w:sz w:val="20"/>
                <w:szCs w:val="20"/>
              </w:rPr>
            </w:pPr>
            <w:r w:rsidRPr="005B0664">
              <w:rPr>
                <w:sz w:val="20"/>
                <w:szCs w:val="20"/>
              </w:rPr>
              <w:t>030182</w:t>
            </w:r>
          </w:p>
        </w:tc>
        <w:tc>
          <w:tcPr>
            <w:tcW w:w="881" w:type="pct"/>
            <w:vAlign w:val="center"/>
          </w:tcPr>
          <w:p w14:paraId="33AECB7B" w14:textId="77777777" w:rsidR="00476918" w:rsidRPr="005B0664" w:rsidRDefault="00476918" w:rsidP="00476918">
            <w:pPr>
              <w:jc w:val="right"/>
              <w:rPr>
                <w:sz w:val="20"/>
                <w:szCs w:val="20"/>
              </w:rPr>
            </w:pPr>
            <w:r w:rsidRPr="005B0664">
              <w:rPr>
                <w:sz w:val="20"/>
                <w:szCs w:val="20"/>
              </w:rPr>
              <w:t>3,4</w:t>
            </w:r>
          </w:p>
        </w:tc>
        <w:tc>
          <w:tcPr>
            <w:tcW w:w="506" w:type="pct"/>
            <w:vAlign w:val="center"/>
          </w:tcPr>
          <w:p w14:paraId="53C10580"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EFCD4D8" w14:textId="77777777" w:rsidR="00476918" w:rsidRPr="005B0664" w:rsidRDefault="00476918" w:rsidP="00476918">
            <w:pPr>
              <w:jc w:val="right"/>
              <w:rPr>
                <w:sz w:val="20"/>
                <w:szCs w:val="20"/>
              </w:rPr>
            </w:pPr>
            <w:r w:rsidRPr="005B0664">
              <w:rPr>
                <w:sz w:val="20"/>
                <w:szCs w:val="20"/>
              </w:rPr>
              <w:t>0,1</w:t>
            </w:r>
          </w:p>
        </w:tc>
        <w:tc>
          <w:tcPr>
            <w:tcW w:w="507" w:type="pct"/>
            <w:vAlign w:val="center"/>
          </w:tcPr>
          <w:p w14:paraId="347E380A"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9389BBE"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3BBBA622"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8E14596"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65376029" w14:textId="77777777" w:rsidR="00476918" w:rsidRPr="005B0664" w:rsidRDefault="00476918" w:rsidP="00476918">
            <w:pPr>
              <w:jc w:val="right"/>
              <w:rPr>
                <w:sz w:val="20"/>
                <w:szCs w:val="20"/>
              </w:rPr>
            </w:pPr>
            <w:r w:rsidRPr="005B0664">
              <w:rPr>
                <w:sz w:val="20"/>
                <w:szCs w:val="20"/>
              </w:rPr>
              <w:t>0,1</w:t>
            </w:r>
          </w:p>
        </w:tc>
      </w:tr>
      <w:tr w:rsidR="00476918" w:rsidRPr="005B0664" w14:paraId="120E4CBF" w14:textId="77777777" w:rsidTr="002A3916">
        <w:tc>
          <w:tcPr>
            <w:tcW w:w="576" w:type="pct"/>
          </w:tcPr>
          <w:p w14:paraId="3E935328" w14:textId="77777777" w:rsidR="00476918" w:rsidRPr="005B0664" w:rsidRDefault="00476918" w:rsidP="00476918">
            <w:pPr>
              <w:jc w:val="both"/>
              <w:rPr>
                <w:sz w:val="20"/>
                <w:szCs w:val="20"/>
              </w:rPr>
            </w:pPr>
            <w:r w:rsidRPr="005B0664">
              <w:rPr>
                <w:sz w:val="20"/>
                <w:szCs w:val="20"/>
              </w:rPr>
              <w:t>030301</w:t>
            </w:r>
          </w:p>
        </w:tc>
        <w:tc>
          <w:tcPr>
            <w:tcW w:w="881" w:type="pct"/>
            <w:vAlign w:val="center"/>
          </w:tcPr>
          <w:p w14:paraId="34EA0045" w14:textId="77777777" w:rsidR="00476918" w:rsidRPr="005B0664" w:rsidRDefault="00476918" w:rsidP="00476918">
            <w:pPr>
              <w:jc w:val="right"/>
              <w:rPr>
                <w:sz w:val="20"/>
                <w:szCs w:val="20"/>
              </w:rPr>
            </w:pPr>
            <w:r w:rsidRPr="005B0664">
              <w:rPr>
                <w:sz w:val="20"/>
                <w:szCs w:val="20"/>
              </w:rPr>
              <w:t>6,2</w:t>
            </w:r>
          </w:p>
        </w:tc>
        <w:tc>
          <w:tcPr>
            <w:tcW w:w="506" w:type="pct"/>
            <w:vAlign w:val="center"/>
          </w:tcPr>
          <w:p w14:paraId="10192FA3"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31452827"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452232E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C071CAF"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47E446D5"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1B7E2A61"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522C8C46" w14:textId="77777777" w:rsidR="00476918" w:rsidRPr="005B0664" w:rsidRDefault="00476918" w:rsidP="00476918">
            <w:pPr>
              <w:jc w:val="right"/>
              <w:rPr>
                <w:sz w:val="20"/>
                <w:szCs w:val="20"/>
              </w:rPr>
            </w:pPr>
            <w:r w:rsidRPr="005B0664">
              <w:rPr>
                <w:sz w:val="20"/>
                <w:szCs w:val="20"/>
              </w:rPr>
              <w:t>0</w:t>
            </w:r>
          </w:p>
        </w:tc>
      </w:tr>
      <w:tr w:rsidR="00476918" w:rsidRPr="005B0664" w14:paraId="134B073B" w14:textId="77777777" w:rsidTr="002A3916">
        <w:tc>
          <w:tcPr>
            <w:tcW w:w="576" w:type="pct"/>
          </w:tcPr>
          <w:p w14:paraId="49A303C4" w14:textId="77777777" w:rsidR="00476918" w:rsidRPr="005B0664" w:rsidRDefault="00476918" w:rsidP="00476918">
            <w:pPr>
              <w:jc w:val="both"/>
              <w:rPr>
                <w:sz w:val="20"/>
                <w:szCs w:val="20"/>
              </w:rPr>
            </w:pPr>
            <w:r w:rsidRPr="005B0664">
              <w:rPr>
                <w:sz w:val="20"/>
                <w:szCs w:val="20"/>
              </w:rPr>
              <w:t>030302</w:t>
            </w:r>
          </w:p>
        </w:tc>
        <w:tc>
          <w:tcPr>
            <w:tcW w:w="881" w:type="pct"/>
            <w:vAlign w:val="center"/>
          </w:tcPr>
          <w:p w14:paraId="0DD461E1" w14:textId="77777777" w:rsidR="00476918" w:rsidRPr="005B0664" w:rsidRDefault="00476918" w:rsidP="00476918">
            <w:pPr>
              <w:jc w:val="right"/>
              <w:rPr>
                <w:sz w:val="20"/>
                <w:szCs w:val="20"/>
              </w:rPr>
            </w:pPr>
            <w:r w:rsidRPr="005B0664">
              <w:rPr>
                <w:sz w:val="20"/>
                <w:szCs w:val="20"/>
              </w:rPr>
              <w:t>8,3</w:t>
            </w:r>
          </w:p>
        </w:tc>
        <w:tc>
          <w:tcPr>
            <w:tcW w:w="506" w:type="pct"/>
            <w:vAlign w:val="center"/>
          </w:tcPr>
          <w:p w14:paraId="27BBA8E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54AF67D"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07DEF41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0F464E81"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73E56ED"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D996E14"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1220E703" w14:textId="77777777" w:rsidR="00476918" w:rsidRPr="005B0664" w:rsidRDefault="00476918" w:rsidP="00476918">
            <w:pPr>
              <w:jc w:val="right"/>
              <w:rPr>
                <w:sz w:val="20"/>
                <w:szCs w:val="20"/>
              </w:rPr>
            </w:pPr>
            <w:r w:rsidRPr="005B0664">
              <w:rPr>
                <w:sz w:val="20"/>
                <w:szCs w:val="20"/>
              </w:rPr>
              <w:t>0</w:t>
            </w:r>
          </w:p>
        </w:tc>
      </w:tr>
      <w:tr w:rsidR="00476918" w:rsidRPr="005B0664" w14:paraId="7B842775" w14:textId="77777777" w:rsidTr="002A3916">
        <w:tc>
          <w:tcPr>
            <w:tcW w:w="576" w:type="pct"/>
          </w:tcPr>
          <w:p w14:paraId="40610B32" w14:textId="77777777" w:rsidR="00476918" w:rsidRPr="005B0664" w:rsidRDefault="00476918" w:rsidP="00476918">
            <w:pPr>
              <w:jc w:val="both"/>
              <w:rPr>
                <w:sz w:val="20"/>
                <w:szCs w:val="20"/>
              </w:rPr>
            </w:pPr>
            <w:r w:rsidRPr="005B0664">
              <w:rPr>
                <w:sz w:val="20"/>
                <w:szCs w:val="20"/>
              </w:rPr>
              <w:t>030305</w:t>
            </w:r>
          </w:p>
        </w:tc>
        <w:tc>
          <w:tcPr>
            <w:tcW w:w="881" w:type="pct"/>
            <w:vAlign w:val="center"/>
          </w:tcPr>
          <w:p w14:paraId="65F74FCF"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BBD9F73"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149AE429"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52FA328"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F92FA17"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249125EA"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F684883" w14:textId="77777777" w:rsidR="00476918" w:rsidRPr="005B0664" w:rsidRDefault="00476918" w:rsidP="00476918">
            <w:pPr>
              <w:jc w:val="right"/>
              <w:rPr>
                <w:sz w:val="20"/>
                <w:szCs w:val="20"/>
              </w:rPr>
            </w:pPr>
            <w:r w:rsidRPr="005B0664">
              <w:rPr>
                <w:sz w:val="20"/>
                <w:szCs w:val="20"/>
              </w:rPr>
              <w:t>0,1</w:t>
            </w:r>
          </w:p>
        </w:tc>
        <w:tc>
          <w:tcPr>
            <w:tcW w:w="505" w:type="pct"/>
            <w:vAlign w:val="bottom"/>
          </w:tcPr>
          <w:p w14:paraId="0EB2C6E0" w14:textId="77777777" w:rsidR="00476918" w:rsidRPr="005B0664" w:rsidRDefault="00476918" w:rsidP="00476918">
            <w:pPr>
              <w:jc w:val="right"/>
              <w:rPr>
                <w:sz w:val="20"/>
                <w:szCs w:val="20"/>
              </w:rPr>
            </w:pPr>
            <w:r w:rsidRPr="005B0664">
              <w:rPr>
                <w:sz w:val="20"/>
                <w:szCs w:val="20"/>
              </w:rPr>
              <w:t>0,1</w:t>
            </w:r>
          </w:p>
        </w:tc>
      </w:tr>
      <w:tr w:rsidR="00476918" w:rsidRPr="005B0664" w14:paraId="73CE06E9" w14:textId="77777777" w:rsidTr="002A3916">
        <w:tc>
          <w:tcPr>
            <w:tcW w:w="576" w:type="pct"/>
          </w:tcPr>
          <w:p w14:paraId="17EABA87" w14:textId="77777777" w:rsidR="00476918" w:rsidRPr="005B0664" w:rsidRDefault="00476918" w:rsidP="00476918">
            <w:pPr>
              <w:jc w:val="both"/>
              <w:rPr>
                <w:sz w:val="20"/>
                <w:szCs w:val="20"/>
              </w:rPr>
            </w:pPr>
            <w:r w:rsidRPr="005B0664">
              <w:rPr>
                <w:sz w:val="20"/>
                <w:szCs w:val="20"/>
              </w:rPr>
              <w:t>030307</w:t>
            </w:r>
          </w:p>
        </w:tc>
        <w:tc>
          <w:tcPr>
            <w:tcW w:w="881" w:type="pct"/>
            <w:vAlign w:val="center"/>
          </w:tcPr>
          <w:p w14:paraId="23028CCF" w14:textId="77777777" w:rsidR="00476918" w:rsidRPr="005B0664" w:rsidRDefault="00476918" w:rsidP="00476918">
            <w:pPr>
              <w:jc w:val="right"/>
              <w:rPr>
                <w:sz w:val="20"/>
                <w:szCs w:val="20"/>
              </w:rPr>
            </w:pPr>
            <w:r w:rsidRPr="005B0664">
              <w:rPr>
                <w:sz w:val="20"/>
                <w:szCs w:val="20"/>
              </w:rPr>
              <w:t>173</w:t>
            </w:r>
          </w:p>
        </w:tc>
        <w:tc>
          <w:tcPr>
            <w:tcW w:w="506" w:type="pct"/>
            <w:vAlign w:val="center"/>
          </w:tcPr>
          <w:p w14:paraId="33E0AAC8"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D047C5E" w14:textId="77777777" w:rsidR="00476918" w:rsidRPr="005B0664" w:rsidRDefault="00476918" w:rsidP="00476918">
            <w:pPr>
              <w:jc w:val="right"/>
              <w:rPr>
                <w:sz w:val="20"/>
                <w:szCs w:val="20"/>
              </w:rPr>
            </w:pPr>
            <w:r w:rsidRPr="005B0664">
              <w:rPr>
                <w:sz w:val="20"/>
                <w:szCs w:val="20"/>
              </w:rPr>
              <w:t>19,1</w:t>
            </w:r>
          </w:p>
        </w:tc>
        <w:tc>
          <w:tcPr>
            <w:tcW w:w="507" w:type="pct"/>
            <w:vAlign w:val="center"/>
          </w:tcPr>
          <w:p w14:paraId="4024077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13EB6CC"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DF778CB"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39E1BE91"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24588AB5" w14:textId="77777777" w:rsidR="00476918" w:rsidRPr="005B0664" w:rsidRDefault="00476918" w:rsidP="00476918">
            <w:pPr>
              <w:jc w:val="right"/>
              <w:rPr>
                <w:sz w:val="20"/>
                <w:szCs w:val="20"/>
              </w:rPr>
            </w:pPr>
            <w:r w:rsidRPr="005B0664">
              <w:rPr>
                <w:sz w:val="20"/>
                <w:szCs w:val="20"/>
              </w:rPr>
              <w:t>19,1</w:t>
            </w:r>
          </w:p>
        </w:tc>
      </w:tr>
      <w:tr w:rsidR="00476918" w:rsidRPr="005B0664" w14:paraId="4061FCFD" w14:textId="77777777" w:rsidTr="002A3916">
        <w:tc>
          <w:tcPr>
            <w:tcW w:w="576" w:type="pct"/>
          </w:tcPr>
          <w:p w14:paraId="41EC0B96" w14:textId="77777777" w:rsidR="00476918" w:rsidRPr="005B0664" w:rsidRDefault="00476918" w:rsidP="00476918">
            <w:pPr>
              <w:jc w:val="both"/>
              <w:rPr>
                <w:sz w:val="20"/>
                <w:szCs w:val="20"/>
              </w:rPr>
            </w:pPr>
            <w:r w:rsidRPr="005B0664">
              <w:rPr>
                <w:sz w:val="20"/>
                <w:szCs w:val="20"/>
              </w:rPr>
              <w:t>030308</w:t>
            </w:r>
          </w:p>
        </w:tc>
        <w:tc>
          <w:tcPr>
            <w:tcW w:w="881" w:type="pct"/>
            <w:vAlign w:val="center"/>
          </w:tcPr>
          <w:p w14:paraId="1785458C" w14:textId="77777777" w:rsidR="00476918" w:rsidRPr="005B0664" w:rsidRDefault="00476918" w:rsidP="00476918">
            <w:pPr>
              <w:jc w:val="right"/>
              <w:rPr>
                <w:sz w:val="20"/>
                <w:szCs w:val="20"/>
              </w:rPr>
            </w:pPr>
            <w:r w:rsidRPr="005B0664">
              <w:rPr>
                <w:sz w:val="20"/>
                <w:szCs w:val="20"/>
              </w:rPr>
              <w:t>566,5</w:t>
            </w:r>
          </w:p>
        </w:tc>
        <w:tc>
          <w:tcPr>
            <w:tcW w:w="506" w:type="pct"/>
            <w:vAlign w:val="center"/>
          </w:tcPr>
          <w:p w14:paraId="6EC9CD58"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ED79FBB"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41179F07"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23C9E11"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2A88D9CE"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F186F54"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4773CBE5" w14:textId="77777777" w:rsidR="00476918" w:rsidRPr="005B0664" w:rsidRDefault="00476918" w:rsidP="00476918">
            <w:pPr>
              <w:jc w:val="right"/>
              <w:rPr>
                <w:sz w:val="20"/>
                <w:szCs w:val="20"/>
              </w:rPr>
            </w:pPr>
            <w:r w:rsidRPr="005B0664">
              <w:rPr>
                <w:sz w:val="20"/>
                <w:szCs w:val="20"/>
              </w:rPr>
              <w:t>0</w:t>
            </w:r>
          </w:p>
        </w:tc>
      </w:tr>
      <w:tr w:rsidR="00476918" w:rsidRPr="005B0664" w14:paraId="1B8596D4" w14:textId="77777777" w:rsidTr="002A3916">
        <w:tc>
          <w:tcPr>
            <w:tcW w:w="576" w:type="pct"/>
          </w:tcPr>
          <w:p w14:paraId="0A3345DD" w14:textId="77777777" w:rsidR="00476918" w:rsidRPr="005B0664" w:rsidRDefault="00476918" w:rsidP="00476918">
            <w:pPr>
              <w:jc w:val="both"/>
              <w:rPr>
                <w:sz w:val="20"/>
                <w:szCs w:val="20"/>
              </w:rPr>
            </w:pPr>
            <w:r w:rsidRPr="005B0664">
              <w:rPr>
                <w:sz w:val="20"/>
                <w:szCs w:val="20"/>
              </w:rPr>
              <w:t>030310</w:t>
            </w:r>
          </w:p>
        </w:tc>
        <w:tc>
          <w:tcPr>
            <w:tcW w:w="881" w:type="pct"/>
            <w:vAlign w:val="center"/>
          </w:tcPr>
          <w:p w14:paraId="6C0BDB7E" w14:textId="77777777" w:rsidR="00476918" w:rsidRPr="005B0664" w:rsidRDefault="00476918" w:rsidP="00476918">
            <w:pPr>
              <w:jc w:val="right"/>
              <w:rPr>
                <w:sz w:val="20"/>
                <w:szCs w:val="20"/>
              </w:rPr>
            </w:pPr>
            <w:r w:rsidRPr="005B0664">
              <w:rPr>
                <w:sz w:val="20"/>
                <w:szCs w:val="20"/>
              </w:rPr>
              <w:t>58,9</w:t>
            </w:r>
          </w:p>
        </w:tc>
        <w:tc>
          <w:tcPr>
            <w:tcW w:w="506" w:type="pct"/>
            <w:vAlign w:val="center"/>
          </w:tcPr>
          <w:p w14:paraId="1DF0510F"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7626FA9"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06627D9D"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0B79B400"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56FB0DCF"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784DA5AC"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55D9B1C4" w14:textId="77777777" w:rsidR="00476918" w:rsidRPr="005B0664" w:rsidRDefault="00476918" w:rsidP="00476918">
            <w:pPr>
              <w:jc w:val="right"/>
              <w:rPr>
                <w:sz w:val="20"/>
                <w:szCs w:val="20"/>
              </w:rPr>
            </w:pPr>
            <w:r w:rsidRPr="005B0664">
              <w:rPr>
                <w:sz w:val="20"/>
                <w:szCs w:val="20"/>
              </w:rPr>
              <w:t>0</w:t>
            </w:r>
          </w:p>
        </w:tc>
      </w:tr>
      <w:tr w:rsidR="00476918" w:rsidRPr="005B0664" w14:paraId="5356EFCC" w14:textId="77777777" w:rsidTr="002A3916">
        <w:tc>
          <w:tcPr>
            <w:tcW w:w="576" w:type="pct"/>
          </w:tcPr>
          <w:p w14:paraId="6EF808B2" w14:textId="77777777" w:rsidR="00476918" w:rsidRPr="005B0664" w:rsidRDefault="00476918" w:rsidP="00476918">
            <w:pPr>
              <w:jc w:val="both"/>
              <w:rPr>
                <w:sz w:val="20"/>
                <w:szCs w:val="20"/>
              </w:rPr>
            </w:pPr>
            <w:r w:rsidRPr="005B0664">
              <w:rPr>
                <w:sz w:val="20"/>
                <w:szCs w:val="20"/>
              </w:rPr>
              <w:t>030311</w:t>
            </w:r>
          </w:p>
        </w:tc>
        <w:tc>
          <w:tcPr>
            <w:tcW w:w="881" w:type="pct"/>
            <w:vAlign w:val="center"/>
          </w:tcPr>
          <w:p w14:paraId="3C729205" w14:textId="77777777" w:rsidR="00476918" w:rsidRPr="005B0664" w:rsidRDefault="00476918" w:rsidP="00476918">
            <w:pPr>
              <w:jc w:val="right"/>
              <w:rPr>
                <w:sz w:val="20"/>
                <w:szCs w:val="20"/>
              </w:rPr>
            </w:pPr>
            <w:r w:rsidRPr="005B0664">
              <w:rPr>
                <w:sz w:val="20"/>
                <w:szCs w:val="20"/>
              </w:rPr>
              <w:t>38,3</w:t>
            </w:r>
          </w:p>
        </w:tc>
        <w:tc>
          <w:tcPr>
            <w:tcW w:w="506" w:type="pct"/>
            <w:vAlign w:val="center"/>
          </w:tcPr>
          <w:p w14:paraId="12589F50"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CE47D34" w14:textId="77777777" w:rsidR="00476918" w:rsidRPr="005B0664" w:rsidRDefault="00476918" w:rsidP="00476918">
            <w:pPr>
              <w:jc w:val="right"/>
              <w:rPr>
                <w:sz w:val="20"/>
                <w:szCs w:val="20"/>
              </w:rPr>
            </w:pPr>
            <w:r w:rsidRPr="005B0664">
              <w:rPr>
                <w:sz w:val="20"/>
                <w:szCs w:val="20"/>
              </w:rPr>
              <w:t>0,4</w:t>
            </w:r>
          </w:p>
        </w:tc>
        <w:tc>
          <w:tcPr>
            <w:tcW w:w="507" w:type="pct"/>
            <w:vAlign w:val="center"/>
          </w:tcPr>
          <w:p w14:paraId="14A41620" w14:textId="77777777" w:rsidR="00476918" w:rsidRPr="005B0664" w:rsidRDefault="00476918" w:rsidP="00476918">
            <w:pPr>
              <w:jc w:val="right"/>
              <w:rPr>
                <w:sz w:val="20"/>
                <w:szCs w:val="20"/>
              </w:rPr>
            </w:pPr>
            <w:r w:rsidRPr="005B0664">
              <w:rPr>
                <w:sz w:val="20"/>
                <w:szCs w:val="20"/>
              </w:rPr>
              <w:t>2</w:t>
            </w:r>
          </w:p>
        </w:tc>
        <w:tc>
          <w:tcPr>
            <w:tcW w:w="506" w:type="pct"/>
            <w:vAlign w:val="center"/>
          </w:tcPr>
          <w:p w14:paraId="75F18231" w14:textId="77777777" w:rsidR="00476918" w:rsidRPr="005B0664" w:rsidRDefault="00476918" w:rsidP="00476918">
            <w:pPr>
              <w:jc w:val="right"/>
              <w:rPr>
                <w:sz w:val="20"/>
                <w:szCs w:val="20"/>
              </w:rPr>
            </w:pPr>
            <w:r w:rsidRPr="005B0664">
              <w:rPr>
                <w:sz w:val="20"/>
                <w:szCs w:val="20"/>
              </w:rPr>
              <w:t>0,1</w:t>
            </w:r>
          </w:p>
        </w:tc>
        <w:tc>
          <w:tcPr>
            <w:tcW w:w="507" w:type="pct"/>
            <w:vAlign w:val="center"/>
          </w:tcPr>
          <w:p w14:paraId="4D1C9753"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CE61900"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025A0AA4" w14:textId="77777777" w:rsidR="00476918" w:rsidRPr="005B0664" w:rsidRDefault="00476918" w:rsidP="00476918">
            <w:pPr>
              <w:jc w:val="right"/>
              <w:rPr>
                <w:sz w:val="20"/>
                <w:szCs w:val="20"/>
              </w:rPr>
            </w:pPr>
            <w:r w:rsidRPr="005B0664">
              <w:rPr>
                <w:sz w:val="20"/>
                <w:szCs w:val="20"/>
              </w:rPr>
              <w:t>2,5</w:t>
            </w:r>
          </w:p>
        </w:tc>
      </w:tr>
      <w:tr w:rsidR="00476918" w:rsidRPr="005B0664" w14:paraId="6C460A10" w14:textId="77777777" w:rsidTr="002A3916">
        <w:tc>
          <w:tcPr>
            <w:tcW w:w="576" w:type="pct"/>
          </w:tcPr>
          <w:p w14:paraId="493A441F" w14:textId="343D7B5F" w:rsidR="00476918" w:rsidRPr="005B0664" w:rsidRDefault="00476918" w:rsidP="00476918">
            <w:pPr>
              <w:jc w:val="both"/>
              <w:rPr>
                <w:b/>
                <w:sz w:val="20"/>
                <w:szCs w:val="20"/>
              </w:rPr>
            </w:pPr>
            <w:r w:rsidRPr="005B0664">
              <w:rPr>
                <w:b/>
                <w:sz w:val="20"/>
                <w:szCs w:val="20"/>
              </w:rPr>
              <w:t>RAZEM</w:t>
            </w:r>
          </w:p>
        </w:tc>
        <w:tc>
          <w:tcPr>
            <w:tcW w:w="881" w:type="pct"/>
            <w:vAlign w:val="bottom"/>
          </w:tcPr>
          <w:p w14:paraId="5B543007" w14:textId="77777777" w:rsidR="00476918" w:rsidRPr="001C47E7" w:rsidRDefault="00476918" w:rsidP="00476918">
            <w:pPr>
              <w:jc w:val="right"/>
              <w:rPr>
                <w:b/>
                <w:bCs/>
                <w:sz w:val="20"/>
                <w:szCs w:val="20"/>
              </w:rPr>
            </w:pPr>
            <w:r w:rsidRPr="001C47E7">
              <w:rPr>
                <w:b/>
                <w:bCs/>
                <w:sz w:val="20"/>
                <w:szCs w:val="20"/>
              </w:rPr>
              <w:t>2619,5</w:t>
            </w:r>
          </w:p>
        </w:tc>
        <w:tc>
          <w:tcPr>
            <w:tcW w:w="506" w:type="pct"/>
            <w:vAlign w:val="bottom"/>
          </w:tcPr>
          <w:p w14:paraId="47C3636B" w14:textId="77777777" w:rsidR="00476918" w:rsidRPr="001C47E7" w:rsidRDefault="00476918" w:rsidP="00476918">
            <w:pPr>
              <w:jc w:val="right"/>
              <w:rPr>
                <w:b/>
                <w:bCs/>
                <w:sz w:val="20"/>
                <w:szCs w:val="20"/>
              </w:rPr>
            </w:pPr>
            <w:r w:rsidRPr="001C47E7">
              <w:rPr>
                <w:b/>
                <w:bCs/>
                <w:sz w:val="20"/>
                <w:szCs w:val="20"/>
              </w:rPr>
              <w:t>0,2</w:t>
            </w:r>
          </w:p>
        </w:tc>
        <w:tc>
          <w:tcPr>
            <w:tcW w:w="506" w:type="pct"/>
            <w:vAlign w:val="bottom"/>
          </w:tcPr>
          <w:p w14:paraId="2DC9E8C6" w14:textId="77777777" w:rsidR="00476918" w:rsidRPr="001C47E7" w:rsidRDefault="00476918" w:rsidP="00476918">
            <w:pPr>
              <w:jc w:val="right"/>
              <w:rPr>
                <w:b/>
                <w:bCs/>
                <w:sz w:val="20"/>
                <w:szCs w:val="20"/>
              </w:rPr>
            </w:pPr>
            <w:r w:rsidRPr="001C47E7">
              <w:rPr>
                <w:b/>
                <w:bCs/>
                <w:sz w:val="20"/>
                <w:szCs w:val="20"/>
              </w:rPr>
              <w:t>20,8</w:t>
            </w:r>
          </w:p>
        </w:tc>
        <w:tc>
          <w:tcPr>
            <w:tcW w:w="507" w:type="pct"/>
            <w:vAlign w:val="bottom"/>
          </w:tcPr>
          <w:p w14:paraId="35F3B2CC" w14:textId="77777777" w:rsidR="00476918" w:rsidRPr="001C47E7" w:rsidRDefault="00476918" w:rsidP="00476918">
            <w:pPr>
              <w:jc w:val="right"/>
              <w:rPr>
                <w:b/>
                <w:bCs/>
                <w:sz w:val="20"/>
                <w:szCs w:val="20"/>
              </w:rPr>
            </w:pPr>
            <w:r w:rsidRPr="001C47E7">
              <w:rPr>
                <w:b/>
                <w:bCs/>
                <w:sz w:val="20"/>
                <w:szCs w:val="20"/>
              </w:rPr>
              <w:t>2</w:t>
            </w:r>
          </w:p>
        </w:tc>
        <w:tc>
          <w:tcPr>
            <w:tcW w:w="506" w:type="pct"/>
            <w:vAlign w:val="bottom"/>
          </w:tcPr>
          <w:p w14:paraId="611EFECB" w14:textId="77777777" w:rsidR="00476918" w:rsidRPr="001C47E7" w:rsidRDefault="00476918" w:rsidP="00476918">
            <w:pPr>
              <w:jc w:val="right"/>
              <w:rPr>
                <w:b/>
                <w:bCs/>
                <w:sz w:val="20"/>
                <w:szCs w:val="20"/>
              </w:rPr>
            </w:pPr>
            <w:r w:rsidRPr="001C47E7">
              <w:rPr>
                <w:b/>
                <w:bCs/>
                <w:sz w:val="20"/>
                <w:szCs w:val="20"/>
              </w:rPr>
              <w:t>0,2</w:t>
            </w:r>
          </w:p>
        </w:tc>
        <w:tc>
          <w:tcPr>
            <w:tcW w:w="507" w:type="pct"/>
            <w:vAlign w:val="bottom"/>
          </w:tcPr>
          <w:p w14:paraId="7D21A4E8" w14:textId="77777777" w:rsidR="00476918" w:rsidRPr="001C47E7" w:rsidRDefault="00476918" w:rsidP="00476918">
            <w:pPr>
              <w:jc w:val="right"/>
              <w:rPr>
                <w:b/>
                <w:bCs/>
                <w:sz w:val="20"/>
                <w:szCs w:val="20"/>
              </w:rPr>
            </w:pPr>
            <w:r w:rsidRPr="001C47E7">
              <w:rPr>
                <w:b/>
                <w:bCs/>
                <w:sz w:val="20"/>
                <w:szCs w:val="20"/>
              </w:rPr>
              <w:t>0,5</w:t>
            </w:r>
          </w:p>
        </w:tc>
        <w:tc>
          <w:tcPr>
            <w:tcW w:w="506" w:type="pct"/>
            <w:vAlign w:val="bottom"/>
          </w:tcPr>
          <w:p w14:paraId="0EC05F75" w14:textId="77777777" w:rsidR="00476918" w:rsidRPr="001C47E7" w:rsidRDefault="00476918" w:rsidP="00476918">
            <w:pPr>
              <w:jc w:val="right"/>
              <w:rPr>
                <w:b/>
                <w:bCs/>
                <w:sz w:val="20"/>
                <w:szCs w:val="20"/>
              </w:rPr>
            </w:pPr>
            <w:r w:rsidRPr="001C47E7">
              <w:rPr>
                <w:b/>
                <w:bCs/>
                <w:sz w:val="20"/>
                <w:szCs w:val="20"/>
              </w:rPr>
              <w:t>1,4</w:t>
            </w:r>
          </w:p>
        </w:tc>
        <w:tc>
          <w:tcPr>
            <w:tcW w:w="505" w:type="pct"/>
            <w:vAlign w:val="bottom"/>
          </w:tcPr>
          <w:p w14:paraId="051AB2B2" w14:textId="77777777" w:rsidR="00476918" w:rsidRPr="001C47E7" w:rsidRDefault="00476918" w:rsidP="00476918">
            <w:pPr>
              <w:jc w:val="right"/>
              <w:rPr>
                <w:b/>
                <w:bCs/>
                <w:sz w:val="20"/>
                <w:szCs w:val="20"/>
              </w:rPr>
            </w:pPr>
            <w:r w:rsidRPr="001C47E7">
              <w:rPr>
                <w:b/>
                <w:bCs/>
                <w:sz w:val="20"/>
                <w:szCs w:val="20"/>
              </w:rPr>
              <w:t>25,1</w:t>
            </w:r>
          </w:p>
        </w:tc>
      </w:tr>
    </w:tbl>
    <w:p w14:paraId="437535D1" w14:textId="77777777" w:rsidR="0055769C" w:rsidRPr="003E7F2B" w:rsidRDefault="0055769C" w:rsidP="0055769C">
      <w:pPr>
        <w:spacing w:after="120"/>
        <w:jc w:val="both"/>
        <w:rPr>
          <w:sz w:val="20"/>
          <w:szCs w:val="20"/>
        </w:rPr>
      </w:pPr>
      <w:r w:rsidRPr="003E7F2B">
        <w:rPr>
          <w:sz w:val="20"/>
          <w:szCs w:val="20"/>
        </w:rPr>
        <w:t>Źródło: CSO</w:t>
      </w:r>
    </w:p>
    <w:p w14:paraId="225FA73D" w14:textId="77777777" w:rsidR="002A3916" w:rsidRPr="002A3916" w:rsidRDefault="002A3916" w:rsidP="002A3916">
      <w:pPr>
        <w:spacing w:before="120" w:after="120"/>
        <w:jc w:val="both"/>
        <w:rPr>
          <w:b/>
          <w:szCs w:val="22"/>
        </w:rPr>
      </w:pPr>
      <w:r w:rsidRPr="002A3916">
        <w:rPr>
          <w:b/>
          <w:szCs w:val="22"/>
        </w:rPr>
        <w:t xml:space="preserve">Grupa 19 – odpady z instalacji i urządzeń służących zagospodarowaniu odpadów, z oczyszczalni ścieków oraz z uzdatniania wody pitnej i wody do celów przemysłowych. </w:t>
      </w:r>
    </w:p>
    <w:p w14:paraId="708BF546" w14:textId="55BC1670" w:rsidR="00D71122" w:rsidRPr="005111B2" w:rsidRDefault="002A3916" w:rsidP="009B1F8D">
      <w:pPr>
        <w:ind w:firstLine="426"/>
        <w:jc w:val="both"/>
        <w:rPr>
          <w:szCs w:val="22"/>
        </w:rPr>
      </w:pPr>
      <w:r w:rsidRPr="002A3916">
        <w:rPr>
          <w:szCs w:val="22"/>
        </w:rPr>
        <w:lastRenderedPageBreak/>
        <w:t xml:space="preserve">W </w:t>
      </w:r>
      <w:r w:rsidR="00D71122">
        <w:rPr>
          <w:szCs w:val="22"/>
        </w:rPr>
        <w:t xml:space="preserve">tabeli </w:t>
      </w:r>
      <w:r w:rsidR="00EF26DD">
        <w:rPr>
          <w:szCs w:val="22"/>
        </w:rPr>
        <w:t xml:space="preserve">55 </w:t>
      </w:r>
      <w:r w:rsidRPr="002A3916">
        <w:rPr>
          <w:szCs w:val="22"/>
        </w:rPr>
        <w:t>zamieszczono zestawienie mas odpadów ulegających biodegradacji z grup</w:t>
      </w:r>
      <w:r w:rsidR="000A083E">
        <w:rPr>
          <w:szCs w:val="22"/>
        </w:rPr>
        <w:t>y 19 wytworzonych w latach 2014-</w:t>
      </w:r>
      <w:r w:rsidRPr="002A3916">
        <w:rPr>
          <w:szCs w:val="22"/>
        </w:rPr>
        <w:t>2018.</w:t>
      </w:r>
      <w:r w:rsidR="00D71122">
        <w:rPr>
          <w:szCs w:val="22"/>
        </w:rPr>
        <w:t xml:space="preserve"> </w:t>
      </w:r>
      <w:r w:rsidRPr="002A3916">
        <w:rPr>
          <w:szCs w:val="22"/>
        </w:rPr>
        <w:t>Ilość odpadów w tym okresie wzrosła z ok. 0,8 mln Mg/rok do ok. 1,0 mln Mg/rok. Główny udział miały odpady z beztlenowego r</w:t>
      </w:r>
      <w:r w:rsidR="00D71122">
        <w:rPr>
          <w:szCs w:val="22"/>
        </w:rPr>
        <w:t xml:space="preserve">ozkładu odpadów podgrupy 19 06 </w:t>
      </w:r>
      <w:r w:rsidRPr="002A3916">
        <w:rPr>
          <w:szCs w:val="22"/>
        </w:rPr>
        <w:t>oraz odpady z mechanicznej obróbki odpadów z podgrupy 19 12 (głównie papier i tektura).  Są to tzw. odpady wtórne powstałe w wyniku przetwarzani</w:t>
      </w:r>
      <w:r w:rsidR="00D71122">
        <w:rPr>
          <w:szCs w:val="22"/>
        </w:rPr>
        <w:t xml:space="preserve">a i sortowania innych odpadów. </w:t>
      </w:r>
      <w:r w:rsidRPr="002A3916">
        <w:rPr>
          <w:szCs w:val="22"/>
        </w:rPr>
        <w:t xml:space="preserve">Wpływ na ich wytwarzanie ma zatem głównie masa tzw. odpadów pierwotnych poddanych procesom przetwarzania oraz jakość i efektywność przetwarzania, w tym sortowania, zwłaszcza zmieszanych odpadów komunalnych (w przypadku podgrupy 19 12).  </w:t>
      </w:r>
    </w:p>
    <w:p w14:paraId="444D636F" w14:textId="1ABD0A97" w:rsidR="00D71122" w:rsidRPr="00D71122" w:rsidRDefault="000D42F6" w:rsidP="000D42F6">
      <w:pPr>
        <w:pStyle w:val="Legenda"/>
        <w:rPr>
          <w:b w:val="0"/>
          <w:szCs w:val="22"/>
        </w:rPr>
      </w:pPr>
      <w:bookmarkStart w:id="124" w:name="_Toc10013156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55</w:t>
      </w:r>
      <w:r w:rsidR="001454FC">
        <w:rPr>
          <w:noProof/>
        </w:rPr>
        <w:fldChar w:fldCharType="end"/>
      </w:r>
      <w:r>
        <w:t xml:space="preserve">. </w:t>
      </w:r>
      <w:r w:rsidRPr="008B5281">
        <w:t>Wytwarzanie odpadów grupy 19</w:t>
      </w:r>
      <w:bookmarkEnd w:id="124"/>
      <w:r>
        <w:t xml:space="preserve">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3890"/>
        <w:gridCol w:w="850"/>
        <w:gridCol w:w="851"/>
        <w:gridCol w:w="850"/>
        <w:gridCol w:w="851"/>
        <w:gridCol w:w="850"/>
      </w:tblGrid>
      <w:tr w:rsidR="00D71122" w:rsidRPr="005B0664" w14:paraId="63827A50" w14:textId="77777777" w:rsidTr="00C134F2">
        <w:trPr>
          <w:trHeight w:val="255"/>
        </w:trPr>
        <w:tc>
          <w:tcPr>
            <w:tcW w:w="1000" w:type="dxa"/>
            <w:vMerge w:val="restart"/>
            <w:shd w:val="clear" w:color="auto" w:fill="B8CCE4" w:themeFill="accent1" w:themeFillTint="66"/>
            <w:noWrap/>
          </w:tcPr>
          <w:p w14:paraId="1B88B733" w14:textId="77777777" w:rsidR="00D71122" w:rsidRPr="005B0664" w:rsidRDefault="00D71122" w:rsidP="00D71122">
            <w:pPr>
              <w:jc w:val="center"/>
              <w:rPr>
                <w:b/>
                <w:sz w:val="20"/>
                <w:szCs w:val="20"/>
              </w:rPr>
            </w:pPr>
            <w:r w:rsidRPr="005B0664">
              <w:rPr>
                <w:b/>
                <w:sz w:val="20"/>
                <w:szCs w:val="20"/>
              </w:rPr>
              <w:t>Kod</w:t>
            </w:r>
          </w:p>
        </w:tc>
        <w:tc>
          <w:tcPr>
            <w:tcW w:w="3890" w:type="dxa"/>
            <w:vMerge w:val="restart"/>
            <w:shd w:val="clear" w:color="auto" w:fill="B8CCE4" w:themeFill="accent1" w:themeFillTint="66"/>
          </w:tcPr>
          <w:p w14:paraId="66E8D28D" w14:textId="77777777" w:rsidR="00D71122" w:rsidRPr="005B0664" w:rsidRDefault="00D71122" w:rsidP="00D71122">
            <w:pPr>
              <w:jc w:val="center"/>
              <w:rPr>
                <w:b/>
                <w:color w:val="000000"/>
                <w:sz w:val="20"/>
                <w:szCs w:val="20"/>
              </w:rPr>
            </w:pPr>
            <w:r w:rsidRPr="005B0664">
              <w:rPr>
                <w:b/>
                <w:color w:val="000000"/>
                <w:sz w:val="20"/>
                <w:szCs w:val="20"/>
              </w:rPr>
              <w:t>Rodzaj odpadu</w:t>
            </w:r>
          </w:p>
        </w:tc>
        <w:tc>
          <w:tcPr>
            <w:tcW w:w="4252" w:type="dxa"/>
            <w:gridSpan w:val="5"/>
            <w:shd w:val="clear" w:color="auto" w:fill="B8CCE4" w:themeFill="accent1" w:themeFillTint="66"/>
            <w:noWrap/>
          </w:tcPr>
          <w:p w14:paraId="0CE25FD1" w14:textId="3EBE9AC6" w:rsidR="00D71122" w:rsidRPr="005B0664" w:rsidRDefault="00D71122" w:rsidP="00D71122">
            <w:pPr>
              <w:jc w:val="center"/>
              <w:rPr>
                <w:b/>
                <w:color w:val="000000"/>
                <w:sz w:val="20"/>
                <w:szCs w:val="20"/>
              </w:rPr>
            </w:pPr>
            <w:r w:rsidRPr="005B0664">
              <w:rPr>
                <w:b/>
                <w:color w:val="000000"/>
                <w:sz w:val="20"/>
                <w:szCs w:val="20"/>
              </w:rPr>
              <w:t xml:space="preserve">Masa odpadów wytworzonych </w:t>
            </w:r>
            <w:r w:rsidR="00B74E17" w:rsidRPr="005B0664">
              <w:rPr>
                <w:b/>
                <w:color w:val="000000"/>
                <w:sz w:val="20"/>
                <w:szCs w:val="20"/>
              </w:rPr>
              <w:t>[</w:t>
            </w:r>
            <w:r w:rsidRPr="005B0664">
              <w:rPr>
                <w:b/>
                <w:color w:val="000000"/>
                <w:sz w:val="20"/>
                <w:szCs w:val="20"/>
              </w:rPr>
              <w:t>tys. Mg/rok</w:t>
            </w:r>
            <w:r w:rsidR="00B74E17" w:rsidRPr="005B0664">
              <w:rPr>
                <w:b/>
                <w:color w:val="000000"/>
                <w:sz w:val="20"/>
                <w:szCs w:val="20"/>
              </w:rPr>
              <w:t>]</w:t>
            </w:r>
          </w:p>
        </w:tc>
      </w:tr>
      <w:tr w:rsidR="00305F4E" w:rsidRPr="005B0664" w14:paraId="035C86FF" w14:textId="77777777" w:rsidTr="00C134F2">
        <w:trPr>
          <w:trHeight w:val="255"/>
        </w:trPr>
        <w:tc>
          <w:tcPr>
            <w:tcW w:w="1000" w:type="dxa"/>
            <w:vMerge/>
            <w:shd w:val="clear" w:color="auto" w:fill="B8CCE4" w:themeFill="accent1" w:themeFillTint="66"/>
            <w:noWrap/>
            <w:hideMark/>
          </w:tcPr>
          <w:p w14:paraId="1F9B4168" w14:textId="77777777" w:rsidR="00D71122" w:rsidRPr="005B0664" w:rsidRDefault="00D71122" w:rsidP="00D71122">
            <w:pPr>
              <w:rPr>
                <w:sz w:val="20"/>
                <w:szCs w:val="20"/>
              </w:rPr>
            </w:pPr>
          </w:p>
        </w:tc>
        <w:tc>
          <w:tcPr>
            <w:tcW w:w="3890" w:type="dxa"/>
            <w:vMerge/>
            <w:shd w:val="clear" w:color="auto" w:fill="B8CCE4" w:themeFill="accent1" w:themeFillTint="66"/>
          </w:tcPr>
          <w:p w14:paraId="2228ED4D" w14:textId="77777777" w:rsidR="00D71122" w:rsidRPr="005B0664" w:rsidRDefault="00D71122" w:rsidP="00D71122">
            <w:pPr>
              <w:rPr>
                <w:color w:val="000000"/>
                <w:sz w:val="20"/>
                <w:szCs w:val="20"/>
              </w:rPr>
            </w:pPr>
          </w:p>
        </w:tc>
        <w:tc>
          <w:tcPr>
            <w:tcW w:w="850" w:type="dxa"/>
            <w:shd w:val="clear" w:color="auto" w:fill="B8CCE4" w:themeFill="accent1" w:themeFillTint="66"/>
            <w:noWrap/>
            <w:hideMark/>
          </w:tcPr>
          <w:p w14:paraId="1724777F" w14:textId="77777777" w:rsidR="00D71122" w:rsidRPr="005B0664" w:rsidRDefault="00D71122" w:rsidP="00D71122">
            <w:pPr>
              <w:jc w:val="center"/>
              <w:rPr>
                <w:color w:val="000000"/>
                <w:sz w:val="20"/>
                <w:szCs w:val="20"/>
              </w:rPr>
            </w:pPr>
            <w:r w:rsidRPr="005B0664">
              <w:rPr>
                <w:color w:val="000000"/>
                <w:sz w:val="20"/>
                <w:szCs w:val="20"/>
              </w:rPr>
              <w:t>2014</w:t>
            </w:r>
          </w:p>
        </w:tc>
        <w:tc>
          <w:tcPr>
            <w:tcW w:w="851" w:type="dxa"/>
            <w:shd w:val="clear" w:color="auto" w:fill="B8CCE4" w:themeFill="accent1" w:themeFillTint="66"/>
            <w:noWrap/>
            <w:hideMark/>
          </w:tcPr>
          <w:p w14:paraId="6D08F26A" w14:textId="77777777" w:rsidR="00D71122" w:rsidRPr="005B0664" w:rsidRDefault="00D71122" w:rsidP="00D71122">
            <w:pPr>
              <w:jc w:val="center"/>
              <w:rPr>
                <w:color w:val="000000"/>
                <w:sz w:val="20"/>
                <w:szCs w:val="20"/>
              </w:rPr>
            </w:pPr>
            <w:r w:rsidRPr="005B0664">
              <w:rPr>
                <w:color w:val="000000"/>
                <w:sz w:val="20"/>
                <w:szCs w:val="20"/>
              </w:rPr>
              <w:t>2015</w:t>
            </w:r>
          </w:p>
        </w:tc>
        <w:tc>
          <w:tcPr>
            <w:tcW w:w="850" w:type="dxa"/>
            <w:shd w:val="clear" w:color="auto" w:fill="B8CCE4" w:themeFill="accent1" w:themeFillTint="66"/>
            <w:noWrap/>
            <w:hideMark/>
          </w:tcPr>
          <w:p w14:paraId="0B48BDF4" w14:textId="77777777" w:rsidR="00D71122" w:rsidRPr="005B0664" w:rsidRDefault="00D71122" w:rsidP="00D71122">
            <w:pPr>
              <w:jc w:val="center"/>
              <w:rPr>
                <w:color w:val="000000"/>
                <w:sz w:val="20"/>
                <w:szCs w:val="20"/>
              </w:rPr>
            </w:pPr>
            <w:r w:rsidRPr="005B0664">
              <w:rPr>
                <w:color w:val="000000"/>
                <w:sz w:val="20"/>
                <w:szCs w:val="20"/>
              </w:rPr>
              <w:t>2016</w:t>
            </w:r>
          </w:p>
        </w:tc>
        <w:tc>
          <w:tcPr>
            <w:tcW w:w="851" w:type="dxa"/>
            <w:shd w:val="clear" w:color="auto" w:fill="B8CCE4" w:themeFill="accent1" w:themeFillTint="66"/>
            <w:noWrap/>
            <w:hideMark/>
          </w:tcPr>
          <w:p w14:paraId="00ABED6C" w14:textId="77777777" w:rsidR="00D71122" w:rsidRPr="005B0664" w:rsidRDefault="00D71122" w:rsidP="00D71122">
            <w:pPr>
              <w:jc w:val="center"/>
              <w:rPr>
                <w:color w:val="000000"/>
                <w:sz w:val="20"/>
                <w:szCs w:val="20"/>
              </w:rPr>
            </w:pPr>
            <w:r w:rsidRPr="005B0664">
              <w:rPr>
                <w:color w:val="000000"/>
                <w:sz w:val="20"/>
                <w:szCs w:val="20"/>
              </w:rPr>
              <w:t>2017</w:t>
            </w:r>
          </w:p>
        </w:tc>
        <w:tc>
          <w:tcPr>
            <w:tcW w:w="850" w:type="dxa"/>
            <w:shd w:val="clear" w:color="auto" w:fill="B8CCE4" w:themeFill="accent1" w:themeFillTint="66"/>
            <w:noWrap/>
            <w:hideMark/>
          </w:tcPr>
          <w:p w14:paraId="5EBFE90D" w14:textId="77777777" w:rsidR="00D71122" w:rsidRPr="005B0664" w:rsidRDefault="00D71122" w:rsidP="00D71122">
            <w:pPr>
              <w:jc w:val="center"/>
              <w:rPr>
                <w:color w:val="000000"/>
                <w:sz w:val="20"/>
                <w:szCs w:val="20"/>
              </w:rPr>
            </w:pPr>
            <w:r w:rsidRPr="005B0664">
              <w:rPr>
                <w:color w:val="000000"/>
                <w:sz w:val="20"/>
                <w:szCs w:val="20"/>
              </w:rPr>
              <w:t>2018</w:t>
            </w:r>
          </w:p>
        </w:tc>
      </w:tr>
      <w:tr w:rsidR="009515CA" w:rsidRPr="005B0664" w14:paraId="2CCB8E51" w14:textId="77777777" w:rsidTr="00C134F2">
        <w:trPr>
          <w:trHeight w:val="255"/>
        </w:trPr>
        <w:tc>
          <w:tcPr>
            <w:tcW w:w="1000" w:type="dxa"/>
            <w:shd w:val="clear" w:color="auto" w:fill="B8CCE4" w:themeFill="accent1" w:themeFillTint="66"/>
            <w:noWrap/>
          </w:tcPr>
          <w:p w14:paraId="3F8A0F2F" w14:textId="77777777" w:rsidR="009515CA" w:rsidRPr="005B0664" w:rsidRDefault="009515CA" w:rsidP="00A751BC">
            <w:pPr>
              <w:pStyle w:val="numerykolumntab"/>
              <w:numPr>
                <w:ilvl w:val="0"/>
                <w:numId w:val="125"/>
              </w:numPr>
            </w:pPr>
          </w:p>
        </w:tc>
        <w:tc>
          <w:tcPr>
            <w:tcW w:w="3890" w:type="dxa"/>
            <w:shd w:val="clear" w:color="auto" w:fill="B8CCE4" w:themeFill="accent1" w:themeFillTint="66"/>
          </w:tcPr>
          <w:p w14:paraId="2E755FC8" w14:textId="77777777" w:rsidR="009515CA" w:rsidRPr="005B0664" w:rsidRDefault="009515CA" w:rsidP="009515CA">
            <w:pPr>
              <w:pStyle w:val="numerykolumntab"/>
            </w:pPr>
          </w:p>
        </w:tc>
        <w:tc>
          <w:tcPr>
            <w:tcW w:w="850" w:type="dxa"/>
            <w:shd w:val="clear" w:color="auto" w:fill="B8CCE4" w:themeFill="accent1" w:themeFillTint="66"/>
            <w:noWrap/>
          </w:tcPr>
          <w:p w14:paraId="67E85019" w14:textId="77777777" w:rsidR="009515CA" w:rsidRPr="005B0664" w:rsidRDefault="009515CA" w:rsidP="009515CA">
            <w:pPr>
              <w:pStyle w:val="numerykolumntab"/>
            </w:pPr>
          </w:p>
        </w:tc>
        <w:tc>
          <w:tcPr>
            <w:tcW w:w="851" w:type="dxa"/>
            <w:shd w:val="clear" w:color="auto" w:fill="B8CCE4" w:themeFill="accent1" w:themeFillTint="66"/>
            <w:noWrap/>
          </w:tcPr>
          <w:p w14:paraId="5655C41E" w14:textId="77777777" w:rsidR="009515CA" w:rsidRPr="005B0664" w:rsidRDefault="009515CA" w:rsidP="009515CA">
            <w:pPr>
              <w:pStyle w:val="numerykolumntab"/>
            </w:pPr>
          </w:p>
        </w:tc>
        <w:tc>
          <w:tcPr>
            <w:tcW w:w="850" w:type="dxa"/>
            <w:shd w:val="clear" w:color="auto" w:fill="B8CCE4" w:themeFill="accent1" w:themeFillTint="66"/>
            <w:noWrap/>
          </w:tcPr>
          <w:p w14:paraId="3351A876" w14:textId="77777777" w:rsidR="009515CA" w:rsidRPr="005B0664" w:rsidRDefault="009515CA" w:rsidP="009515CA">
            <w:pPr>
              <w:pStyle w:val="numerykolumntab"/>
            </w:pPr>
          </w:p>
        </w:tc>
        <w:tc>
          <w:tcPr>
            <w:tcW w:w="851" w:type="dxa"/>
            <w:shd w:val="clear" w:color="auto" w:fill="B8CCE4" w:themeFill="accent1" w:themeFillTint="66"/>
            <w:noWrap/>
          </w:tcPr>
          <w:p w14:paraId="5EB8907B" w14:textId="77777777" w:rsidR="009515CA" w:rsidRPr="005B0664" w:rsidRDefault="009515CA" w:rsidP="009515CA">
            <w:pPr>
              <w:pStyle w:val="numerykolumntab"/>
            </w:pPr>
          </w:p>
        </w:tc>
        <w:tc>
          <w:tcPr>
            <w:tcW w:w="850" w:type="dxa"/>
            <w:shd w:val="clear" w:color="auto" w:fill="B8CCE4" w:themeFill="accent1" w:themeFillTint="66"/>
            <w:noWrap/>
          </w:tcPr>
          <w:p w14:paraId="698BA1D0" w14:textId="77777777" w:rsidR="009515CA" w:rsidRPr="005B0664" w:rsidRDefault="009515CA" w:rsidP="009515CA">
            <w:pPr>
              <w:pStyle w:val="numerykolumntab"/>
            </w:pPr>
          </w:p>
        </w:tc>
      </w:tr>
      <w:tr w:rsidR="00305F4E" w:rsidRPr="005B0664" w14:paraId="6D674E6B" w14:textId="77777777" w:rsidTr="00B74E17">
        <w:trPr>
          <w:trHeight w:val="255"/>
        </w:trPr>
        <w:tc>
          <w:tcPr>
            <w:tcW w:w="1000" w:type="dxa"/>
            <w:shd w:val="clear" w:color="auto" w:fill="auto"/>
            <w:noWrap/>
            <w:hideMark/>
          </w:tcPr>
          <w:p w14:paraId="0FB39977" w14:textId="77777777" w:rsidR="00D71122" w:rsidRPr="005B0664" w:rsidRDefault="00D71122" w:rsidP="00D71122">
            <w:pPr>
              <w:rPr>
                <w:color w:val="000000"/>
                <w:sz w:val="20"/>
                <w:szCs w:val="20"/>
              </w:rPr>
            </w:pPr>
            <w:r w:rsidRPr="005B0664">
              <w:rPr>
                <w:color w:val="000000"/>
                <w:sz w:val="20"/>
                <w:szCs w:val="20"/>
              </w:rPr>
              <w:t>190604</w:t>
            </w:r>
          </w:p>
        </w:tc>
        <w:tc>
          <w:tcPr>
            <w:tcW w:w="3890" w:type="dxa"/>
          </w:tcPr>
          <w:p w14:paraId="78131FE0" w14:textId="77777777" w:rsidR="00D71122" w:rsidRPr="005B0664" w:rsidRDefault="00D71122" w:rsidP="00D71122">
            <w:pPr>
              <w:rPr>
                <w:color w:val="000000"/>
                <w:sz w:val="20"/>
                <w:szCs w:val="20"/>
              </w:rPr>
            </w:pPr>
            <w:r w:rsidRPr="005B0664">
              <w:rPr>
                <w:color w:val="000000"/>
                <w:sz w:val="20"/>
                <w:szCs w:val="20"/>
              </w:rPr>
              <w:t>Przefermentowane odpady z beztlenowego rozkładu odpadów komunalnych</w:t>
            </w:r>
          </w:p>
        </w:tc>
        <w:tc>
          <w:tcPr>
            <w:tcW w:w="850" w:type="dxa"/>
            <w:shd w:val="clear" w:color="auto" w:fill="auto"/>
            <w:noWrap/>
            <w:hideMark/>
          </w:tcPr>
          <w:p w14:paraId="10BAD6AE" w14:textId="77777777" w:rsidR="00D71122" w:rsidRPr="005B0664" w:rsidRDefault="00D71122" w:rsidP="0064519B">
            <w:pPr>
              <w:pStyle w:val="Maztabela"/>
            </w:pPr>
            <w:r w:rsidRPr="005B0664">
              <w:t>38,1</w:t>
            </w:r>
          </w:p>
        </w:tc>
        <w:tc>
          <w:tcPr>
            <w:tcW w:w="851" w:type="dxa"/>
            <w:shd w:val="clear" w:color="auto" w:fill="auto"/>
            <w:noWrap/>
            <w:hideMark/>
          </w:tcPr>
          <w:p w14:paraId="6ACA7FE4" w14:textId="77777777" w:rsidR="00D71122" w:rsidRPr="005B0664" w:rsidRDefault="00D71122" w:rsidP="00FC347C">
            <w:pPr>
              <w:pStyle w:val="Maztabela"/>
            </w:pPr>
            <w:r w:rsidRPr="005B0664">
              <w:t xml:space="preserve">13,1 </w:t>
            </w:r>
          </w:p>
        </w:tc>
        <w:tc>
          <w:tcPr>
            <w:tcW w:w="850" w:type="dxa"/>
            <w:shd w:val="clear" w:color="auto" w:fill="auto"/>
            <w:noWrap/>
            <w:hideMark/>
          </w:tcPr>
          <w:p w14:paraId="75992DE2" w14:textId="77777777" w:rsidR="00D71122" w:rsidRPr="005B0664" w:rsidRDefault="00D71122">
            <w:pPr>
              <w:pStyle w:val="Maztabela"/>
            </w:pPr>
            <w:r w:rsidRPr="005B0664">
              <w:t xml:space="preserve">24,8 </w:t>
            </w:r>
          </w:p>
        </w:tc>
        <w:tc>
          <w:tcPr>
            <w:tcW w:w="851" w:type="dxa"/>
            <w:shd w:val="clear" w:color="auto" w:fill="auto"/>
            <w:noWrap/>
            <w:hideMark/>
          </w:tcPr>
          <w:p w14:paraId="10823236" w14:textId="77777777" w:rsidR="00D71122" w:rsidRPr="005B0664" w:rsidRDefault="00D71122">
            <w:pPr>
              <w:pStyle w:val="Maztabela"/>
            </w:pPr>
            <w:r w:rsidRPr="005B0664">
              <w:t>28,7</w:t>
            </w:r>
          </w:p>
        </w:tc>
        <w:tc>
          <w:tcPr>
            <w:tcW w:w="850" w:type="dxa"/>
            <w:shd w:val="clear" w:color="auto" w:fill="auto"/>
            <w:noWrap/>
            <w:hideMark/>
          </w:tcPr>
          <w:p w14:paraId="6DCD05E0" w14:textId="77777777" w:rsidR="00D71122" w:rsidRPr="005B0664" w:rsidRDefault="00D71122">
            <w:pPr>
              <w:pStyle w:val="Maztabela"/>
            </w:pPr>
            <w:r w:rsidRPr="005B0664">
              <w:t>18,5</w:t>
            </w:r>
          </w:p>
        </w:tc>
      </w:tr>
      <w:tr w:rsidR="00305F4E" w:rsidRPr="005B0664" w14:paraId="204745E4" w14:textId="77777777" w:rsidTr="00B74E17">
        <w:trPr>
          <w:trHeight w:val="398"/>
        </w:trPr>
        <w:tc>
          <w:tcPr>
            <w:tcW w:w="1000" w:type="dxa"/>
            <w:shd w:val="clear" w:color="auto" w:fill="auto"/>
            <w:noWrap/>
            <w:hideMark/>
          </w:tcPr>
          <w:p w14:paraId="2F385C61" w14:textId="77777777" w:rsidR="00D71122" w:rsidRPr="005B0664" w:rsidRDefault="00D71122" w:rsidP="00D71122">
            <w:pPr>
              <w:rPr>
                <w:color w:val="000000"/>
                <w:sz w:val="20"/>
                <w:szCs w:val="20"/>
              </w:rPr>
            </w:pPr>
            <w:r w:rsidRPr="005B0664">
              <w:rPr>
                <w:color w:val="000000"/>
                <w:sz w:val="20"/>
                <w:szCs w:val="20"/>
              </w:rPr>
              <w:t>190605</w:t>
            </w:r>
          </w:p>
        </w:tc>
        <w:tc>
          <w:tcPr>
            <w:tcW w:w="3890" w:type="dxa"/>
            <w:vAlign w:val="center"/>
          </w:tcPr>
          <w:p w14:paraId="203CB24F" w14:textId="77777777" w:rsidR="00D71122" w:rsidRPr="005B0664" w:rsidRDefault="00D71122" w:rsidP="00D71122">
            <w:pPr>
              <w:rPr>
                <w:color w:val="000000"/>
                <w:sz w:val="20"/>
                <w:szCs w:val="20"/>
              </w:rPr>
            </w:pPr>
            <w:r w:rsidRPr="005B0664">
              <w:rPr>
                <w:color w:val="000000"/>
                <w:sz w:val="20"/>
                <w:szCs w:val="20"/>
              </w:rPr>
              <w:t>Ciecze z beztlenowego rozkładu odpadów zwierzęcych i roślinnych</w:t>
            </w:r>
          </w:p>
        </w:tc>
        <w:tc>
          <w:tcPr>
            <w:tcW w:w="850" w:type="dxa"/>
            <w:shd w:val="clear" w:color="auto" w:fill="auto"/>
            <w:noWrap/>
            <w:hideMark/>
          </w:tcPr>
          <w:p w14:paraId="53913599" w14:textId="77777777" w:rsidR="00D71122" w:rsidRPr="005B0664" w:rsidRDefault="00D71122" w:rsidP="0064519B">
            <w:pPr>
              <w:pStyle w:val="Maztabela"/>
            </w:pPr>
            <w:r w:rsidRPr="005B0664">
              <w:t>183,2</w:t>
            </w:r>
          </w:p>
        </w:tc>
        <w:tc>
          <w:tcPr>
            <w:tcW w:w="851" w:type="dxa"/>
            <w:shd w:val="clear" w:color="auto" w:fill="auto"/>
            <w:noWrap/>
            <w:hideMark/>
          </w:tcPr>
          <w:p w14:paraId="04C21191" w14:textId="77777777" w:rsidR="00D71122" w:rsidRPr="005B0664" w:rsidRDefault="00D71122" w:rsidP="00FC347C">
            <w:pPr>
              <w:pStyle w:val="Maztabela"/>
            </w:pPr>
            <w:r w:rsidRPr="005B0664">
              <w:t>238,9</w:t>
            </w:r>
          </w:p>
        </w:tc>
        <w:tc>
          <w:tcPr>
            <w:tcW w:w="850" w:type="dxa"/>
            <w:shd w:val="clear" w:color="auto" w:fill="auto"/>
            <w:noWrap/>
            <w:hideMark/>
          </w:tcPr>
          <w:p w14:paraId="24289921" w14:textId="77777777" w:rsidR="00D71122" w:rsidRPr="005B0664" w:rsidRDefault="00D71122">
            <w:pPr>
              <w:pStyle w:val="Maztabela"/>
            </w:pPr>
            <w:r w:rsidRPr="005B0664">
              <w:t>409,4</w:t>
            </w:r>
          </w:p>
        </w:tc>
        <w:tc>
          <w:tcPr>
            <w:tcW w:w="851" w:type="dxa"/>
            <w:shd w:val="clear" w:color="auto" w:fill="auto"/>
            <w:noWrap/>
            <w:hideMark/>
          </w:tcPr>
          <w:p w14:paraId="44875C55" w14:textId="77777777" w:rsidR="00D71122" w:rsidRPr="005B0664" w:rsidRDefault="00D71122">
            <w:pPr>
              <w:pStyle w:val="Maztabela"/>
            </w:pPr>
            <w:r w:rsidRPr="005B0664">
              <w:t>557,1</w:t>
            </w:r>
          </w:p>
        </w:tc>
        <w:tc>
          <w:tcPr>
            <w:tcW w:w="850" w:type="dxa"/>
            <w:shd w:val="clear" w:color="auto" w:fill="auto"/>
            <w:noWrap/>
            <w:hideMark/>
          </w:tcPr>
          <w:p w14:paraId="17EDFE73" w14:textId="77777777" w:rsidR="00D71122" w:rsidRPr="005B0664" w:rsidRDefault="00D71122">
            <w:pPr>
              <w:pStyle w:val="Maztabela"/>
            </w:pPr>
            <w:r w:rsidRPr="005B0664">
              <w:t>392,1</w:t>
            </w:r>
          </w:p>
        </w:tc>
      </w:tr>
      <w:tr w:rsidR="00305F4E" w:rsidRPr="005B0664" w14:paraId="52EA616C" w14:textId="77777777" w:rsidTr="00B74E17">
        <w:trPr>
          <w:trHeight w:val="422"/>
        </w:trPr>
        <w:tc>
          <w:tcPr>
            <w:tcW w:w="1000" w:type="dxa"/>
            <w:shd w:val="clear" w:color="auto" w:fill="auto"/>
            <w:noWrap/>
            <w:hideMark/>
          </w:tcPr>
          <w:p w14:paraId="6950F393" w14:textId="77777777" w:rsidR="00D71122" w:rsidRPr="005B0664" w:rsidRDefault="00D71122" w:rsidP="00D71122">
            <w:pPr>
              <w:rPr>
                <w:color w:val="000000"/>
                <w:sz w:val="20"/>
                <w:szCs w:val="20"/>
              </w:rPr>
            </w:pPr>
            <w:r w:rsidRPr="005B0664">
              <w:rPr>
                <w:color w:val="000000"/>
                <w:sz w:val="20"/>
                <w:szCs w:val="20"/>
              </w:rPr>
              <w:t>190606</w:t>
            </w:r>
          </w:p>
        </w:tc>
        <w:tc>
          <w:tcPr>
            <w:tcW w:w="3890" w:type="dxa"/>
            <w:vAlign w:val="center"/>
          </w:tcPr>
          <w:p w14:paraId="619D2DA2" w14:textId="77777777" w:rsidR="00D71122" w:rsidRPr="005B0664" w:rsidRDefault="00D71122" w:rsidP="00D71122">
            <w:pPr>
              <w:rPr>
                <w:color w:val="000000"/>
                <w:sz w:val="20"/>
                <w:szCs w:val="20"/>
              </w:rPr>
            </w:pPr>
            <w:r w:rsidRPr="005B0664">
              <w:rPr>
                <w:color w:val="000000"/>
                <w:sz w:val="20"/>
                <w:szCs w:val="20"/>
              </w:rPr>
              <w:t>Przefermentowane odpady z beztlenowego rozkładu odpadów zwierzęcych i roślinnych</w:t>
            </w:r>
          </w:p>
        </w:tc>
        <w:tc>
          <w:tcPr>
            <w:tcW w:w="850" w:type="dxa"/>
            <w:shd w:val="clear" w:color="auto" w:fill="auto"/>
            <w:noWrap/>
            <w:hideMark/>
          </w:tcPr>
          <w:p w14:paraId="65EC9AE2" w14:textId="77777777" w:rsidR="00D71122" w:rsidRPr="005B0664" w:rsidRDefault="00D71122" w:rsidP="0064519B">
            <w:pPr>
              <w:pStyle w:val="Maztabela"/>
            </w:pPr>
            <w:r w:rsidRPr="005B0664">
              <w:t>213,2</w:t>
            </w:r>
          </w:p>
        </w:tc>
        <w:tc>
          <w:tcPr>
            <w:tcW w:w="851" w:type="dxa"/>
            <w:shd w:val="clear" w:color="auto" w:fill="auto"/>
            <w:noWrap/>
            <w:hideMark/>
          </w:tcPr>
          <w:p w14:paraId="40FEB3AE" w14:textId="77777777" w:rsidR="00D71122" w:rsidRPr="005B0664" w:rsidRDefault="00D71122" w:rsidP="00FC347C">
            <w:pPr>
              <w:pStyle w:val="Maztabela"/>
            </w:pPr>
            <w:r w:rsidRPr="005B0664">
              <w:t>237,5</w:t>
            </w:r>
          </w:p>
        </w:tc>
        <w:tc>
          <w:tcPr>
            <w:tcW w:w="850" w:type="dxa"/>
            <w:shd w:val="clear" w:color="auto" w:fill="auto"/>
            <w:noWrap/>
            <w:hideMark/>
          </w:tcPr>
          <w:p w14:paraId="0640036A" w14:textId="77777777" w:rsidR="00D71122" w:rsidRPr="005B0664" w:rsidRDefault="00D71122">
            <w:pPr>
              <w:pStyle w:val="Maztabela"/>
            </w:pPr>
            <w:r w:rsidRPr="005B0664">
              <w:t>138,1</w:t>
            </w:r>
          </w:p>
        </w:tc>
        <w:tc>
          <w:tcPr>
            <w:tcW w:w="851" w:type="dxa"/>
            <w:shd w:val="clear" w:color="auto" w:fill="auto"/>
            <w:noWrap/>
            <w:hideMark/>
          </w:tcPr>
          <w:p w14:paraId="60CFADE2" w14:textId="77777777" w:rsidR="00D71122" w:rsidRPr="005B0664" w:rsidRDefault="00D71122">
            <w:pPr>
              <w:pStyle w:val="Maztabela"/>
            </w:pPr>
            <w:r w:rsidRPr="005B0664">
              <w:t>244,8</w:t>
            </w:r>
          </w:p>
        </w:tc>
        <w:tc>
          <w:tcPr>
            <w:tcW w:w="850" w:type="dxa"/>
            <w:shd w:val="clear" w:color="auto" w:fill="auto"/>
            <w:noWrap/>
            <w:hideMark/>
          </w:tcPr>
          <w:p w14:paraId="1A4E8FAB" w14:textId="77777777" w:rsidR="00D71122" w:rsidRPr="005B0664" w:rsidRDefault="00D71122">
            <w:pPr>
              <w:pStyle w:val="Maztabela"/>
            </w:pPr>
            <w:r w:rsidRPr="005B0664">
              <w:t>79,4</w:t>
            </w:r>
          </w:p>
        </w:tc>
      </w:tr>
      <w:tr w:rsidR="00305F4E" w:rsidRPr="005B0664" w14:paraId="6658EE78" w14:textId="77777777" w:rsidTr="00B74E17">
        <w:trPr>
          <w:trHeight w:val="446"/>
        </w:trPr>
        <w:tc>
          <w:tcPr>
            <w:tcW w:w="1000" w:type="dxa"/>
            <w:shd w:val="clear" w:color="auto" w:fill="auto"/>
            <w:noWrap/>
          </w:tcPr>
          <w:p w14:paraId="04A83EF6" w14:textId="77777777" w:rsidR="00D71122" w:rsidRPr="005B0664" w:rsidRDefault="00D71122" w:rsidP="00D71122">
            <w:pPr>
              <w:rPr>
                <w:b/>
                <w:color w:val="000000"/>
                <w:sz w:val="20"/>
                <w:szCs w:val="20"/>
              </w:rPr>
            </w:pPr>
            <w:r w:rsidRPr="005B0664">
              <w:rPr>
                <w:b/>
                <w:color w:val="000000"/>
                <w:sz w:val="20"/>
                <w:szCs w:val="20"/>
              </w:rPr>
              <w:t>19 06</w:t>
            </w:r>
          </w:p>
        </w:tc>
        <w:tc>
          <w:tcPr>
            <w:tcW w:w="3890" w:type="dxa"/>
            <w:vAlign w:val="center"/>
          </w:tcPr>
          <w:p w14:paraId="458404DC" w14:textId="77777777" w:rsidR="00D71122" w:rsidRPr="005B0664" w:rsidRDefault="00D71122" w:rsidP="00D71122">
            <w:pPr>
              <w:rPr>
                <w:b/>
                <w:color w:val="000000"/>
                <w:sz w:val="20"/>
                <w:szCs w:val="20"/>
              </w:rPr>
            </w:pPr>
            <w:r w:rsidRPr="005B0664">
              <w:rPr>
                <w:b/>
                <w:color w:val="000000"/>
                <w:sz w:val="20"/>
                <w:szCs w:val="20"/>
              </w:rPr>
              <w:t>Odpady z beztlenowego rozkładu odpadów</w:t>
            </w:r>
          </w:p>
        </w:tc>
        <w:tc>
          <w:tcPr>
            <w:tcW w:w="850" w:type="dxa"/>
            <w:shd w:val="clear" w:color="auto" w:fill="auto"/>
            <w:noWrap/>
          </w:tcPr>
          <w:p w14:paraId="74BB4D2D" w14:textId="77777777" w:rsidR="00D71122" w:rsidRPr="005B0664" w:rsidRDefault="00D71122" w:rsidP="0064519B">
            <w:pPr>
              <w:pStyle w:val="Maztabela"/>
            </w:pPr>
            <w:r w:rsidRPr="005B0664">
              <w:t>434,5</w:t>
            </w:r>
          </w:p>
        </w:tc>
        <w:tc>
          <w:tcPr>
            <w:tcW w:w="851" w:type="dxa"/>
            <w:shd w:val="clear" w:color="auto" w:fill="auto"/>
            <w:noWrap/>
          </w:tcPr>
          <w:p w14:paraId="508CAEB5" w14:textId="77777777" w:rsidR="00D71122" w:rsidRPr="005B0664" w:rsidRDefault="00D71122" w:rsidP="00FC347C">
            <w:pPr>
              <w:pStyle w:val="Maztabela"/>
            </w:pPr>
            <w:r w:rsidRPr="005B0664">
              <w:t>489,5</w:t>
            </w:r>
          </w:p>
        </w:tc>
        <w:tc>
          <w:tcPr>
            <w:tcW w:w="850" w:type="dxa"/>
            <w:shd w:val="clear" w:color="auto" w:fill="auto"/>
            <w:noWrap/>
          </w:tcPr>
          <w:p w14:paraId="40173D3B" w14:textId="77777777" w:rsidR="00D71122" w:rsidRPr="005B0664" w:rsidRDefault="00D71122">
            <w:pPr>
              <w:pStyle w:val="Maztabela"/>
            </w:pPr>
            <w:r w:rsidRPr="005B0664">
              <w:t>572,3</w:t>
            </w:r>
          </w:p>
        </w:tc>
        <w:tc>
          <w:tcPr>
            <w:tcW w:w="851" w:type="dxa"/>
            <w:shd w:val="clear" w:color="auto" w:fill="auto"/>
            <w:noWrap/>
          </w:tcPr>
          <w:p w14:paraId="5694D45A" w14:textId="77777777" w:rsidR="00D71122" w:rsidRPr="005B0664" w:rsidRDefault="00D71122">
            <w:pPr>
              <w:pStyle w:val="Maztabela"/>
            </w:pPr>
            <w:r w:rsidRPr="005B0664">
              <w:t>830,6</w:t>
            </w:r>
          </w:p>
        </w:tc>
        <w:tc>
          <w:tcPr>
            <w:tcW w:w="850" w:type="dxa"/>
            <w:shd w:val="clear" w:color="auto" w:fill="auto"/>
            <w:noWrap/>
          </w:tcPr>
          <w:p w14:paraId="26A36B52" w14:textId="77777777" w:rsidR="00D71122" w:rsidRPr="005B0664" w:rsidRDefault="00D71122">
            <w:pPr>
              <w:pStyle w:val="Maztabela"/>
            </w:pPr>
            <w:r w:rsidRPr="005B0664">
              <w:t>490,0</w:t>
            </w:r>
          </w:p>
        </w:tc>
      </w:tr>
      <w:tr w:rsidR="00305F4E" w:rsidRPr="005B0664" w14:paraId="3598CC10" w14:textId="77777777" w:rsidTr="00B74E17">
        <w:trPr>
          <w:trHeight w:val="611"/>
        </w:trPr>
        <w:tc>
          <w:tcPr>
            <w:tcW w:w="1000" w:type="dxa"/>
            <w:shd w:val="clear" w:color="auto" w:fill="auto"/>
            <w:noWrap/>
            <w:hideMark/>
          </w:tcPr>
          <w:p w14:paraId="7CC16EF2" w14:textId="77777777" w:rsidR="00D71122" w:rsidRPr="005B0664" w:rsidRDefault="00D71122" w:rsidP="00D71122">
            <w:pPr>
              <w:rPr>
                <w:color w:val="000000"/>
                <w:sz w:val="20"/>
                <w:szCs w:val="20"/>
              </w:rPr>
            </w:pPr>
            <w:r w:rsidRPr="005B0664">
              <w:rPr>
                <w:color w:val="000000"/>
                <w:sz w:val="20"/>
                <w:szCs w:val="20"/>
              </w:rPr>
              <w:t>190809</w:t>
            </w:r>
          </w:p>
        </w:tc>
        <w:tc>
          <w:tcPr>
            <w:tcW w:w="3890" w:type="dxa"/>
          </w:tcPr>
          <w:p w14:paraId="23CA35B3" w14:textId="77777777" w:rsidR="00D71122" w:rsidRPr="005B0664" w:rsidRDefault="00D71122" w:rsidP="00D71122">
            <w:pPr>
              <w:rPr>
                <w:sz w:val="20"/>
                <w:szCs w:val="20"/>
              </w:rPr>
            </w:pPr>
            <w:r w:rsidRPr="005B0664">
              <w:rPr>
                <w:color w:val="000000"/>
                <w:sz w:val="20"/>
                <w:szCs w:val="20"/>
              </w:rPr>
              <w:t>Tłuszcze i mieszaniny olejów z separacji olej/woda zawierające wyłącznie oleje jadalne i tłuszcze</w:t>
            </w:r>
          </w:p>
        </w:tc>
        <w:tc>
          <w:tcPr>
            <w:tcW w:w="850" w:type="dxa"/>
            <w:shd w:val="clear" w:color="auto" w:fill="auto"/>
            <w:noWrap/>
            <w:hideMark/>
          </w:tcPr>
          <w:p w14:paraId="1F7ACA34" w14:textId="77777777" w:rsidR="00D71122" w:rsidRPr="005B0664" w:rsidRDefault="00D71122" w:rsidP="0064519B">
            <w:pPr>
              <w:pStyle w:val="Maztabela"/>
            </w:pPr>
            <w:r w:rsidRPr="005B0664">
              <w:t>43,7</w:t>
            </w:r>
          </w:p>
        </w:tc>
        <w:tc>
          <w:tcPr>
            <w:tcW w:w="851" w:type="dxa"/>
            <w:shd w:val="clear" w:color="auto" w:fill="auto"/>
            <w:noWrap/>
            <w:hideMark/>
          </w:tcPr>
          <w:p w14:paraId="44ABECE1" w14:textId="77777777" w:rsidR="00D71122" w:rsidRPr="005B0664" w:rsidRDefault="00D71122" w:rsidP="00FC347C">
            <w:pPr>
              <w:pStyle w:val="Maztabela"/>
            </w:pPr>
            <w:r w:rsidRPr="005B0664">
              <w:t>46,0</w:t>
            </w:r>
          </w:p>
        </w:tc>
        <w:tc>
          <w:tcPr>
            <w:tcW w:w="850" w:type="dxa"/>
            <w:shd w:val="clear" w:color="auto" w:fill="auto"/>
            <w:noWrap/>
            <w:hideMark/>
          </w:tcPr>
          <w:p w14:paraId="12AB523A" w14:textId="77777777" w:rsidR="00D71122" w:rsidRPr="005B0664" w:rsidRDefault="00D71122">
            <w:pPr>
              <w:pStyle w:val="Maztabela"/>
            </w:pPr>
            <w:r w:rsidRPr="005B0664">
              <w:t>5,5</w:t>
            </w:r>
          </w:p>
        </w:tc>
        <w:tc>
          <w:tcPr>
            <w:tcW w:w="851" w:type="dxa"/>
            <w:shd w:val="clear" w:color="auto" w:fill="auto"/>
            <w:noWrap/>
            <w:hideMark/>
          </w:tcPr>
          <w:p w14:paraId="517E306B" w14:textId="77777777" w:rsidR="00D71122" w:rsidRPr="005B0664" w:rsidRDefault="00D71122">
            <w:pPr>
              <w:pStyle w:val="Maztabela"/>
            </w:pPr>
            <w:r w:rsidRPr="005B0664">
              <w:t>57,5</w:t>
            </w:r>
          </w:p>
        </w:tc>
        <w:tc>
          <w:tcPr>
            <w:tcW w:w="850" w:type="dxa"/>
            <w:shd w:val="clear" w:color="auto" w:fill="auto"/>
            <w:noWrap/>
            <w:hideMark/>
          </w:tcPr>
          <w:p w14:paraId="71145F4C" w14:textId="77777777" w:rsidR="00D71122" w:rsidRPr="005B0664" w:rsidRDefault="00D71122">
            <w:pPr>
              <w:pStyle w:val="Maztabela"/>
            </w:pPr>
            <w:r w:rsidRPr="005B0664">
              <w:t>63,5</w:t>
            </w:r>
          </w:p>
        </w:tc>
      </w:tr>
      <w:tr w:rsidR="00305F4E" w:rsidRPr="005B0664" w14:paraId="1F1CBB27" w14:textId="77777777" w:rsidTr="00B74E17">
        <w:trPr>
          <w:trHeight w:val="255"/>
        </w:trPr>
        <w:tc>
          <w:tcPr>
            <w:tcW w:w="1000" w:type="dxa"/>
            <w:shd w:val="clear" w:color="auto" w:fill="auto"/>
            <w:noWrap/>
            <w:hideMark/>
          </w:tcPr>
          <w:p w14:paraId="41D9598E" w14:textId="77777777" w:rsidR="00D71122" w:rsidRPr="005B0664" w:rsidRDefault="00D71122" w:rsidP="00D71122">
            <w:pPr>
              <w:rPr>
                <w:color w:val="000000"/>
                <w:sz w:val="20"/>
                <w:szCs w:val="20"/>
              </w:rPr>
            </w:pPr>
            <w:r w:rsidRPr="005B0664">
              <w:rPr>
                <w:color w:val="000000"/>
                <w:sz w:val="20"/>
                <w:szCs w:val="20"/>
              </w:rPr>
              <w:t>190812</w:t>
            </w:r>
          </w:p>
        </w:tc>
        <w:tc>
          <w:tcPr>
            <w:tcW w:w="3890" w:type="dxa"/>
          </w:tcPr>
          <w:p w14:paraId="4A4D6AF6" w14:textId="77777777" w:rsidR="00D71122" w:rsidRPr="005B0664" w:rsidRDefault="00D71122" w:rsidP="00D71122">
            <w:pPr>
              <w:rPr>
                <w:sz w:val="20"/>
                <w:szCs w:val="20"/>
              </w:rPr>
            </w:pPr>
            <w:r w:rsidRPr="005B0664">
              <w:rPr>
                <w:color w:val="000000"/>
                <w:sz w:val="20"/>
                <w:szCs w:val="20"/>
              </w:rPr>
              <w:t>Szlamy z biologicznego oczyszczania ścieków przemysłowych inne niż wymienione w 19 08 11</w:t>
            </w:r>
          </w:p>
        </w:tc>
        <w:tc>
          <w:tcPr>
            <w:tcW w:w="850" w:type="dxa"/>
            <w:shd w:val="clear" w:color="auto" w:fill="auto"/>
            <w:noWrap/>
            <w:hideMark/>
          </w:tcPr>
          <w:p w14:paraId="170D390F" w14:textId="77777777" w:rsidR="00D71122" w:rsidRPr="005B0664" w:rsidRDefault="00D71122" w:rsidP="0064519B">
            <w:pPr>
              <w:pStyle w:val="Maztabela"/>
            </w:pPr>
            <w:r w:rsidRPr="005B0664">
              <w:t>31,8</w:t>
            </w:r>
          </w:p>
        </w:tc>
        <w:tc>
          <w:tcPr>
            <w:tcW w:w="851" w:type="dxa"/>
            <w:shd w:val="clear" w:color="auto" w:fill="auto"/>
            <w:noWrap/>
            <w:hideMark/>
          </w:tcPr>
          <w:p w14:paraId="7152B82F" w14:textId="77777777" w:rsidR="00D71122" w:rsidRPr="005B0664" w:rsidRDefault="00D71122" w:rsidP="00FC347C">
            <w:pPr>
              <w:pStyle w:val="Maztabela"/>
            </w:pPr>
            <w:r w:rsidRPr="005B0664">
              <w:t>26,5</w:t>
            </w:r>
          </w:p>
        </w:tc>
        <w:tc>
          <w:tcPr>
            <w:tcW w:w="850" w:type="dxa"/>
            <w:shd w:val="clear" w:color="auto" w:fill="auto"/>
            <w:noWrap/>
            <w:hideMark/>
          </w:tcPr>
          <w:p w14:paraId="0D70C4B6" w14:textId="77777777" w:rsidR="00D71122" w:rsidRPr="005B0664" w:rsidRDefault="00D71122">
            <w:pPr>
              <w:pStyle w:val="Maztabela"/>
            </w:pPr>
            <w:r w:rsidRPr="005B0664">
              <w:t>33,9</w:t>
            </w:r>
          </w:p>
        </w:tc>
        <w:tc>
          <w:tcPr>
            <w:tcW w:w="851" w:type="dxa"/>
            <w:shd w:val="clear" w:color="auto" w:fill="auto"/>
            <w:noWrap/>
            <w:hideMark/>
          </w:tcPr>
          <w:p w14:paraId="3A37214E" w14:textId="77777777" w:rsidR="00D71122" w:rsidRPr="005B0664" w:rsidRDefault="00D71122">
            <w:pPr>
              <w:pStyle w:val="Maztabela"/>
            </w:pPr>
            <w:r w:rsidRPr="005B0664">
              <w:t>33,2</w:t>
            </w:r>
          </w:p>
        </w:tc>
        <w:tc>
          <w:tcPr>
            <w:tcW w:w="850" w:type="dxa"/>
            <w:shd w:val="clear" w:color="auto" w:fill="auto"/>
            <w:noWrap/>
            <w:hideMark/>
          </w:tcPr>
          <w:p w14:paraId="70058719" w14:textId="77777777" w:rsidR="00D71122" w:rsidRPr="005B0664" w:rsidRDefault="00D71122">
            <w:pPr>
              <w:pStyle w:val="Maztabela"/>
            </w:pPr>
            <w:r w:rsidRPr="005B0664">
              <w:t>33,1</w:t>
            </w:r>
          </w:p>
        </w:tc>
      </w:tr>
      <w:tr w:rsidR="00305F4E" w:rsidRPr="005B0664" w14:paraId="05F6EE1A" w14:textId="77777777" w:rsidTr="00B74E17">
        <w:trPr>
          <w:trHeight w:val="255"/>
        </w:trPr>
        <w:tc>
          <w:tcPr>
            <w:tcW w:w="1000" w:type="dxa"/>
            <w:shd w:val="clear" w:color="auto" w:fill="auto"/>
            <w:noWrap/>
          </w:tcPr>
          <w:p w14:paraId="2C447E64" w14:textId="77777777" w:rsidR="00D71122" w:rsidRPr="005B0664" w:rsidRDefault="00D71122" w:rsidP="00D71122">
            <w:pPr>
              <w:rPr>
                <w:b/>
                <w:color w:val="000000"/>
                <w:sz w:val="20"/>
                <w:szCs w:val="20"/>
              </w:rPr>
            </w:pPr>
            <w:r w:rsidRPr="005B0664">
              <w:rPr>
                <w:b/>
                <w:color w:val="000000"/>
                <w:sz w:val="20"/>
                <w:szCs w:val="20"/>
              </w:rPr>
              <w:t>19 08</w:t>
            </w:r>
          </w:p>
        </w:tc>
        <w:tc>
          <w:tcPr>
            <w:tcW w:w="3890" w:type="dxa"/>
            <w:vAlign w:val="center"/>
          </w:tcPr>
          <w:p w14:paraId="5AB19725" w14:textId="77777777" w:rsidR="00D71122" w:rsidRPr="005B0664" w:rsidRDefault="00D71122" w:rsidP="00D71122">
            <w:pPr>
              <w:rPr>
                <w:b/>
                <w:color w:val="000000"/>
                <w:sz w:val="20"/>
                <w:szCs w:val="20"/>
              </w:rPr>
            </w:pPr>
            <w:r w:rsidRPr="005B0664">
              <w:rPr>
                <w:b/>
                <w:color w:val="000000"/>
                <w:sz w:val="20"/>
                <w:szCs w:val="20"/>
              </w:rPr>
              <w:t>Odpady z oczyszczalni ścieków nieujęte w innych grupach</w:t>
            </w:r>
          </w:p>
        </w:tc>
        <w:tc>
          <w:tcPr>
            <w:tcW w:w="850" w:type="dxa"/>
            <w:shd w:val="clear" w:color="auto" w:fill="auto"/>
            <w:noWrap/>
          </w:tcPr>
          <w:p w14:paraId="6A0057F5" w14:textId="77777777" w:rsidR="00D71122" w:rsidRPr="005B0664" w:rsidRDefault="00D71122" w:rsidP="0064519B">
            <w:pPr>
              <w:pStyle w:val="Maztabela"/>
            </w:pPr>
            <w:r w:rsidRPr="005B0664">
              <w:t>75,5</w:t>
            </w:r>
          </w:p>
        </w:tc>
        <w:tc>
          <w:tcPr>
            <w:tcW w:w="851" w:type="dxa"/>
            <w:shd w:val="clear" w:color="auto" w:fill="auto"/>
            <w:noWrap/>
          </w:tcPr>
          <w:p w14:paraId="2A3B32F6" w14:textId="77777777" w:rsidR="00D71122" w:rsidRPr="005B0664" w:rsidRDefault="00D71122" w:rsidP="00FC347C">
            <w:pPr>
              <w:pStyle w:val="Maztabela"/>
            </w:pPr>
            <w:r w:rsidRPr="005B0664">
              <w:t>72,5</w:t>
            </w:r>
          </w:p>
        </w:tc>
        <w:tc>
          <w:tcPr>
            <w:tcW w:w="850" w:type="dxa"/>
            <w:shd w:val="clear" w:color="auto" w:fill="auto"/>
            <w:noWrap/>
          </w:tcPr>
          <w:p w14:paraId="3C1EE2DB" w14:textId="77777777" w:rsidR="00D71122" w:rsidRPr="005B0664" w:rsidRDefault="00D71122">
            <w:pPr>
              <w:pStyle w:val="Maztabela"/>
            </w:pPr>
            <w:r w:rsidRPr="005B0664">
              <w:t>39,4</w:t>
            </w:r>
          </w:p>
        </w:tc>
        <w:tc>
          <w:tcPr>
            <w:tcW w:w="851" w:type="dxa"/>
            <w:shd w:val="clear" w:color="auto" w:fill="auto"/>
            <w:noWrap/>
          </w:tcPr>
          <w:p w14:paraId="07F1BD16" w14:textId="77777777" w:rsidR="00D71122" w:rsidRPr="005B0664" w:rsidRDefault="00D71122">
            <w:pPr>
              <w:pStyle w:val="Maztabela"/>
            </w:pPr>
            <w:r w:rsidRPr="005B0664">
              <w:t>90,7</w:t>
            </w:r>
          </w:p>
        </w:tc>
        <w:tc>
          <w:tcPr>
            <w:tcW w:w="850" w:type="dxa"/>
            <w:shd w:val="clear" w:color="auto" w:fill="auto"/>
            <w:noWrap/>
          </w:tcPr>
          <w:p w14:paraId="5FEF9A14" w14:textId="77777777" w:rsidR="00D71122" w:rsidRPr="005B0664" w:rsidRDefault="00D71122">
            <w:pPr>
              <w:pStyle w:val="Maztabela"/>
            </w:pPr>
            <w:r w:rsidRPr="005B0664">
              <w:t>96,6</w:t>
            </w:r>
          </w:p>
        </w:tc>
      </w:tr>
      <w:tr w:rsidR="00305F4E" w:rsidRPr="005B0664" w14:paraId="4666A390" w14:textId="77777777" w:rsidTr="00B74E17">
        <w:trPr>
          <w:trHeight w:val="255"/>
        </w:trPr>
        <w:tc>
          <w:tcPr>
            <w:tcW w:w="1000" w:type="dxa"/>
            <w:shd w:val="clear" w:color="auto" w:fill="auto"/>
            <w:noWrap/>
            <w:hideMark/>
          </w:tcPr>
          <w:p w14:paraId="6D190015" w14:textId="77777777" w:rsidR="00D71122" w:rsidRPr="005B0664" w:rsidRDefault="00D71122" w:rsidP="00D71122">
            <w:pPr>
              <w:rPr>
                <w:color w:val="000000"/>
                <w:sz w:val="20"/>
                <w:szCs w:val="20"/>
              </w:rPr>
            </w:pPr>
            <w:r w:rsidRPr="005B0664">
              <w:rPr>
                <w:color w:val="000000"/>
                <w:sz w:val="20"/>
                <w:szCs w:val="20"/>
              </w:rPr>
              <w:t>190901</w:t>
            </w:r>
          </w:p>
        </w:tc>
        <w:tc>
          <w:tcPr>
            <w:tcW w:w="3890" w:type="dxa"/>
          </w:tcPr>
          <w:p w14:paraId="73251F03" w14:textId="77777777" w:rsidR="00D71122" w:rsidRPr="005B0664" w:rsidRDefault="00D71122" w:rsidP="00D71122">
            <w:pPr>
              <w:rPr>
                <w:color w:val="000000"/>
                <w:sz w:val="20"/>
                <w:szCs w:val="20"/>
              </w:rPr>
            </w:pPr>
            <w:r w:rsidRPr="005B0664">
              <w:rPr>
                <w:color w:val="000000"/>
                <w:sz w:val="20"/>
                <w:szCs w:val="20"/>
              </w:rPr>
              <w:t xml:space="preserve">Odpady stałe ze wstępnej filtracji i </w:t>
            </w:r>
            <w:proofErr w:type="spellStart"/>
            <w:r w:rsidRPr="005B0664">
              <w:rPr>
                <w:color w:val="000000"/>
                <w:sz w:val="20"/>
                <w:szCs w:val="20"/>
              </w:rPr>
              <w:t>skratki</w:t>
            </w:r>
            <w:proofErr w:type="spellEnd"/>
          </w:p>
        </w:tc>
        <w:tc>
          <w:tcPr>
            <w:tcW w:w="850" w:type="dxa"/>
            <w:shd w:val="clear" w:color="auto" w:fill="auto"/>
            <w:noWrap/>
            <w:hideMark/>
          </w:tcPr>
          <w:p w14:paraId="722399D1" w14:textId="77777777" w:rsidR="00D71122" w:rsidRPr="005B0664" w:rsidRDefault="00D71122" w:rsidP="0064519B">
            <w:pPr>
              <w:pStyle w:val="Maztabela"/>
            </w:pPr>
            <w:r w:rsidRPr="005B0664">
              <w:t>2,3</w:t>
            </w:r>
          </w:p>
        </w:tc>
        <w:tc>
          <w:tcPr>
            <w:tcW w:w="851" w:type="dxa"/>
            <w:shd w:val="clear" w:color="auto" w:fill="auto"/>
            <w:noWrap/>
            <w:hideMark/>
          </w:tcPr>
          <w:p w14:paraId="5AD0DE23" w14:textId="77777777" w:rsidR="00D71122" w:rsidRPr="005B0664" w:rsidRDefault="00D71122" w:rsidP="00FC347C">
            <w:pPr>
              <w:pStyle w:val="Maztabela"/>
            </w:pPr>
            <w:r w:rsidRPr="005B0664">
              <w:t>2,0</w:t>
            </w:r>
          </w:p>
        </w:tc>
        <w:tc>
          <w:tcPr>
            <w:tcW w:w="850" w:type="dxa"/>
            <w:shd w:val="clear" w:color="auto" w:fill="auto"/>
            <w:noWrap/>
            <w:hideMark/>
          </w:tcPr>
          <w:p w14:paraId="19E6BE42" w14:textId="77777777" w:rsidR="00D71122" w:rsidRPr="005B0664" w:rsidRDefault="00D71122">
            <w:pPr>
              <w:pStyle w:val="Maztabela"/>
            </w:pPr>
            <w:r w:rsidRPr="005B0664">
              <w:t>2,0</w:t>
            </w:r>
          </w:p>
        </w:tc>
        <w:tc>
          <w:tcPr>
            <w:tcW w:w="851" w:type="dxa"/>
            <w:shd w:val="clear" w:color="auto" w:fill="auto"/>
            <w:noWrap/>
            <w:hideMark/>
          </w:tcPr>
          <w:p w14:paraId="441D9FC6" w14:textId="77777777" w:rsidR="00D71122" w:rsidRPr="005B0664" w:rsidRDefault="00D71122">
            <w:pPr>
              <w:pStyle w:val="Maztabela"/>
            </w:pPr>
            <w:r w:rsidRPr="005B0664">
              <w:t>2,0</w:t>
            </w:r>
          </w:p>
        </w:tc>
        <w:tc>
          <w:tcPr>
            <w:tcW w:w="850" w:type="dxa"/>
            <w:shd w:val="clear" w:color="auto" w:fill="auto"/>
            <w:noWrap/>
            <w:hideMark/>
          </w:tcPr>
          <w:p w14:paraId="3F8758CE" w14:textId="77777777" w:rsidR="00D71122" w:rsidRPr="005B0664" w:rsidRDefault="00D71122">
            <w:pPr>
              <w:pStyle w:val="Maztabela"/>
            </w:pPr>
            <w:r w:rsidRPr="005B0664">
              <w:t>1,5</w:t>
            </w:r>
          </w:p>
        </w:tc>
      </w:tr>
      <w:tr w:rsidR="00305F4E" w:rsidRPr="005B0664" w14:paraId="115B826D" w14:textId="77777777" w:rsidTr="00B74E17">
        <w:trPr>
          <w:trHeight w:val="255"/>
        </w:trPr>
        <w:tc>
          <w:tcPr>
            <w:tcW w:w="1000" w:type="dxa"/>
            <w:shd w:val="clear" w:color="auto" w:fill="auto"/>
            <w:noWrap/>
          </w:tcPr>
          <w:p w14:paraId="6A9DA526" w14:textId="77777777" w:rsidR="00D71122" w:rsidRPr="005B0664" w:rsidRDefault="00D71122" w:rsidP="00D71122">
            <w:pPr>
              <w:rPr>
                <w:b/>
                <w:color w:val="000000"/>
                <w:sz w:val="20"/>
                <w:szCs w:val="20"/>
              </w:rPr>
            </w:pPr>
            <w:r w:rsidRPr="005B0664">
              <w:rPr>
                <w:b/>
                <w:color w:val="000000"/>
                <w:sz w:val="20"/>
                <w:szCs w:val="20"/>
              </w:rPr>
              <w:t xml:space="preserve">19 09 </w:t>
            </w:r>
          </w:p>
        </w:tc>
        <w:tc>
          <w:tcPr>
            <w:tcW w:w="3890" w:type="dxa"/>
          </w:tcPr>
          <w:p w14:paraId="3CD59AD7" w14:textId="77777777" w:rsidR="00D71122" w:rsidRPr="005B0664" w:rsidRDefault="00D71122" w:rsidP="00D71122">
            <w:pPr>
              <w:rPr>
                <w:b/>
                <w:color w:val="000000"/>
                <w:sz w:val="20"/>
                <w:szCs w:val="20"/>
              </w:rPr>
            </w:pPr>
            <w:r w:rsidRPr="005B0664">
              <w:rPr>
                <w:b/>
                <w:color w:val="000000"/>
                <w:sz w:val="20"/>
                <w:szCs w:val="20"/>
              </w:rPr>
              <w:t>Odpady z uzdatniania wody pitnej i wody do celów przemysłowych</w:t>
            </w:r>
          </w:p>
        </w:tc>
        <w:tc>
          <w:tcPr>
            <w:tcW w:w="850" w:type="dxa"/>
            <w:shd w:val="clear" w:color="auto" w:fill="auto"/>
            <w:noWrap/>
          </w:tcPr>
          <w:p w14:paraId="69A2037E" w14:textId="77777777" w:rsidR="00D71122" w:rsidRPr="005B0664" w:rsidRDefault="00D71122" w:rsidP="0064519B">
            <w:pPr>
              <w:pStyle w:val="Maztabela"/>
            </w:pPr>
            <w:r w:rsidRPr="005B0664">
              <w:t>2,3</w:t>
            </w:r>
          </w:p>
        </w:tc>
        <w:tc>
          <w:tcPr>
            <w:tcW w:w="851" w:type="dxa"/>
            <w:shd w:val="clear" w:color="auto" w:fill="auto"/>
            <w:noWrap/>
          </w:tcPr>
          <w:p w14:paraId="076CED5E" w14:textId="77777777" w:rsidR="00D71122" w:rsidRPr="005B0664" w:rsidRDefault="00D71122" w:rsidP="00FC347C">
            <w:pPr>
              <w:pStyle w:val="Maztabela"/>
            </w:pPr>
            <w:r w:rsidRPr="005B0664">
              <w:t>2,0</w:t>
            </w:r>
          </w:p>
        </w:tc>
        <w:tc>
          <w:tcPr>
            <w:tcW w:w="850" w:type="dxa"/>
            <w:shd w:val="clear" w:color="auto" w:fill="auto"/>
            <w:noWrap/>
          </w:tcPr>
          <w:p w14:paraId="78DAD489" w14:textId="77777777" w:rsidR="00D71122" w:rsidRPr="005B0664" w:rsidRDefault="00D71122">
            <w:pPr>
              <w:pStyle w:val="Maztabela"/>
            </w:pPr>
            <w:r w:rsidRPr="005B0664">
              <w:t>2,0</w:t>
            </w:r>
          </w:p>
        </w:tc>
        <w:tc>
          <w:tcPr>
            <w:tcW w:w="851" w:type="dxa"/>
            <w:shd w:val="clear" w:color="auto" w:fill="auto"/>
            <w:noWrap/>
          </w:tcPr>
          <w:p w14:paraId="7E187E1B" w14:textId="77777777" w:rsidR="00D71122" w:rsidRPr="005B0664" w:rsidRDefault="00D71122">
            <w:pPr>
              <w:pStyle w:val="Maztabela"/>
            </w:pPr>
            <w:r w:rsidRPr="005B0664">
              <w:t>2,0</w:t>
            </w:r>
          </w:p>
        </w:tc>
        <w:tc>
          <w:tcPr>
            <w:tcW w:w="850" w:type="dxa"/>
            <w:shd w:val="clear" w:color="auto" w:fill="auto"/>
            <w:noWrap/>
          </w:tcPr>
          <w:p w14:paraId="0CAAD935" w14:textId="77777777" w:rsidR="00D71122" w:rsidRPr="005B0664" w:rsidRDefault="00D71122">
            <w:pPr>
              <w:pStyle w:val="Maztabela"/>
            </w:pPr>
            <w:r w:rsidRPr="005B0664">
              <w:t>1,5</w:t>
            </w:r>
          </w:p>
        </w:tc>
      </w:tr>
      <w:tr w:rsidR="00305F4E" w:rsidRPr="005B0664" w14:paraId="576A55DA" w14:textId="77777777" w:rsidTr="00B74E17">
        <w:trPr>
          <w:trHeight w:val="255"/>
        </w:trPr>
        <w:tc>
          <w:tcPr>
            <w:tcW w:w="1000" w:type="dxa"/>
            <w:shd w:val="clear" w:color="auto" w:fill="auto"/>
            <w:noWrap/>
            <w:hideMark/>
          </w:tcPr>
          <w:p w14:paraId="7EA73D9A" w14:textId="77777777" w:rsidR="00D71122" w:rsidRPr="005B0664" w:rsidRDefault="00D71122" w:rsidP="00D71122">
            <w:pPr>
              <w:rPr>
                <w:color w:val="000000"/>
                <w:sz w:val="20"/>
                <w:szCs w:val="20"/>
              </w:rPr>
            </w:pPr>
            <w:r w:rsidRPr="005B0664">
              <w:rPr>
                <w:color w:val="000000"/>
                <w:sz w:val="20"/>
                <w:szCs w:val="20"/>
              </w:rPr>
              <w:t>191201</w:t>
            </w:r>
          </w:p>
        </w:tc>
        <w:tc>
          <w:tcPr>
            <w:tcW w:w="3890" w:type="dxa"/>
          </w:tcPr>
          <w:p w14:paraId="70F32B03" w14:textId="77777777" w:rsidR="00D71122" w:rsidRPr="005B0664" w:rsidRDefault="00D71122" w:rsidP="00D71122">
            <w:pPr>
              <w:rPr>
                <w:sz w:val="20"/>
                <w:szCs w:val="20"/>
              </w:rPr>
            </w:pPr>
            <w:r w:rsidRPr="005B0664">
              <w:rPr>
                <w:color w:val="000000"/>
                <w:sz w:val="20"/>
                <w:szCs w:val="20"/>
              </w:rPr>
              <w:t>Papier i tektura</w:t>
            </w:r>
          </w:p>
        </w:tc>
        <w:tc>
          <w:tcPr>
            <w:tcW w:w="850" w:type="dxa"/>
            <w:shd w:val="clear" w:color="auto" w:fill="auto"/>
            <w:noWrap/>
            <w:hideMark/>
          </w:tcPr>
          <w:p w14:paraId="3BC60BD9" w14:textId="77777777" w:rsidR="00D71122" w:rsidRPr="005B0664" w:rsidRDefault="00D71122" w:rsidP="0064519B">
            <w:pPr>
              <w:pStyle w:val="Maztabela"/>
            </w:pPr>
            <w:r w:rsidRPr="005B0664">
              <w:t>239,6</w:t>
            </w:r>
          </w:p>
        </w:tc>
        <w:tc>
          <w:tcPr>
            <w:tcW w:w="851" w:type="dxa"/>
            <w:shd w:val="clear" w:color="auto" w:fill="auto"/>
            <w:noWrap/>
            <w:hideMark/>
          </w:tcPr>
          <w:p w14:paraId="37C1641E" w14:textId="77777777" w:rsidR="00D71122" w:rsidRPr="005B0664" w:rsidRDefault="00D71122" w:rsidP="00FC347C">
            <w:pPr>
              <w:pStyle w:val="Maztabela"/>
            </w:pPr>
            <w:r w:rsidRPr="005B0664">
              <w:t>306,3</w:t>
            </w:r>
          </w:p>
        </w:tc>
        <w:tc>
          <w:tcPr>
            <w:tcW w:w="850" w:type="dxa"/>
            <w:shd w:val="clear" w:color="auto" w:fill="auto"/>
            <w:noWrap/>
            <w:hideMark/>
          </w:tcPr>
          <w:p w14:paraId="112A960A" w14:textId="77777777" w:rsidR="00D71122" w:rsidRPr="005B0664" w:rsidRDefault="00D71122">
            <w:pPr>
              <w:pStyle w:val="Maztabela"/>
            </w:pPr>
            <w:r w:rsidRPr="005B0664">
              <w:t>255,7</w:t>
            </w:r>
          </w:p>
        </w:tc>
        <w:tc>
          <w:tcPr>
            <w:tcW w:w="851" w:type="dxa"/>
            <w:shd w:val="clear" w:color="auto" w:fill="auto"/>
            <w:noWrap/>
            <w:hideMark/>
          </w:tcPr>
          <w:p w14:paraId="29CAA785" w14:textId="77777777" w:rsidR="00D71122" w:rsidRPr="005B0664" w:rsidRDefault="00D71122">
            <w:pPr>
              <w:pStyle w:val="Maztabela"/>
            </w:pPr>
            <w:r w:rsidRPr="005B0664">
              <w:t>262,4</w:t>
            </w:r>
          </w:p>
        </w:tc>
        <w:tc>
          <w:tcPr>
            <w:tcW w:w="850" w:type="dxa"/>
            <w:shd w:val="clear" w:color="auto" w:fill="auto"/>
            <w:noWrap/>
            <w:hideMark/>
          </w:tcPr>
          <w:p w14:paraId="5E896165" w14:textId="77777777" w:rsidR="00D71122" w:rsidRPr="005B0664" w:rsidRDefault="00D71122">
            <w:pPr>
              <w:pStyle w:val="Maztabela"/>
            </w:pPr>
            <w:r w:rsidRPr="005B0664">
              <w:t>266,8</w:t>
            </w:r>
          </w:p>
        </w:tc>
      </w:tr>
      <w:tr w:rsidR="00305F4E" w:rsidRPr="005B0664" w14:paraId="79D70288" w14:textId="77777777" w:rsidTr="00B74E17">
        <w:trPr>
          <w:trHeight w:val="255"/>
        </w:trPr>
        <w:tc>
          <w:tcPr>
            <w:tcW w:w="1000" w:type="dxa"/>
            <w:shd w:val="clear" w:color="auto" w:fill="auto"/>
            <w:noWrap/>
            <w:hideMark/>
          </w:tcPr>
          <w:p w14:paraId="256C7732" w14:textId="77777777" w:rsidR="00D71122" w:rsidRPr="005B0664" w:rsidRDefault="00D71122" w:rsidP="00D71122">
            <w:pPr>
              <w:rPr>
                <w:color w:val="000000"/>
                <w:sz w:val="20"/>
                <w:szCs w:val="20"/>
              </w:rPr>
            </w:pPr>
            <w:r w:rsidRPr="005B0664">
              <w:rPr>
                <w:color w:val="000000"/>
                <w:sz w:val="20"/>
                <w:szCs w:val="20"/>
              </w:rPr>
              <w:t>191207</w:t>
            </w:r>
          </w:p>
        </w:tc>
        <w:tc>
          <w:tcPr>
            <w:tcW w:w="3890" w:type="dxa"/>
          </w:tcPr>
          <w:p w14:paraId="4D257B53" w14:textId="77777777" w:rsidR="00D71122" w:rsidRPr="005B0664" w:rsidRDefault="00D71122" w:rsidP="00D71122">
            <w:pPr>
              <w:rPr>
                <w:sz w:val="20"/>
                <w:szCs w:val="20"/>
              </w:rPr>
            </w:pPr>
            <w:r w:rsidRPr="005B0664">
              <w:rPr>
                <w:color w:val="000000"/>
                <w:sz w:val="20"/>
                <w:szCs w:val="20"/>
              </w:rPr>
              <w:t>Drewno inne niż wymienione w 19 12 06</w:t>
            </w:r>
          </w:p>
        </w:tc>
        <w:tc>
          <w:tcPr>
            <w:tcW w:w="850" w:type="dxa"/>
            <w:shd w:val="clear" w:color="auto" w:fill="auto"/>
            <w:noWrap/>
            <w:hideMark/>
          </w:tcPr>
          <w:p w14:paraId="31F907E7" w14:textId="77777777" w:rsidR="00D71122" w:rsidRPr="005B0664" w:rsidRDefault="00D71122" w:rsidP="0064519B">
            <w:pPr>
              <w:pStyle w:val="Maztabela"/>
            </w:pPr>
            <w:r w:rsidRPr="005B0664">
              <w:t>31,7</w:t>
            </w:r>
          </w:p>
        </w:tc>
        <w:tc>
          <w:tcPr>
            <w:tcW w:w="851" w:type="dxa"/>
            <w:shd w:val="clear" w:color="auto" w:fill="auto"/>
            <w:noWrap/>
            <w:hideMark/>
          </w:tcPr>
          <w:p w14:paraId="39B10036" w14:textId="77777777" w:rsidR="00D71122" w:rsidRPr="005B0664" w:rsidRDefault="00D71122" w:rsidP="00FC347C">
            <w:pPr>
              <w:pStyle w:val="Maztabela"/>
            </w:pPr>
            <w:r w:rsidRPr="005B0664">
              <w:t>50,1</w:t>
            </w:r>
          </w:p>
        </w:tc>
        <w:tc>
          <w:tcPr>
            <w:tcW w:w="850" w:type="dxa"/>
            <w:shd w:val="clear" w:color="auto" w:fill="auto"/>
            <w:noWrap/>
            <w:hideMark/>
          </w:tcPr>
          <w:p w14:paraId="5661E28B" w14:textId="77777777" w:rsidR="00D71122" w:rsidRPr="005B0664" w:rsidRDefault="00D71122">
            <w:pPr>
              <w:pStyle w:val="Maztabela"/>
            </w:pPr>
            <w:r w:rsidRPr="005B0664">
              <w:t>65,2</w:t>
            </w:r>
          </w:p>
        </w:tc>
        <w:tc>
          <w:tcPr>
            <w:tcW w:w="851" w:type="dxa"/>
            <w:shd w:val="clear" w:color="auto" w:fill="auto"/>
            <w:noWrap/>
            <w:hideMark/>
          </w:tcPr>
          <w:p w14:paraId="043CE0EA" w14:textId="77777777" w:rsidR="00D71122" w:rsidRPr="005B0664" w:rsidRDefault="00D71122">
            <w:pPr>
              <w:pStyle w:val="Maztabela"/>
            </w:pPr>
            <w:r w:rsidRPr="005B0664">
              <w:t>82,3</w:t>
            </w:r>
          </w:p>
        </w:tc>
        <w:tc>
          <w:tcPr>
            <w:tcW w:w="850" w:type="dxa"/>
            <w:shd w:val="clear" w:color="auto" w:fill="auto"/>
            <w:noWrap/>
            <w:hideMark/>
          </w:tcPr>
          <w:p w14:paraId="2E8D327F" w14:textId="77777777" w:rsidR="00D71122" w:rsidRPr="005B0664" w:rsidRDefault="00D71122">
            <w:pPr>
              <w:pStyle w:val="Maztabela"/>
            </w:pPr>
            <w:r w:rsidRPr="005B0664">
              <w:t>60,6</w:t>
            </w:r>
          </w:p>
        </w:tc>
      </w:tr>
      <w:tr w:rsidR="00305F4E" w:rsidRPr="005B0664" w14:paraId="7295221F" w14:textId="77777777" w:rsidTr="00B74E17">
        <w:trPr>
          <w:trHeight w:val="255"/>
        </w:trPr>
        <w:tc>
          <w:tcPr>
            <w:tcW w:w="1000" w:type="dxa"/>
            <w:shd w:val="clear" w:color="auto" w:fill="auto"/>
            <w:noWrap/>
            <w:hideMark/>
          </w:tcPr>
          <w:p w14:paraId="488917C9" w14:textId="77777777" w:rsidR="00D71122" w:rsidRPr="005B0664" w:rsidRDefault="00D71122" w:rsidP="00D71122">
            <w:pPr>
              <w:rPr>
                <w:color w:val="000000"/>
                <w:sz w:val="20"/>
                <w:szCs w:val="20"/>
              </w:rPr>
            </w:pPr>
            <w:r w:rsidRPr="005B0664">
              <w:rPr>
                <w:color w:val="000000"/>
                <w:sz w:val="20"/>
                <w:szCs w:val="20"/>
              </w:rPr>
              <w:t>191208</w:t>
            </w:r>
          </w:p>
        </w:tc>
        <w:tc>
          <w:tcPr>
            <w:tcW w:w="3890" w:type="dxa"/>
            <w:vAlign w:val="center"/>
          </w:tcPr>
          <w:p w14:paraId="4E6267F0" w14:textId="77777777" w:rsidR="00D71122" w:rsidRPr="005B0664" w:rsidRDefault="00D71122" w:rsidP="00D71122">
            <w:pPr>
              <w:rPr>
                <w:color w:val="000000"/>
                <w:sz w:val="20"/>
                <w:szCs w:val="20"/>
              </w:rPr>
            </w:pPr>
            <w:r w:rsidRPr="005B0664">
              <w:rPr>
                <w:color w:val="000000"/>
                <w:sz w:val="20"/>
                <w:szCs w:val="20"/>
              </w:rPr>
              <w:t>Tekstylia</w:t>
            </w:r>
          </w:p>
        </w:tc>
        <w:tc>
          <w:tcPr>
            <w:tcW w:w="850" w:type="dxa"/>
            <w:shd w:val="clear" w:color="auto" w:fill="auto"/>
            <w:noWrap/>
            <w:hideMark/>
          </w:tcPr>
          <w:p w14:paraId="303A4DF0" w14:textId="77777777" w:rsidR="00D71122" w:rsidRPr="005B0664" w:rsidRDefault="00D71122" w:rsidP="0064519B">
            <w:pPr>
              <w:pStyle w:val="Maztabela"/>
            </w:pPr>
            <w:r w:rsidRPr="005B0664">
              <w:t>24,2</w:t>
            </w:r>
          </w:p>
        </w:tc>
        <w:tc>
          <w:tcPr>
            <w:tcW w:w="851" w:type="dxa"/>
            <w:shd w:val="clear" w:color="auto" w:fill="auto"/>
            <w:noWrap/>
            <w:hideMark/>
          </w:tcPr>
          <w:p w14:paraId="47CCAB4E" w14:textId="77777777" w:rsidR="00D71122" w:rsidRPr="005B0664" w:rsidRDefault="00D71122" w:rsidP="00FC347C">
            <w:pPr>
              <w:pStyle w:val="Maztabela"/>
            </w:pPr>
            <w:r w:rsidRPr="005B0664">
              <w:t>26,1</w:t>
            </w:r>
          </w:p>
        </w:tc>
        <w:tc>
          <w:tcPr>
            <w:tcW w:w="850" w:type="dxa"/>
            <w:shd w:val="clear" w:color="auto" w:fill="auto"/>
            <w:noWrap/>
            <w:hideMark/>
          </w:tcPr>
          <w:p w14:paraId="11D4B53E" w14:textId="77777777" w:rsidR="00D71122" w:rsidRPr="005B0664" w:rsidRDefault="00D71122">
            <w:pPr>
              <w:pStyle w:val="Maztabela"/>
            </w:pPr>
            <w:r w:rsidRPr="005B0664">
              <w:t>33,2</w:t>
            </w:r>
          </w:p>
        </w:tc>
        <w:tc>
          <w:tcPr>
            <w:tcW w:w="851" w:type="dxa"/>
            <w:shd w:val="clear" w:color="auto" w:fill="auto"/>
            <w:noWrap/>
            <w:hideMark/>
          </w:tcPr>
          <w:p w14:paraId="2839C033" w14:textId="77777777" w:rsidR="00D71122" w:rsidRPr="005B0664" w:rsidRDefault="00D71122">
            <w:pPr>
              <w:pStyle w:val="Maztabela"/>
            </w:pPr>
            <w:r w:rsidRPr="005B0664">
              <w:t>40,8</w:t>
            </w:r>
          </w:p>
        </w:tc>
        <w:tc>
          <w:tcPr>
            <w:tcW w:w="850" w:type="dxa"/>
            <w:shd w:val="clear" w:color="auto" w:fill="auto"/>
            <w:noWrap/>
            <w:hideMark/>
          </w:tcPr>
          <w:p w14:paraId="4A8F329A" w14:textId="77777777" w:rsidR="00D71122" w:rsidRPr="005B0664" w:rsidRDefault="00D71122">
            <w:pPr>
              <w:pStyle w:val="Maztabela"/>
            </w:pPr>
            <w:r w:rsidRPr="005B0664">
              <w:t>54,7</w:t>
            </w:r>
          </w:p>
        </w:tc>
      </w:tr>
      <w:tr w:rsidR="00305F4E" w:rsidRPr="005B0664" w14:paraId="71A3B474" w14:textId="77777777" w:rsidTr="00B74E17">
        <w:trPr>
          <w:trHeight w:val="255"/>
        </w:trPr>
        <w:tc>
          <w:tcPr>
            <w:tcW w:w="1000" w:type="dxa"/>
            <w:shd w:val="clear" w:color="auto" w:fill="auto"/>
            <w:noWrap/>
          </w:tcPr>
          <w:p w14:paraId="5E4AF9D8" w14:textId="77777777" w:rsidR="00D71122" w:rsidRPr="005B0664" w:rsidRDefault="00D71122" w:rsidP="00D71122">
            <w:pPr>
              <w:rPr>
                <w:b/>
                <w:color w:val="000000"/>
                <w:sz w:val="20"/>
                <w:szCs w:val="20"/>
              </w:rPr>
            </w:pPr>
            <w:r w:rsidRPr="005B0664">
              <w:rPr>
                <w:b/>
                <w:color w:val="000000"/>
                <w:sz w:val="20"/>
                <w:szCs w:val="20"/>
              </w:rPr>
              <w:t>19 12</w:t>
            </w:r>
          </w:p>
        </w:tc>
        <w:tc>
          <w:tcPr>
            <w:tcW w:w="3890" w:type="dxa"/>
          </w:tcPr>
          <w:p w14:paraId="7D5FB399" w14:textId="77777777" w:rsidR="00D71122" w:rsidRPr="005B0664" w:rsidRDefault="00D71122" w:rsidP="00D71122">
            <w:pPr>
              <w:rPr>
                <w:b/>
                <w:color w:val="000000"/>
                <w:sz w:val="20"/>
                <w:szCs w:val="20"/>
              </w:rPr>
            </w:pPr>
            <w:r w:rsidRPr="005B0664">
              <w:rPr>
                <w:b/>
                <w:color w:val="000000"/>
                <w:sz w:val="20"/>
                <w:szCs w:val="20"/>
              </w:rPr>
              <w:t>Odpady z mechanicznej obróbki odpadów (np. obróbki ręcznej, sortowania, zgniatania, granulowania) nieujęte w innych grupach</w:t>
            </w:r>
          </w:p>
        </w:tc>
        <w:tc>
          <w:tcPr>
            <w:tcW w:w="850" w:type="dxa"/>
            <w:shd w:val="clear" w:color="auto" w:fill="auto"/>
            <w:noWrap/>
          </w:tcPr>
          <w:p w14:paraId="5B79F682" w14:textId="77777777" w:rsidR="00D71122" w:rsidRPr="005B0664" w:rsidRDefault="00D71122" w:rsidP="0064519B">
            <w:pPr>
              <w:pStyle w:val="Maztabela"/>
            </w:pPr>
            <w:r w:rsidRPr="005B0664">
              <w:t>297,8</w:t>
            </w:r>
          </w:p>
        </w:tc>
        <w:tc>
          <w:tcPr>
            <w:tcW w:w="851" w:type="dxa"/>
            <w:shd w:val="clear" w:color="auto" w:fill="auto"/>
            <w:noWrap/>
          </w:tcPr>
          <w:p w14:paraId="70F2B1DD" w14:textId="77777777" w:rsidR="00D71122" w:rsidRPr="005B0664" w:rsidRDefault="00D71122" w:rsidP="00FC347C">
            <w:pPr>
              <w:pStyle w:val="Maztabela"/>
            </w:pPr>
            <w:r w:rsidRPr="005B0664">
              <w:t>384,5</w:t>
            </w:r>
          </w:p>
        </w:tc>
        <w:tc>
          <w:tcPr>
            <w:tcW w:w="850" w:type="dxa"/>
            <w:shd w:val="clear" w:color="auto" w:fill="auto"/>
            <w:noWrap/>
          </w:tcPr>
          <w:p w14:paraId="299E66EB" w14:textId="77777777" w:rsidR="00D71122" w:rsidRPr="005B0664" w:rsidRDefault="00D71122">
            <w:pPr>
              <w:pStyle w:val="Maztabela"/>
            </w:pPr>
            <w:r w:rsidRPr="005B0664">
              <w:t>356,1</w:t>
            </w:r>
          </w:p>
        </w:tc>
        <w:tc>
          <w:tcPr>
            <w:tcW w:w="851" w:type="dxa"/>
            <w:shd w:val="clear" w:color="auto" w:fill="auto"/>
            <w:noWrap/>
          </w:tcPr>
          <w:p w14:paraId="3CDF141F" w14:textId="77777777" w:rsidR="00D71122" w:rsidRPr="005B0664" w:rsidRDefault="00D71122">
            <w:pPr>
              <w:pStyle w:val="Maztabela"/>
            </w:pPr>
            <w:r w:rsidRPr="005B0664">
              <w:t>387,5</w:t>
            </w:r>
          </w:p>
        </w:tc>
        <w:tc>
          <w:tcPr>
            <w:tcW w:w="850" w:type="dxa"/>
            <w:shd w:val="clear" w:color="auto" w:fill="auto"/>
            <w:noWrap/>
          </w:tcPr>
          <w:p w14:paraId="5513BF6E" w14:textId="77777777" w:rsidR="00D71122" w:rsidRPr="005B0664" w:rsidRDefault="00D71122">
            <w:pPr>
              <w:pStyle w:val="Maztabela"/>
            </w:pPr>
            <w:r w:rsidRPr="005B0664">
              <w:t>383,6</w:t>
            </w:r>
          </w:p>
        </w:tc>
      </w:tr>
      <w:tr w:rsidR="00031BE9" w:rsidRPr="005B0664" w14:paraId="1727E514" w14:textId="77777777" w:rsidTr="00AD5174">
        <w:trPr>
          <w:trHeight w:val="255"/>
        </w:trPr>
        <w:tc>
          <w:tcPr>
            <w:tcW w:w="4890" w:type="dxa"/>
            <w:gridSpan w:val="2"/>
            <w:shd w:val="clear" w:color="auto" w:fill="auto"/>
            <w:noWrap/>
          </w:tcPr>
          <w:p w14:paraId="54CF012C" w14:textId="4E86FEAC" w:rsidR="00031BE9" w:rsidRPr="005B0664" w:rsidRDefault="00031BE9" w:rsidP="00D71122">
            <w:pPr>
              <w:rPr>
                <w:b/>
                <w:color w:val="000000"/>
                <w:sz w:val="20"/>
                <w:szCs w:val="20"/>
              </w:rPr>
            </w:pPr>
            <w:r w:rsidRPr="005B0664">
              <w:rPr>
                <w:b/>
                <w:color w:val="000000"/>
                <w:sz w:val="20"/>
                <w:szCs w:val="20"/>
              </w:rPr>
              <w:t>RAZEM</w:t>
            </w:r>
          </w:p>
        </w:tc>
        <w:tc>
          <w:tcPr>
            <w:tcW w:w="850" w:type="dxa"/>
            <w:shd w:val="clear" w:color="auto" w:fill="auto"/>
            <w:noWrap/>
          </w:tcPr>
          <w:p w14:paraId="246CD3D8" w14:textId="77777777" w:rsidR="00031BE9" w:rsidRPr="001C47E7" w:rsidRDefault="00031BE9" w:rsidP="0064519B">
            <w:pPr>
              <w:pStyle w:val="Maztabela"/>
              <w:rPr>
                <w:b/>
                <w:bCs w:val="0"/>
              </w:rPr>
            </w:pPr>
            <w:r w:rsidRPr="001C47E7">
              <w:rPr>
                <w:b/>
                <w:bCs w:val="0"/>
              </w:rPr>
              <w:t>810,1</w:t>
            </w:r>
          </w:p>
        </w:tc>
        <w:tc>
          <w:tcPr>
            <w:tcW w:w="851" w:type="dxa"/>
            <w:shd w:val="clear" w:color="auto" w:fill="auto"/>
            <w:noWrap/>
          </w:tcPr>
          <w:p w14:paraId="7E07DDA8" w14:textId="77777777" w:rsidR="00031BE9" w:rsidRPr="001C47E7" w:rsidRDefault="00031BE9" w:rsidP="00FC347C">
            <w:pPr>
              <w:pStyle w:val="Maztabela"/>
              <w:rPr>
                <w:b/>
                <w:bCs w:val="0"/>
              </w:rPr>
            </w:pPr>
            <w:r w:rsidRPr="001C47E7">
              <w:rPr>
                <w:b/>
                <w:bCs w:val="0"/>
              </w:rPr>
              <w:t>948,5</w:t>
            </w:r>
          </w:p>
        </w:tc>
        <w:tc>
          <w:tcPr>
            <w:tcW w:w="850" w:type="dxa"/>
            <w:shd w:val="clear" w:color="auto" w:fill="auto"/>
            <w:noWrap/>
          </w:tcPr>
          <w:p w14:paraId="0ECF6E38" w14:textId="77777777" w:rsidR="00031BE9" w:rsidRPr="001C47E7" w:rsidRDefault="00031BE9">
            <w:pPr>
              <w:pStyle w:val="Maztabela"/>
              <w:rPr>
                <w:b/>
                <w:bCs w:val="0"/>
              </w:rPr>
            </w:pPr>
            <w:r w:rsidRPr="001C47E7">
              <w:rPr>
                <w:b/>
                <w:bCs w:val="0"/>
              </w:rPr>
              <w:t>969,8</w:t>
            </w:r>
          </w:p>
        </w:tc>
        <w:tc>
          <w:tcPr>
            <w:tcW w:w="851" w:type="dxa"/>
            <w:shd w:val="clear" w:color="auto" w:fill="auto"/>
            <w:noWrap/>
          </w:tcPr>
          <w:p w14:paraId="46C41B4E" w14:textId="77777777" w:rsidR="00031BE9" w:rsidRPr="001C47E7" w:rsidRDefault="00031BE9">
            <w:pPr>
              <w:pStyle w:val="Maztabela"/>
              <w:rPr>
                <w:b/>
                <w:bCs w:val="0"/>
              </w:rPr>
            </w:pPr>
            <w:r w:rsidRPr="001C47E7">
              <w:rPr>
                <w:b/>
                <w:bCs w:val="0"/>
              </w:rPr>
              <w:t>1310,8</w:t>
            </w:r>
          </w:p>
        </w:tc>
        <w:tc>
          <w:tcPr>
            <w:tcW w:w="850" w:type="dxa"/>
            <w:shd w:val="clear" w:color="auto" w:fill="auto"/>
            <w:noWrap/>
          </w:tcPr>
          <w:p w14:paraId="6C586BAE" w14:textId="77777777" w:rsidR="00031BE9" w:rsidRPr="001C47E7" w:rsidRDefault="00031BE9">
            <w:pPr>
              <w:pStyle w:val="Maztabela"/>
              <w:rPr>
                <w:b/>
                <w:bCs w:val="0"/>
              </w:rPr>
            </w:pPr>
            <w:r w:rsidRPr="001C47E7">
              <w:rPr>
                <w:b/>
                <w:bCs w:val="0"/>
              </w:rPr>
              <w:t>971,7</w:t>
            </w:r>
          </w:p>
        </w:tc>
      </w:tr>
    </w:tbl>
    <w:p w14:paraId="038774F5" w14:textId="77777777" w:rsidR="0055769C" w:rsidRPr="003E7F2B" w:rsidRDefault="0055769C" w:rsidP="0055769C">
      <w:pPr>
        <w:jc w:val="both"/>
        <w:rPr>
          <w:sz w:val="20"/>
          <w:szCs w:val="20"/>
        </w:rPr>
      </w:pPr>
      <w:r w:rsidRPr="003E7F2B">
        <w:rPr>
          <w:sz w:val="20"/>
          <w:szCs w:val="20"/>
        </w:rPr>
        <w:t>Źródło: CSO</w:t>
      </w:r>
    </w:p>
    <w:p w14:paraId="3E14D845" w14:textId="2BB5B103" w:rsidR="000A083E" w:rsidRDefault="00EF26DD" w:rsidP="000D42F6">
      <w:pPr>
        <w:spacing w:before="120"/>
        <w:ind w:firstLine="426"/>
        <w:jc w:val="both"/>
      </w:pPr>
      <w:r>
        <w:t>T</w:t>
      </w:r>
      <w:r w:rsidR="00D71122">
        <w:t xml:space="preserve">abele </w:t>
      </w:r>
      <w:r>
        <w:t xml:space="preserve">56 i 57 </w:t>
      </w:r>
      <w:r w:rsidR="00D71122">
        <w:t>zawierają dane dotyczące odzysku i unieszkodliwiania odpadów grupy 19</w:t>
      </w:r>
      <w:r w:rsidR="000A083E">
        <w:t xml:space="preserve"> w 2018 r.</w:t>
      </w:r>
      <w:r w:rsidR="00D71122">
        <w:t xml:space="preserve"> Odpady zostały poddane przeważająco procesom odzysku – 593,2 tys. Mg/rok (bez procesów R12 i R13), co stanowi 57,3% masy odpadów wytworzonych. 271,9 tys. Mg poddano procesowi recyklingu R3 (26,3% masy odpadów wytworzonych), a 294,5 tys. Mg wykorzystano na powierzchni ziemi (28,5%). 50,6 tys. Mg odpadów unieszkodliwiono </w:t>
      </w:r>
      <w:r w:rsidR="00D71122" w:rsidRPr="009B1F8D">
        <w:t>(</w:t>
      </w:r>
      <w:r w:rsidR="00307DFB" w:rsidRPr="009B1F8D">
        <w:t>5</w:t>
      </w:r>
      <w:r w:rsidR="00D71122" w:rsidRPr="009B1F8D">
        <w:t>,</w:t>
      </w:r>
      <w:r w:rsidR="00307DFB" w:rsidRPr="009B1F8D">
        <w:t>2</w:t>
      </w:r>
      <w:r w:rsidR="00D71122" w:rsidRPr="009B1F8D">
        <w:t>%</w:t>
      </w:r>
      <w:r w:rsidR="00D71122">
        <w:t xml:space="preserve"> masy odpadów wytworzonych), w tym tylko 2,7 tys. Mg składowano. </w:t>
      </w:r>
      <w:r w:rsidR="000A083E">
        <w:t xml:space="preserve">W danym roku zagospodarowano 80% masy odpadów wytworzonych, pozostała ilość odpadów była magazynowana. </w:t>
      </w:r>
    </w:p>
    <w:p w14:paraId="3E3E1F4C" w14:textId="31F613BE" w:rsidR="00D71122" w:rsidRPr="00B74E17" w:rsidRDefault="000D42F6" w:rsidP="000D42F6">
      <w:pPr>
        <w:pStyle w:val="Legenda"/>
        <w:rPr>
          <w:b w:val="0"/>
          <w:szCs w:val="22"/>
        </w:rPr>
      </w:pPr>
      <w:bookmarkStart w:id="125" w:name="_Toc10013156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56</w:t>
      </w:r>
      <w:r w:rsidR="001454FC">
        <w:rPr>
          <w:noProof/>
        </w:rPr>
        <w:fldChar w:fldCharType="end"/>
      </w:r>
      <w:r>
        <w:t xml:space="preserve">. </w:t>
      </w:r>
      <w:r w:rsidRPr="00856366">
        <w:t>Odzysk  odpadów grupy 19 wytworzonych w 2018 r.</w:t>
      </w:r>
      <w:bookmarkEnd w:id="125"/>
      <w:r>
        <w:t xml:space="preserve"> </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417"/>
        <w:gridCol w:w="709"/>
        <w:gridCol w:w="709"/>
        <w:gridCol w:w="709"/>
        <w:gridCol w:w="708"/>
        <w:gridCol w:w="709"/>
        <w:gridCol w:w="709"/>
        <w:gridCol w:w="709"/>
        <w:gridCol w:w="708"/>
        <w:gridCol w:w="616"/>
        <w:gridCol w:w="850"/>
      </w:tblGrid>
      <w:tr w:rsidR="00D71122" w:rsidRPr="005B0664" w14:paraId="126CEDEC" w14:textId="77777777" w:rsidTr="00C134F2">
        <w:trPr>
          <w:trHeight w:val="255"/>
        </w:trPr>
        <w:tc>
          <w:tcPr>
            <w:tcW w:w="921" w:type="dxa"/>
            <w:vMerge w:val="restart"/>
            <w:shd w:val="clear" w:color="auto" w:fill="B8CCE4" w:themeFill="accent1" w:themeFillTint="66"/>
            <w:noWrap/>
          </w:tcPr>
          <w:p w14:paraId="70438970" w14:textId="77777777" w:rsidR="00D71122" w:rsidRPr="005B0664" w:rsidRDefault="00D71122" w:rsidP="00B74E17">
            <w:pPr>
              <w:jc w:val="center"/>
              <w:rPr>
                <w:b/>
                <w:color w:val="000000"/>
                <w:sz w:val="20"/>
                <w:szCs w:val="20"/>
              </w:rPr>
            </w:pPr>
            <w:r w:rsidRPr="005B0664">
              <w:rPr>
                <w:b/>
                <w:color w:val="000000"/>
                <w:sz w:val="20"/>
                <w:szCs w:val="20"/>
              </w:rPr>
              <w:t>Kod</w:t>
            </w:r>
          </w:p>
        </w:tc>
        <w:tc>
          <w:tcPr>
            <w:tcW w:w="1417" w:type="dxa"/>
            <w:vMerge w:val="restart"/>
            <w:shd w:val="clear" w:color="auto" w:fill="B8CCE4" w:themeFill="accent1" w:themeFillTint="66"/>
            <w:vAlign w:val="bottom"/>
          </w:tcPr>
          <w:p w14:paraId="69FC7DEE" w14:textId="77777777" w:rsidR="00D71122" w:rsidRPr="005B0664" w:rsidRDefault="00D71122" w:rsidP="00B74E17">
            <w:pPr>
              <w:jc w:val="center"/>
              <w:rPr>
                <w:b/>
                <w:color w:val="000000"/>
                <w:sz w:val="20"/>
                <w:szCs w:val="20"/>
              </w:rPr>
            </w:pPr>
            <w:r w:rsidRPr="005B0664">
              <w:rPr>
                <w:b/>
                <w:color w:val="000000"/>
                <w:sz w:val="20"/>
                <w:szCs w:val="20"/>
              </w:rPr>
              <w:t>Masa odpadów wytworzonych, tys. Mg/rok</w:t>
            </w:r>
          </w:p>
        </w:tc>
        <w:tc>
          <w:tcPr>
            <w:tcW w:w="7136" w:type="dxa"/>
            <w:gridSpan w:val="10"/>
            <w:shd w:val="clear" w:color="auto" w:fill="B8CCE4" w:themeFill="accent1" w:themeFillTint="66"/>
            <w:vAlign w:val="bottom"/>
          </w:tcPr>
          <w:p w14:paraId="1677F133" w14:textId="1B13ADCB" w:rsidR="00D71122" w:rsidRPr="005B0664" w:rsidRDefault="00D71122" w:rsidP="00B74E17">
            <w:pPr>
              <w:jc w:val="center"/>
              <w:rPr>
                <w:b/>
                <w:color w:val="000000"/>
                <w:sz w:val="20"/>
                <w:szCs w:val="20"/>
              </w:rPr>
            </w:pPr>
            <w:r w:rsidRPr="005B0664">
              <w:rPr>
                <w:b/>
                <w:color w:val="000000"/>
                <w:sz w:val="20"/>
                <w:szCs w:val="20"/>
              </w:rPr>
              <w:t>Masa odpa</w:t>
            </w:r>
            <w:r w:rsidR="00B74E17" w:rsidRPr="005B0664">
              <w:rPr>
                <w:b/>
                <w:color w:val="000000"/>
                <w:sz w:val="20"/>
                <w:szCs w:val="20"/>
              </w:rPr>
              <w:t>dów poddanych procesom odzysku [</w:t>
            </w:r>
            <w:r w:rsidRPr="005B0664">
              <w:rPr>
                <w:b/>
                <w:color w:val="000000"/>
                <w:sz w:val="20"/>
                <w:szCs w:val="20"/>
              </w:rPr>
              <w:t>tys. Mg/rok</w:t>
            </w:r>
            <w:r w:rsidR="00B74E17" w:rsidRPr="005B0664">
              <w:rPr>
                <w:b/>
                <w:color w:val="000000"/>
                <w:sz w:val="20"/>
                <w:szCs w:val="20"/>
              </w:rPr>
              <w:t>]</w:t>
            </w:r>
          </w:p>
        </w:tc>
      </w:tr>
      <w:tr w:rsidR="00B74E17" w:rsidRPr="005B0664" w14:paraId="3AAF2DE2" w14:textId="77777777" w:rsidTr="00C134F2">
        <w:trPr>
          <w:trHeight w:val="255"/>
        </w:trPr>
        <w:tc>
          <w:tcPr>
            <w:tcW w:w="921" w:type="dxa"/>
            <w:vMerge/>
            <w:shd w:val="clear" w:color="auto" w:fill="B8CCE4" w:themeFill="accent1" w:themeFillTint="66"/>
            <w:noWrap/>
          </w:tcPr>
          <w:p w14:paraId="77F039A4" w14:textId="77777777" w:rsidR="00D71122" w:rsidRPr="005B0664" w:rsidRDefault="00D71122" w:rsidP="00D71122">
            <w:pPr>
              <w:rPr>
                <w:color w:val="000000"/>
                <w:sz w:val="20"/>
                <w:szCs w:val="20"/>
              </w:rPr>
            </w:pPr>
          </w:p>
        </w:tc>
        <w:tc>
          <w:tcPr>
            <w:tcW w:w="1417" w:type="dxa"/>
            <w:vMerge/>
            <w:shd w:val="clear" w:color="auto" w:fill="B8CCE4" w:themeFill="accent1" w:themeFillTint="66"/>
            <w:vAlign w:val="bottom"/>
          </w:tcPr>
          <w:p w14:paraId="55E050A6" w14:textId="77777777" w:rsidR="00D71122" w:rsidRPr="005B0664" w:rsidRDefault="00D71122" w:rsidP="00D71122">
            <w:pPr>
              <w:jc w:val="right"/>
              <w:rPr>
                <w:color w:val="000000"/>
                <w:sz w:val="20"/>
                <w:szCs w:val="20"/>
              </w:rPr>
            </w:pPr>
          </w:p>
        </w:tc>
        <w:tc>
          <w:tcPr>
            <w:tcW w:w="709" w:type="dxa"/>
            <w:shd w:val="clear" w:color="auto" w:fill="B8CCE4" w:themeFill="accent1" w:themeFillTint="66"/>
          </w:tcPr>
          <w:p w14:paraId="1982C4C0" w14:textId="77777777" w:rsidR="00D71122" w:rsidRPr="005B0664" w:rsidRDefault="00D71122" w:rsidP="00B74E17">
            <w:pPr>
              <w:jc w:val="center"/>
              <w:rPr>
                <w:b/>
                <w:sz w:val="20"/>
                <w:szCs w:val="20"/>
              </w:rPr>
            </w:pPr>
            <w:r w:rsidRPr="005B0664">
              <w:rPr>
                <w:b/>
                <w:sz w:val="20"/>
                <w:szCs w:val="20"/>
              </w:rPr>
              <w:t>R1</w:t>
            </w:r>
          </w:p>
        </w:tc>
        <w:tc>
          <w:tcPr>
            <w:tcW w:w="709" w:type="dxa"/>
            <w:shd w:val="clear" w:color="auto" w:fill="B8CCE4" w:themeFill="accent1" w:themeFillTint="66"/>
          </w:tcPr>
          <w:p w14:paraId="48C2C86D" w14:textId="77777777" w:rsidR="00D71122" w:rsidRPr="005B0664" w:rsidRDefault="00D71122" w:rsidP="00B74E17">
            <w:pPr>
              <w:jc w:val="center"/>
              <w:rPr>
                <w:b/>
                <w:sz w:val="20"/>
                <w:szCs w:val="20"/>
              </w:rPr>
            </w:pPr>
            <w:r w:rsidRPr="005B0664">
              <w:rPr>
                <w:b/>
                <w:sz w:val="20"/>
                <w:szCs w:val="20"/>
              </w:rPr>
              <w:t>R2</w:t>
            </w:r>
          </w:p>
        </w:tc>
        <w:tc>
          <w:tcPr>
            <w:tcW w:w="709" w:type="dxa"/>
            <w:shd w:val="clear" w:color="auto" w:fill="B8CCE4" w:themeFill="accent1" w:themeFillTint="66"/>
          </w:tcPr>
          <w:p w14:paraId="738FCCCB" w14:textId="77777777" w:rsidR="00D71122" w:rsidRPr="005B0664" w:rsidRDefault="00D71122" w:rsidP="00B74E17">
            <w:pPr>
              <w:jc w:val="center"/>
              <w:rPr>
                <w:b/>
                <w:sz w:val="20"/>
                <w:szCs w:val="20"/>
              </w:rPr>
            </w:pPr>
            <w:r w:rsidRPr="005B0664">
              <w:rPr>
                <w:b/>
                <w:sz w:val="20"/>
                <w:szCs w:val="20"/>
              </w:rPr>
              <w:t>R3</w:t>
            </w:r>
          </w:p>
        </w:tc>
        <w:tc>
          <w:tcPr>
            <w:tcW w:w="708" w:type="dxa"/>
            <w:shd w:val="clear" w:color="auto" w:fill="B8CCE4" w:themeFill="accent1" w:themeFillTint="66"/>
          </w:tcPr>
          <w:p w14:paraId="6EB087B9" w14:textId="77777777" w:rsidR="00D71122" w:rsidRPr="005B0664" w:rsidRDefault="00D71122" w:rsidP="00B74E17">
            <w:pPr>
              <w:jc w:val="center"/>
              <w:rPr>
                <w:b/>
                <w:sz w:val="20"/>
                <w:szCs w:val="20"/>
              </w:rPr>
            </w:pPr>
            <w:r w:rsidRPr="005B0664">
              <w:rPr>
                <w:b/>
                <w:sz w:val="20"/>
                <w:szCs w:val="20"/>
              </w:rPr>
              <w:t>R5</w:t>
            </w:r>
          </w:p>
        </w:tc>
        <w:tc>
          <w:tcPr>
            <w:tcW w:w="709" w:type="dxa"/>
            <w:shd w:val="clear" w:color="auto" w:fill="B8CCE4" w:themeFill="accent1" w:themeFillTint="66"/>
          </w:tcPr>
          <w:p w14:paraId="0553A757" w14:textId="77777777" w:rsidR="00D71122" w:rsidRPr="005B0664" w:rsidRDefault="00D71122" w:rsidP="00B74E17">
            <w:pPr>
              <w:jc w:val="center"/>
              <w:rPr>
                <w:b/>
                <w:sz w:val="20"/>
                <w:szCs w:val="20"/>
              </w:rPr>
            </w:pPr>
            <w:r w:rsidRPr="005B0664">
              <w:rPr>
                <w:b/>
                <w:sz w:val="20"/>
                <w:szCs w:val="20"/>
              </w:rPr>
              <w:t>R6</w:t>
            </w:r>
          </w:p>
        </w:tc>
        <w:tc>
          <w:tcPr>
            <w:tcW w:w="709" w:type="dxa"/>
            <w:shd w:val="clear" w:color="auto" w:fill="B8CCE4" w:themeFill="accent1" w:themeFillTint="66"/>
          </w:tcPr>
          <w:p w14:paraId="75477411" w14:textId="77777777" w:rsidR="00D71122" w:rsidRPr="005B0664" w:rsidRDefault="00D71122" w:rsidP="00B74E17">
            <w:pPr>
              <w:jc w:val="center"/>
              <w:rPr>
                <w:b/>
                <w:sz w:val="20"/>
                <w:szCs w:val="20"/>
              </w:rPr>
            </w:pPr>
            <w:r w:rsidRPr="005B0664">
              <w:rPr>
                <w:b/>
                <w:sz w:val="20"/>
                <w:szCs w:val="20"/>
              </w:rPr>
              <w:t>R10</w:t>
            </w:r>
          </w:p>
        </w:tc>
        <w:tc>
          <w:tcPr>
            <w:tcW w:w="709" w:type="dxa"/>
            <w:shd w:val="clear" w:color="auto" w:fill="B8CCE4" w:themeFill="accent1" w:themeFillTint="66"/>
          </w:tcPr>
          <w:p w14:paraId="513CAA9C" w14:textId="77777777" w:rsidR="00D71122" w:rsidRPr="005B0664" w:rsidRDefault="00D71122" w:rsidP="00B74E17">
            <w:pPr>
              <w:jc w:val="center"/>
              <w:rPr>
                <w:b/>
                <w:sz w:val="20"/>
                <w:szCs w:val="20"/>
              </w:rPr>
            </w:pPr>
            <w:r w:rsidRPr="005B0664">
              <w:rPr>
                <w:b/>
                <w:sz w:val="20"/>
                <w:szCs w:val="20"/>
              </w:rPr>
              <w:t>R11</w:t>
            </w:r>
          </w:p>
        </w:tc>
        <w:tc>
          <w:tcPr>
            <w:tcW w:w="708" w:type="dxa"/>
            <w:shd w:val="clear" w:color="auto" w:fill="B8CCE4" w:themeFill="accent1" w:themeFillTint="66"/>
          </w:tcPr>
          <w:p w14:paraId="1F69F505" w14:textId="77777777" w:rsidR="00D71122" w:rsidRPr="005B0664" w:rsidRDefault="00D71122" w:rsidP="00B74E17">
            <w:pPr>
              <w:jc w:val="center"/>
              <w:rPr>
                <w:b/>
                <w:sz w:val="20"/>
                <w:szCs w:val="20"/>
              </w:rPr>
            </w:pPr>
            <w:r w:rsidRPr="005B0664">
              <w:rPr>
                <w:b/>
                <w:sz w:val="20"/>
                <w:szCs w:val="20"/>
              </w:rPr>
              <w:t>R12</w:t>
            </w:r>
          </w:p>
        </w:tc>
        <w:tc>
          <w:tcPr>
            <w:tcW w:w="616" w:type="dxa"/>
            <w:shd w:val="clear" w:color="auto" w:fill="B8CCE4" w:themeFill="accent1" w:themeFillTint="66"/>
          </w:tcPr>
          <w:p w14:paraId="3EE98C32" w14:textId="77777777" w:rsidR="00D71122" w:rsidRPr="005B0664" w:rsidRDefault="00D71122" w:rsidP="00B74E17">
            <w:pPr>
              <w:jc w:val="center"/>
              <w:rPr>
                <w:b/>
                <w:sz w:val="20"/>
                <w:szCs w:val="20"/>
              </w:rPr>
            </w:pPr>
            <w:r w:rsidRPr="005B0664">
              <w:rPr>
                <w:b/>
                <w:sz w:val="20"/>
                <w:szCs w:val="20"/>
              </w:rPr>
              <w:t>R13</w:t>
            </w:r>
          </w:p>
        </w:tc>
        <w:tc>
          <w:tcPr>
            <w:tcW w:w="850" w:type="dxa"/>
            <w:shd w:val="clear" w:color="auto" w:fill="B8CCE4" w:themeFill="accent1" w:themeFillTint="66"/>
            <w:vAlign w:val="center"/>
          </w:tcPr>
          <w:p w14:paraId="20B429AA" w14:textId="77777777" w:rsidR="00D71122" w:rsidRPr="005B0664" w:rsidRDefault="00D71122" w:rsidP="00B74E17">
            <w:pPr>
              <w:jc w:val="center"/>
              <w:rPr>
                <w:b/>
                <w:color w:val="000000"/>
                <w:sz w:val="20"/>
                <w:szCs w:val="20"/>
              </w:rPr>
            </w:pPr>
            <w:r w:rsidRPr="005B0664">
              <w:rPr>
                <w:b/>
                <w:color w:val="000000"/>
                <w:sz w:val="20"/>
                <w:szCs w:val="20"/>
              </w:rPr>
              <w:t>Suma</w:t>
            </w:r>
          </w:p>
        </w:tc>
      </w:tr>
      <w:tr w:rsidR="00C134F2" w:rsidRPr="00C134F2" w14:paraId="1502017D" w14:textId="77777777" w:rsidTr="00C134F2">
        <w:trPr>
          <w:trHeight w:val="255"/>
        </w:trPr>
        <w:tc>
          <w:tcPr>
            <w:tcW w:w="921" w:type="dxa"/>
            <w:shd w:val="clear" w:color="auto" w:fill="B8CCE4" w:themeFill="accent1" w:themeFillTint="66"/>
            <w:noWrap/>
          </w:tcPr>
          <w:p w14:paraId="04A0B6C9"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1417" w:type="dxa"/>
            <w:shd w:val="clear" w:color="auto" w:fill="B8CCE4" w:themeFill="accent1" w:themeFillTint="66"/>
            <w:vAlign w:val="bottom"/>
          </w:tcPr>
          <w:p w14:paraId="2490ED80"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66F40EFB"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3BEF97F6"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71A59DF8"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8" w:type="dxa"/>
            <w:shd w:val="clear" w:color="auto" w:fill="B8CCE4" w:themeFill="accent1" w:themeFillTint="66"/>
            <w:vAlign w:val="bottom"/>
          </w:tcPr>
          <w:p w14:paraId="79AA189E"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0D7F6A66"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6C218E6A"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5E615DA9"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8" w:type="dxa"/>
            <w:shd w:val="clear" w:color="auto" w:fill="B8CCE4" w:themeFill="accent1" w:themeFillTint="66"/>
            <w:vAlign w:val="bottom"/>
          </w:tcPr>
          <w:p w14:paraId="5852FEA0"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616" w:type="dxa"/>
            <w:shd w:val="clear" w:color="auto" w:fill="B8CCE4" w:themeFill="accent1" w:themeFillTint="66"/>
            <w:vAlign w:val="bottom"/>
          </w:tcPr>
          <w:p w14:paraId="02FF1EFD"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850" w:type="dxa"/>
            <w:shd w:val="clear" w:color="auto" w:fill="B8CCE4" w:themeFill="accent1" w:themeFillTint="66"/>
            <w:vAlign w:val="bottom"/>
          </w:tcPr>
          <w:p w14:paraId="105481BE"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r>
      <w:tr w:rsidR="00B74E17" w:rsidRPr="005B0664" w14:paraId="19C52D69" w14:textId="77777777" w:rsidTr="001C47E7">
        <w:trPr>
          <w:trHeight w:val="255"/>
        </w:trPr>
        <w:tc>
          <w:tcPr>
            <w:tcW w:w="921" w:type="dxa"/>
            <w:shd w:val="clear" w:color="auto" w:fill="auto"/>
            <w:noWrap/>
            <w:hideMark/>
          </w:tcPr>
          <w:p w14:paraId="6D8009BF" w14:textId="77777777" w:rsidR="00D71122" w:rsidRPr="005B0664" w:rsidRDefault="00D71122" w:rsidP="00D71122">
            <w:pPr>
              <w:rPr>
                <w:color w:val="000000"/>
                <w:sz w:val="20"/>
                <w:szCs w:val="20"/>
              </w:rPr>
            </w:pPr>
            <w:r w:rsidRPr="005B0664">
              <w:rPr>
                <w:color w:val="000000"/>
                <w:sz w:val="20"/>
                <w:szCs w:val="20"/>
              </w:rPr>
              <w:t>190604</w:t>
            </w:r>
          </w:p>
        </w:tc>
        <w:tc>
          <w:tcPr>
            <w:tcW w:w="1417" w:type="dxa"/>
            <w:vAlign w:val="bottom"/>
          </w:tcPr>
          <w:p w14:paraId="6402CBA3" w14:textId="77777777" w:rsidR="00D71122" w:rsidRPr="005B0664" w:rsidRDefault="00D71122" w:rsidP="0064519B">
            <w:pPr>
              <w:pStyle w:val="Maztabela"/>
            </w:pPr>
            <w:r w:rsidRPr="005B0664">
              <w:t>18,5</w:t>
            </w:r>
          </w:p>
        </w:tc>
        <w:tc>
          <w:tcPr>
            <w:tcW w:w="709" w:type="dxa"/>
            <w:vAlign w:val="bottom"/>
          </w:tcPr>
          <w:p w14:paraId="5A4B11BE" w14:textId="77777777" w:rsidR="00D71122" w:rsidRPr="005B0664" w:rsidRDefault="00D71122" w:rsidP="00FC347C">
            <w:pPr>
              <w:pStyle w:val="Maztabela"/>
            </w:pPr>
            <w:r w:rsidRPr="005B0664">
              <w:t>0,0</w:t>
            </w:r>
          </w:p>
        </w:tc>
        <w:tc>
          <w:tcPr>
            <w:tcW w:w="709" w:type="dxa"/>
            <w:vAlign w:val="bottom"/>
          </w:tcPr>
          <w:p w14:paraId="0CF48496" w14:textId="77777777" w:rsidR="00D71122" w:rsidRPr="005B0664" w:rsidRDefault="00D71122">
            <w:pPr>
              <w:pStyle w:val="Maztabela"/>
            </w:pPr>
            <w:r w:rsidRPr="005B0664">
              <w:t>0,0</w:t>
            </w:r>
          </w:p>
        </w:tc>
        <w:tc>
          <w:tcPr>
            <w:tcW w:w="709" w:type="dxa"/>
            <w:vAlign w:val="bottom"/>
          </w:tcPr>
          <w:p w14:paraId="1B8F2AD0" w14:textId="77777777" w:rsidR="00D71122" w:rsidRPr="005B0664" w:rsidRDefault="00D71122">
            <w:pPr>
              <w:pStyle w:val="Maztabela"/>
            </w:pPr>
            <w:r w:rsidRPr="005B0664">
              <w:t>1,3</w:t>
            </w:r>
          </w:p>
        </w:tc>
        <w:tc>
          <w:tcPr>
            <w:tcW w:w="708" w:type="dxa"/>
            <w:vAlign w:val="bottom"/>
          </w:tcPr>
          <w:p w14:paraId="5E6A2981" w14:textId="77777777" w:rsidR="00D71122" w:rsidRPr="005B0664" w:rsidRDefault="00D71122">
            <w:pPr>
              <w:pStyle w:val="Maztabela"/>
            </w:pPr>
            <w:r w:rsidRPr="005B0664">
              <w:t>0,0</w:t>
            </w:r>
          </w:p>
        </w:tc>
        <w:tc>
          <w:tcPr>
            <w:tcW w:w="709" w:type="dxa"/>
            <w:vAlign w:val="bottom"/>
          </w:tcPr>
          <w:p w14:paraId="29C71FB1" w14:textId="77777777" w:rsidR="00D71122" w:rsidRPr="005B0664" w:rsidRDefault="00D71122">
            <w:pPr>
              <w:pStyle w:val="Maztabela"/>
            </w:pPr>
            <w:r w:rsidRPr="005B0664">
              <w:t>0,0</w:t>
            </w:r>
          </w:p>
        </w:tc>
        <w:tc>
          <w:tcPr>
            <w:tcW w:w="709" w:type="dxa"/>
            <w:vAlign w:val="bottom"/>
          </w:tcPr>
          <w:p w14:paraId="57179D5F" w14:textId="77777777" w:rsidR="00D71122" w:rsidRPr="005B0664" w:rsidRDefault="00D71122">
            <w:pPr>
              <w:pStyle w:val="Maztabela"/>
            </w:pPr>
            <w:r w:rsidRPr="005B0664">
              <w:t>0,0</w:t>
            </w:r>
          </w:p>
        </w:tc>
        <w:tc>
          <w:tcPr>
            <w:tcW w:w="709" w:type="dxa"/>
            <w:vAlign w:val="bottom"/>
          </w:tcPr>
          <w:p w14:paraId="3FFD17B5" w14:textId="77777777" w:rsidR="00D71122" w:rsidRPr="005B0664" w:rsidRDefault="00D71122">
            <w:pPr>
              <w:pStyle w:val="Maztabela"/>
            </w:pPr>
            <w:r w:rsidRPr="005B0664">
              <w:t>0,0</w:t>
            </w:r>
          </w:p>
        </w:tc>
        <w:tc>
          <w:tcPr>
            <w:tcW w:w="708" w:type="dxa"/>
            <w:vAlign w:val="bottom"/>
          </w:tcPr>
          <w:p w14:paraId="6B835E8E" w14:textId="77777777" w:rsidR="00D71122" w:rsidRPr="005B0664" w:rsidRDefault="00D71122">
            <w:pPr>
              <w:pStyle w:val="Maztabela"/>
            </w:pPr>
            <w:r w:rsidRPr="005B0664">
              <w:t>8,3</w:t>
            </w:r>
          </w:p>
        </w:tc>
        <w:tc>
          <w:tcPr>
            <w:tcW w:w="616" w:type="dxa"/>
            <w:vAlign w:val="bottom"/>
          </w:tcPr>
          <w:p w14:paraId="29CF6BB1" w14:textId="77777777" w:rsidR="00D71122" w:rsidRPr="005B0664" w:rsidRDefault="00D71122">
            <w:pPr>
              <w:pStyle w:val="Maztabela"/>
            </w:pPr>
            <w:r w:rsidRPr="005B0664">
              <w:t>0,0</w:t>
            </w:r>
          </w:p>
        </w:tc>
        <w:tc>
          <w:tcPr>
            <w:tcW w:w="850" w:type="dxa"/>
            <w:vAlign w:val="bottom"/>
          </w:tcPr>
          <w:p w14:paraId="156333C1" w14:textId="77777777" w:rsidR="00D71122" w:rsidRPr="005B0664" w:rsidRDefault="00D71122">
            <w:pPr>
              <w:pStyle w:val="Maztabela"/>
            </w:pPr>
            <w:r w:rsidRPr="005B0664">
              <w:t>9,6</w:t>
            </w:r>
          </w:p>
        </w:tc>
      </w:tr>
      <w:tr w:rsidR="00B74E17" w:rsidRPr="005B0664" w14:paraId="441693F4" w14:textId="77777777" w:rsidTr="001C47E7">
        <w:trPr>
          <w:trHeight w:val="236"/>
        </w:trPr>
        <w:tc>
          <w:tcPr>
            <w:tcW w:w="921" w:type="dxa"/>
            <w:shd w:val="clear" w:color="auto" w:fill="auto"/>
            <w:noWrap/>
            <w:hideMark/>
          </w:tcPr>
          <w:p w14:paraId="3C6BD4C2" w14:textId="77777777" w:rsidR="00D71122" w:rsidRPr="005B0664" w:rsidRDefault="00D71122" w:rsidP="00D71122">
            <w:pPr>
              <w:rPr>
                <w:color w:val="000000"/>
                <w:sz w:val="20"/>
                <w:szCs w:val="20"/>
              </w:rPr>
            </w:pPr>
            <w:r w:rsidRPr="005B0664">
              <w:rPr>
                <w:color w:val="000000"/>
                <w:sz w:val="20"/>
                <w:szCs w:val="20"/>
              </w:rPr>
              <w:lastRenderedPageBreak/>
              <w:t>190605</w:t>
            </w:r>
          </w:p>
        </w:tc>
        <w:tc>
          <w:tcPr>
            <w:tcW w:w="1417" w:type="dxa"/>
            <w:vAlign w:val="bottom"/>
          </w:tcPr>
          <w:p w14:paraId="0FCDF87C" w14:textId="77777777" w:rsidR="00D71122" w:rsidRPr="005B0664" w:rsidRDefault="00D71122" w:rsidP="0064519B">
            <w:pPr>
              <w:pStyle w:val="Maztabela"/>
            </w:pPr>
            <w:r w:rsidRPr="005B0664">
              <w:t>403,5</w:t>
            </w:r>
          </w:p>
        </w:tc>
        <w:tc>
          <w:tcPr>
            <w:tcW w:w="709" w:type="dxa"/>
            <w:vAlign w:val="bottom"/>
          </w:tcPr>
          <w:p w14:paraId="6BC27700" w14:textId="77777777" w:rsidR="00D71122" w:rsidRPr="005B0664" w:rsidRDefault="00D71122" w:rsidP="00FC347C">
            <w:pPr>
              <w:pStyle w:val="Maztabela"/>
            </w:pPr>
            <w:r w:rsidRPr="005B0664">
              <w:t>0,0</w:t>
            </w:r>
          </w:p>
        </w:tc>
        <w:tc>
          <w:tcPr>
            <w:tcW w:w="709" w:type="dxa"/>
            <w:vAlign w:val="bottom"/>
          </w:tcPr>
          <w:p w14:paraId="1E5C1F8E" w14:textId="77777777" w:rsidR="00D71122" w:rsidRPr="005B0664" w:rsidRDefault="00D71122">
            <w:pPr>
              <w:pStyle w:val="Maztabela"/>
            </w:pPr>
            <w:r w:rsidRPr="005B0664">
              <w:t>0,0</w:t>
            </w:r>
          </w:p>
        </w:tc>
        <w:tc>
          <w:tcPr>
            <w:tcW w:w="709" w:type="dxa"/>
            <w:vAlign w:val="bottom"/>
          </w:tcPr>
          <w:p w14:paraId="4F335B6F" w14:textId="77777777" w:rsidR="00D71122" w:rsidRPr="005B0664" w:rsidRDefault="00D71122">
            <w:pPr>
              <w:pStyle w:val="Maztabela"/>
            </w:pPr>
            <w:r w:rsidRPr="005B0664">
              <w:t>0,0</w:t>
            </w:r>
          </w:p>
        </w:tc>
        <w:tc>
          <w:tcPr>
            <w:tcW w:w="708" w:type="dxa"/>
            <w:vAlign w:val="bottom"/>
          </w:tcPr>
          <w:p w14:paraId="00478ACB" w14:textId="77777777" w:rsidR="00D71122" w:rsidRPr="005B0664" w:rsidRDefault="00D71122">
            <w:pPr>
              <w:pStyle w:val="Maztabela"/>
            </w:pPr>
            <w:r w:rsidRPr="005B0664">
              <w:t>0,0</w:t>
            </w:r>
          </w:p>
        </w:tc>
        <w:tc>
          <w:tcPr>
            <w:tcW w:w="709" w:type="dxa"/>
            <w:vAlign w:val="bottom"/>
          </w:tcPr>
          <w:p w14:paraId="53A43C93" w14:textId="77777777" w:rsidR="00D71122" w:rsidRPr="005B0664" w:rsidRDefault="00D71122">
            <w:pPr>
              <w:pStyle w:val="Maztabela"/>
            </w:pPr>
            <w:r w:rsidRPr="005B0664">
              <w:t>0,0</w:t>
            </w:r>
          </w:p>
        </w:tc>
        <w:tc>
          <w:tcPr>
            <w:tcW w:w="709" w:type="dxa"/>
            <w:vAlign w:val="bottom"/>
          </w:tcPr>
          <w:p w14:paraId="5EB4C166" w14:textId="77777777" w:rsidR="00D71122" w:rsidRPr="005B0664" w:rsidRDefault="00D71122">
            <w:pPr>
              <w:pStyle w:val="Maztabela"/>
            </w:pPr>
            <w:r w:rsidRPr="005B0664">
              <w:t>274,8</w:t>
            </w:r>
          </w:p>
        </w:tc>
        <w:tc>
          <w:tcPr>
            <w:tcW w:w="709" w:type="dxa"/>
            <w:vAlign w:val="bottom"/>
          </w:tcPr>
          <w:p w14:paraId="576C40CB" w14:textId="77777777" w:rsidR="00D71122" w:rsidRPr="005B0664" w:rsidRDefault="00D71122">
            <w:pPr>
              <w:pStyle w:val="Maztabela"/>
            </w:pPr>
            <w:r w:rsidRPr="005B0664">
              <w:t>0,0</w:t>
            </w:r>
          </w:p>
        </w:tc>
        <w:tc>
          <w:tcPr>
            <w:tcW w:w="708" w:type="dxa"/>
            <w:vAlign w:val="bottom"/>
          </w:tcPr>
          <w:p w14:paraId="6EFE844F" w14:textId="77777777" w:rsidR="00D71122" w:rsidRPr="005B0664" w:rsidRDefault="00D71122">
            <w:pPr>
              <w:pStyle w:val="Maztabela"/>
            </w:pPr>
            <w:r w:rsidRPr="005B0664">
              <w:t>0,0</w:t>
            </w:r>
          </w:p>
        </w:tc>
        <w:tc>
          <w:tcPr>
            <w:tcW w:w="616" w:type="dxa"/>
            <w:vAlign w:val="bottom"/>
          </w:tcPr>
          <w:p w14:paraId="3526BF5D" w14:textId="77777777" w:rsidR="00D71122" w:rsidRPr="005B0664" w:rsidRDefault="00D71122">
            <w:pPr>
              <w:pStyle w:val="Maztabela"/>
            </w:pPr>
            <w:r w:rsidRPr="005B0664">
              <w:t>0,0</w:t>
            </w:r>
          </w:p>
        </w:tc>
        <w:tc>
          <w:tcPr>
            <w:tcW w:w="850" w:type="dxa"/>
            <w:vAlign w:val="bottom"/>
          </w:tcPr>
          <w:p w14:paraId="2A882595" w14:textId="77777777" w:rsidR="00D71122" w:rsidRPr="005B0664" w:rsidRDefault="00D71122">
            <w:pPr>
              <w:pStyle w:val="Maztabela"/>
            </w:pPr>
            <w:r w:rsidRPr="005B0664">
              <w:t>274,8</w:t>
            </w:r>
          </w:p>
        </w:tc>
      </w:tr>
      <w:tr w:rsidR="00B74E17" w:rsidRPr="005B0664" w14:paraId="3408E998" w14:textId="77777777" w:rsidTr="001C47E7">
        <w:trPr>
          <w:trHeight w:val="254"/>
        </w:trPr>
        <w:tc>
          <w:tcPr>
            <w:tcW w:w="921" w:type="dxa"/>
            <w:shd w:val="clear" w:color="auto" w:fill="auto"/>
            <w:noWrap/>
            <w:hideMark/>
          </w:tcPr>
          <w:p w14:paraId="3136D4C7" w14:textId="77777777" w:rsidR="00D71122" w:rsidRPr="005B0664" w:rsidRDefault="00D71122" w:rsidP="00D71122">
            <w:pPr>
              <w:rPr>
                <w:color w:val="000000"/>
                <w:sz w:val="20"/>
                <w:szCs w:val="20"/>
              </w:rPr>
            </w:pPr>
            <w:r w:rsidRPr="005B0664">
              <w:rPr>
                <w:color w:val="000000"/>
                <w:sz w:val="20"/>
                <w:szCs w:val="20"/>
              </w:rPr>
              <w:t>190606</w:t>
            </w:r>
          </w:p>
        </w:tc>
        <w:tc>
          <w:tcPr>
            <w:tcW w:w="1417" w:type="dxa"/>
            <w:vAlign w:val="bottom"/>
          </w:tcPr>
          <w:p w14:paraId="1F8DA7AB" w14:textId="77777777" w:rsidR="00D71122" w:rsidRPr="005B0664" w:rsidRDefault="00D71122" w:rsidP="0064519B">
            <w:pPr>
              <w:pStyle w:val="Maztabela"/>
            </w:pPr>
            <w:r w:rsidRPr="005B0664">
              <w:t>126,6</w:t>
            </w:r>
          </w:p>
        </w:tc>
        <w:tc>
          <w:tcPr>
            <w:tcW w:w="709" w:type="dxa"/>
            <w:vAlign w:val="bottom"/>
          </w:tcPr>
          <w:p w14:paraId="186608A4" w14:textId="77777777" w:rsidR="00D71122" w:rsidRPr="005B0664" w:rsidRDefault="00D71122" w:rsidP="00FC347C">
            <w:pPr>
              <w:pStyle w:val="Maztabela"/>
            </w:pPr>
            <w:r w:rsidRPr="005B0664">
              <w:t>0,0</w:t>
            </w:r>
          </w:p>
        </w:tc>
        <w:tc>
          <w:tcPr>
            <w:tcW w:w="709" w:type="dxa"/>
            <w:vAlign w:val="bottom"/>
          </w:tcPr>
          <w:p w14:paraId="1D6633ED" w14:textId="77777777" w:rsidR="00D71122" w:rsidRPr="005B0664" w:rsidRDefault="00D71122">
            <w:pPr>
              <w:pStyle w:val="Maztabela"/>
            </w:pPr>
            <w:r w:rsidRPr="005B0664">
              <w:t>0,0</w:t>
            </w:r>
          </w:p>
        </w:tc>
        <w:tc>
          <w:tcPr>
            <w:tcW w:w="709" w:type="dxa"/>
            <w:vAlign w:val="bottom"/>
          </w:tcPr>
          <w:p w14:paraId="74E2D559" w14:textId="77777777" w:rsidR="00D71122" w:rsidRPr="005B0664" w:rsidRDefault="00D71122">
            <w:pPr>
              <w:pStyle w:val="Maztabela"/>
            </w:pPr>
            <w:r w:rsidRPr="005B0664">
              <w:t>0,0</w:t>
            </w:r>
          </w:p>
        </w:tc>
        <w:tc>
          <w:tcPr>
            <w:tcW w:w="708" w:type="dxa"/>
            <w:vAlign w:val="bottom"/>
          </w:tcPr>
          <w:p w14:paraId="3D1FB7C2" w14:textId="77777777" w:rsidR="00D71122" w:rsidRPr="005B0664" w:rsidRDefault="00D71122">
            <w:pPr>
              <w:pStyle w:val="Maztabela"/>
            </w:pPr>
            <w:r w:rsidRPr="005B0664">
              <w:t>0,0</w:t>
            </w:r>
          </w:p>
        </w:tc>
        <w:tc>
          <w:tcPr>
            <w:tcW w:w="709" w:type="dxa"/>
            <w:vAlign w:val="bottom"/>
          </w:tcPr>
          <w:p w14:paraId="04D97435" w14:textId="77777777" w:rsidR="00D71122" w:rsidRPr="005B0664" w:rsidRDefault="00D71122">
            <w:pPr>
              <w:pStyle w:val="Maztabela"/>
            </w:pPr>
            <w:r w:rsidRPr="005B0664">
              <w:t>0,0</w:t>
            </w:r>
          </w:p>
        </w:tc>
        <w:tc>
          <w:tcPr>
            <w:tcW w:w="709" w:type="dxa"/>
            <w:vAlign w:val="bottom"/>
          </w:tcPr>
          <w:p w14:paraId="254BC9DB" w14:textId="77777777" w:rsidR="00D71122" w:rsidRPr="005B0664" w:rsidRDefault="00D71122">
            <w:pPr>
              <w:pStyle w:val="Maztabela"/>
            </w:pPr>
            <w:r w:rsidRPr="005B0664">
              <w:t>19,7</w:t>
            </w:r>
          </w:p>
        </w:tc>
        <w:tc>
          <w:tcPr>
            <w:tcW w:w="709" w:type="dxa"/>
            <w:vAlign w:val="bottom"/>
          </w:tcPr>
          <w:p w14:paraId="678B9DAA" w14:textId="77777777" w:rsidR="00D71122" w:rsidRPr="005B0664" w:rsidRDefault="00D71122">
            <w:pPr>
              <w:pStyle w:val="Maztabela"/>
            </w:pPr>
            <w:r w:rsidRPr="005B0664">
              <w:t>0,0</w:t>
            </w:r>
          </w:p>
        </w:tc>
        <w:tc>
          <w:tcPr>
            <w:tcW w:w="708" w:type="dxa"/>
            <w:vAlign w:val="bottom"/>
          </w:tcPr>
          <w:p w14:paraId="722C6B0E" w14:textId="77777777" w:rsidR="00D71122" w:rsidRPr="005B0664" w:rsidRDefault="00D71122">
            <w:pPr>
              <w:pStyle w:val="Maztabela"/>
            </w:pPr>
            <w:r w:rsidRPr="005B0664">
              <w:t>0,0</w:t>
            </w:r>
          </w:p>
        </w:tc>
        <w:tc>
          <w:tcPr>
            <w:tcW w:w="616" w:type="dxa"/>
            <w:vAlign w:val="bottom"/>
          </w:tcPr>
          <w:p w14:paraId="2D13F24C" w14:textId="77777777" w:rsidR="00D71122" w:rsidRPr="005B0664" w:rsidRDefault="00D71122">
            <w:pPr>
              <w:pStyle w:val="Maztabela"/>
            </w:pPr>
            <w:r w:rsidRPr="005B0664">
              <w:t>0,0</w:t>
            </w:r>
          </w:p>
        </w:tc>
        <w:tc>
          <w:tcPr>
            <w:tcW w:w="850" w:type="dxa"/>
            <w:vAlign w:val="bottom"/>
          </w:tcPr>
          <w:p w14:paraId="71430AF9" w14:textId="77777777" w:rsidR="00D71122" w:rsidRPr="005B0664" w:rsidRDefault="00D71122">
            <w:pPr>
              <w:pStyle w:val="Maztabela"/>
            </w:pPr>
            <w:r w:rsidRPr="005B0664">
              <w:t>19,7</w:t>
            </w:r>
          </w:p>
        </w:tc>
      </w:tr>
      <w:tr w:rsidR="00B74E17" w:rsidRPr="005B0664" w14:paraId="3C2209C4" w14:textId="77777777" w:rsidTr="001C47E7">
        <w:trPr>
          <w:trHeight w:val="258"/>
        </w:trPr>
        <w:tc>
          <w:tcPr>
            <w:tcW w:w="921" w:type="dxa"/>
            <w:shd w:val="clear" w:color="auto" w:fill="auto"/>
            <w:noWrap/>
          </w:tcPr>
          <w:p w14:paraId="54F63EDD" w14:textId="6103D14C" w:rsidR="00D71122" w:rsidRPr="005B0664" w:rsidRDefault="00D71122" w:rsidP="00D71122">
            <w:pPr>
              <w:rPr>
                <w:b/>
                <w:color w:val="000000"/>
                <w:sz w:val="20"/>
                <w:szCs w:val="20"/>
              </w:rPr>
            </w:pPr>
          </w:p>
        </w:tc>
        <w:tc>
          <w:tcPr>
            <w:tcW w:w="1417" w:type="dxa"/>
            <w:vAlign w:val="bottom"/>
          </w:tcPr>
          <w:p w14:paraId="05D68B8A" w14:textId="77777777" w:rsidR="00D71122" w:rsidRPr="005B0664" w:rsidRDefault="00D71122" w:rsidP="0064519B">
            <w:pPr>
              <w:pStyle w:val="Maztabela"/>
            </w:pPr>
          </w:p>
        </w:tc>
        <w:tc>
          <w:tcPr>
            <w:tcW w:w="709" w:type="dxa"/>
            <w:vAlign w:val="bottom"/>
          </w:tcPr>
          <w:p w14:paraId="12B3EC27" w14:textId="77777777" w:rsidR="00D71122" w:rsidRPr="005B0664" w:rsidRDefault="00D71122" w:rsidP="00FC347C">
            <w:pPr>
              <w:pStyle w:val="Maztabela"/>
            </w:pPr>
          </w:p>
        </w:tc>
        <w:tc>
          <w:tcPr>
            <w:tcW w:w="709" w:type="dxa"/>
            <w:vAlign w:val="bottom"/>
          </w:tcPr>
          <w:p w14:paraId="1B773E6E" w14:textId="77777777" w:rsidR="00D71122" w:rsidRPr="005B0664" w:rsidRDefault="00D71122">
            <w:pPr>
              <w:pStyle w:val="Maztabela"/>
            </w:pPr>
          </w:p>
        </w:tc>
        <w:tc>
          <w:tcPr>
            <w:tcW w:w="709" w:type="dxa"/>
            <w:vAlign w:val="bottom"/>
          </w:tcPr>
          <w:p w14:paraId="48A2C685" w14:textId="77777777" w:rsidR="00D71122" w:rsidRPr="005B0664" w:rsidRDefault="00D71122">
            <w:pPr>
              <w:pStyle w:val="Maztabela"/>
            </w:pPr>
          </w:p>
        </w:tc>
        <w:tc>
          <w:tcPr>
            <w:tcW w:w="708" w:type="dxa"/>
            <w:vAlign w:val="bottom"/>
          </w:tcPr>
          <w:p w14:paraId="27A6BDE0" w14:textId="77777777" w:rsidR="00D71122" w:rsidRPr="005B0664" w:rsidRDefault="00D71122">
            <w:pPr>
              <w:pStyle w:val="Maztabela"/>
            </w:pPr>
          </w:p>
        </w:tc>
        <w:tc>
          <w:tcPr>
            <w:tcW w:w="709" w:type="dxa"/>
            <w:vAlign w:val="bottom"/>
          </w:tcPr>
          <w:p w14:paraId="42CF00E2" w14:textId="77777777" w:rsidR="00D71122" w:rsidRPr="005B0664" w:rsidRDefault="00D71122">
            <w:pPr>
              <w:pStyle w:val="Maztabela"/>
            </w:pPr>
          </w:p>
        </w:tc>
        <w:tc>
          <w:tcPr>
            <w:tcW w:w="709" w:type="dxa"/>
            <w:vAlign w:val="bottom"/>
          </w:tcPr>
          <w:p w14:paraId="1A61B505" w14:textId="77777777" w:rsidR="00D71122" w:rsidRPr="005B0664" w:rsidRDefault="00D71122">
            <w:pPr>
              <w:pStyle w:val="Maztabela"/>
            </w:pPr>
          </w:p>
        </w:tc>
        <w:tc>
          <w:tcPr>
            <w:tcW w:w="709" w:type="dxa"/>
            <w:vAlign w:val="bottom"/>
          </w:tcPr>
          <w:p w14:paraId="316A4F44" w14:textId="77777777" w:rsidR="00D71122" w:rsidRPr="005B0664" w:rsidRDefault="00D71122">
            <w:pPr>
              <w:pStyle w:val="Maztabela"/>
            </w:pPr>
          </w:p>
        </w:tc>
        <w:tc>
          <w:tcPr>
            <w:tcW w:w="708" w:type="dxa"/>
            <w:vAlign w:val="bottom"/>
          </w:tcPr>
          <w:p w14:paraId="566FC45C" w14:textId="77777777" w:rsidR="00D71122" w:rsidRPr="005B0664" w:rsidRDefault="00D71122">
            <w:pPr>
              <w:pStyle w:val="Maztabela"/>
            </w:pPr>
          </w:p>
        </w:tc>
        <w:tc>
          <w:tcPr>
            <w:tcW w:w="616" w:type="dxa"/>
            <w:vAlign w:val="bottom"/>
          </w:tcPr>
          <w:p w14:paraId="18CCE367" w14:textId="3FEF790D" w:rsidR="00D71122" w:rsidRPr="005B0664" w:rsidRDefault="00D71122">
            <w:pPr>
              <w:pStyle w:val="Maztabela"/>
            </w:pPr>
          </w:p>
        </w:tc>
        <w:tc>
          <w:tcPr>
            <w:tcW w:w="850" w:type="dxa"/>
            <w:vAlign w:val="bottom"/>
          </w:tcPr>
          <w:p w14:paraId="073CA211" w14:textId="77777777" w:rsidR="00D71122" w:rsidRPr="005B0664" w:rsidRDefault="00D71122">
            <w:pPr>
              <w:pStyle w:val="Maztabela"/>
            </w:pPr>
          </w:p>
        </w:tc>
      </w:tr>
      <w:tr w:rsidR="00B74E17" w:rsidRPr="005B0664" w14:paraId="48B5BAAD" w14:textId="77777777" w:rsidTr="001C47E7">
        <w:trPr>
          <w:trHeight w:val="262"/>
        </w:trPr>
        <w:tc>
          <w:tcPr>
            <w:tcW w:w="921" w:type="dxa"/>
            <w:shd w:val="clear" w:color="auto" w:fill="auto"/>
            <w:noWrap/>
            <w:hideMark/>
          </w:tcPr>
          <w:p w14:paraId="00DD88C3" w14:textId="77777777" w:rsidR="00D71122" w:rsidRPr="005B0664" w:rsidRDefault="00D71122" w:rsidP="00D71122">
            <w:pPr>
              <w:rPr>
                <w:color w:val="000000"/>
                <w:sz w:val="20"/>
                <w:szCs w:val="20"/>
              </w:rPr>
            </w:pPr>
            <w:r w:rsidRPr="005B0664">
              <w:rPr>
                <w:color w:val="000000"/>
                <w:sz w:val="20"/>
                <w:szCs w:val="20"/>
              </w:rPr>
              <w:t>190809</w:t>
            </w:r>
          </w:p>
        </w:tc>
        <w:tc>
          <w:tcPr>
            <w:tcW w:w="1417" w:type="dxa"/>
            <w:vAlign w:val="bottom"/>
          </w:tcPr>
          <w:p w14:paraId="4DD44B2C" w14:textId="77777777" w:rsidR="00D71122" w:rsidRPr="005B0664" w:rsidRDefault="00D71122" w:rsidP="0064519B">
            <w:pPr>
              <w:pStyle w:val="Maztabela"/>
            </w:pPr>
            <w:r w:rsidRPr="005B0664">
              <w:t>64,6</w:t>
            </w:r>
          </w:p>
        </w:tc>
        <w:tc>
          <w:tcPr>
            <w:tcW w:w="709" w:type="dxa"/>
            <w:vAlign w:val="bottom"/>
          </w:tcPr>
          <w:p w14:paraId="6454C8E0" w14:textId="77777777" w:rsidR="00D71122" w:rsidRPr="005B0664" w:rsidRDefault="00D71122" w:rsidP="00FC347C">
            <w:pPr>
              <w:pStyle w:val="Maztabela"/>
            </w:pPr>
            <w:r w:rsidRPr="005B0664">
              <w:t>0,0</w:t>
            </w:r>
          </w:p>
        </w:tc>
        <w:tc>
          <w:tcPr>
            <w:tcW w:w="709" w:type="dxa"/>
            <w:vAlign w:val="bottom"/>
          </w:tcPr>
          <w:p w14:paraId="23AB2247" w14:textId="77777777" w:rsidR="00D71122" w:rsidRPr="005B0664" w:rsidRDefault="00D71122">
            <w:pPr>
              <w:pStyle w:val="Maztabela"/>
            </w:pPr>
            <w:r w:rsidRPr="005B0664">
              <w:t>0,0</w:t>
            </w:r>
          </w:p>
        </w:tc>
        <w:tc>
          <w:tcPr>
            <w:tcW w:w="709" w:type="dxa"/>
            <w:vAlign w:val="bottom"/>
          </w:tcPr>
          <w:p w14:paraId="774EBCA8" w14:textId="77777777" w:rsidR="00D71122" w:rsidRPr="005B0664" w:rsidRDefault="00D71122">
            <w:pPr>
              <w:pStyle w:val="Maztabela"/>
            </w:pPr>
            <w:r w:rsidRPr="005B0664">
              <w:t>18,1</w:t>
            </w:r>
          </w:p>
        </w:tc>
        <w:tc>
          <w:tcPr>
            <w:tcW w:w="708" w:type="dxa"/>
            <w:vAlign w:val="bottom"/>
          </w:tcPr>
          <w:p w14:paraId="22A86215" w14:textId="77777777" w:rsidR="00D71122" w:rsidRPr="005B0664" w:rsidRDefault="00D71122">
            <w:pPr>
              <w:pStyle w:val="Maztabela"/>
            </w:pPr>
            <w:r w:rsidRPr="005B0664">
              <w:t>0,0</w:t>
            </w:r>
          </w:p>
        </w:tc>
        <w:tc>
          <w:tcPr>
            <w:tcW w:w="709" w:type="dxa"/>
            <w:vAlign w:val="bottom"/>
          </w:tcPr>
          <w:p w14:paraId="30C78C95" w14:textId="77777777" w:rsidR="00D71122" w:rsidRPr="005B0664" w:rsidRDefault="00D71122">
            <w:pPr>
              <w:pStyle w:val="Maztabela"/>
            </w:pPr>
            <w:r w:rsidRPr="005B0664">
              <w:t>0,1</w:t>
            </w:r>
          </w:p>
        </w:tc>
        <w:tc>
          <w:tcPr>
            <w:tcW w:w="709" w:type="dxa"/>
            <w:vAlign w:val="bottom"/>
          </w:tcPr>
          <w:p w14:paraId="7268F882" w14:textId="77777777" w:rsidR="00D71122" w:rsidRPr="005B0664" w:rsidRDefault="00D71122">
            <w:pPr>
              <w:pStyle w:val="Maztabela"/>
            </w:pPr>
            <w:r w:rsidRPr="005B0664">
              <w:t>0,0</w:t>
            </w:r>
          </w:p>
        </w:tc>
        <w:tc>
          <w:tcPr>
            <w:tcW w:w="709" w:type="dxa"/>
            <w:vAlign w:val="bottom"/>
          </w:tcPr>
          <w:p w14:paraId="40127EE6" w14:textId="77777777" w:rsidR="00D71122" w:rsidRPr="005B0664" w:rsidRDefault="00D71122">
            <w:pPr>
              <w:pStyle w:val="Maztabela"/>
            </w:pPr>
            <w:r w:rsidRPr="005B0664">
              <w:t>0,0</w:t>
            </w:r>
          </w:p>
        </w:tc>
        <w:tc>
          <w:tcPr>
            <w:tcW w:w="708" w:type="dxa"/>
            <w:vAlign w:val="bottom"/>
          </w:tcPr>
          <w:p w14:paraId="209B1825" w14:textId="77777777" w:rsidR="00D71122" w:rsidRPr="005B0664" w:rsidRDefault="00D71122">
            <w:pPr>
              <w:pStyle w:val="Maztabela"/>
            </w:pPr>
            <w:r w:rsidRPr="005B0664">
              <w:t>12,2</w:t>
            </w:r>
          </w:p>
        </w:tc>
        <w:tc>
          <w:tcPr>
            <w:tcW w:w="616" w:type="dxa"/>
            <w:vAlign w:val="bottom"/>
          </w:tcPr>
          <w:p w14:paraId="78FA0E11" w14:textId="77777777" w:rsidR="00D71122" w:rsidRPr="005B0664" w:rsidRDefault="00D71122">
            <w:pPr>
              <w:pStyle w:val="Maztabela"/>
            </w:pPr>
            <w:r w:rsidRPr="005B0664">
              <w:t>0,0</w:t>
            </w:r>
          </w:p>
        </w:tc>
        <w:tc>
          <w:tcPr>
            <w:tcW w:w="850" w:type="dxa"/>
            <w:vAlign w:val="bottom"/>
          </w:tcPr>
          <w:p w14:paraId="2BFA9F15" w14:textId="77777777" w:rsidR="00D71122" w:rsidRPr="005B0664" w:rsidRDefault="00D71122">
            <w:pPr>
              <w:pStyle w:val="Maztabela"/>
            </w:pPr>
            <w:r w:rsidRPr="005B0664">
              <w:t>30,4</w:t>
            </w:r>
          </w:p>
        </w:tc>
      </w:tr>
      <w:tr w:rsidR="00B74E17" w:rsidRPr="005B0664" w14:paraId="7A00C001" w14:textId="77777777" w:rsidTr="001C47E7">
        <w:trPr>
          <w:trHeight w:val="255"/>
        </w:trPr>
        <w:tc>
          <w:tcPr>
            <w:tcW w:w="921" w:type="dxa"/>
            <w:shd w:val="clear" w:color="auto" w:fill="auto"/>
            <w:noWrap/>
            <w:hideMark/>
          </w:tcPr>
          <w:p w14:paraId="7EC754B6" w14:textId="77777777" w:rsidR="00D71122" w:rsidRPr="005B0664" w:rsidRDefault="00D71122" w:rsidP="00D71122">
            <w:pPr>
              <w:rPr>
                <w:color w:val="000000"/>
                <w:sz w:val="20"/>
                <w:szCs w:val="20"/>
              </w:rPr>
            </w:pPr>
            <w:r w:rsidRPr="005B0664">
              <w:rPr>
                <w:color w:val="000000"/>
                <w:sz w:val="20"/>
                <w:szCs w:val="20"/>
              </w:rPr>
              <w:t>190812</w:t>
            </w:r>
          </w:p>
        </w:tc>
        <w:tc>
          <w:tcPr>
            <w:tcW w:w="1417" w:type="dxa"/>
            <w:vAlign w:val="bottom"/>
          </w:tcPr>
          <w:p w14:paraId="4009D077" w14:textId="77777777" w:rsidR="00D71122" w:rsidRPr="005B0664" w:rsidRDefault="00D71122" w:rsidP="0064519B">
            <w:pPr>
              <w:pStyle w:val="Maztabela"/>
            </w:pPr>
            <w:r w:rsidRPr="005B0664">
              <w:t>33,1</w:t>
            </w:r>
          </w:p>
        </w:tc>
        <w:tc>
          <w:tcPr>
            <w:tcW w:w="709" w:type="dxa"/>
            <w:vAlign w:val="bottom"/>
          </w:tcPr>
          <w:p w14:paraId="538F32EE" w14:textId="77777777" w:rsidR="00D71122" w:rsidRPr="005B0664" w:rsidRDefault="00D71122" w:rsidP="00FC347C">
            <w:pPr>
              <w:pStyle w:val="Maztabela"/>
            </w:pPr>
            <w:r w:rsidRPr="005B0664">
              <w:t>0,0</w:t>
            </w:r>
          </w:p>
        </w:tc>
        <w:tc>
          <w:tcPr>
            <w:tcW w:w="709" w:type="dxa"/>
            <w:vAlign w:val="bottom"/>
          </w:tcPr>
          <w:p w14:paraId="37A1BC2A" w14:textId="77777777" w:rsidR="00D71122" w:rsidRPr="005B0664" w:rsidRDefault="00D71122">
            <w:pPr>
              <w:pStyle w:val="Maztabela"/>
            </w:pPr>
            <w:r w:rsidRPr="005B0664">
              <w:t>0,0</w:t>
            </w:r>
          </w:p>
        </w:tc>
        <w:tc>
          <w:tcPr>
            <w:tcW w:w="709" w:type="dxa"/>
            <w:vAlign w:val="bottom"/>
          </w:tcPr>
          <w:p w14:paraId="52BC59B8" w14:textId="77777777" w:rsidR="00D71122" w:rsidRPr="005B0664" w:rsidRDefault="00D71122">
            <w:pPr>
              <w:pStyle w:val="Maztabela"/>
            </w:pPr>
            <w:r w:rsidRPr="005B0664">
              <w:t>8,4</w:t>
            </w:r>
          </w:p>
        </w:tc>
        <w:tc>
          <w:tcPr>
            <w:tcW w:w="708" w:type="dxa"/>
            <w:vAlign w:val="bottom"/>
          </w:tcPr>
          <w:p w14:paraId="1ECAC61B" w14:textId="77777777" w:rsidR="00D71122" w:rsidRPr="005B0664" w:rsidRDefault="00D71122">
            <w:pPr>
              <w:pStyle w:val="Maztabela"/>
            </w:pPr>
            <w:r w:rsidRPr="005B0664">
              <w:t>1,1</w:t>
            </w:r>
          </w:p>
        </w:tc>
        <w:tc>
          <w:tcPr>
            <w:tcW w:w="709" w:type="dxa"/>
            <w:vAlign w:val="bottom"/>
          </w:tcPr>
          <w:p w14:paraId="641EC09D" w14:textId="77777777" w:rsidR="00D71122" w:rsidRPr="005B0664" w:rsidRDefault="00D71122">
            <w:pPr>
              <w:pStyle w:val="Maztabela"/>
            </w:pPr>
            <w:r w:rsidRPr="005B0664">
              <w:t>0,0</w:t>
            </w:r>
          </w:p>
        </w:tc>
        <w:tc>
          <w:tcPr>
            <w:tcW w:w="709" w:type="dxa"/>
            <w:vAlign w:val="bottom"/>
          </w:tcPr>
          <w:p w14:paraId="0AD039D4" w14:textId="77777777" w:rsidR="00D71122" w:rsidRPr="005B0664" w:rsidRDefault="00D71122">
            <w:pPr>
              <w:pStyle w:val="Maztabela"/>
            </w:pPr>
            <w:r w:rsidRPr="005B0664">
              <w:t>0,0</w:t>
            </w:r>
          </w:p>
        </w:tc>
        <w:tc>
          <w:tcPr>
            <w:tcW w:w="709" w:type="dxa"/>
            <w:vAlign w:val="bottom"/>
          </w:tcPr>
          <w:p w14:paraId="714737FB" w14:textId="77777777" w:rsidR="00D71122" w:rsidRPr="005B0664" w:rsidRDefault="00D71122">
            <w:pPr>
              <w:pStyle w:val="Maztabela"/>
            </w:pPr>
            <w:r w:rsidRPr="005B0664">
              <w:t>0,0</w:t>
            </w:r>
          </w:p>
        </w:tc>
        <w:tc>
          <w:tcPr>
            <w:tcW w:w="708" w:type="dxa"/>
            <w:vAlign w:val="bottom"/>
          </w:tcPr>
          <w:p w14:paraId="543B7A57" w14:textId="77777777" w:rsidR="00D71122" w:rsidRPr="005B0664" w:rsidRDefault="00D71122">
            <w:pPr>
              <w:pStyle w:val="Maztabela"/>
            </w:pPr>
            <w:r w:rsidRPr="005B0664">
              <w:t>3,8</w:t>
            </w:r>
          </w:p>
        </w:tc>
        <w:tc>
          <w:tcPr>
            <w:tcW w:w="616" w:type="dxa"/>
            <w:vAlign w:val="bottom"/>
          </w:tcPr>
          <w:p w14:paraId="08D133A6" w14:textId="77777777" w:rsidR="00D71122" w:rsidRPr="005B0664" w:rsidRDefault="00D71122">
            <w:pPr>
              <w:pStyle w:val="Maztabela"/>
            </w:pPr>
            <w:r w:rsidRPr="005B0664">
              <w:t>0,0</w:t>
            </w:r>
          </w:p>
        </w:tc>
        <w:tc>
          <w:tcPr>
            <w:tcW w:w="850" w:type="dxa"/>
            <w:vAlign w:val="bottom"/>
          </w:tcPr>
          <w:p w14:paraId="5CB72B30" w14:textId="77777777" w:rsidR="00D71122" w:rsidRPr="005B0664" w:rsidRDefault="00D71122">
            <w:pPr>
              <w:pStyle w:val="Maztabela"/>
            </w:pPr>
            <w:r w:rsidRPr="005B0664">
              <w:t>13,3</w:t>
            </w:r>
          </w:p>
        </w:tc>
      </w:tr>
      <w:tr w:rsidR="00B74E17" w:rsidRPr="005B0664" w14:paraId="52FE184F" w14:textId="77777777" w:rsidTr="001C47E7">
        <w:trPr>
          <w:trHeight w:val="255"/>
        </w:trPr>
        <w:tc>
          <w:tcPr>
            <w:tcW w:w="921" w:type="dxa"/>
            <w:shd w:val="clear" w:color="auto" w:fill="auto"/>
            <w:noWrap/>
          </w:tcPr>
          <w:p w14:paraId="09D2D1F7" w14:textId="6A8127D3" w:rsidR="00D71122" w:rsidRPr="005B0664" w:rsidRDefault="00D71122" w:rsidP="00D71122">
            <w:pPr>
              <w:rPr>
                <w:b/>
                <w:color w:val="000000"/>
                <w:sz w:val="20"/>
                <w:szCs w:val="20"/>
              </w:rPr>
            </w:pPr>
          </w:p>
        </w:tc>
        <w:tc>
          <w:tcPr>
            <w:tcW w:w="1417" w:type="dxa"/>
            <w:vAlign w:val="bottom"/>
          </w:tcPr>
          <w:p w14:paraId="77CD9DE9" w14:textId="77777777" w:rsidR="00D71122" w:rsidRPr="005B0664" w:rsidRDefault="00D71122" w:rsidP="0064519B">
            <w:pPr>
              <w:pStyle w:val="Maztabela"/>
            </w:pPr>
          </w:p>
        </w:tc>
        <w:tc>
          <w:tcPr>
            <w:tcW w:w="709" w:type="dxa"/>
            <w:vAlign w:val="bottom"/>
          </w:tcPr>
          <w:p w14:paraId="262FE1CB" w14:textId="77777777" w:rsidR="00D71122" w:rsidRPr="005B0664" w:rsidRDefault="00D71122" w:rsidP="00FC347C">
            <w:pPr>
              <w:pStyle w:val="Maztabela"/>
            </w:pPr>
          </w:p>
        </w:tc>
        <w:tc>
          <w:tcPr>
            <w:tcW w:w="709" w:type="dxa"/>
            <w:vAlign w:val="bottom"/>
          </w:tcPr>
          <w:p w14:paraId="15F5DCD3" w14:textId="77777777" w:rsidR="00D71122" w:rsidRPr="005B0664" w:rsidRDefault="00D71122">
            <w:pPr>
              <w:pStyle w:val="Maztabela"/>
            </w:pPr>
          </w:p>
        </w:tc>
        <w:tc>
          <w:tcPr>
            <w:tcW w:w="709" w:type="dxa"/>
            <w:vAlign w:val="bottom"/>
          </w:tcPr>
          <w:p w14:paraId="14254759" w14:textId="77777777" w:rsidR="00D71122" w:rsidRPr="005B0664" w:rsidRDefault="00D71122">
            <w:pPr>
              <w:pStyle w:val="Maztabela"/>
            </w:pPr>
          </w:p>
        </w:tc>
        <w:tc>
          <w:tcPr>
            <w:tcW w:w="708" w:type="dxa"/>
            <w:vAlign w:val="bottom"/>
          </w:tcPr>
          <w:p w14:paraId="752ED9C0" w14:textId="77777777" w:rsidR="00D71122" w:rsidRPr="005B0664" w:rsidRDefault="00D71122">
            <w:pPr>
              <w:pStyle w:val="Maztabela"/>
            </w:pPr>
          </w:p>
        </w:tc>
        <w:tc>
          <w:tcPr>
            <w:tcW w:w="709" w:type="dxa"/>
            <w:vAlign w:val="bottom"/>
          </w:tcPr>
          <w:p w14:paraId="21649256" w14:textId="77777777" w:rsidR="00D71122" w:rsidRPr="005B0664" w:rsidRDefault="00D71122">
            <w:pPr>
              <w:pStyle w:val="Maztabela"/>
            </w:pPr>
          </w:p>
        </w:tc>
        <w:tc>
          <w:tcPr>
            <w:tcW w:w="709" w:type="dxa"/>
            <w:vAlign w:val="bottom"/>
          </w:tcPr>
          <w:p w14:paraId="2A4EC330" w14:textId="77777777" w:rsidR="00D71122" w:rsidRPr="005B0664" w:rsidRDefault="00D71122">
            <w:pPr>
              <w:pStyle w:val="Maztabela"/>
            </w:pPr>
          </w:p>
        </w:tc>
        <w:tc>
          <w:tcPr>
            <w:tcW w:w="709" w:type="dxa"/>
            <w:vAlign w:val="bottom"/>
          </w:tcPr>
          <w:p w14:paraId="2AA2C907" w14:textId="77777777" w:rsidR="00D71122" w:rsidRPr="005B0664" w:rsidRDefault="00D71122">
            <w:pPr>
              <w:pStyle w:val="Maztabela"/>
            </w:pPr>
          </w:p>
        </w:tc>
        <w:tc>
          <w:tcPr>
            <w:tcW w:w="708" w:type="dxa"/>
            <w:vAlign w:val="bottom"/>
          </w:tcPr>
          <w:p w14:paraId="4206DB0C" w14:textId="77777777" w:rsidR="00D71122" w:rsidRPr="005B0664" w:rsidRDefault="00D71122">
            <w:pPr>
              <w:pStyle w:val="Maztabela"/>
            </w:pPr>
          </w:p>
        </w:tc>
        <w:tc>
          <w:tcPr>
            <w:tcW w:w="616" w:type="dxa"/>
            <w:vAlign w:val="bottom"/>
          </w:tcPr>
          <w:p w14:paraId="1C0E3C78" w14:textId="77777777" w:rsidR="00D71122" w:rsidRPr="005B0664" w:rsidRDefault="00D71122">
            <w:pPr>
              <w:pStyle w:val="Maztabela"/>
            </w:pPr>
          </w:p>
        </w:tc>
        <w:tc>
          <w:tcPr>
            <w:tcW w:w="850" w:type="dxa"/>
            <w:vAlign w:val="bottom"/>
          </w:tcPr>
          <w:p w14:paraId="69328AA7" w14:textId="77777777" w:rsidR="00D71122" w:rsidRPr="005B0664" w:rsidRDefault="00D71122">
            <w:pPr>
              <w:pStyle w:val="Maztabela"/>
            </w:pPr>
          </w:p>
        </w:tc>
      </w:tr>
      <w:tr w:rsidR="00B74E17" w:rsidRPr="005B0664" w14:paraId="6F32FE7C" w14:textId="77777777" w:rsidTr="001C47E7">
        <w:trPr>
          <w:trHeight w:val="255"/>
        </w:trPr>
        <w:tc>
          <w:tcPr>
            <w:tcW w:w="921" w:type="dxa"/>
            <w:shd w:val="clear" w:color="auto" w:fill="auto"/>
            <w:noWrap/>
            <w:hideMark/>
          </w:tcPr>
          <w:p w14:paraId="78F78143" w14:textId="77777777" w:rsidR="00D71122" w:rsidRPr="005B0664" w:rsidRDefault="00D71122" w:rsidP="00D71122">
            <w:pPr>
              <w:rPr>
                <w:color w:val="000000"/>
                <w:sz w:val="20"/>
                <w:szCs w:val="20"/>
              </w:rPr>
            </w:pPr>
            <w:r w:rsidRPr="005B0664">
              <w:rPr>
                <w:color w:val="000000"/>
                <w:sz w:val="20"/>
                <w:szCs w:val="20"/>
              </w:rPr>
              <w:t>190901</w:t>
            </w:r>
          </w:p>
        </w:tc>
        <w:tc>
          <w:tcPr>
            <w:tcW w:w="1417" w:type="dxa"/>
            <w:vAlign w:val="bottom"/>
          </w:tcPr>
          <w:p w14:paraId="4A26DD20" w14:textId="77777777" w:rsidR="00D71122" w:rsidRPr="005B0664" w:rsidRDefault="00D71122" w:rsidP="0064519B">
            <w:pPr>
              <w:pStyle w:val="Maztabela"/>
            </w:pPr>
            <w:r w:rsidRPr="005B0664">
              <w:t>1,5</w:t>
            </w:r>
          </w:p>
        </w:tc>
        <w:tc>
          <w:tcPr>
            <w:tcW w:w="709" w:type="dxa"/>
            <w:vAlign w:val="bottom"/>
          </w:tcPr>
          <w:p w14:paraId="4FFE0325" w14:textId="77777777" w:rsidR="00D71122" w:rsidRPr="005B0664" w:rsidRDefault="00D71122" w:rsidP="00FC347C">
            <w:pPr>
              <w:pStyle w:val="Maztabela"/>
            </w:pPr>
            <w:r w:rsidRPr="005B0664">
              <w:t>0,0</w:t>
            </w:r>
          </w:p>
        </w:tc>
        <w:tc>
          <w:tcPr>
            <w:tcW w:w="709" w:type="dxa"/>
            <w:vAlign w:val="bottom"/>
          </w:tcPr>
          <w:p w14:paraId="5ECB7935" w14:textId="77777777" w:rsidR="00D71122" w:rsidRPr="005B0664" w:rsidRDefault="00D71122">
            <w:pPr>
              <w:pStyle w:val="Maztabela"/>
            </w:pPr>
            <w:r w:rsidRPr="005B0664">
              <w:t>0,0</w:t>
            </w:r>
          </w:p>
        </w:tc>
        <w:tc>
          <w:tcPr>
            <w:tcW w:w="709" w:type="dxa"/>
            <w:vAlign w:val="bottom"/>
          </w:tcPr>
          <w:p w14:paraId="3EF5CD21" w14:textId="77777777" w:rsidR="00D71122" w:rsidRPr="005B0664" w:rsidRDefault="00D71122">
            <w:pPr>
              <w:pStyle w:val="Maztabela"/>
            </w:pPr>
            <w:r w:rsidRPr="005B0664">
              <w:t>0,7</w:t>
            </w:r>
          </w:p>
        </w:tc>
        <w:tc>
          <w:tcPr>
            <w:tcW w:w="708" w:type="dxa"/>
            <w:vAlign w:val="bottom"/>
          </w:tcPr>
          <w:p w14:paraId="76CB53E3" w14:textId="77777777" w:rsidR="00D71122" w:rsidRPr="005B0664" w:rsidRDefault="00D71122">
            <w:pPr>
              <w:pStyle w:val="Maztabela"/>
            </w:pPr>
            <w:r w:rsidRPr="005B0664">
              <w:t>0,0</w:t>
            </w:r>
          </w:p>
        </w:tc>
        <w:tc>
          <w:tcPr>
            <w:tcW w:w="709" w:type="dxa"/>
            <w:vAlign w:val="bottom"/>
          </w:tcPr>
          <w:p w14:paraId="715E10B1" w14:textId="77777777" w:rsidR="00D71122" w:rsidRPr="005B0664" w:rsidRDefault="00D71122">
            <w:pPr>
              <w:pStyle w:val="Maztabela"/>
            </w:pPr>
            <w:r w:rsidRPr="005B0664">
              <w:t>0,0</w:t>
            </w:r>
          </w:p>
        </w:tc>
        <w:tc>
          <w:tcPr>
            <w:tcW w:w="709" w:type="dxa"/>
            <w:vAlign w:val="bottom"/>
          </w:tcPr>
          <w:p w14:paraId="40B33F6D" w14:textId="77777777" w:rsidR="00D71122" w:rsidRPr="005B0664" w:rsidRDefault="00D71122">
            <w:pPr>
              <w:pStyle w:val="Maztabela"/>
            </w:pPr>
            <w:r w:rsidRPr="005B0664">
              <w:t>0,0</w:t>
            </w:r>
          </w:p>
        </w:tc>
        <w:tc>
          <w:tcPr>
            <w:tcW w:w="709" w:type="dxa"/>
            <w:vAlign w:val="bottom"/>
          </w:tcPr>
          <w:p w14:paraId="37950C71" w14:textId="77777777" w:rsidR="00D71122" w:rsidRPr="005B0664" w:rsidRDefault="00D71122">
            <w:pPr>
              <w:pStyle w:val="Maztabela"/>
            </w:pPr>
            <w:r w:rsidRPr="005B0664">
              <w:t>0,0</w:t>
            </w:r>
          </w:p>
        </w:tc>
        <w:tc>
          <w:tcPr>
            <w:tcW w:w="708" w:type="dxa"/>
            <w:vAlign w:val="bottom"/>
          </w:tcPr>
          <w:p w14:paraId="6C0B2EB4" w14:textId="77777777" w:rsidR="00D71122" w:rsidRPr="005B0664" w:rsidRDefault="00D71122">
            <w:pPr>
              <w:pStyle w:val="Maztabela"/>
            </w:pPr>
            <w:r w:rsidRPr="005B0664">
              <w:t>0,3</w:t>
            </w:r>
          </w:p>
        </w:tc>
        <w:tc>
          <w:tcPr>
            <w:tcW w:w="616" w:type="dxa"/>
            <w:vAlign w:val="bottom"/>
          </w:tcPr>
          <w:p w14:paraId="040B9F90" w14:textId="77777777" w:rsidR="00D71122" w:rsidRPr="005B0664" w:rsidRDefault="00D71122">
            <w:pPr>
              <w:pStyle w:val="Maztabela"/>
            </w:pPr>
            <w:r w:rsidRPr="005B0664">
              <w:t>0,0</w:t>
            </w:r>
          </w:p>
        </w:tc>
        <w:tc>
          <w:tcPr>
            <w:tcW w:w="850" w:type="dxa"/>
            <w:vAlign w:val="bottom"/>
          </w:tcPr>
          <w:p w14:paraId="4CF507A4" w14:textId="77777777" w:rsidR="00D71122" w:rsidRPr="005B0664" w:rsidRDefault="00D71122">
            <w:pPr>
              <w:pStyle w:val="Maztabela"/>
            </w:pPr>
            <w:r w:rsidRPr="005B0664">
              <w:t>1,0</w:t>
            </w:r>
          </w:p>
        </w:tc>
      </w:tr>
      <w:tr w:rsidR="00B74E17" w:rsidRPr="005B0664" w14:paraId="47F7E8E2" w14:textId="77777777" w:rsidTr="001C47E7">
        <w:trPr>
          <w:trHeight w:val="255"/>
        </w:trPr>
        <w:tc>
          <w:tcPr>
            <w:tcW w:w="921" w:type="dxa"/>
            <w:shd w:val="clear" w:color="auto" w:fill="auto"/>
            <w:noWrap/>
          </w:tcPr>
          <w:p w14:paraId="1259C812" w14:textId="77E1B3F9" w:rsidR="00D71122" w:rsidRPr="005B0664" w:rsidRDefault="00D71122" w:rsidP="00D71122">
            <w:pPr>
              <w:rPr>
                <w:b/>
                <w:color w:val="000000"/>
                <w:sz w:val="20"/>
                <w:szCs w:val="20"/>
              </w:rPr>
            </w:pPr>
          </w:p>
        </w:tc>
        <w:tc>
          <w:tcPr>
            <w:tcW w:w="1417" w:type="dxa"/>
            <w:vAlign w:val="bottom"/>
          </w:tcPr>
          <w:p w14:paraId="195D191B" w14:textId="77777777" w:rsidR="00D71122" w:rsidRPr="005B0664" w:rsidRDefault="00D71122" w:rsidP="0064519B">
            <w:pPr>
              <w:pStyle w:val="Maztabela"/>
            </w:pPr>
          </w:p>
        </w:tc>
        <w:tc>
          <w:tcPr>
            <w:tcW w:w="709" w:type="dxa"/>
            <w:vAlign w:val="bottom"/>
          </w:tcPr>
          <w:p w14:paraId="2398EDFD" w14:textId="77777777" w:rsidR="00D71122" w:rsidRPr="005B0664" w:rsidRDefault="00D71122" w:rsidP="00FC347C">
            <w:pPr>
              <w:pStyle w:val="Maztabela"/>
            </w:pPr>
          </w:p>
        </w:tc>
        <w:tc>
          <w:tcPr>
            <w:tcW w:w="709" w:type="dxa"/>
            <w:vAlign w:val="bottom"/>
          </w:tcPr>
          <w:p w14:paraId="3CEEB9D5" w14:textId="77777777" w:rsidR="00D71122" w:rsidRPr="005B0664" w:rsidRDefault="00D71122">
            <w:pPr>
              <w:pStyle w:val="Maztabela"/>
            </w:pPr>
          </w:p>
        </w:tc>
        <w:tc>
          <w:tcPr>
            <w:tcW w:w="709" w:type="dxa"/>
            <w:vAlign w:val="bottom"/>
          </w:tcPr>
          <w:p w14:paraId="2D5BFFB0" w14:textId="77777777" w:rsidR="00D71122" w:rsidRPr="005B0664" w:rsidRDefault="00D71122">
            <w:pPr>
              <w:pStyle w:val="Maztabela"/>
            </w:pPr>
          </w:p>
        </w:tc>
        <w:tc>
          <w:tcPr>
            <w:tcW w:w="708" w:type="dxa"/>
            <w:vAlign w:val="bottom"/>
          </w:tcPr>
          <w:p w14:paraId="3D6CDE93" w14:textId="77777777" w:rsidR="00D71122" w:rsidRPr="005B0664" w:rsidRDefault="00D71122">
            <w:pPr>
              <w:pStyle w:val="Maztabela"/>
            </w:pPr>
          </w:p>
        </w:tc>
        <w:tc>
          <w:tcPr>
            <w:tcW w:w="709" w:type="dxa"/>
            <w:vAlign w:val="bottom"/>
          </w:tcPr>
          <w:p w14:paraId="14A38CDD" w14:textId="77777777" w:rsidR="00D71122" w:rsidRPr="005B0664" w:rsidRDefault="00D71122">
            <w:pPr>
              <w:pStyle w:val="Maztabela"/>
            </w:pPr>
          </w:p>
        </w:tc>
        <w:tc>
          <w:tcPr>
            <w:tcW w:w="709" w:type="dxa"/>
            <w:vAlign w:val="bottom"/>
          </w:tcPr>
          <w:p w14:paraId="615FBD7E" w14:textId="77777777" w:rsidR="00D71122" w:rsidRPr="005B0664" w:rsidRDefault="00D71122">
            <w:pPr>
              <w:pStyle w:val="Maztabela"/>
            </w:pPr>
          </w:p>
        </w:tc>
        <w:tc>
          <w:tcPr>
            <w:tcW w:w="709" w:type="dxa"/>
            <w:vAlign w:val="bottom"/>
          </w:tcPr>
          <w:p w14:paraId="30F5885B" w14:textId="77777777" w:rsidR="00D71122" w:rsidRPr="005B0664" w:rsidRDefault="00D71122">
            <w:pPr>
              <w:pStyle w:val="Maztabela"/>
            </w:pPr>
          </w:p>
        </w:tc>
        <w:tc>
          <w:tcPr>
            <w:tcW w:w="708" w:type="dxa"/>
            <w:vAlign w:val="bottom"/>
          </w:tcPr>
          <w:p w14:paraId="567CCF04" w14:textId="77777777" w:rsidR="00D71122" w:rsidRPr="005B0664" w:rsidRDefault="00D71122">
            <w:pPr>
              <w:pStyle w:val="Maztabela"/>
            </w:pPr>
          </w:p>
        </w:tc>
        <w:tc>
          <w:tcPr>
            <w:tcW w:w="616" w:type="dxa"/>
            <w:vAlign w:val="bottom"/>
          </w:tcPr>
          <w:p w14:paraId="0D1EC2FE" w14:textId="77777777" w:rsidR="00D71122" w:rsidRPr="005B0664" w:rsidRDefault="00D71122">
            <w:pPr>
              <w:pStyle w:val="Maztabela"/>
            </w:pPr>
          </w:p>
        </w:tc>
        <w:tc>
          <w:tcPr>
            <w:tcW w:w="850" w:type="dxa"/>
            <w:vAlign w:val="bottom"/>
          </w:tcPr>
          <w:p w14:paraId="702B4B62" w14:textId="77777777" w:rsidR="00D71122" w:rsidRPr="005B0664" w:rsidRDefault="00D71122">
            <w:pPr>
              <w:pStyle w:val="Maztabela"/>
            </w:pPr>
          </w:p>
        </w:tc>
      </w:tr>
      <w:tr w:rsidR="00B74E17" w:rsidRPr="005B0664" w14:paraId="71AF382E" w14:textId="77777777" w:rsidTr="001C47E7">
        <w:trPr>
          <w:trHeight w:val="255"/>
        </w:trPr>
        <w:tc>
          <w:tcPr>
            <w:tcW w:w="921" w:type="dxa"/>
            <w:shd w:val="clear" w:color="auto" w:fill="auto"/>
            <w:noWrap/>
            <w:hideMark/>
          </w:tcPr>
          <w:p w14:paraId="0CAE10BA" w14:textId="77777777" w:rsidR="00D71122" w:rsidRPr="005B0664" w:rsidRDefault="00D71122" w:rsidP="00D71122">
            <w:pPr>
              <w:rPr>
                <w:color w:val="000000"/>
                <w:sz w:val="20"/>
                <w:szCs w:val="20"/>
              </w:rPr>
            </w:pPr>
            <w:r w:rsidRPr="005B0664">
              <w:rPr>
                <w:color w:val="000000"/>
                <w:sz w:val="20"/>
                <w:szCs w:val="20"/>
              </w:rPr>
              <w:t>191201</w:t>
            </w:r>
          </w:p>
        </w:tc>
        <w:tc>
          <w:tcPr>
            <w:tcW w:w="1417" w:type="dxa"/>
            <w:vAlign w:val="bottom"/>
          </w:tcPr>
          <w:p w14:paraId="0CC47542" w14:textId="77777777" w:rsidR="00D71122" w:rsidRPr="005B0664" w:rsidRDefault="00D71122" w:rsidP="0064519B">
            <w:pPr>
              <w:pStyle w:val="Maztabela"/>
            </w:pPr>
            <w:r w:rsidRPr="005B0664">
              <w:t>270,7</w:t>
            </w:r>
          </w:p>
        </w:tc>
        <w:tc>
          <w:tcPr>
            <w:tcW w:w="709" w:type="dxa"/>
            <w:vAlign w:val="bottom"/>
          </w:tcPr>
          <w:p w14:paraId="67D3159A" w14:textId="77777777" w:rsidR="00D71122" w:rsidRPr="005B0664" w:rsidRDefault="00D71122" w:rsidP="00FC347C">
            <w:pPr>
              <w:pStyle w:val="Maztabela"/>
            </w:pPr>
            <w:r w:rsidRPr="005B0664">
              <w:t>0,1</w:t>
            </w:r>
          </w:p>
        </w:tc>
        <w:tc>
          <w:tcPr>
            <w:tcW w:w="709" w:type="dxa"/>
            <w:vAlign w:val="bottom"/>
          </w:tcPr>
          <w:p w14:paraId="27F0B0BB" w14:textId="77777777" w:rsidR="00D71122" w:rsidRPr="005B0664" w:rsidRDefault="00D71122">
            <w:pPr>
              <w:pStyle w:val="Maztabela"/>
            </w:pPr>
            <w:r w:rsidRPr="005B0664">
              <w:t>0,0</w:t>
            </w:r>
          </w:p>
        </w:tc>
        <w:tc>
          <w:tcPr>
            <w:tcW w:w="709" w:type="dxa"/>
            <w:vAlign w:val="bottom"/>
          </w:tcPr>
          <w:p w14:paraId="57B8AC1B" w14:textId="77777777" w:rsidR="00D71122" w:rsidRPr="005B0664" w:rsidRDefault="00D71122">
            <w:pPr>
              <w:pStyle w:val="Maztabela"/>
            </w:pPr>
            <w:r w:rsidRPr="005B0664">
              <w:t>191,9</w:t>
            </w:r>
          </w:p>
        </w:tc>
        <w:tc>
          <w:tcPr>
            <w:tcW w:w="708" w:type="dxa"/>
            <w:vAlign w:val="bottom"/>
          </w:tcPr>
          <w:p w14:paraId="62AF6E29" w14:textId="77777777" w:rsidR="00D71122" w:rsidRPr="005B0664" w:rsidRDefault="00D71122">
            <w:pPr>
              <w:pStyle w:val="Maztabela"/>
            </w:pPr>
            <w:r w:rsidRPr="005B0664">
              <w:t>4,9</w:t>
            </w:r>
          </w:p>
        </w:tc>
        <w:tc>
          <w:tcPr>
            <w:tcW w:w="709" w:type="dxa"/>
            <w:vAlign w:val="bottom"/>
          </w:tcPr>
          <w:p w14:paraId="7F21F960" w14:textId="77777777" w:rsidR="00D71122" w:rsidRPr="005B0664" w:rsidRDefault="00D71122">
            <w:pPr>
              <w:pStyle w:val="Maztabela"/>
            </w:pPr>
            <w:r w:rsidRPr="005B0664">
              <w:t>0,0</w:t>
            </w:r>
          </w:p>
        </w:tc>
        <w:tc>
          <w:tcPr>
            <w:tcW w:w="709" w:type="dxa"/>
            <w:vAlign w:val="bottom"/>
          </w:tcPr>
          <w:p w14:paraId="5568D9F3" w14:textId="77777777" w:rsidR="00D71122" w:rsidRPr="005B0664" w:rsidRDefault="00D71122">
            <w:pPr>
              <w:pStyle w:val="Maztabela"/>
            </w:pPr>
            <w:r w:rsidRPr="005B0664">
              <w:t>0,0</w:t>
            </w:r>
          </w:p>
        </w:tc>
        <w:tc>
          <w:tcPr>
            <w:tcW w:w="709" w:type="dxa"/>
            <w:vAlign w:val="bottom"/>
          </w:tcPr>
          <w:p w14:paraId="327E25B5" w14:textId="77777777" w:rsidR="00D71122" w:rsidRPr="005B0664" w:rsidRDefault="00D71122">
            <w:pPr>
              <w:pStyle w:val="Maztabela"/>
            </w:pPr>
            <w:r w:rsidRPr="005B0664">
              <w:t>0,0</w:t>
            </w:r>
          </w:p>
        </w:tc>
        <w:tc>
          <w:tcPr>
            <w:tcW w:w="708" w:type="dxa"/>
            <w:vAlign w:val="bottom"/>
          </w:tcPr>
          <w:p w14:paraId="2C794FD8" w14:textId="77777777" w:rsidR="00D71122" w:rsidRPr="005B0664" w:rsidRDefault="00D71122">
            <w:pPr>
              <w:pStyle w:val="Maztabela"/>
            </w:pPr>
            <w:r w:rsidRPr="005B0664">
              <w:t>56,5</w:t>
            </w:r>
          </w:p>
        </w:tc>
        <w:tc>
          <w:tcPr>
            <w:tcW w:w="616" w:type="dxa"/>
            <w:vAlign w:val="bottom"/>
          </w:tcPr>
          <w:p w14:paraId="44F8E90F" w14:textId="77777777" w:rsidR="00D71122" w:rsidRPr="005B0664" w:rsidRDefault="00D71122">
            <w:pPr>
              <w:pStyle w:val="Maztabela"/>
            </w:pPr>
            <w:r w:rsidRPr="005B0664">
              <w:t>54,9</w:t>
            </w:r>
          </w:p>
        </w:tc>
        <w:tc>
          <w:tcPr>
            <w:tcW w:w="850" w:type="dxa"/>
            <w:vAlign w:val="bottom"/>
          </w:tcPr>
          <w:p w14:paraId="1C11CB41" w14:textId="77777777" w:rsidR="00D71122" w:rsidRPr="005B0664" w:rsidRDefault="00D71122">
            <w:pPr>
              <w:pStyle w:val="Maztabela"/>
            </w:pPr>
            <w:r w:rsidRPr="005B0664">
              <w:t>308,4</w:t>
            </w:r>
          </w:p>
        </w:tc>
      </w:tr>
      <w:tr w:rsidR="00B74E17" w:rsidRPr="005B0664" w14:paraId="1D7AB201" w14:textId="77777777" w:rsidTr="001C47E7">
        <w:trPr>
          <w:trHeight w:val="255"/>
        </w:trPr>
        <w:tc>
          <w:tcPr>
            <w:tcW w:w="921" w:type="dxa"/>
            <w:shd w:val="clear" w:color="auto" w:fill="auto"/>
            <w:noWrap/>
            <w:hideMark/>
          </w:tcPr>
          <w:p w14:paraId="6A0B260F" w14:textId="77777777" w:rsidR="00D71122" w:rsidRPr="005B0664" w:rsidRDefault="00D71122" w:rsidP="00D71122">
            <w:pPr>
              <w:rPr>
                <w:color w:val="000000"/>
                <w:sz w:val="20"/>
                <w:szCs w:val="20"/>
              </w:rPr>
            </w:pPr>
            <w:r w:rsidRPr="005B0664">
              <w:rPr>
                <w:color w:val="000000"/>
                <w:sz w:val="20"/>
                <w:szCs w:val="20"/>
              </w:rPr>
              <w:t>191207</w:t>
            </w:r>
          </w:p>
        </w:tc>
        <w:tc>
          <w:tcPr>
            <w:tcW w:w="1417" w:type="dxa"/>
            <w:vAlign w:val="bottom"/>
          </w:tcPr>
          <w:p w14:paraId="48BFF646" w14:textId="77777777" w:rsidR="00D71122" w:rsidRPr="005B0664" w:rsidRDefault="00D71122" w:rsidP="0064519B">
            <w:pPr>
              <w:pStyle w:val="Maztabela"/>
            </w:pPr>
            <w:r w:rsidRPr="005B0664">
              <w:t>61,6</w:t>
            </w:r>
          </w:p>
        </w:tc>
        <w:tc>
          <w:tcPr>
            <w:tcW w:w="709" w:type="dxa"/>
            <w:vAlign w:val="bottom"/>
          </w:tcPr>
          <w:p w14:paraId="0757B9B1" w14:textId="77777777" w:rsidR="00D71122" w:rsidRPr="005B0664" w:rsidRDefault="00D71122" w:rsidP="00FC347C">
            <w:pPr>
              <w:pStyle w:val="Maztabela"/>
            </w:pPr>
            <w:r w:rsidRPr="005B0664">
              <w:t>19,8</w:t>
            </w:r>
          </w:p>
        </w:tc>
        <w:tc>
          <w:tcPr>
            <w:tcW w:w="709" w:type="dxa"/>
            <w:vAlign w:val="bottom"/>
          </w:tcPr>
          <w:p w14:paraId="4B7B821C" w14:textId="77777777" w:rsidR="00D71122" w:rsidRPr="005B0664" w:rsidRDefault="00D71122">
            <w:pPr>
              <w:pStyle w:val="Maztabela"/>
            </w:pPr>
            <w:r w:rsidRPr="005B0664">
              <w:t>0,0</w:t>
            </w:r>
          </w:p>
        </w:tc>
        <w:tc>
          <w:tcPr>
            <w:tcW w:w="709" w:type="dxa"/>
            <w:vAlign w:val="bottom"/>
          </w:tcPr>
          <w:p w14:paraId="5C3B3899" w14:textId="77777777" w:rsidR="00D71122" w:rsidRPr="005B0664" w:rsidRDefault="00D71122">
            <w:pPr>
              <w:pStyle w:val="Maztabela"/>
            </w:pPr>
            <w:r w:rsidRPr="005B0664">
              <w:t>50,8</w:t>
            </w:r>
          </w:p>
        </w:tc>
        <w:tc>
          <w:tcPr>
            <w:tcW w:w="708" w:type="dxa"/>
            <w:vAlign w:val="bottom"/>
          </w:tcPr>
          <w:p w14:paraId="66F729E9" w14:textId="77777777" w:rsidR="00D71122" w:rsidRPr="005B0664" w:rsidRDefault="00D71122">
            <w:pPr>
              <w:pStyle w:val="Maztabela"/>
            </w:pPr>
            <w:r w:rsidRPr="005B0664">
              <w:t>0,2</w:t>
            </w:r>
          </w:p>
        </w:tc>
        <w:tc>
          <w:tcPr>
            <w:tcW w:w="709" w:type="dxa"/>
            <w:vAlign w:val="bottom"/>
          </w:tcPr>
          <w:p w14:paraId="330FB1CD" w14:textId="77777777" w:rsidR="00D71122" w:rsidRPr="005B0664" w:rsidRDefault="00D71122">
            <w:pPr>
              <w:pStyle w:val="Maztabela"/>
            </w:pPr>
            <w:r w:rsidRPr="005B0664">
              <w:t>0,0</w:t>
            </w:r>
          </w:p>
        </w:tc>
        <w:tc>
          <w:tcPr>
            <w:tcW w:w="709" w:type="dxa"/>
            <w:vAlign w:val="bottom"/>
          </w:tcPr>
          <w:p w14:paraId="7C24DD5C" w14:textId="77777777" w:rsidR="00D71122" w:rsidRPr="005B0664" w:rsidRDefault="00D71122">
            <w:pPr>
              <w:pStyle w:val="Maztabela"/>
            </w:pPr>
            <w:r w:rsidRPr="005B0664">
              <w:t>0,0</w:t>
            </w:r>
          </w:p>
        </w:tc>
        <w:tc>
          <w:tcPr>
            <w:tcW w:w="709" w:type="dxa"/>
            <w:vAlign w:val="bottom"/>
          </w:tcPr>
          <w:p w14:paraId="2D4D1519" w14:textId="77777777" w:rsidR="00D71122" w:rsidRPr="005B0664" w:rsidRDefault="00D71122">
            <w:pPr>
              <w:pStyle w:val="Maztabela"/>
            </w:pPr>
            <w:r w:rsidRPr="005B0664">
              <w:t>0,5</w:t>
            </w:r>
          </w:p>
        </w:tc>
        <w:tc>
          <w:tcPr>
            <w:tcW w:w="708" w:type="dxa"/>
            <w:vAlign w:val="bottom"/>
          </w:tcPr>
          <w:p w14:paraId="012F3189" w14:textId="77777777" w:rsidR="00D71122" w:rsidRPr="005B0664" w:rsidRDefault="00D71122">
            <w:pPr>
              <w:pStyle w:val="Maztabela"/>
            </w:pPr>
            <w:r w:rsidRPr="005B0664">
              <w:t>37,6</w:t>
            </w:r>
          </w:p>
        </w:tc>
        <w:tc>
          <w:tcPr>
            <w:tcW w:w="616" w:type="dxa"/>
            <w:vAlign w:val="bottom"/>
          </w:tcPr>
          <w:p w14:paraId="0A8BF2E5" w14:textId="77777777" w:rsidR="00D71122" w:rsidRPr="005B0664" w:rsidRDefault="00D71122">
            <w:pPr>
              <w:pStyle w:val="Maztabela"/>
            </w:pPr>
            <w:r w:rsidRPr="005B0664">
              <w:t>0,0</w:t>
            </w:r>
          </w:p>
        </w:tc>
        <w:tc>
          <w:tcPr>
            <w:tcW w:w="850" w:type="dxa"/>
            <w:vAlign w:val="bottom"/>
          </w:tcPr>
          <w:p w14:paraId="35F1EF6B" w14:textId="77777777" w:rsidR="00D71122" w:rsidRPr="005B0664" w:rsidRDefault="00D71122">
            <w:pPr>
              <w:pStyle w:val="Maztabela"/>
            </w:pPr>
            <w:r w:rsidRPr="005B0664">
              <w:t>109,0</w:t>
            </w:r>
          </w:p>
        </w:tc>
      </w:tr>
      <w:tr w:rsidR="00B74E17" w:rsidRPr="005B0664" w14:paraId="12FB89A6" w14:textId="77777777" w:rsidTr="001C47E7">
        <w:trPr>
          <w:trHeight w:val="255"/>
        </w:trPr>
        <w:tc>
          <w:tcPr>
            <w:tcW w:w="921" w:type="dxa"/>
            <w:shd w:val="clear" w:color="auto" w:fill="auto"/>
            <w:noWrap/>
            <w:hideMark/>
          </w:tcPr>
          <w:p w14:paraId="070B8F28" w14:textId="77777777" w:rsidR="00D71122" w:rsidRPr="005B0664" w:rsidRDefault="00D71122" w:rsidP="00D71122">
            <w:pPr>
              <w:rPr>
                <w:color w:val="000000"/>
                <w:sz w:val="20"/>
                <w:szCs w:val="20"/>
              </w:rPr>
            </w:pPr>
            <w:r w:rsidRPr="005B0664">
              <w:rPr>
                <w:color w:val="000000"/>
                <w:sz w:val="20"/>
                <w:szCs w:val="20"/>
              </w:rPr>
              <w:t>191208</w:t>
            </w:r>
          </w:p>
        </w:tc>
        <w:tc>
          <w:tcPr>
            <w:tcW w:w="1417" w:type="dxa"/>
            <w:vAlign w:val="bottom"/>
          </w:tcPr>
          <w:p w14:paraId="617FAD3F" w14:textId="77777777" w:rsidR="00D71122" w:rsidRPr="005B0664" w:rsidRDefault="00D71122" w:rsidP="0064519B">
            <w:pPr>
              <w:pStyle w:val="Maztabela"/>
            </w:pPr>
            <w:r w:rsidRPr="005B0664">
              <w:t>54,7</w:t>
            </w:r>
          </w:p>
        </w:tc>
        <w:tc>
          <w:tcPr>
            <w:tcW w:w="709" w:type="dxa"/>
            <w:vAlign w:val="bottom"/>
          </w:tcPr>
          <w:p w14:paraId="7A26412B" w14:textId="77777777" w:rsidR="00D71122" w:rsidRPr="005B0664" w:rsidRDefault="00D71122" w:rsidP="00FC347C">
            <w:pPr>
              <w:pStyle w:val="Maztabela"/>
            </w:pPr>
            <w:r w:rsidRPr="005B0664">
              <w:t>0,0</w:t>
            </w:r>
          </w:p>
        </w:tc>
        <w:tc>
          <w:tcPr>
            <w:tcW w:w="709" w:type="dxa"/>
            <w:vAlign w:val="bottom"/>
          </w:tcPr>
          <w:p w14:paraId="289F156B" w14:textId="77777777" w:rsidR="00D71122" w:rsidRPr="005B0664" w:rsidRDefault="00D71122">
            <w:pPr>
              <w:pStyle w:val="Maztabela"/>
            </w:pPr>
            <w:r w:rsidRPr="005B0664">
              <w:t>0,0</w:t>
            </w:r>
          </w:p>
        </w:tc>
        <w:tc>
          <w:tcPr>
            <w:tcW w:w="709" w:type="dxa"/>
            <w:vAlign w:val="bottom"/>
          </w:tcPr>
          <w:p w14:paraId="7A057B04" w14:textId="77777777" w:rsidR="00D71122" w:rsidRPr="005B0664" w:rsidRDefault="00D71122">
            <w:pPr>
              <w:pStyle w:val="Maztabela"/>
            </w:pPr>
            <w:r w:rsidRPr="005B0664">
              <w:t>0,7</w:t>
            </w:r>
          </w:p>
        </w:tc>
        <w:tc>
          <w:tcPr>
            <w:tcW w:w="708" w:type="dxa"/>
            <w:vAlign w:val="bottom"/>
          </w:tcPr>
          <w:p w14:paraId="3F4D3DCB" w14:textId="77777777" w:rsidR="00D71122" w:rsidRPr="005B0664" w:rsidRDefault="00D71122">
            <w:pPr>
              <w:pStyle w:val="Maztabela"/>
            </w:pPr>
            <w:r w:rsidRPr="005B0664">
              <w:t>0,0</w:t>
            </w:r>
          </w:p>
        </w:tc>
        <w:tc>
          <w:tcPr>
            <w:tcW w:w="709" w:type="dxa"/>
            <w:vAlign w:val="bottom"/>
          </w:tcPr>
          <w:p w14:paraId="1148599C" w14:textId="77777777" w:rsidR="00D71122" w:rsidRPr="005B0664" w:rsidRDefault="00D71122">
            <w:pPr>
              <w:pStyle w:val="Maztabela"/>
            </w:pPr>
            <w:r w:rsidRPr="005B0664">
              <w:t>0,0</w:t>
            </w:r>
          </w:p>
        </w:tc>
        <w:tc>
          <w:tcPr>
            <w:tcW w:w="709" w:type="dxa"/>
            <w:vAlign w:val="bottom"/>
          </w:tcPr>
          <w:p w14:paraId="1FA26661" w14:textId="77777777" w:rsidR="00D71122" w:rsidRPr="005B0664" w:rsidRDefault="00D71122">
            <w:pPr>
              <w:pStyle w:val="Maztabela"/>
            </w:pPr>
            <w:r w:rsidRPr="005B0664">
              <w:t>0,0</w:t>
            </w:r>
          </w:p>
        </w:tc>
        <w:tc>
          <w:tcPr>
            <w:tcW w:w="709" w:type="dxa"/>
            <w:vAlign w:val="bottom"/>
          </w:tcPr>
          <w:p w14:paraId="343E4D43" w14:textId="77777777" w:rsidR="00D71122" w:rsidRPr="005B0664" w:rsidRDefault="00D71122">
            <w:pPr>
              <w:pStyle w:val="Maztabela"/>
            </w:pPr>
            <w:r w:rsidRPr="005B0664">
              <w:t>0,0</w:t>
            </w:r>
          </w:p>
        </w:tc>
        <w:tc>
          <w:tcPr>
            <w:tcW w:w="708" w:type="dxa"/>
            <w:vAlign w:val="bottom"/>
          </w:tcPr>
          <w:p w14:paraId="5526DBC1" w14:textId="77777777" w:rsidR="00D71122" w:rsidRPr="005B0664" w:rsidRDefault="00D71122">
            <w:pPr>
              <w:pStyle w:val="Maztabela"/>
            </w:pPr>
            <w:r w:rsidRPr="005B0664">
              <w:t>59,6</w:t>
            </w:r>
          </w:p>
        </w:tc>
        <w:tc>
          <w:tcPr>
            <w:tcW w:w="616" w:type="dxa"/>
            <w:vAlign w:val="bottom"/>
          </w:tcPr>
          <w:p w14:paraId="4EC961D7" w14:textId="77777777" w:rsidR="00D71122" w:rsidRPr="005B0664" w:rsidRDefault="00D71122">
            <w:pPr>
              <w:pStyle w:val="Maztabela"/>
            </w:pPr>
            <w:r w:rsidRPr="005B0664">
              <w:t>0,5</w:t>
            </w:r>
          </w:p>
        </w:tc>
        <w:tc>
          <w:tcPr>
            <w:tcW w:w="850" w:type="dxa"/>
            <w:vAlign w:val="bottom"/>
          </w:tcPr>
          <w:p w14:paraId="1EBB5012" w14:textId="77777777" w:rsidR="00D71122" w:rsidRPr="005B0664" w:rsidRDefault="00D71122">
            <w:pPr>
              <w:pStyle w:val="Maztabela"/>
            </w:pPr>
            <w:r w:rsidRPr="005B0664">
              <w:t>60,9</w:t>
            </w:r>
          </w:p>
        </w:tc>
      </w:tr>
      <w:tr w:rsidR="00B74E17" w:rsidRPr="005B0664" w14:paraId="05EED94E" w14:textId="77777777" w:rsidTr="001C47E7">
        <w:trPr>
          <w:trHeight w:val="255"/>
        </w:trPr>
        <w:tc>
          <w:tcPr>
            <w:tcW w:w="921" w:type="dxa"/>
            <w:shd w:val="clear" w:color="auto" w:fill="auto"/>
            <w:noWrap/>
          </w:tcPr>
          <w:p w14:paraId="56DC673E" w14:textId="28C24DFF" w:rsidR="00D71122" w:rsidRPr="005B0664" w:rsidRDefault="00D71122" w:rsidP="00D71122">
            <w:pPr>
              <w:rPr>
                <w:b/>
                <w:color w:val="000000"/>
                <w:sz w:val="20"/>
                <w:szCs w:val="20"/>
              </w:rPr>
            </w:pPr>
          </w:p>
        </w:tc>
        <w:tc>
          <w:tcPr>
            <w:tcW w:w="1417" w:type="dxa"/>
            <w:vAlign w:val="bottom"/>
          </w:tcPr>
          <w:p w14:paraId="6071895E" w14:textId="77777777" w:rsidR="00D71122" w:rsidRPr="005B0664" w:rsidRDefault="00D71122" w:rsidP="0064519B">
            <w:pPr>
              <w:pStyle w:val="Maztabela"/>
            </w:pPr>
          </w:p>
        </w:tc>
        <w:tc>
          <w:tcPr>
            <w:tcW w:w="709" w:type="dxa"/>
            <w:vAlign w:val="bottom"/>
          </w:tcPr>
          <w:p w14:paraId="7EAFBECD" w14:textId="77777777" w:rsidR="00D71122" w:rsidRPr="005B0664" w:rsidRDefault="00D71122" w:rsidP="00FC347C">
            <w:pPr>
              <w:pStyle w:val="Maztabela"/>
            </w:pPr>
          </w:p>
        </w:tc>
        <w:tc>
          <w:tcPr>
            <w:tcW w:w="709" w:type="dxa"/>
            <w:vAlign w:val="bottom"/>
          </w:tcPr>
          <w:p w14:paraId="3737AEA4" w14:textId="77777777" w:rsidR="00D71122" w:rsidRPr="005B0664" w:rsidRDefault="00D71122">
            <w:pPr>
              <w:pStyle w:val="Maztabela"/>
            </w:pPr>
          </w:p>
        </w:tc>
        <w:tc>
          <w:tcPr>
            <w:tcW w:w="709" w:type="dxa"/>
            <w:vAlign w:val="bottom"/>
          </w:tcPr>
          <w:p w14:paraId="6E33A045" w14:textId="77777777" w:rsidR="00D71122" w:rsidRPr="005B0664" w:rsidRDefault="00D71122">
            <w:pPr>
              <w:pStyle w:val="Maztabela"/>
            </w:pPr>
          </w:p>
        </w:tc>
        <w:tc>
          <w:tcPr>
            <w:tcW w:w="708" w:type="dxa"/>
            <w:vAlign w:val="bottom"/>
          </w:tcPr>
          <w:p w14:paraId="4D9856F9" w14:textId="77777777" w:rsidR="00D71122" w:rsidRPr="005B0664" w:rsidRDefault="00D71122">
            <w:pPr>
              <w:pStyle w:val="Maztabela"/>
            </w:pPr>
          </w:p>
        </w:tc>
        <w:tc>
          <w:tcPr>
            <w:tcW w:w="709" w:type="dxa"/>
            <w:vAlign w:val="bottom"/>
          </w:tcPr>
          <w:p w14:paraId="684D7B7A" w14:textId="77777777" w:rsidR="00D71122" w:rsidRPr="005B0664" w:rsidRDefault="00D71122">
            <w:pPr>
              <w:pStyle w:val="Maztabela"/>
            </w:pPr>
          </w:p>
        </w:tc>
        <w:tc>
          <w:tcPr>
            <w:tcW w:w="709" w:type="dxa"/>
            <w:vAlign w:val="bottom"/>
          </w:tcPr>
          <w:p w14:paraId="7F86DC2C" w14:textId="77777777" w:rsidR="00D71122" w:rsidRPr="005B0664" w:rsidRDefault="00D71122">
            <w:pPr>
              <w:pStyle w:val="Maztabela"/>
            </w:pPr>
          </w:p>
        </w:tc>
        <w:tc>
          <w:tcPr>
            <w:tcW w:w="709" w:type="dxa"/>
            <w:vAlign w:val="bottom"/>
          </w:tcPr>
          <w:p w14:paraId="73B9708D" w14:textId="77777777" w:rsidR="00D71122" w:rsidRPr="005B0664" w:rsidRDefault="00D71122">
            <w:pPr>
              <w:pStyle w:val="Maztabela"/>
            </w:pPr>
          </w:p>
        </w:tc>
        <w:tc>
          <w:tcPr>
            <w:tcW w:w="708" w:type="dxa"/>
            <w:vAlign w:val="bottom"/>
          </w:tcPr>
          <w:p w14:paraId="2C1FD912" w14:textId="77777777" w:rsidR="00D71122" w:rsidRPr="005B0664" w:rsidRDefault="00D71122">
            <w:pPr>
              <w:pStyle w:val="Maztabela"/>
            </w:pPr>
          </w:p>
        </w:tc>
        <w:tc>
          <w:tcPr>
            <w:tcW w:w="616" w:type="dxa"/>
            <w:vAlign w:val="bottom"/>
          </w:tcPr>
          <w:p w14:paraId="5CD74727" w14:textId="77777777" w:rsidR="00D71122" w:rsidRPr="005B0664" w:rsidRDefault="00D71122">
            <w:pPr>
              <w:pStyle w:val="Maztabela"/>
            </w:pPr>
          </w:p>
        </w:tc>
        <w:tc>
          <w:tcPr>
            <w:tcW w:w="850" w:type="dxa"/>
            <w:vAlign w:val="bottom"/>
          </w:tcPr>
          <w:p w14:paraId="49D1852D" w14:textId="77777777" w:rsidR="00D71122" w:rsidRPr="005B0664" w:rsidRDefault="00D71122">
            <w:pPr>
              <w:pStyle w:val="Maztabela"/>
            </w:pPr>
          </w:p>
        </w:tc>
      </w:tr>
      <w:tr w:rsidR="00B74E17" w:rsidRPr="005B0664" w14:paraId="0A8D70B8" w14:textId="77777777" w:rsidTr="001C47E7">
        <w:trPr>
          <w:trHeight w:val="255"/>
        </w:trPr>
        <w:tc>
          <w:tcPr>
            <w:tcW w:w="921" w:type="dxa"/>
            <w:shd w:val="clear" w:color="auto" w:fill="auto"/>
            <w:noWrap/>
          </w:tcPr>
          <w:p w14:paraId="37134387" w14:textId="5D81F57D" w:rsidR="00D71122" w:rsidRPr="005B0664" w:rsidRDefault="001C47E7" w:rsidP="00D71122">
            <w:pPr>
              <w:rPr>
                <w:b/>
                <w:color w:val="000000"/>
                <w:sz w:val="20"/>
                <w:szCs w:val="20"/>
              </w:rPr>
            </w:pPr>
            <w:r w:rsidRPr="005B0664">
              <w:rPr>
                <w:b/>
                <w:color w:val="000000"/>
                <w:sz w:val="20"/>
                <w:szCs w:val="20"/>
              </w:rPr>
              <w:t>RAZEM</w:t>
            </w:r>
          </w:p>
        </w:tc>
        <w:tc>
          <w:tcPr>
            <w:tcW w:w="1417" w:type="dxa"/>
            <w:vAlign w:val="bottom"/>
          </w:tcPr>
          <w:p w14:paraId="791262BD" w14:textId="77777777" w:rsidR="00D71122" w:rsidRPr="001C47E7" w:rsidRDefault="00D71122" w:rsidP="0064519B">
            <w:pPr>
              <w:pStyle w:val="Maztabela"/>
              <w:rPr>
                <w:b/>
                <w:bCs w:val="0"/>
              </w:rPr>
            </w:pPr>
            <w:r w:rsidRPr="001C47E7">
              <w:rPr>
                <w:b/>
                <w:bCs w:val="0"/>
              </w:rPr>
              <w:t>1034,7</w:t>
            </w:r>
          </w:p>
        </w:tc>
        <w:tc>
          <w:tcPr>
            <w:tcW w:w="709" w:type="dxa"/>
            <w:vAlign w:val="bottom"/>
          </w:tcPr>
          <w:p w14:paraId="5162DE8D" w14:textId="77777777" w:rsidR="00D71122" w:rsidRPr="001C47E7" w:rsidRDefault="00D71122" w:rsidP="00FC347C">
            <w:pPr>
              <w:pStyle w:val="Maztabela"/>
              <w:rPr>
                <w:b/>
                <w:bCs w:val="0"/>
              </w:rPr>
            </w:pPr>
            <w:r w:rsidRPr="001C47E7">
              <w:rPr>
                <w:b/>
                <w:bCs w:val="0"/>
              </w:rPr>
              <w:t>19,9</w:t>
            </w:r>
          </w:p>
        </w:tc>
        <w:tc>
          <w:tcPr>
            <w:tcW w:w="709" w:type="dxa"/>
            <w:vAlign w:val="bottom"/>
          </w:tcPr>
          <w:p w14:paraId="5900A4A8" w14:textId="77777777" w:rsidR="00D71122" w:rsidRPr="001C47E7" w:rsidRDefault="00D71122">
            <w:pPr>
              <w:pStyle w:val="Maztabela"/>
              <w:rPr>
                <w:b/>
                <w:bCs w:val="0"/>
              </w:rPr>
            </w:pPr>
            <w:r w:rsidRPr="001C47E7">
              <w:rPr>
                <w:b/>
                <w:bCs w:val="0"/>
              </w:rPr>
              <w:t>0,0</w:t>
            </w:r>
          </w:p>
        </w:tc>
        <w:tc>
          <w:tcPr>
            <w:tcW w:w="709" w:type="dxa"/>
            <w:vAlign w:val="bottom"/>
          </w:tcPr>
          <w:p w14:paraId="08B9AE48" w14:textId="77777777" w:rsidR="00D71122" w:rsidRPr="001C47E7" w:rsidRDefault="00D71122">
            <w:pPr>
              <w:pStyle w:val="Maztabela"/>
              <w:rPr>
                <w:b/>
                <w:bCs w:val="0"/>
              </w:rPr>
            </w:pPr>
            <w:r w:rsidRPr="001C47E7">
              <w:rPr>
                <w:b/>
                <w:bCs w:val="0"/>
              </w:rPr>
              <w:t>271,9</w:t>
            </w:r>
          </w:p>
        </w:tc>
        <w:tc>
          <w:tcPr>
            <w:tcW w:w="708" w:type="dxa"/>
            <w:vAlign w:val="bottom"/>
          </w:tcPr>
          <w:p w14:paraId="565FAD30" w14:textId="77777777" w:rsidR="00D71122" w:rsidRPr="001C47E7" w:rsidRDefault="00D71122">
            <w:pPr>
              <w:pStyle w:val="Maztabela"/>
              <w:rPr>
                <w:b/>
                <w:bCs w:val="0"/>
              </w:rPr>
            </w:pPr>
            <w:r w:rsidRPr="001C47E7">
              <w:rPr>
                <w:b/>
                <w:bCs w:val="0"/>
              </w:rPr>
              <w:t>6,3</w:t>
            </w:r>
          </w:p>
        </w:tc>
        <w:tc>
          <w:tcPr>
            <w:tcW w:w="709" w:type="dxa"/>
            <w:vAlign w:val="bottom"/>
          </w:tcPr>
          <w:p w14:paraId="2F83EAA6" w14:textId="77777777" w:rsidR="00D71122" w:rsidRPr="001C47E7" w:rsidRDefault="00D71122">
            <w:pPr>
              <w:pStyle w:val="Maztabela"/>
              <w:rPr>
                <w:b/>
                <w:bCs w:val="0"/>
              </w:rPr>
            </w:pPr>
            <w:r w:rsidRPr="001C47E7">
              <w:rPr>
                <w:b/>
                <w:bCs w:val="0"/>
              </w:rPr>
              <w:t>0,1</w:t>
            </w:r>
          </w:p>
        </w:tc>
        <w:tc>
          <w:tcPr>
            <w:tcW w:w="709" w:type="dxa"/>
            <w:vAlign w:val="bottom"/>
          </w:tcPr>
          <w:p w14:paraId="72CD9E78" w14:textId="77777777" w:rsidR="00D71122" w:rsidRPr="001C47E7" w:rsidRDefault="00D71122">
            <w:pPr>
              <w:pStyle w:val="Maztabela"/>
              <w:rPr>
                <w:b/>
                <w:bCs w:val="0"/>
              </w:rPr>
            </w:pPr>
            <w:r w:rsidRPr="001C47E7">
              <w:rPr>
                <w:b/>
                <w:bCs w:val="0"/>
              </w:rPr>
              <w:t>294,5</w:t>
            </w:r>
          </w:p>
        </w:tc>
        <w:tc>
          <w:tcPr>
            <w:tcW w:w="709" w:type="dxa"/>
            <w:vAlign w:val="bottom"/>
          </w:tcPr>
          <w:p w14:paraId="55455C53" w14:textId="77777777" w:rsidR="00D71122" w:rsidRPr="001C47E7" w:rsidRDefault="00D71122">
            <w:pPr>
              <w:pStyle w:val="Maztabela"/>
              <w:rPr>
                <w:b/>
                <w:bCs w:val="0"/>
              </w:rPr>
            </w:pPr>
            <w:r w:rsidRPr="001C47E7">
              <w:rPr>
                <w:b/>
                <w:bCs w:val="0"/>
              </w:rPr>
              <w:t>0,5</w:t>
            </w:r>
          </w:p>
        </w:tc>
        <w:tc>
          <w:tcPr>
            <w:tcW w:w="708" w:type="dxa"/>
            <w:vAlign w:val="bottom"/>
          </w:tcPr>
          <w:p w14:paraId="60F3CA5F" w14:textId="77777777" w:rsidR="00D71122" w:rsidRPr="001C47E7" w:rsidRDefault="00D71122">
            <w:pPr>
              <w:pStyle w:val="Maztabela"/>
              <w:rPr>
                <w:b/>
                <w:bCs w:val="0"/>
              </w:rPr>
            </w:pPr>
            <w:r w:rsidRPr="001C47E7">
              <w:rPr>
                <w:b/>
                <w:bCs w:val="0"/>
              </w:rPr>
              <w:t>178,4</w:t>
            </w:r>
          </w:p>
        </w:tc>
        <w:tc>
          <w:tcPr>
            <w:tcW w:w="616" w:type="dxa"/>
            <w:vAlign w:val="bottom"/>
          </w:tcPr>
          <w:p w14:paraId="03A77FC6" w14:textId="77777777" w:rsidR="00D71122" w:rsidRPr="001C47E7" w:rsidRDefault="00D71122">
            <w:pPr>
              <w:pStyle w:val="Maztabela"/>
              <w:rPr>
                <w:b/>
                <w:bCs w:val="0"/>
              </w:rPr>
            </w:pPr>
            <w:r w:rsidRPr="001C47E7">
              <w:rPr>
                <w:b/>
                <w:bCs w:val="0"/>
              </w:rPr>
              <w:t>55,5</w:t>
            </w:r>
          </w:p>
        </w:tc>
        <w:tc>
          <w:tcPr>
            <w:tcW w:w="850" w:type="dxa"/>
            <w:vAlign w:val="bottom"/>
          </w:tcPr>
          <w:p w14:paraId="4BDD7990" w14:textId="77777777" w:rsidR="00D71122" w:rsidRPr="001C47E7" w:rsidRDefault="00D71122">
            <w:pPr>
              <w:pStyle w:val="Maztabela"/>
              <w:rPr>
                <w:b/>
                <w:bCs w:val="0"/>
              </w:rPr>
            </w:pPr>
            <w:r w:rsidRPr="001C47E7">
              <w:rPr>
                <w:b/>
                <w:bCs w:val="0"/>
              </w:rPr>
              <w:t>827,1</w:t>
            </w:r>
          </w:p>
        </w:tc>
      </w:tr>
    </w:tbl>
    <w:p w14:paraId="7BCD4E21" w14:textId="77777777" w:rsidR="0055769C" w:rsidRPr="003E7F2B" w:rsidRDefault="0055769C" w:rsidP="0055769C">
      <w:pPr>
        <w:spacing w:after="120"/>
        <w:rPr>
          <w:sz w:val="20"/>
          <w:szCs w:val="20"/>
        </w:rPr>
      </w:pPr>
      <w:r w:rsidRPr="003E7F2B">
        <w:rPr>
          <w:sz w:val="20"/>
          <w:szCs w:val="20"/>
        </w:rPr>
        <w:t>Źródło: CSO</w:t>
      </w:r>
    </w:p>
    <w:p w14:paraId="62805836" w14:textId="4B286AED" w:rsidR="00D71122" w:rsidRPr="00305F4E" w:rsidRDefault="000D42F6" w:rsidP="000D42F6">
      <w:pPr>
        <w:pStyle w:val="Legenda"/>
        <w:rPr>
          <w:b w:val="0"/>
        </w:rPr>
      </w:pPr>
      <w:bookmarkStart w:id="126" w:name="_Toc10013156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57</w:t>
      </w:r>
      <w:r w:rsidR="001454FC">
        <w:rPr>
          <w:noProof/>
        </w:rPr>
        <w:fldChar w:fldCharType="end"/>
      </w:r>
      <w:r>
        <w:t xml:space="preserve">. </w:t>
      </w:r>
      <w:r w:rsidRPr="00844A9E">
        <w:t>Unieszkodliwianie odpadów grupy 19 wytworzonych w 2018 r.</w:t>
      </w:r>
      <w:bookmarkEnd w:id="126"/>
      <w: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1"/>
        <w:gridCol w:w="1631"/>
        <w:gridCol w:w="850"/>
        <w:gridCol w:w="851"/>
        <w:gridCol w:w="850"/>
        <w:gridCol w:w="851"/>
        <w:gridCol w:w="709"/>
        <w:gridCol w:w="850"/>
        <w:gridCol w:w="851"/>
        <w:gridCol w:w="1134"/>
      </w:tblGrid>
      <w:tr w:rsidR="00D71122" w:rsidRPr="00B37844" w14:paraId="4AFC2A4C" w14:textId="77777777" w:rsidTr="00C134F2">
        <w:trPr>
          <w:trHeight w:val="255"/>
        </w:trPr>
        <w:tc>
          <w:tcPr>
            <w:tcW w:w="991" w:type="dxa"/>
            <w:vMerge w:val="restart"/>
            <w:shd w:val="clear" w:color="auto" w:fill="B8CCE4" w:themeFill="accent1" w:themeFillTint="66"/>
            <w:noWrap/>
          </w:tcPr>
          <w:p w14:paraId="70C4F811" w14:textId="77777777" w:rsidR="00D71122" w:rsidRPr="00B37844" w:rsidRDefault="00D71122" w:rsidP="00305F4E">
            <w:pPr>
              <w:jc w:val="center"/>
              <w:rPr>
                <w:b/>
                <w:sz w:val="20"/>
                <w:szCs w:val="20"/>
              </w:rPr>
            </w:pPr>
            <w:r w:rsidRPr="00B37844">
              <w:rPr>
                <w:b/>
                <w:sz w:val="20"/>
                <w:szCs w:val="20"/>
              </w:rPr>
              <w:t>Kod</w:t>
            </w:r>
          </w:p>
        </w:tc>
        <w:tc>
          <w:tcPr>
            <w:tcW w:w="1631" w:type="dxa"/>
            <w:vMerge w:val="restart"/>
            <w:shd w:val="clear" w:color="auto" w:fill="B8CCE4" w:themeFill="accent1" w:themeFillTint="66"/>
          </w:tcPr>
          <w:p w14:paraId="4F6D85F5" w14:textId="77777777" w:rsidR="00D71122" w:rsidRPr="00B37844" w:rsidRDefault="00D71122" w:rsidP="00305F4E">
            <w:pPr>
              <w:jc w:val="center"/>
              <w:rPr>
                <w:b/>
                <w:color w:val="000000"/>
                <w:sz w:val="20"/>
                <w:szCs w:val="20"/>
              </w:rPr>
            </w:pPr>
            <w:r w:rsidRPr="00B37844">
              <w:rPr>
                <w:b/>
                <w:color w:val="000000"/>
                <w:sz w:val="20"/>
                <w:szCs w:val="20"/>
              </w:rPr>
              <w:t>Masa odpadów wytworzonych, tys. Mg/rok</w:t>
            </w:r>
          </w:p>
        </w:tc>
        <w:tc>
          <w:tcPr>
            <w:tcW w:w="6946" w:type="dxa"/>
            <w:gridSpan w:val="8"/>
            <w:shd w:val="clear" w:color="auto" w:fill="B8CCE4" w:themeFill="accent1" w:themeFillTint="66"/>
          </w:tcPr>
          <w:p w14:paraId="37B8E37E" w14:textId="0FFCEB21" w:rsidR="00D71122" w:rsidRPr="00B37844" w:rsidRDefault="00D71122" w:rsidP="00305F4E">
            <w:pPr>
              <w:jc w:val="center"/>
              <w:rPr>
                <w:b/>
                <w:color w:val="000000"/>
                <w:sz w:val="20"/>
                <w:szCs w:val="20"/>
              </w:rPr>
            </w:pPr>
            <w:r w:rsidRPr="00B37844">
              <w:rPr>
                <w:b/>
                <w:color w:val="000000"/>
                <w:sz w:val="20"/>
                <w:szCs w:val="20"/>
              </w:rPr>
              <w:t>Masa odpadów podda</w:t>
            </w:r>
            <w:r w:rsidR="00307DFB" w:rsidRPr="00B37844">
              <w:rPr>
                <w:b/>
                <w:color w:val="000000"/>
                <w:sz w:val="20"/>
                <w:szCs w:val="20"/>
              </w:rPr>
              <w:t>nych procesom unieszkodliwiania</w:t>
            </w:r>
            <w:r w:rsidRPr="00B37844">
              <w:rPr>
                <w:b/>
                <w:color w:val="000000"/>
                <w:sz w:val="20"/>
                <w:szCs w:val="20"/>
              </w:rPr>
              <w:t xml:space="preserve"> </w:t>
            </w:r>
            <w:r w:rsidR="00307DFB" w:rsidRPr="00B37844">
              <w:rPr>
                <w:b/>
                <w:color w:val="000000"/>
                <w:sz w:val="20"/>
                <w:szCs w:val="20"/>
              </w:rPr>
              <w:t>[</w:t>
            </w:r>
            <w:r w:rsidRPr="00B37844">
              <w:rPr>
                <w:b/>
                <w:color w:val="000000"/>
                <w:sz w:val="20"/>
                <w:szCs w:val="20"/>
              </w:rPr>
              <w:t>tys. Mg/rok</w:t>
            </w:r>
            <w:r w:rsidR="00307DFB" w:rsidRPr="00B37844">
              <w:rPr>
                <w:b/>
                <w:color w:val="000000"/>
                <w:sz w:val="20"/>
                <w:szCs w:val="20"/>
              </w:rPr>
              <w:t>]</w:t>
            </w:r>
          </w:p>
        </w:tc>
      </w:tr>
      <w:tr w:rsidR="00305F4E" w:rsidRPr="00B37844" w14:paraId="0BC545C7" w14:textId="77777777" w:rsidTr="00C134F2">
        <w:trPr>
          <w:trHeight w:val="255"/>
        </w:trPr>
        <w:tc>
          <w:tcPr>
            <w:tcW w:w="991" w:type="dxa"/>
            <w:vMerge/>
            <w:shd w:val="clear" w:color="auto" w:fill="B8CCE4" w:themeFill="accent1" w:themeFillTint="66"/>
            <w:noWrap/>
            <w:hideMark/>
          </w:tcPr>
          <w:p w14:paraId="46EF7110" w14:textId="77777777" w:rsidR="00D71122" w:rsidRPr="00B37844" w:rsidRDefault="00D71122" w:rsidP="00D71122">
            <w:pPr>
              <w:rPr>
                <w:sz w:val="20"/>
                <w:szCs w:val="20"/>
              </w:rPr>
            </w:pPr>
          </w:p>
        </w:tc>
        <w:tc>
          <w:tcPr>
            <w:tcW w:w="1631" w:type="dxa"/>
            <w:vMerge/>
            <w:shd w:val="clear" w:color="auto" w:fill="B8CCE4" w:themeFill="accent1" w:themeFillTint="66"/>
          </w:tcPr>
          <w:p w14:paraId="6AD14947" w14:textId="77777777" w:rsidR="00D71122" w:rsidRPr="00B37844" w:rsidRDefault="00D71122" w:rsidP="00D71122">
            <w:pPr>
              <w:rPr>
                <w:color w:val="000000"/>
                <w:sz w:val="20"/>
                <w:szCs w:val="20"/>
              </w:rPr>
            </w:pPr>
          </w:p>
        </w:tc>
        <w:tc>
          <w:tcPr>
            <w:tcW w:w="850" w:type="dxa"/>
            <w:shd w:val="clear" w:color="auto" w:fill="B8CCE4" w:themeFill="accent1" w:themeFillTint="66"/>
          </w:tcPr>
          <w:p w14:paraId="79F51A28" w14:textId="77777777" w:rsidR="00D71122" w:rsidRPr="00B37844" w:rsidRDefault="00D71122" w:rsidP="00305F4E">
            <w:pPr>
              <w:jc w:val="center"/>
              <w:rPr>
                <w:b/>
                <w:sz w:val="20"/>
                <w:szCs w:val="20"/>
              </w:rPr>
            </w:pPr>
            <w:r w:rsidRPr="00B37844">
              <w:rPr>
                <w:b/>
                <w:sz w:val="20"/>
                <w:szCs w:val="20"/>
              </w:rPr>
              <w:t>D1</w:t>
            </w:r>
          </w:p>
        </w:tc>
        <w:tc>
          <w:tcPr>
            <w:tcW w:w="851" w:type="dxa"/>
            <w:shd w:val="clear" w:color="auto" w:fill="B8CCE4" w:themeFill="accent1" w:themeFillTint="66"/>
          </w:tcPr>
          <w:p w14:paraId="4AF969FD" w14:textId="77777777" w:rsidR="00D71122" w:rsidRPr="00B37844" w:rsidRDefault="00D71122" w:rsidP="00305F4E">
            <w:pPr>
              <w:jc w:val="center"/>
              <w:rPr>
                <w:b/>
                <w:sz w:val="20"/>
                <w:szCs w:val="20"/>
              </w:rPr>
            </w:pPr>
            <w:r w:rsidRPr="00B37844">
              <w:rPr>
                <w:b/>
                <w:sz w:val="20"/>
                <w:szCs w:val="20"/>
              </w:rPr>
              <w:t>D4</w:t>
            </w:r>
          </w:p>
        </w:tc>
        <w:tc>
          <w:tcPr>
            <w:tcW w:w="850" w:type="dxa"/>
            <w:shd w:val="clear" w:color="auto" w:fill="B8CCE4" w:themeFill="accent1" w:themeFillTint="66"/>
          </w:tcPr>
          <w:p w14:paraId="5D63F9AE" w14:textId="77777777" w:rsidR="00D71122" w:rsidRPr="00B37844" w:rsidRDefault="00D71122" w:rsidP="00305F4E">
            <w:pPr>
              <w:jc w:val="center"/>
              <w:rPr>
                <w:b/>
                <w:sz w:val="20"/>
                <w:szCs w:val="20"/>
              </w:rPr>
            </w:pPr>
            <w:r w:rsidRPr="00B37844">
              <w:rPr>
                <w:b/>
                <w:sz w:val="20"/>
                <w:szCs w:val="20"/>
              </w:rPr>
              <w:t>D5</w:t>
            </w:r>
          </w:p>
        </w:tc>
        <w:tc>
          <w:tcPr>
            <w:tcW w:w="851" w:type="dxa"/>
            <w:shd w:val="clear" w:color="auto" w:fill="B8CCE4" w:themeFill="accent1" w:themeFillTint="66"/>
          </w:tcPr>
          <w:p w14:paraId="5F6E8231" w14:textId="77777777" w:rsidR="00D71122" w:rsidRPr="00B37844" w:rsidRDefault="00D71122" w:rsidP="00305F4E">
            <w:pPr>
              <w:jc w:val="center"/>
              <w:rPr>
                <w:b/>
                <w:sz w:val="20"/>
                <w:szCs w:val="20"/>
              </w:rPr>
            </w:pPr>
            <w:r w:rsidRPr="00B37844">
              <w:rPr>
                <w:b/>
                <w:sz w:val="20"/>
                <w:szCs w:val="20"/>
              </w:rPr>
              <w:t>D8</w:t>
            </w:r>
          </w:p>
        </w:tc>
        <w:tc>
          <w:tcPr>
            <w:tcW w:w="709" w:type="dxa"/>
            <w:shd w:val="clear" w:color="auto" w:fill="B8CCE4" w:themeFill="accent1" w:themeFillTint="66"/>
          </w:tcPr>
          <w:p w14:paraId="2D8586EA" w14:textId="77777777" w:rsidR="00D71122" w:rsidRPr="00B37844" w:rsidRDefault="00D71122" w:rsidP="00305F4E">
            <w:pPr>
              <w:jc w:val="center"/>
              <w:rPr>
                <w:b/>
                <w:sz w:val="20"/>
                <w:szCs w:val="20"/>
              </w:rPr>
            </w:pPr>
            <w:r w:rsidRPr="00B37844">
              <w:rPr>
                <w:b/>
                <w:sz w:val="20"/>
                <w:szCs w:val="20"/>
              </w:rPr>
              <w:t>D9</w:t>
            </w:r>
          </w:p>
        </w:tc>
        <w:tc>
          <w:tcPr>
            <w:tcW w:w="850" w:type="dxa"/>
            <w:shd w:val="clear" w:color="auto" w:fill="B8CCE4" w:themeFill="accent1" w:themeFillTint="66"/>
          </w:tcPr>
          <w:p w14:paraId="7695952C" w14:textId="77777777" w:rsidR="00D71122" w:rsidRPr="00B37844" w:rsidRDefault="00D71122" w:rsidP="00305F4E">
            <w:pPr>
              <w:jc w:val="center"/>
              <w:rPr>
                <w:b/>
                <w:sz w:val="20"/>
                <w:szCs w:val="20"/>
              </w:rPr>
            </w:pPr>
            <w:r w:rsidRPr="00B37844">
              <w:rPr>
                <w:b/>
                <w:sz w:val="20"/>
                <w:szCs w:val="20"/>
              </w:rPr>
              <w:t>D10</w:t>
            </w:r>
          </w:p>
        </w:tc>
        <w:tc>
          <w:tcPr>
            <w:tcW w:w="851" w:type="dxa"/>
            <w:shd w:val="clear" w:color="auto" w:fill="B8CCE4" w:themeFill="accent1" w:themeFillTint="66"/>
          </w:tcPr>
          <w:p w14:paraId="6388B4D7" w14:textId="77777777" w:rsidR="00D71122" w:rsidRPr="00B37844" w:rsidRDefault="00D71122" w:rsidP="00305F4E">
            <w:pPr>
              <w:jc w:val="center"/>
              <w:rPr>
                <w:b/>
                <w:sz w:val="20"/>
                <w:szCs w:val="20"/>
              </w:rPr>
            </w:pPr>
            <w:r w:rsidRPr="00B37844">
              <w:rPr>
                <w:b/>
                <w:sz w:val="20"/>
                <w:szCs w:val="20"/>
              </w:rPr>
              <w:t>D13</w:t>
            </w:r>
          </w:p>
        </w:tc>
        <w:tc>
          <w:tcPr>
            <w:tcW w:w="1134" w:type="dxa"/>
            <w:shd w:val="clear" w:color="auto" w:fill="B8CCE4" w:themeFill="accent1" w:themeFillTint="66"/>
            <w:vAlign w:val="center"/>
          </w:tcPr>
          <w:p w14:paraId="0E8E7FB0" w14:textId="77777777" w:rsidR="00D71122" w:rsidRPr="00B37844" w:rsidRDefault="00D71122" w:rsidP="00305F4E">
            <w:pPr>
              <w:jc w:val="center"/>
              <w:rPr>
                <w:b/>
                <w:color w:val="000000"/>
                <w:sz w:val="20"/>
                <w:szCs w:val="20"/>
              </w:rPr>
            </w:pPr>
            <w:r w:rsidRPr="00B37844">
              <w:rPr>
                <w:b/>
                <w:color w:val="000000"/>
                <w:sz w:val="20"/>
                <w:szCs w:val="20"/>
              </w:rPr>
              <w:t>Suma</w:t>
            </w:r>
          </w:p>
        </w:tc>
      </w:tr>
      <w:tr w:rsidR="009515CA" w:rsidRPr="00B37844" w14:paraId="4693A5C4" w14:textId="77777777" w:rsidTr="00C134F2">
        <w:trPr>
          <w:trHeight w:val="255"/>
        </w:trPr>
        <w:tc>
          <w:tcPr>
            <w:tcW w:w="991" w:type="dxa"/>
            <w:shd w:val="clear" w:color="auto" w:fill="B8CCE4" w:themeFill="accent1" w:themeFillTint="66"/>
            <w:noWrap/>
          </w:tcPr>
          <w:p w14:paraId="4472F505" w14:textId="77777777" w:rsidR="009515CA" w:rsidRPr="00B37844" w:rsidRDefault="009515CA" w:rsidP="00A751BC">
            <w:pPr>
              <w:pStyle w:val="numerykolumntab"/>
              <w:numPr>
                <w:ilvl w:val="0"/>
                <w:numId w:val="127"/>
              </w:numPr>
              <w:rPr>
                <w:rFonts w:cs="Times New Roman"/>
              </w:rPr>
            </w:pPr>
          </w:p>
        </w:tc>
        <w:tc>
          <w:tcPr>
            <w:tcW w:w="1631" w:type="dxa"/>
            <w:shd w:val="clear" w:color="auto" w:fill="B8CCE4" w:themeFill="accent1" w:themeFillTint="66"/>
            <w:vAlign w:val="bottom"/>
          </w:tcPr>
          <w:p w14:paraId="092E97A9" w14:textId="77777777" w:rsidR="009515CA" w:rsidRPr="00B37844" w:rsidRDefault="009515CA" w:rsidP="009515CA">
            <w:pPr>
              <w:pStyle w:val="numerykolumntab"/>
              <w:rPr>
                <w:rFonts w:cs="Times New Roman"/>
              </w:rPr>
            </w:pPr>
          </w:p>
        </w:tc>
        <w:tc>
          <w:tcPr>
            <w:tcW w:w="850" w:type="dxa"/>
            <w:shd w:val="clear" w:color="auto" w:fill="B8CCE4" w:themeFill="accent1" w:themeFillTint="66"/>
            <w:vAlign w:val="bottom"/>
          </w:tcPr>
          <w:p w14:paraId="5B7CF5E0" w14:textId="77777777" w:rsidR="009515CA" w:rsidRPr="00B37844" w:rsidRDefault="009515CA" w:rsidP="009515CA">
            <w:pPr>
              <w:pStyle w:val="numerykolumntab"/>
              <w:rPr>
                <w:rFonts w:cs="Times New Roman"/>
              </w:rPr>
            </w:pPr>
          </w:p>
        </w:tc>
        <w:tc>
          <w:tcPr>
            <w:tcW w:w="851" w:type="dxa"/>
            <w:shd w:val="clear" w:color="auto" w:fill="B8CCE4" w:themeFill="accent1" w:themeFillTint="66"/>
            <w:vAlign w:val="bottom"/>
          </w:tcPr>
          <w:p w14:paraId="63F17727" w14:textId="77777777" w:rsidR="009515CA" w:rsidRPr="00B37844" w:rsidRDefault="009515CA" w:rsidP="009515CA">
            <w:pPr>
              <w:pStyle w:val="numerykolumntab"/>
              <w:rPr>
                <w:rFonts w:cs="Times New Roman"/>
              </w:rPr>
            </w:pPr>
          </w:p>
        </w:tc>
        <w:tc>
          <w:tcPr>
            <w:tcW w:w="850" w:type="dxa"/>
            <w:shd w:val="clear" w:color="auto" w:fill="B8CCE4" w:themeFill="accent1" w:themeFillTint="66"/>
            <w:vAlign w:val="bottom"/>
          </w:tcPr>
          <w:p w14:paraId="4174F8C5" w14:textId="77777777" w:rsidR="009515CA" w:rsidRPr="00B37844" w:rsidRDefault="009515CA" w:rsidP="009515CA">
            <w:pPr>
              <w:pStyle w:val="numerykolumntab"/>
              <w:rPr>
                <w:rFonts w:cs="Times New Roman"/>
              </w:rPr>
            </w:pPr>
          </w:p>
        </w:tc>
        <w:tc>
          <w:tcPr>
            <w:tcW w:w="851" w:type="dxa"/>
            <w:shd w:val="clear" w:color="auto" w:fill="B8CCE4" w:themeFill="accent1" w:themeFillTint="66"/>
            <w:vAlign w:val="bottom"/>
          </w:tcPr>
          <w:p w14:paraId="3F788318" w14:textId="77777777" w:rsidR="009515CA" w:rsidRPr="00B37844" w:rsidRDefault="009515CA" w:rsidP="009515CA">
            <w:pPr>
              <w:pStyle w:val="numerykolumntab"/>
              <w:rPr>
                <w:rFonts w:cs="Times New Roman"/>
              </w:rPr>
            </w:pPr>
          </w:p>
        </w:tc>
        <w:tc>
          <w:tcPr>
            <w:tcW w:w="709" w:type="dxa"/>
            <w:shd w:val="clear" w:color="auto" w:fill="B8CCE4" w:themeFill="accent1" w:themeFillTint="66"/>
            <w:vAlign w:val="bottom"/>
          </w:tcPr>
          <w:p w14:paraId="0D4A0E48" w14:textId="77777777" w:rsidR="009515CA" w:rsidRPr="00B37844" w:rsidRDefault="009515CA" w:rsidP="009515CA">
            <w:pPr>
              <w:pStyle w:val="numerykolumntab"/>
              <w:rPr>
                <w:rFonts w:cs="Times New Roman"/>
              </w:rPr>
            </w:pPr>
          </w:p>
        </w:tc>
        <w:tc>
          <w:tcPr>
            <w:tcW w:w="850" w:type="dxa"/>
            <w:shd w:val="clear" w:color="auto" w:fill="B8CCE4" w:themeFill="accent1" w:themeFillTint="66"/>
            <w:vAlign w:val="bottom"/>
          </w:tcPr>
          <w:p w14:paraId="6D129C79" w14:textId="77777777" w:rsidR="009515CA" w:rsidRPr="00B37844" w:rsidRDefault="009515CA" w:rsidP="009515CA">
            <w:pPr>
              <w:pStyle w:val="numerykolumntab"/>
              <w:rPr>
                <w:rFonts w:cs="Times New Roman"/>
              </w:rPr>
            </w:pPr>
          </w:p>
        </w:tc>
        <w:tc>
          <w:tcPr>
            <w:tcW w:w="851" w:type="dxa"/>
            <w:shd w:val="clear" w:color="auto" w:fill="B8CCE4" w:themeFill="accent1" w:themeFillTint="66"/>
            <w:vAlign w:val="bottom"/>
          </w:tcPr>
          <w:p w14:paraId="7E09B042" w14:textId="77777777" w:rsidR="009515CA" w:rsidRPr="00B37844" w:rsidRDefault="009515CA" w:rsidP="009515CA">
            <w:pPr>
              <w:pStyle w:val="numerykolumntab"/>
              <w:rPr>
                <w:rFonts w:cs="Times New Roman"/>
              </w:rPr>
            </w:pPr>
          </w:p>
        </w:tc>
        <w:tc>
          <w:tcPr>
            <w:tcW w:w="1134" w:type="dxa"/>
            <w:shd w:val="clear" w:color="auto" w:fill="B8CCE4" w:themeFill="accent1" w:themeFillTint="66"/>
            <w:vAlign w:val="bottom"/>
          </w:tcPr>
          <w:p w14:paraId="54BBE02B" w14:textId="77777777" w:rsidR="009515CA" w:rsidRPr="00B37844" w:rsidRDefault="009515CA" w:rsidP="009515CA">
            <w:pPr>
              <w:pStyle w:val="numerykolumntab"/>
              <w:rPr>
                <w:rFonts w:cs="Times New Roman"/>
              </w:rPr>
            </w:pPr>
          </w:p>
        </w:tc>
      </w:tr>
      <w:tr w:rsidR="00305F4E" w:rsidRPr="00B37844" w14:paraId="5B91AF1A" w14:textId="77777777" w:rsidTr="00305F4E">
        <w:trPr>
          <w:trHeight w:val="255"/>
        </w:trPr>
        <w:tc>
          <w:tcPr>
            <w:tcW w:w="991" w:type="dxa"/>
            <w:shd w:val="clear" w:color="auto" w:fill="auto"/>
            <w:noWrap/>
            <w:hideMark/>
          </w:tcPr>
          <w:p w14:paraId="2A1297AB" w14:textId="77777777" w:rsidR="00D71122" w:rsidRPr="00B37844" w:rsidRDefault="00D71122" w:rsidP="00D71122">
            <w:pPr>
              <w:rPr>
                <w:color w:val="000000"/>
                <w:sz w:val="20"/>
                <w:szCs w:val="20"/>
              </w:rPr>
            </w:pPr>
            <w:r w:rsidRPr="00B37844">
              <w:rPr>
                <w:color w:val="000000"/>
                <w:sz w:val="20"/>
                <w:szCs w:val="20"/>
              </w:rPr>
              <w:t>190604</w:t>
            </w:r>
          </w:p>
        </w:tc>
        <w:tc>
          <w:tcPr>
            <w:tcW w:w="1631" w:type="dxa"/>
            <w:vAlign w:val="bottom"/>
          </w:tcPr>
          <w:p w14:paraId="265153B0" w14:textId="77777777" w:rsidR="00D71122" w:rsidRPr="00B37844" w:rsidRDefault="00D71122" w:rsidP="0064519B">
            <w:pPr>
              <w:pStyle w:val="Maztabela"/>
            </w:pPr>
            <w:r w:rsidRPr="00B37844">
              <w:t>18,5</w:t>
            </w:r>
          </w:p>
        </w:tc>
        <w:tc>
          <w:tcPr>
            <w:tcW w:w="850" w:type="dxa"/>
            <w:vAlign w:val="bottom"/>
          </w:tcPr>
          <w:p w14:paraId="1904553E" w14:textId="77777777" w:rsidR="00D71122" w:rsidRPr="00B37844" w:rsidRDefault="00D71122" w:rsidP="00FC347C">
            <w:pPr>
              <w:pStyle w:val="Maztabela"/>
            </w:pPr>
            <w:r w:rsidRPr="00B37844">
              <w:t>0,0</w:t>
            </w:r>
          </w:p>
        </w:tc>
        <w:tc>
          <w:tcPr>
            <w:tcW w:w="851" w:type="dxa"/>
            <w:vAlign w:val="bottom"/>
          </w:tcPr>
          <w:p w14:paraId="5646D7E1" w14:textId="77777777" w:rsidR="00D71122" w:rsidRPr="00B37844" w:rsidRDefault="00D71122">
            <w:pPr>
              <w:pStyle w:val="Maztabela"/>
            </w:pPr>
            <w:r w:rsidRPr="00B37844">
              <w:t>0,0</w:t>
            </w:r>
          </w:p>
        </w:tc>
        <w:tc>
          <w:tcPr>
            <w:tcW w:w="850" w:type="dxa"/>
            <w:vAlign w:val="bottom"/>
          </w:tcPr>
          <w:p w14:paraId="76D4C0F4" w14:textId="77777777" w:rsidR="00D71122" w:rsidRPr="00B37844" w:rsidRDefault="00D71122">
            <w:pPr>
              <w:pStyle w:val="Maztabela"/>
            </w:pPr>
            <w:r w:rsidRPr="00B37844">
              <w:t>0,0</w:t>
            </w:r>
          </w:p>
        </w:tc>
        <w:tc>
          <w:tcPr>
            <w:tcW w:w="851" w:type="dxa"/>
            <w:vAlign w:val="bottom"/>
          </w:tcPr>
          <w:p w14:paraId="5AFB5842" w14:textId="77777777" w:rsidR="00D71122" w:rsidRPr="00B37844" w:rsidRDefault="00D71122">
            <w:pPr>
              <w:pStyle w:val="Maztabela"/>
            </w:pPr>
            <w:r w:rsidRPr="00B37844">
              <w:t>10,2</w:t>
            </w:r>
          </w:p>
        </w:tc>
        <w:tc>
          <w:tcPr>
            <w:tcW w:w="709" w:type="dxa"/>
            <w:vAlign w:val="bottom"/>
          </w:tcPr>
          <w:p w14:paraId="7775D37C" w14:textId="77777777" w:rsidR="00D71122" w:rsidRPr="00B37844" w:rsidRDefault="00D71122">
            <w:pPr>
              <w:pStyle w:val="Maztabela"/>
            </w:pPr>
            <w:r w:rsidRPr="00B37844">
              <w:t>0,0</w:t>
            </w:r>
          </w:p>
        </w:tc>
        <w:tc>
          <w:tcPr>
            <w:tcW w:w="850" w:type="dxa"/>
            <w:vAlign w:val="bottom"/>
          </w:tcPr>
          <w:p w14:paraId="7E3F3162" w14:textId="77777777" w:rsidR="00D71122" w:rsidRPr="00B37844" w:rsidRDefault="00D71122">
            <w:pPr>
              <w:pStyle w:val="Maztabela"/>
            </w:pPr>
            <w:r w:rsidRPr="00B37844">
              <w:t>0,0</w:t>
            </w:r>
          </w:p>
        </w:tc>
        <w:tc>
          <w:tcPr>
            <w:tcW w:w="851" w:type="dxa"/>
            <w:vAlign w:val="bottom"/>
          </w:tcPr>
          <w:p w14:paraId="595667D3" w14:textId="77777777" w:rsidR="00D71122" w:rsidRPr="00B37844" w:rsidRDefault="00D71122">
            <w:pPr>
              <w:pStyle w:val="Maztabela"/>
            </w:pPr>
            <w:r w:rsidRPr="00B37844">
              <w:t>0,0</w:t>
            </w:r>
          </w:p>
        </w:tc>
        <w:tc>
          <w:tcPr>
            <w:tcW w:w="1134" w:type="dxa"/>
            <w:vAlign w:val="bottom"/>
          </w:tcPr>
          <w:p w14:paraId="62D9E0CB" w14:textId="77777777" w:rsidR="00D71122" w:rsidRPr="00B37844" w:rsidRDefault="00D71122">
            <w:pPr>
              <w:pStyle w:val="Maztabela"/>
            </w:pPr>
            <w:r w:rsidRPr="00B37844">
              <w:t>10,2</w:t>
            </w:r>
          </w:p>
        </w:tc>
      </w:tr>
      <w:tr w:rsidR="00305F4E" w:rsidRPr="00B37844" w14:paraId="19CE905A" w14:textId="77777777" w:rsidTr="00305F4E">
        <w:trPr>
          <w:trHeight w:val="273"/>
        </w:trPr>
        <w:tc>
          <w:tcPr>
            <w:tcW w:w="991" w:type="dxa"/>
            <w:shd w:val="clear" w:color="auto" w:fill="auto"/>
            <w:noWrap/>
            <w:hideMark/>
          </w:tcPr>
          <w:p w14:paraId="7EF74CBC" w14:textId="77777777" w:rsidR="00D71122" w:rsidRPr="00B37844" w:rsidRDefault="00D71122" w:rsidP="00D71122">
            <w:pPr>
              <w:rPr>
                <w:color w:val="000000"/>
                <w:sz w:val="20"/>
                <w:szCs w:val="20"/>
              </w:rPr>
            </w:pPr>
            <w:r w:rsidRPr="00B37844">
              <w:rPr>
                <w:color w:val="000000"/>
                <w:sz w:val="20"/>
                <w:szCs w:val="20"/>
              </w:rPr>
              <w:t>190605</w:t>
            </w:r>
          </w:p>
        </w:tc>
        <w:tc>
          <w:tcPr>
            <w:tcW w:w="1631" w:type="dxa"/>
            <w:vAlign w:val="bottom"/>
          </w:tcPr>
          <w:p w14:paraId="7047D5C2" w14:textId="77777777" w:rsidR="00D71122" w:rsidRPr="00B37844" w:rsidRDefault="00D71122" w:rsidP="0064519B">
            <w:pPr>
              <w:pStyle w:val="Maztabela"/>
            </w:pPr>
            <w:r w:rsidRPr="00B37844">
              <w:t>403,5</w:t>
            </w:r>
          </w:p>
        </w:tc>
        <w:tc>
          <w:tcPr>
            <w:tcW w:w="850" w:type="dxa"/>
            <w:vAlign w:val="bottom"/>
          </w:tcPr>
          <w:p w14:paraId="0EE07149" w14:textId="77777777" w:rsidR="00D71122" w:rsidRPr="00B37844" w:rsidRDefault="00D71122" w:rsidP="00FC347C">
            <w:pPr>
              <w:pStyle w:val="Maztabela"/>
            </w:pPr>
            <w:r w:rsidRPr="00B37844">
              <w:t>0,0</w:t>
            </w:r>
          </w:p>
        </w:tc>
        <w:tc>
          <w:tcPr>
            <w:tcW w:w="851" w:type="dxa"/>
            <w:vAlign w:val="bottom"/>
          </w:tcPr>
          <w:p w14:paraId="5366B018" w14:textId="77777777" w:rsidR="00D71122" w:rsidRPr="00B37844" w:rsidRDefault="00D71122">
            <w:pPr>
              <w:pStyle w:val="Maztabela"/>
            </w:pPr>
            <w:r w:rsidRPr="00B37844">
              <w:t>0,0</w:t>
            </w:r>
          </w:p>
        </w:tc>
        <w:tc>
          <w:tcPr>
            <w:tcW w:w="850" w:type="dxa"/>
            <w:vAlign w:val="bottom"/>
          </w:tcPr>
          <w:p w14:paraId="257E79DD" w14:textId="77777777" w:rsidR="00D71122" w:rsidRPr="00B37844" w:rsidRDefault="00D71122">
            <w:pPr>
              <w:pStyle w:val="Maztabela"/>
            </w:pPr>
            <w:r w:rsidRPr="00B37844">
              <w:t>0,0</w:t>
            </w:r>
          </w:p>
        </w:tc>
        <w:tc>
          <w:tcPr>
            <w:tcW w:w="851" w:type="dxa"/>
            <w:vAlign w:val="bottom"/>
          </w:tcPr>
          <w:p w14:paraId="0015D168" w14:textId="77777777" w:rsidR="00D71122" w:rsidRPr="00B37844" w:rsidRDefault="00D71122">
            <w:pPr>
              <w:pStyle w:val="Maztabela"/>
            </w:pPr>
            <w:r w:rsidRPr="00B37844">
              <w:t>0,0</w:t>
            </w:r>
          </w:p>
        </w:tc>
        <w:tc>
          <w:tcPr>
            <w:tcW w:w="709" w:type="dxa"/>
            <w:vAlign w:val="bottom"/>
          </w:tcPr>
          <w:p w14:paraId="600F2625" w14:textId="77777777" w:rsidR="00D71122" w:rsidRPr="00B37844" w:rsidRDefault="00D71122">
            <w:pPr>
              <w:pStyle w:val="Maztabela"/>
            </w:pPr>
            <w:r w:rsidRPr="00B37844">
              <w:t>0,0</w:t>
            </w:r>
          </w:p>
        </w:tc>
        <w:tc>
          <w:tcPr>
            <w:tcW w:w="850" w:type="dxa"/>
            <w:vAlign w:val="bottom"/>
          </w:tcPr>
          <w:p w14:paraId="40374F75" w14:textId="77777777" w:rsidR="00D71122" w:rsidRPr="00B37844" w:rsidRDefault="00D71122">
            <w:pPr>
              <w:pStyle w:val="Maztabela"/>
            </w:pPr>
            <w:r w:rsidRPr="00B37844">
              <w:t>0,0</w:t>
            </w:r>
          </w:p>
        </w:tc>
        <w:tc>
          <w:tcPr>
            <w:tcW w:w="851" w:type="dxa"/>
            <w:vAlign w:val="bottom"/>
          </w:tcPr>
          <w:p w14:paraId="24EFFFD7" w14:textId="77777777" w:rsidR="00D71122" w:rsidRPr="00B37844" w:rsidRDefault="00D71122">
            <w:pPr>
              <w:pStyle w:val="Maztabela"/>
            </w:pPr>
            <w:r w:rsidRPr="00B37844">
              <w:t>0,0</w:t>
            </w:r>
          </w:p>
        </w:tc>
        <w:tc>
          <w:tcPr>
            <w:tcW w:w="1134" w:type="dxa"/>
            <w:vAlign w:val="bottom"/>
          </w:tcPr>
          <w:p w14:paraId="2636A7C2" w14:textId="77777777" w:rsidR="00D71122" w:rsidRPr="00B37844" w:rsidRDefault="00D71122">
            <w:pPr>
              <w:pStyle w:val="Maztabela"/>
            </w:pPr>
            <w:r w:rsidRPr="00B37844">
              <w:t>0,0</w:t>
            </w:r>
          </w:p>
        </w:tc>
      </w:tr>
      <w:tr w:rsidR="00305F4E" w:rsidRPr="00B37844" w14:paraId="693D2AD4" w14:textId="77777777" w:rsidTr="00305F4E">
        <w:trPr>
          <w:trHeight w:val="292"/>
        </w:trPr>
        <w:tc>
          <w:tcPr>
            <w:tcW w:w="991" w:type="dxa"/>
            <w:shd w:val="clear" w:color="auto" w:fill="auto"/>
            <w:noWrap/>
            <w:hideMark/>
          </w:tcPr>
          <w:p w14:paraId="24847C20" w14:textId="77777777" w:rsidR="00D71122" w:rsidRPr="00B37844" w:rsidRDefault="00D71122" w:rsidP="00D71122">
            <w:pPr>
              <w:rPr>
                <w:color w:val="000000"/>
                <w:sz w:val="20"/>
                <w:szCs w:val="20"/>
              </w:rPr>
            </w:pPr>
            <w:r w:rsidRPr="00B37844">
              <w:rPr>
                <w:color w:val="000000"/>
                <w:sz w:val="20"/>
                <w:szCs w:val="20"/>
              </w:rPr>
              <w:t>190606</w:t>
            </w:r>
          </w:p>
        </w:tc>
        <w:tc>
          <w:tcPr>
            <w:tcW w:w="1631" w:type="dxa"/>
            <w:vAlign w:val="bottom"/>
          </w:tcPr>
          <w:p w14:paraId="099AB0A5" w14:textId="77777777" w:rsidR="00D71122" w:rsidRPr="00B37844" w:rsidRDefault="00D71122" w:rsidP="0064519B">
            <w:pPr>
              <w:pStyle w:val="Maztabela"/>
            </w:pPr>
            <w:r w:rsidRPr="00B37844">
              <w:t>126,6</w:t>
            </w:r>
          </w:p>
        </w:tc>
        <w:tc>
          <w:tcPr>
            <w:tcW w:w="850" w:type="dxa"/>
            <w:vAlign w:val="bottom"/>
          </w:tcPr>
          <w:p w14:paraId="0E775554" w14:textId="77777777" w:rsidR="00D71122" w:rsidRPr="00B37844" w:rsidRDefault="00D71122" w:rsidP="00FC347C">
            <w:pPr>
              <w:pStyle w:val="Maztabela"/>
            </w:pPr>
            <w:r w:rsidRPr="00B37844">
              <w:t>0,0</w:t>
            </w:r>
          </w:p>
        </w:tc>
        <w:tc>
          <w:tcPr>
            <w:tcW w:w="851" w:type="dxa"/>
            <w:vAlign w:val="bottom"/>
          </w:tcPr>
          <w:p w14:paraId="13113183" w14:textId="77777777" w:rsidR="00D71122" w:rsidRPr="00B37844" w:rsidRDefault="00D71122">
            <w:pPr>
              <w:pStyle w:val="Maztabela"/>
            </w:pPr>
            <w:r w:rsidRPr="00B37844">
              <w:t>0,0</w:t>
            </w:r>
          </w:p>
        </w:tc>
        <w:tc>
          <w:tcPr>
            <w:tcW w:w="850" w:type="dxa"/>
            <w:vAlign w:val="bottom"/>
          </w:tcPr>
          <w:p w14:paraId="15A538B2" w14:textId="77777777" w:rsidR="00D71122" w:rsidRPr="00B37844" w:rsidRDefault="00D71122">
            <w:pPr>
              <w:pStyle w:val="Maztabela"/>
            </w:pPr>
            <w:r w:rsidRPr="00B37844">
              <w:t>0,0</w:t>
            </w:r>
          </w:p>
        </w:tc>
        <w:tc>
          <w:tcPr>
            <w:tcW w:w="851" w:type="dxa"/>
            <w:vAlign w:val="bottom"/>
          </w:tcPr>
          <w:p w14:paraId="7E7CD0CA" w14:textId="77777777" w:rsidR="00D71122" w:rsidRPr="00B37844" w:rsidRDefault="00D71122">
            <w:pPr>
              <w:pStyle w:val="Maztabela"/>
            </w:pPr>
            <w:r w:rsidRPr="00B37844">
              <w:t>0,0</w:t>
            </w:r>
          </w:p>
        </w:tc>
        <w:tc>
          <w:tcPr>
            <w:tcW w:w="709" w:type="dxa"/>
            <w:vAlign w:val="bottom"/>
          </w:tcPr>
          <w:p w14:paraId="1562C434" w14:textId="77777777" w:rsidR="00D71122" w:rsidRPr="00B37844" w:rsidRDefault="00D71122">
            <w:pPr>
              <w:pStyle w:val="Maztabela"/>
            </w:pPr>
            <w:r w:rsidRPr="00B37844">
              <w:t>0,0</w:t>
            </w:r>
          </w:p>
        </w:tc>
        <w:tc>
          <w:tcPr>
            <w:tcW w:w="850" w:type="dxa"/>
            <w:vAlign w:val="bottom"/>
          </w:tcPr>
          <w:p w14:paraId="090DCB3F" w14:textId="77777777" w:rsidR="00D71122" w:rsidRPr="00B37844" w:rsidRDefault="00D71122">
            <w:pPr>
              <w:pStyle w:val="Maztabela"/>
            </w:pPr>
            <w:r w:rsidRPr="00B37844">
              <w:t>0,0</w:t>
            </w:r>
          </w:p>
        </w:tc>
        <w:tc>
          <w:tcPr>
            <w:tcW w:w="851" w:type="dxa"/>
            <w:vAlign w:val="bottom"/>
          </w:tcPr>
          <w:p w14:paraId="713AE6E2" w14:textId="77777777" w:rsidR="00D71122" w:rsidRPr="00B37844" w:rsidRDefault="00D71122">
            <w:pPr>
              <w:pStyle w:val="Maztabela"/>
            </w:pPr>
            <w:r w:rsidRPr="00B37844">
              <w:t>0,0</w:t>
            </w:r>
          </w:p>
        </w:tc>
        <w:tc>
          <w:tcPr>
            <w:tcW w:w="1134" w:type="dxa"/>
            <w:vAlign w:val="bottom"/>
          </w:tcPr>
          <w:p w14:paraId="7BB85260" w14:textId="77777777" w:rsidR="00D71122" w:rsidRPr="00B37844" w:rsidRDefault="00D71122">
            <w:pPr>
              <w:pStyle w:val="Maztabela"/>
            </w:pPr>
            <w:r w:rsidRPr="00B37844">
              <w:t>0,0</w:t>
            </w:r>
          </w:p>
        </w:tc>
      </w:tr>
      <w:tr w:rsidR="00305F4E" w:rsidRPr="00B37844" w14:paraId="5104FF27" w14:textId="77777777" w:rsidTr="00305F4E">
        <w:trPr>
          <w:trHeight w:val="270"/>
        </w:trPr>
        <w:tc>
          <w:tcPr>
            <w:tcW w:w="991" w:type="dxa"/>
            <w:shd w:val="clear" w:color="auto" w:fill="auto"/>
            <w:noWrap/>
          </w:tcPr>
          <w:p w14:paraId="6AA0EDE4" w14:textId="74CAF931" w:rsidR="00D71122" w:rsidRPr="00B37844" w:rsidRDefault="00D71122" w:rsidP="00D71122">
            <w:pPr>
              <w:rPr>
                <w:b/>
                <w:color w:val="000000"/>
                <w:sz w:val="20"/>
                <w:szCs w:val="20"/>
              </w:rPr>
            </w:pPr>
          </w:p>
        </w:tc>
        <w:tc>
          <w:tcPr>
            <w:tcW w:w="1631" w:type="dxa"/>
            <w:vAlign w:val="bottom"/>
          </w:tcPr>
          <w:p w14:paraId="3AD32CBA" w14:textId="4AC7F9E7" w:rsidR="00D71122" w:rsidRPr="00B37844" w:rsidRDefault="00D71122" w:rsidP="0064519B">
            <w:pPr>
              <w:pStyle w:val="Maztabela"/>
            </w:pPr>
          </w:p>
        </w:tc>
        <w:tc>
          <w:tcPr>
            <w:tcW w:w="850" w:type="dxa"/>
            <w:vAlign w:val="bottom"/>
          </w:tcPr>
          <w:p w14:paraId="5267C0CC" w14:textId="5CE15007" w:rsidR="00D71122" w:rsidRPr="00B37844" w:rsidRDefault="00D71122" w:rsidP="00FC347C">
            <w:pPr>
              <w:pStyle w:val="Maztabela"/>
            </w:pPr>
          </w:p>
        </w:tc>
        <w:tc>
          <w:tcPr>
            <w:tcW w:w="851" w:type="dxa"/>
            <w:vAlign w:val="bottom"/>
          </w:tcPr>
          <w:p w14:paraId="715C3B28" w14:textId="481B5D91" w:rsidR="00D71122" w:rsidRPr="00B37844" w:rsidRDefault="00D71122">
            <w:pPr>
              <w:pStyle w:val="Maztabela"/>
            </w:pPr>
          </w:p>
        </w:tc>
        <w:tc>
          <w:tcPr>
            <w:tcW w:w="850" w:type="dxa"/>
            <w:vAlign w:val="bottom"/>
          </w:tcPr>
          <w:p w14:paraId="7A5660B1" w14:textId="7A73D0BA" w:rsidR="00D71122" w:rsidRPr="00B37844" w:rsidRDefault="00D71122">
            <w:pPr>
              <w:pStyle w:val="Maztabela"/>
            </w:pPr>
          </w:p>
        </w:tc>
        <w:tc>
          <w:tcPr>
            <w:tcW w:w="851" w:type="dxa"/>
            <w:vAlign w:val="bottom"/>
          </w:tcPr>
          <w:p w14:paraId="5EC86D8B" w14:textId="331CFF1D" w:rsidR="00D71122" w:rsidRPr="00B37844" w:rsidRDefault="00D71122">
            <w:pPr>
              <w:pStyle w:val="Maztabela"/>
            </w:pPr>
          </w:p>
        </w:tc>
        <w:tc>
          <w:tcPr>
            <w:tcW w:w="709" w:type="dxa"/>
            <w:vAlign w:val="bottom"/>
          </w:tcPr>
          <w:p w14:paraId="4A1F6874" w14:textId="60DA55DE" w:rsidR="00D71122" w:rsidRPr="00B37844" w:rsidRDefault="00D71122">
            <w:pPr>
              <w:pStyle w:val="Maztabela"/>
            </w:pPr>
          </w:p>
        </w:tc>
        <w:tc>
          <w:tcPr>
            <w:tcW w:w="850" w:type="dxa"/>
            <w:vAlign w:val="bottom"/>
          </w:tcPr>
          <w:p w14:paraId="31F706C1" w14:textId="41EA9EC9" w:rsidR="00D71122" w:rsidRPr="00B37844" w:rsidRDefault="00D71122">
            <w:pPr>
              <w:pStyle w:val="Maztabela"/>
            </w:pPr>
          </w:p>
        </w:tc>
        <w:tc>
          <w:tcPr>
            <w:tcW w:w="851" w:type="dxa"/>
            <w:vAlign w:val="bottom"/>
          </w:tcPr>
          <w:p w14:paraId="6CCAE111" w14:textId="6AD32977" w:rsidR="00D71122" w:rsidRPr="00B37844" w:rsidRDefault="00D71122">
            <w:pPr>
              <w:pStyle w:val="Maztabela"/>
            </w:pPr>
          </w:p>
        </w:tc>
        <w:tc>
          <w:tcPr>
            <w:tcW w:w="1134" w:type="dxa"/>
            <w:vAlign w:val="bottom"/>
          </w:tcPr>
          <w:p w14:paraId="3E2949E7" w14:textId="04707F60" w:rsidR="00D71122" w:rsidRPr="00B37844" w:rsidRDefault="00D71122">
            <w:pPr>
              <w:pStyle w:val="Maztabela"/>
            </w:pPr>
          </w:p>
        </w:tc>
      </w:tr>
      <w:tr w:rsidR="00305F4E" w:rsidRPr="00B37844" w14:paraId="6ABFD701" w14:textId="77777777" w:rsidTr="00305F4E">
        <w:trPr>
          <w:trHeight w:val="248"/>
        </w:trPr>
        <w:tc>
          <w:tcPr>
            <w:tcW w:w="991" w:type="dxa"/>
            <w:shd w:val="clear" w:color="auto" w:fill="auto"/>
            <w:noWrap/>
            <w:hideMark/>
          </w:tcPr>
          <w:p w14:paraId="47BD6C03" w14:textId="77777777" w:rsidR="00D71122" w:rsidRPr="00B37844" w:rsidRDefault="00D71122" w:rsidP="00D71122">
            <w:pPr>
              <w:rPr>
                <w:color w:val="000000"/>
                <w:sz w:val="20"/>
                <w:szCs w:val="20"/>
              </w:rPr>
            </w:pPr>
            <w:r w:rsidRPr="00B37844">
              <w:rPr>
                <w:color w:val="000000"/>
                <w:sz w:val="20"/>
                <w:szCs w:val="20"/>
              </w:rPr>
              <w:t>190809</w:t>
            </w:r>
          </w:p>
        </w:tc>
        <w:tc>
          <w:tcPr>
            <w:tcW w:w="1631" w:type="dxa"/>
            <w:vAlign w:val="bottom"/>
          </w:tcPr>
          <w:p w14:paraId="48E577B2" w14:textId="77777777" w:rsidR="00D71122" w:rsidRPr="00B37844" w:rsidRDefault="00D71122" w:rsidP="0064519B">
            <w:pPr>
              <w:pStyle w:val="Maztabela"/>
            </w:pPr>
            <w:r w:rsidRPr="00B37844">
              <w:t>64,6</w:t>
            </w:r>
          </w:p>
        </w:tc>
        <w:tc>
          <w:tcPr>
            <w:tcW w:w="850" w:type="dxa"/>
            <w:vAlign w:val="bottom"/>
          </w:tcPr>
          <w:p w14:paraId="262DC1E1" w14:textId="77777777" w:rsidR="00D71122" w:rsidRPr="00B37844" w:rsidRDefault="00D71122" w:rsidP="00FC347C">
            <w:pPr>
              <w:pStyle w:val="Maztabela"/>
            </w:pPr>
            <w:r w:rsidRPr="00B37844">
              <w:t>0,0</w:t>
            </w:r>
          </w:p>
        </w:tc>
        <w:tc>
          <w:tcPr>
            <w:tcW w:w="851" w:type="dxa"/>
            <w:vAlign w:val="bottom"/>
          </w:tcPr>
          <w:p w14:paraId="4473A2E3" w14:textId="77777777" w:rsidR="00D71122" w:rsidRPr="00B37844" w:rsidRDefault="00D71122">
            <w:pPr>
              <w:pStyle w:val="Maztabela"/>
            </w:pPr>
            <w:r w:rsidRPr="00B37844">
              <w:t>0,8</w:t>
            </w:r>
          </w:p>
        </w:tc>
        <w:tc>
          <w:tcPr>
            <w:tcW w:w="850" w:type="dxa"/>
            <w:vAlign w:val="bottom"/>
          </w:tcPr>
          <w:p w14:paraId="233CC99D" w14:textId="77777777" w:rsidR="00D71122" w:rsidRPr="00B37844" w:rsidRDefault="00D71122">
            <w:pPr>
              <w:pStyle w:val="Maztabela"/>
            </w:pPr>
            <w:r w:rsidRPr="00B37844">
              <w:t>0,0</w:t>
            </w:r>
          </w:p>
        </w:tc>
        <w:tc>
          <w:tcPr>
            <w:tcW w:w="851" w:type="dxa"/>
            <w:vAlign w:val="bottom"/>
          </w:tcPr>
          <w:p w14:paraId="6E0F5C22" w14:textId="77777777" w:rsidR="00D71122" w:rsidRPr="00B37844" w:rsidRDefault="00D71122">
            <w:pPr>
              <w:pStyle w:val="Maztabela"/>
            </w:pPr>
            <w:r w:rsidRPr="00B37844">
              <w:t>12,6</w:t>
            </w:r>
          </w:p>
        </w:tc>
        <w:tc>
          <w:tcPr>
            <w:tcW w:w="709" w:type="dxa"/>
            <w:vAlign w:val="bottom"/>
          </w:tcPr>
          <w:p w14:paraId="5E4E64DC" w14:textId="77777777" w:rsidR="00D71122" w:rsidRPr="00B37844" w:rsidRDefault="00D71122">
            <w:pPr>
              <w:pStyle w:val="Maztabela"/>
            </w:pPr>
            <w:r w:rsidRPr="00B37844">
              <w:t>5,2</w:t>
            </w:r>
          </w:p>
        </w:tc>
        <w:tc>
          <w:tcPr>
            <w:tcW w:w="850" w:type="dxa"/>
            <w:vAlign w:val="bottom"/>
          </w:tcPr>
          <w:p w14:paraId="008023F8" w14:textId="77777777" w:rsidR="00D71122" w:rsidRPr="00B37844" w:rsidRDefault="00D71122">
            <w:pPr>
              <w:pStyle w:val="Maztabela"/>
            </w:pPr>
            <w:r w:rsidRPr="00B37844">
              <w:t>0,0</w:t>
            </w:r>
          </w:p>
        </w:tc>
        <w:tc>
          <w:tcPr>
            <w:tcW w:w="851" w:type="dxa"/>
            <w:vAlign w:val="bottom"/>
          </w:tcPr>
          <w:p w14:paraId="4EF07E9D" w14:textId="77777777" w:rsidR="00D71122" w:rsidRPr="00B37844" w:rsidRDefault="00D71122">
            <w:pPr>
              <w:pStyle w:val="Maztabela"/>
            </w:pPr>
            <w:r w:rsidRPr="00B37844">
              <w:t>0,0</w:t>
            </w:r>
          </w:p>
        </w:tc>
        <w:tc>
          <w:tcPr>
            <w:tcW w:w="1134" w:type="dxa"/>
            <w:vAlign w:val="bottom"/>
          </w:tcPr>
          <w:p w14:paraId="7B363C9A" w14:textId="77777777" w:rsidR="00D71122" w:rsidRPr="00B37844" w:rsidRDefault="00D71122">
            <w:pPr>
              <w:pStyle w:val="Maztabela"/>
            </w:pPr>
            <w:r w:rsidRPr="00B37844">
              <w:t>18,6</w:t>
            </w:r>
          </w:p>
        </w:tc>
      </w:tr>
      <w:tr w:rsidR="00305F4E" w:rsidRPr="00B37844" w14:paraId="5945061F" w14:textId="77777777" w:rsidTr="00305F4E">
        <w:trPr>
          <w:trHeight w:val="255"/>
        </w:trPr>
        <w:tc>
          <w:tcPr>
            <w:tcW w:w="991" w:type="dxa"/>
            <w:shd w:val="clear" w:color="auto" w:fill="auto"/>
            <w:noWrap/>
            <w:hideMark/>
          </w:tcPr>
          <w:p w14:paraId="5CA83354" w14:textId="77777777" w:rsidR="00D71122" w:rsidRPr="00B37844" w:rsidRDefault="00D71122" w:rsidP="00D71122">
            <w:pPr>
              <w:rPr>
                <w:color w:val="000000"/>
                <w:sz w:val="20"/>
                <w:szCs w:val="20"/>
              </w:rPr>
            </w:pPr>
            <w:r w:rsidRPr="00B37844">
              <w:rPr>
                <w:color w:val="000000"/>
                <w:sz w:val="20"/>
                <w:szCs w:val="20"/>
              </w:rPr>
              <w:t>190812</w:t>
            </w:r>
          </w:p>
        </w:tc>
        <w:tc>
          <w:tcPr>
            <w:tcW w:w="1631" w:type="dxa"/>
            <w:vAlign w:val="bottom"/>
          </w:tcPr>
          <w:p w14:paraId="3BC601EC" w14:textId="77777777" w:rsidR="00D71122" w:rsidRPr="00B37844" w:rsidRDefault="00D71122" w:rsidP="0064519B">
            <w:pPr>
              <w:pStyle w:val="Maztabela"/>
            </w:pPr>
            <w:r w:rsidRPr="00B37844">
              <w:t>33,1</w:t>
            </w:r>
          </w:p>
        </w:tc>
        <w:tc>
          <w:tcPr>
            <w:tcW w:w="850" w:type="dxa"/>
            <w:vAlign w:val="bottom"/>
          </w:tcPr>
          <w:p w14:paraId="36447D7F" w14:textId="77777777" w:rsidR="00D71122" w:rsidRPr="00B37844" w:rsidRDefault="00D71122" w:rsidP="00FC347C">
            <w:pPr>
              <w:pStyle w:val="Maztabela"/>
            </w:pPr>
            <w:r w:rsidRPr="00B37844">
              <w:t>0,0</w:t>
            </w:r>
          </w:p>
        </w:tc>
        <w:tc>
          <w:tcPr>
            <w:tcW w:w="851" w:type="dxa"/>
            <w:vAlign w:val="bottom"/>
          </w:tcPr>
          <w:p w14:paraId="7C8F44E7" w14:textId="77777777" w:rsidR="00D71122" w:rsidRPr="00B37844" w:rsidRDefault="00D71122">
            <w:pPr>
              <w:pStyle w:val="Maztabela"/>
            </w:pPr>
            <w:r w:rsidRPr="00B37844">
              <w:t>0,0</w:t>
            </w:r>
          </w:p>
        </w:tc>
        <w:tc>
          <w:tcPr>
            <w:tcW w:w="850" w:type="dxa"/>
            <w:vAlign w:val="bottom"/>
          </w:tcPr>
          <w:p w14:paraId="1F5354F8" w14:textId="77777777" w:rsidR="00D71122" w:rsidRPr="00B37844" w:rsidRDefault="00D71122">
            <w:pPr>
              <w:pStyle w:val="Maztabela"/>
            </w:pPr>
            <w:r w:rsidRPr="00B37844">
              <w:t>0,0</w:t>
            </w:r>
          </w:p>
        </w:tc>
        <w:tc>
          <w:tcPr>
            <w:tcW w:w="851" w:type="dxa"/>
            <w:vAlign w:val="bottom"/>
          </w:tcPr>
          <w:p w14:paraId="5AEF7C18" w14:textId="77777777" w:rsidR="00D71122" w:rsidRPr="00B37844" w:rsidRDefault="00D71122">
            <w:pPr>
              <w:pStyle w:val="Maztabela"/>
            </w:pPr>
            <w:r w:rsidRPr="00B37844">
              <w:t>5,0</w:t>
            </w:r>
          </w:p>
        </w:tc>
        <w:tc>
          <w:tcPr>
            <w:tcW w:w="709" w:type="dxa"/>
            <w:vAlign w:val="bottom"/>
          </w:tcPr>
          <w:p w14:paraId="307881EE" w14:textId="77777777" w:rsidR="00D71122" w:rsidRPr="00B37844" w:rsidRDefault="00D71122">
            <w:pPr>
              <w:pStyle w:val="Maztabela"/>
            </w:pPr>
            <w:r w:rsidRPr="00B37844">
              <w:t>0,0</w:t>
            </w:r>
          </w:p>
        </w:tc>
        <w:tc>
          <w:tcPr>
            <w:tcW w:w="850" w:type="dxa"/>
            <w:vAlign w:val="bottom"/>
          </w:tcPr>
          <w:p w14:paraId="1A1D5FCE" w14:textId="77777777" w:rsidR="00D71122" w:rsidRPr="00B37844" w:rsidRDefault="00D71122">
            <w:pPr>
              <w:pStyle w:val="Maztabela"/>
            </w:pPr>
            <w:r w:rsidRPr="00B37844">
              <w:t>8,3</w:t>
            </w:r>
          </w:p>
        </w:tc>
        <w:tc>
          <w:tcPr>
            <w:tcW w:w="851" w:type="dxa"/>
            <w:vAlign w:val="bottom"/>
          </w:tcPr>
          <w:p w14:paraId="73F11B3A" w14:textId="77777777" w:rsidR="00D71122" w:rsidRPr="00B37844" w:rsidRDefault="00D71122">
            <w:pPr>
              <w:pStyle w:val="Maztabela"/>
            </w:pPr>
            <w:r w:rsidRPr="00B37844">
              <w:t>0,4</w:t>
            </w:r>
          </w:p>
        </w:tc>
        <w:tc>
          <w:tcPr>
            <w:tcW w:w="1134" w:type="dxa"/>
            <w:vAlign w:val="bottom"/>
          </w:tcPr>
          <w:p w14:paraId="03AE8586" w14:textId="77777777" w:rsidR="00D71122" w:rsidRPr="00B37844" w:rsidRDefault="00D71122">
            <w:pPr>
              <w:pStyle w:val="Maztabela"/>
            </w:pPr>
            <w:r w:rsidRPr="00B37844">
              <w:t>13,8</w:t>
            </w:r>
          </w:p>
        </w:tc>
      </w:tr>
      <w:tr w:rsidR="00305F4E" w:rsidRPr="00B37844" w14:paraId="032F37D9" w14:textId="77777777" w:rsidTr="00305F4E">
        <w:trPr>
          <w:trHeight w:val="255"/>
        </w:trPr>
        <w:tc>
          <w:tcPr>
            <w:tcW w:w="991" w:type="dxa"/>
            <w:shd w:val="clear" w:color="auto" w:fill="auto"/>
            <w:noWrap/>
          </w:tcPr>
          <w:p w14:paraId="4808C60D" w14:textId="0F16436E" w:rsidR="00D71122" w:rsidRPr="00B37844" w:rsidRDefault="00D71122" w:rsidP="00D71122">
            <w:pPr>
              <w:rPr>
                <w:b/>
                <w:color w:val="000000"/>
                <w:sz w:val="20"/>
                <w:szCs w:val="20"/>
              </w:rPr>
            </w:pPr>
          </w:p>
        </w:tc>
        <w:tc>
          <w:tcPr>
            <w:tcW w:w="1631" w:type="dxa"/>
            <w:vAlign w:val="bottom"/>
          </w:tcPr>
          <w:p w14:paraId="13A2C50E" w14:textId="6223B652" w:rsidR="00D71122" w:rsidRPr="00B37844" w:rsidRDefault="00D71122" w:rsidP="0064519B">
            <w:pPr>
              <w:pStyle w:val="Maztabela"/>
            </w:pPr>
          </w:p>
        </w:tc>
        <w:tc>
          <w:tcPr>
            <w:tcW w:w="850" w:type="dxa"/>
            <w:vAlign w:val="bottom"/>
          </w:tcPr>
          <w:p w14:paraId="666E65E0" w14:textId="331C5CDF" w:rsidR="00D71122" w:rsidRPr="00B37844" w:rsidRDefault="00D71122" w:rsidP="00FC347C">
            <w:pPr>
              <w:pStyle w:val="Maztabela"/>
            </w:pPr>
          </w:p>
        </w:tc>
        <w:tc>
          <w:tcPr>
            <w:tcW w:w="851" w:type="dxa"/>
            <w:vAlign w:val="bottom"/>
          </w:tcPr>
          <w:p w14:paraId="344740A1" w14:textId="2CCF988E" w:rsidR="00D71122" w:rsidRPr="00B37844" w:rsidRDefault="00D71122">
            <w:pPr>
              <w:pStyle w:val="Maztabela"/>
            </w:pPr>
          </w:p>
        </w:tc>
        <w:tc>
          <w:tcPr>
            <w:tcW w:w="850" w:type="dxa"/>
            <w:vAlign w:val="bottom"/>
          </w:tcPr>
          <w:p w14:paraId="2C873CCD" w14:textId="5C4060D4" w:rsidR="00D71122" w:rsidRPr="00B37844" w:rsidRDefault="00D71122">
            <w:pPr>
              <w:pStyle w:val="Maztabela"/>
            </w:pPr>
          </w:p>
        </w:tc>
        <w:tc>
          <w:tcPr>
            <w:tcW w:w="851" w:type="dxa"/>
            <w:vAlign w:val="bottom"/>
          </w:tcPr>
          <w:p w14:paraId="5B3455EB" w14:textId="2342FF14" w:rsidR="00D71122" w:rsidRPr="00B37844" w:rsidRDefault="00D71122">
            <w:pPr>
              <w:pStyle w:val="Maztabela"/>
            </w:pPr>
          </w:p>
        </w:tc>
        <w:tc>
          <w:tcPr>
            <w:tcW w:w="709" w:type="dxa"/>
            <w:vAlign w:val="bottom"/>
          </w:tcPr>
          <w:p w14:paraId="01D10339" w14:textId="14CD4E56" w:rsidR="00D71122" w:rsidRPr="00B37844" w:rsidRDefault="00D71122">
            <w:pPr>
              <w:pStyle w:val="Maztabela"/>
            </w:pPr>
          </w:p>
        </w:tc>
        <w:tc>
          <w:tcPr>
            <w:tcW w:w="850" w:type="dxa"/>
            <w:vAlign w:val="bottom"/>
          </w:tcPr>
          <w:p w14:paraId="4A7555EF" w14:textId="067D6D0D" w:rsidR="00D71122" w:rsidRPr="00B37844" w:rsidRDefault="00D71122">
            <w:pPr>
              <w:pStyle w:val="Maztabela"/>
            </w:pPr>
          </w:p>
        </w:tc>
        <w:tc>
          <w:tcPr>
            <w:tcW w:w="851" w:type="dxa"/>
            <w:vAlign w:val="bottom"/>
          </w:tcPr>
          <w:p w14:paraId="126E7C75" w14:textId="4A5A550B" w:rsidR="00D71122" w:rsidRPr="00B37844" w:rsidRDefault="00D71122">
            <w:pPr>
              <w:pStyle w:val="Maztabela"/>
            </w:pPr>
          </w:p>
        </w:tc>
        <w:tc>
          <w:tcPr>
            <w:tcW w:w="1134" w:type="dxa"/>
            <w:vAlign w:val="bottom"/>
          </w:tcPr>
          <w:p w14:paraId="33A95BB0" w14:textId="29C6CAAF" w:rsidR="00D71122" w:rsidRPr="00B37844" w:rsidRDefault="00D71122">
            <w:pPr>
              <w:pStyle w:val="Maztabela"/>
            </w:pPr>
          </w:p>
        </w:tc>
      </w:tr>
      <w:tr w:rsidR="00305F4E" w:rsidRPr="00B37844" w14:paraId="2355F758" w14:textId="77777777" w:rsidTr="00305F4E">
        <w:trPr>
          <w:trHeight w:val="255"/>
        </w:trPr>
        <w:tc>
          <w:tcPr>
            <w:tcW w:w="991" w:type="dxa"/>
            <w:shd w:val="clear" w:color="auto" w:fill="auto"/>
            <w:noWrap/>
            <w:hideMark/>
          </w:tcPr>
          <w:p w14:paraId="457E2931" w14:textId="77777777" w:rsidR="00D71122" w:rsidRPr="00B37844" w:rsidRDefault="00D71122" w:rsidP="00D71122">
            <w:pPr>
              <w:rPr>
                <w:color w:val="000000"/>
                <w:sz w:val="20"/>
                <w:szCs w:val="20"/>
              </w:rPr>
            </w:pPr>
            <w:r w:rsidRPr="00B37844">
              <w:rPr>
                <w:color w:val="000000"/>
                <w:sz w:val="20"/>
                <w:szCs w:val="20"/>
              </w:rPr>
              <w:t>190901</w:t>
            </w:r>
          </w:p>
        </w:tc>
        <w:tc>
          <w:tcPr>
            <w:tcW w:w="1631" w:type="dxa"/>
            <w:vAlign w:val="bottom"/>
          </w:tcPr>
          <w:p w14:paraId="13FF20D6" w14:textId="77777777" w:rsidR="00D71122" w:rsidRPr="00B37844" w:rsidRDefault="00D71122" w:rsidP="0064519B">
            <w:pPr>
              <w:pStyle w:val="Maztabela"/>
            </w:pPr>
            <w:r w:rsidRPr="00B37844">
              <w:t>1,5</w:t>
            </w:r>
          </w:p>
        </w:tc>
        <w:tc>
          <w:tcPr>
            <w:tcW w:w="850" w:type="dxa"/>
            <w:vAlign w:val="bottom"/>
          </w:tcPr>
          <w:p w14:paraId="3D9B68AA" w14:textId="77777777" w:rsidR="00D71122" w:rsidRPr="00B37844" w:rsidRDefault="00D71122" w:rsidP="00FC347C">
            <w:pPr>
              <w:pStyle w:val="Maztabela"/>
            </w:pPr>
            <w:r w:rsidRPr="00B37844">
              <w:t>0,1</w:t>
            </w:r>
          </w:p>
        </w:tc>
        <w:tc>
          <w:tcPr>
            <w:tcW w:w="851" w:type="dxa"/>
            <w:vAlign w:val="bottom"/>
          </w:tcPr>
          <w:p w14:paraId="0E0B2112" w14:textId="77777777" w:rsidR="00D71122" w:rsidRPr="00B37844" w:rsidRDefault="00D71122">
            <w:pPr>
              <w:pStyle w:val="Maztabela"/>
            </w:pPr>
            <w:r w:rsidRPr="00B37844">
              <w:t>0,0</w:t>
            </w:r>
          </w:p>
        </w:tc>
        <w:tc>
          <w:tcPr>
            <w:tcW w:w="850" w:type="dxa"/>
            <w:vAlign w:val="bottom"/>
          </w:tcPr>
          <w:p w14:paraId="5C0064D0" w14:textId="77777777" w:rsidR="00D71122" w:rsidRPr="00B37844" w:rsidRDefault="00D71122">
            <w:pPr>
              <w:pStyle w:val="Maztabela"/>
            </w:pPr>
            <w:r w:rsidRPr="00B37844">
              <w:t>1,2</w:t>
            </w:r>
          </w:p>
        </w:tc>
        <w:tc>
          <w:tcPr>
            <w:tcW w:w="851" w:type="dxa"/>
            <w:vAlign w:val="bottom"/>
          </w:tcPr>
          <w:p w14:paraId="16285F06" w14:textId="77777777" w:rsidR="00D71122" w:rsidRPr="00B37844" w:rsidRDefault="00D71122">
            <w:pPr>
              <w:pStyle w:val="Maztabela"/>
            </w:pPr>
            <w:r w:rsidRPr="00B37844">
              <w:t>0,1</w:t>
            </w:r>
          </w:p>
        </w:tc>
        <w:tc>
          <w:tcPr>
            <w:tcW w:w="709" w:type="dxa"/>
            <w:vAlign w:val="bottom"/>
          </w:tcPr>
          <w:p w14:paraId="25D22C64" w14:textId="77777777" w:rsidR="00D71122" w:rsidRPr="00B37844" w:rsidRDefault="00D71122">
            <w:pPr>
              <w:pStyle w:val="Maztabela"/>
            </w:pPr>
            <w:r w:rsidRPr="00B37844">
              <w:t>0,0</w:t>
            </w:r>
          </w:p>
        </w:tc>
        <w:tc>
          <w:tcPr>
            <w:tcW w:w="850" w:type="dxa"/>
            <w:vAlign w:val="bottom"/>
          </w:tcPr>
          <w:p w14:paraId="0AFDCF8C" w14:textId="77777777" w:rsidR="00D71122" w:rsidRPr="00B37844" w:rsidRDefault="00D71122">
            <w:pPr>
              <w:pStyle w:val="Maztabela"/>
            </w:pPr>
            <w:r w:rsidRPr="00B37844">
              <w:t>0,0</w:t>
            </w:r>
          </w:p>
        </w:tc>
        <w:tc>
          <w:tcPr>
            <w:tcW w:w="851" w:type="dxa"/>
            <w:vAlign w:val="bottom"/>
          </w:tcPr>
          <w:p w14:paraId="460FF1D2" w14:textId="77777777" w:rsidR="00D71122" w:rsidRPr="00B37844" w:rsidRDefault="00D71122">
            <w:pPr>
              <w:pStyle w:val="Maztabela"/>
            </w:pPr>
            <w:r w:rsidRPr="00B37844">
              <w:t>0,0</w:t>
            </w:r>
          </w:p>
        </w:tc>
        <w:tc>
          <w:tcPr>
            <w:tcW w:w="1134" w:type="dxa"/>
            <w:vAlign w:val="bottom"/>
          </w:tcPr>
          <w:p w14:paraId="6CBCD576" w14:textId="77777777" w:rsidR="00D71122" w:rsidRPr="00B37844" w:rsidRDefault="00D71122">
            <w:pPr>
              <w:pStyle w:val="Maztabela"/>
            </w:pPr>
            <w:r w:rsidRPr="00B37844">
              <w:t>1,4</w:t>
            </w:r>
          </w:p>
        </w:tc>
      </w:tr>
      <w:tr w:rsidR="00305F4E" w:rsidRPr="00B37844" w14:paraId="43C515E9" w14:textId="77777777" w:rsidTr="00305F4E">
        <w:trPr>
          <w:trHeight w:val="255"/>
        </w:trPr>
        <w:tc>
          <w:tcPr>
            <w:tcW w:w="991" w:type="dxa"/>
            <w:shd w:val="clear" w:color="auto" w:fill="auto"/>
            <w:noWrap/>
          </w:tcPr>
          <w:p w14:paraId="33FEBEF7" w14:textId="37774455" w:rsidR="00D71122" w:rsidRPr="00B37844" w:rsidRDefault="00D71122" w:rsidP="00D71122">
            <w:pPr>
              <w:rPr>
                <w:b/>
                <w:color w:val="000000"/>
                <w:sz w:val="20"/>
                <w:szCs w:val="20"/>
              </w:rPr>
            </w:pPr>
          </w:p>
        </w:tc>
        <w:tc>
          <w:tcPr>
            <w:tcW w:w="1631" w:type="dxa"/>
            <w:vAlign w:val="bottom"/>
          </w:tcPr>
          <w:p w14:paraId="4EF0D4F5" w14:textId="6667CED9" w:rsidR="00D71122" w:rsidRPr="00B37844" w:rsidRDefault="00D71122" w:rsidP="0064519B">
            <w:pPr>
              <w:pStyle w:val="Maztabela"/>
            </w:pPr>
          </w:p>
        </w:tc>
        <w:tc>
          <w:tcPr>
            <w:tcW w:w="850" w:type="dxa"/>
            <w:vAlign w:val="bottom"/>
          </w:tcPr>
          <w:p w14:paraId="0826A2EF" w14:textId="4E6A7DC5" w:rsidR="00D71122" w:rsidRPr="00B37844" w:rsidRDefault="00D71122" w:rsidP="00FC347C">
            <w:pPr>
              <w:pStyle w:val="Maztabela"/>
            </w:pPr>
          </w:p>
        </w:tc>
        <w:tc>
          <w:tcPr>
            <w:tcW w:w="851" w:type="dxa"/>
            <w:vAlign w:val="bottom"/>
          </w:tcPr>
          <w:p w14:paraId="4D455BD4" w14:textId="0642DED0" w:rsidR="00D71122" w:rsidRPr="00B37844" w:rsidRDefault="00D71122">
            <w:pPr>
              <w:pStyle w:val="Maztabela"/>
            </w:pPr>
          </w:p>
        </w:tc>
        <w:tc>
          <w:tcPr>
            <w:tcW w:w="850" w:type="dxa"/>
            <w:vAlign w:val="bottom"/>
          </w:tcPr>
          <w:p w14:paraId="78E0A5E9" w14:textId="28EC248C" w:rsidR="00D71122" w:rsidRPr="00B37844" w:rsidRDefault="00D71122">
            <w:pPr>
              <w:pStyle w:val="Maztabela"/>
            </w:pPr>
          </w:p>
        </w:tc>
        <w:tc>
          <w:tcPr>
            <w:tcW w:w="851" w:type="dxa"/>
            <w:vAlign w:val="bottom"/>
          </w:tcPr>
          <w:p w14:paraId="5D49C9F0" w14:textId="732D38E2" w:rsidR="00D71122" w:rsidRPr="00B37844" w:rsidRDefault="00D71122">
            <w:pPr>
              <w:pStyle w:val="Maztabela"/>
            </w:pPr>
          </w:p>
        </w:tc>
        <w:tc>
          <w:tcPr>
            <w:tcW w:w="709" w:type="dxa"/>
            <w:vAlign w:val="bottom"/>
          </w:tcPr>
          <w:p w14:paraId="72D4E469" w14:textId="219BDAFF" w:rsidR="00D71122" w:rsidRPr="00B37844" w:rsidRDefault="00D71122">
            <w:pPr>
              <w:pStyle w:val="Maztabela"/>
            </w:pPr>
          </w:p>
        </w:tc>
        <w:tc>
          <w:tcPr>
            <w:tcW w:w="850" w:type="dxa"/>
            <w:vAlign w:val="bottom"/>
          </w:tcPr>
          <w:p w14:paraId="6C4B8362" w14:textId="77BCD09C" w:rsidR="00D71122" w:rsidRPr="00B37844" w:rsidRDefault="00D71122">
            <w:pPr>
              <w:pStyle w:val="Maztabela"/>
            </w:pPr>
          </w:p>
        </w:tc>
        <w:tc>
          <w:tcPr>
            <w:tcW w:w="851" w:type="dxa"/>
            <w:vAlign w:val="bottom"/>
          </w:tcPr>
          <w:p w14:paraId="27FC2E87" w14:textId="0F7ADEAA" w:rsidR="00D71122" w:rsidRPr="00B37844" w:rsidRDefault="00D71122">
            <w:pPr>
              <w:pStyle w:val="Maztabela"/>
            </w:pPr>
          </w:p>
        </w:tc>
        <w:tc>
          <w:tcPr>
            <w:tcW w:w="1134" w:type="dxa"/>
            <w:vAlign w:val="bottom"/>
          </w:tcPr>
          <w:p w14:paraId="1091C87D" w14:textId="64258C0E" w:rsidR="00D71122" w:rsidRPr="00B37844" w:rsidRDefault="00D71122">
            <w:pPr>
              <w:pStyle w:val="Maztabela"/>
            </w:pPr>
          </w:p>
        </w:tc>
      </w:tr>
      <w:tr w:rsidR="00305F4E" w:rsidRPr="00B37844" w14:paraId="7D975DF5" w14:textId="77777777" w:rsidTr="00305F4E">
        <w:trPr>
          <w:trHeight w:val="255"/>
        </w:trPr>
        <w:tc>
          <w:tcPr>
            <w:tcW w:w="991" w:type="dxa"/>
            <w:shd w:val="clear" w:color="auto" w:fill="auto"/>
            <w:noWrap/>
            <w:hideMark/>
          </w:tcPr>
          <w:p w14:paraId="7AE675D1" w14:textId="77777777" w:rsidR="00D71122" w:rsidRPr="00B37844" w:rsidRDefault="00D71122" w:rsidP="00D71122">
            <w:pPr>
              <w:rPr>
                <w:color w:val="000000"/>
                <w:sz w:val="20"/>
                <w:szCs w:val="20"/>
              </w:rPr>
            </w:pPr>
            <w:r w:rsidRPr="00B37844">
              <w:rPr>
                <w:color w:val="000000"/>
                <w:sz w:val="20"/>
                <w:szCs w:val="20"/>
              </w:rPr>
              <w:t>191201</w:t>
            </w:r>
          </w:p>
        </w:tc>
        <w:tc>
          <w:tcPr>
            <w:tcW w:w="1631" w:type="dxa"/>
            <w:vAlign w:val="bottom"/>
          </w:tcPr>
          <w:p w14:paraId="7642BB86" w14:textId="77777777" w:rsidR="00D71122" w:rsidRPr="00B37844" w:rsidRDefault="00D71122" w:rsidP="0064519B">
            <w:pPr>
              <w:pStyle w:val="Maztabela"/>
            </w:pPr>
            <w:r w:rsidRPr="00B37844">
              <w:t>270,7</w:t>
            </w:r>
          </w:p>
        </w:tc>
        <w:tc>
          <w:tcPr>
            <w:tcW w:w="850" w:type="dxa"/>
            <w:vAlign w:val="bottom"/>
          </w:tcPr>
          <w:p w14:paraId="7920F365" w14:textId="77777777" w:rsidR="00D71122" w:rsidRPr="00B37844" w:rsidRDefault="00D71122" w:rsidP="00FC347C">
            <w:pPr>
              <w:pStyle w:val="Maztabela"/>
            </w:pPr>
            <w:r w:rsidRPr="00B37844">
              <w:t>0,0</w:t>
            </w:r>
          </w:p>
        </w:tc>
        <w:tc>
          <w:tcPr>
            <w:tcW w:w="851" w:type="dxa"/>
            <w:vAlign w:val="bottom"/>
          </w:tcPr>
          <w:p w14:paraId="0026634E" w14:textId="77777777" w:rsidR="00D71122" w:rsidRPr="00B37844" w:rsidRDefault="00D71122">
            <w:pPr>
              <w:pStyle w:val="Maztabela"/>
            </w:pPr>
            <w:r w:rsidRPr="00B37844">
              <w:t>0,0</w:t>
            </w:r>
          </w:p>
        </w:tc>
        <w:tc>
          <w:tcPr>
            <w:tcW w:w="850" w:type="dxa"/>
            <w:vAlign w:val="bottom"/>
          </w:tcPr>
          <w:p w14:paraId="5BBC5351" w14:textId="77777777" w:rsidR="00D71122" w:rsidRPr="00B37844" w:rsidRDefault="00D71122">
            <w:pPr>
              <w:pStyle w:val="Maztabela"/>
            </w:pPr>
            <w:r w:rsidRPr="00B37844">
              <w:t>0,0</w:t>
            </w:r>
          </w:p>
        </w:tc>
        <w:tc>
          <w:tcPr>
            <w:tcW w:w="851" w:type="dxa"/>
            <w:vAlign w:val="bottom"/>
          </w:tcPr>
          <w:p w14:paraId="62D53C2B" w14:textId="77777777" w:rsidR="00D71122" w:rsidRPr="00B37844" w:rsidRDefault="00D71122">
            <w:pPr>
              <w:pStyle w:val="Maztabela"/>
            </w:pPr>
            <w:r w:rsidRPr="00B37844">
              <w:t>2,5</w:t>
            </w:r>
          </w:p>
        </w:tc>
        <w:tc>
          <w:tcPr>
            <w:tcW w:w="709" w:type="dxa"/>
            <w:vAlign w:val="bottom"/>
          </w:tcPr>
          <w:p w14:paraId="29721B82" w14:textId="77777777" w:rsidR="00D71122" w:rsidRPr="00B37844" w:rsidRDefault="00D71122">
            <w:pPr>
              <w:pStyle w:val="Maztabela"/>
            </w:pPr>
            <w:r w:rsidRPr="00B37844">
              <w:t>0,0</w:t>
            </w:r>
          </w:p>
        </w:tc>
        <w:tc>
          <w:tcPr>
            <w:tcW w:w="850" w:type="dxa"/>
            <w:vAlign w:val="bottom"/>
          </w:tcPr>
          <w:p w14:paraId="1996148F" w14:textId="77777777" w:rsidR="00D71122" w:rsidRPr="00B37844" w:rsidRDefault="00D71122">
            <w:pPr>
              <w:pStyle w:val="Maztabela"/>
            </w:pPr>
            <w:r w:rsidRPr="00B37844">
              <w:t>0,0</w:t>
            </w:r>
          </w:p>
        </w:tc>
        <w:tc>
          <w:tcPr>
            <w:tcW w:w="851" w:type="dxa"/>
            <w:vAlign w:val="bottom"/>
          </w:tcPr>
          <w:p w14:paraId="2D9F6C9F" w14:textId="77777777" w:rsidR="00D71122" w:rsidRPr="00B37844" w:rsidRDefault="00D71122">
            <w:pPr>
              <w:pStyle w:val="Maztabela"/>
            </w:pPr>
            <w:r w:rsidRPr="00B37844">
              <w:t>0,0</w:t>
            </w:r>
          </w:p>
        </w:tc>
        <w:tc>
          <w:tcPr>
            <w:tcW w:w="1134" w:type="dxa"/>
            <w:vAlign w:val="bottom"/>
          </w:tcPr>
          <w:p w14:paraId="5816CBDA" w14:textId="77777777" w:rsidR="00D71122" w:rsidRPr="00B37844" w:rsidRDefault="00D71122">
            <w:pPr>
              <w:pStyle w:val="Maztabela"/>
            </w:pPr>
            <w:r w:rsidRPr="00B37844">
              <w:t>2,5</w:t>
            </w:r>
          </w:p>
        </w:tc>
      </w:tr>
      <w:tr w:rsidR="00305F4E" w:rsidRPr="00B37844" w14:paraId="4EF0EB95" w14:textId="77777777" w:rsidTr="00305F4E">
        <w:trPr>
          <w:trHeight w:val="255"/>
        </w:trPr>
        <w:tc>
          <w:tcPr>
            <w:tcW w:w="991" w:type="dxa"/>
            <w:shd w:val="clear" w:color="auto" w:fill="auto"/>
            <w:noWrap/>
            <w:hideMark/>
          </w:tcPr>
          <w:p w14:paraId="32FC7232" w14:textId="77777777" w:rsidR="00D71122" w:rsidRPr="00B37844" w:rsidRDefault="00D71122" w:rsidP="00D71122">
            <w:pPr>
              <w:rPr>
                <w:color w:val="000000"/>
                <w:sz w:val="20"/>
                <w:szCs w:val="20"/>
              </w:rPr>
            </w:pPr>
            <w:r w:rsidRPr="00B37844">
              <w:rPr>
                <w:color w:val="000000"/>
                <w:sz w:val="20"/>
                <w:szCs w:val="20"/>
              </w:rPr>
              <w:t>191207</w:t>
            </w:r>
          </w:p>
        </w:tc>
        <w:tc>
          <w:tcPr>
            <w:tcW w:w="1631" w:type="dxa"/>
            <w:vAlign w:val="bottom"/>
          </w:tcPr>
          <w:p w14:paraId="19B5BB1D" w14:textId="77777777" w:rsidR="00D71122" w:rsidRPr="00B37844" w:rsidRDefault="00D71122" w:rsidP="0064519B">
            <w:pPr>
              <w:pStyle w:val="Maztabela"/>
            </w:pPr>
            <w:r w:rsidRPr="00B37844">
              <w:t>61,6</w:t>
            </w:r>
          </w:p>
        </w:tc>
        <w:tc>
          <w:tcPr>
            <w:tcW w:w="850" w:type="dxa"/>
            <w:vAlign w:val="bottom"/>
          </w:tcPr>
          <w:p w14:paraId="6BD7FDEE" w14:textId="77777777" w:rsidR="00D71122" w:rsidRPr="00B37844" w:rsidRDefault="00D71122" w:rsidP="00FC347C">
            <w:pPr>
              <w:pStyle w:val="Maztabela"/>
            </w:pPr>
            <w:r w:rsidRPr="00B37844">
              <w:t>0,0</w:t>
            </w:r>
          </w:p>
        </w:tc>
        <w:tc>
          <w:tcPr>
            <w:tcW w:w="851" w:type="dxa"/>
            <w:vAlign w:val="bottom"/>
          </w:tcPr>
          <w:p w14:paraId="58358EB8" w14:textId="77777777" w:rsidR="00D71122" w:rsidRPr="00B37844" w:rsidRDefault="00D71122">
            <w:pPr>
              <w:pStyle w:val="Maztabela"/>
            </w:pPr>
            <w:r w:rsidRPr="00B37844">
              <w:t>0,0</w:t>
            </w:r>
          </w:p>
        </w:tc>
        <w:tc>
          <w:tcPr>
            <w:tcW w:w="850" w:type="dxa"/>
            <w:vAlign w:val="bottom"/>
          </w:tcPr>
          <w:p w14:paraId="19B0FB0B" w14:textId="77777777" w:rsidR="00D71122" w:rsidRPr="00B37844" w:rsidRDefault="00D71122">
            <w:pPr>
              <w:pStyle w:val="Maztabela"/>
            </w:pPr>
            <w:r w:rsidRPr="00B37844">
              <w:t>0,0</w:t>
            </w:r>
          </w:p>
        </w:tc>
        <w:tc>
          <w:tcPr>
            <w:tcW w:w="851" w:type="dxa"/>
            <w:vAlign w:val="bottom"/>
          </w:tcPr>
          <w:p w14:paraId="359B9270" w14:textId="77777777" w:rsidR="00D71122" w:rsidRPr="00B37844" w:rsidRDefault="00D71122">
            <w:pPr>
              <w:pStyle w:val="Maztabela"/>
            </w:pPr>
            <w:r w:rsidRPr="00B37844">
              <w:t>0,5</w:t>
            </w:r>
          </w:p>
        </w:tc>
        <w:tc>
          <w:tcPr>
            <w:tcW w:w="709" w:type="dxa"/>
            <w:vAlign w:val="bottom"/>
          </w:tcPr>
          <w:p w14:paraId="2C4DAA6E" w14:textId="77777777" w:rsidR="00D71122" w:rsidRPr="00B37844" w:rsidRDefault="00D71122">
            <w:pPr>
              <w:pStyle w:val="Maztabela"/>
            </w:pPr>
            <w:r w:rsidRPr="00B37844">
              <w:t>0,0</w:t>
            </w:r>
          </w:p>
        </w:tc>
        <w:tc>
          <w:tcPr>
            <w:tcW w:w="850" w:type="dxa"/>
            <w:vAlign w:val="bottom"/>
          </w:tcPr>
          <w:p w14:paraId="3A900C56" w14:textId="77777777" w:rsidR="00D71122" w:rsidRPr="00B37844" w:rsidRDefault="00D71122">
            <w:pPr>
              <w:pStyle w:val="Maztabela"/>
            </w:pPr>
            <w:r w:rsidRPr="00B37844">
              <w:t>0,0</w:t>
            </w:r>
          </w:p>
        </w:tc>
        <w:tc>
          <w:tcPr>
            <w:tcW w:w="851" w:type="dxa"/>
            <w:vAlign w:val="bottom"/>
          </w:tcPr>
          <w:p w14:paraId="433618EE" w14:textId="77777777" w:rsidR="00D71122" w:rsidRPr="00B37844" w:rsidRDefault="00D71122">
            <w:pPr>
              <w:pStyle w:val="Maztabela"/>
            </w:pPr>
            <w:r w:rsidRPr="00B37844">
              <w:t>0,0</w:t>
            </w:r>
          </w:p>
        </w:tc>
        <w:tc>
          <w:tcPr>
            <w:tcW w:w="1134" w:type="dxa"/>
            <w:vAlign w:val="bottom"/>
          </w:tcPr>
          <w:p w14:paraId="0D674C90" w14:textId="77777777" w:rsidR="00D71122" w:rsidRPr="00B37844" w:rsidRDefault="00D71122">
            <w:pPr>
              <w:pStyle w:val="Maztabela"/>
            </w:pPr>
            <w:r w:rsidRPr="00B37844">
              <w:t>0,5</w:t>
            </w:r>
          </w:p>
        </w:tc>
      </w:tr>
      <w:tr w:rsidR="00305F4E" w:rsidRPr="00B37844" w14:paraId="6AD34CD5" w14:textId="77777777" w:rsidTr="00305F4E">
        <w:trPr>
          <w:trHeight w:val="255"/>
        </w:trPr>
        <w:tc>
          <w:tcPr>
            <w:tcW w:w="991" w:type="dxa"/>
            <w:shd w:val="clear" w:color="auto" w:fill="auto"/>
            <w:noWrap/>
            <w:hideMark/>
          </w:tcPr>
          <w:p w14:paraId="0B8A809C" w14:textId="77777777" w:rsidR="00D71122" w:rsidRPr="00B37844" w:rsidRDefault="00D71122" w:rsidP="00D71122">
            <w:pPr>
              <w:rPr>
                <w:color w:val="000000"/>
                <w:sz w:val="20"/>
                <w:szCs w:val="20"/>
              </w:rPr>
            </w:pPr>
            <w:r w:rsidRPr="00B37844">
              <w:rPr>
                <w:color w:val="000000"/>
                <w:sz w:val="20"/>
                <w:szCs w:val="20"/>
              </w:rPr>
              <w:t>191208</w:t>
            </w:r>
          </w:p>
        </w:tc>
        <w:tc>
          <w:tcPr>
            <w:tcW w:w="1631" w:type="dxa"/>
            <w:vAlign w:val="bottom"/>
          </w:tcPr>
          <w:p w14:paraId="5B748D1A" w14:textId="77777777" w:rsidR="00D71122" w:rsidRPr="00B37844" w:rsidRDefault="00D71122" w:rsidP="0064519B">
            <w:pPr>
              <w:pStyle w:val="Maztabela"/>
            </w:pPr>
            <w:r w:rsidRPr="00B37844">
              <w:t>54,7</w:t>
            </w:r>
          </w:p>
        </w:tc>
        <w:tc>
          <w:tcPr>
            <w:tcW w:w="850" w:type="dxa"/>
            <w:vAlign w:val="bottom"/>
          </w:tcPr>
          <w:p w14:paraId="215613A3" w14:textId="77777777" w:rsidR="00D71122" w:rsidRPr="00B37844" w:rsidRDefault="00D71122" w:rsidP="00FC347C">
            <w:pPr>
              <w:pStyle w:val="Maztabela"/>
            </w:pPr>
            <w:r w:rsidRPr="00B37844">
              <w:t>0,0</w:t>
            </w:r>
          </w:p>
        </w:tc>
        <w:tc>
          <w:tcPr>
            <w:tcW w:w="851" w:type="dxa"/>
            <w:vAlign w:val="bottom"/>
          </w:tcPr>
          <w:p w14:paraId="7E3C0AFC" w14:textId="77777777" w:rsidR="00D71122" w:rsidRPr="00B37844" w:rsidRDefault="00D71122">
            <w:pPr>
              <w:pStyle w:val="Maztabela"/>
            </w:pPr>
            <w:r w:rsidRPr="00B37844">
              <w:t>0,0</w:t>
            </w:r>
          </w:p>
        </w:tc>
        <w:tc>
          <w:tcPr>
            <w:tcW w:w="850" w:type="dxa"/>
            <w:vAlign w:val="bottom"/>
          </w:tcPr>
          <w:p w14:paraId="607E5D48" w14:textId="77777777" w:rsidR="00D71122" w:rsidRPr="00B37844" w:rsidRDefault="00D71122">
            <w:pPr>
              <w:pStyle w:val="Maztabela"/>
            </w:pPr>
            <w:r w:rsidRPr="00B37844">
              <w:t>1,4</w:t>
            </w:r>
          </w:p>
        </w:tc>
        <w:tc>
          <w:tcPr>
            <w:tcW w:w="851" w:type="dxa"/>
            <w:vAlign w:val="bottom"/>
          </w:tcPr>
          <w:p w14:paraId="6ACD772F" w14:textId="77777777" w:rsidR="00D71122" w:rsidRPr="00B37844" w:rsidRDefault="00D71122">
            <w:pPr>
              <w:pStyle w:val="Maztabela"/>
            </w:pPr>
            <w:r w:rsidRPr="00B37844">
              <w:t>2,1</w:t>
            </w:r>
          </w:p>
        </w:tc>
        <w:tc>
          <w:tcPr>
            <w:tcW w:w="709" w:type="dxa"/>
            <w:vAlign w:val="bottom"/>
          </w:tcPr>
          <w:p w14:paraId="676232B8" w14:textId="77777777" w:rsidR="00D71122" w:rsidRPr="00B37844" w:rsidRDefault="00D71122">
            <w:pPr>
              <w:pStyle w:val="Maztabela"/>
            </w:pPr>
            <w:r w:rsidRPr="00B37844">
              <w:t>0,0</w:t>
            </w:r>
          </w:p>
        </w:tc>
        <w:tc>
          <w:tcPr>
            <w:tcW w:w="850" w:type="dxa"/>
            <w:vAlign w:val="bottom"/>
          </w:tcPr>
          <w:p w14:paraId="3D40A55F" w14:textId="77777777" w:rsidR="00D71122" w:rsidRPr="00B37844" w:rsidRDefault="00D71122">
            <w:pPr>
              <w:pStyle w:val="Maztabela"/>
            </w:pPr>
            <w:r w:rsidRPr="00B37844">
              <w:t>0,0</w:t>
            </w:r>
          </w:p>
        </w:tc>
        <w:tc>
          <w:tcPr>
            <w:tcW w:w="851" w:type="dxa"/>
            <w:vAlign w:val="bottom"/>
          </w:tcPr>
          <w:p w14:paraId="7414EFE5" w14:textId="77777777" w:rsidR="00D71122" w:rsidRPr="00B37844" w:rsidRDefault="00D71122">
            <w:pPr>
              <w:pStyle w:val="Maztabela"/>
            </w:pPr>
            <w:r w:rsidRPr="00B37844">
              <w:t>0,0</w:t>
            </w:r>
          </w:p>
        </w:tc>
        <w:tc>
          <w:tcPr>
            <w:tcW w:w="1134" w:type="dxa"/>
            <w:vAlign w:val="bottom"/>
          </w:tcPr>
          <w:p w14:paraId="624421D8" w14:textId="77777777" w:rsidR="00D71122" w:rsidRPr="00B37844" w:rsidRDefault="00D71122">
            <w:pPr>
              <w:pStyle w:val="Maztabela"/>
            </w:pPr>
            <w:r w:rsidRPr="00B37844">
              <w:t>3,5</w:t>
            </w:r>
          </w:p>
        </w:tc>
      </w:tr>
      <w:tr w:rsidR="00305F4E" w:rsidRPr="00B37844" w14:paraId="62F489C2" w14:textId="77777777" w:rsidTr="00305F4E">
        <w:trPr>
          <w:trHeight w:val="255"/>
        </w:trPr>
        <w:tc>
          <w:tcPr>
            <w:tcW w:w="991" w:type="dxa"/>
            <w:shd w:val="clear" w:color="auto" w:fill="auto"/>
            <w:noWrap/>
          </w:tcPr>
          <w:p w14:paraId="473780C3" w14:textId="75854120" w:rsidR="00D71122" w:rsidRPr="00B37844" w:rsidRDefault="00D71122" w:rsidP="00D71122">
            <w:pPr>
              <w:rPr>
                <w:b/>
                <w:color w:val="000000"/>
                <w:sz w:val="20"/>
                <w:szCs w:val="20"/>
              </w:rPr>
            </w:pPr>
          </w:p>
        </w:tc>
        <w:tc>
          <w:tcPr>
            <w:tcW w:w="1631" w:type="dxa"/>
            <w:vAlign w:val="bottom"/>
          </w:tcPr>
          <w:p w14:paraId="37539C92" w14:textId="77777777" w:rsidR="00D71122" w:rsidRPr="00B37844" w:rsidRDefault="00D71122" w:rsidP="0064519B">
            <w:pPr>
              <w:pStyle w:val="Maztabela"/>
            </w:pPr>
          </w:p>
        </w:tc>
        <w:tc>
          <w:tcPr>
            <w:tcW w:w="850" w:type="dxa"/>
            <w:vAlign w:val="bottom"/>
          </w:tcPr>
          <w:p w14:paraId="1DAA5DD0" w14:textId="77777777" w:rsidR="00D71122" w:rsidRPr="00B37844" w:rsidRDefault="00D71122" w:rsidP="00FC347C">
            <w:pPr>
              <w:pStyle w:val="Maztabela"/>
            </w:pPr>
          </w:p>
        </w:tc>
        <w:tc>
          <w:tcPr>
            <w:tcW w:w="851" w:type="dxa"/>
            <w:vAlign w:val="bottom"/>
          </w:tcPr>
          <w:p w14:paraId="2BDDC70F" w14:textId="77777777" w:rsidR="00D71122" w:rsidRPr="00B37844" w:rsidRDefault="00D71122">
            <w:pPr>
              <w:pStyle w:val="Maztabela"/>
            </w:pPr>
          </w:p>
        </w:tc>
        <w:tc>
          <w:tcPr>
            <w:tcW w:w="850" w:type="dxa"/>
            <w:vAlign w:val="bottom"/>
          </w:tcPr>
          <w:p w14:paraId="762A63C3" w14:textId="77777777" w:rsidR="00D71122" w:rsidRPr="00B37844" w:rsidRDefault="00D71122">
            <w:pPr>
              <w:pStyle w:val="Maztabela"/>
            </w:pPr>
          </w:p>
        </w:tc>
        <w:tc>
          <w:tcPr>
            <w:tcW w:w="851" w:type="dxa"/>
            <w:vAlign w:val="bottom"/>
          </w:tcPr>
          <w:p w14:paraId="53421D76" w14:textId="77777777" w:rsidR="00D71122" w:rsidRPr="00B37844" w:rsidRDefault="00D71122">
            <w:pPr>
              <w:pStyle w:val="Maztabela"/>
            </w:pPr>
          </w:p>
        </w:tc>
        <w:tc>
          <w:tcPr>
            <w:tcW w:w="709" w:type="dxa"/>
            <w:vAlign w:val="bottom"/>
          </w:tcPr>
          <w:p w14:paraId="2A7107D1" w14:textId="77777777" w:rsidR="00D71122" w:rsidRPr="00B37844" w:rsidRDefault="00D71122">
            <w:pPr>
              <w:pStyle w:val="Maztabela"/>
            </w:pPr>
          </w:p>
        </w:tc>
        <w:tc>
          <w:tcPr>
            <w:tcW w:w="850" w:type="dxa"/>
            <w:vAlign w:val="bottom"/>
          </w:tcPr>
          <w:p w14:paraId="4D45AF7F" w14:textId="77777777" w:rsidR="00D71122" w:rsidRPr="00B37844" w:rsidRDefault="00D71122">
            <w:pPr>
              <w:pStyle w:val="Maztabela"/>
            </w:pPr>
          </w:p>
        </w:tc>
        <w:tc>
          <w:tcPr>
            <w:tcW w:w="851" w:type="dxa"/>
            <w:vAlign w:val="bottom"/>
          </w:tcPr>
          <w:p w14:paraId="056A7B6C" w14:textId="77777777" w:rsidR="00D71122" w:rsidRPr="00B37844" w:rsidRDefault="00D71122">
            <w:pPr>
              <w:pStyle w:val="Maztabela"/>
            </w:pPr>
          </w:p>
        </w:tc>
        <w:tc>
          <w:tcPr>
            <w:tcW w:w="1134" w:type="dxa"/>
            <w:vAlign w:val="bottom"/>
          </w:tcPr>
          <w:p w14:paraId="610DA15E" w14:textId="77777777" w:rsidR="00D71122" w:rsidRPr="00B37844" w:rsidRDefault="00D71122">
            <w:pPr>
              <w:pStyle w:val="Maztabela"/>
            </w:pPr>
          </w:p>
        </w:tc>
      </w:tr>
      <w:tr w:rsidR="00305F4E" w:rsidRPr="00B37844" w14:paraId="0E1430D6" w14:textId="77777777" w:rsidTr="00305F4E">
        <w:trPr>
          <w:trHeight w:val="255"/>
        </w:trPr>
        <w:tc>
          <w:tcPr>
            <w:tcW w:w="991" w:type="dxa"/>
            <w:shd w:val="clear" w:color="auto" w:fill="auto"/>
            <w:noWrap/>
          </w:tcPr>
          <w:p w14:paraId="5A55C5EB" w14:textId="50555E6F" w:rsidR="00D71122" w:rsidRPr="00B37844" w:rsidRDefault="001C47E7" w:rsidP="00D71122">
            <w:pPr>
              <w:rPr>
                <w:b/>
                <w:color w:val="000000"/>
                <w:sz w:val="20"/>
                <w:szCs w:val="20"/>
              </w:rPr>
            </w:pPr>
            <w:r w:rsidRPr="00B37844">
              <w:rPr>
                <w:b/>
                <w:color w:val="000000"/>
                <w:sz w:val="20"/>
                <w:szCs w:val="20"/>
              </w:rPr>
              <w:t>RAZEM</w:t>
            </w:r>
          </w:p>
        </w:tc>
        <w:tc>
          <w:tcPr>
            <w:tcW w:w="1631" w:type="dxa"/>
            <w:vAlign w:val="bottom"/>
          </w:tcPr>
          <w:p w14:paraId="2796BE89" w14:textId="77777777" w:rsidR="00D71122" w:rsidRPr="001C47E7" w:rsidRDefault="00D71122" w:rsidP="0064519B">
            <w:pPr>
              <w:pStyle w:val="Maztabela"/>
              <w:rPr>
                <w:b/>
                <w:bCs w:val="0"/>
              </w:rPr>
            </w:pPr>
            <w:r w:rsidRPr="001C47E7">
              <w:rPr>
                <w:b/>
                <w:bCs w:val="0"/>
              </w:rPr>
              <w:t>1034,7</w:t>
            </w:r>
          </w:p>
        </w:tc>
        <w:tc>
          <w:tcPr>
            <w:tcW w:w="850" w:type="dxa"/>
            <w:vAlign w:val="bottom"/>
          </w:tcPr>
          <w:p w14:paraId="5D185267" w14:textId="77777777" w:rsidR="00D71122" w:rsidRPr="001C47E7" w:rsidRDefault="00D71122" w:rsidP="00FC347C">
            <w:pPr>
              <w:pStyle w:val="Maztabela"/>
              <w:rPr>
                <w:b/>
                <w:bCs w:val="0"/>
              </w:rPr>
            </w:pPr>
            <w:r w:rsidRPr="001C47E7">
              <w:rPr>
                <w:b/>
                <w:bCs w:val="0"/>
              </w:rPr>
              <w:t>0,1</w:t>
            </w:r>
          </w:p>
        </w:tc>
        <w:tc>
          <w:tcPr>
            <w:tcW w:w="851" w:type="dxa"/>
            <w:vAlign w:val="bottom"/>
          </w:tcPr>
          <w:p w14:paraId="091E21F2" w14:textId="77777777" w:rsidR="00D71122" w:rsidRPr="001C47E7" w:rsidRDefault="00D71122">
            <w:pPr>
              <w:pStyle w:val="Maztabela"/>
              <w:rPr>
                <w:b/>
                <w:bCs w:val="0"/>
              </w:rPr>
            </w:pPr>
            <w:r w:rsidRPr="001C47E7">
              <w:rPr>
                <w:b/>
                <w:bCs w:val="0"/>
              </w:rPr>
              <w:t>0,8</w:t>
            </w:r>
          </w:p>
        </w:tc>
        <w:tc>
          <w:tcPr>
            <w:tcW w:w="850" w:type="dxa"/>
            <w:vAlign w:val="bottom"/>
          </w:tcPr>
          <w:p w14:paraId="6409034C" w14:textId="77777777" w:rsidR="00D71122" w:rsidRPr="001C47E7" w:rsidRDefault="00D71122">
            <w:pPr>
              <w:pStyle w:val="Maztabela"/>
              <w:rPr>
                <w:b/>
                <w:bCs w:val="0"/>
              </w:rPr>
            </w:pPr>
            <w:r w:rsidRPr="001C47E7">
              <w:rPr>
                <w:b/>
                <w:bCs w:val="0"/>
              </w:rPr>
              <w:t>2,6</w:t>
            </w:r>
          </w:p>
        </w:tc>
        <w:tc>
          <w:tcPr>
            <w:tcW w:w="851" w:type="dxa"/>
            <w:vAlign w:val="bottom"/>
          </w:tcPr>
          <w:p w14:paraId="48D07844" w14:textId="77777777" w:rsidR="00D71122" w:rsidRPr="001C47E7" w:rsidRDefault="00D71122">
            <w:pPr>
              <w:pStyle w:val="Maztabela"/>
              <w:rPr>
                <w:b/>
                <w:bCs w:val="0"/>
              </w:rPr>
            </w:pPr>
            <w:r w:rsidRPr="001C47E7">
              <w:rPr>
                <w:b/>
                <w:bCs w:val="0"/>
              </w:rPr>
              <w:t>33,0</w:t>
            </w:r>
          </w:p>
        </w:tc>
        <w:tc>
          <w:tcPr>
            <w:tcW w:w="709" w:type="dxa"/>
            <w:vAlign w:val="bottom"/>
          </w:tcPr>
          <w:p w14:paraId="00A293A3" w14:textId="77777777" w:rsidR="00D71122" w:rsidRPr="001C47E7" w:rsidRDefault="00D71122">
            <w:pPr>
              <w:pStyle w:val="Maztabela"/>
              <w:rPr>
                <w:b/>
                <w:bCs w:val="0"/>
              </w:rPr>
            </w:pPr>
            <w:r w:rsidRPr="001C47E7">
              <w:rPr>
                <w:b/>
                <w:bCs w:val="0"/>
              </w:rPr>
              <w:t>5,3</w:t>
            </w:r>
          </w:p>
        </w:tc>
        <w:tc>
          <w:tcPr>
            <w:tcW w:w="850" w:type="dxa"/>
            <w:vAlign w:val="bottom"/>
          </w:tcPr>
          <w:p w14:paraId="780679E7" w14:textId="77777777" w:rsidR="00D71122" w:rsidRPr="001C47E7" w:rsidRDefault="00D71122">
            <w:pPr>
              <w:pStyle w:val="Maztabela"/>
              <w:rPr>
                <w:b/>
                <w:bCs w:val="0"/>
              </w:rPr>
            </w:pPr>
            <w:r w:rsidRPr="001C47E7">
              <w:rPr>
                <w:b/>
                <w:bCs w:val="0"/>
              </w:rPr>
              <w:t>8,3</w:t>
            </w:r>
          </w:p>
        </w:tc>
        <w:tc>
          <w:tcPr>
            <w:tcW w:w="851" w:type="dxa"/>
            <w:vAlign w:val="bottom"/>
          </w:tcPr>
          <w:p w14:paraId="2B7F7AC5" w14:textId="77777777" w:rsidR="00D71122" w:rsidRPr="001C47E7" w:rsidRDefault="00D71122">
            <w:pPr>
              <w:pStyle w:val="Maztabela"/>
              <w:rPr>
                <w:b/>
                <w:bCs w:val="0"/>
              </w:rPr>
            </w:pPr>
            <w:r w:rsidRPr="001C47E7">
              <w:rPr>
                <w:b/>
                <w:bCs w:val="0"/>
              </w:rPr>
              <w:t>0,4</w:t>
            </w:r>
          </w:p>
        </w:tc>
        <w:tc>
          <w:tcPr>
            <w:tcW w:w="1134" w:type="dxa"/>
            <w:vAlign w:val="bottom"/>
          </w:tcPr>
          <w:p w14:paraId="5495B381" w14:textId="77777777" w:rsidR="00D71122" w:rsidRPr="001C47E7" w:rsidRDefault="00D71122">
            <w:pPr>
              <w:pStyle w:val="Maztabela"/>
              <w:rPr>
                <w:b/>
                <w:bCs w:val="0"/>
              </w:rPr>
            </w:pPr>
            <w:r w:rsidRPr="001C47E7">
              <w:rPr>
                <w:b/>
                <w:bCs w:val="0"/>
              </w:rPr>
              <w:t>50,6</w:t>
            </w:r>
          </w:p>
        </w:tc>
      </w:tr>
    </w:tbl>
    <w:p w14:paraId="561435A4" w14:textId="77777777" w:rsidR="0055769C" w:rsidRPr="003E7F2B" w:rsidRDefault="0055769C" w:rsidP="0055769C">
      <w:pPr>
        <w:spacing w:after="120"/>
        <w:jc w:val="both"/>
        <w:rPr>
          <w:sz w:val="20"/>
          <w:szCs w:val="20"/>
        </w:rPr>
      </w:pPr>
      <w:r w:rsidRPr="003E7F2B">
        <w:rPr>
          <w:sz w:val="20"/>
          <w:szCs w:val="20"/>
        </w:rPr>
        <w:t>Źródło: CSO</w:t>
      </w:r>
    </w:p>
    <w:p w14:paraId="64D651F2" w14:textId="77777777" w:rsidR="005111B2" w:rsidRDefault="005111B2" w:rsidP="005111B2">
      <w:pPr>
        <w:spacing w:before="120" w:after="120"/>
        <w:jc w:val="both"/>
        <w:rPr>
          <w:b/>
          <w:szCs w:val="22"/>
        </w:rPr>
      </w:pPr>
      <w:r w:rsidRPr="005111B2">
        <w:rPr>
          <w:b/>
          <w:szCs w:val="22"/>
        </w:rPr>
        <w:t>Istniejący system zagospodarowania</w:t>
      </w:r>
    </w:p>
    <w:p w14:paraId="77AC9BB7" w14:textId="07F8FC9F" w:rsidR="009433D4" w:rsidRDefault="009433D4" w:rsidP="009B1F8D">
      <w:pPr>
        <w:shd w:val="clear" w:color="auto" w:fill="FFFFFF"/>
        <w:spacing w:after="150"/>
        <w:ind w:firstLine="426"/>
        <w:jc w:val="both"/>
        <w:rPr>
          <w:szCs w:val="22"/>
        </w:rPr>
      </w:pPr>
      <w:r w:rsidRPr="009433D4">
        <w:rPr>
          <w:rFonts w:cstheme="minorHAnsi"/>
          <w:bCs/>
          <w:color w:val="333333"/>
          <w:szCs w:val="22"/>
        </w:rPr>
        <w:t>O</w:t>
      </w:r>
      <w:r w:rsidRPr="009433D4">
        <w:rPr>
          <w:szCs w:val="22"/>
        </w:rPr>
        <w:t>dpady powstające podczas produkcji wyrobów spożywczych są w znacznym stopniu przekazywane do za</w:t>
      </w:r>
      <w:r>
        <w:rPr>
          <w:szCs w:val="22"/>
        </w:rPr>
        <w:t xml:space="preserve">gospodarowania na cele paszowe </w:t>
      </w:r>
      <w:r w:rsidRPr="009433D4">
        <w:rPr>
          <w:szCs w:val="22"/>
        </w:rPr>
        <w:t>(głównie w przetwórstwie ryb</w:t>
      </w:r>
      <w:r w:rsidR="00A63064">
        <w:rPr>
          <w:szCs w:val="22"/>
        </w:rPr>
        <w:t xml:space="preserve"> </w:t>
      </w:r>
      <w:r>
        <w:rPr>
          <w:szCs w:val="22"/>
        </w:rPr>
        <w:t>– ponad 70%)</w:t>
      </w:r>
      <w:r w:rsidRPr="009433D4">
        <w:rPr>
          <w:szCs w:val="22"/>
        </w:rPr>
        <w:t xml:space="preserve"> oraz do przetwarzania biologicznego w biogazowniach i kompostowniach, a także na cele energetyczne (głównie w sektorze owocowo-warzywnym, olejarskim i mięsnym – ponad 70%). Ponadto niektóre rodzaje odpadów z sektora rolno-spożywczego mogą być stosowane jako środek do produkcji kwasów organicznych, barwników itp. Większość odpadów z przetwórstwa drewna oraz produkcji papieru, tektury, masy celulozowej, płyt i mebli jest poddana recyklingowi poprzez wykorzystanie do produkcji nowych wyrobów (płyt wiórowych). Kora i korek podlega częściowo odzyskowi w celach energetycznych w kotłowniach zlokalizowanych na terenach zakładów je wytwarzających lub przez odbiorców indywidualnych. Odpady z produkcji płyt i mebli, niezanieczyszczone substancjami niebezpiecznymi, stosowane są w ogrodnictwie i leśnictwie jako komponent mieszanek torfowych lub naturalna ściółka w szkółkach leśnych. Przyrodnicze użytkowanie odpadów z przetwórstwa drzewnego jest jednak stosunkowo niskie w stosunku do potencjalnych możliwości.</w:t>
      </w:r>
      <w:r w:rsidRPr="009433D4">
        <w:rPr>
          <w:rFonts w:asciiTheme="minorHAnsi" w:eastAsiaTheme="minorHAnsi" w:hAnsiTheme="minorHAnsi" w:cstheme="minorBidi"/>
          <w:szCs w:val="22"/>
          <w:lang w:eastAsia="en-US"/>
        </w:rPr>
        <w:t xml:space="preserve"> </w:t>
      </w:r>
      <w:r w:rsidRPr="009433D4">
        <w:rPr>
          <w:szCs w:val="22"/>
        </w:rPr>
        <w:t xml:space="preserve">Odpady z grupy 19, pochodzące z różnych źródeł wytwarzania, są w dużym stopniu poddane zagospodarowaniu na powierzchni ziemi R10 (pozostałości po fermentacji </w:t>
      </w:r>
      <w:r w:rsidRPr="009433D4">
        <w:rPr>
          <w:szCs w:val="22"/>
        </w:rPr>
        <w:lastRenderedPageBreak/>
        <w:t xml:space="preserve">odpadów) oraz recyklingowi R3 (odpady papieru i tektury i drewna) i w niewielkim stopniu odzyskowi energii. </w:t>
      </w:r>
    </w:p>
    <w:p w14:paraId="24362307" w14:textId="77777777" w:rsidR="009B1F8D" w:rsidRDefault="009B1F8D" w:rsidP="009B1F8D">
      <w:pPr>
        <w:pStyle w:val="Legenda"/>
      </w:pPr>
      <w:r>
        <w:t>Istniejące instalacje</w:t>
      </w:r>
    </w:p>
    <w:p w14:paraId="4BEA943E" w14:textId="74549043" w:rsidR="009B1F8D" w:rsidRDefault="009B1F8D" w:rsidP="009B1F8D">
      <w:pPr>
        <w:jc w:val="both"/>
        <w:rPr>
          <w:iCs/>
        </w:rPr>
      </w:pPr>
      <w:r>
        <w:t xml:space="preserve">Na rysunku </w:t>
      </w:r>
      <w:r w:rsidR="00A810C5">
        <w:t xml:space="preserve">28 </w:t>
      </w:r>
      <w:r>
        <w:t xml:space="preserve">przedstawiono rozmieszczenie </w:t>
      </w:r>
      <w:r w:rsidRPr="009B1F8D">
        <w:rPr>
          <w:iCs/>
        </w:rPr>
        <w:t xml:space="preserve">instalacji biogazu rolniczego </w:t>
      </w:r>
      <w:r>
        <w:rPr>
          <w:iCs/>
        </w:rPr>
        <w:t>w kraju.</w:t>
      </w:r>
      <w:r w:rsidRPr="009B1F8D">
        <w:rPr>
          <w:iCs/>
        </w:rPr>
        <w:t xml:space="preserve"> </w:t>
      </w:r>
    </w:p>
    <w:p w14:paraId="0145DA0E" w14:textId="7A458FEE" w:rsidR="009B1F8D" w:rsidRPr="009B1F8D" w:rsidRDefault="000D42F6" w:rsidP="000D42F6">
      <w:pPr>
        <w:pStyle w:val="Legenda"/>
      </w:pPr>
      <w:bookmarkStart w:id="127" w:name="_Toc100131666"/>
      <w:r>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B13AE4">
        <w:rPr>
          <w:noProof/>
        </w:rPr>
        <w:t>28</w:t>
      </w:r>
      <w:r w:rsidR="00494CC9">
        <w:rPr>
          <w:noProof/>
        </w:rPr>
        <w:fldChar w:fldCharType="end"/>
      </w:r>
      <w:r>
        <w:t xml:space="preserve">. </w:t>
      </w:r>
      <w:r w:rsidRPr="00CF2B4E">
        <w:t>Rozmieszczenie instalacji biogazu rolniczego w kraju</w:t>
      </w:r>
      <w:bookmarkEnd w:id="127"/>
      <w:r>
        <w:t xml:space="preserve"> </w:t>
      </w:r>
    </w:p>
    <w:p w14:paraId="355E5C29" w14:textId="77777777" w:rsidR="009B1F8D" w:rsidRDefault="009B1F8D" w:rsidP="009B1F8D">
      <w:pPr>
        <w:shd w:val="clear" w:color="auto" w:fill="FFFFFF"/>
        <w:spacing w:after="150"/>
        <w:ind w:firstLine="426"/>
        <w:jc w:val="both"/>
        <w:rPr>
          <w:szCs w:val="22"/>
        </w:rPr>
      </w:pPr>
    </w:p>
    <w:p w14:paraId="47B64ACF" w14:textId="40125BAE" w:rsidR="009B1F8D" w:rsidRDefault="009B1F8D" w:rsidP="009B1F8D">
      <w:pPr>
        <w:jc w:val="center"/>
      </w:pPr>
      <w:r w:rsidRPr="00276440">
        <w:rPr>
          <w:rFonts w:ascii="Calibri" w:hAnsi="Calibri" w:cs="Calibri"/>
          <w:i/>
          <w:iCs/>
          <w:noProof/>
        </w:rPr>
        <w:drawing>
          <wp:inline distT="0" distB="0" distL="0" distR="0" wp14:anchorId="1B540079" wp14:editId="00A2E8C5">
            <wp:extent cx="2816352" cy="2668123"/>
            <wp:effectExtent l="0" t="0" r="3175" b="0"/>
            <wp:docPr id="11398" name="Obraz 1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2948" cy="2683846"/>
                    </a:xfrm>
                    <a:prstGeom prst="rect">
                      <a:avLst/>
                    </a:prstGeom>
                    <a:noFill/>
                  </pic:spPr>
                </pic:pic>
              </a:graphicData>
            </a:graphic>
          </wp:inline>
        </w:drawing>
      </w:r>
    </w:p>
    <w:p w14:paraId="30A3B9CD" w14:textId="0E0AB8E1" w:rsidR="009B1F8D" w:rsidRPr="009B1F8D" w:rsidRDefault="009B1F8D" w:rsidP="009B1F8D">
      <w:pPr>
        <w:jc w:val="both"/>
        <w:rPr>
          <w:sz w:val="20"/>
          <w:szCs w:val="20"/>
        </w:rPr>
      </w:pPr>
      <w:r w:rsidRPr="009B1F8D">
        <w:rPr>
          <w:sz w:val="20"/>
          <w:szCs w:val="20"/>
        </w:rPr>
        <w:t xml:space="preserve">Źródło: </w:t>
      </w:r>
      <w:r w:rsidRPr="009B1F8D">
        <w:rPr>
          <w:iCs/>
          <w:sz w:val="20"/>
          <w:szCs w:val="20"/>
        </w:rPr>
        <w:t>(wg KOWR, stan na 17.01.2022)</w:t>
      </w:r>
    </w:p>
    <w:p w14:paraId="30EE04B1" w14:textId="11CEA30A" w:rsidR="00720352" w:rsidRPr="00720352" w:rsidRDefault="00F277C6" w:rsidP="00D371DD">
      <w:pPr>
        <w:spacing w:before="120"/>
        <w:ind w:firstLine="426"/>
        <w:jc w:val="both"/>
      </w:pPr>
      <w:r w:rsidRPr="00276440">
        <w:t xml:space="preserve">Według rejestru z dn. 17.01.2022 r. w Polsce zarejestrowanych jest 109 wytwórców biogazu </w:t>
      </w:r>
      <w:r w:rsidR="009A3F72" w:rsidRPr="00276440">
        <w:t>prowadzący</w:t>
      </w:r>
      <w:r w:rsidR="009A3F72">
        <w:t>ch</w:t>
      </w:r>
      <w:r w:rsidR="009A3F72" w:rsidRPr="00276440">
        <w:t xml:space="preserve"> </w:t>
      </w:r>
      <w:r w:rsidRPr="00276440">
        <w:t>działalność w 128 biogazowniach</w:t>
      </w:r>
      <w:r>
        <w:t>.</w:t>
      </w:r>
      <w:r w:rsidR="00720352">
        <w:t xml:space="preserve"> </w:t>
      </w:r>
      <w:r w:rsidR="00720352" w:rsidRPr="00720352">
        <w:t>Roczna wydajność instalacji do wytwarzania biogazu rolniczego wynosi 513,6 mln m</w:t>
      </w:r>
      <w:r w:rsidR="00720352" w:rsidRPr="00720352">
        <w:rPr>
          <w:vertAlign w:val="superscript"/>
        </w:rPr>
        <w:t>3</w:t>
      </w:r>
      <w:r w:rsidR="00720352" w:rsidRPr="00720352">
        <w:t xml:space="preserve">. Łączna moc zainstalowana elektryczna instalacji wynosi 125,3 </w:t>
      </w:r>
      <w:proofErr w:type="spellStart"/>
      <w:r w:rsidR="00720352" w:rsidRPr="00720352">
        <w:t>MWe</w:t>
      </w:r>
      <w:proofErr w:type="spellEnd"/>
      <w:r w:rsidR="00720352" w:rsidRPr="00720352">
        <w:rPr>
          <w:vertAlign w:val="subscript"/>
        </w:rPr>
        <w:t>.</w:t>
      </w:r>
      <w:r w:rsidR="00720352" w:rsidRPr="00720352">
        <w:t xml:space="preserve"> Według bazy BDO 12 instalacji wykazało przetwarzanie</w:t>
      </w:r>
      <w:r w:rsidR="00720352">
        <w:t xml:space="preserve"> odpadów komunalnych w 2019 r. </w:t>
      </w:r>
      <w:r w:rsidR="00720352" w:rsidRPr="00720352">
        <w:t>w ilości łącznej 3,6 tys. Mg (w tym głównie odpady kuchenne 200108 oraz odpady zielone 200201 i oleje i tłuszcze jadalne 200125).</w:t>
      </w:r>
      <w:r w:rsidR="00720352">
        <w:t xml:space="preserve"> </w:t>
      </w:r>
      <w:r w:rsidR="00720352" w:rsidRPr="00720352">
        <w:t xml:space="preserve">Polska posiada duży potencjał substratów do produkcji biogazu (głównie obornika, gnojowicy, pomiotu, a także słomy, zbóż, rzepaku, słomy kukurydzianej, odpadów z przetwórstwa żywności, cukrowni, rzeźni, ubojni, mleczarni, gorzelni oraz przeterminowanej żywności). </w:t>
      </w:r>
      <w:r w:rsidR="00720352">
        <w:t>P</w:t>
      </w:r>
      <w:r w:rsidR="00720352" w:rsidRPr="00720352">
        <w:t xml:space="preserve">otencjał produkcji biogazu </w:t>
      </w:r>
      <w:r w:rsidR="00720352">
        <w:t xml:space="preserve">szacuje się </w:t>
      </w:r>
      <w:r w:rsidR="00720352" w:rsidRPr="00720352">
        <w:t>na ok. 13,5 mld m</w:t>
      </w:r>
      <w:r w:rsidR="00720352" w:rsidRPr="00720352">
        <w:rPr>
          <w:vertAlign w:val="superscript"/>
        </w:rPr>
        <w:t>3</w:t>
      </w:r>
      <w:r w:rsidR="00720352" w:rsidRPr="00720352">
        <w:t xml:space="preserve"> biogazu , czyli ok. 3,</w:t>
      </w:r>
      <w:r w:rsidR="000C7B7A" w:rsidRPr="00720352">
        <w:t>6</w:t>
      </w:r>
      <w:r w:rsidR="000C7B7A">
        <w:t xml:space="preserve"> GW</w:t>
      </w:r>
      <w:r w:rsidR="000C7B7A" w:rsidRPr="00720352">
        <w:t xml:space="preserve"> </w:t>
      </w:r>
      <w:r w:rsidR="00720352" w:rsidRPr="00720352">
        <w:t>mocy elektrycznej (30,5</w:t>
      </w:r>
      <w:r w:rsidR="000C7B7A">
        <w:t xml:space="preserve"> </w:t>
      </w:r>
      <w:proofErr w:type="spellStart"/>
      <w:r w:rsidR="00720352" w:rsidRPr="00720352">
        <w:t>TWh</w:t>
      </w:r>
      <w:proofErr w:type="spellEnd"/>
      <w:r w:rsidR="00720352" w:rsidRPr="00720352">
        <w:t xml:space="preserve"> energii elektrycznej rocznie)</w:t>
      </w:r>
      <w:r w:rsidR="00720352">
        <w:rPr>
          <w:rStyle w:val="Odwoanieprzypisudolnego"/>
        </w:rPr>
        <w:footnoteReference w:id="9"/>
      </w:r>
      <w:r w:rsidR="00720352" w:rsidRPr="00720352">
        <w:t xml:space="preserve">. Analizując potencjał i </w:t>
      </w:r>
      <w:r w:rsidR="00EF26DD">
        <w:t>liczbę</w:t>
      </w:r>
      <w:r w:rsidR="00EF26DD" w:rsidRPr="00720352">
        <w:t xml:space="preserve"> </w:t>
      </w:r>
      <w:r w:rsidR="00720352" w:rsidRPr="00720352">
        <w:t xml:space="preserve">biogazowni w Polsce i w Europie należy sądzić, że sektor ten powinien w najbliższym czasie podlegać gwałtownemu rozwojowi. </w:t>
      </w:r>
    </w:p>
    <w:p w14:paraId="347B7581" w14:textId="77777777" w:rsidR="005111B2" w:rsidRPr="005111B2" w:rsidRDefault="005111B2" w:rsidP="00F277C6">
      <w:pPr>
        <w:pStyle w:val="Legenda"/>
      </w:pPr>
      <w:r w:rsidRPr="005111B2">
        <w:t xml:space="preserve">Identyfikacja problemów </w:t>
      </w:r>
    </w:p>
    <w:p w14:paraId="7F57AFB3" w14:textId="77777777" w:rsidR="005111B2" w:rsidRPr="005111B2" w:rsidRDefault="005111B2" w:rsidP="005111B2">
      <w:pPr>
        <w:jc w:val="both"/>
        <w:rPr>
          <w:szCs w:val="22"/>
        </w:rPr>
      </w:pPr>
      <w:r w:rsidRPr="005111B2">
        <w:rPr>
          <w:szCs w:val="22"/>
        </w:rPr>
        <w:t xml:space="preserve">W zakresie gospodarki odpadami biodegradowalnymi innymi niż komunalne, zidentyfikowano następujące problemy: </w:t>
      </w:r>
    </w:p>
    <w:p w14:paraId="61FC5E10" w14:textId="2FE84A6D" w:rsidR="005111B2" w:rsidRPr="005111B2" w:rsidRDefault="005111B2" w:rsidP="00A02661">
      <w:pPr>
        <w:numPr>
          <w:ilvl w:val="0"/>
          <w:numId w:val="37"/>
        </w:numPr>
        <w:jc w:val="both"/>
        <w:rPr>
          <w:szCs w:val="22"/>
        </w:rPr>
      </w:pPr>
      <w:r>
        <w:rPr>
          <w:szCs w:val="22"/>
        </w:rPr>
        <w:t>b</w:t>
      </w:r>
      <w:r w:rsidRPr="005111B2">
        <w:rPr>
          <w:szCs w:val="22"/>
        </w:rPr>
        <w:t>rak w pełni wiarygodnych danych dotyczących wyt</w:t>
      </w:r>
      <w:r>
        <w:rPr>
          <w:szCs w:val="22"/>
        </w:rPr>
        <w:t>warzania odpadów z grup 02 i 03;</w:t>
      </w:r>
    </w:p>
    <w:p w14:paraId="158A09DC" w14:textId="021AFBCC" w:rsidR="005111B2" w:rsidRPr="005111B2" w:rsidRDefault="005111B2" w:rsidP="00A02661">
      <w:pPr>
        <w:numPr>
          <w:ilvl w:val="0"/>
          <w:numId w:val="37"/>
        </w:numPr>
        <w:jc w:val="both"/>
        <w:rPr>
          <w:szCs w:val="22"/>
        </w:rPr>
      </w:pPr>
      <w:r>
        <w:rPr>
          <w:szCs w:val="22"/>
        </w:rPr>
        <w:t>z</w:t>
      </w:r>
      <w:r w:rsidRPr="005111B2">
        <w:rPr>
          <w:szCs w:val="22"/>
        </w:rPr>
        <w:t>byt mała liczba i wydajność biogazowni dla zagospodarowania bioo</w:t>
      </w:r>
      <w:r w:rsidR="00417EF4">
        <w:rPr>
          <w:szCs w:val="22"/>
        </w:rPr>
        <w:t>dpadów</w:t>
      </w:r>
      <w:r>
        <w:rPr>
          <w:szCs w:val="22"/>
        </w:rPr>
        <w:t>.</w:t>
      </w:r>
    </w:p>
    <w:p w14:paraId="4506E10E" w14:textId="6F535791" w:rsidR="009F1798" w:rsidRPr="00D404BD" w:rsidRDefault="009F1798" w:rsidP="00D404BD">
      <w:pPr>
        <w:pStyle w:val="Nagwek3"/>
      </w:pPr>
      <w:bookmarkStart w:id="128" w:name="_Toc100131338"/>
      <w:r w:rsidRPr="00D404BD">
        <w:t>2.</w:t>
      </w:r>
      <w:r w:rsidR="00441806" w:rsidRPr="00D404BD">
        <w:t>5</w:t>
      </w:r>
      <w:r w:rsidRPr="00D404BD">
        <w:t>.4. Odpady z wybranych gałęzi gospodarki, których zagospodarowanie stwarza problemy</w:t>
      </w:r>
      <w:bookmarkEnd w:id="128"/>
    </w:p>
    <w:p w14:paraId="21F62D2D" w14:textId="77777777" w:rsidR="008C3B9A" w:rsidRPr="00167BC8" w:rsidRDefault="008C3B9A" w:rsidP="008C3B9A">
      <w:pPr>
        <w:spacing w:before="120" w:after="120"/>
        <w:rPr>
          <w:b/>
          <w:szCs w:val="22"/>
        </w:rPr>
      </w:pPr>
      <w:r w:rsidRPr="00167BC8">
        <w:rPr>
          <w:b/>
          <w:szCs w:val="22"/>
        </w:rPr>
        <w:t xml:space="preserve">Odpady powstające przy poszukiwaniu, wydobywaniu, fizycznej i chemicznej przeróbce rud oraz innych kopalin (grupa 01) </w:t>
      </w:r>
    </w:p>
    <w:p w14:paraId="55B83DA8" w14:textId="77777777" w:rsidR="00167BC8" w:rsidRPr="00167BC8" w:rsidRDefault="00167BC8" w:rsidP="00167BC8">
      <w:pPr>
        <w:jc w:val="both"/>
        <w:rPr>
          <w:b/>
          <w:szCs w:val="22"/>
        </w:rPr>
      </w:pPr>
      <w:r w:rsidRPr="00167BC8">
        <w:rPr>
          <w:b/>
          <w:szCs w:val="22"/>
        </w:rPr>
        <w:t>ZPO, źródła powstawania, ilości wytworzone i zagospodarowane</w:t>
      </w:r>
    </w:p>
    <w:p w14:paraId="65D08981" w14:textId="1DFB5FE3" w:rsidR="008C3B9A" w:rsidRPr="00836822" w:rsidRDefault="008C3B9A" w:rsidP="00836822">
      <w:pPr>
        <w:ind w:firstLine="426"/>
        <w:jc w:val="both"/>
        <w:rPr>
          <w:b/>
          <w:szCs w:val="22"/>
        </w:rPr>
      </w:pPr>
      <w:r w:rsidRPr="00836822">
        <w:rPr>
          <w:szCs w:val="22"/>
        </w:rPr>
        <w:lastRenderedPageBreak/>
        <w:t xml:space="preserve">ZPO z grupy 01 następuje głównie przez modernizację technologii wydobywania kopalin. Główny udział w wytworzeniu odpadów grupy 01 ma górnictwo i przetwórstwo  surowców energetycznych, zwłaszcza węgla kamiennego i brunatnego,  oraz rud metali. </w:t>
      </w:r>
    </w:p>
    <w:p w14:paraId="37620AE4" w14:textId="510927DD" w:rsidR="00836822" w:rsidRPr="00836822" w:rsidRDefault="00836822" w:rsidP="00836822">
      <w:pPr>
        <w:jc w:val="both"/>
      </w:pPr>
      <w:r w:rsidRPr="00836822">
        <w:rPr>
          <w:szCs w:val="22"/>
        </w:rPr>
        <w:t xml:space="preserve">Główny udział </w:t>
      </w:r>
      <w:r w:rsidR="00181319">
        <w:rPr>
          <w:szCs w:val="22"/>
        </w:rPr>
        <w:t xml:space="preserve">w wytworzeniu odpadów grupy 01 ma górnictwo i przetwórstwo </w:t>
      </w:r>
      <w:r w:rsidRPr="00836822">
        <w:rPr>
          <w:szCs w:val="22"/>
        </w:rPr>
        <w:t xml:space="preserve">surowców energetycznych, zwłaszcza </w:t>
      </w:r>
      <w:r w:rsidR="00181319">
        <w:rPr>
          <w:szCs w:val="22"/>
        </w:rPr>
        <w:t xml:space="preserve">węgla kamiennego i brunatnego </w:t>
      </w:r>
      <w:r w:rsidRPr="00836822">
        <w:rPr>
          <w:szCs w:val="22"/>
        </w:rPr>
        <w:t>oraz rud metali</w:t>
      </w:r>
      <w:r w:rsidRPr="00836822">
        <w:t>. Drugą znaczącą branżą o wysokim wytwarzaniu odpadów jest wydobycie i przeróbka rud miedzi, któ</w:t>
      </w:r>
      <w:r w:rsidR="00181319">
        <w:t xml:space="preserve">ra wykazuje w latach 2014-2018 </w:t>
      </w:r>
      <w:r w:rsidRPr="00836822">
        <w:t>spadek wydobycia ok. 8,8%, jednak masa odpadów z tej branży przemysłu wykazuje stosunkowo małą zmienność w zakresie 30,5-31,8 mln Mg/rok.</w:t>
      </w:r>
    </w:p>
    <w:p w14:paraId="4CA35F2B" w14:textId="34884181" w:rsidR="00836822" w:rsidRPr="00836822" w:rsidRDefault="00F75346" w:rsidP="00CC46E0">
      <w:pPr>
        <w:ind w:firstLine="426"/>
        <w:jc w:val="both"/>
      </w:pPr>
      <w:r w:rsidRPr="00F75346">
        <w:t xml:space="preserve">W </w:t>
      </w:r>
      <w:r>
        <w:t xml:space="preserve">tabeli </w:t>
      </w:r>
      <w:r w:rsidR="00F570F2">
        <w:t xml:space="preserve">58 </w:t>
      </w:r>
      <w:r w:rsidRPr="00F75346">
        <w:t>przedstawiono dane dotyczące ilości wytworzonych odpadów z gr</w:t>
      </w:r>
      <w:r>
        <w:t>upy 01 w latach 2014–2018.</w:t>
      </w:r>
      <w:r w:rsidRPr="00F75346">
        <w:t xml:space="preserve"> Masa odpadów grupy 01 wykazuje znaczący spadek z ok. 81,4 mln Mg/rok do ok. 70,7 m</w:t>
      </w:r>
      <w:r>
        <w:t xml:space="preserve">ln Mg/rok, a więc o ok. 13,1%. </w:t>
      </w:r>
      <w:r w:rsidRPr="00F75346">
        <w:t>W tym okresie ma miejsce znaczący spadek wydobycia węgla kamiennego (o ok. 15,3%) i brunatnego (o ok.  21,3%) czemu towarzyszy malejąca masa wytworzonych odpadów</w:t>
      </w:r>
      <w:r>
        <w:t>.</w:t>
      </w:r>
    </w:p>
    <w:p w14:paraId="5F68457E" w14:textId="77777777" w:rsidR="00F75346" w:rsidRPr="00F75346" w:rsidRDefault="00F75346" w:rsidP="00F75346">
      <w:pPr>
        <w:spacing w:line="276" w:lineRule="auto"/>
      </w:pPr>
      <w:r w:rsidRPr="00F75346">
        <w:t>Dwa zasadnicze rodzaje odpadów dominują w grupie 01, tj. wytwarzane w ilościach ponad 30 mln Mg/rok:</w:t>
      </w:r>
    </w:p>
    <w:p w14:paraId="3E3EE69D" w14:textId="667AFB7F" w:rsidR="00F75346" w:rsidRPr="00F75346" w:rsidRDefault="00F75346" w:rsidP="00A02661">
      <w:pPr>
        <w:pStyle w:val="Akapitzlist"/>
        <w:numPr>
          <w:ilvl w:val="0"/>
          <w:numId w:val="52"/>
        </w:numPr>
        <w:spacing w:after="0" w:line="240" w:lineRule="auto"/>
        <w:ind w:left="284" w:hanging="284"/>
        <w:jc w:val="both"/>
        <w:rPr>
          <w:rFonts w:ascii="Times New Roman" w:hAnsi="Times New Roman"/>
        </w:rPr>
      </w:pPr>
      <w:r w:rsidRPr="00F75346">
        <w:rPr>
          <w:rFonts w:ascii="Times New Roman" w:hAnsi="Times New Roman"/>
        </w:rPr>
        <w:t>-01 04 12 Odpady powstające przy płukaniu i oczyszczaniu kopalin inne niż 010407 i 010411 (głównie z górnictwa węgla kamiennego);</w:t>
      </w:r>
    </w:p>
    <w:p w14:paraId="0E21E7D6" w14:textId="170F33AC" w:rsidR="00F75346" w:rsidRPr="00F75346" w:rsidRDefault="00F75346" w:rsidP="00A02661">
      <w:pPr>
        <w:pStyle w:val="Akapitzlist"/>
        <w:numPr>
          <w:ilvl w:val="0"/>
          <w:numId w:val="52"/>
        </w:numPr>
        <w:spacing w:after="0" w:line="240" w:lineRule="auto"/>
        <w:ind w:left="284" w:hanging="284"/>
        <w:jc w:val="both"/>
        <w:rPr>
          <w:rFonts w:ascii="Times New Roman" w:hAnsi="Times New Roman"/>
        </w:rPr>
      </w:pPr>
      <w:r w:rsidRPr="00F75346">
        <w:rPr>
          <w:rFonts w:ascii="Times New Roman" w:hAnsi="Times New Roman"/>
        </w:rPr>
        <w:t>-01 03 81 Odpady z flotacyjnego wzbogacania rud metali nieżelaznych inne niż wymienione w 01 03 80 (odpady poflotacyjne z górnictwa miedziowego).</w:t>
      </w:r>
    </w:p>
    <w:p w14:paraId="45C7A534" w14:textId="77777777" w:rsidR="00F75346" w:rsidRPr="00F75346" w:rsidRDefault="00F75346" w:rsidP="00F75346">
      <w:pPr>
        <w:jc w:val="both"/>
        <w:rPr>
          <w:szCs w:val="22"/>
        </w:rPr>
      </w:pPr>
      <w:r w:rsidRPr="00F75346">
        <w:rPr>
          <w:szCs w:val="22"/>
        </w:rPr>
        <w:t>Ponadto, trzy inne rodzaje odpadów występują w ilościach powyżej 1 mln Mg/rok:</w:t>
      </w:r>
    </w:p>
    <w:p w14:paraId="17199908" w14:textId="0AAED761" w:rsidR="00F75346" w:rsidRPr="00F75346" w:rsidRDefault="00F75346" w:rsidP="00A02661">
      <w:pPr>
        <w:pStyle w:val="Akapitzlist"/>
        <w:numPr>
          <w:ilvl w:val="0"/>
          <w:numId w:val="53"/>
        </w:numPr>
        <w:spacing w:after="0" w:line="240" w:lineRule="auto"/>
        <w:ind w:left="284" w:hanging="284"/>
        <w:jc w:val="both"/>
        <w:rPr>
          <w:rFonts w:ascii="Times New Roman" w:hAnsi="Times New Roman"/>
        </w:rPr>
      </w:pPr>
      <w:r w:rsidRPr="00F75346">
        <w:rPr>
          <w:rFonts w:ascii="Times New Roman" w:hAnsi="Times New Roman"/>
        </w:rPr>
        <w:t>01 01 02 odpady z wydobywania kopalin innych niż rudy metali;</w:t>
      </w:r>
    </w:p>
    <w:p w14:paraId="4C1072EA" w14:textId="61D293BF" w:rsidR="00F75346" w:rsidRPr="00F75346" w:rsidRDefault="00F75346" w:rsidP="00A02661">
      <w:pPr>
        <w:pStyle w:val="Akapitzlist"/>
        <w:numPr>
          <w:ilvl w:val="0"/>
          <w:numId w:val="53"/>
        </w:numPr>
        <w:spacing w:after="0" w:line="240" w:lineRule="auto"/>
        <w:ind w:left="284" w:hanging="284"/>
        <w:jc w:val="both"/>
        <w:rPr>
          <w:rFonts w:ascii="Times New Roman" w:hAnsi="Times New Roman"/>
        </w:rPr>
      </w:pPr>
      <w:r w:rsidRPr="00F75346">
        <w:rPr>
          <w:rFonts w:ascii="Times New Roman" w:hAnsi="Times New Roman"/>
        </w:rPr>
        <w:t>01 04 08 odpady żwiru lub skruszone skały inne niż wym. w 0104 07;</w:t>
      </w:r>
    </w:p>
    <w:p w14:paraId="2E155EE3" w14:textId="117DD107" w:rsidR="00F75346" w:rsidRPr="00F75346" w:rsidRDefault="00F75346" w:rsidP="00A02661">
      <w:pPr>
        <w:pStyle w:val="Akapitzlist"/>
        <w:numPr>
          <w:ilvl w:val="0"/>
          <w:numId w:val="53"/>
        </w:numPr>
        <w:spacing w:after="0" w:line="240" w:lineRule="auto"/>
        <w:ind w:left="284" w:hanging="284"/>
        <w:jc w:val="both"/>
        <w:rPr>
          <w:rFonts w:ascii="Times New Roman" w:hAnsi="Times New Roman"/>
        </w:rPr>
      </w:pPr>
      <w:r w:rsidRPr="00F75346">
        <w:rPr>
          <w:rFonts w:ascii="Times New Roman" w:hAnsi="Times New Roman"/>
        </w:rPr>
        <w:t>01 04 81 odpady z flotacyjnego wzbogacania węgla inne niż wymienione w 01 04 80.</w:t>
      </w:r>
    </w:p>
    <w:p w14:paraId="04E6092E" w14:textId="0449DF3A" w:rsidR="00F75346" w:rsidRDefault="00F75346" w:rsidP="00F75346">
      <w:pPr>
        <w:jc w:val="both"/>
        <w:rPr>
          <w:szCs w:val="22"/>
        </w:rPr>
      </w:pPr>
      <w:r w:rsidRPr="00F75346">
        <w:rPr>
          <w:szCs w:val="22"/>
        </w:rPr>
        <w:t xml:space="preserve">Wytwarzanie trzech </w:t>
      </w:r>
      <w:r w:rsidR="00410BB8">
        <w:rPr>
          <w:szCs w:val="22"/>
        </w:rPr>
        <w:t>w/w</w:t>
      </w:r>
      <w:r w:rsidRPr="00F75346">
        <w:rPr>
          <w:szCs w:val="22"/>
        </w:rPr>
        <w:t xml:space="preserve"> rodzajów odpadów wykazuje wyraźne spadki</w:t>
      </w:r>
      <w:r w:rsidR="00181319">
        <w:rPr>
          <w:szCs w:val="22"/>
        </w:rPr>
        <w:t>.</w:t>
      </w:r>
    </w:p>
    <w:p w14:paraId="3BDB2178" w14:textId="2498324B" w:rsidR="00F75346" w:rsidRPr="00F75346" w:rsidRDefault="000D42F6" w:rsidP="000D42F6">
      <w:pPr>
        <w:pStyle w:val="Legenda"/>
        <w:rPr>
          <w:b w:val="0"/>
          <w:szCs w:val="22"/>
        </w:rPr>
      </w:pPr>
      <w:bookmarkStart w:id="129" w:name="_Toc10013156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58</w:t>
      </w:r>
      <w:r w:rsidR="001454FC">
        <w:rPr>
          <w:noProof/>
        </w:rPr>
        <w:fldChar w:fldCharType="end"/>
      </w:r>
      <w:r>
        <w:t xml:space="preserve">. </w:t>
      </w:r>
      <w:r w:rsidRPr="009C51AD">
        <w:t>Wytwarzanie odpadów grupy 01 w latach 2014-2018</w:t>
      </w:r>
      <w:bookmarkEnd w:id="129"/>
      <w:r>
        <w:t xml:space="preserve"> </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4521"/>
        <w:gridCol w:w="850"/>
        <w:gridCol w:w="851"/>
        <w:gridCol w:w="851"/>
        <w:gridCol w:w="850"/>
        <w:gridCol w:w="864"/>
      </w:tblGrid>
      <w:tr w:rsidR="00F75346" w:rsidRPr="00F75346" w14:paraId="6CF7BA84" w14:textId="77777777" w:rsidTr="00C134F2">
        <w:trPr>
          <w:trHeight w:val="255"/>
        </w:trPr>
        <w:tc>
          <w:tcPr>
            <w:tcW w:w="848" w:type="dxa"/>
            <w:vMerge w:val="restart"/>
            <w:shd w:val="clear" w:color="auto" w:fill="B8CCE4" w:themeFill="accent1" w:themeFillTint="66"/>
            <w:noWrap/>
          </w:tcPr>
          <w:p w14:paraId="128EF507" w14:textId="77777777" w:rsidR="00F75346" w:rsidRPr="00F75346" w:rsidRDefault="00F75346" w:rsidP="00F75346">
            <w:pPr>
              <w:jc w:val="center"/>
              <w:rPr>
                <w:b/>
                <w:color w:val="000000"/>
                <w:sz w:val="20"/>
                <w:szCs w:val="20"/>
              </w:rPr>
            </w:pPr>
            <w:r w:rsidRPr="00F75346">
              <w:rPr>
                <w:b/>
                <w:color w:val="000000"/>
                <w:sz w:val="20"/>
                <w:szCs w:val="20"/>
              </w:rPr>
              <w:t>Kod</w:t>
            </w:r>
          </w:p>
        </w:tc>
        <w:tc>
          <w:tcPr>
            <w:tcW w:w="4521" w:type="dxa"/>
            <w:vMerge w:val="restart"/>
            <w:shd w:val="clear" w:color="auto" w:fill="B8CCE4" w:themeFill="accent1" w:themeFillTint="66"/>
          </w:tcPr>
          <w:p w14:paraId="115ABE79" w14:textId="77777777" w:rsidR="00F75346" w:rsidRPr="00F75346" w:rsidRDefault="00F75346" w:rsidP="00F75346">
            <w:pPr>
              <w:jc w:val="center"/>
              <w:rPr>
                <w:b/>
                <w:color w:val="000000"/>
                <w:sz w:val="20"/>
                <w:szCs w:val="20"/>
              </w:rPr>
            </w:pPr>
            <w:r w:rsidRPr="00F75346">
              <w:rPr>
                <w:b/>
                <w:color w:val="000000"/>
                <w:sz w:val="20"/>
                <w:szCs w:val="20"/>
              </w:rPr>
              <w:t>Rodzaje odpadów</w:t>
            </w:r>
          </w:p>
        </w:tc>
        <w:tc>
          <w:tcPr>
            <w:tcW w:w="4266" w:type="dxa"/>
            <w:gridSpan w:val="5"/>
            <w:shd w:val="clear" w:color="auto" w:fill="B8CCE4" w:themeFill="accent1" w:themeFillTint="66"/>
            <w:noWrap/>
          </w:tcPr>
          <w:p w14:paraId="6149F2E2" w14:textId="0A5DD224" w:rsidR="00F75346" w:rsidRPr="00F75346" w:rsidRDefault="00F75346" w:rsidP="00F75346">
            <w:pPr>
              <w:jc w:val="center"/>
              <w:rPr>
                <w:b/>
                <w:color w:val="000000"/>
                <w:sz w:val="20"/>
                <w:szCs w:val="20"/>
              </w:rPr>
            </w:pPr>
            <w:r>
              <w:rPr>
                <w:b/>
                <w:color w:val="000000"/>
                <w:sz w:val="20"/>
                <w:szCs w:val="20"/>
              </w:rPr>
              <w:t>Masa odpadów wytworzonych [</w:t>
            </w:r>
            <w:r w:rsidRPr="00F75346">
              <w:rPr>
                <w:b/>
                <w:color w:val="000000"/>
                <w:sz w:val="20"/>
                <w:szCs w:val="20"/>
              </w:rPr>
              <w:t>tys. Mg/rok</w:t>
            </w:r>
            <w:r>
              <w:rPr>
                <w:b/>
                <w:color w:val="000000"/>
                <w:sz w:val="20"/>
                <w:szCs w:val="20"/>
              </w:rPr>
              <w:t>]</w:t>
            </w:r>
          </w:p>
        </w:tc>
      </w:tr>
      <w:tr w:rsidR="00F75346" w:rsidRPr="00F75346" w14:paraId="5E62C65F" w14:textId="77777777" w:rsidTr="00C134F2">
        <w:trPr>
          <w:trHeight w:val="255"/>
        </w:trPr>
        <w:tc>
          <w:tcPr>
            <w:tcW w:w="848" w:type="dxa"/>
            <w:vMerge/>
            <w:shd w:val="clear" w:color="auto" w:fill="B8CCE4" w:themeFill="accent1" w:themeFillTint="66"/>
            <w:noWrap/>
          </w:tcPr>
          <w:p w14:paraId="76BB41CD" w14:textId="77777777" w:rsidR="00F75346" w:rsidRPr="00F75346" w:rsidRDefault="00F75346" w:rsidP="00F75346">
            <w:pPr>
              <w:jc w:val="center"/>
              <w:rPr>
                <w:b/>
                <w:color w:val="000000"/>
                <w:sz w:val="20"/>
                <w:szCs w:val="20"/>
              </w:rPr>
            </w:pPr>
          </w:p>
        </w:tc>
        <w:tc>
          <w:tcPr>
            <w:tcW w:w="4521" w:type="dxa"/>
            <w:vMerge/>
            <w:shd w:val="clear" w:color="auto" w:fill="B8CCE4" w:themeFill="accent1" w:themeFillTint="66"/>
          </w:tcPr>
          <w:p w14:paraId="08D84C63" w14:textId="77777777" w:rsidR="00F75346" w:rsidRPr="00F75346" w:rsidRDefault="00F75346" w:rsidP="00F75346">
            <w:pPr>
              <w:jc w:val="center"/>
              <w:rPr>
                <w:b/>
                <w:color w:val="000000"/>
                <w:sz w:val="20"/>
                <w:szCs w:val="20"/>
              </w:rPr>
            </w:pPr>
          </w:p>
        </w:tc>
        <w:tc>
          <w:tcPr>
            <w:tcW w:w="850" w:type="dxa"/>
            <w:shd w:val="clear" w:color="auto" w:fill="B8CCE4" w:themeFill="accent1" w:themeFillTint="66"/>
            <w:noWrap/>
          </w:tcPr>
          <w:p w14:paraId="6CF72FA1" w14:textId="77777777" w:rsidR="00F75346" w:rsidRPr="00F75346" w:rsidRDefault="00F75346" w:rsidP="00F75346">
            <w:pPr>
              <w:jc w:val="center"/>
              <w:rPr>
                <w:b/>
                <w:color w:val="000000"/>
                <w:sz w:val="20"/>
                <w:szCs w:val="20"/>
              </w:rPr>
            </w:pPr>
            <w:r w:rsidRPr="00F75346">
              <w:rPr>
                <w:b/>
                <w:color w:val="000000"/>
                <w:sz w:val="20"/>
                <w:szCs w:val="20"/>
              </w:rPr>
              <w:t>2014</w:t>
            </w:r>
          </w:p>
        </w:tc>
        <w:tc>
          <w:tcPr>
            <w:tcW w:w="851" w:type="dxa"/>
            <w:shd w:val="clear" w:color="auto" w:fill="B8CCE4" w:themeFill="accent1" w:themeFillTint="66"/>
            <w:noWrap/>
          </w:tcPr>
          <w:p w14:paraId="61EB2022" w14:textId="77777777" w:rsidR="00F75346" w:rsidRPr="00F75346" w:rsidRDefault="00F75346" w:rsidP="00F75346">
            <w:pPr>
              <w:jc w:val="center"/>
              <w:rPr>
                <w:b/>
                <w:color w:val="000000"/>
                <w:sz w:val="20"/>
                <w:szCs w:val="20"/>
              </w:rPr>
            </w:pPr>
            <w:r w:rsidRPr="00F75346">
              <w:rPr>
                <w:b/>
                <w:color w:val="000000"/>
                <w:sz w:val="20"/>
                <w:szCs w:val="20"/>
              </w:rPr>
              <w:t>2015</w:t>
            </w:r>
          </w:p>
        </w:tc>
        <w:tc>
          <w:tcPr>
            <w:tcW w:w="851" w:type="dxa"/>
            <w:shd w:val="clear" w:color="auto" w:fill="B8CCE4" w:themeFill="accent1" w:themeFillTint="66"/>
            <w:noWrap/>
          </w:tcPr>
          <w:p w14:paraId="143CA0E1" w14:textId="77777777" w:rsidR="00F75346" w:rsidRPr="00F75346" w:rsidRDefault="00F75346" w:rsidP="00F75346">
            <w:pPr>
              <w:jc w:val="center"/>
              <w:rPr>
                <w:b/>
                <w:color w:val="000000"/>
                <w:sz w:val="20"/>
                <w:szCs w:val="20"/>
              </w:rPr>
            </w:pPr>
            <w:r w:rsidRPr="00F75346">
              <w:rPr>
                <w:b/>
                <w:color w:val="000000"/>
                <w:sz w:val="20"/>
                <w:szCs w:val="20"/>
              </w:rPr>
              <w:t>2016</w:t>
            </w:r>
          </w:p>
        </w:tc>
        <w:tc>
          <w:tcPr>
            <w:tcW w:w="850" w:type="dxa"/>
            <w:shd w:val="clear" w:color="auto" w:fill="B8CCE4" w:themeFill="accent1" w:themeFillTint="66"/>
            <w:noWrap/>
          </w:tcPr>
          <w:p w14:paraId="74F49A1F" w14:textId="77777777" w:rsidR="00F75346" w:rsidRPr="00F75346" w:rsidRDefault="00F75346" w:rsidP="00F75346">
            <w:pPr>
              <w:jc w:val="center"/>
              <w:rPr>
                <w:b/>
                <w:color w:val="000000"/>
                <w:sz w:val="20"/>
                <w:szCs w:val="20"/>
              </w:rPr>
            </w:pPr>
            <w:r w:rsidRPr="00F75346">
              <w:rPr>
                <w:b/>
                <w:color w:val="000000"/>
                <w:sz w:val="20"/>
                <w:szCs w:val="20"/>
              </w:rPr>
              <w:t>2017</w:t>
            </w:r>
          </w:p>
        </w:tc>
        <w:tc>
          <w:tcPr>
            <w:tcW w:w="864" w:type="dxa"/>
            <w:shd w:val="clear" w:color="auto" w:fill="B8CCE4" w:themeFill="accent1" w:themeFillTint="66"/>
            <w:noWrap/>
          </w:tcPr>
          <w:p w14:paraId="66C994EA" w14:textId="77777777" w:rsidR="00F75346" w:rsidRPr="00F75346" w:rsidRDefault="00F75346" w:rsidP="00F75346">
            <w:pPr>
              <w:jc w:val="center"/>
              <w:rPr>
                <w:b/>
                <w:color w:val="000000"/>
                <w:sz w:val="20"/>
                <w:szCs w:val="20"/>
              </w:rPr>
            </w:pPr>
            <w:r w:rsidRPr="00F75346">
              <w:rPr>
                <w:b/>
                <w:color w:val="000000"/>
                <w:sz w:val="20"/>
                <w:szCs w:val="20"/>
              </w:rPr>
              <w:t>2018</w:t>
            </w:r>
          </w:p>
        </w:tc>
      </w:tr>
      <w:tr w:rsidR="009515CA" w:rsidRPr="00F75346" w14:paraId="02ACF754" w14:textId="77777777" w:rsidTr="00C134F2">
        <w:trPr>
          <w:trHeight w:val="255"/>
        </w:trPr>
        <w:tc>
          <w:tcPr>
            <w:tcW w:w="848" w:type="dxa"/>
            <w:shd w:val="clear" w:color="auto" w:fill="B8CCE4" w:themeFill="accent1" w:themeFillTint="66"/>
            <w:noWrap/>
          </w:tcPr>
          <w:p w14:paraId="41A45D43" w14:textId="77777777" w:rsidR="009515CA" w:rsidRPr="00F75346" w:rsidRDefault="009515CA" w:rsidP="00A751BC">
            <w:pPr>
              <w:pStyle w:val="numerykolumntab"/>
              <w:numPr>
                <w:ilvl w:val="0"/>
                <w:numId w:val="128"/>
              </w:numPr>
            </w:pPr>
          </w:p>
        </w:tc>
        <w:tc>
          <w:tcPr>
            <w:tcW w:w="4521" w:type="dxa"/>
            <w:shd w:val="clear" w:color="auto" w:fill="B8CCE4" w:themeFill="accent1" w:themeFillTint="66"/>
          </w:tcPr>
          <w:p w14:paraId="599AA05D" w14:textId="77777777" w:rsidR="009515CA" w:rsidRPr="00F75346" w:rsidRDefault="009515CA" w:rsidP="009515CA">
            <w:pPr>
              <w:pStyle w:val="numerykolumntab"/>
            </w:pPr>
          </w:p>
        </w:tc>
        <w:tc>
          <w:tcPr>
            <w:tcW w:w="850" w:type="dxa"/>
            <w:shd w:val="clear" w:color="auto" w:fill="B8CCE4" w:themeFill="accent1" w:themeFillTint="66"/>
            <w:noWrap/>
            <w:vAlign w:val="center"/>
          </w:tcPr>
          <w:p w14:paraId="1C070580" w14:textId="77777777" w:rsidR="009515CA" w:rsidRPr="00F75346" w:rsidRDefault="009515CA" w:rsidP="009515CA">
            <w:pPr>
              <w:pStyle w:val="numerykolumntab"/>
            </w:pPr>
          </w:p>
        </w:tc>
        <w:tc>
          <w:tcPr>
            <w:tcW w:w="851" w:type="dxa"/>
            <w:shd w:val="clear" w:color="auto" w:fill="B8CCE4" w:themeFill="accent1" w:themeFillTint="66"/>
            <w:noWrap/>
            <w:vAlign w:val="center"/>
          </w:tcPr>
          <w:p w14:paraId="546AC0B0" w14:textId="77777777" w:rsidR="009515CA" w:rsidRPr="00F75346" w:rsidRDefault="009515CA" w:rsidP="009515CA">
            <w:pPr>
              <w:pStyle w:val="numerykolumntab"/>
            </w:pPr>
          </w:p>
        </w:tc>
        <w:tc>
          <w:tcPr>
            <w:tcW w:w="851" w:type="dxa"/>
            <w:shd w:val="clear" w:color="auto" w:fill="B8CCE4" w:themeFill="accent1" w:themeFillTint="66"/>
            <w:noWrap/>
            <w:vAlign w:val="center"/>
          </w:tcPr>
          <w:p w14:paraId="1E6EFAD4" w14:textId="77777777" w:rsidR="009515CA" w:rsidRPr="00F75346" w:rsidRDefault="009515CA" w:rsidP="009515CA">
            <w:pPr>
              <w:pStyle w:val="numerykolumntab"/>
            </w:pPr>
          </w:p>
        </w:tc>
        <w:tc>
          <w:tcPr>
            <w:tcW w:w="850" w:type="dxa"/>
            <w:shd w:val="clear" w:color="auto" w:fill="B8CCE4" w:themeFill="accent1" w:themeFillTint="66"/>
            <w:noWrap/>
            <w:vAlign w:val="center"/>
          </w:tcPr>
          <w:p w14:paraId="22995728" w14:textId="77777777" w:rsidR="009515CA" w:rsidRPr="00F75346" w:rsidRDefault="009515CA" w:rsidP="009515CA">
            <w:pPr>
              <w:pStyle w:val="numerykolumntab"/>
            </w:pPr>
          </w:p>
        </w:tc>
        <w:tc>
          <w:tcPr>
            <w:tcW w:w="864" w:type="dxa"/>
            <w:shd w:val="clear" w:color="auto" w:fill="B8CCE4" w:themeFill="accent1" w:themeFillTint="66"/>
            <w:noWrap/>
            <w:vAlign w:val="center"/>
          </w:tcPr>
          <w:p w14:paraId="6FB15F96" w14:textId="77777777" w:rsidR="009515CA" w:rsidRPr="00F75346" w:rsidRDefault="009515CA" w:rsidP="009515CA">
            <w:pPr>
              <w:pStyle w:val="numerykolumntab"/>
            </w:pPr>
          </w:p>
        </w:tc>
      </w:tr>
      <w:tr w:rsidR="00F75346" w:rsidRPr="00F75346" w14:paraId="00078F4A" w14:textId="77777777" w:rsidTr="00F75346">
        <w:trPr>
          <w:trHeight w:val="255"/>
        </w:trPr>
        <w:tc>
          <w:tcPr>
            <w:tcW w:w="848" w:type="dxa"/>
            <w:shd w:val="clear" w:color="auto" w:fill="auto"/>
            <w:noWrap/>
            <w:hideMark/>
          </w:tcPr>
          <w:p w14:paraId="0E6123E6" w14:textId="77777777" w:rsidR="00F75346" w:rsidRPr="00F75346" w:rsidRDefault="00F75346" w:rsidP="00F75346">
            <w:pPr>
              <w:rPr>
                <w:color w:val="000000"/>
                <w:sz w:val="20"/>
                <w:szCs w:val="20"/>
              </w:rPr>
            </w:pPr>
            <w:r w:rsidRPr="00F75346">
              <w:rPr>
                <w:color w:val="000000"/>
                <w:sz w:val="20"/>
                <w:szCs w:val="20"/>
              </w:rPr>
              <w:t>010101</w:t>
            </w:r>
          </w:p>
        </w:tc>
        <w:tc>
          <w:tcPr>
            <w:tcW w:w="4521" w:type="dxa"/>
          </w:tcPr>
          <w:p w14:paraId="3FAAEBEC" w14:textId="77777777" w:rsidR="00F75346" w:rsidRPr="00F75346" w:rsidRDefault="00F75346" w:rsidP="00F75346">
            <w:pPr>
              <w:rPr>
                <w:color w:val="000000"/>
                <w:sz w:val="20"/>
                <w:szCs w:val="20"/>
              </w:rPr>
            </w:pPr>
            <w:r w:rsidRPr="00F75346">
              <w:rPr>
                <w:color w:val="000000"/>
                <w:sz w:val="20"/>
                <w:szCs w:val="20"/>
              </w:rPr>
              <w:t>Odpady z wydobywania rud metali (z wył. 01 01 80)</w:t>
            </w:r>
          </w:p>
        </w:tc>
        <w:tc>
          <w:tcPr>
            <w:tcW w:w="850" w:type="dxa"/>
            <w:shd w:val="clear" w:color="auto" w:fill="auto"/>
            <w:noWrap/>
            <w:vAlign w:val="center"/>
            <w:hideMark/>
          </w:tcPr>
          <w:p w14:paraId="1B298D82" w14:textId="77777777" w:rsidR="00F75346" w:rsidRPr="00F75346" w:rsidRDefault="00F75346" w:rsidP="0064519B">
            <w:pPr>
              <w:pStyle w:val="Maztabela"/>
            </w:pPr>
            <w:r w:rsidRPr="00F75346">
              <w:t>93,6</w:t>
            </w:r>
          </w:p>
        </w:tc>
        <w:tc>
          <w:tcPr>
            <w:tcW w:w="851" w:type="dxa"/>
            <w:shd w:val="clear" w:color="auto" w:fill="auto"/>
            <w:noWrap/>
            <w:vAlign w:val="center"/>
            <w:hideMark/>
          </w:tcPr>
          <w:p w14:paraId="242686BA" w14:textId="77777777" w:rsidR="00F75346" w:rsidRPr="00F75346" w:rsidRDefault="00F75346" w:rsidP="00FC347C">
            <w:pPr>
              <w:pStyle w:val="Maztabela"/>
            </w:pPr>
            <w:r w:rsidRPr="00F75346">
              <w:t>59,5</w:t>
            </w:r>
          </w:p>
        </w:tc>
        <w:tc>
          <w:tcPr>
            <w:tcW w:w="851" w:type="dxa"/>
            <w:shd w:val="clear" w:color="auto" w:fill="auto"/>
            <w:noWrap/>
            <w:vAlign w:val="center"/>
            <w:hideMark/>
          </w:tcPr>
          <w:p w14:paraId="750B4085" w14:textId="77777777" w:rsidR="00F75346" w:rsidRPr="00F75346" w:rsidRDefault="00F75346">
            <w:pPr>
              <w:pStyle w:val="Maztabela"/>
            </w:pPr>
            <w:r w:rsidRPr="00F75346">
              <w:t>85</w:t>
            </w:r>
          </w:p>
        </w:tc>
        <w:tc>
          <w:tcPr>
            <w:tcW w:w="850" w:type="dxa"/>
            <w:shd w:val="clear" w:color="auto" w:fill="auto"/>
            <w:noWrap/>
            <w:vAlign w:val="center"/>
            <w:hideMark/>
          </w:tcPr>
          <w:p w14:paraId="4BB71BF0" w14:textId="77777777" w:rsidR="00F75346" w:rsidRPr="00F75346" w:rsidRDefault="00F75346">
            <w:pPr>
              <w:pStyle w:val="Maztabela"/>
            </w:pPr>
            <w:r w:rsidRPr="00F75346">
              <w:t>134</w:t>
            </w:r>
          </w:p>
        </w:tc>
        <w:tc>
          <w:tcPr>
            <w:tcW w:w="864" w:type="dxa"/>
            <w:shd w:val="clear" w:color="auto" w:fill="auto"/>
            <w:noWrap/>
            <w:vAlign w:val="center"/>
            <w:hideMark/>
          </w:tcPr>
          <w:p w14:paraId="4AB79623" w14:textId="77777777" w:rsidR="00F75346" w:rsidRPr="00F75346" w:rsidRDefault="00F75346">
            <w:pPr>
              <w:pStyle w:val="Maztabela"/>
            </w:pPr>
            <w:r w:rsidRPr="00F75346">
              <w:t>111,0</w:t>
            </w:r>
          </w:p>
        </w:tc>
      </w:tr>
      <w:tr w:rsidR="00F75346" w:rsidRPr="00F75346" w14:paraId="20B6C264" w14:textId="77777777" w:rsidTr="00F75346">
        <w:trPr>
          <w:trHeight w:val="255"/>
        </w:trPr>
        <w:tc>
          <w:tcPr>
            <w:tcW w:w="848" w:type="dxa"/>
            <w:shd w:val="clear" w:color="auto" w:fill="auto"/>
            <w:noWrap/>
            <w:hideMark/>
          </w:tcPr>
          <w:p w14:paraId="3D10C3CE" w14:textId="77777777" w:rsidR="00F75346" w:rsidRPr="00F75346" w:rsidRDefault="00F75346" w:rsidP="00F75346">
            <w:pPr>
              <w:rPr>
                <w:color w:val="000000"/>
                <w:sz w:val="20"/>
                <w:szCs w:val="20"/>
              </w:rPr>
            </w:pPr>
            <w:r w:rsidRPr="00F75346">
              <w:rPr>
                <w:color w:val="000000"/>
                <w:sz w:val="20"/>
                <w:szCs w:val="20"/>
              </w:rPr>
              <w:t>010102</w:t>
            </w:r>
          </w:p>
        </w:tc>
        <w:tc>
          <w:tcPr>
            <w:tcW w:w="4521" w:type="dxa"/>
          </w:tcPr>
          <w:p w14:paraId="473478F9" w14:textId="77777777" w:rsidR="00F75346" w:rsidRPr="00F75346" w:rsidRDefault="00F75346" w:rsidP="00F75346">
            <w:pPr>
              <w:rPr>
                <w:color w:val="000000"/>
                <w:sz w:val="20"/>
                <w:szCs w:val="20"/>
              </w:rPr>
            </w:pPr>
            <w:r w:rsidRPr="00F75346">
              <w:rPr>
                <w:color w:val="000000"/>
                <w:sz w:val="20"/>
                <w:szCs w:val="20"/>
              </w:rPr>
              <w:t>Odpady z wydobywania kopalin innych niż rudy metali</w:t>
            </w:r>
          </w:p>
        </w:tc>
        <w:tc>
          <w:tcPr>
            <w:tcW w:w="850" w:type="dxa"/>
            <w:shd w:val="clear" w:color="auto" w:fill="auto"/>
            <w:noWrap/>
            <w:vAlign w:val="center"/>
            <w:hideMark/>
          </w:tcPr>
          <w:p w14:paraId="4311C658" w14:textId="77777777" w:rsidR="00F75346" w:rsidRPr="00F75346" w:rsidRDefault="00F75346" w:rsidP="0064519B">
            <w:pPr>
              <w:pStyle w:val="Maztabela"/>
            </w:pPr>
            <w:r w:rsidRPr="00F75346">
              <w:t>7178,2</w:t>
            </w:r>
          </w:p>
        </w:tc>
        <w:tc>
          <w:tcPr>
            <w:tcW w:w="851" w:type="dxa"/>
            <w:shd w:val="clear" w:color="auto" w:fill="auto"/>
            <w:noWrap/>
            <w:vAlign w:val="center"/>
            <w:hideMark/>
          </w:tcPr>
          <w:p w14:paraId="1BF2E84D" w14:textId="77777777" w:rsidR="00F75346" w:rsidRPr="00F75346" w:rsidRDefault="00F75346" w:rsidP="00FC347C">
            <w:pPr>
              <w:pStyle w:val="Maztabela"/>
            </w:pPr>
            <w:r w:rsidRPr="00F75346">
              <w:t>10213,4</w:t>
            </w:r>
          </w:p>
        </w:tc>
        <w:tc>
          <w:tcPr>
            <w:tcW w:w="851" w:type="dxa"/>
            <w:shd w:val="clear" w:color="auto" w:fill="auto"/>
            <w:noWrap/>
            <w:vAlign w:val="center"/>
            <w:hideMark/>
          </w:tcPr>
          <w:p w14:paraId="50C68CA4" w14:textId="77777777" w:rsidR="00F75346" w:rsidRPr="00F75346" w:rsidRDefault="00F75346">
            <w:pPr>
              <w:pStyle w:val="Maztabela"/>
            </w:pPr>
            <w:r w:rsidRPr="00F75346">
              <w:t>7865,8</w:t>
            </w:r>
          </w:p>
        </w:tc>
        <w:tc>
          <w:tcPr>
            <w:tcW w:w="850" w:type="dxa"/>
            <w:shd w:val="clear" w:color="auto" w:fill="auto"/>
            <w:noWrap/>
            <w:vAlign w:val="center"/>
            <w:hideMark/>
          </w:tcPr>
          <w:p w14:paraId="6C0E5208" w14:textId="77777777" w:rsidR="00F75346" w:rsidRPr="00F75346" w:rsidRDefault="00F75346">
            <w:pPr>
              <w:pStyle w:val="Maztabela"/>
            </w:pPr>
            <w:r w:rsidRPr="00F75346">
              <w:t>6031,2</w:t>
            </w:r>
          </w:p>
        </w:tc>
        <w:tc>
          <w:tcPr>
            <w:tcW w:w="864" w:type="dxa"/>
            <w:shd w:val="clear" w:color="auto" w:fill="auto"/>
            <w:noWrap/>
            <w:vAlign w:val="center"/>
            <w:hideMark/>
          </w:tcPr>
          <w:p w14:paraId="7C6DF0AB" w14:textId="77777777" w:rsidR="00F75346" w:rsidRPr="00F75346" w:rsidRDefault="00F75346">
            <w:pPr>
              <w:pStyle w:val="Maztabela"/>
            </w:pPr>
            <w:r w:rsidRPr="00F75346">
              <w:t>5521,9</w:t>
            </w:r>
          </w:p>
        </w:tc>
      </w:tr>
      <w:tr w:rsidR="00F75346" w:rsidRPr="00F75346" w14:paraId="5C286E76" w14:textId="77777777" w:rsidTr="00F75346">
        <w:trPr>
          <w:trHeight w:val="255"/>
        </w:trPr>
        <w:tc>
          <w:tcPr>
            <w:tcW w:w="848" w:type="dxa"/>
            <w:shd w:val="clear" w:color="auto" w:fill="auto"/>
            <w:noWrap/>
            <w:hideMark/>
          </w:tcPr>
          <w:p w14:paraId="1E4C29F5" w14:textId="77777777" w:rsidR="00F75346" w:rsidRPr="00F75346" w:rsidRDefault="00F75346" w:rsidP="00F75346">
            <w:pPr>
              <w:rPr>
                <w:color w:val="000000"/>
                <w:sz w:val="20"/>
                <w:szCs w:val="20"/>
              </w:rPr>
            </w:pPr>
            <w:r w:rsidRPr="00F75346">
              <w:rPr>
                <w:color w:val="000000"/>
                <w:sz w:val="20"/>
                <w:szCs w:val="20"/>
              </w:rPr>
              <w:t>010180</w:t>
            </w:r>
          </w:p>
        </w:tc>
        <w:tc>
          <w:tcPr>
            <w:tcW w:w="4521" w:type="dxa"/>
          </w:tcPr>
          <w:p w14:paraId="6AF2553F" w14:textId="77777777" w:rsidR="00F75346" w:rsidRPr="00F75346" w:rsidRDefault="00F75346" w:rsidP="00F75346">
            <w:pPr>
              <w:rPr>
                <w:color w:val="000000"/>
                <w:sz w:val="20"/>
                <w:szCs w:val="20"/>
              </w:rPr>
            </w:pPr>
            <w:r w:rsidRPr="00F75346">
              <w:rPr>
                <w:color w:val="000000"/>
                <w:sz w:val="20"/>
                <w:szCs w:val="20"/>
              </w:rPr>
              <w:t>Odpady skalne z górnictwa miedzi, cynku i ołowiu</w:t>
            </w:r>
          </w:p>
        </w:tc>
        <w:tc>
          <w:tcPr>
            <w:tcW w:w="850" w:type="dxa"/>
            <w:shd w:val="clear" w:color="auto" w:fill="auto"/>
            <w:noWrap/>
            <w:vAlign w:val="center"/>
            <w:hideMark/>
          </w:tcPr>
          <w:p w14:paraId="6DBD4965" w14:textId="77777777" w:rsidR="00F75346" w:rsidRPr="00F75346" w:rsidRDefault="00F75346" w:rsidP="0064519B">
            <w:pPr>
              <w:pStyle w:val="Maztabela"/>
            </w:pPr>
            <w:r w:rsidRPr="00F75346">
              <w:t>162,4</w:t>
            </w:r>
          </w:p>
        </w:tc>
        <w:tc>
          <w:tcPr>
            <w:tcW w:w="851" w:type="dxa"/>
            <w:shd w:val="clear" w:color="auto" w:fill="auto"/>
            <w:noWrap/>
            <w:vAlign w:val="center"/>
            <w:hideMark/>
          </w:tcPr>
          <w:p w14:paraId="11B59D1B" w14:textId="77777777" w:rsidR="00F75346" w:rsidRPr="00F75346" w:rsidRDefault="00F75346" w:rsidP="00FC347C">
            <w:pPr>
              <w:pStyle w:val="Maztabela"/>
            </w:pPr>
            <w:r w:rsidRPr="00F75346">
              <w:t>138,2</w:t>
            </w:r>
          </w:p>
        </w:tc>
        <w:tc>
          <w:tcPr>
            <w:tcW w:w="851" w:type="dxa"/>
            <w:shd w:val="clear" w:color="auto" w:fill="auto"/>
            <w:noWrap/>
            <w:vAlign w:val="center"/>
            <w:hideMark/>
          </w:tcPr>
          <w:p w14:paraId="7F58E08F" w14:textId="77777777" w:rsidR="00F75346" w:rsidRPr="00F75346" w:rsidRDefault="00F75346">
            <w:pPr>
              <w:pStyle w:val="Maztabela"/>
            </w:pPr>
            <w:r w:rsidRPr="00F75346">
              <w:t>112,6</w:t>
            </w:r>
          </w:p>
        </w:tc>
        <w:tc>
          <w:tcPr>
            <w:tcW w:w="850" w:type="dxa"/>
            <w:shd w:val="clear" w:color="auto" w:fill="auto"/>
            <w:noWrap/>
            <w:vAlign w:val="center"/>
            <w:hideMark/>
          </w:tcPr>
          <w:p w14:paraId="0FABC04B" w14:textId="77777777" w:rsidR="00F75346" w:rsidRPr="00F75346" w:rsidRDefault="00F75346">
            <w:pPr>
              <w:pStyle w:val="Maztabela"/>
            </w:pPr>
            <w:r w:rsidRPr="00F75346">
              <w:t>80,5</w:t>
            </w:r>
          </w:p>
        </w:tc>
        <w:tc>
          <w:tcPr>
            <w:tcW w:w="864" w:type="dxa"/>
            <w:shd w:val="clear" w:color="auto" w:fill="auto"/>
            <w:noWrap/>
            <w:vAlign w:val="center"/>
            <w:hideMark/>
          </w:tcPr>
          <w:p w14:paraId="4AFCB7EA" w14:textId="77777777" w:rsidR="00F75346" w:rsidRPr="00F75346" w:rsidRDefault="00F75346">
            <w:pPr>
              <w:pStyle w:val="Maztabela"/>
            </w:pPr>
            <w:r w:rsidRPr="00F75346">
              <w:t>59,4</w:t>
            </w:r>
          </w:p>
        </w:tc>
      </w:tr>
      <w:tr w:rsidR="00F75346" w:rsidRPr="00F75346" w14:paraId="1A8E24A6" w14:textId="77777777" w:rsidTr="00F75346">
        <w:trPr>
          <w:trHeight w:val="255"/>
        </w:trPr>
        <w:tc>
          <w:tcPr>
            <w:tcW w:w="848" w:type="dxa"/>
            <w:shd w:val="clear" w:color="auto" w:fill="auto"/>
            <w:noWrap/>
          </w:tcPr>
          <w:p w14:paraId="162298A2" w14:textId="77777777" w:rsidR="00F75346" w:rsidRPr="00F75346" w:rsidRDefault="00F75346" w:rsidP="00F75346">
            <w:pPr>
              <w:rPr>
                <w:b/>
                <w:sz w:val="20"/>
                <w:szCs w:val="20"/>
              </w:rPr>
            </w:pPr>
            <w:r w:rsidRPr="00F75346">
              <w:rPr>
                <w:b/>
                <w:sz w:val="20"/>
                <w:szCs w:val="20"/>
              </w:rPr>
              <w:t>01 01</w:t>
            </w:r>
          </w:p>
        </w:tc>
        <w:tc>
          <w:tcPr>
            <w:tcW w:w="4521" w:type="dxa"/>
          </w:tcPr>
          <w:p w14:paraId="48464AAE" w14:textId="77777777" w:rsidR="00F75346" w:rsidRPr="00F75346" w:rsidRDefault="00F75346" w:rsidP="00F75346">
            <w:pPr>
              <w:rPr>
                <w:b/>
                <w:sz w:val="20"/>
                <w:szCs w:val="20"/>
              </w:rPr>
            </w:pPr>
            <w:r w:rsidRPr="00F75346">
              <w:rPr>
                <w:b/>
                <w:sz w:val="20"/>
                <w:szCs w:val="20"/>
              </w:rPr>
              <w:t>Odpady z wydobywania kopalin</w:t>
            </w:r>
          </w:p>
        </w:tc>
        <w:tc>
          <w:tcPr>
            <w:tcW w:w="850" w:type="dxa"/>
            <w:shd w:val="clear" w:color="auto" w:fill="auto"/>
            <w:noWrap/>
            <w:vAlign w:val="center"/>
          </w:tcPr>
          <w:p w14:paraId="4BABC828" w14:textId="77777777" w:rsidR="00F75346" w:rsidRPr="00F75346" w:rsidRDefault="00F75346" w:rsidP="0064519B">
            <w:pPr>
              <w:pStyle w:val="Maztabela"/>
            </w:pPr>
            <w:r w:rsidRPr="00F75346">
              <w:t>7434,2</w:t>
            </w:r>
          </w:p>
        </w:tc>
        <w:tc>
          <w:tcPr>
            <w:tcW w:w="851" w:type="dxa"/>
            <w:shd w:val="clear" w:color="auto" w:fill="auto"/>
            <w:noWrap/>
            <w:vAlign w:val="center"/>
          </w:tcPr>
          <w:p w14:paraId="182A834C" w14:textId="77777777" w:rsidR="00F75346" w:rsidRPr="00F75346" w:rsidRDefault="00F75346" w:rsidP="00FC347C">
            <w:pPr>
              <w:pStyle w:val="Maztabela"/>
            </w:pPr>
            <w:r w:rsidRPr="00F75346">
              <w:t>10411,1</w:t>
            </w:r>
          </w:p>
        </w:tc>
        <w:tc>
          <w:tcPr>
            <w:tcW w:w="851" w:type="dxa"/>
            <w:shd w:val="clear" w:color="auto" w:fill="auto"/>
            <w:noWrap/>
            <w:vAlign w:val="center"/>
          </w:tcPr>
          <w:p w14:paraId="31FBA924" w14:textId="77777777" w:rsidR="00F75346" w:rsidRPr="00F75346" w:rsidRDefault="00F75346">
            <w:pPr>
              <w:pStyle w:val="Maztabela"/>
            </w:pPr>
            <w:r w:rsidRPr="00F75346">
              <w:t>8063,4</w:t>
            </w:r>
          </w:p>
        </w:tc>
        <w:tc>
          <w:tcPr>
            <w:tcW w:w="850" w:type="dxa"/>
            <w:shd w:val="clear" w:color="auto" w:fill="auto"/>
            <w:noWrap/>
            <w:vAlign w:val="center"/>
          </w:tcPr>
          <w:p w14:paraId="1E949C34" w14:textId="77777777" w:rsidR="00F75346" w:rsidRPr="00F75346" w:rsidRDefault="00F75346">
            <w:pPr>
              <w:pStyle w:val="Maztabela"/>
            </w:pPr>
            <w:r w:rsidRPr="00F75346">
              <w:t>6245,7</w:t>
            </w:r>
          </w:p>
        </w:tc>
        <w:tc>
          <w:tcPr>
            <w:tcW w:w="864" w:type="dxa"/>
            <w:shd w:val="clear" w:color="auto" w:fill="auto"/>
            <w:noWrap/>
            <w:vAlign w:val="center"/>
          </w:tcPr>
          <w:p w14:paraId="46392D5D" w14:textId="77777777" w:rsidR="00F75346" w:rsidRPr="00F75346" w:rsidRDefault="00F75346">
            <w:pPr>
              <w:pStyle w:val="Maztabela"/>
            </w:pPr>
            <w:r w:rsidRPr="00F75346">
              <w:t>5692,3</w:t>
            </w:r>
          </w:p>
        </w:tc>
      </w:tr>
      <w:tr w:rsidR="00F75346" w:rsidRPr="00F75346" w14:paraId="0A11C798" w14:textId="77777777" w:rsidTr="00F75346">
        <w:trPr>
          <w:trHeight w:val="255"/>
        </w:trPr>
        <w:tc>
          <w:tcPr>
            <w:tcW w:w="848" w:type="dxa"/>
            <w:shd w:val="clear" w:color="auto" w:fill="auto"/>
            <w:noWrap/>
            <w:hideMark/>
          </w:tcPr>
          <w:p w14:paraId="5A20C24E" w14:textId="77777777" w:rsidR="00F75346" w:rsidRPr="00F75346" w:rsidRDefault="00F75346" w:rsidP="00F75346">
            <w:pPr>
              <w:rPr>
                <w:color w:val="000000"/>
                <w:sz w:val="20"/>
                <w:szCs w:val="20"/>
              </w:rPr>
            </w:pPr>
            <w:r w:rsidRPr="00F75346">
              <w:rPr>
                <w:color w:val="000000"/>
                <w:sz w:val="20"/>
                <w:szCs w:val="20"/>
              </w:rPr>
              <w:t>010381</w:t>
            </w:r>
          </w:p>
        </w:tc>
        <w:tc>
          <w:tcPr>
            <w:tcW w:w="4521" w:type="dxa"/>
          </w:tcPr>
          <w:p w14:paraId="35CB078C" w14:textId="77777777" w:rsidR="00F75346" w:rsidRPr="00F75346" w:rsidRDefault="00F75346" w:rsidP="00F75346">
            <w:pPr>
              <w:rPr>
                <w:color w:val="000000"/>
                <w:sz w:val="20"/>
                <w:szCs w:val="20"/>
              </w:rPr>
            </w:pPr>
            <w:r w:rsidRPr="00F75346">
              <w:rPr>
                <w:color w:val="000000"/>
                <w:sz w:val="20"/>
                <w:szCs w:val="20"/>
              </w:rPr>
              <w:t>Odpady z flotacyjnego wzbogacania rud metali nieżelaznych inne niż wymienione w 01 03 80</w:t>
            </w:r>
          </w:p>
        </w:tc>
        <w:tc>
          <w:tcPr>
            <w:tcW w:w="850" w:type="dxa"/>
            <w:shd w:val="clear" w:color="auto" w:fill="auto"/>
            <w:noWrap/>
            <w:vAlign w:val="center"/>
            <w:hideMark/>
          </w:tcPr>
          <w:p w14:paraId="48ED5E33" w14:textId="77777777" w:rsidR="00F75346" w:rsidRPr="00F75346" w:rsidRDefault="00F75346" w:rsidP="0064519B">
            <w:pPr>
              <w:pStyle w:val="Maztabela"/>
            </w:pPr>
            <w:r w:rsidRPr="00F75346">
              <w:t>30783,7</w:t>
            </w:r>
          </w:p>
        </w:tc>
        <w:tc>
          <w:tcPr>
            <w:tcW w:w="851" w:type="dxa"/>
            <w:shd w:val="clear" w:color="auto" w:fill="auto"/>
            <w:noWrap/>
            <w:vAlign w:val="center"/>
            <w:hideMark/>
          </w:tcPr>
          <w:p w14:paraId="5543AA49" w14:textId="77777777" w:rsidR="00F75346" w:rsidRPr="00F75346" w:rsidRDefault="00F75346" w:rsidP="00FC347C">
            <w:pPr>
              <w:pStyle w:val="Maztabela"/>
            </w:pPr>
            <w:r w:rsidRPr="00F75346">
              <w:t>31108</w:t>
            </w:r>
          </w:p>
        </w:tc>
        <w:tc>
          <w:tcPr>
            <w:tcW w:w="851" w:type="dxa"/>
            <w:shd w:val="clear" w:color="auto" w:fill="auto"/>
            <w:noWrap/>
            <w:vAlign w:val="center"/>
            <w:hideMark/>
          </w:tcPr>
          <w:p w14:paraId="1FE8919B" w14:textId="77777777" w:rsidR="00F75346" w:rsidRPr="00F75346" w:rsidRDefault="00F75346">
            <w:pPr>
              <w:pStyle w:val="Maztabela"/>
            </w:pPr>
            <w:r w:rsidRPr="00F75346">
              <w:t>31288,2</w:t>
            </w:r>
          </w:p>
        </w:tc>
        <w:tc>
          <w:tcPr>
            <w:tcW w:w="850" w:type="dxa"/>
            <w:shd w:val="clear" w:color="auto" w:fill="auto"/>
            <w:noWrap/>
            <w:vAlign w:val="center"/>
            <w:hideMark/>
          </w:tcPr>
          <w:p w14:paraId="3826AE0B" w14:textId="77777777" w:rsidR="00F75346" w:rsidRPr="00F75346" w:rsidRDefault="00F75346">
            <w:pPr>
              <w:pStyle w:val="Maztabela"/>
            </w:pPr>
            <w:r w:rsidRPr="00F75346">
              <w:t>31828,8</w:t>
            </w:r>
          </w:p>
        </w:tc>
        <w:tc>
          <w:tcPr>
            <w:tcW w:w="864" w:type="dxa"/>
            <w:shd w:val="clear" w:color="auto" w:fill="auto"/>
            <w:noWrap/>
            <w:vAlign w:val="center"/>
            <w:hideMark/>
          </w:tcPr>
          <w:p w14:paraId="3EEFA174" w14:textId="77777777" w:rsidR="00F75346" w:rsidRPr="00F75346" w:rsidRDefault="00F75346">
            <w:pPr>
              <w:pStyle w:val="Maztabela"/>
            </w:pPr>
            <w:r w:rsidRPr="00F75346">
              <w:t>30542,6</w:t>
            </w:r>
          </w:p>
        </w:tc>
      </w:tr>
      <w:tr w:rsidR="00F75346" w:rsidRPr="00F75346" w14:paraId="7A49ECEE" w14:textId="77777777" w:rsidTr="00F75346">
        <w:trPr>
          <w:trHeight w:val="255"/>
        </w:trPr>
        <w:tc>
          <w:tcPr>
            <w:tcW w:w="848" w:type="dxa"/>
            <w:shd w:val="clear" w:color="auto" w:fill="auto"/>
            <w:noWrap/>
            <w:hideMark/>
          </w:tcPr>
          <w:p w14:paraId="6722CDA3" w14:textId="77777777" w:rsidR="00F75346" w:rsidRPr="00F75346" w:rsidRDefault="00F75346" w:rsidP="00F75346">
            <w:pPr>
              <w:rPr>
                <w:color w:val="000000"/>
                <w:sz w:val="20"/>
                <w:szCs w:val="20"/>
              </w:rPr>
            </w:pPr>
            <w:r w:rsidRPr="00F75346">
              <w:rPr>
                <w:color w:val="000000"/>
                <w:sz w:val="20"/>
                <w:szCs w:val="20"/>
              </w:rPr>
              <w:t>010399</w:t>
            </w:r>
          </w:p>
        </w:tc>
        <w:tc>
          <w:tcPr>
            <w:tcW w:w="4521" w:type="dxa"/>
          </w:tcPr>
          <w:p w14:paraId="3D37C1A1" w14:textId="77777777" w:rsidR="00F75346" w:rsidRPr="00F75346" w:rsidRDefault="00F75346" w:rsidP="00F75346">
            <w:pPr>
              <w:rPr>
                <w:color w:val="000000"/>
                <w:sz w:val="20"/>
                <w:szCs w:val="20"/>
              </w:rPr>
            </w:pPr>
            <w:r w:rsidRPr="00F75346">
              <w:rPr>
                <w:color w:val="000000"/>
                <w:sz w:val="20"/>
                <w:szCs w:val="20"/>
              </w:rPr>
              <w:t>Inne nie wymienione odpady</w:t>
            </w:r>
          </w:p>
        </w:tc>
        <w:tc>
          <w:tcPr>
            <w:tcW w:w="850" w:type="dxa"/>
            <w:shd w:val="clear" w:color="auto" w:fill="auto"/>
            <w:noWrap/>
            <w:vAlign w:val="center"/>
            <w:hideMark/>
          </w:tcPr>
          <w:p w14:paraId="1F0C080B" w14:textId="77777777" w:rsidR="00F75346" w:rsidRPr="00F75346" w:rsidRDefault="00F75346" w:rsidP="0064519B">
            <w:pPr>
              <w:pStyle w:val="Maztabela"/>
            </w:pPr>
            <w:r w:rsidRPr="00F75346">
              <w:t>3,1</w:t>
            </w:r>
          </w:p>
        </w:tc>
        <w:tc>
          <w:tcPr>
            <w:tcW w:w="851" w:type="dxa"/>
            <w:shd w:val="clear" w:color="auto" w:fill="auto"/>
            <w:noWrap/>
            <w:vAlign w:val="center"/>
            <w:hideMark/>
          </w:tcPr>
          <w:p w14:paraId="2B9D5D92" w14:textId="77777777" w:rsidR="00F75346" w:rsidRPr="00F75346" w:rsidRDefault="00F75346" w:rsidP="00FC347C">
            <w:pPr>
              <w:pStyle w:val="Maztabela"/>
            </w:pPr>
            <w:r w:rsidRPr="00F75346">
              <w:t>2,8</w:t>
            </w:r>
          </w:p>
        </w:tc>
        <w:tc>
          <w:tcPr>
            <w:tcW w:w="851" w:type="dxa"/>
            <w:shd w:val="clear" w:color="auto" w:fill="auto"/>
            <w:noWrap/>
            <w:vAlign w:val="center"/>
            <w:hideMark/>
          </w:tcPr>
          <w:p w14:paraId="4F1B8022" w14:textId="77777777" w:rsidR="00F75346" w:rsidRPr="00F75346" w:rsidRDefault="00F75346">
            <w:pPr>
              <w:pStyle w:val="Maztabela"/>
            </w:pPr>
            <w:r w:rsidRPr="00F75346">
              <w:t>2,9</w:t>
            </w:r>
          </w:p>
        </w:tc>
        <w:tc>
          <w:tcPr>
            <w:tcW w:w="850" w:type="dxa"/>
            <w:shd w:val="clear" w:color="auto" w:fill="auto"/>
            <w:noWrap/>
            <w:vAlign w:val="center"/>
            <w:hideMark/>
          </w:tcPr>
          <w:p w14:paraId="6D0F66E0" w14:textId="77777777" w:rsidR="00F75346" w:rsidRPr="00F75346" w:rsidRDefault="00F75346">
            <w:pPr>
              <w:pStyle w:val="Maztabela"/>
            </w:pPr>
            <w:r w:rsidRPr="00F75346">
              <w:t>0</w:t>
            </w:r>
          </w:p>
        </w:tc>
        <w:tc>
          <w:tcPr>
            <w:tcW w:w="864" w:type="dxa"/>
            <w:shd w:val="clear" w:color="auto" w:fill="auto"/>
            <w:noWrap/>
            <w:vAlign w:val="center"/>
            <w:hideMark/>
          </w:tcPr>
          <w:p w14:paraId="02EA8701" w14:textId="77777777" w:rsidR="00F75346" w:rsidRPr="00F75346" w:rsidRDefault="00F75346">
            <w:pPr>
              <w:pStyle w:val="Maztabela"/>
            </w:pPr>
            <w:r w:rsidRPr="00F75346">
              <w:t>1,3</w:t>
            </w:r>
          </w:p>
        </w:tc>
      </w:tr>
      <w:tr w:rsidR="00F75346" w:rsidRPr="00F75346" w14:paraId="19A6B094" w14:textId="77777777" w:rsidTr="00F75346">
        <w:trPr>
          <w:trHeight w:val="255"/>
        </w:trPr>
        <w:tc>
          <w:tcPr>
            <w:tcW w:w="848" w:type="dxa"/>
            <w:shd w:val="clear" w:color="auto" w:fill="auto"/>
            <w:noWrap/>
          </w:tcPr>
          <w:p w14:paraId="01134FD1" w14:textId="77777777" w:rsidR="00F75346" w:rsidRPr="00F75346" w:rsidRDefault="00F75346" w:rsidP="00F75346">
            <w:pPr>
              <w:rPr>
                <w:b/>
                <w:color w:val="000000"/>
                <w:sz w:val="20"/>
                <w:szCs w:val="20"/>
              </w:rPr>
            </w:pPr>
            <w:r w:rsidRPr="00F75346">
              <w:rPr>
                <w:b/>
                <w:color w:val="000000"/>
                <w:sz w:val="20"/>
                <w:szCs w:val="20"/>
              </w:rPr>
              <w:t>01 03</w:t>
            </w:r>
          </w:p>
        </w:tc>
        <w:tc>
          <w:tcPr>
            <w:tcW w:w="4521" w:type="dxa"/>
          </w:tcPr>
          <w:p w14:paraId="5CE9B7F3" w14:textId="77777777" w:rsidR="00F75346" w:rsidRPr="00F75346" w:rsidRDefault="00F75346" w:rsidP="00F75346">
            <w:pPr>
              <w:rPr>
                <w:b/>
                <w:sz w:val="20"/>
                <w:szCs w:val="20"/>
              </w:rPr>
            </w:pPr>
            <w:r w:rsidRPr="00F75346">
              <w:rPr>
                <w:b/>
                <w:sz w:val="20"/>
                <w:szCs w:val="20"/>
              </w:rPr>
              <w:t>Odpady z fizycznej i chemicznej przeróbki rud metali</w:t>
            </w:r>
          </w:p>
        </w:tc>
        <w:tc>
          <w:tcPr>
            <w:tcW w:w="850" w:type="dxa"/>
            <w:shd w:val="clear" w:color="auto" w:fill="auto"/>
            <w:noWrap/>
            <w:vAlign w:val="center"/>
          </w:tcPr>
          <w:p w14:paraId="0D42D9DF" w14:textId="77777777" w:rsidR="00F75346" w:rsidRPr="00F75346" w:rsidRDefault="00F75346" w:rsidP="0064519B">
            <w:pPr>
              <w:pStyle w:val="Maztabela"/>
            </w:pPr>
            <w:r w:rsidRPr="00F75346">
              <w:t>30786,8</w:t>
            </w:r>
          </w:p>
        </w:tc>
        <w:tc>
          <w:tcPr>
            <w:tcW w:w="851" w:type="dxa"/>
            <w:shd w:val="clear" w:color="auto" w:fill="auto"/>
            <w:noWrap/>
            <w:vAlign w:val="center"/>
          </w:tcPr>
          <w:p w14:paraId="58ACF0DD" w14:textId="77777777" w:rsidR="00F75346" w:rsidRPr="00F75346" w:rsidRDefault="00F75346" w:rsidP="00FC347C">
            <w:pPr>
              <w:pStyle w:val="Maztabela"/>
            </w:pPr>
            <w:r w:rsidRPr="00F75346">
              <w:t>31110,8</w:t>
            </w:r>
          </w:p>
        </w:tc>
        <w:tc>
          <w:tcPr>
            <w:tcW w:w="851" w:type="dxa"/>
            <w:shd w:val="clear" w:color="auto" w:fill="auto"/>
            <w:noWrap/>
            <w:vAlign w:val="center"/>
          </w:tcPr>
          <w:p w14:paraId="7DA1389B" w14:textId="77777777" w:rsidR="00F75346" w:rsidRPr="00F75346" w:rsidRDefault="00F75346">
            <w:pPr>
              <w:pStyle w:val="Maztabela"/>
            </w:pPr>
            <w:r w:rsidRPr="00F75346">
              <w:t>31291,1</w:t>
            </w:r>
          </w:p>
        </w:tc>
        <w:tc>
          <w:tcPr>
            <w:tcW w:w="850" w:type="dxa"/>
            <w:shd w:val="clear" w:color="auto" w:fill="auto"/>
            <w:noWrap/>
            <w:vAlign w:val="center"/>
          </w:tcPr>
          <w:p w14:paraId="2D0588D9" w14:textId="77777777" w:rsidR="00F75346" w:rsidRPr="00F75346" w:rsidRDefault="00F75346">
            <w:pPr>
              <w:pStyle w:val="Maztabela"/>
            </w:pPr>
            <w:r w:rsidRPr="00F75346">
              <w:t>31828,8</w:t>
            </w:r>
          </w:p>
        </w:tc>
        <w:tc>
          <w:tcPr>
            <w:tcW w:w="864" w:type="dxa"/>
            <w:shd w:val="clear" w:color="auto" w:fill="auto"/>
            <w:noWrap/>
            <w:vAlign w:val="center"/>
          </w:tcPr>
          <w:p w14:paraId="485FAE18" w14:textId="77777777" w:rsidR="00F75346" w:rsidRPr="00F75346" w:rsidRDefault="00F75346">
            <w:pPr>
              <w:pStyle w:val="Maztabela"/>
            </w:pPr>
            <w:r w:rsidRPr="00F75346">
              <w:t>30543,9</w:t>
            </w:r>
          </w:p>
        </w:tc>
      </w:tr>
      <w:tr w:rsidR="00F75346" w:rsidRPr="00F75346" w14:paraId="479E7ABA" w14:textId="77777777" w:rsidTr="00F75346">
        <w:trPr>
          <w:trHeight w:val="255"/>
        </w:trPr>
        <w:tc>
          <w:tcPr>
            <w:tcW w:w="848" w:type="dxa"/>
            <w:shd w:val="clear" w:color="auto" w:fill="auto"/>
            <w:noWrap/>
            <w:hideMark/>
          </w:tcPr>
          <w:p w14:paraId="2AD0D9C9" w14:textId="77777777" w:rsidR="00F75346" w:rsidRPr="00F75346" w:rsidRDefault="00F75346" w:rsidP="00F75346">
            <w:pPr>
              <w:rPr>
                <w:color w:val="000000"/>
                <w:sz w:val="20"/>
                <w:szCs w:val="20"/>
              </w:rPr>
            </w:pPr>
            <w:r w:rsidRPr="00F75346">
              <w:rPr>
                <w:color w:val="000000"/>
                <w:sz w:val="20"/>
                <w:szCs w:val="20"/>
              </w:rPr>
              <w:t>010408</w:t>
            </w:r>
          </w:p>
        </w:tc>
        <w:tc>
          <w:tcPr>
            <w:tcW w:w="4521" w:type="dxa"/>
          </w:tcPr>
          <w:p w14:paraId="293FBA74" w14:textId="77777777" w:rsidR="00F75346" w:rsidRPr="00F75346" w:rsidRDefault="00F75346" w:rsidP="00F75346">
            <w:pPr>
              <w:rPr>
                <w:color w:val="000000"/>
                <w:sz w:val="20"/>
                <w:szCs w:val="20"/>
              </w:rPr>
            </w:pPr>
            <w:r w:rsidRPr="00F75346">
              <w:rPr>
                <w:color w:val="000000"/>
                <w:sz w:val="20"/>
                <w:szCs w:val="20"/>
              </w:rPr>
              <w:t>Odpady żwiru lub skruszone skały inne niż wym. w 0104 07</w:t>
            </w:r>
          </w:p>
        </w:tc>
        <w:tc>
          <w:tcPr>
            <w:tcW w:w="850" w:type="dxa"/>
            <w:shd w:val="clear" w:color="auto" w:fill="auto"/>
            <w:noWrap/>
            <w:hideMark/>
          </w:tcPr>
          <w:p w14:paraId="0CE0C418" w14:textId="77777777" w:rsidR="00F75346" w:rsidRPr="00F75346" w:rsidRDefault="00F75346" w:rsidP="0064519B">
            <w:pPr>
              <w:pStyle w:val="Maztabela"/>
            </w:pPr>
            <w:r w:rsidRPr="00F75346">
              <w:t>1806,1</w:t>
            </w:r>
          </w:p>
        </w:tc>
        <w:tc>
          <w:tcPr>
            <w:tcW w:w="851" w:type="dxa"/>
            <w:shd w:val="clear" w:color="auto" w:fill="auto"/>
            <w:noWrap/>
            <w:hideMark/>
          </w:tcPr>
          <w:p w14:paraId="25CF78EE" w14:textId="77777777" w:rsidR="00F75346" w:rsidRPr="00F75346" w:rsidRDefault="00F75346" w:rsidP="00FC347C">
            <w:pPr>
              <w:pStyle w:val="Maztabela"/>
            </w:pPr>
            <w:r w:rsidRPr="00F75346">
              <w:t>1787,8</w:t>
            </w:r>
          </w:p>
        </w:tc>
        <w:tc>
          <w:tcPr>
            <w:tcW w:w="851" w:type="dxa"/>
            <w:shd w:val="clear" w:color="auto" w:fill="auto"/>
            <w:noWrap/>
            <w:hideMark/>
          </w:tcPr>
          <w:p w14:paraId="235EFC62" w14:textId="77777777" w:rsidR="00F75346" w:rsidRPr="00F75346" w:rsidRDefault="00F75346">
            <w:pPr>
              <w:pStyle w:val="Maztabela"/>
            </w:pPr>
            <w:r w:rsidRPr="00F75346">
              <w:t>932,5</w:t>
            </w:r>
          </w:p>
        </w:tc>
        <w:tc>
          <w:tcPr>
            <w:tcW w:w="850" w:type="dxa"/>
            <w:shd w:val="clear" w:color="auto" w:fill="auto"/>
            <w:noWrap/>
            <w:hideMark/>
          </w:tcPr>
          <w:p w14:paraId="0E04FEBE" w14:textId="77777777" w:rsidR="00F75346" w:rsidRPr="00F75346" w:rsidRDefault="00F75346">
            <w:pPr>
              <w:pStyle w:val="Maztabela"/>
            </w:pPr>
            <w:r w:rsidRPr="00F75346">
              <w:t>1491,3</w:t>
            </w:r>
          </w:p>
        </w:tc>
        <w:tc>
          <w:tcPr>
            <w:tcW w:w="864" w:type="dxa"/>
            <w:shd w:val="clear" w:color="auto" w:fill="auto"/>
            <w:noWrap/>
            <w:hideMark/>
          </w:tcPr>
          <w:p w14:paraId="70AD68E8" w14:textId="77777777" w:rsidR="00F75346" w:rsidRPr="00F75346" w:rsidRDefault="00F75346">
            <w:pPr>
              <w:pStyle w:val="Maztabela"/>
            </w:pPr>
            <w:r w:rsidRPr="00F75346">
              <w:t>1060,0</w:t>
            </w:r>
          </w:p>
        </w:tc>
      </w:tr>
      <w:tr w:rsidR="00F75346" w:rsidRPr="00F75346" w14:paraId="60F5569A" w14:textId="77777777" w:rsidTr="00F75346">
        <w:trPr>
          <w:trHeight w:val="255"/>
        </w:trPr>
        <w:tc>
          <w:tcPr>
            <w:tcW w:w="848" w:type="dxa"/>
            <w:shd w:val="clear" w:color="auto" w:fill="auto"/>
            <w:noWrap/>
            <w:hideMark/>
          </w:tcPr>
          <w:p w14:paraId="25D70185" w14:textId="77777777" w:rsidR="00F75346" w:rsidRPr="00F75346" w:rsidRDefault="00F75346" w:rsidP="00F75346">
            <w:pPr>
              <w:rPr>
                <w:color w:val="000000"/>
                <w:sz w:val="20"/>
                <w:szCs w:val="20"/>
              </w:rPr>
            </w:pPr>
            <w:r w:rsidRPr="00F75346">
              <w:rPr>
                <w:color w:val="000000"/>
                <w:sz w:val="20"/>
                <w:szCs w:val="20"/>
              </w:rPr>
              <w:t>010409</w:t>
            </w:r>
          </w:p>
        </w:tc>
        <w:tc>
          <w:tcPr>
            <w:tcW w:w="4521" w:type="dxa"/>
          </w:tcPr>
          <w:p w14:paraId="44621DE3" w14:textId="77777777" w:rsidR="00F75346" w:rsidRPr="00F75346" w:rsidRDefault="00F75346" w:rsidP="00F75346">
            <w:pPr>
              <w:rPr>
                <w:color w:val="000000"/>
                <w:sz w:val="20"/>
                <w:szCs w:val="20"/>
              </w:rPr>
            </w:pPr>
            <w:r w:rsidRPr="00F75346">
              <w:rPr>
                <w:color w:val="000000"/>
                <w:sz w:val="20"/>
                <w:szCs w:val="20"/>
              </w:rPr>
              <w:t>Odpadowe piaski i iły</w:t>
            </w:r>
          </w:p>
        </w:tc>
        <w:tc>
          <w:tcPr>
            <w:tcW w:w="850" w:type="dxa"/>
            <w:shd w:val="clear" w:color="auto" w:fill="auto"/>
            <w:noWrap/>
            <w:hideMark/>
          </w:tcPr>
          <w:p w14:paraId="03216DC0" w14:textId="77777777" w:rsidR="00F75346" w:rsidRPr="00F75346" w:rsidRDefault="00F75346" w:rsidP="0064519B">
            <w:pPr>
              <w:pStyle w:val="Maztabela"/>
            </w:pPr>
            <w:r w:rsidRPr="00F75346">
              <w:t>159,6</w:t>
            </w:r>
          </w:p>
        </w:tc>
        <w:tc>
          <w:tcPr>
            <w:tcW w:w="851" w:type="dxa"/>
            <w:shd w:val="clear" w:color="auto" w:fill="auto"/>
            <w:noWrap/>
            <w:hideMark/>
          </w:tcPr>
          <w:p w14:paraId="347C21E3" w14:textId="77777777" w:rsidR="00F75346" w:rsidRPr="00F75346" w:rsidRDefault="00F75346" w:rsidP="00FC347C">
            <w:pPr>
              <w:pStyle w:val="Maztabela"/>
            </w:pPr>
            <w:r w:rsidRPr="00F75346">
              <w:t>151,2</w:t>
            </w:r>
          </w:p>
        </w:tc>
        <w:tc>
          <w:tcPr>
            <w:tcW w:w="851" w:type="dxa"/>
            <w:shd w:val="clear" w:color="auto" w:fill="auto"/>
            <w:noWrap/>
            <w:hideMark/>
          </w:tcPr>
          <w:p w14:paraId="192CD1B8" w14:textId="77777777" w:rsidR="00F75346" w:rsidRPr="00F75346" w:rsidRDefault="00F75346">
            <w:pPr>
              <w:pStyle w:val="Maztabela"/>
            </w:pPr>
            <w:r w:rsidRPr="00F75346">
              <w:t>81,2</w:t>
            </w:r>
          </w:p>
        </w:tc>
        <w:tc>
          <w:tcPr>
            <w:tcW w:w="850" w:type="dxa"/>
            <w:shd w:val="clear" w:color="auto" w:fill="auto"/>
            <w:noWrap/>
            <w:hideMark/>
          </w:tcPr>
          <w:p w14:paraId="67763890" w14:textId="77777777" w:rsidR="00F75346" w:rsidRPr="00F75346" w:rsidRDefault="00F75346">
            <w:pPr>
              <w:pStyle w:val="Maztabela"/>
            </w:pPr>
            <w:r w:rsidRPr="00F75346">
              <w:t>30,9</w:t>
            </w:r>
          </w:p>
        </w:tc>
        <w:tc>
          <w:tcPr>
            <w:tcW w:w="864" w:type="dxa"/>
            <w:shd w:val="clear" w:color="auto" w:fill="auto"/>
            <w:noWrap/>
            <w:hideMark/>
          </w:tcPr>
          <w:p w14:paraId="3D64D969" w14:textId="77777777" w:rsidR="00F75346" w:rsidRPr="00F75346" w:rsidRDefault="00F75346">
            <w:pPr>
              <w:pStyle w:val="Maztabela"/>
            </w:pPr>
            <w:r w:rsidRPr="00F75346">
              <w:t>356,5</w:t>
            </w:r>
          </w:p>
        </w:tc>
      </w:tr>
      <w:tr w:rsidR="00F75346" w:rsidRPr="00F75346" w14:paraId="3F223DFE" w14:textId="77777777" w:rsidTr="00F75346">
        <w:trPr>
          <w:trHeight w:val="255"/>
        </w:trPr>
        <w:tc>
          <w:tcPr>
            <w:tcW w:w="848" w:type="dxa"/>
            <w:shd w:val="clear" w:color="auto" w:fill="auto"/>
            <w:noWrap/>
            <w:hideMark/>
          </w:tcPr>
          <w:p w14:paraId="3F083A65" w14:textId="77777777" w:rsidR="00F75346" w:rsidRPr="00F75346" w:rsidRDefault="00F75346" w:rsidP="00F75346">
            <w:pPr>
              <w:rPr>
                <w:color w:val="000000"/>
                <w:sz w:val="20"/>
                <w:szCs w:val="20"/>
              </w:rPr>
            </w:pPr>
            <w:r w:rsidRPr="00F75346">
              <w:rPr>
                <w:color w:val="000000"/>
                <w:sz w:val="20"/>
                <w:szCs w:val="20"/>
              </w:rPr>
              <w:t>010410</w:t>
            </w:r>
          </w:p>
        </w:tc>
        <w:tc>
          <w:tcPr>
            <w:tcW w:w="4521" w:type="dxa"/>
          </w:tcPr>
          <w:p w14:paraId="39B51679" w14:textId="77777777" w:rsidR="00F75346" w:rsidRPr="00F75346" w:rsidRDefault="00F75346" w:rsidP="00F75346">
            <w:pPr>
              <w:rPr>
                <w:color w:val="000000"/>
                <w:sz w:val="20"/>
                <w:szCs w:val="20"/>
              </w:rPr>
            </w:pPr>
            <w:r w:rsidRPr="00F75346">
              <w:rPr>
                <w:color w:val="000000"/>
                <w:sz w:val="20"/>
                <w:szCs w:val="20"/>
              </w:rPr>
              <w:t xml:space="preserve">Odpady w postaci pyłów i proszków inne niż wym. w 010407 </w:t>
            </w:r>
          </w:p>
        </w:tc>
        <w:tc>
          <w:tcPr>
            <w:tcW w:w="850" w:type="dxa"/>
            <w:shd w:val="clear" w:color="auto" w:fill="auto"/>
            <w:noWrap/>
            <w:hideMark/>
          </w:tcPr>
          <w:p w14:paraId="732BFB5E" w14:textId="77777777" w:rsidR="00F75346" w:rsidRPr="00F75346" w:rsidRDefault="00F75346" w:rsidP="0064519B">
            <w:pPr>
              <w:pStyle w:val="Maztabela"/>
            </w:pPr>
            <w:r w:rsidRPr="00F75346">
              <w:t>8,3</w:t>
            </w:r>
          </w:p>
        </w:tc>
        <w:tc>
          <w:tcPr>
            <w:tcW w:w="851" w:type="dxa"/>
            <w:shd w:val="clear" w:color="auto" w:fill="auto"/>
            <w:noWrap/>
            <w:hideMark/>
          </w:tcPr>
          <w:p w14:paraId="79573610" w14:textId="77777777" w:rsidR="00F75346" w:rsidRPr="00F75346" w:rsidRDefault="00F75346" w:rsidP="00FC347C">
            <w:pPr>
              <w:pStyle w:val="Maztabela"/>
            </w:pPr>
            <w:r w:rsidRPr="00F75346">
              <w:t>5,8</w:t>
            </w:r>
          </w:p>
        </w:tc>
        <w:tc>
          <w:tcPr>
            <w:tcW w:w="851" w:type="dxa"/>
            <w:shd w:val="clear" w:color="auto" w:fill="auto"/>
            <w:noWrap/>
            <w:hideMark/>
          </w:tcPr>
          <w:p w14:paraId="21C1F9D4" w14:textId="77777777" w:rsidR="00F75346" w:rsidRPr="00F75346" w:rsidRDefault="00F75346">
            <w:pPr>
              <w:pStyle w:val="Maztabela"/>
            </w:pPr>
            <w:r w:rsidRPr="00F75346">
              <w:t>8,7</w:t>
            </w:r>
          </w:p>
        </w:tc>
        <w:tc>
          <w:tcPr>
            <w:tcW w:w="850" w:type="dxa"/>
            <w:shd w:val="clear" w:color="auto" w:fill="auto"/>
            <w:noWrap/>
            <w:hideMark/>
          </w:tcPr>
          <w:p w14:paraId="2999F0CA" w14:textId="77777777" w:rsidR="00F75346" w:rsidRPr="00F75346" w:rsidRDefault="00F75346">
            <w:pPr>
              <w:pStyle w:val="Maztabela"/>
            </w:pPr>
            <w:r w:rsidRPr="00F75346">
              <w:t>8,3</w:t>
            </w:r>
          </w:p>
        </w:tc>
        <w:tc>
          <w:tcPr>
            <w:tcW w:w="864" w:type="dxa"/>
            <w:shd w:val="clear" w:color="auto" w:fill="auto"/>
            <w:noWrap/>
            <w:hideMark/>
          </w:tcPr>
          <w:p w14:paraId="11B746C2" w14:textId="77777777" w:rsidR="00F75346" w:rsidRPr="00F75346" w:rsidRDefault="00F75346">
            <w:pPr>
              <w:pStyle w:val="Maztabela"/>
            </w:pPr>
            <w:r w:rsidRPr="00F75346">
              <w:t>6,9</w:t>
            </w:r>
          </w:p>
        </w:tc>
      </w:tr>
      <w:tr w:rsidR="00F75346" w:rsidRPr="00F75346" w14:paraId="5AD799EF" w14:textId="77777777" w:rsidTr="00F75346">
        <w:trPr>
          <w:trHeight w:val="255"/>
        </w:trPr>
        <w:tc>
          <w:tcPr>
            <w:tcW w:w="848" w:type="dxa"/>
            <w:shd w:val="clear" w:color="auto" w:fill="auto"/>
            <w:noWrap/>
            <w:hideMark/>
          </w:tcPr>
          <w:p w14:paraId="1FB117FC" w14:textId="77777777" w:rsidR="00F75346" w:rsidRPr="00F75346" w:rsidRDefault="00F75346" w:rsidP="00F75346">
            <w:pPr>
              <w:rPr>
                <w:color w:val="000000"/>
                <w:sz w:val="20"/>
                <w:szCs w:val="20"/>
              </w:rPr>
            </w:pPr>
            <w:r w:rsidRPr="00F75346">
              <w:rPr>
                <w:color w:val="000000"/>
                <w:sz w:val="20"/>
                <w:szCs w:val="20"/>
              </w:rPr>
              <w:t>010411</w:t>
            </w:r>
          </w:p>
        </w:tc>
        <w:tc>
          <w:tcPr>
            <w:tcW w:w="4521" w:type="dxa"/>
          </w:tcPr>
          <w:p w14:paraId="67F1E8CC" w14:textId="77777777" w:rsidR="00F75346" w:rsidRPr="00F75346" w:rsidRDefault="00F75346" w:rsidP="00F75346">
            <w:pPr>
              <w:rPr>
                <w:color w:val="000000"/>
                <w:sz w:val="20"/>
                <w:szCs w:val="20"/>
              </w:rPr>
            </w:pPr>
            <w:r w:rsidRPr="00F75346">
              <w:rPr>
                <w:color w:val="000000"/>
                <w:sz w:val="20"/>
                <w:szCs w:val="20"/>
              </w:rPr>
              <w:t>Odpady powstające przy wzbogacaniu soli kamiennej i potasowej inne niż wymienione w 010407</w:t>
            </w:r>
          </w:p>
        </w:tc>
        <w:tc>
          <w:tcPr>
            <w:tcW w:w="850" w:type="dxa"/>
            <w:shd w:val="clear" w:color="auto" w:fill="auto"/>
            <w:noWrap/>
            <w:hideMark/>
          </w:tcPr>
          <w:p w14:paraId="467CDA89" w14:textId="77777777" w:rsidR="00F75346" w:rsidRPr="00F75346" w:rsidRDefault="00F75346" w:rsidP="0064519B">
            <w:pPr>
              <w:pStyle w:val="Maztabela"/>
            </w:pPr>
            <w:r w:rsidRPr="00F75346">
              <w:t>0,1</w:t>
            </w:r>
          </w:p>
        </w:tc>
        <w:tc>
          <w:tcPr>
            <w:tcW w:w="851" w:type="dxa"/>
            <w:shd w:val="clear" w:color="auto" w:fill="auto"/>
            <w:noWrap/>
            <w:hideMark/>
          </w:tcPr>
          <w:p w14:paraId="3ED8A059" w14:textId="77777777" w:rsidR="00F75346" w:rsidRPr="00F75346" w:rsidRDefault="00F75346" w:rsidP="00FC347C">
            <w:pPr>
              <w:pStyle w:val="Maztabela"/>
            </w:pPr>
            <w:r w:rsidRPr="00F75346">
              <w:t>38</w:t>
            </w:r>
          </w:p>
        </w:tc>
        <w:tc>
          <w:tcPr>
            <w:tcW w:w="851" w:type="dxa"/>
            <w:shd w:val="clear" w:color="auto" w:fill="auto"/>
            <w:noWrap/>
            <w:hideMark/>
          </w:tcPr>
          <w:p w14:paraId="178C435C" w14:textId="77777777" w:rsidR="00F75346" w:rsidRPr="00F75346" w:rsidRDefault="00F75346">
            <w:pPr>
              <w:pStyle w:val="Maztabela"/>
            </w:pPr>
            <w:r w:rsidRPr="00F75346">
              <w:t>30,7</w:t>
            </w:r>
          </w:p>
        </w:tc>
        <w:tc>
          <w:tcPr>
            <w:tcW w:w="850" w:type="dxa"/>
            <w:shd w:val="clear" w:color="auto" w:fill="auto"/>
            <w:noWrap/>
            <w:hideMark/>
          </w:tcPr>
          <w:p w14:paraId="7B00EFC5" w14:textId="77777777" w:rsidR="00F75346" w:rsidRPr="00F75346" w:rsidRDefault="00F75346">
            <w:pPr>
              <w:pStyle w:val="Maztabela"/>
            </w:pPr>
            <w:r w:rsidRPr="00F75346">
              <w:t>42,5</w:t>
            </w:r>
          </w:p>
        </w:tc>
        <w:tc>
          <w:tcPr>
            <w:tcW w:w="864" w:type="dxa"/>
            <w:shd w:val="clear" w:color="auto" w:fill="auto"/>
            <w:noWrap/>
            <w:hideMark/>
          </w:tcPr>
          <w:p w14:paraId="6DFB401D" w14:textId="77777777" w:rsidR="00F75346" w:rsidRPr="00F75346" w:rsidRDefault="00F75346">
            <w:pPr>
              <w:pStyle w:val="Maztabela"/>
            </w:pPr>
            <w:r w:rsidRPr="00F75346">
              <w:t>35,1</w:t>
            </w:r>
          </w:p>
        </w:tc>
      </w:tr>
      <w:tr w:rsidR="00F75346" w:rsidRPr="00F75346" w14:paraId="461454FA" w14:textId="77777777" w:rsidTr="00F75346">
        <w:trPr>
          <w:trHeight w:val="255"/>
        </w:trPr>
        <w:tc>
          <w:tcPr>
            <w:tcW w:w="848" w:type="dxa"/>
            <w:shd w:val="clear" w:color="auto" w:fill="auto"/>
            <w:noWrap/>
            <w:hideMark/>
          </w:tcPr>
          <w:p w14:paraId="1C395A57" w14:textId="77777777" w:rsidR="00F75346" w:rsidRPr="00F75346" w:rsidRDefault="00F75346" w:rsidP="00F75346">
            <w:pPr>
              <w:rPr>
                <w:color w:val="000000"/>
                <w:sz w:val="20"/>
                <w:szCs w:val="20"/>
              </w:rPr>
            </w:pPr>
            <w:r w:rsidRPr="00F75346">
              <w:rPr>
                <w:color w:val="000000"/>
                <w:sz w:val="20"/>
                <w:szCs w:val="20"/>
              </w:rPr>
              <w:t>010412</w:t>
            </w:r>
          </w:p>
        </w:tc>
        <w:tc>
          <w:tcPr>
            <w:tcW w:w="4521" w:type="dxa"/>
          </w:tcPr>
          <w:p w14:paraId="5F4B8063" w14:textId="77777777" w:rsidR="00F75346" w:rsidRPr="00F75346" w:rsidRDefault="00F75346" w:rsidP="00F75346">
            <w:pPr>
              <w:rPr>
                <w:color w:val="000000"/>
                <w:sz w:val="20"/>
                <w:szCs w:val="20"/>
              </w:rPr>
            </w:pPr>
            <w:r w:rsidRPr="00F75346">
              <w:rPr>
                <w:color w:val="000000"/>
                <w:sz w:val="20"/>
                <w:szCs w:val="20"/>
              </w:rPr>
              <w:t>Odpady powstające przy płukaniu i oczyszczaniu kopalin inne niż 010407 i 010411</w:t>
            </w:r>
          </w:p>
        </w:tc>
        <w:tc>
          <w:tcPr>
            <w:tcW w:w="850" w:type="dxa"/>
            <w:shd w:val="clear" w:color="auto" w:fill="auto"/>
            <w:noWrap/>
            <w:hideMark/>
          </w:tcPr>
          <w:p w14:paraId="6E894C6D" w14:textId="77777777" w:rsidR="00F75346" w:rsidRPr="00F75346" w:rsidRDefault="00F75346" w:rsidP="0064519B">
            <w:pPr>
              <w:pStyle w:val="Maztabela"/>
            </w:pPr>
            <w:r w:rsidRPr="00F75346">
              <w:t>39168,1</w:t>
            </w:r>
          </w:p>
        </w:tc>
        <w:tc>
          <w:tcPr>
            <w:tcW w:w="851" w:type="dxa"/>
            <w:shd w:val="clear" w:color="auto" w:fill="auto"/>
            <w:noWrap/>
            <w:hideMark/>
          </w:tcPr>
          <w:p w14:paraId="2445D21B" w14:textId="77777777" w:rsidR="00F75346" w:rsidRPr="00F75346" w:rsidRDefault="00F75346" w:rsidP="00FC347C">
            <w:pPr>
              <w:pStyle w:val="Maztabela"/>
            </w:pPr>
            <w:r w:rsidRPr="00F75346">
              <w:t>36903,7</w:t>
            </w:r>
          </w:p>
        </w:tc>
        <w:tc>
          <w:tcPr>
            <w:tcW w:w="851" w:type="dxa"/>
            <w:shd w:val="clear" w:color="auto" w:fill="auto"/>
            <w:noWrap/>
            <w:hideMark/>
          </w:tcPr>
          <w:p w14:paraId="259A2DDA" w14:textId="77777777" w:rsidR="00F75346" w:rsidRPr="00F75346" w:rsidRDefault="00F75346">
            <w:pPr>
              <w:pStyle w:val="Maztabela"/>
            </w:pPr>
            <w:r w:rsidRPr="00F75346">
              <w:t>34710,2</w:t>
            </w:r>
          </w:p>
        </w:tc>
        <w:tc>
          <w:tcPr>
            <w:tcW w:w="850" w:type="dxa"/>
            <w:shd w:val="clear" w:color="auto" w:fill="auto"/>
            <w:noWrap/>
            <w:hideMark/>
          </w:tcPr>
          <w:p w14:paraId="26DDC815" w14:textId="77777777" w:rsidR="00F75346" w:rsidRPr="00F75346" w:rsidRDefault="00F75346">
            <w:pPr>
              <w:pStyle w:val="Maztabela"/>
            </w:pPr>
            <w:r w:rsidRPr="00F75346">
              <w:t>29732,0</w:t>
            </w:r>
          </w:p>
        </w:tc>
        <w:tc>
          <w:tcPr>
            <w:tcW w:w="864" w:type="dxa"/>
            <w:shd w:val="clear" w:color="auto" w:fill="auto"/>
            <w:noWrap/>
            <w:hideMark/>
          </w:tcPr>
          <w:p w14:paraId="255196D6" w14:textId="77777777" w:rsidR="00F75346" w:rsidRPr="00F75346" w:rsidRDefault="00F75346">
            <w:pPr>
              <w:pStyle w:val="Maztabela"/>
            </w:pPr>
            <w:r w:rsidRPr="00F75346">
              <w:t>31936,6</w:t>
            </w:r>
          </w:p>
        </w:tc>
      </w:tr>
      <w:tr w:rsidR="00F75346" w:rsidRPr="00F75346" w14:paraId="4DF908CE" w14:textId="77777777" w:rsidTr="00F75346">
        <w:trPr>
          <w:trHeight w:val="255"/>
        </w:trPr>
        <w:tc>
          <w:tcPr>
            <w:tcW w:w="848" w:type="dxa"/>
            <w:shd w:val="clear" w:color="auto" w:fill="auto"/>
            <w:noWrap/>
            <w:hideMark/>
          </w:tcPr>
          <w:p w14:paraId="150CCE5E" w14:textId="77777777" w:rsidR="00F75346" w:rsidRPr="00F75346" w:rsidRDefault="00F75346" w:rsidP="00F75346">
            <w:pPr>
              <w:rPr>
                <w:color w:val="000000"/>
                <w:sz w:val="20"/>
                <w:szCs w:val="20"/>
              </w:rPr>
            </w:pPr>
            <w:r w:rsidRPr="00F75346">
              <w:rPr>
                <w:color w:val="000000"/>
                <w:sz w:val="20"/>
                <w:szCs w:val="20"/>
              </w:rPr>
              <w:t>010413</w:t>
            </w:r>
          </w:p>
        </w:tc>
        <w:tc>
          <w:tcPr>
            <w:tcW w:w="4521" w:type="dxa"/>
          </w:tcPr>
          <w:p w14:paraId="2755B3EE" w14:textId="77777777" w:rsidR="00F75346" w:rsidRPr="00F75346" w:rsidRDefault="00F75346" w:rsidP="00F75346">
            <w:pPr>
              <w:rPr>
                <w:color w:val="000000"/>
                <w:sz w:val="20"/>
                <w:szCs w:val="20"/>
              </w:rPr>
            </w:pPr>
            <w:r w:rsidRPr="00F75346">
              <w:rPr>
                <w:color w:val="000000"/>
                <w:sz w:val="20"/>
                <w:szCs w:val="20"/>
              </w:rPr>
              <w:t>Odpady powstające przy cięciu i obróbce podstawowej skał inne niż wymienione w 01 04 07</w:t>
            </w:r>
          </w:p>
        </w:tc>
        <w:tc>
          <w:tcPr>
            <w:tcW w:w="850" w:type="dxa"/>
            <w:shd w:val="clear" w:color="auto" w:fill="auto"/>
            <w:noWrap/>
            <w:hideMark/>
          </w:tcPr>
          <w:p w14:paraId="1DE48BC0" w14:textId="77777777" w:rsidR="00F75346" w:rsidRPr="00F75346" w:rsidRDefault="00F75346" w:rsidP="0064519B">
            <w:pPr>
              <w:pStyle w:val="Maztabela"/>
            </w:pPr>
            <w:r w:rsidRPr="00F75346">
              <w:t>26,9</w:t>
            </w:r>
          </w:p>
        </w:tc>
        <w:tc>
          <w:tcPr>
            <w:tcW w:w="851" w:type="dxa"/>
            <w:shd w:val="clear" w:color="auto" w:fill="auto"/>
            <w:noWrap/>
            <w:hideMark/>
          </w:tcPr>
          <w:p w14:paraId="63D219DE" w14:textId="77777777" w:rsidR="00F75346" w:rsidRPr="00F75346" w:rsidRDefault="00F75346" w:rsidP="00FC347C">
            <w:pPr>
              <w:pStyle w:val="Maztabela"/>
            </w:pPr>
            <w:r w:rsidRPr="00F75346">
              <w:t>28,4</w:t>
            </w:r>
          </w:p>
        </w:tc>
        <w:tc>
          <w:tcPr>
            <w:tcW w:w="851" w:type="dxa"/>
            <w:shd w:val="clear" w:color="auto" w:fill="auto"/>
            <w:noWrap/>
            <w:hideMark/>
          </w:tcPr>
          <w:p w14:paraId="0E3740AE" w14:textId="77777777" w:rsidR="00F75346" w:rsidRPr="00F75346" w:rsidRDefault="00F75346">
            <w:pPr>
              <w:pStyle w:val="Maztabela"/>
            </w:pPr>
            <w:r w:rsidRPr="00F75346">
              <w:t>24,8</w:t>
            </w:r>
          </w:p>
        </w:tc>
        <w:tc>
          <w:tcPr>
            <w:tcW w:w="850" w:type="dxa"/>
            <w:shd w:val="clear" w:color="auto" w:fill="auto"/>
            <w:noWrap/>
            <w:hideMark/>
          </w:tcPr>
          <w:p w14:paraId="78B8FD51" w14:textId="77777777" w:rsidR="00F75346" w:rsidRPr="00F75346" w:rsidRDefault="00F75346">
            <w:pPr>
              <w:pStyle w:val="Maztabela"/>
            </w:pPr>
            <w:r w:rsidRPr="00F75346">
              <w:t>22,9</w:t>
            </w:r>
          </w:p>
        </w:tc>
        <w:tc>
          <w:tcPr>
            <w:tcW w:w="864" w:type="dxa"/>
            <w:shd w:val="clear" w:color="auto" w:fill="auto"/>
            <w:noWrap/>
            <w:hideMark/>
          </w:tcPr>
          <w:p w14:paraId="6BDB0FC6" w14:textId="77777777" w:rsidR="00F75346" w:rsidRPr="00F75346" w:rsidRDefault="00F75346">
            <w:pPr>
              <w:pStyle w:val="Maztabela"/>
            </w:pPr>
            <w:r w:rsidRPr="00F75346">
              <w:t>22,3</w:t>
            </w:r>
          </w:p>
        </w:tc>
      </w:tr>
      <w:tr w:rsidR="00F75346" w:rsidRPr="00F75346" w14:paraId="5EE2F8EE" w14:textId="77777777" w:rsidTr="00F75346">
        <w:trPr>
          <w:trHeight w:val="255"/>
        </w:trPr>
        <w:tc>
          <w:tcPr>
            <w:tcW w:w="848" w:type="dxa"/>
            <w:shd w:val="clear" w:color="auto" w:fill="auto"/>
            <w:noWrap/>
            <w:hideMark/>
          </w:tcPr>
          <w:p w14:paraId="65D393A3" w14:textId="77777777" w:rsidR="00F75346" w:rsidRPr="00F75346" w:rsidRDefault="00F75346" w:rsidP="00F75346">
            <w:pPr>
              <w:rPr>
                <w:color w:val="000000"/>
                <w:sz w:val="20"/>
                <w:szCs w:val="20"/>
              </w:rPr>
            </w:pPr>
            <w:r w:rsidRPr="00F75346">
              <w:rPr>
                <w:color w:val="000000"/>
                <w:sz w:val="20"/>
                <w:szCs w:val="20"/>
              </w:rPr>
              <w:t>010481</w:t>
            </w:r>
          </w:p>
        </w:tc>
        <w:tc>
          <w:tcPr>
            <w:tcW w:w="4521" w:type="dxa"/>
          </w:tcPr>
          <w:p w14:paraId="00D3B507" w14:textId="77777777" w:rsidR="00F75346" w:rsidRPr="00F75346" w:rsidRDefault="00F75346" w:rsidP="00F75346">
            <w:pPr>
              <w:rPr>
                <w:color w:val="000000"/>
                <w:sz w:val="20"/>
                <w:szCs w:val="20"/>
              </w:rPr>
            </w:pPr>
            <w:r w:rsidRPr="00F75346">
              <w:rPr>
                <w:color w:val="000000"/>
                <w:sz w:val="20"/>
                <w:szCs w:val="20"/>
              </w:rPr>
              <w:t>Odpady z flotacyjnego wzbogacania węgla inne niż wymienione w 01 04 80</w:t>
            </w:r>
          </w:p>
        </w:tc>
        <w:tc>
          <w:tcPr>
            <w:tcW w:w="850" w:type="dxa"/>
            <w:shd w:val="clear" w:color="auto" w:fill="auto"/>
            <w:noWrap/>
            <w:hideMark/>
          </w:tcPr>
          <w:p w14:paraId="54D474BB" w14:textId="77777777" w:rsidR="00F75346" w:rsidRPr="00F75346" w:rsidRDefault="00F75346" w:rsidP="0064519B">
            <w:pPr>
              <w:pStyle w:val="Maztabela"/>
            </w:pPr>
            <w:r w:rsidRPr="00F75346">
              <w:t>1697,9</w:t>
            </w:r>
          </w:p>
        </w:tc>
        <w:tc>
          <w:tcPr>
            <w:tcW w:w="851" w:type="dxa"/>
            <w:shd w:val="clear" w:color="auto" w:fill="auto"/>
            <w:noWrap/>
            <w:hideMark/>
          </w:tcPr>
          <w:p w14:paraId="758F03B2" w14:textId="77777777" w:rsidR="00F75346" w:rsidRPr="00F75346" w:rsidRDefault="00F75346" w:rsidP="00FC347C">
            <w:pPr>
              <w:pStyle w:val="Maztabela"/>
            </w:pPr>
            <w:r w:rsidRPr="00F75346">
              <w:t>1526,7</w:t>
            </w:r>
          </w:p>
        </w:tc>
        <w:tc>
          <w:tcPr>
            <w:tcW w:w="851" w:type="dxa"/>
            <w:shd w:val="clear" w:color="auto" w:fill="auto"/>
            <w:noWrap/>
            <w:hideMark/>
          </w:tcPr>
          <w:p w14:paraId="0A8DC033" w14:textId="77777777" w:rsidR="00F75346" w:rsidRPr="00F75346" w:rsidRDefault="00F75346">
            <w:pPr>
              <w:pStyle w:val="Maztabela"/>
            </w:pPr>
            <w:r w:rsidRPr="00F75346">
              <w:t>1366,4</w:t>
            </w:r>
          </w:p>
        </w:tc>
        <w:tc>
          <w:tcPr>
            <w:tcW w:w="850" w:type="dxa"/>
            <w:shd w:val="clear" w:color="auto" w:fill="auto"/>
            <w:noWrap/>
            <w:hideMark/>
          </w:tcPr>
          <w:p w14:paraId="7B1313CE" w14:textId="77777777" w:rsidR="00F75346" w:rsidRPr="00F75346" w:rsidRDefault="00F75346">
            <w:pPr>
              <w:pStyle w:val="Maztabela"/>
            </w:pPr>
            <w:r w:rsidRPr="00F75346">
              <w:t>1092,9</w:t>
            </w:r>
          </w:p>
        </w:tc>
        <w:tc>
          <w:tcPr>
            <w:tcW w:w="864" w:type="dxa"/>
            <w:shd w:val="clear" w:color="auto" w:fill="auto"/>
            <w:noWrap/>
            <w:hideMark/>
          </w:tcPr>
          <w:p w14:paraId="25EBB748" w14:textId="77777777" w:rsidR="00F75346" w:rsidRPr="00F75346" w:rsidRDefault="00F75346">
            <w:pPr>
              <w:pStyle w:val="Maztabela"/>
            </w:pPr>
            <w:r w:rsidRPr="00F75346">
              <w:t>950,5</w:t>
            </w:r>
          </w:p>
        </w:tc>
      </w:tr>
      <w:tr w:rsidR="00F75346" w:rsidRPr="00F75346" w14:paraId="0C576980" w14:textId="77777777" w:rsidTr="00F75346">
        <w:trPr>
          <w:trHeight w:val="255"/>
        </w:trPr>
        <w:tc>
          <w:tcPr>
            <w:tcW w:w="848" w:type="dxa"/>
            <w:shd w:val="clear" w:color="auto" w:fill="auto"/>
            <w:noWrap/>
            <w:hideMark/>
          </w:tcPr>
          <w:p w14:paraId="4474B002" w14:textId="77777777" w:rsidR="00F75346" w:rsidRPr="00F75346" w:rsidRDefault="00F75346" w:rsidP="00F75346">
            <w:pPr>
              <w:rPr>
                <w:color w:val="000000"/>
                <w:sz w:val="20"/>
                <w:szCs w:val="20"/>
              </w:rPr>
            </w:pPr>
            <w:r w:rsidRPr="00F75346">
              <w:rPr>
                <w:color w:val="000000"/>
                <w:sz w:val="20"/>
                <w:szCs w:val="20"/>
              </w:rPr>
              <w:t>010499</w:t>
            </w:r>
          </w:p>
        </w:tc>
        <w:tc>
          <w:tcPr>
            <w:tcW w:w="4521" w:type="dxa"/>
          </w:tcPr>
          <w:p w14:paraId="4B9105A2" w14:textId="77777777" w:rsidR="00F75346" w:rsidRPr="00F75346" w:rsidRDefault="00F75346" w:rsidP="00F75346">
            <w:pPr>
              <w:rPr>
                <w:color w:val="000000"/>
                <w:sz w:val="20"/>
                <w:szCs w:val="20"/>
              </w:rPr>
            </w:pPr>
            <w:r w:rsidRPr="00F75346">
              <w:rPr>
                <w:color w:val="000000"/>
                <w:sz w:val="20"/>
                <w:szCs w:val="20"/>
              </w:rPr>
              <w:t>Inne niewymienione odpady</w:t>
            </w:r>
          </w:p>
        </w:tc>
        <w:tc>
          <w:tcPr>
            <w:tcW w:w="850" w:type="dxa"/>
            <w:shd w:val="clear" w:color="auto" w:fill="auto"/>
            <w:noWrap/>
            <w:hideMark/>
          </w:tcPr>
          <w:p w14:paraId="1591E794" w14:textId="77777777" w:rsidR="00F75346" w:rsidRPr="00F75346" w:rsidRDefault="00F75346" w:rsidP="0064519B">
            <w:pPr>
              <w:pStyle w:val="Maztabela"/>
            </w:pPr>
            <w:r w:rsidRPr="00F75346">
              <w:t>178,9</w:t>
            </w:r>
          </w:p>
        </w:tc>
        <w:tc>
          <w:tcPr>
            <w:tcW w:w="851" w:type="dxa"/>
            <w:shd w:val="clear" w:color="auto" w:fill="auto"/>
            <w:noWrap/>
            <w:hideMark/>
          </w:tcPr>
          <w:p w14:paraId="196DD66F" w14:textId="77777777" w:rsidR="00F75346" w:rsidRPr="00F75346" w:rsidRDefault="00F75346" w:rsidP="00FC347C">
            <w:pPr>
              <w:pStyle w:val="Maztabela"/>
            </w:pPr>
            <w:r w:rsidRPr="00F75346">
              <w:t>89,8</w:t>
            </w:r>
          </w:p>
        </w:tc>
        <w:tc>
          <w:tcPr>
            <w:tcW w:w="851" w:type="dxa"/>
            <w:shd w:val="clear" w:color="auto" w:fill="auto"/>
            <w:noWrap/>
            <w:hideMark/>
          </w:tcPr>
          <w:p w14:paraId="25C8269C" w14:textId="77777777" w:rsidR="00F75346" w:rsidRPr="00F75346" w:rsidRDefault="00F75346">
            <w:pPr>
              <w:pStyle w:val="Maztabela"/>
            </w:pPr>
            <w:r w:rsidRPr="00F75346">
              <w:t>39,1</w:t>
            </w:r>
          </w:p>
        </w:tc>
        <w:tc>
          <w:tcPr>
            <w:tcW w:w="850" w:type="dxa"/>
            <w:shd w:val="clear" w:color="auto" w:fill="auto"/>
            <w:noWrap/>
            <w:hideMark/>
          </w:tcPr>
          <w:p w14:paraId="0A7DF0B0" w14:textId="77777777" w:rsidR="00F75346" w:rsidRPr="00F75346" w:rsidRDefault="00F75346">
            <w:pPr>
              <w:pStyle w:val="Maztabela"/>
            </w:pPr>
            <w:r w:rsidRPr="00F75346">
              <w:t>22,4</w:t>
            </w:r>
          </w:p>
        </w:tc>
        <w:tc>
          <w:tcPr>
            <w:tcW w:w="864" w:type="dxa"/>
            <w:shd w:val="clear" w:color="auto" w:fill="auto"/>
            <w:noWrap/>
            <w:hideMark/>
          </w:tcPr>
          <w:p w14:paraId="1C874464" w14:textId="77777777" w:rsidR="00F75346" w:rsidRPr="00F75346" w:rsidRDefault="00F75346">
            <w:pPr>
              <w:pStyle w:val="Maztabela"/>
            </w:pPr>
            <w:r w:rsidRPr="00F75346">
              <w:t>18,1</w:t>
            </w:r>
          </w:p>
        </w:tc>
      </w:tr>
      <w:tr w:rsidR="00F75346" w:rsidRPr="00F75346" w14:paraId="4D68919D" w14:textId="77777777" w:rsidTr="00F75346">
        <w:trPr>
          <w:trHeight w:val="255"/>
        </w:trPr>
        <w:tc>
          <w:tcPr>
            <w:tcW w:w="848" w:type="dxa"/>
            <w:shd w:val="clear" w:color="auto" w:fill="auto"/>
            <w:noWrap/>
          </w:tcPr>
          <w:p w14:paraId="10771DAF" w14:textId="77777777" w:rsidR="00F75346" w:rsidRPr="00F75346" w:rsidRDefault="00F75346" w:rsidP="00F75346">
            <w:pPr>
              <w:rPr>
                <w:b/>
                <w:color w:val="000000"/>
                <w:sz w:val="20"/>
                <w:szCs w:val="20"/>
              </w:rPr>
            </w:pPr>
            <w:r w:rsidRPr="00F75346">
              <w:rPr>
                <w:b/>
                <w:color w:val="000000"/>
                <w:sz w:val="20"/>
                <w:szCs w:val="20"/>
              </w:rPr>
              <w:t>01 04</w:t>
            </w:r>
          </w:p>
        </w:tc>
        <w:tc>
          <w:tcPr>
            <w:tcW w:w="4521" w:type="dxa"/>
          </w:tcPr>
          <w:p w14:paraId="44BA6F4E" w14:textId="77777777" w:rsidR="00F75346" w:rsidRPr="00F75346" w:rsidRDefault="00F75346" w:rsidP="00F75346">
            <w:pPr>
              <w:rPr>
                <w:b/>
                <w:color w:val="000000"/>
                <w:sz w:val="20"/>
                <w:szCs w:val="20"/>
              </w:rPr>
            </w:pPr>
            <w:r w:rsidRPr="00F75346">
              <w:rPr>
                <w:b/>
                <w:sz w:val="20"/>
                <w:szCs w:val="20"/>
              </w:rPr>
              <w:t>Odpady z fizycznej i chemicznej przeróbki kopalin innych niż rudy metali</w:t>
            </w:r>
          </w:p>
        </w:tc>
        <w:tc>
          <w:tcPr>
            <w:tcW w:w="850" w:type="dxa"/>
            <w:shd w:val="clear" w:color="auto" w:fill="auto"/>
            <w:noWrap/>
            <w:vAlign w:val="center"/>
          </w:tcPr>
          <w:p w14:paraId="3F4CEE09" w14:textId="77777777" w:rsidR="00F75346" w:rsidRPr="00F75346" w:rsidRDefault="00F75346" w:rsidP="0064519B">
            <w:pPr>
              <w:pStyle w:val="Maztabela"/>
            </w:pPr>
            <w:r w:rsidRPr="00F75346">
              <w:t>43045,9</w:t>
            </w:r>
          </w:p>
        </w:tc>
        <w:tc>
          <w:tcPr>
            <w:tcW w:w="851" w:type="dxa"/>
            <w:shd w:val="clear" w:color="auto" w:fill="auto"/>
            <w:noWrap/>
            <w:vAlign w:val="center"/>
          </w:tcPr>
          <w:p w14:paraId="05549BED" w14:textId="77777777" w:rsidR="00F75346" w:rsidRPr="00F75346" w:rsidRDefault="00F75346" w:rsidP="00FC347C">
            <w:pPr>
              <w:pStyle w:val="Maztabela"/>
            </w:pPr>
            <w:r w:rsidRPr="00F75346">
              <w:t>40531,4</w:t>
            </w:r>
          </w:p>
        </w:tc>
        <w:tc>
          <w:tcPr>
            <w:tcW w:w="851" w:type="dxa"/>
            <w:shd w:val="clear" w:color="auto" w:fill="auto"/>
            <w:noWrap/>
            <w:vAlign w:val="center"/>
          </w:tcPr>
          <w:p w14:paraId="19EE7F9C" w14:textId="77777777" w:rsidR="00F75346" w:rsidRPr="00F75346" w:rsidRDefault="00F75346">
            <w:pPr>
              <w:pStyle w:val="Maztabela"/>
            </w:pPr>
            <w:r w:rsidRPr="00F75346">
              <w:t>37193,6</w:t>
            </w:r>
          </w:p>
        </w:tc>
        <w:tc>
          <w:tcPr>
            <w:tcW w:w="850" w:type="dxa"/>
            <w:shd w:val="clear" w:color="auto" w:fill="auto"/>
            <w:noWrap/>
            <w:vAlign w:val="center"/>
          </w:tcPr>
          <w:p w14:paraId="6DA23319" w14:textId="77777777" w:rsidR="00F75346" w:rsidRPr="00F75346" w:rsidRDefault="00F75346">
            <w:pPr>
              <w:pStyle w:val="Maztabela"/>
            </w:pPr>
            <w:r w:rsidRPr="00F75346">
              <w:t>32443,2</w:t>
            </w:r>
          </w:p>
        </w:tc>
        <w:tc>
          <w:tcPr>
            <w:tcW w:w="864" w:type="dxa"/>
            <w:shd w:val="clear" w:color="auto" w:fill="auto"/>
            <w:noWrap/>
            <w:vAlign w:val="center"/>
          </w:tcPr>
          <w:p w14:paraId="028F4577" w14:textId="77777777" w:rsidR="00F75346" w:rsidRPr="00F75346" w:rsidRDefault="00F75346">
            <w:pPr>
              <w:pStyle w:val="Maztabela"/>
            </w:pPr>
            <w:r w:rsidRPr="00F75346">
              <w:t>34386,0</w:t>
            </w:r>
          </w:p>
        </w:tc>
      </w:tr>
      <w:tr w:rsidR="00F75346" w:rsidRPr="00F75346" w14:paraId="0C22A483" w14:textId="77777777" w:rsidTr="00F75346">
        <w:trPr>
          <w:trHeight w:val="255"/>
        </w:trPr>
        <w:tc>
          <w:tcPr>
            <w:tcW w:w="848" w:type="dxa"/>
            <w:shd w:val="clear" w:color="auto" w:fill="auto"/>
            <w:noWrap/>
            <w:hideMark/>
          </w:tcPr>
          <w:p w14:paraId="3FA71465" w14:textId="77777777" w:rsidR="00F75346" w:rsidRPr="00F75346" w:rsidRDefault="00F75346" w:rsidP="00F75346">
            <w:pPr>
              <w:rPr>
                <w:color w:val="000000"/>
                <w:sz w:val="20"/>
                <w:szCs w:val="20"/>
              </w:rPr>
            </w:pPr>
            <w:r w:rsidRPr="00F75346">
              <w:rPr>
                <w:color w:val="000000"/>
                <w:sz w:val="20"/>
                <w:szCs w:val="20"/>
              </w:rPr>
              <w:lastRenderedPageBreak/>
              <w:t>010504</w:t>
            </w:r>
          </w:p>
        </w:tc>
        <w:tc>
          <w:tcPr>
            <w:tcW w:w="4521" w:type="dxa"/>
          </w:tcPr>
          <w:p w14:paraId="07C647CD" w14:textId="77777777" w:rsidR="00F75346" w:rsidRPr="00F75346" w:rsidRDefault="00F75346" w:rsidP="00F75346">
            <w:pPr>
              <w:rPr>
                <w:color w:val="000000"/>
                <w:sz w:val="20"/>
                <w:szCs w:val="20"/>
              </w:rPr>
            </w:pPr>
            <w:r w:rsidRPr="00F75346">
              <w:rPr>
                <w:color w:val="000000"/>
                <w:sz w:val="20"/>
                <w:szCs w:val="20"/>
              </w:rPr>
              <w:t>Płuczki i odpady wiertnicze z odwiertów wody słodkiej</w:t>
            </w:r>
          </w:p>
        </w:tc>
        <w:tc>
          <w:tcPr>
            <w:tcW w:w="850" w:type="dxa"/>
            <w:shd w:val="clear" w:color="auto" w:fill="auto"/>
            <w:noWrap/>
            <w:vAlign w:val="center"/>
            <w:hideMark/>
          </w:tcPr>
          <w:p w14:paraId="5CBD4688" w14:textId="77777777" w:rsidR="00F75346" w:rsidRPr="00F75346" w:rsidRDefault="00F75346" w:rsidP="0064519B">
            <w:pPr>
              <w:pStyle w:val="Maztabela"/>
            </w:pPr>
            <w:r w:rsidRPr="00F75346">
              <w:t>3,9</w:t>
            </w:r>
          </w:p>
        </w:tc>
        <w:tc>
          <w:tcPr>
            <w:tcW w:w="851" w:type="dxa"/>
            <w:shd w:val="clear" w:color="auto" w:fill="auto"/>
            <w:noWrap/>
            <w:vAlign w:val="center"/>
            <w:hideMark/>
          </w:tcPr>
          <w:p w14:paraId="6447BF0C" w14:textId="77777777" w:rsidR="00F75346" w:rsidRPr="00F75346" w:rsidRDefault="00F75346" w:rsidP="00FC347C">
            <w:pPr>
              <w:pStyle w:val="Maztabela"/>
            </w:pPr>
            <w:r w:rsidRPr="00F75346">
              <w:t>1</w:t>
            </w:r>
          </w:p>
        </w:tc>
        <w:tc>
          <w:tcPr>
            <w:tcW w:w="851" w:type="dxa"/>
            <w:shd w:val="clear" w:color="auto" w:fill="auto"/>
            <w:noWrap/>
            <w:vAlign w:val="center"/>
            <w:hideMark/>
          </w:tcPr>
          <w:p w14:paraId="2F7921ED" w14:textId="77777777" w:rsidR="00F75346" w:rsidRPr="00F75346" w:rsidRDefault="00F75346">
            <w:pPr>
              <w:pStyle w:val="Maztabela"/>
            </w:pPr>
            <w:r w:rsidRPr="00F75346">
              <w:t>2,2</w:t>
            </w:r>
          </w:p>
        </w:tc>
        <w:tc>
          <w:tcPr>
            <w:tcW w:w="850" w:type="dxa"/>
            <w:shd w:val="clear" w:color="auto" w:fill="auto"/>
            <w:noWrap/>
            <w:vAlign w:val="center"/>
            <w:hideMark/>
          </w:tcPr>
          <w:p w14:paraId="55175085" w14:textId="77777777" w:rsidR="00F75346" w:rsidRPr="00F75346" w:rsidRDefault="00F75346">
            <w:pPr>
              <w:pStyle w:val="Maztabela"/>
            </w:pPr>
            <w:r w:rsidRPr="00F75346">
              <w:t>2,9</w:t>
            </w:r>
          </w:p>
        </w:tc>
        <w:tc>
          <w:tcPr>
            <w:tcW w:w="864" w:type="dxa"/>
            <w:shd w:val="clear" w:color="auto" w:fill="auto"/>
            <w:noWrap/>
            <w:vAlign w:val="center"/>
            <w:hideMark/>
          </w:tcPr>
          <w:p w14:paraId="7A78ECD5" w14:textId="77777777" w:rsidR="00F75346" w:rsidRPr="00F75346" w:rsidRDefault="00F75346">
            <w:pPr>
              <w:pStyle w:val="Maztabela"/>
            </w:pPr>
            <w:r w:rsidRPr="00F75346">
              <w:t>9,1</w:t>
            </w:r>
          </w:p>
        </w:tc>
      </w:tr>
      <w:tr w:rsidR="00F75346" w:rsidRPr="00F75346" w14:paraId="4A476D44" w14:textId="77777777" w:rsidTr="00F75346">
        <w:trPr>
          <w:trHeight w:val="255"/>
        </w:trPr>
        <w:tc>
          <w:tcPr>
            <w:tcW w:w="848" w:type="dxa"/>
            <w:shd w:val="clear" w:color="auto" w:fill="auto"/>
            <w:noWrap/>
            <w:hideMark/>
          </w:tcPr>
          <w:p w14:paraId="280DF641" w14:textId="77777777" w:rsidR="00F75346" w:rsidRPr="00F75346" w:rsidRDefault="00F75346" w:rsidP="00F75346">
            <w:pPr>
              <w:rPr>
                <w:color w:val="000000"/>
                <w:sz w:val="20"/>
                <w:szCs w:val="20"/>
              </w:rPr>
            </w:pPr>
            <w:r w:rsidRPr="00F75346">
              <w:rPr>
                <w:color w:val="000000"/>
                <w:sz w:val="20"/>
                <w:szCs w:val="20"/>
              </w:rPr>
              <w:t>010507</w:t>
            </w:r>
          </w:p>
        </w:tc>
        <w:tc>
          <w:tcPr>
            <w:tcW w:w="4521" w:type="dxa"/>
          </w:tcPr>
          <w:p w14:paraId="3AACEC16" w14:textId="77777777" w:rsidR="00F75346" w:rsidRPr="00F75346" w:rsidRDefault="00F75346" w:rsidP="00F75346">
            <w:pPr>
              <w:rPr>
                <w:color w:val="000000"/>
                <w:sz w:val="20"/>
                <w:szCs w:val="20"/>
              </w:rPr>
            </w:pPr>
            <w:r w:rsidRPr="00F75346">
              <w:rPr>
                <w:color w:val="000000"/>
                <w:sz w:val="20"/>
                <w:szCs w:val="20"/>
              </w:rPr>
              <w:t>Płuczki wiertnicze zawierające baryt i odpady inne niż wymienione w 01 05 05 i 01 05 06</w:t>
            </w:r>
          </w:p>
        </w:tc>
        <w:tc>
          <w:tcPr>
            <w:tcW w:w="850" w:type="dxa"/>
            <w:shd w:val="clear" w:color="auto" w:fill="auto"/>
            <w:noWrap/>
            <w:vAlign w:val="center"/>
            <w:hideMark/>
          </w:tcPr>
          <w:p w14:paraId="16E9E4FB" w14:textId="77777777" w:rsidR="00F75346" w:rsidRPr="00F75346" w:rsidRDefault="00F75346" w:rsidP="0064519B">
            <w:pPr>
              <w:pStyle w:val="Maztabela"/>
            </w:pPr>
            <w:r w:rsidRPr="00F75346">
              <w:t>13</w:t>
            </w:r>
          </w:p>
        </w:tc>
        <w:tc>
          <w:tcPr>
            <w:tcW w:w="851" w:type="dxa"/>
            <w:shd w:val="clear" w:color="auto" w:fill="auto"/>
            <w:noWrap/>
            <w:vAlign w:val="center"/>
            <w:hideMark/>
          </w:tcPr>
          <w:p w14:paraId="2602349F" w14:textId="77777777" w:rsidR="00F75346" w:rsidRPr="00F75346" w:rsidRDefault="00F75346" w:rsidP="00FC347C">
            <w:pPr>
              <w:pStyle w:val="Maztabela"/>
            </w:pPr>
            <w:r w:rsidRPr="00F75346">
              <w:t>13,8</w:t>
            </w:r>
          </w:p>
        </w:tc>
        <w:tc>
          <w:tcPr>
            <w:tcW w:w="851" w:type="dxa"/>
            <w:shd w:val="clear" w:color="auto" w:fill="auto"/>
            <w:noWrap/>
            <w:vAlign w:val="center"/>
            <w:hideMark/>
          </w:tcPr>
          <w:p w14:paraId="3DA97D85" w14:textId="77777777" w:rsidR="00F75346" w:rsidRPr="00F75346" w:rsidRDefault="00F75346">
            <w:pPr>
              <w:pStyle w:val="Maztabela"/>
            </w:pPr>
            <w:r w:rsidRPr="00F75346">
              <w:t>6</w:t>
            </w:r>
          </w:p>
        </w:tc>
        <w:tc>
          <w:tcPr>
            <w:tcW w:w="850" w:type="dxa"/>
            <w:shd w:val="clear" w:color="auto" w:fill="auto"/>
            <w:noWrap/>
            <w:vAlign w:val="center"/>
            <w:hideMark/>
          </w:tcPr>
          <w:p w14:paraId="2A413547" w14:textId="77777777" w:rsidR="00F75346" w:rsidRPr="00F75346" w:rsidRDefault="00F75346">
            <w:pPr>
              <w:pStyle w:val="Maztabela"/>
            </w:pPr>
            <w:r w:rsidRPr="00F75346">
              <w:t>5,1</w:t>
            </w:r>
          </w:p>
        </w:tc>
        <w:tc>
          <w:tcPr>
            <w:tcW w:w="864" w:type="dxa"/>
            <w:shd w:val="clear" w:color="auto" w:fill="auto"/>
            <w:noWrap/>
            <w:vAlign w:val="center"/>
            <w:hideMark/>
          </w:tcPr>
          <w:p w14:paraId="22A5B618" w14:textId="77777777" w:rsidR="00F75346" w:rsidRPr="00F75346" w:rsidRDefault="00F75346">
            <w:pPr>
              <w:pStyle w:val="Maztabela"/>
            </w:pPr>
            <w:r w:rsidRPr="00F75346">
              <w:t>9,7</w:t>
            </w:r>
          </w:p>
        </w:tc>
      </w:tr>
      <w:tr w:rsidR="00F75346" w:rsidRPr="00F75346" w14:paraId="46D18B95" w14:textId="77777777" w:rsidTr="00F75346">
        <w:trPr>
          <w:trHeight w:val="255"/>
        </w:trPr>
        <w:tc>
          <w:tcPr>
            <w:tcW w:w="848" w:type="dxa"/>
            <w:shd w:val="clear" w:color="auto" w:fill="auto"/>
            <w:noWrap/>
            <w:hideMark/>
          </w:tcPr>
          <w:p w14:paraId="3137AC89" w14:textId="77777777" w:rsidR="00F75346" w:rsidRPr="00F75346" w:rsidRDefault="00F75346" w:rsidP="00F75346">
            <w:pPr>
              <w:rPr>
                <w:color w:val="000000"/>
                <w:sz w:val="20"/>
                <w:szCs w:val="20"/>
              </w:rPr>
            </w:pPr>
            <w:r w:rsidRPr="00F75346">
              <w:rPr>
                <w:color w:val="000000"/>
                <w:sz w:val="20"/>
                <w:szCs w:val="20"/>
              </w:rPr>
              <w:t>010508</w:t>
            </w:r>
          </w:p>
        </w:tc>
        <w:tc>
          <w:tcPr>
            <w:tcW w:w="4521" w:type="dxa"/>
          </w:tcPr>
          <w:p w14:paraId="3FE2CDA6" w14:textId="77777777" w:rsidR="00F75346" w:rsidRPr="00F75346" w:rsidRDefault="00F75346" w:rsidP="00F75346">
            <w:pPr>
              <w:rPr>
                <w:color w:val="000000"/>
                <w:sz w:val="20"/>
                <w:szCs w:val="20"/>
              </w:rPr>
            </w:pPr>
            <w:r w:rsidRPr="00F75346">
              <w:rPr>
                <w:color w:val="000000"/>
                <w:sz w:val="20"/>
                <w:szCs w:val="20"/>
              </w:rPr>
              <w:t>Płuczki wiertnicze zawierające chlorki i odpady inne niż wymienione w 01 05 05 i 01 05 06</w:t>
            </w:r>
          </w:p>
        </w:tc>
        <w:tc>
          <w:tcPr>
            <w:tcW w:w="850" w:type="dxa"/>
            <w:shd w:val="clear" w:color="auto" w:fill="auto"/>
            <w:noWrap/>
            <w:vAlign w:val="center"/>
            <w:hideMark/>
          </w:tcPr>
          <w:p w14:paraId="7AF836E3" w14:textId="77777777" w:rsidR="00F75346" w:rsidRPr="00F75346" w:rsidRDefault="00F75346" w:rsidP="0064519B">
            <w:pPr>
              <w:pStyle w:val="Maztabela"/>
            </w:pPr>
            <w:r w:rsidRPr="00F75346">
              <w:t>86,1</w:t>
            </w:r>
          </w:p>
        </w:tc>
        <w:tc>
          <w:tcPr>
            <w:tcW w:w="851" w:type="dxa"/>
            <w:shd w:val="clear" w:color="auto" w:fill="auto"/>
            <w:noWrap/>
            <w:vAlign w:val="center"/>
            <w:hideMark/>
          </w:tcPr>
          <w:p w14:paraId="1F5E9DA6" w14:textId="77777777" w:rsidR="00F75346" w:rsidRPr="00F75346" w:rsidRDefault="00F75346" w:rsidP="00FC347C">
            <w:pPr>
              <w:pStyle w:val="Maztabela"/>
            </w:pPr>
            <w:r w:rsidRPr="00F75346">
              <w:t>72,5</w:t>
            </w:r>
          </w:p>
        </w:tc>
        <w:tc>
          <w:tcPr>
            <w:tcW w:w="851" w:type="dxa"/>
            <w:shd w:val="clear" w:color="auto" w:fill="auto"/>
            <w:noWrap/>
            <w:vAlign w:val="center"/>
            <w:hideMark/>
          </w:tcPr>
          <w:p w14:paraId="0BD2B476" w14:textId="77777777" w:rsidR="00F75346" w:rsidRPr="00F75346" w:rsidRDefault="00F75346">
            <w:pPr>
              <w:pStyle w:val="Maztabela"/>
            </w:pPr>
            <w:r w:rsidRPr="00F75346">
              <w:t>68,4</w:t>
            </w:r>
          </w:p>
        </w:tc>
        <w:tc>
          <w:tcPr>
            <w:tcW w:w="850" w:type="dxa"/>
            <w:shd w:val="clear" w:color="auto" w:fill="auto"/>
            <w:noWrap/>
            <w:vAlign w:val="center"/>
            <w:hideMark/>
          </w:tcPr>
          <w:p w14:paraId="2D61CD76" w14:textId="77777777" w:rsidR="00F75346" w:rsidRPr="00F75346" w:rsidRDefault="00F75346">
            <w:pPr>
              <w:pStyle w:val="Maztabela"/>
            </w:pPr>
            <w:r w:rsidRPr="00F75346">
              <w:t>61,5</w:t>
            </w:r>
          </w:p>
        </w:tc>
        <w:tc>
          <w:tcPr>
            <w:tcW w:w="864" w:type="dxa"/>
            <w:shd w:val="clear" w:color="auto" w:fill="auto"/>
            <w:noWrap/>
            <w:vAlign w:val="center"/>
            <w:hideMark/>
          </w:tcPr>
          <w:p w14:paraId="1C14035B" w14:textId="77777777" w:rsidR="00F75346" w:rsidRPr="00F75346" w:rsidRDefault="00F75346">
            <w:pPr>
              <w:pStyle w:val="Maztabela"/>
            </w:pPr>
            <w:r w:rsidRPr="00F75346">
              <w:t>75,9</w:t>
            </w:r>
          </w:p>
        </w:tc>
      </w:tr>
      <w:tr w:rsidR="00F75346" w:rsidRPr="00F75346" w14:paraId="121DBA54" w14:textId="77777777" w:rsidTr="00F75346">
        <w:trPr>
          <w:trHeight w:val="255"/>
        </w:trPr>
        <w:tc>
          <w:tcPr>
            <w:tcW w:w="848" w:type="dxa"/>
            <w:shd w:val="clear" w:color="auto" w:fill="auto"/>
            <w:noWrap/>
            <w:hideMark/>
          </w:tcPr>
          <w:p w14:paraId="6FE49E94" w14:textId="77777777" w:rsidR="00F75346" w:rsidRPr="00F75346" w:rsidRDefault="00F75346" w:rsidP="00F75346">
            <w:pPr>
              <w:rPr>
                <w:color w:val="000000"/>
                <w:sz w:val="20"/>
                <w:szCs w:val="20"/>
              </w:rPr>
            </w:pPr>
            <w:r w:rsidRPr="00F75346">
              <w:rPr>
                <w:color w:val="000000"/>
                <w:sz w:val="20"/>
                <w:szCs w:val="20"/>
              </w:rPr>
              <w:t>010599</w:t>
            </w:r>
          </w:p>
        </w:tc>
        <w:tc>
          <w:tcPr>
            <w:tcW w:w="4521" w:type="dxa"/>
          </w:tcPr>
          <w:p w14:paraId="30A49099" w14:textId="77777777" w:rsidR="00F75346" w:rsidRPr="00F75346" w:rsidRDefault="00F75346" w:rsidP="00F75346">
            <w:pPr>
              <w:rPr>
                <w:color w:val="000000"/>
                <w:sz w:val="20"/>
                <w:szCs w:val="20"/>
              </w:rPr>
            </w:pPr>
            <w:r w:rsidRPr="00F75346">
              <w:rPr>
                <w:color w:val="000000"/>
                <w:sz w:val="20"/>
                <w:szCs w:val="20"/>
              </w:rPr>
              <w:t>Inne niewymienione odpady</w:t>
            </w:r>
          </w:p>
        </w:tc>
        <w:tc>
          <w:tcPr>
            <w:tcW w:w="850" w:type="dxa"/>
            <w:shd w:val="clear" w:color="auto" w:fill="auto"/>
            <w:noWrap/>
            <w:vAlign w:val="center"/>
            <w:hideMark/>
          </w:tcPr>
          <w:p w14:paraId="344C08BC" w14:textId="77777777" w:rsidR="00F75346" w:rsidRPr="00F75346" w:rsidRDefault="00F75346" w:rsidP="0064519B">
            <w:pPr>
              <w:pStyle w:val="Maztabela"/>
            </w:pPr>
            <w:r w:rsidRPr="00F75346">
              <w:t>23,4</w:t>
            </w:r>
          </w:p>
        </w:tc>
        <w:tc>
          <w:tcPr>
            <w:tcW w:w="851" w:type="dxa"/>
            <w:shd w:val="clear" w:color="auto" w:fill="auto"/>
            <w:noWrap/>
            <w:vAlign w:val="center"/>
            <w:hideMark/>
          </w:tcPr>
          <w:p w14:paraId="63F7F541" w14:textId="77777777" w:rsidR="00F75346" w:rsidRPr="00F75346" w:rsidRDefault="00F75346" w:rsidP="00FC347C">
            <w:pPr>
              <w:pStyle w:val="Maztabela"/>
            </w:pPr>
            <w:r w:rsidRPr="00F75346">
              <w:t>6,1</w:t>
            </w:r>
          </w:p>
        </w:tc>
        <w:tc>
          <w:tcPr>
            <w:tcW w:w="851" w:type="dxa"/>
            <w:shd w:val="clear" w:color="auto" w:fill="auto"/>
            <w:noWrap/>
            <w:vAlign w:val="center"/>
            <w:hideMark/>
          </w:tcPr>
          <w:p w14:paraId="3A889A1A" w14:textId="77777777" w:rsidR="00F75346" w:rsidRPr="00F75346" w:rsidRDefault="00F75346">
            <w:pPr>
              <w:pStyle w:val="Maztabela"/>
            </w:pPr>
            <w:r w:rsidRPr="00F75346">
              <w:t>3,1</w:t>
            </w:r>
          </w:p>
        </w:tc>
        <w:tc>
          <w:tcPr>
            <w:tcW w:w="850" w:type="dxa"/>
            <w:shd w:val="clear" w:color="auto" w:fill="auto"/>
            <w:noWrap/>
            <w:vAlign w:val="center"/>
            <w:hideMark/>
          </w:tcPr>
          <w:p w14:paraId="258CA8F8" w14:textId="77777777" w:rsidR="00F75346" w:rsidRPr="00F75346" w:rsidRDefault="00F75346">
            <w:pPr>
              <w:pStyle w:val="Maztabela"/>
            </w:pPr>
            <w:r w:rsidRPr="00F75346">
              <w:t>2,2</w:t>
            </w:r>
          </w:p>
        </w:tc>
        <w:tc>
          <w:tcPr>
            <w:tcW w:w="864" w:type="dxa"/>
            <w:shd w:val="clear" w:color="auto" w:fill="auto"/>
            <w:noWrap/>
            <w:vAlign w:val="center"/>
            <w:hideMark/>
          </w:tcPr>
          <w:p w14:paraId="203AFD8C" w14:textId="77777777" w:rsidR="00F75346" w:rsidRPr="00F75346" w:rsidRDefault="00F75346">
            <w:pPr>
              <w:pStyle w:val="Maztabela"/>
            </w:pPr>
            <w:r w:rsidRPr="00F75346">
              <w:t>9,5</w:t>
            </w:r>
          </w:p>
        </w:tc>
      </w:tr>
      <w:tr w:rsidR="00F75346" w:rsidRPr="00F75346" w14:paraId="42B4B519" w14:textId="77777777" w:rsidTr="00F75346">
        <w:trPr>
          <w:trHeight w:val="255"/>
        </w:trPr>
        <w:tc>
          <w:tcPr>
            <w:tcW w:w="848" w:type="dxa"/>
            <w:shd w:val="clear" w:color="auto" w:fill="auto"/>
            <w:noWrap/>
          </w:tcPr>
          <w:p w14:paraId="1981F386" w14:textId="77777777" w:rsidR="00F75346" w:rsidRPr="00F75346" w:rsidRDefault="00F75346" w:rsidP="00F75346">
            <w:pPr>
              <w:rPr>
                <w:b/>
                <w:color w:val="000000"/>
                <w:sz w:val="20"/>
                <w:szCs w:val="20"/>
              </w:rPr>
            </w:pPr>
            <w:r w:rsidRPr="00F75346">
              <w:rPr>
                <w:b/>
                <w:color w:val="000000"/>
                <w:sz w:val="20"/>
                <w:szCs w:val="20"/>
              </w:rPr>
              <w:t>01 05</w:t>
            </w:r>
          </w:p>
        </w:tc>
        <w:tc>
          <w:tcPr>
            <w:tcW w:w="4521" w:type="dxa"/>
          </w:tcPr>
          <w:p w14:paraId="29680857" w14:textId="77777777" w:rsidR="00F75346" w:rsidRPr="00F75346" w:rsidRDefault="00F75346" w:rsidP="00F75346">
            <w:pPr>
              <w:rPr>
                <w:b/>
                <w:color w:val="000000"/>
                <w:sz w:val="20"/>
                <w:szCs w:val="20"/>
              </w:rPr>
            </w:pPr>
            <w:r w:rsidRPr="00F75346">
              <w:rPr>
                <w:b/>
                <w:color w:val="000000"/>
                <w:sz w:val="20"/>
                <w:szCs w:val="20"/>
              </w:rPr>
              <w:t>Płuczki wiertnicze i inne odpady wiertnicze</w:t>
            </w:r>
          </w:p>
        </w:tc>
        <w:tc>
          <w:tcPr>
            <w:tcW w:w="850" w:type="dxa"/>
            <w:shd w:val="clear" w:color="auto" w:fill="auto"/>
            <w:noWrap/>
            <w:vAlign w:val="bottom"/>
          </w:tcPr>
          <w:p w14:paraId="1714AEF9" w14:textId="77777777" w:rsidR="00F75346" w:rsidRPr="00F75346" w:rsidRDefault="00F75346" w:rsidP="0064519B">
            <w:pPr>
              <w:pStyle w:val="Maztabela"/>
            </w:pPr>
            <w:r w:rsidRPr="00F75346">
              <w:t>126,4</w:t>
            </w:r>
          </w:p>
        </w:tc>
        <w:tc>
          <w:tcPr>
            <w:tcW w:w="851" w:type="dxa"/>
            <w:shd w:val="clear" w:color="auto" w:fill="auto"/>
            <w:noWrap/>
            <w:vAlign w:val="bottom"/>
          </w:tcPr>
          <w:p w14:paraId="0F89573C" w14:textId="77777777" w:rsidR="00F75346" w:rsidRPr="00F75346" w:rsidRDefault="00F75346" w:rsidP="00FC347C">
            <w:pPr>
              <w:pStyle w:val="Maztabela"/>
            </w:pPr>
            <w:r w:rsidRPr="00F75346">
              <w:t>93,4</w:t>
            </w:r>
          </w:p>
        </w:tc>
        <w:tc>
          <w:tcPr>
            <w:tcW w:w="851" w:type="dxa"/>
            <w:shd w:val="clear" w:color="auto" w:fill="auto"/>
            <w:noWrap/>
            <w:vAlign w:val="bottom"/>
          </w:tcPr>
          <w:p w14:paraId="22E444EF" w14:textId="77777777" w:rsidR="00F75346" w:rsidRPr="00F75346" w:rsidRDefault="00F75346">
            <w:pPr>
              <w:pStyle w:val="Maztabela"/>
            </w:pPr>
            <w:r w:rsidRPr="00F75346">
              <w:t>79,7</w:t>
            </w:r>
          </w:p>
        </w:tc>
        <w:tc>
          <w:tcPr>
            <w:tcW w:w="850" w:type="dxa"/>
            <w:shd w:val="clear" w:color="auto" w:fill="auto"/>
            <w:noWrap/>
            <w:vAlign w:val="bottom"/>
          </w:tcPr>
          <w:p w14:paraId="2A3537C7" w14:textId="77777777" w:rsidR="00F75346" w:rsidRPr="00F75346" w:rsidRDefault="00F75346">
            <w:pPr>
              <w:pStyle w:val="Maztabela"/>
            </w:pPr>
            <w:r w:rsidRPr="00F75346">
              <w:t>71,7</w:t>
            </w:r>
          </w:p>
        </w:tc>
        <w:tc>
          <w:tcPr>
            <w:tcW w:w="864" w:type="dxa"/>
            <w:shd w:val="clear" w:color="auto" w:fill="auto"/>
            <w:noWrap/>
            <w:vAlign w:val="bottom"/>
          </w:tcPr>
          <w:p w14:paraId="56A9948C" w14:textId="77777777" w:rsidR="00F75346" w:rsidRPr="00F75346" w:rsidRDefault="00F75346">
            <w:pPr>
              <w:pStyle w:val="Maztabela"/>
            </w:pPr>
            <w:r w:rsidRPr="00F75346">
              <w:t>104,2</w:t>
            </w:r>
          </w:p>
        </w:tc>
      </w:tr>
      <w:tr w:rsidR="001C47E7" w:rsidRPr="00F75346" w14:paraId="17390A61" w14:textId="77777777" w:rsidTr="008F70B5">
        <w:trPr>
          <w:trHeight w:val="255"/>
        </w:trPr>
        <w:tc>
          <w:tcPr>
            <w:tcW w:w="5369" w:type="dxa"/>
            <w:gridSpan w:val="2"/>
            <w:shd w:val="clear" w:color="auto" w:fill="auto"/>
            <w:noWrap/>
          </w:tcPr>
          <w:p w14:paraId="39285CFB" w14:textId="4259CF75" w:rsidR="001C47E7" w:rsidRPr="00F75346" w:rsidRDefault="001C47E7" w:rsidP="00F75346">
            <w:pPr>
              <w:rPr>
                <w:b/>
                <w:color w:val="000000"/>
                <w:sz w:val="20"/>
                <w:szCs w:val="20"/>
              </w:rPr>
            </w:pPr>
            <w:r>
              <w:rPr>
                <w:b/>
                <w:color w:val="000000"/>
                <w:sz w:val="20"/>
                <w:szCs w:val="20"/>
              </w:rPr>
              <w:t>RAZEM</w:t>
            </w:r>
          </w:p>
        </w:tc>
        <w:tc>
          <w:tcPr>
            <w:tcW w:w="850" w:type="dxa"/>
            <w:shd w:val="clear" w:color="auto" w:fill="auto"/>
            <w:noWrap/>
            <w:vAlign w:val="bottom"/>
          </w:tcPr>
          <w:p w14:paraId="5C83CBF1" w14:textId="77777777" w:rsidR="001C47E7" w:rsidRPr="00CF1FBC" w:rsidRDefault="001C47E7" w:rsidP="0064519B">
            <w:pPr>
              <w:pStyle w:val="Maztabela"/>
              <w:rPr>
                <w:b/>
                <w:bCs w:val="0"/>
              </w:rPr>
            </w:pPr>
            <w:r w:rsidRPr="00CF1FBC">
              <w:rPr>
                <w:b/>
                <w:bCs w:val="0"/>
              </w:rPr>
              <w:t>81396,5</w:t>
            </w:r>
          </w:p>
        </w:tc>
        <w:tc>
          <w:tcPr>
            <w:tcW w:w="851" w:type="dxa"/>
            <w:shd w:val="clear" w:color="auto" w:fill="auto"/>
            <w:noWrap/>
            <w:vAlign w:val="bottom"/>
          </w:tcPr>
          <w:p w14:paraId="4733D6AF" w14:textId="77777777" w:rsidR="001C47E7" w:rsidRPr="00CF1FBC" w:rsidRDefault="001C47E7" w:rsidP="00FC347C">
            <w:pPr>
              <w:pStyle w:val="Maztabela"/>
              <w:rPr>
                <w:b/>
                <w:bCs w:val="0"/>
              </w:rPr>
            </w:pPr>
            <w:r w:rsidRPr="00CF1FBC">
              <w:rPr>
                <w:b/>
                <w:bCs w:val="0"/>
              </w:rPr>
              <w:t>82147,2</w:t>
            </w:r>
          </w:p>
        </w:tc>
        <w:tc>
          <w:tcPr>
            <w:tcW w:w="851" w:type="dxa"/>
            <w:shd w:val="clear" w:color="auto" w:fill="auto"/>
            <w:noWrap/>
            <w:vAlign w:val="bottom"/>
          </w:tcPr>
          <w:p w14:paraId="2ABFD443" w14:textId="77777777" w:rsidR="001C47E7" w:rsidRPr="00CF1FBC" w:rsidRDefault="001C47E7">
            <w:pPr>
              <w:pStyle w:val="Maztabela"/>
              <w:rPr>
                <w:b/>
                <w:bCs w:val="0"/>
              </w:rPr>
            </w:pPr>
            <w:r w:rsidRPr="00CF1FBC">
              <w:rPr>
                <w:b/>
                <w:bCs w:val="0"/>
              </w:rPr>
              <w:t>76629,8</w:t>
            </w:r>
          </w:p>
        </w:tc>
        <w:tc>
          <w:tcPr>
            <w:tcW w:w="850" w:type="dxa"/>
            <w:shd w:val="clear" w:color="auto" w:fill="auto"/>
            <w:noWrap/>
            <w:vAlign w:val="bottom"/>
          </w:tcPr>
          <w:p w14:paraId="1C3EDC45" w14:textId="77777777" w:rsidR="001C47E7" w:rsidRPr="00CF1FBC" w:rsidRDefault="001C47E7">
            <w:pPr>
              <w:pStyle w:val="Maztabela"/>
              <w:rPr>
                <w:b/>
                <w:bCs w:val="0"/>
              </w:rPr>
            </w:pPr>
            <w:r w:rsidRPr="00CF1FBC">
              <w:rPr>
                <w:b/>
                <w:bCs w:val="0"/>
              </w:rPr>
              <w:t>70591,6</w:t>
            </w:r>
          </w:p>
        </w:tc>
        <w:tc>
          <w:tcPr>
            <w:tcW w:w="864" w:type="dxa"/>
            <w:shd w:val="clear" w:color="auto" w:fill="auto"/>
            <w:noWrap/>
            <w:vAlign w:val="bottom"/>
          </w:tcPr>
          <w:p w14:paraId="3294F2F2" w14:textId="77777777" w:rsidR="001C47E7" w:rsidRPr="00CF1FBC" w:rsidRDefault="001C47E7">
            <w:pPr>
              <w:pStyle w:val="Maztabela"/>
              <w:rPr>
                <w:b/>
                <w:bCs w:val="0"/>
              </w:rPr>
            </w:pPr>
            <w:r w:rsidRPr="00CF1FBC">
              <w:rPr>
                <w:b/>
                <w:bCs w:val="0"/>
              </w:rPr>
              <w:t>70726,4</w:t>
            </w:r>
          </w:p>
        </w:tc>
      </w:tr>
    </w:tbl>
    <w:p w14:paraId="5434B17F" w14:textId="77777777" w:rsidR="0055769C" w:rsidRPr="003E7F2B" w:rsidRDefault="0055769C" w:rsidP="0055769C">
      <w:pPr>
        <w:rPr>
          <w:sz w:val="20"/>
          <w:szCs w:val="20"/>
        </w:rPr>
      </w:pPr>
      <w:r w:rsidRPr="003E7F2B">
        <w:rPr>
          <w:sz w:val="20"/>
          <w:szCs w:val="20"/>
        </w:rPr>
        <w:t>Źródło: CSO</w:t>
      </w:r>
    </w:p>
    <w:p w14:paraId="10F0F675" w14:textId="77777777" w:rsidR="005237E6" w:rsidRDefault="005237E6" w:rsidP="005237E6"/>
    <w:p w14:paraId="072BA0BA" w14:textId="6A45C422" w:rsidR="005237E6" w:rsidRPr="00410BB8" w:rsidRDefault="00F570F2" w:rsidP="005237E6">
      <w:pPr>
        <w:rPr>
          <w:szCs w:val="22"/>
        </w:rPr>
      </w:pPr>
      <w:r>
        <w:rPr>
          <w:szCs w:val="22"/>
        </w:rPr>
        <w:t>T</w:t>
      </w:r>
      <w:r w:rsidR="005237E6" w:rsidRPr="00410BB8">
        <w:rPr>
          <w:szCs w:val="22"/>
        </w:rPr>
        <w:t xml:space="preserve">abela </w:t>
      </w:r>
      <w:r>
        <w:rPr>
          <w:szCs w:val="22"/>
        </w:rPr>
        <w:t xml:space="preserve">59 </w:t>
      </w:r>
      <w:r w:rsidR="005237E6" w:rsidRPr="00410BB8">
        <w:rPr>
          <w:szCs w:val="22"/>
        </w:rPr>
        <w:t>zawiera dane WUG dotyczące ilości wytworzonych odpadów wydobywczych w latach 2017-2019</w:t>
      </w:r>
      <w:r w:rsidR="00410BB8">
        <w:rPr>
          <w:szCs w:val="22"/>
        </w:rPr>
        <w:t>.</w:t>
      </w:r>
    </w:p>
    <w:p w14:paraId="37B02B81" w14:textId="6DFCD74B" w:rsidR="005237E6" w:rsidRPr="005237E6" w:rsidRDefault="000D42F6" w:rsidP="000D42F6">
      <w:pPr>
        <w:pStyle w:val="Legenda"/>
        <w:rPr>
          <w:b w:val="0"/>
          <w:szCs w:val="22"/>
        </w:rPr>
      </w:pPr>
      <w:bookmarkStart w:id="130" w:name="_Toc10013156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59</w:t>
      </w:r>
      <w:r w:rsidR="001454FC">
        <w:rPr>
          <w:noProof/>
        </w:rPr>
        <w:fldChar w:fldCharType="end"/>
      </w:r>
      <w:r>
        <w:t xml:space="preserve">. </w:t>
      </w:r>
      <w:r w:rsidRPr="002B2190">
        <w:t>Ilość odpadów wydobywczych wytworzonych w latach 2017-2019</w:t>
      </w:r>
      <w:bookmarkEnd w:id="130"/>
      <w:r w:rsidR="0002026B">
        <w:t xml:space="preserve"> </w:t>
      </w:r>
    </w:p>
    <w:tbl>
      <w:tblPr>
        <w:tblStyle w:val="Tabela-Siatka"/>
        <w:tblW w:w="9322" w:type="dxa"/>
        <w:tblLayout w:type="fixed"/>
        <w:tblLook w:val="04A0" w:firstRow="1" w:lastRow="0" w:firstColumn="1" w:lastColumn="0" w:noHBand="0" w:noVBand="1"/>
      </w:tblPr>
      <w:tblGrid>
        <w:gridCol w:w="2943"/>
        <w:gridCol w:w="1020"/>
        <w:gridCol w:w="965"/>
        <w:gridCol w:w="1276"/>
        <w:gridCol w:w="992"/>
        <w:gridCol w:w="1134"/>
        <w:gridCol w:w="992"/>
      </w:tblGrid>
      <w:tr w:rsidR="005237E6" w:rsidRPr="005B0664" w14:paraId="40C11ACB" w14:textId="77777777" w:rsidTr="00C134F2">
        <w:tc>
          <w:tcPr>
            <w:tcW w:w="2943" w:type="dxa"/>
            <w:vMerge w:val="restart"/>
            <w:shd w:val="clear" w:color="auto" w:fill="B8CCE4" w:themeFill="accent1" w:themeFillTint="66"/>
          </w:tcPr>
          <w:p w14:paraId="7C81C5C2" w14:textId="77777777" w:rsidR="005237E6" w:rsidRPr="005B0664" w:rsidRDefault="005237E6" w:rsidP="005237E6">
            <w:pPr>
              <w:jc w:val="center"/>
              <w:rPr>
                <w:rFonts w:cstheme="minorHAnsi"/>
                <w:b/>
                <w:sz w:val="20"/>
                <w:szCs w:val="20"/>
              </w:rPr>
            </w:pPr>
            <w:r w:rsidRPr="005B0664">
              <w:rPr>
                <w:rFonts w:cstheme="minorHAnsi"/>
                <w:b/>
                <w:sz w:val="20"/>
                <w:szCs w:val="20"/>
              </w:rPr>
              <w:t>Branża górnictwa</w:t>
            </w:r>
          </w:p>
        </w:tc>
        <w:tc>
          <w:tcPr>
            <w:tcW w:w="6379" w:type="dxa"/>
            <w:gridSpan w:val="6"/>
            <w:shd w:val="clear" w:color="auto" w:fill="B8CCE4" w:themeFill="accent1" w:themeFillTint="66"/>
          </w:tcPr>
          <w:p w14:paraId="198C91C6" w14:textId="77777777" w:rsidR="005237E6" w:rsidRPr="005B0664" w:rsidRDefault="005237E6" w:rsidP="005237E6">
            <w:pPr>
              <w:jc w:val="center"/>
              <w:rPr>
                <w:rFonts w:cstheme="minorHAnsi"/>
                <w:b/>
                <w:sz w:val="20"/>
                <w:szCs w:val="20"/>
              </w:rPr>
            </w:pPr>
            <w:r w:rsidRPr="005B0664">
              <w:rPr>
                <w:rFonts w:cstheme="minorHAnsi"/>
                <w:b/>
                <w:sz w:val="20"/>
                <w:szCs w:val="20"/>
              </w:rPr>
              <w:t>Wytwarzanie odpadów wydobywczych</w:t>
            </w:r>
          </w:p>
        </w:tc>
      </w:tr>
      <w:tr w:rsidR="005237E6" w:rsidRPr="005B0664" w14:paraId="3B0BFB4B" w14:textId="77777777" w:rsidTr="00C134F2">
        <w:tc>
          <w:tcPr>
            <w:tcW w:w="2943" w:type="dxa"/>
            <w:vMerge/>
            <w:shd w:val="clear" w:color="auto" w:fill="B8CCE4" w:themeFill="accent1" w:themeFillTint="66"/>
          </w:tcPr>
          <w:p w14:paraId="4B2DAA9F" w14:textId="77777777" w:rsidR="005237E6" w:rsidRPr="005B0664" w:rsidRDefault="005237E6" w:rsidP="00410BB8">
            <w:pPr>
              <w:rPr>
                <w:rFonts w:cstheme="minorHAnsi"/>
                <w:b/>
                <w:sz w:val="20"/>
                <w:szCs w:val="20"/>
              </w:rPr>
            </w:pPr>
          </w:p>
        </w:tc>
        <w:tc>
          <w:tcPr>
            <w:tcW w:w="1020" w:type="dxa"/>
            <w:shd w:val="clear" w:color="auto" w:fill="B8CCE4" w:themeFill="accent1" w:themeFillTint="66"/>
          </w:tcPr>
          <w:p w14:paraId="31F77D8A" w14:textId="77777777" w:rsidR="005237E6" w:rsidRPr="005B0664" w:rsidRDefault="005237E6" w:rsidP="00410BB8">
            <w:pPr>
              <w:jc w:val="center"/>
              <w:rPr>
                <w:rFonts w:cstheme="minorHAnsi"/>
                <w:b/>
                <w:sz w:val="20"/>
                <w:szCs w:val="20"/>
              </w:rPr>
            </w:pPr>
            <w:r w:rsidRPr="005B0664">
              <w:rPr>
                <w:rFonts w:cstheme="minorHAnsi"/>
                <w:b/>
                <w:sz w:val="20"/>
                <w:szCs w:val="20"/>
              </w:rPr>
              <w:t>2017</w:t>
            </w:r>
          </w:p>
        </w:tc>
        <w:tc>
          <w:tcPr>
            <w:tcW w:w="965" w:type="dxa"/>
            <w:shd w:val="clear" w:color="auto" w:fill="B8CCE4" w:themeFill="accent1" w:themeFillTint="66"/>
          </w:tcPr>
          <w:p w14:paraId="7E97E08F" w14:textId="77777777" w:rsidR="005237E6" w:rsidRPr="005B0664" w:rsidRDefault="005237E6" w:rsidP="00410BB8">
            <w:pPr>
              <w:jc w:val="center"/>
              <w:rPr>
                <w:rFonts w:cstheme="minorHAnsi"/>
                <w:b/>
                <w:sz w:val="20"/>
                <w:szCs w:val="20"/>
              </w:rPr>
            </w:pPr>
          </w:p>
        </w:tc>
        <w:tc>
          <w:tcPr>
            <w:tcW w:w="1276" w:type="dxa"/>
            <w:shd w:val="clear" w:color="auto" w:fill="B8CCE4" w:themeFill="accent1" w:themeFillTint="66"/>
          </w:tcPr>
          <w:p w14:paraId="238ECE74" w14:textId="77777777" w:rsidR="005237E6" w:rsidRPr="005B0664" w:rsidRDefault="005237E6" w:rsidP="00410BB8">
            <w:pPr>
              <w:jc w:val="center"/>
              <w:rPr>
                <w:rFonts w:cstheme="minorHAnsi"/>
                <w:b/>
                <w:sz w:val="20"/>
                <w:szCs w:val="20"/>
              </w:rPr>
            </w:pPr>
            <w:r w:rsidRPr="005B0664">
              <w:rPr>
                <w:rFonts w:cstheme="minorHAnsi"/>
                <w:b/>
                <w:sz w:val="20"/>
                <w:szCs w:val="20"/>
              </w:rPr>
              <w:t>2018</w:t>
            </w:r>
          </w:p>
        </w:tc>
        <w:tc>
          <w:tcPr>
            <w:tcW w:w="992" w:type="dxa"/>
            <w:shd w:val="clear" w:color="auto" w:fill="B8CCE4" w:themeFill="accent1" w:themeFillTint="66"/>
          </w:tcPr>
          <w:p w14:paraId="3892FF66" w14:textId="77777777" w:rsidR="005237E6" w:rsidRPr="005B0664" w:rsidRDefault="005237E6" w:rsidP="00410BB8">
            <w:pPr>
              <w:jc w:val="center"/>
              <w:rPr>
                <w:rFonts w:cstheme="minorHAnsi"/>
                <w:b/>
                <w:sz w:val="20"/>
                <w:szCs w:val="20"/>
              </w:rPr>
            </w:pPr>
          </w:p>
        </w:tc>
        <w:tc>
          <w:tcPr>
            <w:tcW w:w="1134" w:type="dxa"/>
            <w:shd w:val="clear" w:color="auto" w:fill="B8CCE4" w:themeFill="accent1" w:themeFillTint="66"/>
          </w:tcPr>
          <w:p w14:paraId="7A5CBBED" w14:textId="77777777" w:rsidR="005237E6" w:rsidRPr="005B0664" w:rsidRDefault="005237E6" w:rsidP="00410BB8">
            <w:pPr>
              <w:jc w:val="center"/>
              <w:rPr>
                <w:rFonts w:cstheme="minorHAnsi"/>
                <w:b/>
                <w:sz w:val="20"/>
                <w:szCs w:val="20"/>
              </w:rPr>
            </w:pPr>
            <w:r w:rsidRPr="005B0664">
              <w:rPr>
                <w:rFonts w:cstheme="minorHAnsi"/>
                <w:b/>
                <w:sz w:val="20"/>
                <w:szCs w:val="20"/>
              </w:rPr>
              <w:t>2019</w:t>
            </w:r>
          </w:p>
        </w:tc>
        <w:tc>
          <w:tcPr>
            <w:tcW w:w="992" w:type="dxa"/>
            <w:shd w:val="clear" w:color="auto" w:fill="B8CCE4" w:themeFill="accent1" w:themeFillTint="66"/>
          </w:tcPr>
          <w:p w14:paraId="52A26510" w14:textId="77777777" w:rsidR="005237E6" w:rsidRPr="005B0664" w:rsidRDefault="005237E6" w:rsidP="00410BB8">
            <w:pPr>
              <w:jc w:val="center"/>
              <w:rPr>
                <w:rFonts w:cstheme="minorHAnsi"/>
                <w:b/>
                <w:sz w:val="20"/>
                <w:szCs w:val="20"/>
              </w:rPr>
            </w:pPr>
          </w:p>
        </w:tc>
      </w:tr>
      <w:tr w:rsidR="005237E6" w:rsidRPr="005B0664" w14:paraId="17750B5B" w14:textId="77777777" w:rsidTr="00C134F2">
        <w:tc>
          <w:tcPr>
            <w:tcW w:w="2943" w:type="dxa"/>
            <w:vMerge/>
            <w:shd w:val="clear" w:color="auto" w:fill="B8CCE4" w:themeFill="accent1" w:themeFillTint="66"/>
          </w:tcPr>
          <w:p w14:paraId="55B435F9" w14:textId="77777777" w:rsidR="005237E6" w:rsidRPr="005B0664" w:rsidRDefault="005237E6" w:rsidP="00410BB8">
            <w:pPr>
              <w:rPr>
                <w:rFonts w:cstheme="minorHAnsi"/>
                <w:b/>
                <w:sz w:val="20"/>
                <w:szCs w:val="20"/>
              </w:rPr>
            </w:pPr>
          </w:p>
        </w:tc>
        <w:tc>
          <w:tcPr>
            <w:tcW w:w="1020" w:type="dxa"/>
            <w:shd w:val="clear" w:color="auto" w:fill="B8CCE4" w:themeFill="accent1" w:themeFillTint="66"/>
          </w:tcPr>
          <w:p w14:paraId="7D878777" w14:textId="77777777" w:rsidR="005237E6" w:rsidRPr="005B0664" w:rsidRDefault="005237E6" w:rsidP="00410BB8">
            <w:pPr>
              <w:jc w:val="center"/>
              <w:rPr>
                <w:rFonts w:cstheme="minorHAnsi"/>
                <w:b/>
                <w:sz w:val="20"/>
                <w:szCs w:val="20"/>
              </w:rPr>
            </w:pPr>
            <w:r w:rsidRPr="005B0664">
              <w:rPr>
                <w:rFonts w:cstheme="minorHAnsi"/>
                <w:b/>
                <w:sz w:val="20"/>
                <w:szCs w:val="20"/>
              </w:rPr>
              <w:t>mln Mg/rok</w:t>
            </w:r>
          </w:p>
        </w:tc>
        <w:tc>
          <w:tcPr>
            <w:tcW w:w="965" w:type="dxa"/>
            <w:shd w:val="clear" w:color="auto" w:fill="B8CCE4" w:themeFill="accent1" w:themeFillTint="66"/>
          </w:tcPr>
          <w:p w14:paraId="5364E3A7" w14:textId="77777777" w:rsidR="005237E6" w:rsidRPr="005B0664" w:rsidRDefault="005237E6" w:rsidP="00410BB8">
            <w:pPr>
              <w:jc w:val="center"/>
              <w:rPr>
                <w:rFonts w:cstheme="minorHAnsi"/>
                <w:b/>
                <w:sz w:val="20"/>
                <w:szCs w:val="20"/>
              </w:rPr>
            </w:pPr>
            <w:r w:rsidRPr="005B0664">
              <w:rPr>
                <w:rFonts w:cstheme="minorHAnsi"/>
                <w:b/>
                <w:sz w:val="20"/>
                <w:szCs w:val="20"/>
              </w:rPr>
              <w:t>%</w:t>
            </w:r>
          </w:p>
        </w:tc>
        <w:tc>
          <w:tcPr>
            <w:tcW w:w="1276" w:type="dxa"/>
            <w:shd w:val="clear" w:color="auto" w:fill="B8CCE4" w:themeFill="accent1" w:themeFillTint="66"/>
          </w:tcPr>
          <w:p w14:paraId="607E6E95" w14:textId="77777777" w:rsidR="005237E6" w:rsidRPr="005B0664" w:rsidRDefault="005237E6" w:rsidP="00410BB8">
            <w:pPr>
              <w:jc w:val="center"/>
              <w:rPr>
                <w:rFonts w:cstheme="minorHAnsi"/>
                <w:b/>
                <w:sz w:val="20"/>
                <w:szCs w:val="20"/>
              </w:rPr>
            </w:pPr>
            <w:r w:rsidRPr="005B0664">
              <w:rPr>
                <w:rFonts w:cstheme="minorHAnsi"/>
                <w:b/>
                <w:sz w:val="20"/>
                <w:szCs w:val="20"/>
              </w:rPr>
              <w:t>mln Mg/rok</w:t>
            </w:r>
          </w:p>
        </w:tc>
        <w:tc>
          <w:tcPr>
            <w:tcW w:w="992" w:type="dxa"/>
            <w:shd w:val="clear" w:color="auto" w:fill="B8CCE4" w:themeFill="accent1" w:themeFillTint="66"/>
          </w:tcPr>
          <w:p w14:paraId="6D654010" w14:textId="77777777" w:rsidR="005237E6" w:rsidRPr="005B0664" w:rsidRDefault="005237E6" w:rsidP="00410BB8">
            <w:pPr>
              <w:jc w:val="center"/>
              <w:rPr>
                <w:rFonts w:cstheme="minorHAnsi"/>
                <w:b/>
                <w:sz w:val="20"/>
                <w:szCs w:val="20"/>
              </w:rPr>
            </w:pPr>
            <w:r w:rsidRPr="005B0664">
              <w:rPr>
                <w:rFonts w:cstheme="minorHAnsi"/>
                <w:b/>
                <w:sz w:val="20"/>
                <w:szCs w:val="20"/>
              </w:rPr>
              <w:t>%</w:t>
            </w:r>
          </w:p>
        </w:tc>
        <w:tc>
          <w:tcPr>
            <w:tcW w:w="1134" w:type="dxa"/>
            <w:shd w:val="clear" w:color="auto" w:fill="B8CCE4" w:themeFill="accent1" w:themeFillTint="66"/>
          </w:tcPr>
          <w:p w14:paraId="6057A244" w14:textId="77777777" w:rsidR="005237E6" w:rsidRPr="005B0664" w:rsidRDefault="005237E6" w:rsidP="00410BB8">
            <w:pPr>
              <w:jc w:val="center"/>
              <w:rPr>
                <w:rFonts w:cstheme="minorHAnsi"/>
                <w:b/>
                <w:sz w:val="20"/>
                <w:szCs w:val="20"/>
              </w:rPr>
            </w:pPr>
            <w:r w:rsidRPr="005B0664">
              <w:rPr>
                <w:rFonts w:cstheme="minorHAnsi"/>
                <w:b/>
                <w:sz w:val="20"/>
                <w:szCs w:val="20"/>
              </w:rPr>
              <w:t>mln Mg/rok</w:t>
            </w:r>
          </w:p>
        </w:tc>
        <w:tc>
          <w:tcPr>
            <w:tcW w:w="992" w:type="dxa"/>
            <w:shd w:val="clear" w:color="auto" w:fill="B8CCE4" w:themeFill="accent1" w:themeFillTint="66"/>
          </w:tcPr>
          <w:p w14:paraId="1CF8FFAB" w14:textId="77777777" w:rsidR="005237E6" w:rsidRPr="005B0664" w:rsidRDefault="005237E6" w:rsidP="00410BB8">
            <w:pPr>
              <w:jc w:val="center"/>
              <w:rPr>
                <w:rFonts w:cstheme="minorHAnsi"/>
                <w:b/>
                <w:sz w:val="20"/>
                <w:szCs w:val="20"/>
              </w:rPr>
            </w:pPr>
            <w:r w:rsidRPr="005B0664">
              <w:rPr>
                <w:rFonts w:cstheme="minorHAnsi"/>
                <w:b/>
                <w:sz w:val="20"/>
                <w:szCs w:val="20"/>
              </w:rPr>
              <w:t>%</w:t>
            </w:r>
          </w:p>
        </w:tc>
      </w:tr>
      <w:tr w:rsidR="009515CA" w:rsidRPr="005B0664" w14:paraId="702DC7C1" w14:textId="77777777" w:rsidTr="00C134F2">
        <w:tc>
          <w:tcPr>
            <w:tcW w:w="2943" w:type="dxa"/>
            <w:shd w:val="clear" w:color="auto" w:fill="B8CCE4" w:themeFill="accent1" w:themeFillTint="66"/>
          </w:tcPr>
          <w:p w14:paraId="526C0D38" w14:textId="77777777" w:rsidR="009515CA" w:rsidRPr="005B0664" w:rsidRDefault="009515CA" w:rsidP="00A751BC">
            <w:pPr>
              <w:pStyle w:val="numerykolumntab"/>
              <w:numPr>
                <w:ilvl w:val="0"/>
                <w:numId w:val="129"/>
              </w:numPr>
            </w:pPr>
          </w:p>
        </w:tc>
        <w:tc>
          <w:tcPr>
            <w:tcW w:w="1020" w:type="dxa"/>
            <w:shd w:val="clear" w:color="auto" w:fill="B8CCE4" w:themeFill="accent1" w:themeFillTint="66"/>
          </w:tcPr>
          <w:p w14:paraId="1643ED72" w14:textId="77777777" w:rsidR="009515CA" w:rsidRPr="005B0664" w:rsidRDefault="009515CA" w:rsidP="009515CA">
            <w:pPr>
              <w:pStyle w:val="numerykolumntab"/>
            </w:pPr>
          </w:p>
        </w:tc>
        <w:tc>
          <w:tcPr>
            <w:tcW w:w="965" w:type="dxa"/>
            <w:shd w:val="clear" w:color="auto" w:fill="B8CCE4" w:themeFill="accent1" w:themeFillTint="66"/>
          </w:tcPr>
          <w:p w14:paraId="46F8E88F" w14:textId="77777777" w:rsidR="009515CA" w:rsidRPr="005B0664" w:rsidRDefault="009515CA" w:rsidP="009515CA">
            <w:pPr>
              <w:pStyle w:val="numerykolumntab"/>
            </w:pPr>
          </w:p>
        </w:tc>
        <w:tc>
          <w:tcPr>
            <w:tcW w:w="1276" w:type="dxa"/>
            <w:shd w:val="clear" w:color="auto" w:fill="B8CCE4" w:themeFill="accent1" w:themeFillTint="66"/>
          </w:tcPr>
          <w:p w14:paraId="55FE8DFD" w14:textId="77777777" w:rsidR="009515CA" w:rsidRPr="005B0664" w:rsidRDefault="009515CA" w:rsidP="009515CA">
            <w:pPr>
              <w:pStyle w:val="numerykolumntab"/>
            </w:pPr>
          </w:p>
        </w:tc>
        <w:tc>
          <w:tcPr>
            <w:tcW w:w="992" w:type="dxa"/>
            <w:shd w:val="clear" w:color="auto" w:fill="B8CCE4" w:themeFill="accent1" w:themeFillTint="66"/>
          </w:tcPr>
          <w:p w14:paraId="219A0D29" w14:textId="77777777" w:rsidR="009515CA" w:rsidRPr="005B0664" w:rsidRDefault="009515CA" w:rsidP="009515CA">
            <w:pPr>
              <w:pStyle w:val="numerykolumntab"/>
            </w:pPr>
          </w:p>
        </w:tc>
        <w:tc>
          <w:tcPr>
            <w:tcW w:w="1134" w:type="dxa"/>
            <w:shd w:val="clear" w:color="auto" w:fill="B8CCE4" w:themeFill="accent1" w:themeFillTint="66"/>
          </w:tcPr>
          <w:p w14:paraId="2DF7A71A" w14:textId="77777777" w:rsidR="009515CA" w:rsidRPr="005B0664" w:rsidRDefault="009515CA" w:rsidP="009515CA">
            <w:pPr>
              <w:pStyle w:val="numerykolumntab"/>
            </w:pPr>
          </w:p>
        </w:tc>
        <w:tc>
          <w:tcPr>
            <w:tcW w:w="992" w:type="dxa"/>
            <w:shd w:val="clear" w:color="auto" w:fill="B8CCE4" w:themeFill="accent1" w:themeFillTint="66"/>
          </w:tcPr>
          <w:p w14:paraId="10D255AF" w14:textId="77777777" w:rsidR="009515CA" w:rsidRPr="005B0664" w:rsidRDefault="009515CA" w:rsidP="009515CA">
            <w:pPr>
              <w:pStyle w:val="numerykolumntab"/>
            </w:pPr>
          </w:p>
        </w:tc>
      </w:tr>
      <w:tr w:rsidR="005237E6" w:rsidRPr="005B0664" w14:paraId="64488962" w14:textId="77777777" w:rsidTr="005237E6">
        <w:tc>
          <w:tcPr>
            <w:tcW w:w="2943" w:type="dxa"/>
          </w:tcPr>
          <w:p w14:paraId="0041596F" w14:textId="77777777" w:rsidR="005237E6" w:rsidRPr="005B0664" w:rsidRDefault="005237E6" w:rsidP="00410BB8">
            <w:pPr>
              <w:rPr>
                <w:rFonts w:cstheme="minorHAnsi"/>
                <w:sz w:val="20"/>
                <w:szCs w:val="20"/>
              </w:rPr>
            </w:pPr>
            <w:r w:rsidRPr="005B0664">
              <w:rPr>
                <w:rFonts w:cstheme="minorHAnsi"/>
                <w:sz w:val="20"/>
                <w:szCs w:val="20"/>
              </w:rPr>
              <w:t>Górnictwo węgla kamiennego</w:t>
            </w:r>
          </w:p>
        </w:tc>
        <w:tc>
          <w:tcPr>
            <w:tcW w:w="1020" w:type="dxa"/>
          </w:tcPr>
          <w:p w14:paraId="6610B3B7" w14:textId="77777777" w:rsidR="005237E6" w:rsidRPr="005B0664" w:rsidRDefault="005237E6" w:rsidP="0064519B">
            <w:pPr>
              <w:pStyle w:val="Maztabela"/>
            </w:pPr>
            <w:r w:rsidRPr="005B0664">
              <w:t>28,3</w:t>
            </w:r>
          </w:p>
        </w:tc>
        <w:tc>
          <w:tcPr>
            <w:tcW w:w="965" w:type="dxa"/>
          </w:tcPr>
          <w:p w14:paraId="29CB5CC2" w14:textId="77777777" w:rsidR="005237E6" w:rsidRPr="005B0664" w:rsidRDefault="005237E6" w:rsidP="00FC347C">
            <w:pPr>
              <w:pStyle w:val="Maztabela"/>
            </w:pPr>
            <w:r w:rsidRPr="005B0664">
              <w:t>43,7</w:t>
            </w:r>
          </w:p>
        </w:tc>
        <w:tc>
          <w:tcPr>
            <w:tcW w:w="1276" w:type="dxa"/>
          </w:tcPr>
          <w:p w14:paraId="79B24834" w14:textId="77777777" w:rsidR="005237E6" w:rsidRPr="005B0664" w:rsidRDefault="005237E6">
            <w:pPr>
              <w:pStyle w:val="Maztabela"/>
            </w:pPr>
            <w:r w:rsidRPr="005B0664">
              <w:t>28,1</w:t>
            </w:r>
          </w:p>
        </w:tc>
        <w:tc>
          <w:tcPr>
            <w:tcW w:w="992" w:type="dxa"/>
          </w:tcPr>
          <w:p w14:paraId="4788E8E7" w14:textId="77777777" w:rsidR="005237E6" w:rsidRPr="005B0664" w:rsidRDefault="005237E6">
            <w:pPr>
              <w:pStyle w:val="Maztabela"/>
            </w:pPr>
            <w:r w:rsidRPr="005B0664">
              <w:t>42,5</w:t>
            </w:r>
          </w:p>
        </w:tc>
        <w:tc>
          <w:tcPr>
            <w:tcW w:w="1134" w:type="dxa"/>
          </w:tcPr>
          <w:p w14:paraId="6A5BC30D" w14:textId="77777777" w:rsidR="005237E6" w:rsidRPr="005B0664" w:rsidRDefault="005237E6">
            <w:pPr>
              <w:pStyle w:val="Maztabela"/>
            </w:pPr>
            <w:r w:rsidRPr="005B0664">
              <w:t>30,0</w:t>
            </w:r>
          </w:p>
        </w:tc>
        <w:tc>
          <w:tcPr>
            <w:tcW w:w="992" w:type="dxa"/>
          </w:tcPr>
          <w:p w14:paraId="5D56C175" w14:textId="77777777" w:rsidR="005237E6" w:rsidRPr="005B0664" w:rsidRDefault="005237E6">
            <w:pPr>
              <w:pStyle w:val="Maztabela"/>
            </w:pPr>
            <w:r w:rsidRPr="005B0664">
              <w:t>43,7</w:t>
            </w:r>
          </w:p>
        </w:tc>
      </w:tr>
      <w:tr w:rsidR="005237E6" w:rsidRPr="005B0664" w14:paraId="594D63AD" w14:textId="77777777" w:rsidTr="005237E6">
        <w:tc>
          <w:tcPr>
            <w:tcW w:w="2943" w:type="dxa"/>
          </w:tcPr>
          <w:p w14:paraId="4DCB534F" w14:textId="77777777" w:rsidR="005237E6" w:rsidRPr="005B0664" w:rsidRDefault="005237E6" w:rsidP="00410BB8">
            <w:pPr>
              <w:rPr>
                <w:rFonts w:cstheme="minorHAnsi"/>
                <w:sz w:val="20"/>
                <w:szCs w:val="20"/>
              </w:rPr>
            </w:pPr>
            <w:r w:rsidRPr="005B0664">
              <w:rPr>
                <w:rFonts w:cstheme="minorHAnsi"/>
                <w:sz w:val="20"/>
                <w:szCs w:val="20"/>
              </w:rPr>
              <w:t>Górnictwo miedzi</w:t>
            </w:r>
          </w:p>
        </w:tc>
        <w:tc>
          <w:tcPr>
            <w:tcW w:w="1020" w:type="dxa"/>
          </w:tcPr>
          <w:p w14:paraId="0C47EE52" w14:textId="77777777" w:rsidR="005237E6" w:rsidRPr="005B0664" w:rsidRDefault="005237E6" w:rsidP="0064519B">
            <w:pPr>
              <w:pStyle w:val="Maztabela"/>
            </w:pPr>
            <w:r w:rsidRPr="005B0664">
              <w:t>29,8</w:t>
            </w:r>
          </w:p>
        </w:tc>
        <w:tc>
          <w:tcPr>
            <w:tcW w:w="965" w:type="dxa"/>
          </w:tcPr>
          <w:p w14:paraId="3E8E737D" w14:textId="77777777" w:rsidR="005237E6" w:rsidRPr="005B0664" w:rsidRDefault="005237E6" w:rsidP="00FC347C">
            <w:pPr>
              <w:pStyle w:val="Maztabela"/>
            </w:pPr>
            <w:r w:rsidRPr="005B0664">
              <w:t>46,0</w:t>
            </w:r>
          </w:p>
        </w:tc>
        <w:tc>
          <w:tcPr>
            <w:tcW w:w="1276" w:type="dxa"/>
          </w:tcPr>
          <w:p w14:paraId="79F168FC" w14:textId="77777777" w:rsidR="005237E6" w:rsidRPr="005B0664" w:rsidRDefault="005237E6">
            <w:pPr>
              <w:pStyle w:val="Maztabela"/>
            </w:pPr>
            <w:r w:rsidRPr="005B0664">
              <w:t>28,5</w:t>
            </w:r>
          </w:p>
        </w:tc>
        <w:tc>
          <w:tcPr>
            <w:tcW w:w="992" w:type="dxa"/>
          </w:tcPr>
          <w:p w14:paraId="3D557EF0" w14:textId="77777777" w:rsidR="005237E6" w:rsidRPr="005B0664" w:rsidRDefault="005237E6">
            <w:pPr>
              <w:pStyle w:val="Maztabela"/>
            </w:pPr>
            <w:r w:rsidRPr="005B0664">
              <w:t>43,0</w:t>
            </w:r>
          </w:p>
        </w:tc>
        <w:tc>
          <w:tcPr>
            <w:tcW w:w="1134" w:type="dxa"/>
          </w:tcPr>
          <w:p w14:paraId="13F38C8A" w14:textId="77777777" w:rsidR="005237E6" w:rsidRPr="005B0664" w:rsidRDefault="005237E6">
            <w:pPr>
              <w:pStyle w:val="Maztabela"/>
            </w:pPr>
            <w:r w:rsidRPr="005B0664">
              <w:t>28,2</w:t>
            </w:r>
          </w:p>
        </w:tc>
        <w:tc>
          <w:tcPr>
            <w:tcW w:w="992" w:type="dxa"/>
          </w:tcPr>
          <w:p w14:paraId="01634B53" w14:textId="77777777" w:rsidR="005237E6" w:rsidRPr="005B0664" w:rsidRDefault="005237E6">
            <w:pPr>
              <w:pStyle w:val="Maztabela"/>
            </w:pPr>
            <w:r w:rsidRPr="005B0664">
              <w:t>41,1</w:t>
            </w:r>
          </w:p>
        </w:tc>
      </w:tr>
      <w:tr w:rsidR="005237E6" w:rsidRPr="005B0664" w14:paraId="10620C8F" w14:textId="77777777" w:rsidTr="005237E6">
        <w:tc>
          <w:tcPr>
            <w:tcW w:w="2943" w:type="dxa"/>
          </w:tcPr>
          <w:p w14:paraId="08F5CA5B" w14:textId="77777777" w:rsidR="005237E6" w:rsidRPr="005B0664" w:rsidRDefault="005237E6" w:rsidP="00410BB8">
            <w:pPr>
              <w:rPr>
                <w:rFonts w:cstheme="minorHAnsi"/>
                <w:sz w:val="20"/>
                <w:szCs w:val="20"/>
              </w:rPr>
            </w:pPr>
            <w:r w:rsidRPr="005B0664">
              <w:rPr>
                <w:rFonts w:cstheme="minorHAnsi"/>
                <w:sz w:val="20"/>
                <w:szCs w:val="20"/>
              </w:rPr>
              <w:t>Górnictwo rud cynku i ołowiu</w:t>
            </w:r>
          </w:p>
        </w:tc>
        <w:tc>
          <w:tcPr>
            <w:tcW w:w="1020" w:type="dxa"/>
          </w:tcPr>
          <w:p w14:paraId="5860B037" w14:textId="77777777" w:rsidR="005237E6" w:rsidRPr="005B0664" w:rsidRDefault="005237E6" w:rsidP="0064519B">
            <w:pPr>
              <w:pStyle w:val="Maztabela"/>
            </w:pPr>
            <w:r w:rsidRPr="005B0664">
              <w:t>1,2</w:t>
            </w:r>
          </w:p>
        </w:tc>
        <w:tc>
          <w:tcPr>
            <w:tcW w:w="965" w:type="dxa"/>
          </w:tcPr>
          <w:p w14:paraId="10551FCD" w14:textId="77777777" w:rsidR="005237E6" w:rsidRPr="005B0664" w:rsidRDefault="005237E6" w:rsidP="00FC347C">
            <w:pPr>
              <w:pStyle w:val="Maztabela"/>
            </w:pPr>
            <w:r w:rsidRPr="005B0664">
              <w:t>1,8</w:t>
            </w:r>
          </w:p>
        </w:tc>
        <w:tc>
          <w:tcPr>
            <w:tcW w:w="1276" w:type="dxa"/>
          </w:tcPr>
          <w:p w14:paraId="2CB1AB94" w14:textId="77777777" w:rsidR="005237E6" w:rsidRPr="005B0664" w:rsidRDefault="005237E6">
            <w:pPr>
              <w:pStyle w:val="Maztabela"/>
            </w:pPr>
            <w:r w:rsidRPr="005B0664">
              <w:t>2,1</w:t>
            </w:r>
          </w:p>
        </w:tc>
        <w:tc>
          <w:tcPr>
            <w:tcW w:w="992" w:type="dxa"/>
          </w:tcPr>
          <w:p w14:paraId="371017C5" w14:textId="77777777" w:rsidR="005237E6" w:rsidRPr="005B0664" w:rsidRDefault="005237E6">
            <w:pPr>
              <w:pStyle w:val="Maztabela"/>
            </w:pPr>
            <w:r w:rsidRPr="005B0664">
              <w:t>3,2</w:t>
            </w:r>
          </w:p>
        </w:tc>
        <w:tc>
          <w:tcPr>
            <w:tcW w:w="1134" w:type="dxa"/>
          </w:tcPr>
          <w:p w14:paraId="7F6CB395" w14:textId="77777777" w:rsidR="005237E6" w:rsidRPr="005B0664" w:rsidRDefault="005237E6">
            <w:pPr>
              <w:pStyle w:val="Maztabela"/>
            </w:pPr>
            <w:r w:rsidRPr="005B0664">
              <w:t>2,1</w:t>
            </w:r>
          </w:p>
        </w:tc>
        <w:tc>
          <w:tcPr>
            <w:tcW w:w="992" w:type="dxa"/>
          </w:tcPr>
          <w:p w14:paraId="0832653A" w14:textId="77777777" w:rsidR="005237E6" w:rsidRPr="005B0664" w:rsidRDefault="005237E6">
            <w:pPr>
              <w:pStyle w:val="Maztabela"/>
            </w:pPr>
            <w:r w:rsidRPr="005B0664">
              <w:t>3,1</w:t>
            </w:r>
          </w:p>
        </w:tc>
      </w:tr>
      <w:tr w:rsidR="005237E6" w:rsidRPr="005B0664" w14:paraId="60958D83" w14:textId="77777777" w:rsidTr="005237E6">
        <w:tc>
          <w:tcPr>
            <w:tcW w:w="2943" w:type="dxa"/>
          </w:tcPr>
          <w:p w14:paraId="1C887D0E" w14:textId="77777777" w:rsidR="005237E6" w:rsidRPr="005B0664" w:rsidRDefault="005237E6" w:rsidP="00410BB8">
            <w:pPr>
              <w:rPr>
                <w:rFonts w:cstheme="minorHAnsi"/>
                <w:sz w:val="20"/>
                <w:szCs w:val="20"/>
              </w:rPr>
            </w:pPr>
            <w:r w:rsidRPr="005B0664">
              <w:rPr>
                <w:rFonts w:cstheme="minorHAnsi"/>
                <w:sz w:val="20"/>
                <w:szCs w:val="20"/>
              </w:rPr>
              <w:t>Pozostałe gałęzie górnictwa</w:t>
            </w:r>
          </w:p>
        </w:tc>
        <w:tc>
          <w:tcPr>
            <w:tcW w:w="1020" w:type="dxa"/>
          </w:tcPr>
          <w:p w14:paraId="3B3230EB" w14:textId="77777777" w:rsidR="005237E6" w:rsidRPr="005B0664" w:rsidRDefault="005237E6" w:rsidP="0064519B">
            <w:pPr>
              <w:pStyle w:val="Maztabela"/>
            </w:pPr>
            <w:r w:rsidRPr="005B0664">
              <w:t>5,5</w:t>
            </w:r>
          </w:p>
        </w:tc>
        <w:tc>
          <w:tcPr>
            <w:tcW w:w="965" w:type="dxa"/>
          </w:tcPr>
          <w:p w14:paraId="0F8B6F01" w14:textId="77777777" w:rsidR="005237E6" w:rsidRPr="005B0664" w:rsidRDefault="005237E6" w:rsidP="00FC347C">
            <w:pPr>
              <w:pStyle w:val="Maztabela"/>
            </w:pPr>
            <w:r w:rsidRPr="005B0664">
              <w:t>8,5</w:t>
            </w:r>
          </w:p>
        </w:tc>
        <w:tc>
          <w:tcPr>
            <w:tcW w:w="1276" w:type="dxa"/>
          </w:tcPr>
          <w:p w14:paraId="732E45B6" w14:textId="77777777" w:rsidR="005237E6" w:rsidRPr="005B0664" w:rsidRDefault="005237E6">
            <w:pPr>
              <w:pStyle w:val="Maztabela"/>
            </w:pPr>
            <w:r w:rsidRPr="005B0664">
              <w:t>7,5</w:t>
            </w:r>
          </w:p>
        </w:tc>
        <w:tc>
          <w:tcPr>
            <w:tcW w:w="992" w:type="dxa"/>
          </w:tcPr>
          <w:p w14:paraId="51355AD7" w14:textId="77777777" w:rsidR="005237E6" w:rsidRPr="005B0664" w:rsidRDefault="005237E6">
            <w:pPr>
              <w:pStyle w:val="Maztabela"/>
            </w:pPr>
            <w:r w:rsidRPr="005B0664">
              <w:t>11,3</w:t>
            </w:r>
          </w:p>
        </w:tc>
        <w:tc>
          <w:tcPr>
            <w:tcW w:w="1134" w:type="dxa"/>
          </w:tcPr>
          <w:p w14:paraId="06EAD089" w14:textId="77777777" w:rsidR="005237E6" w:rsidRPr="005B0664" w:rsidRDefault="005237E6">
            <w:pPr>
              <w:pStyle w:val="Maztabela"/>
            </w:pPr>
            <w:r w:rsidRPr="005B0664">
              <w:t>8,3</w:t>
            </w:r>
          </w:p>
        </w:tc>
        <w:tc>
          <w:tcPr>
            <w:tcW w:w="992" w:type="dxa"/>
          </w:tcPr>
          <w:p w14:paraId="794ED6DB" w14:textId="77777777" w:rsidR="005237E6" w:rsidRPr="005B0664" w:rsidRDefault="005237E6">
            <w:pPr>
              <w:pStyle w:val="Maztabela"/>
            </w:pPr>
            <w:r w:rsidRPr="005B0664">
              <w:t>12,1</w:t>
            </w:r>
          </w:p>
        </w:tc>
      </w:tr>
    </w:tbl>
    <w:p w14:paraId="73BD3E6C" w14:textId="022E7317" w:rsidR="005237E6" w:rsidRPr="003E7F2B" w:rsidRDefault="0055769C" w:rsidP="005237E6">
      <w:pPr>
        <w:rPr>
          <w:sz w:val="20"/>
          <w:szCs w:val="20"/>
        </w:rPr>
      </w:pPr>
      <w:r w:rsidRPr="003E7F2B">
        <w:rPr>
          <w:rFonts w:cstheme="minorHAnsi"/>
          <w:sz w:val="20"/>
          <w:szCs w:val="20"/>
        </w:rPr>
        <w:t>Źródło</w:t>
      </w:r>
      <w:r w:rsidRPr="003E7F2B">
        <w:rPr>
          <w:sz w:val="20"/>
          <w:szCs w:val="20"/>
        </w:rPr>
        <w:t xml:space="preserve"> WUG</w:t>
      </w:r>
    </w:p>
    <w:p w14:paraId="4B01E8C9" w14:textId="77777777" w:rsidR="0055769C" w:rsidRDefault="0055769C" w:rsidP="00CC46E0">
      <w:pPr>
        <w:ind w:firstLine="426"/>
        <w:jc w:val="both"/>
        <w:rPr>
          <w:szCs w:val="22"/>
        </w:rPr>
      </w:pPr>
    </w:p>
    <w:p w14:paraId="3E10B91C" w14:textId="77777777" w:rsidR="005237E6" w:rsidRPr="00167BC8" w:rsidRDefault="005237E6" w:rsidP="00CC46E0">
      <w:pPr>
        <w:ind w:firstLine="426"/>
        <w:jc w:val="both"/>
        <w:rPr>
          <w:szCs w:val="22"/>
        </w:rPr>
      </w:pPr>
      <w:r w:rsidRPr="00167BC8">
        <w:rPr>
          <w:szCs w:val="22"/>
        </w:rPr>
        <w:t>Wg danych WUG, w górnictwie węgla kamiennego większość odpadów powstaje w Górnośląskim Zagłębiu Węglowym (21,5 mln Mg w roku 2018). W kopalni Lubelski Węgiel „Bogdanka” S.A. w Lubelskim Zagłębiu Węglowym wytworzono 6,6 mln Mg (2018). Pozostałe gałęzie górnictwa obejmują głównie zakłady górnicze eksploatujące surowce skalne. W roku 2018 przychód mas ziemnych lub skalnych (w tym nadkładu), niepodlegających ustawie o odpadach, wyniósł 393,9 mln Mg, co stanowi 85,6% całości nieprzydatnego materiału skalnego wydobytego w górnictwie. Główny udział tj.  94,2% (tj. 371,1 mln Mg) ma nadkład usuwany w trakcie eksploatacji węgla brunatnego.</w:t>
      </w:r>
    </w:p>
    <w:p w14:paraId="229A3506" w14:textId="11823721" w:rsidR="005237E6" w:rsidRPr="00167BC8" w:rsidRDefault="00F570F2" w:rsidP="000D42F6">
      <w:pPr>
        <w:ind w:firstLine="426"/>
        <w:jc w:val="both"/>
        <w:rPr>
          <w:szCs w:val="22"/>
        </w:rPr>
      </w:pPr>
      <w:r>
        <w:rPr>
          <w:szCs w:val="22"/>
        </w:rPr>
        <w:t>T</w:t>
      </w:r>
      <w:r w:rsidR="005237E6" w:rsidRPr="00167BC8">
        <w:rPr>
          <w:szCs w:val="22"/>
        </w:rPr>
        <w:t xml:space="preserve">abele </w:t>
      </w:r>
      <w:r>
        <w:rPr>
          <w:szCs w:val="22"/>
        </w:rPr>
        <w:t xml:space="preserve">60 i 61 </w:t>
      </w:r>
      <w:r w:rsidR="005237E6" w:rsidRPr="00167BC8">
        <w:rPr>
          <w:szCs w:val="22"/>
        </w:rPr>
        <w:t>zawierają dane dotyczące odzysku i unieszkodliwiania odpadów grupy 01 w roku 2018. Odzyskowi poddano 71</w:t>
      </w:r>
      <w:r w:rsidR="00ED1FDE">
        <w:rPr>
          <w:szCs w:val="22"/>
        </w:rPr>
        <w:t xml:space="preserve">,8% masy odpadów wytworzonych, </w:t>
      </w:r>
      <w:r w:rsidR="005237E6" w:rsidRPr="00167BC8">
        <w:rPr>
          <w:szCs w:val="22"/>
        </w:rPr>
        <w:t xml:space="preserve">a unieszkodliwianiu 28,2% odpadów. Odpady składowane w procesach D1 i D5 stanowiły łącznie 99,9% masy odpadów poddanych unieszkodliwianiu. Ok. 21,2 mln Mg odpadów o kodzie 01 03 81 poddanych odzyskowi R5,  zostało użytych wewnątrz obiektu unieszkodliwiania odpadów wydobywczych Żelazny Most. </w:t>
      </w:r>
    </w:p>
    <w:p w14:paraId="005CA297" w14:textId="7A8E5A9C" w:rsidR="00410BB8" w:rsidRPr="00410BB8" w:rsidRDefault="000D42F6" w:rsidP="000D42F6">
      <w:pPr>
        <w:pStyle w:val="Legenda"/>
        <w:ind w:left="993"/>
        <w:rPr>
          <w:b w:val="0"/>
          <w:szCs w:val="22"/>
        </w:rPr>
      </w:pPr>
      <w:bookmarkStart w:id="131" w:name="_Toc10013157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60</w:t>
      </w:r>
      <w:r w:rsidR="001454FC">
        <w:rPr>
          <w:noProof/>
        </w:rPr>
        <w:fldChar w:fldCharType="end"/>
      </w:r>
      <w:r>
        <w:t xml:space="preserve">. </w:t>
      </w:r>
      <w:r w:rsidR="00B37844">
        <w:t>Odzysk</w:t>
      </w:r>
      <w:r w:rsidRPr="009465B3">
        <w:t xml:space="preserve"> odpadów grupy 01 wytworzonych w 2018 r.</w:t>
      </w:r>
      <w:bookmarkEnd w:id="131"/>
      <w:r>
        <w:t xml:space="preserve"> </w:t>
      </w:r>
    </w:p>
    <w:tbl>
      <w:tblPr>
        <w:tblStyle w:val="Tabela-Siatka"/>
        <w:tblW w:w="4137" w:type="pct"/>
        <w:jc w:val="center"/>
        <w:tblLook w:val="04A0" w:firstRow="1" w:lastRow="0" w:firstColumn="1" w:lastColumn="0" w:noHBand="0" w:noVBand="1"/>
      </w:tblPr>
      <w:tblGrid>
        <w:gridCol w:w="961"/>
        <w:gridCol w:w="1461"/>
        <w:gridCol w:w="939"/>
        <w:gridCol w:w="867"/>
        <w:gridCol w:w="867"/>
        <w:gridCol w:w="917"/>
        <w:gridCol w:w="801"/>
        <w:gridCol w:w="870"/>
      </w:tblGrid>
      <w:tr w:rsidR="004F37B7" w:rsidRPr="005B0664" w14:paraId="7E85B600" w14:textId="77777777" w:rsidTr="00C134F2">
        <w:trPr>
          <w:jc w:val="center"/>
        </w:trPr>
        <w:tc>
          <w:tcPr>
            <w:tcW w:w="625" w:type="pct"/>
            <w:vMerge w:val="restart"/>
            <w:shd w:val="clear" w:color="auto" w:fill="B8CCE4" w:themeFill="accent1" w:themeFillTint="66"/>
          </w:tcPr>
          <w:p w14:paraId="7CD62A82" w14:textId="77777777" w:rsidR="004F37B7" w:rsidRPr="005B0664" w:rsidRDefault="004F37B7" w:rsidP="00ED1FDE">
            <w:pPr>
              <w:jc w:val="center"/>
              <w:rPr>
                <w:b/>
                <w:sz w:val="20"/>
                <w:szCs w:val="20"/>
              </w:rPr>
            </w:pPr>
            <w:r w:rsidRPr="005B0664">
              <w:rPr>
                <w:b/>
                <w:sz w:val="20"/>
                <w:szCs w:val="20"/>
              </w:rPr>
              <w:t>Kod odpadu</w:t>
            </w:r>
          </w:p>
        </w:tc>
        <w:tc>
          <w:tcPr>
            <w:tcW w:w="951" w:type="pct"/>
            <w:vMerge w:val="restart"/>
            <w:shd w:val="clear" w:color="auto" w:fill="B8CCE4" w:themeFill="accent1" w:themeFillTint="66"/>
          </w:tcPr>
          <w:p w14:paraId="3F29AB26" w14:textId="77777777" w:rsidR="004F37B7" w:rsidRPr="005B0664" w:rsidRDefault="004F37B7" w:rsidP="00ED1FDE">
            <w:pPr>
              <w:jc w:val="center"/>
              <w:rPr>
                <w:b/>
                <w:sz w:val="20"/>
                <w:szCs w:val="20"/>
              </w:rPr>
            </w:pPr>
            <w:r w:rsidRPr="005B0664">
              <w:rPr>
                <w:b/>
                <w:sz w:val="20"/>
                <w:szCs w:val="20"/>
              </w:rPr>
              <w:t>Masa odpadów wytworzonych 2018</w:t>
            </w:r>
          </w:p>
        </w:tc>
        <w:tc>
          <w:tcPr>
            <w:tcW w:w="3424" w:type="pct"/>
            <w:gridSpan w:val="6"/>
            <w:shd w:val="clear" w:color="auto" w:fill="B8CCE4" w:themeFill="accent1" w:themeFillTint="66"/>
            <w:vAlign w:val="center"/>
          </w:tcPr>
          <w:p w14:paraId="1847333F" w14:textId="12C99D50" w:rsidR="004F37B7" w:rsidRPr="005B0664" w:rsidRDefault="004F37B7" w:rsidP="004F37B7">
            <w:pPr>
              <w:jc w:val="center"/>
              <w:rPr>
                <w:b/>
                <w:sz w:val="20"/>
                <w:szCs w:val="20"/>
              </w:rPr>
            </w:pPr>
            <w:r w:rsidRPr="004F37B7">
              <w:rPr>
                <w:b/>
                <w:sz w:val="20"/>
                <w:szCs w:val="20"/>
              </w:rPr>
              <w:t>Masa odpadów przetworzonych w roku 2018 w procesach</w:t>
            </w:r>
            <w:r>
              <w:rPr>
                <w:b/>
                <w:sz w:val="20"/>
                <w:szCs w:val="20"/>
              </w:rPr>
              <w:t xml:space="preserve"> R</w:t>
            </w:r>
            <w:r w:rsidRPr="004F37B7">
              <w:rPr>
                <w:b/>
                <w:sz w:val="20"/>
                <w:szCs w:val="20"/>
              </w:rPr>
              <w:t xml:space="preserve"> [tys. Mg/rok]</w:t>
            </w:r>
          </w:p>
        </w:tc>
      </w:tr>
      <w:tr w:rsidR="004F37B7" w:rsidRPr="005B0664" w14:paraId="4ECCA498" w14:textId="77777777" w:rsidTr="00C134F2">
        <w:trPr>
          <w:jc w:val="center"/>
        </w:trPr>
        <w:tc>
          <w:tcPr>
            <w:tcW w:w="625" w:type="pct"/>
            <w:vMerge/>
            <w:shd w:val="clear" w:color="auto" w:fill="B8CCE4" w:themeFill="accent1" w:themeFillTint="66"/>
          </w:tcPr>
          <w:p w14:paraId="6AA40E17" w14:textId="77777777" w:rsidR="00410BB8" w:rsidRPr="005B0664" w:rsidRDefault="00410BB8" w:rsidP="00ED1FDE">
            <w:pPr>
              <w:jc w:val="center"/>
              <w:rPr>
                <w:b/>
                <w:sz w:val="20"/>
                <w:szCs w:val="20"/>
              </w:rPr>
            </w:pPr>
          </w:p>
        </w:tc>
        <w:tc>
          <w:tcPr>
            <w:tcW w:w="951" w:type="pct"/>
            <w:vMerge/>
            <w:shd w:val="clear" w:color="auto" w:fill="B8CCE4" w:themeFill="accent1" w:themeFillTint="66"/>
            <w:vAlign w:val="center"/>
          </w:tcPr>
          <w:p w14:paraId="32BD7E5E" w14:textId="77777777" w:rsidR="00410BB8" w:rsidRPr="005B0664" w:rsidRDefault="00410BB8" w:rsidP="00ED1FDE">
            <w:pPr>
              <w:jc w:val="center"/>
              <w:rPr>
                <w:b/>
                <w:sz w:val="20"/>
                <w:szCs w:val="20"/>
              </w:rPr>
            </w:pPr>
          </w:p>
        </w:tc>
        <w:tc>
          <w:tcPr>
            <w:tcW w:w="612" w:type="pct"/>
            <w:shd w:val="clear" w:color="auto" w:fill="B8CCE4" w:themeFill="accent1" w:themeFillTint="66"/>
            <w:vAlign w:val="center"/>
          </w:tcPr>
          <w:p w14:paraId="2AA5B936" w14:textId="77777777" w:rsidR="00410BB8" w:rsidRPr="005B0664" w:rsidRDefault="00410BB8" w:rsidP="00ED1FDE">
            <w:pPr>
              <w:jc w:val="center"/>
              <w:rPr>
                <w:b/>
                <w:sz w:val="20"/>
                <w:szCs w:val="20"/>
              </w:rPr>
            </w:pPr>
            <w:r w:rsidRPr="005B0664">
              <w:rPr>
                <w:b/>
                <w:sz w:val="20"/>
                <w:szCs w:val="20"/>
              </w:rPr>
              <w:t>R3</w:t>
            </w:r>
          </w:p>
        </w:tc>
        <w:tc>
          <w:tcPr>
            <w:tcW w:w="564" w:type="pct"/>
            <w:shd w:val="clear" w:color="auto" w:fill="B8CCE4" w:themeFill="accent1" w:themeFillTint="66"/>
            <w:vAlign w:val="center"/>
          </w:tcPr>
          <w:p w14:paraId="32BF1706" w14:textId="77777777" w:rsidR="00410BB8" w:rsidRPr="005B0664" w:rsidRDefault="00410BB8" w:rsidP="00ED1FDE">
            <w:pPr>
              <w:jc w:val="center"/>
              <w:rPr>
                <w:b/>
                <w:sz w:val="20"/>
                <w:szCs w:val="20"/>
              </w:rPr>
            </w:pPr>
            <w:r w:rsidRPr="005B0664">
              <w:rPr>
                <w:b/>
                <w:sz w:val="20"/>
                <w:szCs w:val="20"/>
              </w:rPr>
              <w:t>R5</w:t>
            </w:r>
          </w:p>
        </w:tc>
        <w:tc>
          <w:tcPr>
            <w:tcW w:w="564" w:type="pct"/>
            <w:shd w:val="clear" w:color="auto" w:fill="B8CCE4" w:themeFill="accent1" w:themeFillTint="66"/>
            <w:vAlign w:val="center"/>
          </w:tcPr>
          <w:p w14:paraId="67E302D1" w14:textId="77777777" w:rsidR="00410BB8" w:rsidRPr="005B0664" w:rsidRDefault="00410BB8" w:rsidP="00ED1FDE">
            <w:pPr>
              <w:jc w:val="center"/>
              <w:rPr>
                <w:b/>
                <w:sz w:val="20"/>
                <w:szCs w:val="20"/>
              </w:rPr>
            </w:pPr>
            <w:r w:rsidRPr="005B0664">
              <w:rPr>
                <w:b/>
                <w:sz w:val="20"/>
                <w:szCs w:val="20"/>
              </w:rPr>
              <w:t>R11</w:t>
            </w:r>
          </w:p>
        </w:tc>
        <w:tc>
          <w:tcPr>
            <w:tcW w:w="597" w:type="pct"/>
            <w:shd w:val="clear" w:color="auto" w:fill="B8CCE4" w:themeFill="accent1" w:themeFillTint="66"/>
            <w:vAlign w:val="center"/>
          </w:tcPr>
          <w:p w14:paraId="0AEFEA44" w14:textId="77777777" w:rsidR="00410BB8" w:rsidRPr="005B0664" w:rsidRDefault="00410BB8" w:rsidP="00ED1FDE">
            <w:pPr>
              <w:jc w:val="center"/>
              <w:rPr>
                <w:b/>
                <w:sz w:val="20"/>
                <w:szCs w:val="20"/>
              </w:rPr>
            </w:pPr>
            <w:r w:rsidRPr="005B0664">
              <w:rPr>
                <w:b/>
                <w:sz w:val="20"/>
                <w:szCs w:val="20"/>
              </w:rPr>
              <w:t>R12</w:t>
            </w:r>
          </w:p>
        </w:tc>
        <w:tc>
          <w:tcPr>
            <w:tcW w:w="521" w:type="pct"/>
            <w:shd w:val="clear" w:color="auto" w:fill="B8CCE4" w:themeFill="accent1" w:themeFillTint="66"/>
            <w:vAlign w:val="center"/>
          </w:tcPr>
          <w:p w14:paraId="30FADA1E" w14:textId="77777777" w:rsidR="00410BB8" w:rsidRPr="005B0664" w:rsidRDefault="00410BB8" w:rsidP="00ED1FDE">
            <w:pPr>
              <w:jc w:val="center"/>
              <w:rPr>
                <w:b/>
                <w:sz w:val="20"/>
                <w:szCs w:val="20"/>
              </w:rPr>
            </w:pPr>
            <w:r w:rsidRPr="005B0664">
              <w:rPr>
                <w:b/>
                <w:sz w:val="20"/>
                <w:szCs w:val="20"/>
              </w:rPr>
              <w:t>R13</w:t>
            </w:r>
          </w:p>
        </w:tc>
        <w:tc>
          <w:tcPr>
            <w:tcW w:w="564" w:type="pct"/>
            <w:shd w:val="clear" w:color="auto" w:fill="B8CCE4" w:themeFill="accent1" w:themeFillTint="66"/>
            <w:vAlign w:val="center"/>
          </w:tcPr>
          <w:p w14:paraId="228E7935" w14:textId="51A5EE4C" w:rsidR="00410BB8" w:rsidRPr="005B0664" w:rsidRDefault="006D0322" w:rsidP="00ED1FDE">
            <w:pPr>
              <w:jc w:val="center"/>
              <w:rPr>
                <w:b/>
                <w:sz w:val="20"/>
                <w:szCs w:val="20"/>
              </w:rPr>
            </w:pPr>
            <w:r>
              <w:rPr>
                <w:b/>
                <w:sz w:val="20"/>
                <w:szCs w:val="20"/>
              </w:rPr>
              <w:t>Razem</w:t>
            </w:r>
          </w:p>
        </w:tc>
      </w:tr>
      <w:tr w:rsidR="004F37B7" w:rsidRPr="005B0664" w14:paraId="00A7A390" w14:textId="77777777" w:rsidTr="00C134F2">
        <w:trPr>
          <w:jc w:val="center"/>
        </w:trPr>
        <w:tc>
          <w:tcPr>
            <w:tcW w:w="625" w:type="pct"/>
            <w:shd w:val="clear" w:color="auto" w:fill="B8CCE4" w:themeFill="accent1" w:themeFillTint="66"/>
          </w:tcPr>
          <w:p w14:paraId="5CFDE085" w14:textId="77777777" w:rsidR="009515CA" w:rsidRPr="005B0664" w:rsidRDefault="009515CA" w:rsidP="00A751BC">
            <w:pPr>
              <w:pStyle w:val="numerykolumntab"/>
              <w:numPr>
                <w:ilvl w:val="0"/>
                <w:numId w:val="130"/>
              </w:numPr>
            </w:pPr>
          </w:p>
        </w:tc>
        <w:tc>
          <w:tcPr>
            <w:tcW w:w="951" w:type="pct"/>
            <w:shd w:val="clear" w:color="auto" w:fill="B8CCE4" w:themeFill="accent1" w:themeFillTint="66"/>
            <w:vAlign w:val="center"/>
          </w:tcPr>
          <w:p w14:paraId="129B2F80" w14:textId="77777777" w:rsidR="009515CA" w:rsidRPr="005B0664" w:rsidRDefault="009515CA" w:rsidP="009515CA">
            <w:pPr>
              <w:pStyle w:val="numerykolumntab"/>
            </w:pPr>
          </w:p>
        </w:tc>
        <w:tc>
          <w:tcPr>
            <w:tcW w:w="612" w:type="pct"/>
            <w:shd w:val="clear" w:color="auto" w:fill="B8CCE4" w:themeFill="accent1" w:themeFillTint="66"/>
            <w:vAlign w:val="center"/>
          </w:tcPr>
          <w:p w14:paraId="667A0B87" w14:textId="77777777" w:rsidR="009515CA" w:rsidRPr="005B0664" w:rsidRDefault="009515CA" w:rsidP="009515CA">
            <w:pPr>
              <w:pStyle w:val="numerykolumntab"/>
            </w:pPr>
          </w:p>
        </w:tc>
        <w:tc>
          <w:tcPr>
            <w:tcW w:w="564" w:type="pct"/>
            <w:shd w:val="clear" w:color="auto" w:fill="B8CCE4" w:themeFill="accent1" w:themeFillTint="66"/>
            <w:vAlign w:val="center"/>
          </w:tcPr>
          <w:p w14:paraId="73192590" w14:textId="77777777" w:rsidR="009515CA" w:rsidRPr="005B0664" w:rsidRDefault="009515CA" w:rsidP="009515CA">
            <w:pPr>
              <w:pStyle w:val="numerykolumntab"/>
            </w:pPr>
          </w:p>
        </w:tc>
        <w:tc>
          <w:tcPr>
            <w:tcW w:w="564" w:type="pct"/>
            <w:shd w:val="clear" w:color="auto" w:fill="B8CCE4" w:themeFill="accent1" w:themeFillTint="66"/>
            <w:vAlign w:val="center"/>
          </w:tcPr>
          <w:p w14:paraId="26C2F841" w14:textId="77777777" w:rsidR="009515CA" w:rsidRPr="005B0664" w:rsidRDefault="009515CA" w:rsidP="009515CA">
            <w:pPr>
              <w:pStyle w:val="numerykolumntab"/>
            </w:pPr>
          </w:p>
        </w:tc>
        <w:tc>
          <w:tcPr>
            <w:tcW w:w="597" w:type="pct"/>
            <w:shd w:val="clear" w:color="auto" w:fill="B8CCE4" w:themeFill="accent1" w:themeFillTint="66"/>
            <w:vAlign w:val="center"/>
          </w:tcPr>
          <w:p w14:paraId="20BAA1AB" w14:textId="77777777" w:rsidR="009515CA" w:rsidRPr="005B0664" w:rsidRDefault="009515CA" w:rsidP="009515CA">
            <w:pPr>
              <w:pStyle w:val="numerykolumntab"/>
            </w:pPr>
          </w:p>
        </w:tc>
        <w:tc>
          <w:tcPr>
            <w:tcW w:w="521" w:type="pct"/>
            <w:shd w:val="clear" w:color="auto" w:fill="B8CCE4" w:themeFill="accent1" w:themeFillTint="66"/>
            <w:vAlign w:val="center"/>
          </w:tcPr>
          <w:p w14:paraId="32D8DE9C" w14:textId="77777777" w:rsidR="009515CA" w:rsidRPr="005B0664" w:rsidRDefault="009515CA" w:rsidP="009515CA">
            <w:pPr>
              <w:pStyle w:val="numerykolumntab"/>
            </w:pPr>
          </w:p>
        </w:tc>
        <w:tc>
          <w:tcPr>
            <w:tcW w:w="564" w:type="pct"/>
            <w:shd w:val="clear" w:color="auto" w:fill="B8CCE4" w:themeFill="accent1" w:themeFillTint="66"/>
            <w:vAlign w:val="bottom"/>
          </w:tcPr>
          <w:p w14:paraId="44E0D712" w14:textId="77777777" w:rsidR="009515CA" w:rsidRPr="005B0664" w:rsidRDefault="009515CA" w:rsidP="009515CA">
            <w:pPr>
              <w:pStyle w:val="numerykolumntab"/>
            </w:pPr>
          </w:p>
        </w:tc>
      </w:tr>
      <w:tr w:rsidR="004F37B7" w:rsidRPr="005B0664" w14:paraId="7D143DEA" w14:textId="77777777" w:rsidTr="004F37B7">
        <w:trPr>
          <w:jc w:val="center"/>
        </w:trPr>
        <w:tc>
          <w:tcPr>
            <w:tcW w:w="625" w:type="pct"/>
          </w:tcPr>
          <w:p w14:paraId="1BD339DB" w14:textId="77777777" w:rsidR="00410BB8" w:rsidRPr="005B0664" w:rsidRDefault="00410BB8" w:rsidP="00410BB8">
            <w:pPr>
              <w:rPr>
                <w:sz w:val="20"/>
                <w:szCs w:val="20"/>
              </w:rPr>
            </w:pPr>
            <w:r w:rsidRPr="005B0664">
              <w:rPr>
                <w:sz w:val="20"/>
                <w:szCs w:val="20"/>
              </w:rPr>
              <w:t>010101</w:t>
            </w:r>
          </w:p>
        </w:tc>
        <w:tc>
          <w:tcPr>
            <w:tcW w:w="951" w:type="pct"/>
            <w:vAlign w:val="center"/>
          </w:tcPr>
          <w:p w14:paraId="115F49D9" w14:textId="77777777" w:rsidR="00410BB8" w:rsidRPr="005B0664" w:rsidRDefault="00410BB8" w:rsidP="0064519B">
            <w:pPr>
              <w:pStyle w:val="Maztabela"/>
            </w:pPr>
            <w:r w:rsidRPr="005B0664">
              <w:t>111,0</w:t>
            </w:r>
          </w:p>
        </w:tc>
        <w:tc>
          <w:tcPr>
            <w:tcW w:w="612" w:type="pct"/>
            <w:vAlign w:val="center"/>
          </w:tcPr>
          <w:p w14:paraId="0FA0C1A8" w14:textId="77777777" w:rsidR="00410BB8" w:rsidRPr="005B0664" w:rsidRDefault="00410BB8" w:rsidP="00FC347C">
            <w:pPr>
              <w:pStyle w:val="Maztabela"/>
            </w:pPr>
            <w:r w:rsidRPr="005B0664">
              <w:t>0</w:t>
            </w:r>
          </w:p>
        </w:tc>
        <w:tc>
          <w:tcPr>
            <w:tcW w:w="564" w:type="pct"/>
            <w:vAlign w:val="center"/>
          </w:tcPr>
          <w:p w14:paraId="253209DF" w14:textId="77777777" w:rsidR="00410BB8" w:rsidRPr="005B0664" w:rsidRDefault="00410BB8">
            <w:pPr>
              <w:pStyle w:val="Maztabela"/>
            </w:pPr>
            <w:r w:rsidRPr="005B0664">
              <w:t>0</w:t>
            </w:r>
          </w:p>
        </w:tc>
        <w:tc>
          <w:tcPr>
            <w:tcW w:w="564" w:type="pct"/>
            <w:vAlign w:val="center"/>
          </w:tcPr>
          <w:p w14:paraId="0BB18090" w14:textId="77777777" w:rsidR="00410BB8" w:rsidRPr="005B0664" w:rsidRDefault="00410BB8">
            <w:pPr>
              <w:pStyle w:val="Maztabela"/>
            </w:pPr>
            <w:r w:rsidRPr="005B0664">
              <w:t>111,6</w:t>
            </w:r>
          </w:p>
        </w:tc>
        <w:tc>
          <w:tcPr>
            <w:tcW w:w="597" w:type="pct"/>
            <w:vAlign w:val="center"/>
          </w:tcPr>
          <w:p w14:paraId="339DD1E8" w14:textId="77777777" w:rsidR="00410BB8" w:rsidRPr="005B0664" w:rsidRDefault="00410BB8">
            <w:pPr>
              <w:pStyle w:val="Maztabela"/>
            </w:pPr>
            <w:r w:rsidRPr="005B0664">
              <w:t>0</w:t>
            </w:r>
          </w:p>
        </w:tc>
        <w:tc>
          <w:tcPr>
            <w:tcW w:w="521" w:type="pct"/>
            <w:vAlign w:val="center"/>
          </w:tcPr>
          <w:p w14:paraId="488A7098" w14:textId="77777777" w:rsidR="00410BB8" w:rsidRPr="005B0664" w:rsidRDefault="00410BB8">
            <w:pPr>
              <w:pStyle w:val="Maztabela"/>
            </w:pPr>
            <w:r w:rsidRPr="005B0664">
              <w:t>111,6</w:t>
            </w:r>
          </w:p>
        </w:tc>
        <w:tc>
          <w:tcPr>
            <w:tcW w:w="564" w:type="pct"/>
            <w:vAlign w:val="bottom"/>
          </w:tcPr>
          <w:p w14:paraId="020E63B8" w14:textId="77777777" w:rsidR="00410BB8" w:rsidRPr="005B0664" w:rsidRDefault="00410BB8">
            <w:pPr>
              <w:pStyle w:val="Maztabela"/>
            </w:pPr>
            <w:r w:rsidRPr="005B0664">
              <w:t>223,2</w:t>
            </w:r>
          </w:p>
        </w:tc>
      </w:tr>
      <w:tr w:rsidR="004F37B7" w:rsidRPr="005B0664" w14:paraId="152965D6" w14:textId="77777777" w:rsidTr="004F37B7">
        <w:trPr>
          <w:jc w:val="center"/>
        </w:trPr>
        <w:tc>
          <w:tcPr>
            <w:tcW w:w="625" w:type="pct"/>
          </w:tcPr>
          <w:p w14:paraId="0C98436F" w14:textId="77777777" w:rsidR="00410BB8" w:rsidRPr="005B0664" w:rsidRDefault="00410BB8" w:rsidP="00410BB8">
            <w:pPr>
              <w:rPr>
                <w:sz w:val="20"/>
                <w:szCs w:val="20"/>
              </w:rPr>
            </w:pPr>
            <w:r w:rsidRPr="005B0664">
              <w:rPr>
                <w:sz w:val="20"/>
                <w:szCs w:val="20"/>
              </w:rPr>
              <w:t>010102</w:t>
            </w:r>
          </w:p>
        </w:tc>
        <w:tc>
          <w:tcPr>
            <w:tcW w:w="951" w:type="pct"/>
            <w:vAlign w:val="center"/>
          </w:tcPr>
          <w:p w14:paraId="485FA276" w14:textId="77777777" w:rsidR="00410BB8" w:rsidRPr="005B0664" w:rsidRDefault="00410BB8" w:rsidP="0064519B">
            <w:pPr>
              <w:pStyle w:val="Maztabela"/>
            </w:pPr>
            <w:r w:rsidRPr="005B0664">
              <w:t>5521,9</w:t>
            </w:r>
          </w:p>
        </w:tc>
        <w:tc>
          <w:tcPr>
            <w:tcW w:w="612" w:type="pct"/>
            <w:vAlign w:val="center"/>
          </w:tcPr>
          <w:p w14:paraId="17E857FF" w14:textId="77777777" w:rsidR="00410BB8" w:rsidRPr="005B0664" w:rsidRDefault="00410BB8" w:rsidP="00FC347C">
            <w:pPr>
              <w:pStyle w:val="Maztabela"/>
            </w:pPr>
            <w:r w:rsidRPr="005B0664">
              <w:t>458,4</w:t>
            </w:r>
          </w:p>
        </w:tc>
        <w:tc>
          <w:tcPr>
            <w:tcW w:w="564" w:type="pct"/>
            <w:vAlign w:val="center"/>
          </w:tcPr>
          <w:p w14:paraId="47847DEB" w14:textId="77777777" w:rsidR="00410BB8" w:rsidRPr="005B0664" w:rsidRDefault="00410BB8">
            <w:pPr>
              <w:pStyle w:val="Maztabela"/>
            </w:pPr>
            <w:r w:rsidRPr="005B0664">
              <w:t>2829,6</w:t>
            </w:r>
          </w:p>
        </w:tc>
        <w:tc>
          <w:tcPr>
            <w:tcW w:w="564" w:type="pct"/>
            <w:vAlign w:val="center"/>
          </w:tcPr>
          <w:p w14:paraId="40DF879F" w14:textId="77777777" w:rsidR="00410BB8" w:rsidRPr="005B0664" w:rsidRDefault="00410BB8">
            <w:pPr>
              <w:pStyle w:val="Maztabela"/>
            </w:pPr>
            <w:r w:rsidRPr="005B0664">
              <w:t>0</w:t>
            </w:r>
          </w:p>
        </w:tc>
        <w:tc>
          <w:tcPr>
            <w:tcW w:w="597" w:type="pct"/>
            <w:vAlign w:val="center"/>
          </w:tcPr>
          <w:p w14:paraId="5A62C423" w14:textId="77777777" w:rsidR="00410BB8" w:rsidRPr="005B0664" w:rsidRDefault="00410BB8">
            <w:pPr>
              <w:pStyle w:val="Maztabela"/>
            </w:pPr>
            <w:r w:rsidRPr="005B0664">
              <w:t>0</w:t>
            </w:r>
          </w:p>
        </w:tc>
        <w:tc>
          <w:tcPr>
            <w:tcW w:w="521" w:type="pct"/>
            <w:vAlign w:val="center"/>
          </w:tcPr>
          <w:p w14:paraId="1A0B69B4" w14:textId="77777777" w:rsidR="00410BB8" w:rsidRPr="005B0664" w:rsidRDefault="00410BB8">
            <w:pPr>
              <w:pStyle w:val="Maztabela"/>
            </w:pPr>
            <w:r w:rsidRPr="005B0664">
              <w:t>0</w:t>
            </w:r>
          </w:p>
        </w:tc>
        <w:tc>
          <w:tcPr>
            <w:tcW w:w="564" w:type="pct"/>
            <w:vAlign w:val="bottom"/>
          </w:tcPr>
          <w:p w14:paraId="42E2E2F3" w14:textId="77777777" w:rsidR="00410BB8" w:rsidRPr="005B0664" w:rsidRDefault="00410BB8">
            <w:pPr>
              <w:pStyle w:val="Maztabela"/>
            </w:pPr>
            <w:r w:rsidRPr="005B0664">
              <w:t>3288</w:t>
            </w:r>
          </w:p>
        </w:tc>
      </w:tr>
      <w:tr w:rsidR="004F37B7" w:rsidRPr="005B0664" w14:paraId="506C5E4A" w14:textId="77777777" w:rsidTr="004F37B7">
        <w:trPr>
          <w:jc w:val="center"/>
        </w:trPr>
        <w:tc>
          <w:tcPr>
            <w:tcW w:w="625" w:type="pct"/>
          </w:tcPr>
          <w:p w14:paraId="7034893F" w14:textId="77777777" w:rsidR="00410BB8" w:rsidRPr="005B0664" w:rsidRDefault="00410BB8" w:rsidP="00410BB8">
            <w:pPr>
              <w:rPr>
                <w:sz w:val="20"/>
                <w:szCs w:val="20"/>
              </w:rPr>
            </w:pPr>
            <w:r w:rsidRPr="005B0664">
              <w:rPr>
                <w:sz w:val="20"/>
                <w:szCs w:val="20"/>
              </w:rPr>
              <w:t>010180</w:t>
            </w:r>
          </w:p>
        </w:tc>
        <w:tc>
          <w:tcPr>
            <w:tcW w:w="951" w:type="pct"/>
            <w:vAlign w:val="center"/>
          </w:tcPr>
          <w:p w14:paraId="2A82332B" w14:textId="77777777" w:rsidR="00410BB8" w:rsidRPr="005B0664" w:rsidRDefault="00410BB8" w:rsidP="0064519B">
            <w:pPr>
              <w:pStyle w:val="Maztabela"/>
            </w:pPr>
            <w:r w:rsidRPr="005B0664">
              <w:t>59,4</w:t>
            </w:r>
          </w:p>
        </w:tc>
        <w:tc>
          <w:tcPr>
            <w:tcW w:w="612" w:type="pct"/>
            <w:vAlign w:val="center"/>
          </w:tcPr>
          <w:p w14:paraId="5FF1C712" w14:textId="77777777" w:rsidR="00410BB8" w:rsidRPr="005B0664" w:rsidRDefault="00410BB8" w:rsidP="00FC347C">
            <w:pPr>
              <w:pStyle w:val="Maztabela"/>
            </w:pPr>
            <w:r w:rsidRPr="005B0664">
              <w:t>0</w:t>
            </w:r>
          </w:p>
        </w:tc>
        <w:tc>
          <w:tcPr>
            <w:tcW w:w="564" w:type="pct"/>
            <w:vAlign w:val="center"/>
          </w:tcPr>
          <w:p w14:paraId="596EDE32" w14:textId="77777777" w:rsidR="00410BB8" w:rsidRPr="005B0664" w:rsidRDefault="00410BB8">
            <w:pPr>
              <w:pStyle w:val="Maztabela"/>
            </w:pPr>
            <w:r w:rsidRPr="005B0664">
              <w:t>59,4</w:t>
            </w:r>
          </w:p>
        </w:tc>
        <w:tc>
          <w:tcPr>
            <w:tcW w:w="564" w:type="pct"/>
            <w:vAlign w:val="center"/>
          </w:tcPr>
          <w:p w14:paraId="0D4F0A25" w14:textId="77777777" w:rsidR="00410BB8" w:rsidRPr="005B0664" w:rsidRDefault="00410BB8">
            <w:pPr>
              <w:pStyle w:val="Maztabela"/>
            </w:pPr>
            <w:r w:rsidRPr="005B0664">
              <w:t>0</w:t>
            </w:r>
          </w:p>
        </w:tc>
        <w:tc>
          <w:tcPr>
            <w:tcW w:w="597" w:type="pct"/>
            <w:vAlign w:val="center"/>
          </w:tcPr>
          <w:p w14:paraId="2C44E916" w14:textId="77777777" w:rsidR="00410BB8" w:rsidRPr="005B0664" w:rsidRDefault="00410BB8">
            <w:pPr>
              <w:pStyle w:val="Maztabela"/>
            </w:pPr>
            <w:r w:rsidRPr="005B0664">
              <w:t>0</w:t>
            </w:r>
          </w:p>
        </w:tc>
        <w:tc>
          <w:tcPr>
            <w:tcW w:w="521" w:type="pct"/>
            <w:vAlign w:val="center"/>
          </w:tcPr>
          <w:p w14:paraId="6AAEBAF2" w14:textId="77777777" w:rsidR="00410BB8" w:rsidRPr="005B0664" w:rsidRDefault="00410BB8">
            <w:pPr>
              <w:pStyle w:val="Maztabela"/>
            </w:pPr>
            <w:r w:rsidRPr="005B0664">
              <w:t>0</w:t>
            </w:r>
          </w:p>
        </w:tc>
        <w:tc>
          <w:tcPr>
            <w:tcW w:w="564" w:type="pct"/>
            <w:vAlign w:val="bottom"/>
          </w:tcPr>
          <w:p w14:paraId="4C46BA78" w14:textId="77777777" w:rsidR="00410BB8" w:rsidRPr="005B0664" w:rsidRDefault="00410BB8">
            <w:pPr>
              <w:pStyle w:val="Maztabela"/>
            </w:pPr>
            <w:r w:rsidRPr="005B0664">
              <w:t>59,4</w:t>
            </w:r>
          </w:p>
        </w:tc>
      </w:tr>
      <w:tr w:rsidR="004F37B7" w:rsidRPr="005B0664" w14:paraId="7C5D233E" w14:textId="77777777" w:rsidTr="004F37B7">
        <w:trPr>
          <w:jc w:val="center"/>
        </w:trPr>
        <w:tc>
          <w:tcPr>
            <w:tcW w:w="625" w:type="pct"/>
          </w:tcPr>
          <w:p w14:paraId="686A2EC6" w14:textId="77777777" w:rsidR="00410BB8" w:rsidRPr="005B0664" w:rsidRDefault="00410BB8" w:rsidP="00410BB8">
            <w:pPr>
              <w:rPr>
                <w:sz w:val="20"/>
                <w:szCs w:val="20"/>
              </w:rPr>
            </w:pPr>
          </w:p>
        </w:tc>
        <w:tc>
          <w:tcPr>
            <w:tcW w:w="951" w:type="pct"/>
            <w:vAlign w:val="center"/>
          </w:tcPr>
          <w:p w14:paraId="4C913F5D" w14:textId="77777777" w:rsidR="00410BB8" w:rsidRPr="005B0664" w:rsidRDefault="00410BB8" w:rsidP="0064519B">
            <w:pPr>
              <w:pStyle w:val="Maztabela"/>
            </w:pPr>
          </w:p>
        </w:tc>
        <w:tc>
          <w:tcPr>
            <w:tcW w:w="612" w:type="pct"/>
            <w:vAlign w:val="center"/>
          </w:tcPr>
          <w:p w14:paraId="7B38C007" w14:textId="77777777" w:rsidR="00410BB8" w:rsidRPr="005B0664" w:rsidRDefault="00410BB8" w:rsidP="00FC347C">
            <w:pPr>
              <w:pStyle w:val="Maztabela"/>
            </w:pPr>
          </w:p>
        </w:tc>
        <w:tc>
          <w:tcPr>
            <w:tcW w:w="564" w:type="pct"/>
            <w:vAlign w:val="center"/>
          </w:tcPr>
          <w:p w14:paraId="4B2BC64D" w14:textId="77777777" w:rsidR="00410BB8" w:rsidRPr="005B0664" w:rsidRDefault="00410BB8">
            <w:pPr>
              <w:pStyle w:val="Maztabela"/>
            </w:pPr>
          </w:p>
        </w:tc>
        <w:tc>
          <w:tcPr>
            <w:tcW w:w="564" w:type="pct"/>
            <w:vAlign w:val="center"/>
          </w:tcPr>
          <w:p w14:paraId="69635841" w14:textId="77777777" w:rsidR="00410BB8" w:rsidRPr="005B0664" w:rsidRDefault="00410BB8">
            <w:pPr>
              <w:pStyle w:val="Maztabela"/>
            </w:pPr>
          </w:p>
        </w:tc>
        <w:tc>
          <w:tcPr>
            <w:tcW w:w="597" w:type="pct"/>
            <w:vAlign w:val="center"/>
          </w:tcPr>
          <w:p w14:paraId="233D9F1D" w14:textId="77777777" w:rsidR="00410BB8" w:rsidRPr="005B0664" w:rsidRDefault="00410BB8">
            <w:pPr>
              <w:pStyle w:val="Maztabela"/>
            </w:pPr>
          </w:p>
        </w:tc>
        <w:tc>
          <w:tcPr>
            <w:tcW w:w="521" w:type="pct"/>
            <w:vAlign w:val="center"/>
          </w:tcPr>
          <w:p w14:paraId="0E0DEBC9" w14:textId="77777777" w:rsidR="00410BB8" w:rsidRPr="005B0664" w:rsidRDefault="00410BB8">
            <w:pPr>
              <w:pStyle w:val="Maztabela"/>
            </w:pPr>
          </w:p>
        </w:tc>
        <w:tc>
          <w:tcPr>
            <w:tcW w:w="564" w:type="pct"/>
            <w:vAlign w:val="bottom"/>
          </w:tcPr>
          <w:p w14:paraId="471B461A" w14:textId="77777777" w:rsidR="00410BB8" w:rsidRPr="005B0664" w:rsidRDefault="00410BB8">
            <w:pPr>
              <w:pStyle w:val="Maztabela"/>
            </w:pPr>
          </w:p>
        </w:tc>
      </w:tr>
      <w:tr w:rsidR="004F37B7" w:rsidRPr="005B0664" w14:paraId="1F56C19E" w14:textId="77777777" w:rsidTr="004F37B7">
        <w:trPr>
          <w:jc w:val="center"/>
        </w:trPr>
        <w:tc>
          <w:tcPr>
            <w:tcW w:w="625" w:type="pct"/>
          </w:tcPr>
          <w:p w14:paraId="1C1DEC86" w14:textId="77777777" w:rsidR="00410BB8" w:rsidRPr="005B0664" w:rsidRDefault="00410BB8" w:rsidP="00410BB8">
            <w:pPr>
              <w:rPr>
                <w:sz w:val="20"/>
                <w:szCs w:val="20"/>
              </w:rPr>
            </w:pPr>
            <w:r w:rsidRPr="005B0664">
              <w:rPr>
                <w:sz w:val="20"/>
                <w:szCs w:val="20"/>
              </w:rPr>
              <w:t>010381</w:t>
            </w:r>
          </w:p>
        </w:tc>
        <w:tc>
          <w:tcPr>
            <w:tcW w:w="951" w:type="pct"/>
            <w:vAlign w:val="center"/>
          </w:tcPr>
          <w:p w14:paraId="430792D7" w14:textId="77777777" w:rsidR="00410BB8" w:rsidRPr="005B0664" w:rsidRDefault="00410BB8" w:rsidP="0064519B">
            <w:pPr>
              <w:pStyle w:val="Maztabela"/>
            </w:pPr>
            <w:r w:rsidRPr="005B0664">
              <w:t>30542,6</w:t>
            </w:r>
          </w:p>
        </w:tc>
        <w:tc>
          <w:tcPr>
            <w:tcW w:w="612" w:type="pct"/>
            <w:vAlign w:val="center"/>
          </w:tcPr>
          <w:p w14:paraId="14992ADC" w14:textId="77777777" w:rsidR="00410BB8" w:rsidRPr="005B0664" w:rsidRDefault="00410BB8" w:rsidP="00FC347C">
            <w:pPr>
              <w:pStyle w:val="Maztabela"/>
            </w:pPr>
            <w:r w:rsidRPr="005B0664">
              <w:t>0</w:t>
            </w:r>
          </w:p>
        </w:tc>
        <w:tc>
          <w:tcPr>
            <w:tcW w:w="564" w:type="pct"/>
            <w:vAlign w:val="center"/>
          </w:tcPr>
          <w:p w14:paraId="530DEAD9" w14:textId="77777777" w:rsidR="00410BB8" w:rsidRPr="005B0664" w:rsidRDefault="00410BB8">
            <w:pPr>
              <w:pStyle w:val="Maztabela"/>
            </w:pPr>
            <w:r w:rsidRPr="005B0664">
              <w:t>21223,5</w:t>
            </w:r>
          </w:p>
        </w:tc>
        <w:tc>
          <w:tcPr>
            <w:tcW w:w="564" w:type="pct"/>
            <w:vAlign w:val="center"/>
          </w:tcPr>
          <w:p w14:paraId="57F7781F" w14:textId="77777777" w:rsidR="00410BB8" w:rsidRPr="005B0664" w:rsidRDefault="00410BB8">
            <w:pPr>
              <w:pStyle w:val="Maztabela"/>
            </w:pPr>
            <w:r w:rsidRPr="005B0664">
              <w:t>0</w:t>
            </w:r>
          </w:p>
        </w:tc>
        <w:tc>
          <w:tcPr>
            <w:tcW w:w="597" w:type="pct"/>
            <w:vAlign w:val="center"/>
          </w:tcPr>
          <w:p w14:paraId="4BC82FAD" w14:textId="77777777" w:rsidR="00410BB8" w:rsidRPr="005B0664" w:rsidRDefault="00410BB8">
            <w:pPr>
              <w:pStyle w:val="Maztabela"/>
            </w:pPr>
            <w:r w:rsidRPr="005B0664">
              <w:t>0</w:t>
            </w:r>
          </w:p>
        </w:tc>
        <w:tc>
          <w:tcPr>
            <w:tcW w:w="521" w:type="pct"/>
            <w:vAlign w:val="center"/>
          </w:tcPr>
          <w:p w14:paraId="59D9E7B2" w14:textId="77777777" w:rsidR="00410BB8" w:rsidRPr="005B0664" w:rsidRDefault="00410BB8">
            <w:pPr>
              <w:pStyle w:val="Maztabela"/>
            </w:pPr>
            <w:r w:rsidRPr="005B0664">
              <w:t>0</w:t>
            </w:r>
          </w:p>
        </w:tc>
        <w:tc>
          <w:tcPr>
            <w:tcW w:w="564" w:type="pct"/>
            <w:vAlign w:val="bottom"/>
          </w:tcPr>
          <w:p w14:paraId="179A8E6E" w14:textId="77777777" w:rsidR="00410BB8" w:rsidRPr="005B0664" w:rsidRDefault="00410BB8">
            <w:pPr>
              <w:pStyle w:val="Maztabela"/>
            </w:pPr>
            <w:r w:rsidRPr="005B0664">
              <w:t>21223,5</w:t>
            </w:r>
          </w:p>
        </w:tc>
      </w:tr>
      <w:tr w:rsidR="004F37B7" w:rsidRPr="005B0664" w14:paraId="5BBD801E" w14:textId="77777777" w:rsidTr="004F37B7">
        <w:trPr>
          <w:jc w:val="center"/>
        </w:trPr>
        <w:tc>
          <w:tcPr>
            <w:tcW w:w="625" w:type="pct"/>
          </w:tcPr>
          <w:p w14:paraId="5E4E91F4" w14:textId="77777777" w:rsidR="00410BB8" w:rsidRPr="005B0664" w:rsidRDefault="00410BB8" w:rsidP="00410BB8">
            <w:pPr>
              <w:rPr>
                <w:sz w:val="20"/>
                <w:szCs w:val="20"/>
              </w:rPr>
            </w:pPr>
            <w:r w:rsidRPr="005B0664">
              <w:rPr>
                <w:sz w:val="20"/>
                <w:szCs w:val="20"/>
              </w:rPr>
              <w:t>010399</w:t>
            </w:r>
          </w:p>
        </w:tc>
        <w:tc>
          <w:tcPr>
            <w:tcW w:w="951" w:type="pct"/>
            <w:vAlign w:val="center"/>
          </w:tcPr>
          <w:p w14:paraId="07422964" w14:textId="77777777" w:rsidR="00410BB8" w:rsidRPr="005B0664" w:rsidRDefault="00410BB8" w:rsidP="0064519B">
            <w:pPr>
              <w:pStyle w:val="Maztabela"/>
            </w:pPr>
            <w:r w:rsidRPr="005B0664">
              <w:t>1,3</w:t>
            </w:r>
          </w:p>
        </w:tc>
        <w:tc>
          <w:tcPr>
            <w:tcW w:w="612" w:type="pct"/>
            <w:vAlign w:val="center"/>
          </w:tcPr>
          <w:p w14:paraId="103A9C73" w14:textId="77777777" w:rsidR="00410BB8" w:rsidRPr="005B0664" w:rsidRDefault="00410BB8" w:rsidP="00FC347C">
            <w:pPr>
              <w:pStyle w:val="Maztabela"/>
            </w:pPr>
            <w:r w:rsidRPr="005B0664">
              <w:t>0</w:t>
            </w:r>
          </w:p>
        </w:tc>
        <w:tc>
          <w:tcPr>
            <w:tcW w:w="564" w:type="pct"/>
            <w:vAlign w:val="center"/>
          </w:tcPr>
          <w:p w14:paraId="3390A751" w14:textId="77777777" w:rsidR="00410BB8" w:rsidRPr="005B0664" w:rsidRDefault="00410BB8">
            <w:pPr>
              <w:pStyle w:val="Maztabela"/>
            </w:pPr>
            <w:r w:rsidRPr="005B0664">
              <w:t>0</w:t>
            </w:r>
          </w:p>
        </w:tc>
        <w:tc>
          <w:tcPr>
            <w:tcW w:w="564" w:type="pct"/>
            <w:vAlign w:val="center"/>
          </w:tcPr>
          <w:p w14:paraId="4F6FA977" w14:textId="77777777" w:rsidR="00410BB8" w:rsidRPr="005B0664" w:rsidRDefault="00410BB8">
            <w:pPr>
              <w:pStyle w:val="Maztabela"/>
            </w:pPr>
            <w:r w:rsidRPr="005B0664">
              <w:t>0</w:t>
            </w:r>
          </w:p>
        </w:tc>
        <w:tc>
          <w:tcPr>
            <w:tcW w:w="597" w:type="pct"/>
            <w:vAlign w:val="center"/>
          </w:tcPr>
          <w:p w14:paraId="09C5084F" w14:textId="77777777" w:rsidR="00410BB8" w:rsidRPr="005B0664" w:rsidRDefault="00410BB8">
            <w:pPr>
              <w:pStyle w:val="Maztabela"/>
            </w:pPr>
            <w:r w:rsidRPr="005B0664">
              <w:t>0</w:t>
            </w:r>
          </w:p>
        </w:tc>
        <w:tc>
          <w:tcPr>
            <w:tcW w:w="521" w:type="pct"/>
            <w:vAlign w:val="center"/>
          </w:tcPr>
          <w:p w14:paraId="66DC7C83" w14:textId="77777777" w:rsidR="00410BB8" w:rsidRPr="005B0664" w:rsidRDefault="00410BB8">
            <w:pPr>
              <w:pStyle w:val="Maztabela"/>
            </w:pPr>
            <w:r w:rsidRPr="005B0664">
              <w:t>0</w:t>
            </w:r>
          </w:p>
        </w:tc>
        <w:tc>
          <w:tcPr>
            <w:tcW w:w="564" w:type="pct"/>
            <w:vAlign w:val="bottom"/>
          </w:tcPr>
          <w:p w14:paraId="33A1A82C" w14:textId="77777777" w:rsidR="00410BB8" w:rsidRPr="005B0664" w:rsidRDefault="00410BB8">
            <w:pPr>
              <w:pStyle w:val="Maztabela"/>
            </w:pPr>
            <w:r w:rsidRPr="005B0664">
              <w:t>0</w:t>
            </w:r>
          </w:p>
        </w:tc>
      </w:tr>
      <w:tr w:rsidR="004F37B7" w:rsidRPr="005B0664" w14:paraId="536830A3" w14:textId="77777777" w:rsidTr="004F37B7">
        <w:trPr>
          <w:jc w:val="center"/>
        </w:trPr>
        <w:tc>
          <w:tcPr>
            <w:tcW w:w="625" w:type="pct"/>
          </w:tcPr>
          <w:p w14:paraId="0FE8DA77" w14:textId="77777777" w:rsidR="00410BB8" w:rsidRPr="005B0664" w:rsidRDefault="00410BB8" w:rsidP="00410BB8">
            <w:pPr>
              <w:rPr>
                <w:sz w:val="20"/>
                <w:szCs w:val="20"/>
              </w:rPr>
            </w:pPr>
          </w:p>
        </w:tc>
        <w:tc>
          <w:tcPr>
            <w:tcW w:w="951" w:type="pct"/>
            <w:vAlign w:val="center"/>
          </w:tcPr>
          <w:p w14:paraId="7311B95B" w14:textId="77777777" w:rsidR="00410BB8" w:rsidRPr="005B0664" w:rsidRDefault="00410BB8" w:rsidP="0064519B">
            <w:pPr>
              <w:pStyle w:val="Maztabela"/>
            </w:pPr>
          </w:p>
        </w:tc>
        <w:tc>
          <w:tcPr>
            <w:tcW w:w="612" w:type="pct"/>
            <w:vAlign w:val="center"/>
          </w:tcPr>
          <w:p w14:paraId="0A00C5C2" w14:textId="77777777" w:rsidR="00410BB8" w:rsidRPr="005B0664" w:rsidRDefault="00410BB8" w:rsidP="00FC347C">
            <w:pPr>
              <w:pStyle w:val="Maztabela"/>
            </w:pPr>
          </w:p>
        </w:tc>
        <w:tc>
          <w:tcPr>
            <w:tcW w:w="564" w:type="pct"/>
            <w:vAlign w:val="center"/>
          </w:tcPr>
          <w:p w14:paraId="5AAF53F4" w14:textId="77777777" w:rsidR="00410BB8" w:rsidRPr="005B0664" w:rsidRDefault="00410BB8">
            <w:pPr>
              <w:pStyle w:val="Maztabela"/>
            </w:pPr>
          </w:p>
        </w:tc>
        <w:tc>
          <w:tcPr>
            <w:tcW w:w="564" w:type="pct"/>
            <w:vAlign w:val="center"/>
          </w:tcPr>
          <w:p w14:paraId="1334A57D" w14:textId="77777777" w:rsidR="00410BB8" w:rsidRPr="005B0664" w:rsidRDefault="00410BB8">
            <w:pPr>
              <w:pStyle w:val="Maztabela"/>
            </w:pPr>
          </w:p>
        </w:tc>
        <w:tc>
          <w:tcPr>
            <w:tcW w:w="597" w:type="pct"/>
            <w:vAlign w:val="center"/>
          </w:tcPr>
          <w:p w14:paraId="65BD6AD3" w14:textId="77777777" w:rsidR="00410BB8" w:rsidRPr="005B0664" w:rsidRDefault="00410BB8">
            <w:pPr>
              <w:pStyle w:val="Maztabela"/>
            </w:pPr>
          </w:p>
        </w:tc>
        <w:tc>
          <w:tcPr>
            <w:tcW w:w="521" w:type="pct"/>
            <w:vAlign w:val="center"/>
          </w:tcPr>
          <w:p w14:paraId="2EB80642" w14:textId="77777777" w:rsidR="00410BB8" w:rsidRPr="005B0664" w:rsidRDefault="00410BB8">
            <w:pPr>
              <w:pStyle w:val="Maztabela"/>
            </w:pPr>
          </w:p>
        </w:tc>
        <w:tc>
          <w:tcPr>
            <w:tcW w:w="564" w:type="pct"/>
            <w:vAlign w:val="bottom"/>
          </w:tcPr>
          <w:p w14:paraId="64D4D124" w14:textId="77777777" w:rsidR="00410BB8" w:rsidRPr="005B0664" w:rsidRDefault="00410BB8">
            <w:pPr>
              <w:pStyle w:val="Maztabela"/>
            </w:pPr>
          </w:p>
        </w:tc>
      </w:tr>
      <w:tr w:rsidR="004F37B7" w:rsidRPr="005B0664" w14:paraId="3B7FA060" w14:textId="77777777" w:rsidTr="004F37B7">
        <w:trPr>
          <w:jc w:val="center"/>
        </w:trPr>
        <w:tc>
          <w:tcPr>
            <w:tcW w:w="625" w:type="pct"/>
          </w:tcPr>
          <w:p w14:paraId="5F1EBFE5" w14:textId="77777777" w:rsidR="00410BB8" w:rsidRPr="005B0664" w:rsidRDefault="00410BB8" w:rsidP="00410BB8">
            <w:pPr>
              <w:rPr>
                <w:sz w:val="20"/>
                <w:szCs w:val="20"/>
              </w:rPr>
            </w:pPr>
            <w:r w:rsidRPr="005B0664">
              <w:rPr>
                <w:sz w:val="20"/>
                <w:szCs w:val="20"/>
              </w:rPr>
              <w:t>010408</w:t>
            </w:r>
          </w:p>
        </w:tc>
        <w:tc>
          <w:tcPr>
            <w:tcW w:w="951" w:type="pct"/>
            <w:vAlign w:val="center"/>
          </w:tcPr>
          <w:p w14:paraId="39B4967F" w14:textId="77777777" w:rsidR="00410BB8" w:rsidRPr="005B0664" w:rsidRDefault="00410BB8" w:rsidP="0064519B">
            <w:pPr>
              <w:pStyle w:val="Maztabela"/>
            </w:pPr>
            <w:r w:rsidRPr="005B0664">
              <w:t>1060,0</w:t>
            </w:r>
          </w:p>
        </w:tc>
        <w:tc>
          <w:tcPr>
            <w:tcW w:w="612" w:type="pct"/>
            <w:vAlign w:val="center"/>
          </w:tcPr>
          <w:p w14:paraId="5FFE6BF6" w14:textId="77777777" w:rsidR="00410BB8" w:rsidRPr="005B0664" w:rsidRDefault="00410BB8" w:rsidP="00FC347C">
            <w:pPr>
              <w:pStyle w:val="Maztabela"/>
            </w:pPr>
            <w:r w:rsidRPr="005B0664">
              <w:t>0</w:t>
            </w:r>
          </w:p>
        </w:tc>
        <w:tc>
          <w:tcPr>
            <w:tcW w:w="564" w:type="pct"/>
            <w:vAlign w:val="center"/>
          </w:tcPr>
          <w:p w14:paraId="3E80B6CD" w14:textId="77777777" w:rsidR="00410BB8" w:rsidRPr="005B0664" w:rsidRDefault="00410BB8">
            <w:pPr>
              <w:pStyle w:val="Maztabela"/>
            </w:pPr>
            <w:r w:rsidRPr="005B0664">
              <w:t>905,5</w:t>
            </w:r>
          </w:p>
        </w:tc>
        <w:tc>
          <w:tcPr>
            <w:tcW w:w="564" w:type="pct"/>
            <w:vAlign w:val="center"/>
          </w:tcPr>
          <w:p w14:paraId="6AF1A8AB" w14:textId="77777777" w:rsidR="00410BB8" w:rsidRPr="005B0664" w:rsidRDefault="00410BB8">
            <w:pPr>
              <w:pStyle w:val="Maztabela"/>
            </w:pPr>
            <w:r w:rsidRPr="005B0664">
              <w:t>0,9</w:t>
            </w:r>
          </w:p>
        </w:tc>
        <w:tc>
          <w:tcPr>
            <w:tcW w:w="597" w:type="pct"/>
            <w:vAlign w:val="center"/>
          </w:tcPr>
          <w:p w14:paraId="53E08BED" w14:textId="77777777" w:rsidR="00410BB8" w:rsidRPr="005B0664" w:rsidRDefault="00410BB8">
            <w:pPr>
              <w:pStyle w:val="Maztabela"/>
            </w:pPr>
            <w:r w:rsidRPr="005B0664">
              <w:t>82</w:t>
            </w:r>
          </w:p>
        </w:tc>
        <w:tc>
          <w:tcPr>
            <w:tcW w:w="521" w:type="pct"/>
            <w:vAlign w:val="center"/>
          </w:tcPr>
          <w:p w14:paraId="6864DAD6" w14:textId="77777777" w:rsidR="00410BB8" w:rsidRPr="005B0664" w:rsidRDefault="00410BB8">
            <w:pPr>
              <w:pStyle w:val="Maztabela"/>
            </w:pPr>
            <w:r w:rsidRPr="005B0664">
              <w:t>0,1</w:t>
            </w:r>
          </w:p>
        </w:tc>
        <w:tc>
          <w:tcPr>
            <w:tcW w:w="564" w:type="pct"/>
            <w:vAlign w:val="bottom"/>
          </w:tcPr>
          <w:p w14:paraId="002C387C" w14:textId="77777777" w:rsidR="00410BB8" w:rsidRPr="005B0664" w:rsidRDefault="00410BB8">
            <w:pPr>
              <w:pStyle w:val="Maztabela"/>
            </w:pPr>
            <w:r w:rsidRPr="005B0664">
              <w:t>988,5</w:t>
            </w:r>
          </w:p>
        </w:tc>
      </w:tr>
      <w:tr w:rsidR="004F37B7" w:rsidRPr="005B0664" w14:paraId="270B5E64" w14:textId="77777777" w:rsidTr="004F37B7">
        <w:trPr>
          <w:jc w:val="center"/>
        </w:trPr>
        <w:tc>
          <w:tcPr>
            <w:tcW w:w="625" w:type="pct"/>
          </w:tcPr>
          <w:p w14:paraId="2A38469D" w14:textId="77777777" w:rsidR="00410BB8" w:rsidRPr="005B0664" w:rsidRDefault="00410BB8" w:rsidP="00410BB8">
            <w:pPr>
              <w:rPr>
                <w:sz w:val="20"/>
                <w:szCs w:val="20"/>
              </w:rPr>
            </w:pPr>
            <w:r w:rsidRPr="005B0664">
              <w:rPr>
                <w:sz w:val="20"/>
                <w:szCs w:val="20"/>
              </w:rPr>
              <w:lastRenderedPageBreak/>
              <w:t>010409</w:t>
            </w:r>
          </w:p>
        </w:tc>
        <w:tc>
          <w:tcPr>
            <w:tcW w:w="951" w:type="pct"/>
            <w:vAlign w:val="center"/>
          </w:tcPr>
          <w:p w14:paraId="4BF9BEB0" w14:textId="77777777" w:rsidR="00410BB8" w:rsidRPr="005B0664" w:rsidRDefault="00410BB8" w:rsidP="0064519B">
            <w:pPr>
              <w:pStyle w:val="Maztabela"/>
            </w:pPr>
            <w:r w:rsidRPr="005B0664">
              <w:t>356,5</w:t>
            </w:r>
          </w:p>
        </w:tc>
        <w:tc>
          <w:tcPr>
            <w:tcW w:w="612" w:type="pct"/>
            <w:vAlign w:val="center"/>
          </w:tcPr>
          <w:p w14:paraId="471554FB" w14:textId="77777777" w:rsidR="00410BB8" w:rsidRPr="005B0664" w:rsidRDefault="00410BB8" w:rsidP="00FC347C">
            <w:pPr>
              <w:pStyle w:val="Maztabela"/>
            </w:pPr>
            <w:r w:rsidRPr="005B0664">
              <w:t>0</w:t>
            </w:r>
          </w:p>
        </w:tc>
        <w:tc>
          <w:tcPr>
            <w:tcW w:w="564" w:type="pct"/>
            <w:vAlign w:val="center"/>
          </w:tcPr>
          <w:p w14:paraId="186A025E" w14:textId="77777777" w:rsidR="00410BB8" w:rsidRPr="005B0664" w:rsidRDefault="00410BB8">
            <w:pPr>
              <w:pStyle w:val="Maztabela"/>
            </w:pPr>
            <w:r w:rsidRPr="005B0664">
              <w:t>388,5</w:t>
            </w:r>
          </w:p>
        </w:tc>
        <w:tc>
          <w:tcPr>
            <w:tcW w:w="564" w:type="pct"/>
            <w:vAlign w:val="center"/>
          </w:tcPr>
          <w:p w14:paraId="35E99A2E" w14:textId="77777777" w:rsidR="00410BB8" w:rsidRPr="005B0664" w:rsidRDefault="00410BB8">
            <w:pPr>
              <w:pStyle w:val="Maztabela"/>
            </w:pPr>
            <w:r w:rsidRPr="005B0664">
              <w:t>3,4</w:t>
            </w:r>
          </w:p>
        </w:tc>
        <w:tc>
          <w:tcPr>
            <w:tcW w:w="597" w:type="pct"/>
            <w:vAlign w:val="center"/>
          </w:tcPr>
          <w:p w14:paraId="5DCC9BDE" w14:textId="77777777" w:rsidR="00410BB8" w:rsidRPr="005B0664" w:rsidRDefault="00410BB8">
            <w:pPr>
              <w:pStyle w:val="Maztabela"/>
            </w:pPr>
            <w:r w:rsidRPr="005B0664">
              <w:t>2,4</w:t>
            </w:r>
          </w:p>
        </w:tc>
        <w:tc>
          <w:tcPr>
            <w:tcW w:w="521" w:type="pct"/>
            <w:vAlign w:val="center"/>
          </w:tcPr>
          <w:p w14:paraId="0D848698" w14:textId="77777777" w:rsidR="00410BB8" w:rsidRPr="005B0664" w:rsidRDefault="00410BB8">
            <w:pPr>
              <w:pStyle w:val="Maztabela"/>
            </w:pPr>
            <w:r w:rsidRPr="005B0664">
              <w:t>0,5</w:t>
            </w:r>
          </w:p>
        </w:tc>
        <w:tc>
          <w:tcPr>
            <w:tcW w:w="564" w:type="pct"/>
            <w:vAlign w:val="bottom"/>
          </w:tcPr>
          <w:p w14:paraId="302C1AC2" w14:textId="77777777" w:rsidR="00410BB8" w:rsidRPr="005B0664" w:rsidRDefault="00410BB8">
            <w:pPr>
              <w:pStyle w:val="Maztabela"/>
            </w:pPr>
            <w:r w:rsidRPr="005B0664">
              <w:t>394,8</w:t>
            </w:r>
          </w:p>
        </w:tc>
      </w:tr>
      <w:tr w:rsidR="004F37B7" w:rsidRPr="005B0664" w14:paraId="6BEBC702" w14:textId="77777777" w:rsidTr="004F37B7">
        <w:trPr>
          <w:jc w:val="center"/>
        </w:trPr>
        <w:tc>
          <w:tcPr>
            <w:tcW w:w="625" w:type="pct"/>
          </w:tcPr>
          <w:p w14:paraId="7A30FAF7" w14:textId="77777777" w:rsidR="00410BB8" w:rsidRPr="005B0664" w:rsidRDefault="00410BB8" w:rsidP="00410BB8">
            <w:pPr>
              <w:rPr>
                <w:sz w:val="20"/>
                <w:szCs w:val="20"/>
              </w:rPr>
            </w:pPr>
            <w:r w:rsidRPr="005B0664">
              <w:rPr>
                <w:sz w:val="20"/>
                <w:szCs w:val="20"/>
              </w:rPr>
              <w:t>010410</w:t>
            </w:r>
          </w:p>
        </w:tc>
        <w:tc>
          <w:tcPr>
            <w:tcW w:w="951" w:type="pct"/>
            <w:vAlign w:val="center"/>
          </w:tcPr>
          <w:p w14:paraId="4418D15D" w14:textId="77777777" w:rsidR="00410BB8" w:rsidRPr="005B0664" w:rsidRDefault="00410BB8" w:rsidP="0064519B">
            <w:pPr>
              <w:pStyle w:val="Maztabela"/>
            </w:pPr>
            <w:r w:rsidRPr="005B0664">
              <w:t>6,9</w:t>
            </w:r>
          </w:p>
        </w:tc>
        <w:tc>
          <w:tcPr>
            <w:tcW w:w="612" w:type="pct"/>
            <w:vAlign w:val="center"/>
          </w:tcPr>
          <w:p w14:paraId="0724AB8A" w14:textId="77777777" w:rsidR="00410BB8" w:rsidRPr="005B0664" w:rsidRDefault="00410BB8" w:rsidP="00FC347C">
            <w:pPr>
              <w:pStyle w:val="Maztabela"/>
            </w:pPr>
            <w:r w:rsidRPr="005B0664">
              <w:t>0</w:t>
            </w:r>
          </w:p>
        </w:tc>
        <w:tc>
          <w:tcPr>
            <w:tcW w:w="564" w:type="pct"/>
            <w:vAlign w:val="center"/>
          </w:tcPr>
          <w:p w14:paraId="24D57CF0" w14:textId="77777777" w:rsidR="00410BB8" w:rsidRPr="005B0664" w:rsidRDefault="00410BB8">
            <w:pPr>
              <w:pStyle w:val="Maztabela"/>
            </w:pPr>
            <w:r w:rsidRPr="005B0664">
              <w:t>0,3</w:t>
            </w:r>
          </w:p>
        </w:tc>
        <w:tc>
          <w:tcPr>
            <w:tcW w:w="564" w:type="pct"/>
            <w:vAlign w:val="center"/>
          </w:tcPr>
          <w:p w14:paraId="2D26D8AF" w14:textId="77777777" w:rsidR="00410BB8" w:rsidRPr="005B0664" w:rsidRDefault="00410BB8">
            <w:pPr>
              <w:pStyle w:val="Maztabela"/>
            </w:pPr>
            <w:r w:rsidRPr="005B0664">
              <w:t>0</w:t>
            </w:r>
          </w:p>
        </w:tc>
        <w:tc>
          <w:tcPr>
            <w:tcW w:w="597" w:type="pct"/>
            <w:vAlign w:val="center"/>
          </w:tcPr>
          <w:p w14:paraId="46536EB7" w14:textId="77777777" w:rsidR="00410BB8" w:rsidRPr="005B0664" w:rsidRDefault="00410BB8">
            <w:pPr>
              <w:pStyle w:val="Maztabela"/>
            </w:pPr>
            <w:r w:rsidRPr="005B0664">
              <w:t>4,1</w:t>
            </w:r>
          </w:p>
        </w:tc>
        <w:tc>
          <w:tcPr>
            <w:tcW w:w="521" w:type="pct"/>
            <w:vAlign w:val="center"/>
          </w:tcPr>
          <w:p w14:paraId="09CB44B7" w14:textId="77777777" w:rsidR="00410BB8" w:rsidRPr="005B0664" w:rsidRDefault="00410BB8">
            <w:pPr>
              <w:pStyle w:val="Maztabela"/>
            </w:pPr>
            <w:r w:rsidRPr="005B0664">
              <w:t>0</w:t>
            </w:r>
          </w:p>
        </w:tc>
        <w:tc>
          <w:tcPr>
            <w:tcW w:w="564" w:type="pct"/>
            <w:vAlign w:val="bottom"/>
          </w:tcPr>
          <w:p w14:paraId="5617D8FA" w14:textId="77777777" w:rsidR="00410BB8" w:rsidRPr="005B0664" w:rsidRDefault="00410BB8">
            <w:pPr>
              <w:pStyle w:val="Maztabela"/>
            </w:pPr>
            <w:r w:rsidRPr="005B0664">
              <w:t>4,4</w:t>
            </w:r>
          </w:p>
        </w:tc>
      </w:tr>
      <w:tr w:rsidR="004F37B7" w:rsidRPr="005B0664" w14:paraId="0B3C50ED" w14:textId="77777777" w:rsidTr="004F37B7">
        <w:trPr>
          <w:jc w:val="center"/>
        </w:trPr>
        <w:tc>
          <w:tcPr>
            <w:tcW w:w="625" w:type="pct"/>
          </w:tcPr>
          <w:p w14:paraId="4F3E8FE9" w14:textId="77777777" w:rsidR="00410BB8" w:rsidRPr="005B0664" w:rsidRDefault="00410BB8" w:rsidP="00410BB8">
            <w:pPr>
              <w:rPr>
                <w:sz w:val="20"/>
                <w:szCs w:val="20"/>
              </w:rPr>
            </w:pPr>
            <w:r w:rsidRPr="005B0664">
              <w:rPr>
                <w:sz w:val="20"/>
                <w:szCs w:val="20"/>
              </w:rPr>
              <w:t>010411</w:t>
            </w:r>
          </w:p>
        </w:tc>
        <w:tc>
          <w:tcPr>
            <w:tcW w:w="951" w:type="pct"/>
            <w:vAlign w:val="center"/>
          </w:tcPr>
          <w:p w14:paraId="2E23C4F9" w14:textId="77777777" w:rsidR="00410BB8" w:rsidRPr="005B0664" w:rsidRDefault="00410BB8" w:rsidP="0064519B">
            <w:pPr>
              <w:pStyle w:val="Maztabela"/>
            </w:pPr>
            <w:r w:rsidRPr="005B0664">
              <w:t>35,1</w:t>
            </w:r>
          </w:p>
        </w:tc>
        <w:tc>
          <w:tcPr>
            <w:tcW w:w="612" w:type="pct"/>
            <w:vAlign w:val="center"/>
          </w:tcPr>
          <w:p w14:paraId="2D484A71" w14:textId="77777777" w:rsidR="00410BB8" w:rsidRPr="005B0664" w:rsidRDefault="00410BB8" w:rsidP="00FC347C">
            <w:pPr>
              <w:pStyle w:val="Maztabela"/>
            </w:pPr>
            <w:r w:rsidRPr="005B0664">
              <w:t>0</w:t>
            </w:r>
          </w:p>
        </w:tc>
        <w:tc>
          <w:tcPr>
            <w:tcW w:w="564" w:type="pct"/>
            <w:vAlign w:val="center"/>
          </w:tcPr>
          <w:p w14:paraId="495C9D8D" w14:textId="77777777" w:rsidR="00410BB8" w:rsidRPr="005B0664" w:rsidRDefault="00410BB8">
            <w:pPr>
              <w:pStyle w:val="Maztabela"/>
            </w:pPr>
            <w:r w:rsidRPr="005B0664">
              <w:t>35,1</w:t>
            </w:r>
          </w:p>
        </w:tc>
        <w:tc>
          <w:tcPr>
            <w:tcW w:w="564" w:type="pct"/>
            <w:vAlign w:val="center"/>
          </w:tcPr>
          <w:p w14:paraId="01151586" w14:textId="77777777" w:rsidR="00410BB8" w:rsidRPr="005B0664" w:rsidRDefault="00410BB8">
            <w:pPr>
              <w:pStyle w:val="Maztabela"/>
            </w:pPr>
            <w:r w:rsidRPr="005B0664">
              <w:t>0</w:t>
            </w:r>
          </w:p>
        </w:tc>
        <w:tc>
          <w:tcPr>
            <w:tcW w:w="597" w:type="pct"/>
            <w:vAlign w:val="center"/>
          </w:tcPr>
          <w:p w14:paraId="20E76D5B" w14:textId="77777777" w:rsidR="00410BB8" w:rsidRPr="005B0664" w:rsidRDefault="00410BB8">
            <w:pPr>
              <w:pStyle w:val="Maztabela"/>
            </w:pPr>
            <w:r w:rsidRPr="005B0664">
              <w:t>0</w:t>
            </w:r>
          </w:p>
        </w:tc>
        <w:tc>
          <w:tcPr>
            <w:tcW w:w="521" w:type="pct"/>
            <w:vAlign w:val="center"/>
          </w:tcPr>
          <w:p w14:paraId="695AEDF6" w14:textId="77777777" w:rsidR="00410BB8" w:rsidRPr="005B0664" w:rsidRDefault="00410BB8">
            <w:pPr>
              <w:pStyle w:val="Maztabela"/>
            </w:pPr>
            <w:r w:rsidRPr="005B0664">
              <w:t>0,1</w:t>
            </w:r>
          </w:p>
        </w:tc>
        <w:tc>
          <w:tcPr>
            <w:tcW w:w="564" w:type="pct"/>
            <w:vAlign w:val="bottom"/>
          </w:tcPr>
          <w:p w14:paraId="6067DAA8" w14:textId="77777777" w:rsidR="00410BB8" w:rsidRPr="005B0664" w:rsidRDefault="00410BB8">
            <w:pPr>
              <w:pStyle w:val="Maztabela"/>
            </w:pPr>
            <w:r w:rsidRPr="005B0664">
              <w:t>35,2</w:t>
            </w:r>
          </w:p>
        </w:tc>
      </w:tr>
      <w:tr w:rsidR="004F37B7" w:rsidRPr="005B0664" w14:paraId="22BAE62C" w14:textId="77777777" w:rsidTr="004F37B7">
        <w:trPr>
          <w:jc w:val="center"/>
        </w:trPr>
        <w:tc>
          <w:tcPr>
            <w:tcW w:w="625" w:type="pct"/>
          </w:tcPr>
          <w:p w14:paraId="23F94B2C" w14:textId="77777777" w:rsidR="00410BB8" w:rsidRPr="005B0664" w:rsidRDefault="00410BB8" w:rsidP="00410BB8">
            <w:pPr>
              <w:rPr>
                <w:sz w:val="20"/>
                <w:szCs w:val="20"/>
              </w:rPr>
            </w:pPr>
            <w:r w:rsidRPr="005B0664">
              <w:rPr>
                <w:sz w:val="20"/>
                <w:szCs w:val="20"/>
              </w:rPr>
              <w:t>010412</w:t>
            </w:r>
          </w:p>
        </w:tc>
        <w:tc>
          <w:tcPr>
            <w:tcW w:w="951" w:type="pct"/>
            <w:vAlign w:val="center"/>
          </w:tcPr>
          <w:p w14:paraId="2DC59DDE" w14:textId="77777777" w:rsidR="00410BB8" w:rsidRPr="005B0664" w:rsidRDefault="00410BB8" w:rsidP="0064519B">
            <w:pPr>
              <w:pStyle w:val="Maztabela"/>
            </w:pPr>
            <w:r w:rsidRPr="005B0664">
              <w:t>31936,6</w:t>
            </w:r>
          </w:p>
        </w:tc>
        <w:tc>
          <w:tcPr>
            <w:tcW w:w="612" w:type="pct"/>
            <w:vAlign w:val="center"/>
          </w:tcPr>
          <w:p w14:paraId="1146210C" w14:textId="77777777" w:rsidR="00410BB8" w:rsidRPr="005B0664" w:rsidRDefault="00410BB8" w:rsidP="00FC347C">
            <w:pPr>
              <w:pStyle w:val="Maztabela"/>
            </w:pPr>
            <w:r w:rsidRPr="005B0664">
              <w:t>3078,0</w:t>
            </w:r>
          </w:p>
        </w:tc>
        <w:tc>
          <w:tcPr>
            <w:tcW w:w="564" w:type="pct"/>
            <w:vAlign w:val="center"/>
          </w:tcPr>
          <w:p w14:paraId="4A6E8334" w14:textId="77777777" w:rsidR="00410BB8" w:rsidRPr="005B0664" w:rsidRDefault="00410BB8">
            <w:pPr>
              <w:pStyle w:val="Maztabela"/>
            </w:pPr>
            <w:r w:rsidRPr="005B0664">
              <w:t>20758,2</w:t>
            </w:r>
          </w:p>
        </w:tc>
        <w:tc>
          <w:tcPr>
            <w:tcW w:w="564" w:type="pct"/>
            <w:vAlign w:val="center"/>
          </w:tcPr>
          <w:p w14:paraId="0CAC446D" w14:textId="77777777" w:rsidR="00410BB8" w:rsidRPr="005B0664" w:rsidRDefault="00410BB8">
            <w:pPr>
              <w:pStyle w:val="Maztabela"/>
            </w:pPr>
            <w:r w:rsidRPr="005B0664">
              <w:t>0</w:t>
            </w:r>
          </w:p>
        </w:tc>
        <w:tc>
          <w:tcPr>
            <w:tcW w:w="597" w:type="pct"/>
            <w:vAlign w:val="center"/>
          </w:tcPr>
          <w:p w14:paraId="47C9B79A" w14:textId="77777777" w:rsidR="00410BB8" w:rsidRPr="005B0664" w:rsidRDefault="00410BB8">
            <w:pPr>
              <w:pStyle w:val="Maztabela"/>
            </w:pPr>
            <w:r w:rsidRPr="005B0664">
              <w:t>432,7</w:t>
            </w:r>
          </w:p>
        </w:tc>
        <w:tc>
          <w:tcPr>
            <w:tcW w:w="521" w:type="pct"/>
            <w:vAlign w:val="center"/>
          </w:tcPr>
          <w:p w14:paraId="20957D04" w14:textId="77777777" w:rsidR="00410BB8" w:rsidRPr="005B0664" w:rsidRDefault="00410BB8">
            <w:pPr>
              <w:pStyle w:val="Maztabela"/>
            </w:pPr>
            <w:r w:rsidRPr="005B0664">
              <w:t>0</w:t>
            </w:r>
          </w:p>
        </w:tc>
        <w:tc>
          <w:tcPr>
            <w:tcW w:w="564" w:type="pct"/>
            <w:vAlign w:val="bottom"/>
          </w:tcPr>
          <w:p w14:paraId="21E9D5C7" w14:textId="77777777" w:rsidR="00410BB8" w:rsidRPr="005B0664" w:rsidRDefault="00410BB8">
            <w:pPr>
              <w:pStyle w:val="Maztabela"/>
            </w:pPr>
            <w:r w:rsidRPr="005B0664">
              <w:t>24268,9</w:t>
            </w:r>
          </w:p>
        </w:tc>
      </w:tr>
      <w:tr w:rsidR="004F37B7" w:rsidRPr="005B0664" w14:paraId="53D6372A" w14:textId="77777777" w:rsidTr="004F37B7">
        <w:trPr>
          <w:jc w:val="center"/>
        </w:trPr>
        <w:tc>
          <w:tcPr>
            <w:tcW w:w="625" w:type="pct"/>
          </w:tcPr>
          <w:p w14:paraId="771CE645" w14:textId="77777777" w:rsidR="00410BB8" w:rsidRPr="005B0664" w:rsidRDefault="00410BB8" w:rsidP="00410BB8">
            <w:pPr>
              <w:rPr>
                <w:sz w:val="20"/>
                <w:szCs w:val="20"/>
              </w:rPr>
            </w:pPr>
            <w:r w:rsidRPr="005B0664">
              <w:rPr>
                <w:sz w:val="20"/>
                <w:szCs w:val="20"/>
              </w:rPr>
              <w:t>010413</w:t>
            </w:r>
          </w:p>
        </w:tc>
        <w:tc>
          <w:tcPr>
            <w:tcW w:w="951" w:type="pct"/>
            <w:vAlign w:val="center"/>
          </w:tcPr>
          <w:p w14:paraId="2ABADF6D" w14:textId="77777777" w:rsidR="00410BB8" w:rsidRPr="005B0664" w:rsidRDefault="00410BB8" w:rsidP="0064519B">
            <w:pPr>
              <w:pStyle w:val="Maztabela"/>
            </w:pPr>
            <w:r w:rsidRPr="005B0664">
              <w:t>22,3</w:t>
            </w:r>
          </w:p>
        </w:tc>
        <w:tc>
          <w:tcPr>
            <w:tcW w:w="612" w:type="pct"/>
            <w:vAlign w:val="center"/>
          </w:tcPr>
          <w:p w14:paraId="5E1A23E6" w14:textId="77777777" w:rsidR="00410BB8" w:rsidRPr="005B0664" w:rsidRDefault="00410BB8" w:rsidP="00FC347C">
            <w:pPr>
              <w:pStyle w:val="Maztabela"/>
            </w:pPr>
            <w:r w:rsidRPr="005B0664">
              <w:t>0</w:t>
            </w:r>
          </w:p>
        </w:tc>
        <w:tc>
          <w:tcPr>
            <w:tcW w:w="564" w:type="pct"/>
            <w:vAlign w:val="center"/>
          </w:tcPr>
          <w:p w14:paraId="2BE01D73" w14:textId="77777777" w:rsidR="00410BB8" w:rsidRPr="005B0664" w:rsidRDefault="00410BB8">
            <w:pPr>
              <w:pStyle w:val="Maztabela"/>
            </w:pPr>
            <w:r w:rsidRPr="005B0664">
              <w:t>37,7</w:t>
            </w:r>
          </w:p>
        </w:tc>
        <w:tc>
          <w:tcPr>
            <w:tcW w:w="564" w:type="pct"/>
            <w:vAlign w:val="center"/>
          </w:tcPr>
          <w:p w14:paraId="4FD69806" w14:textId="77777777" w:rsidR="00410BB8" w:rsidRPr="005B0664" w:rsidRDefault="00410BB8">
            <w:pPr>
              <w:pStyle w:val="Maztabela"/>
            </w:pPr>
            <w:r w:rsidRPr="005B0664">
              <w:t>0</w:t>
            </w:r>
          </w:p>
        </w:tc>
        <w:tc>
          <w:tcPr>
            <w:tcW w:w="597" w:type="pct"/>
            <w:vAlign w:val="center"/>
          </w:tcPr>
          <w:p w14:paraId="7692F073" w14:textId="77777777" w:rsidR="00410BB8" w:rsidRPr="005B0664" w:rsidRDefault="00410BB8">
            <w:pPr>
              <w:pStyle w:val="Maztabela"/>
            </w:pPr>
            <w:r w:rsidRPr="005B0664">
              <w:t>0,1</w:t>
            </w:r>
          </w:p>
        </w:tc>
        <w:tc>
          <w:tcPr>
            <w:tcW w:w="521" w:type="pct"/>
            <w:vAlign w:val="center"/>
          </w:tcPr>
          <w:p w14:paraId="7E1F568C" w14:textId="77777777" w:rsidR="00410BB8" w:rsidRPr="005B0664" w:rsidRDefault="00410BB8">
            <w:pPr>
              <w:pStyle w:val="Maztabela"/>
            </w:pPr>
            <w:r w:rsidRPr="005B0664">
              <w:t>0</w:t>
            </w:r>
          </w:p>
        </w:tc>
        <w:tc>
          <w:tcPr>
            <w:tcW w:w="564" w:type="pct"/>
            <w:vAlign w:val="bottom"/>
          </w:tcPr>
          <w:p w14:paraId="134832EC" w14:textId="77777777" w:rsidR="00410BB8" w:rsidRPr="005B0664" w:rsidRDefault="00410BB8">
            <w:pPr>
              <w:pStyle w:val="Maztabela"/>
            </w:pPr>
            <w:r w:rsidRPr="005B0664">
              <w:t>37,8</w:t>
            </w:r>
          </w:p>
        </w:tc>
      </w:tr>
      <w:tr w:rsidR="004F37B7" w:rsidRPr="005B0664" w14:paraId="3289BDD6" w14:textId="77777777" w:rsidTr="004F37B7">
        <w:trPr>
          <w:jc w:val="center"/>
        </w:trPr>
        <w:tc>
          <w:tcPr>
            <w:tcW w:w="625" w:type="pct"/>
          </w:tcPr>
          <w:p w14:paraId="5C0F1F45" w14:textId="77777777" w:rsidR="00410BB8" w:rsidRPr="005B0664" w:rsidRDefault="00410BB8" w:rsidP="00410BB8">
            <w:pPr>
              <w:rPr>
                <w:sz w:val="20"/>
                <w:szCs w:val="20"/>
              </w:rPr>
            </w:pPr>
            <w:r w:rsidRPr="005B0664">
              <w:rPr>
                <w:sz w:val="20"/>
                <w:szCs w:val="20"/>
              </w:rPr>
              <w:t>010481</w:t>
            </w:r>
          </w:p>
        </w:tc>
        <w:tc>
          <w:tcPr>
            <w:tcW w:w="951" w:type="pct"/>
            <w:vAlign w:val="center"/>
          </w:tcPr>
          <w:p w14:paraId="4B2F922D" w14:textId="77777777" w:rsidR="00410BB8" w:rsidRPr="005B0664" w:rsidRDefault="00410BB8" w:rsidP="0064519B">
            <w:pPr>
              <w:pStyle w:val="Maztabela"/>
            </w:pPr>
            <w:r w:rsidRPr="005B0664">
              <w:t>950,5</w:t>
            </w:r>
          </w:p>
        </w:tc>
        <w:tc>
          <w:tcPr>
            <w:tcW w:w="612" w:type="pct"/>
            <w:vAlign w:val="center"/>
          </w:tcPr>
          <w:p w14:paraId="7B07A8B4" w14:textId="77777777" w:rsidR="00410BB8" w:rsidRPr="005B0664" w:rsidRDefault="00410BB8" w:rsidP="00FC347C">
            <w:pPr>
              <w:pStyle w:val="Maztabela"/>
            </w:pPr>
            <w:r w:rsidRPr="005B0664">
              <w:t>0</w:t>
            </w:r>
          </w:p>
        </w:tc>
        <w:tc>
          <w:tcPr>
            <w:tcW w:w="564" w:type="pct"/>
            <w:vAlign w:val="center"/>
          </w:tcPr>
          <w:p w14:paraId="6FDFF1DB" w14:textId="77777777" w:rsidR="00410BB8" w:rsidRPr="005B0664" w:rsidRDefault="00410BB8">
            <w:pPr>
              <w:pStyle w:val="Maztabela"/>
            </w:pPr>
            <w:r w:rsidRPr="005B0664">
              <w:t>769,3</w:t>
            </w:r>
          </w:p>
        </w:tc>
        <w:tc>
          <w:tcPr>
            <w:tcW w:w="564" w:type="pct"/>
            <w:vAlign w:val="center"/>
          </w:tcPr>
          <w:p w14:paraId="7D4E511F" w14:textId="77777777" w:rsidR="00410BB8" w:rsidRPr="005B0664" w:rsidRDefault="00410BB8">
            <w:pPr>
              <w:pStyle w:val="Maztabela"/>
            </w:pPr>
            <w:r w:rsidRPr="005B0664">
              <w:t>0</w:t>
            </w:r>
          </w:p>
        </w:tc>
        <w:tc>
          <w:tcPr>
            <w:tcW w:w="597" w:type="pct"/>
            <w:vAlign w:val="center"/>
          </w:tcPr>
          <w:p w14:paraId="408B0820" w14:textId="77777777" w:rsidR="00410BB8" w:rsidRPr="005B0664" w:rsidRDefault="00410BB8">
            <w:pPr>
              <w:pStyle w:val="Maztabela"/>
            </w:pPr>
            <w:r w:rsidRPr="005B0664">
              <w:t>0</w:t>
            </w:r>
          </w:p>
        </w:tc>
        <w:tc>
          <w:tcPr>
            <w:tcW w:w="521" w:type="pct"/>
            <w:vAlign w:val="center"/>
          </w:tcPr>
          <w:p w14:paraId="30C382D3" w14:textId="77777777" w:rsidR="00410BB8" w:rsidRPr="005B0664" w:rsidRDefault="00410BB8">
            <w:pPr>
              <w:pStyle w:val="Maztabela"/>
            </w:pPr>
            <w:r w:rsidRPr="005B0664">
              <w:t>0</w:t>
            </w:r>
          </w:p>
        </w:tc>
        <w:tc>
          <w:tcPr>
            <w:tcW w:w="564" w:type="pct"/>
            <w:vAlign w:val="bottom"/>
          </w:tcPr>
          <w:p w14:paraId="577EB244" w14:textId="77777777" w:rsidR="00410BB8" w:rsidRPr="005B0664" w:rsidRDefault="00410BB8">
            <w:pPr>
              <w:pStyle w:val="Maztabela"/>
            </w:pPr>
            <w:r w:rsidRPr="005B0664">
              <w:t>769,3</w:t>
            </w:r>
          </w:p>
        </w:tc>
      </w:tr>
      <w:tr w:rsidR="004F37B7" w:rsidRPr="005B0664" w14:paraId="0D2055C8" w14:textId="77777777" w:rsidTr="004F37B7">
        <w:trPr>
          <w:jc w:val="center"/>
        </w:trPr>
        <w:tc>
          <w:tcPr>
            <w:tcW w:w="625" w:type="pct"/>
          </w:tcPr>
          <w:p w14:paraId="69447A21" w14:textId="77777777" w:rsidR="00410BB8" w:rsidRPr="005B0664" w:rsidRDefault="00410BB8" w:rsidP="00410BB8">
            <w:pPr>
              <w:rPr>
                <w:sz w:val="20"/>
                <w:szCs w:val="20"/>
              </w:rPr>
            </w:pPr>
            <w:r w:rsidRPr="005B0664">
              <w:rPr>
                <w:sz w:val="20"/>
                <w:szCs w:val="20"/>
              </w:rPr>
              <w:t>010499</w:t>
            </w:r>
          </w:p>
        </w:tc>
        <w:tc>
          <w:tcPr>
            <w:tcW w:w="951" w:type="pct"/>
            <w:vAlign w:val="center"/>
          </w:tcPr>
          <w:p w14:paraId="030E3775" w14:textId="77777777" w:rsidR="00410BB8" w:rsidRPr="005B0664" w:rsidRDefault="00410BB8" w:rsidP="0064519B">
            <w:pPr>
              <w:pStyle w:val="Maztabela"/>
            </w:pPr>
            <w:r w:rsidRPr="005B0664">
              <w:t>18,1</w:t>
            </w:r>
          </w:p>
        </w:tc>
        <w:tc>
          <w:tcPr>
            <w:tcW w:w="612" w:type="pct"/>
            <w:vAlign w:val="center"/>
          </w:tcPr>
          <w:p w14:paraId="53723375" w14:textId="77777777" w:rsidR="00410BB8" w:rsidRPr="005B0664" w:rsidRDefault="00410BB8" w:rsidP="00FC347C">
            <w:pPr>
              <w:pStyle w:val="Maztabela"/>
            </w:pPr>
            <w:r w:rsidRPr="005B0664">
              <w:t>0</w:t>
            </w:r>
          </w:p>
        </w:tc>
        <w:tc>
          <w:tcPr>
            <w:tcW w:w="564" w:type="pct"/>
            <w:vAlign w:val="center"/>
          </w:tcPr>
          <w:p w14:paraId="5F2CF2EF" w14:textId="77777777" w:rsidR="00410BB8" w:rsidRPr="005B0664" w:rsidRDefault="00410BB8">
            <w:pPr>
              <w:pStyle w:val="Maztabela"/>
            </w:pPr>
            <w:r w:rsidRPr="005B0664">
              <w:t>22,1</w:t>
            </w:r>
          </w:p>
        </w:tc>
        <w:tc>
          <w:tcPr>
            <w:tcW w:w="564" w:type="pct"/>
            <w:vAlign w:val="center"/>
          </w:tcPr>
          <w:p w14:paraId="5A70AD17" w14:textId="77777777" w:rsidR="00410BB8" w:rsidRPr="005B0664" w:rsidRDefault="00410BB8">
            <w:pPr>
              <w:pStyle w:val="Maztabela"/>
            </w:pPr>
            <w:r w:rsidRPr="005B0664">
              <w:t>0</w:t>
            </w:r>
          </w:p>
        </w:tc>
        <w:tc>
          <w:tcPr>
            <w:tcW w:w="597" w:type="pct"/>
            <w:vAlign w:val="center"/>
          </w:tcPr>
          <w:p w14:paraId="2FAD2545" w14:textId="77777777" w:rsidR="00410BB8" w:rsidRPr="005B0664" w:rsidRDefault="00410BB8">
            <w:pPr>
              <w:pStyle w:val="Maztabela"/>
            </w:pPr>
            <w:r w:rsidRPr="005B0664">
              <w:t>0</w:t>
            </w:r>
          </w:p>
        </w:tc>
        <w:tc>
          <w:tcPr>
            <w:tcW w:w="521" w:type="pct"/>
            <w:vAlign w:val="center"/>
          </w:tcPr>
          <w:p w14:paraId="207BA0B5" w14:textId="77777777" w:rsidR="00410BB8" w:rsidRPr="005B0664" w:rsidRDefault="00410BB8">
            <w:pPr>
              <w:pStyle w:val="Maztabela"/>
            </w:pPr>
            <w:r w:rsidRPr="005B0664">
              <w:t>0</w:t>
            </w:r>
          </w:p>
        </w:tc>
        <w:tc>
          <w:tcPr>
            <w:tcW w:w="564" w:type="pct"/>
            <w:vAlign w:val="bottom"/>
          </w:tcPr>
          <w:p w14:paraId="41D11506" w14:textId="77777777" w:rsidR="00410BB8" w:rsidRPr="005B0664" w:rsidRDefault="00410BB8">
            <w:pPr>
              <w:pStyle w:val="Maztabela"/>
            </w:pPr>
            <w:r w:rsidRPr="005B0664">
              <w:t>22,1</w:t>
            </w:r>
          </w:p>
        </w:tc>
      </w:tr>
      <w:tr w:rsidR="004F37B7" w:rsidRPr="005B0664" w14:paraId="59B5DCCE" w14:textId="77777777" w:rsidTr="004F37B7">
        <w:trPr>
          <w:jc w:val="center"/>
        </w:trPr>
        <w:tc>
          <w:tcPr>
            <w:tcW w:w="625" w:type="pct"/>
          </w:tcPr>
          <w:p w14:paraId="2C87A1E3" w14:textId="77777777" w:rsidR="00410BB8" w:rsidRPr="005B0664" w:rsidRDefault="00410BB8" w:rsidP="00410BB8">
            <w:pPr>
              <w:rPr>
                <w:sz w:val="20"/>
                <w:szCs w:val="20"/>
              </w:rPr>
            </w:pPr>
          </w:p>
        </w:tc>
        <w:tc>
          <w:tcPr>
            <w:tcW w:w="951" w:type="pct"/>
            <w:vAlign w:val="center"/>
          </w:tcPr>
          <w:p w14:paraId="6A5A5F33" w14:textId="77777777" w:rsidR="00410BB8" w:rsidRPr="005B0664" w:rsidRDefault="00410BB8" w:rsidP="0064519B">
            <w:pPr>
              <w:pStyle w:val="Maztabela"/>
            </w:pPr>
          </w:p>
        </w:tc>
        <w:tc>
          <w:tcPr>
            <w:tcW w:w="612" w:type="pct"/>
            <w:vAlign w:val="center"/>
          </w:tcPr>
          <w:p w14:paraId="28030A49" w14:textId="77777777" w:rsidR="00410BB8" w:rsidRPr="005B0664" w:rsidRDefault="00410BB8" w:rsidP="00FC347C">
            <w:pPr>
              <w:pStyle w:val="Maztabela"/>
            </w:pPr>
          </w:p>
        </w:tc>
        <w:tc>
          <w:tcPr>
            <w:tcW w:w="564" w:type="pct"/>
            <w:vAlign w:val="center"/>
          </w:tcPr>
          <w:p w14:paraId="17AE556F" w14:textId="77777777" w:rsidR="00410BB8" w:rsidRPr="005B0664" w:rsidRDefault="00410BB8">
            <w:pPr>
              <w:pStyle w:val="Maztabela"/>
            </w:pPr>
          </w:p>
        </w:tc>
        <w:tc>
          <w:tcPr>
            <w:tcW w:w="564" w:type="pct"/>
            <w:vAlign w:val="center"/>
          </w:tcPr>
          <w:p w14:paraId="16103EAC" w14:textId="77777777" w:rsidR="00410BB8" w:rsidRPr="005B0664" w:rsidRDefault="00410BB8">
            <w:pPr>
              <w:pStyle w:val="Maztabela"/>
            </w:pPr>
          </w:p>
        </w:tc>
        <w:tc>
          <w:tcPr>
            <w:tcW w:w="597" w:type="pct"/>
            <w:vAlign w:val="center"/>
          </w:tcPr>
          <w:p w14:paraId="0840FA92" w14:textId="77777777" w:rsidR="00410BB8" w:rsidRPr="005B0664" w:rsidRDefault="00410BB8">
            <w:pPr>
              <w:pStyle w:val="Maztabela"/>
            </w:pPr>
          </w:p>
        </w:tc>
        <w:tc>
          <w:tcPr>
            <w:tcW w:w="521" w:type="pct"/>
            <w:vAlign w:val="center"/>
          </w:tcPr>
          <w:p w14:paraId="3FD95B5A" w14:textId="77777777" w:rsidR="00410BB8" w:rsidRPr="005B0664" w:rsidRDefault="00410BB8">
            <w:pPr>
              <w:pStyle w:val="Maztabela"/>
            </w:pPr>
          </w:p>
        </w:tc>
        <w:tc>
          <w:tcPr>
            <w:tcW w:w="564" w:type="pct"/>
            <w:vAlign w:val="bottom"/>
          </w:tcPr>
          <w:p w14:paraId="10925AE6" w14:textId="77777777" w:rsidR="00410BB8" w:rsidRPr="005B0664" w:rsidRDefault="00410BB8">
            <w:pPr>
              <w:pStyle w:val="Maztabela"/>
            </w:pPr>
          </w:p>
        </w:tc>
      </w:tr>
      <w:tr w:rsidR="004F37B7" w:rsidRPr="005B0664" w14:paraId="18EF7C07" w14:textId="77777777" w:rsidTr="004F37B7">
        <w:trPr>
          <w:jc w:val="center"/>
        </w:trPr>
        <w:tc>
          <w:tcPr>
            <w:tcW w:w="625" w:type="pct"/>
          </w:tcPr>
          <w:p w14:paraId="30E4ADF8" w14:textId="77777777" w:rsidR="00410BB8" w:rsidRPr="005B0664" w:rsidRDefault="00410BB8" w:rsidP="00410BB8">
            <w:pPr>
              <w:rPr>
                <w:sz w:val="20"/>
                <w:szCs w:val="20"/>
              </w:rPr>
            </w:pPr>
            <w:r w:rsidRPr="005B0664">
              <w:rPr>
                <w:sz w:val="20"/>
                <w:szCs w:val="20"/>
              </w:rPr>
              <w:t>010504</w:t>
            </w:r>
          </w:p>
        </w:tc>
        <w:tc>
          <w:tcPr>
            <w:tcW w:w="951" w:type="pct"/>
            <w:vAlign w:val="center"/>
          </w:tcPr>
          <w:p w14:paraId="4FF2C27C" w14:textId="77777777" w:rsidR="00410BB8" w:rsidRPr="005B0664" w:rsidRDefault="00410BB8" w:rsidP="0064519B">
            <w:pPr>
              <w:pStyle w:val="Maztabela"/>
            </w:pPr>
            <w:r w:rsidRPr="005B0664">
              <w:t>9,1</w:t>
            </w:r>
          </w:p>
        </w:tc>
        <w:tc>
          <w:tcPr>
            <w:tcW w:w="612" w:type="pct"/>
            <w:vAlign w:val="center"/>
          </w:tcPr>
          <w:p w14:paraId="2F1BDC26" w14:textId="77777777" w:rsidR="00410BB8" w:rsidRPr="005B0664" w:rsidRDefault="00410BB8" w:rsidP="00FC347C">
            <w:pPr>
              <w:pStyle w:val="Maztabela"/>
            </w:pPr>
            <w:r w:rsidRPr="005B0664">
              <w:t>0,2</w:t>
            </w:r>
          </w:p>
        </w:tc>
        <w:tc>
          <w:tcPr>
            <w:tcW w:w="564" w:type="pct"/>
            <w:vAlign w:val="center"/>
          </w:tcPr>
          <w:p w14:paraId="5AD9741F" w14:textId="77777777" w:rsidR="00410BB8" w:rsidRPr="005B0664" w:rsidRDefault="00410BB8">
            <w:pPr>
              <w:pStyle w:val="Maztabela"/>
            </w:pPr>
            <w:r w:rsidRPr="005B0664">
              <w:t>10,3</w:t>
            </w:r>
          </w:p>
        </w:tc>
        <w:tc>
          <w:tcPr>
            <w:tcW w:w="564" w:type="pct"/>
            <w:vAlign w:val="center"/>
          </w:tcPr>
          <w:p w14:paraId="6348ACB1" w14:textId="77777777" w:rsidR="00410BB8" w:rsidRPr="005B0664" w:rsidRDefault="00410BB8">
            <w:pPr>
              <w:pStyle w:val="Maztabela"/>
            </w:pPr>
            <w:r w:rsidRPr="005B0664">
              <w:t>0</w:t>
            </w:r>
          </w:p>
        </w:tc>
        <w:tc>
          <w:tcPr>
            <w:tcW w:w="597" w:type="pct"/>
            <w:vAlign w:val="center"/>
          </w:tcPr>
          <w:p w14:paraId="7615DD8F" w14:textId="77777777" w:rsidR="00410BB8" w:rsidRPr="005B0664" w:rsidRDefault="00410BB8">
            <w:pPr>
              <w:pStyle w:val="Maztabela"/>
            </w:pPr>
            <w:r w:rsidRPr="005B0664">
              <w:t>0</w:t>
            </w:r>
          </w:p>
        </w:tc>
        <w:tc>
          <w:tcPr>
            <w:tcW w:w="521" w:type="pct"/>
            <w:vAlign w:val="center"/>
          </w:tcPr>
          <w:p w14:paraId="3FE1C04B" w14:textId="77777777" w:rsidR="00410BB8" w:rsidRPr="005B0664" w:rsidRDefault="00410BB8">
            <w:pPr>
              <w:pStyle w:val="Maztabela"/>
            </w:pPr>
            <w:r w:rsidRPr="005B0664">
              <w:t>0</w:t>
            </w:r>
          </w:p>
        </w:tc>
        <w:tc>
          <w:tcPr>
            <w:tcW w:w="564" w:type="pct"/>
            <w:vAlign w:val="bottom"/>
          </w:tcPr>
          <w:p w14:paraId="529AD523" w14:textId="77777777" w:rsidR="00410BB8" w:rsidRPr="005B0664" w:rsidRDefault="00410BB8">
            <w:pPr>
              <w:pStyle w:val="Maztabela"/>
            </w:pPr>
            <w:r w:rsidRPr="005B0664">
              <w:t>10,5</w:t>
            </w:r>
          </w:p>
        </w:tc>
      </w:tr>
      <w:tr w:rsidR="004F37B7" w:rsidRPr="005B0664" w14:paraId="2F74AAFB" w14:textId="77777777" w:rsidTr="004F37B7">
        <w:trPr>
          <w:jc w:val="center"/>
        </w:trPr>
        <w:tc>
          <w:tcPr>
            <w:tcW w:w="625" w:type="pct"/>
          </w:tcPr>
          <w:p w14:paraId="3675E9FE" w14:textId="77777777" w:rsidR="00410BB8" w:rsidRPr="005B0664" w:rsidRDefault="00410BB8" w:rsidP="00410BB8">
            <w:pPr>
              <w:rPr>
                <w:sz w:val="20"/>
                <w:szCs w:val="20"/>
              </w:rPr>
            </w:pPr>
            <w:r w:rsidRPr="005B0664">
              <w:rPr>
                <w:sz w:val="20"/>
                <w:szCs w:val="20"/>
              </w:rPr>
              <w:t>010507</w:t>
            </w:r>
          </w:p>
        </w:tc>
        <w:tc>
          <w:tcPr>
            <w:tcW w:w="951" w:type="pct"/>
            <w:vAlign w:val="center"/>
          </w:tcPr>
          <w:p w14:paraId="649E79C2" w14:textId="77777777" w:rsidR="00410BB8" w:rsidRPr="005B0664" w:rsidRDefault="00410BB8" w:rsidP="0064519B">
            <w:pPr>
              <w:pStyle w:val="Maztabela"/>
            </w:pPr>
            <w:r w:rsidRPr="005B0664">
              <w:t>9,7</w:t>
            </w:r>
          </w:p>
        </w:tc>
        <w:tc>
          <w:tcPr>
            <w:tcW w:w="612" w:type="pct"/>
            <w:vAlign w:val="center"/>
          </w:tcPr>
          <w:p w14:paraId="2EB1E211" w14:textId="77777777" w:rsidR="00410BB8" w:rsidRPr="005B0664" w:rsidRDefault="00410BB8" w:rsidP="00FC347C">
            <w:pPr>
              <w:pStyle w:val="Maztabela"/>
            </w:pPr>
            <w:r w:rsidRPr="005B0664">
              <w:t>0</w:t>
            </w:r>
          </w:p>
        </w:tc>
        <w:tc>
          <w:tcPr>
            <w:tcW w:w="564" w:type="pct"/>
            <w:vAlign w:val="center"/>
          </w:tcPr>
          <w:p w14:paraId="793A70CD" w14:textId="77777777" w:rsidR="00410BB8" w:rsidRPr="005B0664" w:rsidRDefault="00410BB8">
            <w:pPr>
              <w:pStyle w:val="Maztabela"/>
            </w:pPr>
            <w:r w:rsidRPr="005B0664">
              <w:t>9,1</w:t>
            </w:r>
          </w:p>
        </w:tc>
        <w:tc>
          <w:tcPr>
            <w:tcW w:w="564" w:type="pct"/>
            <w:vAlign w:val="center"/>
          </w:tcPr>
          <w:p w14:paraId="52066561" w14:textId="77777777" w:rsidR="00410BB8" w:rsidRPr="005B0664" w:rsidRDefault="00410BB8">
            <w:pPr>
              <w:pStyle w:val="Maztabela"/>
            </w:pPr>
            <w:r w:rsidRPr="005B0664">
              <w:t>0</w:t>
            </w:r>
          </w:p>
        </w:tc>
        <w:tc>
          <w:tcPr>
            <w:tcW w:w="597" w:type="pct"/>
            <w:vAlign w:val="center"/>
          </w:tcPr>
          <w:p w14:paraId="5A6C0C49" w14:textId="77777777" w:rsidR="00410BB8" w:rsidRPr="005B0664" w:rsidRDefault="00410BB8">
            <w:pPr>
              <w:pStyle w:val="Maztabela"/>
            </w:pPr>
            <w:r w:rsidRPr="005B0664">
              <w:t>0</w:t>
            </w:r>
          </w:p>
        </w:tc>
        <w:tc>
          <w:tcPr>
            <w:tcW w:w="521" w:type="pct"/>
            <w:vAlign w:val="center"/>
          </w:tcPr>
          <w:p w14:paraId="7E202262" w14:textId="77777777" w:rsidR="00410BB8" w:rsidRPr="005B0664" w:rsidRDefault="00410BB8">
            <w:pPr>
              <w:pStyle w:val="Maztabela"/>
            </w:pPr>
            <w:r w:rsidRPr="005B0664">
              <w:t>0</w:t>
            </w:r>
          </w:p>
        </w:tc>
        <w:tc>
          <w:tcPr>
            <w:tcW w:w="564" w:type="pct"/>
            <w:vAlign w:val="bottom"/>
          </w:tcPr>
          <w:p w14:paraId="31D40FF3" w14:textId="77777777" w:rsidR="00410BB8" w:rsidRPr="005B0664" w:rsidRDefault="00410BB8">
            <w:pPr>
              <w:pStyle w:val="Maztabela"/>
            </w:pPr>
            <w:r w:rsidRPr="005B0664">
              <w:t>9,1</w:t>
            </w:r>
          </w:p>
        </w:tc>
      </w:tr>
      <w:tr w:rsidR="004F37B7" w:rsidRPr="005B0664" w14:paraId="5888294E" w14:textId="77777777" w:rsidTr="004F37B7">
        <w:trPr>
          <w:jc w:val="center"/>
        </w:trPr>
        <w:tc>
          <w:tcPr>
            <w:tcW w:w="625" w:type="pct"/>
          </w:tcPr>
          <w:p w14:paraId="29D02086" w14:textId="77777777" w:rsidR="00410BB8" w:rsidRPr="005B0664" w:rsidRDefault="00410BB8" w:rsidP="00410BB8">
            <w:pPr>
              <w:rPr>
                <w:sz w:val="20"/>
                <w:szCs w:val="20"/>
              </w:rPr>
            </w:pPr>
            <w:r w:rsidRPr="005B0664">
              <w:rPr>
                <w:sz w:val="20"/>
                <w:szCs w:val="20"/>
              </w:rPr>
              <w:t>010508</w:t>
            </w:r>
          </w:p>
        </w:tc>
        <w:tc>
          <w:tcPr>
            <w:tcW w:w="951" w:type="pct"/>
            <w:vAlign w:val="center"/>
          </w:tcPr>
          <w:p w14:paraId="307C7724" w14:textId="77777777" w:rsidR="00410BB8" w:rsidRPr="005B0664" w:rsidRDefault="00410BB8" w:rsidP="0064519B">
            <w:pPr>
              <w:pStyle w:val="Maztabela"/>
            </w:pPr>
            <w:r w:rsidRPr="005B0664">
              <w:t>75,9</w:t>
            </w:r>
          </w:p>
        </w:tc>
        <w:tc>
          <w:tcPr>
            <w:tcW w:w="612" w:type="pct"/>
            <w:vAlign w:val="center"/>
          </w:tcPr>
          <w:p w14:paraId="31F37E57" w14:textId="77777777" w:rsidR="00410BB8" w:rsidRPr="005B0664" w:rsidRDefault="00410BB8" w:rsidP="00FC347C">
            <w:pPr>
              <w:pStyle w:val="Maztabela"/>
            </w:pPr>
            <w:r w:rsidRPr="005B0664">
              <w:t>0,7</w:t>
            </w:r>
          </w:p>
        </w:tc>
        <w:tc>
          <w:tcPr>
            <w:tcW w:w="564" w:type="pct"/>
            <w:vAlign w:val="center"/>
          </w:tcPr>
          <w:p w14:paraId="65429669" w14:textId="77777777" w:rsidR="00410BB8" w:rsidRPr="005B0664" w:rsidRDefault="00410BB8">
            <w:pPr>
              <w:pStyle w:val="Maztabela"/>
            </w:pPr>
            <w:r w:rsidRPr="005B0664">
              <w:t>62,9</w:t>
            </w:r>
          </w:p>
        </w:tc>
        <w:tc>
          <w:tcPr>
            <w:tcW w:w="564" w:type="pct"/>
            <w:vAlign w:val="center"/>
          </w:tcPr>
          <w:p w14:paraId="46912CEF" w14:textId="77777777" w:rsidR="00410BB8" w:rsidRPr="005B0664" w:rsidRDefault="00410BB8">
            <w:pPr>
              <w:pStyle w:val="Maztabela"/>
            </w:pPr>
            <w:r w:rsidRPr="005B0664">
              <w:t>0</w:t>
            </w:r>
          </w:p>
        </w:tc>
        <w:tc>
          <w:tcPr>
            <w:tcW w:w="597" w:type="pct"/>
            <w:vAlign w:val="center"/>
          </w:tcPr>
          <w:p w14:paraId="4A75B127" w14:textId="77777777" w:rsidR="00410BB8" w:rsidRPr="005B0664" w:rsidRDefault="00410BB8">
            <w:pPr>
              <w:pStyle w:val="Maztabela"/>
            </w:pPr>
            <w:r w:rsidRPr="005B0664">
              <w:t>0,9</w:t>
            </w:r>
          </w:p>
        </w:tc>
        <w:tc>
          <w:tcPr>
            <w:tcW w:w="521" w:type="pct"/>
            <w:vAlign w:val="center"/>
          </w:tcPr>
          <w:p w14:paraId="201A0754" w14:textId="77777777" w:rsidR="00410BB8" w:rsidRPr="005B0664" w:rsidRDefault="00410BB8">
            <w:pPr>
              <w:pStyle w:val="Maztabela"/>
            </w:pPr>
            <w:r w:rsidRPr="005B0664">
              <w:t>0</w:t>
            </w:r>
          </w:p>
        </w:tc>
        <w:tc>
          <w:tcPr>
            <w:tcW w:w="564" w:type="pct"/>
            <w:vAlign w:val="bottom"/>
          </w:tcPr>
          <w:p w14:paraId="2197D30C" w14:textId="77777777" w:rsidR="00410BB8" w:rsidRPr="005B0664" w:rsidRDefault="00410BB8">
            <w:pPr>
              <w:pStyle w:val="Maztabela"/>
            </w:pPr>
            <w:r w:rsidRPr="005B0664">
              <w:t>64,5</w:t>
            </w:r>
          </w:p>
        </w:tc>
      </w:tr>
      <w:tr w:rsidR="004F37B7" w:rsidRPr="005B0664" w14:paraId="46D9372A" w14:textId="77777777" w:rsidTr="004F37B7">
        <w:trPr>
          <w:jc w:val="center"/>
        </w:trPr>
        <w:tc>
          <w:tcPr>
            <w:tcW w:w="625" w:type="pct"/>
          </w:tcPr>
          <w:p w14:paraId="7AA58D25" w14:textId="77777777" w:rsidR="00410BB8" w:rsidRPr="005B0664" w:rsidRDefault="00410BB8" w:rsidP="00410BB8">
            <w:pPr>
              <w:rPr>
                <w:sz w:val="20"/>
                <w:szCs w:val="20"/>
              </w:rPr>
            </w:pPr>
            <w:r w:rsidRPr="005B0664">
              <w:rPr>
                <w:sz w:val="20"/>
                <w:szCs w:val="20"/>
              </w:rPr>
              <w:t>010599</w:t>
            </w:r>
          </w:p>
        </w:tc>
        <w:tc>
          <w:tcPr>
            <w:tcW w:w="951" w:type="pct"/>
            <w:vAlign w:val="center"/>
          </w:tcPr>
          <w:p w14:paraId="3C24AF4A" w14:textId="77777777" w:rsidR="00410BB8" w:rsidRPr="005B0664" w:rsidRDefault="00410BB8" w:rsidP="0064519B">
            <w:pPr>
              <w:pStyle w:val="Maztabela"/>
            </w:pPr>
            <w:r w:rsidRPr="005B0664">
              <w:t>9,5</w:t>
            </w:r>
          </w:p>
        </w:tc>
        <w:tc>
          <w:tcPr>
            <w:tcW w:w="612" w:type="pct"/>
            <w:vAlign w:val="center"/>
          </w:tcPr>
          <w:p w14:paraId="6665849E" w14:textId="77777777" w:rsidR="00410BB8" w:rsidRPr="005B0664" w:rsidRDefault="00410BB8" w:rsidP="00FC347C">
            <w:pPr>
              <w:pStyle w:val="Maztabela"/>
            </w:pPr>
            <w:r w:rsidRPr="005B0664">
              <w:t>0,7</w:t>
            </w:r>
          </w:p>
        </w:tc>
        <w:tc>
          <w:tcPr>
            <w:tcW w:w="564" w:type="pct"/>
            <w:vAlign w:val="center"/>
          </w:tcPr>
          <w:p w14:paraId="5F9DA053" w14:textId="77777777" w:rsidR="00410BB8" w:rsidRPr="005B0664" w:rsidRDefault="00410BB8">
            <w:pPr>
              <w:pStyle w:val="Maztabela"/>
            </w:pPr>
            <w:r w:rsidRPr="005B0664">
              <w:t>1,2</w:t>
            </w:r>
          </w:p>
        </w:tc>
        <w:tc>
          <w:tcPr>
            <w:tcW w:w="564" w:type="pct"/>
            <w:vAlign w:val="center"/>
          </w:tcPr>
          <w:p w14:paraId="3D1C84D1" w14:textId="77777777" w:rsidR="00410BB8" w:rsidRPr="005B0664" w:rsidRDefault="00410BB8">
            <w:pPr>
              <w:pStyle w:val="Maztabela"/>
            </w:pPr>
            <w:r w:rsidRPr="005B0664">
              <w:t>0,0</w:t>
            </w:r>
          </w:p>
        </w:tc>
        <w:tc>
          <w:tcPr>
            <w:tcW w:w="597" w:type="pct"/>
            <w:vAlign w:val="center"/>
          </w:tcPr>
          <w:p w14:paraId="0A2018A6" w14:textId="77777777" w:rsidR="00410BB8" w:rsidRPr="005B0664" w:rsidRDefault="00410BB8">
            <w:pPr>
              <w:pStyle w:val="Maztabela"/>
            </w:pPr>
            <w:r w:rsidRPr="005B0664">
              <w:t>0,0</w:t>
            </w:r>
          </w:p>
        </w:tc>
        <w:tc>
          <w:tcPr>
            <w:tcW w:w="521" w:type="pct"/>
            <w:vAlign w:val="center"/>
          </w:tcPr>
          <w:p w14:paraId="0C5E602A" w14:textId="77777777" w:rsidR="00410BB8" w:rsidRPr="005B0664" w:rsidRDefault="00410BB8">
            <w:pPr>
              <w:pStyle w:val="Maztabela"/>
            </w:pPr>
            <w:r w:rsidRPr="005B0664">
              <w:t>0,0</w:t>
            </w:r>
          </w:p>
        </w:tc>
        <w:tc>
          <w:tcPr>
            <w:tcW w:w="564" w:type="pct"/>
            <w:vAlign w:val="bottom"/>
          </w:tcPr>
          <w:p w14:paraId="1B9BE627" w14:textId="77777777" w:rsidR="00410BB8" w:rsidRPr="005B0664" w:rsidRDefault="00410BB8">
            <w:pPr>
              <w:pStyle w:val="Maztabela"/>
            </w:pPr>
            <w:r w:rsidRPr="005B0664">
              <w:t>1,9</w:t>
            </w:r>
          </w:p>
        </w:tc>
      </w:tr>
      <w:tr w:rsidR="004F37B7" w:rsidRPr="005B0664" w14:paraId="707985A0" w14:textId="77777777" w:rsidTr="004F37B7">
        <w:trPr>
          <w:jc w:val="center"/>
        </w:trPr>
        <w:tc>
          <w:tcPr>
            <w:tcW w:w="625" w:type="pct"/>
          </w:tcPr>
          <w:p w14:paraId="16262DA9" w14:textId="01EBF3B0" w:rsidR="00410BB8" w:rsidRPr="005B0664" w:rsidRDefault="00A34736" w:rsidP="00410BB8">
            <w:pPr>
              <w:rPr>
                <w:b/>
                <w:sz w:val="20"/>
                <w:szCs w:val="20"/>
              </w:rPr>
            </w:pPr>
            <w:r w:rsidRPr="005B0664">
              <w:rPr>
                <w:b/>
                <w:sz w:val="20"/>
                <w:szCs w:val="20"/>
              </w:rPr>
              <w:t>RAZEM</w:t>
            </w:r>
          </w:p>
        </w:tc>
        <w:tc>
          <w:tcPr>
            <w:tcW w:w="951" w:type="pct"/>
            <w:vAlign w:val="bottom"/>
          </w:tcPr>
          <w:p w14:paraId="51B27958" w14:textId="77777777" w:rsidR="00410BB8" w:rsidRPr="008323CF" w:rsidRDefault="00410BB8" w:rsidP="0064519B">
            <w:pPr>
              <w:pStyle w:val="Maztabela"/>
              <w:rPr>
                <w:b/>
                <w:bCs w:val="0"/>
              </w:rPr>
            </w:pPr>
            <w:r w:rsidRPr="008323CF">
              <w:rPr>
                <w:b/>
                <w:bCs w:val="0"/>
              </w:rPr>
              <w:t>70726,4</w:t>
            </w:r>
          </w:p>
        </w:tc>
        <w:tc>
          <w:tcPr>
            <w:tcW w:w="612" w:type="pct"/>
            <w:vAlign w:val="bottom"/>
          </w:tcPr>
          <w:p w14:paraId="46E613B6" w14:textId="77777777" w:rsidR="00410BB8" w:rsidRPr="008323CF" w:rsidRDefault="00410BB8" w:rsidP="00FC347C">
            <w:pPr>
              <w:pStyle w:val="Maztabela"/>
              <w:rPr>
                <w:b/>
                <w:bCs w:val="0"/>
              </w:rPr>
            </w:pPr>
            <w:r w:rsidRPr="008323CF">
              <w:rPr>
                <w:b/>
                <w:bCs w:val="0"/>
              </w:rPr>
              <w:t>3538,0</w:t>
            </w:r>
          </w:p>
        </w:tc>
        <w:tc>
          <w:tcPr>
            <w:tcW w:w="564" w:type="pct"/>
            <w:vAlign w:val="bottom"/>
          </w:tcPr>
          <w:p w14:paraId="038F18CB" w14:textId="77777777" w:rsidR="00410BB8" w:rsidRPr="008323CF" w:rsidRDefault="00410BB8">
            <w:pPr>
              <w:pStyle w:val="Maztabela"/>
              <w:rPr>
                <w:b/>
                <w:bCs w:val="0"/>
              </w:rPr>
            </w:pPr>
            <w:r w:rsidRPr="008323CF">
              <w:rPr>
                <w:b/>
                <w:bCs w:val="0"/>
              </w:rPr>
              <w:t>47112,7</w:t>
            </w:r>
          </w:p>
        </w:tc>
        <w:tc>
          <w:tcPr>
            <w:tcW w:w="564" w:type="pct"/>
            <w:vAlign w:val="bottom"/>
          </w:tcPr>
          <w:p w14:paraId="23B6D7E6" w14:textId="77777777" w:rsidR="00410BB8" w:rsidRPr="008323CF" w:rsidRDefault="00410BB8">
            <w:pPr>
              <w:pStyle w:val="Maztabela"/>
              <w:rPr>
                <w:b/>
                <w:bCs w:val="0"/>
              </w:rPr>
            </w:pPr>
            <w:r w:rsidRPr="008323CF">
              <w:rPr>
                <w:b/>
                <w:bCs w:val="0"/>
              </w:rPr>
              <w:t>115,9</w:t>
            </w:r>
          </w:p>
        </w:tc>
        <w:tc>
          <w:tcPr>
            <w:tcW w:w="597" w:type="pct"/>
            <w:vAlign w:val="bottom"/>
          </w:tcPr>
          <w:p w14:paraId="38855637" w14:textId="77777777" w:rsidR="00410BB8" w:rsidRPr="008323CF" w:rsidRDefault="00410BB8">
            <w:pPr>
              <w:pStyle w:val="Maztabela"/>
              <w:rPr>
                <w:b/>
                <w:bCs w:val="0"/>
              </w:rPr>
            </w:pPr>
            <w:r w:rsidRPr="008323CF">
              <w:rPr>
                <w:b/>
                <w:bCs w:val="0"/>
              </w:rPr>
              <w:t>522,2</w:t>
            </w:r>
          </w:p>
        </w:tc>
        <w:tc>
          <w:tcPr>
            <w:tcW w:w="521" w:type="pct"/>
            <w:vAlign w:val="bottom"/>
          </w:tcPr>
          <w:p w14:paraId="6E4956A4" w14:textId="77777777" w:rsidR="00410BB8" w:rsidRPr="008323CF" w:rsidRDefault="00410BB8">
            <w:pPr>
              <w:pStyle w:val="Maztabela"/>
              <w:rPr>
                <w:b/>
                <w:bCs w:val="0"/>
              </w:rPr>
            </w:pPr>
            <w:r w:rsidRPr="008323CF">
              <w:rPr>
                <w:b/>
                <w:bCs w:val="0"/>
              </w:rPr>
              <w:t>112,3</w:t>
            </w:r>
          </w:p>
        </w:tc>
        <w:tc>
          <w:tcPr>
            <w:tcW w:w="564" w:type="pct"/>
            <w:vAlign w:val="bottom"/>
          </w:tcPr>
          <w:p w14:paraId="0E8DC98B" w14:textId="77777777" w:rsidR="00410BB8" w:rsidRPr="008323CF" w:rsidRDefault="00410BB8">
            <w:pPr>
              <w:pStyle w:val="Maztabela"/>
              <w:rPr>
                <w:b/>
                <w:bCs w:val="0"/>
              </w:rPr>
            </w:pPr>
            <w:r w:rsidRPr="008323CF">
              <w:rPr>
                <w:b/>
                <w:bCs w:val="0"/>
              </w:rPr>
              <w:t>51401,1</w:t>
            </w:r>
          </w:p>
        </w:tc>
      </w:tr>
    </w:tbl>
    <w:p w14:paraId="6F87468A" w14:textId="77777777" w:rsidR="006D0322" w:rsidRPr="003E7F2B" w:rsidRDefault="006D0322" w:rsidP="00665869">
      <w:pPr>
        <w:ind w:left="709"/>
        <w:rPr>
          <w:sz w:val="20"/>
          <w:szCs w:val="20"/>
        </w:rPr>
      </w:pPr>
      <w:r w:rsidRPr="003E7F2B">
        <w:rPr>
          <w:sz w:val="20"/>
          <w:szCs w:val="20"/>
        </w:rPr>
        <w:t>Źródło: CSO</w:t>
      </w:r>
    </w:p>
    <w:p w14:paraId="01084ACF" w14:textId="77777777" w:rsidR="00410BB8" w:rsidRPr="00410BB8" w:rsidRDefault="00410BB8" w:rsidP="00410BB8">
      <w:pPr>
        <w:rPr>
          <w:b/>
          <w:szCs w:val="22"/>
        </w:rPr>
      </w:pPr>
    </w:p>
    <w:p w14:paraId="6D5FAEEB" w14:textId="17B92DC7" w:rsidR="00410BB8" w:rsidRPr="00410BB8" w:rsidRDefault="000D42F6" w:rsidP="000D42F6">
      <w:pPr>
        <w:pStyle w:val="Legenda"/>
      </w:pPr>
      <w:bookmarkStart w:id="132" w:name="_Toc10013157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61</w:t>
      </w:r>
      <w:r w:rsidR="001454FC">
        <w:rPr>
          <w:noProof/>
        </w:rPr>
        <w:fldChar w:fldCharType="end"/>
      </w:r>
      <w:r>
        <w:t xml:space="preserve">. </w:t>
      </w:r>
      <w:r w:rsidRPr="00AF6B8F">
        <w:t>Unieszkodliwianie odpadów grupy 01  wytworzonych w 2018 r.</w:t>
      </w:r>
      <w:bookmarkEnd w:id="132"/>
      <w:r>
        <w:t xml:space="preserve"> </w:t>
      </w:r>
    </w:p>
    <w:tbl>
      <w:tblPr>
        <w:tblStyle w:val="Tabela-Siatka"/>
        <w:tblW w:w="4638" w:type="pct"/>
        <w:tblLayout w:type="fixed"/>
        <w:tblLook w:val="04A0" w:firstRow="1" w:lastRow="0" w:firstColumn="1" w:lastColumn="0" w:noHBand="0" w:noVBand="1"/>
      </w:tblPr>
      <w:tblGrid>
        <w:gridCol w:w="970"/>
        <w:gridCol w:w="1463"/>
        <w:gridCol w:w="1082"/>
        <w:gridCol w:w="992"/>
        <w:gridCol w:w="992"/>
        <w:gridCol w:w="991"/>
        <w:gridCol w:w="992"/>
        <w:gridCol w:w="1132"/>
      </w:tblGrid>
      <w:tr w:rsidR="00410BB8" w:rsidRPr="005B0664" w14:paraId="74F443B1" w14:textId="77777777" w:rsidTr="00C134F2">
        <w:trPr>
          <w:trHeight w:val="516"/>
          <w:tblHeader/>
        </w:trPr>
        <w:tc>
          <w:tcPr>
            <w:tcW w:w="563" w:type="pct"/>
            <w:vMerge w:val="restart"/>
            <w:shd w:val="clear" w:color="auto" w:fill="B8CCE4" w:themeFill="accent1" w:themeFillTint="66"/>
          </w:tcPr>
          <w:p w14:paraId="0AC6547A" w14:textId="77777777" w:rsidR="00410BB8" w:rsidRPr="005B0664" w:rsidRDefault="00410BB8" w:rsidP="00ED1FDE">
            <w:pPr>
              <w:jc w:val="center"/>
              <w:rPr>
                <w:b/>
                <w:sz w:val="20"/>
                <w:szCs w:val="20"/>
              </w:rPr>
            </w:pPr>
            <w:r w:rsidRPr="005B0664">
              <w:rPr>
                <w:b/>
                <w:sz w:val="20"/>
                <w:szCs w:val="20"/>
              </w:rPr>
              <w:t>Kod odpadu</w:t>
            </w:r>
          </w:p>
        </w:tc>
        <w:tc>
          <w:tcPr>
            <w:tcW w:w="849" w:type="pct"/>
            <w:vMerge w:val="restart"/>
            <w:shd w:val="clear" w:color="auto" w:fill="B8CCE4" w:themeFill="accent1" w:themeFillTint="66"/>
          </w:tcPr>
          <w:p w14:paraId="75A37D65" w14:textId="77777777" w:rsidR="00410BB8" w:rsidRPr="005B0664" w:rsidRDefault="00410BB8" w:rsidP="00ED1FDE">
            <w:pPr>
              <w:jc w:val="center"/>
              <w:rPr>
                <w:b/>
                <w:sz w:val="20"/>
                <w:szCs w:val="20"/>
              </w:rPr>
            </w:pPr>
            <w:r w:rsidRPr="005B0664">
              <w:rPr>
                <w:b/>
                <w:sz w:val="20"/>
                <w:szCs w:val="20"/>
              </w:rPr>
              <w:t>Masa odpadów wytworzonych 2018</w:t>
            </w:r>
          </w:p>
        </w:tc>
        <w:tc>
          <w:tcPr>
            <w:tcW w:w="3589" w:type="pct"/>
            <w:gridSpan w:val="6"/>
            <w:shd w:val="clear" w:color="auto" w:fill="B8CCE4" w:themeFill="accent1" w:themeFillTint="66"/>
          </w:tcPr>
          <w:p w14:paraId="1C0E8AEC" w14:textId="778CEDB4" w:rsidR="00410BB8" w:rsidRPr="005B0664" w:rsidRDefault="00410BB8" w:rsidP="00ED1FDE">
            <w:pPr>
              <w:jc w:val="center"/>
              <w:rPr>
                <w:b/>
                <w:sz w:val="20"/>
                <w:szCs w:val="20"/>
              </w:rPr>
            </w:pPr>
            <w:r w:rsidRPr="005B0664">
              <w:rPr>
                <w:b/>
                <w:sz w:val="20"/>
                <w:szCs w:val="20"/>
              </w:rPr>
              <w:t>Masa odpadów przetwo</w:t>
            </w:r>
            <w:r w:rsidR="00ED1FDE" w:rsidRPr="005B0664">
              <w:rPr>
                <w:b/>
                <w:sz w:val="20"/>
                <w:szCs w:val="20"/>
              </w:rPr>
              <w:t>rzonych w roku 2018 w procesach</w:t>
            </w:r>
            <w:r w:rsidRPr="005B0664">
              <w:rPr>
                <w:b/>
                <w:sz w:val="20"/>
                <w:szCs w:val="20"/>
              </w:rPr>
              <w:t xml:space="preserve"> </w:t>
            </w:r>
            <w:r w:rsidR="009D475A">
              <w:rPr>
                <w:b/>
                <w:sz w:val="20"/>
                <w:szCs w:val="20"/>
              </w:rPr>
              <w:t xml:space="preserve">D </w:t>
            </w:r>
            <w:r w:rsidR="00ED1FDE" w:rsidRPr="005B0664">
              <w:rPr>
                <w:b/>
                <w:sz w:val="20"/>
                <w:szCs w:val="20"/>
              </w:rPr>
              <w:t>[</w:t>
            </w:r>
            <w:r w:rsidRPr="005B0664">
              <w:rPr>
                <w:b/>
                <w:sz w:val="20"/>
                <w:szCs w:val="20"/>
              </w:rPr>
              <w:t>tys. Mg/rok</w:t>
            </w:r>
            <w:r w:rsidR="00ED1FDE" w:rsidRPr="005B0664">
              <w:rPr>
                <w:b/>
                <w:sz w:val="20"/>
                <w:szCs w:val="20"/>
              </w:rPr>
              <w:t>]</w:t>
            </w:r>
          </w:p>
        </w:tc>
      </w:tr>
      <w:tr w:rsidR="004F37B7" w:rsidRPr="005B0664" w14:paraId="49837184" w14:textId="77777777" w:rsidTr="00C134F2">
        <w:trPr>
          <w:tblHeader/>
        </w:trPr>
        <w:tc>
          <w:tcPr>
            <w:tcW w:w="563" w:type="pct"/>
            <w:vMerge/>
            <w:shd w:val="clear" w:color="auto" w:fill="B8CCE4" w:themeFill="accent1" w:themeFillTint="66"/>
          </w:tcPr>
          <w:p w14:paraId="59D5D3D6" w14:textId="77777777" w:rsidR="004F37B7" w:rsidRPr="005B0664" w:rsidRDefault="004F37B7" w:rsidP="00410BB8">
            <w:pPr>
              <w:rPr>
                <w:sz w:val="20"/>
                <w:szCs w:val="20"/>
              </w:rPr>
            </w:pPr>
          </w:p>
        </w:tc>
        <w:tc>
          <w:tcPr>
            <w:tcW w:w="849" w:type="pct"/>
            <w:vMerge/>
            <w:shd w:val="clear" w:color="auto" w:fill="B8CCE4" w:themeFill="accent1" w:themeFillTint="66"/>
          </w:tcPr>
          <w:p w14:paraId="7B2CA05D" w14:textId="77777777" w:rsidR="004F37B7" w:rsidRPr="005B0664" w:rsidRDefault="004F37B7" w:rsidP="00410BB8">
            <w:pPr>
              <w:rPr>
                <w:sz w:val="20"/>
                <w:szCs w:val="20"/>
              </w:rPr>
            </w:pPr>
          </w:p>
        </w:tc>
        <w:tc>
          <w:tcPr>
            <w:tcW w:w="628" w:type="pct"/>
            <w:shd w:val="clear" w:color="auto" w:fill="B8CCE4" w:themeFill="accent1" w:themeFillTint="66"/>
            <w:vAlign w:val="center"/>
          </w:tcPr>
          <w:p w14:paraId="7A111800" w14:textId="77777777" w:rsidR="004F37B7" w:rsidRPr="005B0664" w:rsidRDefault="004F37B7" w:rsidP="004F37B7">
            <w:pPr>
              <w:jc w:val="center"/>
              <w:rPr>
                <w:b/>
                <w:sz w:val="20"/>
                <w:szCs w:val="20"/>
              </w:rPr>
            </w:pPr>
            <w:r w:rsidRPr="005B0664">
              <w:rPr>
                <w:b/>
                <w:sz w:val="20"/>
                <w:szCs w:val="20"/>
              </w:rPr>
              <w:t>D1</w:t>
            </w:r>
          </w:p>
        </w:tc>
        <w:tc>
          <w:tcPr>
            <w:tcW w:w="576" w:type="pct"/>
            <w:shd w:val="clear" w:color="auto" w:fill="B8CCE4" w:themeFill="accent1" w:themeFillTint="66"/>
            <w:vAlign w:val="center"/>
          </w:tcPr>
          <w:p w14:paraId="7CD2C0E4" w14:textId="77777777" w:rsidR="004F37B7" w:rsidRPr="005B0664" w:rsidRDefault="004F37B7" w:rsidP="004F37B7">
            <w:pPr>
              <w:jc w:val="center"/>
              <w:rPr>
                <w:b/>
                <w:sz w:val="20"/>
                <w:szCs w:val="20"/>
              </w:rPr>
            </w:pPr>
            <w:r w:rsidRPr="005B0664">
              <w:rPr>
                <w:b/>
                <w:sz w:val="20"/>
                <w:szCs w:val="20"/>
              </w:rPr>
              <w:t>D4</w:t>
            </w:r>
          </w:p>
        </w:tc>
        <w:tc>
          <w:tcPr>
            <w:tcW w:w="576" w:type="pct"/>
            <w:shd w:val="clear" w:color="auto" w:fill="B8CCE4" w:themeFill="accent1" w:themeFillTint="66"/>
            <w:vAlign w:val="center"/>
          </w:tcPr>
          <w:p w14:paraId="3C3EE5A3" w14:textId="77777777" w:rsidR="004F37B7" w:rsidRPr="005B0664" w:rsidRDefault="004F37B7" w:rsidP="004F37B7">
            <w:pPr>
              <w:jc w:val="center"/>
              <w:rPr>
                <w:b/>
                <w:sz w:val="20"/>
                <w:szCs w:val="20"/>
              </w:rPr>
            </w:pPr>
            <w:r w:rsidRPr="005B0664">
              <w:rPr>
                <w:b/>
                <w:sz w:val="20"/>
                <w:szCs w:val="20"/>
              </w:rPr>
              <w:t>D5</w:t>
            </w:r>
          </w:p>
        </w:tc>
        <w:tc>
          <w:tcPr>
            <w:tcW w:w="575" w:type="pct"/>
            <w:shd w:val="clear" w:color="auto" w:fill="B8CCE4" w:themeFill="accent1" w:themeFillTint="66"/>
            <w:vAlign w:val="center"/>
          </w:tcPr>
          <w:p w14:paraId="53FC6CF7" w14:textId="77777777" w:rsidR="004F37B7" w:rsidRPr="005B0664" w:rsidRDefault="004F37B7" w:rsidP="004F37B7">
            <w:pPr>
              <w:jc w:val="center"/>
              <w:rPr>
                <w:b/>
                <w:sz w:val="20"/>
                <w:szCs w:val="20"/>
              </w:rPr>
            </w:pPr>
            <w:r w:rsidRPr="005B0664">
              <w:rPr>
                <w:b/>
                <w:sz w:val="20"/>
                <w:szCs w:val="20"/>
              </w:rPr>
              <w:t>D8</w:t>
            </w:r>
          </w:p>
        </w:tc>
        <w:tc>
          <w:tcPr>
            <w:tcW w:w="576" w:type="pct"/>
            <w:shd w:val="clear" w:color="auto" w:fill="B8CCE4" w:themeFill="accent1" w:themeFillTint="66"/>
            <w:vAlign w:val="center"/>
          </w:tcPr>
          <w:p w14:paraId="15ED15E7" w14:textId="77777777" w:rsidR="004F37B7" w:rsidRPr="005B0664" w:rsidRDefault="004F37B7" w:rsidP="004F37B7">
            <w:pPr>
              <w:jc w:val="center"/>
              <w:rPr>
                <w:b/>
                <w:sz w:val="20"/>
                <w:szCs w:val="20"/>
              </w:rPr>
            </w:pPr>
            <w:r w:rsidRPr="005B0664">
              <w:rPr>
                <w:b/>
                <w:sz w:val="20"/>
                <w:szCs w:val="20"/>
              </w:rPr>
              <w:t>D9</w:t>
            </w:r>
          </w:p>
        </w:tc>
        <w:tc>
          <w:tcPr>
            <w:tcW w:w="657" w:type="pct"/>
            <w:shd w:val="clear" w:color="auto" w:fill="B8CCE4" w:themeFill="accent1" w:themeFillTint="66"/>
            <w:vAlign w:val="center"/>
          </w:tcPr>
          <w:p w14:paraId="6B5225DD" w14:textId="121B5E13" w:rsidR="004F37B7" w:rsidRPr="005B0664" w:rsidRDefault="004F37B7" w:rsidP="004F37B7">
            <w:pPr>
              <w:jc w:val="center"/>
              <w:rPr>
                <w:b/>
                <w:sz w:val="20"/>
                <w:szCs w:val="20"/>
              </w:rPr>
            </w:pPr>
            <w:r>
              <w:rPr>
                <w:b/>
                <w:sz w:val="20"/>
                <w:szCs w:val="20"/>
              </w:rPr>
              <w:t>Razem</w:t>
            </w:r>
          </w:p>
        </w:tc>
      </w:tr>
      <w:tr w:rsidR="004F37B7" w:rsidRPr="005B0664" w14:paraId="17FB3D85" w14:textId="77777777" w:rsidTr="00C134F2">
        <w:tc>
          <w:tcPr>
            <w:tcW w:w="563" w:type="pct"/>
            <w:shd w:val="clear" w:color="auto" w:fill="B8CCE4" w:themeFill="accent1" w:themeFillTint="66"/>
          </w:tcPr>
          <w:p w14:paraId="5150E2B2" w14:textId="77777777" w:rsidR="004F37B7" w:rsidRPr="005B0664" w:rsidRDefault="004F37B7" w:rsidP="00A751BC">
            <w:pPr>
              <w:pStyle w:val="numerykolumntab"/>
              <w:numPr>
                <w:ilvl w:val="0"/>
                <w:numId w:val="131"/>
              </w:numPr>
            </w:pPr>
          </w:p>
        </w:tc>
        <w:tc>
          <w:tcPr>
            <w:tcW w:w="849" w:type="pct"/>
            <w:shd w:val="clear" w:color="auto" w:fill="B8CCE4" w:themeFill="accent1" w:themeFillTint="66"/>
            <w:vAlign w:val="center"/>
          </w:tcPr>
          <w:p w14:paraId="27159C76" w14:textId="77777777" w:rsidR="004F37B7" w:rsidRPr="005B0664" w:rsidRDefault="004F37B7" w:rsidP="009515CA">
            <w:pPr>
              <w:pStyle w:val="numerykolumntab"/>
            </w:pPr>
          </w:p>
        </w:tc>
        <w:tc>
          <w:tcPr>
            <w:tcW w:w="628" w:type="pct"/>
            <w:shd w:val="clear" w:color="auto" w:fill="B8CCE4" w:themeFill="accent1" w:themeFillTint="66"/>
            <w:vAlign w:val="center"/>
          </w:tcPr>
          <w:p w14:paraId="03202487" w14:textId="77777777" w:rsidR="004F37B7" w:rsidRPr="005B0664" w:rsidRDefault="004F37B7" w:rsidP="009515CA">
            <w:pPr>
              <w:pStyle w:val="numerykolumntab"/>
            </w:pPr>
          </w:p>
        </w:tc>
        <w:tc>
          <w:tcPr>
            <w:tcW w:w="576" w:type="pct"/>
            <w:shd w:val="clear" w:color="auto" w:fill="B8CCE4" w:themeFill="accent1" w:themeFillTint="66"/>
            <w:vAlign w:val="center"/>
          </w:tcPr>
          <w:p w14:paraId="0325F15D" w14:textId="77777777" w:rsidR="004F37B7" w:rsidRPr="005B0664" w:rsidRDefault="004F37B7" w:rsidP="009515CA">
            <w:pPr>
              <w:pStyle w:val="numerykolumntab"/>
            </w:pPr>
          </w:p>
        </w:tc>
        <w:tc>
          <w:tcPr>
            <w:tcW w:w="576" w:type="pct"/>
            <w:shd w:val="clear" w:color="auto" w:fill="B8CCE4" w:themeFill="accent1" w:themeFillTint="66"/>
            <w:vAlign w:val="center"/>
          </w:tcPr>
          <w:p w14:paraId="61A9379B" w14:textId="77777777" w:rsidR="004F37B7" w:rsidRPr="005B0664" w:rsidRDefault="004F37B7" w:rsidP="009515CA">
            <w:pPr>
              <w:pStyle w:val="numerykolumntab"/>
            </w:pPr>
          </w:p>
        </w:tc>
        <w:tc>
          <w:tcPr>
            <w:tcW w:w="575" w:type="pct"/>
            <w:shd w:val="clear" w:color="auto" w:fill="B8CCE4" w:themeFill="accent1" w:themeFillTint="66"/>
            <w:vAlign w:val="center"/>
          </w:tcPr>
          <w:p w14:paraId="33C71656" w14:textId="77777777" w:rsidR="004F37B7" w:rsidRPr="005B0664" w:rsidRDefault="004F37B7" w:rsidP="009515CA">
            <w:pPr>
              <w:pStyle w:val="numerykolumntab"/>
            </w:pPr>
          </w:p>
        </w:tc>
        <w:tc>
          <w:tcPr>
            <w:tcW w:w="576" w:type="pct"/>
            <w:shd w:val="clear" w:color="auto" w:fill="B8CCE4" w:themeFill="accent1" w:themeFillTint="66"/>
            <w:vAlign w:val="center"/>
          </w:tcPr>
          <w:p w14:paraId="77B0BC0D" w14:textId="77777777" w:rsidR="004F37B7" w:rsidRPr="005B0664" w:rsidRDefault="004F37B7" w:rsidP="009515CA">
            <w:pPr>
              <w:pStyle w:val="numerykolumntab"/>
            </w:pPr>
          </w:p>
        </w:tc>
        <w:tc>
          <w:tcPr>
            <w:tcW w:w="657" w:type="pct"/>
            <w:shd w:val="clear" w:color="auto" w:fill="B8CCE4" w:themeFill="accent1" w:themeFillTint="66"/>
            <w:vAlign w:val="bottom"/>
          </w:tcPr>
          <w:p w14:paraId="60F45204" w14:textId="77777777" w:rsidR="004F37B7" w:rsidRPr="005B0664" w:rsidRDefault="004F37B7" w:rsidP="009515CA">
            <w:pPr>
              <w:pStyle w:val="numerykolumntab"/>
            </w:pPr>
          </w:p>
        </w:tc>
      </w:tr>
      <w:tr w:rsidR="004F37B7" w:rsidRPr="005B0664" w14:paraId="55A58620" w14:textId="77777777" w:rsidTr="004F37B7">
        <w:tc>
          <w:tcPr>
            <w:tcW w:w="563" w:type="pct"/>
          </w:tcPr>
          <w:p w14:paraId="52A6B3E3" w14:textId="77777777" w:rsidR="004F37B7" w:rsidRPr="005B0664" w:rsidRDefault="004F37B7" w:rsidP="00410BB8">
            <w:pPr>
              <w:rPr>
                <w:sz w:val="20"/>
                <w:szCs w:val="20"/>
              </w:rPr>
            </w:pPr>
            <w:r w:rsidRPr="005B0664">
              <w:rPr>
                <w:sz w:val="20"/>
                <w:szCs w:val="20"/>
              </w:rPr>
              <w:t>010101</w:t>
            </w:r>
          </w:p>
        </w:tc>
        <w:tc>
          <w:tcPr>
            <w:tcW w:w="849" w:type="pct"/>
            <w:vAlign w:val="center"/>
          </w:tcPr>
          <w:p w14:paraId="604FEA9F" w14:textId="77777777" w:rsidR="004F37B7" w:rsidRPr="005B0664" w:rsidRDefault="004F37B7" w:rsidP="0064519B">
            <w:pPr>
              <w:pStyle w:val="Maztabela"/>
            </w:pPr>
            <w:r w:rsidRPr="005B0664">
              <w:t>111,0</w:t>
            </w:r>
          </w:p>
        </w:tc>
        <w:tc>
          <w:tcPr>
            <w:tcW w:w="628" w:type="pct"/>
            <w:vAlign w:val="center"/>
          </w:tcPr>
          <w:p w14:paraId="74E8C9D3" w14:textId="77777777" w:rsidR="004F37B7" w:rsidRPr="005B0664" w:rsidRDefault="004F37B7" w:rsidP="00FC347C">
            <w:pPr>
              <w:pStyle w:val="Maztabela"/>
            </w:pPr>
            <w:r w:rsidRPr="005B0664">
              <w:t>0</w:t>
            </w:r>
          </w:p>
        </w:tc>
        <w:tc>
          <w:tcPr>
            <w:tcW w:w="576" w:type="pct"/>
            <w:vAlign w:val="center"/>
          </w:tcPr>
          <w:p w14:paraId="21938B5B" w14:textId="77777777" w:rsidR="004F37B7" w:rsidRPr="005B0664" w:rsidRDefault="004F37B7">
            <w:pPr>
              <w:pStyle w:val="Maztabela"/>
            </w:pPr>
            <w:r w:rsidRPr="005B0664">
              <w:t>0</w:t>
            </w:r>
          </w:p>
        </w:tc>
        <w:tc>
          <w:tcPr>
            <w:tcW w:w="576" w:type="pct"/>
            <w:vAlign w:val="center"/>
          </w:tcPr>
          <w:p w14:paraId="3455E485" w14:textId="77777777" w:rsidR="004F37B7" w:rsidRPr="005B0664" w:rsidRDefault="004F37B7">
            <w:pPr>
              <w:pStyle w:val="Maztabela"/>
            </w:pPr>
            <w:r w:rsidRPr="005B0664">
              <w:t>0</w:t>
            </w:r>
          </w:p>
        </w:tc>
        <w:tc>
          <w:tcPr>
            <w:tcW w:w="575" w:type="pct"/>
            <w:vAlign w:val="center"/>
          </w:tcPr>
          <w:p w14:paraId="5E2CA093" w14:textId="77777777" w:rsidR="004F37B7" w:rsidRPr="005B0664" w:rsidRDefault="004F37B7">
            <w:pPr>
              <w:pStyle w:val="Maztabela"/>
            </w:pPr>
            <w:r w:rsidRPr="005B0664">
              <w:t>0</w:t>
            </w:r>
          </w:p>
        </w:tc>
        <w:tc>
          <w:tcPr>
            <w:tcW w:w="576" w:type="pct"/>
            <w:vAlign w:val="center"/>
          </w:tcPr>
          <w:p w14:paraId="71191492" w14:textId="77777777" w:rsidR="004F37B7" w:rsidRPr="005B0664" w:rsidRDefault="004F37B7">
            <w:pPr>
              <w:pStyle w:val="Maztabela"/>
            </w:pPr>
            <w:r w:rsidRPr="005B0664">
              <w:t>0</w:t>
            </w:r>
          </w:p>
        </w:tc>
        <w:tc>
          <w:tcPr>
            <w:tcW w:w="657" w:type="pct"/>
            <w:vAlign w:val="bottom"/>
          </w:tcPr>
          <w:p w14:paraId="5E9A0458" w14:textId="77777777" w:rsidR="004F37B7" w:rsidRPr="005B0664" w:rsidRDefault="004F37B7">
            <w:pPr>
              <w:pStyle w:val="Maztabela"/>
            </w:pPr>
            <w:r w:rsidRPr="005B0664">
              <w:t>0</w:t>
            </w:r>
          </w:p>
        </w:tc>
      </w:tr>
      <w:tr w:rsidR="004F37B7" w:rsidRPr="005B0664" w14:paraId="3A2FB993" w14:textId="77777777" w:rsidTr="004F37B7">
        <w:tc>
          <w:tcPr>
            <w:tcW w:w="563" w:type="pct"/>
          </w:tcPr>
          <w:p w14:paraId="4A175184" w14:textId="77777777" w:rsidR="004F37B7" w:rsidRPr="005B0664" w:rsidRDefault="004F37B7" w:rsidP="00410BB8">
            <w:pPr>
              <w:rPr>
                <w:sz w:val="20"/>
                <w:szCs w:val="20"/>
              </w:rPr>
            </w:pPr>
            <w:r w:rsidRPr="005B0664">
              <w:rPr>
                <w:sz w:val="20"/>
                <w:szCs w:val="20"/>
              </w:rPr>
              <w:t>010102</w:t>
            </w:r>
          </w:p>
        </w:tc>
        <w:tc>
          <w:tcPr>
            <w:tcW w:w="849" w:type="pct"/>
            <w:vAlign w:val="center"/>
          </w:tcPr>
          <w:p w14:paraId="7B9F1143" w14:textId="77777777" w:rsidR="004F37B7" w:rsidRPr="005B0664" w:rsidRDefault="004F37B7" w:rsidP="0064519B">
            <w:pPr>
              <w:pStyle w:val="Maztabela"/>
            </w:pPr>
            <w:r w:rsidRPr="005B0664">
              <w:t>5521,9</w:t>
            </w:r>
          </w:p>
        </w:tc>
        <w:tc>
          <w:tcPr>
            <w:tcW w:w="628" w:type="pct"/>
            <w:vAlign w:val="center"/>
          </w:tcPr>
          <w:p w14:paraId="20662F27" w14:textId="77777777" w:rsidR="004F37B7" w:rsidRPr="005B0664" w:rsidRDefault="004F37B7" w:rsidP="00FC347C">
            <w:pPr>
              <w:pStyle w:val="Maztabela"/>
            </w:pPr>
            <w:r w:rsidRPr="005B0664">
              <w:t>2248,6</w:t>
            </w:r>
          </w:p>
        </w:tc>
        <w:tc>
          <w:tcPr>
            <w:tcW w:w="576" w:type="pct"/>
            <w:vAlign w:val="center"/>
          </w:tcPr>
          <w:p w14:paraId="0B2BAFBB" w14:textId="77777777" w:rsidR="004F37B7" w:rsidRPr="005B0664" w:rsidRDefault="004F37B7">
            <w:pPr>
              <w:pStyle w:val="Maztabela"/>
            </w:pPr>
            <w:r w:rsidRPr="005B0664">
              <w:t>0</w:t>
            </w:r>
          </w:p>
        </w:tc>
        <w:tc>
          <w:tcPr>
            <w:tcW w:w="576" w:type="pct"/>
            <w:vAlign w:val="center"/>
          </w:tcPr>
          <w:p w14:paraId="26015421" w14:textId="77777777" w:rsidR="004F37B7" w:rsidRPr="005B0664" w:rsidRDefault="004F37B7">
            <w:pPr>
              <w:pStyle w:val="Maztabela"/>
            </w:pPr>
            <w:r w:rsidRPr="005B0664">
              <w:t>352,2</w:t>
            </w:r>
          </w:p>
        </w:tc>
        <w:tc>
          <w:tcPr>
            <w:tcW w:w="575" w:type="pct"/>
            <w:vAlign w:val="center"/>
          </w:tcPr>
          <w:p w14:paraId="1C053C80" w14:textId="77777777" w:rsidR="004F37B7" w:rsidRPr="005B0664" w:rsidRDefault="004F37B7">
            <w:pPr>
              <w:pStyle w:val="Maztabela"/>
            </w:pPr>
            <w:r w:rsidRPr="005B0664">
              <w:t>3,8</w:t>
            </w:r>
          </w:p>
        </w:tc>
        <w:tc>
          <w:tcPr>
            <w:tcW w:w="576" w:type="pct"/>
            <w:vAlign w:val="center"/>
          </w:tcPr>
          <w:p w14:paraId="0FEEAB0F" w14:textId="77777777" w:rsidR="004F37B7" w:rsidRPr="005B0664" w:rsidRDefault="004F37B7">
            <w:pPr>
              <w:pStyle w:val="Maztabela"/>
            </w:pPr>
            <w:r w:rsidRPr="005B0664">
              <w:t>3,6</w:t>
            </w:r>
          </w:p>
        </w:tc>
        <w:tc>
          <w:tcPr>
            <w:tcW w:w="657" w:type="pct"/>
            <w:vAlign w:val="bottom"/>
          </w:tcPr>
          <w:p w14:paraId="7178966D" w14:textId="77777777" w:rsidR="004F37B7" w:rsidRPr="005B0664" w:rsidRDefault="004F37B7">
            <w:pPr>
              <w:pStyle w:val="Maztabela"/>
            </w:pPr>
            <w:r w:rsidRPr="005B0664">
              <w:t>2608,2</w:t>
            </w:r>
          </w:p>
        </w:tc>
      </w:tr>
      <w:tr w:rsidR="004F37B7" w:rsidRPr="005B0664" w14:paraId="101A3A6E" w14:textId="77777777" w:rsidTr="004F37B7">
        <w:tc>
          <w:tcPr>
            <w:tcW w:w="563" w:type="pct"/>
          </w:tcPr>
          <w:p w14:paraId="53EF1E7C" w14:textId="77777777" w:rsidR="004F37B7" w:rsidRPr="005B0664" w:rsidRDefault="004F37B7" w:rsidP="00410BB8">
            <w:pPr>
              <w:rPr>
                <w:sz w:val="20"/>
                <w:szCs w:val="20"/>
              </w:rPr>
            </w:pPr>
            <w:r w:rsidRPr="005B0664">
              <w:rPr>
                <w:sz w:val="20"/>
                <w:szCs w:val="20"/>
              </w:rPr>
              <w:t>010180</w:t>
            </w:r>
          </w:p>
        </w:tc>
        <w:tc>
          <w:tcPr>
            <w:tcW w:w="849" w:type="pct"/>
            <w:vAlign w:val="center"/>
          </w:tcPr>
          <w:p w14:paraId="17714BF9" w14:textId="77777777" w:rsidR="004F37B7" w:rsidRPr="005B0664" w:rsidRDefault="004F37B7" w:rsidP="0064519B">
            <w:pPr>
              <w:pStyle w:val="Maztabela"/>
            </w:pPr>
            <w:r w:rsidRPr="005B0664">
              <w:t>59,4</w:t>
            </w:r>
          </w:p>
        </w:tc>
        <w:tc>
          <w:tcPr>
            <w:tcW w:w="628" w:type="pct"/>
            <w:vAlign w:val="center"/>
          </w:tcPr>
          <w:p w14:paraId="707C4986" w14:textId="77777777" w:rsidR="004F37B7" w:rsidRPr="005B0664" w:rsidRDefault="004F37B7" w:rsidP="00FC347C">
            <w:pPr>
              <w:pStyle w:val="Maztabela"/>
            </w:pPr>
            <w:r w:rsidRPr="005B0664">
              <w:t>0</w:t>
            </w:r>
          </w:p>
        </w:tc>
        <w:tc>
          <w:tcPr>
            <w:tcW w:w="576" w:type="pct"/>
            <w:vAlign w:val="center"/>
          </w:tcPr>
          <w:p w14:paraId="6B1D911D" w14:textId="77777777" w:rsidR="004F37B7" w:rsidRPr="005B0664" w:rsidRDefault="004F37B7">
            <w:pPr>
              <w:pStyle w:val="Maztabela"/>
            </w:pPr>
            <w:r w:rsidRPr="005B0664">
              <w:t>0</w:t>
            </w:r>
          </w:p>
        </w:tc>
        <w:tc>
          <w:tcPr>
            <w:tcW w:w="576" w:type="pct"/>
            <w:vAlign w:val="center"/>
          </w:tcPr>
          <w:p w14:paraId="6854F40D" w14:textId="77777777" w:rsidR="004F37B7" w:rsidRPr="005B0664" w:rsidRDefault="004F37B7">
            <w:pPr>
              <w:pStyle w:val="Maztabela"/>
            </w:pPr>
            <w:r w:rsidRPr="005B0664">
              <w:t>0</w:t>
            </w:r>
          </w:p>
        </w:tc>
        <w:tc>
          <w:tcPr>
            <w:tcW w:w="575" w:type="pct"/>
            <w:vAlign w:val="center"/>
          </w:tcPr>
          <w:p w14:paraId="1E2393EE" w14:textId="77777777" w:rsidR="004F37B7" w:rsidRPr="005B0664" w:rsidRDefault="004F37B7">
            <w:pPr>
              <w:pStyle w:val="Maztabela"/>
            </w:pPr>
            <w:r w:rsidRPr="005B0664">
              <w:t>0</w:t>
            </w:r>
          </w:p>
        </w:tc>
        <w:tc>
          <w:tcPr>
            <w:tcW w:w="576" w:type="pct"/>
            <w:vAlign w:val="center"/>
          </w:tcPr>
          <w:p w14:paraId="55EED8F1" w14:textId="77777777" w:rsidR="004F37B7" w:rsidRPr="005B0664" w:rsidRDefault="004F37B7">
            <w:pPr>
              <w:pStyle w:val="Maztabela"/>
            </w:pPr>
            <w:r w:rsidRPr="005B0664">
              <w:t>0</w:t>
            </w:r>
          </w:p>
        </w:tc>
        <w:tc>
          <w:tcPr>
            <w:tcW w:w="657" w:type="pct"/>
            <w:vAlign w:val="bottom"/>
          </w:tcPr>
          <w:p w14:paraId="3832CE1F" w14:textId="77777777" w:rsidR="004F37B7" w:rsidRPr="005B0664" w:rsidRDefault="004F37B7">
            <w:pPr>
              <w:pStyle w:val="Maztabela"/>
            </w:pPr>
            <w:r w:rsidRPr="005B0664">
              <w:t>0</w:t>
            </w:r>
          </w:p>
        </w:tc>
      </w:tr>
      <w:tr w:rsidR="004F37B7" w:rsidRPr="005B0664" w14:paraId="58A65D38" w14:textId="77777777" w:rsidTr="004F37B7">
        <w:tc>
          <w:tcPr>
            <w:tcW w:w="563" w:type="pct"/>
          </w:tcPr>
          <w:p w14:paraId="59404628" w14:textId="77777777" w:rsidR="004F37B7" w:rsidRPr="005B0664" w:rsidRDefault="004F37B7" w:rsidP="00410BB8">
            <w:pPr>
              <w:rPr>
                <w:sz w:val="20"/>
                <w:szCs w:val="20"/>
              </w:rPr>
            </w:pPr>
          </w:p>
        </w:tc>
        <w:tc>
          <w:tcPr>
            <w:tcW w:w="849" w:type="pct"/>
            <w:vAlign w:val="center"/>
          </w:tcPr>
          <w:p w14:paraId="11D04F37" w14:textId="77777777" w:rsidR="004F37B7" w:rsidRPr="005B0664" w:rsidRDefault="004F37B7" w:rsidP="0064519B">
            <w:pPr>
              <w:pStyle w:val="Maztabela"/>
            </w:pPr>
          </w:p>
        </w:tc>
        <w:tc>
          <w:tcPr>
            <w:tcW w:w="628" w:type="pct"/>
            <w:vAlign w:val="center"/>
          </w:tcPr>
          <w:p w14:paraId="7F7BACEB" w14:textId="77777777" w:rsidR="004F37B7" w:rsidRPr="005B0664" w:rsidRDefault="004F37B7" w:rsidP="00FC347C">
            <w:pPr>
              <w:pStyle w:val="Maztabela"/>
            </w:pPr>
          </w:p>
        </w:tc>
        <w:tc>
          <w:tcPr>
            <w:tcW w:w="576" w:type="pct"/>
            <w:vAlign w:val="center"/>
          </w:tcPr>
          <w:p w14:paraId="46A5BF90" w14:textId="77777777" w:rsidR="004F37B7" w:rsidRPr="005B0664" w:rsidRDefault="004F37B7">
            <w:pPr>
              <w:pStyle w:val="Maztabela"/>
            </w:pPr>
          </w:p>
        </w:tc>
        <w:tc>
          <w:tcPr>
            <w:tcW w:w="576" w:type="pct"/>
            <w:vAlign w:val="center"/>
          </w:tcPr>
          <w:p w14:paraId="5FB2CB75" w14:textId="77777777" w:rsidR="004F37B7" w:rsidRPr="005B0664" w:rsidRDefault="004F37B7">
            <w:pPr>
              <w:pStyle w:val="Maztabela"/>
            </w:pPr>
          </w:p>
        </w:tc>
        <w:tc>
          <w:tcPr>
            <w:tcW w:w="575" w:type="pct"/>
            <w:vAlign w:val="center"/>
          </w:tcPr>
          <w:p w14:paraId="693420AB" w14:textId="77777777" w:rsidR="004F37B7" w:rsidRPr="005B0664" w:rsidRDefault="004F37B7">
            <w:pPr>
              <w:pStyle w:val="Maztabela"/>
            </w:pPr>
          </w:p>
        </w:tc>
        <w:tc>
          <w:tcPr>
            <w:tcW w:w="576" w:type="pct"/>
            <w:vAlign w:val="center"/>
          </w:tcPr>
          <w:p w14:paraId="0FD61FCF" w14:textId="77777777" w:rsidR="004F37B7" w:rsidRPr="005B0664" w:rsidRDefault="004F37B7">
            <w:pPr>
              <w:pStyle w:val="Maztabela"/>
            </w:pPr>
          </w:p>
        </w:tc>
        <w:tc>
          <w:tcPr>
            <w:tcW w:w="657" w:type="pct"/>
            <w:vAlign w:val="bottom"/>
          </w:tcPr>
          <w:p w14:paraId="1C17D07F" w14:textId="77777777" w:rsidR="004F37B7" w:rsidRPr="005B0664" w:rsidRDefault="004F37B7">
            <w:pPr>
              <w:pStyle w:val="Maztabela"/>
            </w:pPr>
          </w:p>
        </w:tc>
      </w:tr>
      <w:tr w:rsidR="004F37B7" w:rsidRPr="005B0664" w14:paraId="3489619E" w14:textId="77777777" w:rsidTr="004F37B7">
        <w:tc>
          <w:tcPr>
            <w:tcW w:w="563" w:type="pct"/>
          </w:tcPr>
          <w:p w14:paraId="01531952" w14:textId="77777777" w:rsidR="004F37B7" w:rsidRPr="005B0664" w:rsidRDefault="004F37B7" w:rsidP="00410BB8">
            <w:pPr>
              <w:rPr>
                <w:sz w:val="20"/>
                <w:szCs w:val="20"/>
              </w:rPr>
            </w:pPr>
            <w:r w:rsidRPr="005B0664">
              <w:rPr>
                <w:sz w:val="20"/>
                <w:szCs w:val="20"/>
              </w:rPr>
              <w:t>010381</w:t>
            </w:r>
          </w:p>
        </w:tc>
        <w:tc>
          <w:tcPr>
            <w:tcW w:w="849" w:type="pct"/>
            <w:vAlign w:val="center"/>
          </w:tcPr>
          <w:p w14:paraId="6BFF0872" w14:textId="77777777" w:rsidR="004F37B7" w:rsidRPr="005B0664" w:rsidRDefault="004F37B7" w:rsidP="0064519B">
            <w:pPr>
              <w:pStyle w:val="Maztabela"/>
            </w:pPr>
            <w:r w:rsidRPr="005B0664">
              <w:t>30542,6</w:t>
            </w:r>
          </w:p>
        </w:tc>
        <w:tc>
          <w:tcPr>
            <w:tcW w:w="628" w:type="pct"/>
            <w:vAlign w:val="center"/>
          </w:tcPr>
          <w:p w14:paraId="31F3FD52" w14:textId="77777777" w:rsidR="004F37B7" w:rsidRPr="005B0664" w:rsidRDefault="004F37B7" w:rsidP="00FC347C">
            <w:pPr>
              <w:pStyle w:val="Maztabela"/>
            </w:pPr>
            <w:r w:rsidRPr="005B0664">
              <w:t>0</w:t>
            </w:r>
          </w:p>
        </w:tc>
        <w:tc>
          <w:tcPr>
            <w:tcW w:w="576" w:type="pct"/>
            <w:vAlign w:val="center"/>
          </w:tcPr>
          <w:p w14:paraId="7849F433" w14:textId="77777777" w:rsidR="004F37B7" w:rsidRPr="005B0664" w:rsidRDefault="004F37B7">
            <w:pPr>
              <w:pStyle w:val="Maztabela"/>
            </w:pPr>
            <w:r w:rsidRPr="005B0664">
              <w:t>0</w:t>
            </w:r>
          </w:p>
        </w:tc>
        <w:tc>
          <w:tcPr>
            <w:tcW w:w="576" w:type="pct"/>
            <w:vAlign w:val="center"/>
          </w:tcPr>
          <w:p w14:paraId="482A3852" w14:textId="77777777" w:rsidR="004F37B7" w:rsidRPr="005B0664" w:rsidRDefault="004F37B7">
            <w:pPr>
              <w:pStyle w:val="Maztabela"/>
            </w:pPr>
            <w:r w:rsidRPr="005B0664">
              <w:t>10324,1</w:t>
            </w:r>
          </w:p>
        </w:tc>
        <w:tc>
          <w:tcPr>
            <w:tcW w:w="575" w:type="pct"/>
            <w:vAlign w:val="center"/>
          </w:tcPr>
          <w:p w14:paraId="16BF7BEE" w14:textId="77777777" w:rsidR="004F37B7" w:rsidRPr="005B0664" w:rsidRDefault="004F37B7">
            <w:pPr>
              <w:pStyle w:val="Maztabela"/>
            </w:pPr>
            <w:r w:rsidRPr="005B0664">
              <w:t>0</w:t>
            </w:r>
          </w:p>
        </w:tc>
        <w:tc>
          <w:tcPr>
            <w:tcW w:w="576" w:type="pct"/>
            <w:vAlign w:val="center"/>
          </w:tcPr>
          <w:p w14:paraId="4B0220A4" w14:textId="77777777" w:rsidR="004F37B7" w:rsidRPr="005B0664" w:rsidRDefault="004F37B7">
            <w:pPr>
              <w:pStyle w:val="Maztabela"/>
            </w:pPr>
            <w:r w:rsidRPr="005B0664">
              <w:t>0</w:t>
            </w:r>
          </w:p>
        </w:tc>
        <w:tc>
          <w:tcPr>
            <w:tcW w:w="657" w:type="pct"/>
            <w:vAlign w:val="bottom"/>
          </w:tcPr>
          <w:p w14:paraId="5F64AE8E" w14:textId="77777777" w:rsidR="004F37B7" w:rsidRPr="005B0664" w:rsidRDefault="004F37B7">
            <w:pPr>
              <w:pStyle w:val="Maztabela"/>
            </w:pPr>
            <w:r w:rsidRPr="005B0664">
              <w:t>10324,1</w:t>
            </w:r>
          </w:p>
        </w:tc>
      </w:tr>
      <w:tr w:rsidR="004F37B7" w:rsidRPr="005B0664" w14:paraId="71403694" w14:textId="77777777" w:rsidTr="004F37B7">
        <w:tc>
          <w:tcPr>
            <w:tcW w:w="563" w:type="pct"/>
          </w:tcPr>
          <w:p w14:paraId="1572B0AF" w14:textId="77777777" w:rsidR="004F37B7" w:rsidRPr="005B0664" w:rsidRDefault="004F37B7" w:rsidP="00410BB8">
            <w:pPr>
              <w:rPr>
                <w:sz w:val="20"/>
                <w:szCs w:val="20"/>
              </w:rPr>
            </w:pPr>
            <w:r w:rsidRPr="005B0664">
              <w:rPr>
                <w:sz w:val="20"/>
                <w:szCs w:val="20"/>
              </w:rPr>
              <w:t>010399</w:t>
            </w:r>
          </w:p>
        </w:tc>
        <w:tc>
          <w:tcPr>
            <w:tcW w:w="849" w:type="pct"/>
            <w:vAlign w:val="center"/>
          </w:tcPr>
          <w:p w14:paraId="6BF0EB95" w14:textId="77777777" w:rsidR="004F37B7" w:rsidRPr="005B0664" w:rsidRDefault="004F37B7" w:rsidP="0064519B">
            <w:pPr>
              <w:pStyle w:val="Maztabela"/>
            </w:pPr>
            <w:r w:rsidRPr="005B0664">
              <w:t>1,3</w:t>
            </w:r>
          </w:p>
        </w:tc>
        <w:tc>
          <w:tcPr>
            <w:tcW w:w="628" w:type="pct"/>
            <w:vAlign w:val="center"/>
          </w:tcPr>
          <w:p w14:paraId="148AB44F" w14:textId="77777777" w:rsidR="004F37B7" w:rsidRPr="005B0664" w:rsidRDefault="004F37B7" w:rsidP="00FC347C">
            <w:pPr>
              <w:pStyle w:val="Maztabela"/>
            </w:pPr>
            <w:r w:rsidRPr="005B0664">
              <w:t>0</w:t>
            </w:r>
          </w:p>
        </w:tc>
        <w:tc>
          <w:tcPr>
            <w:tcW w:w="576" w:type="pct"/>
            <w:vAlign w:val="center"/>
          </w:tcPr>
          <w:p w14:paraId="2833F3DF" w14:textId="77777777" w:rsidR="004F37B7" w:rsidRPr="005B0664" w:rsidRDefault="004F37B7">
            <w:pPr>
              <w:pStyle w:val="Maztabela"/>
            </w:pPr>
            <w:r w:rsidRPr="005B0664">
              <w:t>0</w:t>
            </w:r>
          </w:p>
        </w:tc>
        <w:tc>
          <w:tcPr>
            <w:tcW w:w="576" w:type="pct"/>
            <w:vAlign w:val="center"/>
          </w:tcPr>
          <w:p w14:paraId="6C1F7C30" w14:textId="77777777" w:rsidR="004F37B7" w:rsidRPr="005B0664" w:rsidRDefault="004F37B7">
            <w:pPr>
              <w:pStyle w:val="Maztabela"/>
            </w:pPr>
            <w:r w:rsidRPr="005B0664">
              <w:t>1</w:t>
            </w:r>
          </w:p>
        </w:tc>
        <w:tc>
          <w:tcPr>
            <w:tcW w:w="575" w:type="pct"/>
            <w:vAlign w:val="center"/>
          </w:tcPr>
          <w:p w14:paraId="0EEC36E6" w14:textId="77777777" w:rsidR="004F37B7" w:rsidRPr="005B0664" w:rsidRDefault="004F37B7">
            <w:pPr>
              <w:pStyle w:val="Maztabela"/>
            </w:pPr>
            <w:r w:rsidRPr="005B0664">
              <w:t>0</w:t>
            </w:r>
          </w:p>
        </w:tc>
        <w:tc>
          <w:tcPr>
            <w:tcW w:w="576" w:type="pct"/>
            <w:vAlign w:val="center"/>
          </w:tcPr>
          <w:p w14:paraId="1702D9F8" w14:textId="77777777" w:rsidR="004F37B7" w:rsidRPr="005B0664" w:rsidRDefault="004F37B7">
            <w:pPr>
              <w:pStyle w:val="Maztabela"/>
            </w:pPr>
            <w:r w:rsidRPr="005B0664">
              <w:t>0</w:t>
            </w:r>
          </w:p>
        </w:tc>
        <w:tc>
          <w:tcPr>
            <w:tcW w:w="657" w:type="pct"/>
            <w:vAlign w:val="bottom"/>
          </w:tcPr>
          <w:p w14:paraId="7490C771" w14:textId="77777777" w:rsidR="004F37B7" w:rsidRPr="005B0664" w:rsidRDefault="004F37B7">
            <w:pPr>
              <w:pStyle w:val="Maztabela"/>
            </w:pPr>
            <w:r w:rsidRPr="005B0664">
              <w:t>1</w:t>
            </w:r>
          </w:p>
        </w:tc>
      </w:tr>
      <w:tr w:rsidR="004F37B7" w:rsidRPr="005B0664" w14:paraId="3791D03E" w14:textId="77777777" w:rsidTr="004F37B7">
        <w:tc>
          <w:tcPr>
            <w:tcW w:w="563" w:type="pct"/>
          </w:tcPr>
          <w:p w14:paraId="477AC7C6" w14:textId="77777777" w:rsidR="004F37B7" w:rsidRPr="005B0664" w:rsidRDefault="004F37B7" w:rsidP="00410BB8">
            <w:pPr>
              <w:rPr>
                <w:sz w:val="20"/>
                <w:szCs w:val="20"/>
              </w:rPr>
            </w:pPr>
          </w:p>
        </w:tc>
        <w:tc>
          <w:tcPr>
            <w:tcW w:w="849" w:type="pct"/>
            <w:vAlign w:val="center"/>
          </w:tcPr>
          <w:p w14:paraId="4C4EC215" w14:textId="77777777" w:rsidR="004F37B7" w:rsidRPr="005B0664" w:rsidRDefault="004F37B7" w:rsidP="0064519B">
            <w:pPr>
              <w:pStyle w:val="Maztabela"/>
            </w:pPr>
          </w:p>
        </w:tc>
        <w:tc>
          <w:tcPr>
            <w:tcW w:w="628" w:type="pct"/>
            <w:vAlign w:val="center"/>
          </w:tcPr>
          <w:p w14:paraId="04788097" w14:textId="77777777" w:rsidR="004F37B7" w:rsidRPr="005B0664" w:rsidRDefault="004F37B7" w:rsidP="00FC347C">
            <w:pPr>
              <w:pStyle w:val="Maztabela"/>
            </w:pPr>
          </w:p>
        </w:tc>
        <w:tc>
          <w:tcPr>
            <w:tcW w:w="576" w:type="pct"/>
            <w:vAlign w:val="center"/>
          </w:tcPr>
          <w:p w14:paraId="1DE9D5FB" w14:textId="77777777" w:rsidR="004F37B7" w:rsidRPr="005B0664" w:rsidRDefault="004F37B7">
            <w:pPr>
              <w:pStyle w:val="Maztabela"/>
            </w:pPr>
          </w:p>
        </w:tc>
        <w:tc>
          <w:tcPr>
            <w:tcW w:w="576" w:type="pct"/>
            <w:vAlign w:val="center"/>
          </w:tcPr>
          <w:p w14:paraId="2EC2CFB5" w14:textId="77777777" w:rsidR="004F37B7" w:rsidRPr="005B0664" w:rsidRDefault="004F37B7">
            <w:pPr>
              <w:pStyle w:val="Maztabela"/>
            </w:pPr>
          </w:p>
        </w:tc>
        <w:tc>
          <w:tcPr>
            <w:tcW w:w="575" w:type="pct"/>
            <w:vAlign w:val="center"/>
          </w:tcPr>
          <w:p w14:paraId="02A71E36" w14:textId="77777777" w:rsidR="004F37B7" w:rsidRPr="005B0664" w:rsidRDefault="004F37B7">
            <w:pPr>
              <w:pStyle w:val="Maztabela"/>
            </w:pPr>
          </w:p>
        </w:tc>
        <w:tc>
          <w:tcPr>
            <w:tcW w:w="576" w:type="pct"/>
            <w:vAlign w:val="center"/>
          </w:tcPr>
          <w:p w14:paraId="603EADB8" w14:textId="77777777" w:rsidR="004F37B7" w:rsidRPr="005B0664" w:rsidRDefault="004F37B7">
            <w:pPr>
              <w:pStyle w:val="Maztabela"/>
            </w:pPr>
          </w:p>
        </w:tc>
        <w:tc>
          <w:tcPr>
            <w:tcW w:w="657" w:type="pct"/>
            <w:vAlign w:val="bottom"/>
          </w:tcPr>
          <w:p w14:paraId="6653CAA4" w14:textId="77777777" w:rsidR="004F37B7" w:rsidRPr="005B0664" w:rsidRDefault="004F37B7">
            <w:pPr>
              <w:pStyle w:val="Maztabela"/>
            </w:pPr>
          </w:p>
        </w:tc>
      </w:tr>
      <w:tr w:rsidR="004F37B7" w:rsidRPr="005B0664" w14:paraId="73DD479A" w14:textId="77777777" w:rsidTr="004F37B7">
        <w:tc>
          <w:tcPr>
            <w:tcW w:w="563" w:type="pct"/>
          </w:tcPr>
          <w:p w14:paraId="6FEEAC1E" w14:textId="77777777" w:rsidR="004F37B7" w:rsidRPr="005B0664" w:rsidRDefault="004F37B7" w:rsidP="00410BB8">
            <w:pPr>
              <w:rPr>
                <w:sz w:val="20"/>
                <w:szCs w:val="20"/>
              </w:rPr>
            </w:pPr>
            <w:r w:rsidRPr="005B0664">
              <w:rPr>
                <w:sz w:val="20"/>
                <w:szCs w:val="20"/>
              </w:rPr>
              <w:t>010408</w:t>
            </w:r>
          </w:p>
        </w:tc>
        <w:tc>
          <w:tcPr>
            <w:tcW w:w="849" w:type="pct"/>
            <w:vAlign w:val="center"/>
          </w:tcPr>
          <w:p w14:paraId="324DF3AF" w14:textId="77777777" w:rsidR="004F37B7" w:rsidRPr="005B0664" w:rsidRDefault="004F37B7" w:rsidP="0064519B">
            <w:pPr>
              <w:pStyle w:val="Maztabela"/>
            </w:pPr>
            <w:r w:rsidRPr="005B0664">
              <w:t>1060</w:t>
            </w:r>
          </w:p>
        </w:tc>
        <w:tc>
          <w:tcPr>
            <w:tcW w:w="628" w:type="pct"/>
            <w:vAlign w:val="center"/>
          </w:tcPr>
          <w:p w14:paraId="738A52EB" w14:textId="77777777" w:rsidR="004F37B7" w:rsidRPr="005B0664" w:rsidRDefault="004F37B7" w:rsidP="00FC347C">
            <w:pPr>
              <w:pStyle w:val="Maztabela"/>
            </w:pPr>
            <w:r w:rsidRPr="005B0664">
              <w:t>75,3</w:t>
            </w:r>
          </w:p>
        </w:tc>
        <w:tc>
          <w:tcPr>
            <w:tcW w:w="576" w:type="pct"/>
            <w:vAlign w:val="center"/>
          </w:tcPr>
          <w:p w14:paraId="1C9BF31D" w14:textId="77777777" w:rsidR="004F37B7" w:rsidRPr="005B0664" w:rsidRDefault="004F37B7">
            <w:pPr>
              <w:pStyle w:val="Maztabela"/>
            </w:pPr>
            <w:r w:rsidRPr="005B0664">
              <w:t>0</w:t>
            </w:r>
          </w:p>
        </w:tc>
        <w:tc>
          <w:tcPr>
            <w:tcW w:w="576" w:type="pct"/>
            <w:vAlign w:val="center"/>
          </w:tcPr>
          <w:p w14:paraId="25CA6F30" w14:textId="77777777" w:rsidR="004F37B7" w:rsidRPr="005B0664" w:rsidRDefault="004F37B7">
            <w:pPr>
              <w:pStyle w:val="Maztabela"/>
            </w:pPr>
            <w:r w:rsidRPr="005B0664">
              <w:t>98,5</w:t>
            </w:r>
          </w:p>
        </w:tc>
        <w:tc>
          <w:tcPr>
            <w:tcW w:w="575" w:type="pct"/>
            <w:vAlign w:val="center"/>
          </w:tcPr>
          <w:p w14:paraId="62183B22" w14:textId="77777777" w:rsidR="004F37B7" w:rsidRPr="005B0664" w:rsidRDefault="004F37B7">
            <w:pPr>
              <w:pStyle w:val="Maztabela"/>
            </w:pPr>
            <w:r w:rsidRPr="005B0664">
              <w:t>0</w:t>
            </w:r>
          </w:p>
        </w:tc>
        <w:tc>
          <w:tcPr>
            <w:tcW w:w="576" w:type="pct"/>
            <w:vAlign w:val="center"/>
          </w:tcPr>
          <w:p w14:paraId="56A1781E" w14:textId="77777777" w:rsidR="004F37B7" w:rsidRPr="005B0664" w:rsidRDefault="004F37B7">
            <w:pPr>
              <w:pStyle w:val="Maztabela"/>
            </w:pPr>
            <w:r w:rsidRPr="005B0664">
              <w:t>0</w:t>
            </w:r>
          </w:p>
        </w:tc>
        <w:tc>
          <w:tcPr>
            <w:tcW w:w="657" w:type="pct"/>
            <w:vAlign w:val="bottom"/>
          </w:tcPr>
          <w:p w14:paraId="48049BE4" w14:textId="77777777" w:rsidR="004F37B7" w:rsidRPr="005B0664" w:rsidRDefault="004F37B7">
            <w:pPr>
              <w:pStyle w:val="Maztabela"/>
            </w:pPr>
            <w:r w:rsidRPr="005B0664">
              <w:t>173,8</w:t>
            </w:r>
          </w:p>
        </w:tc>
      </w:tr>
      <w:tr w:rsidR="004F37B7" w:rsidRPr="005B0664" w14:paraId="57BC290F" w14:textId="77777777" w:rsidTr="004F37B7">
        <w:tc>
          <w:tcPr>
            <w:tcW w:w="563" w:type="pct"/>
          </w:tcPr>
          <w:p w14:paraId="0B10CD9E" w14:textId="77777777" w:rsidR="004F37B7" w:rsidRPr="005B0664" w:rsidRDefault="004F37B7" w:rsidP="00410BB8">
            <w:pPr>
              <w:rPr>
                <w:sz w:val="20"/>
                <w:szCs w:val="20"/>
              </w:rPr>
            </w:pPr>
            <w:r w:rsidRPr="005B0664">
              <w:rPr>
                <w:sz w:val="20"/>
                <w:szCs w:val="20"/>
              </w:rPr>
              <w:t>010409</w:t>
            </w:r>
          </w:p>
        </w:tc>
        <w:tc>
          <w:tcPr>
            <w:tcW w:w="849" w:type="pct"/>
            <w:vAlign w:val="center"/>
          </w:tcPr>
          <w:p w14:paraId="1EACE4D1" w14:textId="77777777" w:rsidR="004F37B7" w:rsidRPr="005B0664" w:rsidRDefault="004F37B7" w:rsidP="0064519B">
            <w:pPr>
              <w:pStyle w:val="Maztabela"/>
            </w:pPr>
            <w:r w:rsidRPr="005B0664">
              <w:t>356,5</w:t>
            </w:r>
          </w:p>
        </w:tc>
        <w:tc>
          <w:tcPr>
            <w:tcW w:w="628" w:type="pct"/>
            <w:vAlign w:val="center"/>
          </w:tcPr>
          <w:p w14:paraId="69D2E52A" w14:textId="77777777" w:rsidR="004F37B7" w:rsidRPr="005B0664" w:rsidRDefault="004F37B7" w:rsidP="00FC347C">
            <w:pPr>
              <w:pStyle w:val="Maztabela"/>
            </w:pPr>
            <w:r w:rsidRPr="005B0664">
              <w:t>0</w:t>
            </w:r>
          </w:p>
        </w:tc>
        <w:tc>
          <w:tcPr>
            <w:tcW w:w="576" w:type="pct"/>
            <w:vAlign w:val="center"/>
          </w:tcPr>
          <w:p w14:paraId="5AAE61C9" w14:textId="77777777" w:rsidR="004F37B7" w:rsidRPr="005B0664" w:rsidRDefault="004F37B7">
            <w:pPr>
              <w:pStyle w:val="Maztabela"/>
            </w:pPr>
            <w:r w:rsidRPr="005B0664">
              <w:t>0</w:t>
            </w:r>
          </w:p>
        </w:tc>
        <w:tc>
          <w:tcPr>
            <w:tcW w:w="576" w:type="pct"/>
            <w:vAlign w:val="center"/>
          </w:tcPr>
          <w:p w14:paraId="6EEA3A94" w14:textId="77777777" w:rsidR="004F37B7" w:rsidRPr="005B0664" w:rsidRDefault="004F37B7">
            <w:pPr>
              <w:pStyle w:val="Maztabela"/>
            </w:pPr>
            <w:r w:rsidRPr="005B0664">
              <w:t>0</w:t>
            </w:r>
          </w:p>
        </w:tc>
        <w:tc>
          <w:tcPr>
            <w:tcW w:w="575" w:type="pct"/>
            <w:vAlign w:val="center"/>
          </w:tcPr>
          <w:p w14:paraId="2AD62273" w14:textId="77777777" w:rsidR="004F37B7" w:rsidRPr="005B0664" w:rsidRDefault="004F37B7">
            <w:pPr>
              <w:pStyle w:val="Maztabela"/>
            </w:pPr>
            <w:r w:rsidRPr="005B0664">
              <w:t>0</w:t>
            </w:r>
          </w:p>
        </w:tc>
        <w:tc>
          <w:tcPr>
            <w:tcW w:w="576" w:type="pct"/>
            <w:vAlign w:val="center"/>
          </w:tcPr>
          <w:p w14:paraId="73F451CB" w14:textId="77777777" w:rsidR="004F37B7" w:rsidRPr="005B0664" w:rsidRDefault="004F37B7">
            <w:pPr>
              <w:pStyle w:val="Maztabela"/>
            </w:pPr>
            <w:r w:rsidRPr="005B0664">
              <w:t>0</w:t>
            </w:r>
          </w:p>
        </w:tc>
        <w:tc>
          <w:tcPr>
            <w:tcW w:w="657" w:type="pct"/>
            <w:vAlign w:val="bottom"/>
          </w:tcPr>
          <w:p w14:paraId="42913572" w14:textId="77777777" w:rsidR="004F37B7" w:rsidRPr="005B0664" w:rsidRDefault="004F37B7">
            <w:pPr>
              <w:pStyle w:val="Maztabela"/>
            </w:pPr>
            <w:r w:rsidRPr="005B0664">
              <w:t>0</w:t>
            </w:r>
          </w:p>
        </w:tc>
      </w:tr>
      <w:tr w:rsidR="004F37B7" w:rsidRPr="005B0664" w14:paraId="6843CF1C" w14:textId="77777777" w:rsidTr="004F37B7">
        <w:tc>
          <w:tcPr>
            <w:tcW w:w="563" w:type="pct"/>
          </w:tcPr>
          <w:p w14:paraId="68800BB3" w14:textId="77777777" w:rsidR="004F37B7" w:rsidRPr="005B0664" w:rsidRDefault="004F37B7" w:rsidP="00410BB8">
            <w:pPr>
              <w:rPr>
                <w:sz w:val="20"/>
                <w:szCs w:val="20"/>
              </w:rPr>
            </w:pPr>
            <w:r w:rsidRPr="005B0664">
              <w:rPr>
                <w:sz w:val="20"/>
                <w:szCs w:val="20"/>
              </w:rPr>
              <w:t>010410</w:t>
            </w:r>
          </w:p>
        </w:tc>
        <w:tc>
          <w:tcPr>
            <w:tcW w:w="849" w:type="pct"/>
            <w:vAlign w:val="center"/>
          </w:tcPr>
          <w:p w14:paraId="134DB769" w14:textId="77777777" w:rsidR="004F37B7" w:rsidRPr="005B0664" w:rsidRDefault="004F37B7" w:rsidP="0064519B">
            <w:pPr>
              <w:pStyle w:val="Maztabela"/>
            </w:pPr>
            <w:r w:rsidRPr="005B0664">
              <w:t>6,9</w:t>
            </w:r>
          </w:p>
        </w:tc>
        <w:tc>
          <w:tcPr>
            <w:tcW w:w="628" w:type="pct"/>
            <w:vAlign w:val="center"/>
          </w:tcPr>
          <w:p w14:paraId="2781E168" w14:textId="77777777" w:rsidR="004F37B7" w:rsidRPr="005B0664" w:rsidRDefault="004F37B7" w:rsidP="00FC347C">
            <w:pPr>
              <w:pStyle w:val="Maztabela"/>
            </w:pPr>
            <w:r w:rsidRPr="005B0664">
              <w:t>0</w:t>
            </w:r>
          </w:p>
        </w:tc>
        <w:tc>
          <w:tcPr>
            <w:tcW w:w="576" w:type="pct"/>
            <w:vAlign w:val="center"/>
          </w:tcPr>
          <w:p w14:paraId="3CB11757" w14:textId="77777777" w:rsidR="004F37B7" w:rsidRPr="005B0664" w:rsidRDefault="004F37B7">
            <w:pPr>
              <w:pStyle w:val="Maztabela"/>
            </w:pPr>
            <w:r w:rsidRPr="005B0664">
              <w:t>0</w:t>
            </w:r>
          </w:p>
        </w:tc>
        <w:tc>
          <w:tcPr>
            <w:tcW w:w="576" w:type="pct"/>
            <w:vAlign w:val="center"/>
          </w:tcPr>
          <w:p w14:paraId="70D94629" w14:textId="77777777" w:rsidR="004F37B7" w:rsidRPr="005B0664" w:rsidRDefault="004F37B7">
            <w:pPr>
              <w:pStyle w:val="Maztabela"/>
            </w:pPr>
            <w:r w:rsidRPr="005B0664">
              <w:t>7,3</w:t>
            </w:r>
          </w:p>
        </w:tc>
        <w:tc>
          <w:tcPr>
            <w:tcW w:w="575" w:type="pct"/>
            <w:vAlign w:val="center"/>
          </w:tcPr>
          <w:p w14:paraId="5A657FC4" w14:textId="77777777" w:rsidR="004F37B7" w:rsidRPr="005B0664" w:rsidRDefault="004F37B7">
            <w:pPr>
              <w:pStyle w:val="Maztabela"/>
            </w:pPr>
            <w:r w:rsidRPr="005B0664">
              <w:t>0</w:t>
            </w:r>
          </w:p>
        </w:tc>
        <w:tc>
          <w:tcPr>
            <w:tcW w:w="576" w:type="pct"/>
            <w:vAlign w:val="center"/>
          </w:tcPr>
          <w:p w14:paraId="02E35933" w14:textId="77777777" w:rsidR="004F37B7" w:rsidRPr="005B0664" w:rsidRDefault="004F37B7">
            <w:pPr>
              <w:pStyle w:val="Maztabela"/>
            </w:pPr>
            <w:r w:rsidRPr="005B0664">
              <w:t>0</w:t>
            </w:r>
          </w:p>
        </w:tc>
        <w:tc>
          <w:tcPr>
            <w:tcW w:w="657" w:type="pct"/>
            <w:vAlign w:val="bottom"/>
          </w:tcPr>
          <w:p w14:paraId="7A0D38AA" w14:textId="77777777" w:rsidR="004F37B7" w:rsidRPr="005B0664" w:rsidRDefault="004F37B7">
            <w:pPr>
              <w:pStyle w:val="Maztabela"/>
            </w:pPr>
            <w:r w:rsidRPr="005B0664">
              <w:t>7,3</w:t>
            </w:r>
          </w:p>
        </w:tc>
      </w:tr>
      <w:tr w:rsidR="004F37B7" w:rsidRPr="005B0664" w14:paraId="570D80FA" w14:textId="77777777" w:rsidTr="004F37B7">
        <w:tc>
          <w:tcPr>
            <w:tcW w:w="563" w:type="pct"/>
          </w:tcPr>
          <w:p w14:paraId="0C6D6108" w14:textId="77777777" w:rsidR="004F37B7" w:rsidRPr="005B0664" w:rsidRDefault="004F37B7" w:rsidP="00410BB8">
            <w:pPr>
              <w:rPr>
                <w:sz w:val="20"/>
                <w:szCs w:val="20"/>
              </w:rPr>
            </w:pPr>
            <w:r w:rsidRPr="005B0664">
              <w:rPr>
                <w:sz w:val="20"/>
                <w:szCs w:val="20"/>
              </w:rPr>
              <w:t>010411</w:t>
            </w:r>
          </w:p>
        </w:tc>
        <w:tc>
          <w:tcPr>
            <w:tcW w:w="849" w:type="pct"/>
            <w:vAlign w:val="center"/>
          </w:tcPr>
          <w:p w14:paraId="5B302D0C" w14:textId="77777777" w:rsidR="004F37B7" w:rsidRPr="005B0664" w:rsidRDefault="004F37B7" w:rsidP="0064519B">
            <w:pPr>
              <w:pStyle w:val="Maztabela"/>
            </w:pPr>
            <w:r w:rsidRPr="005B0664">
              <w:t>35,1</w:t>
            </w:r>
          </w:p>
        </w:tc>
        <w:tc>
          <w:tcPr>
            <w:tcW w:w="628" w:type="pct"/>
            <w:vAlign w:val="center"/>
          </w:tcPr>
          <w:p w14:paraId="623D0797" w14:textId="77777777" w:rsidR="004F37B7" w:rsidRPr="005B0664" w:rsidRDefault="004F37B7" w:rsidP="00FC347C">
            <w:pPr>
              <w:pStyle w:val="Maztabela"/>
            </w:pPr>
            <w:r w:rsidRPr="005B0664">
              <w:t>0</w:t>
            </w:r>
          </w:p>
        </w:tc>
        <w:tc>
          <w:tcPr>
            <w:tcW w:w="576" w:type="pct"/>
            <w:vAlign w:val="center"/>
          </w:tcPr>
          <w:p w14:paraId="5A590AB7" w14:textId="77777777" w:rsidR="004F37B7" w:rsidRPr="005B0664" w:rsidRDefault="004F37B7">
            <w:pPr>
              <w:pStyle w:val="Maztabela"/>
            </w:pPr>
            <w:r w:rsidRPr="005B0664">
              <w:t>0</w:t>
            </w:r>
          </w:p>
        </w:tc>
        <w:tc>
          <w:tcPr>
            <w:tcW w:w="576" w:type="pct"/>
            <w:vAlign w:val="center"/>
          </w:tcPr>
          <w:p w14:paraId="24FCE6AC" w14:textId="77777777" w:rsidR="004F37B7" w:rsidRPr="005B0664" w:rsidRDefault="004F37B7">
            <w:pPr>
              <w:pStyle w:val="Maztabela"/>
            </w:pPr>
            <w:r w:rsidRPr="005B0664">
              <w:t>0</w:t>
            </w:r>
          </w:p>
        </w:tc>
        <w:tc>
          <w:tcPr>
            <w:tcW w:w="575" w:type="pct"/>
            <w:vAlign w:val="center"/>
          </w:tcPr>
          <w:p w14:paraId="152A264F" w14:textId="77777777" w:rsidR="004F37B7" w:rsidRPr="005B0664" w:rsidRDefault="004F37B7">
            <w:pPr>
              <w:pStyle w:val="Maztabela"/>
            </w:pPr>
            <w:r w:rsidRPr="005B0664">
              <w:t>0</w:t>
            </w:r>
          </w:p>
        </w:tc>
        <w:tc>
          <w:tcPr>
            <w:tcW w:w="576" w:type="pct"/>
            <w:vAlign w:val="center"/>
          </w:tcPr>
          <w:p w14:paraId="0D0C65AA" w14:textId="77777777" w:rsidR="004F37B7" w:rsidRPr="005B0664" w:rsidRDefault="004F37B7">
            <w:pPr>
              <w:pStyle w:val="Maztabela"/>
            </w:pPr>
            <w:r w:rsidRPr="005B0664">
              <w:t>0</w:t>
            </w:r>
          </w:p>
        </w:tc>
        <w:tc>
          <w:tcPr>
            <w:tcW w:w="657" w:type="pct"/>
            <w:vAlign w:val="bottom"/>
          </w:tcPr>
          <w:p w14:paraId="65B47586" w14:textId="77777777" w:rsidR="004F37B7" w:rsidRPr="005B0664" w:rsidRDefault="004F37B7">
            <w:pPr>
              <w:pStyle w:val="Maztabela"/>
            </w:pPr>
            <w:r w:rsidRPr="005B0664">
              <w:t>0</w:t>
            </w:r>
          </w:p>
        </w:tc>
      </w:tr>
      <w:tr w:rsidR="004F37B7" w:rsidRPr="005B0664" w14:paraId="49B549D1" w14:textId="77777777" w:rsidTr="004F37B7">
        <w:tc>
          <w:tcPr>
            <w:tcW w:w="563" w:type="pct"/>
          </w:tcPr>
          <w:p w14:paraId="3C19D4DB" w14:textId="77777777" w:rsidR="004F37B7" w:rsidRPr="005B0664" w:rsidRDefault="004F37B7" w:rsidP="00410BB8">
            <w:pPr>
              <w:rPr>
                <w:sz w:val="20"/>
                <w:szCs w:val="20"/>
              </w:rPr>
            </w:pPr>
            <w:r w:rsidRPr="005B0664">
              <w:rPr>
                <w:sz w:val="20"/>
                <w:szCs w:val="20"/>
              </w:rPr>
              <w:t>010412</w:t>
            </w:r>
          </w:p>
        </w:tc>
        <w:tc>
          <w:tcPr>
            <w:tcW w:w="849" w:type="pct"/>
            <w:vAlign w:val="center"/>
          </w:tcPr>
          <w:p w14:paraId="4607ADD3" w14:textId="77777777" w:rsidR="004F37B7" w:rsidRPr="005B0664" w:rsidRDefault="004F37B7" w:rsidP="0064519B">
            <w:pPr>
              <w:pStyle w:val="Maztabela"/>
            </w:pPr>
            <w:r w:rsidRPr="005B0664">
              <w:t>31936,6</w:t>
            </w:r>
          </w:p>
        </w:tc>
        <w:tc>
          <w:tcPr>
            <w:tcW w:w="628" w:type="pct"/>
            <w:vAlign w:val="center"/>
          </w:tcPr>
          <w:p w14:paraId="2FA45072" w14:textId="77777777" w:rsidR="004F37B7" w:rsidRPr="005B0664" w:rsidRDefault="004F37B7" w:rsidP="00FC347C">
            <w:pPr>
              <w:pStyle w:val="Maztabela"/>
            </w:pPr>
            <w:r w:rsidRPr="005B0664">
              <w:t>3653,9</w:t>
            </w:r>
          </w:p>
        </w:tc>
        <w:tc>
          <w:tcPr>
            <w:tcW w:w="576" w:type="pct"/>
            <w:vAlign w:val="center"/>
          </w:tcPr>
          <w:p w14:paraId="4DAEE241" w14:textId="77777777" w:rsidR="004F37B7" w:rsidRPr="005B0664" w:rsidRDefault="004F37B7">
            <w:pPr>
              <w:pStyle w:val="Maztabela"/>
            </w:pPr>
            <w:r w:rsidRPr="005B0664">
              <w:t>2,8</w:t>
            </w:r>
          </w:p>
        </w:tc>
        <w:tc>
          <w:tcPr>
            <w:tcW w:w="576" w:type="pct"/>
            <w:vAlign w:val="center"/>
          </w:tcPr>
          <w:p w14:paraId="492AC456" w14:textId="77777777" w:rsidR="004F37B7" w:rsidRPr="005B0664" w:rsidRDefault="004F37B7">
            <w:pPr>
              <w:pStyle w:val="Maztabela"/>
            </w:pPr>
            <w:r w:rsidRPr="005B0664">
              <w:t>3154</w:t>
            </w:r>
          </w:p>
        </w:tc>
        <w:tc>
          <w:tcPr>
            <w:tcW w:w="575" w:type="pct"/>
            <w:vAlign w:val="center"/>
          </w:tcPr>
          <w:p w14:paraId="08BAE03A" w14:textId="77777777" w:rsidR="004F37B7" w:rsidRPr="005B0664" w:rsidRDefault="004F37B7">
            <w:pPr>
              <w:pStyle w:val="Maztabela"/>
            </w:pPr>
            <w:r w:rsidRPr="005B0664">
              <w:t>0</w:t>
            </w:r>
          </w:p>
        </w:tc>
        <w:tc>
          <w:tcPr>
            <w:tcW w:w="576" w:type="pct"/>
            <w:vAlign w:val="center"/>
          </w:tcPr>
          <w:p w14:paraId="0438C167" w14:textId="77777777" w:rsidR="004F37B7" w:rsidRPr="005B0664" w:rsidRDefault="004F37B7">
            <w:pPr>
              <w:pStyle w:val="Maztabela"/>
            </w:pPr>
            <w:r w:rsidRPr="005B0664">
              <w:t>0</w:t>
            </w:r>
          </w:p>
        </w:tc>
        <w:tc>
          <w:tcPr>
            <w:tcW w:w="657" w:type="pct"/>
            <w:vAlign w:val="bottom"/>
          </w:tcPr>
          <w:p w14:paraId="5868DB63" w14:textId="77777777" w:rsidR="004F37B7" w:rsidRPr="005B0664" w:rsidRDefault="004F37B7">
            <w:pPr>
              <w:pStyle w:val="Maztabela"/>
            </w:pPr>
            <w:r w:rsidRPr="005B0664">
              <w:t>6810,7</w:t>
            </w:r>
          </w:p>
        </w:tc>
      </w:tr>
      <w:tr w:rsidR="004F37B7" w:rsidRPr="005B0664" w14:paraId="3163B34F" w14:textId="77777777" w:rsidTr="004F37B7">
        <w:tc>
          <w:tcPr>
            <w:tcW w:w="563" w:type="pct"/>
          </w:tcPr>
          <w:p w14:paraId="4ADDC37F" w14:textId="77777777" w:rsidR="004F37B7" w:rsidRPr="005B0664" w:rsidRDefault="004F37B7" w:rsidP="00410BB8">
            <w:pPr>
              <w:rPr>
                <w:sz w:val="20"/>
                <w:szCs w:val="20"/>
              </w:rPr>
            </w:pPr>
            <w:r w:rsidRPr="005B0664">
              <w:rPr>
                <w:sz w:val="20"/>
                <w:szCs w:val="20"/>
              </w:rPr>
              <w:t>010413</w:t>
            </w:r>
          </w:p>
        </w:tc>
        <w:tc>
          <w:tcPr>
            <w:tcW w:w="849" w:type="pct"/>
            <w:vAlign w:val="center"/>
          </w:tcPr>
          <w:p w14:paraId="38A1C08B" w14:textId="77777777" w:rsidR="004F37B7" w:rsidRPr="005B0664" w:rsidRDefault="004F37B7" w:rsidP="0064519B">
            <w:pPr>
              <w:pStyle w:val="Maztabela"/>
            </w:pPr>
            <w:r w:rsidRPr="005B0664">
              <w:t>22,3</w:t>
            </w:r>
          </w:p>
        </w:tc>
        <w:tc>
          <w:tcPr>
            <w:tcW w:w="628" w:type="pct"/>
            <w:vAlign w:val="center"/>
          </w:tcPr>
          <w:p w14:paraId="3064736E" w14:textId="77777777" w:rsidR="004F37B7" w:rsidRPr="005B0664" w:rsidRDefault="004F37B7" w:rsidP="00FC347C">
            <w:pPr>
              <w:pStyle w:val="Maztabela"/>
            </w:pPr>
            <w:r w:rsidRPr="005B0664">
              <w:t>0,8</w:t>
            </w:r>
          </w:p>
        </w:tc>
        <w:tc>
          <w:tcPr>
            <w:tcW w:w="576" w:type="pct"/>
            <w:vAlign w:val="center"/>
          </w:tcPr>
          <w:p w14:paraId="18AD221F" w14:textId="77777777" w:rsidR="004F37B7" w:rsidRPr="005B0664" w:rsidRDefault="004F37B7">
            <w:pPr>
              <w:pStyle w:val="Maztabela"/>
            </w:pPr>
            <w:r w:rsidRPr="005B0664">
              <w:t>0</w:t>
            </w:r>
          </w:p>
        </w:tc>
        <w:tc>
          <w:tcPr>
            <w:tcW w:w="576" w:type="pct"/>
            <w:vAlign w:val="center"/>
          </w:tcPr>
          <w:p w14:paraId="4502CCF6" w14:textId="77777777" w:rsidR="004F37B7" w:rsidRPr="005B0664" w:rsidRDefault="004F37B7">
            <w:pPr>
              <w:pStyle w:val="Maztabela"/>
            </w:pPr>
            <w:r w:rsidRPr="005B0664">
              <w:t>0</w:t>
            </w:r>
          </w:p>
        </w:tc>
        <w:tc>
          <w:tcPr>
            <w:tcW w:w="575" w:type="pct"/>
            <w:vAlign w:val="center"/>
          </w:tcPr>
          <w:p w14:paraId="177DE112" w14:textId="77777777" w:rsidR="004F37B7" w:rsidRPr="005B0664" w:rsidRDefault="004F37B7">
            <w:pPr>
              <w:pStyle w:val="Maztabela"/>
            </w:pPr>
            <w:r w:rsidRPr="005B0664">
              <w:t>0</w:t>
            </w:r>
          </w:p>
        </w:tc>
        <w:tc>
          <w:tcPr>
            <w:tcW w:w="576" w:type="pct"/>
            <w:vAlign w:val="center"/>
          </w:tcPr>
          <w:p w14:paraId="53303200" w14:textId="77777777" w:rsidR="004F37B7" w:rsidRPr="005B0664" w:rsidRDefault="004F37B7">
            <w:pPr>
              <w:pStyle w:val="Maztabela"/>
            </w:pPr>
            <w:r w:rsidRPr="005B0664">
              <w:t>0</w:t>
            </w:r>
          </w:p>
        </w:tc>
        <w:tc>
          <w:tcPr>
            <w:tcW w:w="657" w:type="pct"/>
            <w:vAlign w:val="bottom"/>
          </w:tcPr>
          <w:p w14:paraId="0B78B927" w14:textId="77777777" w:rsidR="004F37B7" w:rsidRPr="005B0664" w:rsidRDefault="004F37B7">
            <w:pPr>
              <w:pStyle w:val="Maztabela"/>
            </w:pPr>
            <w:r w:rsidRPr="005B0664">
              <w:t>0,8</w:t>
            </w:r>
          </w:p>
        </w:tc>
      </w:tr>
      <w:tr w:rsidR="004F37B7" w:rsidRPr="005B0664" w14:paraId="2A144D54" w14:textId="77777777" w:rsidTr="004F37B7">
        <w:tc>
          <w:tcPr>
            <w:tcW w:w="563" w:type="pct"/>
          </w:tcPr>
          <w:p w14:paraId="58E2A2A2" w14:textId="77777777" w:rsidR="004F37B7" w:rsidRPr="005B0664" w:rsidRDefault="004F37B7" w:rsidP="00410BB8">
            <w:pPr>
              <w:rPr>
                <w:sz w:val="20"/>
                <w:szCs w:val="20"/>
              </w:rPr>
            </w:pPr>
            <w:r w:rsidRPr="005B0664">
              <w:rPr>
                <w:sz w:val="20"/>
                <w:szCs w:val="20"/>
              </w:rPr>
              <w:t>010481</w:t>
            </w:r>
          </w:p>
        </w:tc>
        <w:tc>
          <w:tcPr>
            <w:tcW w:w="849" w:type="pct"/>
            <w:vAlign w:val="center"/>
          </w:tcPr>
          <w:p w14:paraId="0985FEE4" w14:textId="77777777" w:rsidR="004F37B7" w:rsidRPr="005B0664" w:rsidRDefault="004F37B7" w:rsidP="0064519B">
            <w:pPr>
              <w:pStyle w:val="Maztabela"/>
            </w:pPr>
            <w:r w:rsidRPr="005B0664">
              <w:t>950,5</w:t>
            </w:r>
          </w:p>
        </w:tc>
        <w:tc>
          <w:tcPr>
            <w:tcW w:w="628" w:type="pct"/>
            <w:vAlign w:val="center"/>
          </w:tcPr>
          <w:p w14:paraId="749022BA" w14:textId="77777777" w:rsidR="004F37B7" w:rsidRPr="005B0664" w:rsidRDefault="004F37B7" w:rsidP="00FC347C">
            <w:pPr>
              <w:pStyle w:val="Maztabela"/>
            </w:pPr>
            <w:r w:rsidRPr="005B0664">
              <w:t>0</w:t>
            </w:r>
          </w:p>
        </w:tc>
        <w:tc>
          <w:tcPr>
            <w:tcW w:w="576" w:type="pct"/>
            <w:vAlign w:val="center"/>
          </w:tcPr>
          <w:p w14:paraId="589138B9" w14:textId="77777777" w:rsidR="004F37B7" w:rsidRPr="005B0664" w:rsidRDefault="004F37B7">
            <w:pPr>
              <w:pStyle w:val="Maztabela"/>
            </w:pPr>
            <w:r w:rsidRPr="005B0664">
              <w:t>0</w:t>
            </w:r>
          </w:p>
        </w:tc>
        <w:tc>
          <w:tcPr>
            <w:tcW w:w="576" w:type="pct"/>
            <w:vAlign w:val="center"/>
          </w:tcPr>
          <w:p w14:paraId="5639F47C" w14:textId="77777777" w:rsidR="004F37B7" w:rsidRPr="005B0664" w:rsidRDefault="004F37B7">
            <w:pPr>
              <w:pStyle w:val="Maztabela"/>
            </w:pPr>
            <w:r w:rsidRPr="005B0664">
              <w:t>171,6</w:t>
            </w:r>
          </w:p>
        </w:tc>
        <w:tc>
          <w:tcPr>
            <w:tcW w:w="575" w:type="pct"/>
            <w:vAlign w:val="center"/>
          </w:tcPr>
          <w:p w14:paraId="08652CBD" w14:textId="77777777" w:rsidR="004F37B7" w:rsidRPr="005B0664" w:rsidRDefault="004F37B7">
            <w:pPr>
              <w:pStyle w:val="Maztabela"/>
            </w:pPr>
            <w:r w:rsidRPr="005B0664">
              <w:t>0</w:t>
            </w:r>
          </w:p>
        </w:tc>
        <w:tc>
          <w:tcPr>
            <w:tcW w:w="576" w:type="pct"/>
            <w:vAlign w:val="center"/>
          </w:tcPr>
          <w:p w14:paraId="2C721385" w14:textId="77777777" w:rsidR="004F37B7" w:rsidRPr="005B0664" w:rsidRDefault="004F37B7">
            <w:pPr>
              <w:pStyle w:val="Maztabela"/>
            </w:pPr>
            <w:r w:rsidRPr="005B0664">
              <w:t>0</w:t>
            </w:r>
          </w:p>
        </w:tc>
        <w:tc>
          <w:tcPr>
            <w:tcW w:w="657" w:type="pct"/>
            <w:vAlign w:val="bottom"/>
          </w:tcPr>
          <w:p w14:paraId="1DD907FE" w14:textId="77777777" w:rsidR="004F37B7" w:rsidRPr="005B0664" w:rsidRDefault="004F37B7">
            <w:pPr>
              <w:pStyle w:val="Maztabela"/>
            </w:pPr>
            <w:r w:rsidRPr="005B0664">
              <w:t>171,6</w:t>
            </w:r>
          </w:p>
        </w:tc>
      </w:tr>
      <w:tr w:rsidR="004F37B7" w:rsidRPr="005B0664" w14:paraId="7EE83C77" w14:textId="77777777" w:rsidTr="004F37B7">
        <w:tc>
          <w:tcPr>
            <w:tcW w:w="563" w:type="pct"/>
          </w:tcPr>
          <w:p w14:paraId="67E74FE0" w14:textId="77777777" w:rsidR="004F37B7" w:rsidRPr="005B0664" w:rsidRDefault="004F37B7" w:rsidP="00410BB8">
            <w:pPr>
              <w:rPr>
                <w:sz w:val="20"/>
                <w:szCs w:val="20"/>
              </w:rPr>
            </w:pPr>
            <w:r w:rsidRPr="005B0664">
              <w:rPr>
                <w:sz w:val="20"/>
                <w:szCs w:val="20"/>
              </w:rPr>
              <w:t>010499</w:t>
            </w:r>
          </w:p>
        </w:tc>
        <w:tc>
          <w:tcPr>
            <w:tcW w:w="849" w:type="pct"/>
            <w:vAlign w:val="center"/>
          </w:tcPr>
          <w:p w14:paraId="2FF045B4" w14:textId="77777777" w:rsidR="004F37B7" w:rsidRPr="005B0664" w:rsidRDefault="004F37B7" w:rsidP="0064519B">
            <w:pPr>
              <w:pStyle w:val="Maztabela"/>
            </w:pPr>
            <w:r w:rsidRPr="005B0664">
              <w:t>18,1</w:t>
            </w:r>
          </w:p>
        </w:tc>
        <w:tc>
          <w:tcPr>
            <w:tcW w:w="628" w:type="pct"/>
            <w:vAlign w:val="center"/>
          </w:tcPr>
          <w:p w14:paraId="2FAED180" w14:textId="77777777" w:rsidR="004F37B7" w:rsidRPr="005B0664" w:rsidRDefault="004F37B7" w:rsidP="00FC347C">
            <w:pPr>
              <w:pStyle w:val="Maztabela"/>
            </w:pPr>
            <w:r w:rsidRPr="005B0664">
              <w:t>0</w:t>
            </w:r>
          </w:p>
        </w:tc>
        <w:tc>
          <w:tcPr>
            <w:tcW w:w="576" w:type="pct"/>
            <w:vAlign w:val="center"/>
          </w:tcPr>
          <w:p w14:paraId="60A7DD6F" w14:textId="77777777" w:rsidR="004F37B7" w:rsidRPr="005B0664" w:rsidRDefault="004F37B7">
            <w:pPr>
              <w:pStyle w:val="Maztabela"/>
            </w:pPr>
            <w:r w:rsidRPr="005B0664">
              <w:t>0</w:t>
            </w:r>
          </w:p>
        </w:tc>
        <w:tc>
          <w:tcPr>
            <w:tcW w:w="576" w:type="pct"/>
            <w:vAlign w:val="center"/>
          </w:tcPr>
          <w:p w14:paraId="22E6E589" w14:textId="77777777" w:rsidR="004F37B7" w:rsidRPr="005B0664" w:rsidRDefault="004F37B7">
            <w:pPr>
              <w:pStyle w:val="Maztabela"/>
            </w:pPr>
            <w:r w:rsidRPr="005B0664">
              <w:t>0,1</w:t>
            </w:r>
          </w:p>
        </w:tc>
        <w:tc>
          <w:tcPr>
            <w:tcW w:w="575" w:type="pct"/>
            <w:vAlign w:val="center"/>
          </w:tcPr>
          <w:p w14:paraId="0F007610" w14:textId="77777777" w:rsidR="004F37B7" w:rsidRPr="005B0664" w:rsidRDefault="004F37B7">
            <w:pPr>
              <w:pStyle w:val="Maztabela"/>
            </w:pPr>
            <w:r w:rsidRPr="005B0664">
              <w:t>0</w:t>
            </w:r>
          </w:p>
        </w:tc>
        <w:tc>
          <w:tcPr>
            <w:tcW w:w="576" w:type="pct"/>
            <w:vAlign w:val="center"/>
          </w:tcPr>
          <w:p w14:paraId="1FBE0D9F" w14:textId="77777777" w:rsidR="004F37B7" w:rsidRPr="005B0664" w:rsidRDefault="004F37B7">
            <w:pPr>
              <w:pStyle w:val="Maztabela"/>
            </w:pPr>
            <w:r w:rsidRPr="005B0664">
              <w:t>0</w:t>
            </w:r>
          </w:p>
        </w:tc>
        <w:tc>
          <w:tcPr>
            <w:tcW w:w="657" w:type="pct"/>
            <w:vAlign w:val="bottom"/>
          </w:tcPr>
          <w:p w14:paraId="51BA9B64" w14:textId="77777777" w:rsidR="004F37B7" w:rsidRPr="005B0664" w:rsidRDefault="004F37B7">
            <w:pPr>
              <w:pStyle w:val="Maztabela"/>
            </w:pPr>
            <w:r w:rsidRPr="005B0664">
              <w:t>0,1</w:t>
            </w:r>
          </w:p>
        </w:tc>
      </w:tr>
      <w:tr w:rsidR="004F37B7" w:rsidRPr="005B0664" w14:paraId="4EB4B162" w14:textId="77777777" w:rsidTr="004F37B7">
        <w:tc>
          <w:tcPr>
            <w:tcW w:w="563" w:type="pct"/>
          </w:tcPr>
          <w:p w14:paraId="2E64AC13" w14:textId="77777777" w:rsidR="004F37B7" w:rsidRPr="005B0664" w:rsidRDefault="004F37B7" w:rsidP="00410BB8">
            <w:pPr>
              <w:rPr>
                <w:sz w:val="20"/>
                <w:szCs w:val="20"/>
              </w:rPr>
            </w:pPr>
          </w:p>
        </w:tc>
        <w:tc>
          <w:tcPr>
            <w:tcW w:w="849" w:type="pct"/>
            <w:vAlign w:val="center"/>
          </w:tcPr>
          <w:p w14:paraId="672A1EB4" w14:textId="77777777" w:rsidR="004F37B7" w:rsidRPr="005B0664" w:rsidRDefault="004F37B7" w:rsidP="0064519B">
            <w:pPr>
              <w:pStyle w:val="Maztabela"/>
            </w:pPr>
          </w:p>
        </w:tc>
        <w:tc>
          <w:tcPr>
            <w:tcW w:w="628" w:type="pct"/>
            <w:vAlign w:val="center"/>
          </w:tcPr>
          <w:p w14:paraId="55E8DC5F" w14:textId="77777777" w:rsidR="004F37B7" w:rsidRPr="005B0664" w:rsidRDefault="004F37B7" w:rsidP="00FC347C">
            <w:pPr>
              <w:pStyle w:val="Maztabela"/>
            </w:pPr>
          </w:p>
        </w:tc>
        <w:tc>
          <w:tcPr>
            <w:tcW w:w="576" w:type="pct"/>
            <w:vAlign w:val="center"/>
          </w:tcPr>
          <w:p w14:paraId="615B0173" w14:textId="77777777" w:rsidR="004F37B7" w:rsidRPr="005B0664" w:rsidRDefault="004F37B7">
            <w:pPr>
              <w:pStyle w:val="Maztabela"/>
            </w:pPr>
          </w:p>
        </w:tc>
        <w:tc>
          <w:tcPr>
            <w:tcW w:w="576" w:type="pct"/>
            <w:vAlign w:val="center"/>
          </w:tcPr>
          <w:p w14:paraId="7B5389EA" w14:textId="77777777" w:rsidR="004F37B7" w:rsidRPr="005B0664" w:rsidRDefault="004F37B7">
            <w:pPr>
              <w:pStyle w:val="Maztabela"/>
            </w:pPr>
          </w:p>
        </w:tc>
        <w:tc>
          <w:tcPr>
            <w:tcW w:w="575" w:type="pct"/>
            <w:vAlign w:val="center"/>
          </w:tcPr>
          <w:p w14:paraId="4EDEE0D9" w14:textId="77777777" w:rsidR="004F37B7" w:rsidRPr="005B0664" w:rsidRDefault="004F37B7">
            <w:pPr>
              <w:pStyle w:val="Maztabela"/>
            </w:pPr>
          </w:p>
        </w:tc>
        <w:tc>
          <w:tcPr>
            <w:tcW w:w="576" w:type="pct"/>
            <w:vAlign w:val="center"/>
          </w:tcPr>
          <w:p w14:paraId="5764D500" w14:textId="77777777" w:rsidR="004F37B7" w:rsidRPr="005B0664" w:rsidRDefault="004F37B7">
            <w:pPr>
              <w:pStyle w:val="Maztabela"/>
            </w:pPr>
          </w:p>
        </w:tc>
        <w:tc>
          <w:tcPr>
            <w:tcW w:w="657" w:type="pct"/>
            <w:vAlign w:val="bottom"/>
          </w:tcPr>
          <w:p w14:paraId="50FE8156" w14:textId="77777777" w:rsidR="004F37B7" w:rsidRPr="005B0664" w:rsidRDefault="004F37B7">
            <w:pPr>
              <w:pStyle w:val="Maztabela"/>
            </w:pPr>
          </w:p>
        </w:tc>
      </w:tr>
      <w:tr w:rsidR="004F37B7" w:rsidRPr="005B0664" w14:paraId="429E132C" w14:textId="77777777" w:rsidTr="004F37B7">
        <w:tc>
          <w:tcPr>
            <w:tcW w:w="563" w:type="pct"/>
          </w:tcPr>
          <w:p w14:paraId="0505E116" w14:textId="77777777" w:rsidR="004F37B7" w:rsidRPr="005B0664" w:rsidRDefault="004F37B7" w:rsidP="00410BB8">
            <w:pPr>
              <w:rPr>
                <w:sz w:val="20"/>
                <w:szCs w:val="20"/>
              </w:rPr>
            </w:pPr>
            <w:r w:rsidRPr="005B0664">
              <w:rPr>
                <w:sz w:val="20"/>
                <w:szCs w:val="20"/>
              </w:rPr>
              <w:t>010504</w:t>
            </w:r>
          </w:p>
        </w:tc>
        <w:tc>
          <w:tcPr>
            <w:tcW w:w="849" w:type="pct"/>
            <w:vAlign w:val="center"/>
          </w:tcPr>
          <w:p w14:paraId="4D98AC5C" w14:textId="77777777" w:rsidR="004F37B7" w:rsidRPr="005B0664" w:rsidRDefault="004F37B7" w:rsidP="0064519B">
            <w:pPr>
              <w:pStyle w:val="Maztabela"/>
            </w:pPr>
            <w:r w:rsidRPr="005B0664">
              <w:t>9,1</w:t>
            </w:r>
          </w:p>
        </w:tc>
        <w:tc>
          <w:tcPr>
            <w:tcW w:w="628" w:type="pct"/>
            <w:vAlign w:val="center"/>
          </w:tcPr>
          <w:p w14:paraId="75191511" w14:textId="77777777" w:rsidR="004F37B7" w:rsidRPr="005B0664" w:rsidRDefault="004F37B7" w:rsidP="00FC347C">
            <w:pPr>
              <w:pStyle w:val="Maztabela"/>
            </w:pPr>
            <w:r w:rsidRPr="005B0664">
              <w:t>0</w:t>
            </w:r>
          </w:p>
        </w:tc>
        <w:tc>
          <w:tcPr>
            <w:tcW w:w="576" w:type="pct"/>
            <w:vAlign w:val="center"/>
          </w:tcPr>
          <w:p w14:paraId="5E4A3099" w14:textId="77777777" w:rsidR="004F37B7" w:rsidRPr="005B0664" w:rsidRDefault="004F37B7">
            <w:pPr>
              <w:pStyle w:val="Maztabela"/>
            </w:pPr>
            <w:r w:rsidRPr="005B0664">
              <w:t>0</w:t>
            </w:r>
          </w:p>
        </w:tc>
        <w:tc>
          <w:tcPr>
            <w:tcW w:w="576" w:type="pct"/>
            <w:vAlign w:val="center"/>
          </w:tcPr>
          <w:p w14:paraId="5F374E7F" w14:textId="77777777" w:rsidR="004F37B7" w:rsidRPr="005B0664" w:rsidRDefault="004F37B7">
            <w:pPr>
              <w:pStyle w:val="Maztabela"/>
            </w:pPr>
            <w:r w:rsidRPr="005B0664">
              <w:t>0</w:t>
            </w:r>
          </w:p>
        </w:tc>
        <w:tc>
          <w:tcPr>
            <w:tcW w:w="575" w:type="pct"/>
            <w:vAlign w:val="center"/>
          </w:tcPr>
          <w:p w14:paraId="67CB5412" w14:textId="77777777" w:rsidR="004F37B7" w:rsidRPr="005B0664" w:rsidRDefault="004F37B7">
            <w:pPr>
              <w:pStyle w:val="Maztabela"/>
            </w:pPr>
            <w:r w:rsidRPr="005B0664">
              <w:t>0,7</w:t>
            </w:r>
          </w:p>
        </w:tc>
        <w:tc>
          <w:tcPr>
            <w:tcW w:w="576" w:type="pct"/>
            <w:vAlign w:val="center"/>
          </w:tcPr>
          <w:p w14:paraId="7E6532FE" w14:textId="77777777" w:rsidR="004F37B7" w:rsidRPr="005B0664" w:rsidRDefault="004F37B7">
            <w:pPr>
              <w:pStyle w:val="Maztabela"/>
            </w:pPr>
            <w:r w:rsidRPr="005B0664">
              <w:t>0</w:t>
            </w:r>
          </w:p>
        </w:tc>
        <w:tc>
          <w:tcPr>
            <w:tcW w:w="657" w:type="pct"/>
            <w:vAlign w:val="bottom"/>
          </w:tcPr>
          <w:p w14:paraId="50B81F85" w14:textId="77777777" w:rsidR="004F37B7" w:rsidRPr="005B0664" w:rsidRDefault="004F37B7">
            <w:pPr>
              <w:pStyle w:val="Maztabela"/>
            </w:pPr>
            <w:r w:rsidRPr="005B0664">
              <w:t>0,7</w:t>
            </w:r>
          </w:p>
        </w:tc>
      </w:tr>
      <w:tr w:rsidR="004F37B7" w:rsidRPr="005B0664" w14:paraId="4E48C9A4" w14:textId="77777777" w:rsidTr="004F37B7">
        <w:tc>
          <w:tcPr>
            <w:tcW w:w="563" w:type="pct"/>
          </w:tcPr>
          <w:p w14:paraId="4552615D" w14:textId="77777777" w:rsidR="004F37B7" w:rsidRPr="005B0664" w:rsidRDefault="004F37B7" w:rsidP="00410BB8">
            <w:pPr>
              <w:rPr>
                <w:sz w:val="20"/>
                <w:szCs w:val="20"/>
              </w:rPr>
            </w:pPr>
            <w:r w:rsidRPr="005B0664">
              <w:rPr>
                <w:sz w:val="20"/>
                <w:szCs w:val="20"/>
              </w:rPr>
              <w:t>010507</w:t>
            </w:r>
          </w:p>
        </w:tc>
        <w:tc>
          <w:tcPr>
            <w:tcW w:w="849" w:type="pct"/>
            <w:vAlign w:val="center"/>
          </w:tcPr>
          <w:p w14:paraId="046E1996" w14:textId="77777777" w:rsidR="004F37B7" w:rsidRPr="005B0664" w:rsidRDefault="004F37B7" w:rsidP="0064519B">
            <w:pPr>
              <w:pStyle w:val="Maztabela"/>
            </w:pPr>
            <w:r w:rsidRPr="005B0664">
              <w:t>9,7</w:t>
            </w:r>
          </w:p>
        </w:tc>
        <w:tc>
          <w:tcPr>
            <w:tcW w:w="628" w:type="pct"/>
            <w:vAlign w:val="center"/>
          </w:tcPr>
          <w:p w14:paraId="0ED83915" w14:textId="77777777" w:rsidR="004F37B7" w:rsidRPr="005B0664" w:rsidRDefault="004F37B7" w:rsidP="00FC347C">
            <w:pPr>
              <w:pStyle w:val="Maztabela"/>
            </w:pPr>
            <w:r w:rsidRPr="005B0664">
              <w:t>0</w:t>
            </w:r>
          </w:p>
        </w:tc>
        <w:tc>
          <w:tcPr>
            <w:tcW w:w="576" w:type="pct"/>
            <w:vAlign w:val="center"/>
          </w:tcPr>
          <w:p w14:paraId="181286D7" w14:textId="77777777" w:rsidR="004F37B7" w:rsidRPr="005B0664" w:rsidRDefault="004F37B7">
            <w:pPr>
              <w:pStyle w:val="Maztabela"/>
            </w:pPr>
            <w:r w:rsidRPr="005B0664">
              <w:t>0</w:t>
            </w:r>
          </w:p>
        </w:tc>
        <w:tc>
          <w:tcPr>
            <w:tcW w:w="576" w:type="pct"/>
            <w:vAlign w:val="center"/>
          </w:tcPr>
          <w:p w14:paraId="19CBA007" w14:textId="77777777" w:rsidR="004F37B7" w:rsidRPr="005B0664" w:rsidRDefault="004F37B7">
            <w:pPr>
              <w:pStyle w:val="Maztabela"/>
            </w:pPr>
            <w:r w:rsidRPr="005B0664">
              <w:t>0,6</w:t>
            </w:r>
          </w:p>
        </w:tc>
        <w:tc>
          <w:tcPr>
            <w:tcW w:w="575" w:type="pct"/>
            <w:vAlign w:val="center"/>
          </w:tcPr>
          <w:p w14:paraId="33C6EFAE" w14:textId="77777777" w:rsidR="004F37B7" w:rsidRPr="005B0664" w:rsidRDefault="004F37B7">
            <w:pPr>
              <w:pStyle w:val="Maztabela"/>
            </w:pPr>
            <w:r w:rsidRPr="005B0664">
              <w:t>0,2</w:t>
            </w:r>
          </w:p>
        </w:tc>
        <w:tc>
          <w:tcPr>
            <w:tcW w:w="576" w:type="pct"/>
            <w:vAlign w:val="center"/>
          </w:tcPr>
          <w:p w14:paraId="71E5B675" w14:textId="77777777" w:rsidR="004F37B7" w:rsidRPr="005B0664" w:rsidRDefault="004F37B7">
            <w:pPr>
              <w:pStyle w:val="Maztabela"/>
            </w:pPr>
            <w:r w:rsidRPr="005B0664">
              <w:t>0</w:t>
            </w:r>
          </w:p>
        </w:tc>
        <w:tc>
          <w:tcPr>
            <w:tcW w:w="657" w:type="pct"/>
            <w:vAlign w:val="bottom"/>
          </w:tcPr>
          <w:p w14:paraId="497FFE3A" w14:textId="77777777" w:rsidR="004F37B7" w:rsidRPr="005B0664" w:rsidRDefault="004F37B7">
            <w:pPr>
              <w:pStyle w:val="Maztabela"/>
            </w:pPr>
            <w:r w:rsidRPr="005B0664">
              <w:t>0,8</w:t>
            </w:r>
          </w:p>
        </w:tc>
      </w:tr>
      <w:tr w:rsidR="004F37B7" w:rsidRPr="005B0664" w14:paraId="55B16BCE" w14:textId="77777777" w:rsidTr="004F37B7">
        <w:tc>
          <w:tcPr>
            <w:tcW w:w="563" w:type="pct"/>
          </w:tcPr>
          <w:p w14:paraId="596C78DC" w14:textId="77777777" w:rsidR="004F37B7" w:rsidRPr="005B0664" w:rsidRDefault="004F37B7" w:rsidP="00410BB8">
            <w:pPr>
              <w:rPr>
                <w:sz w:val="20"/>
                <w:szCs w:val="20"/>
              </w:rPr>
            </w:pPr>
            <w:r w:rsidRPr="005B0664">
              <w:rPr>
                <w:sz w:val="20"/>
                <w:szCs w:val="20"/>
              </w:rPr>
              <w:t>010508</w:t>
            </w:r>
          </w:p>
        </w:tc>
        <w:tc>
          <w:tcPr>
            <w:tcW w:w="849" w:type="pct"/>
            <w:vAlign w:val="center"/>
          </w:tcPr>
          <w:p w14:paraId="3165796C" w14:textId="77777777" w:rsidR="004F37B7" w:rsidRPr="005B0664" w:rsidRDefault="004F37B7" w:rsidP="0064519B">
            <w:pPr>
              <w:pStyle w:val="Maztabela"/>
            </w:pPr>
            <w:r w:rsidRPr="005B0664">
              <w:t>75,9</w:t>
            </w:r>
          </w:p>
        </w:tc>
        <w:tc>
          <w:tcPr>
            <w:tcW w:w="628" w:type="pct"/>
            <w:vAlign w:val="center"/>
          </w:tcPr>
          <w:p w14:paraId="1CEFF47C" w14:textId="77777777" w:rsidR="004F37B7" w:rsidRPr="005B0664" w:rsidRDefault="004F37B7" w:rsidP="00FC347C">
            <w:pPr>
              <w:pStyle w:val="Maztabela"/>
            </w:pPr>
            <w:r w:rsidRPr="005B0664">
              <w:t>0</w:t>
            </w:r>
          </w:p>
        </w:tc>
        <w:tc>
          <w:tcPr>
            <w:tcW w:w="576" w:type="pct"/>
            <w:vAlign w:val="center"/>
          </w:tcPr>
          <w:p w14:paraId="3C830121" w14:textId="77777777" w:rsidR="004F37B7" w:rsidRPr="005B0664" w:rsidRDefault="004F37B7">
            <w:pPr>
              <w:pStyle w:val="Maztabela"/>
            </w:pPr>
            <w:r w:rsidRPr="005B0664">
              <w:t>0</w:t>
            </w:r>
          </w:p>
        </w:tc>
        <w:tc>
          <w:tcPr>
            <w:tcW w:w="576" w:type="pct"/>
            <w:vAlign w:val="center"/>
          </w:tcPr>
          <w:p w14:paraId="08CF1ECA" w14:textId="77777777" w:rsidR="004F37B7" w:rsidRPr="005B0664" w:rsidRDefault="004F37B7">
            <w:pPr>
              <w:pStyle w:val="Maztabela"/>
            </w:pPr>
            <w:r w:rsidRPr="005B0664">
              <w:t>1,9</w:t>
            </w:r>
          </w:p>
        </w:tc>
        <w:tc>
          <w:tcPr>
            <w:tcW w:w="575" w:type="pct"/>
            <w:vAlign w:val="center"/>
          </w:tcPr>
          <w:p w14:paraId="0CDCF005" w14:textId="77777777" w:rsidR="004F37B7" w:rsidRPr="005B0664" w:rsidRDefault="004F37B7">
            <w:pPr>
              <w:pStyle w:val="Maztabela"/>
            </w:pPr>
            <w:r w:rsidRPr="005B0664">
              <w:t>2,7</w:t>
            </w:r>
          </w:p>
        </w:tc>
        <w:tc>
          <w:tcPr>
            <w:tcW w:w="576" w:type="pct"/>
            <w:vAlign w:val="center"/>
          </w:tcPr>
          <w:p w14:paraId="12F0B1FB" w14:textId="77777777" w:rsidR="004F37B7" w:rsidRPr="005B0664" w:rsidRDefault="004F37B7">
            <w:pPr>
              <w:pStyle w:val="Maztabela"/>
            </w:pPr>
            <w:r w:rsidRPr="005B0664">
              <w:t>0</w:t>
            </w:r>
          </w:p>
        </w:tc>
        <w:tc>
          <w:tcPr>
            <w:tcW w:w="657" w:type="pct"/>
            <w:vAlign w:val="bottom"/>
          </w:tcPr>
          <w:p w14:paraId="17313455" w14:textId="77777777" w:rsidR="004F37B7" w:rsidRPr="005B0664" w:rsidRDefault="004F37B7">
            <w:pPr>
              <w:pStyle w:val="Maztabela"/>
            </w:pPr>
            <w:r w:rsidRPr="005B0664">
              <w:t>4,6</w:t>
            </w:r>
          </w:p>
        </w:tc>
      </w:tr>
      <w:tr w:rsidR="004F37B7" w:rsidRPr="005B0664" w14:paraId="548781F9" w14:textId="77777777" w:rsidTr="004F37B7">
        <w:tc>
          <w:tcPr>
            <w:tcW w:w="563" w:type="pct"/>
          </w:tcPr>
          <w:p w14:paraId="1281B041" w14:textId="77777777" w:rsidR="004F37B7" w:rsidRPr="005B0664" w:rsidRDefault="004F37B7" w:rsidP="00410BB8">
            <w:pPr>
              <w:rPr>
                <w:sz w:val="20"/>
                <w:szCs w:val="20"/>
              </w:rPr>
            </w:pPr>
            <w:r w:rsidRPr="005B0664">
              <w:rPr>
                <w:sz w:val="20"/>
                <w:szCs w:val="20"/>
              </w:rPr>
              <w:t>010599</w:t>
            </w:r>
          </w:p>
        </w:tc>
        <w:tc>
          <w:tcPr>
            <w:tcW w:w="849" w:type="pct"/>
            <w:vAlign w:val="center"/>
          </w:tcPr>
          <w:p w14:paraId="14536F1B" w14:textId="77777777" w:rsidR="004F37B7" w:rsidRPr="005B0664" w:rsidRDefault="004F37B7" w:rsidP="0064519B">
            <w:pPr>
              <w:pStyle w:val="Maztabela"/>
            </w:pPr>
            <w:r w:rsidRPr="005B0664">
              <w:t>9,5</w:t>
            </w:r>
          </w:p>
        </w:tc>
        <w:tc>
          <w:tcPr>
            <w:tcW w:w="628" w:type="pct"/>
            <w:vAlign w:val="center"/>
          </w:tcPr>
          <w:p w14:paraId="5FDA08D7" w14:textId="77777777" w:rsidR="004F37B7" w:rsidRPr="005B0664" w:rsidRDefault="004F37B7" w:rsidP="00FC347C">
            <w:pPr>
              <w:pStyle w:val="Maztabela"/>
            </w:pPr>
            <w:r w:rsidRPr="005B0664">
              <w:t>0</w:t>
            </w:r>
          </w:p>
        </w:tc>
        <w:tc>
          <w:tcPr>
            <w:tcW w:w="576" w:type="pct"/>
            <w:vAlign w:val="center"/>
          </w:tcPr>
          <w:p w14:paraId="4A921C7C" w14:textId="77777777" w:rsidR="004F37B7" w:rsidRPr="005B0664" w:rsidRDefault="004F37B7">
            <w:pPr>
              <w:pStyle w:val="Maztabela"/>
            </w:pPr>
            <w:r w:rsidRPr="005B0664">
              <w:t>0</w:t>
            </w:r>
          </w:p>
        </w:tc>
        <w:tc>
          <w:tcPr>
            <w:tcW w:w="576" w:type="pct"/>
            <w:vAlign w:val="center"/>
          </w:tcPr>
          <w:p w14:paraId="625BAEF7" w14:textId="77777777" w:rsidR="004F37B7" w:rsidRPr="005B0664" w:rsidRDefault="004F37B7">
            <w:pPr>
              <w:pStyle w:val="Maztabela"/>
            </w:pPr>
            <w:r w:rsidRPr="005B0664">
              <w:t>0</w:t>
            </w:r>
          </w:p>
        </w:tc>
        <w:tc>
          <w:tcPr>
            <w:tcW w:w="575" w:type="pct"/>
            <w:vAlign w:val="center"/>
          </w:tcPr>
          <w:p w14:paraId="72542579" w14:textId="77777777" w:rsidR="004F37B7" w:rsidRPr="005B0664" w:rsidRDefault="004F37B7">
            <w:pPr>
              <w:pStyle w:val="Maztabela"/>
            </w:pPr>
            <w:r w:rsidRPr="005B0664">
              <w:t>4,1</w:t>
            </w:r>
          </w:p>
        </w:tc>
        <w:tc>
          <w:tcPr>
            <w:tcW w:w="576" w:type="pct"/>
            <w:vAlign w:val="center"/>
          </w:tcPr>
          <w:p w14:paraId="212E9ACE" w14:textId="77777777" w:rsidR="004F37B7" w:rsidRPr="005B0664" w:rsidRDefault="004F37B7">
            <w:pPr>
              <w:pStyle w:val="Maztabela"/>
            </w:pPr>
            <w:r w:rsidRPr="005B0664">
              <w:t>0</w:t>
            </w:r>
          </w:p>
        </w:tc>
        <w:tc>
          <w:tcPr>
            <w:tcW w:w="657" w:type="pct"/>
            <w:vAlign w:val="bottom"/>
          </w:tcPr>
          <w:p w14:paraId="4EB36DC8" w14:textId="77777777" w:rsidR="004F37B7" w:rsidRPr="005B0664" w:rsidRDefault="004F37B7">
            <w:pPr>
              <w:pStyle w:val="Maztabela"/>
            </w:pPr>
            <w:r w:rsidRPr="005B0664">
              <w:t>4,1</w:t>
            </w:r>
          </w:p>
        </w:tc>
      </w:tr>
      <w:tr w:rsidR="004F37B7" w:rsidRPr="005B0664" w14:paraId="717CC10F" w14:textId="77777777" w:rsidTr="004F37B7">
        <w:tc>
          <w:tcPr>
            <w:tcW w:w="563" w:type="pct"/>
          </w:tcPr>
          <w:p w14:paraId="6D921202" w14:textId="47632F43" w:rsidR="004F37B7" w:rsidRPr="005B0664" w:rsidRDefault="004F37B7" w:rsidP="00410BB8">
            <w:pPr>
              <w:rPr>
                <w:b/>
                <w:sz w:val="20"/>
                <w:szCs w:val="20"/>
              </w:rPr>
            </w:pPr>
            <w:r w:rsidRPr="005B0664">
              <w:rPr>
                <w:b/>
                <w:sz w:val="20"/>
                <w:szCs w:val="20"/>
              </w:rPr>
              <w:t>RAZEM</w:t>
            </w:r>
          </w:p>
        </w:tc>
        <w:tc>
          <w:tcPr>
            <w:tcW w:w="849" w:type="pct"/>
            <w:vAlign w:val="bottom"/>
          </w:tcPr>
          <w:p w14:paraId="17C9CDCA" w14:textId="77777777" w:rsidR="004F37B7" w:rsidRPr="008323CF" w:rsidRDefault="004F37B7" w:rsidP="0064519B">
            <w:pPr>
              <w:pStyle w:val="Maztabela"/>
              <w:rPr>
                <w:b/>
                <w:bCs w:val="0"/>
              </w:rPr>
            </w:pPr>
            <w:r w:rsidRPr="008323CF">
              <w:rPr>
                <w:b/>
                <w:bCs w:val="0"/>
              </w:rPr>
              <w:t>70726,4</w:t>
            </w:r>
          </w:p>
        </w:tc>
        <w:tc>
          <w:tcPr>
            <w:tcW w:w="628" w:type="pct"/>
            <w:vAlign w:val="bottom"/>
          </w:tcPr>
          <w:p w14:paraId="33E889FD" w14:textId="77777777" w:rsidR="004F37B7" w:rsidRPr="008323CF" w:rsidRDefault="004F37B7" w:rsidP="00FC347C">
            <w:pPr>
              <w:pStyle w:val="Maztabela"/>
              <w:rPr>
                <w:b/>
                <w:bCs w:val="0"/>
              </w:rPr>
            </w:pPr>
            <w:r w:rsidRPr="008323CF">
              <w:rPr>
                <w:b/>
                <w:bCs w:val="0"/>
              </w:rPr>
              <w:t>5978,6</w:t>
            </w:r>
          </w:p>
        </w:tc>
        <w:tc>
          <w:tcPr>
            <w:tcW w:w="576" w:type="pct"/>
            <w:vAlign w:val="bottom"/>
          </w:tcPr>
          <w:p w14:paraId="7B026CF3" w14:textId="77777777" w:rsidR="004F37B7" w:rsidRPr="008323CF" w:rsidRDefault="004F37B7">
            <w:pPr>
              <w:pStyle w:val="Maztabela"/>
              <w:rPr>
                <w:b/>
                <w:bCs w:val="0"/>
              </w:rPr>
            </w:pPr>
            <w:r w:rsidRPr="008323CF">
              <w:rPr>
                <w:b/>
                <w:bCs w:val="0"/>
              </w:rPr>
              <w:t>2,8</w:t>
            </w:r>
          </w:p>
        </w:tc>
        <w:tc>
          <w:tcPr>
            <w:tcW w:w="576" w:type="pct"/>
            <w:vAlign w:val="bottom"/>
          </w:tcPr>
          <w:p w14:paraId="271A8F67" w14:textId="77777777" w:rsidR="004F37B7" w:rsidRPr="008323CF" w:rsidRDefault="004F37B7">
            <w:pPr>
              <w:pStyle w:val="Maztabela"/>
              <w:rPr>
                <w:b/>
                <w:bCs w:val="0"/>
              </w:rPr>
            </w:pPr>
            <w:r w:rsidRPr="008323CF">
              <w:rPr>
                <w:b/>
                <w:bCs w:val="0"/>
              </w:rPr>
              <w:t>14111,3</w:t>
            </w:r>
          </w:p>
        </w:tc>
        <w:tc>
          <w:tcPr>
            <w:tcW w:w="575" w:type="pct"/>
            <w:vAlign w:val="bottom"/>
          </w:tcPr>
          <w:p w14:paraId="40FC3643" w14:textId="77777777" w:rsidR="004F37B7" w:rsidRPr="008323CF" w:rsidRDefault="004F37B7">
            <w:pPr>
              <w:pStyle w:val="Maztabela"/>
              <w:rPr>
                <w:b/>
                <w:bCs w:val="0"/>
              </w:rPr>
            </w:pPr>
            <w:r w:rsidRPr="008323CF">
              <w:rPr>
                <w:b/>
                <w:bCs w:val="0"/>
              </w:rPr>
              <w:t>11,5</w:t>
            </w:r>
          </w:p>
        </w:tc>
        <w:tc>
          <w:tcPr>
            <w:tcW w:w="576" w:type="pct"/>
            <w:vAlign w:val="bottom"/>
          </w:tcPr>
          <w:p w14:paraId="26BA8BFF" w14:textId="77777777" w:rsidR="004F37B7" w:rsidRPr="008323CF" w:rsidRDefault="004F37B7">
            <w:pPr>
              <w:pStyle w:val="Maztabela"/>
              <w:rPr>
                <w:b/>
                <w:bCs w:val="0"/>
              </w:rPr>
            </w:pPr>
            <w:r w:rsidRPr="008323CF">
              <w:rPr>
                <w:b/>
                <w:bCs w:val="0"/>
              </w:rPr>
              <w:t>3,6</w:t>
            </w:r>
          </w:p>
        </w:tc>
        <w:tc>
          <w:tcPr>
            <w:tcW w:w="657" w:type="pct"/>
            <w:vAlign w:val="bottom"/>
          </w:tcPr>
          <w:p w14:paraId="64BAE8AA" w14:textId="77777777" w:rsidR="004F37B7" w:rsidRPr="008323CF" w:rsidRDefault="004F37B7">
            <w:pPr>
              <w:pStyle w:val="Maztabela"/>
              <w:rPr>
                <w:b/>
                <w:bCs w:val="0"/>
              </w:rPr>
            </w:pPr>
            <w:r w:rsidRPr="008323CF">
              <w:rPr>
                <w:b/>
                <w:bCs w:val="0"/>
              </w:rPr>
              <w:t>20107,8</w:t>
            </w:r>
          </w:p>
        </w:tc>
      </w:tr>
    </w:tbl>
    <w:p w14:paraId="3D49AFFE" w14:textId="77777777" w:rsidR="006D0322" w:rsidRPr="003E7F2B" w:rsidRDefault="006D0322" w:rsidP="006D0322">
      <w:pPr>
        <w:rPr>
          <w:sz w:val="20"/>
          <w:szCs w:val="20"/>
        </w:rPr>
      </w:pPr>
      <w:r w:rsidRPr="003E7F2B">
        <w:rPr>
          <w:sz w:val="20"/>
          <w:szCs w:val="20"/>
        </w:rPr>
        <w:t>Źródło: CSO</w:t>
      </w:r>
    </w:p>
    <w:p w14:paraId="68E75D8C" w14:textId="77777777" w:rsidR="00410BB8" w:rsidRDefault="00410BB8" w:rsidP="00167BC8">
      <w:pPr>
        <w:rPr>
          <w:b/>
          <w:szCs w:val="22"/>
        </w:rPr>
      </w:pPr>
    </w:p>
    <w:p w14:paraId="5AA70F46" w14:textId="2218B576" w:rsidR="00167BC8" w:rsidRPr="00167BC8" w:rsidRDefault="00167BC8" w:rsidP="00167BC8">
      <w:pPr>
        <w:rPr>
          <w:b/>
          <w:szCs w:val="22"/>
        </w:rPr>
      </w:pPr>
      <w:r w:rsidRPr="00167BC8">
        <w:rPr>
          <w:b/>
          <w:szCs w:val="22"/>
        </w:rPr>
        <w:t>Istniejące instalacje</w:t>
      </w:r>
    </w:p>
    <w:p w14:paraId="523AAA50" w14:textId="1BFCF8F9" w:rsidR="00167BC8" w:rsidRPr="00167BC8" w:rsidRDefault="00167BC8" w:rsidP="00167BC8">
      <w:pPr>
        <w:jc w:val="both"/>
      </w:pPr>
      <w:r>
        <w:t>N</w:t>
      </w:r>
      <w:r w:rsidRPr="00167BC8">
        <w:t xml:space="preserve">a terenie kraju zidentyfikowano </w:t>
      </w:r>
      <w:r w:rsidR="00187B54">
        <w:t>148</w:t>
      </w:r>
      <w:r w:rsidR="00187B54" w:rsidRPr="00167BC8">
        <w:t xml:space="preserve"> </w:t>
      </w:r>
      <w:r w:rsidRPr="00167BC8">
        <w:t>obiekty unieszkodliwiania odpadów wydobywczych</w:t>
      </w:r>
      <w:r w:rsidR="00187B54">
        <w:t>.</w:t>
      </w:r>
      <w:r w:rsidR="00187B54" w:rsidRPr="00167BC8">
        <w:t xml:space="preserve"> </w:t>
      </w:r>
    </w:p>
    <w:p w14:paraId="6B57838E" w14:textId="77777777" w:rsidR="00410BB8" w:rsidRDefault="00410BB8" w:rsidP="00410BB8">
      <w:pPr>
        <w:rPr>
          <w:b/>
        </w:rPr>
      </w:pPr>
    </w:p>
    <w:p w14:paraId="66DB29A1" w14:textId="77777777" w:rsidR="00410BB8" w:rsidRPr="00410BB8" w:rsidRDefault="00410BB8" w:rsidP="00410BB8">
      <w:pPr>
        <w:rPr>
          <w:b/>
        </w:rPr>
      </w:pPr>
      <w:r w:rsidRPr="00410BB8">
        <w:rPr>
          <w:b/>
        </w:rPr>
        <w:t xml:space="preserve">Identyfikacja problemów </w:t>
      </w:r>
    </w:p>
    <w:p w14:paraId="00D8EBEB" w14:textId="77777777" w:rsidR="00410BB8" w:rsidRPr="00410BB8" w:rsidRDefault="00410BB8" w:rsidP="00410BB8">
      <w:pPr>
        <w:jc w:val="both"/>
      </w:pPr>
      <w:r w:rsidRPr="00410BB8">
        <w:t xml:space="preserve">W gospodarce odpadami z grupy 01 zidentyfikowano następujące problemy: </w:t>
      </w:r>
    </w:p>
    <w:p w14:paraId="3EDE6776" w14:textId="3BFAAFB3" w:rsidR="00410BB8" w:rsidRPr="00187B54" w:rsidRDefault="00410BB8" w:rsidP="00A02661">
      <w:pPr>
        <w:pStyle w:val="Akapitzlist"/>
        <w:numPr>
          <w:ilvl w:val="0"/>
          <w:numId w:val="84"/>
        </w:numPr>
        <w:ind w:left="426"/>
        <w:jc w:val="both"/>
        <w:rPr>
          <w:rFonts w:ascii="Times New Roman" w:hAnsi="Times New Roman"/>
        </w:rPr>
      </w:pPr>
      <w:r w:rsidRPr="00187B54">
        <w:rPr>
          <w:rFonts w:ascii="Times New Roman" w:hAnsi="Times New Roman"/>
        </w:rPr>
        <w:t xml:space="preserve">duża ilość wytwarzanych odpadów w stosunku do ilości odpadów wytwarzanych ogółem w kraju; </w:t>
      </w:r>
    </w:p>
    <w:p w14:paraId="7533E5CE" w14:textId="1B332798" w:rsidR="00410BB8" w:rsidRPr="00417EF4" w:rsidRDefault="00410BB8" w:rsidP="00A02661">
      <w:pPr>
        <w:pStyle w:val="Akapitzlist"/>
        <w:numPr>
          <w:ilvl w:val="0"/>
          <w:numId w:val="84"/>
        </w:numPr>
        <w:ind w:left="426"/>
        <w:jc w:val="both"/>
        <w:rPr>
          <w:rFonts w:ascii="Times New Roman" w:hAnsi="Times New Roman"/>
        </w:rPr>
      </w:pPr>
      <w:r w:rsidRPr="00417EF4">
        <w:rPr>
          <w:rFonts w:ascii="Times New Roman" w:hAnsi="Times New Roman"/>
        </w:rPr>
        <w:t xml:space="preserve">brak pełnego zbilansowania odpadów składowanych i nagromadzonych; </w:t>
      </w:r>
    </w:p>
    <w:p w14:paraId="7465AEFD" w14:textId="1482A33A" w:rsidR="008C3B9A" w:rsidRPr="00187B54" w:rsidRDefault="00410BB8" w:rsidP="00A02661">
      <w:pPr>
        <w:pStyle w:val="Akapitzlist"/>
        <w:numPr>
          <w:ilvl w:val="0"/>
          <w:numId w:val="84"/>
        </w:numPr>
        <w:ind w:left="426"/>
        <w:jc w:val="both"/>
        <w:rPr>
          <w:rFonts w:ascii="Times New Roman" w:hAnsi="Times New Roman"/>
        </w:rPr>
      </w:pPr>
      <w:r w:rsidRPr="00417EF4">
        <w:rPr>
          <w:rFonts w:ascii="Times New Roman" w:hAnsi="Times New Roman"/>
        </w:rPr>
        <w:lastRenderedPageBreak/>
        <w:t>specyfika eksploatowanych złóż sprawia, że kopaliny generalnie nie nadają się</w:t>
      </w:r>
      <w:r w:rsidRPr="00187B54">
        <w:rPr>
          <w:rFonts w:ascii="Times New Roman" w:hAnsi="Times New Roman"/>
        </w:rPr>
        <w:t xml:space="preserve"> do bezpośredniego wykorzystania w gospodarce, z tego względu ich eksploatacja, a następnie wzbogacanie w ciągu procesów przeróbki powodują powstanie pozostałości, które często nie znajdują bezpośredniego zastosowania</w:t>
      </w:r>
    </w:p>
    <w:p w14:paraId="5CABB811" w14:textId="77777777" w:rsidR="00CC46E0" w:rsidRPr="00CC46E0" w:rsidRDefault="00CC46E0" w:rsidP="00CC46E0">
      <w:pPr>
        <w:spacing w:before="120" w:after="120"/>
        <w:jc w:val="both"/>
        <w:rPr>
          <w:b/>
          <w:szCs w:val="22"/>
        </w:rPr>
      </w:pPr>
      <w:r w:rsidRPr="00CC46E0">
        <w:rPr>
          <w:b/>
          <w:szCs w:val="22"/>
        </w:rPr>
        <w:t xml:space="preserve">Odpady z produkcji, przygotowania, obrotu i stosowania produktów przemysłu chemii nieorganicznej (grupa 06) </w:t>
      </w:r>
    </w:p>
    <w:p w14:paraId="76BB883A" w14:textId="77777777" w:rsidR="00CC46E0" w:rsidRPr="00CC46E0" w:rsidRDefault="00CC46E0" w:rsidP="00CC46E0">
      <w:pPr>
        <w:ind w:firstLine="426"/>
        <w:jc w:val="both"/>
      </w:pPr>
      <w:r w:rsidRPr="00CC46E0">
        <w:t>W latach 2014-2018 całkowita masa wszystkich odpadów grupy 06 wykazywała zmienność w zakresie 2,32 mln Mg/rok do 2,85 mln Mg/rok, stanowiąc średnio 2,59 mln Mg/rok. Odpady niebezpieczne stanowiły tylko 70-87 tys. Mg/rok, tj. ok. 3,0 % całkowitej masy wytworzonych odpadów grupy 06.</w:t>
      </w:r>
    </w:p>
    <w:p w14:paraId="1366038C" w14:textId="77777777" w:rsidR="00CC46E0" w:rsidRPr="00CC46E0" w:rsidRDefault="00CC46E0" w:rsidP="00CC46E0">
      <w:pPr>
        <w:jc w:val="both"/>
      </w:pPr>
      <w:r w:rsidRPr="00CC46E0">
        <w:t>Dwa rodzaje odpadów dominują w tej grupie:</w:t>
      </w:r>
    </w:p>
    <w:p w14:paraId="4BA2C9AE" w14:textId="77777777" w:rsidR="00CC46E0" w:rsidRPr="00CC46E0" w:rsidRDefault="00CC46E0" w:rsidP="00CC46E0">
      <w:pPr>
        <w:jc w:val="both"/>
      </w:pPr>
      <w:r w:rsidRPr="00CC46E0">
        <w:t>- 06 09 81 – fosfogipsy wymieszane z żużlami, popiołami paleniskowymi i pyłami z kotłów (z wyłączeniem pyłów z kotłów wymienionych  w 10 01 04) wytwarzane w ilości 1,7 – 2,2 mln Mg/rok w jednym zakładzie w kraju,</w:t>
      </w:r>
    </w:p>
    <w:p w14:paraId="3F1FFE6A" w14:textId="77777777" w:rsidR="00CC46E0" w:rsidRPr="00CC46E0" w:rsidRDefault="00CC46E0" w:rsidP="00CC46E0">
      <w:pPr>
        <w:jc w:val="both"/>
      </w:pPr>
      <w:r w:rsidRPr="00CC46E0">
        <w:t>- 06 05 03 – osady z zakładowych oczyszczalni ścieków inne niż wymienione w 06 06 02*, wytwarzane w ilości 332-418 tys. Mg/rok.</w:t>
      </w:r>
    </w:p>
    <w:p w14:paraId="2B973BF9" w14:textId="4B899A3F" w:rsidR="00CC46E0" w:rsidRPr="00CC46E0" w:rsidRDefault="00F570F2" w:rsidP="00CC46E0">
      <w:pPr>
        <w:jc w:val="both"/>
        <w:rPr>
          <w:szCs w:val="22"/>
        </w:rPr>
      </w:pPr>
      <w:r>
        <w:rPr>
          <w:szCs w:val="22"/>
        </w:rPr>
        <w:t>T</w:t>
      </w:r>
      <w:r w:rsidR="00CC46E0">
        <w:rPr>
          <w:szCs w:val="22"/>
        </w:rPr>
        <w:t xml:space="preserve">abela </w:t>
      </w:r>
      <w:r>
        <w:rPr>
          <w:szCs w:val="22"/>
        </w:rPr>
        <w:t xml:space="preserve">62 </w:t>
      </w:r>
      <w:r w:rsidR="00CC46E0" w:rsidRPr="00CC46E0">
        <w:rPr>
          <w:szCs w:val="22"/>
        </w:rPr>
        <w:t xml:space="preserve">zawiera zestawienie odpadów grupy 06 z podziałem na podgrupy oraz odpady niebezpieczne i inne niż niebezpieczne.  </w:t>
      </w:r>
    </w:p>
    <w:p w14:paraId="63E49553" w14:textId="3A940738" w:rsidR="00CC46E0" w:rsidRPr="00CC46E0" w:rsidRDefault="000D42F6" w:rsidP="000D42F6">
      <w:pPr>
        <w:pStyle w:val="Legenda"/>
        <w:rPr>
          <w:b w:val="0"/>
        </w:rPr>
      </w:pPr>
      <w:bookmarkStart w:id="133" w:name="_Toc10013157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62</w:t>
      </w:r>
      <w:r w:rsidR="001454FC">
        <w:rPr>
          <w:noProof/>
        </w:rPr>
        <w:fldChar w:fldCharType="end"/>
      </w:r>
      <w:r>
        <w:t xml:space="preserve">. </w:t>
      </w:r>
      <w:r w:rsidRPr="00E872A0">
        <w:t>Wytwarzanie odpadów grupy 06</w:t>
      </w:r>
      <w:bookmarkEnd w:id="133"/>
      <w:r>
        <w:t xml:space="preserve"> </w:t>
      </w:r>
    </w:p>
    <w:tbl>
      <w:tblPr>
        <w:tblStyle w:val="Tabela-Siatka"/>
        <w:tblW w:w="9435" w:type="dxa"/>
        <w:tblLook w:val="04A0" w:firstRow="1" w:lastRow="0" w:firstColumn="1" w:lastColumn="0" w:noHBand="0" w:noVBand="1"/>
      </w:tblPr>
      <w:tblGrid>
        <w:gridCol w:w="1061"/>
        <w:gridCol w:w="3202"/>
        <w:gridCol w:w="1293"/>
        <w:gridCol w:w="766"/>
        <w:gridCol w:w="815"/>
        <w:gridCol w:w="766"/>
        <w:gridCol w:w="766"/>
        <w:gridCol w:w="766"/>
      </w:tblGrid>
      <w:tr w:rsidR="00CC46E0" w:rsidRPr="00CC46E0" w14:paraId="3E84F997" w14:textId="77777777" w:rsidTr="00C134F2">
        <w:tc>
          <w:tcPr>
            <w:tcW w:w="1061" w:type="dxa"/>
            <w:shd w:val="clear" w:color="auto" w:fill="B8CCE4" w:themeFill="accent1" w:themeFillTint="66"/>
          </w:tcPr>
          <w:p w14:paraId="53417122" w14:textId="77777777" w:rsidR="00CC46E0" w:rsidRPr="00CC46E0" w:rsidRDefault="00CC46E0" w:rsidP="00CC46E0">
            <w:pPr>
              <w:jc w:val="center"/>
              <w:rPr>
                <w:b/>
                <w:sz w:val="20"/>
                <w:szCs w:val="20"/>
              </w:rPr>
            </w:pPr>
            <w:r w:rsidRPr="00CC46E0">
              <w:rPr>
                <w:b/>
                <w:sz w:val="20"/>
                <w:szCs w:val="20"/>
              </w:rPr>
              <w:t>Podgrupa</w:t>
            </w:r>
          </w:p>
        </w:tc>
        <w:tc>
          <w:tcPr>
            <w:tcW w:w="3202" w:type="dxa"/>
            <w:shd w:val="clear" w:color="auto" w:fill="B8CCE4" w:themeFill="accent1" w:themeFillTint="66"/>
          </w:tcPr>
          <w:p w14:paraId="57247D06" w14:textId="77777777" w:rsidR="00CC46E0" w:rsidRDefault="00CC46E0" w:rsidP="00CC46E0">
            <w:pPr>
              <w:jc w:val="center"/>
              <w:rPr>
                <w:b/>
                <w:sz w:val="20"/>
                <w:szCs w:val="20"/>
              </w:rPr>
            </w:pPr>
            <w:r w:rsidRPr="00CC46E0">
              <w:rPr>
                <w:b/>
                <w:sz w:val="20"/>
                <w:szCs w:val="20"/>
              </w:rPr>
              <w:t>Nazwa podgrupy</w:t>
            </w:r>
          </w:p>
          <w:p w14:paraId="109E1958" w14:textId="77777777" w:rsidR="00CC46E0" w:rsidRPr="00CC46E0" w:rsidRDefault="00CC46E0" w:rsidP="00CC46E0">
            <w:pPr>
              <w:jc w:val="center"/>
              <w:rPr>
                <w:b/>
                <w:sz w:val="20"/>
                <w:szCs w:val="20"/>
              </w:rPr>
            </w:pPr>
          </w:p>
        </w:tc>
        <w:tc>
          <w:tcPr>
            <w:tcW w:w="1293" w:type="dxa"/>
            <w:shd w:val="clear" w:color="auto" w:fill="B8CCE4" w:themeFill="accent1" w:themeFillTint="66"/>
          </w:tcPr>
          <w:p w14:paraId="1C3EFF57" w14:textId="77777777" w:rsidR="00CC46E0" w:rsidRPr="00CC46E0" w:rsidRDefault="00CC46E0" w:rsidP="00CC46E0">
            <w:pPr>
              <w:jc w:val="center"/>
              <w:rPr>
                <w:b/>
                <w:sz w:val="20"/>
                <w:szCs w:val="20"/>
              </w:rPr>
            </w:pPr>
            <w:r w:rsidRPr="00CC46E0">
              <w:rPr>
                <w:b/>
                <w:sz w:val="20"/>
                <w:szCs w:val="20"/>
              </w:rPr>
              <w:t>Rodzaje</w:t>
            </w:r>
          </w:p>
        </w:tc>
        <w:tc>
          <w:tcPr>
            <w:tcW w:w="766" w:type="dxa"/>
            <w:shd w:val="clear" w:color="auto" w:fill="B8CCE4" w:themeFill="accent1" w:themeFillTint="66"/>
          </w:tcPr>
          <w:p w14:paraId="37D67330" w14:textId="77777777" w:rsidR="00CC46E0" w:rsidRPr="00CC46E0" w:rsidRDefault="00CC46E0" w:rsidP="00CC46E0">
            <w:pPr>
              <w:jc w:val="center"/>
              <w:rPr>
                <w:b/>
                <w:sz w:val="20"/>
                <w:szCs w:val="20"/>
              </w:rPr>
            </w:pPr>
            <w:r w:rsidRPr="00CC46E0">
              <w:rPr>
                <w:b/>
                <w:sz w:val="20"/>
                <w:szCs w:val="20"/>
              </w:rPr>
              <w:t>2014</w:t>
            </w:r>
          </w:p>
        </w:tc>
        <w:tc>
          <w:tcPr>
            <w:tcW w:w="815" w:type="dxa"/>
            <w:shd w:val="clear" w:color="auto" w:fill="B8CCE4" w:themeFill="accent1" w:themeFillTint="66"/>
          </w:tcPr>
          <w:p w14:paraId="390DD653" w14:textId="77777777" w:rsidR="00CC46E0" w:rsidRPr="00CC46E0" w:rsidRDefault="00CC46E0" w:rsidP="00CC46E0">
            <w:pPr>
              <w:jc w:val="center"/>
              <w:rPr>
                <w:b/>
                <w:sz w:val="20"/>
                <w:szCs w:val="20"/>
              </w:rPr>
            </w:pPr>
            <w:r w:rsidRPr="00CC46E0">
              <w:rPr>
                <w:b/>
                <w:sz w:val="20"/>
                <w:szCs w:val="20"/>
              </w:rPr>
              <w:t>2015</w:t>
            </w:r>
          </w:p>
        </w:tc>
        <w:tc>
          <w:tcPr>
            <w:tcW w:w="766" w:type="dxa"/>
            <w:shd w:val="clear" w:color="auto" w:fill="B8CCE4" w:themeFill="accent1" w:themeFillTint="66"/>
          </w:tcPr>
          <w:p w14:paraId="62E3F87B" w14:textId="77777777" w:rsidR="00CC46E0" w:rsidRPr="00CC46E0" w:rsidRDefault="00CC46E0" w:rsidP="00CC46E0">
            <w:pPr>
              <w:jc w:val="center"/>
              <w:rPr>
                <w:b/>
                <w:sz w:val="20"/>
                <w:szCs w:val="20"/>
              </w:rPr>
            </w:pPr>
            <w:r w:rsidRPr="00CC46E0">
              <w:rPr>
                <w:b/>
                <w:sz w:val="20"/>
                <w:szCs w:val="20"/>
              </w:rPr>
              <w:t>2016</w:t>
            </w:r>
          </w:p>
        </w:tc>
        <w:tc>
          <w:tcPr>
            <w:tcW w:w="766" w:type="dxa"/>
            <w:shd w:val="clear" w:color="auto" w:fill="B8CCE4" w:themeFill="accent1" w:themeFillTint="66"/>
          </w:tcPr>
          <w:p w14:paraId="5EC067B7" w14:textId="77777777" w:rsidR="00CC46E0" w:rsidRPr="00CC46E0" w:rsidRDefault="00CC46E0" w:rsidP="00CC46E0">
            <w:pPr>
              <w:jc w:val="center"/>
              <w:rPr>
                <w:b/>
                <w:sz w:val="20"/>
                <w:szCs w:val="20"/>
              </w:rPr>
            </w:pPr>
            <w:r w:rsidRPr="00CC46E0">
              <w:rPr>
                <w:b/>
                <w:sz w:val="20"/>
                <w:szCs w:val="20"/>
              </w:rPr>
              <w:t>2017</w:t>
            </w:r>
          </w:p>
        </w:tc>
        <w:tc>
          <w:tcPr>
            <w:tcW w:w="766" w:type="dxa"/>
            <w:shd w:val="clear" w:color="auto" w:fill="B8CCE4" w:themeFill="accent1" w:themeFillTint="66"/>
          </w:tcPr>
          <w:p w14:paraId="1657B9F0" w14:textId="77777777" w:rsidR="00CC46E0" w:rsidRPr="00CC46E0" w:rsidRDefault="00CC46E0" w:rsidP="00CC46E0">
            <w:pPr>
              <w:jc w:val="center"/>
              <w:rPr>
                <w:b/>
                <w:sz w:val="20"/>
                <w:szCs w:val="20"/>
              </w:rPr>
            </w:pPr>
            <w:r w:rsidRPr="00CC46E0">
              <w:rPr>
                <w:b/>
                <w:sz w:val="20"/>
                <w:szCs w:val="20"/>
              </w:rPr>
              <w:t>2018</w:t>
            </w:r>
          </w:p>
        </w:tc>
      </w:tr>
      <w:tr w:rsidR="009515CA" w:rsidRPr="00CC46E0" w14:paraId="0871C623" w14:textId="77777777" w:rsidTr="00C134F2">
        <w:tc>
          <w:tcPr>
            <w:tcW w:w="1061" w:type="dxa"/>
            <w:shd w:val="clear" w:color="auto" w:fill="B8CCE4" w:themeFill="accent1" w:themeFillTint="66"/>
          </w:tcPr>
          <w:p w14:paraId="6FD87094" w14:textId="77777777" w:rsidR="009515CA" w:rsidRPr="00CC46E0" w:rsidRDefault="009515CA" w:rsidP="00A751BC">
            <w:pPr>
              <w:pStyle w:val="numerykolumntab"/>
              <w:numPr>
                <w:ilvl w:val="0"/>
                <w:numId w:val="132"/>
              </w:numPr>
            </w:pPr>
          </w:p>
        </w:tc>
        <w:tc>
          <w:tcPr>
            <w:tcW w:w="3202" w:type="dxa"/>
            <w:shd w:val="clear" w:color="auto" w:fill="B8CCE4" w:themeFill="accent1" w:themeFillTint="66"/>
          </w:tcPr>
          <w:p w14:paraId="5D63DEDE" w14:textId="77777777" w:rsidR="009515CA" w:rsidRPr="00CC46E0" w:rsidRDefault="009515CA" w:rsidP="009515CA">
            <w:pPr>
              <w:pStyle w:val="numerykolumntab"/>
            </w:pPr>
          </w:p>
        </w:tc>
        <w:tc>
          <w:tcPr>
            <w:tcW w:w="1293" w:type="dxa"/>
            <w:shd w:val="clear" w:color="auto" w:fill="B8CCE4" w:themeFill="accent1" w:themeFillTint="66"/>
            <w:vAlign w:val="bottom"/>
          </w:tcPr>
          <w:p w14:paraId="5B69C34A" w14:textId="77777777" w:rsidR="009515CA" w:rsidRPr="00CC46E0" w:rsidRDefault="009515CA" w:rsidP="009515CA">
            <w:pPr>
              <w:pStyle w:val="numerykolumntab"/>
            </w:pPr>
          </w:p>
        </w:tc>
        <w:tc>
          <w:tcPr>
            <w:tcW w:w="766" w:type="dxa"/>
            <w:shd w:val="clear" w:color="auto" w:fill="B8CCE4" w:themeFill="accent1" w:themeFillTint="66"/>
            <w:vAlign w:val="bottom"/>
          </w:tcPr>
          <w:p w14:paraId="0375C328" w14:textId="77777777" w:rsidR="009515CA" w:rsidRPr="00CC46E0" w:rsidRDefault="009515CA" w:rsidP="009515CA">
            <w:pPr>
              <w:pStyle w:val="numerykolumntab"/>
            </w:pPr>
          </w:p>
        </w:tc>
        <w:tc>
          <w:tcPr>
            <w:tcW w:w="815" w:type="dxa"/>
            <w:shd w:val="clear" w:color="auto" w:fill="B8CCE4" w:themeFill="accent1" w:themeFillTint="66"/>
            <w:vAlign w:val="bottom"/>
          </w:tcPr>
          <w:p w14:paraId="57CC7DC4" w14:textId="77777777" w:rsidR="009515CA" w:rsidRPr="00CC46E0" w:rsidRDefault="009515CA" w:rsidP="009515CA">
            <w:pPr>
              <w:pStyle w:val="numerykolumntab"/>
            </w:pPr>
          </w:p>
        </w:tc>
        <w:tc>
          <w:tcPr>
            <w:tcW w:w="766" w:type="dxa"/>
            <w:shd w:val="clear" w:color="auto" w:fill="B8CCE4" w:themeFill="accent1" w:themeFillTint="66"/>
            <w:vAlign w:val="bottom"/>
          </w:tcPr>
          <w:p w14:paraId="5B01B6CC" w14:textId="77777777" w:rsidR="009515CA" w:rsidRPr="00CC46E0" w:rsidRDefault="009515CA" w:rsidP="009515CA">
            <w:pPr>
              <w:pStyle w:val="numerykolumntab"/>
            </w:pPr>
          </w:p>
        </w:tc>
        <w:tc>
          <w:tcPr>
            <w:tcW w:w="766" w:type="dxa"/>
            <w:shd w:val="clear" w:color="auto" w:fill="B8CCE4" w:themeFill="accent1" w:themeFillTint="66"/>
            <w:vAlign w:val="bottom"/>
          </w:tcPr>
          <w:p w14:paraId="6BCE8DD8" w14:textId="77777777" w:rsidR="009515CA" w:rsidRPr="00CC46E0" w:rsidRDefault="009515CA" w:rsidP="009515CA">
            <w:pPr>
              <w:pStyle w:val="numerykolumntab"/>
            </w:pPr>
          </w:p>
        </w:tc>
        <w:tc>
          <w:tcPr>
            <w:tcW w:w="766" w:type="dxa"/>
            <w:shd w:val="clear" w:color="auto" w:fill="B8CCE4" w:themeFill="accent1" w:themeFillTint="66"/>
            <w:vAlign w:val="bottom"/>
          </w:tcPr>
          <w:p w14:paraId="6E247A39" w14:textId="77777777" w:rsidR="009515CA" w:rsidRPr="00CC46E0" w:rsidRDefault="009515CA" w:rsidP="009515CA">
            <w:pPr>
              <w:pStyle w:val="numerykolumntab"/>
            </w:pPr>
          </w:p>
        </w:tc>
      </w:tr>
      <w:tr w:rsidR="00CC46E0" w:rsidRPr="00CC46E0" w14:paraId="46ACD740" w14:textId="77777777" w:rsidTr="00CC46E0">
        <w:tc>
          <w:tcPr>
            <w:tcW w:w="1061" w:type="dxa"/>
            <w:vMerge w:val="restart"/>
          </w:tcPr>
          <w:p w14:paraId="0E67E1B0" w14:textId="77777777" w:rsidR="00CC46E0" w:rsidRPr="00CC46E0" w:rsidRDefault="00CC46E0" w:rsidP="00CC46E0">
            <w:pPr>
              <w:rPr>
                <w:sz w:val="20"/>
                <w:szCs w:val="20"/>
              </w:rPr>
            </w:pPr>
            <w:r w:rsidRPr="00CC46E0">
              <w:rPr>
                <w:sz w:val="20"/>
                <w:szCs w:val="20"/>
              </w:rPr>
              <w:t xml:space="preserve">06 01 </w:t>
            </w:r>
          </w:p>
        </w:tc>
        <w:tc>
          <w:tcPr>
            <w:tcW w:w="3202" w:type="dxa"/>
            <w:vMerge w:val="restart"/>
          </w:tcPr>
          <w:p w14:paraId="4249C985" w14:textId="77777777" w:rsidR="00CC46E0" w:rsidRPr="00CC46E0" w:rsidRDefault="00CC46E0" w:rsidP="00CC46E0">
            <w:pPr>
              <w:rPr>
                <w:bCs/>
                <w:color w:val="000000"/>
                <w:sz w:val="20"/>
                <w:szCs w:val="20"/>
              </w:rPr>
            </w:pPr>
            <w:r w:rsidRPr="00CC46E0">
              <w:rPr>
                <w:bCs/>
                <w:color w:val="000000"/>
                <w:sz w:val="20"/>
                <w:szCs w:val="20"/>
              </w:rPr>
              <w:t>Odpady z produkcji, przygotowania, obrotu i stosowania kwasów nieorganicznych</w:t>
            </w:r>
          </w:p>
        </w:tc>
        <w:tc>
          <w:tcPr>
            <w:tcW w:w="1293" w:type="dxa"/>
            <w:vAlign w:val="bottom"/>
          </w:tcPr>
          <w:p w14:paraId="23C4D014"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506F6429" w14:textId="77777777" w:rsidR="00CC46E0" w:rsidRPr="00C55D34" w:rsidRDefault="00CC46E0" w:rsidP="00C55D34">
            <w:pPr>
              <w:jc w:val="right"/>
              <w:rPr>
                <w:sz w:val="20"/>
                <w:szCs w:val="20"/>
              </w:rPr>
            </w:pPr>
            <w:r w:rsidRPr="00C55D34">
              <w:rPr>
                <w:sz w:val="20"/>
                <w:szCs w:val="20"/>
              </w:rPr>
              <w:t>51,9</w:t>
            </w:r>
          </w:p>
        </w:tc>
        <w:tc>
          <w:tcPr>
            <w:tcW w:w="815" w:type="dxa"/>
            <w:vAlign w:val="bottom"/>
          </w:tcPr>
          <w:p w14:paraId="5C624B04" w14:textId="77777777" w:rsidR="00CC46E0" w:rsidRPr="00C55D34" w:rsidRDefault="00CC46E0" w:rsidP="00C55D34">
            <w:pPr>
              <w:jc w:val="right"/>
              <w:rPr>
                <w:sz w:val="20"/>
                <w:szCs w:val="20"/>
              </w:rPr>
            </w:pPr>
            <w:r w:rsidRPr="00C55D34">
              <w:rPr>
                <w:sz w:val="20"/>
                <w:szCs w:val="20"/>
              </w:rPr>
              <w:t>56,6</w:t>
            </w:r>
          </w:p>
        </w:tc>
        <w:tc>
          <w:tcPr>
            <w:tcW w:w="766" w:type="dxa"/>
            <w:vAlign w:val="bottom"/>
          </w:tcPr>
          <w:p w14:paraId="41E4B54A" w14:textId="77777777" w:rsidR="00CC46E0" w:rsidRPr="00C55D34" w:rsidRDefault="00CC46E0" w:rsidP="00C55D34">
            <w:pPr>
              <w:jc w:val="right"/>
              <w:rPr>
                <w:sz w:val="20"/>
                <w:szCs w:val="20"/>
              </w:rPr>
            </w:pPr>
            <w:r w:rsidRPr="00C55D34">
              <w:rPr>
                <w:sz w:val="20"/>
                <w:szCs w:val="20"/>
              </w:rPr>
              <w:t>54,0</w:t>
            </w:r>
          </w:p>
        </w:tc>
        <w:tc>
          <w:tcPr>
            <w:tcW w:w="766" w:type="dxa"/>
            <w:vAlign w:val="bottom"/>
          </w:tcPr>
          <w:p w14:paraId="7E0BB3BE" w14:textId="77777777" w:rsidR="00CC46E0" w:rsidRPr="00C55D34" w:rsidRDefault="00CC46E0" w:rsidP="00C55D34">
            <w:pPr>
              <w:jc w:val="right"/>
              <w:rPr>
                <w:sz w:val="20"/>
                <w:szCs w:val="20"/>
              </w:rPr>
            </w:pPr>
            <w:r w:rsidRPr="00C55D34">
              <w:rPr>
                <w:sz w:val="20"/>
                <w:szCs w:val="20"/>
              </w:rPr>
              <w:t>50,5</w:t>
            </w:r>
          </w:p>
        </w:tc>
        <w:tc>
          <w:tcPr>
            <w:tcW w:w="766" w:type="dxa"/>
            <w:vAlign w:val="bottom"/>
          </w:tcPr>
          <w:p w14:paraId="21FB7464" w14:textId="77777777" w:rsidR="00CC46E0" w:rsidRPr="00C55D34" w:rsidRDefault="00CC46E0" w:rsidP="00C55D34">
            <w:pPr>
              <w:jc w:val="right"/>
              <w:rPr>
                <w:sz w:val="20"/>
                <w:szCs w:val="20"/>
              </w:rPr>
            </w:pPr>
            <w:r w:rsidRPr="00C55D34">
              <w:rPr>
                <w:sz w:val="20"/>
                <w:szCs w:val="20"/>
              </w:rPr>
              <w:t>55,1</w:t>
            </w:r>
          </w:p>
        </w:tc>
      </w:tr>
      <w:tr w:rsidR="00CC46E0" w:rsidRPr="00CC46E0" w14:paraId="0D318E4A" w14:textId="77777777" w:rsidTr="00CC46E0">
        <w:tc>
          <w:tcPr>
            <w:tcW w:w="1061" w:type="dxa"/>
            <w:vMerge/>
          </w:tcPr>
          <w:p w14:paraId="6FCA918E" w14:textId="77777777" w:rsidR="00CC46E0" w:rsidRPr="00CC46E0" w:rsidRDefault="00CC46E0" w:rsidP="00CC46E0">
            <w:pPr>
              <w:rPr>
                <w:sz w:val="20"/>
                <w:szCs w:val="20"/>
              </w:rPr>
            </w:pPr>
          </w:p>
        </w:tc>
        <w:tc>
          <w:tcPr>
            <w:tcW w:w="3202" w:type="dxa"/>
            <w:vMerge/>
          </w:tcPr>
          <w:p w14:paraId="493EF696" w14:textId="77777777" w:rsidR="00CC46E0" w:rsidRPr="00CC46E0" w:rsidRDefault="00CC46E0" w:rsidP="00CC46E0">
            <w:pPr>
              <w:rPr>
                <w:bCs/>
                <w:color w:val="000000"/>
                <w:sz w:val="20"/>
                <w:szCs w:val="20"/>
              </w:rPr>
            </w:pPr>
          </w:p>
        </w:tc>
        <w:tc>
          <w:tcPr>
            <w:tcW w:w="1293" w:type="dxa"/>
            <w:vAlign w:val="bottom"/>
          </w:tcPr>
          <w:p w14:paraId="0F86B807"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3E4EAEB9" w14:textId="77777777" w:rsidR="00CC46E0" w:rsidRPr="00C55D34" w:rsidRDefault="00CC46E0" w:rsidP="00C55D34">
            <w:pPr>
              <w:jc w:val="right"/>
              <w:rPr>
                <w:sz w:val="20"/>
                <w:szCs w:val="20"/>
              </w:rPr>
            </w:pPr>
            <w:r w:rsidRPr="00C55D34">
              <w:rPr>
                <w:sz w:val="20"/>
                <w:szCs w:val="20"/>
              </w:rPr>
              <w:t>3,0</w:t>
            </w:r>
          </w:p>
        </w:tc>
        <w:tc>
          <w:tcPr>
            <w:tcW w:w="815" w:type="dxa"/>
            <w:vAlign w:val="bottom"/>
          </w:tcPr>
          <w:p w14:paraId="6B91C24D" w14:textId="77777777" w:rsidR="00CC46E0" w:rsidRPr="00C55D34" w:rsidRDefault="00CC46E0" w:rsidP="00C55D34">
            <w:pPr>
              <w:jc w:val="right"/>
              <w:rPr>
                <w:sz w:val="20"/>
                <w:szCs w:val="20"/>
              </w:rPr>
            </w:pPr>
            <w:r w:rsidRPr="00C55D34">
              <w:rPr>
                <w:sz w:val="20"/>
                <w:szCs w:val="20"/>
              </w:rPr>
              <w:t>4,0</w:t>
            </w:r>
          </w:p>
        </w:tc>
        <w:tc>
          <w:tcPr>
            <w:tcW w:w="766" w:type="dxa"/>
            <w:vAlign w:val="bottom"/>
          </w:tcPr>
          <w:p w14:paraId="51D7EEAB" w14:textId="77777777" w:rsidR="00CC46E0" w:rsidRPr="00C55D34" w:rsidRDefault="00CC46E0" w:rsidP="00C55D34">
            <w:pPr>
              <w:jc w:val="right"/>
              <w:rPr>
                <w:sz w:val="20"/>
                <w:szCs w:val="20"/>
              </w:rPr>
            </w:pPr>
            <w:r w:rsidRPr="00C55D34">
              <w:rPr>
                <w:sz w:val="20"/>
                <w:szCs w:val="20"/>
              </w:rPr>
              <w:t>4,1</w:t>
            </w:r>
          </w:p>
        </w:tc>
        <w:tc>
          <w:tcPr>
            <w:tcW w:w="766" w:type="dxa"/>
            <w:vAlign w:val="bottom"/>
          </w:tcPr>
          <w:p w14:paraId="63EC0922" w14:textId="77777777" w:rsidR="00CC46E0" w:rsidRPr="00C55D34" w:rsidRDefault="00CC46E0" w:rsidP="00C55D34">
            <w:pPr>
              <w:jc w:val="right"/>
              <w:rPr>
                <w:sz w:val="20"/>
                <w:szCs w:val="20"/>
              </w:rPr>
            </w:pPr>
            <w:r w:rsidRPr="00C55D34">
              <w:rPr>
                <w:sz w:val="20"/>
                <w:szCs w:val="20"/>
              </w:rPr>
              <w:t>10,2</w:t>
            </w:r>
          </w:p>
        </w:tc>
        <w:tc>
          <w:tcPr>
            <w:tcW w:w="766" w:type="dxa"/>
            <w:vAlign w:val="bottom"/>
          </w:tcPr>
          <w:p w14:paraId="71275695" w14:textId="77777777" w:rsidR="00CC46E0" w:rsidRPr="00C55D34" w:rsidRDefault="00CC46E0" w:rsidP="00C55D34">
            <w:pPr>
              <w:jc w:val="right"/>
              <w:rPr>
                <w:sz w:val="20"/>
                <w:szCs w:val="20"/>
              </w:rPr>
            </w:pPr>
            <w:r w:rsidRPr="00C55D34">
              <w:rPr>
                <w:sz w:val="20"/>
                <w:szCs w:val="20"/>
              </w:rPr>
              <w:t>5,8</w:t>
            </w:r>
          </w:p>
        </w:tc>
      </w:tr>
      <w:tr w:rsidR="00CC46E0" w:rsidRPr="00CC46E0" w14:paraId="0C9C044F" w14:textId="77777777" w:rsidTr="00CC46E0">
        <w:tc>
          <w:tcPr>
            <w:tcW w:w="1061" w:type="dxa"/>
            <w:vMerge/>
          </w:tcPr>
          <w:p w14:paraId="412C5F9C" w14:textId="77777777" w:rsidR="00CC46E0" w:rsidRPr="00CC46E0" w:rsidRDefault="00CC46E0" w:rsidP="00CC46E0">
            <w:pPr>
              <w:rPr>
                <w:sz w:val="20"/>
                <w:szCs w:val="20"/>
              </w:rPr>
            </w:pPr>
          </w:p>
        </w:tc>
        <w:tc>
          <w:tcPr>
            <w:tcW w:w="3202" w:type="dxa"/>
            <w:vMerge/>
          </w:tcPr>
          <w:p w14:paraId="5E5CBC63" w14:textId="77777777" w:rsidR="00CC46E0" w:rsidRPr="00CC46E0" w:rsidRDefault="00CC46E0" w:rsidP="00CC46E0">
            <w:pPr>
              <w:rPr>
                <w:b/>
                <w:bCs/>
                <w:color w:val="000000"/>
                <w:sz w:val="20"/>
                <w:szCs w:val="20"/>
              </w:rPr>
            </w:pPr>
          </w:p>
        </w:tc>
        <w:tc>
          <w:tcPr>
            <w:tcW w:w="1293" w:type="dxa"/>
            <w:vAlign w:val="bottom"/>
          </w:tcPr>
          <w:p w14:paraId="26B3FE34"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622BDB5E" w14:textId="77777777" w:rsidR="00CC46E0" w:rsidRPr="00180CF4" w:rsidRDefault="00CC46E0" w:rsidP="00C55D34">
            <w:pPr>
              <w:jc w:val="right"/>
              <w:rPr>
                <w:b/>
                <w:i/>
                <w:sz w:val="20"/>
                <w:szCs w:val="20"/>
              </w:rPr>
            </w:pPr>
            <w:r w:rsidRPr="00180CF4">
              <w:rPr>
                <w:b/>
                <w:i/>
                <w:sz w:val="20"/>
                <w:szCs w:val="20"/>
              </w:rPr>
              <w:t>54,9</w:t>
            </w:r>
          </w:p>
        </w:tc>
        <w:tc>
          <w:tcPr>
            <w:tcW w:w="815" w:type="dxa"/>
            <w:vAlign w:val="bottom"/>
          </w:tcPr>
          <w:p w14:paraId="478B941E" w14:textId="77777777" w:rsidR="00CC46E0" w:rsidRPr="00180CF4" w:rsidRDefault="00CC46E0" w:rsidP="00C55D34">
            <w:pPr>
              <w:jc w:val="right"/>
              <w:rPr>
                <w:b/>
                <w:i/>
                <w:sz w:val="20"/>
                <w:szCs w:val="20"/>
              </w:rPr>
            </w:pPr>
            <w:r w:rsidRPr="00180CF4">
              <w:rPr>
                <w:b/>
                <w:i/>
                <w:sz w:val="20"/>
                <w:szCs w:val="20"/>
              </w:rPr>
              <w:t>60,7</w:t>
            </w:r>
          </w:p>
        </w:tc>
        <w:tc>
          <w:tcPr>
            <w:tcW w:w="766" w:type="dxa"/>
            <w:vAlign w:val="bottom"/>
          </w:tcPr>
          <w:p w14:paraId="50BE1D1D" w14:textId="77777777" w:rsidR="00CC46E0" w:rsidRPr="00180CF4" w:rsidRDefault="00CC46E0" w:rsidP="00C55D34">
            <w:pPr>
              <w:jc w:val="right"/>
              <w:rPr>
                <w:b/>
                <w:i/>
                <w:sz w:val="20"/>
                <w:szCs w:val="20"/>
              </w:rPr>
            </w:pPr>
            <w:r w:rsidRPr="00180CF4">
              <w:rPr>
                <w:b/>
                <w:i/>
                <w:sz w:val="20"/>
                <w:szCs w:val="20"/>
              </w:rPr>
              <w:t>58,1</w:t>
            </w:r>
          </w:p>
        </w:tc>
        <w:tc>
          <w:tcPr>
            <w:tcW w:w="766" w:type="dxa"/>
            <w:vAlign w:val="bottom"/>
          </w:tcPr>
          <w:p w14:paraId="286FAFB0" w14:textId="77777777" w:rsidR="00CC46E0" w:rsidRPr="00180CF4" w:rsidRDefault="00CC46E0" w:rsidP="00C55D34">
            <w:pPr>
              <w:jc w:val="right"/>
              <w:rPr>
                <w:b/>
                <w:i/>
                <w:sz w:val="20"/>
                <w:szCs w:val="20"/>
              </w:rPr>
            </w:pPr>
            <w:r w:rsidRPr="00180CF4">
              <w:rPr>
                <w:b/>
                <w:i/>
                <w:sz w:val="20"/>
                <w:szCs w:val="20"/>
              </w:rPr>
              <w:t>60,7</w:t>
            </w:r>
          </w:p>
        </w:tc>
        <w:tc>
          <w:tcPr>
            <w:tcW w:w="766" w:type="dxa"/>
            <w:vAlign w:val="bottom"/>
          </w:tcPr>
          <w:p w14:paraId="5FB3B7B8" w14:textId="77777777" w:rsidR="00CC46E0" w:rsidRPr="00180CF4" w:rsidRDefault="00CC46E0" w:rsidP="00C55D34">
            <w:pPr>
              <w:jc w:val="right"/>
              <w:rPr>
                <w:b/>
                <w:i/>
                <w:sz w:val="20"/>
                <w:szCs w:val="20"/>
              </w:rPr>
            </w:pPr>
            <w:r w:rsidRPr="00180CF4">
              <w:rPr>
                <w:b/>
                <w:i/>
                <w:sz w:val="20"/>
                <w:szCs w:val="20"/>
              </w:rPr>
              <w:t>60,9</w:t>
            </w:r>
          </w:p>
        </w:tc>
      </w:tr>
      <w:tr w:rsidR="00CC46E0" w:rsidRPr="00CC46E0" w14:paraId="1F2F521A" w14:textId="77777777" w:rsidTr="00CC46E0">
        <w:tc>
          <w:tcPr>
            <w:tcW w:w="1061" w:type="dxa"/>
            <w:vMerge w:val="restart"/>
          </w:tcPr>
          <w:p w14:paraId="585E04D8" w14:textId="77777777" w:rsidR="00CC46E0" w:rsidRPr="00CC46E0" w:rsidRDefault="00CC46E0" w:rsidP="00CC46E0">
            <w:pPr>
              <w:rPr>
                <w:sz w:val="20"/>
                <w:szCs w:val="20"/>
              </w:rPr>
            </w:pPr>
            <w:r w:rsidRPr="00CC46E0">
              <w:rPr>
                <w:sz w:val="20"/>
                <w:szCs w:val="20"/>
              </w:rPr>
              <w:t>06 02</w:t>
            </w:r>
          </w:p>
        </w:tc>
        <w:tc>
          <w:tcPr>
            <w:tcW w:w="3202" w:type="dxa"/>
            <w:vMerge w:val="restart"/>
          </w:tcPr>
          <w:p w14:paraId="29ECAA83" w14:textId="77777777" w:rsidR="00CC46E0" w:rsidRPr="00CC46E0" w:rsidRDefault="00CC46E0" w:rsidP="00CC46E0">
            <w:pPr>
              <w:rPr>
                <w:bCs/>
                <w:color w:val="000000"/>
                <w:sz w:val="20"/>
                <w:szCs w:val="20"/>
              </w:rPr>
            </w:pPr>
            <w:r w:rsidRPr="00CC46E0">
              <w:rPr>
                <w:bCs/>
                <w:color w:val="000000"/>
                <w:sz w:val="20"/>
                <w:szCs w:val="20"/>
              </w:rPr>
              <w:t>Odpady z produkcji, przygotowania, obrotu i stosowania wodorotlenków</w:t>
            </w:r>
          </w:p>
        </w:tc>
        <w:tc>
          <w:tcPr>
            <w:tcW w:w="1293" w:type="dxa"/>
            <w:vAlign w:val="bottom"/>
          </w:tcPr>
          <w:p w14:paraId="77562779"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3F353C87" w14:textId="77777777" w:rsidR="00CC46E0" w:rsidRPr="00C55D34" w:rsidRDefault="00CC46E0" w:rsidP="00C55D34">
            <w:pPr>
              <w:jc w:val="right"/>
              <w:rPr>
                <w:sz w:val="20"/>
                <w:szCs w:val="20"/>
              </w:rPr>
            </w:pPr>
            <w:r w:rsidRPr="00C55D34">
              <w:rPr>
                <w:sz w:val="20"/>
                <w:szCs w:val="20"/>
              </w:rPr>
              <w:t>16,7</w:t>
            </w:r>
          </w:p>
        </w:tc>
        <w:tc>
          <w:tcPr>
            <w:tcW w:w="815" w:type="dxa"/>
            <w:vAlign w:val="bottom"/>
          </w:tcPr>
          <w:p w14:paraId="785FCC59" w14:textId="77777777" w:rsidR="00CC46E0" w:rsidRPr="00C55D34" w:rsidRDefault="00CC46E0" w:rsidP="00C55D34">
            <w:pPr>
              <w:jc w:val="right"/>
              <w:rPr>
                <w:sz w:val="20"/>
                <w:szCs w:val="20"/>
              </w:rPr>
            </w:pPr>
            <w:r w:rsidRPr="00C55D34">
              <w:rPr>
                <w:sz w:val="20"/>
                <w:szCs w:val="20"/>
              </w:rPr>
              <w:t>8,2</w:t>
            </w:r>
          </w:p>
        </w:tc>
        <w:tc>
          <w:tcPr>
            <w:tcW w:w="766" w:type="dxa"/>
            <w:vAlign w:val="bottom"/>
          </w:tcPr>
          <w:p w14:paraId="0E2F7336" w14:textId="77777777" w:rsidR="00CC46E0" w:rsidRPr="00C55D34" w:rsidRDefault="00CC46E0" w:rsidP="00C55D34">
            <w:pPr>
              <w:jc w:val="right"/>
              <w:rPr>
                <w:sz w:val="20"/>
                <w:szCs w:val="20"/>
              </w:rPr>
            </w:pPr>
            <w:r w:rsidRPr="00C55D34">
              <w:rPr>
                <w:sz w:val="20"/>
                <w:szCs w:val="20"/>
              </w:rPr>
              <w:t>20,3</w:t>
            </w:r>
          </w:p>
        </w:tc>
        <w:tc>
          <w:tcPr>
            <w:tcW w:w="766" w:type="dxa"/>
            <w:vAlign w:val="bottom"/>
          </w:tcPr>
          <w:p w14:paraId="4D63A247" w14:textId="77777777" w:rsidR="00CC46E0" w:rsidRPr="00C55D34" w:rsidRDefault="00CC46E0" w:rsidP="00C55D34">
            <w:pPr>
              <w:jc w:val="right"/>
              <w:rPr>
                <w:sz w:val="20"/>
                <w:szCs w:val="20"/>
              </w:rPr>
            </w:pPr>
            <w:r w:rsidRPr="00C55D34">
              <w:rPr>
                <w:sz w:val="20"/>
                <w:szCs w:val="20"/>
              </w:rPr>
              <w:t>34,6</w:t>
            </w:r>
          </w:p>
        </w:tc>
        <w:tc>
          <w:tcPr>
            <w:tcW w:w="766" w:type="dxa"/>
            <w:vAlign w:val="bottom"/>
          </w:tcPr>
          <w:p w14:paraId="02555876" w14:textId="77777777" w:rsidR="00CC46E0" w:rsidRPr="00C55D34" w:rsidRDefault="00CC46E0" w:rsidP="00C55D34">
            <w:pPr>
              <w:jc w:val="right"/>
              <w:rPr>
                <w:sz w:val="20"/>
                <w:szCs w:val="20"/>
              </w:rPr>
            </w:pPr>
            <w:r w:rsidRPr="00C55D34">
              <w:rPr>
                <w:sz w:val="20"/>
                <w:szCs w:val="20"/>
              </w:rPr>
              <w:t>13,4</w:t>
            </w:r>
          </w:p>
        </w:tc>
      </w:tr>
      <w:tr w:rsidR="00CC46E0" w:rsidRPr="00CC46E0" w14:paraId="532DB50D" w14:textId="77777777" w:rsidTr="00CC46E0">
        <w:tc>
          <w:tcPr>
            <w:tcW w:w="1061" w:type="dxa"/>
            <w:vMerge/>
          </w:tcPr>
          <w:p w14:paraId="756D81DE" w14:textId="77777777" w:rsidR="00CC46E0" w:rsidRPr="00CC46E0" w:rsidRDefault="00CC46E0" w:rsidP="00CC46E0">
            <w:pPr>
              <w:rPr>
                <w:sz w:val="20"/>
                <w:szCs w:val="20"/>
              </w:rPr>
            </w:pPr>
          </w:p>
        </w:tc>
        <w:tc>
          <w:tcPr>
            <w:tcW w:w="3202" w:type="dxa"/>
            <w:vMerge/>
          </w:tcPr>
          <w:p w14:paraId="051C0B00" w14:textId="77777777" w:rsidR="00CC46E0" w:rsidRPr="00CC46E0" w:rsidRDefault="00CC46E0" w:rsidP="00CC46E0">
            <w:pPr>
              <w:rPr>
                <w:bCs/>
                <w:color w:val="000000"/>
                <w:sz w:val="20"/>
                <w:szCs w:val="20"/>
              </w:rPr>
            </w:pPr>
          </w:p>
        </w:tc>
        <w:tc>
          <w:tcPr>
            <w:tcW w:w="1293" w:type="dxa"/>
            <w:vAlign w:val="bottom"/>
          </w:tcPr>
          <w:p w14:paraId="1FDEC177"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3FB0AA21" w14:textId="77777777" w:rsidR="00CC46E0" w:rsidRPr="00C55D34" w:rsidRDefault="00CC46E0" w:rsidP="00C55D34">
            <w:pPr>
              <w:jc w:val="right"/>
              <w:rPr>
                <w:sz w:val="20"/>
                <w:szCs w:val="20"/>
              </w:rPr>
            </w:pPr>
            <w:r w:rsidRPr="00C55D34">
              <w:rPr>
                <w:sz w:val="20"/>
                <w:szCs w:val="20"/>
              </w:rPr>
              <w:t>5,8</w:t>
            </w:r>
          </w:p>
        </w:tc>
        <w:tc>
          <w:tcPr>
            <w:tcW w:w="815" w:type="dxa"/>
            <w:vAlign w:val="bottom"/>
          </w:tcPr>
          <w:p w14:paraId="777B7ACB" w14:textId="77777777" w:rsidR="00CC46E0" w:rsidRPr="00C55D34" w:rsidRDefault="00CC46E0" w:rsidP="00C55D34">
            <w:pPr>
              <w:jc w:val="right"/>
              <w:rPr>
                <w:sz w:val="20"/>
                <w:szCs w:val="20"/>
              </w:rPr>
            </w:pPr>
            <w:r w:rsidRPr="00C55D34">
              <w:rPr>
                <w:sz w:val="20"/>
                <w:szCs w:val="20"/>
              </w:rPr>
              <w:t>5,4</w:t>
            </w:r>
          </w:p>
        </w:tc>
        <w:tc>
          <w:tcPr>
            <w:tcW w:w="766" w:type="dxa"/>
            <w:vAlign w:val="bottom"/>
          </w:tcPr>
          <w:p w14:paraId="5722B089" w14:textId="77777777" w:rsidR="00CC46E0" w:rsidRPr="00C55D34" w:rsidRDefault="00CC46E0" w:rsidP="00C55D34">
            <w:pPr>
              <w:jc w:val="right"/>
              <w:rPr>
                <w:sz w:val="20"/>
                <w:szCs w:val="20"/>
              </w:rPr>
            </w:pPr>
            <w:r w:rsidRPr="00C55D34">
              <w:rPr>
                <w:sz w:val="20"/>
                <w:szCs w:val="20"/>
              </w:rPr>
              <w:t>5,3</w:t>
            </w:r>
          </w:p>
        </w:tc>
        <w:tc>
          <w:tcPr>
            <w:tcW w:w="766" w:type="dxa"/>
            <w:vAlign w:val="bottom"/>
          </w:tcPr>
          <w:p w14:paraId="68DB5C19" w14:textId="77777777" w:rsidR="00CC46E0" w:rsidRPr="00C55D34" w:rsidRDefault="00CC46E0" w:rsidP="00C55D34">
            <w:pPr>
              <w:jc w:val="right"/>
              <w:rPr>
                <w:sz w:val="20"/>
                <w:szCs w:val="20"/>
              </w:rPr>
            </w:pPr>
            <w:r w:rsidRPr="00C55D34">
              <w:rPr>
                <w:sz w:val="20"/>
                <w:szCs w:val="20"/>
              </w:rPr>
              <w:t>4,1</w:t>
            </w:r>
          </w:p>
        </w:tc>
        <w:tc>
          <w:tcPr>
            <w:tcW w:w="766" w:type="dxa"/>
            <w:vAlign w:val="bottom"/>
          </w:tcPr>
          <w:p w14:paraId="42690D3D" w14:textId="77777777" w:rsidR="00CC46E0" w:rsidRPr="00C55D34" w:rsidRDefault="00CC46E0" w:rsidP="00C55D34">
            <w:pPr>
              <w:jc w:val="right"/>
              <w:rPr>
                <w:sz w:val="20"/>
                <w:szCs w:val="20"/>
              </w:rPr>
            </w:pPr>
            <w:r w:rsidRPr="00C55D34">
              <w:rPr>
                <w:sz w:val="20"/>
                <w:szCs w:val="20"/>
              </w:rPr>
              <w:t>0,1</w:t>
            </w:r>
          </w:p>
        </w:tc>
      </w:tr>
      <w:tr w:rsidR="00CC46E0" w:rsidRPr="00CC46E0" w14:paraId="570C6C35" w14:textId="77777777" w:rsidTr="00CC46E0">
        <w:tc>
          <w:tcPr>
            <w:tcW w:w="1061" w:type="dxa"/>
            <w:vMerge/>
          </w:tcPr>
          <w:p w14:paraId="1B879009" w14:textId="77777777" w:rsidR="00CC46E0" w:rsidRPr="00CC46E0" w:rsidRDefault="00CC46E0" w:rsidP="00CC46E0">
            <w:pPr>
              <w:rPr>
                <w:sz w:val="20"/>
                <w:szCs w:val="20"/>
              </w:rPr>
            </w:pPr>
          </w:p>
        </w:tc>
        <w:tc>
          <w:tcPr>
            <w:tcW w:w="3202" w:type="dxa"/>
            <w:vMerge/>
          </w:tcPr>
          <w:p w14:paraId="3AAD7AB8" w14:textId="77777777" w:rsidR="00CC46E0" w:rsidRPr="00CC46E0" w:rsidRDefault="00CC46E0" w:rsidP="00CC46E0">
            <w:pPr>
              <w:rPr>
                <w:b/>
                <w:bCs/>
                <w:color w:val="000000"/>
                <w:sz w:val="20"/>
                <w:szCs w:val="20"/>
              </w:rPr>
            </w:pPr>
          </w:p>
        </w:tc>
        <w:tc>
          <w:tcPr>
            <w:tcW w:w="1293" w:type="dxa"/>
            <w:vAlign w:val="bottom"/>
          </w:tcPr>
          <w:p w14:paraId="2C49A954"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20F1D61B" w14:textId="77777777" w:rsidR="00CC46E0" w:rsidRPr="00180CF4" w:rsidRDefault="00CC46E0" w:rsidP="00C55D34">
            <w:pPr>
              <w:jc w:val="right"/>
              <w:rPr>
                <w:b/>
                <w:i/>
                <w:sz w:val="20"/>
                <w:szCs w:val="20"/>
              </w:rPr>
            </w:pPr>
            <w:r w:rsidRPr="00180CF4">
              <w:rPr>
                <w:b/>
                <w:i/>
                <w:sz w:val="20"/>
                <w:szCs w:val="20"/>
              </w:rPr>
              <w:t>22,5</w:t>
            </w:r>
          </w:p>
        </w:tc>
        <w:tc>
          <w:tcPr>
            <w:tcW w:w="815" w:type="dxa"/>
            <w:vAlign w:val="bottom"/>
          </w:tcPr>
          <w:p w14:paraId="78AF946F" w14:textId="77777777" w:rsidR="00CC46E0" w:rsidRPr="00180CF4" w:rsidRDefault="00CC46E0" w:rsidP="00C55D34">
            <w:pPr>
              <w:jc w:val="right"/>
              <w:rPr>
                <w:b/>
                <w:i/>
                <w:sz w:val="20"/>
                <w:szCs w:val="20"/>
              </w:rPr>
            </w:pPr>
            <w:r w:rsidRPr="00180CF4">
              <w:rPr>
                <w:b/>
                <w:i/>
                <w:sz w:val="20"/>
                <w:szCs w:val="20"/>
              </w:rPr>
              <w:t>13,5</w:t>
            </w:r>
          </w:p>
        </w:tc>
        <w:tc>
          <w:tcPr>
            <w:tcW w:w="766" w:type="dxa"/>
            <w:vAlign w:val="bottom"/>
          </w:tcPr>
          <w:p w14:paraId="02DE633C" w14:textId="77777777" w:rsidR="00CC46E0" w:rsidRPr="00180CF4" w:rsidRDefault="00CC46E0" w:rsidP="00C55D34">
            <w:pPr>
              <w:jc w:val="right"/>
              <w:rPr>
                <w:b/>
                <w:i/>
                <w:sz w:val="20"/>
                <w:szCs w:val="20"/>
              </w:rPr>
            </w:pPr>
            <w:r w:rsidRPr="00180CF4">
              <w:rPr>
                <w:b/>
                <w:i/>
                <w:sz w:val="20"/>
                <w:szCs w:val="20"/>
              </w:rPr>
              <w:t>25,6</w:t>
            </w:r>
          </w:p>
        </w:tc>
        <w:tc>
          <w:tcPr>
            <w:tcW w:w="766" w:type="dxa"/>
            <w:vAlign w:val="bottom"/>
          </w:tcPr>
          <w:p w14:paraId="2891A07B" w14:textId="77777777" w:rsidR="00CC46E0" w:rsidRPr="00180CF4" w:rsidRDefault="00CC46E0" w:rsidP="00C55D34">
            <w:pPr>
              <w:jc w:val="right"/>
              <w:rPr>
                <w:b/>
                <w:i/>
                <w:sz w:val="20"/>
                <w:szCs w:val="20"/>
              </w:rPr>
            </w:pPr>
            <w:r w:rsidRPr="00180CF4">
              <w:rPr>
                <w:b/>
                <w:i/>
                <w:sz w:val="20"/>
                <w:szCs w:val="20"/>
              </w:rPr>
              <w:t>38,7</w:t>
            </w:r>
          </w:p>
        </w:tc>
        <w:tc>
          <w:tcPr>
            <w:tcW w:w="766" w:type="dxa"/>
            <w:vAlign w:val="bottom"/>
          </w:tcPr>
          <w:p w14:paraId="75C6648D" w14:textId="77777777" w:rsidR="00CC46E0" w:rsidRPr="00180CF4" w:rsidRDefault="00CC46E0" w:rsidP="00C55D34">
            <w:pPr>
              <w:jc w:val="right"/>
              <w:rPr>
                <w:b/>
                <w:i/>
                <w:sz w:val="20"/>
                <w:szCs w:val="20"/>
              </w:rPr>
            </w:pPr>
            <w:r w:rsidRPr="00180CF4">
              <w:rPr>
                <w:b/>
                <w:i/>
                <w:sz w:val="20"/>
                <w:szCs w:val="20"/>
              </w:rPr>
              <w:t>13,5</w:t>
            </w:r>
          </w:p>
        </w:tc>
      </w:tr>
      <w:tr w:rsidR="00CC46E0" w:rsidRPr="00CC46E0" w14:paraId="3CC0246C" w14:textId="77777777" w:rsidTr="00CC46E0">
        <w:tc>
          <w:tcPr>
            <w:tcW w:w="1061" w:type="dxa"/>
            <w:vMerge w:val="restart"/>
          </w:tcPr>
          <w:p w14:paraId="12A0182E" w14:textId="77777777" w:rsidR="00CC46E0" w:rsidRPr="00CC46E0" w:rsidRDefault="00CC46E0" w:rsidP="00CC46E0">
            <w:pPr>
              <w:rPr>
                <w:sz w:val="20"/>
                <w:szCs w:val="20"/>
              </w:rPr>
            </w:pPr>
            <w:r w:rsidRPr="00CC46E0">
              <w:rPr>
                <w:sz w:val="20"/>
                <w:szCs w:val="20"/>
              </w:rPr>
              <w:t>06 03</w:t>
            </w:r>
          </w:p>
        </w:tc>
        <w:tc>
          <w:tcPr>
            <w:tcW w:w="3202" w:type="dxa"/>
            <w:vMerge w:val="restart"/>
          </w:tcPr>
          <w:p w14:paraId="22CC57E8" w14:textId="77777777" w:rsidR="00CC46E0" w:rsidRPr="00CC46E0" w:rsidRDefault="00CC46E0" w:rsidP="00CC46E0">
            <w:pPr>
              <w:rPr>
                <w:bCs/>
                <w:color w:val="000000"/>
                <w:sz w:val="20"/>
                <w:szCs w:val="20"/>
              </w:rPr>
            </w:pPr>
            <w:r w:rsidRPr="00CC46E0">
              <w:rPr>
                <w:bCs/>
                <w:color w:val="000000"/>
                <w:sz w:val="20"/>
                <w:szCs w:val="20"/>
              </w:rPr>
              <w:t>Odpady z produkcji, przygotowania, obrotu i stosowania soli i ich roztworów oraz tlenków metali</w:t>
            </w:r>
          </w:p>
        </w:tc>
        <w:tc>
          <w:tcPr>
            <w:tcW w:w="1293" w:type="dxa"/>
            <w:vAlign w:val="bottom"/>
          </w:tcPr>
          <w:p w14:paraId="145525CB"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21978D4D" w14:textId="77777777" w:rsidR="00CC46E0" w:rsidRPr="00C55D34" w:rsidRDefault="00CC46E0" w:rsidP="00C55D34">
            <w:pPr>
              <w:jc w:val="right"/>
              <w:rPr>
                <w:sz w:val="20"/>
                <w:szCs w:val="20"/>
              </w:rPr>
            </w:pPr>
            <w:r w:rsidRPr="00C55D34">
              <w:rPr>
                <w:sz w:val="20"/>
                <w:szCs w:val="20"/>
              </w:rPr>
              <w:t>0,4</w:t>
            </w:r>
          </w:p>
        </w:tc>
        <w:tc>
          <w:tcPr>
            <w:tcW w:w="815" w:type="dxa"/>
            <w:vAlign w:val="bottom"/>
          </w:tcPr>
          <w:p w14:paraId="4E14916C" w14:textId="77777777" w:rsidR="00CC46E0" w:rsidRPr="00C55D34" w:rsidRDefault="00CC46E0" w:rsidP="00C55D34">
            <w:pPr>
              <w:jc w:val="right"/>
              <w:rPr>
                <w:sz w:val="20"/>
                <w:szCs w:val="20"/>
              </w:rPr>
            </w:pPr>
            <w:r w:rsidRPr="00C55D34">
              <w:rPr>
                <w:sz w:val="20"/>
                <w:szCs w:val="20"/>
              </w:rPr>
              <w:t>0,4</w:t>
            </w:r>
          </w:p>
        </w:tc>
        <w:tc>
          <w:tcPr>
            <w:tcW w:w="766" w:type="dxa"/>
            <w:vAlign w:val="bottom"/>
          </w:tcPr>
          <w:p w14:paraId="061BBCE5" w14:textId="77777777" w:rsidR="00CC46E0" w:rsidRPr="00C55D34" w:rsidRDefault="00CC46E0" w:rsidP="00C55D34">
            <w:pPr>
              <w:jc w:val="right"/>
              <w:rPr>
                <w:sz w:val="20"/>
                <w:szCs w:val="20"/>
              </w:rPr>
            </w:pPr>
            <w:r w:rsidRPr="00C55D34">
              <w:rPr>
                <w:sz w:val="20"/>
                <w:szCs w:val="20"/>
              </w:rPr>
              <w:t>0,6</w:t>
            </w:r>
          </w:p>
        </w:tc>
        <w:tc>
          <w:tcPr>
            <w:tcW w:w="766" w:type="dxa"/>
            <w:vAlign w:val="bottom"/>
          </w:tcPr>
          <w:p w14:paraId="712A5CCE" w14:textId="77777777" w:rsidR="00CC46E0" w:rsidRPr="00C55D34" w:rsidRDefault="00CC46E0" w:rsidP="00C55D34">
            <w:pPr>
              <w:jc w:val="right"/>
              <w:rPr>
                <w:sz w:val="20"/>
                <w:szCs w:val="20"/>
              </w:rPr>
            </w:pPr>
            <w:r w:rsidRPr="00C55D34">
              <w:rPr>
                <w:sz w:val="20"/>
                <w:szCs w:val="20"/>
              </w:rPr>
              <w:t>0,7</w:t>
            </w:r>
          </w:p>
        </w:tc>
        <w:tc>
          <w:tcPr>
            <w:tcW w:w="766" w:type="dxa"/>
            <w:vAlign w:val="bottom"/>
          </w:tcPr>
          <w:p w14:paraId="01372CD9" w14:textId="77777777" w:rsidR="00CC46E0" w:rsidRPr="00C55D34" w:rsidRDefault="00CC46E0" w:rsidP="00C55D34">
            <w:pPr>
              <w:jc w:val="right"/>
              <w:rPr>
                <w:sz w:val="20"/>
                <w:szCs w:val="20"/>
              </w:rPr>
            </w:pPr>
            <w:r w:rsidRPr="00C55D34">
              <w:rPr>
                <w:sz w:val="20"/>
                <w:szCs w:val="20"/>
              </w:rPr>
              <w:t>0,7</w:t>
            </w:r>
          </w:p>
        </w:tc>
      </w:tr>
      <w:tr w:rsidR="00CC46E0" w:rsidRPr="00CC46E0" w14:paraId="3307AB92" w14:textId="77777777" w:rsidTr="00CC46E0">
        <w:tc>
          <w:tcPr>
            <w:tcW w:w="1061" w:type="dxa"/>
            <w:vMerge/>
          </w:tcPr>
          <w:p w14:paraId="324227CA" w14:textId="77777777" w:rsidR="00CC46E0" w:rsidRPr="00CC46E0" w:rsidRDefault="00CC46E0" w:rsidP="00CC46E0">
            <w:pPr>
              <w:rPr>
                <w:sz w:val="20"/>
                <w:szCs w:val="20"/>
              </w:rPr>
            </w:pPr>
          </w:p>
        </w:tc>
        <w:tc>
          <w:tcPr>
            <w:tcW w:w="3202" w:type="dxa"/>
            <w:vMerge/>
          </w:tcPr>
          <w:p w14:paraId="2EFD4C8C" w14:textId="77777777" w:rsidR="00CC46E0" w:rsidRPr="00CC46E0" w:rsidRDefault="00CC46E0" w:rsidP="00CC46E0">
            <w:pPr>
              <w:rPr>
                <w:bCs/>
                <w:color w:val="000000"/>
                <w:sz w:val="20"/>
                <w:szCs w:val="20"/>
              </w:rPr>
            </w:pPr>
          </w:p>
        </w:tc>
        <w:tc>
          <w:tcPr>
            <w:tcW w:w="1293" w:type="dxa"/>
            <w:vAlign w:val="bottom"/>
          </w:tcPr>
          <w:p w14:paraId="466E5A5F"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128DBB3E" w14:textId="77777777" w:rsidR="00CC46E0" w:rsidRPr="00C55D34" w:rsidRDefault="00CC46E0" w:rsidP="00C55D34">
            <w:pPr>
              <w:jc w:val="right"/>
              <w:rPr>
                <w:sz w:val="20"/>
                <w:szCs w:val="20"/>
              </w:rPr>
            </w:pPr>
            <w:r w:rsidRPr="00C55D34">
              <w:rPr>
                <w:sz w:val="20"/>
                <w:szCs w:val="20"/>
              </w:rPr>
              <w:t>46,2</w:t>
            </w:r>
          </w:p>
        </w:tc>
        <w:tc>
          <w:tcPr>
            <w:tcW w:w="815" w:type="dxa"/>
            <w:vAlign w:val="bottom"/>
          </w:tcPr>
          <w:p w14:paraId="6254ECFF" w14:textId="77777777" w:rsidR="00CC46E0" w:rsidRPr="00C55D34" w:rsidRDefault="00CC46E0" w:rsidP="00C55D34">
            <w:pPr>
              <w:jc w:val="right"/>
              <w:rPr>
                <w:sz w:val="20"/>
                <w:szCs w:val="20"/>
              </w:rPr>
            </w:pPr>
            <w:r w:rsidRPr="00C55D34">
              <w:rPr>
                <w:sz w:val="20"/>
                <w:szCs w:val="20"/>
              </w:rPr>
              <w:t>46,6</w:t>
            </w:r>
          </w:p>
        </w:tc>
        <w:tc>
          <w:tcPr>
            <w:tcW w:w="766" w:type="dxa"/>
            <w:vAlign w:val="bottom"/>
          </w:tcPr>
          <w:p w14:paraId="6F14EAAB" w14:textId="77777777" w:rsidR="00CC46E0" w:rsidRPr="00C55D34" w:rsidRDefault="00CC46E0" w:rsidP="00C55D34">
            <w:pPr>
              <w:jc w:val="right"/>
              <w:rPr>
                <w:sz w:val="20"/>
                <w:szCs w:val="20"/>
              </w:rPr>
            </w:pPr>
            <w:r w:rsidRPr="00C55D34">
              <w:rPr>
                <w:sz w:val="20"/>
                <w:szCs w:val="20"/>
              </w:rPr>
              <w:t>43,8</w:t>
            </w:r>
          </w:p>
        </w:tc>
        <w:tc>
          <w:tcPr>
            <w:tcW w:w="766" w:type="dxa"/>
            <w:vAlign w:val="bottom"/>
          </w:tcPr>
          <w:p w14:paraId="107BA1E1" w14:textId="77777777" w:rsidR="00CC46E0" w:rsidRPr="00C55D34" w:rsidRDefault="00CC46E0" w:rsidP="00C55D34">
            <w:pPr>
              <w:jc w:val="right"/>
              <w:rPr>
                <w:sz w:val="20"/>
                <w:szCs w:val="20"/>
              </w:rPr>
            </w:pPr>
            <w:r w:rsidRPr="00C55D34">
              <w:rPr>
                <w:sz w:val="20"/>
                <w:szCs w:val="20"/>
              </w:rPr>
              <w:t>51,3</w:t>
            </w:r>
          </w:p>
        </w:tc>
        <w:tc>
          <w:tcPr>
            <w:tcW w:w="766" w:type="dxa"/>
            <w:vAlign w:val="bottom"/>
          </w:tcPr>
          <w:p w14:paraId="71FDDCAC" w14:textId="77777777" w:rsidR="00CC46E0" w:rsidRPr="00C55D34" w:rsidRDefault="00CC46E0" w:rsidP="00C55D34">
            <w:pPr>
              <w:jc w:val="right"/>
              <w:rPr>
                <w:sz w:val="20"/>
                <w:szCs w:val="20"/>
              </w:rPr>
            </w:pPr>
            <w:r w:rsidRPr="00C55D34">
              <w:rPr>
                <w:sz w:val="20"/>
                <w:szCs w:val="20"/>
              </w:rPr>
              <w:t>103,8</w:t>
            </w:r>
          </w:p>
        </w:tc>
      </w:tr>
      <w:tr w:rsidR="00CC46E0" w:rsidRPr="00CC46E0" w14:paraId="065E765C" w14:textId="77777777" w:rsidTr="00CC46E0">
        <w:tc>
          <w:tcPr>
            <w:tcW w:w="1061" w:type="dxa"/>
            <w:vMerge/>
          </w:tcPr>
          <w:p w14:paraId="484DC7E5" w14:textId="77777777" w:rsidR="00CC46E0" w:rsidRPr="00CC46E0" w:rsidRDefault="00CC46E0" w:rsidP="00CC46E0">
            <w:pPr>
              <w:rPr>
                <w:sz w:val="20"/>
                <w:szCs w:val="20"/>
              </w:rPr>
            </w:pPr>
          </w:p>
        </w:tc>
        <w:tc>
          <w:tcPr>
            <w:tcW w:w="3202" w:type="dxa"/>
            <w:vMerge/>
          </w:tcPr>
          <w:p w14:paraId="6AFA7D72" w14:textId="77777777" w:rsidR="00CC46E0" w:rsidRPr="00CC46E0" w:rsidRDefault="00CC46E0" w:rsidP="00CC46E0">
            <w:pPr>
              <w:rPr>
                <w:b/>
                <w:bCs/>
                <w:color w:val="000000"/>
                <w:sz w:val="20"/>
                <w:szCs w:val="20"/>
              </w:rPr>
            </w:pPr>
          </w:p>
        </w:tc>
        <w:tc>
          <w:tcPr>
            <w:tcW w:w="1293" w:type="dxa"/>
            <w:vAlign w:val="bottom"/>
          </w:tcPr>
          <w:p w14:paraId="26AB75C7"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1AD21469" w14:textId="77777777" w:rsidR="00CC46E0" w:rsidRPr="00180CF4" w:rsidRDefault="00CC46E0" w:rsidP="00C55D34">
            <w:pPr>
              <w:jc w:val="right"/>
              <w:rPr>
                <w:b/>
                <w:i/>
                <w:sz w:val="20"/>
                <w:szCs w:val="20"/>
              </w:rPr>
            </w:pPr>
            <w:r w:rsidRPr="00180CF4">
              <w:rPr>
                <w:b/>
                <w:i/>
                <w:sz w:val="20"/>
                <w:szCs w:val="20"/>
              </w:rPr>
              <w:t>46,5</w:t>
            </w:r>
          </w:p>
        </w:tc>
        <w:tc>
          <w:tcPr>
            <w:tcW w:w="815" w:type="dxa"/>
            <w:vAlign w:val="bottom"/>
          </w:tcPr>
          <w:p w14:paraId="0865ADB4" w14:textId="77777777" w:rsidR="00CC46E0" w:rsidRPr="00180CF4" w:rsidRDefault="00CC46E0" w:rsidP="00C55D34">
            <w:pPr>
              <w:jc w:val="right"/>
              <w:rPr>
                <w:b/>
                <w:i/>
                <w:sz w:val="20"/>
                <w:szCs w:val="20"/>
              </w:rPr>
            </w:pPr>
            <w:r w:rsidRPr="00180CF4">
              <w:rPr>
                <w:b/>
                <w:i/>
                <w:sz w:val="20"/>
                <w:szCs w:val="20"/>
              </w:rPr>
              <w:t>47,0</w:t>
            </w:r>
          </w:p>
        </w:tc>
        <w:tc>
          <w:tcPr>
            <w:tcW w:w="766" w:type="dxa"/>
            <w:vAlign w:val="bottom"/>
          </w:tcPr>
          <w:p w14:paraId="3FC596A7" w14:textId="77777777" w:rsidR="00CC46E0" w:rsidRPr="00180CF4" w:rsidRDefault="00CC46E0" w:rsidP="00C55D34">
            <w:pPr>
              <w:jc w:val="right"/>
              <w:rPr>
                <w:b/>
                <w:i/>
                <w:sz w:val="20"/>
                <w:szCs w:val="20"/>
              </w:rPr>
            </w:pPr>
            <w:r w:rsidRPr="00180CF4">
              <w:rPr>
                <w:b/>
                <w:i/>
                <w:sz w:val="20"/>
                <w:szCs w:val="20"/>
              </w:rPr>
              <w:t>44,4</w:t>
            </w:r>
          </w:p>
        </w:tc>
        <w:tc>
          <w:tcPr>
            <w:tcW w:w="766" w:type="dxa"/>
            <w:vAlign w:val="bottom"/>
          </w:tcPr>
          <w:p w14:paraId="1A314A5B" w14:textId="77777777" w:rsidR="00CC46E0" w:rsidRPr="00180CF4" w:rsidRDefault="00CC46E0" w:rsidP="00C55D34">
            <w:pPr>
              <w:jc w:val="right"/>
              <w:rPr>
                <w:b/>
                <w:i/>
                <w:sz w:val="20"/>
                <w:szCs w:val="20"/>
              </w:rPr>
            </w:pPr>
            <w:r w:rsidRPr="00180CF4">
              <w:rPr>
                <w:b/>
                <w:i/>
                <w:sz w:val="20"/>
                <w:szCs w:val="20"/>
              </w:rPr>
              <w:t>52,0</w:t>
            </w:r>
          </w:p>
        </w:tc>
        <w:tc>
          <w:tcPr>
            <w:tcW w:w="766" w:type="dxa"/>
            <w:vAlign w:val="bottom"/>
          </w:tcPr>
          <w:p w14:paraId="6FFE35AF" w14:textId="77777777" w:rsidR="00CC46E0" w:rsidRPr="00180CF4" w:rsidRDefault="00CC46E0" w:rsidP="00C55D34">
            <w:pPr>
              <w:jc w:val="right"/>
              <w:rPr>
                <w:b/>
                <w:i/>
                <w:sz w:val="20"/>
                <w:szCs w:val="20"/>
              </w:rPr>
            </w:pPr>
            <w:r w:rsidRPr="00180CF4">
              <w:rPr>
                <w:b/>
                <w:i/>
                <w:sz w:val="20"/>
                <w:szCs w:val="20"/>
              </w:rPr>
              <w:t>104,5</w:t>
            </w:r>
          </w:p>
        </w:tc>
      </w:tr>
      <w:tr w:rsidR="00CC46E0" w:rsidRPr="00CC46E0" w14:paraId="4074D01B" w14:textId="77777777" w:rsidTr="00CC46E0">
        <w:tc>
          <w:tcPr>
            <w:tcW w:w="1061" w:type="dxa"/>
            <w:vMerge w:val="restart"/>
          </w:tcPr>
          <w:p w14:paraId="70EF5D98" w14:textId="77777777" w:rsidR="00CC46E0" w:rsidRPr="00CC46E0" w:rsidRDefault="00CC46E0" w:rsidP="00CC46E0">
            <w:pPr>
              <w:rPr>
                <w:sz w:val="20"/>
                <w:szCs w:val="20"/>
              </w:rPr>
            </w:pPr>
            <w:r w:rsidRPr="00CC46E0">
              <w:rPr>
                <w:sz w:val="20"/>
                <w:szCs w:val="20"/>
              </w:rPr>
              <w:t>06 04</w:t>
            </w:r>
          </w:p>
        </w:tc>
        <w:tc>
          <w:tcPr>
            <w:tcW w:w="3202" w:type="dxa"/>
            <w:vMerge w:val="restart"/>
          </w:tcPr>
          <w:p w14:paraId="29E67693" w14:textId="77777777" w:rsidR="00CC46E0" w:rsidRPr="00CC46E0" w:rsidRDefault="00CC46E0" w:rsidP="00CC46E0">
            <w:pPr>
              <w:rPr>
                <w:bCs/>
                <w:color w:val="000000"/>
                <w:sz w:val="20"/>
                <w:szCs w:val="20"/>
              </w:rPr>
            </w:pPr>
            <w:r w:rsidRPr="00CC46E0">
              <w:rPr>
                <w:bCs/>
                <w:color w:val="000000"/>
                <w:sz w:val="20"/>
                <w:szCs w:val="20"/>
              </w:rPr>
              <w:t>Odpady zawierające metale inne niż wymienione w 06 03</w:t>
            </w:r>
          </w:p>
        </w:tc>
        <w:tc>
          <w:tcPr>
            <w:tcW w:w="1293" w:type="dxa"/>
            <w:vAlign w:val="bottom"/>
          </w:tcPr>
          <w:p w14:paraId="095F9DAD"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3430B922" w14:textId="77777777" w:rsidR="00CC46E0" w:rsidRPr="00C55D34" w:rsidRDefault="00CC46E0" w:rsidP="00C55D34">
            <w:pPr>
              <w:jc w:val="right"/>
              <w:rPr>
                <w:sz w:val="20"/>
                <w:szCs w:val="20"/>
              </w:rPr>
            </w:pPr>
            <w:r w:rsidRPr="00C55D34">
              <w:rPr>
                <w:sz w:val="20"/>
                <w:szCs w:val="20"/>
              </w:rPr>
              <w:t>1,7</w:t>
            </w:r>
          </w:p>
        </w:tc>
        <w:tc>
          <w:tcPr>
            <w:tcW w:w="815" w:type="dxa"/>
            <w:vAlign w:val="bottom"/>
          </w:tcPr>
          <w:p w14:paraId="4C3B2B89" w14:textId="77777777" w:rsidR="00CC46E0" w:rsidRPr="00C55D34" w:rsidRDefault="00CC46E0" w:rsidP="00C55D34">
            <w:pPr>
              <w:jc w:val="right"/>
              <w:rPr>
                <w:sz w:val="20"/>
                <w:szCs w:val="20"/>
              </w:rPr>
            </w:pPr>
            <w:r w:rsidRPr="00C55D34">
              <w:rPr>
                <w:sz w:val="20"/>
                <w:szCs w:val="20"/>
              </w:rPr>
              <w:t>1,7</w:t>
            </w:r>
          </w:p>
        </w:tc>
        <w:tc>
          <w:tcPr>
            <w:tcW w:w="766" w:type="dxa"/>
            <w:vAlign w:val="bottom"/>
          </w:tcPr>
          <w:p w14:paraId="15020CFA" w14:textId="77777777" w:rsidR="00CC46E0" w:rsidRPr="00C55D34" w:rsidRDefault="00CC46E0" w:rsidP="00C55D34">
            <w:pPr>
              <w:jc w:val="right"/>
              <w:rPr>
                <w:sz w:val="20"/>
                <w:szCs w:val="20"/>
              </w:rPr>
            </w:pPr>
            <w:r w:rsidRPr="00C55D34">
              <w:rPr>
                <w:sz w:val="20"/>
                <w:szCs w:val="20"/>
              </w:rPr>
              <w:t>1,0</w:t>
            </w:r>
          </w:p>
        </w:tc>
        <w:tc>
          <w:tcPr>
            <w:tcW w:w="766" w:type="dxa"/>
            <w:vAlign w:val="bottom"/>
          </w:tcPr>
          <w:p w14:paraId="0AB87D02" w14:textId="77777777" w:rsidR="00CC46E0" w:rsidRPr="00C55D34" w:rsidRDefault="00CC46E0" w:rsidP="00C55D34">
            <w:pPr>
              <w:jc w:val="right"/>
              <w:rPr>
                <w:sz w:val="20"/>
                <w:szCs w:val="20"/>
              </w:rPr>
            </w:pPr>
            <w:r w:rsidRPr="00C55D34">
              <w:rPr>
                <w:sz w:val="20"/>
                <w:szCs w:val="20"/>
              </w:rPr>
              <w:t>0,3</w:t>
            </w:r>
          </w:p>
        </w:tc>
        <w:tc>
          <w:tcPr>
            <w:tcW w:w="766" w:type="dxa"/>
            <w:vAlign w:val="bottom"/>
          </w:tcPr>
          <w:p w14:paraId="62A07351" w14:textId="77777777" w:rsidR="00CC46E0" w:rsidRPr="00C55D34" w:rsidRDefault="00CC46E0" w:rsidP="00C55D34">
            <w:pPr>
              <w:jc w:val="right"/>
              <w:rPr>
                <w:sz w:val="20"/>
                <w:szCs w:val="20"/>
              </w:rPr>
            </w:pPr>
            <w:r w:rsidRPr="00C55D34">
              <w:rPr>
                <w:sz w:val="20"/>
                <w:szCs w:val="20"/>
              </w:rPr>
              <w:t>0,3</w:t>
            </w:r>
          </w:p>
        </w:tc>
      </w:tr>
      <w:tr w:rsidR="00CC46E0" w:rsidRPr="00CC46E0" w14:paraId="740B42CE" w14:textId="77777777" w:rsidTr="00CC46E0">
        <w:tc>
          <w:tcPr>
            <w:tcW w:w="1061" w:type="dxa"/>
            <w:vMerge/>
          </w:tcPr>
          <w:p w14:paraId="5C6061F1" w14:textId="77777777" w:rsidR="00CC46E0" w:rsidRPr="00CC46E0" w:rsidRDefault="00CC46E0" w:rsidP="00CC46E0">
            <w:pPr>
              <w:rPr>
                <w:sz w:val="20"/>
                <w:szCs w:val="20"/>
              </w:rPr>
            </w:pPr>
          </w:p>
        </w:tc>
        <w:tc>
          <w:tcPr>
            <w:tcW w:w="3202" w:type="dxa"/>
            <w:vMerge/>
          </w:tcPr>
          <w:p w14:paraId="789A34FC" w14:textId="77777777" w:rsidR="00CC46E0" w:rsidRPr="00CC46E0" w:rsidRDefault="00CC46E0" w:rsidP="00CC46E0">
            <w:pPr>
              <w:rPr>
                <w:bCs/>
                <w:color w:val="000000"/>
                <w:sz w:val="20"/>
                <w:szCs w:val="20"/>
              </w:rPr>
            </w:pPr>
          </w:p>
        </w:tc>
        <w:tc>
          <w:tcPr>
            <w:tcW w:w="1293" w:type="dxa"/>
            <w:vAlign w:val="bottom"/>
          </w:tcPr>
          <w:p w14:paraId="4EEFB0F7"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5C64D2AA" w14:textId="77777777" w:rsidR="00CC46E0" w:rsidRPr="00C55D34" w:rsidRDefault="00CC46E0" w:rsidP="00C55D34">
            <w:pPr>
              <w:jc w:val="right"/>
              <w:rPr>
                <w:sz w:val="20"/>
                <w:szCs w:val="20"/>
              </w:rPr>
            </w:pPr>
            <w:r w:rsidRPr="00C55D34">
              <w:rPr>
                <w:sz w:val="20"/>
                <w:szCs w:val="20"/>
              </w:rPr>
              <w:t>0,0</w:t>
            </w:r>
          </w:p>
        </w:tc>
        <w:tc>
          <w:tcPr>
            <w:tcW w:w="815" w:type="dxa"/>
            <w:vAlign w:val="bottom"/>
          </w:tcPr>
          <w:p w14:paraId="22F2A2EB"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5160DF12"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0C5A9D3E"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0B4F15FD" w14:textId="77777777" w:rsidR="00CC46E0" w:rsidRPr="00C55D34" w:rsidRDefault="00CC46E0" w:rsidP="00C55D34">
            <w:pPr>
              <w:jc w:val="right"/>
              <w:rPr>
                <w:sz w:val="20"/>
                <w:szCs w:val="20"/>
              </w:rPr>
            </w:pPr>
            <w:r w:rsidRPr="00C55D34">
              <w:rPr>
                <w:sz w:val="20"/>
                <w:szCs w:val="20"/>
              </w:rPr>
              <w:t>0,0</w:t>
            </w:r>
          </w:p>
        </w:tc>
      </w:tr>
      <w:tr w:rsidR="00CC46E0" w:rsidRPr="00CC46E0" w14:paraId="11F42025" w14:textId="77777777" w:rsidTr="00CC46E0">
        <w:tc>
          <w:tcPr>
            <w:tcW w:w="1061" w:type="dxa"/>
            <w:vMerge/>
          </w:tcPr>
          <w:p w14:paraId="6F0EC601" w14:textId="77777777" w:rsidR="00CC46E0" w:rsidRPr="00CC46E0" w:rsidRDefault="00CC46E0" w:rsidP="00CC46E0">
            <w:pPr>
              <w:rPr>
                <w:sz w:val="20"/>
                <w:szCs w:val="20"/>
              </w:rPr>
            </w:pPr>
          </w:p>
        </w:tc>
        <w:tc>
          <w:tcPr>
            <w:tcW w:w="3202" w:type="dxa"/>
            <w:vMerge/>
          </w:tcPr>
          <w:p w14:paraId="24CF073B" w14:textId="77777777" w:rsidR="00CC46E0" w:rsidRPr="00CC46E0" w:rsidRDefault="00CC46E0" w:rsidP="00CC46E0">
            <w:pPr>
              <w:rPr>
                <w:b/>
                <w:bCs/>
                <w:color w:val="000000"/>
                <w:sz w:val="20"/>
                <w:szCs w:val="20"/>
              </w:rPr>
            </w:pPr>
          </w:p>
        </w:tc>
        <w:tc>
          <w:tcPr>
            <w:tcW w:w="1293" w:type="dxa"/>
            <w:vAlign w:val="bottom"/>
          </w:tcPr>
          <w:p w14:paraId="35552772"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1ED6FF0E" w14:textId="77777777" w:rsidR="00CC46E0" w:rsidRPr="00180CF4" w:rsidRDefault="00CC46E0" w:rsidP="00C55D34">
            <w:pPr>
              <w:jc w:val="right"/>
              <w:rPr>
                <w:b/>
                <w:i/>
                <w:sz w:val="20"/>
                <w:szCs w:val="20"/>
              </w:rPr>
            </w:pPr>
            <w:r w:rsidRPr="00180CF4">
              <w:rPr>
                <w:b/>
                <w:i/>
                <w:sz w:val="20"/>
                <w:szCs w:val="20"/>
              </w:rPr>
              <w:t>1,7</w:t>
            </w:r>
          </w:p>
        </w:tc>
        <w:tc>
          <w:tcPr>
            <w:tcW w:w="815" w:type="dxa"/>
            <w:vAlign w:val="bottom"/>
          </w:tcPr>
          <w:p w14:paraId="3903903B" w14:textId="77777777" w:rsidR="00CC46E0" w:rsidRPr="00180CF4" w:rsidRDefault="00CC46E0" w:rsidP="00C55D34">
            <w:pPr>
              <w:jc w:val="right"/>
              <w:rPr>
                <w:b/>
                <w:i/>
                <w:sz w:val="20"/>
                <w:szCs w:val="20"/>
              </w:rPr>
            </w:pPr>
            <w:r w:rsidRPr="00180CF4">
              <w:rPr>
                <w:b/>
                <w:i/>
                <w:sz w:val="20"/>
                <w:szCs w:val="20"/>
              </w:rPr>
              <w:t>1,7</w:t>
            </w:r>
          </w:p>
        </w:tc>
        <w:tc>
          <w:tcPr>
            <w:tcW w:w="766" w:type="dxa"/>
            <w:vAlign w:val="bottom"/>
          </w:tcPr>
          <w:p w14:paraId="58C10099" w14:textId="77777777" w:rsidR="00CC46E0" w:rsidRPr="00180CF4" w:rsidRDefault="00CC46E0" w:rsidP="00C55D34">
            <w:pPr>
              <w:jc w:val="right"/>
              <w:rPr>
                <w:b/>
                <w:i/>
                <w:sz w:val="20"/>
                <w:szCs w:val="20"/>
              </w:rPr>
            </w:pPr>
            <w:r w:rsidRPr="00180CF4">
              <w:rPr>
                <w:b/>
                <w:i/>
                <w:sz w:val="20"/>
                <w:szCs w:val="20"/>
              </w:rPr>
              <w:t>1,0</w:t>
            </w:r>
          </w:p>
        </w:tc>
        <w:tc>
          <w:tcPr>
            <w:tcW w:w="766" w:type="dxa"/>
            <w:vAlign w:val="bottom"/>
          </w:tcPr>
          <w:p w14:paraId="7F40CD43" w14:textId="77777777" w:rsidR="00CC46E0" w:rsidRPr="00180CF4" w:rsidRDefault="00CC46E0" w:rsidP="00C55D34">
            <w:pPr>
              <w:jc w:val="right"/>
              <w:rPr>
                <w:b/>
                <w:i/>
                <w:sz w:val="20"/>
                <w:szCs w:val="20"/>
              </w:rPr>
            </w:pPr>
            <w:r w:rsidRPr="00180CF4">
              <w:rPr>
                <w:b/>
                <w:i/>
                <w:sz w:val="20"/>
                <w:szCs w:val="20"/>
              </w:rPr>
              <w:t>0,3</w:t>
            </w:r>
          </w:p>
        </w:tc>
        <w:tc>
          <w:tcPr>
            <w:tcW w:w="766" w:type="dxa"/>
            <w:vAlign w:val="bottom"/>
          </w:tcPr>
          <w:p w14:paraId="740F81D1" w14:textId="77777777" w:rsidR="00CC46E0" w:rsidRPr="00180CF4" w:rsidRDefault="00CC46E0" w:rsidP="00C55D34">
            <w:pPr>
              <w:jc w:val="right"/>
              <w:rPr>
                <w:b/>
                <w:i/>
                <w:sz w:val="20"/>
                <w:szCs w:val="20"/>
              </w:rPr>
            </w:pPr>
            <w:r w:rsidRPr="00180CF4">
              <w:rPr>
                <w:b/>
                <w:i/>
                <w:sz w:val="20"/>
                <w:szCs w:val="20"/>
              </w:rPr>
              <w:t>0,3</w:t>
            </w:r>
          </w:p>
        </w:tc>
      </w:tr>
      <w:tr w:rsidR="00CC46E0" w:rsidRPr="00CC46E0" w14:paraId="3B251681" w14:textId="77777777" w:rsidTr="00CC46E0">
        <w:tc>
          <w:tcPr>
            <w:tcW w:w="1061" w:type="dxa"/>
            <w:vMerge w:val="restart"/>
          </w:tcPr>
          <w:p w14:paraId="5D81F099" w14:textId="77777777" w:rsidR="00CC46E0" w:rsidRPr="00CC46E0" w:rsidRDefault="00CC46E0" w:rsidP="00CC46E0">
            <w:pPr>
              <w:rPr>
                <w:sz w:val="20"/>
                <w:szCs w:val="20"/>
              </w:rPr>
            </w:pPr>
            <w:r w:rsidRPr="00CC46E0">
              <w:rPr>
                <w:sz w:val="20"/>
                <w:szCs w:val="20"/>
              </w:rPr>
              <w:t>06 05</w:t>
            </w:r>
          </w:p>
        </w:tc>
        <w:tc>
          <w:tcPr>
            <w:tcW w:w="3202" w:type="dxa"/>
            <w:vMerge w:val="restart"/>
          </w:tcPr>
          <w:p w14:paraId="5CF81085" w14:textId="77777777" w:rsidR="00CC46E0" w:rsidRPr="00CC46E0" w:rsidRDefault="00CC46E0" w:rsidP="00CC46E0">
            <w:pPr>
              <w:rPr>
                <w:bCs/>
                <w:color w:val="000000"/>
                <w:sz w:val="20"/>
                <w:szCs w:val="20"/>
              </w:rPr>
            </w:pPr>
            <w:r w:rsidRPr="00CC46E0">
              <w:rPr>
                <w:bCs/>
                <w:color w:val="000000"/>
                <w:sz w:val="20"/>
                <w:szCs w:val="20"/>
              </w:rPr>
              <w:t>Osady z zakładowych oczyszczalni ścieków</w:t>
            </w:r>
          </w:p>
        </w:tc>
        <w:tc>
          <w:tcPr>
            <w:tcW w:w="1293" w:type="dxa"/>
            <w:vAlign w:val="bottom"/>
          </w:tcPr>
          <w:p w14:paraId="339EB095"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69E91E0A" w14:textId="77777777" w:rsidR="00CC46E0" w:rsidRPr="00C55D34" w:rsidRDefault="00CC46E0" w:rsidP="00C55D34">
            <w:pPr>
              <w:jc w:val="right"/>
              <w:rPr>
                <w:sz w:val="20"/>
                <w:szCs w:val="20"/>
              </w:rPr>
            </w:pPr>
            <w:r w:rsidRPr="00C55D34">
              <w:rPr>
                <w:sz w:val="20"/>
                <w:szCs w:val="20"/>
              </w:rPr>
              <w:t>0,3</w:t>
            </w:r>
          </w:p>
        </w:tc>
        <w:tc>
          <w:tcPr>
            <w:tcW w:w="815" w:type="dxa"/>
            <w:vAlign w:val="bottom"/>
          </w:tcPr>
          <w:p w14:paraId="2F3264A3"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3B4B967C" w14:textId="77777777" w:rsidR="00CC46E0" w:rsidRPr="00C55D34" w:rsidRDefault="00CC46E0" w:rsidP="00C55D34">
            <w:pPr>
              <w:jc w:val="right"/>
              <w:rPr>
                <w:sz w:val="20"/>
                <w:szCs w:val="20"/>
              </w:rPr>
            </w:pPr>
            <w:r w:rsidRPr="00C55D34">
              <w:rPr>
                <w:sz w:val="20"/>
                <w:szCs w:val="20"/>
              </w:rPr>
              <w:t>0,8</w:t>
            </w:r>
          </w:p>
        </w:tc>
        <w:tc>
          <w:tcPr>
            <w:tcW w:w="766" w:type="dxa"/>
            <w:vAlign w:val="bottom"/>
          </w:tcPr>
          <w:p w14:paraId="5DD8E1A5"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64556589" w14:textId="77777777" w:rsidR="00CC46E0" w:rsidRPr="00C55D34" w:rsidRDefault="00CC46E0" w:rsidP="00C55D34">
            <w:pPr>
              <w:jc w:val="right"/>
              <w:rPr>
                <w:sz w:val="20"/>
                <w:szCs w:val="20"/>
              </w:rPr>
            </w:pPr>
            <w:r w:rsidRPr="00C55D34">
              <w:rPr>
                <w:sz w:val="20"/>
                <w:szCs w:val="20"/>
              </w:rPr>
              <w:t>0,2</w:t>
            </w:r>
          </w:p>
        </w:tc>
      </w:tr>
      <w:tr w:rsidR="00CC46E0" w:rsidRPr="00CC46E0" w14:paraId="3722F56C" w14:textId="77777777" w:rsidTr="00CC46E0">
        <w:tc>
          <w:tcPr>
            <w:tcW w:w="1061" w:type="dxa"/>
            <w:vMerge/>
          </w:tcPr>
          <w:p w14:paraId="18DD359F" w14:textId="77777777" w:rsidR="00CC46E0" w:rsidRPr="00CC46E0" w:rsidRDefault="00CC46E0" w:rsidP="00CC46E0">
            <w:pPr>
              <w:rPr>
                <w:sz w:val="20"/>
                <w:szCs w:val="20"/>
              </w:rPr>
            </w:pPr>
          </w:p>
        </w:tc>
        <w:tc>
          <w:tcPr>
            <w:tcW w:w="3202" w:type="dxa"/>
            <w:vMerge/>
          </w:tcPr>
          <w:p w14:paraId="795ED7AB" w14:textId="77777777" w:rsidR="00CC46E0" w:rsidRPr="00CC46E0" w:rsidRDefault="00CC46E0" w:rsidP="00CC46E0">
            <w:pPr>
              <w:rPr>
                <w:bCs/>
                <w:color w:val="000000"/>
                <w:sz w:val="20"/>
                <w:szCs w:val="20"/>
              </w:rPr>
            </w:pPr>
          </w:p>
        </w:tc>
        <w:tc>
          <w:tcPr>
            <w:tcW w:w="1293" w:type="dxa"/>
            <w:vAlign w:val="bottom"/>
          </w:tcPr>
          <w:p w14:paraId="4684C331" w14:textId="77777777" w:rsidR="00CC46E0" w:rsidRPr="00CC46E0" w:rsidRDefault="00CC46E0" w:rsidP="00CC46E0">
            <w:pPr>
              <w:rPr>
                <w:bCs/>
                <w:color w:val="000000"/>
                <w:sz w:val="20"/>
                <w:szCs w:val="20"/>
              </w:rPr>
            </w:pPr>
            <w:r w:rsidRPr="00CC46E0">
              <w:rPr>
                <w:bCs/>
                <w:color w:val="000000"/>
                <w:sz w:val="20"/>
                <w:szCs w:val="20"/>
              </w:rPr>
              <w:t xml:space="preserve">inne, w tym </w:t>
            </w:r>
          </w:p>
          <w:p w14:paraId="6E41033E" w14:textId="77777777" w:rsidR="00CC46E0" w:rsidRPr="00CC46E0" w:rsidRDefault="00CC46E0" w:rsidP="00CC46E0">
            <w:pPr>
              <w:rPr>
                <w:bCs/>
                <w:color w:val="000000"/>
                <w:sz w:val="20"/>
                <w:szCs w:val="20"/>
              </w:rPr>
            </w:pPr>
            <w:r w:rsidRPr="00CC46E0">
              <w:rPr>
                <w:bCs/>
                <w:color w:val="000000"/>
                <w:sz w:val="20"/>
                <w:szCs w:val="20"/>
              </w:rPr>
              <w:t>06 05 03</w:t>
            </w:r>
          </w:p>
        </w:tc>
        <w:tc>
          <w:tcPr>
            <w:tcW w:w="766" w:type="dxa"/>
            <w:vAlign w:val="bottom"/>
          </w:tcPr>
          <w:p w14:paraId="4F265690" w14:textId="77777777" w:rsidR="00CC46E0" w:rsidRPr="00C55D34" w:rsidRDefault="00CC46E0" w:rsidP="00C55D34">
            <w:pPr>
              <w:jc w:val="right"/>
              <w:rPr>
                <w:sz w:val="20"/>
                <w:szCs w:val="20"/>
              </w:rPr>
            </w:pPr>
            <w:r w:rsidRPr="00C55D34">
              <w:rPr>
                <w:sz w:val="20"/>
                <w:szCs w:val="20"/>
              </w:rPr>
              <w:t>375,2</w:t>
            </w:r>
          </w:p>
          <w:p w14:paraId="0CD3A1AA" w14:textId="77777777" w:rsidR="00CC46E0" w:rsidRPr="00C55D34" w:rsidRDefault="00CC46E0" w:rsidP="00C55D34">
            <w:pPr>
              <w:jc w:val="right"/>
              <w:rPr>
                <w:sz w:val="20"/>
                <w:szCs w:val="20"/>
              </w:rPr>
            </w:pPr>
            <w:r w:rsidRPr="00C55D34">
              <w:rPr>
                <w:sz w:val="20"/>
                <w:szCs w:val="20"/>
              </w:rPr>
              <w:t>375,2</w:t>
            </w:r>
          </w:p>
        </w:tc>
        <w:tc>
          <w:tcPr>
            <w:tcW w:w="815" w:type="dxa"/>
            <w:vAlign w:val="bottom"/>
          </w:tcPr>
          <w:p w14:paraId="2DEDB7F2" w14:textId="77777777" w:rsidR="00CC46E0" w:rsidRPr="00C55D34" w:rsidRDefault="00CC46E0" w:rsidP="00C55D34">
            <w:pPr>
              <w:jc w:val="right"/>
              <w:rPr>
                <w:sz w:val="20"/>
                <w:szCs w:val="20"/>
              </w:rPr>
            </w:pPr>
            <w:r w:rsidRPr="00C55D34">
              <w:rPr>
                <w:sz w:val="20"/>
                <w:szCs w:val="20"/>
              </w:rPr>
              <w:t>341,5</w:t>
            </w:r>
          </w:p>
          <w:p w14:paraId="13B699CE" w14:textId="77777777" w:rsidR="00CC46E0" w:rsidRPr="00C55D34" w:rsidRDefault="00CC46E0" w:rsidP="00C55D34">
            <w:pPr>
              <w:jc w:val="right"/>
              <w:rPr>
                <w:sz w:val="20"/>
                <w:szCs w:val="20"/>
              </w:rPr>
            </w:pPr>
            <w:r w:rsidRPr="00C55D34">
              <w:rPr>
                <w:sz w:val="20"/>
                <w:szCs w:val="20"/>
              </w:rPr>
              <w:t>342,5</w:t>
            </w:r>
          </w:p>
        </w:tc>
        <w:tc>
          <w:tcPr>
            <w:tcW w:w="766" w:type="dxa"/>
            <w:vAlign w:val="bottom"/>
          </w:tcPr>
          <w:p w14:paraId="5F3733F9" w14:textId="77777777" w:rsidR="00CC46E0" w:rsidRPr="00C55D34" w:rsidRDefault="00CC46E0" w:rsidP="00C55D34">
            <w:pPr>
              <w:jc w:val="right"/>
              <w:rPr>
                <w:sz w:val="20"/>
                <w:szCs w:val="20"/>
              </w:rPr>
            </w:pPr>
            <w:r w:rsidRPr="00C55D34">
              <w:rPr>
                <w:sz w:val="20"/>
                <w:szCs w:val="20"/>
              </w:rPr>
              <w:t>331,6</w:t>
            </w:r>
          </w:p>
          <w:p w14:paraId="63D1C3E0" w14:textId="77777777" w:rsidR="00CC46E0" w:rsidRPr="00C55D34" w:rsidRDefault="00CC46E0" w:rsidP="00C55D34">
            <w:pPr>
              <w:jc w:val="right"/>
              <w:rPr>
                <w:sz w:val="20"/>
                <w:szCs w:val="20"/>
              </w:rPr>
            </w:pPr>
            <w:r w:rsidRPr="00C55D34">
              <w:rPr>
                <w:sz w:val="20"/>
                <w:szCs w:val="20"/>
              </w:rPr>
              <w:t>331,6</w:t>
            </w:r>
          </w:p>
        </w:tc>
        <w:tc>
          <w:tcPr>
            <w:tcW w:w="766" w:type="dxa"/>
            <w:vAlign w:val="bottom"/>
          </w:tcPr>
          <w:p w14:paraId="01546236" w14:textId="77777777" w:rsidR="00CC46E0" w:rsidRPr="00C55D34" w:rsidRDefault="00CC46E0" w:rsidP="00C55D34">
            <w:pPr>
              <w:jc w:val="right"/>
              <w:rPr>
                <w:sz w:val="20"/>
                <w:szCs w:val="20"/>
              </w:rPr>
            </w:pPr>
            <w:r w:rsidRPr="00C55D34">
              <w:rPr>
                <w:sz w:val="20"/>
                <w:szCs w:val="20"/>
              </w:rPr>
              <w:t>417,5</w:t>
            </w:r>
          </w:p>
          <w:p w14:paraId="1D48726F" w14:textId="77777777" w:rsidR="00CC46E0" w:rsidRPr="00C55D34" w:rsidRDefault="00CC46E0" w:rsidP="00C55D34">
            <w:pPr>
              <w:jc w:val="right"/>
              <w:rPr>
                <w:sz w:val="20"/>
                <w:szCs w:val="20"/>
              </w:rPr>
            </w:pPr>
            <w:r w:rsidRPr="00C55D34">
              <w:rPr>
                <w:sz w:val="20"/>
                <w:szCs w:val="20"/>
              </w:rPr>
              <w:t>417,5</w:t>
            </w:r>
          </w:p>
        </w:tc>
        <w:tc>
          <w:tcPr>
            <w:tcW w:w="766" w:type="dxa"/>
            <w:vAlign w:val="bottom"/>
          </w:tcPr>
          <w:p w14:paraId="7F5AC45E" w14:textId="77777777" w:rsidR="00CC46E0" w:rsidRPr="00C55D34" w:rsidRDefault="00CC46E0" w:rsidP="00C55D34">
            <w:pPr>
              <w:jc w:val="right"/>
              <w:rPr>
                <w:sz w:val="20"/>
                <w:szCs w:val="20"/>
              </w:rPr>
            </w:pPr>
            <w:r w:rsidRPr="00C55D34">
              <w:rPr>
                <w:sz w:val="20"/>
                <w:szCs w:val="20"/>
              </w:rPr>
              <w:t>365,8</w:t>
            </w:r>
          </w:p>
          <w:p w14:paraId="582C50C2" w14:textId="77777777" w:rsidR="00CC46E0" w:rsidRPr="00C55D34" w:rsidRDefault="00CC46E0" w:rsidP="00C55D34">
            <w:pPr>
              <w:jc w:val="right"/>
              <w:rPr>
                <w:sz w:val="20"/>
                <w:szCs w:val="20"/>
              </w:rPr>
            </w:pPr>
            <w:r w:rsidRPr="00C55D34">
              <w:rPr>
                <w:sz w:val="20"/>
                <w:szCs w:val="20"/>
              </w:rPr>
              <w:t>365,8</w:t>
            </w:r>
          </w:p>
        </w:tc>
      </w:tr>
      <w:tr w:rsidR="00CC46E0" w:rsidRPr="00CC46E0" w14:paraId="1A41247E" w14:textId="77777777" w:rsidTr="00CC46E0">
        <w:tc>
          <w:tcPr>
            <w:tcW w:w="1061" w:type="dxa"/>
            <w:vMerge/>
          </w:tcPr>
          <w:p w14:paraId="532E0CFF" w14:textId="77777777" w:rsidR="00CC46E0" w:rsidRPr="00CC46E0" w:rsidRDefault="00CC46E0" w:rsidP="00CC46E0">
            <w:pPr>
              <w:rPr>
                <w:sz w:val="20"/>
                <w:szCs w:val="20"/>
              </w:rPr>
            </w:pPr>
          </w:p>
        </w:tc>
        <w:tc>
          <w:tcPr>
            <w:tcW w:w="3202" w:type="dxa"/>
            <w:vMerge/>
          </w:tcPr>
          <w:p w14:paraId="28B56788" w14:textId="77777777" w:rsidR="00CC46E0" w:rsidRPr="00CC46E0" w:rsidRDefault="00CC46E0" w:rsidP="00CC46E0">
            <w:pPr>
              <w:rPr>
                <w:b/>
                <w:bCs/>
                <w:color w:val="000000"/>
                <w:sz w:val="20"/>
                <w:szCs w:val="20"/>
              </w:rPr>
            </w:pPr>
          </w:p>
        </w:tc>
        <w:tc>
          <w:tcPr>
            <w:tcW w:w="1293" w:type="dxa"/>
            <w:vAlign w:val="bottom"/>
          </w:tcPr>
          <w:p w14:paraId="52519E87"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203B7DE2" w14:textId="77777777" w:rsidR="00CC46E0" w:rsidRPr="00180CF4" w:rsidRDefault="00CC46E0" w:rsidP="00C55D34">
            <w:pPr>
              <w:jc w:val="right"/>
              <w:rPr>
                <w:b/>
                <w:i/>
                <w:sz w:val="20"/>
                <w:szCs w:val="20"/>
              </w:rPr>
            </w:pPr>
            <w:r w:rsidRPr="00180CF4">
              <w:rPr>
                <w:b/>
                <w:i/>
                <w:sz w:val="20"/>
                <w:szCs w:val="20"/>
              </w:rPr>
              <w:t>375,5</w:t>
            </w:r>
          </w:p>
        </w:tc>
        <w:tc>
          <w:tcPr>
            <w:tcW w:w="815" w:type="dxa"/>
            <w:vAlign w:val="bottom"/>
          </w:tcPr>
          <w:p w14:paraId="2558FC9A" w14:textId="77777777" w:rsidR="00CC46E0" w:rsidRPr="00180CF4" w:rsidRDefault="00CC46E0" w:rsidP="00C55D34">
            <w:pPr>
              <w:jc w:val="right"/>
              <w:rPr>
                <w:b/>
                <w:i/>
                <w:sz w:val="20"/>
                <w:szCs w:val="20"/>
              </w:rPr>
            </w:pPr>
            <w:r w:rsidRPr="00180CF4">
              <w:rPr>
                <w:b/>
                <w:i/>
                <w:sz w:val="20"/>
                <w:szCs w:val="20"/>
              </w:rPr>
              <w:t>341,7</w:t>
            </w:r>
          </w:p>
        </w:tc>
        <w:tc>
          <w:tcPr>
            <w:tcW w:w="766" w:type="dxa"/>
            <w:vAlign w:val="bottom"/>
          </w:tcPr>
          <w:p w14:paraId="61DF6DF2" w14:textId="77777777" w:rsidR="00CC46E0" w:rsidRPr="00180CF4" w:rsidRDefault="00CC46E0" w:rsidP="00C55D34">
            <w:pPr>
              <w:jc w:val="right"/>
              <w:rPr>
                <w:b/>
                <w:i/>
                <w:sz w:val="20"/>
                <w:szCs w:val="20"/>
              </w:rPr>
            </w:pPr>
            <w:r w:rsidRPr="00180CF4">
              <w:rPr>
                <w:b/>
                <w:i/>
                <w:sz w:val="20"/>
                <w:szCs w:val="20"/>
              </w:rPr>
              <w:t>332,4</w:t>
            </w:r>
          </w:p>
        </w:tc>
        <w:tc>
          <w:tcPr>
            <w:tcW w:w="766" w:type="dxa"/>
            <w:vAlign w:val="bottom"/>
          </w:tcPr>
          <w:p w14:paraId="5389BA20" w14:textId="77777777" w:rsidR="00CC46E0" w:rsidRPr="00180CF4" w:rsidRDefault="00CC46E0" w:rsidP="00C55D34">
            <w:pPr>
              <w:jc w:val="right"/>
              <w:rPr>
                <w:b/>
                <w:i/>
                <w:sz w:val="20"/>
                <w:szCs w:val="20"/>
              </w:rPr>
            </w:pPr>
            <w:r w:rsidRPr="00180CF4">
              <w:rPr>
                <w:b/>
                <w:i/>
                <w:sz w:val="20"/>
                <w:szCs w:val="20"/>
              </w:rPr>
              <w:t>417,8</w:t>
            </w:r>
          </w:p>
        </w:tc>
        <w:tc>
          <w:tcPr>
            <w:tcW w:w="766" w:type="dxa"/>
            <w:vAlign w:val="bottom"/>
          </w:tcPr>
          <w:p w14:paraId="65B635F7" w14:textId="77777777" w:rsidR="00CC46E0" w:rsidRPr="00180CF4" w:rsidRDefault="00CC46E0" w:rsidP="00C55D34">
            <w:pPr>
              <w:jc w:val="right"/>
              <w:rPr>
                <w:b/>
                <w:i/>
                <w:sz w:val="20"/>
                <w:szCs w:val="20"/>
              </w:rPr>
            </w:pPr>
            <w:r w:rsidRPr="00180CF4">
              <w:rPr>
                <w:b/>
                <w:i/>
                <w:sz w:val="20"/>
                <w:szCs w:val="20"/>
              </w:rPr>
              <w:t>366,1</w:t>
            </w:r>
          </w:p>
        </w:tc>
      </w:tr>
      <w:tr w:rsidR="00CC46E0" w:rsidRPr="00CC46E0" w14:paraId="7AAB0BAB" w14:textId="77777777" w:rsidTr="00CC46E0">
        <w:tc>
          <w:tcPr>
            <w:tcW w:w="1061" w:type="dxa"/>
            <w:vMerge w:val="restart"/>
          </w:tcPr>
          <w:p w14:paraId="5021AE7E" w14:textId="77777777" w:rsidR="00CC46E0" w:rsidRPr="00CC46E0" w:rsidRDefault="00CC46E0" w:rsidP="00CC46E0">
            <w:pPr>
              <w:rPr>
                <w:sz w:val="20"/>
                <w:szCs w:val="20"/>
              </w:rPr>
            </w:pPr>
            <w:r w:rsidRPr="00CC46E0">
              <w:rPr>
                <w:sz w:val="20"/>
                <w:szCs w:val="20"/>
              </w:rPr>
              <w:t>06 06</w:t>
            </w:r>
          </w:p>
        </w:tc>
        <w:tc>
          <w:tcPr>
            <w:tcW w:w="3202" w:type="dxa"/>
            <w:vMerge w:val="restart"/>
          </w:tcPr>
          <w:p w14:paraId="373004DF" w14:textId="77777777" w:rsidR="00CC46E0" w:rsidRPr="00CC46E0" w:rsidRDefault="00CC46E0" w:rsidP="00CC46E0">
            <w:pPr>
              <w:rPr>
                <w:bCs/>
                <w:color w:val="000000"/>
                <w:sz w:val="20"/>
                <w:szCs w:val="20"/>
              </w:rPr>
            </w:pPr>
            <w:r w:rsidRPr="00CC46E0">
              <w:rPr>
                <w:bCs/>
                <w:color w:val="000000"/>
                <w:sz w:val="20"/>
                <w:szCs w:val="20"/>
              </w:rPr>
              <w:t>Odpady z produkcji, przygotowania, obrotu i stosowania związków siarki oraz z chemicznych procesów przetwórstwa siarki i odsiarczania</w:t>
            </w:r>
          </w:p>
        </w:tc>
        <w:tc>
          <w:tcPr>
            <w:tcW w:w="1293" w:type="dxa"/>
            <w:vAlign w:val="bottom"/>
          </w:tcPr>
          <w:p w14:paraId="4837A478"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19AD780C" w14:textId="77777777" w:rsidR="00CC46E0" w:rsidRPr="00C55D34" w:rsidRDefault="00CC46E0" w:rsidP="00C55D34">
            <w:pPr>
              <w:jc w:val="right"/>
              <w:rPr>
                <w:sz w:val="20"/>
                <w:szCs w:val="20"/>
              </w:rPr>
            </w:pPr>
            <w:r w:rsidRPr="00C55D34">
              <w:rPr>
                <w:sz w:val="20"/>
                <w:szCs w:val="20"/>
              </w:rPr>
              <w:t>1,6</w:t>
            </w:r>
          </w:p>
        </w:tc>
        <w:tc>
          <w:tcPr>
            <w:tcW w:w="815" w:type="dxa"/>
            <w:vAlign w:val="bottom"/>
          </w:tcPr>
          <w:p w14:paraId="2EE31FC7"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5A46F0B4"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6E8D1A4E"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36371846" w14:textId="77777777" w:rsidR="00CC46E0" w:rsidRPr="00C55D34" w:rsidRDefault="00CC46E0" w:rsidP="00C55D34">
            <w:pPr>
              <w:jc w:val="right"/>
              <w:rPr>
                <w:sz w:val="20"/>
                <w:szCs w:val="20"/>
              </w:rPr>
            </w:pPr>
            <w:r w:rsidRPr="00C55D34">
              <w:rPr>
                <w:sz w:val="20"/>
                <w:szCs w:val="20"/>
              </w:rPr>
              <w:t>0,0</w:t>
            </w:r>
          </w:p>
        </w:tc>
      </w:tr>
      <w:tr w:rsidR="00CC46E0" w:rsidRPr="00CC46E0" w14:paraId="3220BF70" w14:textId="77777777" w:rsidTr="00CC46E0">
        <w:tc>
          <w:tcPr>
            <w:tcW w:w="1061" w:type="dxa"/>
            <w:vMerge/>
          </w:tcPr>
          <w:p w14:paraId="0EEBA1F3" w14:textId="77777777" w:rsidR="00CC46E0" w:rsidRPr="00CC46E0" w:rsidRDefault="00CC46E0" w:rsidP="00CC46E0">
            <w:pPr>
              <w:rPr>
                <w:sz w:val="20"/>
                <w:szCs w:val="20"/>
              </w:rPr>
            </w:pPr>
          </w:p>
        </w:tc>
        <w:tc>
          <w:tcPr>
            <w:tcW w:w="3202" w:type="dxa"/>
            <w:vMerge/>
          </w:tcPr>
          <w:p w14:paraId="00B0A074" w14:textId="77777777" w:rsidR="00CC46E0" w:rsidRPr="00CC46E0" w:rsidRDefault="00CC46E0" w:rsidP="00CC46E0">
            <w:pPr>
              <w:rPr>
                <w:bCs/>
                <w:color w:val="000000"/>
                <w:sz w:val="20"/>
                <w:szCs w:val="20"/>
              </w:rPr>
            </w:pPr>
          </w:p>
        </w:tc>
        <w:tc>
          <w:tcPr>
            <w:tcW w:w="1293" w:type="dxa"/>
            <w:vAlign w:val="bottom"/>
          </w:tcPr>
          <w:p w14:paraId="130825F6"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3AA4FB1A" w14:textId="77777777" w:rsidR="00CC46E0" w:rsidRPr="00C55D34" w:rsidRDefault="00CC46E0" w:rsidP="00C55D34">
            <w:pPr>
              <w:jc w:val="right"/>
              <w:rPr>
                <w:sz w:val="20"/>
                <w:szCs w:val="20"/>
              </w:rPr>
            </w:pPr>
            <w:r w:rsidRPr="00C55D34">
              <w:rPr>
                <w:sz w:val="20"/>
                <w:szCs w:val="20"/>
              </w:rPr>
              <w:t>0,2</w:t>
            </w:r>
          </w:p>
        </w:tc>
        <w:tc>
          <w:tcPr>
            <w:tcW w:w="815" w:type="dxa"/>
            <w:vAlign w:val="bottom"/>
          </w:tcPr>
          <w:p w14:paraId="6641E448"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08DF796C"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0041E0DB"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7A5BE302" w14:textId="77777777" w:rsidR="00CC46E0" w:rsidRPr="00C55D34" w:rsidRDefault="00CC46E0" w:rsidP="00C55D34">
            <w:pPr>
              <w:jc w:val="right"/>
              <w:rPr>
                <w:sz w:val="20"/>
                <w:szCs w:val="20"/>
              </w:rPr>
            </w:pPr>
            <w:r w:rsidRPr="00C55D34">
              <w:rPr>
                <w:sz w:val="20"/>
                <w:szCs w:val="20"/>
              </w:rPr>
              <w:t>0,4</w:t>
            </w:r>
          </w:p>
        </w:tc>
      </w:tr>
      <w:tr w:rsidR="00CC46E0" w:rsidRPr="00CC46E0" w14:paraId="60455C6F" w14:textId="77777777" w:rsidTr="00CC46E0">
        <w:tc>
          <w:tcPr>
            <w:tcW w:w="1061" w:type="dxa"/>
            <w:vMerge/>
          </w:tcPr>
          <w:p w14:paraId="2D5CE95B" w14:textId="77777777" w:rsidR="00CC46E0" w:rsidRPr="00CC46E0" w:rsidRDefault="00CC46E0" w:rsidP="00CC46E0">
            <w:pPr>
              <w:rPr>
                <w:sz w:val="20"/>
                <w:szCs w:val="20"/>
              </w:rPr>
            </w:pPr>
          </w:p>
        </w:tc>
        <w:tc>
          <w:tcPr>
            <w:tcW w:w="3202" w:type="dxa"/>
            <w:vMerge/>
          </w:tcPr>
          <w:p w14:paraId="60710E57" w14:textId="77777777" w:rsidR="00CC46E0" w:rsidRPr="00CC46E0" w:rsidRDefault="00CC46E0" w:rsidP="00CC46E0">
            <w:pPr>
              <w:rPr>
                <w:b/>
                <w:bCs/>
                <w:color w:val="000000"/>
                <w:sz w:val="20"/>
                <w:szCs w:val="20"/>
              </w:rPr>
            </w:pPr>
          </w:p>
        </w:tc>
        <w:tc>
          <w:tcPr>
            <w:tcW w:w="1293" w:type="dxa"/>
            <w:vAlign w:val="bottom"/>
          </w:tcPr>
          <w:p w14:paraId="6C4007FA"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6F7F02FE" w14:textId="77777777" w:rsidR="00CC46E0" w:rsidRPr="00180CF4" w:rsidRDefault="00CC46E0" w:rsidP="00C55D34">
            <w:pPr>
              <w:jc w:val="right"/>
              <w:rPr>
                <w:b/>
                <w:i/>
                <w:sz w:val="20"/>
                <w:szCs w:val="20"/>
              </w:rPr>
            </w:pPr>
            <w:r w:rsidRPr="00180CF4">
              <w:rPr>
                <w:b/>
                <w:i/>
                <w:sz w:val="20"/>
                <w:szCs w:val="20"/>
              </w:rPr>
              <w:t>1,7</w:t>
            </w:r>
          </w:p>
        </w:tc>
        <w:tc>
          <w:tcPr>
            <w:tcW w:w="815" w:type="dxa"/>
            <w:vAlign w:val="bottom"/>
          </w:tcPr>
          <w:p w14:paraId="76A2D02B" w14:textId="77777777" w:rsidR="00CC46E0" w:rsidRPr="00180CF4" w:rsidRDefault="00CC46E0" w:rsidP="00C55D34">
            <w:pPr>
              <w:jc w:val="right"/>
              <w:rPr>
                <w:b/>
                <w:i/>
                <w:sz w:val="20"/>
                <w:szCs w:val="20"/>
              </w:rPr>
            </w:pPr>
            <w:r w:rsidRPr="00180CF4">
              <w:rPr>
                <w:b/>
                <w:i/>
                <w:sz w:val="20"/>
                <w:szCs w:val="20"/>
              </w:rPr>
              <w:t>0,2</w:t>
            </w:r>
          </w:p>
        </w:tc>
        <w:tc>
          <w:tcPr>
            <w:tcW w:w="766" w:type="dxa"/>
            <w:vAlign w:val="bottom"/>
          </w:tcPr>
          <w:p w14:paraId="5F18F23D" w14:textId="77777777" w:rsidR="00CC46E0" w:rsidRPr="00180CF4" w:rsidRDefault="00CC46E0" w:rsidP="00C55D34">
            <w:pPr>
              <w:jc w:val="right"/>
              <w:rPr>
                <w:b/>
                <w:i/>
                <w:sz w:val="20"/>
                <w:szCs w:val="20"/>
              </w:rPr>
            </w:pPr>
            <w:r w:rsidRPr="00180CF4">
              <w:rPr>
                <w:b/>
                <w:i/>
                <w:sz w:val="20"/>
                <w:szCs w:val="20"/>
              </w:rPr>
              <w:t>0,2</w:t>
            </w:r>
          </w:p>
        </w:tc>
        <w:tc>
          <w:tcPr>
            <w:tcW w:w="766" w:type="dxa"/>
            <w:vAlign w:val="bottom"/>
          </w:tcPr>
          <w:p w14:paraId="5B11E84C" w14:textId="77777777" w:rsidR="00CC46E0" w:rsidRPr="00180CF4" w:rsidRDefault="00CC46E0" w:rsidP="00C55D34">
            <w:pPr>
              <w:jc w:val="right"/>
              <w:rPr>
                <w:b/>
                <w:i/>
                <w:sz w:val="20"/>
                <w:szCs w:val="20"/>
              </w:rPr>
            </w:pPr>
            <w:r w:rsidRPr="00180CF4">
              <w:rPr>
                <w:b/>
                <w:i/>
                <w:sz w:val="20"/>
                <w:szCs w:val="20"/>
              </w:rPr>
              <w:t>0,2</w:t>
            </w:r>
          </w:p>
        </w:tc>
        <w:tc>
          <w:tcPr>
            <w:tcW w:w="766" w:type="dxa"/>
            <w:vAlign w:val="bottom"/>
          </w:tcPr>
          <w:p w14:paraId="59099927" w14:textId="77777777" w:rsidR="00CC46E0" w:rsidRPr="00180CF4" w:rsidRDefault="00CC46E0" w:rsidP="00C55D34">
            <w:pPr>
              <w:jc w:val="right"/>
              <w:rPr>
                <w:b/>
                <w:i/>
                <w:sz w:val="20"/>
                <w:szCs w:val="20"/>
              </w:rPr>
            </w:pPr>
            <w:r w:rsidRPr="00180CF4">
              <w:rPr>
                <w:b/>
                <w:i/>
                <w:sz w:val="20"/>
                <w:szCs w:val="20"/>
              </w:rPr>
              <w:t>0,4</w:t>
            </w:r>
          </w:p>
        </w:tc>
      </w:tr>
      <w:tr w:rsidR="00CC46E0" w:rsidRPr="00CC46E0" w14:paraId="223FA09F" w14:textId="77777777" w:rsidTr="00CC46E0">
        <w:tc>
          <w:tcPr>
            <w:tcW w:w="1061" w:type="dxa"/>
            <w:vMerge w:val="restart"/>
          </w:tcPr>
          <w:p w14:paraId="5FF80469" w14:textId="77777777" w:rsidR="00CC46E0" w:rsidRPr="00CC46E0" w:rsidRDefault="00CC46E0" w:rsidP="00CC46E0">
            <w:pPr>
              <w:rPr>
                <w:sz w:val="20"/>
                <w:szCs w:val="20"/>
              </w:rPr>
            </w:pPr>
            <w:r w:rsidRPr="00CC46E0">
              <w:rPr>
                <w:sz w:val="20"/>
                <w:szCs w:val="20"/>
              </w:rPr>
              <w:t>06 07</w:t>
            </w:r>
          </w:p>
        </w:tc>
        <w:tc>
          <w:tcPr>
            <w:tcW w:w="3202" w:type="dxa"/>
            <w:vMerge w:val="restart"/>
          </w:tcPr>
          <w:p w14:paraId="48CE142C" w14:textId="77777777" w:rsidR="00CC46E0" w:rsidRPr="00CC46E0" w:rsidRDefault="00CC46E0" w:rsidP="00CC46E0">
            <w:pPr>
              <w:rPr>
                <w:bCs/>
                <w:color w:val="000000"/>
                <w:sz w:val="20"/>
                <w:szCs w:val="20"/>
              </w:rPr>
            </w:pPr>
            <w:r w:rsidRPr="00CC46E0">
              <w:rPr>
                <w:bCs/>
                <w:color w:val="000000"/>
                <w:sz w:val="20"/>
                <w:szCs w:val="20"/>
              </w:rPr>
              <w:t>Odpady z produkcji, przygotowania, obrotu i stosowania chlorowców oraz z chemicznych procesów przetwórstwa chloru</w:t>
            </w:r>
          </w:p>
        </w:tc>
        <w:tc>
          <w:tcPr>
            <w:tcW w:w="1293" w:type="dxa"/>
            <w:vAlign w:val="bottom"/>
          </w:tcPr>
          <w:p w14:paraId="24E8C8A2"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1165B0DE" w14:textId="77777777" w:rsidR="00CC46E0" w:rsidRPr="00C55D34" w:rsidRDefault="00CC46E0" w:rsidP="00C55D34">
            <w:pPr>
              <w:jc w:val="right"/>
              <w:rPr>
                <w:sz w:val="20"/>
                <w:szCs w:val="20"/>
              </w:rPr>
            </w:pPr>
            <w:r w:rsidRPr="00C55D34">
              <w:rPr>
                <w:sz w:val="20"/>
                <w:szCs w:val="20"/>
              </w:rPr>
              <w:t>0,1</w:t>
            </w:r>
          </w:p>
        </w:tc>
        <w:tc>
          <w:tcPr>
            <w:tcW w:w="815" w:type="dxa"/>
            <w:vAlign w:val="bottom"/>
          </w:tcPr>
          <w:p w14:paraId="053EE91A" w14:textId="77777777" w:rsidR="00CC46E0" w:rsidRPr="00C55D34" w:rsidRDefault="00CC46E0" w:rsidP="00C55D34">
            <w:pPr>
              <w:jc w:val="right"/>
              <w:rPr>
                <w:sz w:val="20"/>
                <w:szCs w:val="20"/>
              </w:rPr>
            </w:pPr>
            <w:r w:rsidRPr="00C55D34">
              <w:rPr>
                <w:sz w:val="20"/>
                <w:szCs w:val="20"/>
              </w:rPr>
              <w:t>0,1</w:t>
            </w:r>
          </w:p>
        </w:tc>
        <w:tc>
          <w:tcPr>
            <w:tcW w:w="766" w:type="dxa"/>
            <w:vAlign w:val="bottom"/>
          </w:tcPr>
          <w:p w14:paraId="5981439D" w14:textId="77777777" w:rsidR="00CC46E0" w:rsidRPr="00C55D34" w:rsidRDefault="00CC46E0" w:rsidP="00C55D34">
            <w:pPr>
              <w:jc w:val="right"/>
              <w:rPr>
                <w:sz w:val="20"/>
                <w:szCs w:val="20"/>
              </w:rPr>
            </w:pPr>
            <w:r w:rsidRPr="00C55D34">
              <w:rPr>
                <w:sz w:val="20"/>
                <w:szCs w:val="20"/>
              </w:rPr>
              <w:t>0,1</w:t>
            </w:r>
          </w:p>
        </w:tc>
        <w:tc>
          <w:tcPr>
            <w:tcW w:w="766" w:type="dxa"/>
            <w:vAlign w:val="bottom"/>
          </w:tcPr>
          <w:p w14:paraId="4F0BCE94" w14:textId="77777777" w:rsidR="00CC46E0" w:rsidRPr="00C55D34" w:rsidRDefault="00CC46E0" w:rsidP="00C55D34">
            <w:pPr>
              <w:jc w:val="right"/>
              <w:rPr>
                <w:sz w:val="20"/>
                <w:szCs w:val="20"/>
              </w:rPr>
            </w:pPr>
            <w:r w:rsidRPr="00C55D34">
              <w:rPr>
                <w:sz w:val="20"/>
                <w:szCs w:val="20"/>
              </w:rPr>
              <w:t>0,1</w:t>
            </w:r>
          </w:p>
        </w:tc>
        <w:tc>
          <w:tcPr>
            <w:tcW w:w="766" w:type="dxa"/>
            <w:vAlign w:val="bottom"/>
          </w:tcPr>
          <w:p w14:paraId="1300D6DD" w14:textId="77777777" w:rsidR="00CC46E0" w:rsidRPr="00C55D34" w:rsidRDefault="00CC46E0" w:rsidP="00C55D34">
            <w:pPr>
              <w:jc w:val="right"/>
              <w:rPr>
                <w:sz w:val="20"/>
                <w:szCs w:val="20"/>
              </w:rPr>
            </w:pPr>
            <w:r w:rsidRPr="00C55D34">
              <w:rPr>
                <w:sz w:val="20"/>
                <w:szCs w:val="20"/>
              </w:rPr>
              <w:t>0,1</w:t>
            </w:r>
          </w:p>
        </w:tc>
      </w:tr>
      <w:tr w:rsidR="00CC46E0" w:rsidRPr="00CC46E0" w14:paraId="097F660B" w14:textId="77777777" w:rsidTr="00CC46E0">
        <w:tc>
          <w:tcPr>
            <w:tcW w:w="1061" w:type="dxa"/>
            <w:vMerge/>
          </w:tcPr>
          <w:p w14:paraId="7E01C069" w14:textId="77777777" w:rsidR="00CC46E0" w:rsidRPr="00CC46E0" w:rsidRDefault="00CC46E0" w:rsidP="00CC46E0">
            <w:pPr>
              <w:rPr>
                <w:sz w:val="20"/>
                <w:szCs w:val="20"/>
              </w:rPr>
            </w:pPr>
          </w:p>
        </w:tc>
        <w:tc>
          <w:tcPr>
            <w:tcW w:w="3202" w:type="dxa"/>
            <w:vMerge/>
          </w:tcPr>
          <w:p w14:paraId="243F7561" w14:textId="77777777" w:rsidR="00CC46E0" w:rsidRPr="00CC46E0" w:rsidRDefault="00CC46E0" w:rsidP="00CC46E0">
            <w:pPr>
              <w:rPr>
                <w:bCs/>
                <w:color w:val="000000"/>
                <w:sz w:val="20"/>
                <w:szCs w:val="20"/>
              </w:rPr>
            </w:pPr>
          </w:p>
        </w:tc>
        <w:tc>
          <w:tcPr>
            <w:tcW w:w="1293" w:type="dxa"/>
            <w:vAlign w:val="bottom"/>
          </w:tcPr>
          <w:p w14:paraId="3186E02F"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1E532BAA" w14:textId="77777777" w:rsidR="00CC46E0" w:rsidRPr="00C55D34" w:rsidRDefault="00CC46E0" w:rsidP="00C55D34">
            <w:pPr>
              <w:jc w:val="right"/>
              <w:rPr>
                <w:sz w:val="20"/>
                <w:szCs w:val="20"/>
              </w:rPr>
            </w:pPr>
            <w:r w:rsidRPr="00C55D34">
              <w:rPr>
                <w:sz w:val="20"/>
                <w:szCs w:val="20"/>
              </w:rPr>
              <w:t>6,1</w:t>
            </w:r>
          </w:p>
        </w:tc>
        <w:tc>
          <w:tcPr>
            <w:tcW w:w="815" w:type="dxa"/>
            <w:vAlign w:val="bottom"/>
          </w:tcPr>
          <w:p w14:paraId="77BEE242" w14:textId="77777777" w:rsidR="00CC46E0" w:rsidRPr="00C55D34" w:rsidRDefault="00CC46E0" w:rsidP="00C55D34">
            <w:pPr>
              <w:jc w:val="right"/>
              <w:rPr>
                <w:sz w:val="20"/>
                <w:szCs w:val="20"/>
              </w:rPr>
            </w:pPr>
            <w:r w:rsidRPr="00C55D34">
              <w:rPr>
                <w:sz w:val="20"/>
                <w:szCs w:val="20"/>
              </w:rPr>
              <w:t>7,4</w:t>
            </w:r>
          </w:p>
        </w:tc>
        <w:tc>
          <w:tcPr>
            <w:tcW w:w="766" w:type="dxa"/>
            <w:vAlign w:val="bottom"/>
          </w:tcPr>
          <w:p w14:paraId="70FB0572" w14:textId="77777777" w:rsidR="00CC46E0" w:rsidRPr="00C55D34" w:rsidRDefault="00CC46E0" w:rsidP="00C55D34">
            <w:pPr>
              <w:jc w:val="right"/>
              <w:rPr>
                <w:sz w:val="20"/>
                <w:szCs w:val="20"/>
              </w:rPr>
            </w:pPr>
            <w:r w:rsidRPr="00C55D34">
              <w:rPr>
                <w:sz w:val="20"/>
                <w:szCs w:val="20"/>
              </w:rPr>
              <w:t>6,3</w:t>
            </w:r>
          </w:p>
        </w:tc>
        <w:tc>
          <w:tcPr>
            <w:tcW w:w="766" w:type="dxa"/>
            <w:vAlign w:val="bottom"/>
          </w:tcPr>
          <w:p w14:paraId="690CCFD6" w14:textId="77777777" w:rsidR="00CC46E0" w:rsidRPr="00C55D34" w:rsidRDefault="00CC46E0" w:rsidP="00C55D34">
            <w:pPr>
              <w:jc w:val="right"/>
              <w:rPr>
                <w:sz w:val="20"/>
                <w:szCs w:val="20"/>
              </w:rPr>
            </w:pPr>
            <w:r w:rsidRPr="00C55D34">
              <w:rPr>
                <w:sz w:val="20"/>
                <w:szCs w:val="20"/>
              </w:rPr>
              <w:t>7,2</w:t>
            </w:r>
          </w:p>
        </w:tc>
        <w:tc>
          <w:tcPr>
            <w:tcW w:w="766" w:type="dxa"/>
            <w:vAlign w:val="bottom"/>
          </w:tcPr>
          <w:p w14:paraId="2B8E3476" w14:textId="77777777" w:rsidR="00CC46E0" w:rsidRPr="00C55D34" w:rsidRDefault="00CC46E0" w:rsidP="00C55D34">
            <w:pPr>
              <w:jc w:val="right"/>
              <w:rPr>
                <w:sz w:val="20"/>
                <w:szCs w:val="20"/>
              </w:rPr>
            </w:pPr>
            <w:r w:rsidRPr="00C55D34">
              <w:rPr>
                <w:sz w:val="20"/>
                <w:szCs w:val="20"/>
              </w:rPr>
              <w:t>7,5</w:t>
            </w:r>
          </w:p>
        </w:tc>
      </w:tr>
      <w:tr w:rsidR="00CC46E0" w:rsidRPr="00CC46E0" w14:paraId="7782F8FD" w14:textId="77777777" w:rsidTr="00CC46E0">
        <w:tc>
          <w:tcPr>
            <w:tcW w:w="1061" w:type="dxa"/>
            <w:vMerge/>
          </w:tcPr>
          <w:p w14:paraId="777A58EF" w14:textId="77777777" w:rsidR="00CC46E0" w:rsidRPr="00CC46E0" w:rsidRDefault="00CC46E0" w:rsidP="00CC46E0">
            <w:pPr>
              <w:rPr>
                <w:sz w:val="20"/>
                <w:szCs w:val="20"/>
              </w:rPr>
            </w:pPr>
          </w:p>
        </w:tc>
        <w:tc>
          <w:tcPr>
            <w:tcW w:w="3202" w:type="dxa"/>
            <w:vMerge/>
          </w:tcPr>
          <w:p w14:paraId="2BB2B7B8" w14:textId="77777777" w:rsidR="00CC46E0" w:rsidRPr="00CC46E0" w:rsidRDefault="00CC46E0" w:rsidP="00CC46E0">
            <w:pPr>
              <w:rPr>
                <w:b/>
                <w:bCs/>
                <w:color w:val="000000"/>
                <w:sz w:val="20"/>
                <w:szCs w:val="20"/>
              </w:rPr>
            </w:pPr>
          </w:p>
        </w:tc>
        <w:tc>
          <w:tcPr>
            <w:tcW w:w="1293" w:type="dxa"/>
            <w:vAlign w:val="bottom"/>
          </w:tcPr>
          <w:p w14:paraId="023EE118"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414E01A1" w14:textId="77777777" w:rsidR="00CC46E0" w:rsidRPr="00180CF4" w:rsidRDefault="00CC46E0" w:rsidP="00C55D34">
            <w:pPr>
              <w:jc w:val="right"/>
              <w:rPr>
                <w:b/>
                <w:i/>
                <w:sz w:val="20"/>
                <w:szCs w:val="20"/>
              </w:rPr>
            </w:pPr>
            <w:r w:rsidRPr="00180CF4">
              <w:rPr>
                <w:b/>
                <w:i/>
                <w:sz w:val="20"/>
                <w:szCs w:val="20"/>
              </w:rPr>
              <w:t>6,2</w:t>
            </w:r>
          </w:p>
        </w:tc>
        <w:tc>
          <w:tcPr>
            <w:tcW w:w="815" w:type="dxa"/>
            <w:vAlign w:val="bottom"/>
          </w:tcPr>
          <w:p w14:paraId="68A141E6" w14:textId="77777777" w:rsidR="00CC46E0" w:rsidRPr="00180CF4" w:rsidRDefault="00CC46E0" w:rsidP="00C55D34">
            <w:pPr>
              <w:jc w:val="right"/>
              <w:rPr>
                <w:b/>
                <w:i/>
                <w:sz w:val="20"/>
                <w:szCs w:val="20"/>
              </w:rPr>
            </w:pPr>
            <w:r w:rsidRPr="00180CF4">
              <w:rPr>
                <w:b/>
                <w:i/>
                <w:sz w:val="20"/>
                <w:szCs w:val="20"/>
              </w:rPr>
              <w:t>7,5</w:t>
            </w:r>
          </w:p>
        </w:tc>
        <w:tc>
          <w:tcPr>
            <w:tcW w:w="766" w:type="dxa"/>
            <w:vAlign w:val="bottom"/>
          </w:tcPr>
          <w:p w14:paraId="0D69FF2E" w14:textId="77777777" w:rsidR="00CC46E0" w:rsidRPr="00180CF4" w:rsidRDefault="00CC46E0" w:rsidP="00C55D34">
            <w:pPr>
              <w:jc w:val="right"/>
              <w:rPr>
                <w:b/>
                <w:i/>
                <w:sz w:val="20"/>
                <w:szCs w:val="20"/>
              </w:rPr>
            </w:pPr>
            <w:r w:rsidRPr="00180CF4">
              <w:rPr>
                <w:b/>
                <w:i/>
                <w:sz w:val="20"/>
                <w:szCs w:val="20"/>
              </w:rPr>
              <w:t>6,4</w:t>
            </w:r>
          </w:p>
        </w:tc>
        <w:tc>
          <w:tcPr>
            <w:tcW w:w="766" w:type="dxa"/>
            <w:vAlign w:val="bottom"/>
          </w:tcPr>
          <w:p w14:paraId="366F4D65" w14:textId="77777777" w:rsidR="00CC46E0" w:rsidRPr="00180CF4" w:rsidRDefault="00CC46E0" w:rsidP="00C55D34">
            <w:pPr>
              <w:jc w:val="right"/>
              <w:rPr>
                <w:b/>
                <w:i/>
                <w:sz w:val="20"/>
                <w:szCs w:val="20"/>
              </w:rPr>
            </w:pPr>
            <w:r w:rsidRPr="00180CF4">
              <w:rPr>
                <w:b/>
                <w:i/>
                <w:sz w:val="20"/>
                <w:szCs w:val="20"/>
              </w:rPr>
              <w:t>7,4</w:t>
            </w:r>
          </w:p>
        </w:tc>
        <w:tc>
          <w:tcPr>
            <w:tcW w:w="766" w:type="dxa"/>
            <w:vAlign w:val="bottom"/>
          </w:tcPr>
          <w:p w14:paraId="66F8F2AE" w14:textId="77777777" w:rsidR="00CC46E0" w:rsidRPr="00180CF4" w:rsidRDefault="00CC46E0" w:rsidP="00C55D34">
            <w:pPr>
              <w:jc w:val="right"/>
              <w:rPr>
                <w:b/>
                <w:i/>
                <w:sz w:val="20"/>
                <w:szCs w:val="20"/>
              </w:rPr>
            </w:pPr>
            <w:r w:rsidRPr="00180CF4">
              <w:rPr>
                <w:b/>
                <w:i/>
                <w:sz w:val="20"/>
                <w:szCs w:val="20"/>
              </w:rPr>
              <w:t>7,6</w:t>
            </w:r>
          </w:p>
        </w:tc>
      </w:tr>
      <w:tr w:rsidR="00CC46E0" w:rsidRPr="00CC46E0" w14:paraId="5F154E76" w14:textId="77777777" w:rsidTr="00CC46E0">
        <w:tc>
          <w:tcPr>
            <w:tcW w:w="1061" w:type="dxa"/>
            <w:vMerge w:val="restart"/>
          </w:tcPr>
          <w:p w14:paraId="769704CF" w14:textId="77777777" w:rsidR="00CC46E0" w:rsidRPr="00CC46E0" w:rsidRDefault="00CC46E0" w:rsidP="00CC46E0">
            <w:pPr>
              <w:rPr>
                <w:sz w:val="20"/>
                <w:szCs w:val="20"/>
              </w:rPr>
            </w:pPr>
            <w:r w:rsidRPr="00CC46E0">
              <w:rPr>
                <w:sz w:val="20"/>
                <w:szCs w:val="20"/>
              </w:rPr>
              <w:t>06 08</w:t>
            </w:r>
          </w:p>
        </w:tc>
        <w:tc>
          <w:tcPr>
            <w:tcW w:w="3202" w:type="dxa"/>
            <w:vMerge w:val="restart"/>
          </w:tcPr>
          <w:p w14:paraId="1AA05FA1" w14:textId="77777777" w:rsidR="00CC46E0" w:rsidRPr="00CC46E0" w:rsidRDefault="00CC46E0" w:rsidP="00CC46E0">
            <w:pPr>
              <w:rPr>
                <w:bCs/>
                <w:color w:val="000000"/>
                <w:sz w:val="20"/>
                <w:szCs w:val="20"/>
              </w:rPr>
            </w:pPr>
            <w:r w:rsidRPr="00CC46E0">
              <w:rPr>
                <w:bCs/>
                <w:color w:val="000000"/>
                <w:sz w:val="20"/>
                <w:szCs w:val="20"/>
              </w:rPr>
              <w:t>Odpady z produkcji, przygotowania, obrotu i stosowania krzemu oraz pochodnych krzemu</w:t>
            </w:r>
          </w:p>
        </w:tc>
        <w:tc>
          <w:tcPr>
            <w:tcW w:w="1293" w:type="dxa"/>
            <w:vAlign w:val="bottom"/>
          </w:tcPr>
          <w:p w14:paraId="158162A8"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1FB27F3B" w14:textId="77777777" w:rsidR="00CC46E0" w:rsidRPr="00C55D34" w:rsidRDefault="00CC46E0" w:rsidP="00C55D34">
            <w:pPr>
              <w:jc w:val="right"/>
              <w:rPr>
                <w:sz w:val="20"/>
                <w:szCs w:val="20"/>
              </w:rPr>
            </w:pPr>
            <w:r w:rsidRPr="00C55D34">
              <w:rPr>
                <w:sz w:val="20"/>
                <w:szCs w:val="20"/>
              </w:rPr>
              <w:t>0,0</w:t>
            </w:r>
          </w:p>
        </w:tc>
        <w:tc>
          <w:tcPr>
            <w:tcW w:w="815" w:type="dxa"/>
            <w:vAlign w:val="bottom"/>
          </w:tcPr>
          <w:p w14:paraId="1DC7B6C1"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11BAC60F"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454CECEA"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3329A114" w14:textId="77777777" w:rsidR="00CC46E0" w:rsidRPr="00C55D34" w:rsidRDefault="00CC46E0" w:rsidP="00C55D34">
            <w:pPr>
              <w:jc w:val="right"/>
              <w:rPr>
                <w:sz w:val="20"/>
                <w:szCs w:val="20"/>
              </w:rPr>
            </w:pPr>
            <w:r w:rsidRPr="00C55D34">
              <w:rPr>
                <w:sz w:val="20"/>
                <w:szCs w:val="20"/>
              </w:rPr>
              <w:t>0,0</w:t>
            </w:r>
          </w:p>
        </w:tc>
      </w:tr>
      <w:tr w:rsidR="00CC46E0" w:rsidRPr="00CC46E0" w14:paraId="477EFADE" w14:textId="77777777" w:rsidTr="00CC46E0">
        <w:tc>
          <w:tcPr>
            <w:tcW w:w="1061" w:type="dxa"/>
            <w:vMerge/>
          </w:tcPr>
          <w:p w14:paraId="4F6FE8AC" w14:textId="77777777" w:rsidR="00CC46E0" w:rsidRPr="00CC46E0" w:rsidRDefault="00CC46E0" w:rsidP="00CC46E0">
            <w:pPr>
              <w:rPr>
                <w:sz w:val="20"/>
                <w:szCs w:val="20"/>
              </w:rPr>
            </w:pPr>
          </w:p>
        </w:tc>
        <w:tc>
          <w:tcPr>
            <w:tcW w:w="3202" w:type="dxa"/>
            <w:vMerge/>
          </w:tcPr>
          <w:p w14:paraId="133DE63A" w14:textId="77777777" w:rsidR="00CC46E0" w:rsidRPr="00CC46E0" w:rsidRDefault="00CC46E0" w:rsidP="00CC46E0">
            <w:pPr>
              <w:rPr>
                <w:bCs/>
                <w:color w:val="000000"/>
                <w:sz w:val="20"/>
                <w:szCs w:val="20"/>
              </w:rPr>
            </w:pPr>
          </w:p>
        </w:tc>
        <w:tc>
          <w:tcPr>
            <w:tcW w:w="1293" w:type="dxa"/>
            <w:vAlign w:val="bottom"/>
          </w:tcPr>
          <w:p w14:paraId="48B60D72"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0B2EA81B" w14:textId="77777777" w:rsidR="00CC46E0" w:rsidRPr="00C55D34" w:rsidRDefault="00CC46E0" w:rsidP="00C55D34">
            <w:pPr>
              <w:jc w:val="right"/>
              <w:rPr>
                <w:sz w:val="20"/>
                <w:szCs w:val="20"/>
              </w:rPr>
            </w:pPr>
            <w:r w:rsidRPr="00C55D34">
              <w:rPr>
                <w:sz w:val="20"/>
                <w:szCs w:val="20"/>
              </w:rPr>
              <w:t>1,6</w:t>
            </w:r>
          </w:p>
        </w:tc>
        <w:tc>
          <w:tcPr>
            <w:tcW w:w="815" w:type="dxa"/>
            <w:vAlign w:val="bottom"/>
          </w:tcPr>
          <w:p w14:paraId="17F3D78C" w14:textId="77777777" w:rsidR="00CC46E0" w:rsidRPr="00C55D34" w:rsidRDefault="00CC46E0" w:rsidP="00C55D34">
            <w:pPr>
              <w:jc w:val="right"/>
              <w:rPr>
                <w:sz w:val="20"/>
                <w:szCs w:val="20"/>
              </w:rPr>
            </w:pPr>
            <w:r w:rsidRPr="00C55D34">
              <w:rPr>
                <w:sz w:val="20"/>
                <w:szCs w:val="20"/>
              </w:rPr>
              <w:t>2,0</w:t>
            </w:r>
          </w:p>
        </w:tc>
        <w:tc>
          <w:tcPr>
            <w:tcW w:w="766" w:type="dxa"/>
            <w:vAlign w:val="bottom"/>
          </w:tcPr>
          <w:p w14:paraId="00A0D122" w14:textId="77777777" w:rsidR="00CC46E0" w:rsidRPr="00C55D34" w:rsidRDefault="00CC46E0" w:rsidP="00C55D34">
            <w:pPr>
              <w:jc w:val="right"/>
              <w:rPr>
                <w:sz w:val="20"/>
                <w:szCs w:val="20"/>
              </w:rPr>
            </w:pPr>
            <w:r w:rsidRPr="00C55D34">
              <w:rPr>
                <w:sz w:val="20"/>
                <w:szCs w:val="20"/>
              </w:rPr>
              <w:t>2,2</w:t>
            </w:r>
          </w:p>
        </w:tc>
        <w:tc>
          <w:tcPr>
            <w:tcW w:w="766" w:type="dxa"/>
            <w:vAlign w:val="bottom"/>
          </w:tcPr>
          <w:p w14:paraId="3483AC77" w14:textId="77777777" w:rsidR="00CC46E0" w:rsidRPr="00C55D34" w:rsidRDefault="00CC46E0" w:rsidP="00C55D34">
            <w:pPr>
              <w:jc w:val="right"/>
              <w:rPr>
                <w:sz w:val="20"/>
                <w:szCs w:val="20"/>
              </w:rPr>
            </w:pPr>
            <w:r w:rsidRPr="00C55D34">
              <w:rPr>
                <w:sz w:val="20"/>
                <w:szCs w:val="20"/>
              </w:rPr>
              <w:t>2,1</w:t>
            </w:r>
          </w:p>
        </w:tc>
        <w:tc>
          <w:tcPr>
            <w:tcW w:w="766" w:type="dxa"/>
            <w:vAlign w:val="bottom"/>
          </w:tcPr>
          <w:p w14:paraId="3A7C2407" w14:textId="77777777" w:rsidR="00CC46E0" w:rsidRPr="00C55D34" w:rsidRDefault="00CC46E0" w:rsidP="00C55D34">
            <w:pPr>
              <w:jc w:val="right"/>
              <w:rPr>
                <w:sz w:val="20"/>
                <w:szCs w:val="20"/>
              </w:rPr>
            </w:pPr>
            <w:r w:rsidRPr="00C55D34">
              <w:rPr>
                <w:sz w:val="20"/>
                <w:szCs w:val="20"/>
              </w:rPr>
              <w:t>2,1</w:t>
            </w:r>
          </w:p>
        </w:tc>
      </w:tr>
      <w:tr w:rsidR="00CC46E0" w:rsidRPr="00CC46E0" w14:paraId="717CA4BE" w14:textId="77777777" w:rsidTr="00CC46E0">
        <w:tc>
          <w:tcPr>
            <w:tcW w:w="1061" w:type="dxa"/>
            <w:vMerge/>
          </w:tcPr>
          <w:p w14:paraId="6D6B0265" w14:textId="77777777" w:rsidR="00CC46E0" w:rsidRPr="00CC46E0" w:rsidRDefault="00CC46E0" w:rsidP="00CC46E0">
            <w:pPr>
              <w:rPr>
                <w:sz w:val="20"/>
                <w:szCs w:val="20"/>
              </w:rPr>
            </w:pPr>
          </w:p>
        </w:tc>
        <w:tc>
          <w:tcPr>
            <w:tcW w:w="3202" w:type="dxa"/>
            <w:vMerge/>
          </w:tcPr>
          <w:p w14:paraId="3D47BE2C" w14:textId="77777777" w:rsidR="00CC46E0" w:rsidRPr="00CC46E0" w:rsidRDefault="00CC46E0" w:rsidP="00CC46E0">
            <w:pPr>
              <w:rPr>
                <w:b/>
                <w:bCs/>
                <w:color w:val="000000"/>
                <w:sz w:val="20"/>
                <w:szCs w:val="20"/>
              </w:rPr>
            </w:pPr>
          </w:p>
        </w:tc>
        <w:tc>
          <w:tcPr>
            <w:tcW w:w="1293" w:type="dxa"/>
            <w:vAlign w:val="bottom"/>
          </w:tcPr>
          <w:p w14:paraId="045783F7"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2C6E5660" w14:textId="77777777" w:rsidR="00CC46E0" w:rsidRPr="00180CF4" w:rsidRDefault="00CC46E0" w:rsidP="00C55D34">
            <w:pPr>
              <w:jc w:val="right"/>
              <w:rPr>
                <w:b/>
                <w:i/>
                <w:sz w:val="20"/>
                <w:szCs w:val="20"/>
              </w:rPr>
            </w:pPr>
            <w:r w:rsidRPr="00180CF4">
              <w:rPr>
                <w:b/>
                <w:i/>
                <w:sz w:val="20"/>
                <w:szCs w:val="20"/>
              </w:rPr>
              <w:t>1,6</w:t>
            </w:r>
          </w:p>
        </w:tc>
        <w:tc>
          <w:tcPr>
            <w:tcW w:w="815" w:type="dxa"/>
            <w:vAlign w:val="bottom"/>
          </w:tcPr>
          <w:p w14:paraId="1FF46AD5" w14:textId="77777777" w:rsidR="00CC46E0" w:rsidRPr="00180CF4" w:rsidRDefault="00CC46E0" w:rsidP="00C55D34">
            <w:pPr>
              <w:jc w:val="right"/>
              <w:rPr>
                <w:b/>
                <w:i/>
                <w:sz w:val="20"/>
                <w:szCs w:val="20"/>
              </w:rPr>
            </w:pPr>
            <w:r w:rsidRPr="00180CF4">
              <w:rPr>
                <w:b/>
                <w:i/>
                <w:sz w:val="20"/>
                <w:szCs w:val="20"/>
              </w:rPr>
              <w:t>2,0</w:t>
            </w:r>
          </w:p>
        </w:tc>
        <w:tc>
          <w:tcPr>
            <w:tcW w:w="766" w:type="dxa"/>
            <w:vAlign w:val="bottom"/>
          </w:tcPr>
          <w:p w14:paraId="7EB32B91" w14:textId="77777777" w:rsidR="00CC46E0" w:rsidRPr="00180CF4" w:rsidRDefault="00CC46E0" w:rsidP="00C55D34">
            <w:pPr>
              <w:jc w:val="right"/>
              <w:rPr>
                <w:b/>
                <w:i/>
                <w:sz w:val="20"/>
                <w:szCs w:val="20"/>
              </w:rPr>
            </w:pPr>
            <w:r w:rsidRPr="00180CF4">
              <w:rPr>
                <w:b/>
                <w:i/>
                <w:sz w:val="20"/>
                <w:szCs w:val="20"/>
              </w:rPr>
              <w:t>2,2</w:t>
            </w:r>
          </w:p>
        </w:tc>
        <w:tc>
          <w:tcPr>
            <w:tcW w:w="766" w:type="dxa"/>
            <w:vAlign w:val="bottom"/>
          </w:tcPr>
          <w:p w14:paraId="3A9B50BD" w14:textId="77777777" w:rsidR="00CC46E0" w:rsidRPr="00180CF4" w:rsidRDefault="00CC46E0" w:rsidP="00C55D34">
            <w:pPr>
              <w:jc w:val="right"/>
              <w:rPr>
                <w:b/>
                <w:i/>
                <w:sz w:val="20"/>
                <w:szCs w:val="20"/>
              </w:rPr>
            </w:pPr>
            <w:r w:rsidRPr="00180CF4">
              <w:rPr>
                <w:b/>
                <w:i/>
                <w:sz w:val="20"/>
                <w:szCs w:val="20"/>
              </w:rPr>
              <w:t>2,1</w:t>
            </w:r>
          </w:p>
        </w:tc>
        <w:tc>
          <w:tcPr>
            <w:tcW w:w="766" w:type="dxa"/>
            <w:vAlign w:val="bottom"/>
          </w:tcPr>
          <w:p w14:paraId="73752E43" w14:textId="77777777" w:rsidR="00CC46E0" w:rsidRPr="00180CF4" w:rsidRDefault="00CC46E0" w:rsidP="00C55D34">
            <w:pPr>
              <w:jc w:val="right"/>
              <w:rPr>
                <w:b/>
                <w:i/>
                <w:sz w:val="20"/>
                <w:szCs w:val="20"/>
              </w:rPr>
            </w:pPr>
            <w:r w:rsidRPr="00180CF4">
              <w:rPr>
                <w:b/>
                <w:i/>
                <w:sz w:val="20"/>
                <w:szCs w:val="20"/>
              </w:rPr>
              <w:t>2,1</w:t>
            </w:r>
          </w:p>
        </w:tc>
      </w:tr>
      <w:tr w:rsidR="00CC46E0" w:rsidRPr="00CC46E0" w14:paraId="25BB1077" w14:textId="77777777" w:rsidTr="00CC46E0">
        <w:tc>
          <w:tcPr>
            <w:tcW w:w="1061" w:type="dxa"/>
            <w:vMerge w:val="restart"/>
          </w:tcPr>
          <w:p w14:paraId="55C8F626" w14:textId="77777777" w:rsidR="00CC46E0" w:rsidRPr="00CC46E0" w:rsidRDefault="00CC46E0" w:rsidP="00CC46E0">
            <w:pPr>
              <w:rPr>
                <w:sz w:val="20"/>
                <w:szCs w:val="20"/>
              </w:rPr>
            </w:pPr>
            <w:r w:rsidRPr="00CC46E0">
              <w:rPr>
                <w:sz w:val="20"/>
                <w:szCs w:val="20"/>
              </w:rPr>
              <w:t>06 09</w:t>
            </w:r>
          </w:p>
        </w:tc>
        <w:tc>
          <w:tcPr>
            <w:tcW w:w="3202" w:type="dxa"/>
            <w:vMerge w:val="restart"/>
          </w:tcPr>
          <w:p w14:paraId="1997E3A7" w14:textId="77777777" w:rsidR="00CC46E0" w:rsidRPr="00CC46E0" w:rsidRDefault="00CC46E0" w:rsidP="00CC46E0">
            <w:pPr>
              <w:rPr>
                <w:bCs/>
                <w:color w:val="000000"/>
                <w:sz w:val="20"/>
                <w:szCs w:val="20"/>
              </w:rPr>
            </w:pPr>
            <w:r w:rsidRPr="00CC46E0">
              <w:rPr>
                <w:bCs/>
                <w:color w:val="000000"/>
                <w:sz w:val="20"/>
                <w:szCs w:val="20"/>
              </w:rPr>
              <w:t>Odpady z produkcji, przygotowania, obrotu i stosowania chemikaliów fosforowych oraz z chemicznych procesów przetwórstwa fosforu</w:t>
            </w:r>
          </w:p>
        </w:tc>
        <w:tc>
          <w:tcPr>
            <w:tcW w:w="1293" w:type="dxa"/>
            <w:vAlign w:val="bottom"/>
          </w:tcPr>
          <w:p w14:paraId="73053AF5"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2AB3B92C" w14:textId="77777777" w:rsidR="00CC46E0" w:rsidRPr="00C55D34" w:rsidRDefault="00CC46E0" w:rsidP="00C55D34">
            <w:pPr>
              <w:jc w:val="right"/>
              <w:rPr>
                <w:sz w:val="20"/>
                <w:szCs w:val="20"/>
              </w:rPr>
            </w:pPr>
            <w:r w:rsidRPr="00C55D34">
              <w:rPr>
                <w:sz w:val="20"/>
                <w:szCs w:val="20"/>
              </w:rPr>
              <w:t>0,0</w:t>
            </w:r>
          </w:p>
        </w:tc>
        <w:tc>
          <w:tcPr>
            <w:tcW w:w="815" w:type="dxa"/>
            <w:vAlign w:val="bottom"/>
          </w:tcPr>
          <w:p w14:paraId="4BD3A3AD" w14:textId="77777777" w:rsidR="00CC46E0" w:rsidRPr="00C55D34" w:rsidRDefault="00CC46E0" w:rsidP="00C55D34">
            <w:pPr>
              <w:jc w:val="right"/>
              <w:rPr>
                <w:sz w:val="20"/>
                <w:szCs w:val="20"/>
              </w:rPr>
            </w:pPr>
            <w:r w:rsidRPr="00C55D34">
              <w:rPr>
                <w:sz w:val="20"/>
                <w:szCs w:val="20"/>
              </w:rPr>
              <w:t>13,0</w:t>
            </w:r>
          </w:p>
        </w:tc>
        <w:tc>
          <w:tcPr>
            <w:tcW w:w="766" w:type="dxa"/>
            <w:vAlign w:val="bottom"/>
          </w:tcPr>
          <w:p w14:paraId="113B03C2"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200BF023"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05082D35" w14:textId="77777777" w:rsidR="00CC46E0" w:rsidRPr="00C55D34" w:rsidRDefault="00CC46E0" w:rsidP="00C55D34">
            <w:pPr>
              <w:jc w:val="right"/>
              <w:rPr>
                <w:sz w:val="20"/>
                <w:szCs w:val="20"/>
              </w:rPr>
            </w:pPr>
            <w:r w:rsidRPr="00C55D34">
              <w:rPr>
                <w:sz w:val="20"/>
                <w:szCs w:val="20"/>
              </w:rPr>
              <w:t>0,0</w:t>
            </w:r>
          </w:p>
        </w:tc>
      </w:tr>
      <w:tr w:rsidR="00CC46E0" w:rsidRPr="00CC46E0" w14:paraId="54C05B18" w14:textId="77777777" w:rsidTr="00CC46E0">
        <w:tc>
          <w:tcPr>
            <w:tcW w:w="1061" w:type="dxa"/>
            <w:vMerge/>
          </w:tcPr>
          <w:p w14:paraId="14736047" w14:textId="77777777" w:rsidR="00CC46E0" w:rsidRPr="00CC46E0" w:rsidRDefault="00CC46E0" w:rsidP="00CC46E0">
            <w:pPr>
              <w:rPr>
                <w:sz w:val="20"/>
                <w:szCs w:val="20"/>
              </w:rPr>
            </w:pPr>
          </w:p>
        </w:tc>
        <w:tc>
          <w:tcPr>
            <w:tcW w:w="3202" w:type="dxa"/>
            <w:vMerge/>
          </w:tcPr>
          <w:p w14:paraId="29413C5E" w14:textId="77777777" w:rsidR="00CC46E0" w:rsidRPr="00CC46E0" w:rsidRDefault="00CC46E0" w:rsidP="00CC46E0">
            <w:pPr>
              <w:rPr>
                <w:bCs/>
                <w:color w:val="000000"/>
                <w:sz w:val="20"/>
                <w:szCs w:val="20"/>
              </w:rPr>
            </w:pPr>
          </w:p>
        </w:tc>
        <w:tc>
          <w:tcPr>
            <w:tcW w:w="1293" w:type="dxa"/>
            <w:vAlign w:val="bottom"/>
          </w:tcPr>
          <w:p w14:paraId="46B59AF2" w14:textId="77777777" w:rsidR="00CC46E0" w:rsidRPr="00CC46E0" w:rsidRDefault="00CC46E0" w:rsidP="00CC46E0">
            <w:pPr>
              <w:rPr>
                <w:bCs/>
                <w:color w:val="000000"/>
                <w:sz w:val="20"/>
                <w:szCs w:val="20"/>
              </w:rPr>
            </w:pPr>
            <w:r w:rsidRPr="00CC46E0">
              <w:rPr>
                <w:bCs/>
                <w:color w:val="000000"/>
                <w:sz w:val="20"/>
                <w:szCs w:val="20"/>
              </w:rPr>
              <w:t>Inne, w tym 060981</w:t>
            </w:r>
          </w:p>
        </w:tc>
        <w:tc>
          <w:tcPr>
            <w:tcW w:w="766" w:type="dxa"/>
            <w:vAlign w:val="bottom"/>
          </w:tcPr>
          <w:p w14:paraId="4006039D" w14:textId="77777777" w:rsidR="00CC46E0" w:rsidRPr="00C55D34" w:rsidRDefault="00CC46E0" w:rsidP="00C55D34">
            <w:pPr>
              <w:jc w:val="right"/>
              <w:rPr>
                <w:sz w:val="20"/>
                <w:szCs w:val="20"/>
              </w:rPr>
            </w:pPr>
            <w:r w:rsidRPr="00C55D34">
              <w:rPr>
                <w:sz w:val="20"/>
                <w:szCs w:val="20"/>
              </w:rPr>
              <w:t>1708,3</w:t>
            </w:r>
          </w:p>
          <w:p w14:paraId="41C585BC" w14:textId="77777777" w:rsidR="00CC46E0" w:rsidRPr="00C55D34" w:rsidRDefault="00CC46E0" w:rsidP="00C55D34">
            <w:pPr>
              <w:jc w:val="right"/>
              <w:rPr>
                <w:sz w:val="20"/>
                <w:szCs w:val="20"/>
              </w:rPr>
            </w:pPr>
            <w:r w:rsidRPr="00C55D34">
              <w:rPr>
                <w:sz w:val="20"/>
                <w:szCs w:val="20"/>
              </w:rPr>
              <w:t>1708,2</w:t>
            </w:r>
          </w:p>
        </w:tc>
        <w:tc>
          <w:tcPr>
            <w:tcW w:w="815" w:type="dxa"/>
            <w:vAlign w:val="bottom"/>
          </w:tcPr>
          <w:p w14:paraId="51A8661F" w14:textId="77777777" w:rsidR="00CC46E0" w:rsidRPr="00C55D34" w:rsidRDefault="00CC46E0" w:rsidP="00C55D34">
            <w:pPr>
              <w:jc w:val="right"/>
              <w:rPr>
                <w:sz w:val="20"/>
                <w:szCs w:val="20"/>
              </w:rPr>
            </w:pPr>
            <w:r w:rsidRPr="00C55D34">
              <w:rPr>
                <w:sz w:val="20"/>
                <w:szCs w:val="20"/>
              </w:rPr>
              <w:t>1975,7</w:t>
            </w:r>
          </w:p>
          <w:p w14:paraId="44629186" w14:textId="77777777" w:rsidR="00CC46E0" w:rsidRPr="00C55D34" w:rsidRDefault="00CC46E0" w:rsidP="00C55D34">
            <w:pPr>
              <w:jc w:val="right"/>
              <w:rPr>
                <w:sz w:val="20"/>
                <w:szCs w:val="20"/>
              </w:rPr>
            </w:pPr>
            <w:r w:rsidRPr="00C55D34">
              <w:rPr>
                <w:sz w:val="20"/>
                <w:szCs w:val="20"/>
              </w:rPr>
              <w:t>1951,9</w:t>
            </w:r>
          </w:p>
        </w:tc>
        <w:tc>
          <w:tcPr>
            <w:tcW w:w="766" w:type="dxa"/>
            <w:vAlign w:val="bottom"/>
          </w:tcPr>
          <w:p w14:paraId="1475887D" w14:textId="77777777" w:rsidR="00CC46E0" w:rsidRPr="00C55D34" w:rsidRDefault="00CC46E0" w:rsidP="00C55D34">
            <w:pPr>
              <w:jc w:val="right"/>
              <w:rPr>
                <w:sz w:val="20"/>
                <w:szCs w:val="20"/>
              </w:rPr>
            </w:pPr>
            <w:r w:rsidRPr="00C55D34">
              <w:rPr>
                <w:sz w:val="20"/>
                <w:szCs w:val="20"/>
              </w:rPr>
              <w:t>2029,8</w:t>
            </w:r>
          </w:p>
          <w:p w14:paraId="7C01EFD5" w14:textId="77777777" w:rsidR="00CC46E0" w:rsidRPr="00C55D34" w:rsidRDefault="00CC46E0" w:rsidP="00C55D34">
            <w:pPr>
              <w:jc w:val="right"/>
              <w:rPr>
                <w:sz w:val="20"/>
                <w:szCs w:val="20"/>
              </w:rPr>
            </w:pPr>
            <w:r w:rsidRPr="00C55D34">
              <w:rPr>
                <w:sz w:val="20"/>
                <w:szCs w:val="20"/>
              </w:rPr>
              <w:t>2029,0</w:t>
            </w:r>
          </w:p>
        </w:tc>
        <w:tc>
          <w:tcPr>
            <w:tcW w:w="766" w:type="dxa"/>
            <w:vAlign w:val="bottom"/>
          </w:tcPr>
          <w:p w14:paraId="715AC912" w14:textId="77777777" w:rsidR="00CC46E0" w:rsidRPr="00C55D34" w:rsidRDefault="00CC46E0" w:rsidP="00C55D34">
            <w:pPr>
              <w:jc w:val="right"/>
              <w:rPr>
                <w:sz w:val="20"/>
                <w:szCs w:val="20"/>
              </w:rPr>
            </w:pPr>
            <w:r w:rsidRPr="00C55D34">
              <w:rPr>
                <w:sz w:val="20"/>
                <w:szCs w:val="20"/>
              </w:rPr>
              <w:t>2197,4</w:t>
            </w:r>
          </w:p>
          <w:p w14:paraId="42E099C5" w14:textId="77777777" w:rsidR="00CC46E0" w:rsidRPr="00C55D34" w:rsidRDefault="00CC46E0" w:rsidP="00C55D34">
            <w:pPr>
              <w:jc w:val="right"/>
              <w:rPr>
                <w:sz w:val="20"/>
                <w:szCs w:val="20"/>
              </w:rPr>
            </w:pPr>
            <w:r w:rsidRPr="00C55D34">
              <w:rPr>
                <w:sz w:val="20"/>
                <w:szCs w:val="20"/>
              </w:rPr>
              <w:t>2197,4</w:t>
            </w:r>
          </w:p>
        </w:tc>
        <w:tc>
          <w:tcPr>
            <w:tcW w:w="766" w:type="dxa"/>
            <w:vAlign w:val="bottom"/>
          </w:tcPr>
          <w:p w14:paraId="3D77F980" w14:textId="77777777" w:rsidR="00CC46E0" w:rsidRPr="00C55D34" w:rsidRDefault="00CC46E0" w:rsidP="00C55D34">
            <w:pPr>
              <w:jc w:val="right"/>
              <w:rPr>
                <w:sz w:val="20"/>
                <w:szCs w:val="20"/>
              </w:rPr>
            </w:pPr>
            <w:r w:rsidRPr="00C55D34">
              <w:rPr>
                <w:sz w:val="20"/>
                <w:szCs w:val="20"/>
              </w:rPr>
              <w:t>1850,8</w:t>
            </w:r>
          </w:p>
          <w:p w14:paraId="3EAB82A9" w14:textId="77777777" w:rsidR="00CC46E0" w:rsidRPr="00C55D34" w:rsidRDefault="00CC46E0" w:rsidP="00C55D34">
            <w:pPr>
              <w:jc w:val="right"/>
              <w:rPr>
                <w:sz w:val="20"/>
                <w:szCs w:val="20"/>
              </w:rPr>
            </w:pPr>
            <w:r w:rsidRPr="00C55D34">
              <w:rPr>
                <w:sz w:val="20"/>
                <w:szCs w:val="20"/>
              </w:rPr>
              <w:t>1850,7</w:t>
            </w:r>
          </w:p>
        </w:tc>
      </w:tr>
      <w:tr w:rsidR="00CC46E0" w:rsidRPr="00CC46E0" w14:paraId="4FEDB843" w14:textId="77777777" w:rsidTr="00CC46E0">
        <w:tc>
          <w:tcPr>
            <w:tcW w:w="1061" w:type="dxa"/>
            <w:vMerge/>
          </w:tcPr>
          <w:p w14:paraId="72738F6B" w14:textId="77777777" w:rsidR="00CC46E0" w:rsidRPr="00CC46E0" w:rsidRDefault="00CC46E0" w:rsidP="00CC46E0">
            <w:pPr>
              <w:rPr>
                <w:sz w:val="20"/>
                <w:szCs w:val="20"/>
              </w:rPr>
            </w:pPr>
          </w:p>
        </w:tc>
        <w:tc>
          <w:tcPr>
            <w:tcW w:w="3202" w:type="dxa"/>
            <w:vMerge/>
          </w:tcPr>
          <w:p w14:paraId="5651E4B2" w14:textId="77777777" w:rsidR="00CC46E0" w:rsidRPr="00CC46E0" w:rsidRDefault="00CC46E0" w:rsidP="00CC46E0">
            <w:pPr>
              <w:rPr>
                <w:b/>
                <w:bCs/>
                <w:color w:val="000000"/>
                <w:sz w:val="20"/>
                <w:szCs w:val="20"/>
              </w:rPr>
            </w:pPr>
          </w:p>
        </w:tc>
        <w:tc>
          <w:tcPr>
            <w:tcW w:w="1293" w:type="dxa"/>
            <w:vAlign w:val="bottom"/>
          </w:tcPr>
          <w:p w14:paraId="1EBF5F00" w14:textId="77777777" w:rsidR="00CC46E0" w:rsidRPr="00C55D34" w:rsidRDefault="00CC46E0" w:rsidP="00CC46E0">
            <w:pPr>
              <w:rPr>
                <w:b/>
                <w:bCs/>
                <w:i/>
                <w:color w:val="000000"/>
                <w:sz w:val="20"/>
                <w:szCs w:val="20"/>
              </w:rPr>
            </w:pPr>
            <w:r w:rsidRPr="00C55D34">
              <w:rPr>
                <w:b/>
                <w:bCs/>
                <w:i/>
                <w:color w:val="000000"/>
                <w:sz w:val="20"/>
                <w:szCs w:val="20"/>
              </w:rPr>
              <w:t>razem</w:t>
            </w:r>
          </w:p>
        </w:tc>
        <w:tc>
          <w:tcPr>
            <w:tcW w:w="766" w:type="dxa"/>
            <w:vAlign w:val="bottom"/>
          </w:tcPr>
          <w:p w14:paraId="2EAC50C7" w14:textId="77777777" w:rsidR="00CC46E0" w:rsidRPr="00C55D34" w:rsidRDefault="00CC46E0" w:rsidP="00C55D34">
            <w:pPr>
              <w:jc w:val="right"/>
              <w:rPr>
                <w:b/>
                <w:i/>
                <w:sz w:val="20"/>
                <w:szCs w:val="20"/>
              </w:rPr>
            </w:pPr>
            <w:r w:rsidRPr="00C55D34">
              <w:rPr>
                <w:b/>
                <w:i/>
                <w:sz w:val="20"/>
                <w:szCs w:val="20"/>
              </w:rPr>
              <w:t>1708,3</w:t>
            </w:r>
          </w:p>
        </w:tc>
        <w:tc>
          <w:tcPr>
            <w:tcW w:w="815" w:type="dxa"/>
            <w:vAlign w:val="bottom"/>
          </w:tcPr>
          <w:p w14:paraId="23A3AA9A" w14:textId="77777777" w:rsidR="00CC46E0" w:rsidRPr="00C55D34" w:rsidRDefault="00CC46E0" w:rsidP="00C55D34">
            <w:pPr>
              <w:jc w:val="right"/>
              <w:rPr>
                <w:b/>
                <w:i/>
                <w:sz w:val="20"/>
                <w:szCs w:val="20"/>
              </w:rPr>
            </w:pPr>
            <w:r w:rsidRPr="00C55D34">
              <w:rPr>
                <w:b/>
                <w:i/>
                <w:sz w:val="20"/>
                <w:szCs w:val="20"/>
              </w:rPr>
              <w:t>1988,7</w:t>
            </w:r>
          </w:p>
        </w:tc>
        <w:tc>
          <w:tcPr>
            <w:tcW w:w="766" w:type="dxa"/>
            <w:vAlign w:val="bottom"/>
          </w:tcPr>
          <w:p w14:paraId="58D49449" w14:textId="77777777" w:rsidR="00CC46E0" w:rsidRPr="00C55D34" w:rsidRDefault="00CC46E0" w:rsidP="00C55D34">
            <w:pPr>
              <w:jc w:val="right"/>
              <w:rPr>
                <w:b/>
                <w:i/>
                <w:sz w:val="20"/>
                <w:szCs w:val="20"/>
              </w:rPr>
            </w:pPr>
            <w:r w:rsidRPr="00C55D34">
              <w:rPr>
                <w:b/>
                <w:i/>
                <w:sz w:val="20"/>
                <w:szCs w:val="20"/>
              </w:rPr>
              <w:t>2029,8</w:t>
            </w:r>
          </w:p>
        </w:tc>
        <w:tc>
          <w:tcPr>
            <w:tcW w:w="766" w:type="dxa"/>
            <w:vAlign w:val="bottom"/>
          </w:tcPr>
          <w:p w14:paraId="6E499327" w14:textId="77777777" w:rsidR="00CC46E0" w:rsidRPr="00C55D34" w:rsidRDefault="00CC46E0" w:rsidP="00C55D34">
            <w:pPr>
              <w:jc w:val="right"/>
              <w:rPr>
                <w:b/>
                <w:i/>
                <w:sz w:val="20"/>
                <w:szCs w:val="20"/>
              </w:rPr>
            </w:pPr>
            <w:r w:rsidRPr="00C55D34">
              <w:rPr>
                <w:b/>
                <w:i/>
                <w:sz w:val="20"/>
                <w:szCs w:val="20"/>
              </w:rPr>
              <w:t>2197,4</w:t>
            </w:r>
          </w:p>
        </w:tc>
        <w:tc>
          <w:tcPr>
            <w:tcW w:w="766" w:type="dxa"/>
            <w:vAlign w:val="bottom"/>
          </w:tcPr>
          <w:p w14:paraId="179F28D2" w14:textId="77777777" w:rsidR="00CC46E0" w:rsidRPr="00C55D34" w:rsidRDefault="00CC46E0" w:rsidP="00C55D34">
            <w:pPr>
              <w:jc w:val="right"/>
              <w:rPr>
                <w:b/>
                <w:i/>
                <w:sz w:val="20"/>
                <w:szCs w:val="20"/>
              </w:rPr>
            </w:pPr>
            <w:r w:rsidRPr="00C55D34">
              <w:rPr>
                <w:b/>
                <w:i/>
                <w:sz w:val="20"/>
                <w:szCs w:val="20"/>
              </w:rPr>
              <w:t>1850,8</w:t>
            </w:r>
          </w:p>
        </w:tc>
      </w:tr>
      <w:tr w:rsidR="00CC46E0" w:rsidRPr="00CC46E0" w14:paraId="6AF0280E" w14:textId="77777777" w:rsidTr="00CC46E0">
        <w:tc>
          <w:tcPr>
            <w:tcW w:w="1061" w:type="dxa"/>
            <w:vMerge w:val="restart"/>
          </w:tcPr>
          <w:p w14:paraId="6DC2B01D" w14:textId="77777777" w:rsidR="00CC46E0" w:rsidRPr="00CC46E0" w:rsidRDefault="00CC46E0" w:rsidP="00CC46E0">
            <w:pPr>
              <w:rPr>
                <w:sz w:val="20"/>
                <w:szCs w:val="20"/>
              </w:rPr>
            </w:pPr>
            <w:r w:rsidRPr="00CC46E0">
              <w:rPr>
                <w:sz w:val="20"/>
                <w:szCs w:val="20"/>
              </w:rPr>
              <w:t>06 10</w:t>
            </w:r>
          </w:p>
        </w:tc>
        <w:tc>
          <w:tcPr>
            <w:tcW w:w="3202" w:type="dxa"/>
            <w:vMerge w:val="restart"/>
          </w:tcPr>
          <w:p w14:paraId="60EB3734" w14:textId="77777777" w:rsidR="00CC46E0" w:rsidRPr="00CC46E0" w:rsidRDefault="00CC46E0" w:rsidP="00CC46E0">
            <w:pPr>
              <w:rPr>
                <w:bCs/>
                <w:color w:val="000000"/>
                <w:sz w:val="20"/>
                <w:szCs w:val="20"/>
              </w:rPr>
            </w:pPr>
            <w:r w:rsidRPr="00CC46E0">
              <w:rPr>
                <w:bCs/>
                <w:color w:val="000000"/>
                <w:sz w:val="20"/>
                <w:szCs w:val="20"/>
              </w:rPr>
              <w:t xml:space="preserve">Odpady z produkcji, przygotowania, </w:t>
            </w:r>
            <w:r w:rsidRPr="00CC46E0">
              <w:rPr>
                <w:bCs/>
                <w:color w:val="000000"/>
                <w:sz w:val="20"/>
                <w:szCs w:val="20"/>
              </w:rPr>
              <w:lastRenderedPageBreak/>
              <w:t>obrotu i stosowania chemikaliów azotowych, z chemicznych procesów przetwórstwa azotu oraz z produkcji nawozów azotowych i innych</w:t>
            </w:r>
          </w:p>
        </w:tc>
        <w:tc>
          <w:tcPr>
            <w:tcW w:w="1293" w:type="dxa"/>
            <w:vAlign w:val="bottom"/>
          </w:tcPr>
          <w:p w14:paraId="3AB1AAAB" w14:textId="77777777" w:rsidR="00CC46E0" w:rsidRPr="00CC46E0" w:rsidRDefault="00CC46E0" w:rsidP="00CC46E0">
            <w:pPr>
              <w:rPr>
                <w:bCs/>
                <w:color w:val="000000"/>
                <w:sz w:val="20"/>
                <w:szCs w:val="20"/>
              </w:rPr>
            </w:pPr>
            <w:proofErr w:type="spellStart"/>
            <w:r w:rsidRPr="00CC46E0">
              <w:rPr>
                <w:bCs/>
                <w:color w:val="000000"/>
                <w:sz w:val="20"/>
                <w:szCs w:val="20"/>
              </w:rPr>
              <w:lastRenderedPageBreak/>
              <w:t>niebezp</w:t>
            </w:r>
            <w:proofErr w:type="spellEnd"/>
            <w:r w:rsidRPr="00CC46E0">
              <w:rPr>
                <w:bCs/>
                <w:color w:val="000000"/>
                <w:sz w:val="20"/>
                <w:szCs w:val="20"/>
              </w:rPr>
              <w:t>.</w:t>
            </w:r>
          </w:p>
        </w:tc>
        <w:tc>
          <w:tcPr>
            <w:tcW w:w="766" w:type="dxa"/>
            <w:vAlign w:val="bottom"/>
          </w:tcPr>
          <w:p w14:paraId="4CED47B9" w14:textId="77777777" w:rsidR="00CC46E0" w:rsidRPr="00C55D34" w:rsidRDefault="00CC46E0" w:rsidP="00C55D34">
            <w:pPr>
              <w:jc w:val="right"/>
              <w:rPr>
                <w:sz w:val="20"/>
                <w:szCs w:val="20"/>
              </w:rPr>
            </w:pPr>
            <w:r w:rsidRPr="00C55D34">
              <w:rPr>
                <w:sz w:val="20"/>
                <w:szCs w:val="20"/>
              </w:rPr>
              <w:t>0,2</w:t>
            </w:r>
          </w:p>
        </w:tc>
        <w:tc>
          <w:tcPr>
            <w:tcW w:w="815" w:type="dxa"/>
            <w:vAlign w:val="bottom"/>
          </w:tcPr>
          <w:p w14:paraId="45E569BC"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0D162FDC"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2736C73E" w14:textId="77777777" w:rsidR="00CC46E0" w:rsidRPr="00C55D34" w:rsidRDefault="00CC46E0" w:rsidP="00C55D34">
            <w:pPr>
              <w:jc w:val="right"/>
              <w:rPr>
                <w:sz w:val="20"/>
                <w:szCs w:val="20"/>
              </w:rPr>
            </w:pPr>
            <w:r w:rsidRPr="00C55D34">
              <w:rPr>
                <w:sz w:val="20"/>
                <w:szCs w:val="20"/>
              </w:rPr>
              <w:t>0,2</w:t>
            </w:r>
          </w:p>
        </w:tc>
        <w:tc>
          <w:tcPr>
            <w:tcW w:w="766" w:type="dxa"/>
            <w:vAlign w:val="bottom"/>
          </w:tcPr>
          <w:p w14:paraId="7B865176" w14:textId="77777777" w:rsidR="00CC46E0" w:rsidRPr="00C55D34" w:rsidRDefault="00CC46E0" w:rsidP="00C55D34">
            <w:pPr>
              <w:jc w:val="right"/>
              <w:rPr>
                <w:sz w:val="20"/>
                <w:szCs w:val="20"/>
              </w:rPr>
            </w:pPr>
            <w:r w:rsidRPr="00C55D34">
              <w:rPr>
                <w:sz w:val="20"/>
                <w:szCs w:val="20"/>
              </w:rPr>
              <w:t>0,2</w:t>
            </w:r>
          </w:p>
        </w:tc>
      </w:tr>
      <w:tr w:rsidR="00CC46E0" w:rsidRPr="00CC46E0" w14:paraId="0DB9EFA0" w14:textId="77777777" w:rsidTr="00CC46E0">
        <w:tc>
          <w:tcPr>
            <w:tcW w:w="1061" w:type="dxa"/>
            <w:vMerge/>
          </w:tcPr>
          <w:p w14:paraId="1A3D9B99" w14:textId="77777777" w:rsidR="00CC46E0" w:rsidRPr="00CC46E0" w:rsidRDefault="00CC46E0" w:rsidP="00CC46E0">
            <w:pPr>
              <w:rPr>
                <w:sz w:val="20"/>
                <w:szCs w:val="20"/>
              </w:rPr>
            </w:pPr>
          </w:p>
        </w:tc>
        <w:tc>
          <w:tcPr>
            <w:tcW w:w="3202" w:type="dxa"/>
            <w:vMerge/>
          </w:tcPr>
          <w:p w14:paraId="4886EF75" w14:textId="77777777" w:rsidR="00CC46E0" w:rsidRPr="00CC46E0" w:rsidRDefault="00CC46E0" w:rsidP="00CC46E0">
            <w:pPr>
              <w:rPr>
                <w:bCs/>
                <w:color w:val="000000"/>
                <w:sz w:val="20"/>
                <w:szCs w:val="20"/>
              </w:rPr>
            </w:pPr>
          </w:p>
        </w:tc>
        <w:tc>
          <w:tcPr>
            <w:tcW w:w="1293" w:type="dxa"/>
            <w:vAlign w:val="bottom"/>
          </w:tcPr>
          <w:p w14:paraId="7B9D4227"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5AFFCC86" w14:textId="77777777" w:rsidR="00CC46E0" w:rsidRPr="00C55D34" w:rsidRDefault="00CC46E0" w:rsidP="00C55D34">
            <w:pPr>
              <w:jc w:val="right"/>
              <w:rPr>
                <w:sz w:val="20"/>
                <w:szCs w:val="20"/>
              </w:rPr>
            </w:pPr>
            <w:r w:rsidRPr="00C55D34">
              <w:rPr>
                <w:sz w:val="20"/>
                <w:szCs w:val="20"/>
              </w:rPr>
              <w:t>3,8</w:t>
            </w:r>
          </w:p>
        </w:tc>
        <w:tc>
          <w:tcPr>
            <w:tcW w:w="815" w:type="dxa"/>
            <w:vAlign w:val="bottom"/>
          </w:tcPr>
          <w:p w14:paraId="22562259" w14:textId="77777777" w:rsidR="00CC46E0" w:rsidRPr="00C55D34" w:rsidRDefault="00CC46E0" w:rsidP="00C55D34">
            <w:pPr>
              <w:jc w:val="right"/>
              <w:rPr>
                <w:sz w:val="20"/>
                <w:szCs w:val="20"/>
              </w:rPr>
            </w:pPr>
            <w:r w:rsidRPr="00C55D34">
              <w:rPr>
                <w:sz w:val="20"/>
                <w:szCs w:val="20"/>
              </w:rPr>
              <w:t>2,3</w:t>
            </w:r>
          </w:p>
        </w:tc>
        <w:tc>
          <w:tcPr>
            <w:tcW w:w="766" w:type="dxa"/>
            <w:vAlign w:val="bottom"/>
          </w:tcPr>
          <w:p w14:paraId="5D7078DC" w14:textId="77777777" w:rsidR="00CC46E0" w:rsidRPr="00C55D34" w:rsidRDefault="00CC46E0" w:rsidP="00C55D34">
            <w:pPr>
              <w:jc w:val="right"/>
              <w:rPr>
                <w:sz w:val="20"/>
                <w:szCs w:val="20"/>
              </w:rPr>
            </w:pPr>
            <w:r w:rsidRPr="00C55D34">
              <w:rPr>
                <w:sz w:val="20"/>
                <w:szCs w:val="20"/>
              </w:rPr>
              <w:t>4,0</w:t>
            </w:r>
          </w:p>
        </w:tc>
        <w:tc>
          <w:tcPr>
            <w:tcW w:w="766" w:type="dxa"/>
            <w:vAlign w:val="bottom"/>
          </w:tcPr>
          <w:p w14:paraId="3ED98988" w14:textId="77777777" w:rsidR="00CC46E0" w:rsidRPr="00C55D34" w:rsidRDefault="00CC46E0" w:rsidP="00C55D34">
            <w:pPr>
              <w:jc w:val="right"/>
              <w:rPr>
                <w:sz w:val="20"/>
                <w:szCs w:val="20"/>
              </w:rPr>
            </w:pPr>
            <w:r w:rsidRPr="00C55D34">
              <w:rPr>
                <w:sz w:val="20"/>
                <w:szCs w:val="20"/>
              </w:rPr>
              <w:t>4,6</w:t>
            </w:r>
          </w:p>
        </w:tc>
        <w:tc>
          <w:tcPr>
            <w:tcW w:w="766" w:type="dxa"/>
            <w:vAlign w:val="bottom"/>
          </w:tcPr>
          <w:p w14:paraId="3A7DF8AE" w14:textId="77777777" w:rsidR="00CC46E0" w:rsidRPr="00C55D34" w:rsidRDefault="00CC46E0" w:rsidP="00C55D34">
            <w:pPr>
              <w:jc w:val="right"/>
              <w:rPr>
                <w:sz w:val="20"/>
                <w:szCs w:val="20"/>
              </w:rPr>
            </w:pPr>
            <w:r w:rsidRPr="00C55D34">
              <w:rPr>
                <w:sz w:val="20"/>
                <w:szCs w:val="20"/>
              </w:rPr>
              <w:t>6,7</w:t>
            </w:r>
          </w:p>
        </w:tc>
      </w:tr>
      <w:tr w:rsidR="00CC46E0" w:rsidRPr="00CC46E0" w14:paraId="2BB3140F" w14:textId="77777777" w:rsidTr="00CC46E0">
        <w:tc>
          <w:tcPr>
            <w:tcW w:w="1061" w:type="dxa"/>
            <w:vMerge/>
          </w:tcPr>
          <w:p w14:paraId="312A7A62" w14:textId="77777777" w:rsidR="00CC46E0" w:rsidRPr="00CC46E0" w:rsidRDefault="00CC46E0" w:rsidP="00CC46E0">
            <w:pPr>
              <w:rPr>
                <w:sz w:val="20"/>
                <w:szCs w:val="20"/>
              </w:rPr>
            </w:pPr>
          </w:p>
        </w:tc>
        <w:tc>
          <w:tcPr>
            <w:tcW w:w="3202" w:type="dxa"/>
            <w:vMerge/>
          </w:tcPr>
          <w:p w14:paraId="45A5D05A" w14:textId="77777777" w:rsidR="00CC46E0" w:rsidRPr="00CC46E0" w:rsidRDefault="00CC46E0" w:rsidP="00CC46E0">
            <w:pPr>
              <w:rPr>
                <w:b/>
                <w:bCs/>
                <w:color w:val="000000"/>
                <w:sz w:val="20"/>
                <w:szCs w:val="20"/>
              </w:rPr>
            </w:pPr>
          </w:p>
        </w:tc>
        <w:tc>
          <w:tcPr>
            <w:tcW w:w="1293" w:type="dxa"/>
            <w:vAlign w:val="bottom"/>
          </w:tcPr>
          <w:p w14:paraId="0536E2DE" w14:textId="77777777" w:rsidR="00CC46E0" w:rsidRPr="00180CF4" w:rsidRDefault="00CC46E0" w:rsidP="00CC46E0">
            <w:pPr>
              <w:rPr>
                <w:b/>
                <w:bCs/>
                <w:i/>
                <w:color w:val="000000"/>
                <w:sz w:val="20"/>
                <w:szCs w:val="20"/>
              </w:rPr>
            </w:pPr>
            <w:r w:rsidRPr="00180CF4">
              <w:rPr>
                <w:b/>
                <w:bCs/>
                <w:i/>
                <w:color w:val="000000"/>
                <w:sz w:val="20"/>
                <w:szCs w:val="20"/>
              </w:rPr>
              <w:t>razem</w:t>
            </w:r>
          </w:p>
        </w:tc>
        <w:tc>
          <w:tcPr>
            <w:tcW w:w="766" w:type="dxa"/>
            <w:vAlign w:val="bottom"/>
          </w:tcPr>
          <w:p w14:paraId="25AA0DC8" w14:textId="77777777" w:rsidR="00CC46E0" w:rsidRPr="00180CF4" w:rsidRDefault="00CC46E0" w:rsidP="00C55D34">
            <w:pPr>
              <w:jc w:val="right"/>
              <w:rPr>
                <w:b/>
                <w:i/>
                <w:sz w:val="20"/>
                <w:szCs w:val="20"/>
              </w:rPr>
            </w:pPr>
            <w:r w:rsidRPr="00180CF4">
              <w:rPr>
                <w:b/>
                <w:i/>
                <w:sz w:val="20"/>
                <w:szCs w:val="20"/>
              </w:rPr>
              <w:t>4,0</w:t>
            </w:r>
          </w:p>
        </w:tc>
        <w:tc>
          <w:tcPr>
            <w:tcW w:w="815" w:type="dxa"/>
            <w:vAlign w:val="bottom"/>
          </w:tcPr>
          <w:p w14:paraId="07DF6ECD" w14:textId="77777777" w:rsidR="00CC46E0" w:rsidRPr="00180CF4" w:rsidRDefault="00CC46E0" w:rsidP="00C55D34">
            <w:pPr>
              <w:jc w:val="right"/>
              <w:rPr>
                <w:b/>
                <w:i/>
                <w:sz w:val="20"/>
                <w:szCs w:val="20"/>
              </w:rPr>
            </w:pPr>
            <w:r w:rsidRPr="00180CF4">
              <w:rPr>
                <w:b/>
                <w:i/>
                <w:sz w:val="20"/>
                <w:szCs w:val="20"/>
              </w:rPr>
              <w:t>2,5</w:t>
            </w:r>
          </w:p>
        </w:tc>
        <w:tc>
          <w:tcPr>
            <w:tcW w:w="766" w:type="dxa"/>
            <w:vAlign w:val="bottom"/>
          </w:tcPr>
          <w:p w14:paraId="21AA6A58" w14:textId="77777777" w:rsidR="00CC46E0" w:rsidRPr="00180CF4" w:rsidRDefault="00CC46E0" w:rsidP="00C55D34">
            <w:pPr>
              <w:jc w:val="right"/>
              <w:rPr>
                <w:b/>
                <w:i/>
                <w:sz w:val="20"/>
                <w:szCs w:val="20"/>
              </w:rPr>
            </w:pPr>
            <w:r w:rsidRPr="00180CF4">
              <w:rPr>
                <w:b/>
                <w:i/>
                <w:sz w:val="20"/>
                <w:szCs w:val="20"/>
              </w:rPr>
              <w:t>4,2</w:t>
            </w:r>
          </w:p>
        </w:tc>
        <w:tc>
          <w:tcPr>
            <w:tcW w:w="766" w:type="dxa"/>
            <w:vAlign w:val="bottom"/>
          </w:tcPr>
          <w:p w14:paraId="21BE6A78" w14:textId="77777777" w:rsidR="00CC46E0" w:rsidRPr="00180CF4" w:rsidRDefault="00CC46E0" w:rsidP="00C55D34">
            <w:pPr>
              <w:jc w:val="right"/>
              <w:rPr>
                <w:b/>
                <w:i/>
                <w:sz w:val="20"/>
                <w:szCs w:val="20"/>
              </w:rPr>
            </w:pPr>
            <w:r w:rsidRPr="00180CF4">
              <w:rPr>
                <w:b/>
                <w:i/>
                <w:sz w:val="20"/>
                <w:szCs w:val="20"/>
              </w:rPr>
              <w:t>4,8</w:t>
            </w:r>
          </w:p>
        </w:tc>
        <w:tc>
          <w:tcPr>
            <w:tcW w:w="766" w:type="dxa"/>
            <w:vAlign w:val="bottom"/>
          </w:tcPr>
          <w:p w14:paraId="21072F6C" w14:textId="77777777" w:rsidR="00CC46E0" w:rsidRPr="00180CF4" w:rsidRDefault="00CC46E0" w:rsidP="00C55D34">
            <w:pPr>
              <w:jc w:val="right"/>
              <w:rPr>
                <w:b/>
                <w:i/>
                <w:sz w:val="20"/>
                <w:szCs w:val="20"/>
              </w:rPr>
            </w:pPr>
            <w:r w:rsidRPr="00180CF4">
              <w:rPr>
                <w:b/>
                <w:i/>
                <w:sz w:val="20"/>
                <w:szCs w:val="20"/>
              </w:rPr>
              <w:t>6,8</w:t>
            </w:r>
          </w:p>
        </w:tc>
      </w:tr>
      <w:tr w:rsidR="00CC46E0" w:rsidRPr="00CC46E0" w14:paraId="5003952D" w14:textId="77777777" w:rsidTr="00CC46E0">
        <w:tc>
          <w:tcPr>
            <w:tcW w:w="1061" w:type="dxa"/>
            <w:vMerge w:val="restart"/>
          </w:tcPr>
          <w:p w14:paraId="1015446A" w14:textId="77777777" w:rsidR="00CC46E0" w:rsidRPr="00CC46E0" w:rsidRDefault="00CC46E0" w:rsidP="00CC46E0">
            <w:pPr>
              <w:rPr>
                <w:sz w:val="20"/>
                <w:szCs w:val="20"/>
              </w:rPr>
            </w:pPr>
            <w:r w:rsidRPr="00CC46E0">
              <w:rPr>
                <w:sz w:val="20"/>
                <w:szCs w:val="20"/>
              </w:rPr>
              <w:t>06 11</w:t>
            </w:r>
          </w:p>
        </w:tc>
        <w:tc>
          <w:tcPr>
            <w:tcW w:w="3202" w:type="dxa"/>
            <w:vMerge w:val="restart"/>
          </w:tcPr>
          <w:p w14:paraId="1AEE5C7E" w14:textId="77777777" w:rsidR="00CC46E0" w:rsidRPr="00CC46E0" w:rsidRDefault="00CC46E0" w:rsidP="00CC46E0">
            <w:pPr>
              <w:rPr>
                <w:bCs/>
                <w:color w:val="000000"/>
                <w:sz w:val="20"/>
                <w:szCs w:val="20"/>
              </w:rPr>
            </w:pPr>
            <w:r w:rsidRPr="00CC46E0">
              <w:rPr>
                <w:bCs/>
                <w:color w:val="000000"/>
                <w:sz w:val="20"/>
                <w:szCs w:val="20"/>
              </w:rPr>
              <w:t xml:space="preserve">Odpady z produkcji pigmentów oraz </w:t>
            </w:r>
            <w:proofErr w:type="spellStart"/>
            <w:r w:rsidRPr="00CC46E0">
              <w:rPr>
                <w:bCs/>
                <w:color w:val="000000"/>
                <w:sz w:val="20"/>
                <w:szCs w:val="20"/>
              </w:rPr>
              <w:t>zmętniaczy</w:t>
            </w:r>
            <w:proofErr w:type="spellEnd"/>
            <w:r w:rsidRPr="00CC46E0">
              <w:rPr>
                <w:bCs/>
                <w:color w:val="000000"/>
                <w:sz w:val="20"/>
                <w:szCs w:val="20"/>
              </w:rPr>
              <w:t xml:space="preserve"> nieorganicznych</w:t>
            </w:r>
          </w:p>
        </w:tc>
        <w:tc>
          <w:tcPr>
            <w:tcW w:w="1293" w:type="dxa"/>
            <w:vAlign w:val="bottom"/>
          </w:tcPr>
          <w:p w14:paraId="455F1A46"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6C7FDABA" w14:textId="77777777" w:rsidR="00CC46E0" w:rsidRPr="00C55D34" w:rsidRDefault="00CC46E0" w:rsidP="00C55D34">
            <w:pPr>
              <w:jc w:val="right"/>
              <w:rPr>
                <w:sz w:val="20"/>
                <w:szCs w:val="20"/>
              </w:rPr>
            </w:pPr>
            <w:r w:rsidRPr="00C55D34">
              <w:rPr>
                <w:sz w:val="20"/>
                <w:szCs w:val="20"/>
              </w:rPr>
              <w:t>0,0</w:t>
            </w:r>
          </w:p>
        </w:tc>
        <w:tc>
          <w:tcPr>
            <w:tcW w:w="815" w:type="dxa"/>
            <w:vAlign w:val="bottom"/>
          </w:tcPr>
          <w:p w14:paraId="7FF6EF9A"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3F52E5A6"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6A40F123" w14:textId="77777777" w:rsidR="00CC46E0" w:rsidRPr="00C55D34" w:rsidRDefault="00CC46E0" w:rsidP="00C55D34">
            <w:pPr>
              <w:jc w:val="right"/>
              <w:rPr>
                <w:sz w:val="20"/>
                <w:szCs w:val="20"/>
              </w:rPr>
            </w:pPr>
            <w:r w:rsidRPr="00C55D34">
              <w:rPr>
                <w:sz w:val="20"/>
                <w:szCs w:val="20"/>
              </w:rPr>
              <w:t>0,0</w:t>
            </w:r>
          </w:p>
        </w:tc>
        <w:tc>
          <w:tcPr>
            <w:tcW w:w="766" w:type="dxa"/>
            <w:vAlign w:val="bottom"/>
          </w:tcPr>
          <w:p w14:paraId="586FB1C4" w14:textId="77777777" w:rsidR="00CC46E0" w:rsidRPr="00C55D34" w:rsidRDefault="00CC46E0" w:rsidP="00C55D34">
            <w:pPr>
              <w:jc w:val="right"/>
              <w:rPr>
                <w:sz w:val="20"/>
                <w:szCs w:val="20"/>
              </w:rPr>
            </w:pPr>
            <w:r w:rsidRPr="00C55D34">
              <w:rPr>
                <w:sz w:val="20"/>
                <w:szCs w:val="20"/>
              </w:rPr>
              <w:t>0,0</w:t>
            </w:r>
          </w:p>
        </w:tc>
      </w:tr>
      <w:tr w:rsidR="00CC46E0" w:rsidRPr="00CC46E0" w14:paraId="71622DE4" w14:textId="77777777" w:rsidTr="00CC46E0">
        <w:tc>
          <w:tcPr>
            <w:tcW w:w="1061" w:type="dxa"/>
            <w:vMerge/>
          </w:tcPr>
          <w:p w14:paraId="347ECB8C" w14:textId="77777777" w:rsidR="00CC46E0" w:rsidRPr="00CC46E0" w:rsidRDefault="00CC46E0" w:rsidP="00CC46E0">
            <w:pPr>
              <w:rPr>
                <w:sz w:val="20"/>
                <w:szCs w:val="20"/>
              </w:rPr>
            </w:pPr>
          </w:p>
        </w:tc>
        <w:tc>
          <w:tcPr>
            <w:tcW w:w="3202" w:type="dxa"/>
            <w:vMerge/>
          </w:tcPr>
          <w:p w14:paraId="7F53786C" w14:textId="77777777" w:rsidR="00CC46E0" w:rsidRPr="00CC46E0" w:rsidRDefault="00CC46E0" w:rsidP="00CC46E0">
            <w:pPr>
              <w:rPr>
                <w:bCs/>
                <w:color w:val="000000"/>
                <w:sz w:val="20"/>
                <w:szCs w:val="20"/>
              </w:rPr>
            </w:pPr>
          </w:p>
        </w:tc>
        <w:tc>
          <w:tcPr>
            <w:tcW w:w="1293" w:type="dxa"/>
            <w:vAlign w:val="bottom"/>
          </w:tcPr>
          <w:p w14:paraId="403FBAC6"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67ED1B5D" w14:textId="77777777" w:rsidR="00CC46E0" w:rsidRPr="00C55D34" w:rsidRDefault="00CC46E0" w:rsidP="00C55D34">
            <w:pPr>
              <w:jc w:val="right"/>
              <w:rPr>
                <w:sz w:val="20"/>
                <w:szCs w:val="20"/>
              </w:rPr>
            </w:pPr>
            <w:r w:rsidRPr="00C55D34">
              <w:rPr>
                <w:sz w:val="20"/>
                <w:szCs w:val="20"/>
              </w:rPr>
              <w:t>96,8</w:t>
            </w:r>
          </w:p>
        </w:tc>
        <w:tc>
          <w:tcPr>
            <w:tcW w:w="815" w:type="dxa"/>
            <w:vAlign w:val="bottom"/>
          </w:tcPr>
          <w:p w14:paraId="0E3FAC09" w14:textId="77777777" w:rsidR="00CC46E0" w:rsidRPr="00C55D34" w:rsidRDefault="00CC46E0" w:rsidP="00C55D34">
            <w:pPr>
              <w:jc w:val="right"/>
              <w:rPr>
                <w:sz w:val="20"/>
                <w:szCs w:val="20"/>
              </w:rPr>
            </w:pPr>
            <w:r w:rsidRPr="00C55D34">
              <w:rPr>
                <w:sz w:val="20"/>
                <w:szCs w:val="20"/>
              </w:rPr>
              <w:t>88,4</w:t>
            </w:r>
          </w:p>
        </w:tc>
        <w:tc>
          <w:tcPr>
            <w:tcW w:w="766" w:type="dxa"/>
            <w:vAlign w:val="bottom"/>
          </w:tcPr>
          <w:p w14:paraId="3BB7824D" w14:textId="77777777" w:rsidR="00CC46E0" w:rsidRPr="00C55D34" w:rsidRDefault="00CC46E0" w:rsidP="00C55D34">
            <w:pPr>
              <w:jc w:val="right"/>
              <w:rPr>
                <w:sz w:val="20"/>
                <w:szCs w:val="20"/>
              </w:rPr>
            </w:pPr>
            <w:r w:rsidRPr="00C55D34">
              <w:rPr>
                <w:sz w:val="20"/>
                <w:szCs w:val="20"/>
              </w:rPr>
              <w:t>113,1</w:t>
            </w:r>
          </w:p>
        </w:tc>
        <w:tc>
          <w:tcPr>
            <w:tcW w:w="766" w:type="dxa"/>
            <w:vAlign w:val="bottom"/>
          </w:tcPr>
          <w:p w14:paraId="0A0EA42F" w14:textId="77777777" w:rsidR="00CC46E0" w:rsidRPr="00C55D34" w:rsidRDefault="00CC46E0" w:rsidP="00C55D34">
            <w:pPr>
              <w:jc w:val="right"/>
              <w:rPr>
                <w:sz w:val="20"/>
                <w:szCs w:val="20"/>
              </w:rPr>
            </w:pPr>
            <w:r w:rsidRPr="00C55D34">
              <w:rPr>
                <w:sz w:val="20"/>
                <w:szCs w:val="20"/>
              </w:rPr>
              <w:t>146,2</w:t>
            </w:r>
          </w:p>
        </w:tc>
        <w:tc>
          <w:tcPr>
            <w:tcW w:w="766" w:type="dxa"/>
            <w:vAlign w:val="bottom"/>
          </w:tcPr>
          <w:p w14:paraId="6EBD5B3D" w14:textId="77777777" w:rsidR="00CC46E0" w:rsidRPr="00C55D34" w:rsidRDefault="00CC46E0" w:rsidP="00C55D34">
            <w:pPr>
              <w:jc w:val="right"/>
              <w:rPr>
                <w:sz w:val="20"/>
                <w:szCs w:val="20"/>
              </w:rPr>
            </w:pPr>
            <w:r w:rsidRPr="00C55D34">
              <w:rPr>
                <w:sz w:val="20"/>
                <w:szCs w:val="20"/>
              </w:rPr>
              <w:t>112,3</w:t>
            </w:r>
          </w:p>
        </w:tc>
      </w:tr>
      <w:tr w:rsidR="00CC46E0" w:rsidRPr="00CC46E0" w14:paraId="0B6BCAE7" w14:textId="77777777" w:rsidTr="00CC46E0">
        <w:tc>
          <w:tcPr>
            <w:tcW w:w="1061" w:type="dxa"/>
            <w:vMerge/>
          </w:tcPr>
          <w:p w14:paraId="5E87720C" w14:textId="77777777" w:rsidR="00CC46E0" w:rsidRPr="00CC46E0" w:rsidRDefault="00CC46E0" w:rsidP="00CC46E0">
            <w:pPr>
              <w:rPr>
                <w:sz w:val="20"/>
                <w:szCs w:val="20"/>
              </w:rPr>
            </w:pPr>
          </w:p>
        </w:tc>
        <w:tc>
          <w:tcPr>
            <w:tcW w:w="3202" w:type="dxa"/>
            <w:vMerge/>
          </w:tcPr>
          <w:p w14:paraId="0D2F17B2" w14:textId="77777777" w:rsidR="00CC46E0" w:rsidRPr="00CC46E0" w:rsidRDefault="00CC46E0" w:rsidP="00CC46E0">
            <w:pPr>
              <w:rPr>
                <w:b/>
                <w:sz w:val="20"/>
                <w:szCs w:val="20"/>
              </w:rPr>
            </w:pPr>
          </w:p>
        </w:tc>
        <w:tc>
          <w:tcPr>
            <w:tcW w:w="1293" w:type="dxa"/>
          </w:tcPr>
          <w:p w14:paraId="62ACB944" w14:textId="77777777" w:rsidR="00CC46E0" w:rsidRPr="00180CF4" w:rsidRDefault="00CC46E0" w:rsidP="00CC46E0">
            <w:pPr>
              <w:rPr>
                <w:b/>
                <w:i/>
                <w:sz w:val="20"/>
                <w:szCs w:val="20"/>
              </w:rPr>
            </w:pPr>
            <w:r w:rsidRPr="00180CF4">
              <w:rPr>
                <w:b/>
                <w:i/>
                <w:sz w:val="20"/>
                <w:szCs w:val="20"/>
              </w:rPr>
              <w:t>razem</w:t>
            </w:r>
          </w:p>
        </w:tc>
        <w:tc>
          <w:tcPr>
            <w:tcW w:w="766" w:type="dxa"/>
            <w:vAlign w:val="bottom"/>
          </w:tcPr>
          <w:p w14:paraId="174C48FC" w14:textId="77777777" w:rsidR="00CC46E0" w:rsidRPr="00180CF4" w:rsidRDefault="00CC46E0" w:rsidP="00C55D34">
            <w:pPr>
              <w:jc w:val="right"/>
              <w:rPr>
                <w:b/>
                <w:i/>
                <w:sz w:val="20"/>
                <w:szCs w:val="20"/>
              </w:rPr>
            </w:pPr>
            <w:r w:rsidRPr="00180CF4">
              <w:rPr>
                <w:b/>
                <w:i/>
                <w:sz w:val="20"/>
                <w:szCs w:val="20"/>
              </w:rPr>
              <w:t>96,8</w:t>
            </w:r>
          </w:p>
        </w:tc>
        <w:tc>
          <w:tcPr>
            <w:tcW w:w="815" w:type="dxa"/>
            <w:vAlign w:val="bottom"/>
          </w:tcPr>
          <w:p w14:paraId="6498B8DF" w14:textId="77777777" w:rsidR="00CC46E0" w:rsidRPr="00180CF4" w:rsidRDefault="00CC46E0" w:rsidP="00C55D34">
            <w:pPr>
              <w:jc w:val="right"/>
              <w:rPr>
                <w:b/>
                <w:i/>
                <w:sz w:val="20"/>
                <w:szCs w:val="20"/>
              </w:rPr>
            </w:pPr>
            <w:r w:rsidRPr="00180CF4">
              <w:rPr>
                <w:b/>
                <w:i/>
                <w:sz w:val="20"/>
                <w:szCs w:val="20"/>
              </w:rPr>
              <w:t>88,4</w:t>
            </w:r>
          </w:p>
        </w:tc>
        <w:tc>
          <w:tcPr>
            <w:tcW w:w="766" w:type="dxa"/>
            <w:vAlign w:val="bottom"/>
          </w:tcPr>
          <w:p w14:paraId="51F92E3C" w14:textId="77777777" w:rsidR="00CC46E0" w:rsidRPr="00180CF4" w:rsidRDefault="00CC46E0" w:rsidP="00C55D34">
            <w:pPr>
              <w:jc w:val="right"/>
              <w:rPr>
                <w:b/>
                <w:i/>
                <w:sz w:val="20"/>
                <w:szCs w:val="20"/>
              </w:rPr>
            </w:pPr>
            <w:r w:rsidRPr="00180CF4">
              <w:rPr>
                <w:b/>
                <w:i/>
                <w:sz w:val="20"/>
                <w:szCs w:val="20"/>
              </w:rPr>
              <w:t>113,1</w:t>
            </w:r>
          </w:p>
        </w:tc>
        <w:tc>
          <w:tcPr>
            <w:tcW w:w="766" w:type="dxa"/>
            <w:vAlign w:val="bottom"/>
          </w:tcPr>
          <w:p w14:paraId="5F6F8ADD" w14:textId="77777777" w:rsidR="00CC46E0" w:rsidRPr="00180CF4" w:rsidRDefault="00CC46E0" w:rsidP="00C55D34">
            <w:pPr>
              <w:jc w:val="right"/>
              <w:rPr>
                <w:b/>
                <w:i/>
                <w:sz w:val="20"/>
                <w:szCs w:val="20"/>
              </w:rPr>
            </w:pPr>
            <w:r w:rsidRPr="00180CF4">
              <w:rPr>
                <w:b/>
                <w:i/>
                <w:sz w:val="20"/>
                <w:szCs w:val="20"/>
              </w:rPr>
              <w:t>146,2</w:t>
            </w:r>
          </w:p>
        </w:tc>
        <w:tc>
          <w:tcPr>
            <w:tcW w:w="766" w:type="dxa"/>
            <w:vAlign w:val="bottom"/>
          </w:tcPr>
          <w:p w14:paraId="552F1CAC" w14:textId="77777777" w:rsidR="00CC46E0" w:rsidRPr="00180CF4" w:rsidRDefault="00CC46E0" w:rsidP="00C55D34">
            <w:pPr>
              <w:jc w:val="right"/>
              <w:rPr>
                <w:b/>
                <w:i/>
                <w:sz w:val="20"/>
                <w:szCs w:val="20"/>
              </w:rPr>
            </w:pPr>
            <w:r w:rsidRPr="00180CF4">
              <w:rPr>
                <w:b/>
                <w:i/>
                <w:sz w:val="20"/>
                <w:szCs w:val="20"/>
              </w:rPr>
              <w:t>112,3</w:t>
            </w:r>
          </w:p>
        </w:tc>
      </w:tr>
      <w:tr w:rsidR="00CC46E0" w:rsidRPr="00CC46E0" w14:paraId="1A93342C" w14:textId="77777777" w:rsidTr="00CC46E0">
        <w:tc>
          <w:tcPr>
            <w:tcW w:w="1061" w:type="dxa"/>
            <w:vMerge w:val="restart"/>
          </w:tcPr>
          <w:p w14:paraId="4153C048" w14:textId="77777777" w:rsidR="00CC46E0" w:rsidRPr="00CC46E0" w:rsidRDefault="00CC46E0" w:rsidP="00CC46E0">
            <w:pPr>
              <w:rPr>
                <w:sz w:val="20"/>
                <w:szCs w:val="20"/>
              </w:rPr>
            </w:pPr>
            <w:r w:rsidRPr="00CC46E0">
              <w:rPr>
                <w:sz w:val="20"/>
                <w:szCs w:val="20"/>
              </w:rPr>
              <w:t>06 13</w:t>
            </w:r>
          </w:p>
        </w:tc>
        <w:tc>
          <w:tcPr>
            <w:tcW w:w="3202" w:type="dxa"/>
            <w:vMerge w:val="restart"/>
          </w:tcPr>
          <w:p w14:paraId="4504651F" w14:textId="77777777" w:rsidR="00CC46E0" w:rsidRPr="00CC46E0" w:rsidRDefault="00CC46E0" w:rsidP="00CC46E0">
            <w:pPr>
              <w:rPr>
                <w:bCs/>
                <w:color w:val="000000"/>
                <w:sz w:val="20"/>
                <w:szCs w:val="20"/>
              </w:rPr>
            </w:pPr>
            <w:r w:rsidRPr="00CC46E0">
              <w:rPr>
                <w:bCs/>
                <w:color w:val="000000"/>
                <w:sz w:val="20"/>
                <w:szCs w:val="20"/>
              </w:rPr>
              <w:t>Odpady z innych nieorganicznych procesów chemicznych</w:t>
            </w:r>
          </w:p>
        </w:tc>
        <w:tc>
          <w:tcPr>
            <w:tcW w:w="1293" w:type="dxa"/>
            <w:vAlign w:val="bottom"/>
          </w:tcPr>
          <w:p w14:paraId="54A81D5E" w14:textId="77777777" w:rsidR="00CC46E0" w:rsidRPr="00CC46E0" w:rsidRDefault="00CC46E0" w:rsidP="00CC46E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507B8773" w14:textId="77777777" w:rsidR="00CC46E0" w:rsidRPr="00C55D34" w:rsidRDefault="00CC46E0" w:rsidP="00C55D34">
            <w:pPr>
              <w:jc w:val="right"/>
              <w:rPr>
                <w:sz w:val="20"/>
                <w:szCs w:val="20"/>
              </w:rPr>
            </w:pPr>
            <w:r w:rsidRPr="00C55D34">
              <w:rPr>
                <w:sz w:val="20"/>
                <w:szCs w:val="20"/>
              </w:rPr>
              <w:t>0,3</w:t>
            </w:r>
          </w:p>
        </w:tc>
        <w:tc>
          <w:tcPr>
            <w:tcW w:w="815" w:type="dxa"/>
            <w:vAlign w:val="bottom"/>
          </w:tcPr>
          <w:p w14:paraId="2E081AA0" w14:textId="77777777" w:rsidR="00CC46E0" w:rsidRPr="00C55D34" w:rsidRDefault="00CC46E0" w:rsidP="00C55D34">
            <w:pPr>
              <w:jc w:val="right"/>
              <w:rPr>
                <w:sz w:val="20"/>
                <w:szCs w:val="20"/>
              </w:rPr>
            </w:pPr>
            <w:r w:rsidRPr="00C55D34">
              <w:rPr>
                <w:sz w:val="20"/>
                <w:szCs w:val="20"/>
              </w:rPr>
              <w:t>0,3</w:t>
            </w:r>
          </w:p>
        </w:tc>
        <w:tc>
          <w:tcPr>
            <w:tcW w:w="766" w:type="dxa"/>
            <w:vAlign w:val="bottom"/>
          </w:tcPr>
          <w:p w14:paraId="07F2296C" w14:textId="77777777" w:rsidR="00CC46E0" w:rsidRPr="00C55D34" w:rsidRDefault="00CC46E0" w:rsidP="00C55D34">
            <w:pPr>
              <w:jc w:val="right"/>
              <w:rPr>
                <w:sz w:val="20"/>
                <w:szCs w:val="20"/>
              </w:rPr>
            </w:pPr>
            <w:r w:rsidRPr="00C55D34">
              <w:rPr>
                <w:sz w:val="20"/>
                <w:szCs w:val="20"/>
              </w:rPr>
              <w:t>0,4</w:t>
            </w:r>
          </w:p>
        </w:tc>
        <w:tc>
          <w:tcPr>
            <w:tcW w:w="766" w:type="dxa"/>
            <w:vAlign w:val="bottom"/>
          </w:tcPr>
          <w:p w14:paraId="702BB7AC" w14:textId="77777777" w:rsidR="00CC46E0" w:rsidRPr="00C55D34" w:rsidRDefault="00CC46E0" w:rsidP="00C55D34">
            <w:pPr>
              <w:jc w:val="right"/>
              <w:rPr>
                <w:sz w:val="20"/>
                <w:szCs w:val="20"/>
              </w:rPr>
            </w:pPr>
            <w:r w:rsidRPr="00C55D34">
              <w:rPr>
                <w:sz w:val="20"/>
                <w:szCs w:val="20"/>
              </w:rPr>
              <w:t>0,3</w:t>
            </w:r>
          </w:p>
        </w:tc>
        <w:tc>
          <w:tcPr>
            <w:tcW w:w="766" w:type="dxa"/>
            <w:vAlign w:val="bottom"/>
          </w:tcPr>
          <w:p w14:paraId="58323E77" w14:textId="77777777" w:rsidR="00CC46E0" w:rsidRPr="00C55D34" w:rsidRDefault="00CC46E0" w:rsidP="00C55D34">
            <w:pPr>
              <w:jc w:val="right"/>
              <w:rPr>
                <w:sz w:val="20"/>
                <w:szCs w:val="20"/>
              </w:rPr>
            </w:pPr>
            <w:r w:rsidRPr="00C55D34">
              <w:rPr>
                <w:sz w:val="20"/>
                <w:szCs w:val="20"/>
              </w:rPr>
              <w:t>0,4</w:t>
            </w:r>
          </w:p>
        </w:tc>
      </w:tr>
      <w:tr w:rsidR="00CC46E0" w:rsidRPr="00CC46E0" w14:paraId="787A58C2" w14:textId="77777777" w:rsidTr="00CC46E0">
        <w:tc>
          <w:tcPr>
            <w:tcW w:w="1061" w:type="dxa"/>
            <w:vMerge/>
          </w:tcPr>
          <w:p w14:paraId="1C4546C4" w14:textId="77777777" w:rsidR="00CC46E0" w:rsidRPr="00CC46E0" w:rsidRDefault="00CC46E0" w:rsidP="00CC46E0">
            <w:pPr>
              <w:rPr>
                <w:sz w:val="20"/>
                <w:szCs w:val="20"/>
              </w:rPr>
            </w:pPr>
          </w:p>
        </w:tc>
        <w:tc>
          <w:tcPr>
            <w:tcW w:w="3202" w:type="dxa"/>
            <w:vMerge/>
          </w:tcPr>
          <w:p w14:paraId="28B88B52" w14:textId="77777777" w:rsidR="00CC46E0" w:rsidRPr="00CC46E0" w:rsidRDefault="00CC46E0" w:rsidP="00CC46E0">
            <w:pPr>
              <w:rPr>
                <w:bCs/>
                <w:color w:val="000000"/>
                <w:sz w:val="20"/>
                <w:szCs w:val="20"/>
              </w:rPr>
            </w:pPr>
          </w:p>
        </w:tc>
        <w:tc>
          <w:tcPr>
            <w:tcW w:w="1293" w:type="dxa"/>
            <w:vAlign w:val="bottom"/>
          </w:tcPr>
          <w:p w14:paraId="4AC59285" w14:textId="77777777" w:rsidR="00CC46E0" w:rsidRPr="00CC46E0" w:rsidRDefault="00CC46E0" w:rsidP="00CC46E0">
            <w:pPr>
              <w:rPr>
                <w:bCs/>
                <w:color w:val="000000"/>
                <w:sz w:val="20"/>
                <w:szCs w:val="20"/>
              </w:rPr>
            </w:pPr>
            <w:r w:rsidRPr="00CC46E0">
              <w:rPr>
                <w:bCs/>
                <w:color w:val="000000"/>
                <w:sz w:val="20"/>
                <w:szCs w:val="20"/>
              </w:rPr>
              <w:t>inne</w:t>
            </w:r>
          </w:p>
        </w:tc>
        <w:tc>
          <w:tcPr>
            <w:tcW w:w="766" w:type="dxa"/>
            <w:vAlign w:val="bottom"/>
          </w:tcPr>
          <w:p w14:paraId="1892C7F8" w14:textId="77777777" w:rsidR="00CC46E0" w:rsidRPr="00C55D34" w:rsidRDefault="00CC46E0" w:rsidP="00C55D34">
            <w:pPr>
              <w:jc w:val="right"/>
              <w:rPr>
                <w:sz w:val="20"/>
                <w:szCs w:val="20"/>
              </w:rPr>
            </w:pPr>
            <w:r w:rsidRPr="00C55D34">
              <w:rPr>
                <w:sz w:val="20"/>
                <w:szCs w:val="20"/>
              </w:rPr>
              <w:t>3,3</w:t>
            </w:r>
          </w:p>
        </w:tc>
        <w:tc>
          <w:tcPr>
            <w:tcW w:w="815" w:type="dxa"/>
            <w:vAlign w:val="bottom"/>
          </w:tcPr>
          <w:p w14:paraId="520E2BCA" w14:textId="77777777" w:rsidR="00CC46E0" w:rsidRPr="00C55D34" w:rsidRDefault="00CC46E0" w:rsidP="00C55D34">
            <w:pPr>
              <w:jc w:val="right"/>
              <w:rPr>
                <w:sz w:val="20"/>
                <w:szCs w:val="20"/>
              </w:rPr>
            </w:pPr>
            <w:r w:rsidRPr="00C55D34">
              <w:rPr>
                <w:sz w:val="20"/>
                <w:szCs w:val="20"/>
              </w:rPr>
              <w:t>3,6</w:t>
            </w:r>
          </w:p>
        </w:tc>
        <w:tc>
          <w:tcPr>
            <w:tcW w:w="766" w:type="dxa"/>
            <w:vAlign w:val="bottom"/>
          </w:tcPr>
          <w:p w14:paraId="04B2D527" w14:textId="77777777" w:rsidR="00CC46E0" w:rsidRPr="00C55D34" w:rsidRDefault="00CC46E0" w:rsidP="00C55D34">
            <w:pPr>
              <w:jc w:val="right"/>
              <w:rPr>
                <w:sz w:val="20"/>
                <w:szCs w:val="20"/>
              </w:rPr>
            </w:pPr>
            <w:r w:rsidRPr="00C55D34">
              <w:rPr>
                <w:sz w:val="20"/>
                <w:szCs w:val="20"/>
              </w:rPr>
              <w:t>4,0</w:t>
            </w:r>
          </w:p>
        </w:tc>
        <w:tc>
          <w:tcPr>
            <w:tcW w:w="766" w:type="dxa"/>
            <w:vAlign w:val="bottom"/>
          </w:tcPr>
          <w:p w14:paraId="5BA7FACE" w14:textId="77777777" w:rsidR="00CC46E0" w:rsidRPr="00C55D34" w:rsidRDefault="00CC46E0" w:rsidP="00C55D34">
            <w:pPr>
              <w:jc w:val="right"/>
              <w:rPr>
                <w:sz w:val="20"/>
                <w:szCs w:val="20"/>
              </w:rPr>
            </w:pPr>
            <w:r w:rsidRPr="00C55D34">
              <w:rPr>
                <w:sz w:val="20"/>
                <w:szCs w:val="20"/>
              </w:rPr>
              <w:t>6,4</w:t>
            </w:r>
          </w:p>
        </w:tc>
        <w:tc>
          <w:tcPr>
            <w:tcW w:w="766" w:type="dxa"/>
            <w:vAlign w:val="bottom"/>
          </w:tcPr>
          <w:p w14:paraId="564D8F2B" w14:textId="77777777" w:rsidR="00CC46E0" w:rsidRPr="00C55D34" w:rsidRDefault="00CC46E0" w:rsidP="00C55D34">
            <w:pPr>
              <w:jc w:val="right"/>
              <w:rPr>
                <w:sz w:val="20"/>
                <w:szCs w:val="20"/>
              </w:rPr>
            </w:pPr>
            <w:r w:rsidRPr="00C55D34">
              <w:rPr>
                <w:sz w:val="20"/>
                <w:szCs w:val="20"/>
              </w:rPr>
              <w:t>3,4</w:t>
            </w:r>
          </w:p>
        </w:tc>
      </w:tr>
      <w:tr w:rsidR="00CC46E0" w:rsidRPr="00CC46E0" w14:paraId="59E3EC15" w14:textId="77777777" w:rsidTr="00CC46E0">
        <w:tc>
          <w:tcPr>
            <w:tcW w:w="1061" w:type="dxa"/>
            <w:vMerge/>
          </w:tcPr>
          <w:p w14:paraId="08ABF926" w14:textId="77777777" w:rsidR="00CC46E0" w:rsidRPr="00CC46E0" w:rsidRDefault="00CC46E0" w:rsidP="00CC46E0">
            <w:pPr>
              <w:rPr>
                <w:sz w:val="20"/>
                <w:szCs w:val="20"/>
              </w:rPr>
            </w:pPr>
          </w:p>
        </w:tc>
        <w:tc>
          <w:tcPr>
            <w:tcW w:w="3202" w:type="dxa"/>
            <w:vMerge/>
          </w:tcPr>
          <w:p w14:paraId="4881E538" w14:textId="77777777" w:rsidR="00CC46E0" w:rsidRPr="00CC46E0" w:rsidRDefault="00CC46E0" w:rsidP="00CC46E0">
            <w:pPr>
              <w:rPr>
                <w:b/>
                <w:bCs/>
                <w:color w:val="000000"/>
                <w:sz w:val="20"/>
                <w:szCs w:val="20"/>
              </w:rPr>
            </w:pPr>
          </w:p>
        </w:tc>
        <w:tc>
          <w:tcPr>
            <w:tcW w:w="1293" w:type="dxa"/>
            <w:vAlign w:val="bottom"/>
          </w:tcPr>
          <w:p w14:paraId="3A437AF2" w14:textId="77777777" w:rsidR="00CC46E0" w:rsidRPr="00C55D34" w:rsidRDefault="00CC46E0" w:rsidP="00CC46E0">
            <w:pPr>
              <w:rPr>
                <w:b/>
                <w:bCs/>
                <w:i/>
                <w:color w:val="000000"/>
                <w:sz w:val="20"/>
                <w:szCs w:val="20"/>
              </w:rPr>
            </w:pPr>
            <w:r w:rsidRPr="00C55D34">
              <w:rPr>
                <w:b/>
                <w:bCs/>
                <w:i/>
                <w:color w:val="000000"/>
                <w:sz w:val="20"/>
                <w:szCs w:val="20"/>
              </w:rPr>
              <w:t>razem</w:t>
            </w:r>
          </w:p>
        </w:tc>
        <w:tc>
          <w:tcPr>
            <w:tcW w:w="766" w:type="dxa"/>
            <w:vAlign w:val="bottom"/>
          </w:tcPr>
          <w:p w14:paraId="49D07B71" w14:textId="77777777" w:rsidR="00CC46E0" w:rsidRPr="00C55D34" w:rsidRDefault="00CC46E0" w:rsidP="00C55D34">
            <w:pPr>
              <w:jc w:val="right"/>
              <w:rPr>
                <w:b/>
                <w:i/>
                <w:sz w:val="20"/>
                <w:szCs w:val="20"/>
              </w:rPr>
            </w:pPr>
            <w:r w:rsidRPr="00C55D34">
              <w:rPr>
                <w:b/>
                <w:i/>
                <w:sz w:val="20"/>
                <w:szCs w:val="20"/>
              </w:rPr>
              <w:t>3,6</w:t>
            </w:r>
          </w:p>
        </w:tc>
        <w:tc>
          <w:tcPr>
            <w:tcW w:w="815" w:type="dxa"/>
            <w:vAlign w:val="bottom"/>
          </w:tcPr>
          <w:p w14:paraId="5E1C7C9C" w14:textId="77777777" w:rsidR="00CC46E0" w:rsidRPr="00C55D34" w:rsidRDefault="00CC46E0" w:rsidP="00C55D34">
            <w:pPr>
              <w:jc w:val="right"/>
              <w:rPr>
                <w:b/>
                <w:i/>
                <w:sz w:val="20"/>
                <w:szCs w:val="20"/>
              </w:rPr>
            </w:pPr>
            <w:r w:rsidRPr="00C55D34">
              <w:rPr>
                <w:b/>
                <w:i/>
                <w:sz w:val="20"/>
                <w:szCs w:val="20"/>
              </w:rPr>
              <w:t>3,8</w:t>
            </w:r>
          </w:p>
        </w:tc>
        <w:tc>
          <w:tcPr>
            <w:tcW w:w="766" w:type="dxa"/>
            <w:vAlign w:val="bottom"/>
          </w:tcPr>
          <w:p w14:paraId="05E54F5B" w14:textId="77777777" w:rsidR="00CC46E0" w:rsidRPr="00C55D34" w:rsidRDefault="00CC46E0" w:rsidP="00C55D34">
            <w:pPr>
              <w:jc w:val="right"/>
              <w:rPr>
                <w:b/>
                <w:i/>
                <w:sz w:val="20"/>
                <w:szCs w:val="20"/>
              </w:rPr>
            </w:pPr>
            <w:r w:rsidRPr="00C55D34">
              <w:rPr>
                <w:b/>
                <w:i/>
                <w:sz w:val="20"/>
                <w:szCs w:val="20"/>
              </w:rPr>
              <w:t>4,3</w:t>
            </w:r>
          </w:p>
        </w:tc>
        <w:tc>
          <w:tcPr>
            <w:tcW w:w="766" w:type="dxa"/>
            <w:vAlign w:val="bottom"/>
          </w:tcPr>
          <w:p w14:paraId="49221200" w14:textId="77777777" w:rsidR="00CC46E0" w:rsidRPr="00C55D34" w:rsidRDefault="00CC46E0" w:rsidP="00C55D34">
            <w:pPr>
              <w:jc w:val="right"/>
              <w:rPr>
                <w:b/>
                <w:i/>
                <w:sz w:val="20"/>
                <w:szCs w:val="20"/>
              </w:rPr>
            </w:pPr>
            <w:r w:rsidRPr="00C55D34">
              <w:rPr>
                <w:b/>
                <w:i/>
                <w:sz w:val="20"/>
                <w:szCs w:val="20"/>
              </w:rPr>
              <w:t>6,7</w:t>
            </w:r>
          </w:p>
        </w:tc>
        <w:tc>
          <w:tcPr>
            <w:tcW w:w="766" w:type="dxa"/>
            <w:vAlign w:val="bottom"/>
          </w:tcPr>
          <w:p w14:paraId="3B196FD4" w14:textId="77777777" w:rsidR="00CC46E0" w:rsidRPr="00C55D34" w:rsidRDefault="00CC46E0" w:rsidP="00C55D34">
            <w:pPr>
              <w:jc w:val="right"/>
              <w:rPr>
                <w:b/>
                <w:i/>
                <w:sz w:val="20"/>
                <w:szCs w:val="20"/>
              </w:rPr>
            </w:pPr>
            <w:r w:rsidRPr="00C55D34">
              <w:rPr>
                <w:b/>
                <w:i/>
                <w:sz w:val="20"/>
                <w:szCs w:val="20"/>
              </w:rPr>
              <w:t>3,8</w:t>
            </w:r>
          </w:p>
        </w:tc>
      </w:tr>
      <w:tr w:rsidR="00CC46E0" w:rsidRPr="00CC46E0" w14:paraId="2FDE4448" w14:textId="77777777" w:rsidTr="00CC46E0">
        <w:tc>
          <w:tcPr>
            <w:tcW w:w="1061" w:type="dxa"/>
            <w:vMerge w:val="restart"/>
          </w:tcPr>
          <w:p w14:paraId="17E4DA31" w14:textId="77777777" w:rsidR="00CC46E0" w:rsidRPr="00CC46E0" w:rsidRDefault="00CC46E0" w:rsidP="00CC46E0">
            <w:pPr>
              <w:rPr>
                <w:b/>
                <w:sz w:val="20"/>
                <w:szCs w:val="20"/>
              </w:rPr>
            </w:pPr>
            <w:r w:rsidRPr="00CC46E0">
              <w:rPr>
                <w:b/>
                <w:sz w:val="20"/>
                <w:szCs w:val="20"/>
              </w:rPr>
              <w:t>Grupa 06</w:t>
            </w:r>
          </w:p>
        </w:tc>
        <w:tc>
          <w:tcPr>
            <w:tcW w:w="3202" w:type="dxa"/>
            <w:vMerge w:val="restart"/>
          </w:tcPr>
          <w:p w14:paraId="4193473E" w14:textId="77777777" w:rsidR="00CC46E0" w:rsidRPr="00CC46E0" w:rsidRDefault="00CC46E0" w:rsidP="00CC46E0">
            <w:pPr>
              <w:rPr>
                <w:b/>
                <w:bCs/>
                <w:color w:val="000000"/>
                <w:sz w:val="20"/>
                <w:szCs w:val="20"/>
              </w:rPr>
            </w:pPr>
            <w:r w:rsidRPr="00CC46E0">
              <w:rPr>
                <w:bCs/>
                <w:color w:val="000000"/>
                <w:sz w:val="20"/>
                <w:szCs w:val="20"/>
              </w:rPr>
              <w:t>Odpady z produkcji, przygotowania, obrotu i stosowania produktów przemysłu chemii nieorganicznej</w:t>
            </w:r>
          </w:p>
        </w:tc>
        <w:tc>
          <w:tcPr>
            <w:tcW w:w="1293" w:type="dxa"/>
            <w:vAlign w:val="bottom"/>
          </w:tcPr>
          <w:p w14:paraId="4A20ED44" w14:textId="77777777" w:rsidR="00CC46E0" w:rsidRPr="00CC46E0" w:rsidRDefault="00CC46E0" w:rsidP="00CC46E0">
            <w:pPr>
              <w:rPr>
                <w:b/>
                <w:bCs/>
                <w:color w:val="000000"/>
                <w:sz w:val="20"/>
                <w:szCs w:val="20"/>
              </w:rPr>
            </w:pPr>
            <w:proofErr w:type="spellStart"/>
            <w:r w:rsidRPr="00CC46E0">
              <w:rPr>
                <w:b/>
                <w:bCs/>
                <w:color w:val="000000"/>
                <w:sz w:val="20"/>
                <w:szCs w:val="20"/>
              </w:rPr>
              <w:t>niebezp</w:t>
            </w:r>
            <w:proofErr w:type="spellEnd"/>
            <w:r w:rsidRPr="00CC46E0">
              <w:rPr>
                <w:b/>
                <w:bCs/>
                <w:color w:val="000000"/>
                <w:sz w:val="20"/>
                <w:szCs w:val="20"/>
              </w:rPr>
              <w:t>.</w:t>
            </w:r>
          </w:p>
        </w:tc>
        <w:tc>
          <w:tcPr>
            <w:tcW w:w="766" w:type="dxa"/>
            <w:vAlign w:val="bottom"/>
          </w:tcPr>
          <w:p w14:paraId="6C3B1813" w14:textId="77777777" w:rsidR="00CC46E0" w:rsidRPr="00C55D34" w:rsidRDefault="00CC46E0" w:rsidP="00C55D34">
            <w:pPr>
              <w:jc w:val="right"/>
              <w:rPr>
                <w:b/>
                <w:sz w:val="20"/>
                <w:szCs w:val="20"/>
              </w:rPr>
            </w:pPr>
            <w:r w:rsidRPr="00C55D34">
              <w:rPr>
                <w:b/>
                <w:sz w:val="20"/>
                <w:szCs w:val="20"/>
              </w:rPr>
              <w:t>73,1</w:t>
            </w:r>
          </w:p>
        </w:tc>
        <w:tc>
          <w:tcPr>
            <w:tcW w:w="815" w:type="dxa"/>
            <w:vAlign w:val="bottom"/>
          </w:tcPr>
          <w:p w14:paraId="321790F5" w14:textId="77777777" w:rsidR="00CC46E0" w:rsidRPr="00C55D34" w:rsidRDefault="00CC46E0" w:rsidP="00C55D34">
            <w:pPr>
              <w:jc w:val="right"/>
              <w:rPr>
                <w:b/>
                <w:sz w:val="20"/>
                <w:szCs w:val="20"/>
              </w:rPr>
            </w:pPr>
            <w:r w:rsidRPr="00C55D34">
              <w:rPr>
                <w:b/>
                <w:sz w:val="20"/>
                <w:szCs w:val="20"/>
              </w:rPr>
              <w:t>80,5</w:t>
            </w:r>
          </w:p>
        </w:tc>
        <w:tc>
          <w:tcPr>
            <w:tcW w:w="766" w:type="dxa"/>
            <w:vAlign w:val="bottom"/>
          </w:tcPr>
          <w:p w14:paraId="4D20CAD0" w14:textId="77777777" w:rsidR="00CC46E0" w:rsidRPr="00C55D34" w:rsidRDefault="00CC46E0" w:rsidP="00C55D34">
            <w:pPr>
              <w:jc w:val="right"/>
              <w:rPr>
                <w:b/>
                <w:sz w:val="20"/>
                <w:szCs w:val="20"/>
              </w:rPr>
            </w:pPr>
            <w:r w:rsidRPr="00C55D34">
              <w:rPr>
                <w:b/>
                <w:sz w:val="20"/>
                <w:szCs w:val="20"/>
              </w:rPr>
              <w:t>77,2</w:t>
            </w:r>
          </w:p>
        </w:tc>
        <w:tc>
          <w:tcPr>
            <w:tcW w:w="766" w:type="dxa"/>
            <w:vAlign w:val="bottom"/>
          </w:tcPr>
          <w:p w14:paraId="7E117629" w14:textId="77777777" w:rsidR="00CC46E0" w:rsidRPr="00C55D34" w:rsidRDefault="00CC46E0" w:rsidP="00C55D34">
            <w:pPr>
              <w:jc w:val="right"/>
              <w:rPr>
                <w:b/>
                <w:sz w:val="20"/>
                <w:szCs w:val="20"/>
              </w:rPr>
            </w:pPr>
            <w:r w:rsidRPr="00C55D34">
              <w:rPr>
                <w:b/>
                <w:sz w:val="20"/>
                <w:szCs w:val="20"/>
              </w:rPr>
              <w:t>87,0</w:t>
            </w:r>
          </w:p>
        </w:tc>
        <w:tc>
          <w:tcPr>
            <w:tcW w:w="766" w:type="dxa"/>
            <w:vAlign w:val="bottom"/>
          </w:tcPr>
          <w:p w14:paraId="7EEEF29C" w14:textId="77777777" w:rsidR="00CC46E0" w:rsidRPr="00C55D34" w:rsidRDefault="00CC46E0" w:rsidP="00C55D34">
            <w:pPr>
              <w:jc w:val="right"/>
              <w:rPr>
                <w:b/>
                <w:sz w:val="20"/>
                <w:szCs w:val="20"/>
              </w:rPr>
            </w:pPr>
            <w:r w:rsidRPr="00C55D34">
              <w:rPr>
                <w:b/>
                <w:sz w:val="20"/>
                <w:szCs w:val="20"/>
              </w:rPr>
              <w:t>70,3</w:t>
            </w:r>
          </w:p>
        </w:tc>
      </w:tr>
      <w:tr w:rsidR="00CC46E0" w:rsidRPr="00CC46E0" w14:paraId="11F7AF10" w14:textId="77777777" w:rsidTr="00CC46E0">
        <w:tc>
          <w:tcPr>
            <w:tcW w:w="1061" w:type="dxa"/>
            <w:vMerge/>
          </w:tcPr>
          <w:p w14:paraId="7CEE5080" w14:textId="77777777" w:rsidR="00CC46E0" w:rsidRPr="00CC46E0" w:rsidRDefault="00CC46E0" w:rsidP="00CC46E0">
            <w:pPr>
              <w:rPr>
                <w:b/>
                <w:sz w:val="20"/>
                <w:szCs w:val="20"/>
              </w:rPr>
            </w:pPr>
          </w:p>
        </w:tc>
        <w:tc>
          <w:tcPr>
            <w:tcW w:w="3202" w:type="dxa"/>
            <w:vMerge/>
          </w:tcPr>
          <w:p w14:paraId="5D93303D" w14:textId="77777777" w:rsidR="00CC46E0" w:rsidRPr="00CC46E0" w:rsidRDefault="00CC46E0" w:rsidP="00CC46E0">
            <w:pPr>
              <w:rPr>
                <w:b/>
                <w:bCs/>
                <w:color w:val="000000"/>
                <w:sz w:val="20"/>
                <w:szCs w:val="20"/>
              </w:rPr>
            </w:pPr>
          </w:p>
        </w:tc>
        <w:tc>
          <w:tcPr>
            <w:tcW w:w="1293" w:type="dxa"/>
            <w:vAlign w:val="bottom"/>
          </w:tcPr>
          <w:p w14:paraId="72AE8A2B" w14:textId="77777777" w:rsidR="00CC46E0" w:rsidRPr="00CC46E0" w:rsidRDefault="00CC46E0" w:rsidP="00CC46E0">
            <w:pPr>
              <w:rPr>
                <w:b/>
                <w:bCs/>
                <w:color w:val="000000"/>
                <w:sz w:val="20"/>
                <w:szCs w:val="20"/>
              </w:rPr>
            </w:pPr>
            <w:r w:rsidRPr="00CC46E0">
              <w:rPr>
                <w:b/>
                <w:bCs/>
                <w:color w:val="000000"/>
                <w:sz w:val="20"/>
                <w:szCs w:val="20"/>
              </w:rPr>
              <w:t>inne</w:t>
            </w:r>
          </w:p>
        </w:tc>
        <w:tc>
          <w:tcPr>
            <w:tcW w:w="766" w:type="dxa"/>
            <w:vAlign w:val="bottom"/>
          </w:tcPr>
          <w:p w14:paraId="2CF7970C" w14:textId="77777777" w:rsidR="00CC46E0" w:rsidRPr="00C55D34" w:rsidRDefault="00CC46E0" w:rsidP="00C55D34">
            <w:pPr>
              <w:jc w:val="right"/>
              <w:rPr>
                <w:b/>
                <w:sz w:val="20"/>
                <w:szCs w:val="20"/>
              </w:rPr>
            </w:pPr>
            <w:r w:rsidRPr="00C55D34">
              <w:rPr>
                <w:b/>
                <w:sz w:val="20"/>
                <w:szCs w:val="20"/>
              </w:rPr>
              <w:t>2250,2</w:t>
            </w:r>
          </w:p>
        </w:tc>
        <w:tc>
          <w:tcPr>
            <w:tcW w:w="815" w:type="dxa"/>
            <w:vAlign w:val="bottom"/>
          </w:tcPr>
          <w:p w14:paraId="316A71EA" w14:textId="77777777" w:rsidR="00CC46E0" w:rsidRPr="00C55D34" w:rsidRDefault="00CC46E0" w:rsidP="00C55D34">
            <w:pPr>
              <w:jc w:val="right"/>
              <w:rPr>
                <w:b/>
                <w:sz w:val="20"/>
                <w:szCs w:val="20"/>
              </w:rPr>
            </w:pPr>
            <w:r w:rsidRPr="00C55D34">
              <w:rPr>
                <w:b/>
                <w:sz w:val="20"/>
                <w:szCs w:val="20"/>
              </w:rPr>
              <w:t>2477,1</w:t>
            </w:r>
          </w:p>
        </w:tc>
        <w:tc>
          <w:tcPr>
            <w:tcW w:w="766" w:type="dxa"/>
            <w:vAlign w:val="bottom"/>
          </w:tcPr>
          <w:p w14:paraId="5BA0ED95" w14:textId="77777777" w:rsidR="00CC46E0" w:rsidRPr="00C55D34" w:rsidRDefault="00CC46E0" w:rsidP="00C55D34">
            <w:pPr>
              <w:jc w:val="right"/>
              <w:rPr>
                <w:b/>
                <w:sz w:val="20"/>
                <w:szCs w:val="20"/>
              </w:rPr>
            </w:pPr>
            <w:r w:rsidRPr="00C55D34">
              <w:rPr>
                <w:b/>
                <w:sz w:val="20"/>
                <w:szCs w:val="20"/>
              </w:rPr>
              <w:t>2544,4</w:t>
            </w:r>
          </w:p>
        </w:tc>
        <w:tc>
          <w:tcPr>
            <w:tcW w:w="766" w:type="dxa"/>
            <w:vAlign w:val="bottom"/>
          </w:tcPr>
          <w:p w14:paraId="47C74339" w14:textId="77777777" w:rsidR="00CC46E0" w:rsidRPr="00C55D34" w:rsidRDefault="00CC46E0" w:rsidP="00C55D34">
            <w:pPr>
              <w:jc w:val="right"/>
              <w:rPr>
                <w:b/>
                <w:sz w:val="20"/>
                <w:szCs w:val="20"/>
              </w:rPr>
            </w:pPr>
            <w:r w:rsidRPr="00C55D34">
              <w:rPr>
                <w:b/>
                <w:sz w:val="20"/>
                <w:szCs w:val="20"/>
              </w:rPr>
              <w:t>2847,2</w:t>
            </w:r>
          </w:p>
        </w:tc>
        <w:tc>
          <w:tcPr>
            <w:tcW w:w="766" w:type="dxa"/>
            <w:vAlign w:val="bottom"/>
          </w:tcPr>
          <w:p w14:paraId="426AB03B" w14:textId="77777777" w:rsidR="00CC46E0" w:rsidRPr="00C55D34" w:rsidRDefault="00CC46E0" w:rsidP="00C55D34">
            <w:pPr>
              <w:jc w:val="right"/>
              <w:rPr>
                <w:b/>
                <w:sz w:val="20"/>
                <w:szCs w:val="20"/>
              </w:rPr>
            </w:pPr>
            <w:r w:rsidRPr="00C55D34">
              <w:rPr>
                <w:b/>
                <w:sz w:val="20"/>
                <w:szCs w:val="20"/>
              </w:rPr>
              <w:t>2458,7</w:t>
            </w:r>
          </w:p>
        </w:tc>
      </w:tr>
      <w:tr w:rsidR="00CC46E0" w:rsidRPr="00CC46E0" w14:paraId="3A469B55" w14:textId="77777777" w:rsidTr="00CC46E0">
        <w:tc>
          <w:tcPr>
            <w:tcW w:w="1061" w:type="dxa"/>
            <w:vMerge/>
          </w:tcPr>
          <w:p w14:paraId="6603B44E" w14:textId="77777777" w:rsidR="00CC46E0" w:rsidRPr="00CC46E0" w:rsidRDefault="00CC46E0" w:rsidP="00CC46E0">
            <w:pPr>
              <w:rPr>
                <w:b/>
                <w:sz w:val="20"/>
                <w:szCs w:val="20"/>
              </w:rPr>
            </w:pPr>
          </w:p>
        </w:tc>
        <w:tc>
          <w:tcPr>
            <w:tcW w:w="3202" w:type="dxa"/>
            <w:vMerge/>
          </w:tcPr>
          <w:p w14:paraId="3728F6B8" w14:textId="77777777" w:rsidR="00CC46E0" w:rsidRPr="00CC46E0" w:rsidRDefault="00CC46E0" w:rsidP="00CC46E0">
            <w:pPr>
              <w:rPr>
                <w:b/>
                <w:bCs/>
                <w:color w:val="000000"/>
                <w:sz w:val="20"/>
                <w:szCs w:val="20"/>
              </w:rPr>
            </w:pPr>
          </w:p>
        </w:tc>
        <w:tc>
          <w:tcPr>
            <w:tcW w:w="1293" w:type="dxa"/>
            <w:vAlign w:val="bottom"/>
          </w:tcPr>
          <w:p w14:paraId="398DB747" w14:textId="46574B49" w:rsidR="00CC46E0" w:rsidRPr="00CC46E0" w:rsidRDefault="008323CF" w:rsidP="00CC46E0">
            <w:pPr>
              <w:rPr>
                <w:b/>
                <w:bCs/>
                <w:color w:val="000000"/>
                <w:sz w:val="20"/>
                <w:szCs w:val="20"/>
              </w:rPr>
            </w:pPr>
            <w:r w:rsidRPr="00CC46E0">
              <w:rPr>
                <w:b/>
                <w:bCs/>
                <w:color w:val="000000"/>
                <w:sz w:val="20"/>
                <w:szCs w:val="20"/>
              </w:rPr>
              <w:t>OGÓŁEM</w:t>
            </w:r>
          </w:p>
        </w:tc>
        <w:tc>
          <w:tcPr>
            <w:tcW w:w="766" w:type="dxa"/>
            <w:vAlign w:val="bottom"/>
          </w:tcPr>
          <w:p w14:paraId="0CBCEEBF" w14:textId="77777777" w:rsidR="00CC46E0" w:rsidRPr="00C55D34" w:rsidRDefault="00CC46E0" w:rsidP="00C55D34">
            <w:pPr>
              <w:jc w:val="right"/>
              <w:rPr>
                <w:b/>
                <w:sz w:val="20"/>
                <w:szCs w:val="20"/>
              </w:rPr>
            </w:pPr>
            <w:r w:rsidRPr="00C55D34">
              <w:rPr>
                <w:b/>
                <w:sz w:val="20"/>
                <w:szCs w:val="20"/>
              </w:rPr>
              <w:t>2323,3</w:t>
            </w:r>
          </w:p>
        </w:tc>
        <w:tc>
          <w:tcPr>
            <w:tcW w:w="815" w:type="dxa"/>
            <w:vAlign w:val="bottom"/>
          </w:tcPr>
          <w:p w14:paraId="471FC198" w14:textId="77777777" w:rsidR="00CC46E0" w:rsidRPr="00C55D34" w:rsidRDefault="00CC46E0" w:rsidP="00C55D34">
            <w:pPr>
              <w:jc w:val="right"/>
              <w:rPr>
                <w:b/>
                <w:sz w:val="20"/>
                <w:szCs w:val="20"/>
              </w:rPr>
            </w:pPr>
            <w:r w:rsidRPr="00C55D34">
              <w:rPr>
                <w:b/>
                <w:sz w:val="20"/>
                <w:szCs w:val="20"/>
              </w:rPr>
              <w:t>2557,7</w:t>
            </w:r>
          </w:p>
        </w:tc>
        <w:tc>
          <w:tcPr>
            <w:tcW w:w="766" w:type="dxa"/>
            <w:vAlign w:val="bottom"/>
          </w:tcPr>
          <w:p w14:paraId="2852C481" w14:textId="77777777" w:rsidR="00CC46E0" w:rsidRPr="00C55D34" w:rsidRDefault="00CC46E0" w:rsidP="00C55D34">
            <w:pPr>
              <w:jc w:val="right"/>
              <w:rPr>
                <w:b/>
                <w:sz w:val="20"/>
                <w:szCs w:val="20"/>
              </w:rPr>
            </w:pPr>
            <w:r w:rsidRPr="00C55D34">
              <w:rPr>
                <w:b/>
                <w:sz w:val="20"/>
                <w:szCs w:val="20"/>
              </w:rPr>
              <w:t>2621,6</w:t>
            </w:r>
          </w:p>
        </w:tc>
        <w:tc>
          <w:tcPr>
            <w:tcW w:w="766" w:type="dxa"/>
            <w:vAlign w:val="bottom"/>
          </w:tcPr>
          <w:p w14:paraId="0A494C01" w14:textId="77777777" w:rsidR="00CC46E0" w:rsidRPr="00C55D34" w:rsidRDefault="00CC46E0" w:rsidP="00C55D34">
            <w:pPr>
              <w:jc w:val="right"/>
              <w:rPr>
                <w:b/>
                <w:sz w:val="20"/>
                <w:szCs w:val="20"/>
              </w:rPr>
            </w:pPr>
            <w:r w:rsidRPr="00C55D34">
              <w:rPr>
                <w:b/>
                <w:sz w:val="20"/>
                <w:szCs w:val="20"/>
              </w:rPr>
              <w:t>2934,1</w:t>
            </w:r>
          </w:p>
        </w:tc>
        <w:tc>
          <w:tcPr>
            <w:tcW w:w="766" w:type="dxa"/>
            <w:vAlign w:val="bottom"/>
          </w:tcPr>
          <w:p w14:paraId="38F56C40" w14:textId="77777777" w:rsidR="00CC46E0" w:rsidRPr="00C55D34" w:rsidRDefault="00CC46E0" w:rsidP="00C55D34">
            <w:pPr>
              <w:jc w:val="right"/>
              <w:rPr>
                <w:b/>
                <w:sz w:val="20"/>
                <w:szCs w:val="20"/>
              </w:rPr>
            </w:pPr>
            <w:r w:rsidRPr="00C55D34">
              <w:rPr>
                <w:b/>
                <w:sz w:val="20"/>
                <w:szCs w:val="20"/>
              </w:rPr>
              <w:t>2529,0</w:t>
            </w:r>
          </w:p>
        </w:tc>
      </w:tr>
    </w:tbl>
    <w:p w14:paraId="4D90F490" w14:textId="77777777" w:rsidR="006D0322" w:rsidRPr="003E7F2B" w:rsidRDefault="006D0322" w:rsidP="006D0322">
      <w:pPr>
        <w:jc w:val="both"/>
        <w:rPr>
          <w:sz w:val="20"/>
          <w:szCs w:val="20"/>
        </w:rPr>
      </w:pPr>
      <w:r w:rsidRPr="003E7F2B">
        <w:rPr>
          <w:sz w:val="20"/>
          <w:szCs w:val="20"/>
        </w:rPr>
        <w:t>Źródło: CSO</w:t>
      </w:r>
    </w:p>
    <w:p w14:paraId="4D7F33D6" w14:textId="78EF31A2" w:rsidR="00F96DBA" w:rsidRPr="00F96DBA" w:rsidRDefault="00F570F2" w:rsidP="000D42F6">
      <w:pPr>
        <w:spacing w:before="120"/>
        <w:ind w:firstLine="426"/>
        <w:jc w:val="both"/>
      </w:pPr>
      <w:r>
        <w:t>T</w:t>
      </w:r>
      <w:r w:rsidR="00F96DBA">
        <w:t xml:space="preserve">abele </w:t>
      </w:r>
      <w:r>
        <w:t xml:space="preserve">63 i 64 </w:t>
      </w:r>
      <w:r w:rsidR="00F96DBA" w:rsidRPr="00F96DBA">
        <w:t>zawierają dane dotyczące odzysku i unieszkodliwiania innych niż niebezpieczne odpadów grupy 06 w 2018 roku. Odpady unieszkodliwiane stanowiły 76,5% masy odpadów wytworzonych, a odpady</w:t>
      </w:r>
      <w:r w:rsidR="00F96DBA">
        <w:t xml:space="preserve"> odzyskane 23,5% masy odpadów. </w:t>
      </w:r>
      <w:r w:rsidR="00F96DBA" w:rsidRPr="00F96DBA">
        <w:t>Dominującym procesem unieszkodliwiania było składowanie D5 (97,55% masy odpadów unieszkodliwio</w:t>
      </w:r>
      <w:r w:rsidR="00B44407">
        <w:t xml:space="preserve">nych, głównie odpad 06 09 81). </w:t>
      </w:r>
      <w:r w:rsidR="00F96DBA" w:rsidRPr="00F96DBA">
        <w:t xml:space="preserve">Głównym procesem odzysku jest R5 (91,55% masy odpadów poddanych odzyskowi, głównie 06 05 02 ). </w:t>
      </w:r>
    </w:p>
    <w:p w14:paraId="0499BBEE" w14:textId="583F64B9" w:rsidR="00F96DBA" w:rsidRPr="00F96DBA" w:rsidRDefault="000D42F6" w:rsidP="000D42F6">
      <w:pPr>
        <w:pStyle w:val="Legenda"/>
        <w:rPr>
          <w:b w:val="0"/>
        </w:rPr>
      </w:pPr>
      <w:bookmarkStart w:id="134" w:name="_Toc10013157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63</w:t>
      </w:r>
      <w:r w:rsidR="001454FC">
        <w:rPr>
          <w:noProof/>
        </w:rPr>
        <w:fldChar w:fldCharType="end"/>
      </w:r>
      <w:r>
        <w:t xml:space="preserve">. </w:t>
      </w:r>
      <w:r w:rsidRPr="006E0068">
        <w:t>Odzysk innych niż niebezpieczne  odpadów grupy 06 wytworzonych w 2018 r.</w:t>
      </w:r>
      <w:bookmarkEnd w:id="134"/>
      <w:r>
        <w:t xml:space="preserve"> </w:t>
      </w:r>
    </w:p>
    <w:tbl>
      <w:tblPr>
        <w:tblStyle w:val="Tabela-Siatka"/>
        <w:tblW w:w="4791" w:type="pct"/>
        <w:jc w:val="center"/>
        <w:tblLayout w:type="fixed"/>
        <w:tblLook w:val="04A0" w:firstRow="1" w:lastRow="0" w:firstColumn="1" w:lastColumn="0" w:noHBand="0" w:noVBand="1"/>
      </w:tblPr>
      <w:tblGrid>
        <w:gridCol w:w="1049"/>
        <w:gridCol w:w="1612"/>
        <w:gridCol w:w="991"/>
        <w:gridCol w:w="991"/>
        <w:gridCol w:w="995"/>
        <w:gridCol w:w="991"/>
        <w:gridCol w:w="989"/>
        <w:gridCol w:w="1280"/>
      </w:tblGrid>
      <w:tr w:rsidR="00F96DBA" w:rsidRPr="005B0664" w14:paraId="3E533B75" w14:textId="77777777" w:rsidTr="00C134F2">
        <w:trPr>
          <w:trHeight w:val="516"/>
          <w:tblHeader/>
          <w:jc w:val="center"/>
        </w:trPr>
        <w:tc>
          <w:tcPr>
            <w:tcW w:w="589" w:type="pct"/>
            <w:vMerge w:val="restart"/>
            <w:shd w:val="clear" w:color="auto" w:fill="B8CCE4" w:themeFill="accent1" w:themeFillTint="66"/>
          </w:tcPr>
          <w:p w14:paraId="18CB46B8" w14:textId="77777777" w:rsidR="00F96DBA" w:rsidRPr="005B0664" w:rsidRDefault="00F96DBA" w:rsidP="00F96DBA">
            <w:pPr>
              <w:spacing w:before="120"/>
              <w:jc w:val="center"/>
              <w:rPr>
                <w:b/>
                <w:sz w:val="20"/>
                <w:szCs w:val="20"/>
              </w:rPr>
            </w:pPr>
            <w:r w:rsidRPr="005B0664">
              <w:rPr>
                <w:b/>
                <w:sz w:val="20"/>
                <w:szCs w:val="20"/>
              </w:rPr>
              <w:t>Kod odpadu</w:t>
            </w:r>
          </w:p>
        </w:tc>
        <w:tc>
          <w:tcPr>
            <w:tcW w:w="906" w:type="pct"/>
            <w:vMerge w:val="restart"/>
            <w:shd w:val="clear" w:color="auto" w:fill="B8CCE4" w:themeFill="accent1" w:themeFillTint="66"/>
          </w:tcPr>
          <w:p w14:paraId="4964CF98" w14:textId="77777777" w:rsidR="00F96DBA" w:rsidRPr="005B0664" w:rsidRDefault="00F96DBA" w:rsidP="00F96DBA">
            <w:pPr>
              <w:spacing w:before="120"/>
              <w:jc w:val="center"/>
              <w:rPr>
                <w:b/>
                <w:sz w:val="20"/>
                <w:szCs w:val="20"/>
              </w:rPr>
            </w:pPr>
            <w:r w:rsidRPr="005B0664">
              <w:rPr>
                <w:b/>
                <w:sz w:val="20"/>
                <w:szCs w:val="20"/>
              </w:rPr>
              <w:t>Masa odpadów wytworzonych 2018</w:t>
            </w:r>
          </w:p>
        </w:tc>
        <w:tc>
          <w:tcPr>
            <w:tcW w:w="3505" w:type="pct"/>
            <w:gridSpan w:val="6"/>
            <w:shd w:val="clear" w:color="auto" w:fill="B8CCE4" w:themeFill="accent1" w:themeFillTint="66"/>
          </w:tcPr>
          <w:p w14:paraId="3B7CD063" w14:textId="75295708" w:rsidR="00F96DBA" w:rsidRPr="005B0664" w:rsidRDefault="00F96DBA" w:rsidP="009D475A">
            <w:pPr>
              <w:spacing w:before="120"/>
              <w:jc w:val="center"/>
              <w:rPr>
                <w:b/>
                <w:sz w:val="20"/>
                <w:szCs w:val="20"/>
              </w:rPr>
            </w:pPr>
            <w:r w:rsidRPr="005B0664">
              <w:rPr>
                <w:b/>
                <w:sz w:val="20"/>
                <w:szCs w:val="20"/>
              </w:rPr>
              <w:t xml:space="preserve">Masa odpadów przetworzonych w 2018 </w:t>
            </w:r>
            <w:r w:rsidR="009D475A">
              <w:rPr>
                <w:b/>
                <w:sz w:val="20"/>
                <w:szCs w:val="20"/>
              </w:rPr>
              <w:t xml:space="preserve">r. </w:t>
            </w:r>
            <w:r w:rsidRPr="005B0664">
              <w:rPr>
                <w:b/>
                <w:sz w:val="20"/>
                <w:szCs w:val="20"/>
              </w:rPr>
              <w:t xml:space="preserve">w procesach </w:t>
            </w:r>
            <w:r w:rsidR="009D475A">
              <w:rPr>
                <w:b/>
                <w:sz w:val="20"/>
                <w:szCs w:val="20"/>
              </w:rPr>
              <w:t xml:space="preserve">R </w:t>
            </w:r>
            <w:r w:rsidRPr="005B0664">
              <w:rPr>
                <w:b/>
                <w:sz w:val="20"/>
                <w:szCs w:val="20"/>
              </w:rPr>
              <w:t>[tys. Mg/rok]</w:t>
            </w:r>
          </w:p>
        </w:tc>
      </w:tr>
      <w:tr w:rsidR="004F37B7" w:rsidRPr="005B0664" w14:paraId="68EF40F6" w14:textId="77777777" w:rsidTr="00C134F2">
        <w:trPr>
          <w:tblHeader/>
          <w:jc w:val="center"/>
        </w:trPr>
        <w:tc>
          <w:tcPr>
            <w:tcW w:w="589" w:type="pct"/>
            <w:vMerge/>
            <w:shd w:val="clear" w:color="auto" w:fill="B8CCE4" w:themeFill="accent1" w:themeFillTint="66"/>
          </w:tcPr>
          <w:p w14:paraId="1A1CDB03" w14:textId="77777777" w:rsidR="004F37B7" w:rsidRPr="005B0664" w:rsidRDefault="004F37B7" w:rsidP="00F96DBA">
            <w:pPr>
              <w:spacing w:before="120"/>
              <w:jc w:val="center"/>
              <w:rPr>
                <w:b/>
                <w:sz w:val="20"/>
                <w:szCs w:val="20"/>
              </w:rPr>
            </w:pPr>
          </w:p>
        </w:tc>
        <w:tc>
          <w:tcPr>
            <w:tcW w:w="906" w:type="pct"/>
            <w:vMerge/>
            <w:shd w:val="clear" w:color="auto" w:fill="B8CCE4" w:themeFill="accent1" w:themeFillTint="66"/>
          </w:tcPr>
          <w:p w14:paraId="600ABDF5" w14:textId="77777777" w:rsidR="004F37B7" w:rsidRPr="005B0664" w:rsidRDefault="004F37B7" w:rsidP="00F96DBA">
            <w:pPr>
              <w:spacing w:before="120"/>
              <w:jc w:val="center"/>
              <w:rPr>
                <w:b/>
                <w:sz w:val="20"/>
                <w:szCs w:val="20"/>
              </w:rPr>
            </w:pPr>
          </w:p>
        </w:tc>
        <w:tc>
          <w:tcPr>
            <w:tcW w:w="557" w:type="pct"/>
            <w:shd w:val="clear" w:color="auto" w:fill="B8CCE4" w:themeFill="accent1" w:themeFillTint="66"/>
          </w:tcPr>
          <w:p w14:paraId="31467C7A" w14:textId="77777777" w:rsidR="004F37B7" w:rsidRPr="005B0664" w:rsidRDefault="004F37B7" w:rsidP="00F96DBA">
            <w:pPr>
              <w:spacing w:before="120"/>
              <w:jc w:val="center"/>
              <w:rPr>
                <w:b/>
                <w:sz w:val="20"/>
                <w:szCs w:val="20"/>
              </w:rPr>
            </w:pPr>
            <w:r w:rsidRPr="005B0664">
              <w:rPr>
                <w:b/>
                <w:sz w:val="20"/>
                <w:szCs w:val="20"/>
              </w:rPr>
              <w:t>R3</w:t>
            </w:r>
          </w:p>
        </w:tc>
        <w:tc>
          <w:tcPr>
            <w:tcW w:w="557" w:type="pct"/>
            <w:shd w:val="clear" w:color="auto" w:fill="B8CCE4" w:themeFill="accent1" w:themeFillTint="66"/>
          </w:tcPr>
          <w:p w14:paraId="78222624" w14:textId="77777777" w:rsidR="004F37B7" w:rsidRPr="005B0664" w:rsidRDefault="004F37B7" w:rsidP="00F96DBA">
            <w:pPr>
              <w:spacing w:before="120"/>
              <w:jc w:val="center"/>
              <w:rPr>
                <w:b/>
                <w:sz w:val="20"/>
                <w:szCs w:val="20"/>
              </w:rPr>
            </w:pPr>
            <w:r w:rsidRPr="005B0664">
              <w:rPr>
                <w:b/>
                <w:sz w:val="20"/>
                <w:szCs w:val="20"/>
              </w:rPr>
              <w:t>R4</w:t>
            </w:r>
          </w:p>
        </w:tc>
        <w:tc>
          <w:tcPr>
            <w:tcW w:w="559" w:type="pct"/>
            <w:shd w:val="clear" w:color="auto" w:fill="B8CCE4" w:themeFill="accent1" w:themeFillTint="66"/>
          </w:tcPr>
          <w:p w14:paraId="511E1A67" w14:textId="77777777" w:rsidR="004F37B7" w:rsidRPr="005B0664" w:rsidRDefault="004F37B7" w:rsidP="00F96DBA">
            <w:pPr>
              <w:spacing w:before="120"/>
              <w:jc w:val="center"/>
              <w:rPr>
                <w:b/>
                <w:sz w:val="20"/>
                <w:szCs w:val="20"/>
              </w:rPr>
            </w:pPr>
            <w:r w:rsidRPr="005B0664">
              <w:rPr>
                <w:b/>
                <w:sz w:val="20"/>
                <w:szCs w:val="20"/>
              </w:rPr>
              <w:t>R5</w:t>
            </w:r>
          </w:p>
        </w:tc>
        <w:tc>
          <w:tcPr>
            <w:tcW w:w="557" w:type="pct"/>
            <w:shd w:val="clear" w:color="auto" w:fill="B8CCE4" w:themeFill="accent1" w:themeFillTint="66"/>
          </w:tcPr>
          <w:p w14:paraId="0AE7CDD8" w14:textId="77777777" w:rsidR="004F37B7" w:rsidRPr="005B0664" w:rsidRDefault="004F37B7" w:rsidP="00F96DBA">
            <w:pPr>
              <w:spacing w:before="120"/>
              <w:jc w:val="center"/>
              <w:rPr>
                <w:b/>
                <w:sz w:val="20"/>
                <w:szCs w:val="20"/>
              </w:rPr>
            </w:pPr>
            <w:r w:rsidRPr="005B0664">
              <w:rPr>
                <w:b/>
                <w:sz w:val="20"/>
                <w:szCs w:val="20"/>
              </w:rPr>
              <w:t>R7</w:t>
            </w:r>
          </w:p>
        </w:tc>
        <w:tc>
          <w:tcPr>
            <w:tcW w:w="556" w:type="pct"/>
            <w:shd w:val="clear" w:color="auto" w:fill="B8CCE4" w:themeFill="accent1" w:themeFillTint="66"/>
          </w:tcPr>
          <w:p w14:paraId="4F7AE294" w14:textId="77777777" w:rsidR="004F37B7" w:rsidRPr="005B0664" w:rsidRDefault="004F37B7" w:rsidP="00F96DBA">
            <w:pPr>
              <w:spacing w:before="120"/>
              <w:jc w:val="center"/>
              <w:rPr>
                <w:b/>
                <w:sz w:val="20"/>
                <w:szCs w:val="20"/>
              </w:rPr>
            </w:pPr>
            <w:r w:rsidRPr="005B0664">
              <w:rPr>
                <w:b/>
                <w:sz w:val="20"/>
                <w:szCs w:val="20"/>
              </w:rPr>
              <w:t>R12</w:t>
            </w:r>
          </w:p>
        </w:tc>
        <w:tc>
          <w:tcPr>
            <w:tcW w:w="719" w:type="pct"/>
            <w:shd w:val="clear" w:color="auto" w:fill="B8CCE4" w:themeFill="accent1" w:themeFillTint="66"/>
            <w:vAlign w:val="center"/>
          </w:tcPr>
          <w:p w14:paraId="38532640" w14:textId="77777777" w:rsidR="004F37B7" w:rsidRPr="005B0664" w:rsidRDefault="004F37B7" w:rsidP="004F37B7">
            <w:pPr>
              <w:spacing w:before="120"/>
              <w:jc w:val="center"/>
              <w:rPr>
                <w:b/>
                <w:sz w:val="20"/>
                <w:szCs w:val="20"/>
              </w:rPr>
            </w:pPr>
            <w:r w:rsidRPr="005B0664">
              <w:rPr>
                <w:b/>
                <w:sz w:val="20"/>
                <w:szCs w:val="20"/>
              </w:rPr>
              <w:t>Suma</w:t>
            </w:r>
          </w:p>
        </w:tc>
      </w:tr>
      <w:tr w:rsidR="004F37B7" w:rsidRPr="005B0664" w14:paraId="00CD87DA" w14:textId="77777777" w:rsidTr="00C134F2">
        <w:trPr>
          <w:jc w:val="center"/>
        </w:trPr>
        <w:tc>
          <w:tcPr>
            <w:tcW w:w="589" w:type="pct"/>
            <w:shd w:val="clear" w:color="auto" w:fill="B8CCE4" w:themeFill="accent1" w:themeFillTint="66"/>
          </w:tcPr>
          <w:p w14:paraId="3DC2D31B" w14:textId="77777777" w:rsidR="004F37B7" w:rsidRPr="005B0664" w:rsidRDefault="004F37B7" w:rsidP="00A751BC">
            <w:pPr>
              <w:pStyle w:val="numerykolumntab"/>
              <w:numPr>
                <w:ilvl w:val="0"/>
                <w:numId w:val="133"/>
              </w:numPr>
            </w:pPr>
          </w:p>
        </w:tc>
        <w:tc>
          <w:tcPr>
            <w:tcW w:w="906" w:type="pct"/>
            <w:shd w:val="clear" w:color="auto" w:fill="B8CCE4" w:themeFill="accent1" w:themeFillTint="66"/>
            <w:vAlign w:val="center"/>
          </w:tcPr>
          <w:p w14:paraId="76298C0C" w14:textId="77777777" w:rsidR="004F37B7" w:rsidRPr="005B0664" w:rsidRDefault="004F37B7" w:rsidP="009515CA">
            <w:pPr>
              <w:pStyle w:val="numerykolumntab"/>
            </w:pPr>
          </w:p>
        </w:tc>
        <w:tc>
          <w:tcPr>
            <w:tcW w:w="557" w:type="pct"/>
            <w:shd w:val="clear" w:color="auto" w:fill="B8CCE4" w:themeFill="accent1" w:themeFillTint="66"/>
            <w:vAlign w:val="center"/>
          </w:tcPr>
          <w:p w14:paraId="04F13A3D" w14:textId="77777777" w:rsidR="004F37B7" w:rsidRPr="005B0664" w:rsidRDefault="004F37B7" w:rsidP="009515CA">
            <w:pPr>
              <w:pStyle w:val="numerykolumntab"/>
            </w:pPr>
          </w:p>
        </w:tc>
        <w:tc>
          <w:tcPr>
            <w:tcW w:w="557" w:type="pct"/>
            <w:shd w:val="clear" w:color="auto" w:fill="B8CCE4" w:themeFill="accent1" w:themeFillTint="66"/>
            <w:vAlign w:val="center"/>
          </w:tcPr>
          <w:p w14:paraId="3553E8F6" w14:textId="77777777" w:rsidR="004F37B7" w:rsidRPr="005B0664" w:rsidRDefault="004F37B7" w:rsidP="009515CA">
            <w:pPr>
              <w:pStyle w:val="numerykolumntab"/>
            </w:pPr>
          </w:p>
        </w:tc>
        <w:tc>
          <w:tcPr>
            <w:tcW w:w="559" w:type="pct"/>
            <w:shd w:val="clear" w:color="auto" w:fill="B8CCE4" w:themeFill="accent1" w:themeFillTint="66"/>
            <w:vAlign w:val="center"/>
          </w:tcPr>
          <w:p w14:paraId="6F1D050C" w14:textId="77777777" w:rsidR="004F37B7" w:rsidRPr="005B0664" w:rsidRDefault="004F37B7" w:rsidP="009515CA">
            <w:pPr>
              <w:pStyle w:val="numerykolumntab"/>
            </w:pPr>
          </w:p>
        </w:tc>
        <w:tc>
          <w:tcPr>
            <w:tcW w:w="557" w:type="pct"/>
            <w:shd w:val="clear" w:color="auto" w:fill="B8CCE4" w:themeFill="accent1" w:themeFillTint="66"/>
            <w:vAlign w:val="center"/>
          </w:tcPr>
          <w:p w14:paraId="47579BD7" w14:textId="77777777" w:rsidR="004F37B7" w:rsidRPr="005B0664" w:rsidRDefault="004F37B7" w:rsidP="009515CA">
            <w:pPr>
              <w:pStyle w:val="numerykolumntab"/>
            </w:pPr>
          </w:p>
        </w:tc>
        <w:tc>
          <w:tcPr>
            <w:tcW w:w="556" w:type="pct"/>
            <w:shd w:val="clear" w:color="auto" w:fill="B8CCE4" w:themeFill="accent1" w:themeFillTint="66"/>
            <w:vAlign w:val="center"/>
          </w:tcPr>
          <w:p w14:paraId="7F0F0F73" w14:textId="77777777" w:rsidR="004F37B7" w:rsidRPr="005B0664" w:rsidRDefault="004F37B7" w:rsidP="009515CA">
            <w:pPr>
              <w:pStyle w:val="numerykolumntab"/>
            </w:pPr>
          </w:p>
        </w:tc>
        <w:tc>
          <w:tcPr>
            <w:tcW w:w="719" w:type="pct"/>
            <w:shd w:val="clear" w:color="auto" w:fill="B8CCE4" w:themeFill="accent1" w:themeFillTint="66"/>
            <w:vAlign w:val="bottom"/>
          </w:tcPr>
          <w:p w14:paraId="7FD09ABF" w14:textId="77777777" w:rsidR="004F37B7" w:rsidRPr="005B0664" w:rsidRDefault="004F37B7" w:rsidP="009515CA">
            <w:pPr>
              <w:pStyle w:val="numerykolumntab"/>
            </w:pPr>
          </w:p>
        </w:tc>
      </w:tr>
      <w:tr w:rsidR="004F37B7" w:rsidRPr="005B0664" w14:paraId="21FB66A0" w14:textId="77777777" w:rsidTr="008323CF">
        <w:trPr>
          <w:jc w:val="center"/>
        </w:trPr>
        <w:tc>
          <w:tcPr>
            <w:tcW w:w="589" w:type="pct"/>
          </w:tcPr>
          <w:p w14:paraId="3D9C03CB" w14:textId="77777777" w:rsidR="004F37B7" w:rsidRPr="005B0664" w:rsidRDefault="004F37B7" w:rsidP="00F96DBA">
            <w:pPr>
              <w:rPr>
                <w:sz w:val="20"/>
                <w:szCs w:val="20"/>
              </w:rPr>
            </w:pPr>
            <w:r w:rsidRPr="005B0664">
              <w:rPr>
                <w:sz w:val="20"/>
                <w:szCs w:val="20"/>
              </w:rPr>
              <w:t>0601</w:t>
            </w:r>
          </w:p>
        </w:tc>
        <w:tc>
          <w:tcPr>
            <w:tcW w:w="906" w:type="pct"/>
            <w:vAlign w:val="center"/>
          </w:tcPr>
          <w:p w14:paraId="254A6833" w14:textId="77777777" w:rsidR="004F37B7" w:rsidRPr="005B0664" w:rsidRDefault="004F37B7" w:rsidP="0064519B">
            <w:pPr>
              <w:pStyle w:val="Maztabela"/>
            </w:pPr>
            <w:r w:rsidRPr="005B0664">
              <w:t>5,8</w:t>
            </w:r>
          </w:p>
        </w:tc>
        <w:tc>
          <w:tcPr>
            <w:tcW w:w="557" w:type="pct"/>
            <w:vAlign w:val="center"/>
          </w:tcPr>
          <w:p w14:paraId="4A1E19B3" w14:textId="77777777" w:rsidR="004F37B7" w:rsidRPr="005B0664" w:rsidRDefault="004F37B7" w:rsidP="00FC347C">
            <w:pPr>
              <w:pStyle w:val="Maztabela"/>
            </w:pPr>
            <w:r w:rsidRPr="005B0664">
              <w:t>0</w:t>
            </w:r>
          </w:p>
        </w:tc>
        <w:tc>
          <w:tcPr>
            <w:tcW w:w="557" w:type="pct"/>
            <w:vAlign w:val="center"/>
          </w:tcPr>
          <w:p w14:paraId="7FCCC9F4" w14:textId="77777777" w:rsidR="004F37B7" w:rsidRPr="005B0664" w:rsidRDefault="004F37B7">
            <w:pPr>
              <w:pStyle w:val="Maztabela"/>
            </w:pPr>
            <w:r w:rsidRPr="005B0664">
              <w:t>0</w:t>
            </w:r>
          </w:p>
        </w:tc>
        <w:tc>
          <w:tcPr>
            <w:tcW w:w="559" w:type="pct"/>
            <w:vAlign w:val="center"/>
          </w:tcPr>
          <w:p w14:paraId="6E6CA55A" w14:textId="77777777" w:rsidR="004F37B7" w:rsidRPr="005B0664" w:rsidRDefault="004F37B7">
            <w:pPr>
              <w:pStyle w:val="Maztabela"/>
            </w:pPr>
            <w:r w:rsidRPr="005B0664">
              <w:t>10,9</w:t>
            </w:r>
          </w:p>
        </w:tc>
        <w:tc>
          <w:tcPr>
            <w:tcW w:w="557" w:type="pct"/>
            <w:vAlign w:val="center"/>
          </w:tcPr>
          <w:p w14:paraId="59105685" w14:textId="77777777" w:rsidR="004F37B7" w:rsidRPr="005B0664" w:rsidRDefault="004F37B7">
            <w:pPr>
              <w:pStyle w:val="Maztabela"/>
            </w:pPr>
            <w:r w:rsidRPr="005B0664">
              <w:t>0</w:t>
            </w:r>
          </w:p>
        </w:tc>
        <w:tc>
          <w:tcPr>
            <w:tcW w:w="556" w:type="pct"/>
            <w:vAlign w:val="center"/>
          </w:tcPr>
          <w:p w14:paraId="7BA97671" w14:textId="77777777" w:rsidR="004F37B7" w:rsidRPr="005B0664" w:rsidRDefault="004F37B7">
            <w:pPr>
              <w:pStyle w:val="Maztabela"/>
            </w:pPr>
            <w:r w:rsidRPr="005B0664">
              <w:t>0</w:t>
            </w:r>
          </w:p>
        </w:tc>
        <w:tc>
          <w:tcPr>
            <w:tcW w:w="719" w:type="pct"/>
            <w:vAlign w:val="bottom"/>
          </w:tcPr>
          <w:p w14:paraId="2F31BBB9" w14:textId="77777777" w:rsidR="004F37B7" w:rsidRPr="005B0664" w:rsidRDefault="004F37B7">
            <w:pPr>
              <w:pStyle w:val="Maztabela"/>
            </w:pPr>
            <w:r w:rsidRPr="005B0664">
              <w:t>10,9</w:t>
            </w:r>
          </w:p>
        </w:tc>
      </w:tr>
      <w:tr w:rsidR="004F37B7" w:rsidRPr="005B0664" w14:paraId="54DA2889" w14:textId="77777777" w:rsidTr="008323CF">
        <w:trPr>
          <w:jc w:val="center"/>
        </w:trPr>
        <w:tc>
          <w:tcPr>
            <w:tcW w:w="589" w:type="pct"/>
          </w:tcPr>
          <w:p w14:paraId="449CC75D" w14:textId="77777777" w:rsidR="004F37B7" w:rsidRPr="005B0664" w:rsidRDefault="004F37B7" w:rsidP="00F96DBA">
            <w:pPr>
              <w:rPr>
                <w:sz w:val="20"/>
                <w:szCs w:val="20"/>
              </w:rPr>
            </w:pPr>
            <w:r w:rsidRPr="005B0664">
              <w:rPr>
                <w:sz w:val="20"/>
                <w:szCs w:val="20"/>
              </w:rPr>
              <w:t>0602</w:t>
            </w:r>
          </w:p>
        </w:tc>
        <w:tc>
          <w:tcPr>
            <w:tcW w:w="906" w:type="pct"/>
            <w:vAlign w:val="center"/>
          </w:tcPr>
          <w:p w14:paraId="4D992050" w14:textId="77777777" w:rsidR="004F37B7" w:rsidRPr="005B0664" w:rsidRDefault="004F37B7" w:rsidP="0064519B">
            <w:pPr>
              <w:pStyle w:val="Maztabela"/>
            </w:pPr>
            <w:r w:rsidRPr="005B0664">
              <w:t>0,1</w:t>
            </w:r>
          </w:p>
        </w:tc>
        <w:tc>
          <w:tcPr>
            <w:tcW w:w="557" w:type="pct"/>
            <w:vAlign w:val="center"/>
          </w:tcPr>
          <w:p w14:paraId="7D886570" w14:textId="77777777" w:rsidR="004F37B7" w:rsidRPr="005B0664" w:rsidRDefault="004F37B7" w:rsidP="00FC347C">
            <w:pPr>
              <w:pStyle w:val="Maztabela"/>
            </w:pPr>
            <w:r w:rsidRPr="005B0664">
              <w:t>0</w:t>
            </w:r>
          </w:p>
        </w:tc>
        <w:tc>
          <w:tcPr>
            <w:tcW w:w="557" w:type="pct"/>
            <w:vAlign w:val="center"/>
          </w:tcPr>
          <w:p w14:paraId="74A8825B" w14:textId="77777777" w:rsidR="004F37B7" w:rsidRPr="005B0664" w:rsidRDefault="004F37B7">
            <w:pPr>
              <w:pStyle w:val="Maztabela"/>
            </w:pPr>
            <w:r w:rsidRPr="005B0664">
              <w:t>0</w:t>
            </w:r>
          </w:p>
        </w:tc>
        <w:tc>
          <w:tcPr>
            <w:tcW w:w="559" w:type="pct"/>
            <w:vAlign w:val="center"/>
          </w:tcPr>
          <w:p w14:paraId="7F9DC2E2" w14:textId="77777777" w:rsidR="004F37B7" w:rsidRPr="005B0664" w:rsidRDefault="004F37B7">
            <w:pPr>
              <w:pStyle w:val="Maztabela"/>
            </w:pPr>
            <w:r w:rsidRPr="005B0664">
              <w:t>6,9</w:t>
            </w:r>
          </w:p>
        </w:tc>
        <w:tc>
          <w:tcPr>
            <w:tcW w:w="557" w:type="pct"/>
            <w:vAlign w:val="center"/>
          </w:tcPr>
          <w:p w14:paraId="624A529C" w14:textId="77777777" w:rsidR="004F37B7" w:rsidRPr="005B0664" w:rsidRDefault="004F37B7">
            <w:pPr>
              <w:pStyle w:val="Maztabela"/>
            </w:pPr>
            <w:r w:rsidRPr="005B0664">
              <w:t>0</w:t>
            </w:r>
          </w:p>
        </w:tc>
        <w:tc>
          <w:tcPr>
            <w:tcW w:w="556" w:type="pct"/>
            <w:vAlign w:val="center"/>
          </w:tcPr>
          <w:p w14:paraId="10B2E84D" w14:textId="77777777" w:rsidR="004F37B7" w:rsidRPr="005B0664" w:rsidRDefault="004F37B7">
            <w:pPr>
              <w:pStyle w:val="Maztabela"/>
            </w:pPr>
            <w:r w:rsidRPr="005B0664">
              <w:t>0</w:t>
            </w:r>
          </w:p>
        </w:tc>
        <w:tc>
          <w:tcPr>
            <w:tcW w:w="719" w:type="pct"/>
            <w:vAlign w:val="bottom"/>
          </w:tcPr>
          <w:p w14:paraId="3A867F9B" w14:textId="77777777" w:rsidR="004F37B7" w:rsidRPr="005B0664" w:rsidRDefault="004F37B7">
            <w:pPr>
              <w:pStyle w:val="Maztabela"/>
            </w:pPr>
            <w:r w:rsidRPr="005B0664">
              <w:t>6,9</w:t>
            </w:r>
          </w:p>
        </w:tc>
      </w:tr>
      <w:tr w:rsidR="004F37B7" w:rsidRPr="005B0664" w14:paraId="5C6039E6" w14:textId="77777777" w:rsidTr="008323CF">
        <w:trPr>
          <w:jc w:val="center"/>
        </w:trPr>
        <w:tc>
          <w:tcPr>
            <w:tcW w:w="589" w:type="pct"/>
          </w:tcPr>
          <w:p w14:paraId="5051F7B2" w14:textId="77777777" w:rsidR="004F37B7" w:rsidRPr="005B0664" w:rsidRDefault="004F37B7" w:rsidP="00F96DBA">
            <w:pPr>
              <w:rPr>
                <w:sz w:val="20"/>
                <w:szCs w:val="20"/>
              </w:rPr>
            </w:pPr>
            <w:r w:rsidRPr="005B0664">
              <w:rPr>
                <w:sz w:val="20"/>
                <w:szCs w:val="20"/>
              </w:rPr>
              <w:t>0603</w:t>
            </w:r>
          </w:p>
        </w:tc>
        <w:tc>
          <w:tcPr>
            <w:tcW w:w="906" w:type="pct"/>
            <w:vAlign w:val="center"/>
          </w:tcPr>
          <w:p w14:paraId="73983F07" w14:textId="77777777" w:rsidR="004F37B7" w:rsidRPr="005B0664" w:rsidRDefault="004F37B7" w:rsidP="0064519B">
            <w:pPr>
              <w:pStyle w:val="Maztabela"/>
            </w:pPr>
            <w:r w:rsidRPr="005B0664">
              <w:t>103,8</w:t>
            </w:r>
          </w:p>
        </w:tc>
        <w:tc>
          <w:tcPr>
            <w:tcW w:w="557" w:type="pct"/>
            <w:vAlign w:val="center"/>
          </w:tcPr>
          <w:p w14:paraId="2DE791D8" w14:textId="77777777" w:rsidR="004F37B7" w:rsidRPr="005B0664" w:rsidRDefault="004F37B7" w:rsidP="00FC347C">
            <w:pPr>
              <w:pStyle w:val="Maztabela"/>
            </w:pPr>
            <w:r w:rsidRPr="005B0664">
              <w:t>0,4</w:t>
            </w:r>
          </w:p>
        </w:tc>
        <w:tc>
          <w:tcPr>
            <w:tcW w:w="557" w:type="pct"/>
            <w:vAlign w:val="center"/>
          </w:tcPr>
          <w:p w14:paraId="27D2D44D" w14:textId="77777777" w:rsidR="004F37B7" w:rsidRPr="005B0664" w:rsidRDefault="004F37B7">
            <w:pPr>
              <w:pStyle w:val="Maztabela"/>
            </w:pPr>
            <w:r w:rsidRPr="005B0664">
              <w:t>0,2</w:t>
            </w:r>
          </w:p>
        </w:tc>
        <w:tc>
          <w:tcPr>
            <w:tcW w:w="559" w:type="pct"/>
            <w:vAlign w:val="center"/>
          </w:tcPr>
          <w:p w14:paraId="5E2756BA" w14:textId="77777777" w:rsidR="004F37B7" w:rsidRPr="005B0664" w:rsidRDefault="004F37B7">
            <w:pPr>
              <w:pStyle w:val="Maztabela"/>
            </w:pPr>
            <w:r w:rsidRPr="005B0664">
              <w:t>65,5</w:t>
            </w:r>
          </w:p>
        </w:tc>
        <w:tc>
          <w:tcPr>
            <w:tcW w:w="557" w:type="pct"/>
            <w:vAlign w:val="center"/>
          </w:tcPr>
          <w:p w14:paraId="263705B9" w14:textId="77777777" w:rsidR="004F37B7" w:rsidRPr="005B0664" w:rsidRDefault="004F37B7">
            <w:pPr>
              <w:pStyle w:val="Maztabela"/>
            </w:pPr>
            <w:r w:rsidRPr="005B0664">
              <w:t>0</w:t>
            </w:r>
          </w:p>
        </w:tc>
        <w:tc>
          <w:tcPr>
            <w:tcW w:w="556" w:type="pct"/>
            <w:vAlign w:val="center"/>
          </w:tcPr>
          <w:p w14:paraId="5685546E" w14:textId="77777777" w:rsidR="004F37B7" w:rsidRPr="005B0664" w:rsidRDefault="004F37B7">
            <w:pPr>
              <w:pStyle w:val="Maztabela"/>
            </w:pPr>
            <w:r w:rsidRPr="005B0664">
              <w:t>12,8</w:t>
            </w:r>
          </w:p>
        </w:tc>
        <w:tc>
          <w:tcPr>
            <w:tcW w:w="719" w:type="pct"/>
            <w:vAlign w:val="bottom"/>
          </w:tcPr>
          <w:p w14:paraId="5404EF61" w14:textId="77777777" w:rsidR="004F37B7" w:rsidRPr="005B0664" w:rsidRDefault="004F37B7">
            <w:pPr>
              <w:pStyle w:val="Maztabela"/>
            </w:pPr>
            <w:r w:rsidRPr="005B0664">
              <w:t>78,9</w:t>
            </w:r>
          </w:p>
        </w:tc>
      </w:tr>
      <w:tr w:rsidR="004F37B7" w:rsidRPr="005B0664" w14:paraId="023A53E3" w14:textId="77777777" w:rsidTr="008323CF">
        <w:trPr>
          <w:jc w:val="center"/>
        </w:trPr>
        <w:tc>
          <w:tcPr>
            <w:tcW w:w="589" w:type="pct"/>
          </w:tcPr>
          <w:p w14:paraId="729A0857" w14:textId="77777777" w:rsidR="004F37B7" w:rsidRPr="005B0664" w:rsidRDefault="004F37B7" w:rsidP="00F96DBA">
            <w:pPr>
              <w:rPr>
                <w:sz w:val="20"/>
                <w:szCs w:val="20"/>
              </w:rPr>
            </w:pPr>
            <w:r w:rsidRPr="005B0664">
              <w:rPr>
                <w:sz w:val="20"/>
                <w:szCs w:val="20"/>
              </w:rPr>
              <w:t>0604</w:t>
            </w:r>
          </w:p>
        </w:tc>
        <w:tc>
          <w:tcPr>
            <w:tcW w:w="906" w:type="pct"/>
            <w:vAlign w:val="center"/>
          </w:tcPr>
          <w:p w14:paraId="1A3EDF01" w14:textId="77777777" w:rsidR="004F37B7" w:rsidRPr="005B0664" w:rsidRDefault="004F37B7" w:rsidP="0064519B">
            <w:pPr>
              <w:pStyle w:val="Maztabela"/>
            </w:pPr>
            <w:r w:rsidRPr="005B0664">
              <w:t>0</w:t>
            </w:r>
          </w:p>
        </w:tc>
        <w:tc>
          <w:tcPr>
            <w:tcW w:w="557" w:type="pct"/>
            <w:vAlign w:val="center"/>
          </w:tcPr>
          <w:p w14:paraId="3F2D68D8" w14:textId="77777777" w:rsidR="004F37B7" w:rsidRPr="005B0664" w:rsidRDefault="004F37B7" w:rsidP="00FC347C">
            <w:pPr>
              <w:pStyle w:val="Maztabela"/>
            </w:pPr>
            <w:r w:rsidRPr="005B0664">
              <w:t>0</w:t>
            </w:r>
          </w:p>
        </w:tc>
        <w:tc>
          <w:tcPr>
            <w:tcW w:w="557" w:type="pct"/>
            <w:vAlign w:val="center"/>
          </w:tcPr>
          <w:p w14:paraId="4C1C09E6" w14:textId="77777777" w:rsidR="004F37B7" w:rsidRPr="005B0664" w:rsidRDefault="004F37B7">
            <w:pPr>
              <w:pStyle w:val="Maztabela"/>
            </w:pPr>
            <w:r w:rsidRPr="005B0664">
              <w:t>0</w:t>
            </w:r>
          </w:p>
        </w:tc>
        <w:tc>
          <w:tcPr>
            <w:tcW w:w="559" w:type="pct"/>
            <w:vAlign w:val="center"/>
          </w:tcPr>
          <w:p w14:paraId="6AB497D1" w14:textId="77777777" w:rsidR="004F37B7" w:rsidRPr="005B0664" w:rsidRDefault="004F37B7">
            <w:pPr>
              <w:pStyle w:val="Maztabela"/>
            </w:pPr>
            <w:r w:rsidRPr="005B0664">
              <w:t>0</w:t>
            </w:r>
          </w:p>
        </w:tc>
        <w:tc>
          <w:tcPr>
            <w:tcW w:w="557" w:type="pct"/>
            <w:vAlign w:val="center"/>
          </w:tcPr>
          <w:p w14:paraId="2D310FE8" w14:textId="77777777" w:rsidR="004F37B7" w:rsidRPr="005B0664" w:rsidRDefault="004F37B7">
            <w:pPr>
              <w:pStyle w:val="Maztabela"/>
            </w:pPr>
            <w:r w:rsidRPr="005B0664">
              <w:t>0</w:t>
            </w:r>
          </w:p>
        </w:tc>
        <w:tc>
          <w:tcPr>
            <w:tcW w:w="556" w:type="pct"/>
            <w:vAlign w:val="center"/>
          </w:tcPr>
          <w:p w14:paraId="711C076C" w14:textId="77777777" w:rsidR="004F37B7" w:rsidRPr="005B0664" w:rsidRDefault="004F37B7">
            <w:pPr>
              <w:pStyle w:val="Maztabela"/>
            </w:pPr>
            <w:r w:rsidRPr="005B0664">
              <w:t>0</w:t>
            </w:r>
          </w:p>
        </w:tc>
        <w:tc>
          <w:tcPr>
            <w:tcW w:w="719" w:type="pct"/>
            <w:vAlign w:val="bottom"/>
          </w:tcPr>
          <w:p w14:paraId="5B55B62A" w14:textId="77777777" w:rsidR="004F37B7" w:rsidRPr="005B0664" w:rsidRDefault="004F37B7">
            <w:pPr>
              <w:pStyle w:val="Maztabela"/>
            </w:pPr>
            <w:r w:rsidRPr="005B0664">
              <w:t>0</w:t>
            </w:r>
          </w:p>
        </w:tc>
      </w:tr>
      <w:tr w:rsidR="004F37B7" w:rsidRPr="005B0664" w14:paraId="5FBECEDF" w14:textId="77777777" w:rsidTr="008323CF">
        <w:trPr>
          <w:jc w:val="center"/>
        </w:trPr>
        <w:tc>
          <w:tcPr>
            <w:tcW w:w="589" w:type="pct"/>
          </w:tcPr>
          <w:p w14:paraId="12B0CACA" w14:textId="77777777" w:rsidR="004F37B7" w:rsidRPr="005B0664" w:rsidRDefault="004F37B7" w:rsidP="00F96DBA">
            <w:pPr>
              <w:rPr>
                <w:sz w:val="20"/>
                <w:szCs w:val="20"/>
              </w:rPr>
            </w:pPr>
            <w:r w:rsidRPr="005B0664">
              <w:rPr>
                <w:sz w:val="20"/>
                <w:szCs w:val="20"/>
              </w:rPr>
              <w:t>0605</w:t>
            </w:r>
          </w:p>
        </w:tc>
        <w:tc>
          <w:tcPr>
            <w:tcW w:w="906" w:type="pct"/>
            <w:vAlign w:val="center"/>
          </w:tcPr>
          <w:p w14:paraId="23605804" w14:textId="77777777" w:rsidR="004F37B7" w:rsidRPr="005B0664" w:rsidRDefault="004F37B7" w:rsidP="0064519B">
            <w:pPr>
              <w:pStyle w:val="Maztabela"/>
            </w:pPr>
            <w:r w:rsidRPr="005B0664">
              <w:t>365,8</w:t>
            </w:r>
          </w:p>
        </w:tc>
        <w:tc>
          <w:tcPr>
            <w:tcW w:w="557" w:type="pct"/>
            <w:vAlign w:val="center"/>
          </w:tcPr>
          <w:p w14:paraId="7AB3100F" w14:textId="77777777" w:rsidR="004F37B7" w:rsidRPr="005B0664" w:rsidRDefault="004F37B7" w:rsidP="00FC347C">
            <w:pPr>
              <w:pStyle w:val="Maztabela"/>
            </w:pPr>
            <w:r w:rsidRPr="005B0664">
              <w:t>0,2</w:t>
            </w:r>
          </w:p>
        </w:tc>
        <w:tc>
          <w:tcPr>
            <w:tcW w:w="557" w:type="pct"/>
            <w:vAlign w:val="center"/>
          </w:tcPr>
          <w:p w14:paraId="427BF6A0" w14:textId="77777777" w:rsidR="004F37B7" w:rsidRPr="005B0664" w:rsidRDefault="004F37B7">
            <w:pPr>
              <w:pStyle w:val="Maztabela"/>
            </w:pPr>
            <w:r w:rsidRPr="005B0664">
              <w:t>0</w:t>
            </w:r>
          </w:p>
        </w:tc>
        <w:tc>
          <w:tcPr>
            <w:tcW w:w="559" w:type="pct"/>
            <w:vAlign w:val="center"/>
          </w:tcPr>
          <w:p w14:paraId="28B1369C" w14:textId="77777777" w:rsidR="004F37B7" w:rsidRPr="005B0664" w:rsidRDefault="004F37B7">
            <w:pPr>
              <w:pStyle w:val="Maztabela"/>
            </w:pPr>
            <w:r w:rsidRPr="005B0664">
              <w:t>354,1</w:t>
            </w:r>
          </w:p>
        </w:tc>
        <w:tc>
          <w:tcPr>
            <w:tcW w:w="557" w:type="pct"/>
            <w:vAlign w:val="center"/>
          </w:tcPr>
          <w:p w14:paraId="3188DA63" w14:textId="77777777" w:rsidR="004F37B7" w:rsidRPr="005B0664" w:rsidRDefault="004F37B7">
            <w:pPr>
              <w:pStyle w:val="Maztabela"/>
            </w:pPr>
            <w:r w:rsidRPr="005B0664">
              <w:t>0</w:t>
            </w:r>
          </w:p>
        </w:tc>
        <w:tc>
          <w:tcPr>
            <w:tcW w:w="556" w:type="pct"/>
            <w:vAlign w:val="center"/>
          </w:tcPr>
          <w:p w14:paraId="1FBC9A00" w14:textId="77777777" w:rsidR="004F37B7" w:rsidRPr="005B0664" w:rsidRDefault="004F37B7">
            <w:pPr>
              <w:pStyle w:val="Maztabela"/>
            </w:pPr>
            <w:r w:rsidRPr="005B0664">
              <w:t>2,8</w:t>
            </w:r>
          </w:p>
        </w:tc>
        <w:tc>
          <w:tcPr>
            <w:tcW w:w="719" w:type="pct"/>
            <w:vAlign w:val="bottom"/>
          </w:tcPr>
          <w:p w14:paraId="216CA33B" w14:textId="77777777" w:rsidR="004F37B7" w:rsidRPr="005B0664" w:rsidRDefault="004F37B7">
            <w:pPr>
              <w:pStyle w:val="Maztabela"/>
            </w:pPr>
            <w:r w:rsidRPr="005B0664">
              <w:t>357,1</w:t>
            </w:r>
          </w:p>
        </w:tc>
      </w:tr>
      <w:tr w:rsidR="004F37B7" w:rsidRPr="005B0664" w14:paraId="0B5177A8" w14:textId="77777777" w:rsidTr="008323CF">
        <w:trPr>
          <w:jc w:val="center"/>
        </w:trPr>
        <w:tc>
          <w:tcPr>
            <w:tcW w:w="589" w:type="pct"/>
          </w:tcPr>
          <w:p w14:paraId="361322F2" w14:textId="77777777" w:rsidR="004F37B7" w:rsidRPr="005B0664" w:rsidRDefault="004F37B7" w:rsidP="00F96DBA">
            <w:pPr>
              <w:rPr>
                <w:sz w:val="20"/>
                <w:szCs w:val="20"/>
              </w:rPr>
            </w:pPr>
            <w:r w:rsidRPr="005B0664">
              <w:rPr>
                <w:sz w:val="20"/>
                <w:szCs w:val="20"/>
              </w:rPr>
              <w:t>0606</w:t>
            </w:r>
          </w:p>
        </w:tc>
        <w:tc>
          <w:tcPr>
            <w:tcW w:w="906" w:type="pct"/>
            <w:vAlign w:val="center"/>
          </w:tcPr>
          <w:p w14:paraId="173060E7" w14:textId="77777777" w:rsidR="004F37B7" w:rsidRPr="005B0664" w:rsidRDefault="004F37B7" w:rsidP="0064519B">
            <w:pPr>
              <w:pStyle w:val="Maztabela"/>
            </w:pPr>
            <w:r w:rsidRPr="005B0664">
              <w:t>0,4</w:t>
            </w:r>
          </w:p>
        </w:tc>
        <w:tc>
          <w:tcPr>
            <w:tcW w:w="557" w:type="pct"/>
            <w:vAlign w:val="center"/>
          </w:tcPr>
          <w:p w14:paraId="0F66E7C3" w14:textId="77777777" w:rsidR="004F37B7" w:rsidRPr="005B0664" w:rsidRDefault="004F37B7" w:rsidP="00FC347C">
            <w:pPr>
              <w:pStyle w:val="Maztabela"/>
            </w:pPr>
            <w:r w:rsidRPr="005B0664">
              <w:t>0</w:t>
            </w:r>
          </w:p>
        </w:tc>
        <w:tc>
          <w:tcPr>
            <w:tcW w:w="557" w:type="pct"/>
            <w:vAlign w:val="center"/>
          </w:tcPr>
          <w:p w14:paraId="79D5CC86" w14:textId="77777777" w:rsidR="004F37B7" w:rsidRPr="005B0664" w:rsidRDefault="004F37B7">
            <w:pPr>
              <w:pStyle w:val="Maztabela"/>
            </w:pPr>
            <w:r w:rsidRPr="005B0664">
              <w:t>0</w:t>
            </w:r>
          </w:p>
        </w:tc>
        <w:tc>
          <w:tcPr>
            <w:tcW w:w="559" w:type="pct"/>
            <w:vAlign w:val="center"/>
          </w:tcPr>
          <w:p w14:paraId="1A1422B9" w14:textId="77777777" w:rsidR="004F37B7" w:rsidRPr="005B0664" w:rsidRDefault="004F37B7">
            <w:pPr>
              <w:pStyle w:val="Maztabela"/>
            </w:pPr>
            <w:r w:rsidRPr="005B0664">
              <w:t>0</w:t>
            </w:r>
          </w:p>
        </w:tc>
        <w:tc>
          <w:tcPr>
            <w:tcW w:w="557" w:type="pct"/>
            <w:vAlign w:val="center"/>
          </w:tcPr>
          <w:p w14:paraId="1184D85E" w14:textId="77777777" w:rsidR="004F37B7" w:rsidRPr="005B0664" w:rsidRDefault="004F37B7">
            <w:pPr>
              <w:pStyle w:val="Maztabela"/>
            </w:pPr>
            <w:r w:rsidRPr="005B0664">
              <w:t>0</w:t>
            </w:r>
          </w:p>
        </w:tc>
        <w:tc>
          <w:tcPr>
            <w:tcW w:w="556" w:type="pct"/>
            <w:vAlign w:val="center"/>
          </w:tcPr>
          <w:p w14:paraId="6E3E5D78" w14:textId="77777777" w:rsidR="004F37B7" w:rsidRPr="005B0664" w:rsidRDefault="004F37B7">
            <w:pPr>
              <w:pStyle w:val="Maztabela"/>
            </w:pPr>
            <w:r w:rsidRPr="005B0664">
              <w:t>0</w:t>
            </w:r>
          </w:p>
        </w:tc>
        <w:tc>
          <w:tcPr>
            <w:tcW w:w="719" w:type="pct"/>
            <w:vAlign w:val="bottom"/>
          </w:tcPr>
          <w:p w14:paraId="6994C4DE" w14:textId="77777777" w:rsidR="004F37B7" w:rsidRPr="005B0664" w:rsidRDefault="004F37B7">
            <w:pPr>
              <w:pStyle w:val="Maztabela"/>
            </w:pPr>
            <w:r w:rsidRPr="005B0664">
              <w:t>0</w:t>
            </w:r>
          </w:p>
        </w:tc>
      </w:tr>
      <w:tr w:rsidR="004F37B7" w:rsidRPr="005B0664" w14:paraId="2C66C3C9" w14:textId="77777777" w:rsidTr="008323CF">
        <w:trPr>
          <w:jc w:val="center"/>
        </w:trPr>
        <w:tc>
          <w:tcPr>
            <w:tcW w:w="589" w:type="pct"/>
          </w:tcPr>
          <w:p w14:paraId="4F6816F0" w14:textId="77777777" w:rsidR="004F37B7" w:rsidRPr="005B0664" w:rsidRDefault="004F37B7" w:rsidP="00F96DBA">
            <w:pPr>
              <w:rPr>
                <w:sz w:val="20"/>
                <w:szCs w:val="20"/>
              </w:rPr>
            </w:pPr>
            <w:r w:rsidRPr="005B0664">
              <w:rPr>
                <w:sz w:val="20"/>
                <w:szCs w:val="20"/>
              </w:rPr>
              <w:t>0607</w:t>
            </w:r>
          </w:p>
        </w:tc>
        <w:tc>
          <w:tcPr>
            <w:tcW w:w="906" w:type="pct"/>
            <w:vAlign w:val="center"/>
          </w:tcPr>
          <w:p w14:paraId="6744C3C9" w14:textId="77777777" w:rsidR="004F37B7" w:rsidRPr="005B0664" w:rsidRDefault="004F37B7" w:rsidP="0064519B">
            <w:pPr>
              <w:pStyle w:val="Maztabela"/>
            </w:pPr>
            <w:r w:rsidRPr="005B0664">
              <w:t>7,5</w:t>
            </w:r>
          </w:p>
        </w:tc>
        <w:tc>
          <w:tcPr>
            <w:tcW w:w="557" w:type="pct"/>
            <w:vAlign w:val="center"/>
          </w:tcPr>
          <w:p w14:paraId="33AA38C6" w14:textId="77777777" w:rsidR="004F37B7" w:rsidRPr="005B0664" w:rsidRDefault="004F37B7" w:rsidP="00FC347C">
            <w:pPr>
              <w:pStyle w:val="Maztabela"/>
            </w:pPr>
            <w:r w:rsidRPr="005B0664">
              <w:t>0</w:t>
            </w:r>
          </w:p>
        </w:tc>
        <w:tc>
          <w:tcPr>
            <w:tcW w:w="557" w:type="pct"/>
            <w:vAlign w:val="center"/>
          </w:tcPr>
          <w:p w14:paraId="2450C053" w14:textId="77777777" w:rsidR="004F37B7" w:rsidRPr="005B0664" w:rsidRDefault="004F37B7">
            <w:pPr>
              <w:pStyle w:val="Maztabela"/>
            </w:pPr>
            <w:r w:rsidRPr="005B0664">
              <w:t>0</w:t>
            </w:r>
          </w:p>
        </w:tc>
        <w:tc>
          <w:tcPr>
            <w:tcW w:w="559" w:type="pct"/>
            <w:vAlign w:val="center"/>
          </w:tcPr>
          <w:p w14:paraId="48EEF310" w14:textId="77777777" w:rsidR="004F37B7" w:rsidRPr="005B0664" w:rsidRDefault="004F37B7">
            <w:pPr>
              <w:pStyle w:val="Maztabela"/>
            </w:pPr>
            <w:r w:rsidRPr="005B0664">
              <w:t>6,2</w:t>
            </w:r>
          </w:p>
        </w:tc>
        <w:tc>
          <w:tcPr>
            <w:tcW w:w="557" w:type="pct"/>
            <w:vAlign w:val="center"/>
          </w:tcPr>
          <w:p w14:paraId="11EF8E86" w14:textId="77777777" w:rsidR="004F37B7" w:rsidRPr="005B0664" w:rsidRDefault="004F37B7">
            <w:pPr>
              <w:pStyle w:val="Maztabela"/>
            </w:pPr>
            <w:r w:rsidRPr="005B0664">
              <w:t>0</w:t>
            </w:r>
          </w:p>
        </w:tc>
        <w:tc>
          <w:tcPr>
            <w:tcW w:w="556" w:type="pct"/>
            <w:vAlign w:val="center"/>
          </w:tcPr>
          <w:p w14:paraId="35C8FF84" w14:textId="77777777" w:rsidR="004F37B7" w:rsidRPr="005B0664" w:rsidRDefault="004F37B7">
            <w:pPr>
              <w:pStyle w:val="Maztabela"/>
            </w:pPr>
            <w:r w:rsidRPr="005B0664">
              <w:t>1,6</w:t>
            </w:r>
          </w:p>
        </w:tc>
        <w:tc>
          <w:tcPr>
            <w:tcW w:w="719" w:type="pct"/>
            <w:vAlign w:val="bottom"/>
          </w:tcPr>
          <w:p w14:paraId="7AFF3A26" w14:textId="77777777" w:rsidR="004F37B7" w:rsidRPr="005B0664" w:rsidRDefault="004F37B7">
            <w:pPr>
              <w:pStyle w:val="Maztabela"/>
            </w:pPr>
            <w:r w:rsidRPr="005B0664">
              <w:t>7,8</w:t>
            </w:r>
          </w:p>
        </w:tc>
      </w:tr>
      <w:tr w:rsidR="004F37B7" w:rsidRPr="005B0664" w14:paraId="4E264548" w14:textId="77777777" w:rsidTr="008323CF">
        <w:trPr>
          <w:jc w:val="center"/>
        </w:trPr>
        <w:tc>
          <w:tcPr>
            <w:tcW w:w="589" w:type="pct"/>
          </w:tcPr>
          <w:p w14:paraId="7D71B2C8" w14:textId="77777777" w:rsidR="004F37B7" w:rsidRPr="005B0664" w:rsidRDefault="004F37B7" w:rsidP="00F96DBA">
            <w:pPr>
              <w:rPr>
                <w:sz w:val="20"/>
                <w:szCs w:val="20"/>
              </w:rPr>
            </w:pPr>
            <w:r w:rsidRPr="005B0664">
              <w:rPr>
                <w:sz w:val="20"/>
                <w:szCs w:val="20"/>
              </w:rPr>
              <w:t>0608</w:t>
            </w:r>
          </w:p>
        </w:tc>
        <w:tc>
          <w:tcPr>
            <w:tcW w:w="906" w:type="pct"/>
            <w:vAlign w:val="center"/>
          </w:tcPr>
          <w:p w14:paraId="0DE4AEC7" w14:textId="77777777" w:rsidR="004F37B7" w:rsidRPr="005B0664" w:rsidRDefault="004F37B7" w:rsidP="0064519B">
            <w:pPr>
              <w:pStyle w:val="Maztabela"/>
            </w:pPr>
            <w:r w:rsidRPr="005B0664">
              <w:t>2,1</w:t>
            </w:r>
          </w:p>
        </w:tc>
        <w:tc>
          <w:tcPr>
            <w:tcW w:w="557" w:type="pct"/>
            <w:vAlign w:val="center"/>
          </w:tcPr>
          <w:p w14:paraId="567A5BF7" w14:textId="77777777" w:rsidR="004F37B7" w:rsidRPr="005B0664" w:rsidRDefault="004F37B7" w:rsidP="00FC347C">
            <w:pPr>
              <w:pStyle w:val="Maztabela"/>
            </w:pPr>
            <w:r w:rsidRPr="005B0664">
              <w:t>0</w:t>
            </w:r>
          </w:p>
        </w:tc>
        <w:tc>
          <w:tcPr>
            <w:tcW w:w="557" w:type="pct"/>
            <w:vAlign w:val="center"/>
          </w:tcPr>
          <w:p w14:paraId="2F26EDEB" w14:textId="77777777" w:rsidR="004F37B7" w:rsidRPr="005B0664" w:rsidRDefault="004F37B7">
            <w:pPr>
              <w:pStyle w:val="Maztabela"/>
            </w:pPr>
            <w:r w:rsidRPr="005B0664">
              <w:t>0</w:t>
            </w:r>
          </w:p>
        </w:tc>
        <w:tc>
          <w:tcPr>
            <w:tcW w:w="559" w:type="pct"/>
            <w:vAlign w:val="center"/>
          </w:tcPr>
          <w:p w14:paraId="03822C63" w14:textId="77777777" w:rsidR="004F37B7" w:rsidRPr="005B0664" w:rsidRDefault="004F37B7">
            <w:pPr>
              <w:pStyle w:val="Maztabela"/>
            </w:pPr>
            <w:r w:rsidRPr="005B0664">
              <w:t>0,1</w:t>
            </w:r>
          </w:p>
        </w:tc>
        <w:tc>
          <w:tcPr>
            <w:tcW w:w="557" w:type="pct"/>
            <w:vAlign w:val="center"/>
          </w:tcPr>
          <w:p w14:paraId="33ED878A" w14:textId="77777777" w:rsidR="004F37B7" w:rsidRPr="005B0664" w:rsidRDefault="004F37B7">
            <w:pPr>
              <w:pStyle w:val="Maztabela"/>
            </w:pPr>
            <w:r w:rsidRPr="005B0664">
              <w:t>0</w:t>
            </w:r>
          </w:p>
        </w:tc>
        <w:tc>
          <w:tcPr>
            <w:tcW w:w="556" w:type="pct"/>
            <w:vAlign w:val="center"/>
          </w:tcPr>
          <w:p w14:paraId="4AD95489" w14:textId="77777777" w:rsidR="004F37B7" w:rsidRPr="005B0664" w:rsidRDefault="004F37B7">
            <w:pPr>
              <w:pStyle w:val="Maztabela"/>
            </w:pPr>
            <w:r w:rsidRPr="005B0664">
              <w:t>0,4</w:t>
            </w:r>
          </w:p>
        </w:tc>
        <w:tc>
          <w:tcPr>
            <w:tcW w:w="719" w:type="pct"/>
            <w:vAlign w:val="bottom"/>
          </w:tcPr>
          <w:p w14:paraId="0E8CE47D" w14:textId="77777777" w:rsidR="004F37B7" w:rsidRPr="005B0664" w:rsidRDefault="004F37B7">
            <w:pPr>
              <w:pStyle w:val="Maztabela"/>
            </w:pPr>
            <w:r w:rsidRPr="005B0664">
              <w:t>0,5</w:t>
            </w:r>
          </w:p>
        </w:tc>
      </w:tr>
      <w:tr w:rsidR="004F37B7" w:rsidRPr="005B0664" w14:paraId="55A9C035" w14:textId="77777777" w:rsidTr="008323CF">
        <w:trPr>
          <w:jc w:val="center"/>
        </w:trPr>
        <w:tc>
          <w:tcPr>
            <w:tcW w:w="589" w:type="pct"/>
          </w:tcPr>
          <w:p w14:paraId="2D3CCC00" w14:textId="77777777" w:rsidR="004F37B7" w:rsidRPr="005B0664" w:rsidRDefault="004F37B7" w:rsidP="00F96DBA">
            <w:pPr>
              <w:rPr>
                <w:sz w:val="20"/>
                <w:szCs w:val="20"/>
              </w:rPr>
            </w:pPr>
            <w:r w:rsidRPr="005B0664">
              <w:rPr>
                <w:sz w:val="20"/>
                <w:szCs w:val="20"/>
              </w:rPr>
              <w:t>0609</w:t>
            </w:r>
          </w:p>
        </w:tc>
        <w:tc>
          <w:tcPr>
            <w:tcW w:w="906" w:type="pct"/>
            <w:vAlign w:val="center"/>
          </w:tcPr>
          <w:p w14:paraId="106AE49C" w14:textId="77777777" w:rsidR="004F37B7" w:rsidRPr="005B0664" w:rsidRDefault="004F37B7" w:rsidP="0064519B">
            <w:pPr>
              <w:pStyle w:val="Maztabela"/>
            </w:pPr>
            <w:r w:rsidRPr="005B0664">
              <w:t>1850,8</w:t>
            </w:r>
          </w:p>
        </w:tc>
        <w:tc>
          <w:tcPr>
            <w:tcW w:w="557" w:type="pct"/>
            <w:vAlign w:val="center"/>
          </w:tcPr>
          <w:p w14:paraId="3C752AD5" w14:textId="77777777" w:rsidR="004F37B7" w:rsidRPr="005B0664" w:rsidRDefault="004F37B7" w:rsidP="00FC347C">
            <w:pPr>
              <w:pStyle w:val="Maztabela"/>
            </w:pPr>
            <w:r w:rsidRPr="005B0664">
              <w:t>0</w:t>
            </w:r>
          </w:p>
        </w:tc>
        <w:tc>
          <w:tcPr>
            <w:tcW w:w="557" w:type="pct"/>
            <w:vAlign w:val="center"/>
          </w:tcPr>
          <w:p w14:paraId="75F8F23C" w14:textId="77777777" w:rsidR="004F37B7" w:rsidRPr="005B0664" w:rsidRDefault="004F37B7">
            <w:pPr>
              <w:pStyle w:val="Maztabela"/>
            </w:pPr>
            <w:r w:rsidRPr="005B0664">
              <w:t>0</w:t>
            </w:r>
          </w:p>
        </w:tc>
        <w:tc>
          <w:tcPr>
            <w:tcW w:w="559" w:type="pct"/>
            <w:vAlign w:val="center"/>
          </w:tcPr>
          <w:p w14:paraId="6A71E539" w14:textId="77777777" w:rsidR="004F37B7" w:rsidRPr="005B0664" w:rsidRDefault="004F37B7">
            <w:pPr>
              <w:pStyle w:val="Maztabela"/>
            </w:pPr>
            <w:r w:rsidRPr="005B0664">
              <w:t>1,1</w:t>
            </w:r>
          </w:p>
        </w:tc>
        <w:tc>
          <w:tcPr>
            <w:tcW w:w="557" w:type="pct"/>
            <w:vAlign w:val="center"/>
          </w:tcPr>
          <w:p w14:paraId="2E73BE9C" w14:textId="77777777" w:rsidR="004F37B7" w:rsidRPr="005B0664" w:rsidRDefault="004F37B7">
            <w:pPr>
              <w:pStyle w:val="Maztabela"/>
            </w:pPr>
            <w:r w:rsidRPr="005B0664">
              <w:t>0</w:t>
            </w:r>
          </w:p>
        </w:tc>
        <w:tc>
          <w:tcPr>
            <w:tcW w:w="556" w:type="pct"/>
            <w:vAlign w:val="center"/>
          </w:tcPr>
          <w:p w14:paraId="022BFFE2" w14:textId="77777777" w:rsidR="004F37B7" w:rsidRPr="005B0664" w:rsidRDefault="004F37B7">
            <w:pPr>
              <w:pStyle w:val="Maztabela"/>
            </w:pPr>
            <w:r w:rsidRPr="005B0664">
              <w:t>0</w:t>
            </w:r>
          </w:p>
        </w:tc>
        <w:tc>
          <w:tcPr>
            <w:tcW w:w="719" w:type="pct"/>
            <w:vAlign w:val="bottom"/>
          </w:tcPr>
          <w:p w14:paraId="6D043673" w14:textId="77777777" w:rsidR="004F37B7" w:rsidRPr="005B0664" w:rsidRDefault="004F37B7">
            <w:pPr>
              <w:pStyle w:val="Maztabela"/>
            </w:pPr>
            <w:r w:rsidRPr="005B0664">
              <w:t>1,1</w:t>
            </w:r>
          </w:p>
        </w:tc>
      </w:tr>
      <w:tr w:rsidR="004F37B7" w:rsidRPr="005B0664" w14:paraId="2D5EEC6C" w14:textId="77777777" w:rsidTr="008323CF">
        <w:trPr>
          <w:jc w:val="center"/>
        </w:trPr>
        <w:tc>
          <w:tcPr>
            <w:tcW w:w="589" w:type="pct"/>
          </w:tcPr>
          <w:p w14:paraId="6C3F8758" w14:textId="77777777" w:rsidR="004F37B7" w:rsidRPr="005B0664" w:rsidRDefault="004F37B7" w:rsidP="00F96DBA">
            <w:pPr>
              <w:rPr>
                <w:sz w:val="20"/>
                <w:szCs w:val="20"/>
              </w:rPr>
            </w:pPr>
            <w:r w:rsidRPr="005B0664">
              <w:rPr>
                <w:sz w:val="20"/>
                <w:szCs w:val="20"/>
              </w:rPr>
              <w:t>0610</w:t>
            </w:r>
          </w:p>
        </w:tc>
        <w:tc>
          <w:tcPr>
            <w:tcW w:w="906" w:type="pct"/>
            <w:vAlign w:val="center"/>
          </w:tcPr>
          <w:p w14:paraId="5C382FDB" w14:textId="77777777" w:rsidR="004F37B7" w:rsidRPr="005B0664" w:rsidRDefault="004F37B7" w:rsidP="0064519B">
            <w:pPr>
              <w:pStyle w:val="Maztabela"/>
            </w:pPr>
            <w:r w:rsidRPr="005B0664">
              <w:t>6,7</w:t>
            </w:r>
          </w:p>
        </w:tc>
        <w:tc>
          <w:tcPr>
            <w:tcW w:w="557" w:type="pct"/>
            <w:vAlign w:val="center"/>
          </w:tcPr>
          <w:p w14:paraId="37F608EE" w14:textId="77777777" w:rsidR="004F37B7" w:rsidRPr="005B0664" w:rsidRDefault="004F37B7" w:rsidP="00FC347C">
            <w:pPr>
              <w:pStyle w:val="Maztabela"/>
            </w:pPr>
            <w:r w:rsidRPr="005B0664">
              <w:t>1,7</w:t>
            </w:r>
          </w:p>
        </w:tc>
        <w:tc>
          <w:tcPr>
            <w:tcW w:w="557" w:type="pct"/>
            <w:vAlign w:val="center"/>
          </w:tcPr>
          <w:p w14:paraId="74C174FD" w14:textId="77777777" w:rsidR="004F37B7" w:rsidRPr="005B0664" w:rsidRDefault="004F37B7">
            <w:pPr>
              <w:pStyle w:val="Maztabela"/>
            </w:pPr>
            <w:r w:rsidRPr="005B0664">
              <w:t>0</w:t>
            </w:r>
          </w:p>
        </w:tc>
        <w:tc>
          <w:tcPr>
            <w:tcW w:w="559" w:type="pct"/>
            <w:vAlign w:val="center"/>
          </w:tcPr>
          <w:p w14:paraId="3CB208A5" w14:textId="77777777" w:rsidR="004F37B7" w:rsidRPr="005B0664" w:rsidRDefault="004F37B7">
            <w:pPr>
              <w:pStyle w:val="Maztabela"/>
            </w:pPr>
            <w:r w:rsidRPr="005B0664">
              <w:t>1,8</w:t>
            </w:r>
          </w:p>
        </w:tc>
        <w:tc>
          <w:tcPr>
            <w:tcW w:w="557" w:type="pct"/>
            <w:vAlign w:val="center"/>
          </w:tcPr>
          <w:p w14:paraId="150269CD" w14:textId="77777777" w:rsidR="004F37B7" w:rsidRPr="005B0664" w:rsidRDefault="004F37B7">
            <w:pPr>
              <w:pStyle w:val="Maztabela"/>
            </w:pPr>
            <w:r w:rsidRPr="005B0664">
              <w:t>0</w:t>
            </w:r>
          </w:p>
        </w:tc>
        <w:tc>
          <w:tcPr>
            <w:tcW w:w="556" w:type="pct"/>
            <w:vAlign w:val="center"/>
          </w:tcPr>
          <w:p w14:paraId="0A5F1F26" w14:textId="77777777" w:rsidR="004F37B7" w:rsidRPr="005B0664" w:rsidRDefault="004F37B7">
            <w:pPr>
              <w:pStyle w:val="Maztabela"/>
            </w:pPr>
            <w:r w:rsidRPr="005B0664">
              <w:t>0</w:t>
            </w:r>
          </w:p>
        </w:tc>
        <w:tc>
          <w:tcPr>
            <w:tcW w:w="719" w:type="pct"/>
            <w:vAlign w:val="bottom"/>
          </w:tcPr>
          <w:p w14:paraId="7E3AB5D7" w14:textId="77777777" w:rsidR="004F37B7" w:rsidRPr="005B0664" w:rsidRDefault="004F37B7">
            <w:pPr>
              <w:pStyle w:val="Maztabela"/>
            </w:pPr>
            <w:r w:rsidRPr="005B0664">
              <w:t>3,5</w:t>
            </w:r>
          </w:p>
        </w:tc>
      </w:tr>
      <w:tr w:rsidR="004F37B7" w:rsidRPr="005B0664" w14:paraId="34E8AD74" w14:textId="77777777" w:rsidTr="008323CF">
        <w:trPr>
          <w:jc w:val="center"/>
        </w:trPr>
        <w:tc>
          <w:tcPr>
            <w:tcW w:w="589" w:type="pct"/>
          </w:tcPr>
          <w:p w14:paraId="2DA0B3B1" w14:textId="77777777" w:rsidR="004F37B7" w:rsidRPr="005B0664" w:rsidRDefault="004F37B7" w:rsidP="00F96DBA">
            <w:pPr>
              <w:rPr>
                <w:sz w:val="20"/>
                <w:szCs w:val="20"/>
              </w:rPr>
            </w:pPr>
            <w:r w:rsidRPr="005B0664">
              <w:rPr>
                <w:sz w:val="20"/>
                <w:szCs w:val="20"/>
              </w:rPr>
              <w:t>0611</w:t>
            </w:r>
          </w:p>
        </w:tc>
        <w:tc>
          <w:tcPr>
            <w:tcW w:w="906" w:type="pct"/>
            <w:vAlign w:val="center"/>
          </w:tcPr>
          <w:p w14:paraId="091A5995" w14:textId="77777777" w:rsidR="004F37B7" w:rsidRPr="005B0664" w:rsidRDefault="004F37B7" w:rsidP="0064519B">
            <w:pPr>
              <w:pStyle w:val="Maztabela"/>
            </w:pPr>
            <w:r w:rsidRPr="005B0664">
              <w:t>112,3</w:t>
            </w:r>
          </w:p>
        </w:tc>
        <w:tc>
          <w:tcPr>
            <w:tcW w:w="557" w:type="pct"/>
            <w:vAlign w:val="center"/>
          </w:tcPr>
          <w:p w14:paraId="29C83DEE" w14:textId="77777777" w:rsidR="004F37B7" w:rsidRPr="005B0664" w:rsidRDefault="004F37B7" w:rsidP="00FC347C">
            <w:pPr>
              <w:pStyle w:val="Maztabela"/>
            </w:pPr>
            <w:r w:rsidRPr="005B0664">
              <w:t>0,4</w:t>
            </w:r>
          </w:p>
        </w:tc>
        <w:tc>
          <w:tcPr>
            <w:tcW w:w="557" w:type="pct"/>
            <w:vAlign w:val="center"/>
          </w:tcPr>
          <w:p w14:paraId="01FCAA9B" w14:textId="77777777" w:rsidR="004F37B7" w:rsidRPr="005B0664" w:rsidRDefault="004F37B7">
            <w:pPr>
              <w:pStyle w:val="Maztabela"/>
            </w:pPr>
            <w:r w:rsidRPr="005B0664">
              <w:t>0,7</w:t>
            </w:r>
          </w:p>
        </w:tc>
        <w:tc>
          <w:tcPr>
            <w:tcW w:w="559" w:type="pct"/>
            <w:vAlign w:val="center"/>
          </w:tcPr>
          <w:p w14:paraId="5529B94D" w14:textId="77777777" w:rsidR="004F37B7" w:rsidRPr="005B0664" w:rsidRDefault="004F37B7">
            <w:pPr>
              <w:pStyle w:val="Maztabela"/>
            </w:pPr>
            <w:r w:rsidRPr="005B0664">
              <w:t>89,3</w:t>
            </w:r>
          </w:p>
        </w:tc>
        <w:tc>
          <w:tcPr>
            <w:tcW w:w="557" w:type="pct"/>
            <w:vAlign w:val="center"/>
          </w:tcPr>
          <w:p w14:paraId="3CB69345" w14:textId="77777777" w:rsidR="004F37B7" w:rsidRPr="005B0664" w:rsidRDefault="004F37B7">
            <w:pPr>
              <w:pStyle w:val="Maztabela"/>
            </w:pPr>
            <w:r w:rsidRPr="005B0664">
              <w:t>0,5</w:t>
            </w:r>
          </w:p>
        </w:tc>
        <w:tc>
          <w:tcPr>
            <w:tcW w:w="556" w:type="pct"/>
            <w:vAlign w:val="center"/>
          </w:tcPr>
          <w:p w14:paraId="064BF494" w14:textId="77777777" w:rsidR="004F37B7" w:rsidRPr="005B0664" w:rsidRDefault="004F37B7">
            <w:pPr>
              <w:pStyle w:val="Maztabela"/>
            </w:pPr>
            <w:r w:rsidRPr="005B0664">
              <w:t>27,4</w:t>
            </w:r>
          </w:p>
        </w:tc>
        <w:tc>
          <w:tcPr>
            <w:tcW w:w="719" w:type="pct"/>
            <w:vAlign w:val="bottom"/>
          </w:tcPr>
          <w:p w14:paraId="2AF28518" w14:textId="77777777" w:rsidR="004F37B7" w:rsidRPr="005B0664" w:rsidRDefault="004F37B7">
            <w:pPr>
              <w:pStyle w:val="Maztabela"/>
            </w:pPr>
            <w:r w:rsidRPr="005B0664">
              <w:t>118,3</w:t>
            </w:r>
          </w:p>
        </w:tc>
      </w:tr>
      <w:tr w:rsidR="004F37B7" w:rsidRPr="005B0664" w14:paraId="17EB9255" w14:textId="77777777" w:rsidTr="008323CF">
        <w:trPr>
          <w:jc w:val="center"/>
        </w:trPr>
        <w:tc>
          <w:tcPr>
            <w:tcW w:w="589" w:type="pct"/>
          </w:tcPr>
          <w:p w14:paraId="5D531CC5" w14:textId="77777777" w:rsidR="004F37B7" w:rsidRPr="005B0664" w:rsidRDefault="004F37B7" w:rsidP="00F96DBA">
            <w:pPr>
              <w:rPr>
                <w:sz w:val="20"/>
                <w:szCs w:val="20"/>
              </w:rPr>
            </w:pPr>
            <w:r w:rsidRPr="005B0664">
              <w:rPr>
                <w:sz w:val="20"/>
                <w:szCs w:val="20"/>
              </w:rPr>
              <w:t>0613</w:t>
            </w:r>
          </w:p>
        </w:tc>
        <w:tc>
          <w:tcPr>
            <w:tcW w:w="906" w:type="pct"/>
            <w:vAlign w:val="center"/>
          </w:tcPr>
          <w:p w14:paraId="5883A568" w14:textId="77777777" w:rsidR="004F37B7" w:rsidRPr="005B0664" w:rsidRDefault="004F37B7" w:rsidP="0064519B">
            <w:pPr>
              <w:pStyle w:val="Maztabela"/>
            </w:pPr>
            <w:r w:rsidRPr="005B0664">
              <w:t>3,5</w:t>
            </w:r>
          </w:p>
        </w:tc>
        <w:tc>
          <w:tcPr>
            <w:tcW w:w="557" w:type="pct"/>
            <w:vAlign w:val="center"/>
          </w:tcPr>
          <w:p w14:paraId="77125196" w14:textId="77777777" w:rsidR="004F37B7" w:rsidRPr="005B0664" w:rsidRDefault="004F37B7" w:rsidP="00FC347C">
            <w:pPr>
              <w:pStyle w:val="Maztabela"/>
            </w:pPr>
            <w:r w:rsidRPr="005B0664">
              <w:t>0,1</w:t>
            </w:r>
          </w:p>
        </w:tc>
        <w:tc>
          <w:tcPr>
            <w:tcW w:w="557" w:type="pct"/>
            <w:vAlign w:val="center"/>
          </w:tcPr>
          <w:p w14:paraId="14D0EAFF" w14:textId="77777777" w:rsidR="004F37B7" w:rsidRPr="005B0664" w:rsidRDefault="004F37B7">
            <w:pPr>
              <w:pStyle w:val="Maztabela"/>
            </w:pPr>
            <w:r w:rsidRPr="005B0664">
              <w:t>0</w:t>
            </w:r>
          </w:p>
        </w:tc>
        <w:tc>
          <w:tcPr>
            <w:tcW w:w="559" w:type="pct"/>
            <w:vAlign w:val="center"/>
          </w:tcPr>
          <w:p w14:paraId="2DD3E3B9" w14:textId="77777777" w:rsidR="004F37B7" w:rsidRPr="005B0664" w:rsidRDefault="004F37B7">
            <w:pPr>
              <w:pStyle w:val="Maztabela"/>
            </w:pPr>
            <w:r w:rsidRPr="005B0664">
              <w:t>0</w:t>
            </w:r>
          </w:p>
        </w:tc>
        <w:tc>
          <w:tcPr>
            <w:tcW w:w="557" w:type="pct"/>
            <w:vAlign w:val="center"/>
          </w:tcPr>
          <w:p w14:paraId="34D3F4B1" w14:textId="77777777" w:rsidR="004F37B7" w:rsidRPr="005B0664" w:rsidRDefault="004F37B7">
            <w:pPr>
              <w:pStyle w:val="Maztabela"/>
            </w:pPr>
            <w:r w:rsidRPr="005B0664">
              <w:t>0</w:t>
            </w:r>
          </w:p>
        </w:tc>
        <w:tc>
          <w:tcPr>
            <w:tcW w:w="556" w:type="pct"/>
            <w:vAlign w:val="center"/>
          </w:tcPr>
          <w:p w14:paraId="524B6975" w14:textId="77777777" w:rsidR="004F37B7" w:rsidRPr="005B0664" w:rsidRDefault="004F37B7">
            <w:pPr>
              <w:pStyle w:val="Maztabela"/>
            </w:pPr>
            <w:r w:rsidRPr="005B0664">
              <w:t>0,4</w:t>
            </w:r>
          </w:p>
        </w:tc>
        <w:tc>
          <w:tcPr>
            <w:tcW w:w="719" w:type="pct"/>
            <w:vAlign w:val="bottom"/>
          </w:tcPr>
          <w:p w14:paraId="3219840C" w14:textId="77777777" w:rsidR="004F37B7" w:rsidRPr="005B0664" w:rsidRDefault="004F37B7">
            <w:pPr>
              <w:pStyle w:val="Maztabela"/>
            </w:pPr>
            <w:r w:rsidRPr="005B0664">
              <w:t>0,5</w:t>
            </w:r>
          </w:p>
        </w:tc>
      </w:tr>
      <w:tr w:rsidR="004F37B7" w:rsidRPr="005B0664" w14:paraId="20159BB8" w14:textId="77777777" w:rsidTr="008323CF">
        <w:trPr>
          <w:jc w:val="center"/>
        </w:trPr>
        <w:tc>
          <w:tcPr>
            <w:tcW w:w="589" w:type="pct"/>
          </w:tcPr>
          <w:p w14:paraId="435995C7" w14:textId="1BA6EB7A" w:rsidR="004F37B7" w:rsidRPr="00B44407" w:rsidRDefault="008323CF" w:rsidP="00F96DBA">
            <w:pPr>
              <w:rPr>
                <w:b/>
                <w:sz w:val="20"/>
                <w:szCs w:val="20"/>
              </w:rPr>
            </w:pPr>
            <w:r w:rsidRPr="00B44407">
              <w:rPr>
                <w:b/>
                <w:sz w:val="20"/>
                <w:szCs w:val="20"/>
              </w:rPr>
              <w:t>RAZEM</w:t>
            </w:r>
          </w:p>
        </w:tc>
        <w:tc>
          <w:tcPr>
            <w:tcW w:w="906" w:type="pct"/>
            <w:vAlign w:val="bottom"/>
          </w:tcPr>
          <w:p w14:paraId="5ED3D765" w14:textId="77777777" w:rsidR="004F37B7" w:rsidRPr="008323CF" w:rsidRDefault="004F37B7" w:rsidP="0064519B">
            <w:pPr>
              <w:pStyle w:val="Maztabela"/>
              <w:rPr>
                <w:b/>
                <w:bCs w:val="0"/>
              </w:rPr>
            </w:pPr>
            <w:r w:rsidRPr="008323CF">
              <w:rPr>
                <w:b/>
                <w:bCs w:val="0"/>
              </w:rPr>
              <w:t>2458,8</w:t>
            </w:r>
          </w:p>
        </w:tc>
        <w:tc>
          <w:tcPr>
            <w:tcW w:w="557" w:type="pct"/>
            <w:vAlign w:val="bottom"/>
          </w:tcPr>
          <w:p w14:paraId="629F6197" w14:textId="77777777" w:rsidR="004F37B7" w:rsidRPr="008323CF" w:rsidRDefault="004F37B7" w:rsidP="00FC347C">
            <w:pPr>
              <w:pStyle w:val="Maztabela"/>
              <w:rPr>
                <w:b/>
                <w:bCs w:val="0"/>
              </w:rPr>
            </w:pPr>
            <w:r w:rsidRPr="008323CF">
              <w:rPr>
                <w:b/>
                <w:bCs w:val="0"/>
              </w:rPr>
              <w:t>2,8</w:t>
            </w:r>
          </w:p>
        </w:tc>
        <w:tc>
          <w:tcPr>
            <w:tcW w:w="557" w:type="pct"/>
            <w:vAlign w:val="bottom"/>
          </w:tcPr>
          <w:p w14:paraId="176FB932" w14:textId="77777777" w:rsidR="004F37B7" w:rsidRPr="008323CF" w:rsidRDefault="004F37B7">
            <w:pPr>
              <w:pStyle w:val="Maztabela"/>
              <w:rPr>
                <w:b/>
                <w:bCs w:val="0"/>
              </w:rPr>
            </w:pPr>
            <w:r w:rsidRPr="008323CF">
              <w:rPr>
                <w:b/>
                <w:bCs w:val="0"/>
              </w:rPr>
              <w:t>0,9</w:t>
            </w:r>
          </w:p>
        </w:tc>
        <w:tc>
          <w:tcPr>
            <w:tcW w:w="559" w:type="pct"/>
            <w:vAlign w:val="bottom"/>
          </w:tcPr>
          <w:p w14:paraId="342076C0" w14:textId="77777777" w:rsidR="004F37B7" w:rsidRPr="008323CF" w:rsidRDefault="004F37B7">
            <w:pPr>
              <w:pStyle w:val="Maztabela"/>
              <w:rPr>
                <w:b/>
                <w:bCs w:val="0"/>
              </w:rPr>
            </w:pPr>
            <w:r w:rsidRPr="008323CF">
              <w:rPr>
                <w:b/>
                <w:bCs w:val="0"/>
              </w:rPr>
              <w:t>535,9</w:t>
            </w:r>
          </w:p>
        </w:tc>
        <w:tc>
          <w:tcPr>
            <w:tcW w:w="557" w:type="pct"/>
            <w:vAlign w:val="bottom"/>
          </w:tcPr>
          <w:p w14:paraId="5C787772" w14:textId="77777777" w:rsidR="004F37B7" w:rsidRPr="008323CF" w:rsidRDefault="004F37B7">
            <w:pPr>
              <w:pStyle w:val="Maztabela"/>
              <w:rPr>
                <w:b/>
                <w:bCs w:val="0"/>
              </w:rPr>
            </w:pPr>
            <w:r w:rsidRPr="008323CF">
              <w:rPr>
                <w:b/>
                <w:bCs w:val="0"/>
              </w:rPr>
              <w:t>0,5</w:t>
            </w:r>
          </w:p>
        </w:tc>
        <w:tc>
          <w:tcPr>
            <w:tcW w:w="556" w:type="pct"/>
            <w:vAlign w:val="bottom"/>
          </w:tcPr>
          <w:p w14:paraId="3942B866" w14:textId="77777777" w:rsidR="004F37B7" w:rsidRPr="008323CF" w:rsidRDefault="004F37B7">
            <w:pPr>
              <w:pStyle w:val="Maztabela"/>
              <w:rPr>
                <w:b/>
                <w:bCs w:val="0"/>
              </w:rPr>
            </w:pPr>
            <w:r w:rsidRPr="008323CF">
              <w:rPr>
                <w:b/>
                <w:bCs w:val="0"/>
              </w:rPr>
              <w:t>45,4</w:t>
            </w:r>
          </w:p>
        </w:tc>
        <w:tc>
          <w:tcPr>
            <w:tcW w:w="719" w:type="pct"/>
            <w:vAlign w:val="bottom"/>
          </w:tcPr>
          <w:p w14:paraId="4FA8F6EC" w14:textId="77777777" w:rsidR="004F37B7" w:rsidRPr="008323CF" w:rsidRDefault="004F37B7">
            <w:pPr>
              <w:pStyle w:val="Maztabela"/>
              <w:rPr>
                <w:b/>
                <w:bCs w:val="0"/>
              </w:rPr>
            </w:pPr>
            <w:r w:rsidRPr="008323CF">
              <w:rPr>
                <w:b/>
                <w:bCs w:val="0"/>
              </w:rPr>
              <w:t>585,5</w:t>
            </w:r>
          </w:p>
        </w:tc>
      </w:tr>
    </w:tbl>
    <w:p w14:paraId="58DF779F" w14:textId="77777777" w:rsidR="006D0322" w:rsidRPr="003E7F2B" w:rsidRDefault="006D0322" w:rsidP="00665869">
      <w:pPr>
        <w:ind w:left="142"/>
        <w:jc w:val="both"/>
        <w:rPr>
          <w:sz w:val="20"/>
          <w:szCs w:val="20"/>
        </w:rPr>
      </w:pPr>
      <w:r w:rsidRPr="003E7F2B">
        <w:rPr>
          <w:sz w:val="20"/>
          <w:szCs w:val="20"/>
        </w:rPr>
        <w:t>Źródło: CSO</w:t>
      </w:r>
    </w:p>
    <w:p w14:paraId="7803AF77" w14:textId="4F45E496" w:rsidR="00F96DBA" w:rsidRPr="00F96DBA" w:rsidRDefault="000D42F6" w:rsidP="000D42F6">
      <w:pPr>
        <w:pStyle w:val="Legenda"/>
      </w:pPr>
      <w:bookmarkStart w:id="135" w:name="_Toc10013157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64</w:t>
      </w:r>
      <w:r w:rsidR="001454FC">
        <w:rPr>
          <w:noProof/>
        </w:rPr>
        <w:fldChar w:fldCharType="end"/>
      </w:r>
      <w:r>
        <w:t xml:space="preserve">. </w:t>
      </w:r>
      <w:r w:rsidRPr="00CF7449">
        <w:t>Unieszkodliwianie innych niż niebezpieczne odpadów grupy 06 wytworzonych w 2018 r.</w:t>
      </w:r>
      <w:bookmarkEnd w:id="135"/>
    </w:p>
    <w:tbl>
      <w:tblPr>
        <w:tblStyle w:val="Tabela-Siatka2"/>
        <w:tblW w:w="4351" w:type="pct"/>
        <w:jc w:val="center"/>
        <w:tblLook w:val="04A0" w:firstRow="1" w:lastRow="0" w:firstColumn="1" w:lastColumn="0" w:noHBand="0" w:noVBand="1"/>
      </w:tblPr>
      <w:tblGrid>
        <w:gridCol w:w="879"/>
        <w:gridCol w:w="1461"/>
        <w:gridCol w:w="2068"/>
        <w:gridCol w:w="1979"/>
        <w:gridCol w:w="1694"/>
      </w:tblGrid>
      <w:tr w:rsidR="00F96DBA" w:rsidRPr="005B0664" w14:paraId="216B16F3" w14:textId="77777777" w:rsidTr="00C134F2">
        <w:trPr>
          <w:trHeight w:val="516"/>
          <w:tblHeader/>
          <w:jc w:val="center"/>
        </w:trPr>
        <w:tc>
          <w:tcPr>
            <w:tcW w:w="533" w:type="pct"/>
            <w:vMerge w:val="restart"/>
            <w:shd w:val="clear" w:color="auto" w:fill="B8CCE4" w:themeFill="accent1" w:themeFillTint="66"/>
          </w:tcPr>
          <w:p w14:paraId="15AAEE0B" w14:textId="77777777" w:rsidR="00F96DBA" w:rsidRPr="00D827BA" w:rsidRDefault="00F96DBA" w:rsidP="00F96DBA">
            <w:pPr>
              <w:jc w:val="center"/>
              <w:rPr>
                <w:rFonts w:ascii="Times New Roman" w:hAnsi="Times New Roman"/>
                <w:b/>
                <w:sz w:val="20"/>
                <w:szCs w:val="20"/>
              </w:rPr>
            </w:pPr>
            <w:r w:rsidRPr="00D827BA">
              <w:rPr>
                <w:rFonts w:ascii="Times New Roman" w:hAnsi="Times New Roman"/>
                <w:b/>
                <w:sz w:val="20"/>
                <w:szCs w:val="20"/>
              </w:rPr>
              <w:t>Kod odpadu</w:t>
            </w:r>
          </w:p>
        </w:tc>
        <w:tc>
          <w:tcPr>
            <w:tcW w:w="904" w:type="pct"/>
            <w:vMerge w:val="restart"/>
            <w:shd w:val="clear" w:color="auto" w:fill="B8CCE4" w:themeFill="accent1" w:themeFillTint="66"/>
          </w:tcPr>
          <w:p w14:paraId="597AE08E" w14:textId="77777777" w:rsidR="00F96DBA" w:rsidRPr="00D827BA" w:rsidRDefault="00F96DBA" w:rsidP="00F96DBA">
            <w:pPr>
              <w:jc w:val="center"/>
              <w:rPr>
                <w:rFonts w:ascii="Times New Roman" w:hAnsi="Times New Roman"/>
                <w:b/>
                <w:sz w:val="20"/>
                <w:szCs w:val="20"/>
              </w:rPr>
            </w:pPr>
            <w:r w:rsidRPr="00D827BA">
              <w:rPr>
                <w:rFonts w:ascii="Times New Roman" w:hAnsi="Times New Roman"/>
                <w:b/>
                <w:sz w:val="20"/>
                <w:szCs w:val="20"/>
              </w:rPr>
              <w:t>Masa odpadów wytworzonych 2018</w:t>
            </w:r>
          </w:p>
        </w:tc>
        <w:tc>
          <w:tcPr>
            <w:tcW w:w="3563" w:type="pct"/>
            <w:gridSpan w:val="3"/>
            <w:shd w:val="clear" w:color="auto" w:fill="B8CCE4" w:themeFill="accent1" w:themeFillTint="66"/>
          </w:tcPr>
          <w:p w14:paraId="5A058924" w14:textId="77777777" w:rsidR="00F96DBA" w:rsidRPr="00D827BA" w:rsidRDefault="00F96DBA" w:rsidP="00F96DBA">
            <w:pPr>
              <w:jc w:val="center"/>
              <w:rPr>
                <w:rFonts w:ascii="Times New Roman" w:hAnsi="Times New Roman"/>
                <w:b/>
                <w:sz w:val="20"/>
                <w:szCs w:val="20"/>
              </w:rPr>
            </w:pPr>
            <w:r w:rsidRPr="00D827BA">
              <w:rPr>
                <w:rFonts w:ascii="Times New Roman" w:hAnsi="Times New Roman"/>
                <w:b/>
                <w:sz w:val="20"/>
                <w:szCs w:val="20"/>
              </w:rPr>
              <w:t>Masa odpadów przetworzonych w roku 2018 w procesach, tys. Mg/rok</w:t>
            </w:r>
          </w:p>
        </w:tc>
      </w:tr>
      <w:tr w:rsidR="00B37844" w:rsidRPr="005B0664" w14:paraId="6E6B9395" w14:textId="77777777" w:rsidTr="00C134F2">
        <w:trPr>
          <w:tblHeader/>
          <w:jc w:val="center"/>
        </w:trPr>
        <w:tc>
          <w:tcPr>
            <w:tcW w:w="533" w:type="pct"/>
            <w:vMerge/>
            <w:shd w:val="clear" w:color="auto" w:fill="B8CCE4" w:themeFill="accent1" w:themeFillTint="66"/>
          </w:tcPr>
          <w:p w14:paraId="245C3F32" w14:textId="77777777" w:rsidR="00B37844" w:rsidRPr="00D827BA" w:rsidRDefault="00B37844" w:rsidP="00F96DBA">
            <w:pPr>
              <w:jc w:val="center"/>
              <w:rPr>
                <w:rFonts w:ascii="Times New Roman" w:hAnsi="Times New Roman"/>
                <w:b/>
                <w:sz w:val="20"/>
                <w:szCs w:val="20"/>
              </w:rPr>
            </w:pPr>
          </w:p>
        </w:tc>
        <w:tc>
          <w:tcPr>
            <w:tcW w:w="904" w:type="pct"/>
            <w:vMerge/>
            <w:shd w:val="clear" w:color="auto" w:fill="B8CCE4" w:themeFill="accent1" w:themeFillTint="66"/>
          </w:tcPr>
          <w:p w14:paraId="01F12F9E" w14:textId="77777777" w:rsidR="00B37844" w:rsidRPr="00D827BA" w:rsidRDefault="00B37844" w:rsidP="00F96DBA">
            <w:pPr>
              <w:jc w:val="center"/>
              <w:rPr>
                <w:rFonts w:ascii="Times New Roman" w:hAnsi="Times New Roman"/>
                <w:b/>
                <w:sz w:val="20"/>
                <w:szCs w:val="20"/>
              </w:rPr>
            </w:pPr>
          </w:p>
        </w:tc>
        <w:tc>
          <w:tcPr>
            <w:tcW w:w="1283" w:type="pct"/>
            <w:shd w:val="clear" w:color="auto" w:fill="B8CCE4" w:themeFill="accent1" w:themeFillTint="66"/>
            <w:vAlign w:val="center"/>
          </w:tcPr>
          <w:p w14:paraId="1CBC7AB2" w14:textId="77777777" w:rsidR="00B37844" w:rsidRPr="00D827BA" w:rsidRDefault="00B37844" w:rsidP="00C134F2">
            <w:pPr>
              <w:jc w:val="center"/>
              <w:rPr>
                <w:rFonts w:ascii="Times New Roman" w:hAnsi="Times New Roman"/>
                <w:b/>
                <w:sz w:val="20"/>
                <w:szCs w:val="20"/>
              </w:rPr>
            </w:pPr>
            <w:r w:rsidRPr="00D827BA">
              <w:rPr>
                <w:rFonts w:ascii="Times New Roman" w:hAnsi="Times New Roman"/>
                <w:b/>
                <w:sz w:val="20"/>
                <w:szCs w:val="20"/>
              </w:rPr>
              <w:t>D5</w:t>
            </w:r>
          </w:p>
        </w:tc>
        <w:tc>
          <w:tcPr>
            <w:tcW w:w="1228" w:type="pct"/>
            <w:shd w:val="clear" w:color="auto" w:fill="B8CCE4" w:themeFill="accent1" w:themeFillTint="66"/>
            <w:vAlign w:val="center"/>
          </w:tcPr>
          <w:p w14:paraId="05BBBE49" w14:textId="77777777" w:rsidR="00B37844" w:rsidRPr="00D827BA" w:rsidRDefault="00B37844" w:rsidP="00C134F2">
            <w:pPr>
              <w:jc w:val="center"/>
              <w:rPr>
                <w:rFonts w:ascii="Times New Roman" w:hAnsi="Times New Roman"/>
                <w:b/>
                <w:sz w:val="20"/>
                <w:szCs w:val="20"/>
              </w:rPr>
            </w:pPr>
            <w:r w:rsidRPr="00D827BA">
              <w:rPr>
                <w:rFonts w:ascii="Times New Roman" w:hAnsi="Times New Roman"/>
                <w:b/>
                <w:sz w:val="20"/>
                <w:szCs w:val="20"/>
              </w:rPr>
              <w:t>D9</w:t>
            </w:r>
          </w:p>
        </w:tc>
        <w:tc>
          <w:tcPr>
            <w:tcW w:w="1052" w:type="pct"/>
            <w:shd w:val="clear" w:color="auto" w:fill="B8CCE4" w:themeFill="accent1" w:themeFillTint="66"/>
            <w:vAlign w:val="center"/>
          </w:tcPr>
          <w:p w14:paraId="519579B9" w14:textId="77777777" w:rsidR="00B37844" w:rsidRPr="00D827BA" w:rsidRDefault="00B37844" w:rsidP="00C134F2">
            <w:pPr>
              <w:jc w:val="center"/>
              <w:rPr>
                <w:rFonts w:ascii="Times New Roman" w:hAnsi="Times New Roman"/>
                <w:b/>
                <w:color w:val="000000"/>
                <w:sz w:val="20"/>
                <w:szCs w:val="20"/>
              </w:rPr>
            </w:pPr>
            <w:r w:rsidRPr="00D827BA">
              <w:rPr>
                <w:rFonts w:ascii="Times New Roman" w:hAnsi="Times New Roman"/>
                <w:b/>
                <w:color w:val="000000"/>
                <w:sz w:val="20"/>
                <w:szCs w:val="20"/>
              </w:rPr>
              <w:t>Suma</w:t>
            </w:r>
          </w:p>
        </w:tc>
      </w:tr>
      <w:tr w:rsidR="00B37844" w:rsidRPr="005B0664" w14:paraId="734EC6DD" w14:textId="77777777" w:rsidTr="00C134F2">
        <w:trPr>
          <w:jc w:val="center"/>
        </w:trPr>
        <w:tc>
          <w:tcPr>
            <w:tcW w:w="533" w:type="pct"/>
            <w:shd w:val="clear" w:color="auto" w:fill="B8CCE4" w:themeFill="accent1" w:themeFillTint="66"/>
          </w:tcPr>
          <w:p w14:paraId="1549D279" w14:textId="77777777" w:rsidR="00B37844" w:rsidRPr="00D827BA" w:rsidRDefault="00B37844" w:rsidP="00A751BC">
            <w:pPr>
              <w:pStyle w:val="numerykolumntab"/>
              <w:numPr>
                <w:ilvl w:val="0"/>
                <w:numId w:val="134"/>
              </w:numPr>
              <w:rPr>
                <w:rFonts w:ascii="Times New Roman" w:hAnsi="Times New Roman" w:cs="Times New Roman"/>
              </w:rPr>
            </w:pPr>
          </w:p>
        </w:tc>
        <w:tc>
          <w:tcPr>
            <w:tcW w:w="904" w:type="pct"/>
            <w:shd w:val="clear" w:color="auto" w:fill="B8CCE4" w:themeFill="accent1" w:themeFillTint="66"/>
            <w:vAlign w:val="center"/>
          </w:tcPr>
          <w:p w14:paraId="4C1C2341" w14:textId="77777777" w:rsidR="00B37844" w:rsidRPr="00D827BA" w:rsidRDefault="00B37844" w:rsidP="009515CA">
            <w:pPr>
              <w:pStyle w:val="numerykolumntab"/>
              <w:rPr>
                <w:rFonts w:ascii="Times New Roman" w:hAnsi="Times New Roman" w:cs="Times New Roman"/>
              </w:rPr>
            </w:pPr>
          </w:p>
        </w:tc>
        <w:tc>
          <w:tcPr>
            <w:tcW w:w="1283" w:type="pct"/>
            <w:shd w:val="clear" w:color="auto" w:fill="B8CCE4" w:themeFill="accent1" w:themeFillTint="66"/>
            <w:vAlign w:val="center"/>
          </w:tcPr>
          <w:p w14:paraId="6E815066" w14:textId="77777777" w:rsidR="00B37844" w:rsidRPr="00D827BA" w:rsidRDefault="00B37844" w:rsidP="009515CA">
            <w:pPr>
              <w:pStyle w:val="numerykolumntab"/>
              <w:rPr>
                <w:rFonts w:ascii="Times New Roman" w:hAnsi="Times New Roman" w:cs="Times New Roman"/>
              </w:rPr>
            </w:pPr>
          </w:p>
        </w:tc>
        <w:tc>
          <w:tcPr>
            <w:tcW w:w="1228" w:type="pct"/>
            <w:shd w:val="clear" w:color="auto" w:fill="B8CCE4" w:themeFill="accent1" w:themeFillTint="66"/>
            <w:vAlign w:val="center"/>
          </w:tcPr>
          <w:p w14:paraId="71F64673" w14:textId="77777777" w:rsidR="00B37844" w:rsidRPr="00D827BA" w:rsidRDefault="00B37844" w:rsidP="009515CA">
            <w:pPr>
              <w:pStyle w:val="numerykolumntab"/>
              <w:rPr>
                <w:rFonts w:ascii="Times New Roman" w:hAnsi="Times New Roman" w:cs="Times New Roman"/>
              </w:rPr>
            </w:pPr>
          </w:p>
        </w:tc>
        <w:tc>
          <w:tcPr>
            <w:tcW w:w="1052" w:type="pct"/>
            <w:shd w:val="clear" w:color="auto" w:fill="B8CCE4" w:themeFill="accent1" w:themeFillTint="66"/>
            <w:vAlign w:val="bottom"/>
          </w:tcPr>
          <w:p w14:paraId="735A8936" w14:textId="77777777" w:rsidR="00B37844" w:rsidRPr="00D827BA" w:rsidRDefault="00B37844" w:rsidP="009515CA">
            <w:pPr>
              <w:pStyle w:val="numerykolumntab"/>
              <w:rPr>
                <w:rFonts w:ascii="Times New Roman" w:hAnsi="Times New Roman" w:cs="Times New Roman"/>
              </w:rPr>
            </w:pPr>
          </w:p>
        </w:tc>
      </w:tr>
      <w:tr w:rsidR="00B37844" w:rsidRPr="005B0664" w14:paraId="37C4B0F4" w14:textId="77777777" w:rsidTr="00B37844">
        <w:trPr>
          <w:jc w:val="center"/>
        </w:trPr>
        <w:tc>
          <w:tcPr>
            <w:tcW w:w="533" w:type="pct"/>
          </w:tcPr>
          <w:p w14:paraId="3009B21E" w14:textId="77777777" w:rsidR="00B37844" w:rsidRPr="00D827BA" w:rsidRDefault="00B37844" w:rsidP="0064519B">
            <w:pPr>
              <w:pStyle w:val="Maztabela"/>
            </w:pPr>
            <w:r w:rsidRPr="00D827BA">
              <w:t>0601</w:t>
            </w:r>
          </w:p>
        </w:tc>
        <w:tc>
          <w:tcPr>
            <w:tcW w:w="904" w:type="pct"/>
            <w:vAlign w:val="center"/>
          </w:tcPr>
          <w:p w14:paraId="7F02ED74" w14:textId="77777777" w:rsidR="00B37844" w:rsidRPr="00D827BA" w:rsidRDefault="00B37844" w:rsidP="00FC347C">
            <w:pPr>
              <w:pStyle w:val="Maztabela"/>
            </w:pPr>
            <w:r w:rsidRPr="00D827BA">
              <w:t>5,8</w:t>
            </w:r>
          </w:p>
        </w:tc>
        <w:tc>
          <w:tcPr>
            <w:tcW w:w="1283" w:type="pct"/>
            <w:vAlign w:val="center"/>
          </w:tcPr>
          <w:p w14:paraId="2E5C8310" w14:textId="77777777" w:rsidR="00B37844" w:rsidRPr="00D827BA" w:rsidRDefault="00B37844">
            <w:pPr>
              <w:pStyle w:val="Maztabela"/>
            </w:pPr>
            <w:r w:rsidRPr="00D827BA">
              <w:t>0</w:t>
            </w:r>
          </w:p>
        </w:tc>
        <w:tc>
          <w:tcPr>
            <w:tcW w:w="1228" w:type="pct"/>
            <w:vAlign w:val="center"/>
          </w:tcPr>
          <w:p w14:paraId="2E1CC379" w14:textId="77777777" w:rsidR="00B37844" w:rsidRPr="00D827BA" w:rsidRDefault="00B37844">
            <w:pPr>
              <w:pStyle w:val="Maztabela"/>
            </w:pPr>
            <w:r w:rsidRPr="00D827BA">
              <w:t>0</w:t>
            </w:r>
          </w:p>
        </w:tc>
        <w:tc>
          <w:tcPr>
            <w:tcW w:w="1052" w:type="pct"/>
            <w:vAlign w:val="bottom"/>
          </w:tcPr>
          <w:p w14:paraId="78217CFB" w14:textId="77777777" w:rsidR="00B37844" w:rsidRPr="00D827BA" w:rsidRDefault="00B37844">
            <w:pPr>
              <w:pStyle w:val="Maztabela"/>
            </w:pPr>
            <w:r w:rsidRPr="00D827BA">
              <w:t>0</w:t>
            </w:r>
          </w:p>
        </w:tc>
      </w:tr>
      <w:tr w:rsidR="00B37844" w:rsidRPr="005B0664" w14:paraId="4706D8C3" w14:textId="77777777" w:rsidTr="00B37844">
        <w:trPr>
          <w:jc w:val="center"/>
        </w:trPr>
        <w:tc>
          <w:tcPr>
            <w:tcW w:w="533" w:type="pct"/>
          </w:tcPr>
          <w:p w14:paraId="0FC55F94" w14:textId="77777777" w:rsidR="00B37844" w:rsidRPr="00D827BA" w:rsidRDefault="00B37844" w:rsidP="0064519B">
            <w:pPr>
              <w:pStyle w:val="Maztabela"/>
            </w:pPr>
            <w:r w:rsidRPr="00D827BA">
              <w:t>0602</w:t>
            </w:r>
          </w:p>
        </w:tc>
        <w:tc>
          <w:tcPr>
            <w:tcW w:w="904" w:type="pct"/>
            <w:vAlign w:val="center"/>
          </w:tcPr>
          <w:p w14:paraId="21F06990" w14:textId="77777777" w:rsidR="00B37844" w:rsidRPr="00D827BA" w:rsidRDefault="00B37844" w:rsidP="00FC347C">
            <w:pPr>
              <w:pStyle w:val="Maztabela"/>
            </w:pPr>
            <w:r w:rsidRPr="00D827BA">
              <w:t>0,1</w:t>
            </w:r>
          </w:p>
        </w:tc>
        <w:tc>
          <w:tcPr>
            <w:tcW w:w="1283" w:type="pct"/>
            <w:vAlign w:val="center"/>
          </w:tcPr>
          <w:p w14:paraId="1F0E8704" w14:textId="77777777" w:rsidR="00B37844" w:rsidRPr="00D827BA" w:rsidRDefault="00B37844">
            <w:pPr>
              <w:pStyle w:val="Maztabela"/>
            </w:pPr>
            <w:r w:rsidRPr="00D827BA">
              <w:t>0</w:t>
            </w:r>
          </w:p>
        </w:tc>
        <w:tc>
          <w:tcPr>
            <w:tcW w:w="1228" w:type="pct"/>
            <w:vAlign w:val="center"/>
          </w:tcPr>
          <w:p w14:paraId="0B5E65CB" w14:textId="77777777" w:rsidR="00B37844" w:rsidRPr="00D827BA" w:rsidRDefault="00B37844">
            <w:pPr>
              <w:pStyle w:val="Maztabela"/>
            </w:pPr>
            <w:r w:rsidRPr="00D827BA">
              <w:t>0</w:t>
            </w:r>
          </w:p>
        </w:tc>
        <w:tc>
          <w:tcPr>
            <w:tcW w:w="1052" w:type="pct"/>
            <w:vAlign w:val="bottom"/>
          </w:tcPr>
          <w:p w14:paraId="5B46D283" w14:textId="77777777" w:rsidR="00B37844" w:rsidRPr="00D827BA" w:rsidRDefault="00B37844">
            <w:pPr>
              <w:pStyle w:val="Maztabela"/>
            </w:pPr>
            <w:r w:rsidRPr="00D827BA">
              <w:t>0</w:t>
            </w:r>
          </w:p>
        </w:tc>
      </w:tr>
      <w:tr w:rsidR="00B37844" w:rsidRPr="005B0664" w14:paraId="45D86EF5" w14:textId="77777777" w:rsidTr="00B37844">
        <w:trPr>
          <w:jc w:val="center"/>
        </w:trPr>
        <w:tc>
          <w:tcPr>
            <w:tcW w:w="533" w:type="pct"/>
          </w:tcPr>
          <w:p w14:paraId="6CB67D44" w14:textId="77777777" w:rsidR="00B37844" w:rsidRPr="00D827BA" w:rsidRDefault="00B37844" w:rsidP="0064519B">
            <w:pPr>
              <w:pStyle w:val="Maztabela"/>
            </w:pPr>
            <w:r w:rsidRPr="00D827BA">
              <w:t>0603</w:t>
            </w:r>
          </w:p>
        </w:tc>
        <w:tc>
          <w:tcPr>
            <w:tcW w:w="904" w:type="pct"/>
            <w:vAlign w:val="center"/>
          </w:tcPr>
          <w:p w14:paraId="2FF07E09" w14:textId="77777777" w:rsidR="00B37844" w:rsidRPr="00D827BA" w:rsidRDefault="00B37844" w:rsidP="00FC347C">
            <w:pPr>
              <w:pStyle w:val="Maztabela"/>
            </w:pPr>
            <w:r w:rsidRPr="00D827BA">
              <w:t>103,8</w:t>
            </w:r>
          </w:p>
        </w:tc>
        <w:tc>
          <w:tcPr>
            <w:tcW w:w="1283" w:type="pct"/>
            <w:vAlign w:val="center"/>
          </w:tcPr>
          <w:p w14:paraId="381FDB23" w14:textId="77777777" w:rsidR="00B37844" w:rsidRPr="00D827BA" w:rsidRDefault="00B37844">
            <w:pPr>
              <w:pStyle w:val="Maztabela"/>
            </w:pPr>
            <w:r w:rsidRPr="00D827BA">
              <w:t>2,4</w:t>
            </w:r>
          </w:p>
        </w:tc>
        <w:tc>
          <w:tcPr>
            <w:tcW w:w="1228" w:type="pct"/>
            <w:vAlign w:val="center"/>
          </w:tcPr>
          <w:p w14:paraId="3926AC93" w14:textId="77777777" w:rsidR="00B37844" w:rsidRPr="00D827BA" w:rsidRDefault="00B37844">
            <w:pPr>
              <w:pStyle w:val="Maztabela"/>
            </w:pPr>
            <w:r w:rsidRPr="00D827BA">
              <w:t>6,6</w:t>
            </w:r>
          </w:p>
        </w:tc>
        <w:tc>
          <w:tcPr>
            <w:tcW w:w="1052" w:type="pct"/>
            <w:vAlign w:val="bottom"/>
          </w:tcPr>
          <w:p w14:paraId="6441A80A" w14:textId="77777777" w:rsidR="00B37844" w:rsidRPr="00D827BA" w:rsidRDefault="00B37844">
            <w:pPr>
              <w:pStyle w:val="Maztabela"/>
            </w:pPr>
            <w:r w:rsidRPr="00D827BA">
              <w:t>9</w:t>
            </w:r>
          </w:p>
        </w:tc>
      </w:tr>
      <w:tr w:rsidR="00B37844" w:rsidRPr="005B0664" w14:paraId="3F4A197E" w14:textId="77777777" w:rsidTr="00B37844">
        <w:trPr>
          <w:jc w:val="center"/>
        </w:trPr>
        <w:tc>
          <w:tcPr>
            <w:tcW w:w="533" w:type="pct"/>
          </w:tcPr>
          <w:p w14:paraId="1B25995A" w14:textId="77777777" w:rsidR="00B37844" w:rsidRPr="00D827BA" w:rsidRDefault="00B37844" w:rsidP="0064519B">
            <w:pPr>
              <w:pStyle w:val="Maztabela"/>
            </w:pPr>
            <w:r w:rsidRPr="00D827BA">
              <w:t>0604</w:t>
            </w:r>
          </w:p>
        </w:tc>
        <w:tc>
          <w:tcPr>
            <w:tcW w:w="904" w:type="pct"/>
            <w:vAlign w:val="center"/>
          </w:tcPr>
          <w:p w14:paraId="0C78DE33" w14:textId="77777777" w:rsidR="00B37844" w:rsidRPr="00D827BA" w:rsidRDefault="00B37844" w:rsidP="00FC347C">
            <w:pPr>
              <w:pStyle w:val="Maztabela"/>
            </w:pPr>
            <w:r w:rsidRPr="00D827BA">
              <w:t>0</w:t>
            </w:r>
          </w:p>
        </w:tc>
        <w:tc>
          <w:tcPr>
            <w:tcW w:w="1283" w:type="pct"/>
            <w:vAlign w:val="center"/>
          </w:tcPr>
          <w:p w14:paraId="13F10F77" w14:textId="77777777" w:rsidR="00B37844" w:rsidRPr="00D827BA" w:rsidRDefault="00B37844">
            <w:pPr>
              <w:pStyle w:val="Maztabela"/>
            </w:pPr>
            <w:r w:rsidRPr="00D827BA">
              <w:t>0</w:t>
            </w:r>
          </w:p>
        </w:tc>
        <w:tc>
          <w:tcPr>
            <w:tcW w:w="1228" w:type="pct"/>
            <w:vAlign w:val="center"/>
          </w:tcPr>
          <w:p w14:paraId="21EAFFE8" w14:textId="77777777" w:rsidR="00B37844" w:rsidRPr="00D827BA" w:rsidRDefault="00B37844">
            <w:pPr>
              <w:pStyle w:val="Maztabela"/>
            </w:pPr>
            <w:r w:rsidRPr="00D827BA">
              <w:t>0</w:t>
            </w:r>
          </w:p>
        </w:tc>
        <w:tc>
          <w:tcPr>
            <w:tcW w:w="1052" w:type="pct"/>
            <w:vAlign w:val="bottom"/>
          </w:tcPr>
          <w:p w14:paraId="679AF8DD" w14:textId="77777777" w:rsidR="00B37844" w:rsidRPr="00D827BA" w:rsidRDefault="00B37844">
            <w:pPr>
              <w:pStyle w:val="Maztabela"/>
            </w:pPr>
            <w:r w:rsidRPr="00D827BA">
              <w:t>0</w:t>
            </w:r>
          </w:p>
        </w:tc>
      </w:tr>
      <w:tr w:rsidR="00B37844" w:rsidRPr="005B0664" w14:paraId="3CA4CF6B" w14:textId="77777777" w:rsidTr="00B37844">
        <w:trPr>
          <w:jc w:val="center"/>
        </w:trPr>
        <w:tc>
          <w:tcPr>
            <w:tcW w:w="533" w:type="pct"/>
          </w:tcPr>
          <w:p w14:paraId="18C0BD22" w14:textId="77777777" w:rsidR="00B37844" w:rsidRPr="00D827BA" w:rsidRDefault="00B37844" w:rsidP="0064519B">
            <w:pPr>
              <w:pStyle w:val="Maztabela"/>
            </w:pPr>
            <w:r w:rsidRPr="00D827BA">
              <w:t>0605</w:t>
            </w:r>
          </w:p>
        </w:tc>
        <w:tc>
          <w:tcPr>
            <w:tcW w:w="904" w:type="pct"/>
            <w:vAlign w:val="center"/>
          </w:tcPr>
          <w:p w14:paraId="35248A55" w14:textId="77777777" w:rsidR="00B37844" w:rsidRPr="00D827BA" w:rsidRDefault="00B37844" w:rsidP="00FC347C">
            <w:pPr>
              <w:pStyle w:val="Maztabela"/>
            </w:pPr>
            <w:r w:rsidRPr="00D827BA">
              <w:t>365,8</w:t>
            </w:r>
          </w:p>
        </w:tc>
        <w:tc>
          <w:tcPr>
            <w:tcW w:w="1283" w:type="pct"/>
            <w:vAlign w:val="center"/>
          </w:tcPr>
          <w:p w14:paraId="55DBB592" w14:textId="77777777" w:rsidR="00B37844" w:rsidRPr="00D827BA" w:rsidRDefault="00B37844">
            <w:pPr>
              <w:pStyle w:val="Maztabela"/>
            </w:pPr>
            <w:r w:rsidRPr="00D827BA">
              <w:t>7,5</w:t>
            </w:r>
          </w:p>
        </w:tc>
        <w:tc>
          <w:tcPr>
            <w:tcW w:w="1228" w:type="pct"/>
            <w:vAlign w:val="center"/>
          </w:tcPr>
          <w:p w14:paraId="68D181F2" w14:textId="77777777" w:rsidR="00B37844" w:rsidRPr="00D827BA" w:rsidRDefault="00B37844">
            <w:pPr>
              <w:pStyle w:val="Maztabela"/>
            </w:pPr>
            <w:r w:rsidRPr="00D827BA">
              <w:t>0,6</w:t>
            </w:r>
          </w:p>
        </w:tc>
        <w:tc>
          <w:tcPr>
            <w:tcW w:w="1052" w:type="pct"/>
            <w:vAlign w:val="bottom"/>
          </w:tcPr>
          <w:p w14:paraId="00EA6EAF" w14:textId="77777777" w:rsidR="00B37844" w:rsidRPr="00D827BA" w:rsidRDefault="00B37844">
            <w:pPr>
              <w:pStyle w:val="Maztabela"/>
            </w:pPr>
            <w:r w:rsidRPr="00D827BA">
              <w:t>8,1</w:t>
            </w:r>
          </w:p>
        </w:tc>
      </w:tr>
      <w:tr w:rsidR="00B37844" w:rsidRPr="005B0664" w14:paraId="47672382" w14:textId="77777777" w:rsidTr="00B37844">
        <w:trPr>
          <w:jc w:val="center"/>
        </w:trPr>
        <w:tc>
          <w:tcPr>
            <w:tcW w:w="533" w:type="pct"/>
          </w:tcPr>
          <w:p w14:paraId="19B61D48" w14:textId="77777777" w:rsidR="00B37844" w:rsidRPr="00D827BA" w:rsidRDefault="00B37844" w:rsidP="0064519B">
            <w:pPr>
              <w:pStyle w:val="Maztabela"/>
            </w:pPr>
            <w:r w:rsidRPr="00D827BA">
              <w:lastRenderedPageBreak/>
              <w:t>0606</w:t>
            </w:r>
          </w:p>
        </w:tc>
        <w:tc>
          <w:tcPr>
            <w:tcW w:w="904" w:type="pct"/>
            <w:vAlign w:val="center"/>
          </w:tcPr>
          <w:p w14:paraId="7A8E1730" w14:textId="77777777" w:rsidR="00B37844" w:rsidRPr="00D827BA" w:rsidRDefault="00B37844" w:rsidP="00FC347C">
            <w:pPr>
              <w:pStyle w:val="Maztabela"/>
            </w:pPr>
            <w:r w:rsidRPr="00D827BA">
              <w:t>0,4</w:t>
            </w:r>
          </w:p>
        </w:tc>
        <w:tc>
          <w:tcPr>
            <w:tcW w:w="1283" w:type="pct"/>
            <w:vAlign w:val="center"/>
          </w:tcPr>
          <w:p w14:paraId="381C89F1" w14:textId="77777777" w:rsidR="00B37844" w:rsidRPr="00D827BA" w:rsidRDefault="00B37844">
            <w:pPr>
              <w:pStyle w:val="Maztabela"/>
            </w:pPr>
            <w:r w:rsidRPr="00D827BA">
              <w:t>0,2</w:t>
            </w:r>
          </w:p>
        </w:tc>
        <w:tc>
          <w:tcPr>
            <w:tcW w:w="1228" w:type="pct"/>
            <w:vAlign w:val="center"/>
          </w:tcPr>
          <w:p w14:paraId="39E4C5FB" w14:textId="77777777" w:rsidR="00B37844" w:rsidRPr="00D827BA" w:rsidRDefault="00B37844">
            <w:pPr>
              <w:pStyle w:val="Maztabela"/>
            </w:pPr>
            <w:r w:rsidRPr="00D827BA">
              <w:t>0</w:t>
            </w:r>
          </w:p>
        </w:tc>
        <w:tc>
          <w:tcPr>
            <w:tcW w:w="1052" w:type="pct"/>
            <w:vAlign w:val="bottom"/>
          </w:tcPr>
          <w:p w14:paraId="4F533D65" w14:textId="77777777" w:rsidR="00B37844" w:rsidRPr="00D827BA" w:rsidRDefault="00B37844">
            <w:pPr>
              <w:pStyle w:val="Maztabela"/>
            </w:pPr>
            <w:r w:rsidRPr="00D827BA">
              <w:t>0,2</w:t>
            </w:r>
          </w:p>
        </w:tc>
      </w:tr>
      <w:tr w:rsidR="00B37844" w:rsidRPr="005B0664" w14:paraId="2B56DC83" w14:textId="77777777" w:rsidTr="00B37844">
        <w:trPr>
          <w:jc w:val="center"/>
        </w:trPr>
        <w:tc>
          <w:tcPr>
            <w:tcW w:w="533" w:type="pct"/>
          </w:tcPr>
          <w:p w14:paraId="5ACA0792" w14:textId="77777777" w:rsidR="00B37844" w:rsidRPr="00D827BA" w:rsidRDefault="00B37844" w:rsidP="0064519B">
            <w:pPr>
              <w:pStyle w:val="Maztabela"/>
            </w:pPr>
            <w:r w:rsidRPr="00D827BA">
              <w:t>0607</w:t>
            </w:r>
          </w:p>
        </w:tc>
        <w:tc>
          <w:tcPr>
            <w:tcW w:w="904" w:type="pct"/>
            <w:vAlign w:val="center"/>
          </w:tcPr>
          <w:p w14:paraId="1391419C" w14:textId="77777777" w:rsidR="00B37844" w:rsidRPr="00D827BA" w:rsidRDefault="00B37844" w:rsidP="00FC347C">
            <w:pPr>
              <w:pStyle w:val="Maztabela"/>
            </w:pPr>
            <w:r w:rsidRPr="00D827BA">
              <w:t>7,5</w:t>
            </w:r>
          </w:p>
        </w:tc>
        <w:tc>
          <w:tcPr>
            <w:tcW w:w="1283" w:type="pct"/>
            <w:vAlign w:val="center"/>
          </w:tcPr>
          <w:p w14:paraId="468EC1C8" w14:textId="77777777" w:rsidR="00B37844" w:rsidRPr="00D827BA" w:rsidRDefault="00B37844">
            <w:pPr>
              <w:pStyle w:val="Maztabela"/>
            </w:pPr>
            <w:r w:rsidRPr="00D827BA">
              <w:t>0,6</w:t>
            </w:r>
          </w:p>
        </w:tc>
        <w:tc>
          <w:tcPr>
            <w:tcW w:w="1228" w:type="pct"/>
            <w:vAlign w:val="center"/>
          </w:tcPr>
          <w:p w14:paraId="6DACF3C4" w14:textId="77777777" w:rsidR="00B37844" w:rsidRPr="00D827BA" w:rsidRDefault="00B37844">
            <w:pPr>
              <w:pStyle w:val="Maztabela"/>
            </w:pPr>
            <w:r w:rsidRPr="00D827BA">
              <w:t>0</w:t>
            </w:r>
          </w:p>
        </w:tc>
        <w:tc>
          <w:tcPr>
            <w:tcW w:w="1052" w:type="pct"/>
            <w:vAlign w:val="bottom"/>
          </w:tcPr>
          <w:p w14:paraId="57DBEE6E" w14:textId="77777777" w:rsidR="00B37844" w:rsidRPr="00D827BA" w:rsidRDefault="00B37844">
            <w:pPr>
              <w:pStyle w:val="Maztabela"/>
            </w:pPr>
            <w:r w:rsidRPr="00D827BA">
              <w:t>0,6</w:t>
            </w:r>
          </w:p>
        </w:tc>
      </w:tr>
      <w:tr w:rsidR="00B37844" w:rsidRPr="005B0664" w14:paraId="2BA79DDB" w14:textId="77777777" w:rsidTr="00B37844">
        <w:trPr>
          <w:jc w:val="center"/>
        </w:trPr>
        <w:tc>
          <w:tcPr>
            <w:tcW w:w="533" w:type="pct"/>
          </w:tcPr>
          <w:p w14:paraId="3E564C4E" w14:textId="77777777" w:rsidR="00B37844" w:rsidRPr="00D827BA" w:rsidRDefault="00B37844" w:rsidP="0064519B">
            <w:pPr>
              <w:pStyle w:val="Maztabela"/>
            </w:pPr>
            <w:r w:rsidRPr="00D827BA">
              <w:t>0608</w:t>
            </w:r>
          </w:p>
        </w:tc>
        <w:tc>
          <w:tcPr>
            <w:tcW w:w="904" w:type="pct"/>
            <w:vAlign w:val="center"/>
          </w:tcPr>
          <w:p w14:paraId="0FBA2774" w14:textId="77777777" w:rsidR="00B37844" w:rsidRPr="00D827BA" w:rsidRDefault="00B37844" w:rsidP="00FC347C">
            <w:pPr>
              <w:pStyle w:val="Maztabela"/>
            </w:pPr>
            <w:r w:rsidRPr="00D827BA">
              <w:t>2,1</w:t>
            </w:r>
          </w:p>
        </w:tc>
        <w:tc>
          <w:tcPr>
            <w:tcW w:w="1283" w:type="pct"/>
            <w:vAlign w:val="center"/>
          </w:tcPr>
          <w:p w14:paraId="73883BD1" w14:textId="77777777" w:rsidR="00B37844" w:rsidRPr="00D827BA" w:rsidRDefault="00B37844">
            <w:pPr>
              <w:pStyle w:val="Maztabela"/>
            </w:pPr>
            <w:r w:rsidRPr="00D827BA">
              <w:t>0,3</w:t>
            </w:r>
          </w:p>
        </w:tc>
        <w:tc>
          <w:tcPr>
            <w:tcW w:w="1228" w:type="pct"/>
            <w:vAlign w:val="center"/>
          </w:tcPr>
          <w:p w14:paraId="4C6BC759" w14:textId="77777777" w:rsidR="00B37844" w:rsidRPr="00D827BA" w:rsidRDefault="00B37844">
            <w:pPr>
              <w:pStyle w:val="Maztabela"/>
            </w:pPr>
            <w:r w:rsidRPr="00D827BA">
              <w:t>0</w:t>
            </w:r>
          </w:p>
        </w:tc>
        <w:tc>
          <w:tcPr>
            <w:tcW w:w="1052" w:type="pct"/>
            <w:vAlign w:val="bottom"/>
          </w:tcPr>
          <w:p w14:paraId="617DA173" w14:textId="77777777" w:rsidR="00B37844" w:rsidRPr="00D827BA" w:rsidRDefault="00B37844">
            <w:pPr>
              <w:pStyle w:val="Maztabela"/>
            </w:pPr>
            <w:r w:rsidRPr="00D827BA">
              <w:t>0,3</w:t>
            </w:r>
          </w:p>
        </w:tc>
      </w:tr>
      <w:tr w:rsidR="00B37844" w:rsidRPr="005B0664" w14:paraId="43B5E93D" w14:textId="77777777" w:rsidTr="00B37844">
        <w:trPr>
          <w:jc w:val="center"/>
        </w:trPr>
        <w:tc>
          <w:tcPr>
            <w:tcW w:w="533" w:type="pct"/>
          </w:tcPr>
          <w:p w14:paraId="585FB5AC" w14:textId="77777777" w:rsidR="00B37844" w:rsidRPr="00D827BA" w:rsidRDefault="00B37844" w:rsidP="0064519B">
            <w:pPr>
              <w:pStyle w:val="Maztabela"/>
            </w:pPr>
            <w:r w:rsidRPr="00D827BA">
              <w:t>0609</w:t>
            </w:r>
          </w:p>
        </w:tc>
        <w:tc>
          <w:tcPr>
            <w:tcW w:w="904" w:type="pct"/>
            <w:vAlign w:val="center"/>
          </w:tcPr>
          <w:p w14:paraId="6AC95C87" w14:textId="77777777" w:rsidR="00B37844" w:rsidRPr="00D827BA" w:rsidRDefault="00B37844" w:rsidP="00FC347C">
            <w:pPr>
              <w:pStyle w:val="Maztabela"/>
            </w:pPr>
            <w:r w:rsidRPr="00D827BA">
              <w:t>1850,8</w:t>
            </w:r>
          </w:p>
        </w:tc>
        <w:tc>
          <w:tcPr>
            <w:tcW w:w="1283" w:type="pct"/>
            <w:vAlign w:val="center"/>
          </w:tcPr>
          <w:p w14:paraId="49EF871A" w14:textId="77777777" w:rsidR="00B37844" w:rsidRPr="00D827BA" w:rsidRDefault="00B37844">
            <w:pPr>
              <w:pStyle w:val="Maztabela"/>
            </w:pPr>
            <w:r w:rsidRPr="00D827BA">
              <w:t>1850,7</w:t>
            </w:r>
          </w:p>
        </w:tc>
        <w:tc>
          <w:tcPr>
            <w:tcW w:w="1228" w:type="pct"/>
            <w:vAlign w:val="center"/>
          </w:tcPr>
          <w:p w14:paraId="051EC531" w14:textId="77777777" w:rsidR="00B37844" w:rsidRPr="00D827BA" w:rsidRDefault="00B37844">
            <w:pPr>
              <w:pStyle w:val="Maztabela"/>
            </w:pPr>
            <w:r w:rsidRPr="00D827BA">
              <w:t>0</w:t>
            </w:r>
          </w:p>
        </w:tc>
        <w:tc>
          <w:tcPr>
            <w:tcW w:w="1052" w:type="pct"/>
            <w:vAlign w:val="bottom"/>
          </w:tcPr>
          <w:p w14:paraId="251C24A1" w14:textId="77777777" w:rsidR="00B37844" w:rsidRPr="00D827BA" w:rsidRDefault="00B37844">
            <w:pPr>
              <w:pStyle w:val="Maztabela"/>
            </w:pPr>
            <w:r w:rsidRPr="00D827BA">
              <w:t>1850,7</w:t>
            </w:r>
          </w:p>
        </w:tc>
      </w:tr>
      <w:tr w:rsidR="00B37844" w:rsidRPr="005B0664" w14:paraId="4F6CE5CB" w14:textId="77777777" w:rsidTr="00B37844">
        <w:trPr>
          <w:jc w:val="center"/>
        </w:trPr>
        <w:tc>
          <w:tcPr>
            <w:tcW w:w="533" w:type="pct"/>
          </w:tcPr>
          <w:p w14:paraId="34C19E34" w14:textId="77777777" w:rsidR="00B37844" w:rsidRPr="00D827BA" w:rsidRDefault="00B37844" w:rsidP="0064519B">
            <w:pPr>
              <w:pStyle w:val="Maztabela"/>
            </w:pPr>
            <w:r w:rsidRPr="00D827BA">
              <w:t>0610</w:t>
            </w:r>
          </w:p>
        </w:tc>
        <w:tc>
          <w:tcPr>
            <w:tcW w:w="904" w:type="pct"/>
            <w:vAlign w:val="center"/>
          </w:tcPr>
          <w:p w14:paraId="02DF10F4" w14:textId="77777777" w:rsidR="00B37844" w:rsidRPr="00D827BA" w:rsidRDefault="00B37844" w:rsidP="00FC347C">
            <w:pPr>
              <w:pStyle w:val="Maztabela"/>
            </w:pPr>
            <w:r w:rsidRPr="00D827BA">
              <w:t>6,7</w:t>
            </w:r>
          </w:p>
        </w:tc>
        <w:tc>
          <w:tcPr>
            <w:tcW w:w="1283" w:type="pct"/>
            <w:vAlign w:val="center"/>
          </w:tcPr>
          <w:p w14:paraId="429A0EDF" w14:textId="77777777" w:rsidR="00B37844" w:rsidRPr="00D827BA" w:rsidRDefault="00B37844">
            <w:pPr>
              <w:pStyle w:val="Maztabela"/>
            </w:pPr>
            <w:r w:rsidRPr="00D827BA">
              <w:t>0</w:t>
            </w:r>
          </w:p>
        </w:tc>
        <w:tc>
          <w:tcPr>
            <w:tcW w:w="1228" w:type="pct"/>
            <w:vAlign w:val="center"/>
          </w:tcPr>
          <w:p w14:paraId="2B395DA1" w14:textId="77777777" w:rsidR="00B37844" w:rsidRPr="00D827BA" w:rsidRDefault="00B37844">
            <w:pPr>
              <w:pStyle w:val="Maztabela"/>
            </w:pPr>
            <w:r w:rsidRPr="00D827BA">
              <w:t>0,1</w:t>
            </w:r>
          </w:p>
        </w:tc>
        <w:tc>
          <w:tcPr>
            <w:tcW w:w="1052" w:type="pct"/>
            <w:vAlign w:val="bottom"/>
          </w:tcPr>
          <w:p w14:paraId="1C359A4B" w14:textId="77777777" w:rsidR="00B37844" w:rsidRPr="00D827BA" w:rsidRDefault="00B37844">
            <w:pPr>
              <w:pStyle w:val="Maztabela"/>
            </w:pPr>
            <w:r w:rsidRPr="00D827BA">
              <w:t>0,1</w:t>
            </w:r>
          </w:p>
        </w:tc>
      </w:tr>
      <w:tr w:rsidR="00B37844" w:rsidRPr="005B0664" w14:paraId="7AD88F6D" w14:textId="77777777" w:rsidTr="00B37844">
        <w:trPr>
          <w:jc w:val="center"/>
        </w:trPr>
        <w:tc>
          <w:tcPr>
            <w:tcW w:w="533" w:type="pct"/>
          </w:tcPr>
          <w:p w14:paraId="1FB87F94" w14:textId="77777777" w:rsidR="00B37844" w:rsidRPr="00D827BA" w:rsidRDefault="00B37844" w:rsidP="0064519B">
            <w:pPr>
              <w:pStyle w:val="Maztabela"/>
            </w:pPr>
            <w:r w:rsidRPr="00D827BA">
              <w:t>0611</w:t>
            </w:r>
          </w:p>
        </w:tc>
        <w:tc>
          <w:tcPr>
            <w:tcW w:w="904" w:type="pct"/>
            <w:vAlign w:val="center"/>
          </w:tcPr>
          <w:p w14:paraId="04031AA6" w14:textId="77777777" w:rsidR="00B37844" w:rsidRPr="00D827BA" w:rsidRDefault="00B37844" w:rsidP="00FC347C">
            <w:pPr>
              <w:pStyle w:val="Maztabela"/>
            </w:pPr>
            <w:r w:rsidRPr="00D827BA">
              <w:t>112,3</w:t>
            </w:r>
          </w:p>
        </w:tc>
        <w:tc>
          <w:tcPr>
            <w:tcW w:w="1283" w:type="pct"/>
            <w:vAlign w:val="center"/>
          </w:tcPr>
          <w:p w14:paraId="06220988" w14:textId="77777777" w:rsidR="00B37844" w:rsidRPr="00D827BA" w:rsidRDefault="00B37844">
            <w:pPr>
              <w:pStyle w:val="Maztabela"/>
            </w:pPr>
            <w:r w:rsidRPr="00D827BA">
              <w:t>0</w:t>
            </w:r>
          </w:p>
        </w:tc>
        <w:tc>
          <w:tcPr>
            <w:tcW w:w="1228" w:type="pct"/>
            <w:vAlign w:val="center"/>
          </w:tcPr>
          <w:p w14:paraId="62D454DC" w14:textId="77777777" w:rsidR="00B37844" w:rsidRPr="00D827BA" w:rsidRDefault="00B37844">
            <w:pPr>
              <w:pStyle w:val="Maztabela"/>
            </w:pPr>
            <w:r w:rsidRPr="00D827BA">
              <w:t>40,1</w:t>
            </w:r>
          </w:p>
        </w:tc>
        <w:tc>
          <w:tcPr>
            <w:tcW w:w="1052" w:type="pct"/>
            <w:vAlign w:val="bottom"/>
          </w:tcPr>
          <w:p w14:paraId="521B42A5" w14:textId="77777777" w:rsidR="00B37844" w:rsidRPr="00D827BA" w:rsidRDefault="00B37844">
            <w:pPr>
              <w:pStyle w:val="Maztabela"/>
            </w:pPr>
            <w:r w:rsidRPr="00D827BA">
              <w:t>40,1</w:t>
            </w:r>
          </w:p>
        </w:tc>
      </w:tr>
      <w:tr w:rsidR="00B37844" w:rsidRPr="005B0664" w14:paraId="0F16ACF6" w14:textId="77777777" w:rsidTr="00B37844">
        <w:trPr>
          <w:jc w:val="center"/>
        </w:trPr>
        <w:tc>
          <w:tcPr>
            <w:tcW w:w="533" w:type="pct"/>
          </w:tcPr>
          <w:p w14:paraId="6103407B" w14:textId="77777777" w:rsidR="00B37844" w:rsidRPr="00D827BA" w:rsidRDefault="00B37844" w:rsidP="0064519B">
            <w:pPr>
              <w:pStyle w:val="Maztabela"/>
            </w:pPr>
            <w:r w:rsidRPr="00D827BA">
              <w:t>0613</w:t>
            </w:r>
          </w:p>
        </w:tc>
        <w:tc>
          <w:tcPr>
            <w:tcW w:w="904" w:type="pct"/>
            <w:vAlign w:val="center"/>
          </w:tcPr>
          <w:p w14:paraId="54CDA080" w14:textId="77777777" w:rsidR="00B37844" w:rsidRPr="00D827BA" w:rsidRDefault="00B37844" w:rsidP="00FC347C">
            <w:pPr>
              <w:pStyle w:val="Maztabela"/>
            </w:pPr>
            <w:r w:rsidRPr="00D827BA">
              <w:t>3,5</w:t>
            </w:r>
          </w:p>
        </w:tc>
        <w:tc>
          <w:tcPr>
            <w:tcW w:w="1283" w:type="pct"/>
            <w:vAlign w:val="center"/>
          </w:tcPr>
          <w:p w14:paraId="6F9324F7" w14:textId="77777777" w:rsidR="00B37844" w:rsidRPr="00D827BA" w:rsidRDefault="00B37844">
            <w:pPr>
              <w:pStyle w:val="Maztabela"/>
            </w:pPr>
            <w:r w:rsidRPr="00D827BA">
              <w:t>0,9</w:t>
            </w:r>
          </w:p>
        </w:tc>
        <w:tc>
          <w:tcPr>
            <w:tcW w:w="1228" w:type="pct"/>
            <w:vAlign w:val="center"/>
          </w:tcPr>
          <w:p w14:paraId="7AFE0918" w14:textId="77777777" w:rsidR="00B37844" w:rsidRPr="00D827BA" w:rsidRDefault="00B37844">
            <w:pPr>
              <w:pStyle w:val="Maztabela"/>
            </w:pPr>
            <w:r w:rsidRPr="00D827BA">
              <w:t>0</w:t>
            </w:r>
          </w:p>
        </w:tc>
        <w:tc>
          <w:tcPr>
            <w:tcW w:w="1052" w:type="pct"/>
            <w:vAlign w:val="bottom"/>
          </w:tcPr>
          <w:p w14:paraId="3ADEC41F" w14:textId="77777777" w:rsidR="00B37844" w:rsidRPr="00D827BA" w:rsidRDefault="00B37844">
            <w:pPr>
              <w:pStyle w:val="Maztabela"/>
            </w:pPr>
            <w:r w:rsidRPr="00D827BA">
              <w:t>0,9</w:t>
            </w:r>
          </w:p>
        </w:tc>
      </w:tr>
      <w:tr w:rsidR="00B37844" w:rsidRPr="005B0664" w14:paraId="4AAD5836" w14:textId="77777777" w:rsidTr="00B37844">
        <w:trPr>
          <w:jc w:val="center"/>
        </w:trPr>
        <w:tc>
          <w:tcPr>
            <w:tcW w:w="533" w:type="pct"/>
          </w:tcPr>
          <w:p w14:paraId="73F608B8" w14:textId="1A2224E6" w:rsidR="00B37844" w:rsidRPr="008323CF" w:rsidRDefault="008323CF" w:rsidP="0064519B">
            <w:pPr>
              <w:pStyle w:val="Maztabela"/>
              <w:rPr>
                <w:b/>
                <w:bCs w:val="0"/>
              </w:rPr>
            </w:pPr>
            <w:r w:rsidRPr="008323CF">
              <w:rPr>
                <w:b/>
                <w:bCs w:val="0"/>
              </w:rPr>
              <w:t>RAZEM</w:t>
            </w:r>
          </w:p>
        </w:tc>
        <w:tc>
          <w:tcPr>
            <w:tcW w:w="904" w:type="pct"/>
            <w:vAlign w:val="bottom"/>
          </w:tcPr>
          <w:p w14:paraId="40B97341" w14:textId="77777777" w:rsidR="00B37844" w:rsidRPr="008323CF" w:rsidRDefault="00B37844" w:rsidP="00FC347C">
            <w:pPr>
              <w:pStyle w:val="Maztabela"/>
              <w:rPr>
                <w:b/>
                <w:bCs w:val="0"/>
              </w:rPr>
            </w:pPr>
            <w:r w:rsidRPr="008323CF">
              <w:rPr>
                <w:b/>
                <w:bCs w:val="0"/>
              </w:rPr>
              <w:t>2458,8</w:t>
            </w:r>
          </w:p>
        </w:tc>
        <w:tc>
          <w:tcPr>
            <w:tcW w:w="1283" w:type="pct"/>
            <w:vAlign w:val="bottom"/>
          </w:tcPr>
          <w:p w14:paraId="25875A8F" w14:textId="77777777" w:rsidR="00B37844" w:rsidRPr="008323CF" w:rsidRDefault="00B37844">
            <w:pPr>
              <w:pStyle w:val="Maztabela"/>
              <w:rPr>
                <w:b/>
                <w:bCs w:val="0"/>
              </w:rPr>
            </w:pPr>
            <w:r w:rsidRPr="008323CF">
              <w:rPr>
                <w:b/>
                <w:bCs w:val="0"/>
              </w:rPr>
              <w:t>1862,6</w:t>
            </w:r>
          </w:p>
        </w:tc>
        <w:tc>
          <w:tcPr>
            <w:tcW w:w="1228" w:type="pct"/>
            <w:vAlign w:val="bottom"/>
          </w:tcPr>
          <w:p w14:paraId="54A9E089" w14:textId="77777777" w:rsidR="00B37844" w:rsidRPr="008323CF" w:rsidRDefault="00B37844">
            <w:pPr>
              <w:pStyle w:val="Maztabela"/>
              <w:rPr>
                <w:b/>
                <w:bCs w:val="0"/>
              </w:rPr>
            </w:pPr>
            <w:r w:rsidRPr="008323CF">
              <w:rPr>
                <w:b/>
                <w:bCs w:val="0"/>
              </w:rPr>
              <w:t>47,4</w:t>
            </w:r>
          </w:p>
        </w:tc>
        <w:tc>
          <w:tcPr>
            <w:tcW w:w="1052" w:type="pct"/>
            <w:vAlign w:val="bottom"/>
          </w:tcPr>
          <w:p w14:paraId="71B86952" w14:textId="77777777" w:rsidR="00B37844" w:rsidRPr="008323CF" w:rsidRDefault="00B37844">
            <w:pPr>
              <w:pStyle w:val="Maztabela"/>
              <w:rPr>
                <w:b/>
                <w:bCs w:val="0"/>
              </w:rPr>
            </w:pPr>
            <w:r w:rsidRPr="008323CF">
              <w:rPr>
                <w:b/>
                <w:bCs w:val="0"/>
              </w:rPr>
              <w:t>1910,0</w:t>
            </w:r>
          </w:p>
        </w:tc>
      </w:tr>
    </w:tbl>
    <w:p w14:paraId="47CDFB32" w14:textId="77777777" w:rsidR="006D0322" w:rsidRPr="003E7F2B" w:rsidRDefault="006D0322" w:rsidP="00665869">
      <w:pPr>
        <w:ind w:left="567"/>
        <w:jc w:val="both"/>
        <w:rPr>
          <w:sz w:val="20"/>
          <w:szCs w:val="20"/>
        </w:rPr>
      </w:pPr>
      <w:r w:rsidRPr="003E7F2B">
        <w:rPr>
          <w:sz w:val="20"/>
          <w:szCs w:val="20"/>
        </w:rPr>
        <w:t>Źródło: CSO</w:t>
      </w:r>
    </w:p>
    <w:p w14:paraId="1A191B21" w14:textId="77777777" w:rsidR="000D42F6" w:rsidRDefault="000D42F6" w:rsidP="00F96DBA">
      <w:pPr>
        <w:rPr>
          <w:b/>
          <w:szCs w:val="22"/>
        </w:rPr>
      </w:pPr>
    </w:p>
    <w:p w14:paraId="357881C6" w14:textId="77777777" w:rsidR="00F96DBA" w:rsidRPr="00F96DBA" w:rsidRDefault="00F96DBA" w:rsidP="00F96DBA">
      <w:pPr>
        <w:rPr>
          <w:b/>
          <w:szCs w:val="22"/>
        </w:rPr>
      </w:pPr>
      <w:r w:rsidRPr="00F96DBA">
        <w:rPr>
          <w:b/>
          <w:szCs w:val="22"/>
        </w:rPr>
        <w:t xml:space="preserve">Identyfikacja problemów </w:t>
      </w:r>
    </w:p>
    <w:p w14:paraId="76FAFB42" w14:textId="5D77AC12" w:rsidR="00D41058" w:rsidRDefault="00D41058" w:rsidP="00D41058">
      <w:pPr>
        <w:ind w:firstLine="426"/>
        <w:jc w:val="both"/>
        <w:rPr>
          <w:szCs w:val="22"/>
        </w:rPr>
      </w:pPr>
      <w:r w:rsidRPr="00D41058">
        <w:rPr>
          <w:szCs w:val="22"/>
        </w:rPr>
        <w:t xml:space="preserve">W zakresie gospodarki odpadami z grupy 06 zidentyfikowano </w:t>
      </w:r>
      <w:r>
        <w:rPr>
          <w:szCs w:val="22"/>
        </w:rPr>
        <w:t xml:space="preserve">następujące </w:t>
      </w:r>
      <w:r w:rsidRPr="00D41058">
        <w:rPr>
          <w:szCs w:val="22"/>
        </w:rPr>
        <w:t>problem</w:t>
      </w:r>
      <w:r>
        <w:rPr>
          <w:szCs w:val="22"/>
        </w:rPr>
        <w:t>y:</w:t>
      </w:r>
    </w:p>
    <w:p w14:paraId="7499ED8D" w14:textId="77777777" w:rsidR="00D41058" w:rsidRDefault="00F96DBA" w:rsidP="00A02661">
      <w:pPr>
        <w:pStyle w:val="Akapitzlist"/>
        <w:numPr>
          <w:ilvl w:val="0"/>
          <w:numId w:val="54"/>
        </w:numPr>
        <w:spacing w:after="0" w:line="240" w:lineRule="auto"/>
        <w:ind w:left="284" w:hanging="284"/>
        <w:jc w:val="both"/>
        <w:rPr>
          <w:rFonts w:ascii="Times New Roman" w:hAnsi="Times New Roman"/>
        </w:rPr>
      </w:pPr>
      <w:r w:rsidRPr="00D41058">
        <w:rPr>
          <w:rFonts w:ascii="Times New Roman" w:hAnsi="Times New Roman"/>
        </w:rPr>
        <w:t xml:space="preserve">dominujący udział unieszkodliwiania odpadów </w:t>
      </w:r>
      <w:r w:rsidRPr="00A60D08">
        <w:rPr>
          <w:rFonts w:ascii="Times New Roman" w:hAnsi="Times New Roman"/>
        </w:rPr>
        <w:t xml:space="preserve">przez składowanie. Fosfogipsy, wytwarzane w jednym zakładzie w kraju w </w:t>
      </w:r>
      <w:proofErr w:type="spellStart"/>
      <w:r w:rsidRPr="00A60D08">
        <w:rPr>
          <w:rFonts w:ascii="Times New Roman" w:hAnsi="Times New Roman"/>
        </w:rPr>
        <w:t>ZCh</w:t>
      </w:r>
      <w:proofErr w:type="spellEnd"/>
      <w:r w:rsidRPr="00A60D08">
        <w:rPr>
          <w:rFonts w:ascii="Times New Roman" w:hAnsi="Times New Roman"/>
        </w:rPr>
        <w:t xml:space="preserve"> Police, są składowane, z uwagi na brak technologii ich przetwarzania w celu odzysku. Składowanie w postaci wymieszanej z odpadami paleniskowymi znacząco utrudni ich zagospodarowanie w przyszłości</w:t>
      </w:r>
      <w:r w:rsidRPr="00D41058">
        <w:rPr>
          <w:rFonts w:ascii="Times New Roman" w:hAnsi="Times New Roman"/>
        </w:rPr>
        <w:t xml:space="preserve">, gdyby pojawiła się technologia </w:t>
      </w:r>
      <w:r w:rsidR="00D41058">
        <w:rPr>
          <w:rFonts w:ascii="Times New Roman" w:hAnsi="Times New Roman"/>
        </w:rPr>
        <w:t>odzysku;</w:t>
      </w:r>
    </w:p>
    <w:p w14:paraId="6B174D90" w14:textId="07ED3F6D" w:rsidR="00F96DBA" w:rsidRPr="00D41058" w:rsidRDefault="00F96DBA" w:rsidP="00A02661">
      <w:pPr>
        <w:pStyle w:val="Akapitzlist"/>
        <w:numPr>
          <w:ilvl w:val="0"/>
          <w:numId w:val="54"/>
        </w:numPr>
        <w:spacing w:after="0" w:line="240" w:lineRule="auto"/>
        <w:ind w:left="284" w:hanging="284"/>
        <w:jc w:val="both"/>
        <w:rPr>
          <w:rFonts w:ascii="Times New Roman" w:hAnsi="Times New Roman"/>
        </w:rPr>
      </w:pPr>
      <w:r w:rsidRPr="00D41058">
        <w:rPr>
          <w:rFonts w:ascii="Times New Roman" w:hAnsi="Times New Roman"/>
        </w:rPr>
        <w:t xml:space="preserve">niewielka zawartość w nich pierwiastków radioaktywnych, które wykluczają lub znacząco utrudniają  potencjalną możliwość wytworzenia materiałów budowlanych. </w:t>
      </w:r>
    </w:p>
    <w:p w14:paraId="606518C4" w14:textId="2F6537B2" w:rsidR="006F4A8D" w:rsidRPr="006F4A8D" w:rsidRDefault="006F4A8D" w:rsidP="006F4A8D">
      <w:pPr>
        <w:spacing w:before="120" w:after="120"/>
        <w:jc w:val="both"/>
        <w:rPr>
          <w:b/>
          <w:szCs w:val="22"/>
        </w:rPr>
      </w:pPr>
      <w:r w:rsidRPr="006F4A8D">
        <w:rPr>
          <w:b/>
          <w:szCs w:val="22"/>
        </w:rPr>
        <w:t>Opady z procesów termicznych (grupa 10)</w:t>
      </w:r>
    </w:p>
    <w:p w14:paraId="2173F876" w14:textId="77777777" w:rsidR="006F4A8D" w:rsidRPr="006F4A8D" w:rsidRDefault="006F4A8D" w:rsidP="006F4A8D">
      <w:pPr>
        <w:jc w:val="both"/>
        <w:rPr>
          <w:szCs w:val="22"/>
        </w:rPr>
      </w:pPr>
      <w:r w:rsidRPr="006F4A8D">
        <w:rPr>
          <w:szCs w:val="22"/>
        </w:rPr>
        <w:t>Odpady z grupy 10 powstają w:</w:t>
      </w:r>
    </w:p>
    <w:p w14:paraId="790F97DD" w14:textId="77777777" w:rsidR="006F4A8D" w:rsidRPr="006F4A8D" w:rsidRDefault="006F4A8D" w:rsidP="006F4A8D">
      <w:pPr>
        <w:jc w:val="both"/>
        <w:rPr>
          <w:szCs w:val="22"/>
        </w:rPr>
      </w:pPr>
      <w:r w:rsidRPr="006F4A8D">
        <w:rPr>
          <w:szCs w:val="22"/>
        </w:rPr>
        <w:t xml:space="preserve">1) energetyce, głównie w procesie spalania surowców energetycznych (węgiel kamienny i brunatny) oraz w wyniku stosowania metod oczyszczania gazów odlotowych; </w:t>
      </w:r>
    </w:p>
    <w:p w14:paraId="6641E0AF" w14:textId="77777777" w:rsidR="006F4A8D" w:rsidRPr="006F4A8D" w:rsidRDefault="006F4A8D" w:rsidP="006F4A8D">
      <w:pPr>
        <w:jc w:val="both"/>
        <w:rPr>
          <w:szCs w:val="22"/>
        </w:rPr>
      </w:pPr>
      <w:r w:rsidRPr="006F4A8D">
        <w:rPr>
          <w:szCs w:val="22"/>
        </w:rPr>
        <w:t>2) hutnictwie żelaza i stali oraz metali nieżelaznych,</w:t>
      </w:r>
    </w:p>
    <w:p w14:paraId="08558CE5" w14:textId="77777777" w:rsidR="006F4A8D" w:rsidRPr="006F4A8D" w:rsidRDefault="006F4A8D" w:rsidP="006F4A8D">
      <w:pPr>
        <w:jc w:val="both"/>
        <w:rPr>
          <w:szCs w:val="22"/>
        </w:rPr>
      </w:pPr>
      <w:r w:rsidRPr="006F4A8D">
        <w:rPr>
          <w:szCs w:val="22"/>
        </w:rPr>
        <w:t>3) innych branżach przemysłu: szklarskim, cementowo-wapiennym, ceramicznym.</w:t>
      </w:r>
    </w:p>
    <w:p w14:paraId="550ACF35" w14:textId="77777777" w:rsidR="006F4A8D" w:rsidRPr="006F4A8D" w:rsidRDefault="006F4A8D" w:rsidP="006F4A8D">
      <w:pPr>
        <w:jc w:val="both"/>
        <w:rPr>
          <w:szCs w:val="22"/>
        </w:rPr>
      </w:pPr>
      <w:r w:rsidRPr="006F4A8D">
        <w:rPr>
          <w:szCs w:val="22"/>
        </w:rPr>
        <w:t xml:space="preserve">ZPO z grupy 10 polega głównie na stosowaniu odpowiednich technologii spalania pozwalających zminimalizować masę powstających odpadów (żużel, popioły). Warto zaznaczyć, że właściwości żużli i popiołów uzależnione są także od zastosowanych metod oczyszczania spalin, a to wpływa na możliwości gospodarczego wykorzystania odpadów. </w:t>
      </w:r>
    </w:p>
    <w:p w14:paraId="6F9D32F5" w14:textId="77777777" w:rsidR="006F4A8D" w:rsidRPr="006F4A8D" w:rsidRDefault="006F4A8D" w:rsidP="006F4A8D">
      <w:pPr>
        <w:jc w:val="both"/>
        <w:rPr>
          <w:szCs w:val="22"/>
        </w:rPr>
      </w:pPr>
      <w:r w:rsidRPr="006F4A8D">
        <w:rPr>
          <w:szCs w:val="22"/>
        </w:rPr>
        <w:t xml:space="preserve">Głównymi rodzajami wytwarzanych odpadów (ponad 97% całej grupy 10) są następujące odpady z podgrupy 10 01: </w:t>
      </w:r>
    </w:p>
    <w:p w14:paraId="7CB8C8A0" w14:textId="77777777"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t xml:space="preserve">mieszanki popiołowo-żużlowe z mokrego odprowadzania odpadów paleniskowych (10 01 80), </w:t>
      </w:r>
    </w:p>
    <w:p w14:paraId="57F5AA6B" w14:textId="44C9A660"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t>p</w:t>
      </w:r>
      <w:r>
        <w:rPr>
          <w:rFonts w:ascii="Times New Roman" w:hAnsi="Times New Roman"/>
        </w:rPr>
        <w:t>opioły lotne z węgla (10 01 02);</w:t>
      </w:r>
      <w:r w:rsidRPr="006F4A8D">
        <w:rPr>
          <w:rFonts w:ascii="Times New Roman" w:hAnsi="Times New Roman"/>
        </w:rPr>
        <w:t xml:space="preserve"> </w:t>
      </w:r>
    </w:p>
    <w:p w14:paraId="0697B44D" w14:textId="38A5D95F"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t>mieszaniny popiołów lotnych i odpadów stałych z wapniowych metod odsiarczania gazów odlotowych (10 01 82)</w:t>
      </w:r>
      <w:r>
        <w:rPr>
          <w:rFonts w:ascii="Times New Roman" w:hAnsi="Times New Roman"/>
        </w:rPr>
        <w:t>;</w:t>
      </w:r>
    </w:p>
    <w:p w14:paraId="04EC90E5" w14:textId="77777777"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t xml:space="preserve">żużle, popioły paleniskowe i pyły z kotłów (10 01 01). </w:t>
      </w:r>
    </w:p>
    <w:p w14:paraId="366B13C5" w14:textId="518E260E" w:rsidR="006F4A8D" w:rsidRPr="006F4A8D" w:rsidRDefault="006F4A8D" w:rsidP="006F4A8D">
      <w:pPr>
        <w:ind w:firstLine="426"/>
        <w:jc w:val="both"/>
        <w:rPr>
          <w:szCs w:val="22"/>
        </w:rPr>
      </w:pPr>
      <w:r w:rsidRPr="006F4A8D">
        <w:rPr>
          <w:szCs w:val="22"/>
        </w:rPr>
        <w:t>Masa odpadów grupy 10 w latach 2014-2018 zmniejszyła się znacząco z ok. 33,1 mln Mg/rok do 29</w:t>
      </w:r>
      <w:r w:rsidR="00B50915">
        <w:rPr>
          <w:szCs w:val="22"/>
        </w:rPr>
        <w:t xml:space="preserve">,6 mln Mg/rok, tj. o ok. 10%. </w:t>
      </w:r>
      <w:r w:rsidRPr="006F4A8D">
        <w:rPr>
          <w:szCs w:val="22"/>
        </w:rPr>
        <w:t>Masa odpadów podgrupy 10 01 zmniejszyła się w latach  2014-2018 z 24,2 mln Mg/rok do 20,8 mln Mg/rok, tj. o ok. 14%. Drugim znaczącym strumieniem są odpady z hutnictwa żelaza i stali z podgrupy 10 02, których iloś</w:t>
      </w:r>
      <w:r w:rsidR="009B05B5">
        <w:rPr>
          <w:szCs w:val="22"/>
        </w:rPr>
        <w:t>ć</w:t>
      </w:r>
      <w:r w:rsidRPr="006F4A8D">
        <w:rPr>
          <w:szCs w:val="22"/>
        </w:rPr>
        <w:t xml:space="preserve"> w latach 2014-2018 zmieniał</w:t>
      </w:r>
      <w:r w:rsidR="009B05B5">
        <w:rPr>
          <w:szCs w:val="22"/>
        </w:rPr>
        <w:t>a</w:t>
      </w:r>
      <w:r w:rsidRPr="006F4A8D">
        <w:rPr>
          <w:szCs w:val="22"/>
        </w:rPr>
        <w:t xml:space="preserve"> się w zakresie 4,7 mln Mg/rok do 5,2 mln Mg/rok, średnio stanowiły ok. 4,9 mln Mg/rok. Wytwarzanie odpadów z hutnictwa miedzi z podgrupy 10 07 wykazywało malejący trend od ok. 1,5 mln Mg/rok do 1,0-1,1 mln Mg/rok. W latach 2014-2018 nastąpił znaczący wzrost wytwarzania odpadów z odlewnictwa żelaza z podgrupy 10 09 od 0,48 mln Mg/rok do 1,1 mln Mg/rok. Wymienione cztery podgrupy odpadów stanowiły w 2018 roku łącznie ok. 27,8 mln Mg/rok, tj. 93,8% masy wszystkich odpadów grupy 01.</w:t>
      </w:r>
    </w:p>
    <w:p w14:paraId="6399E9D6" w14:textId="7712ACF1" w:rsidR="006F4A8D" w:rsidRPr="006F4A8D" w:rsidRDefault="006842B8" w:rsidP="006F4A8D">
      <w:pPr>
        <w:ind w:firstLine="426"/>
        <w:jc w:val="both"/>
        <w:rPr>
          <w:szCs w:val="22"/>
        </w:rPr>
      </w:pPr>
      <w:r>
        <w:rPr>
          <w:szCs w:val="22"/>
        </w:rPr>
        <w:t xml:space="preserve">W tabeli 65 </w:t>
      </w:r>
      <w:r w:rsidR="006F4A8D" w:rsidRPr="006F4A8D">
        <w:rPr>
          <w:szCs w:val="22"/>
        </w:rPr>
        <w:t>przedstawiono zestawieni</w:t>
      </w:r>
      <w:r w:rsidR="006F4A8D">
        <w:rPr>
          <w:szCs w:val="22"/>
        </w:rPr>
        <w:t xml:space="preserve">e mas odpadów z grupy 10 </w:t>
      </w:r>
      <w:r w:rsidR="006F4A8D" w:rsidRPr="006F4A8D">
        <w:rPr>
          <w:szCs w:val="22"/>
        </w:rPr>
        <w:t>wytworzonych w latach 2014–2018 z podziałem na podgrupy.</w:t>
      </w:r>
    </w:p>
    <w:p w14:paraId="4EAE92F0" w14:textId="28F332F1" w:rsidR="006F4A8D" w:rsidRPr="006F4A8D" w:rsidRDefault="000D42F6" w:rsidP="000D42F6">
      <w:pPr>
        <w:pStyle w:val="Legenda"/>
        <w:rPr>
          <w:b w:val="0"/>
          <w:szCs w:val="22"/>
        </w:rPr>
      </w:pPr>
      <w:bookmarkStart w:id="136" w:name="_Toc10013157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65</w:t>
      </w:r>
      <w:r w:rsidR="001454FC">
        <w:rPr>
          <w:noProof/>
        </w:rPr>
        <w:fldChar w:fldCharType="end"/>
      </w:r>
      <w:r>
        <w:t>. W</w:t>
      </w:r>
      <w:r w:rsidRPr="00201802">
        <w:t>ytwarzanie odpadów grupy 10 w latach 2014-2018</w:t>
      </w:r>
      <w:bookmarkEnd w:id="136"/>
      <w:r>
        <w:t xml:space="preserve"> </w:t>
      </w:r>
    </w:p>
    <w:tbl>
      <w:tblPr>
        <w:tblStyle w:val="Tabela-Siatka"/>
        <w:tblW w:w="8993" w:type="dxa"/>
        <w:tblLook w:val="04A0" w:firstRow="1" w:lastRow="0" w:firstColumn="1" w:lastColumn="0" w:noHBand="0" w:noVBand="1"/>
      </w:tblPr>
      <w:tblGrid>
        <w:gridCol w:w="1062"/>
        <w:gridCol w:w="3306"/>
        <w:gridCol w:w="925"/>
        <w:gridCol w:w="925"/>
        <w:gridCol w:w="925"/>
        <w:gridCol w:w="925"/>
        <w:gridCol w:w="925"/>
      </w:tblGrid>
      <w:tr w:rsidR="006F4A8D" w:rsidRPr="005B0664" w14:paraId="349B30FD" w14:textId="77777777" w:rsidTr="00C134F2">
        <w:tc>
          <w:tcPr>
            <w:tcW w:w="959" w:type="dxa"/>
            <w:vMerge w:val="restart"/>
            <w:shd w:val="clear" w:color="auto" w:fill="B8CCE4" w:themeFill="accent1" w:themeFillTint="66"/>
          </w:tcPr>
          <w:p w14:paraId="1A47D183" w14:textId="77777777" w:rsidR="006F4A8D" w:rsidRPr="005B0664" w:rsidRDefault="006F4A8D" w:rsidP="006F4A8D">
            <w:pPr>
              <w:jc w:val="center"/>
              <w:rPr>
                <w:b/>
                <w:sz w:val="20"/>
                <w:szCs w:val="20"/>
              </w:rPr>
            </w:pPr>
            <w:r w:rsidRPr="005B0664">
              <w:rPr>
                <w:b/>
                <w:sz w:val="20"/>
                <w:szCs w:val="20"/>
              </w:rPr>
              <w:t>Podgrupa</w:t>
            </w:r>
          </w:p>
        </w:tc>
        <w:tc>
          <w:tcPr>
            <w:tcW w:w="3379" w:type="dxa"/>
            <w:vMerge w:val="restart"/>
            <w:shd w:val="clear" w:color="auto" w:fill="B8CCE4" w:themeFill="accent1" w:themeFillTint="66"/>
          </w:tcPr>
          <w:p w14:paraId="503D5DA3" w14:textId="77777777" w:rsidR="006F4A8D" w:rsidRPr="005B0664" w:rsidRDefault="006F4A8D" w:rsidP="006F4A8D">
            <w:pPr>
              <w:jc w:val="center"/>
              <w:rPr>
                <w:b/>
                <w:sz w:val="20"/>
                <w:szCs w:val="20"/>
              </w:rPr>
            </w:pPr>
            <w:r w:rsidRPr="005B0664">
              <w:rPr>
                <w:b/>
                <w:sz w:val="20"/>
                <w:szCs w:val="20"/>
              </w:rPr>
              <w:t>Nazwa podgrupy</w:t>
            </w:r>
          </w:p>
        </w:tc>
        <w:tc>
          <w:tcPr>
            <w:tcW w:w="4655" w:type="dxa"/>
            <w:gridSpan w:val="5"/>
            <w:shd w:val="clear" w:color="auto" w:fill="B8CCE4" w:themeFill="accent1" w:themeFillTint="66"/>
          </w:tcPr>
          <w:p w14:paraId="5D3E2841" w14:textId="7FCFA2C3" w:rsidR="006F4A8D" w:rsidRPr="005B0664" w:rsidRDefault="006F4A8D" w:rsidP="006F4A8D">
            <w:pPr>
              <w:jc w:val="center"/>
              <w:rPr>
                <w:b/>
                <w:sz w:val="20"/>
                <w:szCs w:val="20"/>
              </w:rPr>
            </w:pPr>
            <w:r w:rsidRPr="005B0664">
              <w:rPr>
                <w:b/>
                <w:sz w:val="20"/>
                <w:szCs w:val="20"/>
              </w:rPr>
              <w:t>Masa odpadów wytworzonych [tys. Mg/rok]</w:t>
            </w:r>
          </w:p>
        </w:tc>
      </w:tr>
      <w:tr w:rsidR="006F4A8D" w:rsidRPr="005B0664" w14:paraId="29ADC946" w14:textId="77777777" w:rsidTr="00C134F2">
        <w:tc>
          <w:tcPr>
            <w:tcW w:w="959" w:type="dxa"/>
            <w:vMerge/>
            <w:shd w:val="clear" w:color="auto" w:fill="B8CCE4" w:themeFill="accent1" w:themeFillTint="66"/>
          </w:tcPr>
          <w:p w14:paraId="40B3188D" w14:textId="77777777" w:rsidR="006F4A8D" w:rsidRPr="005B0664" w:rsidRDefault="006F4A8D" w:rsidP="006F4A8D">
            <w:pPr>
              <w:jc w:val="center"/>
              <w:rPr>
                <w:b/>
                <w:sz w:val="20"/>
                <w:szCs w:val="20"/>
              </w:rPr>
            </w:pPr>
          </w:p>
        </w:tc>
        <w:tc>
          <w:tcPr>
            <w:tcW w:w="3379" w:type="dxa"/>
            <w:vMerge/>
            <w:shd w:val="clear" w:color="auto" w:fill="B8CCE4" w:themeFill="accent1" w:themeFillTint="66"/>
          </w:tcPr>
          <w:p w14:paraId="31C1AD5E" w14:textId="77777777" w:rsidR="006F4A8D" w:rsidRPr="005B0664" w:rsidRDefault="006F4A8D" w:rsidP="006F4A8D">
            <w:pPr>
              <w:jc w:val="center"/>
              <w:rPr>
                <w:b/>
                <w:sz w:val="20"/>
                <w:szCs w:val="20"/>
              </w:rPr>
            </w:pPr>
          </w:p>
        </w:tc>
        <w:tc>
          <w:tcPr>
            <w:tcW w:w="931" w:type="dxa"/>
            <w:shd w:val="clear" w:color="auto" w:fill="B8CCE4" w:themeFill="accent1" w:themeFillTint="66"/>
          </w:tcPr>
          <w:p w14:paraId="6E24C850" w14:textId="77777777" w:rsidR="006F4A8D" w:rsidRPr="005B0664" w:rsidRDefault="006F4A8D" w:rsidP="006F4A8D">
            <w:pPr>
              <w:jc w:val="center"/>
              <w:rPr>
                <w:b/>
                <w:sz w:val="20"/>
                <w:szCs w:val="20"/>
              </w:rPr>
            </w:pPr>
            <w:r w:rsidRPr="005B0664">
              <w:rPr>
                <w:b/>
                <w:sz w:val="20"/>
                <w:szCs w:val="20"/>
              </w:rPr>
              <w:t>2014</w:t>
            </w:r>
          </w:p>
        </w:tc>
        <w:tc>
          <w:tcPr>
            <w:tcW w:w="931" w:type="dxa"/>
            <w:shd w:val="clear" w:color="auto" w:fill="B8CCE4" w:themeFill="accent1" w:themeFillTint="66"/>
          </w:tcPr>
          <w:p w14:paraId="142584C0" w14:textId="77777777" w:rsidR="006F4A8D" w:rsidRPr="005B0664" w:rsidRDefault="006F4A8D" w:rsidP="006F4A8D">
            <w:pPr>
              <w:jc w:val="center"/>
              <w:rPr>
                <w:b/>
                <w:sz w:val="20"/>
                <w:szCs w:val="20"/>
              </w:rPr>
            </w:pPr>
            <w:r w:rsidRPr="005B0664">
              <w:rPr>
                <w:b/>
                <w:sz w:val="20"/>
                <w:szCs w:val="20"/>
              </w:rPr>
              <w:t>2015</w:t>
            </w:r>
          </w:p>
        </w:tc>
        <w:tc>
          <w:tcPr>
            <w:tcW w:w="931" w:type="dxa"/>
            <w:shd w:val="clear" w:color="auto" w:fill="B8CCE4" w:themeFill="accent1" w:themeFillTint="66"/>
          </w:tcPr>
          <w:p w14:paraId="7E626B93" w14:textId="77777777" w:rsidR="006F4A8D" w:rsidRPr="005B0664" w:rsidRDefault="006F4A8D" w:rsidP="006F4A8D">
            <w:pPr>
              <w:jc w:val="center"/>
              <w:rPr>
                <w:b/>
                <w:sz w:val="20"/>
                <w:szCs w:val="20"/>
              </w:rPr>
            </w:pPr>
            <w:r w:rsidRPr="005B0664">
              <w:rPr>
                <w:b/>
                <w:sz w:val="20"/>
                <w:szCs w:val="20"/>
              </w:rPr>
              <w:t>2016</w:t>
            </w:r>
          </w:p>
        </w:tc>
        <w:tc>
          <w:tcPr>
            <w:tcW w:w="931" w:type="dxa"/>
            <w:shd w:val="clear" w:color="auto" w:fill="B8CCE4" w:themeFill="accent1" w:themeFillTint="66"/>
          </w:tcPr>
          <w:p w14:paraId="20C5DE97" w14:textId="77777777" w:rsidR="006F4A8D" w:rsidRPr="005B0664" w:rsidRDefault="006F4A8D" w:rsidP="006F4A8D">
            <w:pPr>
              <w:jc w:val="center"/>
              <w:rPr>
                <w:b/>
                <w:sz w:val="20"/>
                <w:szCs w:val="20"/>
              </w:rPr>
            </w:pPr>
            <w:r w:rsidRPr="005B0664">
              <w:rPr>
                <w:b/>
                <w:sz w:val="20"/>
                <w:szCs w:val="20"/>
              </w:rPr>
              <w:t>2017</w:t>
            </w:r>
          </w:p>
        </w:tc>
        <w:tc>
          <w:tcPr>
            <w:tcW w:w="931" w:type="dxa"/>
            <w:shd w:val="clear" w:color="auto" w:fill="B8CCE4" w:themeFill="accent1" w:themeFillTint="66"/>
          </w:tcPr>
          <w:p w14:paraId="61F907D1" w14:textId="77777777" w:rsidR="006F4A8D" w:rsidRPr="005B0664" w:rsidRDefault="006F4A8D" w:rsidP="006F4A8D">
            <w:pPr>
              <w:jc w:val="center"/>
              <w:rPr>
                <w:b/>
                <w:sz w:val="20"/>
                <w:szCs w:val="20"/>
              </w:rPr>
            </w:pPr>
            <w:r w:rsidRPr="005B0664">
              <w:rPr>
                <w:b/>
                <w:sz w:val="20"/>
                <w:szCs w:val="20"/>
              </w:rPr>
              <w:t>2018</w:t>
            </w:r>
          </w:p>
        </w:tc>
      </w:tr>
      <w:tr w:rsidR="009515CA" w:rsidRPr="005B0664" w14:paraId="2773AD6E" w14:textId="77777777" w:rsidTr="00C134F2">
        <w:tc>
          <w:tcPr>
            <w:tcW w:w="959" w:type="dxa"/>
            <w:shd w:val="clear" w:color="auto" w:fill="B8CCE4" w:themeFill="accent1" w:themeFillTint="66"/>
          </w:tcPr>
          <w:p w14:paraId="7AC19754" w14:textId="77777777" w:rsidR="009515CA" w:rsidRPr="005B0664" w:rsidRDefault="009515CA" w:rsidP="00A751BC">
            <w:pPr>
              <w:pStyle w:val="numerykolumntab"/>
              <w:numPr>
                <w:ilvl w:val="0"/>
                <w:numId w:val="135"/>
              </w:numPr>
            </w:pPr>
          </w:p>
        </w:tc>
        <w:tc>
          <w:tcPr>
            <w:tcW w:w="3379" w:type="dxa"/>
            <w:shd w:val="clear" w:color="auto" w:fill="B8CCE4" w:themeFill="accent1" w:themeFillTint="66"/>
          </w:tcPr>
          <w:p w14:paraId="6FD769EC" w14:textId="77777777" w:rsidR="009515CA" w:rsidRPr="005B0664" w:rsidRDefault="009515CA" w:rsidP="009515CA">
            <w:pPr>
              <w:pStyle w:val="numerykolumntab"/>
            </w:pPr>
          </w:p>
        </w:tc>
        <w:tc>
          <w:tcPr>
            <w:tcW w:w="931" w:type="dxa"/>
            <w:shd w:val="clear" w:color="auto" w:fill="B8CCE4" w:themeFill="accent1" w:themeFillTint="66"/>
            <w:vAlign w:val="bottom"/>
          </w:tcPr>
          <w:p w14:paraId="36077F0B" w14:textId="77777777" w:rsidR="009515CA" w:rsidRPr="005B0664" w:rsidRDefault="009515CA" w:rsidP="009515CA">
            <w:pPr>
              <w:pStyle w:val="numerykolumntab"/>
            </w:pPr>
          </w:p>
        </w:tc>
        <w:tc>
          <w:tcPr>
            <w:tcW w:w="931" w:type="dxa"/>
            <w:shd w:val="clear" w:color="auto" w:fill="B8CCE4" w:themeFill="accent1" w:themeFillTint="66"/>
            <w:vAlign w:val="bottom"/>
          </w:tcPr>
          <w:p w14:paraId="58A189A8" w14:textId="77777777" w:rsidR="009515CA" w:rsidRPr="005B0664" w:rsidRDefault="009515CA" w:rsidP="009515CA">
            <w:pPr>
              <w:pStyle w:val="numerykolumntab"/>
            </w:pPr>
          </w:p>
        </w:tc>
        <w:tc>
          <w:tcPr>
            <w:tcW w:w="931" w:type="dxa"/>
            <w:shd w:val="clear" w:color="auto" w:fill="B8CCE4" w:themeFill="accent1" w:themeFillTint="66"/>
            <w:vAlign w:val="bottom"/>
          </w:tcPr>
          <w:p w14:paraId="482AE8DE" w14:textId="77777777" w:rsidR="009515CA" w:rsidRPr="005B0664" w:rsidRDefault="009515CA" w:rsidP="009515CA">
            <w:pPr>
              <w:pStyle w:val="numerykolumntab"/>
            </w:pPr>
          </w:p>
        </w:tc>
        <w:tc>
          <w:tcPr>
            <w:tcW w:w="931" w:type="dxa"/>
            <w:shd w:val="clear" w:color="auto" w:fill="B8CCE4" w:themeFill="accent1" w:themeFillTint="66"/>
            <w:vAlign w:val="bottom"/>
          </w:tcPr>
          <w:p w14:paraId="313469A3" w14:textId="77777777" w:rsidR="009515CA" w:rsidRPr="005B0664" w:rsidRDefault="009515CA" w:rsidP="009515CA">
            <w:pPr>
              <w:pStyle w:val="numerykolumntab"/>
            </w:pPr>
          </w:p>
        </w:tc>
        <w:tc>
          <w:tcPr>
            <w:tcW w:w="931" w:type="dxa"/>
            <w:shd w:val="clear" w:color="auto" w:fill="B8CCE4" w:themeFill="accent1" w:themeFillTint="66"/>
            <w:vAlign w:val="bottom"/>
          </w:tcPr>
          <w:p w14:paraId="42C555A7" w14:textId="77777777" w:rsidR="009515CA" w:rsidRPr="005B0664" w:rsidRDefault="009515CA" w:rsidP="009515CA">
            <w:pPr>
              <w:pStyle w:val="numerykolumntab"/>
            </w:pPr>
          </w:p>
        </w:tc>
      </w:tr>
      <w:tr w:rsidR="006F4A8D" w:rsidRPr="005B0664" w14:paraId="7E45CDC0" w14:textId="77777777" w:rsidTr="008323CF">
        <w:tc>
          <w:tcPr>
            <w:tcW w:w="959" w:type="dxa"/>
          </w:tcPr>
          <w:p w14:paraId="0B0F4EEF" w14:textId="77777777" w:rsidR="006F4A8D" w:rsidRPr="005B0664" w:rsidRDefault="006F4A8D" w:rsidP="006F4A8D">
            <w:pPr>
              <w:jc w:val="center"/>
              <w:rPr>
                <w:color w:val="000000"/>
                <w:sz w:val="20"/>
                <w:szCs w:val="20"/>
              </w:rPr>
            </w:pPr>
            <w:r w:rsidRPr="005B0664">
              <w:rPr>
                <w:color w:val="000000"/>
                <w:sz w:val="20"/>
                <w:szCs w:val="20"/>
              </w:rPr>
              <w:t>10 01</w:t>
            </w:r>
          </w:p>
        </w:tc>
        <w:tc>
          <w:tcPr>
            <w:tcW w:w="3379" w:type="dxa"/>
          </w:tcPr>
          <w:p w14:paraId="6553EBC2" w14:textId="77777777" w:rsidR="006F4A8D" w:rsidRPr="005B0664" w:rsidRDefault="006F4A8D" w:rsidP="006F4A8D">
            <w:pPr>
              <w:rPr>
                <w:color w:val="000000"/>
                <w:sz w:val="20"/>
                <w:szCs w:val="20"/>
              </w:rPr>
            </w:pPr>
            <w:r w:rsidRPr="005B0664">
              <w:rPr>
                <w:color w:val="000000"/>
                <w:sz w:val="20"/>
                <w:szCs w:val="20"/>
              </w:rPr>
              <w:t>Odpady z elektrowni i innych zakładów energetycznego spalania paliw (z wyłączeniem grupy 19)</w:t>
            </w:r>
          </w:p>
        </w:tc>
        <w:tc>
          <w:tcPr>
            <w:tcW w:w="931" w:type="dxa"/>
            <w:vAlign w:val="bottom"/>
          </w:tcPr>
          <w:p w14:paraId="5F884F83" w14:textId="77777777" w:rsidR="006F4A8D" w:rsidRPr="005B0664" w:rsidRDefault="006F4A8D" w:rsidP="0064519B">
            <w:pPr>
              <w:pStyle w:val="Maztabela"/>
            </w:pPr>
            <w:r w:rsidRPr="005B0664">
              <w:t>24208,7</w:t>
            </w:r>
          </w:p>
        </w:tc>
        <w:tc>
          <w:tcPr>
            <w:tcW w:w="931" w:type="dxa"/>
            <w:vAlign w:val="bottom"/>
          </w:tcPr>
          <w:p w14:paraId="0B5F2CDC" w14:textId="77777777" w:rsidR="006F4A8D" w:rsidRPr="005B0664" w:rsidRDefault="006F4A8D" w:rsidP="00FC347C">
            <w:pPr>
              <w:pStyle w:val="Maztabela"/>
            </w:pPr>
            <w:r w:rsidRPr="005B0664">
              <w:t>23697,7</w:t>
            </w:r>
          </w:p>
        </w:tc>
        <w:tc>
          <w:tcPr>
            <w:tcW w:w="931" w:type="dxa"/>
            <w:vAlign w:val="bottom"/>
          </w:tcPr>
          <w:p w14:paraId="5D48A659" w14:textId="77777777" w:rsidR="006F4A8D" w:rsidRPr="005B0664" w:rsidRDefault="006F4A8D">
            <w:pPr>
              <w:pStyle w:val="Maztabela"/>
            </w:pPr>
            <w:r w:rsidRPr="005B0664">
              <w:t>23159,3</w:t>
            </w:r>
          </w:p>
        </w:tc>
        <w:tc>
          <w:tcPr>
            <w:tcW w:w="931" w:type="dxa"/>
            <w:vAlign w:val="bottom"/>
          </w:tcPr>
          <w:p w14:paraId="47228789" w14:textId="77777777" w:rsidR="006F4A8D" w:rsidRPr="005B0664" w:rsidRDefault="006F4A8D">
            <w:pPr>
              <w:pStyle w:val="Maztabela"/>
            </w:pPr>
            <w:r w:rsidRPr="005B0664">
              <w:t>21878,5</w:t>
            </w:r>
          </w:p>
        </w:tc>
        <w:tc>
          <w:tcPr>
            <w:tcW w:w="931" w:type="dxa"/>
            <w:vAlign w:val="bottom"/>
          </w:tcPr>
          <w:p w14:paraId="12B67F7E" w14:textId="77777777" w:rsidR="006F4A8D" w:rsidRPr="005B0664" w:rsidRDefault="006F4A8D">
            <w:pPr>
              <w:pStyle w:val="Maztabela"/>
            </w:pPr>
            <w:r w:rsidRPr="005B0664">
              <w:t>20761,7</w:t>
            </w:r>
          </w:p>
        </w:tc>
      </w:tr>
      <w:tr w:rsidR="006F4A8D" w:rsidRPr="005B0664" w14:paraId="44D404CE" w14:textId="77777777" w:rsidTr="008323CF">
        <w:tc>
          <w:tcPr>
            <w:tcW w:w="959" w:type="dxa"/>
          </w:tcPr>
          <w:p w14:paraId="56F33BCE" w14:textId="77777777" w:rsidR="006F4A8D" w:rsidRPr="005B0664" w:rsidRDefault="006F4A8D" w:rsidP="006F4A8D">
            <w:pPr>
              <w:jc w:val="center"/>
              <w:rPr>
                <w:color w:val="000000"/>
                <w:sz w:val="20"/>
                <w:szCs w:val="20"/>
              </w:rPr>
            </w:pPr>
            <w:r w:rsidRPr="005B0664">
              <w:rPr>
                <w:color w:val="000000"/>
                <w:sz w:val="20"/>
                <w:szCs w:val="20"/>
              </w:rPr>
              <w:t>10 02</w:t>
            </w:r>
          </w:p>
        </w:tc>
        <w:tc>
          <w:tcPr>
            <w:tcW w:w="3379" w:type="dxa"/>
          </w:tcPr>
          <w:p w14:paraId="4C4A2DD2" w14:textId="77777777" w:rsidR="006F4A8D" w:rsidRPr="005B0664" w:rsidRDefault="006F4A8D" w:rsidP="006F4A8D">
            <w:pPr>
              <w:rPr>
                <w:color w:val="000000"/>
                <w:sz w:val="20"/>
                <w:szCs w:val="20"/>
              </w:rPr>
            </w:pPr>
            <w:r w:rsidRPr="005B0664">
              <w:rPr>
                <w:color w:val="000000"/>
                <w:sz w:val="20"/>
                <w:szCs w:val="20"/>
              </w:rPr>
              <w:t>Odpady z hutnictwa żelaza i stali</w:t>
            </w:r>
          </w:p>
        </w:tc>
        <w:tc>
          <w:tcPr>
            <w:tcW w:w="931" w:type="dxa"/>
          </w:tcPr>
          <w:p w14:paraId="54CC9EEA" w14:textId="77777777" w:rsidR="006F4A8D" w:rsidRPr="005B0664" w:rsidRDefault="006F4A8D" w:rsidP="0064519B">
            <w:pPr>
              <w:pStyle w:val="Maztabela"/>
            </w:pPr>
            <w:r w:rsidRPr="005B0664">
              <w:t>4 877,0</w:t>
            </w:r>
          </w:p>
        </w:tc>
        <w:tc>
          <w:tcPr>
            <w:tcW w:w="931" w:type="dxa"/>
          </w:tcPr>
          <w:p w14:paraId="48F957BD" w14:textId="77777777" w:rsidR="006F4A8D" w:rsidRPr="005B0664" w:rsidRDefault="006F4A8D" w:rsidP="00FC347C">
            <w:pPr>
              <w:pStyle w:val="Maztabela"/>
            </w:pPr>
            <w:r w:rsidRPr="005B0664">
              <w:t>5 161,8</w:t>
            </w:r>
          </w:p>
        </w:tc>
        <w:tc>
          <w:tcPr>
            <w:tcW w:w="931" w:type="dxa"/>
          </w:tcPr>
          <w:p w14:paraId="20A7DA9C" w14:textId="77777777" w:rsidR="006F4A8D" w:rsidRPr="005B0664" w:rsidRDefault="006F4A8D">
            <w:pPr>
              <w:pStyle w:val="Maztabela"/>
            </w:pPr>
            <w:r w:rsidRPr="005B0664">
              <w:t>4 744,3</w:t>
            </w:r>
          </w:p>
        </w:tc>
        <w:tc>
          <w:tcPr>
            <w:tcW w:w="931" w:type="dxa"/>
          </w:tcPr>
          <w:p w14:paraId="627A4A31" w14:textId="77777777" w:rsidR="006F4A8D" w:rsidRPr="005B0664" w:rsidRDefault="006F4A8D">
            <w:pPr>
              <w:pStyle w:val="Maztabela"/>
            </w:pPr>
            <w:r w:rsidRPr="005B0664">
              <w:t>5 031,4</w:t>
            </w:r>
          </w:p>
        </w:tc>
        <w:tc>
          <w:tcPr>
            <w:tcW w:w="931" w:type="dxa"/>
          </w:tcPr>
          <w:p w14:paraId="087D2A7F" w14:textId="77777777" w:rsidR="006F4A8D" w:rsidRPr="005B0664" w:rsidRDefault="006F4A8D">
            <w:pPr>
              <w:pStyle w:val="Maztabela"/>
            </w:pPr>
            <w:r w:rsidRPr="005B0664">
              <w:t>4 848,6</w:t>
            </w:r>
          </w:p>
        </w:tc>
      </w:tr>
      <w:tr w:rsidR="006F4A8D" w:rsidRPr="005B0664" w14:paraId="6A1138F4" w14:textId="77777777" w:rsidTr="008323CF">
        <w:tc>
          <w:tcPr>
            <w:tcW w:w="959" w:type="dxa"/>
          </w:tcPr>
          <w:p w14:paraId="14C9354B" w14:textId="77777777" w:rsidR="006F4A8D" w:rsidRPr="005B0664" w:rsidRDefault="006F4A8D" w:rsidP="006F4A8D">
            <w:pPr>
              <w:jc w:val="center"/>
              <w:rPr>
                <w:color w:val="000000"/>
                <w:sz w:val="20"/>
                <w:szCs w:val="20"/>
              </w:rPr>
            </w:pPr>
            <w:r w:rsidRPr="005B0664">
              <w:rPr>
                <w:color w:val="000000"/>
                <w:sz w:val="20"/>
                <w:szCs w:val="20"/>
              </w:rPr>
              <w:t>10 03</w:t>
            </w:r>
          </w:p>
        </w:tc>
        <w:tc>
          <w:tcPr>
            <w:tcW w:w="3379" w:type="dxa"/>
          </w:tcPr>
          <w:p w14:paraId="060E4BA7" w14:textId="77777777" w:rsidR="006F4A8D" w:rsidRPr="005B0664" w:rsidRDefault="006F4A8D" w:rsidP="006F4A8D">
            <w:pPr>
              <w:rPr>
                <w:color w:val="000000"/>
                <w:sz w:val="20"/>
                <w:szCs w:val="20"/>
              </w:rPr>
            </w:pPr>
            <w:r w:rsidRPr="005B0664">
              <w:rPr>
                <w:color w:val="000000"/>
                <w:sz w:val="20"/>
                <w:szCs w:val="20"/>
              </w:rPr>
              <w:t>Odpady z hutnictwa aluminium</w:t>
            </w:r>
          </w:p>
        </w:tc>
        <w:tc>
          <w:tcPr>
            <w:tcW w:w="931" w:type="dxa"/>
          </w:tcPr>
          <w:p w14:paraId="6D78EB21" w14:textId="77777777" w:rsidR="006F4A8D" w:rsidRPr="005B0664" w:rsidRDefault="006F4A8D" w:rsidP="0064519B">
            <w:pPr>
              <w:pStyle w:val="Maztabela"/>
            </w:pPr>
            <w:r w:rsidRPr="005B0664">
              <w:t>27,1</w:t>
            </w:r>
          </w:p>
        </w:tc>
        <w:tc>
          <w:tcPr>
            <w:tcW w:w="931" w:type="dxa"/>
          </w:tcPr>
          <w:p w14:paraId="52E14A4C" w14:textId="77777777" w:rsidR="006F4A8D" w:rsidRPr="005B0664" w:rsidRDefault="006F4A8D" w:rsidP="00FC347C">
            <w:pPr>
              <w:pStyle w:val="Maztabela"/>
            </w:pPr>
            <w:r w:rsidRPr="005B0664">
              <w:t>32,4</w:t>
            </w:r>
          </w:p>
        </w:tc>
        <w:tc>
          <w:tcPr>
            <w:tcW w:w="931" w:type="dxa"/>
          </w:tcPr>
          <w:p w14:paraId="27EC2273" w14:textId="77777777" w:rsidR="006F4A8D" w:rsidRPr="005B0664" w:rsidRDefault="006F4A8D">
            <w:pPr>
              <w:pStyle w:val="Maztabela"/>
            </w:pPr>
            <w:r w:rsidRPr="005B0664">
              <w:t>30,6</w:t>
            </w:r>
          </w:p>
        </w:tc>
        <w:tc>
          <w:tcPr>
            <w:tcW w:w="931" w:type="dxa"/>
          </w:tcPr>
          <w:p w14:paraId="28F24B47" w14:textId="77777777" w:rsidR="006F4A8D" w:rsidRPr="005B0664" w:rsidRDefault="006F4A8D">
            <w:pPr>
              <w:pStyle w:val="Maztabela"/>
            </w:pPr>
            <w:r w:rsidRPr="005B0664">
              <w:t>11,4</w:t>
            </w:r>
          </w:p>
        </w:tc>
        <w:tc>
          <w:tcPr>
            <w:tcW w:w="931" w:type="dxa"/>
          </w:tcPr>
          <w:p w14:paraId="723EB0CA" w14:textId="77777777" w:rsidR="006F4A8D" w:rsidRPr="005B0664" w:rsidRDefault="006F4A8D">
            <w:pPr>
              <w:pStyle w:val="Maztabela"/>
            </w:pPr>
            <w:r w:rsidRPr="005B0664">
              <w:t>40,7</w:t>
            </w:r>
          </w:p>
        </w:tc>
      </w:tr>
      <w:tr w:rsidR="006F4A8D" w:rsidRPr="005B0664" w14:paraId="3B942C68" w14:textId="77777777" w:rsidTr="008323CF">
        <w:tc>
          <w:tcPr>
            <w:tcW w:w="959" w:type="dxa"/>
          </w:tcPr>
          <w:p w14:paraId="31C2E758" w14:textId="77777777" w:rsidR="006F4A8D" w:rsidRPr="005B0664" w:rsidRDefault="006F4A8D" w:rsidP="006F4A8D">
            <w:pPr>
              <w:jc w:val="center"/>
              <w:rPr>
                <w:color w:val="000000"/>
                <w:sz w:val="20"/>
                <w:szCs w:val="20"/>
              </w:rPr>
            </w:pPr>
            <w:r w:rsidRPr="005B0664">
              <w:rPr>
                <w:color w:val="000000"/>
                <w:sz w:val="20"/>
                <w:szCs w:val="20"/>
              </w:rPr>
              <w:t>10 04</w:t>
            </w:r>
          </w:p>
        </w:tc>
        <w:tc>
          <w:tcPr>
            <w:tcW w:w="3379" w:type="dxa"/>
          </w:tcPr>
          <w:p w14:paraId="1D31FABB" w14:textId="77777777" w:rsidR="006F4A8D" w:rsidRPr="005B0664" w:rsidRDefault="006F4A8D" w:rsidP="006F4A8D">
            <w:pPr>
              <w:rPr>
                <w:color w:val="000000"/>
                <w:sz w:val="20"/>
                <w:szCs w:val="20"/>
              </w:rPr>
            </w:pPr>
            <w:r w:rsidRPr="005B0664">
              <w:rPr>
                <w:color w:val="000000"/>
                <w:sz w:val="20"/>
                <w:szCs w:val="20"/>
              </w:rPr>
              <w:t>Odpady z hutnictwa ołowiu</w:t>
            </w:r>
          </w:p>
        </w:tc>
        <w:tc>
          <w:tcPr>
            <w:tcW w:w="931" w:type="dxa"/>
          </w:tcPr>
          <w:p w14:paraId="216C90A8" w14:textId="77777777" w:rsidR="006F4A8D" w:rsidRPr="005B0664" w:rsidRDefault="006F4A8D" w:rsidP="0064519B">
            <w:pPr>
              <w:pStyle w:val="Maztabela"/>
            </w:pPr>
            <w:r w:rsidRPr="005B0664">
              <w:t>96,7</w:t>
            </w:r>
          </w:p>
        </w:tc>
        <w:tc>
          <w:tcPr>
            <w:tcW w:w="931" w:type="dxa"/>
          </w:tcPr>
          <w:p w14:paraId="5CF643C3" w14:textId="77777777" w:rsidR="006F4A8D" w:rsidRPr="005B0664" w:rsidRDefault="006F4A8D" w:rsidP="00FC347C">
            <w:pPr>
              <w:pStyle w:val="Maztabela"/>
            </w:pPr>
            <w:r w:rsidRPr="005B0664">
              <w:t>94,7</w:t>
            </w:r>
          </w:p>
        </w:tc>
        <w:tc>
          <w:tcPr>
            <w:tcW w:w="931" w:type="dxa"/>
          </w:tcPr>
          <w:p w14:paraId="6E927BA9" w14:textId="77777777" w:rsidR="006F4A8D" w:rsidRPr="005B0664" w:rsidRDefault="006F4A8D">
            <w:pPr>
              <w:pStyle w:val="Maztabela"/>
            </w:pPr>
            <w:r w:rsidRPr="005B0664">
              <w:t>149,0</w:t>
            </w:r>
          </w:p>
        </w:tc>
        <w:tc>
          <w:tcPr>
            <w:tcW w:w="931" w:type="dxa"/>
          </w:tcPr>
          <w:p w14:paraId="049EEAD9" w14:textId="77777777" w:rsidR="006F4A8D" w:rsidRPr="005B0664" w:rsidRDefault="006F4A8D">
            <w:pPr>
              <w:pStyle w:val="Maztabela"/>
            </w:pPr>
            <w:r w:rsidRPr="005B0664">
              <w:t>91,0</w:t>
            </w:r>
          </w:p>
        </w:tc>
        <w:tc>
          <w:tcPr>
            <w:tcW w:w="931" w:type="dxa"/>
          </w:tcPr>
          <w:p w14:paraId="5FA44266" w14:textId="77777777" w:rsidR="006F4A8D" w:rsidRPr="005B0664" w:rsidRDefault="006F4A8D">
            <w:pPr>
              <w:pStyle w:val="Maztabela"/>
            </w:pPr>
            <w:r w:rsidRPr="005B0664">
              <w:t>95,5</w:t>
            </w:r>
          </w:p>
        </w:tc>
      </w:tr>
      <w:tr w:rsidR="006F4A8D" w:rsidRPr="005B0664" w14:paraId="5EE59900" w14:textId="77777777" w:rsidTr="008323CF">
        <w:tc>
          <w:tcPr>
            <w:tcW w:w="959" w:type="dxa"/>
          </w:tcPr>
          <w:p w14:paraId="3E785418" w14:textId="77777777" w:rsidR="006F4A8D" w:rsidRPr="005B0664" w:rsidRDefault="006F4A8D" w:rsidP="006F4A8D">
            <w:pPr>
              <w:jc w:val="center"/>
              <w:rPr>
                <w:color w:val="000000"/>
                <w:sz w:val="20"/>
                <w:szCs w:val="20"/>
              </w:rPr>
            </w:pPr>
            <w:r w:rsidRPr="005B0664">
              <w:rPr>
                <w:color w:val="000000"/>
                <w:sz w:val="20"/>
                <w:szCs w:val="20"/>
              </w:rPr>
              <w:t>10 05</w:t>
            </w:r>
          </w:p>
        </w:tc>
        <w:tc>
          <w:tcPr>
            <w:tcW w:w="3379" w:type="dxa"/>
          </w:tcPr>
          <w:p w14:paraId="293EED0B" w14:textId="77777777" w:rsidR="006F4A8D" w:rsidRPr="005B0664" w:rsidRDefault="006F4A8D" w:rsidP="006F4A8D">
            <w:pPr>
              <w:rPr>
                <w:color w:val="000000"/>
                <w:sz w:val="20"/>
                <w:szCs w:val="20"/>
              </w:rPr>
            </w:pPr>
            <w:r w:rsidRPr="005B0664">
              <w:rPr>
                <w:color w:val="000000"/>
                <w:sz w:val="20"/>
                <w:szCs w:val="20"/>
              </w:rPr>
              <w:t>Odpady z hutnictwa cynku</w:t>
            </w:r>
          </w:p>
        </w:tc>
        <w:tc>
          <w:tcPr>
            <w:tcW w:w="931" w:type="dxa"/>
          </w:tcPr>
          <w:p w14:paraId="6E188E0B" w14:textId="77777777" w:rsidR="006F4A8D" w:rsidRPr="005B0664" w:rsidRDefault="006F4A8D" w:rsidP="0064519B">
            <w:pPr>
              <w:pStyle w:val="Maztabela"/>
            </w:pPr>
            <w:r w:rsidRPr="005B0664">
              <w:t>340,7</w:t>
            </w:r>
          </w:p>
        </w:tc>
        <w:tc>
          <w:tcPr>
            <w:tcW w:w="931" w:type="dxa"/>
          </w:tcPr>
          <w:p w14:paraId="3F0E2E0A" w14:textId="77777777" w:rsidR="006F4A8D" w:rsidRPr="005B0664" w:rsidRDefault="006F4A8D" w:rsidP="00FC347C">
            <w:pPr>
              <w:pStyle w:val="Maztabela"/>
            </w:pPr>
            <w:r w:rsidRPr="005B0664">
              <w:t>409,7</w:t>
            </w:r>
          </w:p>
        </w:tc>
        <w:tc>
          <w:tcPr>
            <w:tcW w:w="931" w:type="dxa"/>
          </w:tcPr>
          <w:p w14:paraId="1E08FACB" w14:textId="77777777" w:rsidR="006F4A8D" w:rsidRPr="005B0664" w:rsidRDefault="006F4A8D">
            <w:pPr>
              <w:pStyle w:val="Maztabela"/>
            </w:pPr>
            <w:r w:rsidRPr="005B0664">
              <w:t>372,9</w:t>
            </w:r>
          </w:p>
        </w:tc>
        <w:tc>
          <w:tcPr>
            <w:tcW w:w="931" w:type="dxa"/>
          </w:tcPr>
          <w:p w14:paraId="598A0A52" w14:textId="77777777" w:rsidR="006F4A8D" w:rsidRPr="005B0664" w:rsidRDefault="006F4A8D">
            <w:pPr>
              <w:pStyle w:val="Maztabela"/>
            </w:pPr>
            <w:r w:rsidRPr="005B0664">
              <w:t>387,1</w:t>
            </w:r>
          </w:p>
        </w:tc>
        <w:tc>
          <w:tcPr>
            <w:tcW w:w="931" w:type="dxa"/>
          </w:tcPr>
          <w:p w14:paraId="1FBADE0F" w14:textId="77777777" w:rsidR="006F4A8D" w:rsidRPr="005B0664" w:rsidRDefault="006F4A8D">
            <w:pPr>
              <w:pStyle w:val="Maztabela"/>
            </w:pPr>
            <w:r w:rsidRPr="005B0664">
              <w:t>390,3</w:t>
            </w:r>
          </w:p>
        </w:tc>
      </w:tr>
      <w:tr w:rsidR="006F4A8D" w:rsidRPr="005B0664" w14:paraId="3FBDFD86" w14:textId="77777777" w:rsidTr="008323CF">
        <w:tc>
          <w:tcPr>
            <w:tcW w:w="959" w:type="dxa"/>
          </w:tcPr>
          <w:p w14:paraId="292B6DA4" w14:textId="77777777" w:rsidR="006F4A8D" w:rsidRPr="005B0664" w:rsidRDefault="006F4A8D" w:rsidP="006F4A8D">
            <w:pPr>
              <w:jc w:val="center"/>
              <w:rPr>
                <w:color w:val="000000"/>
                <w:sz w:val="20"/>
                <w:szCs w:val="20"/>
              </w:rPr>
            </w:pPr>
            <w:r w:rsidRPr="005B0664">
              <w:rPr>
                <w:color w:val="000000"/>
                <w:sz w:val="20"/>
                <w:szCs w:val="20"/>
              </w:rPr>
              <w:t>10 06</w:t>
            </w:r>
          </w:p>
        </w:tc>
        <w:tc>
          <w:tcPr>
            <w:tcW w:w="3379" w:type="dxa"/>
          </w:tcPr>
          <w:p w14:paraId="021A01DA" w14:textId="77777777" w:rsidR="006F4A8D" w:rsidRPr="005B0664" w:rsidRDefault="006F4A8D" w:rsidP="006F4A8D">
            <w:pPr>
              <w:rPr>
                <w:color w:val="000000"/>
                <w:sz w:val="20"/>
                <w:szCs w:val="20"/>
              </w:rPr>
            </w:pPr>
            <w:r w:rsidRPr="005B0664">
              <w:rPr>
                <w:color w:val="000000"/>
                <w:sz w:val="20"/>
                <w:szCs w:val="20"/>
              </w:rPr>
              <w:t>Odpady z hutnictwa miedzi</w:t>
            </w:r>
          </w:p>
        </w:tc>
        <w:tc>
          <w:tcPr>
            <w:tcW w:w="931" w:type="dxa"/>
          </w:tcPr>
          <w:p w14:paraId="3AC5B06F" w14:textId="77777777" w:rsidR="006F4A8D" w:rsidRPr="005B0664" w:rsidRDefault="006F4A8D" w:rsidP="0064519B">
            <w:pPr>
              <w:pStyle w:val="Maztabela"/>
            </w:pPr>
            <w:r w:rsidRPr="005B0664">
              <w:t>1 453,7</w:t>
            </w:r>
          </w:p>
        </w:tc>
        <w:tc>
          <w:tcPr>
            <w:tcW w:w="931" w:type="dxa"/>
          </w:tcPr>
          <w:p w14:paraId="4D0E5A8F" w14:textId="77777777" w:rsidR="006F4A8D" w:rsidRPr="005B0664" w:rsidRDefault="006F4A8D" w:rsidP="00FC347C">
            <w:pPr>
              <w:pStyle w:val="Maztabela"/>
            </w:pPr>
            <w:r w:rsidRPr="005B0664">
              <w:t>1 309,3</w:t>
            </w:r>
          </w:p>
        </w:tc>
        <w:tc>
          <w:tcPr>
            <w:tcW w:w="931" w:type="dxa"/>
          </w:tcPr>
          <w:p w14:paraId="3AB4EE53" w14:textId="77777777" w:rsidR="006F4A8D" w:rsidRPr="005B0664" w:rsidRDefault="006F4A8D">
            <w:pPr>
              <w:pStyle w:val="Maztabela"/>
            </w:pPr>
            <w:r w:rsidRPr="005B0664">
              <w:t>1 133,4</w:t>
            </w:r>
          </w:p>
        </w:tc>
        <w:tc>
          <w:tcPr>
            <w:tcW w:w="931" w:type="dxa"/>
          </w:tcPr>
          <w:p w14:paraId="4A27BFD7" w14:textId="77777777" w:rsidR="006F4A8D" w:rsidRPr="005B0664" w:rsidRDefault="006F4A8D">
            <w:pPr>
              <w:pStyle w:val="Maztabela"/>
            </w:pPr>
            <w:r w:rsidRPr="005B0664">
              <w:t>1 042,2</w:t>
            </w:r>
          </w:p>
        </w:tc>
        <w:tc>
          <w:tcPr>
            <w:tcW w:w="931" w:type="dxa"/>
          </w:tcPr>
          <w:p w14:paraId="71F78534" w14:textId="77777777" w:rsidR="006F4A8D" w:rsidRPr="005B0664" w:rsidRDefault="006F4A8D">
            <w:pPr>
              <w:pStyle w:val="Maztabela"/>
            </w:pPr>
            <w:r w:rsidRPr="005B0664">
              <w:t>1 072,8</w:t>
            </w:r>
          </w:p>
        </w:tc>
      </w:tr>
      <w:tr w:rsidR="006F4A8D" w:rsidRPr="005B0664" w14:paraId="2074A4BE" w14:textId="77777777" w:rsidTr="008323CF">
        <w:tc>
          <w:tcPr>
            <w:tcW w:w="959" w:type="dxa"/>
          </w:tcPr>
          <w:p w14:paraId="76B3CB3A" w14:textId="77777777" w:rsidR="006F4A8D" w:rsidRPr="005B0664" w:rsidRDefault="006F4A8D" w:rsidP="006F4A8D">
            <w:pPr>
              <w:jc w:val="center"/>
              <w:rPr>
                <w:color w:val="000000"/>
                <w:sz w:val="20"/>
                <w:szCs w:val="20"/>
              </w:rPr>
            </w:pPr>
            <w:r w:rsidRPr="005B0664">
              <w:rPr>
                <w:color w:val="000000"/>
                <w:sz w:val="20"/>
                <w:szCs w:val="20"/>
              </w:rPr>
              <w:t>10 07</w:t>
            </w:r>
          </w:p>
        </w:tc>
        <w:tc>
          <w:tcPr>
            <w:tcW w:w="3379" w:type="dxa"/>
          </w:tcPr>
          <w:p w14:paraId="6A887032" w14:textId="77777777" w:rsidR="006F4A8D" w:rsidRPr="005B0664" w:rsidRDefault="006F4A8D" w:rsidP="006F4A8D">
            <w:pPr>
              <w:rPr>
                <w:color w:val="000000"/>
                <w:sz w:val="20"/>
                <w:szCs w:val="20"/>
              </w:rPr>
            </w:pPr>
            <w:r w:rsidRPr="005B0664">
              <w:rPr>
                <w:color w:val="000000"/>
                <w:sz w:val="20"/>
                <w:szCs w:val="20"/>
              </w:rPr>
              <w:t>Odpady z hutnictwa srebra, złota i platyny</w:t>
            </w:r>
          </w:p>
        </w:tc>
        <w:tc>
          <w:tcPr>
            <w:tcW w:w="931" w:type="dxa"/>
          </w:tcPr>
          <w:p w14:paraId="0F451F62" w14:textId="77777777" w:rsidR="006F4A8D" w:rsidRPr="005B0664" w:rsidRDefault="006F4A8D" w:rsidP="0064519B">
            <w:pPr>
              <w:pStyle w:val="Maztabela"/>
            </w:pPr>
            <w:r w:rsidRPr="005B0664">
              <w:t>0,015</w:t>
            </w:r>
          </w:p>
        </w:tc>
        <w:tc>
          <w:tcPr>
            <w:tcW w:w="931" w:type="dxa"/>
          </w:tcPr>
          <w:p w14:paraId="69D1B7AF" w14:textId="77777777" w:rsidR="006F4A8D" w:rsidRPr="005B0664" w:rsidRDefault="006F4A8D" w:rsidP="00FC347C">
            <w:pPr>
              <w:pStyle w:val="Maztabela"/>
            </w:pPr>
            <w:r w:rsidRPr="005B0664">
              <w:t>0,010</w:t>
            </w:r>
          </w:p>
        </w:tc>
        <w:tc>
          <w:tcPr>
            <w:tcW w:w="931" w:type="dxa"/>
          </w:tcPr>
          <w:p w14:paraId="2D80A08C" w14:textId="77777777" w:rsidR="006F4A8D" w:rsidRPr="005B0664" w:rsidRDefault="006F4A8D">
            <w:pPr>
              <w:pStyle w:val="Maztabela"/>
            </w:pPr>
            <w:r w:rsidRPr="005B0664">
              <w:t>0,009</w:t>
            </w:r>
          </w:p>
        </w:tc>
        <w:tc>
          <w:tcPr>
            <w:tcW w:w="931" w:type="dxa"/>
          </w:tcPr>
          <w:p w14:paraId="3A9BEAE2" w14:textId="77777777" w:rsidR="006F4A8D" w:rsidRPr="005B0664" w:rsidRDefault="006F4A8D">
            <w:pPr>
              <w:pStyle w:val="Maztabela"/>
            </w:pPr>
            <w:r w:rsidRPr="005B0664">
              <w:t>0,005</w:t>
            </w:r>
          </w:p>
        </w:tc>
        <w:tc>
          <w:tcPr>
            <w:tcW w:w="931" w:type="dxa"/>
          </w:tcPr>
          <w:p w14:paraId="0A8EB9A5" w14:textId="77777777" w:rsidR="006F4A8D" w:rsidRPr="005B0664" w:rsidRDefault="006F4A8D">
            <w:pPr>
              <w:pStyle w:val="Maztabela"/>
            </w:pPr>
            <w:r w:rsidRPr="005B0664">
              <w:t>0,007</w:t>
            </w:r>
          </w:p>
        </w:tc>
      </w:tr>
      <w:tr w:rsidR="006F4A8D" w:rsidRPr="005B0664" w14:paraId="1FE20574" w14:textId="77777777" w:rsidTr="008323CF">
        <w:tc>
          <w:tcPr>
            <w:tcW w:w="959" w:type="dxa"/>
          </w:tcPr>
          <w:p w14:paraId="35E0D089" w14:textId="77777777" w:rsidR="006F4A8D" w:rsidRPr="005B0664" w:rsidRDefault="006F4A8D" w:rsidP="006F4A8D">
            <w:pPr>
              <w:jc w:val="center"/>
              <w:rPr>
                <w:color w:val="000000"/>
                <w:sz w:val="20"/>
                <w:szCs w:val="20"/>
              </w:rPr>
            </w:pPr>
            <w:r w:rsidRPr="005B0664">
              <w:rPr>
                <w:color w:val="000000"/>
                <w:sz w:val="20"/>
                <w:szCs w:val="20"/>
              </w:rPr>
              <w:t>10 08</w:t>
            </w:r>
          </w:p>
        </w:tc>
        <w:tc>
          <w:tcPr>
            <w:tcW w:w="3379" w:type="dxa"/>
          </w:tcPr>
          <w:p w14:paraId="0CACE480" w14:textId="77777777" w:rsidR="006F4A8D" w:rsidRPr="005B0664" w:rsidRDefault="006F4A8D" w:rsidP="006F4A8D">
            <w:pPr>
              <w:rPr>
                <w:color w:val="000000"/>
                <w:sz w:val="20"/>
                <w:szCs w:val="20"/>
              </w:rPr>
            </w:pPr>
            <w:r w:rsidRPr="005B0664">
              <w:rPr>
                <w:color w:val="000000"/>
                <w:sz w:val="20"/>
                <w:szCs w:val="20"/>
              </w:rPr>
              <w:t>Odpady z hutnictwa pozostałych metali nieżelaznych</w:t>
            </w:r>
          </w:p>
        </w:tc>
        <w:tc>
          <w:tcPr>
            <w:tcW w:w="931" w:type="dxa"/>
          </w:tcPr>
          <w:p w14:paraId="5FC6B5F9" w14:textId="77777777" w:rsidR="006F4A8D" w:rsidRPr="005B0664" w:rsidRDefault="006F4A8D" w:rsidP="0064519B">
            <w:pPr>
              <w:pStyle w:val="Maztabela"/>
            </w:pPr>
            <w:r w:rsidRPr="005B0664">
              <w:t>8,3</w:t>
            </w:r>
          </w:p>
        </w:tc>
        <w:tc>
          <w:tcPr>
            <w:tcW w:w="931" w:type="dxa"/>
          </w:tcPr>
          <w:p w14:paraId="6540097D" w14:textId="77777777" w:rsidR="006F4A8D" w:rsidRPr="005B0664" w:rsidRDefault="006F4A8D" w:rsidP="00FC347C">
            <w:pPr>
              <w:pStyle w:val="Maztabela"/>
            </w:pPr>
            <w:r w:rsidRPr="005B0664">
              <w:t>7,9</w:t>
            </w:r>
          </w:p>
        </w:tc>
        <w:tc>
          <w:tcPr>
            <w:tcW w:w="931" w:type="dxa"/>
          </w:tcPr>
          <w:p w14:paraId="64B90029" w14:textId="77777777" w:rsidR="006F4A8D" w:rsidRPr="005B0664" w:rsidRDefault="006F4A8D">
            <w:pPr>
              <w:pStyle w:val="Maztabela"/>
            </w:pPr>
            <w:r w:rsidRPr="005B0664">
              <w:t>8,1</w:t>
            </w:r>
          </w:p>
        </w:tc>
        <w:tc>
          <w:tcPr>
            <w:tcW w:w="931" w:type="dxa"/>
          </w:tcPr>
          <w:p w14:paraId="2848197C" w14:textId="77777777" w:rsidR="006F4A8D" w:rsidRPr="005B0664" w:rsidRDefault="006F4A8D">
            <w:pPr>
              <w:pStyle w:val="Maztabela"/>
            </w:pPr>
            <w:r w:rsidRPr="005B0664">
              <w:t>8,3</w:t>
            </w:r>
          </w:p>
        </w:tc>
        <w:tc>
          <w:tcPr>
            <w:tcW w:w="931" w:type="dxa"/>
          </w:tcPr>
          <w:p w14:paraId="710675CC" w14:textId="77777777" w:rsidR="006F4A8D" w:rsidRPr="005B0664" w:rsidRDefault="006F4A8D">
            <w:pPr>
              <w:pStyle w:val="Maztabela"/>
            </w:pPr>
            <w:r w:rsidRPr="005B0664">
              <w:t>8,1</w:t>
            </w:r>
          </w:p>
        </w:tc>
      </w:tr>
      <w:tr w:rsidR="006F4A8D" w:rsidRPr="005B0664" w14:paraId="0B981CE1" w14:textId="77777777" w:rsidTr="008323CF">
        <w:tc>
          <w:tcPr>
            <w:tcW w:w="959" w:type="dxa"/>
          </w:tcPr>
          <w:p w14:paraId="3CF7EDCF" w14:textId="77777777" w:rsidR="006F4A8D" w:rsidRPr="005B0664" w:rsidRDefault="006F4A8D" w:rsidP="006F4A8D">
            <w:pPr>
              <w:jc w:val="center"/>
              <w:rPr>
                <w:color w:val="000000"/>
                <w:sz w:val="20"/>
                <w:szCs w:val="20"/>
              </w:rPr>
            </w:pPr>
            <w:r w:rsidRPr="005B0664">
              <w:rPr>
                <w:color w:val="000000"/>
                <w:sz w:val="20"/>
                <w:szCs w:val="20"/>
              </w:rPr>
              <w:t>10 09</w:t>
            </w:r>
          </w:p>
        </w:tc>
        <w:tc>
          <w:tcPr>
            <w:tcW w:w="3379" w:type="dxa"/>
          </w:tcPr>
          <w:p w14:paraId="0E6B00A9" w14:textId="77777777" w:rsidR="006F4A8D" w:rsidRPr="005B0664" w:rsidRDefault="006F4A8D" w:rsidP="006F4A8D">
            <w:pPr>
              <w:rPr>
                <w:color w:val="000000"/>
                <w:sz w:val="20"/>
                <w:szCs w:val="20"/>
              </w:rPr>
            </w:pPr>
            <w:r w:rsidRPr="005B0664">
              <w:rPr>
                <w:color w:val="000000"/>
                <w:sz w:val="20"/>
                <w:szCs w:val="20"/>
              </w:rPr>
              <w:t>Odpady z odlewnictwa żelaza</w:t>
            </w:r>
          </w:p>
        </w:tc>
        <w:tc>
          <w:tcPr>
            <w:tcW w:w="931" w:type="dxa"/>
          </w:tcPr>
          <w:p w14:paraId="3A04FA6F" w14:textId="77777777" w:rsidR="006F4A8D" w:rsidRPr="005B0664" w:rsidRDefault="006F4A8D" w:rsidP="0064519B">
            <w:pPr>
              <w:pStyle w:val="Maztabela"/>
            </w:pPr>
            <w:r w:rsidRPr="005B0664">
              <w:t>478,9</w:t>
            </w:r>
          </w:p>
        </w:tc>
        <w:tc>
          <w:tcPr>
            <w:tcW w:w="931" w:type="dxa"/>
          </w:tcPr>
          <w:p w14:paraId="6C084026" w14:textId="77777777" w:rsidR="006F4A8D" w:rsidRPr="005B0664" w:rsidRDefault="006F4A8D" w:rsidP="00FC347C">
            <w:pPr>
              <w:pStyle w:val="Maztabela"/>
            </w:pPr>
            <w:r w:rsidRPr="005B0664">
              <w:t>740,5</w:t>
            </w:r>
          </w:p>
        </w:tc>
        <w:tc>
          <w:tcPr>
            <w:tcW w:w="931" w:type="dxa"/>
          </w:tcPr>
          <w:p w14:paraId="1391EB1E" w14:textId="77777777" w:rsidR="006F4A8D" w:rsidRPr="005B0664" w:rsidRDefault="006F4A8D">
            <w:pPr>
              <w:pStyle w:val="Maztabela"/>
            </w:pPr>
            <w:r w:rsidRPr="005B0664">
              <w:t>1 359,1</w:t>
            </w:r>
          </w:p>
        </w:tc>
        <w:tc>
          <w:tcPr>
            <w:tcW w:w="931" w:type="dxa"/>
          </w:tcPr>
          <w:p w14:paraId="5FF5945F" w14:textId="77777777" w:rsidR="006F4A8D" w:rsidRPr="005B0664" w:rsidRDefault="006F4A8D">
            <w:pPr>
              <w:pStyle w:val="Maztabela"/>
            </w:pPr>
            <w:r w:rsidRPr="005B0664">
              <w:t>686,7</w:t>
            </w:r>
          </w:p>
        </w:tc>
        <w:tc>
          <w:tcPr>
            <w:tcW w:w="931" w:type="dxa"/>
          </w:tcPr>
          <w:p w14:paraId="6B49DC5F" w14:textId="77777777" w:rsidR="006F4A8D" w:rsidRPr="005B0664" w:rsidRDefault="006F4A8D">
            <w:pPr>
              <w:pStyle w:val="Maztabela"/>
            </w:pPr>
            <w:r w:rsidRPr="005B0664">
              <w:t>1112,8</w:t>
            </w:r>
          </w:p>
        </w:tc>
      </w:tr>
      <w:tr w:rsidR="006F4A8D" w:rsidRPr="005B0664" w14:paraId="340840C9" w14:textId="77777777" w:rsidTr="008323CF">
        <w:tc>
          <w:tcPr>
            <w:tcW w:w="959" w:type="dxa"/>
          </w:tcPr>
          <w:p w14:paraId="65989AA9" w14:textId="77777777" w:rsidR="006F4A8D" w:rsidRPr="005B0664" w:rsidRDefault="006F4A8D" w:rsidP="006F4A8D">
            <w:pPr>
              <w:jc w:val="center"/>
              <w:rPr>
                <w:color w:val="000000"/>
                <w:sz w:val="20"/>
                <w:szCs w:val="20"/>
              </w:rPr>
            </w:pPr>
            <w:r w:rsidRPr="005B0664">
              <w:rPr>
                <w:color w:val="000000"/>
                <w:sz w:val="20"/>
                <w:szCs w:val="20"/>
              </w:rPr>
              <w:t>10 10</w:t>
            </w:r>
          </w:p>
        </w:tc>
        <w:tc>
          <w:tcPr>
            <w:tcW w:w="3379" w:type="dxa"/>
          </w:tcPr>
          <w:p w14:paraId="2A7224B4" w14:textId="77777777" w:rsidR="006F4A8D" w:rsidRPr="005B0664" w:rsidRDefault="006F4A8D" w:rsidP="006F4A8D">
            <w:pPr>
              <w:rPr>
                <w:color w:val="000000"/>
                <w:sz w:val="20"/>
                <w:szCs w:val="20"/>
              </w:rPr>
            </w:pPr>
            <w:r w:rsidRPr="005B0664">
              <w:rPr>
                <w:color w:val="000000"/>
                <w:sz w:val="20"/>
                <w:szCs w:val="20"/>
              </w:rPr>
              <w:t>Odpady z odlewnictwa metali nieżelaznych</w:t>
            </w:r>
          </w:p>
        </w:tc>
        <w:tc>
          <w:tcPr>
            <w:tcW w:w="931" w:type="dxa"/>
          </w:tcPr>
          <w:p w14:paraId="77F6E906" w14:textId="77777777" w:rsidR="006F4A8D" w:rsidRPr="005B0664" w:rsidRDefault="006F4A8D" w:rsidP="0064519B">
            <w:pPr>
              <w:pStyle w:val="Maztabela"/>
            </w:pPr>
            <w:r w:rsidRPr="005B0664">
              <w:t>134,8</w:t>
            </w:r>
          </w:p>
        </w:tc>
        <w:tc>
          <w:tcPr>
            <w:tcW w:w="931" w:type="dxa"/>
          </w:tcPr>
          <w:p w14:paraId="56569100" w14:textId="77777777" w:rsidR="006F4A8D" w:rsidRPr="005B0664" w:rsidRDefault="006F4A8D" w:rsidP="00FC347C">
            <w:pPr>
              <w:pStyle w:val="Maztabela"/>
            </w:pPr>
            <w:r w:rsidRPr="005B0664">
              <w:t>146,6</w:t>
            </w:r>
          </w:p>
        </w:tc>
        <w:tc>
          <w:tcPr>
            <w:tcW w:w="931" w:type="dxa"/>
          </w:tcPr>
          <w:p w14:paraId="520596B9" w14:textId="77777777" w:rsidR="006F4A8D" w:rsidRPr="005B0664" w:rsidRDefault="006F4A8D">
            <w:pPr>
              <w:pStyle w:val="Maztabela"/>
            </w:pPr>
            <w:r w:rsidRPr="005B0664">
              <w:t>161,6</w:t>
            </w:r>
          </w:p>
        </w:tc>
        <w:tc>
          <w:tcPr>
            <w:tcW w:w="931" w:type="dxa"/>
          </w:tcPr>
          <w:p w14:paraId="3B741C5C" w14:textId="77777777" w:rsidR="006F4A8D" w:rsidRPr="005B0664" w:rsidRDefault="006F4A8D">
            <w:pPr>
              <w:pStyle w:val="Maztabela"/>
            </w:pPr>
            <w:r w:rsidRPr="005B0664">
              <w:t>180,3</w:t>
            </w:r>
          </w:p>
        </w:tc>
        <w:tc>
          <w:tcPr>
            <w:tcW w:w="931" w:type="dxa"/>
          </w:tcPr>
          <w:p w14:paraId="7070D780" w14:textId="77777777" w:rsidR="006F4A8D" w:rsidRPr="005B0664" w:rsidRDefault="006F4A8D">
            <w:pPr>
              <w:pStyle w:val="Maztabela"/>
            </w:pPr>
            <w:r w:rsidRPr="005B0664">
              <w:t>141,4</w:t>
            </w:r>
          </w:p>
        </w:tc>
      </w:tr>
      <w:tr w:rsidR="006F4A8D" w:rsidRPr="005B0664" w14:paraId="3DD62CB0" w14:textId="77777777" w:rsidTr="008323CF">
        <w:tc>
          <w:tcPr>
            <w:tcW w:w="959" w:type="dxa"/>
          </w:tcPr>
          <w:p w14:paraId="3BAA3F74" w14:textId="77777777" w:rsidR="006F4A8D" w:rsidRPr="005B0664" w:rsidRDefault="006F4A8D" w:rsidP="006F4A8D">
            <w:pPr>
              <w:jc w:val="center"/>
              <w:rPr>
                <w:color w:val="000000"/>
                <w:sz w:val="20"/>
                <w:szCs w:val="20"/>
              </w:rPr>
            </w:pPr>
            <w:r w:rsidRPr="005B0664">
              <w:rPr>
                <w:color w:val="000000"/>
                <w:sz w:val="20"/>
                <w:szCs w:val="20"/>
              </w:rPr>
              <w:t>10 11</w:t>
            </w:r>
          </w:p>
        </w:tc>
        <w:tc>
          <w:tcPr>
            <w:tcW w:w="3379" w:type="dxa"/>
          </w:tcPr>
          <w:p w14:paraId="0D511637" w14:textId="77777777" w:rsidR="006F4A8D" w:rsidRPr="005B0664" w:rsidRDefault="006F4A8D" w:rsidP="006F4A8D">
            <w:pPr>
              <w:rPr>
                <w:color w:val="000000"/>
                <w:sz w:val="20"/>
                <w:szCs w:val="20"/>
              </w:rPr>
            </w:pPr>
            <w:r w:rsidRPr="005B0664">
              <w:rPr>
                <w:color w:val="000000"/>
                <w:sz w:val="20"/>
                <w:szCs w:val="20"/>
              </w:rPr>
              <w:t>Odpady z hutnictwa szkła</w:t>
            </w:r>
          </w:p>
        </w:tc>
        <w:tc>
          <w:tcPr>
            <w:tcW w:w="931" w:type="dxa"/>
          </w:tcPr>
          <w:p w14:paraId="7ACE03FC" w14:textId="77777777" w:rsidR="006F4A8D" w:rsidRPr="005B0664" w:rsidRDefault="006F4A8D" w:rsidP="0064519B">
            <w:pPr>
              <w:pStyle w:val="Maztabela"/>
            </w:pPr>
            <w:r w:rsidRPr="005B0664">
              <w:t>217,4</w:t>
            </w:r>
          </w:p>
        </w:tc>
        <w:tc>
          <w:tcPr>
            <w:tcW w:w="931" w:type="dxa"/>
          </w:tcPr>
          <w:p w14:paraId="4C7BC9BD" w14:textId="77777777" w:rsidR="006F4A8D" w:rsidRPr="005B0664" w:rsidRDefault="006F4A8D" w:rsidP="00FC347C">
            <w:pPr>
              <w:pStyle w:val="Maztabela"/>
            </w:pPr>
            <w:r w:rsidRPr="005B0664">
              <w:t>239,1</w:t>
            </w:r>
          </w:p>
        </w:tc>
        <w:tc>
          <w:tcPr>
            <w:tcW w:w="931" w:type="dxa"/>
          </w:tcPr>
          <w:p w14:paraId="43F746C7" w14:textId="77777777" w:rsidR="006F4A8D" w:rsidRPr="005B0664" w:rsidRDefault="006F4A8D">
            <w:pPr>
              <w:pStyle w:val="Maztabela"/>
            </w:pPr>
            <w:r w:rsidRPr="005B0664">
              <w:t>272,8</w:t>
            </w:r>
          </w:p>
        </w:tc>
        <w:tc>
          <w:tcPr>
            <w:tcW w:w="931" w:type="dxa"/>
          </w:tcPr>
          <w:p w14:paraId="00632873" w14:textId="77777777" w:rsidR="006F4A8D" w:rsidRPr="005B0664" w:rsidRDefault="006F4A8D">
            <w:pPr>
              <w:pStyle w:val="Maztabela"/>
            </w:pPr>
            <w:r w:rsidRPr="005B0664">
              <w:t>270,6</w:t>
            </w:r>
          </w:p>
        </w:tc>
        <w:tc>
          <w:tcPr>
            <w:tcW w:w="931" w:type="dxa"/>
          </w:tcPr>
          <w:p w14:paraId="77136352" w14:textId="77777777" w:rsidR="006F4A8D" w:rsidRPr="005B0664" w:rsidRDefault="006F4A8D">
            <w:pPr>
              <w:pStyle w:val="Maztabela"/>
            </w:pPr>
            <w:r w:rsidRPr="005B0664">
              <w:t>346,5</w:t>
            </w:r>
          </w:p>
        </w:tc>
      </w:tr>
      <w:tr w:rsidR="006F4A8D" w:rsidRPr="005B0664" w14:paraId="745E2201" w14:textId="77777777" w:rsidTr="008323CF">
        <w:tc>
          <w:tcPr>
            <w:tcW w:w="959" w:type="dxa"/>
          </w:tcPr>
          <w:p w14:paraId="5C7D3361" w14:textId="77777777" w:rsidR="006F4A8D" w:rsidRPr="005B0664" w:rsidRDefault="006F4A8D" w:rsidP="006F4A8D">
            <w:pPr>
              <w:jc w:val="center"/>
              <w:rPr>
                <w:color w:val="000000"/>
                <w:sz w:val="20"/>
                <w:szCs w:val="20"/>
              </w:rPr>
            </w:pPr>
            <w:r w:rsidRPr="005B0664">
              <w:rPr>
                <w:color w:val="000000"/>
                <w:sz w:val="20"/>
                <w:szCs w:val="20"/>
              </w:rPr>
              <w:t>10 12</w:t>
            </w:r>
          </w:p>
        </w:tc>
        <w:tc>
          <w:tcPr>
            <w:tcW w:w="3379" w:type="dxa"/>
          </w:tcPr>
          <w:p w14:paraId="4A28E91A" w14:textId="77777777" w:rsidR="006F4A8D" w:rsidRPr="005B0664" w:rsidRDefault="006F4A8D" w:rsidP="006F4A8D">
            <w:pPr>
              <w:rPr>
                <w:color w:val="000000"/>
                <w:sz w:val="20"/>
                <w:szCs w:val="20"/>
              </w:rPr>
            </w:pPr>
            <w:r w:rsidRPr="005B0664">
              <w:rPr>
                <w:color w:val="000000"/>
                <w:sz w:val="20"/>
                <w:szCs w:val="20"/>
              </w:rPr>
              <w:t>Odpady z produkcji ceramiki budowlanej, szlachetnej i ogniotrwałej</w:t>
            </w:r>
          </w:p>
        </w:tc>
        <w:tc>
          <w:tcPr>
            <w:tcW w:w="931" w:type="dxa"/>
          </w:tcPr>
          <w:p w14:paraId="1E83749F" w14:textId="77777777" w:rsidR="006F4A8D" w:rsidRPr="005B0664" w:rsidRDefault="006F4A8D" w:rsidP="0064519B">
            <w:pPr>
              <w:pStyle w:val="Maztabela"/>
            </w:pPr>
            <w:r w:rsidRPr="005B0664">
              <w:t>359,0</w:t>
            </w:r>
          </w:p>
        </w:tc>
        <w:tc>
          <w:tcPr>
            <w:tcW w:w="931" w:type="dxa"/>
          </w:tcPr>
          <w:p w14:paraId="341DBA00" w14:textId="77777777" w:rsidR="006F4A8D" w:rsidRPr="005B0664" w:rsidRDefault="006F4A8D" w:rsidP="00FC347C">
            <w:pPr>
              <w:pStyle w:val="Maztabela"/>
            </w:pPr>
            <w:r w:rsidRPr="005B0664">
              <w:t>350,0</w:t>
            </w:r>
          </w:p>
        </w:tc>
        <w:tc>
          <w:tcPr>
            <w:tcW w:w="931" w:type="dxa"/>
          </w:tcPr>
          <w:p w14:paraId="73755B5A" w14:textId="77777777" w:rsidR="006F4A8D" w:rsidRPr="005B0664" w:rsidRDefault="006F4A8D">
            <w:pPr>
              <w:pStyle w:val="Maztabela"/>
            </w:pPr>
            <w:r w:rsidRPr="005B0664">
              <w:t>355,9</w:t>
            </w:r>
          </w:p>
        </w:tc>
        <w:tc>
          <w:tcPr>
            <w:tcW w:w="931" w:type="dxa"/>
          </w:tcPr>
          <w:p w14:paraId="783E853A" w14:textId="77777777" w:rsidR="006F4A8D" w:rsidRPr="005B0664" w:rsidRDefault="006F4A8D">
            <w:pPr>
              <w:pStyle w:val="Maztabela"/>
            </w:pPr>
            <w:r w:rsidRPr="005B0664">
              <w:t>350,9</w:t>
            </w:r>
          </w:p>
        </w:tc>
        <w:tc>
          <w:tcPr>
            <w:tcW w:w="931" w:type="dxa"/>
          </w:tcPr>
          <w:p w14:paraId="1189F3E4" w14:textId="77777777" w:rsidR="006F4A8D" w:rsidRPr="005B0664" w:rsidRDefault="006F4A8D">
            <w:pPr>
              <w:pStyle w:val="Maztabela"/>
            </w:pPr>
            <w:r w:rsidRPr="005B0664">
              <w:t>362,0</w:t>
            </w:r>
          </w:p>
        </w:tc>
      </w:tr>
      <w:tr w:rsidR="006F4A8D" w:rsidRPr="005B0664" w14:paraId="40565BF6" w14:textId="77777777" w:rsidTr="008323CF">
        <w:tc>
          <w:tcPr>
            <w:tcW w:w="959" w:type="dxa"/>
          </w:tcPr>
          <w:p w14:paraId="5A4B78B2" w14:textId="77777777" w:rsidR="006F4A8D" w:rsidRPr="005B0664" w:rsidRDefault="006F4A8D" w:rsidP="006F4A8D">
            <w:pPr>
              <w:jc w:val="center"/>
              <w:rPr>
                <w:color w:val="000000"/>
                <w:sz w:val="20"/>
                <w:szCs w:val="20"/>
              </w:rPr>
            </w:pPr>
            <w:r w:rsidRPr="005B0664">
              <w:rPr>
                <w:color w:val="000000"/>
                <w:sz w:val="20"/>
                <w:szCs w:val="20"/>
              </w:rPr>
              <w:t>10 13</w:t>
            </w:r>
          </w:p>
        </w:tc>
        <w:tc>
          <w:tcPr>
            <w:tcW w:w="3379" w:type="dxa"/>
          </w:tcPr>
          <w:p w14:paraId="1C623A14" w14:textId="77777777" w:rsidR="006F4A8D" w:rsidRPr="005B0664" w:rsidRDefault="006F4A8D" w:rsidP="006F4A8D">
            <w:pPr>
              <w:rPr>
                <w:color w:val="000000"/>
                <w:sz w:val="20"/>
                <w:szCs w:val="20"/>
              </w:rPr>
            </w:pPr>
            <w:r w:rsidRPr="005B0664">
              <w:rPr>
                <w:color w:val="000000"/>
                <w:sz w:val="20"/>
                <w:szCs w:val="20"/>
              </w:rPr>
              <w:t>Odpady z produkcji spoiw mineralnych (w tym cementu, wapna i tynku) oraz wytworzonych z nich wyrobów</w:t>
            </w:r>
          </w:p>
        </w:tc>
        <w:tc>
          <w:tcPr>
            <w:tcW w:w="931" w:type="dxa"/>
          </w:tcPr>
          <w:p w14:paraId="7F5ADCF1" w14:textId="77777777" w:rsidR="006F4A8D" w:rsidRPr="005B0664" w:rsidRDefault="006F4A8D" w:rsidP="0064519B">
            <w:pPr>
              <w:pStyle w:val="Maztabela"/>
            </w:pPr>
            <w:r w:rsidRPr="005B0664">
              <w:t>321,8</w:t>
            </w:r>
          </w:p>
        </w:tc>
        <w:tc>
          <w:tcPr>
            <w:tcW w:w="931" w:type="dxa"/>
          </w:tcPr>
          <w:p w14:paraId="5BDAF4EC" w14:textId="77777777" w:rsidR="006F4A8D" w:rsidRPr="005B0664" w:rsidRDefault="006F4A8D" w:rsidP="00FC347C">
            <w:pPr>
              <w:pStyle w:val="Maztabela"/>
            </w:pPr>
            <w:r w:rsidRPr="005B0664">
              <w:t>345,8</w:t>
            </w:r>
          </w:p>
        </w:tc>
        <w:tc>
          <w:tcPr>
            <w:tcW w:w="931" w:type="dxa"/>
          </w:tcPr>
          <w:p w14:paraId="79F2E6CF" w14:textId="77777777" w:rsidR="006F4A8D" w:rsidRPr="005B0664" w:rsidRDefault="006F4A8D">
            <w:pPr>
              <w:pStyle w:val="Maztabela"/>
            </w:pPr>
            <w:r w:rsidRPr="005B0664">
              <w:t>397,9</w:t>
            </w:r>
          </w:p>
        </w:tc>
        <w:tc>
          <w:tcPr>
            <w:tcW w:w="931" w:type="dxa"/>
          </w:tcPr>
          <w:p w14:paraId="768D94AC" w14:textId="77777777" w:rsidR="006F4A8D" w:rsidRPr="005B0664" w:rsidRDefault="006F4A8D">
            <w:pPr>
              <w:pStyle w:val="Maztabela"/>
            </w:pPr>
            <w:r w:rsidRPr="005B0664">
              <w:t>378,5</w:t>
            </w:r>
          </w:p>
        </w:tc>
        <w:tc>
          <w:tcPr>
            <w:tcW w:w="931" w:type="dxa"/>
          </w:tcPr>
          <w:p w14:paraId="308D85E4" w14:textId="77777777" w:rsidR="006F4A8D" w:rsidRPr="005B0664" w:rsidRDefault="006F4A8D">
            <w:pPr>
              <w:pStyle w:val="Maztabela"/>
            </w:pPr>
            <w:r w:rsidRPr="005B0664">
              <w:t>436,1</w:t>
            </w:r>
          </w:p>
        </w:tc>
      </w:tr>
      <w:tr w:rsidR="006F4A8D" w:rsidRPr="005B0664" w14:paraId="388D53FC" w14:textId="77777777" w:rsidTr="008323CF">
        <w:tc>
          <w:tcPr>
            <w:tcW w:w="959" w:type="dxa"/>
          </w:tcPr>
          <w:p w14:paraId="4C12C7EE" w14:textId="77777777" w:rsidR="006F4A8D" w:rsidRPr="005B0664" w:rsidRDefault="006F4A8D" w:rsidP="006F4A8D">
            <w:pPr>
              <w:jc w:val="center"/>
              <w:rPr>
                <w:color w:val="000000"/>
                <w:sz w:val="20"/>
                <w:szCs w:val="20"/>
              </w:rPr>
            </w:pPr>
            <w:r w:rsidRPr="005B0664">
              <w:rPr>
                <w:color w:val="000000"/>
                <w:sz w:val="20"/>
                <w:szCs w:val="20"/>
              </w:rPr>
              <w:t>10 80</w:t>
            </w:r>
          </w:p>
        </w:tc>
        <w:tc>
          <w:tcPr>
            <w:tcW w:w="3379" w:type="dxa"/>
          </w:tcPr>
          <w:p w14:paraId="078CCDF4" w14:textId="77777777" w:rsidR="006F4A8D" w:rsidRPr="005B0664" w:rsidRDefault="006F4A8D" w:rsidP="006F4A8D">
            <w:pPr>
              <w:rPr>
                <w:color w:val="000000"/>
                <w:sz w:val="20"/>
                <w:szCs w:val="20"/>
              </w:rPr>
            </w:pPr>
            <w:r w:rsidRPr="005B0664">
              <w:rPr>
                <w:color w:val="000000"/>
                <w:sz w:val="20"/>
                <w:szCs w:val="20"/>
              </w:rPr>
              <w:t>Odpady z produkcji żelazostopów</w:t>
            </w:r>
          </w:p>
        </w:tc>
        <w:tc>
          <w:tcPr>
            <w:tcW w:w="931" w:type="dxa"/>
          </w:tcPr>
          <w:p w14:paraId="3FC5D0F9" w14:textId="77777777" w:rsidR="006F4A8D" w:rsidRPr="005B0664" w:rsidRDefault="006F4A8D" w:rsidP="0064519B">
            <w:pPr>
              <w:pStyle w:val="Maztabela"/>
            </w:pPr>
            <w:r w:rsidRPr="005B0664">
              <w:t>591,9</w:t>
            </w:r>
          </w:p>
        </w:tc>
        <w:tc>
          <w:tcPr>
            <w:tcW w:w="931" w:type="dxa"/>
          </w:tcPr>
          <w:p w14:paraId="22EEB74D" w14:textId="77777777" w:rsidR="006F4A8D" w:rsidRPr="005B0664" w:rsidRDefault="006F4A8D" w:rsidP="00FC347C">
            <w:pPr>
              <w:pStyle w:val="Maztabela"/>
            </w:pPr>
            <w:r w:rsidRPr="005B0664">
              <w:t>570,0</w:t>
            </w:r>
          </w:p>
        </w:tc>
        <w:tc>
          <w:tcPr>
            <w:tcW w:w="931" w:type="dxa"/>
          </w:tcPr>
          <w:p w14:paraId="3AFACC74" w14:textId="77777777" w:rsidR="006F4A8D" w:rsidRPr="005B0664" w:rsidRDefault="006F4A8D">
            <w:pPr>
              <w:pStyle w:val="Maztabela"/>
            </w:pPr>
            <w:r w:rsidRPr="005B0664">
              <w:t>607,6</w:t>
            </w:r>
          </w:p>
        </w:tc>
        <w:tc>
          <w:tcPr>
            <w:tcW w:w="931" w:type="dxa"/>
          </w:tcPr>
          <w:p w14:paraId="428262EB" w14:textId="77777777" w:rsidR="006F4A8D" w:rsidRPr="005B0664" w:rsidRDefault="006F4A8D">
            <w:pPr>
              <w:pStyle w:val="Maztabela"/>
            </w:pPr>
            <w:r w:rsidRPr="005B0664">
              <w:t>554,8</w:t>
            </w:r>
          </w:p>
        </w:tc>
        <w:tc>
          <w:tcPr>
            <w:tcW w:w="931" w:type="dxa"/>
          </w:tcPr>
          <w:p w14:paraId="1F19B6FA" w14:textId="77777777" w:rsidR="006F4A8D" w:rsidRPr="005B0664" w:rsidRDefault="006F4A8D">
            <w:pPr>
              <w:pStyle w:val="Maztabela"/>
            </w:pPr>
            <w:r w:rsidRPr="005B0664">
              <w:t>7,6</w:t>
            </w:r>
          </w:p>
        </w:tc>
      </w:tr>
      <w:tr w:rsidR="008323CF" w:rsidRPr="005B0664" w14:paraId="54801EC6" w14:textId="77777777" w:rsidTr="008F70B5">
        <w:tc>
          <w:tcPr>
            <w:tcW w:w="4338" w:type="dxa"/>
            <w:gridSpan w:val="2"/>
          </w:tcPr>
          <w:p w14:paraId="2ABEF37E" w14:textId="21139C76" w:rsidR="008323CF" w:rsidRPr="005B0664" w:rsidRDefault="008323CF" w:rsidP="008323CF">
            <w:pPr>
              <w:jc w:val="center"/>
              <w:rPr>
                <w:color w:val="000000"/>
                <w:sz w:val="20"/>
                <w:szCs w:val="20"/>
              </w:rPr>
            </w:pPr>
            <w:r w:rsidRPr="005B0664">
              <w:rPr>
                <w:b/>
                <w:color w:val="000000"/>
                <w:sz w:val="20"/>
                <w:szCs w:val="20"/>
              </w:rPr>
              <w:t>RAZEM</w:t>
            </w:r>
          </w:p>
        </w:tc>
        <w:tc>
          <w:tcPr>
            <w:tcW w:w="931" w:type="dxa"/>
          </w:tcPr>
          <w:p w14:paraId="7A8FE4B6" w14:textId="77777777" w:rsidR="008323CF" w:rsidRPr="008323CF" w:rsidRDefault="008323CF" w:rsidP="0064519B">
            <w:pPr>
              <w:pStyle w:val="Maztabela"/>
              <w:rPr>
                <w:b/>
                <w:bCs w:val="0"/>
              </w:rPr>
            </w:pPr>
            <w:r w:rsidRPr="008323CF">
              <w:rPr>
                <w:b/>
                <w:bCs w:val="0"/>
              </w:rPr>
              <w:t>33116,0</w:t>
            </w:r>
          </w:p>
        </w:tc>
        <w:tc>
          <w:tcPr>
            <w:tcW w:w="931" w:type="dxa"/>
          </w:tcPr>
          <w:p w14:paraId="7D46264E" w14:textId="77777777" w:rsidR="008323CF" w:rsidRPr="008323CF" w:rsidRDefault="008323CF" w:rsidP="00FC347C">
            <w:pPr>
              <w:pStyle w:val="Maztabela"/>
              <w:rPr>
                <w:b/>
                <w:bCs w:val="0"/>
              </w:rPr>
            </w:pPr>
            <w:r w:rsidRPr="008323CF">
              <w:rPr>
                <w:b/>
                <w:bCs w:val="0"/>
              </w:rPr>
              <w:t>33105,5</w:t>
            </w:r>
          </w:p>
        </w:tc>
        <w:tc>
          <w:tcPr>
            <w:tcW w:w="931" w:type="dxa"/>
          </w:tcPr>
          <w:p w14:paraId="073878D9" w14:textId="77777777" w:rsidR="008323CF" w:rsidRPr="008323CF" w:rsidRDefault="008323CF">
            <w:pPr>
              <w:pStyle w:val="Maztabela"/>
              <w:rPr>
                <w:b/>
                <w:bCs w:val="0"/>
              </w:rPr>
            </w:pPr>
            <w:r w:rsidRPr="008323CF">
              <w:rPr>
                <w:b/>
                <w:bCs w:val="0"/>
              </w:rPr>
              <w:t>32752,5</w:t>
            </w:r>
          </w:p>
        </w:tc>
        <w:tc>
          <w:tcPr>
            <w:tcW w:w="931" w:type="dxa"/>
          </w:tcPr>
          <w:p w14:paraId="1C80CFB6" w14:textId="77777777" w:rsidR="008323CF" w:rsidRPr="008323CF" w:rsidRDefault="008323CF">
            <w:pPr>
              <w:pStyle w:val="Maztabela"/>
              <w:rPr>
                <w:b/>
                <w:bCs w:val="0"/>
              </w:rPr>
            </w:pPr>
            <w:r w:rsidRPr="008323CF">
              <w:rPr>
                <w:b/>
                <w:bCs w:val="0"/>
              </w:rPr>
              <w:t>30871,7</w:t>
            </w:r>
          </w:p>
        </w:tc>
        <w:tc>
          <w:tcPr>
            <w:tcW w:w="931" w:type="dxa"/>
          </w:tcPr>
          <w:p w14:paraId="14AD3969" w14:textId="77777777" w:rsidR="008323CF" w:rsidRPr="008323CF" w:rsidRDefault="008323CF">
            <w:pPr>
              <w:pStyle w:val="Maztabela"/>
              <w:rPr>
                <w:b/>
                <w:bCs w:val="0"/>
              </w:rPr>
            </w:pPr>
            <w:r w:rsidRPr="008323CF">
              <w:rPr>
                <w:b/>
                <w:bCs w:val="0"/>
              </w:rPr>
              <w:t>29624,1</w:t>
            </w:r>
          </w:p>
        </w:tc>
      </w:tr>
    </w:tbl>
    <w:p w14:paraId="2CCDA00C" w14:textId="77777777" w:rsidR="006D0322" w:rsidRPr="003E7F2B" w:rsidRDefault="006D0322" w:rsidP="006D0322">
      <w:pPr>
        <w:jc w:val="both"/>
        <w:rPr>
          <w:sz w:val="20"/>
          <w:szCs w:val="20"/>
        </w:rPr>
      </w:pPr>
      <w:r w:rsidRPr="003E7F2B">
        <w:rPr>
          <w:sz w:val="20"/>
          <w:szCs w:val="20"/>
        </w:rPr>
        <w:t>Źródło: CSO</w:t>
      </w:r>
    </w:p>
    <w:p w14:paraId="725D21A8" w14:textId="2C496A05" w:rsidR="00A34271" w:rsidRPr="00A34271" w:rsidRDefault="00A34271" w:rsidP="00A34271">
      <w:pPr>
        <w:spacing w:before="120"/>
        <w:ind w:firstLine="425"/>
        <w:jc w:val="both"/>
        <w:rPr>
          <w:szCs w:val="22"/>
        </w:rPr>
      </w:pPr>
      <w:r w:rsidRPr="00A34271">
        <w:rPr>
          <w:szCs w:val="22"/>
        </w:rPr>
        <w:t>Masa odpadów innych niż niebezpieczne z grupy 10 w 2018 roku poddanych odzyskowi wyniosła 18,8 mln Mg ( 63,1% masy odpadów wytworzonych), a odpadów unieszkodliwionych ok. 10 mln Mg (33,6% masy). Wśród procesów odzysku dominujących jest udział procesu R5 – 80,4</w:t>
      </w:r>
      <w:r w:rsidR="00A60D08">
        <w:rPr>
          <w:szCs w:val="22"/>
        </w:rPr>
        <w:t xml:space="preserve">% masy odpadów odzyskiwanych. </w:t>
      </w:r>
      <w:r w:rsidRPr="00A34271">
        <w:rPr>
          <w:szCs w:val="22"/>
        </w:rPr>
        <w:t>Zwraca uwagę duży udział procesu R12 (12,9% masy odpadów poddanych odzyskowi), który jest procesem przygotowania do</w:t>
      </w:r>
      <w:r>
        <w:rPr>
          <w:szCs w:val="22"/>
        </w:rPr>
        <w:t xml:space="preserve"> właściwych procesów odzysku. </w:t>
      </w:r>
      <w:r w:rsidRPr="00A34271">
        <w:rPr>
          <w:szCs w:val="22"/>
        </w:rPr>
        <w:t xml:space="preserve">Składowaniu poddaje się ok. 9,6 mln Mg odpadów, tj. 96% masy odpadów unieszkodliwianych. </w:t>
      </w:r>
    </w:p>
    <w:p w14:paraId="79E1158D" w14:textId="77777777" w:rsidR="00A34271" w:rsidRPr="00A34271" w:rsidRDefault="00A34271" w:rsidP="00A34271">
      <w:pPr>
        <w:ind w:firstLine="426"/>
        <w:jc w:val="both"/>
        <w:rPr>
          <w:szCs w:val="22"/>
        </w:rPr>
      </w:pPr>
      <w:r w:rsidRPr="00A34271">
        <w:rPr>
          <w:szCs w:val="22"/>
        </w:rPr>
        <w:t>Należy ponadto zauważyć, że część wytwarzanych odpadów grupy 10 stanowią odpady wydobyte ze składowisk, dotyczy to m.in. żużli z hutnictwa żelaza i stali (10 02 01), żużli z hutnictwa miedzi (10 06 01) oraz żużli z hutnictwa  żelazostopów (10 80 03).</w:t>
      </w:r>
    </w:p>
    <w:p w14:paraId="7AED8BFE" w14:textId="516E2824" w:rsidR="00755DCB" w:rsidRDefault="00A810C5" w:rsidP="006F4A8D">
      <w:pPr>
        <w:ind w:firstLine="426"/>
        <w:jc w:val="both"/>
        <w:rPr>
          <w:szCs w:val="22"/>
        </w:rPr>
      </w:pPr>
      <w:r>
        <w:rPr>
          <w:szCs w:val="22"/>
        </w:rPr>
        <w:t>T</w:t>
      </w:r>
      <w:r w:rsidR="00A34271">
        <w:rPr>
          <w:szCs w:val="22"/>
        </w:rPr>
        <w:t xml:space="preserve">abele </w:t>
      </w:r>
      <w:r>
        <w:rPr>
          <w:szCs w:val="22"/>
        </w:rPr>
        <w:t xml:space="preserve">66 i 67 </w:t>
      </w:r>
      <w:r w:rsidR="00A34271" w:rsidRPr="00A34271">
        <w:rPr>
          <w:szCs w:val="22"/>
        </w:rPr>
        <w:t>zawierają dane dotyczące odzysku i unieszkodliwiania odpadów innych niż niebe</w:t>
      </w:r>
      <w:r w:rsidR="00755DCB">
        <w:rPr>
          <w:szCs w:val="22"/>
        </w:rPr>
        <w:t>zpieczne z grupy 10 w 2018 roku.</w:t>
      </w:r>
    </w:p>
    <w:p w14:paraId="1C187A87" w14:textId="77777777" w:rsidR="00755DCB" w:rsidRDefault="00755DCB" w:rsidP="00755DCB">
      <w:pPr>
        <w:jc w:val="both"/>
        <w:rPr>
          <w:szCs w:val="22"/>
        </w:rPr>
        <w:sectPr w:rsidR="00755DCB" w:rsidSect="00902187">
          <w:pgSz w:w="11906" w:h="16838"/>
          <w:pgMar w:top="1418" w:right="1418" w:bottom="1418" w:left="1418" w:header="709" w:footer="709" w:gutter="0"/>
          <w:cols w:space="708"/>
          <w:titlePg/>
          <w:docGrid w:linePitch="360"/>
        </w:sectPr>
      </w:pPr>
    </w:p>
    <w:p w14:paraId="064B92B3" w14:textId="0F67A13B" w:rsidR="00B50915" w:rsidRDefault="000D42F6" w:rsidP="000D42F6">
      <w:pPr>
        <w:pStyle w:val="Legenda"/>
        <w:rPr>
          <w:b w:val="0"/>
          <w:szCs w:val="22"/>
        </w:rPr>
      </w:pPr>
      <w:bookmarkStart w:id="137" w:name="_Toc100131576"/>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66</w:t>
      </w:r>
      <w:r w:rsidR="001454FC">
        <w:rPr>
          <w:noProof/>
        </w:rPr>
        <w:fldChar w:fldCharType="end"/>
      </w:r>
      <w:r>
        <w:t xml:space="preserve">. </w:t>
      </w:r>
      <w:r w:rsidRPr="00F33036">
        <w:t>Odzysk innych niż niebezpieczne odpadów grupy 10 wytworzonych w 2018 r.</w:t>
      </w:r>
      <w:bookmarkEnd w:id="137"/>
      <w:r>
        <w:t xml:space="preserve"> </w:t>
      </w:r>
    </w:p>
    <w:tbl>
      <w:tblPr>
        <w:tblStyle w:val="Tabela-Siatka"/>
        <w:tblW w:w="4923" w:type="pct"/>
        <w:tblLayout w:type="fixed"/>
        <w:tblLook w:val="04A0" w:firstRow="1" w:lastRow="0" w:firstColumn="1" w:lastColumn="0" w:noHBand="0" w:noVBand="1"/>
      </w:tblPr>
      <w:tblGrid>
        <w:gridCol w:w="1317"/>
        <w:gridCol w:w="1768"/>
        <w:gridCol w:w="1138"/>
        <w:gridCol w:w="1134"/>
        <w:gridCol w:w="1131"/>
        <w:gridCol w:w="1134"/>
        <w:gridCol w:w="991"/>
        <w:gridCol w:w="1100"/>
        <w:gridCol w:w="1086"/>
        <w:gridCol w:w="1075"/>
        <w:gridCol w:w="991"/>
        <w:gridCol w:w="1134"/>
      </w:tblGrid>
      <w:tr w:rsidR="00B50915" w:rsidRPr="005B0664" w14:paraId="43C12D10" w14:textId="77777777" w:rsidTr="00C134F2">
        <w:trPr>
          <w:trHeight w:val="516"/>
          <w:tblHeader/>
        </w:trPr>
        <w:tc>
          <w:tcPr>
            <w:tcW w:w="470" w:type="pct"/>
            <w:vMerge w:val="restart"/>
            <w:shd w:val="clear" w:color="auto" w:fill="B8CCE4" w:themeFill="accent1" w:themeFillTint="66"/>
          </w:tcPr>
          <w:p w14:paraId="79846118" w14:textId="77777777" w:rsidR="00B50915" w:rsidRPr="005B0664" w:rsidRDefault="00B50915" w:rsidP="00B50915">
            <w:pPr>
              <w:jc w:val="center"/>
              <w:rPr>
                <w:b/>
                <w:sz w:val="20"/>
                <w:szCs w:val="20"/>
              </w:rPr>
            </w:pPr>
            <w:r w:rsidRPr="005B0664">
              <w:rPr>
                <w:b/>
                <w:sz w:val="20"/>
                <w:szCs w:val="20"/>
              </w:rPr>
              <w:t>Kod odpadu</w:t>
            </w:r>
          </w:p>
        </w:tc>
        <w:tc>
          <w:tcPr>
            <w:tcW w:w="631" w:type="pct"/>
            <w:vMerge w:val="restart"/>
            <w:shd w:val="clear" w:color="auto" w:fill="B8CCE4" w:themeFill="accent1" w:themeFillTint="66"/>
          </w:tcPr>
          <w:p w14:paraId="668DC416" w14:textId="77777777" w:rsidR="00B50915" w:rsidRPr="005B0664" w:rsidRDefault="00B50915" w:rsidP="00B50915">
            <w:pPr>
              <w:jc w:val="center"/>
              <w:rPr>
                <w:b/>
                <w:sz w:val="20"/>
                <w:szCs w:val="20"/>
              </w:rPr>
            </w:pPr>
            <w:r w:rsidRPr="005B0664">
              <w:rPr>
                <w:b/>
                <w:sz w:val="20"/>
                <w:szCs w:val="20"/>
              </w:rPr>
              <w:t>Masa odpadów wytworzonych 2018</w:t>
            </w:r>
          </w:p>
        </w:tc>
        <w:tc>
          <w:tcPr>
            <w:tcW w:w="3898" w:type="pct"/>
            <w:gridSpan w:val="10"/>
            <w:shd w:val="clear" w:color="auto" w:fill="B8CCE4" w:themeFill="accent1" w:themeFillTint="66"/>
          </w:tcPr>
          <w:p w14:paraId="67A86F42" w14:textId="6FA63D2D" w:rsidR="00B50915" w:rsidRPr="005B0664" w:rsidRDefault="00B50915" w:rsidP="00B50915">
            <w:pPr>
              <w:jc w:val="center"/>
              <w:rPr>
                <w:b/>
                <w:sz w:val="20"/>
                <w:szCs w:val="20"/>
              </w:rPr>
            </w:pPr>
            <w:r w:rsidRPr="005B0664">
              <w:rPr>
                <w:b/>
                <w:sz w:val="20"/>
                <w:szCs w:val="20"/>
              </w:rPr>
              <w:t>Masa odpadów przetworzonych w roku 2018 w procesach [tys. Mg/rok]</w:t>
            </w:r>
          </w:p>
        </w:tc>
      </w:tr>
      <w:tr w:rsidR="00755DCB" w:rsidRPr="005B0664" w14:paraId="6F65525D" w14:textId="77777777" w:rsidTr="00C134F2">
        <w:trPr>
          <w:tblHeader/>
        </w:trPr>
        <w:tc>
          <w:tcPr>
            <w:tcW w:w="470" w:type="pct"/>
            <w:vMerge/>
            <w:shd w:val="clear" w:color="auto" w:fill="B8CCE4" w:themeFill="accent1" w:themeFillTint="66"/>
          </w:tcPr>
          <w:p w14:paraId="64EAA2D7" w14:textId="77777777" w:rsidR="006B29B8" w:rsidRPr="005B0664" w:rsidRDefault="006B29B8" w:rsidP="00B50915">
            <w:pPr>
              <w:jc w:val="center"/>
              <w:rPr>
                <w:b/>
                <w:sz w:val="20"/>
                <w:szCs w:val="20"/>
              </w:rPr>
            </w:pPr>
          </w:p>
        </w:tc>
        <w:tc>
          <w:tcPr>
            <w:tcW w:w="631" w:type="pct"/>
            <w:vMerge/>
            <w:shd w:val="clear" w:color="auto" w:fill="B8CCE4" w:themeFill="accent1" w:themeFillTint="66"/>
          </w:tcPr>
          <w:p w14:paraId="1875FEC1" w14:textId="77777777" w:rsidR="006B29B8" w:rsidRPr="005B0664" w:rsidRDefault="006B29B8" w:rsidP="00B50915">
            <w:pPr>
              <w:jc w:val="center"/>
              <w:rPr>
                <w:b/>
                <w:sz w:val="20"/>
                <w:szCs w:val="20"/>
              </w:rPr>
            </w:pPr>
          </w:p>
        </w:tc>
        <w:tc>
          <w:tcPr>
            <w:tcW w:w="406" w:type="pct"/>
            <w:shd w:val="clear" w:color="auto" w:fill="B8CCE4" w:themeFill="accent1" w:themeFillTint="66"/>
          </w:tcPr>
          <w:p w14:paraId="01BAF421" w14:textId="77777777" w:rsidR="006B29B8" w:rsidRPr="005B0664" w:rsidRDefault="006B29B8" w:rsidP="00B50915">
            <w:pPr>
              <w:jc w:val="center"/>
              <w:rPr>
                <w:b/>
                <w:sz w:val="20"/>
                <w:szCs w:val="20"/>
              </w:rPr>
            </w:pPr>
            <w:r w:rsidRPr="005B0664">
              <w:rPr>
                <w:b/>
                <w:sz w:val="20"/>
                <w:szCs w:val="20"/>
              </w:rPr>
              <w:t>R1</w:t>
            </w:r>
          </w:p>
        </w:tc>
        <w:tc>
          <w:tcPr>
            <w:tcW w:w="405" w:type="pct"/>
            <w:shd w:val="clear" w:color="auto" w:fill="B8CCE4" w:themeFill="accent1" w:themeFillTint="66"/>
          </w:tcPr>
          <w:p w14:paraId="7D188A38" w14:textId="77777777" w:rsidR="006B29B8" w:rsidRPr="005B0664" w:rsidRDefault="006B29B8" w:rsidP="00B50915">
            <w:pPr>
              <w:jc w:val="center"/>
              <w:rPr>
                <w:b/>
                <w:sz w:val="20"/>
                <w:szCs w:val="20"/>
              </w:rPr>
            </w:pPr>
            <w:r w:rsidRPr="005B0664">
              <w:rPr>
                <w:b/>
                <w:sz w:val="20"/>
                <w:szCs w:val="20"/>
              </w:rPr>
              <w:t>R3</w:t>
            </w:r>
          </w:p>
        </w:tc>
        <w:tc>
          <w:tcPr>
            <w:tcW w:w="404" w:type="pct"/>
            <w:shd w:val="clear" w:color="auto" w:fill="B8CCE4" w:themeFill="accent1" w:themeFillTint="66"/>
          </w:tcPr>
          <w:p w14:paraId="317B8DE4" w14:textId="77777777" w:rsidR="006B29B8" w:rsidRPr="005B0664" w:rsidRDefault="006B29B8" w:rsidP="00B50915">
            <w:pPr>
              <w:jc w:val="center"/>
              <w:rPr>
                <w:b/>
                <w:sz w:val="20"/>
                <w:szCs w:val="20"/>
              </w:rPr>
            </w:pPr>
            <w:r w:rsidRPr="005B0664">
              <w:rPr>
                <w:b/>
                <w:sz w:val="20"/>
                <w:szCs w:val="20"/>
              </w:rPr>
              <w:t>R4</w:t>
            </w:r>
          </w:p>
        </w:tc>
        <w:tc>
          <w:tcPr>
            <w:tcW w:w="405" w:type="pct"/>
            <w:shd w:val="clear" w:color="auto" w:fill="B8CCE4" w:themeFill="accent1" w:themeFillTint="66"/>
          </w:tcPr>
          <w:p w14:paraId="6BFF2DEE" w14:textId="77777777" w:rsidR="006B29B8" w:rsidRPr="005B0664" w:rsidRDefault="006B29B8" w:rsidP="00B50915">
            <w:pPr>
              <w:jc w:val="center"/>
              <w:rPr>
                <w:b/>
                <w:sz w:val="20"/>
                <w:szCs w:val="20"/>
              </w:rPr>
            </w:pPr>
            <w:r w:rsidRPr="005B0664">
              <w:rPr>
                <w:b/>
                <w:sz w:val="20"/>
                <w:szCs w:val="20"/>
              </w:rPr>
              <w:t>R5</w:t>
            </w:r>
          </w:p>
        </w:tc>
        <w:tc>
          <w:tcPr>
            <w:tcW w:w="354" w:type="pct"/>
            <w:shd w:val="clear" w:color="auto" w:fill="B8CCE4" w:themeFill="accent1" w:themeFillTint="66"/>
          </w:tcPr>
          <w:p w14:paraId="75955A18" w14:textId="77777777" w:rsidR="006B29B8" w:rsidRPr="005B0664" w:rsidRDefault="006B29B8" w:rsidP="00B50915">
            <w:pPr>
              <w:jc w:val="center"/>
              <w:rPr>
                <w:b/>
                <w:sz w:val="20"/>
                <w:szCs w:val="20"/>
              </w:rPr>
            </w:pPr>
            <w:r w:rsidRPr="005B0664">
              <w:rPr>
                <w:b/>
                <w:sz w:val="20"/>
                <w:szCs w:val="20"/>
              </w:rPr>
              <w:t>R10</w:t>
            </w:r>
          </w:p>
        </w:tc>
        <w:tc>
          <w:tcPr>
            <w:tcW w:w="393" w:type="pct"/>
            <w:shd w:val="clear" w:color="auto" w:fill="B8CCE4" w:themeFill="accent1" w:themeFillTint="66"/>
          </w:tcPr>
          <w:p w14:paraId="7DAE3D5B" w14:textId="77777777" w:rsidR="006B29B8" w:rsidRPr="005B0664" w:rsidRDefault="006B29B8" w:rsidP="00B50915">
            <w:pPr>
              <w:jc w:val="center"/>
              <w:rPr>
                <w:b/>
                <w:sz w:val="20"/>
                <w:szCs w:val="20"/>
              </w:rPr>
            </w:pPr>
            <w:r w:rsidRPr="005B0664">
              <w:rPr>
                <w:b/>
                <w:sz w:val="20"/>
                <w:szCs w:val="20"/>
              </w:rPr>
              <w:t>R11</w:t>
            </w:r>
          </w:p>
        </w:tc>
        <w:tc>
          <w:tcPr>
            <w:tcW w:w="388" w:type="pct"/>
            <w:shd w:val="clear" w:color="auto" w:fill="B8CCE4" w:themeFill="accent1" w:themeFillTint="66"/>
          </w:tcPr>
          <w:p w14:paraId="2074C8F7" w14:textId="77777777" w:rsidR="006B29B8" w:rsidRPr="005B0664" w:rsidRDefault="006B29B8" w:rsidP="00B50915">
            <w:pPr>
              <w:jc w:val="center"/>
              <w:rPr>
                <w:b/>
                <w:sz w:val="20"/>
                <w:szCs w:val="20"/>
              </w:rPr>
            </w:pPr>
            <w:r w:rsidRPr="005B0664">
              <w:rPr>
                <w:b/>
                <w:sz w:val="20"/>
                <w:szCs w:val="20"/>
              </w:rPr>
              <w:t>R12</w:t>
            </w:r>
          </w:p>
        </w:tc>
        <w:tc>
          <w:tcPr>
            <w:tcW w:w="384" w:type="pct"/>
            <w:shd w:val="clear" w:color="auto" w:fill="B8CCE4" w:themeFill="accent1" w:themeFillTint="66"/>
          </w:tcPr>
          <w:p w14:paraId="3B4E7DC7" w14:textId="77777777" w:rsidR="006B29B8" w:rsidRPr="005B0664" w:rsidRDefault="006B29B8" w:rsidP="00B50915">
            <w:pPr>
              <w:jc w:val="center"/>
              <w:rPr>
                <w:b/>
                <w:sz w:val="20"/>
                <w:szCs w:val="20"/>
              </w:rPr>
            </w:pPr>
            <w:r w:rsidRPr="005B0664">
              <w:rPr>
                <w:b/>
                <w:sz w:val="20"/>
                <w:szCs w:val="20"/>
              </w:rPr>
              <w:t>R13</w:t>
            </w:r>
          </w:p>
        </w:tc>
        <w:tc>
          <w:tcPr>
            <w:tcW w:w="354" w:type="pct"/>
            <w:shd w:val="clear" w:color="auto" w:fill="B8CCE4" w:themeFill="accent1" w:themeFillTint="66"/>
          </w:tcPr>
          <w:p w14:paraId="4D3C1129" w14:textId="77777777" w:rsidR="006B29B8" w:rsidRPr="005B0664" w:rsidRDefault="006B29B8" w:rsidP="00B50915">
            <w:pPr>
              <w:jc w:val="center"/>
              <w:rPr>
                <w:b/>
                <w:sz w:val="20"/>
                <w:szCs w:val="20"/>
              </w:rPr>
            </w:pPr>
            <w:r w:rsidRPr="005B0664">
              <w:rPr>
                <w:b/>
                <w:sz w:val="20"/>
                <w:szCs w:val="20"/>
              </w:rPr>
              <w:t>R14</w:t>
            </w:r>
          </w:p>
        </w:tc>
        <w:tc>
          <w:tcPr>
            <w:tcW w:w="405" w:type="pct"/>
            <w:shd w:val="clear" w:color="auto" w:fill="B8CCE4" w:themeFill="accent1" w:themeFillTint="66"/>
            <w:vAlign w:val="center"/>
          </w:tcPr>
          <w:p w14:paraId="146B31E1" w14:textId="77777777" w:rsidR="006B29B8" w:rsidRPr="005B0664" w:rsidRDefault="006B29B8" w:rsidP="00B50915">
            <w:pPr>
              <w:jc w:val="center"/>
              <w:rPr>
                <w:b/>
                <w:color w:val="000000"/>
                <w:sz w:val="20"/>
                <w:szCs w:val="20"/>
              </w:rPr>
            </w:pPr>
            <w:r w:rsidRPr="005B0664">
              <w:rPr>
                <w:b/>
                <w:color w:val="000000"/>
                <w:sz w:val="20"/>
                <w:szCs w:val="20"/>
              </w:rPr>
              <w:t>Suma</w:t>
            </w:r>
          </w:p>
        </w:tc>
      </w:tr>
      <w:tr w:rsidR="00755DCB" w:rsidRPr="005B0664" w14:paraId="706C630B" w14:textId="77777777" w:rsidTr="00C134F2">
        <w:tc>
          <w:tcPr>
            <w:tcW w:w="470" w:type="pct"/>
            <w:shd w:val="clear" w:color="auto" w:fill="B8CCE4" w:themeFill="accent1" w:themeFillTint="66"/>
          </w:tcPr>
          <w:p w14:paraId="43089E36" w14:textId="77777777" w:rsidR="006B29B8" w:rsidRPr="005B0664" w:rsidRDefault="006B29B8" w:rsidP="00A751BC">
            <w:pPr>
              <w:pStyle w:val="numerykolumntab"/>
              <w:numPr>
                <w:ilvl w:val="0"/>
                <w:numId w:val="136"/>
              </w:numPr>
            </w:pPr>
          </w:p>
        </w:tc>
        <w:tc>
          <w:tcPr>
            <w:tcW w:w="631" w:type="pct"/>
            <w:shd w:val="clear" w:color="auto" w:fill="B8CCE4" w:themeFill="accent1" w:themeFillTint="66"/>
            <w:vAlign w:val="center"/>
          </w:tcPr>
          <w:p w14:paraId="3CAA5FEC" w14:textId="77777777" w:rsidR="006B29B8" w:rsidRPr="005B0664" w:rsidRDefault="006B29B8" w:rsidP="009515CA">
            <w:pPr>
              <w:pStyle w:val="numerykolumntab"/>
            </w:pPr>
          </w:p>
        </w:tc>
        <w:tc>
          <w:tcPr>
            <w:tcW w:w="406" w:type="pct"/>
            <w:shd w:val="clear" w:color="auto" w:fill="B8CCE4" w:themeFill="accent1" w:themeFillTint="66"/>
            <w:vAlign w:val="center"/>
          </w:tcPr>
          <w:p w14:paraId="6F2EC68F" w14:textId="77777777" w:rsidR="006B29B8" w:rsidRPr="005B0664" w:rsidRDefault="006B29B8" w:rsidP="009515CA">
            <w:pPr>
              <w:pStyle w:val="numerykolumntab"/>
            </w:pPr>
          </w:p>
        </w:tc>
        <w:tc>
          <w:tcPr>
            <w:tcW w:w="405" w:type="pct"/>
            <w:shd w:val="clear" w:color="auto" w:fill="B8CCE4" w:themeFill="accent1" w:themeFillTint="66"/>
            <w:vAlign w:val="center"/>
          </w:tcPr>
          <w:p w14:paraId="1FF2BFF3" w14:textId="77777777" w:rsidR="006B29B8" w:rsidRPr="005B0664" w:rsidRDefault="006B29B8" w:rsidP="009515CA">
            <w:pPr>
              <w:pStyle w:val="numerykolumntab"/>
            </w:pPr>
          </w:p>
        </w:tc>
        <w:tc>
          <w:tcPr>
            <w:tcW w:w="404" w:type="pct"/>
            <w:shd w:val="clear" w:color="auto" w:fill="B8CCE4" w:themeFill="accent1" w:themeFillTint="66"/>
            <w:vAlign w:val="center"/>
          </w:tcPr>
          <w:p w14:paraId="3EBA98BB" w14:textId="77777777" w:rsidR="006B29B8" w:rsidRPr="005B0664" w:rsidRDefault="006B29B8" w:rsidP="009515CA">
            <w:pPr>
              <w:pStyle w:val="numerykolumntab"/>
            </w:pPr>
          </w:p>
        </w:tc>
        <w:tc>
          <w:tcPr>
            <w:tcW w:w="405" w:type="pct"/>
            <w:shd w:val="clear" w:color="auto" w:fill="B8CCE4" w:themeFill="accent1" w:themeFillTint="66"/>
            <w:vAlign w:val="center"/>
          </w:tcPr>
          <w:p w14:paraId="17821467" w14:textId="77777777" w:rsidR="006B29B8" w:rsidRPr="005B0664" w:rsidRDefault="006B29B8" w:rsidP="009515CA">
            <w:pPr>
              <w:pStyle w:val="numerykolumntab"/>
            </w:pPr>
          </w:p>
        </w:tc>
        <w:tc>
          <w:tcPr>
            <w:tcW w:w="354" w:type="pct"/>
            <w:shd w:val="clear" w:color="auto" w:fill="B8CCE4" w:themeFill="accent1" w:themeFillTint="66"/>
            <w:vAlign w:val="center"/>
          </w:tcPr>
          <w:p w14:paraId="0EDFC842" w14:textId="77777777" w:rsidR="006B29B8" w:rsidRPr="005B0664" w:rsidRDefault="006B29B8" w:rsidP="009515CA">
            <w:pPr>
              <w:pStyle w:val="numerykolumntab"/>
            </w:pPr>
          </w:p>
        </w:tc>
        <w:tc>
          <w:tcPr>
            <w:tcW w:w="393" w:type="pct"/>
            <w:shd w:val="clear" w:color="auto" w:fill="B8CCE4" w:themeFill="accent1" w:themeFillTint="66"/>
            <w:vAlign w:val="center"/>
          </w:tcPr>
          <w:p w14:paraId="3A124958" w14:textId="77777777" w:rsidR="006B29B8" w:rsidRPr="005B0664" w:rsidRDefault="006B29B8" w:rsidP="009515CA">
            <w:pPr>
              <w:pStyle w:val="numerykolumntab"/>
            </w:pPr>
          </w:p>
        </w:tc>
        <w:tc>
          <w:tcPr>
            <w:tcW w:w="388" w:type="pct"/>
            <w:shd w:val="clear" w:color="auto" w:fill="B8CCE4" w:themeFill="accent1" w:themeFillTint="66"/>
            <w:vAlign w:val="center"/>
          </w:tcPr>
          <w:p w14:paraId="6A9485BD" w14:textId="77777777" w:rsidR="006B29B8" w:rsidRPr="005B0664" w:rsidRDefault="006B29B8" w:rsidP="009515CA">
            <w:pPr>
              <w:pStyle w:val="numerykolumntab"/>
            </w:pPr>
          </w:p>
        </w:tc>
        <w:tc>
          <w:tcPr>
            <w:tcW w:w="384" w:type="pct"/>
            <w:shd w:val="clear" w:color="auto" w:fill="B8CCE4" w:themeFill="accent1" w:themeFillTint="66"/>
            <w:vAlign w:val="center"/>
          </w:tcPr>
          <w:p w14:paraId="5EDB9C85" w14:textId="77777777" w:rsidR="006B29B8" w:rsidRPr="005B0664" w:rsidRDefault="006B29B8" w:rsidP="009515CA">
            <w:pPr>
              <w:pStyle w:val="numerykolumntab"/>
            </w:pPr>
          </w:p>
        </w:tc>
        <w:tc>
          <w:tcPr>
            <w:tcW w:w="354" w:type="pct"/>
            <w:shd w:val="clear" w:color="auto" w:fill="B8CCE4" w:themeFill="accent1" w:themeFillTint="66"/>
            <w:vAlign w:val="center"/>
          </w:tcPr>
          <w:p w14:paraId="2A1073A2" w14:textId="77777777" w:rsidR="006B29B8" w:rsidRPr="005B0664" w:rsidRDefault="006B29B8" w:rsidP="009515CA">
            <w:pPr>
              <w:pStyle w:val="numerykolumntab"/>
            </w:pPr>
          </w:p>
        </w:tc>
        <w:tc>
          <w:tcPr>
            <w:tcW w:w="405" w:type="pct"/>
            <w:shd w:val="clear" w:color="auto" w:fill="B8CCE4" w:themeFill="accent1" w:themeFillTint="66"/>
            <w:vAlign w:val="bottom"/>
          </w:tcPr>
          <w:p w14:paraId="5430D51C" w14:textId="77777777" w:rsidR="006B29B8" w:rsidRPr="005B0664" w:rsidRDefault="006B29B8" w:rsidP="009515CA">
            <w:pPr>
              <w:pStyle w:val="numerykolumntab"/>
            </w:pPr>
          </w:p>
        </w:tc>
      </w:tr>
      <w:tr w:rsidR="00755DCB" w:rsidRPr="005B0664" w14:paraId="0BFA82EB" w14:textId="77777777" w:rsidTr="00755DCB">
        <w:tc>
          <w:tcPr>
            <w:tcW w:w="470" w:type="pct"/>
          </w:tcPr>
          <w:p w14:paraId="1D159A85" w14:textId="77777777" w:rsidR="006B29B8" w:rsidRPr="005B0664" w:rsidRDefault="006B29B8" w:rsidP="00B50915">
            <w:pPr>
              <w:rPr>
                <w:sz w:val="20"/>
                <w:szCs w:val="20"/>
              </w:rPr>
            </w:pPr>
            <w:r w:rsidRPr="005B0664">
              <w:rPr>
                <w:sz w:val="20"/>
                <w:szCs w:val="20"/>
              </w:rPr>
              <w:t>10 01</w:t>
            </w:r>
          </w:p>
        </w:tc>
        <w:tc>
          <w:tcPr>
            <w:tcW w:w="631" w:type="pct"/>
            <w:vAlign w:val="center"/>
          </w:tcPr>
          <w:p w14:paraId="60D5A6F9" w14:textId="77777777" w:rsidR="006B29B8" w:rsidRPr="005B0664" w:rsidRDefault="006B29B8" w:rsidP="0064519B">
            <w:pPr>
              <w:pStyle w:val="Maztabela"/>
            </w:pPr>
            <w:r w:rsidRPr="005B0664">
              <w:t>20759,5</w:t>
            </w:r>
          </w:p>
        </w:tc>
        <w:tc>
          <w:tcPr>
            <w:tcW w:w="406" w:type="pct"/>
            <w:vAlign w:val="center"/>
          </w:tcPr>
          <w:p w14:paraId="7F73834F" w14:textId="77777777" w:rsidR="006B29B8" w:rsidRPr="005B0664" w:rsidRDefault="006B29B8" w:rsidP="00FC347C">
            <w:pPr>
              <w:pStyle w:val="Maztabela"/>
            </w:pPr>
            <w:r w:rsidRPr="005B0664">
              <w:t>26,2</w:t>
            </w:r>
          </w:p>
        </w:tc>
        <w:tc>
          <w:tcPr>
            <w:tcW w:w="405" w:type="pct"/>
            <w:vAlign w:val="center"/>
          </w:tcPr>
          <w:p w14:paraId="3670EA8D" w14:textId="77777777" w:rsidR="006B29B8" w:rsidRPr="005B0664" w:rsidRDefault="006B29B8">
            <w:pPr>
              <w:pStyle w:val="Maztabela"/>
            </w:pPr>
            <w:r w:rsidRPr="005B0664">
              <w:t>201,3</w:t>
            </w:r>
          </w:p>
        </w:tc>
        <w:tc>
          <w:tcPr>
            <w:tcW w:w="404" w:type="pct"/>
            <w:vAlign w:val="center"/>
          </w:tcPr>
          <w:p w14:paraId="24E2E2C4" w14:textId="77777777" w:rsidR="006B29B8" w:rsidRPr="005B0664" w:rsidRDefault="006B29B8">
            <w:pPr>
              <w:pStyle w:val="Maztabela"/>
            </w:pPr>
            <w:r w:rsidRPr="005B0664">
              <w:t>0,1</w:t>
            </w:r>
          </w:p>
        </w:tc>
        <w:tc>
          <w:tcPr>
            <w:tcW w:w="405" w:type="pct"/>
            <w:vAlign w:val="center"/>
          </w:tcPr>
          <w:p w14:paraId="2F222DE1" w14:textId="77777777" w:rsidR="006B29B8" w:rsidRPr="005B0664" w:rsidRDefault="006B29B8">
            <w:pPr>
              <w:pStyle w:val="Maztabela"/>
            </w:pPr>
            <w:r w:rsidRPr="005B0664">
              <w:t>7376,4</w:t>
            </w:r>
          </w:p>
        </w:tc>
        <w:tc>
          <w:tcPr>
            <w:tcW w:w="354" w:type="pct"/>
            <w:vAlign w:val="center"/>
          </w:tcPr>
          <w:p w14:paraId="32DEB5BE" w14:textId="77777777" w:rsidR="006B29B8" w:rsidRPr="005B0664" w:rsidRDefault="006B29B8">
            <w:pPr>
              <w:pStyle w:val="Maztabela"/>
            </w:pPr>
            <w:r w:rsidRPr="005B0664">
              <w:t>1</w:t>
            </w:r>
          </w:p>
        </w:tc>
        <w:tc>
          <w:tcPr>
            <w:tcW w:w="393" w:type="pct"/>
            <w:vAlign w:val="center"/>
          </w:tcPr>
          <w:p w14:paraId="24EF0E3F" w14:textId="77777777" w:rsidR="006B29B8" w:rsidRPr="005B0664" w:rsidRDefault="006B29B8">
            <w:pPr>
              <w:pStyle w:val="Maztabela"/>
            </w:pPr>
            <w:r w:rsidRPr="005B0664">
              <w:t>39,6</w:t>
            </w:r>
          </w:p>
        </w:tc>
        <w:tc>
          <w:tcPr>
            <w:tcW w:w="388" w:type="pct"/>
            <w:vAlign w:val="center"/>
          </w:tcPr>
          <w:p w14:paraId="020240A9" w14:textId="77777777" w:rsidR="006B29B8" w:rsidRPr="005B0664" w:rsidRDefault="006B29B8">
            <w:pPr>
              <w:pStyle w:val="Maztabela"/>
            </w:pPr>
            <w:r w:rsidRPr="005B0664">
              <w:t>1218,6</w:t>
            </w:r>
          </w:p>
        </w:tc>
        <w:tc>
          <w:tcPr>
            <w:tcW w:w="384" w:type="pct"/>
            <w:vAlign w:val="center"/>
          </w:tcPr>
          <w:p w14:paraId="2B774898" w14:textId="77777777" w:rsidR="006B29B8" w:rsidRPr="005B0664" w:rsidRDefault="006B29B8">
            <w:pPr>
              <w:pStyle w:val="Maztabela"/>
            </w:pPr>
            <w:r w:rsidRPr="005B0664">
              <w:t>40,9</w:t>
            </w:r>
          </w:p>
        </w:tc>
        <w:tc>
          <w:tcPr>
            <w:tcW w:w="354" w:type="pct"/>
            <w:vAlign w:val="center"/>
          </w:tcPr>
          <w:p w14:paraId="1A28C7B7" w14:textId="77777777" w:rsidR="006B29B8" w:rsidRPr="005B0664" w:rsidRDefault="006B29B8">
            <w:pPr>
              <w:pStyle w:val="Maztabela"/>
            </w:pPr>
            <w:r w:rsidRPr="005B0664">
              <w:t>0,5</w:t>
            </w:r>
          </w:p>
        </w:tc>
        <w:tc>
          <w:tcPr>
            <w:tcW w:w="405" w:type="pct"/>
            <w:vAlign w:val="bottom"/>
          </w:tcPr>
          <w:p w14:paraId="29826F74" w14:textId="77777777" w:rsidR="006B29B8" w:rsidRPr="005B0664" w:rsidRDefault="006B29B8">
            <w:pPr>
              <w:pStyle w:val="Maztabela"/>
            </w:pPr>
            <w:r w:rsidRPr="005B0664">
              <w:t>8904,6</w:t>
            </w:r>
          </w:p>
        </w:tc>
      </w:tr>
      <w:tr w:rsidR="00755DCB" w:rsidRPr="005B0664" w14:paraId="2325184F" w14:textId="77777777" w:rsidTr="00755DCB">
        <w:tc>
          <w:tcPr>
            <w:tcW w:w="470" w:type="pct"/>
          </w:tcPr>
          <w:p w14:paraId="247D39AE" w14:textId="77777777" w:rsidR="006B29B8" w:rsidRPr="005B0664" w:rsidRDefault="006B29B8" w:rsidP="00B50915">
            <w:pPr>
              <w:rPr>
                <w:sz w:val="20"/>
                <w:szCs w:val="20"/>
              </w:rPr>
            </w:pPr>
            <w:r w:rsidRPr="005B0664">
              <w:rPr>
                <w:sz w:val="20"/>
                <w:szCs w:val="20"/>
              </w:rPr>
              <w:t>10 02</w:t>
            </w:r>
          </w:p>
        </w:tc>
        <w:tc>
          <w:tcPr>
            <w:tcW w:w="631" w:type="pct"/>
            <w:vAlign w:val="center"/>
          </w:tcPr>
          <w:p w14:paraId="731A868C" w14:textId="77777777" w:rsidR="006B29B8" w:rsidRPr="005B0664" w:rsidRDefault="006B29B8" w:rsidP="0064519B">
            <w:pPr>
              <w:pStyle w:val="Maztabela"/>
            </w:pPr>
            <w:r w:rsidRPr="005B0664">
              <w:t>4817,8</w:t>
            </w:r>
          </w:p>
        </w:tc>
        <w:tc>
          <w:tcPr>
            <w:tcW w:w="406" w:type="pct"/>
            <w:vAlign w:val="center"/>
          </w:tcPr>
          <w:p w14:paraId="5BA8ADDB" w14:textId="77777777" w:rsidR="006B29B8" w:rsidRPr="005B0664" w:rsidRDefault="006B29B8" w:rsidP="00FC347C">
            <w:pPr>
              <w:pStyle w:val="Maztabela"/>
            </w:pPr>
            <w:r w:rsidRPr="005B0664">
              <w:t>0</w:t>
            </w:r>
          </w:p>
        </w:tc>
        <w:tc>
          <w:tcPr>
            <w:tcW w:w="405" w:type="pct"/>
            <w:vAlign w:val="center"/>
          </w:tcPr>
          <w:p w14:paraId="569F734F" w14:textId="77777777" w:rsidR="006B29B8" w:rsidRPr="005B0664" w:rsidRDefault="006B29B8">
            <w:pPr>
              <w:pStyle w:val="Maztabela"/>
            </w:pPr>
            <w:r w:rsidRPr="005B0664">
              <w:t>0,2</w:t>
            </w:r>
          </w:p>
        </w:tc>
        <w:tc>
          <w:tcPr>
            <w:tcW w:w="404" w:type="pct"/>
            <w:vAlign w:val="center"/>
          </w:tcPr>
          <w:p w14:paraId="3E177FEE" w14:textId="77777777" w:rsidR="006B29B8" w:rsidRPr="005B0664" w:rsidRDefault="006B29B8">
            <w:pPr>
              <w:pStyle w:val="Maztabela"/>
            </w:pPr>
            <w:r w:rsidRPr="005B0664">
              <w:t>783,2</w:t>
            </w:r>
          </w:p>
        </w:tc>
        <w:tc>
          <w:tcPr>
            <w:tcW w:w="405" w:type="pct"/>
            <w:vAlign w:val="center"/>
          </w:tcPr>
          <w:p w14:paraId="2693AC52" w14:textId="77777777" w:rsidR="006B29B8" w:rsidRPr="005B0664" w:rsidRDefault="006B29B8">
            <w:pPr>
              <w:pStyle w:val="Maztabela"/>
            </w:pPr>
            <w:r w:rsidRPr="005B0664">
              <w:t>4008,6</w:t>
            </w:r>
          </w:p>
        </w:tc>
        <w:tc>
          <w:tcPr>
            <w:tcW w:w="354" w:type="pct"/>
            <w:vAlign w:val="center"/>
          </w:tcPr>
          <w:p w14:paraId="52277801" w14:textId="77777777" w:rsidR="006B29B8" w:rsidRPr="005B0664" w:rsidRDefault="006B29B8">
            <w:pPr>
              <w:pStyle w:val="Maztabela"/>
            </w:pPr>
            <w:r w:rsidRPr="005B0664">
              <w:t>0</w:t>
            </w:r>
          </w:p>
        </w:tc>
        <w:tc>
          <w:tcPr>
            <w:tcW w:w="393" w:type="pct"/>
            <w:vAlign w:val="center"/>
          </w:tcPr>
          <w:p w14:paraId="4F33A5B0" w14:textId="77777777" w:rsidR="006B29B8" w:rsidRPr="005B0664" w:rsidRDefault="006B29B8">
            <w:pPr>
              <w:pStyle w:val="Maztabela"/>
            </w:pPr>
            <w:r w:rsidRPr="005B0664">
              <w:t>0</w:t>
            </w:r>
          </w:p>
        </w:tc>
        <w:tc>
          <w:tcPr>
            <w:tcW w:w="388" w:type="pct"/>
            <w:vAlign w:val="center"/>
          </w:tcPr>
          <w:p w14:paraId="0B683D4A" w14:textId="77777777" w:rsidR="006B29B8" w:rsidRPr="005B0664" w:rsidRDefault="006B29B8">
            <w:pPr>
              <w:pStyle w:val="Maztabela"/>
            </w:pPr>
            <w:r w:rsidRPr="005B0664">
              <w:t>329,8</w:t>
            </w:r>
          </w:p>
        </w:tc>
        <w:tc>
          <w:tcPr>
            <w:tcW w:w="384" w:type="pct"/>
            <w:vAlign w:val="center"/>
          </w:tcPr>
          <w:p w14:paraId="3903E606" w14:textId="77777777" w:rsidR="006B29B8" w:rsidRPr="005B0664" w:rsidRDefault="006B29B8">
            <w:pPr>
              <w:pStyle w:val="Maztabela"/>
            </w:pPr>
            <w:r w:rsidRPr="005B0664">
              <w:t>0</w:t>
            </w:r>
          </w:p>
        </w:tc>
        <w:tc>
          <w:tcPr>
            <w:tcW w:w="354" w:type="pct"/>
            <w:vAlign w:val="center"/>
          </w:tcPr>
          <w:p w14:paraId="659C391D" w14:textId="77777777" w:rsidR="006B29B8" w:rsidRPr="005B0664" w:rsidRDefault="006B29B8">
            <w:pPr>
              <w:pStyle w:val="Maztabela"/>
            </w:pPr>
            <w:r w:rsidRPr="005B0664">
              <w:t>0</w:t>
            </w:r>
          </w:p>
        </w:tc>
        <w:tc>
          <w:tcPr>
            <w:tcW w:w="405" w:type="pct"/>
            <w:vAlign w:val="bottom"/>
          </w:tcPr>
          <w:p w14:paraId="3547EB92" w14:textId="77777777" w:rsidR="006B29B8" w:rsidRPr="005B0664" w:rsidRDefault="006B29B8">
            <w:pPr>
              <w:pStyle w:val="Maztabela"/>
            </w:pPr>
            <w:r w:rsidRPr="005B0664">
              <w:t>5121,8</w:t>
            </w:r>
          </w:p>
        </w:tc>
      </w:tr>
      <w:tr w:rsidR="00755DCB" w:rsidRPr="005B0664" w14:paraId="718DB653" w14:textId="77777777" w:rsidTr="00755DCB">
        <w:tc>
          <w:tcPr>
            <w:tcW w:w="470" w:type="pct"/>
          </w:tcPr>
          <w:p w14:paraId="61224120" w14:textId="77777777" w:rsidR="006B29B8" w:rsidRPr="005B0664" w:rsidRDefault="006B29B8" w:rsidP="00B50915">
            <w:pPr>
              <w:rPr>
                <w:sz w:val="20"/>
                <w:szCs w:val="20"/>
              </w:rPr>
            </w:pPr>
            <w:r w:rsidRPr="005B0664">
              <w:rPr>
                <w:sz w:val="20"/>
                <w:szCs w:val="20"/>
              </w:rPr>
              <w:t>10 03</w:t>
            </w:r>
          </w:p>
        </w:tc>
        <w:tc>
          <w:tcPr>
            <w:tcW w:w="631" w:type="pct"/>
            <w:vAlign w:val="center"/>
          </w:tcPr>
          <w:p w14:paraId="7A294BD4" w14:textId="77777777" w:rsidR="006B29B8" w:rsidRPr="005B0664" w:rsidRDefault="006B29B8" w:rsidP="0064519B">
            <w:pPr>
              <w:pStyle w:val="Maztabela"/>
            </w:pPr>
            <w:r w:rsidRPr="005B0664">
              <w:t>6,7</w:t>
            </w:r>
          </w:p>
        </w:tc>
        <w:tc>
          <w:tcPr>
            <w:tcW w:w="406" w:type="pct"/>
            <w:vAlign w:val="center"/>
          </w:tcPr>
          <w:p w14:paraId="1D4EF0BD" w14:textId="77777777" w:rsidR="006B29B8" w:rsidRPr="005B0664" w:rsidRDefault="006B29B8" w:rsidP="00FC347C">
            <w:pPr>
              <w:pStyle w:val="Maztabela"/>
            </w:pPr>
            <w:r w:rsidRPr="005B0664">
              <w:t>0</w:t>
            </w:r>
          </w:p>
        </w:tc>
        <w:tc>
          <w:tcPr>
            <w:tcW w:w="405" w:type="pct"/>
            <w:vAlign w:val="center"/>
          </w:tcPr>
          <w:p w14:paraId="6D438923" w14:textId="77777777" w:rsidR="006B29B8" w:rsidRPr="005B0664" w:rsidRDefault="006B29B8">
            <w:pPr>
              <w:pStyle w:val="Maztabela"/>
            </w:pPr>
            <w:r w:rsidRPr="005B0664">
              <w:t>0</w:t>
            </w:r>
          </w:p>
        </w:tc>
        <w:tc>
          <w:tcPr>
            <w:tcW w:w="404" w:type="pct"/>
            <w:vAlign w:val="center"/>
          </w:tcPr>
          <w:p w14:paraId="52F10604" w14:textId="77777777" w:rsidR="006B29B8" w:rsidRPr="005B0664" w:rsidRDefault="006B29B8">
            <w:pPr>
              <w:pStyle w:val="Maztabela"/>
            </w:pPr>
            <w:r w:rsidRPr="005B0664">
              <w:t>2,8</w:t>
            </w:r>
          </w:p>
        </w:tc>
        <w:tc>
          <w:tcPr>
            <w:tcW w:w="405" w:type="pct"/>
            <w:vAlign w:val="center"/>
          </w:tcPr>
          <w:p w14:paraId="03809C80" w14:textId="77777777" w:rsidR="006B29B8" w:rsidRPr="005B0664" w:rsidRDefault="006B29B8">
            <w:pPr>
              <w:pStyle w:val="Maztabela"/>
            </w:pPr>
            <w:r w:rsidRPr="005B0664">
              <w:t>0,2</w:t>
            </w:r>
          </w:p>
        </w:tc>
        <w:tc>
          <w:tcPr>
            <w:tcW w:w="354" w:type="pct"/>
            <w:vAlign w:val="center"/>
          </w:tcPr>
          <w:p w14:paraId="494216C2" w14:textId="77777777" w:rsidR="006B29B8" w:rsidRPr="005B0664" w:rsidRDefault="006B29B8">
            <w:pPr>
              <w:pStyle w:val="Maztabela"/>
            </w:pPr>
            <w:r w:rsidRPr="005B0664">
              <w:t>0</w:t>
            </w:r>
          </w:p>
        </w:tc>
        <w:tc>
          <w:tcPr>
            <w:tcW w:w="393" w:type="pct"/>
            <w:vAlign w:val="center"/>
          </w:tcPr>
          <w:p w14:paraId="076FED2B" w14:textId="77777777" w:rsidR="006B29B8" w:rsidRPr="005B0664" w:rsidRDefault="006B29B8">
            <w:pPr>
              <w:pStyle w:val="Maztabela"/>
            </w:pPr>
            <w:r w:rsidRPr="005B0664">
              <w:t>0</w:t>
            </w:r>
          </w:p>
        </w:tc>
        <w:tc>
          <w:tcPr>
            <w:tcW w:w="388" w:type="pct"/>
            <w:vAlign w:val="center"/>
          </w:tcPr>
          <w:p w14:paraId="6BEA322E" w14:textId="77777777" w:rsidR="006B29B8" w:rsidRPr="005B0664" w:rsidRDefault="006B29B8">
            <w:pPr>
              <w:pStyle w:val="Maztabela"/>
            </w:pPr>
            <w:r w:rsidRPr="005B0664">
              <w:t>0</w:t>
            </w:r>
          </w:p>
        </w:tc>
        <w:tc>
          <w:tcPr>
            <w:tcW w:w="384" w:type="pct"/>
            <w:vAlign w:val="center"/>
          </w:tcPr>
          <w:p w14:paraId="12940B52" w14:textId="77777777" w:rsidR="006B29B8" w:rsidRPr="005B0664" w:rsidRDefault="006B29B8">
            <w:pPr>
              <w:pStyle w:val="Maztabela"/>
            </w:pPr>
            <w:r w:rsidRPr="005B0664">
              <w:t>0</w:t>
            </w:r>
          </w:p>
        </w:tc>
        <w:tc>
          <w:tcPr>
            <w:tcW w:w="354" w:type="pct"/>
            <w:vAlign w:val="center"/>
          </w:tcPr>
          <w:p w14:paraId="5482FEF6" w14:textId="77777777" w:rsidR="006B29B8" w:rsidRPr="005B0664" w:rsidRDefault="006B29B8">
            <w:pPr>
              <w:pStyle w:val="Maztabela"/>
            </w:pPr>
            <w:r w:rsidRPr="005B0664">
              <w:t>0</w:t>
            </w:r>
          </w:p>
        </w:tc>
        <w:tc>
          <w:tcPr>
            <w:tcW w:w="405" w:type="pct"/>
            <w:vAlign w:val="bottom"/>
          </w:tcPr>
          <w:p w14:paraId="407C09B8" w14:textId="77777777" w:rsidR="006B29B8" w:rsidRPr="005B0664" w:rsidRDefault="006B29B8">
            <w:pPr>
              <w:pStyle w:val="Maztabela"/>
            </w:pPr>
            <w:r w:rsidRPr="005B0664">
              <w:t>3</w:t>
            </w:r>
          </w:p>
        </w:tc>
      </w:tr>
      <w:tr w:rsidR="00755DCB" w:rsidRPr="005B0664" w14:paraId="57F60F8F" w14:textId="77777777" w:rsidTr="00755DCB">
        <w:tc>
          <w:tcPr>
            <w:tcW w:w="470" w:type="pct"/>
          </w:tcPr>
          <w:p w14:paraId="6498903A" w14:textId="77777777" w:rsidR="006B29B8" w:rsidRPr="005B0664" w:rsidRDefault="006B29B8" w:rsidP="00B50915">
            <w:pPr>
              <w:rPr>
                <w:sz w:val="20"/>
                <w:szCs w:val="20"/>
              </w:rPr>
            </w:pPr>
            <w:r w:rsidRPr="005B0664">
              <w:rPr>
                <w:sz w:val="20"/>
                <w:szCs w:val="20"/>
              </w:rPr>
              <w:t>10 04</w:t>
            </w:r>
          </w:p>
        </w:tc>
        <w:tc>
          <w:tcPr>
            <w:tcW w:w="631" w:type="pct"/>
            <w:vAlign w:val="center"/>
          </w:tcPr>
          <w:p w14:paraId="4BE1E77F" w14:textId="77777777" w:rsidR="006B29B8" w:rsidRPr="005B0664" w:rsidRDefault="006B29B8" w:rsidP="0064519B">
            <w:pPr>
              <w:pStyle w:val="Maztabela"/>
            </w:pPr>
            <w:r w:rsidRPr="005B0664">
              <w:t>3,5</w:t>
            </w:r>
          </w:p>
        </w:tc>
        <w:tc>
          <w:tcPr>
            <w:tcW w:w="406" w:type="pct"/>
            <w:vAlign w:val="center"/>
          </w:tcPr>
          <w:p w14:paraId="347AD897" w14:textId="77777777" w:rsidR="006B29B8" w:rsidRPr="005B0664" w:rsidRDefault="006B29B8" w:rsidP="00FC347C">
            <w:pPr>
              <w:pStyle w:val="Maztabela"/>
            </w:pPr>
            <w:r w:rsidRPr="005B0664">
              <w:t>0</w:t>
            </w:r>
          </w:p>
        </w:tc>
        <w:tc>
          <w:tcPr>
            <w:tcW w:w="405" w:type="pct"/>
            <w:vAlign w:val="center"/>
          </w:tcPr>
          <w:p w14:paraId="48BC2C37" w14:textId="77777777" w:rsidR="006B29B8" w:rsidRPr="005B0664" w:rsidRDefault="006B29B8">
            <w:pPr>
              <w:pStyle w:val="Maztabela"/>
            </w:pPr>
            <w:r w:rsidRPr="005B0664">
              <w:t>0</w:t>
            </w:r>
          </w:p>
        </w:tc>
        <w:tc>
          <w:tcPr>
            <w:tcW w:w="404" w:type="pct"/>
            <w:vAlign w:val="center"/>
          </w:tcPr>
          <w:p w14:paraId="75F91BE9" w14:textId="77777777" w:rsidR="006B29B8" w:rsidRPr="005B0664" w:rsidRDefault="006B29B8">
            <w:pPr>
              <w:pStyle w:val="Maztabela"/>
            </w:pPr>
            <w:r w:rsidRPr="005B0664">
              <w:t>0,1</w:t>
            </w:r>
          </w:p>
        </w:tc>
        <w:tc>
          <w:tcPr>
            <w:tcW w:w="405" w:type="pct"/>
            <w:vAlign w:val="center"/>
          </w:tcPr>
          <w:p w14:paraId="70B0A2FE" w14:textId="77777777" w:rsidR="006B29B8" w:rsidRPr="005B0664" w:rsidRDefault="006B29B8">
            <w:pPr>
              <w:pStyle w:val="Maztabela"/>
            </w:pPr>
            <w:r w:rsidRPr="005B0664">
              <w:t>0</w:t>
            </w:r>
          </w:p>
        </w:tc>
        <w:tc>
          <w:tcPr>
            <w:tcW w:w="354" w:type="pct"/>
            <w:vAlign w:val="center"/>
          </w:tcPr>
          <w:p w14:paraId="4DD4446B" w14:textId="77777777" w:rsidR="006B29B8" w:rsidRPr="005B0664" w:rsidRDefault="006B29B8">
            <w:pPr>
              <w:pStyle w:val="Maztabela"/>
            </w:pPr>
            <w:r w:rsidRPr="005B0664">
              <w:t>0</w:t>
            </w:r>
          </w:p>
        </w:tc>
        <w:tc>
          <w:tcPr>
            <w:tcW w:w="393" w:type="pct"/>
            <w:vAlign w:val="center"/>
          </w:tcPr>
          <w:p w14:paraId="63518AA5" w14:textId="77777777" w:rsidR="006B29B8" w:rsidRPr="005B0664" w:rsidRDefault="006B29B8">
            <w:pPr>
              <w:pStyle w:val="Maztabela"/>
            </w:pPr>
            <w:r w:rsidRPr="005B0664">
              <w:t>0</w:t>
            </w:r>
          </w:p>
        </w:tc>
        <w:tc>
          <w:tcPr>
            <w:tcW w:w="388" w:type="pct"/>
            <w:vAlign w:val="center"/>
          </w:tcPr>
          <w:p w14:paraId="4A40CA9C" w14:textId="77777777" w:rsidR="006B29B8" w:rsidRPr="005B0664" w:rsidRDefault="006B29B8">
            <w:pPr>
              <w:pStyle w:val="Maztabela"/>
            </w:pPr>
            <w:r w:rsidRPr="005B0664">
              <w:t>0</w:t>
            </w:r>
          </w:p>
        </w:tc>
        <w:tc>
          <w:tcPr>
            <w:tcW w:w="384" w:type="pct"/>
            <w:vAlign w:val="center"/>
          </w:tcPr>
          <w:p w14:paraId="32A9A760" w14:textId="77777777" w:rsidR="006B29B8" w:rsidRPr="005B0664" w:rsidRDefault="006B29B8">
            <w:pPr>
              <w:pStyle w:val="Maztabela"/>
            </w:pPr>
            <w:r w:rsidRPr="005B0664">
              <w:t>0</w:t>
            </w:r>
          </w:p>
        </w:tc>
        <w:tc>
          <w:tcPr>
            <w:tcW w:w="354" w:type="pct"/>
            <w:vAlign w:val="center"/>
          </w:tcPr>
          <w:p w14:paraId="3186EC83" w14:textId="77777777" w:rsidR="006B29B8" w:rsidRPr="005B0664" w:rsidRDefault="006B29B8">
            <w:pPr>
              <w:pStyle w:val="Maztabela"/>
            </w:pPr>
            <w:r w:rsidRPr="005B0664">
              <w:t>0</w:t>
            </w:r>
          </w:p>
        </w:tc>
        <w:tc>
          <w:tcPr>
            <w:tcW w:w="405" w:type="pct"/>
            <w:vAlign w:val="bottom"/>
          </w:tcPr>
          <w:p w14:paraId="202C20E1" w14:textId="77777777" w:rsidR="006B29B8" w:rsidRPr="005B0664" w:rsidRDefault="006B29B8">
            <w:pPr>
              <w:pStyle w:val="Maztabela"/>
            </w:pPr>
            <w:r w:rsidRPr="005B0664">
              <w:t>0,1</w:t>
            </w:r>
          </w:p>
        </w:tc>
      </w:tr>
      <w:tr w:rsidR="00755DCB" w:rsidRPr="005B0664" w14:paraId="6BAFA80A" w14:textId="77777777" w:rsidTr="00755DCB">
        <w:tc>
          <w:tcPr>
            <w:tcW w:w="470" w:type="pct"/>
          </w:tcPr>
          <w:p w14:paraId="15BFC728" w14:textId="77777777" w:rsidR="006B29B8" w:rsidRPr="005B0664" w:rsidRDefault="006B29B8" w:rsidP="00B50915">
            <w:pPr>
              <w:rPr>
                <w:sz w:val="20"/>
                <w:szCs w:val="20"/>
              </w:rPr>
            </w:pPr>
            <w:r w:rsidRPr="005B0664">
              <w:rPr>
                <w:sz w:val="20"/>
                <w:szCs w:val="20"/>
              </w:rPr>
              <w:t>10 05</w:t>
            </w:r>
          </w:p>
        </w:tc>
        <w:tc>
          <w:tcPr>
            <w:tcW w:w="631" w:type="pct"/>
            <w:vAlign w:val="center"/>
          </w:tcPr>
          <w:p w14:paraId="7947F3B6" w14:textId="77777777" w:rsidR="006B29B8" w:rsidRPr="005B0664" w:rsidRDefault="006B29B8" w:rsidP="0064519B">
            <w:pPr>
              <w:pStyle w:val="Maztabela"/>
            </w:pPr>
            <w:r w:rsidRPr="005B0664">
              <w:t>341,6</w:t>
            </w:r>
          </w:p>
        </w:tc>
        <w:tc>
          <w:tcPr>
            <w:tcW w:w="406" w:type="pct"/>
            <w:vAlign w:val="center"/>
          </w:tcPr>
          <w:p w14:paraId="585D976F" w14:textId="77777777" w:rsidR="006B29B8" w:rsidRPr="005B0664" w:rsidRDefault="006B29B8" w:rsidP="00FC347C">
            <w:pPr>
              <w:pStyle w:val="Maztabela"/>
            </w:pPr>
            <w:r w:rsidRPr="005B0664">
              <w:t>0</w:t>
            </w:r>
          </w:p>
        </w:tc>
        <w:tc>
          <w:tcPr>
            <w:tcW w:w="405" w:type="pct"/>
            <w:vAlign w:val="center"/>
          </w:tcPr>
          <w:p w14:paraId="79F3A33C" w14:textId="77777777" w:rsidR="006B29B8" w:rsidRPr="005B0664" w:rsidRDefault="006B29B8">
            <w:pPr>
              <w:pStyle w:val="Maztabela"/>
            </w:pPr>
            <w:r w:rsidRPr="005B0664">
              <w:t>0</w:t>
            </w:r>
          </w:p>
        </w:tc>
        <w:tc>
          <w:tcPr>
            <w:tcW w:w="404" w:type="pct"/>
            <w:vAlign w:val="center"/>
          </w:tcPr>
          <w:p w14:paraId="12CA2D5C" w14:textId="77777777" w:rsidR="006B29B8" w:rsidRPr="005B0664" w:rsidRDefault="006B29B8">
            <w:pPr>
              <w:pStyle w:val="Maztabela"/>
            </w:pPr>
            <w:r w:rsidRPr="005B0664">
              <w:t>37,7</w:t>
            </w:r>
          </w:p>
        </w:tc>
        <w:tc>
          <w:tcPr>
            <w:tcW w:w="405" w:type="pct"/>
            <w:vAlign w:val="center"/>
          </w:tcPr>
          <w:p w14:paraId="713ADFEF" w14:textId="77777777" w:rsidR="006B29B8" w:rsidRPr="005B0664" w:rsidRDefault="006B29B8">
            <w:pPr>
              <w:pStyle w:val="Maztabela"/>
            </w:pPr>
            <w:r w:rsidRPr="005B0664">
              <w:t>582,4</w:t>
            </w:r>
          </w:p>
        </w:tc>
        <w:tc>
          <w:tcPr>
            <w:tcW w:w="354" w:type="pct"/>
            <w:vAlign w:val="center"/>
          </w:tcPr>
          <w:p w14:paraId="7A66B9CE" w14:textId="77777777" w:rsidR="006B29B8" w:rsidRPr="005B0664" w:rsidRDefault="006B29B8">
            <w:pPr>
              <w:pStyle w:val="Maztabela"/>
            </w:pPr>
            <w:r w:rsidRPr="005B0664">
              <w:t>0</w:t>
            </w:r>
          </w:p>
        </w:tc>
        <w:tc>
          <w:tcPr>
            <w:tcW w:w="393" w:type="pct"/>
            <w:vAlign w:val="center"/>
          </w:tcPr>
          <w:p w14:paraId="51F31456" w14:textId="77777777" w:rsidR="006B29B8" w:rsidRPr="005B0664" w:rsidRDefault="006B29B8">
            <w:pPr>
              <w:pStyle w:val="Maztabela"/>
            </w:pPr>
            <w:r w:rsidRPr="005B0664">
              <w:t>7,7</w:t>
            </w:r>
          </w:p>
        </w:tc>
        <w:tc>
          <w:tcPr>
            <w:tcW w:w="388" w:type="pct"/>
            <w:vAlign w:val="center"/>
          </w:tcPr>
          <w:p w14:paraId="756014DC" w14:textId="77777777" w:rsidR="006B29B8" w:rsidRPr="005B0664" w:rsidRDefault="006B29B8">
            <w:pPr>
              <w:pStyle w:val="Maztabela"/>
            </w:pPr>
            <w:r w:rsidRPr="005B0664">
              <w:t>393,4</w:t>
            </w:r>
          </w:p>
        </w:tc>
        <w:tc>
          <w:tcPr>
            <w:tcW w:w="384" w:type="pct"/>
            <w:vAlign w:val="center"/>
          </w:tcPr>
          <w:p w14:paraId="020D322A" w14:textId="77777777" w:rsidR="006B29B8" w:rsidRPr="005B0664" w:rsidRDefault="006B29B8">
            <w:pPr>
              <w:pStyle w:val="Maztabela"/>
            </w:pPr>
            <w:r w:rsidRPr="005B0664">
              <w:t>7,7</w:t>
            </w:r>
          </w:p>
        </w:tc>
        <w:tc>
          <w:tcPr>
            <w:tcW w:w="354" w:type="pct"/>
            <w:vAlign w:val="center"/>
          </w:tcPr>
          <w:p w14:paraId="4F4A1AA5" w14:textId="77777777" w:rsidR="006B29B8" w:rsidRPr="005B0664" w:rsidRDefault="006B29B8">
            <w:pPr>
              <w:pStyle w:val="Maztabela"/>
            </w:pPr>
            <w:r w:rsidRPr="005B0664">
              <w:t>0</w:t>
            </w:r>
          </w:p>
        </w:tc>
        <w:tc>
          <w:tcPr>
            <w:tcW w:w="405" w:type="pct"/>
            <w:vAlign w:val="bottom"/>
          </w:tcPr>
          <w:p w14:paraId="68ED1E48" w14:textId="77777777" w:rsidR="006B29B8" w:rsidRPr="005B0664" w:rsidRDefault="006B29B8">
            <w:pPr>
              <w:pStyle w:val="Maztabela"/>
            </w:pPr>
            <w:r w:rsidRPr="005B0664">
              <w:t>1028,9</w:t>
            </w:r>
          </w:p>
        </w:tc>
      </w:tr>
      <w:tr w:rsidR="00755DCB" w:rsidRPr="005B0664" w14:paraId="7D8BCF7D" w14:textId="77777777" w:rsidTr="00755DCB">
        <w:tc>
          <w:tcPr>
            <w:tcW w:w="470" w:type="pct"/>
          </w:tcPr>
          <w:p w14:paraId="4CCE7973" w14:textId="77777777" w:rsidR="006B29B8" w:rsidRPr="005B0664" w:rsidRDefault="006B29B8" w:rsidP="00B50915">
            <w:pPr>
              <w:rPr>
                <w:sz w:val="20"/>
                <w:szCs w:val="20"/>
              </w:rPr>
            </w:pPr>
            <w:r w:rsidRPr="005B0664">
              <w:rPr>
                <w:sz w:val="20"/>
                <w:szCs w:val="20"/>
              </w:rPr>
              <w:t>10 06</w:t>
            </w:r>
          </w:p>
        </w:tc>
        <w:tc>
          <w:tcPr>
            <w:tcW w:w="631" w:type="pct"/>
            <w:vAlign w:val="center"/>
          </w:tcPr>
          <w:p w14:paraId="28160752" w14:textId="77777777" w:rsidR="006B29B8" w:rsidRPr="005B0664" w:rsidRDefault="006B29B8" w:rsidP="0064519B">
            <w:pPr>
              <w:pStyle w:val="Maztabela"/>
            </w:pPr>
            <w:r w:rsidRPr="005B0664">
              <w:t>1024,5</w:t>
            </w:r>
          </w:p>
        </w:tc>
        <w:tc>
          <w:tcPr>
            <w:tcW w:w="406" w:type="pct"/>
            <w:vAlign w:val="center"/>
          </w:tcPr>
          <w:p w14:paraId="7023A6C2" w14:textId="77777777" w:rsidR="006B29B8" w:rsidRPr="005B0664" w:rsidRDefault="006B29B8" w:rsidP="00FC347C">
            <w:pPr>
              <w:pStyle w:val="Maztabela"/>
            </w:pPr>
            <w:r w:rsidRPr="005B0664">
              <w:t>0</w:t>
            </w:r>
          </w:p>
        </w:tc>
        <w:tc>
          <w:tcPr>
            <w:tcW w:w="405" w:type="pct"/>
            <w:vAlign w:val="center"/>
          </w:tcPr>
          <w:p w14:paraId="6E0317D6" w14:textId="77777777" w:rsidR="006B29B8" w:rsidRPr="005B0664" w:rsidRDefault="006B29B8">
            <w:pPr>
              <w:pStyle w:val="Maztabela"/>
            </w:pPr>
            <w:r w:rsidRPr="005B0664">
              <w:t>0</w:t>
            </w:r>
          </w:p>
        </w:tc>
        <w:tc>
          <w:tcPr>
            <w:tcW w:w="404" w:type="pct"/>
            <w:vAlign w:val="center"/>
          </w:tcPr>
          <w:p w14:paraId="07B66754" w14:textId="77777777" w:rsidR="006B29B8" w:rsidRPr="005B0664" w:rsidRDefault="006B29B8">
            <w:pPr>
              <w:pStyle w:val="Maztabela"/>
            </w:pPr>
            <w:r w:rsidRPr="005B0664">
              <w:t>12,3</w:t>
            </w:r>
          </w:p>
        </w:tc>
        <w:tc>
          <w:tcPr>
            <w:tcW w:w="405" w:type="pct"/>
            <w:vAlign w:val="center"/>
          </w:tcPr>
          <w:p w14:paraId="7BA6BB48" w14:textId="77777777" w:rsidR="006B29B8" w:rsidRPr="005B0664" w:rsidRDefault="006B29B8">
            <w:pPr>
              <w:pStyle w:val="Maztabela"/>
            </w:pPr>
            <w:r w:rsidRPr="005B0664">
              <w:t>922</w:t>
            </w:r>
          </w:p>
        </w:tc>
        <w:tc>
          <w:tcPr>
            <w:tcW w:w="354" w:type="pct"/>
            <w:vAlign w:val="center"/>
          </w:tcPr>
          <w:p w14:paraId="2DF4ED45" w14:textId="77777777" w:rsidR="006B29B8" w:rsidRPr="005B0664" w:rsidRDefault="006B29B8">
            <w:pPr>
              <w:pStyle w:val="Maztabela"/>
            </w:pPr>
            <w:r w:rsidRPr="005B0664">
              <w:t>0</w:t>
            </w:r>
          </w:p>
        </w:tc>
        <w:tc>
          <w:tcPr>
            <w:tcW w:w="393" w:type="pct"/>
            <w:vAlign w:val="center"/>
          </w:tcPr>
          <w:p w14:paraId="283F4556" w14:textId="77777777" w:rsidR="006B29B8" w:rsidRPr="005B0664" w:rsidRDefault="006B29B8">
            <w:pPr>
              <w:pStyle w:val="Maztabela"/>
            </w:pPr>
            <w:r w:rsidRPr="005B0664">
              <w:t>0</w:t>
            </w:r>
          </w:p>
        </w:tc>
        <w:tc>
          <w:tcPr>
            <w:tcW w:w="388" w:type="pct"/>
            <w:vAlign w:val="center"/>
          </w:tcPr>
          <w:p w14:paraId="1E53C2D8" w14:textId="77777777" w:rsidR="006B29B8" w:rsidRPr="005B0664" w:rsidRDefault="006B29B8">
            <w:pPr>
              <w:pStyle w:val="Maztabela"/>
            </w:pPr>
            <w:r w:rsidRPr="005B0664">
              <w:t>73,3</w:t>
            </w:r>
          </w:p>
        </w:tc>
        <w:tc>
          <w:tcPr>
            <w:tcW w:w="384" w:type="pct"/>
            <w:vAlign w:val="center"/>
          </w:tcPr>
          <w:p w14:paraId="0E66A0B4" w14:textId="77777777" w:rsidR="006B29B8" w:rsidRPr="005B0664" w:rsidRDefault="006B29B8">
            <w:pPr>
              <w:pStyle w:val="Maztabela"/>
            </w:pPr>
            <w:r w:rsidRPr="005B0664">
              <w:t>0</w:t>
            </w:r>
          </w:p>
        </w:tc>
        <w:tc>
          <w:tcPr>
            <w:tcW w:w="354" w:type="pct"/>
            <w:vAlign w:val="center"/>
          </w:tcPr>
          <w:p w14:paraId="122FD0C4" w14:textId="77777777" w:rsidR="006B29B8" w:rsidRPr="005B0664" w:rsidRDefault="006B29B8">
            <w:pPr>
              <w:pStyle w:val="Maztabela"/>
            </w:pPr>
            <w:r w:rsidRPr="005B0664">
              <w:t>0</w:t>
            </w:r>
          </w:p>
        </w:tc>
        <w:tc>
          <w:tcPr>
            <w:tcW w:w="405" w:type="pct"/>
            <w:vAlign w:val="bottom"/>
          </w:tcPr>
          <w:p w14:paraId="4F68AB98" w14:textId="77777777" w:rsidR="006B29B8" w:rsidRPr="005B0664" w:rsidRDefault="006B29B8">
            <w:pPr>
              <w:pStyle w:val="Maztabela"/>
            </w:pPr>
            <w:r w:rsidRPr="005B0664">
              <w:t>1007,6</w:t>
            </w:r>
          </w:p>
        </w:tc>
      </w:tr>
      <w:tr w:rsidR="00755DCB" w:rsidRPr="005B0664" w14:paraId="65E8DE4D" w14:textId="77777777" w:rsidTr="00755DCB">
        <w:tc>
          <w:tcPr>
            <w:tcW w:w="470" w:type="pct"/>
          </w:tcPr>
          <w:p w14:paraId="77A3F67A" w14:textId="77777777" w:rsidR="006B29B8" w:rsidRPr="005B0664" w:rsidRDefault="006B29B8" w:rsidP="00B50915">
            <w:pPr>
              <w:rPr>
                <w:sz w:val="20"/>
                <w:szCs w:val="20"/>
              </w:rPr>
            </w:pPr>
            <w:r w:rsidRPr="005B0664">
              <w:rPr>
                <w:sz w:val="20"/>
                <w:szCs w:val="20"/>
              </w:rPr>
              <w:t>10 07</w:t>
            </w:r>
          </w:p>
        </w:tc>
        <w:tc>
          <w:tcPr>
            <w:tcW w:w="631" w:type="pct"/>
            <w:vAlign w:val="center"/>
          </w:tcPr>
          <w:p w14:paraId="6833A120" w14:textId="77777777" w:rsidR="006B29B8" w:rsidRPr="005B0664" w:rsidRDefault="006B29B8" w:rsidP="0064519B">
            <w:pPr>
              <w:pStyle w:val="Maztabela"/>
            </w:pPr>
            <w:r w:rsidRPr="005B0664">
              <w:t>0</w:t>
            </w:r>
          </w:p>
        </w:tc>
        <w:tc>
          <w:tcPr>
            <w:tcW w:w="406" w:type="pct"/>
            <w:vAlign w:val="center"/>
          </w:tcPr>
          <w:p w14:paraId="1FB93DBD" w14:textId="77777777" w:rsidR="006B29B8" w:rsidRPr="005B0664" w:rsidRDefault="006B29B8" w:rsidP="00FC347C">
            <w:pPr>
              <w:pStyle w:val="Maztabela"/>
            </w:pPr>
            <w:r w:rsidRPr="005B0664">
              <w:t>0</w:t>
            </w:r>
          </w:p>
        </w:tc>
        <w:tc>
          <w:tcPr>
            <w:tcW w:w="405" w:type="pct"/>
            <w:vAlign w:val="center"/>
          </w:tcPr>
          <w:p w14:paraId="428A0782" w14:textId="77777777" w:rsidR="006B29B8" w:rsidRPr="005B0664" w:rsidRDefault="006B29B8">
            <w:pPr>
              <w:pStyle w:val="Maztabela"/>
            </w:pPr>
            <w:r w:rsidRPr="005B0664">
              <w:t>0</w:t>
            </w:r>
          </w:p>
        </w:tc>
        <w:tc>
          <w:tcPr>
            <w:tcW w:w="404" w:type="pct"/>
            <w:vAlign w:val="center"/>
          </w:tcPr>
          <w:p w14:paraId="444EE9BB" w14:textId="77777777" w:rsidR="006B29B8" w:rsidRPr="005B0664" w:rsidRDefault="006B29B8">
            <w:pPr>
              <w:pStyle w:val="Maztabela"/>
            </w:pPr>
            <w:r w:rsidRPr="005B0664">
              <w:t>0</w:t>
            </w:r>
          </w:p>
        </w:tc>
        <w:tc>
          <w:tcPr>
            <w:tcW w:w="405" w:type="pct"/>
            <w:vAlign w:val="center"/>
          </w:tcPr>
          <w:p w14:paraId="22698D2B" w14:textId="77777777" w:rsidR="006B29B8" w:rsidRPr="005B0664" w:rsidRDefault="006B29B8">
            <w:pPr>
              <w:pStyle w:val="Maztabela"/>
            </w:pPr>
            <w:r w:rsidRPr="005B0664">
              <w:t>0</w:t>
            </w:r>
          </w:p>
        </w:tc>
        <w:tc>
          <w:tcPr>
            <w:tcW w:w="354" w:type="pct"/>
            <w:vAlign w:val="center"/>
          </w:tcPr>
          <w:p w14:paraId="6E3C4E16" w14:textId="77777777" w:rsidR="006B29B8" w:rsidRPr="005B0664" w:rsidRDefault="006B29B8">
            <w:pPr>
              <w:pStyle w:val="Maztabela"/>
            </w:pPr>
            <w:r w:rsidRPr="005B0664">
              <w:t>0</w:t>
            </w:r>
          </w:p>
        </w:tc>
        <w:tc>
          <w:tcPr>
            <w:tcW w:w="393" w:type="pct"/>
            <w:vAlign w:val="center"/>
          </w:tcPr>
          <w:p w14:paraId="1A8C9A2E" w14:textId="77777777" w:rsidR="006B29B8" w:rsidRPr="005B0664" w:rsidRDefault="006B29B8">
            <w:pPr>
              <w:pStyle w:val="Maztabela"/>
            </w:pPr>
            <w:r w:rsidRPr="005B0664">
              <w:t>0</w:t>
            </w:r>
          </w:p>
        </w:tc>
        <w:tc>
          <w:tcPr>
            <w:tcW w:w="388" w:type="pct"/>
            <w:vAlign w:val="center"/>
          </w:tcPr>
          <w:p w14:paraId="1F0397AD" w14:textId="77777777" w:rsidR="006B29B8" w:rsidRPr="005B0664" w:rsidRDefault="006B29B8">
            <w:pPr>
              <w:pStyle w:val="Maztabela"/>
            </w:pPr>
            <w:r w:rsidRPr="005B0664">
              <w:t>0</w:t>
            </w:r>
          </w:p>
        </w:tc>
        <w:tc>
          <w:tcPr>
            <w:tcW w:w="384" w:type="pct"/>
            <w:vAlign w:val="center"/>
          </w:tcPr>
          <w:p w14:paraId="67DE8DD4" w14:textId="77777777" w:rsidR="006B29B8" w:rsidRPr="005B0664" w:rsidRDefault="006B29B8">
            <w:pPr>
              <w:pStyle w:val="Maztabela"/>
            </w:pPr>
            <w:r w:rsidRPr="005B0664">
              <w:t>0</w:t>
            </w:r>
          </w:p>
        </w:tc>
        <w:tc>
          <w:tcPr>
            <w:tcW w:w="354" w:type="pct"/>
            <w:vAlign w:val="center"/>
          </w:tcPr>
          <w:p w14:paraId="5FF3F0E1" w14:textId="77777777" w:rsidR="006B29B8" w:rsidRPr="005B0664" w:rsidRDefault="006B29B8">
            <w:pPr>
              <w:pStyle w:val="Maztabela"/>
            </w:pPr>
            <w:r w:rsidRPr="005B0664">
              <w:t>0</w:t>
            </w:r>
          </w:p>
        </w:tc>
        <w:tc>
          <w:tcPr>
            <w:tcW w:w="405" w:type="pct"/>
            <w:vAlign w:val="bottom"/>
          </w:tcPr>
          <w:p w14:paraId="2C6CD30A" w14:textId="77777777" w:rsidR="006B29B8" w:rsidRPr="005B0664" w:rsidRDefault="006B29B8">
            <w:pPr>
              <w:pStyle w:val="Maztabela"/>
            </w:pPr>
            <w:r w:rsidRPr="005B0664">
              <w:t>0</w:t>
            </w:r>
          </w:p>
        </w:tc>
      </w:tr>
      <w:tr w:rsidR="00755DCB" w:rsidRPr="005B0664" w14:paraId="3950B19E" w14:textId="77777777" w:rsidTr="00755DCB">
        <w:tc>
          <w:tcPr>
            <w:tcW w:w="470" w:type="pct"/>
          </w:tcPr>
          <w:p w14:paraId="31A52E9A" w14:textId="77777777" w:rsidR="006B29B8" w:rsidRPr="005B0664" w:rsidRDefault="006B29B8" w:rsidP="00B50915">
            <w:pPr>
              <w:rPr>
                <w:sz w:val="20"/>
                <w:szCs w:val="20"/>
              </w:rPr>
            </w:pPr>
            <w:r w:rsidRPr="005B0664">
              <w:rPr>
                <w:sz w:val="20"/>
                <w:szCs w:val="20"/>
              </w:rPr>
              <w:t>10 08</w:t>
            </w:r>
          </w:p>
        </w:tc>
        <w:tc>
          <w:tcPr>
            <w:tcW w:w="631" w:type="pct"/>
            <w:vAlign w:val="center"/>
          </w:tcPr>
          <w:p w14:paraId="28F9A2BD" w14:textId="77777777" w:rsidR="006B29B8" w:rsidRPr="005B0664" w:rsidRDefault="006B29B8" w:rsidP="0064519B">
            <w:pPr>
              <w:pStyle w:val="Maztabela"/>
            </w:pPr>
            <w:r w:rsidRPr="005B0664">
              <w:t>4,2</w:t>
            </w:r>
          </w:p>
        </w:tc>
        <w:tc>
          <w:tcPr>
            <w:tcW w:w="406" w:type="pct"/>
            <w:vAlign w:val="center"/>
          </w:tcPr>
          <w:p w14:paraId="0BE4E981" w14:textId="77777777" w:rsidR="006B29B8" w:rsidRPr="005B0664" w:rsidRDefault="006B29B8" w:rsidP="00FC347C">
            <w:pPr>
              <w:pStyle w:val="Maztabela"/>
            </w:pPr>
            <w:r w:rsidRPr="005B0664">
              <w:t>0</w:t>
            </w:r>
          </w:p>
        </w:tc>
        <w:tc>
          <w:tcPr>
            <w:tcW w:w="405" w:type="pct"/>
            <w:vAlign w:val="center"/>
          </w:tcPr>
          <w:p w14:paraId="678113AF" w14:textId="77777777" w:rsidR="006B29B8" w:rsidRPr="005B0664" w:rsidRDefault="006B29B8">
            <w:pPr>
              <w:pStyle w:val="Maztabela"/>
            </w:pPr>
            <w:r w:rsidRPr="005B0664">
              <w:t>0</w:t>
            </w:r>
          </w:p>
        </w:tc>
        <w:tc>
          <w:tcPr>
            <w:tcW w:w="404" w:type="pct"/>
            <w:vAlign w:val="center"/>
          </w:tcPr>
          <w:p w14:paraId="5DDD1DA1" w14:textId="77777777" w:rsidR="006B29B8" w:rsidRPr="005B0664" w:rsidRDefault="006B29B8">
            <w:pPr>
              <w:pStyle w:val="Maztabela"/>
            </w:pPr>
            <w:r w:rsidRPr="005B0664">
              <w:t>3,3</w:t>
            </w:r>
          </w:p>
        </w:tc>
        <w:tc>
          <w:tcPr>
            <w:tcW w:w="405" w:type="pct"/>
            <w:vAlign w:val="center"/>
          </w:tcPr>
          <w:p w14:paraId="06C68966" w14:textId="77777777" w:rsidR="006B29B8" w:rsidRPr="005B0664" w:rsidRDefault="006B29B8">
            <w:pPr>
              <w:pStyle w:val="Maztabela"/>
            </w:pPr>
            <w:r w:rsidRPr="005B0664">
              <w:t>5</w:t>
            </w:r>
          </w:p>
        </w:tc>
        <w:tc>
          <w:tcPr>
            <w:tcW w:w="354" w:type="pct"/>
            <w:vAlign w:val="center"/>
          </w:tcPr>
          <w:p w14:paraId="3A9A2EF9" w14:textId="77777777" w:rsidR="006B29B8" w:rsidRPr="005B0664" w:rsidRDefault="006B29B8">
            <w:pPr>
              <w:pStyle w:val="Maztabela"/>
            </w:pPr>
            <w:r w:rsidRPr="005B0664">
              <w:t>0</w:t>
            </w:r>
          </w:p>
        </w:tc>
        <w:tc>
          <w:tcPr>
            <w:tcW w:w="393" w:type="pct"/>
            <w:vAlign w:val="center"/>
          </w:tcPr>
          <w:p w14:paraId="4808CCAA" w14:textId="77777777" w:rsidR="006B29B8" w:rsidRPr="005B0664" w:rsidRDefault="006B29B8">
            <w:pPr>
              <w:pStyle w:val="Maztabela"/>
            </w:pPr>
            <w:r w:rsidRPr="005B0664">
              <w:t>0</w:t>
            </w:r>
          </w:p>
        </w:tc>
        <w:tc>
          <w:tcPr>
            <w:tcW w:w="388" w:type="pct"/>
            <w:vAlign w:val="center"/>
          </w:tcPr>
          <w:p w14:paraId="14A0772B" w14:textId="77777777" w:rsidR="006B29B8" w:rsidRPr="005B0664" w:rsidRDefault="006B29B8">
            <w:pPr>
              <w:pStyle w:val="Maztabela"/>
            </w:pPr>
            <w:r w:rsidRPr="005B0664">
              <w:t>0</w:t>
            </w:r>
          </w:p>
        </w:tc>
        <w:tc>
          <w:tcPr>
            <w:tcW w:w="384" w:type="pct"/>
            <w:vAlign w:val="center"/>
          </w:tcPr>
          <w:p w14:paraId="6B086531" w14:textId="77777777" w:rsidR="006B29B8" w:rsidRPr="005B0664" w:rsidRDefault="006B29B8">
            <w:pPr>
              <w:pStyle w:val="Maztabela"/>
            </w:pPr>
            <w:r w:rsidRPr="005B0664">
              <w:t>0</w:t>
            </w:r>
          </w:p>
        </w:tc>
        <w:tc>
          <w:tcPr>
            <w:tcW w:w="354" w:type="pct"/>
            <w:vAlign w:val="center"/>
          </w:tcPr>
          <w:p w14:paraId="3C1EE7F6" w14:textId="77777777" w:rsidR="006B29B8" w:rsidRPr="005B0664" w:rsidRDefault="006B29B8">
            <w:pPr>
              <w:pStyle w:val="Maztabela"/>
            </w:pPr>
            <w:r w:rsidRPr="005B0664">
              <w:t>0</w:t>
            </w:r>
          </w:p>
        </w:tc>
        <w:tc>
          <w:tcPr>
            <w:tcW w:w="405" w:type="pct"/>
            <w:vAlign w:val="bottom"/>
          </w:tcPr>
          <w:p w14:paraId="08B59639" w14:textId="77777777" w:rsidR="006B29B8" w:rsidRPr="005B0664" w:rsidRDefault="006B29B8">
            <w:pPr>
              <w:pStyle w:val="Maztabela"/>
            </w:pPr>
            <w:r w:rsidRPr="005B0664">
              <w:t>8,3</w:t>
            </w:r>
          </w:p>
        </w:tc>
      </w:tr>
      <w:tr w:rsidR="00755DCB" w:rsidRPr="005B0664" w14:paraId="20976EA2" w14:textId="77777777" w:rsidTr="00755DCB">
        <w:tc>
          <w:tcPr>
            <w:tcW w:w="470" w:type="pct"/>
          </w:tcPr>
          <w:p w14:paraId="67BADAFB" w14:textId="77777777" w:rsidR="006B29B8" w:rsidRPr="005B0664" w:rsidRDefault="006B29B8" w:rsidP="00B50915">
            <w:pPr>
              <w:rPr>
                <w:sz w:val="20"/>
                <w:szCs w:val="20"/>
              </w:rPr>
            </w:pPr>
            <w:r w:rsidRPr="005B0664">
              <w:rPr>
                <w:sz w:val="20"/>
                <w:szCs w:val="20"/>
              </w:rPr>
              <w:t>10 09</w:t>
            </w:r>
          </w:p>
        </w:tc>
        <w:tc>
          <w:tcPr>
            <w:tcW w:w="631" w:type="pct"/>
            <w:vAlign w:val="center"/>
          </w:tcPr>
          <w:p w14:paraId="066FAE32" w14:textId="77777777" w:rsidR="006B29B8" w:rsidRPr="005B0664" w:rsidRDefault="006B29B8" w:rsidP="0064519B">
            <w:pPr>
              <w:pStyle w:val="Maztabela"/>
            </w:pPr>
            <w:r w:rsidRPr="005B0664">
              <w:t>1108,3</w:t>
            </w:r>
          </w:p>
        </w:tc>
        <w:tc>
          <w:tcPr>
            <w:tcW w:w="406" w:type="pct"/>
            <w:vAlign w:val="center"/>
          </w:tcPr>
          <w:p w14:paraId="057A73EF" w14:textId="77777777" w:rsidR="006B29B8" w:rsidRPr="005B0664" w:rsidRDefault="006B29B8" w:rsidP="00FC347C">
            <w:pPr>
              <w:pStyle w:val="Maztabela"/>
            </w:pPr>
            <w:r w:rsidRPr="005B0664">
              <w:t>0</w:t>
            </w:r>
          </w:p>
        </w:tc>
        <w:tc>
          <w:tcPr>
            <w:tcW w:w="405" w:type="pct"/>
            <w:vAlign w:val="center"/>
          </w:tcPr>
          <w:p w14:paraId="2DEBD6B6" w14:textId="77777777" w:rsidR="006B29B8" w:rsidRPr="005B0664" w:rsidRDefault="006B29B8">
            <w:pPr>
              <w:pStyle w:val="Maztabela"/>
            </w:pPr>
            <w:r w:rsidRPr="005B0664">
              <w:t>1,3</w:t>
            </w:r>
          </w:p>
        </w:tc>
        <w:tc>
          <w:tcPr>
            <w:tcW w:w="404" w:type="pct"/>
            <w:vAlign w:val="center"/>
          </w:tcPr>
          <w:p w14:paraId="4B98C30E" w14:textId="77777777" w:rsidR="006B29B8" w:rsidRPr="005B0664" w:rsidRDefault="006B29B8">
            <w:pPr>
              <w:pStyle w:val="Maztabela"/>
            </w:pPr>
            <w:r w:rsidRPr="005B0664">
              <w:t>24,5</w:t>
            </w:r>
          </w:p>
        </w:tc>
        <w:tc>
          <w:tcPr>
            <w:tcW w:w="405" w:type="pct"/>
            <w:vAlign w:val="center"/>
          </w:tcPr>
          <w:p w14:paraId="3E7FE01B" w14:textId="77777777" w:rsidR="006B29B8" w:rsidRPr="005B0664" w:rsidRDefault="006B29B8">
            <w:pPr>
              <w:pStyle w:val="Maztabela"/>
            </w:pPr>
            <w:r w:rsidRPr="005B0664">
              <w:t>835,5</w:t>
            </w:r>
          </w:p>
        </w:tc>
        <w:tc>
          <w:tcPr>
            <w:tcW w:w="354" w:type="pct"/>
            <w:vAlign w:val="center"/>
          </w:tcPr>
          <w:p w14:paraId="0A7B8099" w14:textId="77777777" w:rsidR="006B29B8" w:rsidRPr="005B0664" w:rsidRDefault="006B29B8">
            <w:pPr>
              <w:pStyle w:val="Maztabela"/>
            </w:pPr>
            <w:r w:rsidRPr="005B0664">
              <w:t>0</w:t>
            </w:r>
          </w:p>
        </w:tc>
        <w:tc>
          <w:tcPr>
            <w:tcW w:w="393" w:type="pct"/>
            <w:vAlign w:val="center"/>
          </w:tcPr>
          <w:p w14:paraId="3F011140" w14:textId="77777777" w:rsidR="006B29B8" w:rsidRPr="005B0664" w:rsidRDefault="006B29B8">
            <w:pPr>
              <w:pStyle w:val="Maztabela"/>
            </w:pPr>
            <w:r w:rsidRPr="005B0664">
              <w:t>2,9</w:t>
            </w:r>
          </w:p>
        </w:tc>
        <w:tc>
          <w:tcPr>
            <w:tcW w:w="388" w:type="pct"/>
            <w:vAlign w:val="center"/>
          </w:tcPr>
          <w:p w14:paraId="26FF8969" w14:textId="77777777" w:rsidR="006B29B8" w:rsidRPr="005B0664" w:rsidRDefault="006B29B8">
            <w:pPr>
              <w:pStyle w:val="Maztabela"/>
            </w:pPr>
            <w:r w:rsidRPr="005B0664">
              <w:t>159,9</w:t>
            </w:r>
          </w:p>
        </w:tc>
        <w:tc>
          <w:tcPr>
            <w:tcW w:w="384" w:type="pct"/>
            <w:vAlign w:val="center"/>
          </w:tcPr>
          <w:p w14:paraId="34474DB9" w14:textId="77777777" w:rsidR="006B29B8" w:rsidRPr="005B0664" w:rsidRDefault="006B29B8">
            <w:pPr>
              <w:pStyle w:val="Maztabela"/>
            </w:pPr>
            <w:r w:rsidRPr="005B0664">
              <w:t>18,2</w:t>
            </w:r>
          </w:p>
        </w:tc>
        <w:tc>
          <w:tcPr>
            <w:tcW w:w="354" w:type="pct"/>
            <w:vAlign w:val="center"/>
          </w:tcPr>
          <w:p w14:paraId="2E7D7E1C" w14:textId="77777777" w:rsidR="006B29B8" w:rsidRPr="005B0664" w:rsidRDefault="006B29B8">
            <w:pPr>
              <w:pStyle w:val="Maztabela"/>
            </w:pPr>
            <w:r w:rsidRPr="005B0664">
              <w:t>0</w:t>
            </w:r>
          </w:p>
        </w:tc>
        <w:tc>
          <w:tcPr>
            <w:tcW w:w="405" w:type="pct"/>
            <w:vAlign w:val="bottom"/>
          </w:tcPr>
          <w:p w14:paraId="1F5BD217" w14:textId="77777777" w:rsidR="006B29B8" w:rsidRPr="005B0664" w:rsidRDefault="006B29B8">
            <w:pPr>
              <w:pStyle w:val="Maztabela"/>
            </w:pPr>
            <w:r w:rsidRPr="005B0664">
              <w:t>1042,3</w:t>
            </w:r>
          </w:p>
        </w:tc>
      </w:tr>
      <w:tr w:rsidR="00755DCB" w:rsidRPr="005B0664" w14:paraId="104F3E3F" w14:textId="77777777" w:rsidTr="00755DCB">
        <w:tc>
          <w:tcPr>
            <w:tcW w:w="470" w:type="pct"/>
          </w:tcPr>
          <w:p w14:paraId="6C7C121E" w14:textId="77777777" w:rsidR="006B29B8" w:rsidRPr="005B0664" w:rsidRDefault="006B29B8" w:rsidP="00B50915">
            <w:pPr>
              <w:rPr>
                <w:sz w:val="20"/>
                <w:szCs w:val="20"/>
              </w:rPr>
            </w:pPr>
            <w:r w:rsidRPr="005B0664">
              <w:rPr>
                <w:sz w:val="20"/>
                <w:szCs w:val="20"/>
              </w:rPr>
              <w:t>10 10</w:t>
            </w:r>
          </w:p>
        </w:tc>
        <w:tc>
          <w:tcPr>
            <w:tcW w:w="631" w:type="pct"/>
            <w:vAlign w:val="center"/>
          </w:tcPr>
          <w:p w14:paraId="6ECFFDDC" w14:textId="77777777" w:rsidR="006B29B8" w:rsidRPr="005B0664" w:rsidRDefault="006B29B8" w:rsidP="0064519B">
            <w:pPr>
              <w:pStyle w:val="Maztabela"/>
            </w:pPr>
            <w:r w:rsidRPr="005B0664">
              <w:t>140,5</w:t>
            </w:r>
          </w:p>
        </w:tc>
        <w:tc>
          <w:tcPr>
            <w:tcW w:w="406" w:type="pct"/>
            <w:vAlign w:val="center"/>
          </w:tcPr>
          <w:p w14:paraId="3C4ACF97" w14:textId="77777777" w:rsidR="006B29B8" w:rsidRPr="005B0664" w:rsidRDefault="006B29B8" w:rsidP="00FC347C">
            <w:pPr>
              <w:pStyle w:val="Maztabela"/>
            </w:pPr>
            <w:r w:rsidRPr="005B0664">
              <w:t>0</w:t>
            </w:r>
          </w:p>
        </w:tc>
        <w:tc>
          <w:tcPr>
            <w:tcW w:w="405" w:type="pct"/>
            <w:vAlign w:val="center"/>
          </w:tcPr>
          <w:p w14:paraId="3F5A0474" w14:textId="77777777" w:rsidR="006B29B8" w:rsidRPr="005B0664" w:rsidRDefault="006B29B8">
            <w:pPr>
              <w:pStyle w:val="Maztabela"/>
            </w:pPr>
            <w:r w:rsidRPr="005B0664">
              <w:t>0</w:t>
            </w:r>
          </w:p>
        </w:tc>
        <w:tc>
          <w:tcPr>
            <w:tcW w:w="404" w:type="pct"/>
            <w:vAlign w:val="center"/>
          </w:tcPr>
          <w:p w14:paraId="7B69BBAA" w14:textId="77777777" w:rsidR="006B29B8" w:rsidRPr="005B0664" w:rsidRDefault="006B29B8">
            <w:pPr>
              <w:pStyle w:val="Maztabela"/>
            </w:pPr>
            <w:r w:rsidRPr="005B0664">
              <w:t>28</w:t>
            </w:r>
          </w:p>
        </w:tc>
        <w:tc>
          <w:tcPr>
            <w:tcW w:w="405" w:type="pct"/>
            <w:vAlign w:val="center"/>
          </w:tcPr>
          <w:p w14:paraId="22516DAF" w14:textId="77777777" w:rsidR="006B29B8" w:rsidRPr="005B0664" w:rsidRDefault="006B29B8">
            <w:pPr>
              <w:pStyle w:val="Maztabela"/>
            </w:pPr>
            <w:r w:rsidRPr="005B0664">
              <w:t>91,6</w:t>
            </w:r>
          </w:p>
        </w:tc>
        <w:tc>
          <w:tcPr>
            <w:tcW w:w="354" w:type="pct"/>
            <w:vAlign w:val="center"/>
          </w:tcPr>
          <w:p w14:paraId="232162E1" w14:textId="77777777" w:rsidR="006B29B8" w:rsidRPr="005B0664" w:rsidRDefault="006B29B8">
            <w:pPr>
              <w:pStyle w:val="Maztabela"/>
            </w:pPr>
            <w:r w:rsidRPr="005B0664">
              <w:t>0</w:t>
            </w:r>
          </w:p>
        </w:tc>
        <w:tc>
          <w:tcPr>
            <w:tcW w:w="393" w:type="pct"/>
            <w:vAlign w:val="center"/>
          </w:tcPr>
          <w:p w14:paraId="52DB08F6" w14:textId="77777777" w:rsidR="006B29B8" w:rsidRPr="005B0664" w:rsidRDefault="006B29B8">
            <w:pPr>
              <w:pStyle w:val="Maztabela"/>
            </w:pPr>
            <w:r w:rsidRPr="005B0664">
              <w:t>0</w:t>
            </w:r>
          </w:p>
        </w:tc>
        <w:tc>
          <w:tcPr>
            <w:tcW w:w="388" w:type="pct"/>
            <w:vAlign w:val="center"/>
          </w:tcPr>
          <w:p w14:paraId="37F39A30" w14:textId="77777777" w:rsidR="006B29B8" w:rsidRPr="005B0664" w:rsidRDefault="006B29B8">
            <w:pPr>
              <w:pStyle w:val="Maztabela"/>
            </w:pPr>
            <w:r w:rsidRPr="005B0664">
              <w:t>3,8</w:t>
            </w:r>
          </w:p>
        </w:tc>
        <w:tc>
          <w:tcPr>
            <w:tcW w:w="384" w:type="pct"/>
            <w:vAlign w:val="center"/>
          </w:tcPr>
          <w:p w14:paraId="176EEE98" w14:textId="77777777" w:rsidR="006B29B8" w:rsidRPr="005B0664" w:rsidRDefault="006B29B8">
            <w:pPr>
              <w:pStyle w:val="Maztabela"/>
            </w:pPr>
            <w:r w:rsidRPr="005B0664">
              <w:t>0,1</w:t>
            </w:r>
          </w:p>
        </w:tc>
        <w:tc>
          <w:tcPr>
            <w:tcW w:w="354" w:type="pct"/>
            <w:vAlign w:val="center"/>
          </w:tcPr>
          <w:p w14:paraId="15C3F7D1" w14:textId="77777777" w:rsidR="006B29B8" w:rsidRPr="005B0664" w:rsidRDefault="006B29B8">
            <w:pPr>
              <w:pStyle w:val="Maztabela"/>
            </w:pPr>
            <w:r w:rsidRPr="005B0664">
              <w:t>0</w:t>
            </w:r>
          </w:p>
        </w:tc>
        <w:tc>
          <w:tcPr>
            <w:tcW w:w="405" w:type="pct"/>
            <w:vAlign w:val="bottom"/>
          </w:tcPr>
          <w:p w14:paraId="1A06C20D" w14:textId="77777777" w:rsidR="006B29B8" w:rsidRPr="005B0664" w:rsidRDefault="006B29B8">
            <w:pPr>
              <w:pStyle w:val="Maztabela"/>
            </w:pPr>
            <w:r w:rsidRPr="005B0664">
              <w:t>123,5</w:t>
            </w:r>
          </w:p>
        </w:tc>
      </w:tr>
      <w:tr w:rsidR="00755DCB" w:rsidRPr="005B0664" w14:paraId="756194C1" w14:textId="77777777" w:rsidTr="00755DCB">
        <w:tc>
          <w:tcPr>
            <w:tcW w:w="470" w:type="pct"/>
          </w:tcPr>
          <w:p w14:paraId="4B13C257" w14:textId="77777777" w:rsidR="006B29B8" w:rsidRPr="005B0664" w:rsidRDefault="006B29B8" w:rsidP="00B50915">
            <w:pPr>
              <w:rPr>
                <w:sz w:val="20"/>
                <w:szCs w:val="20"/>
              </w:rPr>
            </w:pPr>
            <w:r w:rsidRPr="005B0664">
              <w:rPr>
                <w:sz w:val="20"/>
                <w:szCs w:val="20"/>
              </w:rPr>
              <w:t>10 11</w:t>
            </w:r>
          </w:p>
        </w:tc>
        <w:tc>
          <w:tcPr>
            <w:tcW w:w="631" w:type="pct"/>
            <w:vAlign w:val="center"/>
          </w:tcPr>
          <w:p w14:paraId="50135A12" w14:textId="77777777" w:rsidR="006B29B8" w:rsidRPr="005B0664" w:rsidRDefault="006B29B8" w:rsidP="0064519B">
            <w:pPr>
              <w:pStyle w:val="Maztabela"/>
            </w:pPr>
            <w:r w:rsidRPr="005B0664">
              <w:t>345,3</w:t>
            </w:r>
          </w:p>
        </w:tc>
        <w:tc>
          <w:tcPr>
            <w:tcW w:w="406" w:type="pct"/>
            <w:vAlign w:val="center"/>
          </w:tcPr>
          <w:p w14:paraId="117355E9" w14:textId="77777777" w:rsidR="006B29B8" w:rsidRPr="005B0664" w:rsidRDefault="006B29B8" w:rsidP="00FC347C">
            <w:pPr>
              <w:pStyle w:val="Maztabela"/>
            </w:pPr>
            <w:r w:rsidRPr="005B0664">
              <w:t>0</w:t>
            </w:r>
          </w:p>
        </w:tc>
        <w:tc>
          <w:tcPr>
            <w:tcW w:w="405" w:type="pct"/>
            <w:vAlign w:val="center"/>
          </w:tcPr>
          <w:p w14:paraId="501B05B4" w14:textId="77777777" w:rsidR="006B29B8" w:rsidRPr="005B0664" w:rsidRDefault="006B29B8">
            <w:pPr>
              <w:pStyle w:val="Maztabela"/>
            </w:pPr>
            <w:r w:rsidRPr="005B0664">
              <w:t>0,5</w:t>
            </w:r>
          </w:p>
        </w:tc>
        <w:tc>
          <w:tcPr>
            <w:tcW w:w="404" w:type="pct"/>
            <w:vAlign w:val="center"/>
          </w:tcPr>
          <w:p w14:paraId="37B69B2A" w14:textId="77777777" w:rsidR="006B29B8" w:rsidRPr="005B0664" w:rsidRDefault="006B29B8">
            <w:pPr>
              <w:pStyle w:val="Maztabela"/>
            </w:pPr>
            <w:r w:rsidRPr="005B0664">
              <w:t>0,2</w:t>
            </w:r>
          </w:p>
        </w:tc>
        <w:tc>
          <w:tcPr>
            <w:tcW w:w="405" w:type="pct"/>
            <w:vAlign w:val="center"/>
          </w:tcPr>
          <w:p w14:paraId="736B6CC0" w14:textId="77777777" w:rsidR="006B29B8" w:rsidRPr="005B0664" w:rsidRDefault="006B29B8">
            <w:pPr>
              <w:pStyle w:val="Maztabela"/>
            </w:pPr>
            <w:r w:rsidRPr="005B0664">
              <w:t>280,4</w:t>
            </w:r>
          </w:p>
        </w:tc>
        <w:tc>
          <w:tcPr>
            <w:tcW w:w="354" w:type="pct"/>
            <w:vAlign w:val="center"/>
          </w:tcPr>
          <w:p w14:paraId="2E9BA038" w14:textId="77777777" w:rsidR="006B29B8" w:rsidRPr="005B0664" w:rsidRDefault="006B29B8">
            <w:pPr>
              <w:pStyle w:val="Maztabela"/>
            </w:pPr>
            <w:r w:rsidRPr="005B0664">
              <w:t>0</w:t>
            </w:r>
          </w:p>
        </w:tc>
        <w:tc>
          <w:tcPr>
            <w:tcW w:w="393" w:type="pct"/>
            <w:vAlign w:val="center"/>
          </w:tcPr>
          <w:p w14:paraId="235E544B" w14:textId="77777777" w:rsidR="006B29B8" w:rsidRPr="005B0664" w:rsidRDefault="006B29B8">
            <w:pPr>
              <w:pStyle w:val="Maztabela"/>
            </w:pPr>
            <w:r w:rsidRPr="005B0664">
              <w:t>0</w:t>
            </w:r>
          </w:p>
        </w:tc>
        <w:tc>
          <w:tcPr>
            <w:tcW w:w="388" w:type="pct"/>
            <w:vAlign w:val="center"/>
          </w:tcPr>
          <w:p w14:paraId="74D493D0" w14:textId="77777777" w:rsidR="006B29B8" w:rsidRPr="005B0664" w:rsidRDefault="006B29B8">
            <w:pPr>
              <w:pStyle w:val="Maztabela"/>
            </w:pPr>
            <w:r w:rsidRPr="005B0664">
              <w:t>99</w:t>
            </w:r>
          </w:p>
        </w:tc>
        <w:tc>
          <w:tcPr>
            <w:tcW w:w="384" w:type="pct"/>
            <w:vAlign w:val="center"/>
          </w:tcPr>
          <w:p w14:paraId="1A379936" w14:textId="77777777" w:rsidR="006B29B8" w:rsidRPr="005B0664" w:rsidRDefault="006B29B8">
            <w:pPr>
              <w:pStyle w:val="Maztabela"/>
            </w:pPr>
            <w:r w:rsidRPr="005B0664">
              <w:t>0</w:t>
            </w:r>
          </w:p>
        </w:tc>
        <w:tc>
          <w:tcPr>
            <w:tcW w:w="354" w:type="pct"/>
            <w:vAlign w:val="center"/>
          </w:tcPr>
          <w:p w14:paraId="61FD6FD3" w14:textId="77777777" w:rsidR="006B29B8" w:rsidRPr="005B0664" w:rsidRDefault="006B29B8">
            <w:pPr>
              <w:pStyle w:val="Maztabela"/>
            </w:pPr>
            <w:r w:rsidRPr="005B0664">
              <w:t>0</w:t>
            </w:r>
          </w:p>
        </w:tc>
        <w:tc>
          <w:tcPr>
            <w:tcW w:w="405" w:type="pct"/>
            <w:vAlign w:val="bottom"/>
          </w:tcPr>
          <w:p w14:paraId="52B7EF3B" w14:textId="77777777" w:rsidR="006B29B8" w:rsidRPr="005B0664" w:rsidRDefault="006B29B8">
            <w:pPr>
              <w:pStyle w:val="Maztabela"/>
            </w:pPr>
            <w:r w:rsidRPr="005B0664">
              <w:t>380,1</w:t>
            </w:r>
          </w:p>
        </w:tc>
      </w:tr>
      <w:tr w:rsidR="00755DCB" w:rsidRPr="005B0664" w14:paraId="21EBB2FC" w14:textId="77777777" w:rsidTr="00755DCB">
        <w:tc>
          <w:tcPr>
            <w:tcW w:w="470" w:type="pct"/>
          </w:tcPr>
          <w:p w14:paraId="3B94A6A7" w14:textId="77777777" w:rsidR="006B29B8" w:rsidRPr="005B0664" w:rsidRDefault="006B29B8" w:rsidP="00B50915">
            <w:pPr>
              <w:rPr>
                <w:sz w:val="20"/>
                <w:szCs w:val="20"/>
              </w:rPr>
            </w:pPr>
            <w:r w:rsidRPr="005B0664">
              <w:rPr>
                <w:sz w:val="20"/>
                <w:szCs w:val="20"/>
              </w:rPr>
              <w:t>10 12</w:t>
            </w:r>
          </w:p>
        </w:tc>
        <w:tc>
          <w:tcPr>
            <w:tcW w:w="631" w:type="pct"/>
            <w:vAlign w:val="center"/>
          </w:tcPr>
          <w:p w14:paraId="50CA15EE" w14:textId="77777777" w:rsidR="006B29B8" w:rsidRPr="005B0664" w:rsidRDefault="006B29B8" w:rsidP="0064519B">
            <w:pPr>
              <w:pStyle w:val="Maztabela"/>
            </w:pPr>
            <w:r w:rsidRPr="005B0664">
              <w:t>362</w:t>
            </w:r>
          </w:p>
        </w:tc>
        <w:tc>
          <w:tcPr>
            <w:tcW w:w="406" w:type="pct"/>
            <w:vAlign w:val="center"/>
          </w:tcPr>
          <w:p w14:paraId="73B82D51" w14:textId="77777777" w:rsidR="006B29B8" w:rsidRPr="005B0664" w:rsidRDefault="006B29B8" w:rsidP="00FC347C">
            <w:pPr>
              <w:pStyle w:val="Maztabela"/>
            </w:pPr>
            <w:r w:rsidRPr="005B0664">
              <w:t>0</w:t>
            </w:r>
          </w:p>
        </w:tc>
        <w:tc>
          <w:tcPr>
            <w:tcW w:w="405" w:type="pct"/>
            <w:vAlign w:val="center"/>
          </w:tcPr>
          <w:p w14:paraId="11D4F1B6" w14:textId="77777777" w:rsidR="006B29B8" w:rsidRPr="005B0664" w:rsidRDefault="006B29B8">
            <w:pPr>
              <w:pStyle w:val="Maztabela"/>
            </w:pPr>
            <w:r w:rsidRPr="005B0664">
              <w:t>0</w:t>
            </w:r>
          </w:p>
        </w:tc>
        <w:tc>
          <w:tcPr>
            <w:tcW w:w="404" w:type="pct"/>
            <w:vAlign w:val="center"/>
          </w:tcPr>
          <w:p w14:paraId="314983BF" w14:textId="77777777" w:rsidR="006B29B8" w:rsidRPr="005B0664" w:rsidRDefault="006B29B8">
            <w:pPr>
              <w:pStyle w:val="Maztabela"/>
            </w:pPr>
            <w:r w:rsidRPr="005B0664">
              <w:t>0</w:t>
            </w:r>
          </w:p>
        </w:tc>
        <w:tc>
          <w:tcPr>
            <w:tcW w:w="405" w:type="pct"/>
            <w:vAlign w:val="center"/>
          </w:tcPr>
          <w:p w14:paraId="6C500BCD" w14:textId="77777777" w:rsidR="006B29B8" w:rsidRPr="005B0664" w:rsidRDefault="006B29B8">
            <w:pPr>
              <w:pStyle w:val="Maztabela"/>
            </w:pPr>
            <w:r w:rsidRPr="005B0664">
              <w:t>428,4</w:t>
            </w:r>
          </w:p>
        </w:tc>
        <w:tc>
          <w:tcPr>
            <w:tcW w:w="354" w:type="pct"/>
            <w:vAlign w:val="center"/>
          </w:tcPr>
          <w:p w14:paraId="4FB7B4F0" w14:textId="77777777" w:rsidR="006B29B8" w:rsidRPr="005B0664" w:rsidRDefault="006B29B8">
            <w:pPr>
              <w:pStyle w:val="Maztabela"/>
            </w:pPr>
            <w:r w:rsidRPr="005B0664">
              <w:t>1</w:t>
            </w:r>
          </w:p>
        </w:tc>
        <w:tc>
          <w:tcPr>
            <w:tcW w:w="393" w:type="pct"/>
            <w:vAlign w:val="center"/>
          </w:tcPr>
          <w:p w14:paraId="55A540A4" w14:textId="77777777" w:rsidR="006B29B8" w:rsidRPr="005B0664" w:rsidRDefault="006B29B8">
            <w:pPr>
              <w:pStyle w:val="Maztabela"/>
            </w:pPr>
            <w:r w:rsidRPr="005B0664">
              <w:t>5,5</w:t>
            </w:r>
          </w:p>
        </w:tc>
        <w:tc>
          <w:tcPr>
            <w:tcW w:w="388" w:type="pct"/>
            <w:vAlign w:val="center"/>
          </w:tcPr>
          <w:p w14:paraId="3FADAB2B" w14:textId="77777777" w:rsidR="006B29B8" w:rsidRPr="005B0664" w:rsidRDefault="006B29B8">
            <w:pPr>
              <w:pStyle w:val="Maztabela"/>
            </w:pPr>
            <w:r w:rsidRPr="005B0664">
              <w:t>44</w:t>
            </w:r>
          </w:p>
        </w:tc>
        <w:tc>
          <w:tcPr>
            <w:tcW w:w="384" w:type="pct"/>
            <w:vAlign w:val="center"/>
          </w:tcPr>
          <w:p w14:paraId="048C776D" w14:textId="77777777" w:rsidR="006B29B8" w:rsidRPr="005B0664" w:rsidRDefault="006B29B8">
            <w:pPr>
              <w:pStyle w:val="Maztabela"/>
            </w:pPr>
            <w:r w:rsidRPr="005B0664">
              <w:t>1,5</w:t>
            </w:r>
          </w:p>
        </w:tc>
        <w:tc>
          <w:tcPr>
            <w:tcW w:w="354" w:type="pct"/>
            <w:vAlign w:val="center"/>
          </w:tcPr>
          <w:p w14:paraId="1BCE4C2B" w14:textId="77777777" w:rsidR="006B29B8" w:rsidRPr="005B0664" w:rsidRDefault="006B29B8">
            <w:pPr>
              <w:pStyle w:val="Maztabela"/>
            </w:pPr>
            <w:r w:rsidRPr="005B0664">
              <w:t>0</w:t>
            </w:r>
          </w:p>
        </w:tc>
        <w:tc>
          <w:tcPr>
            <w:tcW w:w="405" w:type="pct"/>
            <w:vAlign w:val="bottom"/>
          </w:tcPr>
          <w:p w14:paraId="544CD09B" w14:textId="77777777" w:rsidR="006B29B8" w:rsidRPr="005B0664" w:rsidRDefault="006B29B8">
            <w:pPr>
              <w:pStyle w:val="Maztabela"/>
            </w:pPr>
            <w:r w:rsidRPr="005B0664">
              <w:t>480,4</w:t>
            </w:r>
          </w:p>
        </w:tc>
      </w:tr>
      <w:tr w:rsidR="00755DCB" w:rsidRPr="005B0664" w14:paraId="50FBC47A" w14:textId="77777777" w:rsidTr="00755DCB">
        <w:tc>
          <w:tcPr>
            <w:tcW w:w="470" w:type="pct"/>
          </w:tcPr>
          <w:p w14:paraId="6A3E3DDE" w14:textId="77777777" w:rsidR="006B29B8" w:rsidRPr="005B0664" w:rsidRDefault="006B29B8" w:rsidP="00B50915">
            <w:pPr>
              <w:rPr>
                <w:sz w:val="20"/>
                <w:szCs w:val="20"/>
              </w:rPr>
            </w:pPr>
            <w:r w:rsidRPr="005B0664">
              <w:rPr>
                <w:sz w:val="20"/>
                <w:szCs w:val="20"/>
              </w:rPr>
              <w:t>10 13</w:t>
            </w:r>
          </w:p>
        </w:tc>
        <w:tc>
          <w:tcPr>
            <w:tcW w:w="631" w:type="pct"/>
            <w:vAlign w:val="center"/>
          </w:tcPr>
          <w:p w14:paraId="70D8630F" w14:textId="77777777" w:rsidR="006B29B8" w:rsidRPr="005B0664" w:rsidRDefault="006B29B8" w:rsidP="0064519B">
            <w:pPr>
              <w:pStyle w:val="Maztabela"/>
            </w:pPr>
            <w:r w:rsidRPr="005B0664">
              <w:t>436</w:t>
            </w:r>
          </w:p>
        </w:tc>
        <w:tc>
          <w:tcPr>
            <w:tcW w:w="406" w:type="pct"/>
            <w:vAlign w:val="center"/>
          </w:tcPr>
          <w:p w14:paraId="385D287E" w14:textId="77777777" w:rsidR="006B29B8" w:rsidRPr="005B0664" w:rsidRDefault="006B29B8" w:rsidP="00FC347C">
            <w:pPr>
              <w:pStyle w:val="Maztabela"/>
            </w:pPr>
            <w:r w:rsidRPr="005B0664">
              <w:t>0</w:t>
            </w:r>
          </w:p>
        </w:tc>
        <w:tc>
          <w:tcPr>
            <w:tcW w:w="405" w:type="pct"/>
            <w:vAlign w:val="center"/>
          </w:tcPr>
          <w:p w14:paraId="08005368" w14:textId="77777777" w:rsidR="006B29B8" w:rsidRPr="005B0664" w:rsidRDefault="006B29B8">
            <w:pPr>
              <w:pStyle w:val="Maztabela"/>
            </w:pPr>
            <w:r w:rsidRPr="005B0664">
              <w:t>0,8</w:t>
            </w:r>
          </w:p>
        </w:tc>
        <w:tc>
          <w:tcPr>
            <w:tcW w:w="404" w:type="pct"/>
            <w:vAlign w:val="center"/>
          </w:tcPr>
          <w:p w14:paraId="0F8C6253" w14:textId="77777777" w:rsidR="006B29B8" w:rsidRPr="005B0664" w:rsidRDefault="006B29B8">
            <w:pPr>
              <w:pStyle w:val="Maztabela"/>
            </w:pPr>
            <w:r w:rsidRPr="005B0664">
              <w:t>0,4</w:t>
            </w:r>
          </w:p>
        </w:tc>
        <w:tc>
          <w:tcPr>
            <w:tcW w:w="405" w:type="pct"/>
            <w:vAlign w:val="center"/>
          </w:tcPr>
          <w:p w14:paraId="17A4BDB5" w14:textId="77777777" w:rsidR="006B29B8" w:rsidRPr="005B0664" w:rsidRDefault="006B29B8">
            <w:pPr>
              <w:pStyle w:val="Maztabela"/>
            </w:pPr>
            <w:r w:rsidRPr="005B0664">
              <w:t>110</w:t>
            </w:r>
          </w:p>
        </w:tc>
        <w:tc>
          <w:tcPr>
            <w:tcW w:w="354" w:type="pct"/>
            <w:vAlign w:val="center"/>
          </w:tcPr>
          <w:p w14:paraId="1492B72D" w14:textId="77777777" w:rsidR="006B29B8" w:rsidRPr="005B0664" w:rsidRDefault="006B29B8">
            <w:pPr>
              <w:pStyle w:val="Maztabela"/>
            </w:pPr>
            <w:r w:rsidRPr="005B0664">
              <w:t>0</w:t>
            </w:r>
          </w:p>
        </w:tc>
        <w:tc>
          <w:tcPr>
            <w:tcW w:w="393" w:type="pct"/>
            <w:vAlign w:val="center"/>
          </w:tcPr>
          <w:p w14:paraId="5B8A07F2" w14:textId="77777777" w:rsidR="006B29B8" w:rsidRPr="005B0664" w:rsidRDefault="006B29B8">
            <w:pPr>
              <w:pStyle w:val="Maztabela"/>
            </w:pPr>
            <w:r w:rsidRPr="005B0664">
              <w:t>7,3</w:t>
            </w:r>
          </w:p>
        </w:tc>
        <w:tc>
          <w:tcPr>
            <w:tcW w:w="388" w:type="pct"/>
            <w:vAlign w:val="center"/>
          </w:tcPr>
          <w:p w14:paraId="595FBD82" w14:textId="77777777" w:rsidR="006B29B8" w:rsidRPr="005B0664" w:rsidRDefault="006B29B8">
            <w:pPr>
              <w:pStyle w:val="Maztabela"/>
            </w:pPr>
            <w:r w:rsidRPr="005B0664">
              <w:t>93,1</w:t>
            </w:r>
          </w:p>
        </w:tc>
        <w:tc>
          <w:tcPr>
            <w:tcW w:w="384" w:type="pct"/>
            <w:vAlign w:val="center"/>
          </w:tcPr>
          <w:p w14:paraId="48F601F6" w14:textId="77777777" w:rsidR="006B29B8" w:rsidRPr="005B0664" w:rsidRDefault="006B29B8">
            <w:pPr>
              <w:pStyle w:val="Maztabela"/>
            </w:pPr>
            <w:r w:rsidRPr="005B0664">
              <w:t>5,6</w:t>
            </w:r>
          </w:p>
        </w:tc>
        <w:tc>
          <w:tcPr>
            <w:tcW w:w="354" w:type="pct"/>
            <w:vAlign w:val="center"/>
          </w:tcPr>
          <w:p w14:paraId="20B61D20" w14:textId="77777777" w:rsidR="006B29B8" w:rsidRPr="005B0664" w:rsidRDefault="006B29B8">
            <w:pPr>
              <w:pStyle w:val="Maztabela"/>
            </w:pPr>
            <w:r w:rsidRPr="005B0664">
              <w:t>0</w:t>
            </w:r>
          </w:p>
        </w:tc>
        <w:tc>
          <w:tcPr>
            <w:tcW w:w="405" w:type="pct"/>
            <w:vAlign w:val="bottom"/>
          </w:tcPr>
          <w:p w14:paraId="0588178A" w14:textId="77777777" w:rsidR="006B29B8" w:rsidRPr="005B0664" w:rsidRDefault="006B29B8">
            <w:pPr>
              <w:pStyle w:val="Maztabela"/>
            </w:pPr>
            <w:r w:rsidRPr="005B0664">
              <w:t>217,2</w:t>
            </w:r>
          </w:p>
        </w:tc>
      </w:tr>
      <w:tr w:rsidR="00755DCB" w:rsidRPr="005B0664" w14:paraId="247EA96A" w14:textId="77777777" w:rsidTr="00755DCB">
        <w:tc>
          <w:tcPr>
            <w:tcW w:w="470" w:type="pct"/>
          </w:tcPr>
          <w:p w14:paraId="65AD50C3" w14:textId="77777777" w:rsidR="006B29B8" w:rsidRPr="005B0664" w:rsidRDefault="006B29B8" w:rsidP="00B50915">
            <w:pPr>
              <w:rPr>
                <w:sz w:val="20"/>
                <w:szCs w:val="20"/>
              </w:rPr>
            </w:pPr>
            <w:r w:rsidRPr="005B0664">
              <w:rPr>
                <w:sz w:val="20"/>
                <w:szCs w:val="20"/>
              </w:rPr>
              <w:t>10 80</w:t>
            </w:r>
          </w:p>
        </w:tc>
        <w:tc>
          <w:tcPr>
            <w:tcW w:w="631" w:type="pct"/>
            <w:vAlign w:val="center"/>
          </w:tcPr>
          <w:p w14:paraId="45003DE1" w14:textId="77777777" w:rsidR="006B29B8" w:rsidRPr="005B0664" w:rsidRDefault="006B29B8" w:rsidP="0064519B">
            <w:pPr>
              <w:pStyle w:val="Maztabela"/>
            </w:pPr>
            <w:r w:rsidRPr="005B0664">
              <w:t>496,4</w:t>
            </w:r>
          </w:p>
        </w:tc>
        <w:tc>
          <w:tcPr>
            <w:tcW w:w="406" w:type="pct"/>
            <w:vAlign w:val="center"/>
          </w:tcPr>
          <w:p w14:paraId="3552AFF0" w14:textId="77777777" w:rsidR="006B29B8" w:rsidRPr="005B0664" w:rsidRDefault="006B29B8" w:rsidP="00FC347C">
            <w:pPr>
              <w:pStyle w:val="Maztabela"/>
            </w:pPr>
            <w:r w:rsidRPr="005B0664">
              <w:t>0</w:t>
            </w:r>
          </w:p>
        </w:tc>
        <w:tc>
          <w:tcPr>
            <w:tcW w:w="405" w:type="pct"/>
            <w:vAlign w:val="center"/>
          </w:tcPr>
          <w:p w14:paraId="34E5929B" w14:textId="77777777" w:rsidR="006B29B8" w:rsidRPr="005B0664" w:rsidRDefault="006B29B8">
            <w:pPr>
              <w:pStyle w:val="Maztabela"/>
            </w:pPr>
            <w:r w:rsidRPr="005B0664">
              <w:t>0</w:t>
            </w:r>
          </w:p>
        </w:tc>
        <w:tc>
          <w:tcPr>
            <w:tcW w:w="404" w:type="pct"/>
            <w:vAlign w:val="center"/>
          </w:tcPr>
          <w:p w14:paraId="663603B2" w14:textId="77777777" w:rsidR="006B29B8" w:rsidRPr="005B0664" w:rsidRDefault="006B29B8">
            <w:pPr>
              <w:pStyle w:val="Maztabela"/>
            </w:pPr>
            <w:r w:rsidRPr="005B0664">
              <w:t>0</w:t>
            </w:r>
          </w:p>
        </w:tc>
        <w:tc>
          <w:tcPr>
            <w:tcW w:w="405" w:type="pct"/>
            <w:vAlign w:val="center"/>
          </w:tcPr>
          <w:p w14:paraId="4138B721" w14:textId="77777777" w:rsidR="006B29B8" w:rsidRPr="005B0664" w:rsidRDefault="006B29B8">
            <w:pPr>
              <w:pStyle w:val="Maztabela"/>
            </w:pPr>
            <w:r w:rsidRPr="005B0664">
              <w:t>491,4</w:t>
            </w:r>
          </w:p>
        </w:tc>
        <w:tc>
          <w:tcPr>
            <w:tcW w:w="354" w:type="pct"/>
            <w:vAlign w:val="center"/>
          </w:tcPr>
          <w:p w14:paraId="31E0EAC4" w14:textId="77777777" w:rsidR="006B29B8" w:rsidRPr="005B0664" w:rsidRDefault="006B29B8">
            <w:pPr>
              <w:pStyle w:val="Maztabela"/>
            </w:pPr>
            <w:r w:rsidRPr="005B0664">
              <w:t>0</w:t>
            </w:r>
          </w:p>
        </w:tc>
        <w:tc>
          <w:tcPr>
            <w:tcW w:w="393" w:type="pct"/>
            <w:vAlign w:val="center"/>
          </w:tcPr>
          <w:p w14:paraId="1C9B3C78" w14:textId="77777777" w:rsidR="006B29B8" w:rsidRPr="005B0664" w:rsidRDefault="006B29B8">
            <w:pPr>
              <w:pStyle w:val="Maztabela"/>
            </w:pPr>
            <w:r w:rsidRPr="005B0664">
              <w:t>0</w:t>
            </w:r>
          </w:p>
        </w:tc>
        <w:tc>
          <w:tcPr>
            <w:tcW w:w="388" w:type="pct"/>
            <w:vAlign w:val="center"/>
          </w:tcPr>
          <w:p w14:paraId="0A6B8437" w14:textId="77777777" w:rsidR="006B29B8" w:rsidRPr="005B0664" w:rsidRDefault="006B29B8">
            <w:pPr>
              <w:pStyle w:val="Maztabela"/>
            </w:pPr>
            <w:r w:rsidRPr="005B0664">
              <w:t>3,7</w:t>
            </w:r>
          </w:p>
        </w:tc>
        <w:tc>
          <w:tcPr>
            <w:tcW w:w="384" w:type="pct"/>
            <w:vAlign w:val="center"/>
          </w:tcPr>
          <w:p w14:paraId="59BBE36F" w14:textId="77777777" w:rsidR="006B29B8" w:rsidRPr="005B0664" w:rsidRDefault="006B29B8">
            <w:pPr>
              <w:pStyle w:val="Maztabela"/>
            </w:pPr>
            <w:r w:rsidRPr="005B0664">
              <w:t>0</w:t>
            </w:r>
          </w:p>
        </w:tc>
        <w:tc>
          <w:tcPr>
            <w:tcW w:w="354" w:type="pct"/>
            <w:vAlign w:val="center"/>
          </w:tcPr>
          <w:p w14:paraId="1810EEAC" w14:textId="77777777" w:rsidR="006B29B8" w:rsidRPr="005B0664" w:rsidRDefault="006B29B8">
            <w:pPr>
              <w:pStyle w:val="Maztabela"/>
            </w:pPr>
            <w:r w:rsidRPr="005B0664">
              <w:t>0</w:t>
            </w:r>
          </w:p>
        </w:tc>
        <w:tc>
          <w:tcPr>
            <w:tcW w:w="405" w:type="pct"/>
            <w:vAlign w:val="bottom"/>
          </w:tcPr>
          <w:p w14:paraId="5CA0EBB0" w14:textId="77777777" w:rsidR="006B29B8" w:rsidRPr="005B0664" w:rsidRDefault="006B29B8">
            <w:pPr>
              <w:pStyle w:val="Maztabela"/>
            </w:pPr>
            <w:r w:rsidRPr="005B0664">
              <w:t>495,1</w:t>
            </w:r>
          </w:p>
        </w:tc>
      </w:tr>
      <w:tr w:rsidR="00755DCB" w:rsidRPr="005B0664" w14:paraId="50F876CE" w14:textId="77777777" w:rsidTr="00755DCB">
        <w:tc>
          <w:tcPr>
            <w:tcW w:w="470" w:type="pct"/>
          </w:tcPr>
          <w:p w14:paraId="2A35FF42" w14:textId="7A73D166" w:rsidR="006B29B8" w:rsidRPr="005B0664" w:rsidRDefault="008323CF" w:rsidP="00B50915">
            <w:pPr>
              <w:rPr>
                <w:b/>
                <w:sz w:val="20"/>
                <w:szCs w:val="20"/>
              </w:rPr>
            </w:pPr>
            <w:r>
              <w:rPr>
                <w:b/>
                <w:sz w:val="20"/>
                <w:szCs w:val="20"/>
              </w:rPr>
              <w:t>RAZEM</w:t>
            </w:r>
          </w:p>
        </w:tc>
        <w:tc>
          <w:tcPr>
            <w:tcW w:w="631" w:type="pct"/>
            <w:vAlign w:val="bottom"/>
          </w:tcPr>
          <w:p w14:paraId="748E3FD8" w14:textId="77777777" w:rsidR="006B29B8" w:rsidRPr="008323CF" w:rsidRDefault="006B29B8" w:rsidP="0064519B">
            <w:pPr>
              <w:pStyle w:val="Maztabela"/>
              <w:rPr>
                <w:b/>
                <w:bCs w:val="0"/>
              </w:rPr>
            </w:pPr>
            <w:r w:rsidRPr="008323CF">
              <w:rPr>
                <w:b/>
                <w:bCs w:val="0"/>
              </w:rPr>
              <w:t>29846,3</w:t>
            </w:r>
          </w:p>
        </w:tc>
        <w:tc>
          <w:tcPr>
            <w:tcW w:w="406" w:type="pct"/>
            <w:vAlign w:val="bottom"/>
          </w:tcPr>
          <w:p w14:paraId="10343C81" w14:textId="77777777" w:rsidR="006B29B8" w:rsidRPr="008323CF" w:rsidRDefault="006B29B8" w:rsidP="00FC347C">
            <w:pPr>
              <w:pStyle w:val="Maztabela"/>
              <w:rPr>
                <w:b/>
                <w:bCs w:val="0"/>
              </w:rPr>
            </w:pPr>
            <w:r w:rsidRPr="008323CF">
              <w:rPr>
                <w:b/>
                <w:bCs w:val="0"/>
              </w:rPr>
              <w:t>26,2</w:t>
            </w:r>
          </w:p>
        </w:tc>
        <w:tc>
          <w:tcPr>
            <w:tcW w:w="405" w:type="pct"/>
            <w:vAlign w:val="bottom"/>
          </w:tcPr>
          <w:p w14:paraId="45B74E35" w14:textId="77777777" w:rsidR="006B29B8" w:rsidRPr="008323CF" w:rsidRDefault="006B29B8">
            <w:pPr>
              <w:pStyle w:val="Maztabela"/>
              <w:rPr>
                <w:b/>
                <w:bCs w:val="0"/>
              </w:rPr>
            </w:pPr>
            <w:r w:rsidRPr="008323CF">
              <w:rPr>
                <w:b/>
                <w:bCs w:val="0"/>
              </w:rPr>
              <w:t>204,1</w:t>
            </w:r>
          </w:p>
        </w:tc>
        <w:tc>
          <w:tcPr>
            <w:tcW w:w="404" w:type="pct"/>
            <w:vAlign w:val="bottom"/>
          </w:tcPr>
          <w:p w14:paraId="244019C1" w14:textId="77777777" w:rsidR="006B29B8" w:rsidRPr="008323CF" w:rsidRDefault="006B29B8">
            <w:pPr>
              <w:pStyle w:val="Maztabela"/>
              <w:rPr>
                <w:b/>
                <w:bCs w:val="0"/>
              </w:rPr>
            </w:pPr>
            <w:r w:rsidRPr="008323CF">
              <w:rPr>
                <w:b/>
                <w:bCs w:val="0"/>
              </w:rPr>
              <w:t>892,6</w:t>
            </w:r>
          </w:p>
        </w:tc>
        <w:tc>
          <w:tcPr>
            <w:tcW w:w="405" w:type="pct"/>
            <w:vAlign w:val="bottom"/>
          </w:tcPr>
          <w:p w14:paraId="4A28B410" w14:textId="77777777" w:rsidR="006B29B8" w:rsidRPr="008323CF" w:rsidRDefault="006B29B8">
            <w:pPr>
              <w:pStyle w:val="Maztabela"/>
              <w:rPr>
                <w:b/>
                <w:bCs w:val="0"/>
              </w:rPr>
            </w:pPr>
            <w:r w:rsidRPr="008323CF">
              <w:rPr>
                <w:b/>
                <w:bCs w:val="0"/>
              </w:rPr>
              <w:t>15131,9</w:t>
            </w:r>
          </w:p>
        </w:tc>
        <w:tc>
          <w:tcPr>
            <w:tcW w:w="354" w:type="pct"/>
            <w:vAlign w:val="bottom"/>
          </w:tcPr>
          <w:p w14:paraId="48D9ED33" w14:textId="77777777" w:rsidR="006B29B8" w:rsidRPr="008323CF" w:rsidRDefault="006B29B8">
            <w:pPr>
              <w:pStyle w:val="Maztabela"/>
              <w:rPr>
                <w:b/>
                <w:bCs w:val="0"/>
              </w:rPr>
            </w:pPr>
            <w:r w:rsidRPr="008323CF">
              <w:rPr>
                <w:b/>
                <w:bCs w:val="0"/>
              </w:rPr>
              <w:t>2</w:t>
            </w:r>
          </w:p>
        </w:tc>
        <w:tc>
          <w:tcPr>
            <w:tcW w:w="393" w:type="pct"/>
            <w:vAlign w:val="bottom"/>
          </w:tcPr>
          <w:p w14:paraId="6B6D8921" w14:textId="77777777" w:rsidR="006B29B8" w:rsidRPr="008323CF" w:rsidRDefault="006B29B8">
            <w:pPr>
              <w:pStyle w:val="Maztabela"/>
              <w:rPr>
                <w:b/>
                <w:bCs w:val="0"/>
              </w:rPr>
            </w:pPr>
            <w:r w:rsidRPr="008323CF">
              <w:rPr>
                <w:b/>
                <w:bCs w:val="0"/>
              </w:rPr>
              <w:t>63</w:t>
            </w:r>
          </w:p>
        </w:tc>
        <w:tc>
          <w:tcPr>
            <w:tcW w:w="388" w:type="pct"/>
            <w:vAlign w:val="bottom"/>
          </w:tcPr>
          <w:p w14:paraId="64329B64" w14:textId="77777777" w:rsidR="006B29B8" w:rsidRPr="008323CF" w:rsidRDefault="006B29B8">
            <w:pPr>
              <w:pStyle w:val="Maztabela"/>
              <w:rPr>
                <w:b/>
                <w:bCs w:val="0"/>
              </w:rPr>
            </w:pPr>
            <w:r w:rsidRPr="008323CF">
              <w:rPr>
                <w:b/>
                <w:bCs w:val="0"/>
              </w:rPr>
              <w:t>2418,6</w:t>
            </w:r>
          </w:p>
        </w:tc>
        <w:tc>
          <w:tcPr>
            <w:tcW w:w="384" w:type="pct"/>
            <w:vAlign w:val="bottom"/>
          </w:tcPr>
          <w:p w14:paraId="04803475" w14:textId="77777777" w:rsidR="006B29B8" w:rsidRPr="008323CF" w:rsidRDefault="006B29B8">
            <w:pPr>
              <w:pStyle w:val="Maztabela"/>
              <w:rPr>
                <w:b/>
                <w:bCs w:val="0"/>
              </w:rPr>
            </w:pPr>
            <w:r w:rsidRPr="008323CF">
              <w:rPr>
                <w:b/>
                <w:bCs w:val="0"/>
              </w:rPr>
              <w:t>74</w:t>
            </w:r>
          </w:p>
        </w:tc>
        <w:tc>
          <w:tcPr>
            <w:tcW w:w="354" w:type="pct"/>
            <w:vAlign w:val="bottom"/>
          </w:tcPr>
          <w:p w14:paraId="456919E9" w14:textId="77777777" w:rsidR="006B29B8" w:rsidRPr="008323CF" w:rsidRDefault="006B29B8">
            <w:pPr>
              <w:pStyle w:val="Maztabela"/>
              <w:rPr>
                <w:b/>
                <w:bCs w:val="0"/>
              </w:rPr>
            </w:pPr>
            <w:r w:rsidRPr="008323CF">
              <w:rPr>
                <w:b/>
                <w:bCs w:val="0"/>
              </w:rPr>
              <w:t>0,5</w:t>
            </w:r>
          </w:p>
        </w:tc>
        <w:tc>
          <w:tcPr>
            <w:tcW w:w="405" w:type="pct"/>
            <w:vAlign w:val="bottom"/>
          </w:tcPr>
          <w:p w14:paraId="6C13DC54" w14:textId="77777777" w:rsidR="006B29B8" w:rsidRPr="008323CF" w:rsidRDefault="006B29B8">
            <w:pPr>
              <w:pStyle w:val="Maztabela"/>
              <w:rPr>
                <w:b/>
                <w:bCs w:val="0"/>
              </w:rPr>
            </w:pPr>
            <w:r w:rsidRPr="008323CF">
              <w:rPr>
                <w:b/>
                <w:bCs w:val="0"/>
              </w:rPr>
              <w:t>18812,9</w:t>
            </w:r>
          </w:p>
        </w:tc>
      </w:tr>
    </w:tbl>
    <w:p w14:paraId="7353CED8" w14:textId="77777777" w:rsidR="006D0322" w:rsidRPr="003E7F2B" w:rsidRDefault="006D0322" w:rsidP="006D0322">
      <w:pPr>
        <w:jc w:val="both"/>
        <w:rPr>
          <w:sz w:val="20"/>
          <w:szCs w:val="20"/>
        </w:rPr>
      </w:pPr>
      <w:r w:rsidRPr="003E7F2B">
        <w:rPr>
          <w:sz w:val="20"/>
          <w:szCs w:val="20"/>
        </w:rPr>
        <w:t>Źródło: CSO</w:t>
      </w:r>
    </w:p>
    <w:p w14:paraId="624C9502" w14:textId="77777777" w:rsidR="00755DCB" w:rsidRDefault="00755DCB" w:rsidP="00FC21AE">
      <w:pPr>
        <w:spacing w:before="120"/>
        <w:jc w:val="both"/>
        <w:rPr>
          <w:b/>
          <w:szCs w:val="22"/>
        </w:rPr>
        <w:sectPr w:rsidR="00755DCB" w:rsidSect="00755DCB">
          <w:pgSz w:w="16838" w:h="11906" w:orient="landscape"/>
          <w:pgMar w:top="1418" w:right="1418" w:bottom="1418" w:left="1418" w:header="709" w:footer="709" w:gutter="0"/>
          <w:cols w:space="708"/>
          <w:titlePg/>
          <w:docGrid w:linePitch="360"/>
        </w:sectPr>
      </w:pPr>
    </w:p>
    <w:p w14:paraId="76E95FE2" w14:textId="7F0A8B84" w:rsidR="00117D46" w:rsidRPr="00117D46" w:rsidRDefault="00117D46" w:rsidP="00117D46">
      <w:pPr>
        <w:pStyle w:val="Legenda"/>
      </w:pPr>
      <w:bookmarkStart w:id="138" w:name="_Toc100131577"/>
      <w:r w:rsidRPr="00117D46">
        <w:lastRenderedPageBreak/>
        <w:t xml:space="preserve">Tabela </w:t>
      </w:r>
      <w:r w:rsidR="00447D67">
        <w:fldChar w:fldCharType="begin"/>
      </w:r>
      <w:r w:rsidR="00447D67">
        <w:instrText xml:space="preserve"> SEQ Tabela \* ARABIC </w:instrText>
      </w:r>
      <w:r w:rsidR="00447D67">
        <w:fldChar w:fldCharType="separate"/>
      </w:r>
      <w:r w:rsidR="00B13AE4">
        <w:rPr>
          <w:noProof/>
        </w:rPr>
        <w:t>67</w:t>
      </w:r>
      <w:r w:rsidR="00447D67">
        <w:rPr>
          <w:noProof/>
        </w:rPr>
        <w:fldChar w:fldCharType="end"/>
      </w:r>
      <w:r w:rsidRPr="00117D46">
        <w:t>. Unieszkodliwianie innych niż niebezpieczne odpad</w:t>
      </w:r>
      <w:r>
        <w:t>ów grupy 10 wytworzonych w 2018 </w:t>
      </w:r>
      <w:r w:rsidRPr="00117D46">
        <w:t>r.</w:t>
      </w:r>
      <w:bookmarkEnd w:id="138"/>
    </w:p>
    <w:tbl>
      <w:tblPr>
        <w:tblStyle w:val="Tabela-Siatka"/>
        <w:tblW w:w="3911" w:type="pct"/>
        <w:jc w:val="center"/>
        <w:tblLook w:val="04A0" w:firstRow="1" w:lastRow="0" w:firstColumn="1" w:lastColumn="0" w:noHBand="0" w:noVBand="1"/>
      </w:tblPr>
      <w:tblGrid>
        <w:gridCol w:w="961"/>
        <w:gridCol w:w="1461"/>
        <w:gridCol w:w="897"/>
        <w:gridCol w:w="932"/>
        <w:gridCol w:w="831"/>
        <w:gridCol w:w="978"/>
        <w:gridCol w:w="1204"/>
      </w:tblGrid>
      <w:tr w:rsidR="00D827BA" w:rsidRPr="00D827BA" w14:paraId="65234398" w14:textId="77777777" w:rsidTr="00C134F2">
        <w:trPr>
          <w:trHeight w:val="389"/>
          <w:tblHeader/>
          <w:jc w:val="center"/>
        </w:trPr>
        <w:tc>
          <w:tcPr>
            <w:tcW w:w="593" w:type="pct"/>
            <w:vMerge w:val="restart"/>
            <w:shd w:val="clear" w:color="auto" w:fill="B8CCE4" w:themeFill="accent1" w:themeFillTint="66"/>
          </w:tcPr>
          <w:p w14:paraId="2C8A3B91" w14:textId="77777777" w:rsidR="00D827BA" w:rsidRPr="00D827BA" w:rsidRDefault="00D827BA" w:rsidP="00D827BA">
            <w:pPr>
              <w:jc w:val="center"/>
              <w:rPr>
                <w:b/>
                <w:sz w:val="20"/>
                <w:szCs w:val="20"/>
              </w:rPr>
            </w:pPr>
            <w:r w:rsidRPr="00D827BA">
              <w:rPr>
                <w:b/>
                <w:sz w:val="20"/>
                <w:szCs w:val="20"/>
              </w:rPr>
              <w:t>Kod odpadu</w:t>
            </w:r>
          </w:p>
        </w:tc>
        <w:tc>
          <w:tcPr>
            <w:tcW w:w="1006" w:type="pct"/>
            <w:vMerge w:val="restart"/>
            <w:shd w:val="clear" w:color="auto" w:fill="B8CCE4" w:themeFill="accent1" w:themeFillTint="66"/>
          </w:tcPr>
          <w:p w14:paraId="4E1BEACA" w14:textId="29657F9C" w:rsidR="00D827BA" w:rsidRPr="00D827BA" w:rsidRDefault="00D827BA" w:rsidP="00D827BA">
            <w:pPr>
              <w:jc w:val="center"/>
              <w:rPr>
                <w:b/>
                <w:sz w:val="20"/>
                <w:szCs w:val="20"/>
              </w:rPr>
            </w:pPr>
            <w:r w:rsidRPr="00D827BA">
              <w:rPr>
                <w:b/>
                <w:sz w:val="20"/>
                <w:szCs w:val="20"/>
              </w:rPr>
              <w:t xml:space="preserve">Masa odpadów wytworzonych </w:t>
            </w:r>
            <w:r>
              <w:rPr>
                <w:b/>
                <w:sz w:val="20"/>
                <w:szCs w:val="20"/>
              </w:rPr>
              <w:t>[</w:t>
            </w:r>
            <w:r w:rsidRPr="00D827BA">
              <w:rPr>
                <w:b/>
                <w:sz w:val="20"/>
                <w:szCs w:val="20"/>
              </w:rPr>
              <w:t>tys.</w:t>
            </w:r>
            <w:r>
              <w:rPr>
                <w:b/>
                <w:sz w:val="20"/>
                <w:szCs w:val="20"/>
              </w:rPr>
              <w:t xml:space="preserve"> </w:t>
            </w:r>
            <w:r w:rsidRPr="00D827BA">
              <w:rPr>
                <w:b/>
                <w:sz w:val="20"/>
                <w:szCs w:val="20"/>
              </w:rPr>
              <w:t>Mg/rok</w:t>
            </w:r>
            <w:r>
              <w:rPr>
                <w:b/>
                <w:sz w:val="20"/>
                <w:szCs w:val="20"/>
              </w:rPr>
              <w:t>]</w:t>
            </w:r>
          </w:p>
        </w:tc>
        <w:tc>
          <w:tcPr>
            <w:tcW w:w="3401" w:type="pct"/>
            <w:gridSpan w:val="5"/>
            <w:shd w:val="clear" w:color="auto" w:fill="B8CCE4" w:themeFill="accent1" w:themeFillTint="66"/>
          </w:tcPr>
          <w:p w14:paraId="200B1B4E" w14:textId="1BE50B0A" w:rsidR="00D827BA" w:rsidRPr="00D827BA" w:rsidRDefault="00D827BA" w:rsidP="00D827BA">
            <w:pPr>
              <w:jc w:val="center"/>
              <w:rPr>
                <w:b/>
                <w:sz w:val="20"/>
                <w:szCs w:val="20"/>
              </w:rPr>
            </w:pPr>
            <w:r w:rsidRPr="00D827BA">
              <w:rPr>
                <w:b/>
                <w:sz w:val="20"/>
                <w:szCs w:val="20"/>
              </w:rPr>
              <w:t xml:space="preserve">Masa odpadów przetworzonych  w procesach unieszkodliwiania </w:t>
            </w:r>
            <w:r w:rsidR="007E1524">
              <w:rPr>
                <w:b/>
                <w:sz w:val="20"/>
                <w:szCs w:val="20"/>
              </w:rPr>
              <w:t>[</w:t>
            </w:r>
            <w:r w:rsidRPr="00D827BA">
              <w:rPr>
                <w:b/>
                <w:sz w:val="20"/>
                <w:szCs w:val="20"/>
              </w:rPr>
              <w:t>tys. Mg/rok</w:t>
            </w:r>
            <w:r w:rsidR="007E1524">
              <w:rPr>
                <w:b/>
                <w:sz w:val="20"/>
                <w:szCs w:val="20"/>
              </w:rPr>
              <w:t>]</w:t>
            </w:r>
          </w:p>
        </w:tc>
      </w:tr>
      <w:tr w:rsidR="00117D46" w:rsidRPr="00D827BA" w14:paraId="67A64BF3" w14:textId="77777777" w:rsidTr="00C134F2">
        <w:trPr>
          <w:trHeight w:val="425"/>
          <w:tblHeader/>
          <w:jc w:val="center"/>
        </w:trPr>
        <w:tc>
          <w:tcPr>
            <w:tcW w:w="593" w:type="pct"/>
            <w:vMerge/>
            <w:shd w:val="clear" w:color="auto" w:fill="B8CCE4" w:themeFill="accent1" w:themeFillTint="66"/>
          </w:tcPr>
          <w:p w14:paraId="14E50A45" w14:textId="77777777" w:rsidR="00D827BA" w:rsidRPr="00D827BA" w:rsidRDefault="00D827BA" w:rsidP="00D827BA">
            <w:pPr>
              <w:rPr>
                <w:sz w:val="20"/>
                <w:szCs w:val="20"/>
              </w:rPr>
            </w:pPr>
          </w:p>
        </w:tc>
        <w:tc>
          <w:tcPr>
            <w:tcW w:w="1006" w:type="pct"/>
            <w:vMerge/>
            <w:shd w:val="clear" w:color="auto" w:fill="B8CCE4" w:themeFill="accent1" w:themeFillTint="66"/>
          </w:tcPr>
          <w:p w14:paraId="31C7A9B2" w14:textId="77777777" w:rsidR="00D827BA" w:rsidRPr="00D827BA" w:rsidRDefault="00D827BA" w:rsidP="00D827BA">
            <w:pPr>
              <w:rPr>
                <w:sz w:val="20"/>
                <w:szCs w:val="20"/>
              </w:rPr>
            </w:pPr>
          </w:p>
        </w:tc>
        <w:tc>
          <w:tcPr>
            <w:tcW w:w="640" w:type="pct"/>
            <w:shd w:val="clear" w:color="auto" w:fill="B8CCE4" w:themeFill="accent1" w:themeFillTint="66"/>
            <w:vAlign w:val="center"/>
          </w:tcPr>
          <w:p w14:paraId="53C5E715" w14:textId="77777777" w:rsidR="00D827BA" w:rsidRPr="00D827BA" w:rsidRDefault="00D827BA" w:rsidP="00D827BA">
            <w:pPr>
              <w:jc w:val="center"/>
              <w:rPr>
                <w:b/>
                <w:sz w:val="20"/>
                <w:szCs w:val="20"/>
              </w:rPr>
            </w:pPr>
            <w:r w:rsidRPr="00D827BA">
              <w:rPr>
                <w:b/>
                <w:sz w:val="20"/>
                <w:szCs w:val="20"/>
              </w:rPr>
              <w:t>D1</w:t>
            </w:r>
          </w:p>
        </w:tc>
        <w:tc>
          <w:tcPr>
            <w:tcW w:w="653" w:type="pct"/>
            <w:shd w:val="clear" w:color="auto" w:fill="B8CCE4" w:themeFill="accent1" w:themeFillTint="66"/>
            <w:vAlign w:val="center"/>
          </w:tcPr>
          <w:p w14:paraId="6A3EED2A" w14:textId="77777777" w:rsidR="00D827BA" w:rsidRPr="00D827BA" w:rsidRDefault="00D827BA" w:rsidP="00D827BA">
            <w:pPr>
              <w:jc w:val="center"/>
              <w:rPr>
                <w:b/>
                <w:sz w:val="20"/>
                <w:szCs w:val="20"/>
              </w:rPr>
            </w:pPr>
            <w:r w:rsidRPr="00D827BA">
              <w:rPr>
                <w:b/>
                <w:sz w:val="20"/>
                <w:szCs w:val="20"/>
              </w:rPr>
              <w:t>D5</w:t>
            </w:r>
          </w:p>
        </w:tc>
        <w:tc>
          <w:tcPr>
            <w:tcW w:w="584" w:type="pct"/>
            <w:shd w:val="clear" w:color="auto" w:fill="B8CCE4" w:themeFill="accent1" w:themeFillTint="66"/>
            <w:vAlign w:val="center"/>
          </w:tcPr>
          <w:p w14:paraId="0B1D4A9D" w14:textId="77777777" w:rsidR="00D827BA" w:rsidRPr="00D827BA" w:rsidRDefault="00D827BA" w:rsidP="00D827BA">
            <w:pPr>
              <w:jc w:val="center"/>
              <w:rPr>
                <w:b/>
                <w:sz w:val="20"/>
                <w:szCs w:val="20"/>
              </w:rPr>
            </w:pPr>
            <w:r w:rsidRPr="00D827BA">
              <w:rPr>
                <w:b/>
                <w:sz w:val="20"/>
                <w:szCs w:val="20"/>
              </w:rPr>
              <w:t>D8</w:t>
            </w:r>
          </w:p>
        </w:tc>
        <w:tc>
          <w:tcPr>
            <w:tcW w:w="684" w:type="pct"/>
            <w:shd w:val="clear" w:color="auto" w:fill="B8CCE4" w:themeFill="accent1" w:themeFillTint="66"/>
            <w:vAlign w:val="center"/>
          </w:tcPr>
          <w:p w14:paraId="7DC42127" w14:textId="77777777" w:rsidR="00D827BA" w:rsidRPr="00D827BA" w:rsidRDefault="00D827BA" w:rsidP="00D827BA">
            <w:pPr>
              <w:jc w:val="center"/>
              <w:rPr>
                <w:b/>
                <w:sz w:val="20"/>
                <w:szCs w:val="20"/>
              </w:rPr>
            </w:pPr>
            <w:r w:rsidRPr="00D827BA">
              <w:rPr>
                <w:b/>
                <w:sz w:val="20"/>
                <w:szCs w:val="20"/>
              </w:rPr>
              <w:t>D9</w:t>
            </w:r>
          </w:p>
        </w:tc>
        <w:tc>
          <w:tcPr>
            <w:tcW w:w="840" w:type="pct"/>
            <w:shd w:val="clear" w:color="auto" w:fill="B8CCE4" w:themeFill="accent1" w:themeFillTint="66"/>
            <w:vAlign w:val="center"/>
          </w:tcPr>
          <w:p w14:paraId="6838D73E" w14:textId="77777777" w:rsidR="00D827BA" w:rsidRPr="00D827BA" w:rsidRDefault="00D827BA" w:rsidP="00D827BA">
            <w:pPr>
              <w:jc w:val="center"/>
              <w:rPr>
                <w:b/>
                <w:color w:val="000000"/>
                <w:sz w:val="20"/>
                <w:szCs w:val="20"/>
              </w:rPr>
            </w:pPr>
            <w:r w:rsidRPr="00D827BA">
              <w:rPr>
                <w:b/>
                <w:color w:val="000000"/>
                <w:sz w:val="20"/>
                <w:szCs w:val="20"/>
              </w:rPr>
              <w:t>Suma</w:t>
            </w:r>
          </w:p>
        </w:tc>
      </w:tr>
      <w:tr w:rsidR="00117D46" w:rsidRPr="00D827BA" w14:paraId="72C126DA" w14:textId="77777777" w:rsidTr="00117D46">
        <w:trPr>
          <w:jc w:val="center"/>
        </w:trPr>
        <w:tc>
          <w:tcPr>
            <w:tcW w:w="593" w:type="pct"/>
          </w:tcPr>
          <w:p w14:paraId="71BC8EBA" w14:textId="77777777" w:rsidR="00D827BA" w:rsidRPr="00D827BA" w:rsidRDefault="00D827BA" w:rsidP="00D827BA">
            <w:pPr>
              <w:rPr>
                <w:sz w:val="20"/>
                <w:szCs w:val="20"/>
              </w:rPr>
            </w:pPr>
            <w:r w:rsidRPr="00D827BA">
              <w:rPr>
                <w:sz w:val="20"/>
                <w:szCs w:val="20"/>
              </w:rPr>
              <w:t>10 01</w:t>
            </w:r>
          </w:p>
        </w:tc>
        <w:tc>
          <w:tcPr>
            <w:tcW w:w="1006" w:type="pct"/>
            <w:vAlign w:val="center"/>
          </w:tcPr>
          <w:p w14:paraId="69BC7386" w14:textId="77777777" w:rsidR="00D827BA" w:rsidRPr="00D827BA" w:rsidRDefault="00D827BA" w:rsidP="0064519B">
            <w:pPr>
              <w:pStyle w:val="Maztabela"/>
            </w:pPr>
            <w:r w:rsidRPr="00D827BA">
              <w:t>20759,5</w:t>
            </w:r>
          </w:p>
        </w:tc>
        <w:tc>
          <w:tcPr>
            <w:tcW w:w="640" w:type="pct"/>
            <w:vAlign w:val="center"/>
          </w:tcPr>
          <w:p w14:paraId="7DA8C28E" w14:textId="77777777" w:rsidR="00D827BA" w:rsidRPr="00D827BA" w:rsidRDefault="00D827BA" w:rsidP="00FC347C">
            <w:pPr>
              <w:pStyle w:val="Maztabela"/>
            </w:pPr>
            <w:r w:rsidRPr="00D827BA">
              <w:t>0</w:t>
            </w:r>
          </w:p>
        </w:tc>
        <w:tc>
          <w:tcPr>
            <w:tcW w:w="653" w:type="pct"/>
            <w:vAlign w:val="center"/>
          </w:tcPr>
          <w:p w14:paraId="4E3CAA7C" w14:textId="77777777" w:rsidR="00D827BA" w:rsidRPr="00D827BA" w:rsidRDefault="00D827BA">
            <w:pPr>
              <w:pStyle w:val="Maztabela"/>
            </w:pPr>
            <w:r w:rsidRPr="00D827BA">
              <w:t>9531,1</w:t>
            </w:r>
          </w:p>
        </w:tc>
        <w:tc>
          <w:tcPr>
            <w:tcW w:w="584" w:type="pct"/>
            <w:vAlign w:val="center"/>
          </w:tcPr>
          <w:p w14:paraId="08653C47" w14:textId="77777777" w:rsidR="00D827BA" w:rsidRPr="00D827BA" w:rsidRDefault="00D827BA">
            <w:pPr>
              <w:pStyle w:val="Maztabela"/>
            </w:pPr>
            <w:r w:rsidRPr="00D827BA">
              <w:t>2</w:t>
            </w:r>
          </w:p>
        </w:tc>
        <w:tc>
          <w:tcPr>
            <w:tcW w:w="684" w:type="pct"/>
            <w:vAlign w:val="center"/>
          </w:tcPr>
          <w:p w14:paraId="2EC6327B" w14:textId="77777777" w:rsidR="00D827BA" w:rsidRPr="00D827BA" w:rsidRDefault="00D827BA">
            <w:pPr>
              <w:pStyle w:val="Maztabela"/>
            </w:pPr>
            <w:r w:rsidRPr="00D827BA">
              <w:t>391,8</w:t>
            </w:r>
          </w:p>
        </w:tc>
        <w:tc>
          <w:tcPr>
            <w:tcW w:w="840" w:type="pct"/>
            <w:vAlign w:val="bottom"/>
          </w:tcPr>
          <w:p w14:paraId="048B657D" w14:textId="77777777" w:rsidR="00D827BA" w:rsidRPr="00D827BA" w:rsidRDefault="00D827BA">
            <w:pPr>
              <w:pStyle w:val="Maztabela"/>
            </w:pPr>
            <w:r w:rsidRPr="00D827BA">
              <w:t>9924,9</w:t>
            </w:r>
          </w:p>
        </w:tc>
      </w:tr>
      <w:tr w:rsidR="00117D46" w:rsidRPr="00D827BA" w14:paraId="3C8CD885" w14:textId="77777777" w:rsidTr="00117D46">
        <w:trPr>
          <w:jc w:val="center"/>
        </w:trPr>
        <w:tc>
          <w:tcPr>
            <w:tcW w:w="593" w:type="pct"/>
          </w:tcPr>
          <w:p w14:paraId="76FC6D1B" w14:textId="77777777" w:rsidR="00D827BA" w:rsidRPr="00D827BA" w:rsidRDefault="00D827BA" w:rsidP="00D827BA">
            <w:pPr>
              <w:rPr>
                <w:sz w:val="20"/>
                <w:szCs w:val="20"/>
              </w:rPr>
            </w:pPr>
            <w:r w:rsidRPr="00D827BA">
              <w:rPr>
                <w:sz w:val="20"/>
                <w:szCs w:val="20"/>
              </w:rPr>
              <w:t>10 02</w:t>
            </w:r>
          </w:p>
        </w:tc>
        <w:tc>
          <w:tcPr>
            <w:tcW w:w="1006" w:type="pct"/>
            <w:vAlign w:val="center"/>
          </w:tcPr>
          <w:p w14:paraId="4CF2A503" w14:textId="77777777" w:rsidR="00D827BA" w:rsidRPr="00D827BA" w:rsidRDefault="00D827BA" w:rsidP="0064519B">
            <w:pPr>
              <w:pStyle w:val="Maztabela"/>
            </w:pPr>
            <w:r w:rsidRPr="00D827BA">
              <w:t>4817,8</w:t>
            </w:r>
          </w:p>
        </w:tc>
        <w:tc>
          <w:tcPr>
            <w:tcW w:w="640" w:type="pct"/>
            <w:vAlign w:val="center"/>
          </w:tcPr>
          <w:p w14:paraId="13B135D7" w14:textId="77777777" w:rsidR="00D827BA" w:rsidRPr="00D827BA" w:rsidRDefault="00D827BA" w:rsidP="00FC347C">
            <w:pPr>
              <w:pStyle w:val="Maztabela"/>
            </w:pPr>
            <w:r w:rsidRPr="00D827BA">
              <w:t>0</w:t>
            </w:r>
          </w:p>
        </w:tc>
        <w:tc>
          <w:tcPr>
            <w:tcW w:w="653" w:type="pct"/>
            <w:vAlign w:val="center"/>
          </w:tcPr>
          <w:p w14:paraId="106B331A" w14:textId="77777777" w:rsidR="00D827BA" w:rsidRPr="00D827BA" w:rsidRDefault="00D827BA">
            <w:pPr>
              <w:pStyle w:val="Maztabela"/>
            </w:pPr>
            <w:r w:rsidRPr="00D827BA">
              <w:t>30</w:t>
            </w:r>
          </w:p>
        </w:tc>
        <w:tc>
          <w:tcPr>
            <w:tcW w:w="584" w:type="pct"/>
            <w:vAlign w:val="center"/>
          </w:tcPr>
          <w:p w14:paraId="7B94368C" w14:textId="77777777" w:rsidR="00D827BA" w:rsidRPr="00D827BA" w:rsidRDefault="00D827BA">
            <w:pPr>
              <w:pStyle w:val="Maztabela"/>
            </w:pPr>
            <w:r w:rsidRPr="00D827BA">
              <w:t>0</w:t>
            </w:r>
          </w:p>
        </w:tc>
        <w:tc>
          <w:tcPr>
            <w:tcW w:w="684" w:type="pct"/>
            <w:vAlign w:val="center"/>
          </w:tcPr>
          <w:p w14:paraId="7FFD8B59" w14:textId="77777777" w:rsidR="00D827BA" w:rsidRPr="00D827BA" w:rsidRDefault="00D827BA">
            <w:pPr>
              <w:pStyle w:val="Maztabela"/>
            </w:pPr>
            <w:r w:rsidRPr="00D827BA">
              <w:t>0</w:t>
            </w:r>
          </w:p>
        </w:tc>
        <w:tc>
          <w:tcPr>
            <w:tcW w:w="840" w:type="pct"/>
            <w:vAlign w:val="bottom"/>
          </w:tcPr>
          <w:p w14:paraId="3CD7C427" w14:textId="77777777" w:rsidR="00D827BA" w:rsidRPr="00D827BA" w:rsidRDefault="00D827BA">
            <w:pPr>
              <w:pStyle w:val="Maztabela"/>
            </w:pPr>
            <w:r w:rsidRPr="00D827BA">
              <w:t>30</w:t>
            </w:r>
          </w:p>
        </w:tc>
      </w:tr>
      <w:tr w:rsidR="00117D46" w:rsidRPr="00D827BA" w14:paraId="088C1244" w14:textId="77777777" w:rsidTr="00117D46">
        <w:trPr>
          <w:jc w:val="center"/>
        </w:trPr>
        <w:tc>
          <w:tcPr>
            <w:tcW w:w="593" w:type="pct"/>
          </w:tcPr>
          <w:p w14:paraId="025B43AE" w14:textId="77777777" w:rsidR="00D827BA" w:rsidRPr="00D827BA" w:rsidRDefault="00D827BA" w:rsidP="00D827BA">
            <w:pPr>
              <w:rPr>
                <w:sz w:val="20"/>
                <w:szCs w:val="20"/>
              </w:rPr>
            </w:pPr>
            <w:r w:rsidRPr="00D827BA">
              <w:rPr>
                <w:sz w:val="20"/>
                <w:szCs w:val="20"/>
              </w:rPr>
              <w:t>10 03</w:t>
            </w:r>
          </w:p>
        </w:tc>
        <w:tc>
          <w:tcPr>
            <w:tcW w:w="1006" w:type="pct"/>
            <w:vAlign w:val="center"/>
          </w:tcPr>
          <w:p w14:paraId="02402A21" w14:textId="77777777" w:rsidR="00D827BA" w:rsidRPr="00D827BA" w:rsidRDefault="00D827BA" w:rsidP="0064519B">
            <w:pPr>
              <w:pStyle w:val="Maztabela"/>
            </w:pPr>
            <w:r w:rsidRPr="00D827BA">
              <w:t>6,7</w:t>
            </w:r>
          </w:p>
        </w:tc>
        <w:tc>
          <w:tcPr>
            <w:tcW w:w="640" w:type="pct"/>
            <w:vAlign w:val="center"/>
          </w:tcPr>
          <w:p w14:paraId="729CE524" w14:textId="77777777" w:rsidR="00D827BA" w:rsidRPr="00D827BA" w:rsidRDefault="00D827BA" w:rsidP="00FC347C">
            <w:pPr>
              <w:pStyle w:val="Maztabela"/>
            </w:pPr>
            <w:r w:rsidRPr="00D827BA">
              <w:t>0</w:t>
            </w:r>
          </w:p>
        </w:tc>
        <w:tc>
          <w:tcPr>
            <w:tcW w:w="653" w:type="pct"/>
            <w:vAlign w:val="center"/>
          </w:tcPr>
          <w:p w14:paraId="080F8CEA" w14:textId="77777777" w:rsidR="00D827BA" w:rsidRPr="00D827BA" w:rsidRDefault="00D827BA">
            <w:pPr>
              <w:pStyle w:val="Maztabela"/>
            </w:pPr>
            <w:r w:rsidRPr="00D827BA">
              <w:t>0,4</w:t>
            </w:r>
          </w:p>
        </w:tc>
        <w:tc>
          <w:tcPr>
            <w:tcW w:w="584" w:type="pct"/>
            <w:vAlign w:val="center"/>
          </w:tcPr>
          <w:p w14:paraId="579D9C23" w14:textId="77777777" w:rsidR="00D827BA" w:rsidRPr="00D827BA" w:rsidRDefault="00D827BA">
            <w:pPr>
              <w:pStyle w:val="Maztabela"/>
            </w:pPr>
            <w:r w:rsidRPr="00D827BA">
              <w:t>0</w:t>
            </w:r>
          </w:p>
        </w:tc>
        <w:tc>
          <w:tcPr>
            <w:tcW w:w="684" w:type="pct"/>
            <w:vAlign w:val="center"/>
          </w:tcPr>
          <w:p w14:paraId="547BCE38" w14:textId="77777777" w:rsidR="00D827BA" w:rsidRPr="00D827BA" w:rsidRDefault="00D827BA">
            <w:pPr>
              <w:pStyle w:val="Maztabela"/>
            </w:pPr>
            <w:r w:rsidRPr="00D827BA">
              <w:t>0,2</w:t>
            </w:r>
          </w:p>
        </w:tc>
        <w:tc>
          <w:tcPr>
            <w:tcW w:w="840" w:type="pct"/>
            <w:vAlign w:val="bottom"/>
          </w:tcPr>
          <w:p w14:paraId="2CA31C94" w14:textId="77777777" w:rsidR="00D827BA" w:rsidRPr="00D827BA" w:rsidRDefault="00D827BA">
            <w:pPr>
              <w:pStyle w:val="Maztabela"/>
            </w:pPr>
            <w:r w:rsidRPr="00D827BA">
              <w:t>0,6</w:t>
            </w:r>
          </w:p>
        </w:tc>
      </w:tr>
      <w:tr w:rsidR="00117D46" w:rsidRPr="00D827BA" w14:paraId="6C4A4453" w14:textId="77777777" w:rsidTr="00117D46">
        <w:trPr>
          <w:jc w:val="center"/>
        </w:trPr>
        <w:tc>
          <w:tcPr>
            <w:tcW w:w="593" w:type="pct"/>
          </w:tcPr>
          <w:p w14:paraId="00A56C89" w14:textId="77777777" w:rsidR="00D827BA" w:rsidRPr="00D827BA" w:rsidRDefault="00D827BA" w:rsidP="00D827BA">
            <w:pPr>
              <w:rPr>
                <w:sz w:val="20"/>
                <w:szCs w:val="20"/>
              </w:rPr>
            </w:pPr>
            <w:r w:rsidRPr="00D827BA">
              <w:rPr>
                <w:sz w:val="20"/>
                <w:szCs w:val="20"/>
              </w:rPr>
              <w:t>10 04</w:t>
            </w:r>
          </w:p>
        </w:tc>
        <w:tc>
          <w:tcPr>
            <w:tcW w:w="1006" w:type="pct"/>
            <w:vAlign w:val="center"/>
          </w:tcPr>
          <w:p w14:paraId="65416F3A" w14:textId="77777777" w:rsidR="00D827BA" w:rsidRPr="00D827BA" w:rsidRDefault="00D827BA" w:rsidP="0064519B">
            <w:pPr>
              <w:pStyle w:val="Maztabela"/>
            </w:pPr>
            <w:r w:rsidRPr="00D827BA">
              <w:t>3,5</w:t>
            </w:r>
          </w:p>
        </w:tc>
        <w:tc>
          <w:tcPr>
            <w:tcW w:w="640" w:type="pct"/>
            <w:vAlign w:val="center"/>
          </w:tcPr>
          <w:p w14:paraId="1A54EB66" w14:textId="77777777" w:rsidR="00D827BA" w:rsidRPr="00D827BA" w:rsidRDefault="00D827BA" w:rsidP="00FC347C">
            <w:pPr>
              <w:pStyle w:val="Maztabela"/>
            </w:pPr>
            <w:r w:rsidRPr="00D827BA">
              <w:t>0</w:t>
            </w:r>
          </w:p>
        </w:tc>
        <w:tc>
          <w:tcPr>
            <w:tcW w:w="653" w:type="pct"/>
            <w:vAlign w:val="center"/>
          </w:tcPr>
          <w:p w14:paraId="46D77980" w14:textId="77777777" w:rsidR="00D827BA" w:rsidRPr="00D827BA" w:rsidRDefault="00D827BA">
            <w:pPr>
              <w:pStyle w:val="Maztabela"/>
            </w:pPr>
            <w:r w:rsidRPr="00D827BA">
              <w:t>3,4</w:t>
            </w:r>
          </w:p>
        </w:tc>
        <w:tc>
          <w:tcPr>
            <w:tcW w:w="584" w:type="pct"/>
            <w:vAlign w:val="center"/>
          </w:tcPr>
          <w:p w14:paraId="535D0E59" w14:textId="77777777" w:rsidR="00D827BA" w:rsidRPr="00D827BA" w:rsidRDefault="00D827BA">
            <w:pPr>
              <w:pStyle w:val="Maztabela"/>
            </w:pPr>
            <w:r w:rsidRPr="00D827BA">
              <w:t>0</w:t>
            </w:r>
          </w:p>
        </w:tc>
        <w:tc>
          <w:tcPr>
            <w:tcW w:w="684" w:type="pct"/>
            <w:vAlign w:val="center"/>
          </w:tcPr>
          <w:p w14:paraId="33FC46EC" w14:textId="77777777" w:rsidR="00D827BA" w:rsidRPr="00D827BA" w:rsidRDefault="00D827BA">
            <w:pPr>
              <w:pStyle w:val="Maztabela"/>
            </w:pPr>
            <w:r w:rsidRPr="00D827BA">
              <w:t>0</w:t>
            </w:r>
          </w:p>
        </w:tc>
        <w:tc>
          <w:tcPr>
            <w:tcW w:w="840" w:type="pct"/>
            <w:vAlign w:val="bottom"/>
          </w:tcPr>
          <w:p w14:paraId="7039965C" w14:textId="77777777" w:rsidR="00D827BA" w:rsidRPr="00D827BA" w:rsidRDefault="00D827BA">
            <w:pPr>
              <w:pStyle w:val="Maztabela"/>
            </w:pPr>
            <w:r w:rsidRPr="00D827BA">
              <w:t>3,4</w:t>
            </w:r>
          </w:p>
        </w:tc>
      </w:tr>
      <w:tr w:rsidR="00117D46" w:rsidRPr="00D827BA" w14:paraId="48AA789B" w14:textId="77777777" w:rsidTr="00117D46">
        <w:trPr>
          <w:jc w:val="center"/>
        </w:trPr>
        <w:tc>
          <w:tcPr>
            <w:tcW w:w="593" w:type="pct"/>
          </w:tcPr>
          <w:p w14:paraId="782C1C8F" w14:textId="77777777" w:rsidR="00D827BA" w:rsidRPr="00D827BA" w:rsidRDefault="00D827BA" w:rsidP="00D827BA">
            <w:pPr>
              <w:rPr>
                <w:sz w:val="20"/>
                <w:szCs w:val="20"/>
              </w:rPr>
            </w:pPr>
            <w:r w:rsidRPr="00D827BA">
              <w:rPr>
                <w:sz w:val="20"/>
                <w:szCs w:val="20"/>
              </w:rPr>
              <w:t>10 05</w:t>
            </w:r>
          </w:p>
        </w:tc>
        <w:tc>
          <w:tcPr>
            <w:tcW w:w="1006" w:type="pct"/>
            <w:vAlign w:val="center"/>
          </w:tcPr>
          <w:p w14:paraId="4F509641" w14:textId="77777777" w:rsidR="00D827BA" w:rsidRPr="00D827BA" w:rsidRDefault="00D827BA" w:rsidP="0064519B">
            <w:pPr>
              <w:pStyle w:val="Maztabela"/>
            </w:pPr>
            <w:r w:rsidRPr="00D827BA">
              <w:t>341,6</w:t>
            </w:r>
          </w:p>
        </w:tc>
        <w:tc>
          <w:tcPr>
            <w:tcW w:w="640" w:type="pct"/>
            <w:vAlign w:val="center"/>
          </w:tcPr>
          <w:p w14:paraId="61A122A3" w14:textId="77777777" w:rsidR="00D827BA" w:rsidRPr="00D827BA" w:rsidRDefault="00D827BA" w:rsidP="00FC347C">
            <w:pPr>
              <w:pStyle w:val="Maztabela"/>
            </w:pPr>
            <w:r w:rsidRPr="00D827BA">
              <w:t>0</w:t>
            </w:r>
          </w:p>
        </w:tc>
        <w:tc>
          <w:tcPr>
            <w:tcW w:w="653" w:type="pct"/>
            <w:vAlign w:val="center"/>
          </w:tcPr>
          <w:p w14:paraId="7DBABE0C" w14:textId="77777777" w:rsidR="00D827BA" w:rsidRPr="00D827BA" w:rsidRDefault="00D827BA">
            <w:pPr>
              <w:pStyle w:val="Maztabela"/>
            </w:pPr>
            <w:r w:rsidRPr="00D827BA">
              <w:t>0,4</w:t>
            </w:r>
          </w:p>
        </w:tc>
        <w:tc>
          <w:tcPr>
            <w:tcW w:w="584" w:type="pct"/>
            <w:vAlign w:val="center"/>
          </w:tcPr>
          <w:p w14:paraId="0019D5B7" w14:textId="77777777" w:rsidR="00D827BA" w:rsidRPr="00D827BA" w:rsidRDefault="00D827BA">
            <w:pPr>
              <w:pStyle w:val="Maztabela"/>
            </w:pPr>
            <w:r w:rsidRPr="00D827BA">
              <w:t>0</w:t>
            </w:r>
          </w:p>
        </w:tc>
        <w:tc>
          <w:tcPr>
            <w:tcW w:w="684" w:type="pct"/>
            <w:vAlign w:val="center"/>
          </w:tcPr>
          <w:p w14:paraId="7A286AA0" w14:textId="77777777" w:rsidR="00D827BA" w:rsidRPr="00D827BA" w:rsidRDefault="00D827BA">
            <w:pPr>
              <w:pStyle w:val="Maztabela"/>
            </w:pPr>
            <w:r w:rsidRPr="00D827BA">
              <w:t>0</w:t>
            </w:r>
          </w:p>
        </w:tc>
        <w:tc>
          <w:tcPr>
            <w:tcW w:w="840" w:type="pct"/>
            <w:vAlign w:val="bottom"/>
          </w:tcPr>
          <w:p w14:paraId="7B8F6F37" w14:textId="77777777" w:rsidR="00D827BA" w:rsidRPr="00D827BA" w:rsidRDefault="00D827BA">
            <w:pPr>
              <w:pStyle w:val="Maztabela"/>
            </w:pPr>
            <w:r w:rsidRPr="00D827BA">
              <w:t>0,4</w:t>
            </w:r>
          </w:p>
        </w:tc>
      </w:tr>
      <w:tr w:rsidR="00117D46" w:rsidRPr="00D827BA" w14:paraId="4A2FFA38" w14:textId="77777777" w:rsidTr="00117D46">
        <w:trPr>
          <w:jc w:val="center"/>
        </w:trPr>
        <w:tc>
          <w:tcPr>
            <w:tcW w:w="593" w:type="pct"/>
          </w:tcPr>
          <w:p w14:paraId="4EE1B43D" w14:textId="77777777" w:rsidR="00D827BA" w:rsidRPr="00D827BA" w:rsidRDefault="00D827BA" w:rsidP="00D827BA">
            <w:pPr>
              <w:rPr>
                <w:sz w:val="20"/>
                <w:szCs w:val="20"/>
              </w:rPr>
            </w:pPr>
            <w:r w:rsidRPr="00D827BA">
              <w:rPr>
                <w:sz w:val="20"/>
                <w:szCs w:val="20"/>
              </w:rPr>
              <w:t>10 06</w:t>
            </w:r>
          </w:p>
        </w:tc>
        <w:tc>
          <w:tcPr>
            <w:tcW w:w="1006" w:type="pct"/>
            <w:vAlign w:val="center"/>
          </w:tcPr>
          <w:p w14:paraId="43CC7182" w14:textId="77777777" w:rsidR="00D827BA" w:rsidRPr="00D827BA" w:rsidRDefault="00D827BA" w:rsidP="0064519B">
            <w:pPr>
              <w:pStyle w:val="Maztabela"/>
            </w:pPr>
            <w:r w:rsidRPr="00D827BA">
              <w:t>1024,5</w:t>
            </w:r>
          </w:p>
        </w:tc>
        <w:tc>
          <w:tcPr>
            <w:tcW w:w="640" w:type="pct"/>
            <w:vAlign w:val="center"/>
          </w:tcPr>
          <w:p w14:paraId="152B70E8" w14:textId="77777777" w:rsidR="00D827BA" w:rsidRPr="00D827BA" w:rsidRDefault="00D827BA" w:rsidP="00FC347C">
            <w:pPr>
              <w:pStyle w:val="Maztabela"/>
            </w:pPr>
            <w:r w:rsidRPr="00D827BA">
              <w:t>0</w:t>
            </w:r>
          </w:p>
        </w:tc>
        <w:tc>
          <w:tcPr>
            <w:tcW w:w="653" w:type="pct"/>
            <w:vAlign w:val="center"/>
          </w:tcPr>
          <w:p w14:paraId="3E971E3E" w14:textId="77777777" w:rsidR="00D827BA" w:rsidRPr="00D827BA" w:rsidRDefault="00D827BA">
            <w:pPr>
              <w:pStyle w:val="Maztabela"/>
            </w:pPr>
            <w:r w:rsidRPr="00D827BA">
              <w:t>0</w:t>
            </w:r>
          </w:p>
        </w:tc>
        <w:tc>
          <w:tcPr>
            <w:tcW w:w="584" w:type="pct"/>
            <w:vAlign w:val="center"/>
          </w:tcPr>
          <w:p w14:paraId="466FFF93" w14:textId="77777777" w:rsidR="00D827BA" w:rsidRPr="00D827BA" w:rsidRDefault="00D827BA">
            <w:pPr>
              <w:pStyle w:val="Maztabela"/>
            </w:pPr>
            <w:r w:rsidRPr="00D827BA">
              <w:t>0</w:t>
            </w:r>
          </w:p>
        </w:tc>
        <w:tc>
          <w:tcPr>
            <w:tcW w:w="684" w:type="pct"/>
            <w:vAlign w:val="center"/>
          </w:tcPr>
          <w:p w14:paraId="51AC7614" w14:textId="77777777" w:rsidR="00D827BA" w:rsidRPr="00D827BA" w:rsidRDefault="00D827BA">
            <w:pPr>
              <w:pStyle w:val="Maztabela"/>
            </w:pPr>
            <w:r w:rsidRPr="00D827BA">
              <w:t>0</w:t>
            </w:r>
          </w:p>
        </w:tc>
        <w:tc>
          <w:tcPr>
            <w:tcW w:w="840" w:type="pct"/>
            <w:vAlign w:val="bottom"/>
          </w:tcPr>
          <w:p w14:paraId="603AC8A3" w14:textId="77777777" w:rsidR="00D827BA" w:rsidRPr="00D827BA" w:rsidRDefault="00D827BA">
            <w:pPr>
              <w:pStyle w:val="Maztabela"/>
            </w:pPr>
            <w:r w:rsidRPr="00D827BA">
              <w:t>0</w:t>
            </w:r>
          </w:p>
        </w:tc>
      </w:tr>
      <w:tr w:rsidR="00117D46" w:rsidRPr="00D827BA" w14:paraId="03D96BDA" w14:textId="77777777" w:rsidTr="00117D46">
        <w:trPr>
          <w:jc w:val="center"/>
        </w:trPr>
        <w:tc>
          <w:tcPr>
            <w:tcW w:w="593" w:type="pct"/>
          </w:tcPr>
          <w:p w14:paraId="2D9F0A7D" w14:textId="77777777" w:rsidR="00D827BA" w:rsidRPr="00D827BA" w:rsidRDefault="00D827BA" w:rsidP="00D827BA">
            <w:pPr>
              <w:rPr>
                <w:sz w:val="20"/>
                <w:szCs w:val="20"/>
              </w:rPr>
            </w:pPr>
            <w:r w:rsidRPr="00D827BA">
              <w:rPr>
                <w:sz w:val="20"/>
                <w:szCs w:val="20"/>
              </w:rPr>
              <w:t>10 07</w:t>
            </w:r>
          </w:p>
        </w:tc>
        <w:tc>
          <w:tcPr>
            <w:tcW w:w="1006" w:type="pct"/>
            <w:vAlign w:val="center"/>
          </w:tcPr>
          <w:p w14:paraId="49623693" w14:textId="77777777" w:rsidR="00D827BA" w:rsidRPr="00D827BA" w:rsidRDefault="00D827BA" w:rsidP="0064519B">
            <w:pPr>
              <w:pStyle w:val="Maztabela"/>
            </w:pPr>
            <w:r w:rsidRPr="00D827BA">
              <w:t>0</w:t>
            </w:r>
          </w:p>
        </w:tc>
        <w:tc>
          <w:tcPr>
            <w:tcW w:w="640" w:type="pct"/>
            <w:vAlign w:val="center"/>
          </w:tcPr>
          <w:p w14:paraId="57D48516" w14:textId="77777777" w:rsidR="00D827BA" w:rsidRPr="00D827BA" w:rsidRDefault="00D827BA" w:rsidP="00FC347C">
            <w:pPr>
              <w:pStyle w:val="Maztabela"/>
            </w:pPr>
            <w:r w:rsidRPr="00D827BA">
              <w:t>0</w:t>
            </w:r>
          </w:p>
        </w:tc>
        <w:tc>
          <w:tcPr>
            <w:tcW w:w="653" w:type="pct"/>
            <w:vAlign w:val="center"/>
          </w:tcPr>
          <w:p w14:paraId="0F02751C" w14:textId="77777777" w:rsidR="00D827BA" w:rsidRPr="00D827BA" w:rsidRDefault="00D827BA">
            <w:pPr>
              <w:pStyle w:val="Maztabela"/>
            </w:pPr>
            <w:r w:rsidRPr="00D827BA">
              <w:t>0</w:t>
            </w:r>
          </w:p>
        </w:tc>
        <w:tc>
          <w:tcPr>
            <w:tcW w:w="584" w:type="pct"/>
            <w:vAlign w:val="center"/>
          </w:tcPr>
          <w:p w14:paraId="6C537E06" w14:textId="77777777" w:rsidR="00D827BA" w:rsidRPr="00D827BA" w:rsidRDefault="00D827BA">
            <w:pPr>
              <w:pStyle w:val="Maztabela"/>
            </w:pPr>
            <w:r w:rsidRPr="00D827BA">
              <w:t>0</w:t>
            </w:r>
          </w:p>
        </w:tc>
        <w:tc>
          <w:tcPr>
            <w:tcW w:w="684" w:type="pct"/>
            <w:vAlign w:val="center"/>
          </w:tcPr>
          <w:p w14:paraId="5A1697A0" w14:textId="77777777" w:rsidR="00D827BA" w:rsidRPr="00D827BA" w:rsidRDefault="00D827BA">
            <w:pPr>
              <w:pStyle w:val="Maztabela"/>
            </w:pPr>
            <w:r w:rsidRPr="00D827BA">
              <w:t>0</w:t>
            </w:r>
          </w:p>
        </w:tc>
        <w:tc>
          <w:tcPr>
            <w:tcW w:w="840" w:type="pct"/>
            <w:vAlign w:val="bottom"/>
          </w:tcPr>
          <w:p w14:paraId="2FC3C13F" w14:textId="77777777" w:rsidR="00D827BA" w:rsidRPr="00D827BA" w:rsidRDefault="00D827BA">
            <w:pPr>
              <w:pStyle w:val="Maztabela"/>
            </w:pPr>
            <w:r w:rsidRPr="00D827BA">
              <w:t>0</w:t>
            </w:r>
          </w:p>
        </w:tc>
      </w:tr>
      <w:tr w:rsidR="00117D46" w:rsidRPr="00D827BA" w14:paraId="092FB92D" w14:textId="77777777" w:rsidTr="00117D46">
        <w:trPr>
          <w:jc w:val="center"/>
        </w:trPr>
        <w:tc>
          <w:tcPr>
            <w:tcW w:w="593" w:type="pct"/>
          </w:tcPr>
          <w:p w14:paraId="470B3521" w14:textId="77777777" w:rsidR="00D827BA" w:rsidRPr="00D827BA" w:rsidRDefault="00D827BA" w:rsidP="00D827BA">
            <w:pPr>
              <w:rPr>
                <w:sz w:val="20"/>
                <w:szCs w:val="20"/>
              </w:rPr>
            </w:pPr>
            <w:r w:rsidRPr="00D827BA">
              <w:rPr>
                <w:sz w:val="20"/>
                <w:szCs w:val="20"/>
              </w:rPr>
              <w:t>10 08</w:t>
            </w:r>
          </w:p>
        </w:tc>
        <w:tc>
          <w:tcPr>
            <w:tcW w:w="1006" w:type="pct"/>
            <w:vAlign w:val="center"/>
          </w:tcPr>
          <w:p w14:paraId="14020FE7" w14:textId="77777777" w:rsidR="00D827BA" w:rsidRPr="00D827BA" w:rsidRDefault="00D827BA" w:rsidP="0064519B">
            <w:pPr>
              <w:pStyle w:val="Maztabela"/>
            </w:pPr>
            <w:r w:rsidRPr="00D827BA">
              <w:t>4,2</w:t>
            </w:r>
          </w:p>
        </w:tc>
        <w:tc>
          <w:tcPr>
            <w:tcW w:w="640" w:type="pct"/>
            <w:vAlign w:val="center"/>
          </w:tcPr>
          <w:p w14:paraId="2E28CD63" w14:textId="77777777" w:rsidR="00D827BA" w:rsidRPr="00D827BA" w:rsidRDefault="00D827BA" w:rsidP="00FC347C">
            <w:pPr>
              <w:pStyle w:val="Maztabela"/>
            </w:pPr>
            <w:r w:rsidRPr="00D827BA">
              <w:t>0</w:t>
            </w:r>
          </w:p>
        </w:tc>
        <w:tc>
          <w:tcPr>
            <w:tcW w:w="653" w:type="pct"/>
            <w:vAlign w:val="center"/>
          </w:tcPr>
          <w:p w14:paraId="6E5C18D7" w14:textId="77777777" w:rsidR="00D827BA" w:rsidRPr="00D827BA" w:rsidRDefault="00D827BA">
            <w:pPr>
              <w:pStyle w:val="Maztabela"/>
            </w:pPr>
            <w:r w:rsidRPr="00D827BA">
              <w:t>0</w:t>
            </w:r>
          </w:p>
        </w:tc>
        <w:tc>
          <w:tcPr>
            <w:tcW w:w="584" w:type="pct"/>
            <w:vAlign w:val="center"/>
          </w:tcPr>
          <w:p w14:paraId="5E31F40D" w14:textId="77777777" w:rsidR="00D827BA" w:rsidRPr="00D827BA" w:rsidRDefault="00D827BA">
            <w:pPr>
              <w:pStyle w:val="Maztabela"/>
            </w:pPr>
            <w:r w:rsidRPr="00D827BA">
              <w:t>0</w:t>
            </w:r>
          </w:p>
        </w:tc>
        <w:tc>
          <w:tcPr>
            <w:tcW w:w="684" w:type="pct"/>
            <w:vAlign w:val="center"/>
          </w:tcPr>
          <w:p w14:paraId="3D6C91FB" w14:textId="77777777" w:rsidR="00D827BA" w:rsidRPr="00D827BA" w:rsidRDefault="00D827BA">
            <w:pPr>
              <w:pStyle w:val="Maztabela"/>
            </w:pPr>
            <w:r w:rsidRPr="00D827BA">
              <w:t>0</w:t>
            </w:r>
          </w:p>
        </w:tc>
        <w:tc>
          <w:tcPr>
            <w:tcW w:w="840" w:type="pct"/>
            <w:vAlign w:val="bottom"/>
          </w:tcPr>
          <w:p w14:paraId="09291C4F" w14:textId="77777777" w:rsidR="00D827BA" w:rsidRPr="00D827BA" w:rsidRDefault="00D827BA">
            <w:pPr>
              <w:pStyle w:val="Maztabela"/>
            </w:pPr>
            <w:r w:rsidRPr="00D827BA">
              <w:t>0</w:t>
            </w:r>
          </w:p>
        </w:tc>
      </w:tr>
      <w:tr w:rsidR="00117D46" w:rsidRPr="00D827BA" w14:paraId="6A7AEA4A" w14:textId="77777777" w:rsidTr="00117D46">
        <w:trPr>
          <w:jc w:val="center"/>
        </w:trPr>
        <w:tc>
          <w:tcPr>
            <w:tcW w:w="593" w:type="pct"/>
          </w:tcPr>
          <w:p w14:paraId="06DFA8DA" w14:textId="77777777" w:rsidR="00D827BA" w:rsidRPr="00D827BA" w:rsidRDefault="00D827BA" w:rsidP="00D827BA">
            <w:pPr>
              <w:rPr>
                <w:sz w:val="20"/>
                <w:szCs w:val="20"/>
              </w:rPr>
            </w:pPr>
            <w:r w:rsidRPr="00D827BA">
              <w:rPr>
                <w:sz w:val="20"/>
                <w:szCs w:val="20"/>
              </w:rPr>
              <w:t>10 09</w:t>
            </w:r>
          </w:p>
        </w:tc>
        <w:tc>
          <w:tcPr>
            <w:tcW w:w="1006" w:type="pct"/>
            <w:vAlign w:val="center"/>
          </w:tcPr>
          <w:p w14:paraId="4D5D5AD5" w14:textId="77777777" w:rsidR="00D827BA" w:rsidRPr="00D827BA" w:rsidRDefault="00D827BA" w:rsidP="0064519B">
            <w:pPr>
              <w:pStyle w:val="Maztabela"/>
            </w:pPr>
            <w:r w:rsidRPr="00D827BA">
              <w:t>1108,3</w:t>
            </w:r>
          </w:p>
        </w:tc>
        <w:tc>
          <w:tcPr>
            <w:tcW w:w="640" w:type="pct"/>
            <w:vAlign w:val="center"/>
          </w:tcPr>
          <w:p w14:paraId="11727A98" w14:textId="77777777" w:rsidR="00D827BA" w:rsidRPr="00D827BA" w:rsidRDefault="00D827BA" w:rsidP="00FC347C">
            <w:pPr>
              <w:pStyle w:val="Maztabela"/>
            </w:pPr>
            <w:r w:rsidRPr="00D827BA">
              <w:t>0</w:t>
            </w:r>
          </w:p>
        </w:tc>
        <w:tc>
          <w:tcPr>
            <w:tcW w:w="653" w:type="pct"/>
            <w:vAlign w:val="center"/>
          </w:tcPr>
          <w:p w14:paraId="6FD5CB31" w14:textId="77777777" w:rsidR="00D827BA" w:rsidRPr="00D827BA" w:rsidRDefault="00D827BA">
            <w:pPr>
              <w:pStyle w:val="Maztabela"/>
            </w:pPr>
            <w:r w:rsidRPr="00D827BA">
              <w:t>0,2</w:t>
            </w:r>
          </w:p>
        </w:tc>
        <w:tc>
          <w:tcPr>
            <w:tcW w:w="584" w:type="pct"/>
            <w:vAlign w:val="center"/>
          </w:tcPr>
          <w:p w14:paraId="77E11CEB" w14:textId="77777777" w:rsidR="00D827BA" w:rsidRPr="00D827BA" w:rsidRDefault="00D827BA">
            <w:pPr>
              <w:pStyle w:val="Maztabela"/>
            </w:pPr>
            <w:r w:rsidRPr="00D827BA">
              <w:t>0</w:t>
            </w:r>
          </w:p>
        </w:tc>
        <w:tc>
          <w:tcPr>
            <w:tcW w:w="684" w:type="pct"/>
            <w:vAlign w:val="center"/>
          </w:tcPr>
          <w:p w14:paraId="121F68F9" w14:textId="77777777" w:rsidR="00D827BA" w:rsidRPr="00D827BA" w:rsidRDefault="00D827BA">
            <w:pPr>
              <w:pStyle w:val="Maztabela"/>
            </w:pPr>
            <w:r w:rsidRPr="00D827BA">
              <w:t>0,1</w:t>
            </w:r>
          </w:p>
        </w:tc>
        <w:tc>
          <w:tcPr>
            <w:tcW w:w="840" w:type="pct"/>
            <w:vAlign w:val="bottom"/>
          </w:tcPr>
          <w:p w14:paraId="5A0AC6D6" w14:textId="77777777" w:rsidR="00D827BA" w:rsidRPr="00D827BA" w:rsidRDefault="00D827BA">
            <w:pPr>
              <w:pStyle w:val="Maztabela"/>
            </w:pPr>
            <w:r w:rsidRPr="00D827BA">
              <w:t>0,3</w:t>
            </w:r>
          </w:p>
        </w:tc>
      </w:tr>
      <w:tr w:rsidR="00117D46" w:rsidRPr="00D827BA" w14:paraId="7C403749" w14:textId="77777777" w:rsidTr="00117D46">
        <w:trPr>
          <w:jc w:val="center"/>
        </w:trPr>
        <w:tc>
          <w:tcPr>
            <w:tcW w:w="593" w:type="pct"/>
          </w:tcPr>
          <w:p w14:paraId="087AFDF7" w14:textId="77777777" w:rsidR="00D827BA" w:rsidRPr="00D827BA" w:rsidRDefault="00D827BA" w:rsidP="00D827BA">
            <w:pPr>
              <w:rPr>
                <w:sz w:val="20"/>
                <w:szCs w:val="20"/>
              </w:rPr>
            </w:pPr>
            <w:r w:rsidRPr="00D827BA">
              <w:rPr>
                <w:sz w:val="20"/>
                <w:szCs w:val="20"/>
              </w:rPr>
              <w:t>10 10</w:t>
            </w:r>
          </w:p>
        </w:tc>
        <w:tc>
          <w:tcPr>
            <w:tcW w:w="1006" w:type="pct"/>
            <w:vAlign w:val="center"/>
          </w:tcPr>
          <w:p w14:paraId="716DA17A" w14:textId="77777777" w:rsidR="00D827BA" w:rsidRPr="00D827BA" w:rsidRDefault="00D827BA" w:rsidP="0064519B">
            <w:pPr>
              <w:pStyle w:val="Maztabela"/>
            </w:pPr>
            <w:r w:rsidRPr="00D827BA">
              <w:t>140,5</w:t>
            </w:r>
          </w:p>
        </w:tc>
        <w:tc>
          <w:tcPr>
            <w:tcW w:w="640" w:type="pct"/>
            <w:vAlign w:val="center"/>
          </w:tcPr>
          <w:p w14:paraId="15D8C0BB" w14:textId="77777777" w:rsidR="00D827BA" w:rsidRPr="00D827BA" w:rsidRDefault="00D827BA" w:rsidP="00FC347C">
            <w:pPr>
              <w:pStyle w:val="Maztabela"/>
            </w:pPr>
            <w:r w:rsidRPr="00D827BA">
              <w:t>0</w:t>
            </w:r>
          </w:p>
        </w:tc>
        <w:tc>
          <w:tcPr>
            <w:tcW w:w="653" w:type="pct"/>
            <w:vAlign w:val="center"/>
          </w:tcPr>
          <w:p w14:paraId="37667FB4" w14:textId="77777777" w:rsidR="00D827BA" w:rsidRPr="00D827BA" w:rsidRDefault="00D827BA">
            <w:pPr>
              <w:pStyle w:val="Maztabela"/>
            </w:pPr>
            <w:r w:rsidRPr="00D827BA">
              <w:t>0,1</w:t>
            </w:r>
          </w:p>
        </w:tc>
        <w:tc>
          <w:tcPr>
            <w:tcW w:w="584" w:type="pct"/>
            <w:vAlign w:val="center"/>
          </w:tcPr>
          <w:p w14:paraId="723DF7F3" w14:textId="77777777" w:rsidR="00D827BA" w:rsidRPr="00D827BA" w:rsidRDefault="00D827BA">
            <w:pPr>
              <w:pStyle w:val="Maztabela"/>
            </w:pPr>
            <w:r w:rsidRPr="00D827BA">
              <w:t>0</w:t>
            </w:r>
          </w:p>
        </w:tc>
        <w:tc>
          <w:tcPr>
            <w:tcW w:w="684" w:type="pct"/>
            <w:vAlign w:val="center"/>
          </w:tcPr>
          <w:p w14:paraId="4E5E2421" w14:textId="77777777" w:rsidR="00D827BA" w:rsidRPr="00D827BA" w:rsidRDefault="00D827BA">
            <w:pPr>
              <w:pStyle w:val="Maztabela"/>
            </w:pPr>
            <w:r w:rsidRPr="00D827BA">
              <w:t>0</w:t>
            </w:r>
          </w:p>
        </w:tc>
        <w:tc>
          <w:tcPr>
            <w:tcW w:w="840" w:type="pct"/>
            <w:vAlign w:val="bottom"/>
          </w:tcPr>
          <w:p w14:paraId="0C9CF3C3" w14:textId="77777777" w:rsidR="00D827BA" w:rsidRPr="00D827BA" w:rsidRDefault="00D827BA">
            <w:pPr>
              <w:pStyle w:val="Maztabela"/>
            </w:pPr>
            <w:r w:rsidRPr="00D827BA">
              <w:t>0,1</w:t>
            </w:r>
          </w:p>
        </w:tc>
      </w:tr>
      <w:tr w:rsidR="00117D46" w:rsidRPr="00D827BA" w14:paraId="77754469" w14:textId="77777777" w:rsidTr="00117D46">
        <w:trPr>
          <w:jc w:val="center"/>
        </w:trPr>
        <w:tc>
          <w:tcPr>
            <w:tcW w:w="593" w:type="pct"/>
          </w:tcPr>
          <w:p w14:paraId="4695D53E" w14:textId="77777777" w:rsidR="00D827BA" w:rsidRPr="00D827BA" w:rsidRDefault="00D827BA" w:rsidP="00D827BA">
            <w:pPr>
              <w:rPr>
                <w:sz w:val="20"/>
                <w:szCs w:val="20"/>
              </w:rPr>
            </w:pPr>
            <w:r w:rsidRPr="00D827BA">
              <w:rPr>
                <w:sz w:val="20"/>
                <w:szCs w:val="20"/>
              </w:rPr>
              <w:t>10 11</w:t>
            </w:r>
          </w:p>
        </w:tc>
        <w:tc>
          <w:tcPr>
            <w:tcW w:w="1006" w:type="pct"/>
            <w:vAlign w:val="center"/>
          </w:tcPr>
          <w:p w14:paraId="7D2290C0" w14:textId="77777777" w:rsidR="00D827BA" w:rsidRPr="00D827BA" w:rsidRDefault="00D827BA" w:rsidP="0064519B">
            <w:pPr>
              <w:pStyle w:val="Maztabela"/>
            </w:pPr>
            <w:r w:rsidRPr="00D827BA">
              <w:t>345,3</w:t>
            </w:r>
          </w:p>
        </w:tc>
        <w:tc>
          <w:tcPr>
            <w:tcW w:w="640" w:type="pct"/>
            <w:vAlign w:val="center"/>
          </w:tcPr>
          <w:p w14:paraId="3217FECD" w14:textId="77777777" w:rsidR="00D827BA" w:rsidRPr="00D827BA" w:rsidRDefault="00D827BA" w:rsidP="00FC347C">
            <w:pPr>
              <w:pStyle w:val="Maztabela"/>
            </w:pPr>
            <w:r w:rsidRPr="00D827BA">
              <w:t>0,2</w:t>
            </w:r>
          </w:p>
        </w:tc>
        <w:tc>
          <w:tcPr>
            <w:tcW w:w="653" w:type="pct"/>
            <w:vAlign w:val="center"/>
          </w:tcPr>
          <w:p w14:paraId="5D96CB6C" w14:textId="77777777" w:rsidR="00D827BA" w:rsidRPr="00D827BA" w:rsidRDefault="00D827BA">
            <w:pPr>
              <w:pStyle w:val="Maztabela"/>
            </w:pPr>
            <w:r w:rsidRPr="00D827BA">
              <w:t>1,1</w:t>
            </w:r>
          </w:p>
        </w:tc>
        <w:tc>
          <w:tcPr>
            <w:tcW w:w="584" w:type="pct"/>
            <w:vAlign w:val="center"/>
          </w:tcPr>
          <w:p w14:paraId="7D06DCFA" w14:textId="77777777" w:rsidR="00D827BA" w:rsidRPr="00D827BA" w:rsidRDefault="00D827BA">
            <w:pPr>
              <w:pStyle w:val="Maztabela"/>
            </w:pPr>
            <w:r w:rsidRPr="00D827BA">
              <w:t>0</w:t>
            </w:r>
          </w:p>
        </w:tc>
        <w:tc>
          <w:tcPr>
            <w:tcW w:w="684" w:type="pct"/>
            <w:vAlign w:val="center"/>
          </w:tcPr>
          <w:p w14:paraId="0B584E7F" w14:textId="77777777" w:rsidR="00D827BA" w:rsidRPr="00D827BA" w:rsidRDefault="00D827BA">
            <w:pPr>
              <w:pStyle w:val="Maztabela"/>
            </w:pPr>
            <w:r w:rsidRPr="00D827BA">
              <w:t>0</w:t>
            </w:r>
          </w:p>
        </w:tc>
        <w:tc>
          <w:tcPr>
            <w:tcW w:w="840" w:type="pct"/>
            <w:vAlign w:val="bottom"/>
          </w:tcPr>
          <w:p w14:paraId="55C8125C" w14:textId="77777777" w:rsidR="00D827BA" w:rsidRPr="00D827BA" w:rsidRDefault="00D827BA">
            <w:pPr>
              <w:pStyle w:val="Maztabela"/>
            </w:pPr>
            <w:r w:rsidRPr="00D827BA">
              <w:t>1,3</w:t>
            </w:r>
          </w:p>
        </w:tc>
      </w:tr>
      <w:tr w:rsidR="00117D46" w:rsidRPr="00D827BA" w14:paraId="296DE33F" w14:textId="77777777" w:rsidTr="00117D46">
        <w:trPr>
          <w:jc w:val="center"/>
        </w:trPr>
        <w:tc>
          <w:tcPr>
            <w:tcW w:w="593" w:type="pct"/>
          </w:tcPr>
          <w:p w14:paraId="68CE6D0C" w14:textId="77777777" w:rsidR="00D827BA" w:rsidRPr="00D827BA" w:rsidRDefault="00D827BA" w:rsidP="00D827BA">
            <w:pPr>
              <w:rPr>
                <w:sz w:val="20"/>
                <w:szCs w:val="20"/>
              </w:rPr>
            </w:pPr>
            <w:r w:rsidRPr="00D827BA">
              <w:rPr>
                <w:sz w:val="20"/>
                <w:szCs w:val="20"/>
              </w:rPr>
              <w:t>10 12</w:t>
            </w:r>
          </w:p>
        </w:tc>
        <w:tc>
          <w:tcPr>
            <w:tcW w:w="1006" w:type="pct"/>
            <w:vAlign w:val="center"/>
          </w:tcPr>
          <w:p w14:paraId="523A5DC5" w14:textId="77777777" w:rsidR="00D827BA" w:rsidRPr="00D827BA" w:rsidRDefault="00D827BA" w:rsidP="0064519B">
            <w:pPr>
              <w:pStyle w:val="Maztabela"/>
            </w:pPr>
            <w:r w:rsidRPr="00D827BA">
              <w:t>362</w:t>
            </w:r>
          </w:p>
        </w:tc>
        <w:tc>
          <w:tcPr>
            <w:tcW w:w="640" w:type="pct"/>
            <w:vAlign w:val="center"/>
          </w:tcPr>
          <w:p w14:paraId="242C2470" w14:textId="77777777" w:rsidR="00D827BA" w:rsidRPr="00D827BA" w:rsidRDefault="00D827BA" w:rsidP="00FC347C">
            <w:pPr>
              <w:pStyle w:val="Maztabela"/>
            </w:pPr>
            <w:r w:rsidRPr="00D827BA">
              <w:t>0</w:t>
            </w:r>
          </w:p>
        </w:tc>
        <w:tc>
          <w:tcPr>
            <w:tcW w:w="653" w:type="pct"/>
            <w:vAlign w:val="center"/>
          </w:tcPr>
          <w:p w14:paraId="4C7E964F" w14:textId="77777777" w:rsidR="00D827BA" w:rsidRPr="00D827BA" w:rsidRDefault="00D827BA">
            <w:pPr>
              <w:pStyle w:val="Maztabela"/>
            </w:pPr>
            <w:r w:rsidRPr="00D827BA">
              <w:t>6,1</w:t>
            </w:r>
          </w:p>
        </w:tc>
        <w:tc>
          <w:tcPr>
            <w:tcW w:w="584" w:type="pct"/>
            <w:vAlign w:val="center"/>
          </w:tcPr>
          <w:p w14:paraId="2F592254" w14:textId="77777777" w:rsidR="00D827BA" w:rsidRPr="00D827BA" w:rsidRDefault="00D827BA">
            <w:pPr>
              <w:pStyle w:val="Maztabela"/>
            </w:pPr>
            <w:r w:rsidRPr="00D827BA">
              <w:t>0</w:t>
            </w:r>
          </w:p>
        </w:tc>
        <w:tc>
          <w:tcPr>
            <w:tcW w:w="684" w:type="pct"/>
            <w:vAlign w:val="center"/>
          </w:tcPr>
          <w:p w14:paraId="0986AAE3" w14:textId="77777777" w:rsidR="00D827BA" w:rsidRPr="00D827BA" w:rsidRDefault="00D827BA">
            <w:pPr>
              <w:pStyle w:val="Maztabela"/>
            </w:pPr>
            <w:r w:rsidRPr="00D827BA">
              <w:t>0</w:t>
            </w:r>
          </w:p>
        </w:tc>
        <w:tc>
          <w:tcPr>
            <w:tcW w:w="840" w:type="pct"/>
            <w:vAlign w:val="bottom"/>
          </w:tcPr>
          <w:p w14:paraId="0E568D0D" w14:textId="77777777" w:rsidR="00D827BA" w:rsidRPr="00D827BA" w:rsidRDefault="00D827BA">
            <w:pPr>
              <w:pStyle w:val="Maztabela"/>
            </w:pPr>
            <w:r w:rsidRPr="00D827BA">
              <w:t>6,1</w:t>
            </w:r>
          </w:p>
        </w:tc>
      </w:tr>
      <w:tr w:rsidR="00117D46" w:rsidRPr="00D827BA" w14:paraId="6230E77C" w14:textId="77777777" w:rsidTr="00117D46">
        <w:trPr>
          <w:jc w:val="center"/>
        </w:trPr>
        <w:tc>
          <w:tcPr>
            <w:tcW w:w="593" w:type="pct"/>
          </w:tcPr>
          <w:p w14:paraId="77B3B236" w14:textId="77777777" w:rsidR="00D827BA" w:rsidRPr="00D827BA" w:rsidRDefault="00D827BA" w:rsidP="00D827BA">
            <w:pPr>
              <w:rPr>
                <w:sz w:val="20"/>
                <w:szCs w:val="20"/>
              </w:rPr>
            </w:pPr>
            <w:r w:rsidRPr="00D827BA">
              <w:rPr>
                <w:sz w:val="20"/>
                <w:szCs w:val="20"/>
              </w:rPr>
              <w:t>10 13</w:t>
            </w:r>
          </w:p>
        </w:tc>
        <w:tc>
          <w:tcPr>
            <w:tcW w:w="1006" w:type="pct"/>
            <w:vAlign w:val="center"/>
          </w:tcPr>
          <w:p w14:paraId="43C8C903" w14:textId="77777777" w:rsidR="00D827BA" w:rsidRPr="00D827BA" w:rsidRDefault="00D827BA" w:rsidP="0064519B">
            <w:pPr>
              <w:pStyle w:val="Maztabela"/>
            </w:pPr>
            <w:r w:rsidRPr="00D827BA">
              <w:t>436</w:t>
            </w:r>
          </w:p>
        </w:tc>
        <w:tc>
          <w:tcPr>
            <w:tcW w:w="640" w:type="pct"/>
            <w:vAlign w:val="center"/>
          </w:tcPr>
          <w:p w14:paraId="08D45AA0" w14:textId="77777777" w:rsidR="00D827BA" w:rsidRPr="00D827BA" w:rsidRDefault="00D827BA" w:rsidP="00FC347C">
            <w:pPr>
              <w:pStyle w:val="Maztabela"/>
            </w:pPr>
            <w:r w:rsidRPr="00D827BA">
              <w:t>0,1</w:t>
            </w:r>
          </w:p>
        </w:tc>
        <w:tc>
          <w:tcPr>
            <w:tcW w:w="653" w:type="pct"/>
            <w:vAlign w:val="center"/>
          </w:tcPr>
          <w:p w14:paraId="55A55A21" w14:textId="77777777" w:rsidR="00D827BA" w:rsidRPr="00D827BA" w:rsidRDefault="00D827BA">
            <w:pPr>
              <w:pStyle w:val="Maztabela"/>
            </w:pPr>
            <w:r w:rsidRPr="00D827BA">
              <w:t>0</w:t>
            </w:r>
          </w:p>
        </w:tc>
        <w:tc>
          <w:tcPr>
            <w:tcW w:w="584" w:type="pct"/>
            <w:vAlign w:val="center"/>
          </w:tcPr>
          <w:p w14:paraId="437F920F" w14:textId="77777777" w:rsidR="00D827BA" w:rsidRPr="00D827BA" w:rsidRDefault="00D827BA">
            <w:pPr>
              <w:pStyle w:val="Maztabela"/>
            </w:pPr>
            <w:r w:rsidRPr="00D827BA">
              <w:t>0</w:t>
            </w:r>
          </w:p>
        </w:tc>
        <w:tc>
          <w:tcPr>
            <w:tcW w:w="684" w:type="pct"/>
            <w:vAlign w:val="center"/>
          </w:tcPr>
          <w:p w14:paraId="10131CC6" w14:textId="77777777" w:rsidR="00D827BA" w:rsidRPr="00D827BA" w:rsidRDefault="00D827BA">
            <w:pPr>
              <w:pStyle w:val="Maztabela"/>
            </w:pPr>
            <w:r w:rsidRPr="00D827BA">
              <w:t>0,1</w:t>
            </w:r>
          </w:p>
        </w:tc>
        <w:tc>
          <w:tcPr>
            <w:tcW w:w="840" w:type="pct"/>
            <w:vAlign w:val="bottom"/>
          </w:tcPr>
          <w:p w14:paraId="48438ACE" w14:textId="77777777" w:rsidR="00D827BA" w:rsidRPr="00D827BA" w:rsidRDefault="00D827BA">
            <w:pPr>
              <w:pStyle w:val="Maztabela"/>
            </w:pPr>
            <w:r w:rsidRPr="00D827BA">
              <w:t>0,2</w:t>
            </w:r>
          </w:p>
        </w:tc>
      </w:tr>
      <w:tr w:rsidR="00117D46" w:rsidRPr="00D827BA" w14:paraId="2D116310" w14:textId="77777777" w:rsidTr="00117D46">
        <w:trPr>
          <w:jc w:val="center"/>
        </w:trPr>
        <w:tc>
          <w:tcPr>
            <w:tcW w:w="593" w:type="pct"/>
          </w:tcPr>
          <w:p w14:paraId="092D7A69" w14:textId="77777777" w:rsidR="00D827BA" w:rsidRPr="00D827BA" w:rsidRDefault="00D827BA" w:rsidP="00D827BA">
            <w:pPr>
              <w:rPr>
                <w:sz w:val="20"/>
                <w:szCs w:val="20"/>
              </w:rPr>
            </w:pPr>
            <w:r w:rsidRPr="00D827BA">
              <w:rPr>
                <w:sz w:val="20"/>
                <w:szCs w:val="20"/>
              </w:rPr>
              <w:t>10 80</w:t>
            </w:r>
          </w:p>
        </w:tc>
        <w:tc>
          <w:tcPr>
            <w:tcW w:w="1006" w:type="pct"/>
            <w:vAlign w:val="center"/>
          </w:tcPr>
          <w:p w14:paraId="30BDB303" w14:textId="77777777" w:rsidR="00D827BA" w:rsidRPr="00D827BA" w:rsidRDefault="00D827BA" w:rsidP="0064519B">
            <w:pPr>
              <w:pStyle w:val="Maztabela"/>
            </w:pPr>
            <w:r w:rsidRPr="00D827BA">
              <w:t>496,4</w:t>
            </w:r>
          </w:p>
        </w:tc>
        <w:tc>
          <w:tcPr>
            <w:tcW w:w="640" w:type="pct"/>
            <w:vAlign w:val="center"/>
          </w:tcPr>
          <w:p w14:paraId="78893BA6" w14:textId="77777777" w:rsidR="00D827BA" w:rsidRPr="00D827BA" w:rsidRDefault="00D827BA" w:rsidP="00FC347C">
            <w:pPr>
              <w:pStyle w:val="Maztabela"/>
            </w:pPr>
            <w:r w:rsidRPr="00D827BA">
              <w:t>0</w:t>
            </w:r>
          </w:p>
        </w:tc>
        <w:tc>
          <w:tcPr>
            <w:tcW w:w="653" w:type="pct"/>
            <w:vAlign w:val="center"/>
          </w:tcPr>
          <w:p w14:paraId="43C24D09" w14:textId="77777777" w:rsidR="00D827BA" w:rsidRPr="00D827BA" w:rsidRDefault="00D827BA">
            <w:pPr>
              <w:pStyle w:val="Maztabela"/>
            </w:pPr>
            <w:r w:rsidRPr="00D827BA">
              <w:t>0</w:t>
            </w:r>
          </w:p>
        </w:tc>
        <w:tc>
          <w:tcPr>
            <w:tcW w:w="584" w:type="pct"/>
            <w:vAlign w:val="center"/>
          </w:tcPr>
          <w:p w14:paraId="10122452" w14:textId="77777777" w:rsidR="00D827BA" w:rsidRPr="00D827BA" w:rsidRDefault="00D827BA">
            <w:pPr>
              <w:pStyle w:val="Maztabela"/>
            </w:pPr>
            <w:r w:rsidRPr="00D827BA">
              <w:t>0</w:t>
            </w:r>
          </w:p>
        </w:tc>
        <w:tc>
          <w:tcPr>
            <w:tcW w:w="684" w:type="pct"/>
            <w:vAlign w:val="center"/>
          </w:tcPr>
          <w:p w14:paraId="23080D4C" w14:textId="77777777" w:rsidR="00D827BA" w:rsidRPr="00D827BA" w:rsidRDefault="00D827BA">
            <w:pPr>
              <w:pStyle w:val="Maztabela"/>
            </w:pPr>
            <w:r w:rsidRPr="00D827BA">
              <w:t>0</w:t>
            </w:r>
          </w:p>
        </w:tc>
        <w:tc>
          <w:tcPr>
            <w:tcW w:w="840" w:type="pct"/>
            <w:vAlign w:val="bottom"/>
          </w:tcPr>
          <w:p w14:paraId="06F2D63C" w14:textId="77777777" w:rsidR="00D827BA" w:rsidRPr="00D827BA" w:rsidRDefault="00D827BA">
            <w:pPr>
              <w:pStyle w:val="Maztabela"/>
            </w:pPr>
            <w:r w:rsidRPr="00D827BA">
              <w:t>0</w:t>
            </w:r>
          </w:p>
        </w:tc>
      </w:tr>
      <w:tr w:rsidR="00117D46" w:rsidRPr="00D827BA" w14:paraId="22147E7B" w14:textId="77777777" w:rsidTr="00117D46">
        <w:trPr>
          <w:jc w:val="center"/>
        </w:trPr>
        <w:tc>
          <w:tcPr>
            <w:tcW w:w="593" w:type="pct"/>
          </w:tcPr>
          <w:p w14:paraId="0F12172F" w14:textId="5E4508B1" w:rsidR="00D827BA" w:rsidRPr="00D827BA" w:rsidRDefault="008323CF" w:rsidP="00D827BA">
            <w:pPr>
              <w:rPr>
                <w:b/>
                <w:sz w:val="20"/>
                <w:szCs w:val="20"/>
              </w:rPr>
            </w:pPr>
            <w:r>
              <w:rPr>
                <w:b/>
                <w:sz w:val="20"/>
                <w:szCs w:val="20"/>
              </w:rPr>
              <w:t>RAZEM</w:t>
            </w:r>
          </w:p>
        </w:tc>
        <w:tc>
          <w:tcPr>
            <w:tcW w:w="1006" w:type="pct"/>
            <w:vAlign w:val="bottom"/>
          </w:tcPr>
          <w:p w14:paraId="44102CA8" w14:textId="77777777" w:rsidR="00D827BA" w:rsidRPr="008323CF" w:rsidRDefault="00D827BA" w:rsidP="0064519B">
            <w:pPr>
              <w:pStyle w:val="Maztabela"/>
              <w:rPr>
                <w:b/>
                <w:bCs w:val="0"/>
              </w:rPr>
            </w:pPr>
            <w:r w:rsidRPr="008323CF">
              <w:rPr>
                <w:b/>
                <w:bCs w:val="0"/>
              </w:rPr>
              <w:t>29846,3</w:t>
            </w:r>
          </w:p>
        </w:tc>
        <w:tc>
          <w:tcPr>
            <w:tcW w:w="640" w:type="pct"/>
            <w:vAlign w:val="bottom"/>
          </w:tcPr>
          <w:p w14:paraId="3B8E06EB" w14:textId="77777777" w:rsidR="00D827BA" w:rsidRPr="008323CF" w:rsidRDefault="00D827BA" w:rsidP="00FC347C">
            <w:pPr>
              <w:pStyle w:val="Maztabela"/>
              <w:rPr>
                <w:b/>
                <w:bCs w:val="0"/>
              </w:rPr>
            </w:pPr>
            <w:r w:rsidRPr="008323CF">
              <w:rPr>
                <w:b/>
                <w:bCs w:val="0"/>
              </w:rPr>
              <w:t>0,3</w:t>
            </w:r>
          </w:p>
        </w:tc>
        <w:tc>
          <w:tcPr>
            <w:tcW w:w="653" w:type="pct"/>
            <w:vAlign w:val="bottom"/>
          </w:tcPr>
          <w:p w14:paraId="52AC2FB3" w14:textId="77777777" w:rsidR="00D827BA" w:rsidRPr="008323CF" w:rsidRDefault="00D827BA">
            <w:pPr>
              <w:pStyle w:val="Maztabela"/>
              <w:rPr>
                <w:b/>
                <w:bCs w:val="0"/>
              </w:rPr>
            </w:pPr>
            <w:r w:rsidRPr="008323CF">
              <w:rPr>
                <w:b/>
                <w:bCs w:val="0"/>
              </w:rPr>
              <w:t>9572,8</w:t>
            </w:r>
          </w:p>
        </w:tc>
        <w:tc>
          <w:tcPr>
            <w:tcW w:w="584" w:type="pct"/>
            <w:vAlign w:val="bottom"/>
          </w:tcPr>
          <w:p w14:paraId="32AEC710" w14:textId="77777777" w:rsidR="00D827BA" w:rsidRPr="008323CF" w:rsidRDefault="00D827BA">
            <w:pPr>
              <w:pStyle w:val="Maztabela"/>
              <w:rPr>
                <w:b/>
                <w:bCs w:val="0"/>
              </w:rPr>
            </w:pPr>
            <w:r w:rsidRPr="008323CF">
              <w:rPr>
                <w:b/>
                <w:bCs w:val="0"/>
              </w:rPr>
              <w:t>2</w:t>
            </w:r>
          </w:p>
        </w:tc>
        <w:tc>
          <w:tcPr>
            <w:tcW w:w="684" w:type="pct"/>
            <w:vAlign w:val="bottom"/>
          </w:tcPr>
          <w:p w14:paraId="76176CE7" w14:textId="77777777" w:rsidR="00D827BA" w:rsidRPr="008323CF" w:rsidRDefault="00D827BA">
            <w:pPr>
              <w:pStyle w:val="Maztabela"/>
              <w:rPr>
                <w:b/>
                <w:bCs w:val="0"/>
              </w:rPr>
            </w:pPr>
            <w:r w:rsidRPr="008323CF">
              <w:rPr>
                <w:b/>
                <w:bCs w:val="0"/>
              </w:rPr>
              <w:t>392,2</w:t>
            </w:r>
          </w:p>
        </w:tc>
        <w:tc>
          <w:tcPr>
            <w:tcW w:w="840" w:type="pct"/>
            <w:vAlign w:val="bottom"/>
          </w:tcPr>
          <w:p w14:paraId="7BB9CDAE" w14:textId="77777777" w:rsidR="00D827BA" w:rsidRPr="008323CF" w:rsidRDefault="00D827BA">
            <w:pPr>
              <w:pStyle w:val="Maztabela"/>
              <w:rPr>
                <w:b/>
                <w:bCs w:val="0"/>
              </w:rPr>
            </w:pPr>
            <w:r w:rsidRPr="008323CF">
              <w:rPr>
                <w:b/>
                <w:bCs w:val="0"/>
              </w:rPr>
              <w:t>9967,3</w:t>
            </w:r>
          </w:p>
        </w:tc>
      </w:tr>
    </w:tbl>
    <w:p w14:paraId="3622F40D" w14:textId="77777777" w:rsidR="00117D46" w:rsidRPr="00117D46" w:rsidRDefault="00117D46" w:rsidP="00117D46">
      <w:pPr>
        <w:ind w:left="709"/>
        <w:jc w:val="both"/>
        <w:rPr>
          <w:sz w:val="20"/>
          <w:szCs w:val="20"/>
        </w:rPr>
      </w:pPr>
      <w:r w:rsidRPr="00117D46">
        <w:rPr>
          <w:sz w:val="20"/>
          <w:szCs w:val="20"/>
        </w:rPr>
        <w:t>Źródło: CSO</w:t>
      </w:r>
    </w:p>
    <w:p w14:paraId="3219176D" w14:textId="4C27A4F0" w:rsidR="00FC21AE" w:rsidRPr="00FC21AE" w:rsidRDefault="00435333" w:rsidP="00FC21AE">
      <w:pPr>
        <w:spacing w:before="120"/>
        <w:jc w:val="both"/>
        <w:rPr>
          <w:b/>
          <w:szCs w:val="22"/>
        </w:rPr>
      </w:pPr>
      <w:r>
        <w:rPr>
          <w:b/>
          <w:szCs w:val="22"/>
        </w:rPr>
        <w:t>I</w:t>
      </w:r>
      <w:r w:rsidR="00FC21AE" w:rsidRPr="00FC21AE">
        <w:rPr>
          <w:b/>
          <w:szCs w:val="22"/>
        </w:rPr>
        <w:t>dentyfikacja problemów</w:t>
      </w:r>
    </w:p>
    <w:p w14:paraId="57D928B6" w14:textId="77777777" w:rsidR="00FC21AE" w:rsidRPr="00FC21AE" w:rsidRDefault="00FC21AE" w:rsidP="00755DCB">
      <w:pPr>
        <w:spacing w:before="120"/>
        <w:jc w:val="both"/>
        <w:rPr>
          <w:szCs w:val="22"/>
        </w:rPr>
      </w:pPr>
      <w:r w:rsidRPr="00FC21AE">
        <w:rPr>
          <w:szCs w:val="22"/>
        </w:rPr>
        <w:t xml:space="preserve">W zakresie gospodarki odpadami z grupy 10 zidentyfikowano następujące problemy: </w:t>
      </w:r>
    </w:p>
    <w:p w14:paraId="40FBB033" w14:textId="77777777" w:rsidR="00FC21AE" w:rsidRPr="00FC21AE" w:rsidRDefault="00FC21AE" w:rsidP="00755DCB">
      <w:pPr>
        <w:jc w:val="both"/>
        <w:rPr>
          <w:szCs w:val="22"/>
        </w:rPr>
      </w:pPr>
      <w:r w:rsidRPr="00FC21AE">
        <w:rPr>
          <w:szCs w:val="22"/>
        </w:rPr>
        <w:t xml:space="preserve">1) duża ilość wytwarzanych odpadów w stosunku do całkowitej masy odpadów wytwarzanych w kraju ogółem, </w:t>
      </w:r>
    </w:p>
    <w:p w14:paraId="12A36574" w14:textId="77777777" w:rsidR="00FC21AE" w:rsidRPr="00FC21AE" w:rsidRDefault="00FC21AE" w:rsidP="00755DCB">
      <w:pPr>
        <w:jc w:val="both"/>
        <w:rPr>
          <w:szCs w:val="22"/>
        </w:rPr>
      </w:pPr>
      <w:r w:rsidRPr="00FC21AE">
        <w:rPr>
          <w:szCs w:val="22"/>
        </w:rPr>
        <w:t xml:space="preserve">2) </w:t>
      </w:r>
      <w:r w:rsidRPr="00417EF4">
        <w:rPr>
          <w:szCs w:val="22"/>
        </w:rPr>
        <w:t>zmniejszanie się udziału odpadów poddawanych odzyskowi oraz postępujący wzrost udziału odpadów unieszkodliwianych;</w:t>
      </w:r>
      <w:r w:rsidRPr="00FC21AE">
        <w:rPr>
          <w:szCs w:val="22"/>
        </w:rPr>
        <w:t xml:space="preserve"> </w:t>
      </w:r>
    </w:p>
    <w:p w14:paraId="2177CD36" w14:textId="6AF480D6" w:rsidR="00FC21AE" w:rsidRPr="00FC21AE" w:rsidRDefault="00FC21AE" w:rsidP="00755DCB">
      <w:pPr>
        <w:jc w:val="both"/>
        <w:rPr>
          <w:szCs w:val="22"/>
        </w:rPr>
      </w:pPr>
      <w:r w:rsidRPr="00FC21AE">
        <w:rPr>
          <w:szCs w:val="22"/>
        </w:rPr>
        <w:t xml:space="preserve">3) duża ilość odpadów dotychczas składowanych (nagromadzonych) na składowiskach </w:t>
      </w:r>
      <w:r>
        <w:rPr>
          <w:szCs w:val="22"/>
        </w:rPr>
        <w:t>własnych wytwórców tych odpadów;</w:t>
      </w:r>
      <w:r w:rsidRPr="00FC21AE">
        <w:rPr>
          <w:szCs w:val="22"/>
        </w:rPr>
        <w:t xml:space="preserve"> </w:t>
      </w:r>
    </w:p>
    <w:p w14:paraId="0C0861B1" w14:textId="25D41694" w:rsidR="00FC21AE" w:rsidRPr="00FC21AE" w:rsidRDefault="00FC21AE" w:rsidP="00755DCB">
      <w:pPr>
        <w:jc w:val="both"/>
        <w:rPr>
          <w:szCs w:val="22"/>
        </w:rPr>
      </w:pPr>
      <w:r w:rsidRPr="00FC21AE">
        <w:rPr>
          <w:szCs w:val="22"/>
        </w:rPr>
        <w:t>4) mały udział wydobycia odpadów ze składowis</w:t>
      </w:r>
      <w:r>
        <w:rPr>
          <w:szCs w:val="22"/>
        </w:rPr>
        <w:t>k w celu poddania ich odzyskowi;</w:t>
      </w:r>
    </w:p>
    <w:p w14:paraId="41CC6F48" w14:textId="38988B4F" w:rsidR="00B50915" w:rsidRPr="00FC21AE" w:rsidRDefault="00FC21AE" w:rsidP="00755DCB">
      <w:pPr>
        <w:jc w:val="both"/>
        <w:rPr>
          <w:szCs w:val="22"/>
        </w:rPr>
      </w:pPr>
      <w:r w:rsidRPr="00FC21AE">
        <w:rPr>
          <w:szCs w:val="22"/>
        </w:rPr>
        <w:t>5) dominujący udział składowania wśród procesów unieszkodliwiania odpadów z grupy 10.</w:t>
      </w:r>
    </w:p>
    <w:p w14:paraId="69B7602B" w14:textId="3E8F662A" w:rsidR="002615E6" w:rsidRPr="00ED4787" w:rsidRDefault="002615E6" w:rsidP="00D404BD">
      <w:pPr>
        <w:pStyle w:val="Nagwek1"/>
      </w:pPr>
      <w:bookmarkStart w:id="139" w:name="_Toc100131339"/>
      <w:bookmarkEnd w:id="8"/>
      <w:r w:rsidRPr="00ED4787">
        <w:t>ROZDZIAŁ 3. PROGNOZA ZMIAN W ZAKRESIE GOSPODARKI ODPADAMI</w:t>
      </w:r>
      <w:bookmarkEnd w:id="139"/>
    </w:p>
    <w:p w14:paraId="529E4E35" w14:textId="144E7DCE" w:rsidR="00DC2052" w:rsidRPr="0023745C" w:rsidRDefault="0023745C" w:rsidP="0023745C">
      <w:pPr>
        <w:pStyle w:val="Nagwek2"/>
      </w:pPr>
      <w:bookmarkStart w:id="140" w:name="_Toc433622889"/>
      <w:bookmarkStart w:id="141" w:name="_Toc100131340"/>
      <w:r>
        <w:t xml:space="preserve">3.1. </w:t>
      </w:r>
      <w:r w:rsidR="00DC2052" w:rsidRPr="0023745C">
        <w:t>Odpady komunalne</w:t>
      </w:r>
      <w:r w:rsidR="00EF5F31">
        <w:t>, w tym</w:t>
      </w:r>
      <w:r w:rsidR="00EB1955">
        <w:t xml:space="preserve"> </w:t>
      </w:r>
      <w:r w:rsidR="00DC2052" w:rsidRPr="0023745C">
        <w:t>odpady ulegające biodegradacji</w:t>
      </w:r>
      <w:bookmarkEnd w:id="140"/>
      <w:bookmarkEnd w:id="141"/>
    </w:p>
    <w:p w14:paraId="4F4AB14D" w14:textId="7D2EC5A4" w:rsidR="00A92371" w:rsidRDefault="00AD16B5" w:rsidP="00755DCB">
      <w:pPr>
        <w:ind w:firstLine="426"/>
        <w:jc w:val="both"/>
        <w:rPr>
          <w:szCs w:val="22"/>
        </w:rPr>
      </w:pPr>
      <w:r w:rsidRPr="0048338E">
        <w:rPr>
          <w:szCs w:val="22"/>
        </w:rPr>
        <w:t xml:space="preserve">Prognozę </w:t>
      </w:r>
      <w:r w:rsidR="00A92371" w:rsidRPr="0048338E">
        <w:rPr>
          <w:szCs w:val="22"/>
        </w:rPr>
        <w:t xml:space="preserve">wytwarzania odpadów komunalnych </w:t>
      </w:r>
      <w:r w:rsidRPr="0048338E">
        <w:rPr>
          <w:szCs w:val="22"/>
        </w:rPr>
        <w:t xml:space="preserve">sporządzono w oparciu o masy odpadów komunalnych wytworzonych w latach 2013-2020 w </w:t>
      </w:r>
      <w:r w:rsidR="009B05B5">
        <w:rPr>
          <w:szCs w:val="22"/>
        </w:rPr>
        <w:t>kraju</w:t>
      </w:r>
      <w:r w:rsidR="00A92371" w:rsidRPr="0048338E">
        <w:rPr>
          <w:szCs w:val="22"/>
        </w:rPr>
        <w:t>, bazując na korelacji wytwarzania odpadów z PKB.</w:t>
      </w:r>
      <w:r w:rsidR="00755DCB">
        <w:rPr>
          <w:szCs w:val="22"/>
        </w:rPr>
        <w:t xml:space="preserve"> </w:t>
      </w:r>
      <w:r w:rsidR="0048338E" w:rsidRPr="0048338E">
        <w:rPr>
          <w:szCs w:val="22"/>
        </w:rPr>
        <w:t>Skorelowano</w:t>
      </w:r>
      <w:r w:rsidR="00A92371" w:rsidRPr="0048338E">
        <w:rPr>
          <w:szCs w:val="22"/>
        </w:rPr>
        <w:t xml:space="preserve"> wartości jednostkowego wskaźnika wytwarzania odpadów ze stopą wzrostu PKB Polski w latach 2013-2020 oraz </w:t>
      </w:r>
      <w:r w:rsidR="0048338E" w:rsidRPr="0048338E">
        <w:rPr>
          <w:szCs w:val="22"/>
        </w:rPr>
        <w:t xml:space="preserve">dokonano </w:t>
      </w:r>
      <w:r w:rsidR="00A92371" w:rsidRPr="0048338E">
        <w:rPr>
          <w:szCs w:val="22"/>
        </w:rPr>
        <w:t>ekstrapolacji wskaźnika na podstawie prognoz tempa wzrostu wartości PKB Polski.</w:t>
      </w:r>
    </w:p>
    <w:p w14:paraId="416D5872" w14:textId="0B057ED1" w:rsidR="009A0769" w:rsidRPr="006B29B8" w:rsidRDefault="009A0769" w:rsidP="00755DCB">
      <w:pPr>
        <w:ind w:firstLine="426"/>
        <w:jc w:val="both"/>
        <w:rPr>
          <w:szCs w:val="22"/>
        </w:rPr>
      </w:pPr>
      <w:r w:rsidRPr="006B29B8">
        <w:rPr>
          <w:szCs w:val="22"/>
        </w:rPr>
        <w:t xml:space="preserve">Wartości stopy wzrostu PKB dla Polski przyjęto wg rocznika statystycznego dla Rzeczypospolitej Polskiej, rok 2013 stanowi poziom odniesienia dla kolejnych lat do roku 2020. Jako miarodajny przyjęto wskaźnik wzrostu PKB brutto w cenach stałych. Dla roku 2020 przyjęto poziom spadku PKB 2,5% (zgodnie z korektą GUS z października 2021). Tempo wzrostu PKB w latach 2014-2019 wynosiło rocznie 3,3-5,2%, a łącznie w całym okresie wyniosło 28,2% oraz średniorocznie ok. 4%. </w:t>
      </w:r>
    </w:p>
    <w:p w14:paraId="087973CA" w14:textId="5672B78E" w:rsidR="000B3FA8" w:rsidRDefault="002E33FA" w:rsidP="00755DCB">
      <w:pPr>
        <w:ind w:firstLine="426"/>
        <w:jc w:val="both"/>
        <w:rPr>
          <w:szCs w:val="22"/>
        </w:rPr>
      </w:pPr>
      <w:r w:rsidRPr="006B29B8">
        <w:rPr>
          <w:szCs w:val="22"/>
        </w:rPr>
        <w:t xml:space="preserve">Na podstawie danych </w:t>
      </w:r>
      <w:r w:rsidR="002304DC" w:rsidRPr="006B29B8">
        <w:rPr>
          <w:szCs w:val="22"/>
        </w:rPr>
        <w:t xml:space="preserve">i prognoz </w:t>
      </w:r>
      <w:r w:rsidRPr="006B29B8">
        <w:rPr>
          <w:szCs w:val="22"/>
        </w:rPr>
        <w:t>demograficznych opracowano prognozę zmian ludności z podziałem</w:t>
      </w:r>
      <w:r w:rsidRPr="002E33FA">
        <w:rPr>
          <w:szCs w:val="22"/>
        </w:rPr>
        <w:t xml:space="preserve"> na ludność miejską małych i dużych miast oraz ludność wiejską. Przeprowadzono także </w:t>
      </w:r>
      <w:r w:rsidRPr="002E33FA">
        <w:rPr>
          <w:szCs w:val="22"/>
        </w:rPr>
        <w:lastRenderedPageBreak/>
        <w:t>ekstrapolację danych prognozy dla lat 2019-2030 do roku 2040</w:t>
      </w:r>
      <w:r w:rsidR="000B3FA8">
        <w:rPr>
          <w:szCs w:val="22"/>
        </w:rPr>
        <w:t xml:space="preserve">. </w:t>
      </w:r>
      <w:r w:rsidR="000B3FA8" w:rsidRPr="000B3FA8">
        <w:rPr>
          <w:szCs w:val="22"/>
        </w:rPr>
        <w:t xml:space="preserve">W całym prognozowanym okresie liczba ludności Polski będzie się systematycznie zmniejszać. </w:t>
      </w:r>
    </w:p>
    <w:p w14:paraId="1C11BCE2" w14:textId="223D129E" w:rsidR="00430F87" w:rsidRDefault="006E3429" w:rsidP="000B3FA8">
      <w:pPr>
        <w:jc w:val="both"/>
        <w:rPr>
          <w:szCs w:val="22"/>
        </w:rPr>
      </w:pPr>
      <w:r>
        <w:rPr>
          <w:szCs w:val="22"/>
        </w:rPr>
        <w:t xml:space="preserve">W tabeli </w:t>
      </w:r>
      <w:r w:rsidR="00A810C5">
        <w:rPr>
          <w:szCs w:val="22"/>
        </w:rPr>
        <w:t xml:space="preserve">68 </w:t>
      </w:r>
      <w:r>
        <w:rPr>
          <w:szCs w:val="22"/>
        </w:rPr>
        <w:t xml:space="preserve">przedstawiono prognozy demograficzne dla wybranych lat. </w:t>
      </w:r>
    </w:p>
    <w:p w14:paraId="320E11BE" w14:textId="40E4E943" w:rsidR="00430F87" w:rsidRPr="00430F87" w:rsidRDefault="00556D80" w:rsidP="00556D80">
      <w:pPr>
        <w:pStyle w:val="Legenda"/>
      </w:pPr>
      <w:bookmarkStart w:id="142" w:name="_Toc10013157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68</w:t>
      </w:r>
      <w:r w:rsidR="001454FC">
        <w:rPr>
          <w:noProof/>
        </w:rPr>
        <w:fldChar w:fldCharType="end"/>
      </w:r>
      <w:r>
        <w:t xml:space="preserve">. </w:t>
      </w:r>
      <w:r w:rsidRPr="009107F8">
        <w:t>Prognozy demograficzne [tys. Mieszkańców]</w:t>
      </w:r>
      <w:bookmarkEnd w:id="142"/>
      <w:r>
        <w:t xml:space="preserve"> </w:t>
      </w:r>
    </w:p>
    <w:tbl>
      <w:tblPr>
        <w:tblStyle w:val="Tabela-Siatka2"/>
        <w:tblW w:w="9072" w:type="dxa"/>
        <w:tblInd w:w="108" w:type="dxa"/>
        <w:tblLook w:val="04A0" w:firstRow="1" w:lastRow="0" w:firstColumn="1" w:lastColumn="0" w:noHBand="0" w:noVBand="1"/>
      </w:tblPr>
      <w:tblGrid>
        <w:gridCol w:w="1363"/>
        <w:gridCol w:w="1101"/>
        <w:gridCol w:w="1101"/>
        <w:gridCol w:w="1101"/>
        <w:gridCol w:w="1102"/>
        <w:gridCol w:w="1101"/>
        <w:gridCol w:w="1101"/>
        <w:gridCol w:w="1102"/>
      </w:tblGrid>
      <w:tr w:rsidR="007D2744" w:rsidRPr="0064519B" w14:paraId="3A37DA9F" w14:textId="1F1E2296" w:rsidTr="00C134F2">
        <w:tc>
          <w:tcPr>
            <w:tcW w:w="1363" w:type="dxa"/>
            <w:shd w:val="clear" w:color="auto" w:fill="B8CCE4" w:themeFill="accent1" w:themeFillTint="66"/>
          </w:tcPr>
          <w:p w14:paraId="5202D149" w14:textId="77777777" w:rsidR="007D2744" w:rsidRPr="0064519B" w:rsidRDefault="007D2744" w:rsidP="006E3429">
            <w:pPr>
              <w:jc w:val="center"/>
              <w:rPr>
                <w:rFonts w:ascii="Times New Roman" w:hAnsi="Times New Roman"/>
                <w:b/>
                <w:sz w:val="20"/>
                <w:szCs w:val="20"/>
              </w:rPr>
            </w:pPr>
          </w:p>
        </w:tc>
        <w:tc>
          <w:tcPr>
            <w:tcW w:w="1101" w:type="dxa"/>
            <w:shd w:val="clear" w:color="auto" w:fill="B8CCE4" w:themeFill="accent1" w:themeFillTint="66"/>
          </w:tcPr>
          <w:p w14:paraId="55B361A1" w14:textId="7B0D9984"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2020</w:t>
            </w:r>
          </w:p>
        </w:tc>
        <w:tc>
          <w:tcPr>
            <w:tcW w:w="1101" w:type="dxa"/>
            <w:shd w:val="clear" w:color="auto" w:fill="B8CCE4" w:themeFill="accent1" w:themeFillTint="66"/>
          </w:tcPr>
          <w:p w14:paraId="033DDC29" w14:textId="096A7FBE"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2022</w:t>
            </w:r>
          </w:p>
        </w:tc>
        <w:tc>
          <w:tcPr>
            <w:tcW w:w="1101" w:type="dxa"/>
            <w:shd w:val="clear" w:color="auto" w:fill="B8CCE4" w:themeFill="accent1" w:themeFillTint="66"/>
          </w:tcPr>
          <w:p w14:paraId="6F57240C" w14:textId="77777777"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2025</w:t>
            </w:r>
          </w:p>
        </w:tc>
        <w:tc>
          <w:tcPr>
            <w:tcW w:w="1102" w:type="dxa"/>
            <w:shd w:val="clear" w:color="auto" w:fill="B8CCE4" w:themeFill="accent1" w:themeFillTint="66"/>
          </w:tcPr>
          <w:p w14:paraId="01F6A72D" w14:textId="788E19BC"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2028</w:t>
            </w:r>
          </w:p>
        </w:tc>
        <w:tc>
          <w:tcPr>
            <w:tcW w:w="1101" w:type="dxa"/>
            <w:shd w:val="clear" w:color="auto" w:fill="B8CCE4" w:themeFill="accent1" w:themeFillTint="66"/>
          </w:tcPr>
          <w:p w14:paraId="11780D82" w14:textId="4BCEE6D1"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2030</w:t>
            </w:r>
          </w:p>
        </w:tc>
        <w:tc>
          <w:tcPr>
            <w:tcW w:w="1101" w:type="dxa"/>
            <w:shd w:val="clear" w:color="auto" w:fill="B8CCE4" w:themeFill="accent1" w:themeFillTint="66"/>
          </w:tcPr>
          <w:p w14:paraId="475D6E67" w14:textId="5DE6FC97"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2035</w:t>
            </w:r>
          </w:p>
        </w:tc>
        <w:tc>
          <w:tcPr>
            <w:tcW w:w="1102" w:type="dxa"/>
            <w:shd w:val="clear" w:color="auto" w:fill="B8CCE4" w:themeFill="accent1" w:themeFillTint="66"/>
          </w:tcPr>
          <w:p w14:paraId="3E1A5075" w14:textId="70244642"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2040</w:t>
            </w:r>
          </w:p>
        </w:tc>
      </w:tr>
      <w:tr w:rsidR="009515CA" w:rsidRPr="0064519B" w14:paraId="3C8CFB2A" w14:textId="77777777" w:rsidTr="00C134F2">
        <w:tc>
          <w:tcPr>
            <w:tcW w:w="1363" w:type="dxa"/>
            <w:shd w:val="clear" w:color="auto" w:fill="B8CCE4" w:themeFill="accent1" w:themeFillTint="66"/>
            <w:vAlign w:val="bottom"/>
          </w:tcPr>
          <w:p w14:paraId="788EC9F9" w14:textId="77777777" w:rsidR="009515CA" w:rsidRPr="0064519B" w:rsidRDefault="009515CA" w:rsidP="00A751BC">
            <w:pPr>
              <w:pStyle w:val="numerykolumntab"/>
              <w:numPr>
                <w:ilvl w:val="0"/>
                <w:numId w:val="137"/>
              </w:numPr>
              <w:rPr>
                <w:rFonts w:ascii="Times New Roman" w:hAnsi="Times New Roman" w:cs="Times New Roman"/>
                <w:sz w:val="20"/>
                <w:szCs w:val="20"/>
              </w:rPr>
            </w:pPr>
          </w:p>
        </w:tc>
        <w:tc>
          <w:tcPr>
            <w:tcW w:w="1101" w:type="dxa"/>
            <w:shd w:val="clear" w:color="auto" w:fill="B8CCE4" w:themeFill="accent1" w:themeFillTint="66"/>
          </w:tcPr>
          <w:p w14:paraId="18E74434"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7B304459"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05BAF2C9" w14:textId="77777777" w:rsidR="009515CA" w:rsidRPr="0064519B" w:rsidRDefault="009515CA" w:rsidP="009515CA">
            <w:pPr>
              <w:pStyle w:val="numerykolumntab"/>
              <w:rPr>
                <w:rFonts w:ascii="Times New Roman" w:hAnsi="Times New Roman" w:cs="Times New Roman"/>
                <w:sz w:val="20"/>
                <w:szCs w:val="20"/>
              </w:rPr>
            </w:pPr>
          </w:p>
        </w:tc>
        <w:tc>
          <w:tcPr>
            <w:tcW w:w="1102" w:type="dxa"/>
            <w:shd w:val="clear" w:color="auto" w:fill="B8CCE4" w:themeFill="accent1" w:themeFillTint="66"/>
            <w:vAlign w:val="bottom"/>
          </w:tcPr>
          <w:p w14:paraId="7000C496"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688297D7"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7507FBED" w14:textId="77777777" w:rsidR="009515CA" w:rsidRPr="0064519B" w:rsidRDefault="009515CA" w:rsidP="009515CA">
            <w:pPr>
              <w:pStyle w:val="numerykolumntab"/>
              <w:rPr>
                <w:rFonts w:ascii="Times New Roman" w:hAnsi="Times New Roman" w:cs="Times New Roman"/>
                <w:sz w:val="20"/>
                <w:szCs w:val="20"/>
              </w:rPr>
            </w:pPr>
          </w:p>
        </w:tc>
        <w:tc>
          <w:tcPr>
            <w:tcW w:w="1102" w:type="dxa"/>
            <w:shd w:val="clear" w:color="auto" w:fill="B8CCE4" w:themeFill="accent1" w:themeFillTint="66"/>
            <w:vAlign w:val="bottom"/>
          </w:tcPr>
          <w:p w14:paraId="4E58B7B8" w14:textId="77777777" w:rsidR="009515CA" w:rsidRPr="0064519B" w:rsidRDefault="009515CA" w:rsidP="009515CA">
            <w:pPr>
              <w:pStyle w:val="numerykolumntab"/>
              <w:rPr>
                <w:rFonts w:ascii="Times New Roman" w:hAnsi="Times New Roman" w:cs="Times New Roman"/>
                <w:sz w:val="20"/>
                <w:szCs w:val="20"/>
              </w:rPr>
            </w:pPr>
          </w:p>
        </w:tc>
      </w:tr>
      <w:tr w:rsidR="007D2744" w:rsidRPr="0064519B" w14:paraId="74BE2976" w14:textId="128D69F4" w:rsidTr="0064519B">
        <w:tc>
          <w:tcPr>
            <w:tcW w:w="1363" w:type="dxa"/>
            <w:vAlign w:val="bottom"/>
          </w:tcPr>
          <w:p w14:paraId="75DC57C5" w14:textId="77777777" w:rsidR="0064519B" w:rsidRPr="0064519B" w:rsidRDefault="007D2744" w:rsidP="0064519B">
            <w:pPr>
              <w:jc w:val="center"/>
              <w:rPr>
                <w:rFonts w:ascii="Times New Roman" w:hAnsi="Times New Roman"/>
                <w:sz w:val="20"/>
                <w:szCs w:val="20"/>
              </w:rPr>
            </w:pPr>
            <w:r w:rsidRPr="0064519B">
              <w:rPr>
                <w:rFonts w:ascii="Times New Roman" w:hAnsi="Times New Roman"/>
                <w:sz w:val="20"/>
                <w:szCs w:val="20"/>
              </w:rPr>
              <w:t>Miasta duże</w:t>
            </w:r>
          </w:p>
          <w:p w14:paraId="0BCAD484" w14:textId="7DBCD323" w:rsidR="007D2744" w:rsidRPr="0064519B" w:rsidRDefault="0064519B" w:rsidP="0064519B">
            <w:pPr>
              <w:jc w:val="center"/>
              <w:rPr>
                <w:rFonts w:ascii="Times New Roman" w:hAnsi="Times New Roman"/>
                <w:sz w:val="18"/>
                <w:szCs w:val="18"/>
              </w:rPr>
            </w:pPr>
            <w:r w:rsidRPr="0064519B">
              <w:rPr>
                <w:rFonts w:ascii="Times New Roman" w:hAnsi="Times New Roman"/>
                <w:sz w:val="18"/>
                <w:szCs w:val="18"/>
              </w:rPr>
              <w:t>&gt; 50 tys. mieszkańców</w:t>
            </w:r>
          </w:p>
        </w:tc>
        <w:tc>
          <w:tcPr>
            <w:tcW w:w="1101" w:type="dxa"/>
            <w:vAlign w:val="bottom"/>
          </w:tcPr>
          <w:p w14:paraId="105F91EB" w14:textId="696B3D9E" w:rsidR="007D2744" w:rsidRPr="0064519B" w:rsidRDefault="007D2744" w:rsidP="0064519B">
            <w:pPr>
              <w:rPr>
                <w:rFonts w:ascii="Times New Roman" w:hAnsi="Times New Roman"/>
                <w:sz w:val="20"/>
                <w:szCs w:val="20"/>
              </w:rPr>
            </w:pPr>
            <w:r w:rsidRPr="0064519B">
              <w:rPr>
                <w:rFonts w:ascii="Times New Roman" w:hAnsi="Times New Roman"/>
                <w:sz w:val="20"/>
                <w:szCs w:val="20"/>
              </w:rPr>
              <w:t>13624,9</w:t>
            </w:r>
          </w:p>
        </w:tc>
        <w:tc>
          <w:tcPr>
            <w:tcW w:w="1101" w:type="dxa"/>
            <w:vAlign w:val="bottom"/>
          </w:tcPr>
          <w:p w14:paraId="3C322EC2" w14:textId="5DB553E0" w:rsidR="007D2744" w:rsidRPr="0064519B" w:rsidRDefault="007D2744" w:rsidP="0064519B">
            <w:pPr>
              <w:rPr>
                <w:rFonts w:ascii="Times New Roman" w:hAnsi="Times New Roman"/>
                <w:sz w:val="20"/>
                <w:szCs w:val="20"/>
              </w:rPr>
            </w:pPr>
            <w:r w:rsidRPr="0064519B">
              <w:rPr>
                <w:rFonts w:ascii="Times New Roman" w:hAnsi="Times New Roman"/>
                <w:sz w:val="20"/>
                <w:szCs w:val="20"/>
              </w:rPr>
              <w:t>13570,3</w:t>
            </w:r>
          </w:p>
        </w:tc>
        <w:tc>
          <w:tcPr>
            <w:tcW w:w="1101" w:type="dxa"/>
            <w:vAlign w:val="bottom"/>
          </w:tcPr>
          <w:p w14:paraId="08723A12"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13381,0</w:t>
            </w:r>
          </w:p>
        </w:tc>
        <w:tc>
          <w:tcPr>
            <w:tcW w:w="1102" w:type="dxa"/>
            <w:vAlign w:val="bottom"/>
          </w:tcPr>
          <w:p w14:paraId="605C707F" w14:textId="037FF5F7" w:rsidR="007D2744" w:rsidRPr="0064519B" w:rsidRDefault="007D2744" w:rsidP="0064519B">
            <w:pPr>
              <w:rPr>
                <w:rFonts w:ascii="Times New Roman" w:hAnsi="Times New Roman"/>
                <w:sz w:val="20"/>
                <w:szCs w:val="20"/>
              </w:rPr>
            </w:pPr>
            <w:r w:rsidRPr="0064519B">
              <w:rPr>
                <w:rFonts w:ascii="Times New Roman" w:hAnsi="Times New Roman"/>
                <w:sz w:val="20"/>
                <w:szCs w:val="20"/>
              </w:rPr>
              <w:t>13134,0</w:t>
            </w:r>
          </w:p>
        </w:tc>
        <w:tc>
          <w:tcPr>
            <w:tcW w:w="1101" w:type="dxa"/>
            <w:vAlign w:val="bottom"/>
          </w:tcPr>
          <w:p w14:paraId="28C171DF" w14:textId="61F9ABA6" w:rsidR="007D2744" w:rsidRPr="0064519B" w:rsidRDefault="007D2744" w:rsidP="0064519B">
            <w:pPr>
              <w:rPr>
                <w:rFonts w:ascii="Times New Roman" w:hAnsi="Times New Roman"/>
                <w:sz w:val="20"/>
                <w:szCs w:val="20"/>
              </w:rPr>
            </w:pPr>
            <w:r w:rsidRPr="0064519B">
              <w:rPr>
                <w:rFonts w:ascii="Times New Roman" w:hAnsi="Times New Roman"/>
                <w:sz w:val="20"/>
                <w:szCs w:val="20"/>
              </w:rPr>
              <w:t>12950,0</w:t>
            </w:r>
          </w:p>
        </w:tc>
        <w:tc>
          <w:tcPr>
            <w:tcW w:w="1101" w:type="dxa"/>
            <w:vAlign w:val="bottom"/>
          </w:tcPr>
          <w:p w14:paraId="3CDA4DDB" w14:textId="75D072A7" w:rsidR="007D2744" w:rsidRPr="0064519B" w:rsidRDefault="007D2744" w:rsidP="0064519B">
            <w:pPr>
              <w:rPr>
                <w:rFonts w:ascii="Times New Roman" w:hAnsi="Times New Roman"/>
                <w:sz w:val="20"/>
                <w:szCs w:val="20"/>
              </w:rPr>
            </w:pPr>
            <w:r w:rsidRPr="0064519B">
              <w:rPr>
                <w:rFonts w:ascii="Times New Roman" w:hAnsi="Times New Roman"/>
                <w:sz w:val="20"/>
                <w:szCs w:val="20"/>
              </w:rPr>
              <w:t>12422,3</w:t>
            </w:r>
          </w:p>
        </w:tc>
        <w:tc>
          <w:tcPr>
            <w:tcW w:w="1102" w:type="dxa"/>
            <w:vAlign w:val="bottom"/>
          </w:tcPr>
          <w:p w14:paraId="216A209C" w14:textId="4B3E5195" w:rsidR="007D2744" w:rsidRPr="0064519B" w:rsidRDefault="007D2744" w:rsidP="0064519B">
            <w:pPr>
              <w:rPr>
                <w:rFonts w:ascii="Times New Roman" w:hAnsi="Times New Roman"/>
                <w:sz w:val="20"/>
                <w:szCs w:val="20"/>
              </w:rPr>
            </w:pPr>
            <w:r w:rsidRPr="0064519B">
              <w:rPr>
                <w:rFonts w:ascii="Times New Roman" w:hAnsi="Times New Roman"/>
                <w:sz w:val="20"/>
                <w:szCs w:val="20"/>
              </w:rPr>
              <w:t>11868,5</w:t>
            </w:r>
          </w:p>
        </w:tc>
      </w:tr>
      <w:tr w:rsidR="007D2744" w:rsidRPr="0064519B" w14:paraId="6AF23B29" w14:textId="7F71D736" w:rsidTr="0064519B">
        <w:tc>
          <w:tcPr>
            <w:tcW w:w="1363" w:type="dxa"/>
            <w:vAlign w:val="bottom"/>
          </w:tcPr>
          <w:p w14:paraId="679EC26F"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Miasta małe</w:t>
            </w:r>
          </w:p>
          <w:p w14:paraId="3E49775F" w14:textId="552248FF" w:rsidR="0064519B" w:rsidRPr="0064519B" w:rsidRDefault="0064519B" w:rsidP="0064519B">
            <w:pPr>
              <w:jc w:val="center"/>
              <w:rPr>
                <w:rFonts w:ascii="Times New Roman" w:hAnsi="Times New Roman"/>
                <w:sz w:val="18"/>
                <w:szCs w:val="18"/>
              </w:rPr>
            </w:pPr>
            <w:r w:rsidRPr="0064519B">
              <w:rPr>
                <w:rFonts w:ascii="Times New Roman" w:hAnsi="Times New Roman"/>
                <w:sz w:val="18"/>
                <w:szCs w:val="18"/>
              </w:rPr>
              <w:t>&lt; 50 tys. mieszkańców</w:t>
            </w:r>
          </w:p>
        </w:tc>
        <w:tc>
          <w:tcPr>
            <w:tcW w:w="1101" w:type="dxa"/>
            <w:vAlign w:val="bottom"/>
          </w:tcPr>
          <w:p w14:paraId="30C04D7F" w14:textId="565A8348" w:rsidR="007D2744" w:rsidRPr="0064519B" w:rsidRDefault="007D2744" w:rsidP="0064519B">
            <w:pPr>
              <w:rPr>
                <w:rFonts w:ascii="Times New Roman" w:hAnsi="Times New Roman"/>
                <w:sz w:val="20"/>
                <w:szCs w:val="20"/>
              </w:rPr>
            </w:pPr>
            <w:r w:rsidRPr="0064519B">
              <w:rPr>
                <w:rFonts w:ascii="Times New Roman" w:hAnsi="Times New Roman"/>
                <w:sz w:val="20"/>
                <w:szCs w:val="20"/>
              </w:rPr>
              <w:t>9280,2</w:t>
            </w:r>
          </w:p>
        </w:tc>
        <w:tc>
          <w:tcPr>
            <w:tcW w:w="1101" w:type="dxa"/>
            <w:vAlign w:val="bottom"/>
          </w:tcPr>
          <w:p w14:paraId="65973911" w14:textId="3D6D9A2C" w:rsidR="007D2744" w:rsidRPr="0064519B" w:rsidRDefault="007D2744" w:rsidP="0064519B">
            <w:pPr>
              <w:rPr>
                <w:rFonts w:ascii="Times New Roman" w:hAnsi="Times New Roman"/>
                <w:sz w:val="20"/>
                <w:szCs w:val="20"/>
              </w:rPr>
            </w:pPr>
            <w:r w:rsidRPr="0064519B">
              <w:rPr>
                <w:rFonts w:ascii="Times New Roman" w:hAnsi="Times New Roman"/>
                <w:sz w:val="20"/>
                <w:szCs w:val="20"/>
              </w:rPr>
              <w:t>9200,0</w:t>
            </w:r>
          </w:p>
        </w:tc>
        <w:tc>
          <w:tcPr>
            <w:tcW w:w="1101" w:type="dxa"/>
            <w:vAlign w:val="bottom"/>
          </w:tcPr>
          <w:p w14:paraId="49372B7C"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9180,2</w:t>
            </w:r>
          </w:p>
        </w:tc>
        <w:tc>
          <w:tcPr>
            <w:tcW w:w="1102" w:type="dxa"/>
            <w:vAlign w:val="bottom"/>
          </w:tcPr>
          <w:p w14:paraId="6CFF406D" w14:textId="0C1296AA" w:rsidR="007D2744" w:rsidRPr="0064519B" w:rsidRDefault="007D2744" w:rsidP="0064519B">
            <w:pPr>
              <w:rPr>
                <w:rFonts w:ascii="Times New Roman" w:hAnsi="Times New Roman"/>
                <w:sz w:val="20"/>
                <w:szCs w:val="20"/>
              </w:rPr>
            </w:pPr>
            <w:r w:rsidRPr="0064519B">
              <w:rPr>
                <w:rFonts w:ascii="Times New Roman" w:hAnsi="Times New Roman"/>
                <w:sz w:val="20"/>
                <w:szCs w:val="20"/>
              </w:rPr>
              <w:t>9129,4</w:t>
            </w:r>
          </w:p>
        </w:tc>
        <w:tc>
          <w:tcPr>
            <w:tcW w:w="1101" w:type="dxa"/>
            <w:vAlign w:val="bottom"/>
          </w:tcPr>
          <w:p w14:paraId="118E7FAD" w14:textId="6DD24761" w:rsidR="007D2744" w:rsidRPr="0064519B" w:rsidRDefault="007D2744" w:rsidP="0064519B">
            <w:pPr>
              <w:rPr>
                <w:rFonts w:ascii="Times New Roman" w:hAnsi="Times New Roman"/>
                <w:sz w:val="20"/>
                <w:szCs w:val="20"/>
              </w:rPr>
            </w:pPr>
            <w:r w:rsidRPr="0064519B">
              <w:rPr>
                <w:rFonts w:ascii="Times New Roman" w:hAnsi="Times New Roman"/>
                <w:sz w:val="20"/>
                <w:szCs w:val="20"/>
              </w:rPr>
              <w:t>9 088,0</w:t>
            </w:r>
          </w:p>
        </w:tc>
        <w:tc>
          <w:tcPr>
            <w:tcW w:w="1101" w:type="dxa"/>
            <w:vAlign w:val="bottom"/>
          </w:tcPr>
          <w:p w14:paraId="2590C086" w14:textId="213CBF2D" w:rsidR="007D2744" w:rsidRPr="0064519B" w:rsidRDefault="007D2744" w:rsidP="0064519B">
            <w:pPr>
              <w:rPr>
                <w:rFonts w:ascii="Times New Roman" w:hAnsi="Times New Roman"/>
                <w:sz w:val="20"/>
                <w:szCs w:val="20"/>
              </w:rPr>
            </w:pPr>
            <w:r w:rsidRPr="0064519B">
              <w:rPr>
                <w:rFonts w:ascii="Times New Roman" w:hAnsi="Times New Roman"/>
                <w:sz w:val="20"/>
                <w:szCs w:val="20"/>
              </w:rPr>
              <w:t>8957,7</w:t>
            </w:r>
          </w:p>
        </w:tc>
        <w:tc>
          <w:tcPr>
            <w:tcW w:w="1102" w:type="dxa"/>
            <w:vAlign w:val="bottom"/>
          </w:tcPr>
          <w:p w14:paraId="72FDCEFA" w14:textId="536A8027" w:rsidR="007D2744" w:rsidRPr="0064519B" w:rsidRDefault="007D2744" w:rsidP="0064519B">
            <w:pPr>
              <w:rPr>
                <w:rFonts w:ascii="Times New Roman" w:hAnsi="Times New Roman"/>
                <w:sz w:val="20"/>
                <w:szCs w:val="20"/>
              </w:rPr>
            </w:pPr>
            <w:r w:rsidRPr="0064519B">
              <w:rPr>
                <w:rFonts w:ascii="Times New Roman" w:hAnsi="Times New Roman"/>
                <w:sz w:val="20"/>
                <w:szCs w:val="20"/>
              </w:rPr>
              <w:t>8813,6</w:t>
            </w:r>
          </w:p>
        </w:tc>
      </w:tr>
      <w:tr w:rsidR="007D2744" w:rsidRPr="0064519B" w14:paraId="093AB3A8" w14:textId="0DFA3832" w:rsidTr="007D2744">
        <w:tc>
          <w:tcPr>
            <w:tcW w:w="1363" w:type="dxa"/>
            <w:vAlign w:val="bottom"/>
          </w:tcPr>
          <w:p w14:paraId="69D49345"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Razem miasta</w:t>
            </w:r>
          </w:p>
        </w:tc>
        <w:tc>
          <w:tcPr>
            <w:tcW w:w="1101" w:type="dxa"/>
          </w:tcPr>
          <w:p w14:paraId="620B711F" w14:textId="75EAC126" w:rsidR="007D2744" w:rsidRPr="0064519B" w:rsidRDefault="007D2744" w:rsidP="0064519B">
            <w:pPr>
              <w:rPr>
                <w:rFonts w:ascii="Times New Roman" w:hAnsi="Times New Roman"/>
                <w:sz w:val="20"/>
                <w:szCs w:val="20"/>
              </w:rPr>
            </w:pPr>
            <w:r w:rsidRPr="0064519B">
              <w:rPr>
                <w:rFonts w:ascii="Times New Roman" w:hAnsi="Times New Roman"/>
                <w:sz w:val="20"/>
                <w:szCs w:val="20"/>
              </w:rPr>
              <w:t>22905,1</w:t>
            </w:r>
          </w:p>
        </w:tc>
        <w:tc>
          <w:tcPr>
            <w:tcW w:w="1101" w:type="dxa"/>
            <w:vAlign w:val="bottom"/>
          </w:tcPr>
          <w:p w14:paraId="2D2E050D" w14:textId="5C69CDDD" w:rsidR="007D2744" w:rsidRPr="0064519B" w:rsidRDefault="007D2744" w:rsidP="0064519B">
            <w:pPr>
              <w:rPr>
                <w:rFonts w:ascii="Times New Roman" w:hAnsi="Times New Roman"/>
                <w:sz w:val="20"/>
                <w:szCs w:val="20"/>
              </w:rPr>
            </w:pPr>
            <w:r w:rsidRPr="0064519B">
              <w:rPr>
                <w:rFonts w:ascii="Times New Roman" w:hAnsi="Times New Roman"/>
                <w:sz w:val="20"/>
                <w:szCs w:val="20"/>
              </w:rPr>
              <w:t>22770,3</w:t>
            </w:r>
          </w:p>
        </w:tc>
        <w:tc>
          <w:tcPr>
            <w:tcW w:w="1101" w:type="dxa"/>
            <w:vAlign w:val="bottom"/>
          </w:tcPr>
          <w:p w14:paraId="75E79C4D"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22561,1</w:t>
            </w:r>
          </w:p>
        </w:tc>
        <w:tc>
          <w:tcPr>
            <w:tcW w:w="1102" w:type="dxa"/>
            <w:vAlign w:val="bottom"/>
          </w:tcPr>
          <w:p w14:paraId="796280D3" w14:textId="46C5D3AD" w:rsidR="007D2744" w:rsidRPr="0064519B" w:rsidRDefault="007D2744" w:rsidP="0064519B">
            <w:pPr>
              <w:rPr>
                <w:rFonts w:ascii="Times New Roman" w:hAnsi="Times New Roman"/>
                <w:sz w:val="20"/>
                <w:szCs w:val="20"/>
              </w:rPr>
            </w:pPr>
            <w:r w:rsidRPr="0064519B">
              <w:rPr>
                <w:rFonts w:ascii="Times New Roman" w:hAnsi="Times New Roman"/>
                <w:sz w:val="20"/>
                <w:szCs w:val="20"/>
              </w:rPr>
              <w:t>22263,4</w:t>
            </w:r>
          </w:p>
        </w:tc>
        <w:tc>
          <w:tcPr>
            <w:tcW w:w="1101" w:type="dxa"/>
            <w:vAlign w:val="bottom"/>
          </w:tcPr>
          <w:p w14:paraId="20518D72" w14:textId="4752CCBC" w:rsidR="007D2744" w:rsidRPr="0064519B" w:rsidRDefault="007D2744" w:rsidP="0064519B">
            <w:pPr>
              <w:rPr>
                <w:rFonts w:ascii="Times New Roman" w:hAnsi="Times New Roman"/>
                <w:sz w:val="20"/>
                <w:szCs w:val="20"/>
              </w:rPr>
            </w:pPr>
            <w:r w:rsidRPr="0064519B">
              <w:rPr>
                <w:rFonts w:ascii="Times New Roman" w:hAnsi="Times New Roman"/>
                <w:sz w:val="20"/>
                <w:szCs w:val="20"/>
              </w:rPr>
              <w:t>22038,0</w:t>
            </w:r>
          </w:p>
        </w:tc>
        <w:tc>
          <w:tcPr>
            <w:tcW w:w="1101" w:type="dxa"/>
            <w:vAlign w:val="bottom"/>
          </w:tcPr>
          <w:p w14:paraId="4EB0A37C" w14:textId="378C221D" w:rsidR="007D2744" w:rsidRPr="0064519B" w:rsidRDefault="007D2744" w:rsidP="0064519B">
            <w:pPr>
              <w:rPr>
                <w:rFonts w:ascii="Times New Roman" w:hAnsi="Times New Roman"/>
                <w:sz w:val="20"/>
                <w:szCs w:val="20"/>
              </w:rPr>
            </w:pPr>
            <w:r w:rsidRPr="0064519B">
              <w:rPr>
                <w:rFonts w:ascii="Times New Roman" w:hAnsi="Times New Roman"/>
                <w:sz w:val="20"/>
                <w:szCs w:val="20"/>
              </w:rPr>
              <w:t>21380,0</w:t>
            </w:r>
          </w:p>
        </w:tc>
        <w:tc>
          <w:tcPr>
            <w:tcW w:w="1102" w:type="dxa"/>
            <w:vAlign w:val="center"/>
          </w:tcPr>
          <w:p w14:paraId="4596BE3D" w14:textId="212DDE37" w:rsidR="007D2744" w:rsidRPr="0064519B" w:rsidRDefault="007D2744" w:rsidP="0064519B">
            <w:pPr>
              <w:rPr>
                <w:rFonts w:ascii="Times New Roman" w:hAnsi="Times New Roman"/>
                <w:sz w:val="20"/>
                <w:szCs w:val="20"/>
              </w:rPr>
            </w:pPr>
            <w:r w:rsidRPr="0064519B">
              <w:rPr>
                <w:rFonts w:ascii="Times New Roman" w:hAnsi="Times New Roman"/>
                <w:sz w:val="20"/>
                <w:szCs w:val="20"/>
              </w:rPr>
              <w:t>20682,1</w:t>
            </w:r>
          </w:p>
        </w:tc>
      </w:tr>
      <w:tr w:rsidR="007D2744" w:rsidRPr="0064519B" w14:paraId="2FB3AC54" w14:textId="430D0A4B" w:rsidTr="007D2744">
        <w:tc>
          <w:tcPr>
            <w:tcW w:w="1363" w:type="dxa"/>
            <w:vAlign w:val="bottom"/>
          </w:tcPr>
          <w:p w14:paraId="2C0AF106"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Wsie</w:t>
            </w:r>
          </w:p>
        </w:tc>
        <w:tc>
          <w:tcPr>
            <w:tcW w:w="1101" w:type="dxa"/>
          </w:tcPr>
          <w:p w14:paraId="4A34FF00" w14:textId="7D79835D" w:rsidR="007D2744" w:rsidRPr="0064519B" w:rsidRDefault="007D2744" w:rsidP="0064519B">
            <w:pPr>
              <w:rPr>
                <w:rFonts w:ascii="Times New Roman" w:hAnsi="Times New Roman"/>
                <w:sz w:val="20"/>
                <w:szCs w:val="20"/>
              </w:rPr>
            </w:pPr>
            <w:r w:rsidRPr="0064519B">
              <w:rPr>
                <w:rFonts w:ascii="Times New Roman" w:hAnsi="Times New Roman"/>
                <w:sz w:val="20"/>
                <w:szCs w:val="20"/>
              </w:rPr>
              <w:t>15359,9</w:t>
            </w:r>
          </w:p>
        </w:tc>
        <w:tc>
          <w:tcPr>
            <w:tcW w:w="1101" w:type="dxa"/>
            <w:vAlign w:val="bottom"/>
          </w:tcPr>
          <w:p w14:paraId="236B75C5" w14:textId="6BFFAA4B" w:rsidR="007D2744" w:rsidRPr="0064519B" w:rsidRDefault="007D2744" w:rsidP="0064519B">
            <w:pPr>
              <w:rPr>
                <w:rFonts w:ascii="Times New Roman" w:hAnsi="Times New Roman"/>
                <w:sz w:val="20"/>
                <w:szCs w:val="20"/>
              </w:rPr>
            </w:pPr>
            <w:r w:rsidRPr="0064519B">
              <w:rPr>
                <w:rFonts w:ascii="Times New Roman" w:hAnsi="Times New Roman"/>
                <w:sz w:val="20"/>
                <w:szCs w:val="20"/>
              </w:rPr>
              <w:t>15436,6</w:t>
            </w:r>
          </w:p>
        </w:tc>
        <w:tc>
          <w:tcPr>
            <w:tcW w:w="1101" w:type="dxa"/>
            <w:vAlign w:val="bottom"/>
          </w:tcPr>
          <w:p w14:paraId="27596295"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15512,7</w:t>
            </w:r>
          </w:p>
        </w:tc>
        <w:tc>
          <w:tcPr>
            <w:tcW w:w="1102" w:type="dxa"/>
            <w:vAlign w:val="bottom"/>
          </w:tcPr>
          <w:p w14:paraId="5A130719" w14:textId="6CF59B68" w:rsidR="007D2744" w:rsidRPr="0064519B" w:rsidRDefault="007D2744" w:rsidP="0064519B">
            <w:pPr>
              <w:rPr>
                <w:rFonts w:ascii="Times New Roman" w:hAnsi="Times New Roman"/>
                <w:sz w:val="20"/>
                <w:szCs w:val="20"/>
              </w:rPr>
            </w:pPr>
            <w:r w:rsidRPr="0064519B">
              <w:rPr>
                <w:rFonts w:ascii="Times New Roman" w:hAnsi="Times New Roman"/>
                <w:sz w:val="20"/>
                <w:szCs w:val="20"/>
              </w:rPr>
              <w:t>15569,6</w:t>
            </w:r>
          </w:p>
        </w:tc>
        <w:tc>
          <w:tcPr>
            <w:tcW w:w="1101" w:type="dxa"/>
            <w:vAlign w:val="bottom"/>
          </w:tcPr>
          <w:p w14:paraId="691BB5C7" w14:textId="3809A885" w:rsidR="007D2744" w:rsidRPr="0064519B" w:rsidRDefault="007D2744" w:rsidP="0064519B">
            <w:pPr>
              <w:rPr>
                <w:rFonts w:ascii="Times New Roman" w:hAnsi="Times New Roman"/>
                <w:sz w:val="20"/>
                <w:szCs w:val="20"/>
              </w:rPr>
            </w:pPr>
            <w:r w:rsidRPr="0064519B">
              <w:rPr>
                <w:rFonts w:ascii="Times New Roman" w:hAnsi="Times New Roman"/>
                <w:sz w:val="20"/>
                <w:szCs w:val="20"/>
              </w:rPr>
              <w:t>15602,4</w:t>
            </w:r>
          </w:p>
        </w:tc>
        <w:tc>
          <w:tcPr>
            <w:tcW w:w="1101" w:type="dxa"/>
            <w:vAlign w:val="bottom"/>
          </w:tcPr>
          <w:p w14:paraId="58808484" w14:textId="2D43E8B1" w:rsidR="007D2744" w:rsidRPr="0064519B" w:rsidRDefault="007D2744" w:rsidP="0064519B">
            <w:pPr>
              <w:rPr>
                <w:rFonts w:ascii="Times New Roman" w:hAnsi="Times New Roman"/>
                <w:sz w:val="20"/>
                <w:szCs w:val="20"/>
              </w:rPr>
            </w:pPr>
            <w:r w:rsidRPr="0064519B">
              <w:rPr>
                <w:rFonts w:ascii="Times New Roman" w:hAnsi="Times New Roman"/>
                <w:sz w:val="20"/>
                <w:szCs w:val="20"/>
              </w:rPr>
              <w:t>15666,5</w:t>
            </w:r>
          </w:p>
        </w:tc>
        <w:tc>
          <w:tcPr>
            <w:tcW w:w="1102" w:type="dxa"/>
            <w:vAlign w:val="bottom"/>
          </w:tcPr>
          <w:p w14:paraId="3198A0A2" w14:textId="73EB9E85" w:rsidR="007D2744" w:rsidRPr="0064519B" w:rsidRDefault="007D2744" w:rsidP="0064519B">
            <w:pPr>
              <w:rPr>
                <w:rFonts w:ascii="Times New Roman" w:hAnsi="Times New Roman"/>
                <w:sz w:val="20"/>
                <w:szCs w:val="20"/>
              </w:rPr>
            </w:pPr>
            <w:r w:rsidRPr="0064519B">
              <w:rPr>
                <w:rFonts w:ascii="Times New Roman" w:hAnsi="Times New Roman"/>
                <w:sz w:val="20"/>
                <w:szCs w:val="20"/>
              </w:rPr>
              <w:t>15720,6</w:t>
            </w:r>
          </w:p>
        </w:tc>
      </w:tr>
      <w:tr w:rsidR="007D2744" w:rsidRPr="0064519B" w14:paraId="3D317C75" w14:textId="47573DB1" w:rsidTr="007D2744">
        <w:tc>
          <w:tcPr>
            <w:tcW w:w="1363" w:type="dxa"/>
            <w:vAlign w:val="bottom"/>
          </w:tcPr>
          <w:p w14:paraId="1AE6DD4C"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Polska</w:t>
            </w:r>
          </w:p>
        </w:tc>
        <w:tc>
          <w:tcPr>
            <w:tcW w:w="1101" w:type="dxa"/>
          </w:tcPr>
          <w:p w14:paraId="7A3269B1" w14:textId="46260B35" w:rsidR="007D2744" w:rsidRPr="0064519B" w:rsidRDefault="007D2744" w:rsidP="0064519B">
            <w:pPr>
              <w:rPr>
                <w:rFonts w:ascii="Times New Roman" w:hAnsi="Times New Roman"/>
                <w:sz w:val="20"/>
                <w:szCs w:val="20"/>
              </w:rPr>
            </w:pPr>
            <w:r w:rsidRPr="0064519B">
              <w:rPr>
                <w:rFonts w:ascii="Times New Roman" w:hAnsi="Times New Roman"/>
                <w:sz w:val="20"/>
                <w:szCs w:val="20"/>
              </w:rPr>
              <w:t>38265,0</w:t>
            </w:r>
          </w:p>
        </w:tc>
        <w:tc>
          <w:tcPr>
            <w:tcW w:w="1101" w:type="dxa"/>
            <w:vAlign w:val="bottom"/>
          </w:tcPr>
          <w:p w14:paraId="0C8AC8E7" w14:textId="6E27714C" w:rsidR="007D2744" w:rsidRPr="0064519B" w:rsidRDefault="007D2744" w:rsidP="0064519B">
            <w:pPr>
              <w:rPr>
                <w:rFonts w:ascii="Times New Roman" w:hAnsi="Times New Roman"/>
                <w:sz w:val="20"/>
                <w:szCs w:val="20"/>
              </w:rPr>
            </w:pPr>
            <w:r w:rsidRPr="0064519B">
              <w:rPr>
                <w:rFonts w:ascii="Times New Roman" w:hAnsi="Times New Roman"/>
                <w:sz w:val="20"/>
                <w:szCs w:val="20"/>
              </w:rPr>
              <w:t>38206,9</w:t>
            </w:r>
          </w:p>
        </w:tc>
        <w:tc>
          <w:tcPr>
            <w:tcW w:w="1101" w:type="dxa"/>
            <w:vAlign w:val="bottom"/>
          </w:tcPr>
          <w:p w14:paraId="264F3088"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38073,9</w:t>
            </w:r>
          </w:p>
        </w:tc>
        <w:tc>
          <w:tcPr>
            <w:tcW w:w="1102" w:type="dxa"/>
            <w:vAlign w:val="bottom"/>
          </w:tcPr>
          <w:p w14:paraId="6A08F211" w14:textId="105F769F" w:rsidR="007D2744" w:rsidRPr="0064519B" w:rsidRDefault="007D2744" w:rsidP="0064519B">
            <w:pPr>
              <w:rPr>
                <w:rFonts w:ascii="Times New Roman" w:hAnsi="Times New Roman"/>
                <w:sz w:val="20"/>
                <w:szCs w:val="20"/>
              </w:rPr>
            </w:pPr>
            <w:r w:rsidRPr="0064519B">
              <w:rPr>
                <w:rFonts w:ascii="Times New Roman" w:hAnsi="Times New Roman"/>
                <w:sz w:val="20"/>
                <w:szCs w:val="20"/>
              </w:rPr>
              <w:t>37833,0</w:t>
            </w:r>
          </w:p>
        </w:tc>
        <w:tc>
          <w:tcPr>
            <w:tcW w:w="1101" w:type="dxa"/>
            <w:vAlign w:val="bottom"/>
          </w:tcPr>
          <w:p w14:paraId="27D1BD91" w14:textId="44BB4CB5" w:rsidR="007D2744" w:rsidRPr="0064519B" w:rsidRDefault="007D2744" w:rsidP="0064519B">
            <w:pPr>
              <w:rPr>
                <w:rFonts w:ascii="Times New Roman" w:hAnsi="Times New Roman"/>
                <w:sz w:val="20"/>
                <w:szCs w:val="20"/>
              </w:rPr>
            </w:pPr>
            <w:r w:rsidRPr="0064519B">
              <w:rPr>
                <w:rFonts w:ascii="Times New Roman" w:hAnsi="Times New Roman"/>
                <w:sz w:val="20"/>
                <w:szCs w:val="20"/>
              </w:rPr>
              <w:t>37640,4</w:t>
            </w:r>
          </w:p>
        </w:tc>
        <w:tc>
          <w:tcPr>
            <w:tcW w:w="1101" w:type="dxa"/>
            <w:vAlign w:val="bottom"/>
          </w:tcPr>
          <w:p w14:paraId="608C10E5" w14:textId="4A951A67" w:rsidR="007D2744" w:rsidRPr="0064519B" w:rsidRDefault="007D2744" w:rsidP="0064519B">
            <w:pPr>
              <w:rPr>
                <w:rFonts w:ascii="Times New Roman" w:hAnsi="Times New Roman"/>
                <w:sz w:val="20"/>
                <w:szCs w:val="20"/>
              </w:rPr>
            </w:pPr>
            <w:r w:rsidRPr="0064519B">
              <w:rPr>
                <w:rFonts w:ascii="Times New Roman" w:hAnsi="Times New Roman"/>
                <w:sz w:val="20"/>
                <w:szCs w:val="20"/>
              </w:rPr>
              <w:t>37046,5</w:t>
            </w:r>
          </w:p>
        </w:tc>
        <w:tc>
          <w:tcPr>
            <w:tcW w:w="1102" w:type="dxa"/>
            <w:vAlign w:val="bottom"/>
          </w:tcPr>
          <w:p w14:paraId="7F623F05" w14:textId="3F65D1E6" w:rsidR="007D2744" w:rsidRPr="0064519B" w:rsidRDefault="007D2744" w:rsidP="0064519B">
            <w:pPr>
              <w:rPr>
                <w:rFonts w:ascii="Times New Roman" w:hAnsi="Times New Roman"/>
                <w:sz w:val="20"/>
                <w:szCs w:val="20"/>
              </w:rPr>
            </w:pPr>
            <w:r w:rsidRPr="0064519B">
              <w:rPr>
                <w:rFonts w:ascii="Times New Roman" w:hAnsi="Times New Roman"/>
                <w:sz w:val="20"/>
                <w:szCs w:val="20"/>
              </w:rPr>
              <w:t>36402,7</w:t>
            </w:r>
          </w:p>
        </w:tc>
      </w:tr>
    </w:tbl>
    <w:p w14:paraId="5CDA3AAD" w14:textId="77777777" w:rsidR="00E143AA" w:rsidRPr="00E143AA" w:rsidRDefault="00E143AA" w:rsidP="00E143AA">
      <w:pPr>
        <w:rPr>
          <w:sz w:val="20"/>
          <w:szCs w:val="20"/>
        </w:rPr>
      </w:pPr>
      <w:r w:rsidRPr="00E143AA">
        <w:rPr>
          <w:sz w:val="20"/>
          <w:szCs w:val="20"/>
        </w:rPr>
        <w:t>Źródło: IOŚ-PIB</w:t>
      </w:r>
    </w:p>
    <w:p w14:paraId="0F0BA28F" w14:textId="38D84BA1" w:rsidR="00430F87" w:rsidRPr="0064519B" w:rsidRDefault="00430F87" w:rsidP="0064519B"/>
    <w:p w14:paraId="77483BBA" w14:textId="76774E71" w:rsidR="002E33FA" w:rsidRDefault="006E4A74" w:rsidP="00755DCB">
      <w:pPr>
        <w:ind w:firstLine="426"/>
        <w:jc w:val="both"/>
        <w:rPr>
          <w:szCs w:val="22"/>
        </w:rPr>
      </w:pPr>
      <w:r w:rsidRPr="006E4A74">
        <w:rPr>
          <w:szCs w:val="22"/>
        </w:rPr>
        <w:t>Na podstawie prognozy wzrostu jednostkowego wskaźnika wytwarzania odpadów komunalnyc</w:t>
      </w:r>
      <w:r w:rsidR="009B05B5">
        <w:rPr>
          <w:szCs w:val="22"/>
        </w:rPr>
        <w:t xml:space="preserve">h oraz prognozy demograficznej </w:t>
      </w:r>
      <w:r w:rsidRPr="006E4A74">
        <w:rPr>
          <w:szCs w:val="22"/>
        </w:rPr>
        <w:t>wyznaczono prognozowane całkowite masy wytwarzanych odpadów komunalnych dla okresu 2020-2040</w:t>
      </w:r>
      <w:r w:rsidR="00C1657E">
        <w:rPr>
          <w:szCs w:val="22"/>
        </w:rPr>
        <w:t>.</w:t>
      </w:r>
    </w:p>
    <w:p w14:paraId="14208451" w14:textId="36904E1F" w:rsidR="00300D6A" w:rsidRPr="00300D6A" w:rsidRDefault="006C3040" w:rsidP="00755DCB">
      <w:pPr>
        <w:ind w:firstLine="426"/>
        <w:jc w:val="both"/>
        <w:rPr>
          <w:szCs w:val="22"/>
        </w:rPr>
      </w:pPr>
      <w:r>
        <w:rPr>
          <w:szCs w:val="22"/>
        </w:rPr>
        <w:t>W prognozach wytwarzania odpadów komunalnych uwzględniono</w:t>
      </w:r>
      <w:r w:rsidRPr="006C3040">
        <w:rPr>
          <w:szCs w:val="22"/>
        </w:rPr>
        <w:t xml:space="preserve"> </w:t>
      </w:r>
      <w:r>
        <w:rPr>
          <w:szCs w:val="22"/>
        </w:rPr>
        <w:t>wpływ</w:t>
      </w:r>
      <w:r w:rsidRPr="006C3040">
        <w:rPr>
          <w:szCs w:val="22"/>
        </w:rPr>
        <w:t xml:space="preserve"> różnych czynników społeczno-ekonomicznych na wytwarzanie odpadów komunalnych. W ocenie zmian ilościowych poszczególnych strumieni odpadów wzięto pod uwagę obserwowane tendencje wynikające ze zmian stylu życia ludzi, wzrostu poziomu dobrobytu, kształtujących się zmian przepisów dotyczących ograniczania lub eliminowania pewnych produktów (np. przedmiotów jednorazowych z tworzyw sztucznych), rosnącej świadomości ekologicznej</w:t>
      </w:r>
      <w:r w:rsidR="0059549A">
        <w:rPr>
          <w:rStyle w:val="Odwoanieprzypisudolnego"/>
          <w:szCs w:val="22"/>
        </w:rPr>
        <w:footnoteReference w:id="10"/>
      </w:r>
      <w:r w:rsidRPr="006C3040">
        <w:rPr>
          <w:szCs w:val="22"/>
        </w:rPr>
        <w:t xml:space="preserve">, </w:t>
      </w:r>
      <w:r w:rsidR="00B96A49">
        <w:rPr>
          <w:szCs w:val="22"/>
        </w:rPr>
        <w:t xml:space="preserve">działań dotyczących </w:t>
      </w:r>
      <w:r w:rsidR="00093BC3">
        <w:rPr>
          <w:szCs w:val="22"/>
        </w:rPr>
        <w:t>ZPO</w:t>
      </w:r>
      <w:r w:rsidR="00B96A49">
        <w:rPr>
          <w:szCs w:val="22"/>
        </w:rPr>
        <w:t xml:space="preserve">, </w:t>
      </w:r>
      <w:r w:rsidRPr="006C3040">
        <w:rPr>
          <w:szCs w:val="22"/>
        </w:rPr>
        <w:t xml:space="preserve">wdrażania programów antysmogowych w miastach, zmiany powierzchni i sposobów użytkowania terenów </w:t>
      </w:r>
      <w:r w:rsidR="00DC7CE5">
        <w:rPr>
          <w:szCs w:val="22"/>
        </w:rPr>
        <w:t>zieleni</w:t>
      </w:r>
      <w:r w:rsidR="00DC7CE5" w:rsidRPr="006C3040">
        <w:rPr>
          <w:szCs w:val="22"/>
        </w:rPr>
        <w:t xml:space="preserve"> </w:t>
      </w:r>
      <w:r w:rsidRPr="006C3040">
        <w:rPr>
          <w:szCs w:val="22"/>
        </w:rPr>
        <w:t xml:space="preserve">w miastach oraz w indywidualnych ogrodach, rozwoju budownictwa mieszkaniowego itp. </w:t>
      </w:r>
      <w:r w:rsidR="00300D6A" w:rsidRPr="00300D6A">
        <w:rPr>
          <w:szCs w:val="22"/>
        </w:rPr>
        <w:t>Zmiany wytwarzani</w:t>
      </w:r>
      <w:r w:rsidR="00300D6A">
        <w:rPr>
          <w:szCs w:val="22"/>
        </w:rPr>
        <w:t xml:space="preserve">a odpadów w 2020 roku związane </w:t>
      </w:r>
      <w:r w:rsidR="00300D6A" w:rsidRPr="00300D6A">
        <w:rPr>
          <w:szCs w:val="22"/>
        </w:rPr>
        <w:t xml:space="preserve">z częściowym zamrażaniem i odmrażaniem gospodarki w celu ograniczenia rozprzestrzeniania pandemii </w:t>
      </w:r>
      <w:r w:rsidR="00300D6A">
        <w:rPr>
          <w:szCs w:val="22"/>
        </w:rPr>
        <w:t>Covid-19</w:t>
      </w:r>
      <w:r w:rsidR="00300D6A" w:rsidRPr="00300D6A">
        <w:rPr>
          <w:szCs w:val="22"/>
        </w:rPr>
        <w:t xml:space="preserve"> wpłynęły także na zmiany wytwarzania i składu materiałowego odpadów komunalnych. </w:t>
      </w:r>
    </w:p>
    <w:p w14:paraId="6B6D03A3" w14:textId="3E141E74" w:rsidR="002304DC" w:rsidRDefault="00C05167" w:rsidP="00357B47">
      <w:pPr>
        <w:jc w:val="both"/>
        <w:rPr>
          <w:szCs w:val="22"/>
        </w:rPr>
      </w:pPr>
      <w:r w:rsidRPr="00C05167">
        <w:rPr>
          <w:szCs w:val="22"/>
        </w:rPr>
        <w:t>Do prognozowania składu materiałowego (morfologicznego) wytwarzanych odpadów komunalnych wykorzystano wyniki rocznych badań odpadów komunalnych</w:t>
      </w:r>
      <w:r w:rsidR="00417EF4">
        <w:rPr>
          <w:rStyle w:val="Odwoanieprzypisudolnego"/>
          <w:szCs w:val="22"/>
        </w:rPr>
        <w:footnoteReference w:id="11"/>
      </w:r>
      <w:r>
        <w:rPr>
          <w:szCs w:val="22"/>
        </w:rPr>
        <w:t xml:space="preserve">. </w:t>
      </w:r>
      <w:r w:rsidRPr="00C05167">
        <w:rPr>
          <w:szCs w:val="22"/>
        </w:rPr>
        <w:t xml:space="preserve">Próby pobierane były z odpadów z dużych miast, małych miast i terenów wiejskich. Analizowane były odpady zbierane selektywnie oraz </w:t>
      </w:r>
      <w:r w:rsidR="009B05B5" w:rsidRPr="009B05B5">
        <w:rPr>
          <w:szCs w:val="22"/>
        </w:rPr>
        <w:t>niesegregowane (zmieszane) odpady komunalne</w:t>
      </w:r>
      <w:r w:rsidR="009B05B5">
        <w:rPr>
          <w:szCs w:val="22"/>
        </w:rPr>
        <w:t>.</w:t>
      </w:r>
      <w:r w:rsidRPr="00C05167">
        <w:rPr>
          <w:szCs w:val="22"/>
        </w:rPr>
        <w:t xml:space="preserve"> </w:t>
      </w:r>
    </w:p>
    <w:p w14:paraId="4A28C463" w14:textId="6CFAA5F8" w:rsidR="00357B47" w:rsidRPr="00357B47" w:rsidRDefault="00A810C5" w:rsidP="00357B47">
      <w:pPr>
        <w:jc w:val="both"/>
        <w:rPr>
          <w:szCs w:val="22"/>
        </w:rPr>
      </w:pPr>
      <w:r>
        <w:rPr>
          <w:szCs w:val="22"/>
        </w:rPr>
        <w:t>T</w:t>
      </w:r>
      <w:r w:rsidR="002C031D">
        <w:rPr>
          <w:szCs w:val="22"/>
        </w:rPr>
        <w:t xml:space="preserve">abela </w:t>
      </w:r>
      <w:r>
        <w:rPr>
          <w:szCs w:val="22"/>
        </w:rPr>
        <w:t xml:space="preserve">69 oraz rysunek 29 </w:t>
      </w:r>
      <w:r w:rsidR="00357B47" w:rsidRPr="00357B47">
        <w:rPr>
          <w:szCs w:val="22"/>
        </w:rPr>
        <w:t>zawiera prognozowan</w:t>
      </w:r>
      <w:r w:rsidR="00FA2F28">
        <w:rPr>
          <w:szCs w:val="22"/>
        </w:rPr>
        <w:t>y średni skład</w:t>
      </w:r>
      <w:r w:rsidR="00357B47" w:rsidRPr="00357B47">
        <w:rPr>
          <w:szCs w:val="22"/>
        </w:rPr>
        <w:t xml:space="preserve"> materiało</w:t>
      </w:r>
      <w:r w:rsidR="00FA2F28">
        <w:rPr>
          <w:szCs w:val="22"/>
        </w:rPr>
        <w:t>wy</w:t>
      </w:r>
      <w:r w:rsidR="00357B47" w:rsidRPr="00357B47">
        <w:rPr>
          <w:szCs w:val="22"/>
        </w:rPr>
        <w:t xml:space="preserve"> odpadów komunalnych dla całego kraju w latach 2020, 2022, 2025, 2030, 2035 i 2040 </w:t>
      </w:r>
    </w:p>
    <w:p w14:paraId="64D3BE75" w14:textId="21452BC0" w:rsidR="00357B47" w:rsidRPr="00357B47" w:rsidRDefault="00556D80" w:rsidP="00556D80">
      <w:pPr>
        <w:pStyle w:val="Legenda"/>
      </w:pPr>
      <w:bookmarkStart w:id="143" w:name="_Toc10013157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69</w:t>
      </w:r>
      <w:r w:rsidR="001454FC">
        <w:rPr>
          <w:noProof/>
        </w:rPr>
        <w:fldChar w:fldCharType="end"/>
      </w:r>
      <w:r>
        <w:t xml:space="preserve">. </w:t>
      </w:r>
      <w:r w:rsidRPr="00744262">
        <w:t>Prognozowany średni skład materiałowy odpad</w:t>
      </w:r>
      <w:r>
        <w:t>ów komunalnych dla całego kraju</w:t>
      </w:r>
      <w:r w:rsidRPr="00744262">
        <w:t xml:space="preserve"> </w:t>
      </w:r>
      <w:r>
        <w:t>[</w:t>
      </w:r>
      <w:r w:rsidRPr="00744262">
        <w:t>% masy</w:t>
      </w:r>
      <w:r>
        <w:t>]</w:t>
      </w:r>
      <w:bookmarkEnd w:id="143"/>
      <w:r>
        <w:t xml:space="preserve"> </w:t>
      </w:r>
    </w:p>
    <w:tbl>
      <w:tblPr>
        <w:tblStyle w:val="Tabela-Siatka"/>
        <w:tblW w:w="0" w:type="auto"/>
        <w:tblLook w:val="04A0" w:firstRow="1" w:lastRow="0" w:firstColumn="1" w:lastColumn="0" w:noHBand="0" w:noVBand="1"/>
      </w:tblPr>
      <w:tblGrid>
        <w:gridCol w:w="1649"/>
        <w:gridCol w:w="1277"/>
        <w:gridCol w:w="1135"/>
        <w:gridCol w:w="1278"/>
        <w:gridCol w:w="1278"/>
        <w:gridCol w:w="1279"/>
        <w:gridCol w:w="1279"/>
      </w:tblGrid>
      <w:tr w:rsidR="00357B47" w:rsidRPr="00C134F2" w14:paraId="3A398F73" w14:textId="77777777" w:rsidTr="00C134F2">
        <w:tc>
          <w:tcPr>
            <w:tcW w:w="1649" w:type="dxa"/>
            <w:shd w:val="clear" w:color="auto" w:fill="B8CCE4" w:themeFill="accent1" w:themeFillTint="66"/>
            <w:vAlign w:val="bottom"/>
          </w:tcPr>
          <w:p w14:paraId="39C24C49" w14:textId="77777777" w:rsidR="00357B47" w:rsidRPr="00C134F2" w:rsidRDefault="00357B47" w:rsidP="00C134F2">
            <w:pPr>
              <w:jc w:val="center"/>
              <w:rPr>
                <w:b/>
                <w:bCs/>
                <w:sz w:val="20"/>
                <w:szCs w:val="20"/>
              </w:rPr>
            </w:pPr>
            <w:r w:rsidRPr="00C134F2">
              <w:rPr>
                <w:b/>
                <w:bCs/>
                <w:sz w:val="20"/>
                <w:szCs w:val="20"/>
              </w:rPr>
              <w:t>Frakcja</w:t>
            </w:r>
          </w:p>
        </w:tc>
        <w:tc>
          <w:tcPr>
            <w:tcW w:w="1277" w:type="dxa"/>
            <w:shd w:val="clear" w:color="auto" w:fill="B8CCE4" w:themeFill="accent1" w:themeFillTint="66"/>
            <w:vAlign w:val="center"/>
          </w:tcPr>
          <w:p w14:paraId="6DF55725" w14:textId="77777777" w:rsidR="00357B47" w:rsidRPr="00C134F2" w:rsidRDefault="00357B47" w:rsidP="00C134F2">
            <w:pPr>
              <w:jc w:val="center"/>
              <w:rPr>
                <w:b/>
                <w:bCs/>
                <w:sz w:val="20"/>
                <w:szCs w:val="20"/>
              </w:rPr>
            </w:pPr>
            <w:r w:rsidRPr="00C134F2">
              <w:rPr>
                <w:b/>
                <w:bCs/>
                <w:sz w:val="20"/>
                <w:szCs w:val="20"/>
              </w:rPr>
              <w:t>2020</w:t>
            </w:r>
          </w:p>
        </w:tc>
        <w:tc>
          <w:tcPr>
            <w:tcW w:w="1135" w:type="dxa"/>
            <w:shd w:val="clear" w:color="auto" w:fill="B8CCE4" w:themeFill="accent1" w:themeFillTint="66"/>
            <w:vAlign w:val="center"/>
          </w:tcPr>
          <w:p w14:paraId="781D2358" w14:textId="77777777" w:rsidR="00357B47" w:rsidRPr="00C134F2" w:rsidRDefault="00357B47" w:rsidP="00C134F2">
            <w:pPr>
              <w:jc w:val="center"/>
              <w:rPr>
                <w:b/>
                <w:bCs/>
                <w:sz w:val="20"/>
                <w:szCs w:val="20"/>
              </w:rPr>
            </w:pPr>
            <w:r w:rsidRPr="00C134F2">
              <w:rPr>
                <w:b/>
                <w:bCs/>
                <w:sz w:val="20"/>
                <w:szCs w:val="20"/>
              </w:rPr>
              <w:t>2022</w:t>
            </w:r>
          </w:p>
        </w:tc>
        <w:tc>
          <w:tcPr>
            <w:tcW w:w="1278" w:type="dxa"/>
            <w:shd w:val="clear" w:color="auto" w:fill="B8CCE4" w:themeFill="accent1" w:themeFillTint="66"/>
            <w:vAlign w:val="center"/>
          </w:tcPr>
          <w:p w14:paraId="10E1DF62" w14:textId="77777777" w:rsidR="00357B47" w:rsidRPr="00C134F2" w:rsidRDefault="00357B47" w:rsidP="00C134F2">
            <w:pPr>
              <w:jc w:val="center"/>
              <w:rPr>
                <w:b/>
                <w:bCs/>
                <w:sz w:val="20"/>
                <w:szCs w:val="20"/>
              </w:rPr>
            </w:pPr>
            <w:r w:rsidRPr="00C134F2">
              <w:rPr>
                <w:b/>
                <w:bCs/>
                <w:sz w:val="20"/>
                <w:szCs w:val="20"/>
              </w:rPr>
              <w:t>2025</w:t>
            </w:r>
          </w:p>
        </w:tc>
        <w:tc>
          <w:tcPr>
            <w:tcW w:w="1278" w:type="dxa"/>
            <w:shd w:val="clear" w:color="auto" w:fill="B8CCE4" w:themeFill="accent1" w:themeFillTint="66"/>
            <w:vAlign w:val="center"/>
          </w:tcPr>
          <w:p w14:paraId="4443622E" w14:textId="77777777" w:rsidR="00357B47" w:rsidRPr="00C134F2" w:rsidRDefault="00357B47" w:rsidP="00C134F2">
            <w:pPr>
              <w:jc w:val="center"/>
              <w:rPr>
                <w:b/>
                <w:bCs/>
                <w:sz w:val="20"/>
                <w:szCs w:val="20"/>
              </w:rPr>
            </w:pPr>
            <w:r w:rsidRPr="00C134F2">
              <w:rPr>
                <w:b/>
                <w:bCs/>
                <w:sz w:val="20"/>
                <w:szCs w:val="20"/>
              </w:rPr>
              <w:t>2030</w:t>
            </w:r>
          </w:p>
        </w:tc>
        <w:tc>
          <w:tcPr>
            <w:tcW w:w="1279" w:type="dxa"/>
            <w:shd w:val="clear" w:color="auto" w:fill="B8CCE4" w:themeFill="accent1" w:themeFillTint="66"/>
            <w:vAlign w:val="center"/>
          </w:tcPr>
          <w:p w14:paraId="681A65A9" w14:textId="77777777" w:rsidR="00357B47" w:rsidRPr="00C134F2" w:rsidRDefault="00357B47" w:rsidP="00C134F2">
            <w:pPr>
              <w:jc w:val="center"/>
              <w:rPr>
                <w:b/>
                <w:bCs/>
                <w:sz w:val="20"/>
                <w:szCs w:val="20"/>
                <w:highlight w:val="yellow"/>
              </w:rPr>
            </w:pPr>
            <w:r w:rsidRPr="00C134F2">
              <w:rPr>
                <w:b/>
                <w:bCs/>
                <w:sz w:val="20"/>
                <w:szCs w:val="20"/>
              </w:rPr>
              <w:t>2035</w:t>
            </w:r>
          </w:p>
        </w:tc>
        <w:tc>
          <w:tcPr>
            <w:tcW w:w="1279" w:type="dxa"/>
            <w:shd w:val="clear" w:color="auto" w:fill="B8CCE4" w:themeFill="accent1" w:themeFillTint="66"/>
            <w:vAlign w:val="center"/>
          </w:tcPr>
          <w:p w14:paraId="57BAF443" w14:textId="77777777" w:rsidR="00357B47" w:rsidRPr="00C134F2" w:rsidRDefault="00357B47" w:rsidP="00C134F2">
            <w:pPr>
              <w:jc w:val="center"/>
              <w:rPr>
                <w:b/>
                <w:bCs/>
                <w:sz w:val="20"/>
                <w:szCs w:val="20"/>
                <w:highlight w:val="yellow"/>
              </w:rPr>
            </w:pPr>
            <w:r w:rsidRPr="00C134F2">
              <w:rPr>
                <w:b/>
                <w:bCs/>
                <w:sz w:val="20"/>
                <w:szCs w:val="20"/>
              </w:rPr>
              <w:t>2040</w:t>
            </w:r>
          </w:p>
        </w:tc>
      </w:tr>
      <w:tr w:rsidR="009515CA" w:rsidRPr="005B0664" w14:paraId="79E6413C" w14:textId="77777777" w:rsidTr="00C134F2">
        <w:tc>
          <w:tcPr>
            <w:tcW w:w="1649" w:type="dxa"/>
            <w:shd w:val="clear" w:color="auto" w:fill="B8CCE4" w:themeFill="accent1" w:themeFillTint="66"/>
            <w:vAlign w:val="center"/>
          </w:tcPr>
          <w:p w14:paraId="59EB89D4" w14:textId="77777777" w:rsidR="009515CA" w:rsidRPr="005B0664" w:rsidRDefault="009515CA" w:rsidP="00A751BC">
            <w:pPr>
              <w:pStyle w:val="numerykolumntab"/>
              <w:numPr>
                <w:ilvl w:val="0"/>
                <w:numId w:val="138"/>
              </w:numPr>
            </w:pPr>
          </w:p>
        </w:tc>
        <w:tc>
          <w:tcPr>
            <w:tcW w:w="1277" w:type="dxa"/>
            <w:shd w:val="clear" w:color="auto" w:fill="B8CCE4" w:themeFill="accent1" w:themeFillTint="66"/>
            <w:vAlign w:val="center"/>
          </w:tcPr>
          <w:p w14:paraId="3C137D7B" w14:textId="77777777" w:rsidR="009515CA" w:rsidRPr="005B0664" w:rsidRDefault="009515CA" w:rsidP="009515CA">
            <w:pPr>
              <w:pStyle w:val="numerykolumntab"/>
            </w:pPr>
          </w:p>
        </w:tc>
        <w:tc>
          <w:tcPr>
            <w:tcW w:w="1135" w:type="dxa"/>
            <w:shd w:val="clear" w:color="auto" w:fill="B8CCE4" w:themeFill="accent1" w:themeFillTint="66"/>
            <w:vAlign w:val="center"/>
          </w:tcPr>
          <w:p w14:paraId="52C1AE00" w14:textId="77777777" w:rsidR="009515CA" w:rsidRPr="005B0664" w:rsidRDefault="009515CA" w:rsidP="009515CA">
            <w:pPr>
              <w:pStyle w:val="numerykolumntab"/>
            </w:pPr>
          </w:p>
        </w:tc>
        <w:tc>
          <w:tcPr>
            <w:tcW w:w="1278" w:type="dxa"/>
            <w:shd w:val="clear" w:color="auto" w:fill="B8CCE4" w:themeFill="accent1" w:themeFillTint="66"/>
            <w:vAlign w:val="center"/>
          </w:tcPr>
          <w:p w14:paraId="6B3D196D" w14:textId="77777777" w:rsidR="009515CA" w:rsidRPr="005B0664" w:rsidRDefault="009515CA" w:rsidP="009515CA">
            <w:pPr>
              <w:pStyle w:val="numerykolumntab"/>
            </w:pPr>
          </w:p>
        </w:tc>
        <w:tc>
          <w:tcPr>
            <w:tcW w:w="1278" w:type="dxa"/>
            <w:shd w:val="clear" w:color="auto" w:fill="B8CCE4" w:themeFill="accent1" w:themeFillTint="66"/>
            <w:vAlign w:val="center"/>
          </w:tcPr>
          <w:p w14:paraId="22056C3A" w14:textId="77777777" w:rsidR="009515CA" w:rsidRPr="005B0664" w:rsidRDefault="009515CA" w:rsidP="009515CA">
            <w:pPr>
              <w:pStyle w:val="numerykolumntab"/>
            </w:pPr>
          </w:p>
        </w:tc>
        <w:tc>
          <w:tcPr>
            <w:tcW w:w="1279" w:type="dxa"/>
            <w:shd w:val="clear" w:color="auto" w:fill="B8CCE4" w:themeFill="accent1" w:themeFillTint="66"/>
            <w:vAlign w:val="center"/>
          </w:tcPr>
          <w:p w14:paraId="4515A9D6" w14:textId="77777777" w:rsidR="009515CA" w:rsidRPr="005B0664" w:rsidRDefault="009515CA" w:rsidP="009515CA">
            <w:pPr>
              <w:pStyle w:val="numerykolumntab"/>
            </w:pPr>
          </w:p>
        </w:tc>
        <w:tc>
          <w:tcPr>
            <w:tcW w:w="1279" w:type="dxa"/>
            <w:shd w:val="clear" w:color="auto" w:fill="B8CCE4" w:themeFill="accent1" w:themeFillTint="66"/>
            <w:vAlign w:val="center"/>
          </w:tcPr>
          <w:p w14:paraId="6B215C7E" w14:textId="77777777" w:rsidR="009515CA" w:rsidRPr="005B0664" w:rsidRDefault="009515CA" w:rsidP="009515CA">
            <w:pPr>
              <w:pStyle w:val="numerykolumntab"/>
            </w:pPr>
          </w:p>
        </w:tc>
      </w:tr>
      <w:tr w:rsidR="00357B47" w:rsidRPr="005B0664" w14:paraId="3C514BBE" w14:textId="77777777" w:rsidTr="00A56974">
        <w:tc>
          <w:tcPr>
            <w:tcW w:w="1649" w:type="dxa"/>
            <w:vAlign w:val="center"/>
          </w:tcPr>
          <w:p w14:paraId="4D40F1D6" w14:textId="77777777" w:rsidR="00357B47" w:rsidRPr="005B0664" w:rsidRDefault="00357B47" w:rsidP="00357B47">
            <w:pPr>
              <w:rPr>
                <w:sz w:val="20"/>
                <w:szCs w:val="20"/>
              </w:rPr>
            </w:pPr>
            <w:r w:rsidRPr="005B0664">
              <w:rPr>
                <w:sz w:val="20"/>
                <w:szCs w:val="20"/>
              </w:rPr>
              <w:t>&lt;10 mm</w:t>
            </w:r>
          </w:p>
        </w:tc>
        <w:tc>
          <w:tcPr>
            <w:tcW w:w="1277" w:type="dxa"/>
            <w:vAlign w:val="center"/>
          </w:tcPr>
          <w:p w14:paraId="4F8A8E62" w14:textId="77777777" w:rsidR="00357B47" w:rsidRPr="005B0664" w:rsidRDefault="00357B47" w:rsidP="00FC21AE">
            <w:pPr>
              <w:jc w:val="right"/>
              <w:rPr>
                <w:sz w:val="20"/>
                <w:szCs w:val="20"/>
              </w:rPr>
            </w:pPr>
            <w:r w:rsidRPr="005B0664">
              <w:rPr>
                <w:sz w:val="20"/>
                <w:szCs w:val="20"/>
              </w:rPr>
              <w:t>6,3</w:t>
            </w:r>
          </w:p>
        </w:tc>
        <w:tc>
          <w:tcPr>
            <w:tcW w:w="1135" w:type="dxa"/>
            <w:vAlign w:val="center"/>
          </w:tcPr>
          <w:p w14:paraId="1185382C" w14:textId="77777777" w:rsidR="00357B47" w:rsidRPr="005B0664" w:rsidRDefault="00357B47" w:rsidP="00FC21AE">
            <w:pPr>
              <w:jc w:val="right"/>
              <w:rPr>
                <w:sz w:val="20"/>
                <w:szCs w:val="20"/>
              </w:rPr>
            </w:pPr>
            <w:r w:rsidRPr="005B0664">
              <w:rPr>
                <w:sz w:val="20"/>
                <w:szCs w:val="20"/>
              </w:rPr>
              <w:t>6,2</w:t>
            </w:r>
          </w:p>
        </w:tc>
        <w:tc>
          <w:tcPr>
            <w:tcW w:w="1278" w:type="dxa"/>
            <w:vAlign w:val="center"/>
          </w:tcPr>
          <w:p w14:paraId="3EC8990C" w14:textId="77777777" w:rsidR="00357B47" w:rsidRPr="005B0664" w:rsidRDefault="00357B47" w:rsidP="00FC21AE">
            <w:pPr>
              <w:jc w:val="right"/>
              <w:rPr>
                <w:sz w:val="20"/>
                <w:szCs w:val="20"/>
              </w:rPr>
            </w:pPr>
            <w:r w:rsidRPr="005B0664">
              <w:rPr>
                <w:sz w:val="20"/>
                <w:szCs w:val="20"/>
              </w:rPr>
              <w:t>5,6</w:t>
            </w:r>
          </w:p>
        </w:tc>
        <w:tc>
          <w:tcPr>
            <w:tcW w:w="1278" w:type="dxa"/>
            <w:vAlign w:val="center"/>
          </w:tcPr>
          <w:p w14:paraId="30A42984" w14:textId="77777777" w:rsidR="00357B47" w:rsidRPr="005B0664" w:rsidRDefault="00357B47" w:rsidP="00FC21AE">
            <w:pPr>
              <w:jc w:val="right"/>
              <w:rPr>
                <w:sz w:val="20"/>
                <w:szCs w:val="20"/>
              </w:rPr>
            </w:pPr>
            <w:r w:rsidRPr="005B0664">
              <w:rPr>
                <w:sz w:val="20"/>
                <w:szCs w:val="20"/>
              </w:rPr>
              <w:t>4,3</w:t>
            </w:r>
          </w:p>
        </w:tc>
        <w:tc>
          <w:tcPr>
            <w:tcW w:w="1279" w:type="dxa"/>
            <w:vAlign w:val="center"/>
          </w:tcPr>
          <w:p w14:paraId="24D983B9" w14:textId="77777777" w:rsidR="00357B47" w:rsidRPr="005B0664" w:rsidRDefault="00357B47" w:rsidP="00FC21AE">
            <w:pPr>
              <w:jc w:val="right"/>
              <w:rPr>
                <w:sz w:val="20"/>
                <w:szCs w:val="20"/>
              </w:rPr>
            </w:pPr>
            <w:r w:rsidRPr="005B0664">
              <w:rPr>
                <w:sz w:val="20"/>
                <w:szCs w:val="20"/>
              </w:rPr>
              <w:t>3,1</w:t>
            </w:r>
          </w:p>
        </w:tc>
        <w:tc>
          <w:tcPr>
            <w:tcW w:w="1279" w:type="dxa"/>
            <w:vAlign w:val="center"/>
          </w:tcPr>
          <w:p w14:paraId="479F10B8" w14:textId="77777777" w:rsidR="00357B47" w:rsidRPr="005B0664" w:rsidRDefault="00357B47" w:rsidP="00FC21AE">
            <w:pPr>
              <w:jc w:val="right"/>
              <w:rPr>
                <w:sz w:val="20"/>
                <w:szCs w:val="20"/>
              </w:rPr>
            </w:pPr>
            <w:r w:rsidRPr="005B0664">
              <w:rPr>
                <w:sz w:val="20"/>
                <w:szCs w:val="20"/>
              </w:rPr>
              <w:t>1,7</w:t>
            </w:r>
          </w:p>
        </w:tc>
      </w:tr>
      <w:tr w:rsidR="00357B47" w:rsidRPr="005B0664" w14:paraId="59BDDB37" w14:textId="77777777" w:rsidTr="00A56974">
        <w:tc>
          <w:tcPr>
            <w:tcW w:w="1649" w:type="dxa"/>
            <w:vAlign w:val="center"/>
          </w:tcPr>
          <w:p w14:paraId="15D39D41" w14:textId="77777777" w:rsidR="00357B47" w:rsidRPr="005B0664" w:rsidRDefault="00357B47" w:rsidP="00357B47">
            <w:pPr>
              <w:rPr>
                <w:sz w:val="20"/>
                <w:szCs w:val="20"/>
              </w:rPr>
            </w:pPr>
            <w:r w:rsidRPr="005B0664">
              <w:rPr>
                <w:sz w:val="20"/>
                <w:szCs w:val="20"/>
              </w:rPr>
              <w:t>10-20 mm</w:t>
            </w:r>
          </w:p>
        </w:tc>
        <w:tc>
          <w:tcPr>
            <w:tcW w:w="1277" w:type="dxa"/>
            <w:vAlign w:val="center"/>
          </w:tcPr>
          <w:p w14:paraId="7244894C" w14:textId="77777777" w:rsidR="00357B47" w:rsidRPr="005B0664" w:rsidRDefault="00357B47" w:rsidP="00FC21AE">
            <w:pPr>
              <w:jc w:val="right"/>
              <w:rPr>
                <w:sz w:val="20"/>
                <w:szCs w:val="20"/>
              </w:rPr>
            </w:pPr>
            <w:r w:rsidRPr="005B0664">
              <w:rPr>
                <w:sz w:val="20"/>
                <w:szCs w:val="20"/>
              </w:rPr>
              <w:t>2,6</w:t>
            </w:r>
          </w:p>
        </w:tc>
        <w:tc>
          <w:tcPr>
            <w:tcW w:w="1135" w:type="dxa"/>
            <w:vAlign w:val="center"/>
          </w:tcPr>
          <w:p w14:paraId="4A541BC6" w14:textId="77777777" w:rsidR="00357B47" w:rsidRPr="005B0664" w:rsidRDefault="00357B47" w:rsidP="00FC21AE">
            <w:pPr>
              <w:jc w:val="right"/>
              <w:rPr>
                <w:sz w:val="20"/>
                <w:szCs w:val="20"/>
              </w:rPr>
            </w:pPr>
            <w:r w:rsidRPr="005B0664">
              <w:rPr>
                <w:sz w:val="20"/>
                <w:szCs w:val="20"/>
              </w:rPr>
              <w:t>2,6</w:t>
            </w:r>
          </w:p>
        </w:tc>
        <w:tc>
          <w:tcPr>
            <w:tcW w:w="1278" w:type="dxa"/>
            <w:vAlign w:val="center"/>
          </w:tcPr>
          <w:p w14:paraId="17BA5BD1" w14:textId="77777777" w:rsidR="00357B47" w:rsidRPr="005B0664" w:rsidRDefault="00357B47" w:rsidP="00FC21AE">
            <w:pPr>
              <w:jc w:val="right"/>
              <w:rPr>
                <w:sz w:val="20"/>
                <w:szCs w:val="20"/>
              </w:rPr>
            </w:pPr>
            <w:r w:rsidRPr="005B0664">
              <w:rPr>
                <w:sz w:val="20"/>
                <w:szCs w:val="20"/>
              </w:rPr>
              <w:t>2,5</w:t>
            </w:r>
          </w:p>
        </w:tc>
        <w:tc>
          <w:tcPr>
            <w:tcW w:w="1278" w:type="dxa"/>
            <w:vAlign w:val="center"/>
          </w:tcPr>
          <w:p w14:paraId="63610F14" w14:textId="77777777" w:rsidR="00357B47" w:rsidRPr="005B0664" w:rsidRDefault="00357B47" w:rsidP="00FC21AE">
            <w:pPr>
              <w:jc w:val="right"/>
              <w:rPr>
                <w:sz w:val="20"/>
                <w:szCs w:val="20"/>
              </w:rPr>
            </w:pPr>
            <w:r w:rsidRPr="005B0664">
              <w:rPr>
                <w:sz w:val="20"/>
                <w:szCs w:val="20"/>
              </w:rPr>
              <w:t>2,3</w:t>
            </w:r>
          </w:p>
        </w:tc>
        <w:tc>
          <w:tcPr>
            <w:tcW w:w="1279" w:type="dxa"/>
            <w:vAlign w:val="center"/>
          </w:tcPr>
          <w:p w14:paraId="1D8C6E46" w14:textId="77777777" w:rsidR="00357B47" w:rsidRPr="005B0664" w:rsidRDefault="00357B47" w:rsidP="00FC21AE">
            <w:pPr>
              <w:jc w:val="right"/>
              <w:rPr>
                <w:sz w:val="20"/>
                <w:szCs w:val="20"/>
              </w:rPr>
            </w:pPr>
            <w:r w:rsidRPr="005B0664">
              <w:rPr>
                <w:sz w:val="20"/>
                <w:szCs w:val="20"/>
              </w:rPr>
              <w:t>2</w:t>
            </w:r>
          </w:p>
        </w:tc>
        <w:tc>
          <w:tcPr>
            <w:tcW w:w="1279" w:type="dxa"/>
            <w:vAlign w:val="center"/>
          </w:tcPr>
          <w:p w14:paraId="2F6F3E82" w14:textId="77777777" w:rsidR="00357B47" w:rsidRPr="005B0664" w:rsidRDefault="00357B47" w:rsidP="00FC21AE">
            <w:pPr>
              <w:jc w:val="right"/>
              <w:rPr>
                <w:sz w:val="20"/>
                <w:szCs w:val="20"/>
              </w:rPr>
            </w:pPr>
            <w:r w:rsidRPr="005B0664">
              <w:rPr>
                <w:sz w:val="20"/>
                <w:szCs w:val="20"/>
              </w:rPr>
              <w:t>1,6</w:t>
            </w:r>
          </w:p>
        </w:tc>
      </w:tr>
      <w:tr w:rsidR="00357B47" w:rsidRPr="005B0664" w14:paraId="77EAADB5" w14:textId="77777777" w:rsidTr="00A56974">
        <w:tc>
          <w:tcPr>
            <w:tcW w:w="1649" w:type="dxa"/>
            <w:vAlign w:val="center"/>
          </w:tcPr>
          <w:p w14:paraId="638FAC96" w14:textId="77777777" w:rsidR="00357B47" w:rsidRPr="005B0664" w:rsidRDefault="00357B47" w:rsidP="00357B47">
            <w:pPr>
              <w:rPr>
                <w:sz w:val="20"/>
                <w:szCs w:val="20"/>
              </w:rPr>
            </w:pPr>
            <w:r w:rsidRPr="005B0664">
              <w:rPr>
                <w:sz w:val="20"/>
                <w:szCs w:val="20"/>
              </w:rPr>
              <w:t>kuchenne</w:t>
            </w:r>
          </w:p>
        </w:tc>
        <w:tc>
          <w:tcPr>
            <w:tcW w:w="1277" w:type="dxa"/>
            <w:vAlign w:val="center"/>
          </w:tcPr>
          <w:p w14:paraId="19DCEE01" w14:textId="77777777" w:rsidR="00357B47" w:rsidRPr="005B0664" w:rsidRDefault="00357B47" w:rsidP="00FC21AE">
            <w:pPr>
              <w:jc w:val="right"/>
              <w:rPr>
                <w:sz w:val="20"/>
                <w:szCs w:val="20"/>
              </w:rPr>
            </w:pPr>
            <w:r w:rsidRPr="005B0664">
              <w:rPr>
                <w:sz w:val="20"/>
                <w:szCs w:val="20"/>
              </w:rPr>
              <w:t>18,2</w:t>
            </w:r>
          </w:p>
        </w:tc>
        <w:tc>
          <w:tcPr>
            <w:tcW w:w="1135" w:type="dxa"/>
            <w:vAlign w:val="center"/>
          </w:tcPr>
          <w:p w14:paraId="4BA36B56" w14:textId="77777777" w:rsidR="00357B47" w:rsidRPr="005B0664" w:rsidRDefault="00357B47" w:rsidP="00FC21AE">
            <w:pPr>
              <w:jc w:val="right"/>
              <w:rPr>
                <w:sz w:val="20"/>
                <w:szCs w:val="20"/>
              </w:rPr>
            </w:pPr>
            <w:r w:rsidRPr="005B0664">
              <w:rPr>
                <w:sz w:val="20"/>
                <w:szCs w:val="20"/>
              </w:rPr>
              <w:t>18,1</w:t>
            </w:r>
          </w:p>
        </w:tc>
        <w:tc>
          <w:tcPr>
            <w:tcW w:w="1278" w:type="dxa"/>
            <w:vAlign w:val="center"/>
          </w:tcPr>
          <w:p w14:paraId="5759AD50" w14:textId="77777777" w:rsidR="00357B47" w:rsidRPr="005B0664" w:rsidRDefault="00357B47" w:rsidP="00FC21AE">
            <w:pPr>
              <w:jc w:val="right"/>
              <w:rPr>
                <w:sz w:val="20"/>
                <w:szCs w:val="20"/>
              </w:rPr>
            </w:pPr>
            <w:r w:rsidRPr="005B0664">
              <w:rPr>
                <w:sz w:val="20"/>
                <w:szCs w:val="20"/>
              </w:rPr>
              <w:t>18,1</w:t>
            </w:r>
          </w:p>
        </w:tc>
        <w:tc>
          <w:tcPr>
            <w:tcW w:w="1278" w:type="dxa"/>
            <w:vAlign w:val="center"/>
          </w:tcPr>
          <w:p w14:paraId="265AC58F" w14:textId="77777777" w:rsidR="00357B47" w:rsidRPr="005B0664" w:rsidRDefault="00357B47" w:rsidP="00FC21AE">
            <w:pPr>
              <w:jc w:val="right"/>
              <w:rPr>
                <w:sz w:val="20"/>
                <w:szCs w:val="20"/>
              </w:rPr>
            </w:pPr>
            <w:r w:rsidRPr="005B0664">
              <w:rPr>
                <w:sz w:val="20"/>
                <w:szCs w:val="20"/>
              </w:rPr>
              <w:t>17,8</w:t>
            </w:r>
          </w:p>
        </w:tc>
        <w:tc>
          <w:tcPr>
            <w:tcW w:w="1279" w:type="dxa"/>
            <w:vAlign w:val="center"/>
          </w:tcPr>
          <w:p w14:paraId="0359BD38" w14:textId="77777777" w:rsidR="00357B47" w:rsidRPr="005B0664" w:rsidRDefault="00357B47" w:rsidP="00FC21AE">
            <w:pPr>
              <w:jc w:val="right"/>
              <w:rPr>
                <w:sz w:val="20"/>
                <w:szCs w:val="20"/>
              </w:rPr>
            </w:pPr>
            <w:r w:rsidRPr="005B0664">
              <w:rPr>
                <w:sz w:val="20"/>
                <w:szCs w:val="20"/>
              </w:rPr>
              <w:t>16,9</w:t>
            </w:r>
          </w:p>
        </w:tc>
        <w:tc>
          <w:tcPr>
            <w:tcW w:w="1279" w:type="dxa"/>
            <w:vAlign w:val="center"/>
          </w:tcPr>
          <w:p w14:paraId="24BCBEA6" w14:textId="77777777" w:rsidR="00357B47" w:rsidRPr="005B0664" w:rsidRDefault="00357B47" w:rsidP="00FC21AE">
            <w:pPr>
              <w:jc w:val="right"/>
              <w:rPr>
                <w:sz w:val="20"/>
                <w:szCs w:val="20"/>
              </w:rPr>
            </w:pPr>
            <w:r w:rsidRPr="005B0664">
              <w:rPr>
                <w:sz w:val="20"/>
                <w:szCs w:val="20"/>
              </w:rPr>
              <w:t>15,7</w:t>
            </w:r>
          </w:p>
        </w:tc>
      </w:tr>
      <w:tr w:rsidR="00357B47" w:rsidRPr="005B0664" w14:paraId="7DF6B550" w14:textId="77777777" w:rsidTr="00A56974">
        <w:tc>
          <w:tcPr>
            <w:tcW w:w="1649" w:type="dxa"/>
            <w:vAlign w:val="center"/>
          </w:tcPr>
          <w:p w14:paraId="0116FCEE" w14:textId="77777777" w:rsidR="00357B47" w:rsidRPr="005B0664" w:rsidRDefault="00357B47" w:rsidP="00357B47">
            <w:pPr>
              <w:rPr>
                <w:sz w:val="20"/>
                <w:szCs w:val="20"/>
              </w:rPr>
            </w:pPr>
            <w:r w:rsidRPr="005B0664">
              <w:rPr>
                <w:sz w:val="20"/>
                <w:szCs w:val="20"/>
              </w:rPr>
              <w:t>zielone</w:t>
            </w:r>
          </w:p>
        </w:tc>
        <w:tc>
          <w:tcPr>
            <w:tcW w:w="1277" w:type="dxa"/>
            <w:vAlign w:val="center"/>
          </w:tcPr>
          <w:p w14:paraId="69F1F9D2" w14:textId="77777777" w:rsidR="00357B47" w:rsidRPr="005B0664" w:rsidRDefault="00357B47" w:rsidP="00FC21AE">
            <w:pPr>
              <w:jc w:val="right"/>
              <w:rPr>
                <w:sz w:val="20"/>
                <w:szCs w:val="20"/>
              </w:rPr>
            </w:pPr>
            <w:r w:rsidRPr="005B0664">
              <w:rPr>
                <w:sz w:val="20"/>
                <w:szCs w:val="20"/>
              </w:rPr>
              <w:t>11,8</w:t>
            </w:r>
          </w:p>
        </w:tc>
        <w:tc>
          <w:tcPr>
            <w:tcW w:w="1135" w:type="dxa"/>
            <w:vAlign w:val="center"/>
          </w:tcPr>
          <w:p w14:paraId="0309D273" w14:textId="77777777" w:rsidR="00357B47" w:rsidRPr="005B0664" w:rsidRDefault="00357B47" w:rsidP="00FC21AE">
            <w:pPr>
              <w:jc w:val="right"/>
              <w:rPr>
                <w:sz w:val="20"/>
                <w:szCs w:val="20"/>
              </w:rPr>
            </w:pPr>
            <w:r w:rsidRPr="005B0664">
              <w:rPr>
                <w:sz w:val="20"/>
                <w:szCs w:val="20"/>
              </w:rPr>
              <w:t>11,7</w:t>
            </w:r>
          </w:p>
        </w:tc>
        <w:tc>
          <w:tcPr>
            <w:tcW w:w="1278" w:type="dxa"/>
            <w:vAlign w:val="center"/>
          </w:tcPr>
          <w:p w14:paraId="2ADB2699" w14:textId="77777777" w:rsidR="00357B47" w:rsidRPr="005B0664" w:rsidRDefault="00357B47" w:rsidP="00FC21AE">
            <w:pPr>
              <w:jc w:val="right"/>
              <w:rPr>
                <w:sz w:val="20"/>
                <w:szCs w:val="20"/>
              </w:rPr>
            </w:pPr>
            <w:r w:rsidRPr="005B0664">
              <w:rPr>
                <w:sz w:val="20"/>
                <w:szCs w:val="20"/>
              </w:rPr>
              <w:t>11,7</w:t>
            </w:r>
          </w:p>
        </w:tc>
        <w:tc>
          <w:tcPr>
            <w:tcW w:w="1278" w:type="dxa"/>
            <w:vAlign w:val="center"/>
          </w:tcPr>
          <w:p w14:paraId="3464847E" w14:textId="77777777" w:rsidR="00357B47" w:rsidRPr="005B0664" w:rsidRDefault="00357B47" w:rsidP="00FC21AE">
            <w:pPr>
              <w:jc w:val="right"/>
              <w:rPr>
                <w:sz w:val="20"/>
                <w:szCs w:val="20"/>
              </w:rPr>
            </w:pPr>
            <w:r w:rsidRPr="005B0664">
              <w:rPr>
                <w:sz w:val="20"/>
                <w:szCs w:val="20"/>
              </w:rPr>
              <w:t>11,6</w:t>
            </w:r>
          </w:p>
        </w:tc>
        <w:tc>
          <w:tcPr>
            <w:tcW w:w="1279" w:type="dxa"/>
            <w:vAlign w:val="center"/>
          </w:tcPr>
          <w:p w14:paraId="0F3B9624" w14:textId="77777777" w:rsidR="00357B47" w:rsidRPr="005B0664" w:rsidRDefault="00357B47" w:rsidP="00FC21AE">
            <w:pPr>
              <w:jc w:val="right"/>
              <w:rPr>
                <w:sz w:val="20"/>
                <w:szCs w:val="20"/>
              </w:rPr>
            </w:pPr>
            <w:r w:rsidRPr="005B0664">
              <w:rPr>
                <w:sz w:val="20"/>
                <w:szCs w:val="20"/>
              </w:rPr>
              <w:t>11,7</w:t>
            </w:r>
          </w:p>
        </w:tc>
        <w:tc>
          <w:tcPr>
            <w:tcW w:w="1279" w:type="dxa"/>
            <w:vAlign w:val="center"/>
          </w:tcPr>
          <w:p w14:paraId="7BFB97AD" w14:textId="77777777" w:rsidR="00357B47" w:rsidRPr="005B0664" w:rsidRDefault="00357B47" w:rsidP="00FC21AE">
            <w:pPr>
              <w:jc w:val="right"/>
              <w:rPr>
                <w:sz w:val="20"/>
                <w:szCs w:val="20"/>
              </w:rPr>
            </w:pPr>
            <w:r w:rsidRPr="005B0664">
              <w:rPr>
                <w:sz w:val="20"/>
                <w:szCs w:val="20"/>
              </w:rPr>
              <w:t>11,8</w:t>
            </w:r>
          </w:p>
        </w:tc>
      </w:tr>
      <w:tr w:rsidR="00357B47" w:rsidRPr="005B0664" w14:paraId="30A73D05" w14:textId="77777777" w:rsidTr="00A56974">
        <w:tc>
          <w:tcPr>
            <w:tcW w:w="1649" w:type="dxa"/>
            <w:vAlign w:val="center"/>
          </w:tcPr>
          <w:p w14:paraId="7C96CCCC" w14:textId="77777777" w:rsidR="00357B47" w:rsidRPr="005B0664" w:rsidRDefault="00357B47" w:rsidP="00357B47">
            <w:pPr>
              <w:rPr>
                <w:sz w:val="20"/>
                <w:szCs w:val="20"/>
              </w:rPr>
            </w:pPr>
            <w:r w:rsidRPr="005B0664">
              <w:rPr>
                <w:sz w:val="20"/>
                <w:szCs w:val="20"/>
              </w:rPr>
              <w:t>drewno</w:t>
            </w:r>
          </w:p>
        </w:tc>
        <w:tc>
          <w:tcPr>
            <w:tcW w:w="1277" w:type="dxa"/>
            <w:vAlign w:val="center"/>
          </w:tcPr>
          <w:p w14:paraId="403BAF5C" w14:textId="77777777" w:rsidR="00357B47" w:rsidRPr="005B0664" w:rsidRDefault="00357B47" w:rsidP="00FC21AE">
            <w:pPr>
              <w:jc w:val="right"/>
              <w:rPr>
                <w:sz w:val="20"/>
                <w:szCs w:val="20"/>
              </w:rPr>
            </w:pPr>
            <w:r w:rsidRPr="005B0664">
              <w:rPr>
                <w:sz w:val="20"/>
                <w:szCs w:val="20"/>
              </w:rPr>
              <w:t>0,6</w:t>
            </w:r>
          </w:p>
        </w:tc>
        <w:tc>
          <w:tcPr>
            <w:tcW w:w="1135" w:type="dxa"/>
            <w:vAlign w:val="center"/>
          </w:tcPr>
          <w:p w14:paraId="4CC34300" w14:textId="77777777" w:rsidR="00357B47" w:rsidRPr="005B0664" w:rsidRDefault="00357B47" w:rsidP="00FC21AE">
            <w:pPr>
              <w:jc w:val="right"/>
              <w:rPr>
                <w:sz w:val="20"/>
                <w:szCs w:val="20"/>
              </w:rPr>
            </w:pPr>
            <w:r w:rsidRPr="005B0664">
              <w:rPr>
                <w:sz w:val="20"/>
                <w:szCs w:val="20"/>
              </w:rPr>
              <w:t>0,6</w:t>
            </w:r>
          </w:p>
        </w:tc>
        <w:tc>
          <w:tcPr>
            <w:tcW w:w="1278" w:type="dxa"/>
            <w:vAlign w:val="center"/>
          </w:tcPr>
          <w:p w14:paraId="79EE2406" w14:textId="77777777" w:rsidR="00357B47" w:rsidRPr="005B0664" w:rsidRDefault="00357B47" w:rsidP="00FC21AE">
            <w:pPr>
              <w:jc w:val="right"/>
              <w:rPr>
                <w:sz w:val="20"/>
                <w:szCs w:val="20"/>
              </w:rPr>
            </w:pPr>
            <w:r w:rsidRPr="005B0664">
              <w:rPr>
                <w:sz w:val="20"/>
                <w:szCs w:val="20"/>
              </w:rPr>
              <w:t>0,6</w:t>
            </w:r>
          </w:p>
        </w:tc>
        <w:tc>
          <w:tcPr>
            <w:tcW w:w="1278" w:type="dxa"/>
            <w:vAlign w:val="center"/>
          </w:tcPr>
          <w:p w14:paraId="3FE8EFE4" w14:textId="77777777" w:rsidR="00357B47" w:rsidRPr="005B0664" w:rsidRDefault="00357B47" w:rsidP="00FC21AE">
            <w:pPr>
              <w:jc w:val="right"/>
              <w:rPr>
                <w:sz w:val="20"/>
                <w:szCs w:val="20"/>
              </w:rPr>
            </w:pPr>
            <w:r w:rsidRPr="005B0664">
              <w:rPr>
                <w:sz w:val="20"/>
                <w:szCs w:val="20"/>
              </w:rPr>
              <w:t>0,6</w:t>
            </w:r>
          </w:p>
        </w:tc>
        <w:tc>
          <w:tcPr>
            <w:tcW w:w="1279" w:type="dxa"/>
            <w:vAlign w:val="center"/>
          </w:tcPr>
          <w:p w14:paraId="6647E574" w14:textId="77777777" w:rsidR="00357B47" w:rsidRPr="005B0664" w:rsidRDefault="00357B47" w:rsidP="00FC21AE">
            <w:pPr>
              <w:jc w:val="right"/>
              <w:rPr>
                <w:sz w:val="20"/>
                <w:szCs w:val="20"/>
              </w:rPr>
            </w:pPr>
            <w:r w:rsidRPr="005B0664">
              <w:rPr>
                <w:sz w:val="20"/>
                <w:szCs w:val="20"/>
              </w:rPr>
              <w:t>0,6</w:t>
            </w:r>
          </w:p>
        </w:tc>
        <w:tc>
          <w:tcPr>
            <w:tcW w:w="1279" w:type="dxa"/>
            <w:vAlign w:val="center"/>
          </w:tcPr>
          <w:p w14:paraId="6F3A74FF" w14:textId="77777777" w:rsidR="00357B47" w:rsidRPr="005B0664" w:rsidRDefault="00357B47" w:rsidP="00FC21AE">
            <w:pPr>
              <w:jc w:val="right"/>
              <w:rPr>
                <w:sz w:val="20"/>
                <w:szCs w:val="20"/>
              </w:rPr>
            </w:pPr>
            <w:r w:rsidRPr="005B0664">
              <w:rPr>
                <w:sz w:val="20"/>
                <w:szCs w:val="20"/>
              </w:rPr>
              <w:t>0,7</w:t>
            </w:r>
          </w:p>
        </w:tc>
      </w:tr>
      <w:tr w:rsidR="00357B47" w:rsidRPr="005B0664" w14:paraId="4451B707" w14:textId="77777777" w:rsidTr="00A56974">
        <w:tc>
          <w:tcPr>
            <w:tcW w:w="1649" w:type="dxa"/>
            <w:vAlign w:val="center"/>
          </w:tcPr>
          <w:p w14:paraId="1ADCAF54" w14:textId="77777777" w:rsidR="00357B47" w:rsidRPr="005B0664" w:rsidRDefault="00357B47" w:rsidP="00357B47">
            <w:pPr>
              <w:rPr>
                <w:sz w:val="20"/>
                <w:szCs w:val="20"/>
              </w:rPr>
            </w:pPr>
            <w:r w:rsidRPr="005B0664">
              <w:rPr>
                <w:sz w:val="20"/>
                <w:szCs w:val="20"/>
              </w:rPr>
              <w:t>papier</w:t>
            </w:r>
          </w:p>
        </w:tc>
        <w:tc>
          <w:tcPr>
            <w:tcW w:w="1277" w:type="dxa"/>
            <w:vAlign w:val="center"/>
          </w:tcPr>
          <w:p w14:paraId="1F3EDA12" w14:textId="77777777" w:rsidR="00357B47" w:rsidRPr="005B0664" w:rsidRDefault="00357B47" w:rsidP="00FC21AE">
            <w:pPr>
              <w:jc w:val="right"/>
              <w:rPr>
                <w:sz w:val="20"/>
                <w:szCs w:val="20"/>
              </w:rPr>
            </w:pPr>
            <w:r w:rsidRPr="005B0664">
              <w:rPr>
                <w:sz w:val="20"/>
                <w:szCs w:val="20"/>
              </w:rPr>
              <w:t>12,8</w:t>
            </w:r>
          </w:p>
        </w:tc>
        <w:tc>
          <w:tcPr>
            <w:tcW w:w="1135" w:type="dxa"/>
            <w:vAlign w:val="center"/>
          </w:tcPr>
          <w:p w14:paraId="4940B2FD" w14:textId="77777777" w:rsidR="00357B47" w:rsidRPr="005B0664" w:rsidRDefault="00357B47" w:rsidP="00FC21AE">
            <w:pPr>
              <w:jc w:val="right"/>
              <w:rPr>
                <w:sz w:val="20"/>
                <w:szCs w:val="20"/>
              </w:rPr>
            </w:pPr>
            <w:r w:rsidRPr="005B0664">
              <w:rPr>
                <w:sz w:val="20"/>
                <w:szCs w:val="20"/>
              </w:rPr>
              <w:t>12,9</w:t>
            </w:r>
          </w:p>
        </w:tc>
        <w:tc>
          <w:tcPr>
            <w:tcW w:w="1278" w:type="dxa"/>
            <w:vAlign w:val="center"/>
          </w:tcPr>
          <w:p w14:paraId="521F7491" w14:textId="77777777" w:rsidR="00357B47" w:rsidRPr="005B0664" w:rsidRDefault="00357B47" w:rsidP="00FC21AE">
            <w:pPr>
              <w:jc w:val="right"/>
              <w:rPr>
                <w:sz w:val="20"/>
                <w:szCs w:val="20"/>
              </w:rPr>
            </w:pPr>
            <w:r w:rsidRPr="005B0664">
              <w:rPr>
                <w:sz w:val="20"/>
                <w:szCs w:val="20"/>
              </w:rPr>
              <w:t>13,2</w:t>
            </w:r>
          </w:p>
        </w:tc>
        <w:tc>
          <w:tcPr>
            <w:tcW w:w="1278" w:type="dxa"/>
            <w:vAlign w:val="center"/>
          </w:tcPr>
          <w:p w14:paraId="1BC7C4A8" w14:textId="77777777" w:rsidR="00357B47" w:rsidRPr="005B0664" w:rsidRDefault="00357B47" w:rsidP="00FC21AE">
            <w:pPr>
              <w:jc w:val="right"/>
              <w:rPr>
                <w:sz w:val="20"/>
                <w:szCs w:val="20"/>
              </w:rPr>
            </w:pPr>
            <w:r w:rsidRPr="005B0664">
              <w:rPr>
                <w:sz w:val="20"/>
                <w:szCs w:val="20"/>
              </w:rPr>
              <w:t>13,8</w:t>
            </w:r>
          </w:p>
        </w:tc>
        <w:tc>
          <w:tcPr>
            <w:tcW w:w="1279" w:type="dxa"/>
            <w:vAlign w:val="center"/>
          </w:tcPr>
          <w:p w14:paraId="59D01CAC" w14:textId="77777777" w:rsidR="00357B47" w:rsidRPr="005B0664" w:rsidRDefault="00357B47" w:rsidP="00FC21AE">
            <w:pPr>
              <w:jc w:val="right"/>
              <w:rPr>
                <w:sz w:val="20"/>
                <w:szCs w:val="20"/>
              </w:rPr>
            </w:pPr>
            <w:r w:rsidRPr="005B0664">
              <w:rPr>
                <w:sz w:val="20"/>
                <w:szCs w:val="20"/>
              </w:rPr>
              <w:t>14,6</w:t>
            </w:r>
          </w:p>
        </w:tc>
        <w:tc>
          <w:tcPr>
            <w:tcW w:w="1279" w:type="dxa"/>
            <w:vAlign w:val="center"/>
          </w:tcPr>
          <w:p w14:paraId="1FE8E2CE" w14:textId="77777777" w:rsidR="00357B47" w:rsidRPr="005B0664" w:rsidRDefault="00357B47" w:rsidP="00FC21AE">
            <w:pPr>
              <w:jc w:val="right"/>
              <w:rPr>
                <w:sz w:val="20"/>
                <w:szCs w:val="20"/>
              </w:rPr>
            </w:pPr>
            <w:r w:rsidRPr="005B0664">
              <w:rPr>
                <w:sz w:val="20"/>
                <w:szCs w:val="20"/>
              </w:rPr>
              <w:t>15,5</w:t>
            </w:r>
          </w:p>
        </w:tc>
      </w:tr>
      <w:tr w:rsidR="00357B47" w:rsidRPr="005B0664" w14:paraId="0923B712" w14:textId="77777777" w:rsidTr="00A56974">
        <w:tc>
          <w:tcPr>
            <w:tcW w:w="1649" w:type="dxa"/>
            <w:vAlign w:val="center"/>
          </w:tcPr>
          <w:p w14:paraId="0DE7583E" w14:textId="77777777" w:rsidR="00357B47" w:rsidRPr="005B0664" w:rsidRDefault="00357B47" w:rsidP="00357B47">
            <w:pPr>
              <w:rPr>
                <w:sz w:val="20"/>
                <w:szCs w:val="20"/>
              </w:rPr>
            </w:pPr>
            <w:proofErr w:type="spellStart"/>
            <w:r w:rsidRPr="005B0664">
              <w:rPr>
                <w:sz w:val="20"/>
                <w:szCs w:val="20"/>
              </w:rPr>
              <w:t>tw</w:t>
            </w:r>
            <w:proofErr w:type="spellEnd"/>
            <w:r w:rsidRPr="005B0664">
              <w:rPr>
                <w:sz w:val="20"/>
                <w:szCs w:val="20"/>
              </w:rPr>
              <w:t>. sztuczne</w:t>
            </w:r>
          </w:p>
        </w:tc>
        <w:tc>
          <w:tcPr>
            <w:tcW w:w="1277" w:type="dxa"/>
            <w:vAlign w:val="center"/>
          </w:tcPr>
          <w:p w14:paraId="7F310E0C" w14:textId="77777777" w:rsidR="00357B47" w:rsidRPr="005B0664" w:rsidRDefault="00357B47" w:rsidP="00FC21AE">
            <w:pPr>
              <w:jc w:val="right"/>
              <w:rPr>
                <w:sz w:val="20"/>
                <w:szCs w:val="20"/>
              </w:rPr>
            </w:pPr>
            <w:r w:rsidRPr="005B0664">
              <w:rPr>
                <w:sz w:val="20"/>
                <w:szCs w:val="20"/>
              </w:rPr>
              <w:t>16,2</w:t>
            </w:r>
          </w:p>
        </w:tc>
        <w:tc>
          <w:tcPr>
            <w:tcW w:w="1135" w:type="dxa"/>
            <w:vAlign w:val="center"/>
          </w:tcPr>
          <w:p w14:paraId="17F4E629" w14:textId="77777777" w:rsidR="00357B47" w:rsidRPr="005B0664" w:rsidRDefault="00357B47" w:rsidP="00FC21AE">
            <w:pPr>
              <w:jc w:val="right"/>
              <w:rPr>
                <w:sz w:val="20"/>
                <w:szCs w:val="20"/>
              </w:rPr>
            </w:pPr>
            <w:r w:rsidRPr="005B0664">
              <w:rPr>
                <w:sz w:val="20"/>
                <w:szCs w:val="20"/>
              </w:rPr>
              <w:t>16,2</w:t>
            </w:r>
          </w:p>
        </w:tc>
        <w:tc>
          <w:tcPr>
            <w:tcW w:w="1278" w:type="dxa"/>
            <w:vAlign w:val="center"/>
          </w:tcPr>
          <w:p w14:paraId="292E79DA" w14:textId="77777777" w:rsidR="00357B47" w:rsidRPr="005B0664" w:rsidRDefault="00357B47" w:rsidP="00FC21AE">
            <w:pPr>
              <w:jc w:val="right"/>
              <w:rPr>
                <w:sz w:val="20"/>
                <w:szCs w:val="20"/>
              </w:rPr>
            </w:pPr>
            <w:r w:rsidRPr="005B0664">
              <w:rPr>
                <w:sz w:val="20"/>
                <w:szCs w:val="20"/>
              </w:rPr>
              <w:t>16,1</w:t>
            </w:r>
          </w:p>
        </w:tc>
        <w:tc>
          <w:tcPr>
            <w:tcW w:w="1278" w:type="dxa"/>
            <w:vAlign w:val="center"/>
          </w:tcPr>
          <w:p w14:paraId="77057A8E" w14:textId="77777777" w:rsidR="00357B47" w:rsidRPr="005B0664" w:rsidRDefault="00357B47" w:rsidP="00FC21AE">
            <w:pPr>
              <w:jc w:val="right"/>
              <w:rPr>
                <w:sz w:val="20"/>
                <w:szCs w:val="20"/>
              </w:rPr>
            </w:pPr>
            <w:r w:rsidRPr="005B0664">
              <w:rPr>
                <w:sz w:val="20"/>
                <w:szCs w:val="20"/>
              </w:rPr>
              <w:t>16</w:t>
            </w:r>
          </w:p>
        </w:tc>
        <w:tc>
          <w:tcPr>
            <w:tcW w:w="1279" w:type="dxa"/>
            <w:vAlign w:val="center"/>
          </w:tcPr>
          <w:p w14:paraId="283B9C0A" w14:textId="77777777" w:rsidR="00357B47" w:rsidRPr="005B0664" w:rsidRDefault="00357B47" w:rsidP="00FC21AE">
            <w:pPr>
              <w:jc w:val="right"/>
              <w:rPr>
                <w:sz w:val="20"/>
                <w:szCs w:val="20"/>
              </w:rPr>
            </w:pPr>
            <w:r w:rsidRPr="005B0664">
              <w:rPr>
                <w:sz w:val="20"/>
                <w:szCs w:val="20"/>
              </w:rPr>
              <w:t>16</w:t>
            </w:r>
          </w:p>
        </w:tc>
        <w:tc>
          <w:tcPr>
            <w:tcW w:w="1279" w:type="dxa"/>
            <w:vAlign w:val="center"/>
          </w:tcPr>
          <w:p w14:paraId="11DDE841" w14:textId="77777777" w:rsidR="00357B47" w:rsidRPr="005B0664" w:rsidRDefault="00357B47" w:rsidP="00FC21AE">
            <w:pPr>
              <w:jc w:val="right"/>
              <w:rPr>
                <w:sz w:val="20"/>
                <w:szCs w:val="20"/>
              </w:rPr>
            </w:pPr>
            <w:r w:rsidRPr="005B0664">
              <w:rPr>
                <w:sz w:val="20"/>
                <w:szCs w:val="20"/>
              </w:rPr>
              <w:t>16,1</w:t>
            </w:r>
          </w:p>
        </w:tc>
      </w:tr>
      <w:tr w:rsidR="00357B47" w:rsidRPr="005B0664" w14:paraId="61E05759" w14:textId="77777777" w:rsidTr="00A56974">
        <w:tc>
          <w:tcPr>
            <w:tcW w:w="1649" w:type="dxa"/>
            <w:vAlign w:val="center"/>
          </w:tcPr>
          <w:p w14:paraId="3A32DC85" w14:textId="77777777" w:rsidR="00357B47" w:rsidRPr="005B0664" w:rsidRDefault="00357B47" w:rsidP="00357B47">
            <w:pPr>
              <w:rPr>
                <w:sz w:val="20"/>
                <w:szCs w:val="20"/>
              </w:rPr>
            </w:pPr>
            <w:r w:rsidRPr="005B0664">
              <w:rPr>
                <w:sz w:val="20"/>
                <w:szCs w:val="20"/>
              </w:rPr>
              <w:t>szkło</w:t>
            </w:r>
          </w:p>
        </w:tc>
        <w:tc>
          <w:tcPr>
            <w:tcW w:w="1277" w:type="dxa"/>
            <w:vAlign w:val="center"/>
          </w:tcPr>
          <w:p w14:paraId="4C42AFE2" w14:textId="77777777" w:rsidR="00357B47" w:rsidRPr="005B0664" w:rsidRDefault="00357B47" w:rsidP="00FC21AE">
            <w:pPr>
              <w:jc w:val="right"/>
              <w:rPr>
                <w:sz w:val="20"/>
                <w:szCs w:val="20"/>
              </w:rPr>
            </w:pPr>
            <w:r w:rsidRPr="005B0664">
              <w:rPr>
                <w:sz w:val="20"/>
                <w:szCs w:val="20"/>
              </w:rPr>
              <w:t>9,7</w:t>
            </w:r>
          </w:p>
        </w:tc>
        <w:tc>
          <w:tcPr>
            <w:tcW w:w="1135" w:type="dxa"/>
            <w:vAlign w:val="center"/>
          </w:tcPr>
          <w:p w14:paraId="35625B93" w14:textId="77777777" w:rsidR="00357B47" w:rsidRPr="005B0664" w:rsidRDefault="00357B47" w:rsidP="00FC21AE">
            <w:pPr>
              <w:jc w:val="right"/>
              <w:rPr>
                <w:sz w:val="20"/>
                <w:szCs w:val="20"/>
              </w:rPr>
            </w:pPr>
            <w:r w:rsidRPr="005B0664">
              <w:rPr>
                <w:sz w:val="20"/>
                <w:szCs w:val="20"/>
              </w:rPr>
              <w:t>9,8</w:t>
            </w:r>
          </w:p>
        </w:tc>
        <w:tc>
          <w:tcPr>
            <w:tcW w:w="1278" w:type="dxa"/>
            <w:vAlign w:val="center"/>
          </w:tcPr>
          <w:p w14:paraId="195FF484" w14:textId="77777777" w:rsidR="00357B47" w:rsidRPr="005B0664" w:rsidRDefault="00357B47" w:rsidP="00FC21AE">
            <w:pPr>
              <w:jc w:val="right"/>
              <w:rPr>
                <w:sz w:val="20"/>
                <w:szCs w:val="20"/>
              </w:rPr>
            </w:pPr>
            <w:r w:rsidRPr="005B0664">
              <w:rPr>
                <w:sz w:val="20"/>
                <w:szCs w:val="20"/>
              </w:rPr>
              <w:t>10</w:t>
            </w:r>
          </w:p>
        </w:tc>
        <w:tc>
          <w:tcPr>
            <w:tcW w:w="1278" w:type="dxa"/>
            <w:vAlign w:val="center"/>
          </w:tcPr>
          <w:p w14:paraId="113424D4" w14:textId="77777777" w:rsidR="00357B47" w:rsidRPr="005B0664" w:rsidRDefault="00357B47" w:rsidP="00FC21AE">
            <w:pPr>
              <w:jc w:val="right"/>
              <w:rPr>
                <w:sz w:val="20"/>
                <w:szCs w:val="20"/>
              </w:rPr>
            </w:pPr>
            <w:r w:rsidRPr="005B0664">
              <w:rPr>
                <w:sz w:val="20"/>
                <w:szCs w:val="20"/>
              </w:rPr>
              <w:t>10,6</w:t>
            </w:r>
          </w:p>
        </w:tc>
        <w:tc>
          <w:tcPr>
            <w:tcW w:w="1279" w:type="dxa"/>
            <w:vAlign w:val="center"/>
          </w:tcPr>
          <w:p w14:paraId="18758753" w14:textId="77777777" w:rsidR="00357B47" w:rsidRPr="005B0664" w:rsidRDefault="00357B47" w:rsidP="00FC21AE">
            <w:pPr>
              <w:jc w:val="right"/>
              <w:rPr>
                <w:sz w:val="20"/>
                <w:szCs w:val="20"/>
              </w:rPr>
            </w:pPr>
            <w:r w:rsidRPr="005B0664">
              <w:rPr>
                <w:sz w:val="20"/>
                <w:szCs w:val="20"/>
              </w:rPr>
              <w:t>11,3</w:t>
            </w:r>
          </w:p>
        </w:tc>
        <w:tc>
          <w:tcPr>
            <w:tcW w:w="1279" w:type="dxa"/>
            <w:vAlign w:val="center"/>
          </w:tcPr>
          <w:p w14:paraId="6FD5385E" w14:textId="77777777" w:rsidR="00357B47" w:rsidRPr="005B0664" w:rsidRDefault="00357B47" w:rsidP="00FC21AE">
            <w:pPr>
              <w:jc w:val="right"/>
              <w:rPr>
                <w:sz w:val="20"/>
                <w:szCs w:val="20"/>
              </w:rPr>
            </w:pPr>
            <w:r w:rsidRPr="005B0664">
              <w:rPr>
                <w:sz w:val="20"/>
                <w:szCs w:val="20"/>
              </w:rPr>
              <w:t>12</w:t>
            </w:r>
          </w:p>
        </w:tc>
      </w:tr>
      <w:tr w:rsidR="00357B47" w:rsidRPr="005B0664" w14:paraId="75FB0CE7" w14:textId="77777777" w:rsidTr="00A56974">
        <w:tc>
          <w:tcPr>
            <w:tcW w:w="1649" w:type="dxa"/>
            <w:vAlign w:val="center"/>
          </w:tcPr>
          <w:p w14:paraId="7683CC11" w14:textId="77777777" w:rsidR="00357B47" w:rsidRPr="005B0664" w:rsidRDefault="00357B47" w:rsidP="00357B47">
            <w:pPr>
              <w:rPr>
                <w:sz w:val="20"/>
                <w:szCs w:val="20"/>
              </w:rPr>
            </w:pPr>
            <w:r w:rsidRPr="005B0664">
              <w:rPr>
                <w:sz w:val="20"/>
                <w:szCs w:val="20"/>
              </w:rPr>
              <w:lastRenderedPageBreak/>
              <w:t>tekstylia</w:t>
            </w:r>
          </w:p>
        </w:tc>
        <w:tc>
          <w:tcPr>
            <w:tcW w:w="1277" w:type="dxa"/>
            <w:vAlign w:val="center"/>
          </w:tcPr>
          <w:p w14:paraId="3938A71B" w14:textId="77777777" w:rsidR="00357B47" w:rsidRPr="005B0664" w:rsidRDefault="00357B47" w:rsidP="00FC21AE">
            <w:pPr>
              <w:jc w:val="right"/>
              <w:rPr>
                <w:sz w:val="20"/>
                <w:szCs w:val="20"/>
              </w:rPr>
            </w:pPr>
            <w:r w:rsidRPr="005B0664">
              <w:rPr>
                <w:sz w:val="20"/>
                <w:szCs w:val="20"/>
              </w:rPr>
              <w:t>3,3</w:t>
            </w:r>
          </w:p>
        </w:tc>
        <w:tc>
          <w:tcPr>
            <w:tcW w:w="1135" w:type="dxa"/>
            <w:vAlign w:val="center"/>
          </w:tcPr>
          <w:p w14:paraId="4D6F8542" w14:textId="77777777" w:rsidR="00357B47" w:rsidRPr="005B0664" w:rsidRDefault="00357B47" w:rsidP="00FC21AE">
            <w:pPr>
              <w:jc w:val="right"/>
              <w:rPr>
                <w:sz w:val="20"/>
                <w:szCs w:val="20"/>
              </w:rPr>
            </w:pPr>
            <w:r w:rsidRPr="005B0664">
              <w:rPr>
                <w:sz w:val="20"/>
                <w:szCs w:val="20"/>
              </w:rPr>
              <w:t>3,3</w:t>
            </w:r>
          </w:p>
        </w:tc>
        <w:tc>
          <w:tcPr>
            <w:tcW w:w="1278" w:type="dxa"/>
            <w:vAlign w:val="center"/>
          </w:tcPr>
          <w:p w14:paraId="4A5815A2" w14:textId="77777777" w:rsidR="00357B47" w:rsidRPr="005B0664" w:rsidRDefault="00357B47" w:rsidP="00FC21AE">
            <w:pPr>
              <w:jc w:val="right"/>
              <w:rPr>
                <w:sz w:val="20"/>
                <w:szCs w:val="20"/>
              </w:rPr>
            </w:pPr>
            <w:r w:rsidRPr="005B0664">
              <w:rPr>
                <w:sz w:val="20"/>
                <w:szCs w:val="20"/>
              </w:rPr>
              <w:t>3,3</w:t>
            </w:r>
          </w:p>
        </w:tc>
        <w:tc>
          <w:tcPr>
            <w:tcW w:w="1278" w:type="dxa"/>
            <w:vAlign w:val="center"/>
          </w:tcPr>
          <w:p w14:paraId="3042CDD5" w14:textId="77777777" w:rsidR="00357B47" w:rsidRPr="005B0664" w:rsidRDefault="00357B47" w:rsidP="00FC21AE">
            <w:pPr>
              <w:jc w:val="right"/>
              <w:rPr>
                <w:sz w:val="20"/>
                <w:szCs w:val="20"/>
              </w:rPr>
            </w:pPr>
            <w:r w:rsidRPr="005B0664">
              <w:rPr>
                <w:sz w:val="20"/>
                <w:szCs w:val="20"/>
              </w:rPr>
              <w:t>3,3</w:t>
            </w:r>
          </w:p>
        </w:tc>
        <w:tc>
          <w:tcPr>
            <w:tcW w:w="1279" w:type="dxa"/>
            <w:vAlign w:val="center"/>
          </w:tcPr>
          <w:p w14:paraId="0DDF2006" w14:textId="77777777" w:rsidR="00357B47" w:rsidRPr="005B0664" w:rsidRDefault="00357B47" w:rsidP="00FC21AE">
            <w:pPr>
              <w:jc w:val="right"/>
              <w:rPr>
                <w:sz w:val="20"/>
                <w:szCs w:val="20"/>
              </w:rPr>
            </w:pPr>
            <w:r w:rsidRPr="005B0664">
              <w:rPr>
                <w:sz w:val="20"/>
                <w:szCs w:val="20"/>
              </w:rPr>
              <w:t>3,3</w:t>
            </w:r>
          </w:p>
        </w:tc>
        <w:tc>
          <w:tcPr>
            <w:tcW w:w="1279" w:type="dxa"/>
            <w:vAlign w:val="center"/>
          </w:tcPr>
          <w:p w14:paraId="43DC5022" w14:textId="77777777" w:rsidR="00357B47" w:rsidRPr="005B0664" w:rsidRDefault="00357B47" w:rsidP="00FC21AE">
            <w:pPr>
              <w:jc w:val="right"/>
              <w:rPr>
                <w:sz w:val="20"/>
                <w:szCs w:val="20"/>
              </w:rPr>
            </w:pPr>
            <w:r w:rsidRPr="005B0664">
              <w:rPr>
                <w:sz w:val="20"/>
                <w:szCs w:val="20"/>
              </w:rPr>
              <w:t>3,3</w:t>
            </w:r>
          </w:p>
        </w:tc>
      </w:tr>
      <w:tr w:rsidR="00357B47" w:rsidRPr="005B0664" w14:paraId="33C29A7C" w14:textId="77777777" w:rsidTr="00A56974">
        <w:tc>
          <w:tcPr>
            <w:tcW w:w="1649" w:type="dxa"/>
            <w:vAlign w:val="center"/>
          </w:tcPr>
          <w:p w14:paraId="3B2AF0FB" w14:textId="77777777" w:rsidR="00357B47" w:rsidRPr="005B0664" w:rsidRDefault="00357B47" w:rsidP="00357B47">
            <w:pPr>
              <w:rPr>
                <w:sz w:val="20"/>
                <w:szCs w:val="20"/>
              </w:rPr>
            </w:pPr>
            <w:r w:rsidRPr="005B0664">
              <w:rPr>
                <w:sz w:val="20"/>
                <w:szCs w:val="20"/>
              </w:rPr>
              <w:t>metale</w:t>
            </w:r>
          </w:p>
        </w:tc>
        <w:tc>
          <w:tcPr>
            <w:tcW w:w="1277" w:type="dxa"/>
            <w:vAlign w:val="center"/>
          </w:tcPr>
          <w:p w14:paraId="796B98C8" w14:textId="77777777" w:rsidR="00357B47" w:rsidRPr="005B0664" w:rsidRDefault="00357B47" w:rsidP="00FC21AE">
            <w:pPr>
              <w:jc w:val="right"/>
              <w:rPr>
                <w:sz w:val="20"/>
                <w:szCs w:val="20"/>
              </w:rPr>
            </w:pPr>
            <w:r w:rsidRPr="005B0664">
              <w:rPr>
                <w:sz w:val="20"/>
                <w:szCs w:val="20"/>
              </w:rPr>
              <w:t>2,2</w:t>
            </w:r>
          </w:p>
        </w:tc>
        <w:tc>
          <w:tcPr>
            <w:tcW w:w="1135" w:type="dxa"/>
            <w:vAlign w:val="center"/>
          </w:tcPr>
          <w:p w14:paraId="2FD13B6D" w14:textId="77777777" w:rsidR="00357B47" w:rsidRPr="005B0664" w:rsidRDefault="00357B47" w:rsidP="00FC21AE">
            <w:pPr>
              <w:jc w:val="right"/>
              <w:rPr>
                <w:sz w:val="20"/>
                <w:szCs w:val="20"/>
              </w:rPr>
            </w:pPr>
            <w:r w:rsidRPr="005B0664">
              <w:rPr>
                <w:sz w:val="20"/>
                <w:szCs w:val="20"/>
              </w:rPr>
              <w:t>2,2</w:t>
            </w:r>
          </w:p>
        </w:tc>
        <w:tc>
          <w:tcPr>
            <w:tcW w:w="1278" w:type="dxa"/>
            <w:vAlign w:val="center"/>
          </w:tcPr>
          <w:p w14:paraId="08E1875D" w14:textId="77777777" w:rsidR="00357B47" w:rsidRPr="005B0664" w:rsidRDefault="00357B47" w:rsidP="00FC21AE">
            <w:pPr>
              <w:jc w:val="right"/>
              <w:rPr>
                <w:sz w:val="20"/>
                <w:szCs w:val="20"/>
              </w:rPr>
            </w:pPr>
            <w:r w:rsidRPr="005B0664">
              <w:rPr>
                <w:sz w:val="20"/>
                <w:szCs w:val="20"/>
              </w:rPr>
              <w:t>2,3</w:t>
            </w:r>
          </w:p>
        </w:tc>
        <w:tc>
          <w:tcPr>
            <w:tcW w:w="1278" w:type="dxa"/>
            <w:vAlign w:val="center"/>
          </w:tcPr>
          <w:p w14:paraId="4F12A831" w14:textId="77777777" w:rsidR="00357B47" w:rsidRPr="005B0664" w:rsidRDefault="00357B47" w:rsidP="00FC21AE">
            <w:pPr>
              <w:jc w:val="right"/>
              <w:rPr>
                <w:sz w:val="20"/>
                <w:szCs w:val="20"/>
              </w:rPr>
            </w:pPr>
            <w:r w:rsidRPr="005B0664">
              <w:rPr>
                <w:sz w:val="20"/>
                <w:szCs w:val="20"/>
              </w:rPr>
              <w:t>2,4</w:t>
            </w:r>
          </w:p>
        </w:tc>
        <w:tc>
          <w:tcPr>
            <w:tcW w:w="1279" w:type="dxa"/>
            <w:vAlign w:val="center"/>
          </w:tcPr>
          <w:p w14:paraId="19CB3C7D" w14:textId="77777777" w:rsidR="00357B47" w:rsidRPr="005B0664" w:rsidRDefault="00357B47" w:rsidP="00FC21AE">
            <w:pPr>
              <w:jc w:val="right"/>
              <w:rPr>
                <w:sz w:val="20"/>
                <w:szCs w:val="20"/>
              </w:rPr>
            </w:pPr>
            <w:r w:rsidRPr="005B0664">
              <w:rPr>
                <w:sz w:val="20"/>
                <w:szCs w:val="20"/>
              </w:rPr>
              <w:t>2,6</w:t>
            </w:r>
          </w:p>
        </w:tc>
        <w:tc>
          <w:tcPr>
            <w:tcW w:w="1279" w:type="dxa"/>
            <w:vAlign w:val="center"/>
          </w:tcPr>
          <w:p w14:paraId="24DC5556" w14:textId="77777777" w:rsidR="00357B47" w:rsidRPr="005B0664" w:rsidRDefault="00357B47" w:rsidP="00FC21AE">
            <w:pPr>
              <w:jc w:val="right"/>
              <w:rPr>
                <w:sz w:val="20"/>
                <w:szCs w:val="20"/>
              </w:rPr>
            </w:pPr>
            <w:r w:rsidRPr="005B0664">
              <w:rPr>
                <w:sz w:val="20"/>
                <w:szCs w:val="20"/>
              </w:rPr>
              <w:t>2,8</w:t>
            </w:r>
          </w:p>
        </w:tc>
      </w:tr>
      <w:tr w:rsidR="00357B47" w:rsidRPr="005B0664" w14:paraId="1FB3D156" w14:textId="77777777" w:rsidTr="00A56974">
        <w:tc>
          <w:tcPr>
            <w:tcW w:w="1649" w:type="dxa"/>
            <w:vAlign w:val="center"/>
          </w:tcPr>
          <w:p w14:paraId="4BAD6382" w14:textId="77777777" w:rsidR="00357B47" w:rsidRPr="005B0664" w:rsidRDefault="00357B47" w:rsidP="00357B47">
            <w:pPr>
              <w:rPr>
                <w:sz w:val="20"/>
                <w:szCs w:val="20"/>
              </w:rPr>
            </w:pPr>
            <w:proofErr w:type="spellStart"/>
            <w:r w:rsidRPr="005B0664">
              <w:rPr>
                <w:sz w:val="20"/>
                <w:szCs w:val="20"/>
              </w:rPr>
              <w:t>wielomater</w:t>
            </w:r>
            <w:proofErr w:type="spellEnd"/>
            <w:r w:rsidRPr="005B0664">
              <w:rPr>
                <w:sz w:val="20"/>
                <w:szCs w:val="20"/>
              </w:rPr>
              <w:t>.</w:t>
            </w:r>
          </w:p>
        </w:tc>
        <w:tc>
          <w:tcPr>
            <w:tcW w:w="1277" w:type="dxa"/>
            <w:vAlign w:val="center"/>
          </w:tcPr>
          <w:p w14:paraId="55CF519C" w14:textId="77777777" w:rsidR="00357B47" w:rsidRPr="005B0664" w:rsidRDefault="00357B47" w:rsidP="00FC21AE">
            <w:pPr>
              <w:jc w:val="right"/>
              <w:rPr>
                <w:sz w:val="20"/>
                <w:szCs w:val="20"/>
              </w:rPr>
            </w:pPr>
            <w:r w:rsidRPr="005B0664">
              <w:rPr>
                <w:sz w:val="20"/>
                <w:szCs w:val="20"/>
              </w:rPr>
              <w:t>1,7</w:t>
            </w:r>
          </w:p>
        </w:tc>
        <w:tc>
          <w:tcPr>
            <w:tcW w:w="1135" w:type="dxa"/>
            <w:vAlign w:val="center"/>
          </w:tcPr>
          <w:p w14:paraId="0D7AB048" w14:textId="77777777" w:rsidR="00357B47" w:rsidRPr="005B0664" w:rsidRDefault="00357B47" w:rsidP="00FC21AE">
            <w:pPr>
              <w:jc w:val="right"/>
              <w:rPr>
                <w:sz w:val="20"/>
                <w:szCs w:val="20"/>
              </w:rPr>
            </w:pPr>
            <w:r w:rsidRPr="005B0664">
              <w:rPr>
                <w:sz w:val="20"/>
                <w:szCs w:val="20"/>
              </w:rPr>
              <w:t>1,7</w:t>
            </w:r>
          </w:p>
        </w:tc>
        <w:tc>
          <w:tcPr>
            <w:tcW w:w="1278" w:type="dxa"/>
            <w:vAlign w:val="center"/>
          </w:tcPr>
          <w:p w14:paraId="36C96F22" w14:textId="77777777" w:rsidR="00357B47" w:rsidRPr="005B0664" w:rsidRDefault="00357B47" w:rsidP="00FC21AE">
            <w:pPr>
              <w:jc w:val="right"/>
              <w:rPr>
                <w:sz w:val="20"/>
                <w:szCs w:val="20"/>
              </w:rPr>
            </w:pPr>
            <w:r w:rsidRPr="005B0664">
              <w:rPr>
                <w:sz w:val="20"/>
                <w:szCs w:val="20"/>
              </w:rPr>
              <w:t>1,8</w:t>
            </w:r>
          </w:p>
        </w:tc>
        <w:tc>
          <w:tcPr>
            <w:tcW w:w="1278" w:type="dxa"/>
            <w:vAlign w:val="center"/>
          </w:tcPr>
          <w:p w14:paraId="68B92EEF" w14:textId="77777777" w:rsidR="00357B47" w:rsidRPr="005B0664" w:rsidRDefault="00357B47" w:rsidP="00FC21AE">
            <w:pPr>
              <w:jc w:val="right"/>
              <w:rPr>
                <w:sz w:val="20"/>
                <w:szCs w:val="20"/>
              </w:rPr>
            </w:pPr>
            <w:r w:rsidRPr="005B0664">
              <w:rPr>
                <w:sz w:val="20"/>
                <w:szCs w:val="20"/>
              </w:rPr>
              <w:t>1,9</w:t>
            </w:r>
          </w:p>
        </w:tc>
        <w:tc>
          <w:tcPr>
            <w:tcW w:w="1279" w:type="dxa"/>
            <w:vAlign w:val="center"/>
          </w:tcPr>
          <w:p w14:paraId="234A80E2" w14:textId="77777777" w:rsidR="00357B47" w:rsidRPr="005B0664" w:rsidRDefault="00357B47" w:rsidP="00FC21AE">
            <w:pPr>
              <w:jc w:val="right"/>
              <w:rPr>
                <w:sz w:val="20"/>
                <w:szCs w:val="20"/>
              </w:rPr>
            </w:pPr>
            <w:r w:rsidRPr="005B0664">
              <w:rPr>
                <w:sz w:val="20"/>
                <w:szCs w:val="20"/>
              </w:rPr>
              <w:t>2</w:t>
            </w:r>
          </w:p>
        </w:tc>
        <w:tc>
          <w:tcPr>
            <w:tcW w:w="1279" w:type="dxa"/>
            <w:vAlign w:val="center"/>
          </w:tcPr>
          <w:p w14:paraId="7C3F33D1" w14:textId="77777777" w:rsidR="00357B47" w:rsidRPr="005B0664" w:rsidRDefault="00357B47" w:rsidP="00FC21AE">
            <w:pPr>
              <w:jc w:val="right"/>
              <w:rPr>
                <w:sz w:val="20"/>
                <w:szCs w:val="20"/>
              </w:rPr>
            </w:pPr>
            <w:r w:rsidRPr="005B0664">
              <w:rPr>
                <w:sz w:val="20"/>
                <w:szCs w:val="20"/>
              </w:rPr>
              <w:t>2,1</w:t>
            </w:r>
          </w:p>
        </w:tc>
      </w:tr>
      <w:tr w:rsidR="00357B47" w:rsidRPr="005B0664" w14:paraId="6C6BE604" w14:textId="77777777" w:rsidTr="00A56974">
        <w:tc>
          <w:tcPr>
            <w:tcW w:w="1649" w:type="dxa"/>
            <w:vAlign w:val="center"/>
          </w:tcPr>
          <w:p w14:paraId="5072A62F" w14:textId="77777777" w:rsidR="00357B47" w:rsidRPr="005B0664" w:rsidRDefault="00357B47" w:rsidP="00357B47">
            <w:pPr>
              <w:rPr>
                <w:sz w:val="20"/>
                <w:szCs w:val="20"/>
              </w:rPr>
            </w:pPr>
            <w:r w:rsidRPr="005B0664">
              <w:rPr>
                <w:sz w:val="20"/>
                <w:szCs w:val="20"/>
              </w:rPr>
              <w:t>mineralne</w:t>
            </w:r>
          </w:p>
        </w:tc>
        <w:tc>
          <w:tcPr>
            <w:tcW w:w="1277" w:type="dxa"/>
            <w:vAlign w:val="center"/>
          </w:tcPr>
          <w:p w14:paraId="595E4006" w14:textId="77777777" w:rsidR="00357B47" w:rsidRPr="005B0664" w:rsidRDefault="00357B47" w:rsidP="00FC21AE">
            <w:pPr>
              <w:jc w:val="right"/>
              <w:rPr>
                <w:sz w:val="20"/>
                <w:szCs w:val="20"/>
              </w:rPr>
            </w:pPr>
            <w:r w:rsidRPr="005B0664">
              <w:rPr>
                <w:sz w:val="20"/>
                <w:szCs w:val="20"/>
              </w:rPr>
              <w:t>2,7</w:t>
            </w:r>
          </w:p>
        </w:tc>
        <w:tc>
          <w:tcPr>
            <w:tcW w:w="1135" w:type="dxa"/>
            <w:vAlign w:val="center"/>
          </w:tcPr>
          <w:p w14:paraId="0FCB160D" w14:textId="77777777" w:rsidR="00357B47" w:rsidRPr="005B0664" w:rsidRDefault="00357B47" w:rsidP="00FC21AE">
            <w:pPr>
              <w:jc w:val="right"/>
              <w:rPr>
                <w:sz w:val="20"/>
                <w:szCs w:val="20"/>
              </w:rPr>
            </w:pPr>
            <w:r w:rsidRPr="005B0664">
              <w:rPr>
                <w:sz w:val="20"/>
                <w:szCs w:val="20"/>
              </w:rPr>
              <w:t>2,7</w:t>
            </w:r>
          </w:p>
        </w:tc>
        <w:tc>
          <w:tcPr>
            <w:tcW w:w="1278" w:type="dxa"/>
            <w:vAlign w:val="center"/>
          </w:tcPr>
          <w:p w14:paraId="7D19AB77" w14:textId="77777777" w:rsidR="00357B47" w:rsidRPr="005B0664" w:rsidRDefault="00357B47" w:rsidP="00FC21AE">
            <w:pPr>
              <w:jc w:val="right"/>
              <w:rPr>
                <w:sz w:val="20"/>
                <w:szCs w:val="20"/>
              </w:rPr>
            </w:pPr>
            <w:r w:rsidRPr="005B0664">
              <w:rPr>
                <w:sz w:val="20"/>
                <w:szCs w:val="20"/>
              </w:rPr>
              <w:t>2,7</w:t>
            </w:r>
          </w:p>
        </w:tc>
        <w:tc>
          <w:tcPr>
            <w:tcW w:w="1278" w:type="dxa"/>
            <w:vAlign w:val="center"/>
          </w:tcPr>
          <w:p w14:paraId="5CD3DDA7" w14:textId="77777777" w:rsidR="00357B47" w:rsidRPr="005B0664" w:rsidRDefault="00357B47" w:rsidP="00FC21AE">
            <w:pPr>
              <w:jc w:val="right"/>
              <w:rPr>
                <w:sz w:val="20"/>
                <w:szCs w:val="20"/>
              </w:rPr>
            </w:pPr>
            <w:r w:rsidRPr="005B0664">
              <w:rPr>
                <w:sz w:val="20"/>
                <w:szCs w:val="20"/>
              </w:rPr>
              <w:t>2,8</w:t>
            </w:r>
          </w:p>
        </w:tc>
        <w:tc>
          <w:tcPr>
            <w:tcW w:w="1279" w:type="dxa"/>
            <w:vAlign w:val="center"/>
          </w:tcPr>
          <w:p w14:paraId="46EB3F63" w14:textId="77777777" w:rsidR="00357B47" w:rsidRPr="005B0664" w:rsidRDefault="00357B47" w:rsidP="00FC21AE">
            <w:pPr>
              <w:jc w:val="right"/>
              <w:rPr>
                <w:sz w:val="20"/>
                <w:szCs w:val="20"/>
              </w:rPr>
            </w:pPr>
            <w:r w:rsidRPr="005B0664">
              <w:rPr>
                <w:sz w:val="20"/>
                <w:szCs w:val="20"/>
              </w:rPr>
              <w:t>2,9</w:t>
            </w:r>
          </w:p>
        </w:tc>
        <w:tc>
          <w:tcPr>
            <w:tcW w:w="1279" w:type="dxa"/>
            <w:vAlign w:val="center"/>
          </w:tcPr>
          <w:p w14:paraId="49EB8C23" w14:textId="77777777" w:rsidR="00357B47" w:rsidRPr="005B0664" w:rsidRDefault="00357B47" w:rsidP="00FC21AE">
            <w:pPr>
              <w:jc w:val="right"/>
              <w:rPr>
                <w:sz w:val="20"/>
                <w:szCs w:val="20"/>
              </w:rPr>
            </w:pPr>
            <w:r w:rsidRPr="005B0664">
              <w:rPr>
                <w:sz w:val="20"/>
                <w:szCs w:val="20"/>
              </w:rPr>
              <w:t>3</w:t>
            </w:r>
          </w:p>
        </w:tc>
      </w:tr>
      <w:tr w:rsidR="00357B47" w:rsidRPr="005B0664" w14:paraId="682742F9" w14:textId="77777777" w:rsidTr="00A56974">
        <w:tc>
          <w:tcPr>
            <w:tcW w:w="1649" w:type="dxa"/>
            <w:vAlign w:val="center"/>
          </w:tcPr>
          <w:p w14:paraId="0264165A" w14:textId="77777777" w:rsidR="00357B47" w:rsidRPr="005B0664" w:rsidRDefault="00357B47" w:rsidP="00357B47">
            <w:pPr>
              <w:rPr>
                <w:sz w:val="20"/>
                <w:szCs w:val="20"/>
              </w:rPr>
            </w:pPr>
            <w:r w:rsidRPr="005B0664">
              <w:rPr>
                <w:sz w:val="20"/>
                <w:szCs w:val="20"/>
              </w:rPr>
              <w:t>niebezpieczne</w:t>
            </w:r>
          </w:p>
        </w:tc>
        <w:tc>
          <w:tcPr>
            <w:tcW w:w="1277" w:type="dxa"/>
            <w:vAlign w:val="center"/>
          </w:tcPr>
          <w:p w14:paraId="54BA2794" w14:textId="77777777" w:rsidR="00357B47" w:rsidRPr="005B0664" w:rsidRDefault="00357B47" w:rsidP="00FC21AE">
            <w:pPr>
              <w:jc w:val="right"/>
              <w:rPr>
                <w:sz w:val="20"/>
                <w:szCs w:val="20"/>
              </w:rPr>
            </w:pPr>
            <w:r w:rsidRPr="005B0664">
              <w:rPr>
                <w:sz w:val="20"/>
                <w:szCs w:val="20"/>
              </w:rPr>
              <w:t>0,3</w:t>
            </w:r>
          </w:p>
        </w:tc>
        <w:tc>
          <w:tcPr>
            <w:tcW w:w="1135" w:type="dxa"/>
            <w:vAlign w:val="center"/>
          </w:tcPr>
          <w:p w14:paraId="048D2B0B" w14:textId="77777777" w:rsidR="00357B47" w:rsidRPr="005B0664" w:rsidRDefault="00357B47" w:rsidP="00FC21AE">
            <w:pPr>
              <w:jc w:val="right"/>
              <w:rPr>
                <w:sz w:val="20"/>
                <w:szCs w:val="20"/>
              </w:rPr>
            </w:pPr>
            <w:r w:rsidRPr="005B0664">
              <w:rPr>
                <w:sz w:val="20"/>
                <w:szCs w:val="20"/>
              </w:rPr>
              <w:t>0,3</w:t>
            </w:r>
          </w:p>
        </w:tc>
        <w:tc>
          <w:tcPr>
            <w:tcW w:w="1278" w:type="dxa"/>
            <w:vAlign w:val="center"/>
          </w:tcPr>
          <w:p w14:paraId="36B8FA0C" w14:textId="77777777" w:rsidR="00357B47" w:rsidRPr="005B0664" w:rsidRDefault="00357B47" w:rsidP="00FC21AE">
            <w:pPr>
              <w:jc w:val="right"/>
              <w:rPr>
                <w:sz w:val="20"/>
                <w:szCs w:val="20"/>
              </w:rPr>
            </w:pPr>
            <w:r w:rsidRPr="005B0664">
              <w:rPr>
                <w:sz w:val="20"/>
                <w:szCs w:val="20"/>
              </w:rPr>
              <w:t>0,3</w:t>
            </w:r>
          </w:p>
        </w:tc>
        <w:tc>
          <w:tcPr>
            <w:tcW w:w="1278" w:type="dxa"/>
            <w:vAlign w:val="center"/>
          </w:tcPr>
          <w:p w14:paraId="715D68E9" w14:textId="77777777" w:rsidR="00357B47" w:rsidRPr="005B0664" w:rsidRDefault="00357B47" w:rsidP="00FC21AE">
            <w:pPr>
              <w:jc w:val="right"/>
              <w:rPr>
                <w:sz w:val="20"/>
                <w:szCs w:val="20"/>
              </w:rPr>
            </w:pPr>
            <w:r w:rsidRPr="005B0664">
              <w:rPr>
                <w:sz w:val="20"/>
                <w:szCs w:val="20"/>
              </w:rPr>
              <w:t>0,4</w:t>
            </w:r>
          </w:p>
        </w:tc>
        <w:tc>
          <w:tcPr>
            <w:tcW w:w="1279" w:type="dxa"/>
            <w:vAlign w:val="center"/>
          </w:tcPr>
          <w:p w14:paraId="278EA895" w14:textId="77777777" w:rsidR="00357B47" w:rsidRPr="005B0664" w:rsidRDefault="00357B47" w:rsidP="00FC21AE">
            <w:pPr>
              <w:jc w:val="right"/>
              <w:rPr>
                <w:sz w:val="20"/>
                <w:szCs w:val="20"/>
              </w:rPr>
            </w:pPr>
            <w:r w:rsidRPr="005B0664">
              <w:rPr>
                <w:sz w:val="20"/>
                <w:szCs w:val="20"/>
              </w:rPr>
              <w:t>0,4</w:t>
            </w:r>
          </w:p>
        </w:tc>
        <w:tc>
          <w:tcPr>
            <w:tcW w:w="1279" w:type="dxa"/>
            <w:vAlign w:val="center"/>
          </w:tcPr>
          <w:p w14:paraId="26E63260" w14:textId="77777777" w:rsidR="00357B47" w:rsidRPr="005B0664" w:rsidRDefault="00357B47" w:rsidP="00FC21AE">
            <w:pPr>
              <w:jc w:val="right"/>
              <w:rPr>
                <w:sz w:val="20"/>
                <w:szCs w:val="20"/>
              </w:rPr>
            </w:pPr>
            <w:r w:rsidRPr="005B0664">
              <w:rPr>
                <w:sz w:val="20"/>
                <w:szCs w:val="20"/>
              </w:rPr>
              <w:t>0,4</w:t>
            </w:r>
          </w:p>
        </w:tc>
      </w:tr>
      <w:tr w:rsidR="00357B47" w:rsidRPr="005B0664" w14:paraId="2DA46F52" w14:textId="77777777" w:rsidTr="00A56974">
        <w:tc>
          <w:tcPr>
            <w:tcW w:w="1649" w:type="dxa"/>
            <w:vAlign w:val="center"/>
          </w:tcPr>
          <w:p w14:paraId="454129D7" w14:textId="77777777" w:rsidR="00357B47" w:rsidRPr="005B0664" w:rsidRDefault="00357B47" w:rsidP="00357B47">
            <w:pPr>
              <w:rPr>
                <w:sz w:val="20"/>
                <w:szCs w:val="20"/>
              </w:rPr>
            </w:pPr>
            <w:r w:rsidRPr="005B0664">
              <w:rPr>
                <w:sz w:val="20"/>
                <w:szCs w:val="20"/>
              </w:rPr>
              <w:t>inne</w:t>
            </w:r>
          </w:p>
        </w:tc>
        <w:tc>
          <w:tcPr>
            <w:tcW w:w="1277" w:type="dxa"/>
            <w:vAlign w:val="center"/>
          </w:tcPr>
          <w:p w14:paraId="6FEEFFB5" w14:textId="77777777" w:rsidR="00357B47" w:rsidRPr="005B0664" w:rsidRDefault="00357B47" w:rsidP="00FC21AE">
            <w:pPr>
              <w:jc w:val="right"/>
              <w:rPr>
                <w:sz w:val="20"/>
                <w:szCs w:val="20"/>
              </w:rPr>
            </w:pPr>
            <w:r w:rsidRPr="005B0664">
              <w:rPr>
                <w:sz w:val="20"/>
                <w:szCs w:val="20"/>
              </w:rPr>
              <w:t>6,3</w:t>
            </w:r>
          </w:p>
        </w:tc>
        <w:tc>
          <w:tcPr>
            <w:tcW w:w="1135" w:type="dxa"/>
            <w:vAlign w:val="center"/>
          </w:tcPr>
          <w:p w14:paraId="3ED4C475" w14:textId="77777777" w:rsidR="00357B47" w:rsidRPr="005B0664" w:rsidRDefault="00357B47" w:rsidP="00FC21AE">
            <w:pPr>
              <w:jc w:val="right"/>
              <w:rPr>
                <w:sz w:val="20"/>
                <w:szCs w:val="20"/>
              </w:rPr>
            </w:pPr>
            <w:r w:rsidRPr="005B0664">
              <w:rPr>
                <w:sz w:val="20"/>
                <w:szCs w:val="20"/>
              </w:rPr>
              <w:t>6,4</w:t>
            </w:r>
          </w:p>
        </w:tc>
        <w:tc>
          <w:tcPr>
            <w:tcW w:w="1278" w:type="dxa"/>
            <w:vAlign w:val="center"/>
          </w:tcPr>
          <w:p w14:paraId="0381802B" w14:textId="77777777" w:rsidR="00357B47" w:rsidRPr="005B0664" w:rsidRDefault="00357B47" w:rsidP="00FC21AE">
            <w:pPr>
              <w:jc w:val="right"/>
              <w:rPr>
                <w:sz w:val="20"/>
                <w:szCs w:val="20"/>
              </w:rPr>
            </w:pPr>
            <w:r w:rsidRPr="005B0664">
              <w:rPr>
                <w:sz w:val="20"/>
                <w:szCs w:val="20"/>
              </w:rPr>
              <w:t>6,5</w:t>
            </w:r>
          </w:p>
        </w:tc>
        <w:tc>
          <w:tcPr>
            <w:tcW w:w="1278" w:type="dxa"/>
            <w:vAlign w:val="center"/>
          </w:tcPr>
          <w:p w14:paraId="1A1EA5EC" w14:textId="77777777" w:rsidR="00357B47" w:rsidRPr="005B0664" w:rsidRDefault="00357B47" w:rsidP="00FC21AE">
            <w:pPr>
              <w:jc w:val="right"/>
              <w:rPr>
                <w:sz w:val="20"/>
                <w:szCs w:val="20"/>
              </w:rPr>
            </w:pPr>
            <w:r w:rsidRPr="005B0664">
              <w:rPr>
                <w:sz w:val="20"/>
                <w:szCs w:val="20"/>
              </w:rPr>
              <w:t>6,9</w:t>
            </w:r>
          </w:p>
        </w:tc>
        <w:tc>
          <w:tcPr>
            <w:tcW w:w="1279" w:type="dxa"/>
            <w:vAlign w:val="center"/>
          </w:tcPr>
          <w:p w14:paraId="24D02055" w14:textId="77777777" w:rsidR="00357B47" w:rsidRPr="005B0664" w:rsidRDefault="00357B47" w:rsidP="00FC21AE">
            <w:pPr>
              <w:jc w:val="right"/>
              <w:rPr>
                <w:sz w:val="20"/>
                <w:szCs w:val="20"/>
              </w:rPr>
            </w:pPr>
            <w:r w:rsidRPr="005B0664">
              <w:rPr>
                <w:sz w:val="20"/>
                <w:szCs w:val="20"/>
              </w:rPr>
              <w:t>7,3</w:t>
            </w:r>
          </w:p>
        </w:tc>
        <w:tc>
          <w:tcPr>
            <w:tcW w:w="1279" w:type="dxa"/>
            <w:vAlign w:val="center"/>
          </w:tcPr>
          <w:p w14:paraId="5F752F4C" w14:textId="77777777" w:rsidR="00357B47" w:rsidRPr="005B0664" w:rsidRDefault="00357B47" w:rsidP="00FC21AE">
            <w:pPr>
              <w:jc w:val="right"/>
              <w:rPr>
                <w:sz w:val="20"/>
                <w:szCs w:val="20"/>
              </w:rPr>
            </w:pPr>
            <w:r w:rsidRPr="005B0664">
              <w:rPr>
                <w:sz w:val="20"/>
                <w:szCs w:val="20"/>
              </w:rPr>
              <w:t>7,8</w:t>
            </w:r>
          </w:p>
        </w:tc>
      </w:tr>
      <w:tr w:rsidR="00357B47" w:rsidRPr="005B0664" w14:paraId="60BF3974" w14:textId="77777777" w:rsidTr="00A56974">
        <w:tc>
          <w:tcPr>
            <w:tcW w:w="1649" w:type="dxa"/>
            <w:vAlign w:val="center"/>
          </w:tcPr>
          <w:p w14:paraId="184F682B" w14:textId="77777777" w:rsidR="00357B47" w:rsidRPr="005B0664" w:rsidRDefault="00357B47" w:rsidP="00357B47">
            <w:pPr>
              <w:rPr>
                <w:sz w:val="20"/>
                <w:szCs w:val="20"/>
              </w:rPr>
            </w:pPr>
            <w:proofErr w:type="spellStart"/>
            <w:r w:rsidRPr="005B0664">
              <w:rPr>
                <w:sz w:val="20"/>
                <w:szCs w:val="20"/>
              </w:rPr>
              <w:t>wielkogabaryt</w:t>
            </w:r>
            <w:proofErr w:type="spellEnd"/>
            <w:r w:rsidRPr="005B0664">
              <w:rPr>
                <w:sz w:val="20"/>
                <w:szCs w:val="20"/>
              </w:rPr>
              <w:t>.</w:t>
            </w:r>
          </w:p>
        </w:tc>
        <w:tc>
          <w:tcPr>
            <w:tcW w:w="1277" w:type="dxa"/>
            <w:vAlign w:val="center"/>
          </w:tcPr>
          <w:p w14:paraId="395C091F" w14:textId="77777777" w:rsidR="00357B47" w:rsidRPr="005B0664" w:rsidRDefault="00357B47" w:rsidP="00FC21AE">
            <w:pPr>
              <w:jc w:val="right"/>
              <w:rPr>
                <w:sz w:val="20"/>
                <w:szCs w:val="20"/>
              </w:rPr>
            </w:pPr>
            <w:r w:rsidRPr="005B0664">
              <w:rPr>
                <w:sz w:val="20"/>
                <w:szCs w:val="20"/>
              </w:rPr>
              <w:t>5,3</w:t>
            </w:r>
          </w:p>
        </w:tc>
        <w:tc>
          <w:tcPr>
            <w:tcW w:w="1135" w:type="dxa"/>
            <w:vAlign w:val="center"/>
          </w:tcPr>
          <w:p w14:paraId="1AD6B963" w14:textId="77777777" w:rsidR="00357B47" w:rsidRPr="005B0664" w:rsidRDefault="00357B47" w:rsidP="00FC21AE">
            <w:pPr>
              <w:jc w:val="right"/>
              <w:rPr>
                <w:sz w:val="20"/>
                <w:szCs w:val="20"/>
              </w:rPr>
            </w:pPr>
            <w:r w:rsidRPr="005B0664">
              <w:rPr>
                <w:sz w:val="20"/>
                <w:szCs w:val="20"/>
              </w:rPr>
              <w:t>5,3</w:t>
            </w:r>
          </w:p>
        </w:tc>
        <w:tc>
          <w:tcPr>
            <w:tcW w:w="1278" w:type="dxa"/>
            <w:vAlign w:val="center"/>
          </w:tcPr>
          <w:p w14:paraId="3A92DD9D" w14:textId="77777777" w:rsidR="00357B47" w:rsidRPr="005B0664" w:rsidRDefault="00357B47" w:rsidP="00FC21AE">
            <w:pPr>
              <w:jc w:val="right"/>
              <w:rPr>
                <w:sz w:val="20"/>
                <w:szCs w:val="20"/>
              </w:rPr>
            </w:pPr>
            <w:r w:rsidRPr="005B0664">
              <w:rPr>
                <w:sz w:val="20"/>
                <w:szCs w:val="20"/>
              </w:rPr>
              <w:t>5,3</w:t>
            </w:r>
          </w:p>
        </w:tc>
        <w:tc>
          <w:tcPr>
            <w:tcW w:w="1278" w:type="dxa"/>
            <w:vAlign w:val="center"/>
          </w:tcPr>
          <w:p w14:paraId="2F4C90ED" w14:textId="77777777" w:rsidR="00357B47" w:rsidRPr="005B0664" w:rsidRDefault="00357B47" w:rsidP="00FC21AE">
            <w:pPr>
              <w:jc w:val="right"/>
              <w:rPr>
                <w:sz w:val="20"/>
                <w:szCs w:val="20"/>
              </w:rPr>
            </w:pPr>
            <w:r w:rsidRPr="005B0664">
              <w:rPr>
                <w:sz w:val="20"/>
                <w:szCs w:val="20"/>
              </w:rPr>
              <w:t>5,3</w:t>
            </w:r>
          </w:p>
        </w:tc>
        <w:tc>
          <w:tcPr>
            <w:tcW w:w="1279" w:type="dxa"/>
            <w:vAlign w:val="center"/>
          </w:tcPr>
          <w:p w14:paraId="2760931D" w14:textId="77777777" w:rsidR="00357B47" w:rsidRPr="005B0664" w:rsidRDefault="00357B47" w:rsidP="00FC21AE">
            <w:pPr>
              <w:jc w:val="right"/>
              <w:rPr>
                <w:sz w:val="20"/>
                <w:szCs w:val="20"/>
              </w:rPr>
            </w:pPr>
            <w:r w:rsidRPr="005B0664">
              <w:rPr>
                <w:sz w:val="20"/>
                <w:szCs w:val="20"/>
              </w:rPr>
              <w:t>5,3</w:t>
            </w:r>
          </w:p>
        </w:tc>
        <w:tc>
          <w:tcPr>
            <w:tcW w:w="1279" w:type="dxa"/>
            <w:vAlign w:val="center"/>
          </w:tcPr>
          <w:p w14:paraId="3EF89029" w14:textId="77777777" w:rsidR="00357B47" w:rsidRPr="005B0664" w:rsidRDefault="00357B47" w:rsidP="00FC21AE">
            <w:pPr>
              <w:jc w:val="right"/>
              <w:rPr>
                <w:sz w:val="20"/>
                <w:szCs w:val="20"/>
              </w:rPr>
            </w:pPr>
            <w:r w:rsidRPr="005B0664">
              <w:rPr>
                <w:sz w:val="20"/>
                <w:szCs w:val="20"/>
              </w:rPr>
              <w:t>5,5</w:t>
            </w:r>
          </w:p>
        </w:tc>
      </w:tr>
      <w:tr w:rsidR="00357B47" w:rsidRPr="005B0664" w14:paraId="4D16FA13" w14:textId="77777777" w:rsidTr="00A56974">
        <w:tc>
          <w:tcPr>
            <w:tcW w:w="1649" w:type="dxa"/>
            <w:vAlign w:val="center"/>
          </w:tcPr>
          <w:p w14:paraId="230BF8B3" w14:textId="4713F836" w:rsidR="00357B47" w:rsidRPr="005B0664" w:rsidRDefault="008323CF" w:rsidP="00357B47">
            <w:pPr>
              <w:rPr>
                <w:b/>
                <w:sz w:val="20"/>
                <w:szCs w:val="20"/>
              </w:rPr>
            </w:pPr>
            <w:r w:rsidRPr="005B0664">
              <w:rPr>
                <w:b/>
                <w:sz w:val="20"/>
                <w:szCs w:val="20"/>
              </w:rPr>
              <w:t>RAZEM</w:t>
            </w:r>
          </w:p>
        </w:tc>
        <w:tc>
          <w:tcPr>
            <w:tcW w:w="1277" w:type="dxa"/>
            <w:vAlign w:val="center"/>
          </w:tcPr>
          <w:p w14:paraId="1D50B18A" w14:textId="77777777" w:rsidR="00357B47" w:rsidRPr="008323CF" w:rsidRDefault="00357B47" w:rsidP="00FC21AE">
            <w:pPr>
              <w:jc w:val="right"/>
              <w:rPr>
                <w:b/>
                <w:bCs/>
                <w:sz w:val="20"/>
                <w:szCs w:val="20"/>
              </w:rPr>
            </w:pPr>
            <w:r w:rsidRPr="008323CF">
              <w:rPr>
                <w:b/>
                <w:bCs/>
                <w:sz w:val="20"/>
                <w:szCs w:val="20"/>
              </w:rPr>
              <w:t>100,0</w:t>
            </w:r>
          </w:p>
        </w:tc>
        <w:tc>
          <w:tcPr>
            <w:tcW w:w="1135" w:type="dxa"/>
          </w:tcPr>
          <w:p w14:paraId="3BB7ABB0" w14:textId="77777777" w:rsidR="00357B47" w:rsidRPr="008323CF" w:rsidRDefault="00357B47" w:rsidP="00FC21AE">
            <w:pPr>
              <w:jc w:val="right"/>
              <w:rPr>
                <w:b/>
                <w:bCs/>
                <w:sz w:val="20"/>
                <w:szCs w:val="20"/>
              </w:rPr>
            </w:pPr>
            <w:r w:rsidRPr="008323CF">
              <w:rPr>
                <w:b/>
                <w:bCs/>
                <w:sz w:val="20"/>
                <w:szCs w:val="20"/>
              </w:rPr>
              <w:t>100,0</w:t>
            </w:r>
          </w:p>
        </w:tc>
        <w:tc>
          <w:tcPr>
            <w:tcW w:w="1278" w:type="dxa"/>
            <w:vAlign w:val="center"/>
          </w:tcPr>
          <w:p w14:paraId="10424D64" w14:textId="77777777" w:rsidR="00357B47" w:rsidRPr="008323CF" w:rsidRDefault="00357B47" w:rsidP="00FC21AE">
            <w:pPr>
              <w:jc w:val="right"/>
              <w:rPr>
                <w:b/>
                <w:bCs/>
                <w:sz w:val="20"/>
                <w:szCs w:val="20"/>
              </w:rPr>
            </w:pPr>
            <w:r w:rsidRPr="008323CF">
              <w:rPr>
                <w:b/>
                <w:bCs/>
                <w:sz w:val="20"/>
                <w:szCs w:val="20"/>
              </w:rPr>
              <w:t>100,0</w:t>
            </w:r>
          </w:p>
        </w:tc>
        <w:tc>
          <w:tcPr>
            <w:tcW w:w="1278" w:type="dxa"/>
            <w:vAlign w:val="center"/>
          </w:tcPr>
          <w:p w14:paraId="5A9FAF9F" w14:textId="77777777" w:rsidR="00357B47" w:rsidRPr="008323CF" w:rsidRDefault="00357B47" w:rsidP="00FC21AE">
            <w:pPr>
              <w:jc w:val="right"/>
              <w:rPr>
                <w:b/>
                <w:bCs/>
                <w:sz w:val="20"/>
                <w:szCs w:val="20"/>
              </w:rPr>
            </w:pPr>
            <w:r w:rsidRPr="008323CF">
              <w:rPr>
                <w:b/>
                <w:bCs/>
                <w:sz w:val="20"/>
                <w:szCs w:val="20"/>
              </w:rPr>
              <w:t>100,0</w:t>
            </w:r>
          </w:p>
        </w:tc>
        <w:tc>
          <w:tcPr>
            <w:tcW w:w="1279" w:type="dxa"/>
            <w:vAlign w:val="center"/>
          </w:tcPr>
          <w:p w14:paraId="3B214CBD" w14:textId="77777777" w:rsidR="00357B47" w:rsidRPr="008323CF" w:rsidRDefault="00357B47" w:rsidP="00FC21AE">
            <w:pPr>
              <w:jc w:val="right"/>
              <w:rPr>
                <w:b/>
                <w:bCs/>
                <w:sz w:val="20"/>
                <w:szCs w:val="20"/>
              </w:rPr>
            </w:pPr>
            <w:r w:rsidRPr="008323CF">
              <w:rPr>
                <w:b/>
                <w:bCs/>
                <w:sz w:val="20"/>
                <w:szCs w:val="20"/>
              </w:rPr>
              <w:t>100,0</w:t>
            </w:r>
          </w:p>
        </w:tc>
        <w:tc>
          <w:tcPr>
            <w:tcW w:w="1279" w:type="dxa"/>
            <w:vAlign w:val="center"/>
          </w:tcPr>
          <w:p w14:paraId="0789D0AC" w14:textId="77777777" w:rsidR="00357B47" w:rsidRPr="008323CF" w:rsidRDefault="00357B47" w:rsidP="00FC21AE">
            <w:pPr>
              <w:jc w:val="right"/>
              <w:rPr>
                <w:b/>
                <w:bCs/>
                <w:sz w:val="20"/>
                <w:szCs w:val="20"/>
              </w:rPr>
            </w:pPr>
            <w:r w:rsidRPr="008323CF">
              <w:rPr>
                <w:b/>
                <w:bCs/>
                <w:sz w:val="20"/>
                <w:szCs w:val="20"/>
              </w:rPr>
              <w:t>100,0</w:t>
            </w:r>
          </w:p>
        </w:tc>
      </w:tr>
    </w:tbl>
    <w:p w14:paraId="5F9A77C6" w14:textId="77777777" w:rsidR="00E143AA" w:rsidRPr="00E143AA" w:rsidRDefault="00E143AA" w:rsidP="00E143AA">
      <w:pPr>
        <w:pStyle w:val="Legenda"/>
        <w:spacing w:before="0"/>
        <w:rPr>
          <w:b w:val="0"/>
          <w:bCs w:val="0"/>
          <w:sz w:val="20"/>
        </w:rPr>
      </w:pPr>
      <w:bookmarkStart w:id="144" w:name="_Hlk99545897"/>
      <w:r w:rsidRPr="00E143AA">
        <w:rPr>
          <w:b w:val="0"/>
          <w:bCs w:val="0"/>
          <w:sz w:val="20"/>
        </w:rPr>
        <w:t>Źródło: IOŚ-PIB</w:t>
      </w:r>
    </w:p>
    <w:bookmarkEnd w:id="144"/>
    <w:p w14:paraId="56B6D56F" w14:textId="77777777" w:rsidR="00F5320C" w:rsidRDefault="00F5320C" w:rsidP="00556D80">
      <w:pPr>
        <w:pStyle w:val="Legenda"/>
      </w:pPr>
    </w:p>
    <w:p w14:paraId="17551E7B" w14:textId="76F5BFAF" w:rsidR="001A5A59" w:rsidRPr="001A5A59" w:rsidRDefault="00556D80" w:rsidP="00556D80">
      <w:pPr>
        <w:pStyle w:val="Legenda"/>
      </w:pPr>
      <w:bookmarkStart w:id="145" w:name="_Toc100131667"/>
      <w:r>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B13AE4">
        <w:rPr>
          <w:noProof/>
        </w:rPr>
        <w:t>29</w:t>
      </w:r>
      <w:r w:rsidR="00494CC9">
        <w:rPr>
          <w:noProof/>
        </w:rPr>
        <w:fldChar w:fldCharType="end"/>
      </w:r>
      <w:r>
        <w:t xml:space="preserve">. </w:t>
      </w:r>
      <w:r w:rsidRPr="00AC319A">
        <w:t xml:space="preserve">Prognozowany </w:t>
      </w:r>
      <w:r w:rsidR="00A810C5">
        <w:t xml:space="preserve">średni </w:t>
      </w:r>
      <w:r w:rsidRPr="00AC319A">
        <w:t>skład materiałowy odpadów komunalnych</w:t>
      </w:r>
      <w:bookmarkEnd w:id="145"/>
      <w:r>
        <w:t xml:space="preserve"> </w:t>
      </w:r>
    </w:p>
    <w:p w14:paraId="47FCBFDA" w14:textId="05973B6E" w:rsidR="001A5A59" w:rsidRDefault="001A5A59" w:rsidP="00980F00">
      <w:r>
        <w:rPr>
          <w:noProof/>
        </w:rPr>
        <w:drawing>
          <wp:inline distT="0" distB="0" distL="0" distR="0" wp14:anchorId="15CF918C" wp14:editId="7579593D">
            <wp:extent cx="5372100" cy="4732020"/>
            <wp:effectExtent l="0" t="0" r="0" b="1143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AABC25" w14:textId="77777777" w:rsidR="00E143AA" w:rsidRPr="00E143AA" w:rsidRDefault="00E143AA" w:rsidP="00E143AA">
      <w:pPr>
        <w:rPr>
          <w:sz w:val="18"/>
          <w:szCs w:val="18"/>
        </w:rPr>
      </w:pPr>
      <w:r w:rsidRPr="00E143AA">
        <w:rPr>
          <w:sz w:val="18"/>
          <w:szCs w:val="18"/>
        </w:rPr>
        <w:t>Źródło: IOŚ-PIB</w:t>
      </w:r>
    </w:p>
    <w:p w14:paraId="3DA255AA" w14:textId="63ADC058" w:rsidR="001A5A59" w:rsidRDefault="00892D97" w:rsidP="00980F00">
      <w:pPr>
        <w:rPr>
          <w:sz w:val="18"/>
          <w:szCs w:val="18"/>
        </w:rPr>
      </w:pPr>
      <w:r w:rsidRPr="00892D97">
        <w:rPr>
          <w:sz w:val="18"/>
          <w:szCs w:val="18"/>
        </w:rPr>
        <w:t>Obja</w:t>
      </w:r>
      <w:r>
        <w:rPr>
          <w:sz w:val="18"/>
          <w:szCs w:val="18"/>
        </w:rPr>
        <w:t>ś</w:t>
      </w:r>
      <w:r w:rsidRPr="00892D97">
        <w:rPr>
          <w:sz w:val="18"/>
          <w:szCs w:val="18"/>
        </w:rPr>
        <w:t>nienie</w:t>
      </w:r>
      <w:r>
        <w:rPr>
          <w:sz w:val="18"/>
          <w:szCs w:val="18"/>
        </w:rPr>
        <w:t>:</w:t>
      </w:r>
    </w:p>
    <w:p w14:paraId="60CE6FF3" w14:textId="53F6A9FF" w:rsidR="00892D97" w:rsidRPr="00892D97" w:rsidRDefault="00892D97" w:rsidP="00A02661">
      <w:pPr>
        <w:pStyle w:val="Akapitzlist"/>
        <w:numPr>
          <w:ilvl w:val="0"/>
          <w:numId w:val="19"/>
        </w:numPr>
        <w:ind w:left="284" w:hanging="284"/>
        <w:jc w:val="both"/>
        <w:rPr>
          <w:rFonts w:ascii="Times New Roman" w:hAnsi="Times New Roman"/>
          <w:sz w:val="18"/>
          <w:szCs w:val="18"/>
        </w:rPr>
      </w:pPr>
      <w:r w:rsidRPr="00892D97">
        <w:rPr>
          <w:rFonts w:ascii="Times New Roman" w:hAnsi="Times New Roman"/>
          <w:sz w:val="18"/>
          <w:szCs w:val="18"/>
        </w:rPr>
        <w:t xml:space="preserve">odpady spożywcze (kuchenne) obejmują odpady żywności, a także </w:t>
      </w:r>
      <w:r>
        <w:rPr>
          <w:rFonts w:ascii="Times New Roman" w:hAnsi="Times New Roman"/>
          <w:sz w:val="18"/>
          <w:szCs w:val="18"/>
        </w:rPr>
        <w:t>odpady z przygotowania żywności;</w:t>
      </w:r>
    </w:p>
    <w:p w14:paraId="6AA99F6E" w14:textId="51146F8F" w:rsidR="00892D97" w:rsidRPr="00892D97" w:rsidRDefault="00892D97" w:rsidP="00A02661">
      <w:pPr>
        <w:pStyle w:val="Akapitzlist"/>
        <w:numPr>
          <w:ilvl w:val="0"/>
          <w:numId w:val="19"/>
        </w:numPr>
        <w:ind w:left="284" w:hanging="284"/>
        <w:jc w:val="both"/>
        <w:rPr>
          <w:rFonts w:ascii="Times New Roman" w:hAnsi="Times New Roman"/>
          <w:sz w:val="18"/>
          <w:szCs w:val="18"/>
        </w:rPr>
      </w:pPr>
      <w:r w:rsidRPr="00892D97">
        <w:rPr>
          <w:rFonts w:ascii="Times New Roman" w:hAnsi="Times New Roman"/>
          <w:sz w:val="18"/>
          <w:szCs w:val="18"/>
        </w:rPr>
        <w:t>o</w:t>
      </w:r>
      <w:r>
        <w:rPr>
          <w:rFonts w:ascii="Times New Roman" w:hAnsi="Times New Roman"/>
          <w:sz w:val="18"/>
          <w:szCs w:val="18"/>
        </w:rPr>
        <w:t>dpady zielone i pozostałe bio</w:t>
      </w:r>
      <w:r w:rsidRPr="00892D97">
        <w:rPr>
          <w:rFonts w:ascii="Times New Roman" w:hAnsi="Times New Roman"/>
          <w:sz w:val="18"/>
          <w:szCs w:val="18"/>
        </w:rPr>
        <w:t xml:space="preserve">odpady z terenów </w:t>
      </w:r>
      <w:r w:rsidR="00DC7CE5">
        <w:rPr>
          <w:rFonts w:ascii="Times New Roman" w:hAnsi="Times New Roman"/>
          <w:sz w:val="18"/>
          <w:szCs w:val="18"/>
        </w:rPr>
        <w:t>zieleni</w:t>
      </w:r>
      <w:r w:rsidRPr="00892D97">
        <w:rPr>
          <w:rFonts w:ascii="Times New Roman" w:hAnsi="Times New Roman"/>
          <w:sz w:val="18"/>
          <w:szCs w:val="18"/>
        </w:rPr>
        <w:t>, ogrodów i parków</w:t>
      </w:r>
      <w:r>
        <w:rPr>
          <w:rFonts w:ascii="Times New Roman" w:hAnsi="Times New Roman"/>
          <w:sz w:val="18"/>
          <w:szCs w:val="18"/>
        </w:rPr>
        <w:t>;</w:t>
      </w:r>
    </w:p>
    <w:p w14:paraId="08563D38" w14:textId="4DAD1BDE" w:rsidR="00892D97" w:rsidRPr="00892D97" w:rsidRDefault="00892D97" w:rsidP="00A02661">
      <w:pPr>
        <w:pStyle w:val="Akapitzlist"/>
        <w:numPr>
          <w:ilvl w:val="0"/>
          <w:numId w:val="19"/>
        </w:numPr>
        <w:ind w:left="284" w:hanging="284"/>
        <w:jc w:val="both"/>
        <w:rPr>
          <w:rFonts w:ascii="Times New Roman" w:hAnsi="Times New Roman"/>
          <w:sz w:val="18"/>
          <w:szCs w:val="18"/>
        </w:rPr>
      </w:pPr>
      <w:r w:rsidRPr="00892D97">
        <w:rPr>
          <w:rFonts w:ascii="Times New Roman" w:hAnsi="Times New Roman"/>
          <w:sz w:val="18"/>
          <w:szCs w:val="18"/>
        </w:rPr>
        <w:t>odpady mineralne obejmują drobne odpady &gt;20 mm z budowy i remontów, a także grubsze odpady z palenisk domowych</w:t>
      </w:r>
      <w:r>
        <w:rPr>
          <w:rFonts w:ascii="Times New Roman" w:hAnsi="Times New Roman"/>
          <w:sz w:val="18"/>
          <w:szCs w:val="18"/>
        </w:rPr>
        <w:t>;</w:t>
      </w:r>
    </w:p>
    <w:p w14:paraId="6F77434A" w14:textId="467FC977" w:rsidR="00892D97" w:rsidRPr="00892D97" w:rsidRDefault="00892D97" w:rsidP="00A02661">
      <w:pPr>
        <w:pStyle w:val="Akapitzlist"/>
        <w:numPr>
          <w:ilvl w:val="0"/>
          <w:numId w:val="19"/>
        </w:numPr>
        <w:ind w:left="284" w:hanging="284"/>
        <w:jc w:val="both"/>
        <w:rPr>
          <w:rFonts w:ascii="Times New Roman" w:hAnsi="Times New Roman"/>
          <w:sz w:val="18"/>
          <w:szCs w:val="18"/>
        </w:rPr>
      </w:pPr>
      <w:r w:rsidRPr="00892D97">
        <w:rPr>
          <w:rFonts w:ascii="Times New Roman" w:hAnsi="Times New Roman"/>
          <w:sz w:val="18"/>
          <w:szCs w:val="18"/>
        </w:rPr>
        <w:t>odpady niebezpieczne obejmują głównie drobny sprzęt elektryczny i elektroniczny, a także pozostałości chemikaliów, zużyte leki, itp., które nie powinny być usuwane do odpadów komunalnych zmieszanych, jednak trafiają do nich,</w:t>
      </w:r>
    </w:p>
    <w:p w14:paraId="4D5D65B1" w14:textId="7F3D097D" w:rsidR="00892D97" w:rsidRPr="00892D97" w:rsidRDefault="00892D97" w:rsidP="00A02661">
      <w:pPr>
        <w:pStyle w:val="Akapitzlist"/>
        <w:numPr>
          <w:ilvl w:val="0"/>
          <w:numId w:val="19"/>
        </w:numPr>
        <w:ind w:left="284" w:hanging="284"/>
        <w:jc w:val="both"/>
        <w:rPr>
          <w:rFonts w:ascii="Times New Roman" w:hAnsi="Times New Roman"/>
          <w:sz w:val="18"/>
          <w:szCs w:val="18"/>
        </w:rPr>
      </w:pPr>
      <w:r w:rsidRPr="00892D97">
        <w:rPr>
          <w:rFonts w:ascii="Times New Roman" w:hAnsi="Times New Roman"/>
          <w:sz w:val="18"/>
          <w:szCs w:val="18"/>
        </w:rPr>
        <w:t xml:space="preserve">odpady inne zawierają głównie odpady gumowe, skórzane, odpady z utrzymania higieny (w tym podpaski higieniczne i </w:t>
      </w:r>
      <w:r>
        <w:rPr>
          <w:rFonts w:ascii="Times New Roman" w:hAnsi="Times New Roman"/>
          <w:sz w:val="18"/>
          <w:szCs w:val="18"/>
        </w:rPr>
        <w:t>pieluchy jednorazowe), itp.;</w:t>
      </w:r>
    </w:p>
    <w:p w14:paraId="1313223A" w14:textId="5A99665D" w:rsidR="00892D97" w:rsidRPr="00892D97" w:rsidRDefault="00892D97" w:rsidP="00A02661">
      <w:pPr>
        <w:pStyle w:val="Akapitzlist"/>
        <w:numPr>
          <w:ilvl w:val="0"/>
          <w:numId w:val="19"/>
        </w:numPr>
        <w:ind w:left="284" w:hanging="284"/>
        <w:jc w:val="both"/>
        <w:rPr>
          <w:rFonts w:ascii="Times New Roman" w:hAnsi="Times New Roman"/>
          <w:sz w:val="18"/>
          <w:szCs w:val="18"/>
        </w:rPr>
      </w:pPr>
      <w:r w:rsidRPr="00892D97">
        <w:rPr>
          <w:rFonts w:ascii="Times New Roman" w:hAnsi="Times New Roman"/>
          <w:sz w:val="18"/>
          <w:szCs w:val="18"/>
        </w:rPr>
        <w:t xml:space="preserve">frakcja &lt;10 mm obejmuje odpady paleniskowe (popiół), zmiotki, ziemię oraz drobne </w:t>
      </w:r>
      <w:r>
        <w:rPr>
          <w:rFonts w:ascii="Times New Roman" w:hAnsi="Times New Roman"/>
          <w:sz w:val="18"/>
          <w:szCs w:val="18"/>
        </w:rPr>
        <w:t>odpady budowlano-remontowe;</w:t>
      </w:r>
    </w:p>
    <w:p w14:paraId="6014C643" w14:textId="0F9E2166" w:rsidR="00892D97" w:rsidRDefault="00892D97" w:rsidP="00A02661">
      <w:pPr>
        <w:pStyle w:val="Akapitzlist"/>
        <w:numPr>
          <w:ilvl w:val="0"/>
          <w:numId w:val="19"/>
        </w:numPr>
        <w:ind w:left="284" w:hanging="284"/>
        <w:jc w:val="both"/>
        <w:rPr>
          <w:rFonts w:ascii="Times New Roman" w:hAnsi="Times New Roman"/>
          <w:sz w:val="18"/>
          <w:szCs w:val="18"/>
        </w:rPr>
      </w:pPr>
      <w:r w:rsidRPr="00892D97">
        <w:rPr>
          <w:rFonts w:ascii="Times New Roman" w:hAnsi="Times New Roman"/>
          <w:sz w:val="18"/>
          <w:szCs w:val="18"/>
        </w:rPr>
        <w:t>frakcja 10-20 mm zawiera odpady mineralne, w tym paleniskowe (ok. 1/3), a także drobne bioodpady (ok. 2/3).</w:t>
      </w:r>
    </w:p>
    <w:p w14:paraId="4073F0B0" w14:textId="77777777" w:rsidR="00A810C5" w:rsidRPr="00892D97" w:rsidRDefault="00A810C5" w:rsidP="00A810C5">
      <w:pPr>
        <w:pStyle w:val="Akapitzlist"/>
        <w:spacing w:after="0" w:line="240" w:lineRule="auto"/>
        <w:ind w:left="284"/>
        <w:jc w:val="both"/>
        <w:rPr>
          <w:rFonts w:ascii="Times New Roman" w:hAnsi="Times New Roman"/>
          <w:sz w:val="18"/>
          <w:szCs w:val="18"/>
        </w:rPr>
      </w:pPr>
    </w:p>
    <w:p w14:paraId="3262B350" w14:textId="77777777" w:rsidR="00E143AA" w:rsidRDefault="00E143AA" w:rsidP="00A810C5"/>
    <w:p w14:paraId="0ED8BCE5" w14:textId="4397D211" w:rsidR="00A810C5" w:rsidRPr="00A810C5" w:rsidRDefault="00A810C5" w:rsidP="00A810C5">
      <w:r w:rsidRPr="00A810C5">
        <w:lastRenderedPageBreak/>
        <w:t xml:space="preserve">Tabela 70 przedstawia </w:t>
      </w:r>
      <w:r>
        <w:t>p</w:t>
      </w:r>
      <w:r w:rsidRPr="00A810C5">
        <w:t>rognozowane masy strumieni odpadów w Polsce</w:t>
      </w:r>
    </w:p>
    <w:p w14:paraId="404B1B01" w14:textId="6F809A95" w:rsidR="00966F4E" w:rsidRPr="00966F4E" w:rsidRDefault="00556D80" w:rsidP="00556D80">
      <w:pPr>
        <w:pStyle w:val="Legenda"/>
      </w:pPr>
      <w:bookmarkStart w:id="146" w:name="_Toc10013158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70</w:t>
      </w:r>
      <w:r w:rsidR="001454FC">
        <w:rPr>
          <w:noProof/>
        </w:rPr>
        <w:fldChar w:fldCharType="end"/>
      </w:r>
      <w:r>
        <w:t xml:space="preserve">. </w:t>
      </w:r>
      <w:r w:rsidRPr="00A16302">
        <w:rPr>
          <w:noProof/>
        </w:rPr>
        <w:t>Prognozowane masy strumieni odpadów w Polsce [tys. Mg/rok]</w:t>
      </w:r>
      <w:bookmarkEnd w:id="146"/>
      <w:r>
        <w:rPr>
          <w:noProof/>
        </w:rPr>
        <w:t xml:space="preserve"> </w:t>
      </w:r>
    </w:p>
    <w:tbl>
      <w:tblPr>
        <w:tblStyle w:val="Tabela-Siatka"/>
        <w:tblW w:w="0" w:type="auto"/>
        <w:tblLook w:val="04A0" w:firstRow="1" w:lastRow="0" w:firstColumn="1" w:lastColumn="0" w:noHBand="0" w:noVBand="1"/>
      </w:tblPr>
      <w:tblGrid>
        <w:gridCol w:w="1536"/>
        <w:gridCol w:w="1297"/>
        <w:gridCol w:w="1035"/>
        <w:gridCol w:w="1298"/>
        <w:gridCol w:w="1298"/>
        <w:gridCol w:w="1299"/>
        <w:gridCol w:w="1299"/>
      </w:tblGrid>
      <w:tr w:rsidR="00966F4E" w:rsidRPr="00C134F2" w14:paraId="7C1F1CF8" w14:textId="77777777" w:rsidTr="00C134F2">
        <w:tc>
          <w:tcPr>
            <w:tcW w:w="1536" w:type="dxa"/>
            <w:shd w:val="clear" w:color="auto" w:fill="B8CCE4" w:themeFill="accent1" w:themeFillTint="66"/>
            <w:vAlign w:val="bottom"/>
          </w:tcPr>
          <w:p w14:paraId="1C57BA73" w14:textId="77777777" w:rsidR="00966F4E" w:rsidRPr="00C134F2" w:rsidRDefault="00966F4E" w:rsidP="00030251">
            <w:pPr>
              <w:rPr>
                <w:b/>
                <w:bCs/>
                <w:sz w:val="20"/>
                <w:szCs w:val="20"/>
              </w:rPr>
            </w:pPr>
            <w:r w:rsidRPr="00C134F2">
              <w:rPr>
                <w:b/>
                <w:bCs/>
                <w:sz w:val="20"/>
                <w:szCs w:val="20"/>
              </w:rPr>
              <w:t>Frakcja</w:t>
            </w:r>
          </w:p>
        </w:tc>
        <w:tc>
          <w:tcPr>
            <w:tcW w:w="1297" w:type="dxa"/>
            <w:shd w:val="clear" w:color="auto" w:fill="B8CCE4" w:themeFill="accent1" w:themeFillTint="66"/>
            <w:vAlign w:val="center"/>
          </w:tcPr>
          <w:p w14:paraId="6C989362" w14:textId="77777777" w:rsidR="00966F4E" w:rsidRPr="00C134F2" w:rsidRDefault="00966F4E" w:rsidP="00030251">
            <w:pPr>
              <w:jc w:val="center"/>
              <w:rPr>
                <w:b/>
                <w:bCs/>
                <w:sz w:val="20"/>
                <w:szCs w:val="20"/>
              </w:rPr>
            </w:pPr>
            <w:r w:rsidRPr="00C134F2">
              <w:rPr>
                <w:b/>
                <w:bCs/>
                <w:color w:val="000000"/>
                <w:sz w:val="20"/>
                <w:szCs w:val="20"/>
              </w:rPr>
              <w:t>2020</w:t>
            </w:r>
          </w:p>
        </w:tc>
        <w:tc>
          <w:tcPr>
            <w:tcW w:w="1035" w:type="dxa"/>
            <w:shd w:val="clear" w:color="auto" w:fill="B8CCE4" w:themeFill="accent1" w:themeFillTint="66"/>
          </w:tcPr>
          <w:p w14:paraId="345B0CFD" w14:textId="77777777" w:rsidR="00966F4E" w:rsidRPr="00C134F2" w:rsidRDefault="00966F4E" w:rsidP="00030251">
            <w:pPr>
              <w:jc w:val="center"/>
              <w:rPr>
                <w:b/>
                <w:bCs/>
                <w:color w:val="000000"/>
                <w:sz w:val="20"/>
                <w:szCs w:val="20"/>
              </w:rPr>
            </w:pPr>
            <w:r w:rsidRPr="00C134F2">
              <w:rPr>
                <w:b/>
                <w:bCs/>
                <w:color w:val="000000"/>
                <w:sz w:val="20"/>
                <w:szCs w:val="20"/>
              </w:rPr>
              <w:t>2022</w:t>
            </w:r>
          </w:p>
        </w:tc>
        <w:tc>
          <w:tcPr>
            <w:tcW w:w="1298" w:type="dxa"/>
            <w:shd w:val="clear" w:color="auto" w:fill="B8CCE4" w:themeFill="accent1" w:themeFillTint="66"/>
            <w:vAlign w:val="center"/>
          </w:tcPr>
          <w:p w14:paraId="240E1F74" w14:textId="77777777" w:rsidR="00966F4E" w:rsidRPr="00C134F2" w:rsidRDefault="00966F4E" w:rsidP="00030251">
            <w:pPr>
              <w:jc w:val="center"/>
              <w:rPr>
                <w:b/>
                <w:bCs/>
                <w:sz w:val="20"/>
                <w:szCs w:val="20"/>
              </w:rPr>
            </w:pPr>
            <w:r w:rsidRPr="00C134F2">
              <w:rPr>
                <w:b/>
                <w:bCs/>
                <w:color w:val="000000"/>
                <w:sz w:val="20"/>
                <w:szCs w:val="20"/>
              </w:rPr>
              <w:t>2025</w:t>
            </w:r>
          </w:p>
        </w:tc>
        <w:tc>
          <w:tcPr>
            <w:tcW w:w="1298" w:type="dxa"/>
            <w:shd w:val="clear" w:color="auto" w:fill="B8CCE4" w:themeFill="accent1" w:themeFillTint="66"/>
            <w:vAlign w:val="center"/>
          </w:tcPr>
          <w:p w14:paraId="4CD95AF0" w14:textId="77777777" w:rsidR="00966F4E" w:rsidRPr="00C134F2" w:rsidRDefault="00966F4E" w:rsidP="00030251">
            <w:pPr>
              <w:jc w:val="center"/>
              <w:rPr>
                <w:b/>
                <w:bCs/>
                <w:sz w:val="20"/>
                <w:szCs w:val="20"/>
              </w:rPr>
            </w:pPr>
            <w:r w:rsidRPr="00C134F2">
              <w:rPr>
                <w:b/>
                <w:bCs/>
                <w:color w:val="000000"/>
                <w:sz w:val="20"/>
                <w:szCs w:val="20"/>
              </w:rPr>
              <w:t>2030</w:t>
            </w:r>
          </w:p>
        </w:tc>
        <w:tc>
          <w:tcPr>
            <w:tcW w:w="1299" w:type="dxa"/>
            <w:shd w:val="clear" w:color="auto" w:fill="B8CCE4" w:themeFill="accent1" w:themeFillTint="66"/>
            <w:vAlign w:val="center"/>
          </w:tcPr>
          <w:p w14:paraId="49829310" w14:textId="77777777" w:rsidR="00966F4E" w:rsidRPr="00C134F2" w:rsidRDefault="00966F4E" w:rsidP="00030251">
            <w:pPr>
              <w:jc w:val="center"/>
              <w:rPr>
                <w:b/>
                <w:bCs/>
                <w:sz w:val="20"/>
                <w:szCs w:val="20"/>
              </w:rPr>
            </w:pPr>
            <w:r w:rsidRPr="00C134F2">
              <w:rPr>
                <w:b/>
                <w:bCs/>
                <w:color w:val="000000"/>
                <w:sz w:val="20"/>
                <w:szCs w:val="20"/>
              </w:rPr>
              <w:t>2035</w:t>
            </w:r>
          </w:p>
        </w:tc>
        <w:tc>
          <w:tcPr>
            <w:tcW w:w="1299" w:type="dxa"/>
            <w:shd w:val="clear" w:color="auto" w:fill="B8CCE4" w:themeFill="accent1" w:themeFillTint="66"/>
            <w:vAlign w:val="center"/>
          </w:tcPr>
          <w:p w14:paraId="3150998A" w14:textId="77777777" w:rsidR="00966F4E" w:rsidRPr="00C134F2" w:rsidRDefault="00966F4E" w:rsidP="00030251">
            <w:pPr>
              <w:jc w:val="center"/>
              <w:rPr>
                <w:b/>
                <w:bCs/>
                <w:sz w:val="20"/>
                <w:szCs w:val="20"/>
              </w:rPr>
            </w:pPr>
            <w:r w:rsidRPr="00C134F2">
              <w:rPr>
                <w:b/>
                <w:bCs/>
                <w:color w:val="000000"/>
                <w:sz w:val="20"/>
                <w:szCs w:val="20"/>
              </w:rPr>
              <w:t>2040</w:t>
            </w:r>
          </w:p>
        </w:tc>
      </w:tr>
      <w:tr w:rsidR="00835D65" w:rsidRPr="005B0664" w14:paraId="554D993D" w14:textId="77777777" w:rsidTr="00C134F2">
        <w:tc>
          <w:tcPr>
            <w:tcW w:w="1536" w:type="dxa"/>
            <w:shd w:val="clear" w:color="auto" w:fill="B8CCE4" w:themeFill="accent1" w:themeFillTint="66"/>
            <w:vAlign w:val="center"/>
          </w:tcPr>
          <w:p w14:paraId="77CDC07F" w14:textId="77777777" w:rsidR="00835D65" w:rsidRPr="005B0664" w:rsidRDefault="00835D65" w:rsidP="00A751BC">
            <w:pPr>
              <w:pStyle w:val="numerykolumntab"/>
              <w:numPr>
                <w:ilvl w:val="0"/>
                <w:numId w:val="139"/>
              </w:numPr>
            </w:pPr>
          </w:p>
        </w:tc>
        <w:tc>
          <w:tcPr>
            <w:tcW w:w="1297" w:type="dxa"/>
            <w:shd w:val="clear" w:color="auto" w:fill="B8CCE4" w:themeFill="accent1" w:themeFillTint="66"/>
            <w:vAlign w:val="center"/>
          </w:tcPr>
          <w:p w14:paraId="2B5EC09F" w14:textId="77777777" w:rsidR="00835D65" w:rsidRPr="005B0664" w:rsidRDefault="00835D65" w:rsidP="00835D65">
            <w:pPr>
              <w:pStyle w:val="numerykolumntab"/>
            </w:pPr>
          </w:p>
        </w:tc>
        <w:tc>
          <w:tcPr>
            <w:tcW w:w="1035" w:type="dxa"/>
            <w:shd w:val="clear" w:color="auto" w:fill="B8CCE4" w:themeFill="accent1" w:themeFillTint="66"/>
            <w:vAlign w:val="center"/>
          </w:tcPr>
          <w:p w14:paraId="6D107098" w14:textId="77777777" w:rsidR="00835D65" w:rsidRPr="005B0664" w:rsidRDefault="00835D65" w:rsidP="00835D65">
            <w:pPr>
              <w:pStyle w:val="numerykolumntab"/>
            </w:pPr>
          </w:p>
        </w:tc>
        <w:tc>
          <w:tcPr>
            <w:tcW w:w="1298" w:type="dxa"/>
            <w:shd w:val="clear" w:color="auto" w:fill="B8CCE4" w:themeFill="accent1" w:themeFillTint="66"/>
            <w:vAlign w:val="center"/>
          </w:tcPr>
          <w:p w14:paraId="2ABC7972" w14:textId="77777777" w:rsidR="00835D65" w:rsidRPr="005B0664" w:rsidRDefault="00835D65" w:rsidP="00835D65">
            <w:pPr>
              <w:pStyle w:val="numerykolumntab"/>
            </w:pPr>
          </w:p>
        </w:tc>
        <w:tc>
          <w:tcPr>
            <w:tcW w:w="1298" w:type="dxa"/>
            <w:shd w:val="clear" w:color="auto" w:fill="B8CCE4" w:themeFill="accent1" w:themeFillTint="66"/>
            <w:vAlign w:val="center"/>
          </w:tcPr>
          <w:p w14:paraId="1B8BD891" w14:textId="77777777" w:rsidR="00835D65" w:rsidRPr="005B0664" w:rsidRDefault="00835D65" w:rsidP="00835D65">
            <w:pPr>
              <w:pStyle w:val="numerykolumntab"/>
            </w:pPr>
          </w:p>
        </w:tc>
        <w:tc>
          <w:tcPr>
            <w:tcW w:w="1299" w:type="dxa"/>
            <w:shd w:val="clear" w:color="auto" w:fill="B8CCE4" w:themeFill="accent1" w:themeFillTint="66"/>
            <w:vAlign w:val="center"/>
          </w:tcPr>
          <w:p w14:paraId="5EFFF775" w14:textId="77777777" w:rsidR="00835D65" w:rsidRPr="005B0664" w:rsidRDefault="00835D65" w:rsidP="00835D65">
            <w:pPr>
              <w:pStyle w:val="numerykolumntab"/>
            </w:pPr>
          </w:p>
        </w:tc>
        <w:tc>
          <w:tcPr>
            <w:tcW w:w="1299" w:type="dxa"/>
            <w:shd w:val="clear" w:color="auto" w:fill="B8CCE4" w:themeFill="accent1" w:themeFillTint="66"/>
            <w:vAlign w:val="center"/>
          </w:tcPr>
          <w:p w14:paraId="1CC539F8" w14:textId="77777777" w:rsidR="00835D65" w:rsidRPr="005B0664" w:rsidRDefault="00835D65" w:rsidP="00835D65">
            <w:pPr>
              <w:pStyle w:val="numerykolumntab"/>
            </w:pPr>
          </w:p>
        </w:tc>
      </w:tr>
      <w:tr w:rsidR="00966F4E" w:rsidRPr="005B0664" w14:paraId="6DC89554" w14:textId="77777777" w:rsidTr="00030251">
        <w:tc>
          <w:tcPr>
            <w:tcW w:w="1536" w:type="dxa"/>
            <w:vAlign w:val="center"/>
          </w:tcPr>
          <w:p w14:paraId="50A74E21" w14:textId="77777777" w:rsidR="00966F4E" w:rsidRPr="005B0664" w:rsidRDefault="00966F4E" w:rsidP="00030251">
            <w:pPr>
              <w:rPr>
                <w:sz w:val="20"/>
                <w:szCs w:val="20"/>
              </w:rPr>
            </w:pPr>
            <w:r w:rsidRPr="005B0664">
              <w:rPr>
                <w:color w:val="000000"/>
                <w:sz w:val="20"/>
                <w:szCs w:val="20"/>
              </w:rPr>
              <w:t>&lt;10 mm</w:t>
            </w:r>
          </w:p>
        </w:tc>
        <w:tc>
          <w:tcPr>
            <w:tcW w:w="1297" w:type="dxa"/>
            <w:vAlign w:val="center"/>
          </w:tcPr>
          <w:p w14:paraId="3D6D2187" w14:textId="77777777" w:rsidR="00966F4E" w:rsidRPr="005B0664" w:rsidRDefault="00966F4E" w:rsidP="00030251">
            <w:pPr>
              <w:jc w:val="right"/>
              <w:rPr>
                <w:sz w:val="20"/>
                <w:szCs w:val="20"/>
              </w:rPr>
            </w:pPr>
            <w:r w:rsidRPr="005B0664">
              <w:rPr>
                <w:color w:val="000000"/>
                <w:sz w:val="20"/>
                <w:szCs w:val="20"/>
              </w:rPr>
              <w:t>840,9</w:t>
            </w:r>
          </w:p>
        </w:tc>
        <w:tc>
          <w:tcPr>
            <w:tcW w:w="1035" w:type="dxa"/>
            <w:vAlign w:val="center"/>
          </w:tcPr>
          <w:p w14:paraId="1EAC1435" w14:textId="77777777" w:rsidR="00966F4E" w:rsidRPr="005B0664" w:rsidRDefault="00966F4E" w:rsidP="00030251">
            <w:pPr>
              <w:jc w:val="right"/>
              <w:rPr>
                <w:color w:val="000000"/>
                <w:sz w:val="20"/>
                <w:szCs w:val="20"/>
              </w:rPr>
            </w:pPr>
            <w:r w:rsidRPr="005B0664">
              <w:rPr>
                <w:color w:val="000000"/>
                <w:sz w:val="20"/>
                <w:szCs w:val="20"/>
              </w:rPr>
              <w:t>866,9</w:t>
            </w:r>
          </w:p>
        </w:tc>
        <w:tc>
          <w:tcPr>
            <w:tcW w:w="1298" w:type="dxa"/>
            <w:vAlign w:val="center"/>
          </w:tcPr>
          <w:p w14:paraId="4A8FF8C4" w14:textId="77777777" w:rsidR="00966F4E" w:rsidRPr="005B0664" w:rsidRDefault="00966F4E" w:rsidP="00030251">
            <w:pPr>
              <w:jc w:val="right"/>
              <w:rPr>
                <w:sz w:val="20"/>
                <w:szCs w:val="20"/>
              </w:rPr>
            </w:pPr>
            <w:r w:rsidRPr="005B0664">
              <w:rPr>
                <w:color w:val="000000"/>
                <w:sz w:val="20"/>
                <w:szCs w:val="20"/>
              </w:rPr>
              <w:t>845,1</w:t>
            </w:r>
          </w:p>
        </w:tc>
        <w:tc>
          <w:tcPr>
            <w:tcW w:w="1298" w:type="dxa"/>
            <w:vAlign w:val="center"/>
          </w:tcPr>
          <w:p w14:paraId="104743EF" w14:textId="77777777" w:rsidR="00966F4E" w:rsidRPr="005B0664" w:rsidRDefault="00966F4E" w:rsidP="00030251">
            <w:pPr>
              <w:jc w:val="right"/>
              <w:rPr>
                <w:sz w:val="20"/>
                <w:szCs w:val="20"/>
              </w:rPr>
            </w:pPr>
            <w:r w:rsidRPr="005B0664">
              <w:rPr>
                <w:color w:val="000000"/>
                <w:sz w:val="20"/>
                <w:szCs w:val="20"/>
              </w:rPr>
              <w:t>666,6</w:t>
            </w:r>
          </w:p>
        </w:tc>
        <w:tc>
          <w:tcPr>
            <w:tcW w:w="1299" w:type="dxa"/>
            <w:vAlign w:val="center"/>
          </w:tcPr>
          <w:p w14:paraId="1905DB4D" w14:textId="77777777" w:rsidR="00966F4E" w:rsidRPr="005B0664" w:rsidRDefault="00966F4E" w:rsidP="00030251">
            <w:pPr>
              <w:jc w:val="right"/>
              <w:rPr>
                <w:sz w:val="20"/>
                <w:szCs w:val="20"/>
              </w:rPr>
            </w:pPr>
            <w:r w:rsidRPr="005B0664">
              <w:rPr>
                <w:color w:val="000000"/>
                <w:sz w:val="20"/>
                <w:szCs w:val="20"/>
              </w:rPr>
              <w:t>476,9</w:t>
            </w:r>
          </w:p>
        </w:tc>
        <w:tc>
          <w:tcPr>
            <w:tcW w:w="1299" w:type="dxa"/>
            <w:vAlign w:val="center"/>
          </w:tcPr>
          <w:p w14:paraId="10BAEAA6" w14:textId="77777777" w:rsidR="00966F4E" w:rsidRPr="005B0664" w:rsidRDefault="00966F4E" w:rsidP="00030251">
            <w:pPr>
              <w:jc w:val="right"/>
              <w:rPr>
                <w:sz w:val="20"/>
                <w:szCs w:val="20"/>
              </w:rPr>
            </w:pPr>
            <w:r w:rsidRPr="005B0664">
              <w:rPr>
                <w:color w:val="000000"/>
                <w:sz w:val="20"/>
                <w:szCs w:val="20"/>
              </w:rPr>
              <w:t>254,2</w:t>
            </w:r>
          </w:p>
        </w:tc>
      </w:tr>
      <w:tr w:rsidR="00966F4E" w:rsidRPr="005B0664" w14:paraId="7338A49E" w14:textId="77777777" w:rsidTr="00030251">
        <w:tc>
          <w:tcPr>
            <w:tcW w:w="1536" w:type="dxa"/>
            <w:vAlign w:val="center"/>
          </w:tcPr>
          <w:p w14:paraId="4315AC1B" w14:textId="77777777" w:rsidR="00966F4E" w:rsidRPr="005B0664" w:rsidRDefault="00966F4E" w:rsidP="00030251">
            <w:pPr>
              <w:rPr>
                <w:sz w:val="20"/>
                <w:szCs w:val="20"/>
              </w:rPr>
            </w:pPr>
            <w:r w:rsidRPr="005B0664">
              <w:rPr>
                <w:color w:val="000000"/>
                <w:sz w:val="20"/>
                <w:szCs w:val="20"/>
              </w:rPr>
              <w:t>10-20 mm</w:t>
            </w:r>
          </w:p>
        </w:tc>
        <w:tc>
          <w:tcPr>
            <w:tcW w:w="1297" w:type="dxa"/>
            <w:vAlign w:val="center"/>
          </w:tcPr>
          <w:p w14:paraId="31785390" w14:textId="77777777" w:rsidR="00966F4E" w:rsidRPr="005B0664" w:rsidRDefault="00966F4E" w:rsidP="00030251">
            <w:pPr>
              <w:jc w:val="right"/>
              <w:rPr>
                <w:sz w:val="20"/>
                <w:szCs w:val="20"/>
              </w:rPr>
            </w:pPr>
            <w:r w:rsidRPr="005B0664">
              <w:rPr>
                <w:color w:val="000000"/>
                <w:sz w:val="20"/>
                <w:szCs w:val="20"/>
              </w:rPr>
              <w:t>344,7</w:t>
            </w:r>
          </w:p>
        </w:tc>
        <w:tc>
          <w:tcPr>
            <w:tcW w:w="1035" w:type="dxa"/>
            <w:vAlign w:val="center"/>
          </w:tcPr>
          <w:p w14:paraId="702A874A" w14:textId="77777777" w:rsidR="00966F4E" w:rsidRPr="005B0664" w:rsidRDefault="00966F4E" w:rsidP="00030251">
            <w:pPr>
              <w:jc w:val="right"/>
              <w:rPr>
                <w:color w:val="000000"/>
                <w:sz w:val="20"/>
                <w:szCs w:val="20"/>
              </w:rPr>
            </w:pPr>
            <w:r w:rsidRPr="005B0664">
              <w:rPr>
                <w:color w:val="000000"/>
                <w:sz w:val="20"/>
                <w:szCs w:val="20"/>
              </w:rPr>
              <w:t>360,9</w:t>
            </w:r>
          </w:p>
        </w:tc>
        <w:tc>
          <w:tcPr>
            <w:tcW w:w="1298" w:type="dxa"/>
            <w:vAlign w:val="center"/>
          </w:tcPr>
          <w:p w14:paraId="2A9502C4" w14:textId="77777777" w:rsidR="00966F4E" w:rsidRPr="005B0664" w:rsidRDefault="00966F4E" w:rsidP="00030251">
            <w:pPr>
              <w:jc w:val="right"/>
              <w:rPr>
                <w:sz w:val="20"/>
                <w:szCs w:val="20"/>
              </w:rPr>
            </w:pPr>
            <w:r w:rsidRPr="005B0664">
              <w:rPr>
                <w:color w:val="000000"/>
                <w:sz w:val="20"/>
                <w:szCs w:val="20"/>
              </w:rPr>
              <w:t>374,8</w:t>
            </w:r>
          </w:p>
        </w:tc>
        <w:tc>
          <w:tcPr>
            <w:tcW w:w="1298" w:type="dxa"/>
            <w:vAlign w:val="center"/>
          </w:tcPr>
          <w:p w14:paraId="3197EDCC" w14:textId="77777777" w:rsidR="00966F4E" w:rsidRPr="005B0664" w:rsidRDefault="00966F4E" w:rsidP="00030251">
            <w:pPr>
              <w:jc w:val="right"/>
              <w:rPr>
                <w:sz w:val="20"/>
                <w:szCs w:val="20"/>
              </w:rPr>
            </w:pPr>
            <w:r w:rsidRPr="005B0664">
              <w:rPr>
                <w:color w:val="000000"/>
                <w:sz w:val="20"/>
                <w:szCs w:val="20"/>
              </w:rPr>
              <w:t>355,7</w:t>
            </w:r>
          </w:p>
        </w:tc>
        <w:tc>
          <w:tcPr>
            <w:tcW w:w="1299" w:type="dxa"/>
            <w:vAlign w:val="center"/>
          </w:tcPr>
          <w:p w14:paraId="2C8A87B9" w14:textId="77777777" w:rsidR="00966F4E" w:rsidRPr="005B0664" w:rsidRDefault="00966F4E" w:rsidP="00030251">
            <w:pPr>
              <w:jc w:val="right"/>
              <w:rPr>
                <w:sz w:val="20"/>
                <w:szCs w:val="20"/>
              </w:rPr>
            </w:pPr>
            <w:r w:rsidRPr="005B0664">
              <w:rPr>
                <w:color w:val="000000"/>
                <w:sz w:val="20"/>
                <w:szCs w:val="20"/>
              </w:rPr>
              <w:t>306,2</w:t>
            </w:r>
          </w:p>
        </w:tc>
        <w:tc>
          <w:tcPr>
            <w:tcW w:w="1299" w:type="dxa"/>
            <w:vAlign w:val="center"/>
          </w:tcPr>
          <w:p w14:paraId="59858B2A" w14:textId="77777777" w:rsidR="00966F4E" w:rsidRPr="005B0664" w:rsidRDefault="00966F4E" w:rsidP="00030251">
            <w:pPr>
              <w:jc w:val="right"/>
              <w:rPr>
                <w:sz w:val="20"/>
                <w:szCs w:val="20"/>
              </w:rPr>
            </w:pPr>
            <w:r w:rsidRPr="005B0664">
              <w:rPr>
                <w:color w:val="000000"/>
                <w:sz w:val="20"/>
                <w:szCs w:val="20"/>
              </w:rPr>
              <w:t>247,5</w:t>
            </w:r>
          </w:p>
        </w:tc>
      </w:tr>
      <w:tr w:rsidR="00966F4E" w:rsidRPr="005B0664" w14:paraId="44FBF82B" w14:textId="77777777" w:rsidTr="00030251">
        <w:tc>
          <w:tcPr>
            <w:tcW w:w="1536" w:type="dxa"/>
            <w:vAlign w:val="center"/>
          </w:tcPr>
          <w:p w14:paraId="5F1043D9" w14:textId="77777777" w:rsidR="00966F4E" w:rsidRPr="005B0664" w:rsidRDefault="00966F4E" w:rsidP="00030251">
            <w:pPr>
              <w:rPr>
                <w:sz w:val="20"/>
                <w:szCs w:val="20"/>
              </w:rPr>
            </w:pPr>
            <w:r w:rsidRPr="005B0664">
              <w:rPr>
                <w:color w:val="000000"/>
                <w:sz w:val="20"/>
                <w:szCs w:val="20"/>
              </w:rPr>
              <w:t>kuchenne</w:t>
            </w:r>
          </w:p>
        </w:tc>
        <w:tc>
          <w:tcPr>
            <w:tcW w:w="1297" w:type="dxa"/>
            <w:vAlign w:val="center"/>
          </w:tcPr>
          <w:p w14:paraId="0E07BED1" w14:textId="77777777" w:rsidR="00966F4E" w:rsidRPr="005B0664" w:rsidRDefault="00966F4E" w:rsidP="00030251">
            <w:pPr>
              <w:jc w:val="right"/>
              <w:rPr>
                <w:sz w:val="20"/>
                <w:szCs w:val="20"/>
              </w:rPr>
            </w:pPr>
            <w:r w:rsidRPr="005B0664">
              <w:rPr>
                <w:color w:val="000000"/>
                <w:sz w:val="20"/>
                <w:szCs w:val="20"/>
              </w:rPr>
              <w:t>2383,7</w:t>
            </w:r>
          </w:p>
        </w:tc>
        <w:tc>
          <w:tcPr>
            <w:tcW w:w="1035" w:type="dxa"/>
            <w:vAlign w:val="center"/>
          </w:tcPr>
          <w:p w14:paraId="5A300961" w14:textId="77777777" w:rsidR="00966F4E" w:rsidRPr="005B0664" w:rsidRDefault="00966F4E" w:rsidP="00030251">
            <w:pPr>
              <w:jc w:val="right"/>
              <w:rPr>
                <w:color w:val="000000"/>
                <w:sz w:val="20"/>
                <w:szCs w:val="20"/>
              </w:rPr>
            </w:pPr>
            <w:r w:rsidRPr="005B0664">
              <w:rPr>
                <w:color w:val="000000"/>
                <w:sz w:val="20"/>
                <w:szCs w:val="20"/>
              </w:rPr>
              <w:t>2523,5</w:t>
            </w:r>
          </w:p>
        </w:tc>
        <w:tc>
          <w:tcPr>
            <w:tcW w:w="1298" w:type="dxa"/>
            <w:vAlign w:val="center"/>
          </w:tcPr>
          <w:p w14:paraId="7FE4A394" w14:textId="77777777" w:rsidR="00966F4E" w:rsidRPr="005B0664" w:rsidRDefault="00966F4E" w:rsidP="00030251">
            <w:pPr>
              <w:jc w:val="right"/>
              <w:rPr>
                <w:sz w:val="20"/>
                <w:szCs w:val="20"/>
              </w:rPr>
            </w:pPr>
            <w:r w:rsidRPr="005B0664">
              <w:rPr>
                <w:color w:val="000000"/>
                <w:sz w:val="20"/>
                <w:szCs w:val="20"/>
              </w:rPr>
              <w:t>2708,6</w:t>
            </w:r>
          </w:p>
        </w:tc>
        <w:tc>
          <w:tcPr>
            <w:tcW w:w="1298" w:type="dxa"/>
            <w:vAlign w:val="center"/>
          </w:tcPr>
          <w:p w14:paraId="016460B4" w14:textId="77777777" w:rsidR="00966F4E" w:rsidRPr="005B0664" w:rsidRDefault="00966F4E" w:rsidP="00030251">
            <w:pPr>
              <w:jc w:val="right"/>
              <w:rPr>
                <w:sz w:val="20"/>
                <w:szCs w:val="20"/>
              </w:rPr>
            </w:pPr>
            <w:r w:rsidRPr="005B0664">
              <w:rPr>
                <w:color w:val="000000"/>
                <w:sz w:val="20"/>
                <w:szCs w:val="20"/>
              </w:rPr>
              <w:t>2776,3</w:t>
            </w:r>
          </w:p>
        </w:tc>
        <w:tc>
          <w:tcPr>
            <w:tcW w:w="1299" w:type="dxa"/>
            <w:vAlign w:val="center"/>
          </w:tcPr>
          <w:p w14:paraId="02DE774B" w14:textId="77777777" w:rsidR="00966F4E" w:rsidRPr="005B0664" w:rsidRDefault="00966F4E" w:rsidP="00030251">
            <w:pPr>
              <w:jc w:val="right"/>
              <w:rPr>
                <w:sz w:val="20"/>
                <w:szCs w:val="20"/>
              </w:rPr>
            </w:pPr>
            <w:r w:rsidRPr="005B0664">
              <w:rPr>
                <w:color w:val="000000"/>
                <w:sz w:val="20"/>
                <w:szCs w:val="20"/>
              </w:rPr>
              <w:t>2619</w:t>
            </w:r>
          </w:p>
        </w:tc>
        <w:tc>
          <w:tcPr>
            <w:tcW w:w="1299" w:type="dxa"/>
            <w:vAlign w:val="center"/>
          </w:tcPr>
          <w:p w14:paraId="2B931792" w14:textId="77777777" w:rsidR="00966F4E" w:rsidRPr="005B0664" w:rsidRDefault="00966F4E" w:rsidP="00030251">
            <w:pPr>
              <w:jc w:val="right"/>
              <w:rPr>
                <w:sz w:val="20"/>
                <w:szCs w:val="20"/>
              </w:rPr>
            </w:pPr>
            <w:r w:rsidRPr="005B0664">
              <w:rPr>
                <w:color w:val="000000"/>
                <w:sz w:val="20"/>
                <w:szCs w:val="20"/>
              </w:rPr>
              <w:t>2412,2</w:t>
            </w:r>
          </w:p>
        </w:tc>
      </w:tr>
      <w:tr w:rsidR="00966F4E" w:rsidRPr="005B0664" w14:paraId="5B1F74D9" w14:textId="77777777" w:rsidTr="00030251">
        <w:tc>
          <w:tcPr>
            <w:tcW w:w="1536" w:type="dxa"/>
            <w:vAlign w:val="center"/>
          </w:tcPr>
          <w:p w14:paraId="116C56B0" w14:textId="77777777" w:rsidR="00966F4E" w:rsidRPr="005B0664" w:rsidRDefault="00966F4E" w:rsidP="00030251">
            <w:pPr>
              <w:rPr>
                <w:sz w:val="20"/>
                <w:szCs w:val="20"/>
              </w:rPr>
            </w:pPr>
            <w:r w:rsidRPr="005B0664">
              <w:rPr>
                <w:color w:val="000000"/>
                <w:sz w:val="20"/>
                <w:szCs w:val="20"/>
              </w:rPr>
              <w:t>zielone</w:t>
            </w:r>
          </w:p>
        </w:tc>
        <w:tc>
          <w:tcPr>
            <w:tcW w:w="1297" w:type="dxa"/>
            <w:vAlign w:val="center"/>
          </w:tcPr>
          <w:p w14:paraId="04465DA1" w14:textId="77777777" w:rsidR="00966F4E" w:rsidRPr="005B0664" w:rsidRDefault="00966F4E" w:rsidP="00030251">
            <w:pPr>
              <w:jc w:val="right"/>
              <w:rPr>
                <w:sz w:val="20"/>
                <w:szCs w:val="20"/>
              </w:rPr>
            </w:pPr>
            <w:r w:rsidRPr="005B0664">
              <w:rPr>
                <w:color w:val="000000"/>
                <w:sz w:val="20"/>
                <w:szCs w:val="20"/>
              </w:rPr>
              <w:t>1547,7</w:t>
            </w:r>
          </w:p>
        </w:tc>
        <w:tc>
          <w:tcPr>
            <w:tcW w:w="1035" w:type="dxa"/>
            <w:vAlign w:val="center"/>
          </w:tcPr>
          <w:p w14:paraId="1A82AC1A" w14:textId="77777777" w:rsidR="00966F4E" w:rsidRPr="005B0664" w:rsidRDefault="00966F4E" w:rsidP="00030251">
            <w:pPr>
              <w:jc w:val="right"/>
              <w:rPr>
                <w:color w:val="000000"/>
                <w:sz w:val="20"/>
                <w:szCs w:val="20"/>
              </w:rPr>
            </w:pPr>
            <w:r w:rsidRPr="005B0664">
              <w:rPr>
                <w:color w:val="000000"/>
                <w:sz w:val="20"/>
                <w:szCs w:val="20"/>
              </w:rPr>
              <w:t>1639,5</w:t>
            </w:r>
          </w:p>
        </w:tc>
        <w:tc>
          <w:tcPr>
            <w:tcW w:w="1298" w:type="dxa"/>
            <w:vAlign w:val="center"/>
          </w:tcPr>
          <w:p w14:paraId="22112748" w14:textId="77777777" w:rsidR="00966F4E" w:rsidRPr="005B0664" w:rsidRDefault="00966F4E" w:rsidP="00030251">
            <w:pPr>
              <w:jc w:val="right"/>
              <w:rPr>
                <w:sz w:val="20"/>
                <w:szCs w:val="20"/>
              </w:rPr>
            </w:pPr>
            <w:r w:rsidRPr="005B0664">
              <w:rPr>
                <w:color w:val="000000"/>
                <w:sz w:val="20"/>
                <w:szCs w:val="20"/>
              </w:rPr>
              <w:t>1761,7</w:t>
            </w:r>
          </w:p>
        </w:tc>
        <w:tc>
          <w:tcPr>
            <w:tcW w:w="1298" w:type="dxa"/>
            <w:vAlign w:val="center"/>
          </w:tcPr>
          <w:p w14:paraId="071CB3BA" w14:textId="77777777" w:rsidR="00966F4E" w:rsidRPr="005B0664" w:rsidRDefault="00966F4E" w:rsidP="00030251">
            <w:pPr>
              <w:jc w:val="right"/>
              <w:rPr>
                <w:sz w:val="20"/>
                <w:szCs w:val="20"/>
              </w:rPr>
            </w:pPr>
            <w:r w:rsidRPr="005B0664">
              <w:rPr>
                <w:color w:val="000000"/>
                <w:sz w:val="20"/>
                <w:szCs w:val="20"/>
              </w:rPr>
              <w:t>1808,6</w:t>
            </w:r>
          </w:p>
        </w:tc>
        <w:tc>
          <w:tcPr>
            <w:tcW w:w="1299" w:type="dxa"/>
            <w:vAlign w:val="center"/>
          </w:tcPr>
          <w:p w14:paraId="73278D61" w14:textId="77777777" w:rsidR="00966F4E" w:rsidRPr="005B0664" w:rsidRDefault="00966F4E" w:rsidP="00030251">
            <w:pPr>
              <w:jc w:val="right"/>
              <w:rPr>
                <w:sz w:val="20"/>
                <w:szCs w:val="20"/>
              </w:rPr>
            </w:pPr>
            <w:r w:rsidRPr="005B0664">
              <w:rPr>
                <w:color w:val="000000"/>
                <w:sz w:val="20"/>
                <w:szCs w:val="20"/>
              </w:rPr>
              <w:t>1816</w:t>
            </w:r>
          </w:p>
        </w:tc>
        <w:tc>
          <w:tcPr>
            <w:tcW w:w="1299" w:type="dxa"/>
            <w:vAlign w:val="center"/>
          </w:tcPr>
          <w:p w14:paraId="4F67C5E3" w14:textId="77777777" w:rsidR="00966F4E" w:rsidRPr="005B0664" w:rsidRDefault="00966F4E" w:rsidP="00030251">
            <w:pPr>
              <w:jc w:val="right"/>
              <w:rPr>
                <w:sz w:val="20"/>
                <w:szCs w:val="20"/>
              </w:rPr>
            </w:pPr>
            <w:r w:rsidRPr="005B0664">
              <w:rPr>
                <w:color w:val="000000"/>
                <w:sz w:val="20"/>
                <w:szCs w:val="20"/>
              </w:rPr>
              <w:t>1802,8</w:t>
            </w:r>
          </w:p>
        </w:tc>
      </w:tr>
      <w:tr w:rsidR="00966F4E" w:rsidRPr="005B0664" w14:paraId="71B20184" w14:textId="77777777" w:rsidTr="00030251">
        <w:tc>
          <w:tcPr>
            <w:tcW w:w="1536" w:type="dxa"/>
            <w:vAlign w:val="center"/>
          </w:tcPr>
          <w:p w14:paraId="60D28B70" w14:textId="77777777" w:rsidR="00966F4E" w:rsidRPr="005B0664" w:rsidRDefault="00966F4E" w:rsidP="00030251">
            <w:pPr>
              <w:rPr>
                <w:sz w:val="20"/>
                <w:szCs w:val="20"/>
              </w:rPr>
            </w:pPr>
            <w:r w:rsidRPr="005B0664">
              <w:rPr>
                <w:color w:val="000000"/>
                <w:sz w:val="20"/>
                <w:szCs w:val="20"/>
              </w:rPr>
              <w:t>drewno</w:t>
            </w:r>
          </w:p>
        </w:tc>
        <w:tc>
          <w:tcPr>
            <w:tcW w:w="1297" w:type="dxa"/>
            <w:vAlign w:val="center"/>
          </w:tcPr>
          <w:p w14:paraId="083C2307" w14:textId="77777777" w:rsidR="00966F4E" w:rsidRPr="005B0664" w:rsidRDefault="00966F4E" w:rsidP="00030251">
            <w:pPr>
              <w:jc w:val="right"/>
              <w:rPr>
                <w:sz w:val="20"/>
                <w:szCs w:val="20"/>
              </w:rPr>
            </w:pPr>
            <w:r w:rsidRPr="005B0664">
              <w:rPr>
                <w:color w:val="000000"/>
                <w:sz w:val="20"/>
                <w:szCs w:val="20"/>
              </w:rPr>
              <w:t>74,0</w:t>
            </w:r>
          </w:p>
        </w:tc>
        <w:tc>
          <w:tcPr>
            <w:tcW w:w="1035" w:type="dxa"/>
            <w:vAlign w:val="center"/>
          </w:tcPr>
          <w:p w14:paraId="06188722" w14:textId="77777777" w:rsidR="00966F4E" w:rsidRPr="005B0664" w:rsidRDefault="00966F4E" w:rsidP="00030251">
            <w:pPr>
              <w:jc w:val="right"/>
              <w:rPr>
                <w:color w:val="000000"/>
                <w:sz w:val="20"/>
                <w:szCs w:val="20"/>
              </w:rPr>
            </w:pPr>
            <w:r w:rsidRPr="005B0664">
              <w:rPr>
                <w:color w:val="000000"/>
                <w:sz w:val="20"/>
                <w:szCs w:val="20"/>
              </w:rPr>
              <w:t>78,9</w:t>
            </w:r>
          </w:p>
        </w:tc>
        <w:tc>
          <w:tcPr>
            <w:tcW w:w="1298" w:type="dxa"/>
            <w:vAlign w:val="center"/>
          </w:tcPr>
          <w:p w14:paraId="7604D0AE" w14:textId="77777777" w:rsidR="00966F4E" w:rsidRPr="005B0664" w:rsidRDefault="00966F4E" w:rsidP="00030251">
            <w:pPr>
              <w:jc w:val="right"/>
              <w:rPr>
                <w:sz w:val="20"/>
                <w:szCs w:val="20"/>
              </w:rPr>
            </w:pPr>
            <w:r w:rsidRPr="005B0664">
              <w:rPr>
                <w:color w:val="000000"/>
                <w:sz w:val="20"/>
                <w:szCs w:val="20"/>
              </w:rPr>
              <w:t>87,2</w:t>
            </w:r>
          </w:p>
        </w:tc>
        <w:tc>
          <w:tcPr>
            <w:tcW w:w="1298" w:type="dxa"/>
            <w:vAlign w:val="center"/>
          </w:tcPr>
          <w:p w14:paraId="31C69F4B" w14:textId="77777777" w:rsidR="00966F4E" w:rsidRPr="005B0664" w:rsidRDefault="00966F4E" w:rsidP="00030251">
            <w:pPr>
              <w:jc w:val="right"/>
              <w:rPr>
                <w:sz w:val="20"/>
                <w:szCs w:val="20"/>
              </w:rPr>
            </w:pPr>
            <w:r w:rsidRPr="005B0664">
              <w:rPr>
                <w:color w:val="000000"/>
                <w:sz w:val="20"/>
                <w:szCs w:val="20"/>
              </w:rPr>
              <w:t>94,8</w:t>
            </w:r>
          </w:p>
        </w:tc>
        <w:tc>
          <w:tcPr>
            <w:tcW w:w="1299" w:type="dxa"/>
            <w:vAlign w:val="center"/>
          </w:tcPr>
          <w:p w14:paraId="2BD9D24B" w14:textId="77777777" w:rsidR="00966F4E" w:rsidRPr="005B0664" w:rsidRDefault="00966F4E" w:rsidP="00030251">
            <w:pPr>
              <w:jc w:val="right"/>
              <w:rPr>
                <w:sz w:val="20"/>
                <w:szCs w:val="20"/>
              </w:rPr>
            </w:pPr>
            <w:r w:rsidRPr="005B0664">
              <w:rPr>
                <w:color w:val="000000"/>
                <w:sz w:val="20"/>
                <w:szCs w:val="20"/>
              </w:rPr>
              <w:t>100,1</w:t>
            </w:r>
          </w:p>
        </w:tc>
        <w:tc>
          <w:tcPr>
            <w:tcW w:w="1299" w:type="dxa"/>
            <w:vAlign w:val="center"/>
          </w:tcPr>
          <w:p w14:paraId="5E655D1D" w14:textId="77777777" w:rsidR="00966F4E" w:rsidRPr="005B0664" w:rsidRDefault="00966F4E" w:rsidP="00030251">
            <w:pPr>
              <w:jc w:val="right"/>
              <w:rPr>
                <w:sz w:val="20"/>
                <w:szCs w:val="20"/>
              </w:rPr>
            </w:pPr>
            <w:r w:rsidRPr="005B0664">
              <w:rPr>
                <w:color w:val="000000"/>
                <w:sz w:val="20"/>
                <w:szCs w:val="20"/>
              </w:rPr>
              <w:t>104,9</w:t>
            </w:r>
          </w:p>
        </w:tc>
      </w:tr>
      <w:tr w:rsidR="00966F4E" w:rsidRPr="005B0664" w14:paraId="6D347738" w14:textId="77777777" w:rsidTr="00030251">
        <w:tc>
          <w:tcPr>
            <w:tcW w:w="1536" w:type="dxa"/>
            <w:vAlign w:val="center"/>
          </w:tcPr>
          <w:p w14:paraId="54F118F1" w14:textId="77777777" w:rsidR="00966F4E" w:rsidRPr="005B0664" w:rsidRDefault="00966F4E" w:rsidP="00030251">
            <w:pPr>
              <w:rPr>
                <w:sz w:val="20"/>
                <w:szCs w:val="20"/>
              </w:rPr>
            </w:pPr>
            <w:r w:rsidRPr="005B0664">
              <w:rPr>
                <w:color w:val="000000"/>
                <w:sz w:val="20"/>
                <w:szCs w:val="20"/>
              </w:rPr>
              <w:t>papier</w:t>
            </w:r>
          </w:p>
        </w:tc>
        <w:tc>
          <w:tcPr>
            <w:tcW w:w="1297" w:type="dxa"/>
            <w:vAlign w:val="center"/>
          </w:tcPr>
          <w:p w14:paraId="4056B649" w14:textId="77777777" w:rsidR="00966F4E" w:rsidRPr="005B0664" w:rsidRDefault="00966F4E" w:rsidP="00030251">
            <w:pPr>
              <w:jc w:val="right"/>
              <w:rPr>
                <w:sz w:val="20"/>
                <w:szCs w:val="20"/>
              </w:rPr>
            </w:pPr>
            <w:r w:rsidRPr="005B0664">
              <w:rPr>
                <w:color w:val="000000"/>
                <w:sz w:val="20"/>
                <w:szCs w:val="20"/>
              </w:rPr>
              <w:t>1676,5</w:t>
            </w:r>
          </w:p>
        </w:tc>
        <w:tc>
          <w:tcPr>
            <w:tcW w:w="1035" w:type="dxa"/>
            <w:vAlign w:val="center"/>
          </w:tcPr>
          <w:p w14:paraId="599BD51A" w14:textId="77777777" w:rsidR="00966F4E" w:rsidRPr="005B0664" w:rsidRDefault="00966F4E" w:rsidP="00030251">
            <w:pPr>
              <w:jc w:val="right"/>
              <w:rPr>
                <w:color w:val="000000"/>
                <w:sz w:val="20"/>
                <w:szCs w:val="20"/>
              </w:rPr>
            </w:pPr>
            <w:r w:rsidRPr="005B0664">
              <w:rPr>
                <w:color w:val="000000"/>
                <w:sz w:val="20"/>
                <w:szCs w:val="20"/>
              </w:rPr>
              <w:t>1788,8</w:t>
            </w:r>
          </w:p>
        </w:tc>
        <w:tc>
          <w:tcPr>
            <w:tcW w:w="1298" w:type="dxa"/>
            <w:vAlign w:val="center"/>
          </w:tcPr>
          <w:p w14:paraId="4A4B2455" w14:textId="77777777" w:rsidR="00966F4E" w:rsidRPr="005B0664" w:rsidRDefault="00966F4E" w:rsidP="00030251">
            <w:pPr>
              <w:jc w:val="right"/>
              <w:rPr>
                <w:sz w:val="20"/>
                <w:szCs w:val="20"/>
              </w:rPr>
            </w:pPr>
            <w:r w:rsidRPr="005B0664">
              <w:rPr>
                <w:color w:val="000000"/>
                <w:sz w:val="20"/>
                <w:szCs w:val="20"/>
              </w:rPr>
              <w:t>1974,3</w:t>
            </w:r>
          </w:p>
        </w:tc>
        <w:tc>
          <w:tcPr>
            <w:tcW w:w="1298" w:type="dxa"/>
            <w:vAlign w:val="center"/>
          </w:tcPr>
          <w:p w14:paraId="3FBD9B35" w14:textId="77777777" w:rsidR="00966F4E" w:rsidRPr="005B0664" w:rsidRDefault="00966F4E" w:rsidP="00030251">
            <w:pPr>
              <w:jc w:val="right"/>
              <w:rPr>
                <w:sz w:val="20"/>
                <w:szCs w:val="20"/>
              </w:rPr>
            </w:pPr>
            <w:r w:rsidRPr="005B0664">
              <w:rPr>
                <w:color w:val="000000"/>
                <w:sz w:val="20"/>
                <w:szCs w:val="20"/>
              </w:rPr>
              <w:t>2147,6</w:t>
            </w:r>
          </w:p>
        </w:tc>
        <w:tc>
          <w:tcPr>
            <w:tcW w:w="1299" w:type="dxa"/>
            <w:vAlign w:val="center"/>
          </w:tcPr>
          <w:p w14:paraId="67F82149" w14:textId="77777777" w:rsidR="00966F4E" w:rsidRPr="005B0664" w:rsidRDefault="00966F4E" w:rsidP="00030251">
            <w:pPr>
              <w:jc w:val="right"/>
              <w:rPr>
                <w:sz w:val="20"/>
                <w:szCs w:val="20"/>
              </w:rPr>
            </w:pPr>
            <w:r w:rsidRPr="005B0664">
              <w:rPr>
                <w:color w:val="000000"/>
                <w:sz w:val="20"/>
                <w:szCs w:val="20"/>
              </w:rPr>
              <w:t>2266,3</w:t>
            </w:r>
          </w:p>
        </w:tc>
        <w:tc>
          <w:tcPr>
            <w:tcW w:w="1299" w:type="dxa"/>
            <w:vAlign w:val="center"/>
          </w:tcPr>
          <w:p w14:paraId="3521CFFA" w14:textId="77777777" w:rsidR="00966F4E" w:rsidRPr="005B0664" w:rsidRDefault="00966F4E" w:rsidP="00030251">
            <w:pPr>
              <w:jc w:val="right"/>
              <w:rPr>
                <w:sz w:val="20"/>
                <w:szCs w:val="20"/>
              </w:rPr>
            </w:pPr>
            <w:r w:rsidRPr="005B0664">
              <w:rPr>
                <w:color w:val="000000"/>
                <w:sz w:val="20"/>
                <w:szCs w:val="20"/>
              </w:rPr>
              <w:t>2370,7</w:t>
            </w:r>
          </w:p>
        </w:tc>
      </w:tr>
      <w:tr w:rsidR="00966F4E" w:rsidRPr="005B0664" w14:paraId="5BAF0724" w14:textId="77777777" w:rsidTr="00030251">
        <w:tc>
          <w:tcPr>
            <w:tcW w:w="1536" w:type="dxa"/>
            <w:vAlign w:val="center"/>
          </w:tcPr>
          <w:p w14:paraId="10CE918A" w14:textId="77777777" w:rsidR="00966F4E" w:rsidRPr="005B0664" w:rsidRDefault="00966F4E" w:rsidP="00030251">
            <w:pPr>
              <w:rPr>
                <w:sz w:val="20"/>
                <w:szCs w:val="20"/>
              </w:rPr>
            </w:pPr>
            <w:proofErr w:type="spellStart"/>
            <w:r w:rsidRPr="005B0664">
              <w:rPr>
                <w:color w:val="000000"/>
                <w:sz w:val="20"/>
                <w:szCs w:val="20"/>
              </w:rPr>
              <w:t>tw</w:t>
            </w:r>
            <w:proofErr w:type="spellEnd"/>
            <w:r w:rsidRPr="005B0664">
              <w:rPr>
                <w:color w:val="000000"/>
                <w:sz w:val="20"/>
                <w:szCs w:val="20"/>
              </w:rPr>
              <w:t>. sztuczne</w:t>
            </w:r>
          </w:p>
        </w:tc>
        <w:tc>
          <w:tcPr>
            <w:tcW w:w="1297" w:type="dxa"/>
            <w:vAlign w:val="center"/>
          </w:tcPr>
          <w:p w14:paraId="5FB207B7" w14:textId="77777777" w:rsidR="00966F4E" w:rsidRPr="005B0664" w:rsidRDefault="00966F4E" w:rsidP="00030251">
            <w:pPr>
              <w:jc w:val="right"/>
              <w:rPr>
                <w:sz w:val="20"/>
                <w:szCs w:val="20"/>
              </w:rPr>
            </w:pPr>
            <w:r w:rsidRPr="005B0664">
              <w:rPr>
                <w:color w:val="000000"/>
                <w:sz w:val="20"/>
                <w:szCs w:val="20"/>
              </w:rPr>
              <w:t>2122,5</w:t>
            </w:r>
          </w:p>
        </w:tc>
        <w:tc>
          <w:tcPr>
            <w:tcW w:w="1035" w:type="dxa"/>
            <w:vAlign w:val="center"/>
          </w:tcPr>
          <w:p w14:paraId="4BDED43E" w14:textId="77777777" w:rsidR="00966F4E" w:rsidRPr="005B0664" w:rsidRDefault="00966F4E" w:rsidP="00030251">
            <w:pPr>
              <w:jc w:val="right"/>
              <w:rPr>
                <w:color w:val="000000"/>
                <w:sz w:val="20"/>
                <w:szCs w:val="20"/>
              </w:rPr>
            </w:pPr>
            <w:r w:rsidRPr="005B0664">
              <w:rPr>
                <w:color w:val="000000"/>
                <w:sz w:val="20"/>
                <w:szCs w:val="20"/>
              </w:rPr>
              <w:t>2248,2</w:t>
            </w:r>
          </w:p>
        </w:tc>
        <w:tc>
          <w:tcPr>
            <w:tcW w:w="1298" w:type="dxa"/>
            <w:vAlign w:val="center"/>
          </w:tcPr>
          <w:p w14:paraId="3E81236B" w14:textId="77777777" w:rsidR="00966F4E" w:rsidRPr="005B0664" w:rsidRDefault="00966F4E" w:rsidP="00030251">
            <w:pPr>
              <w:jc w:val="right"/>
              <w:rPr>
                <w:sz w:val="20"/>
                <w:szCs w:val="20"/>
              </w:rPr>
            </w:pPr>
            <w:r w:rsidRPr="005B0664">
              <w:rPr>
                <w:color w:val="000000"/>
                <w:sz w:val="20"/>
                <w:szCs w:val="20"/>
              </w:rPr>
              <w:t>2416,2</w:t>
            </w:r>
          </w:p>
        </w:tc>
        <w:tc>
          <w:tcPr>
            <w:tcW w:w="1298" w:type="dxa"/>
            <w:vAlign w:val="center"/>
          </w:tcPr>
          <w:p w14:paraId="7B3891FD" w14:textId="77777777" w:rsidR="00966F4E" w:rsidRPr="005B0664" w:rsidRDefault="00966F4E" w:rsidP="00030251">
            <w:pPr>
              <w:jc w:val="right"/>
              <w:rPr>
                <w:sz w:val="20"/>
                <w:szCs w:val="20"/>
              </w:rPr>
            </w:pPr>
            <w:r w:rsidRPr="005B0664">
              <w:rPr>
                <w:color w:val="000000"/>
                <w:sz w:val="20"/>
                <w:szCs w:val="20"/>
              </w:rPr>
              <w:t>2479,9</w:t>
            </w:r>
          </w:p>
        </w:tc>
        <w:tc>
          <w:tcPr>
            <w:tcW w:w="1299" w:type="dxa"/>
            <w:vAlign w:val="center"/>
          </w:tcPr>
          <w:p w14:paraId="44459A1C" w14:textId="77777777" w:rsidR="00966F4E" w:rsidRPr="005B0664" w:rsidRDefault="00966F4E" w:rsidP="00030251">
            <w:pPr>
              <w:jc w:val="right"/>
              <w:rPr>
                <w:sz w:val="20"/>
                <w:szCs w:val="20"/>
              </w:rPr>
            </w:pPr>
            <w:r w:rsidRPr="005B0664">
              <w:rPr>
                <w:color w:val="000000"/>
                <w:sz w:val="20"/>
                <w:szCs w:val="20"/>
              </w:rPr>
              <w:t>2489,6</w:t>
            </w:r>
          </w:p>
        </w:tc>
        <w:tc>
          <w:tcPr>
            <w:tcW w:w="1299" w:type="dxa"/>
            <w:vAlign w:val="center"/>
          </w:tcPr>
          <w:p w14:paraId="3D36001C" w14:textId="77777777" w:rsidR="00966F4E" w:rsidRPr="005B0664" w:rsidRDefault="00966F4E" w:rsidP="00030251">
            <w:pPr>
              <w:jc w:val="right"/>
              <w:rPr>
                <w:sz w:val="20"/>
                <w:szCs w:val="20"/>
              </w:rPr>
            </w:pPr>
            <w:r w:rsidRPr="005B0664">
              <w:rPr>
                <w:color w:val="000000"/>
                <w:sz w:val="20"/>
                <w:szCs w:val="20"/>
              </w:rPr>
              <w:t>2471,7</w:t>
            </w:r>
          </w:p>
        </w:tc>
      </w:tr>
      <w:tr w:rsidR="00966F4E" w:rsidRPr="005B0664" w14:paraId="272AF9C0" w14:textId="77777777" w:rsidTr="00030251">
        <w:tc>
          <w:tcPr>
            <w:tcW w:w="1536" w:type="dxa"/>
            <w:vAlign w:val="center"/>
          </w:tcPr>
          <w:p w14:paraId="64B1C92A" w14:textId="77777777" w:rsidR="00966F4E" w:rsidRPr="005B0664" w:rsidRDefault="00966F4E" w:rsidP="00030251">
            <w:pPr>
              <w:rPr>
                <w:sz w:val="20"/>
                <w:szCs w:val="20"/>
              </w:rPr>
            </w:pPr>
            <w:r w:rsidRPr="005B0664">
              <w:rPr>
                <w:color w:val="000000"/>
                <w:sz w:val="20"/>
                <w:szCs w:val="20"/>
              </w:rPr>
              <w:t>szkło</w:t>
            </w:r>
          </w:p>
        </w:tc>
        <w:tc>
          <w:tcPr>
            <w:tcW w:w="1297" w:type="dxa"/>
            <w:vAlign w:val="center"/>
          </w:tcPr>
          <w:p w14:paraId="137F4F57" w14:textId="77777777" w:rsidR="00966F4E" w:rsidRPr="005B0664" w:rsidRDefault="00966F4E" w:rsidP="00030251">
            <w:pPr>
              <w:jc w:val="right"/>
              <w:rPr>
                <w:sz w:val="20"/>
                <w:szCs w:val="20"/>
              </w:rPr>
            </w:pPr>
            <w:r w:rsidRPr="005B0664">
              <w:rPr>
                <w:color w:val="000000"/>
                <w:sz w:val="20"/>
                <w:szCs w:val="20"/>
              </w:rPr>
              <w:t>1268,1</w:t>
            </w:r>
          </w:p>
        </w:tc>
        <w:tc>
          <w:tcPr>
            <w:tcW w:w="1035" w:type="dxa"/>
            <w:vAlign w:val="center"/>
          </w:tcPr>
          <w:p w14:paraId="1613727B" w14:textId="77777777" w:rsidR="00966F4E" w:rsidRPr="005B0664" w:rsidRDefault="00966F4E" w:rsidP="00030251">
            <w:pPr>
              <w:jc w:val="right"/>
              <w:rPr>
                <w:color w:val="000000"/>
                <w:sz w:val="20"/>
                <w:szCs w:val="20"/>
              </w:rPr>
            </w:pPr>
            <w:r w:rsidRPr="005B0664">
              <w:rPr>
                <w:color w:val="000000"/>
                <w:sz w:val="20"/>
                <w:szCs w:val="20"/>
              </w:rPr>
              <w:t>1356,9</w:t>
            </w:r>
          </w:p>
        </w:tc>
        <w:tc>
          <w:tcPr>
            <w:tcW w:w="1298" w:type="dxa"/>
            <w:vAlign w:val="center"/>
          </w:tcPr>
          <w:p w14:paraId="031BA32B" w14:textId="77777777" w:rsidR="00966F4E" w:rsidRPr="005B0664" w:rsidRDefault="00966F4E" w:rsidP="00030251">
            <w:pPr>
              <w:jc w:val="right"/>
              <w:rPr>
                <w:sz w:val="20"/>
                <w:szCs w:val="20"/>
              </w:rPr>
            </w:pPr>
            <w:r w:rsidRPr="005B0664">
              <w:rPr>
                <w:color w:val="000000"/>
                <w:sz w:val="20"/>
                <w:szCs w:val="20"/>
              </w:rPr>
              <w:t>1503,3</w:t>
            </w:r>
          </w:p>
        </w:tc>
        <w:tc>
          <w:tcPr>
            <w:tcW w:w="1298" w:type="dxa"/>
            <w:vAlign w:val="center"/>
          </w:tcPr>
          <w:p w14:paraId="564F4ADD" w14:textId="77777777" w:rsidR="00966F4E" w:rsidRPr="005B0664" w:rsidRDefault="00966F4E" w:rsidP="00030251">
            <w:pPr>
              <w:jc w:val="right"/>
              <w:rPr>
                <w:sz w:val="20"/>
                <w:szCs w:val="20"/>
              </w:rPr>
            </w:pPr>
            <w:r w:rsidRPr="005B0664">
              <w:rPr>
                <w:color w:val="000000"/>
                <w:sz w:val="20"/>
                <w:szCs w:val="20"/>
              </w:rPr>
              <w:t>1646,1</w:t>
            </w:r>
          </w:p>
        </w:tc>
        <w:tc>
          <w:tcPr>
            <w:tcW w:w="1299" w:type="dxa"/>
            <w:vAlign w:val="center"/>
          </w:tcPr>
          <w:p w14:paraId="3AF7DA80" w14:textId="77777777" w:rsidR="00966F4E" w:rsidRPr="005B0664" w:rsidRDefault="00966F4E" w:rsidP="00030251">
            <w:pPr>
              <w:jc w:val="right"/>
              <w:rPr>
                <w:sz w:val="20"/>
                <w:szCs w:val="20"/>
              </w:rPr>
            </w:pPr>
            <w:r w:rsidRPr="005B0664">
              <w:rPr>
                <w:color w:val="000000"/>
                <w:sz w:val="20"/>
                <w:szCs w:val="20"/>
              </w:rPr>
              <w:t>1749,9</w:t>
            </w:r>
          </w:p>
        </w:tc>
        <w:tc>
          <w:tcPr>
            <w:tcW w:w="1299" w:type="dxa"/>
            <w:vAlign w:val="center"/>
          </w:tcPr>
          <w:p w14:paraId="518645A7" w14:textId="77777777" w:rsidR="00966F4E" w:rsidRPr="005B0664" w:rsidRDefault="00966F4E" w:rsidP="00030251">
            <w:pPr>
              <w:jc w:val="right"/>
              <w:rPr>
                <w:sz w:val="20"/>
                <w:szCs w:val="20"/>
              </w:rPr>
            </w:pPr>
            <w:r w:rsidRPr="005B0664">
              <w:rPr>
                <w:color w:val="000000"/>
                <w:sz w:val="20"/>
                <w:szCs w:val="20"/>
              </w:rPr>
              <w:t>1845,4</w:t>
            </w:r>
          </w:p>
        </w:tc>
      </w:tr>
      <w:tr w:rsidR="00966F4E" w:rsidRPr="005B0664" w14:paraId="77F1F4D0" w14:textId="77777777" w:rsidTr="00030251">
        <w:tc>
          <w:tcPr>
            <w:tcW w:w="1536" w:type="dxa"/>
            <w:vAlign w:val="center"/>
          </w:tcPr>
          <w:p w14:paraId="36BC0BAC" w14:textId="77777777" w:rsidR="00966F4E" w:rsidRPr="005B0664" w:rsidRDefault="00966F4E" w:rsidP="00030251">
            <w:pPr>
              <w:rPr>
                <w:sz w:val="20"/>
                <w:szCs w:val="20"/>
              </w:rPr>
            </w:pPr>
            <w:r w:rsidRPr="005B0664">
              <w:rPr>
                <w:color w:val="000000"/>
                <w:sz w:val="20"/>
                <w:szCs w:val="20"/>
              </w:rPr>
              <w:t>tekstylia</w:t>
            </w:r>
          </w:p>
        </w:tc>
        <w:tc>
          <w:tcPr>
            <w:tcW w:w="1297" w:type="dxa"/>
            <w:vAlign w:val="center"/>
          </w:tcPr>
          <w:p w14:paraId="6718A5EA" w14:textId="77777777" w:rsidR="00966F4E" w:rsidRPr="005B0664" w:rsidRDefault="00966F4E" w:rsidP="00030251">
            <w:pPr>
              <w:jc w:val="right"/>
              <w:rPr>
                <w:sz w:val="20"/>
                <w:szCs w:val="20"/>
              </w:rPr>
            </w:pPr>
            <w:r w:rsidRPr="005B0664">
              <w:rPr>
                <w:color w:val="000000"/>
                <w:sz w:val="20"/>
                <w:szCs w:val="20"/>
              </w:rPr>
              <w:t>437</w:t>
            </w:r>
          </w:p>
        </w:tc>
        <w:tc>
          <w:tcPr>
            <w:tcW w:w="1035" w:type="dxa"/>
            <w:vAlign w:val="center"/>
          </w:tcPr>
          <w:p w14:paraId="37A1F972" w14:textId="77777777" w:rsidR="00966F4E" w:rsidRPr="005B0664" w:rsidRDefault="00966F4E" w:rsidP="00030251">
            <w:pPr>
              <w:jc w:val="right"/>
              <w:rPr>
                <w:color w:val="000000"/>
                <w:sz w:val="20"/>
                <w:szCs w:val="20"/>
              </w:rPr>
            </w:pPr>
            <w:r w:rsidRPr="005B0664">
              <w:rPr>
                <w:color w:val="000000"/>
                <w:sz w:val="20"/>
                <w:szCs w:val="20"/>
              </w:rPr>
              <w:t>458,5</w:t>
            </w:r>
          </w:p>
        </w:tc>
        <w:tc>
          <w:tcPr>
            <w:tcW w:w="1298" w:type="dxa"/>
            <w:vAlign w:val="center"/>
          </w:tcPr>
          <w:p w14:paraId="5BEB526B" w14:textId="77777777" w:rsidR="00966F4E" w:rsidRPr="005B0664" w:rsidRDefault="00966F4E" w:rsidP="00030251">
            <w:pPr>
              <w:jc w:val="right"/>
              <w:rPr>
                <w:sz w:val="20"/>
                <w:szCs w:val="20"/>
              </w:rPr>
            </w:pPr>
            <w:r w:rsidRPr="005B0664">
              <w:rPr>
                <w:color w:val="000000"/>
                <w:sz w:val="20"/>
                <w:szCs w:val="20"/>
              </w:rPr>
              <w:t>498,3</w:t>
            </w:r>
          </w:p>
        </w:tc>
        <w:tc>
          <w:tcPr>
            <w:tcW w:w="1298" w:type="dxa"/>
            <w:vAlign w:val="center"/>
          </w:tcPr>
          <w:p w14:paraId="6DC5C210" w14:textId="77777777" w:rsidR="00966F4E" w:rsidRPr="005B0664" w:rsidRDefault="00966F4E" w:rsidP="00030251">
            <w:pPr>
              <w:jc w:val="right"/>
              <w:rPr>
                <w:sz w:val="20"/>
                <w:szCs w:val="20"/>
              </w:rPr>
            </w:pPr>
            <w:r w:rsidRPr="005B0664">
              <w:rPr>
                <w:color w:val="000000"/>
                <w:sz w:val="20"/>
                <w:szCs w:val="20"/>
              </w:rPr>
              <w:t>512,4</w:t>
            </w:r>
          </w:p>
        </w:tc>
        <w:tc>
          <w:tcPr>
            <w:tcW w:w="1299" w:type="dxa"/>
            <w:vAlign w:val="center"/>
          </w:tcPr>
          <w:p w14:paraId="56B2CEEE" w14:textId="77777777" w:rsidR="00966F4E" w:rsidRPr="005B0664" w:rsidRDefault="00966F4E" w:rsidP="00030251">
            <w:pPr>
              <w:jc w:val="right"/>
              <w:rPr>
                <w:sz w:val="20"/>
                <w:szCs w:val="20"/>
              </w:rPr>
            </w:pPr>
            <w:r w:rsidRPr="005B0664">
              <w:rPr>
                <w:color w:val="000000"/>
                <w:sz w:val="20"/>
                <w:szCs w:val="20"/>
              </w:rPr>
              <w:t>515,4</w:t>
            </w:r>
          </w:p>
        </w:tc>
        <w:tc>
          <w:tcPr>
            <w:tcW w:w="1299" w:type="dxa"/>
            <w:vAlign w:val="center"/>
          </w:tcPr>
          <w:p w14:paraId="24B968B0" w14:textId="77777777" w:rsidR="00966F4E" w:rsidRPr="005B0664" w:rsidRDefault="00966F4E" w:rsidP="00030251">
            <w:pPr>
              <w:jc w:val="right"/>
              <w:rPr>
                <w:sz w:val="20"/>
                <w:szCs w:val="20"/>
              </w:rPr>
            </w:pPr>
            <w:r w:rsidRPr="005B0664">
              <w:rPr>
                <w:color w:val="000000"/>
                <w:sz w:val="20"/>
                <w:szCs w:val="20"/>
              </w:rPr>
              <w:t>512,7</w:t>
            </w:r>
          </w:p>
        </w:tc>
      </w:tr>
      <w:tr w:rsidR="00966F4E" w:rsidRPr="005B0664" w14:paraId="4A3D1F94" w14:textId="77777777" w:rsidTr="00030251">
        <w:tc>
          <w:tcPr>
            <w:tcW w:w="1536" w:type="dxa"/>
            <w:vAlign w:val="center"/>
          </w:tcPr>
          <w:p w14:paraId="1849B757" w14:textId="77777777" w:rsidR="00966F4E" w:rsidRPr="005B0664" w:rsidRDefault="00966F4E" w:rsidP="00030251">
            <w:pPr>
              <w:rPr>
                <w:sz w:val="20"/>
                <w:szCs w:val="20"/>
              </w:rPr>
            </w:pPr>
            <w:r w:rsidRPr="005B0664">
              <w:rPr>
                <w:color w:val="000000"/>
                <w:sz w:val="20"/>
                <w:szCs w:val="20"/>
              </w:rPr>
              <w:t>metale</w:t>
            </w:r>
          </w:p>
        </w:tc>
        <w:tc>
          <w:tcPr>
            <w:tcW w:w="1297" w:type="dxa"/>
            <w:vAlign w:val="center"/>
          </w:tcPr>
          <w:p w14:paraId="5F0B4E1C" w14:textId="77777777" w:rsidR="00966F4E" w:rsidRPr="005B0664" w:rsidRDefault="00966F4E" w:rsidP="00030251">
            <w:pPr>
              <w:jc w:val="right"/>
              <w:rPr>
                <w:sz w:val="20"/>
                <w:szCs w:val="20"/>
              </w:rPr>
            </w:pPr>
            <w:r w:rsidRPr="005B0664">
              <w:rPr>
                <w:color w:val="000000"/>
                <w:sz w:val="20"/>
                <w:szCs w:val="20"/>
              </w:rPr>
              <w:t>290,4</w:t>
            </w:r>
          </w:p>
        </w:tc>
        <w:tc>
          <w:tcPr>
            <w:tcW w:w="1035" w:type="dxa"/>
            <w:vAlign w:val="center"/>
          </w:tcPr>
          <w:p w14:paraId="4FC06947" w14:textId="77777777" w:rsidR="00966F4E" w:rsidRPr="005B0664" w:rsidRDefault="00966F4E" w:rsidP="00030251">
            <w:pPr>
              <w:jc w:val="right"/>
              <w:rPr>
                <w:color w:val="000000"/>
                <w:sz w:val="20"/>
                <w:szCs w:val="20"/>
              </w:rPr>
            </w:pPr>
            <w:r w:rsidRPr="005B0664">
              <w:rPr>
                <w:color w:val="000000"/>
                <w:sz w:val="20"/>
                <w:szCs w:val="20"/>
              </w:rPr>
              <w:t>310,6</w:t>
            </w:r>
          </w:p>
        </w:tc>
        <w:tc>
          <w:tcPr>
            <w:tcW w:w="1298" w:type="dxa"/>
            <w:vAlign w:val="center"/>
          </w:tcPr>
          <w:p w14:paraId="2393B238" w14:textId="77777777" w:rsidR="00966F4E" w:rsidRPr="005B0664" w:rsidRDefault="00966F4E" w:rsidP="00030251">
            <w:pPr>
              <w:jc w:val="right"/>
              <w:rPr>
                <w:sz w:val="20"/>
                <w:szCs w:val="20"/>
              </w:rPr>
            </w:pPr>
            <w:r w:rsidRPr="005B0664">
              <w:rPr>
                <w:color w:val="000000"/>
                <w:sz w:val="20"/>
                <w:szCs w:val="20"/>
              </w:rPr>
              <w:t>344,1</w:t>
            </w:r>
          </w:p>
        </w:tc>
        <w:tc>
          <w:tcPr>
            <w:tcW w:w="1298" w:type="dxa"/>
            <w:vAlign w:val="center"/>
          </w:tcPr>
          <w:p w14:paraId="7428D79F" w14:textId="77777777" w:rsidR="00966F4E" w:rsidRPr="005B0664" w:rsidRDefault="00966F4E" w:rsidP="00030251">
            <w:pPr>
              <w:jc w:val="right"/>
              <w:rPr>
                <w:sz w:val="20"/>
                <w:szCs w:val="20"/>
              </w:rPr>
            </w:pPr>
            <w:r w:rsidRPr="005B0664">
              <w:rPr>
                <w:color w:val="000000"/>
                <w:sz w:val="20"/>
                <w:szCs w:val="20"/>
              </w:rPr>
              <w:t>376,6</w:t>
            </w:r>
          </w:p>
        </w:tc>
        <w:tc>
          <w:tcPr>
            <w:tcW w:w="1299" w:type="dxa"/>
            <w:vAlign w:val="center"/>
          </w:tcPr>
          <w:p w14:paraId="5DE4E153" w14:textId="77777777" w:rsidR="00966F4E" w:rsidRPr="005B0664" w:rsidRDefault="00966F4E" w:rsidP="00030251">
            <w:pPr>
              <w:jc w:val="right"/>
              <w:rPr>
                <w:sz w:val="20"/>
                <w:szCs w:val="20"/>
              </w:rPr>
            </w:pPr>
            <w:r w:rsidRPr="005B0664">
              <w:rPr>
                <w:color w:val="000000"/>
                <w:sz w:val="20"/>
                <w:szCs w:val="20"/>
              </w:rPr>
              <w:t>400,1</w:t>
            </w:r>
          </w:p>
        </w:tc>
        <w:tc>
          <w:tcPr>
            <w:tcW w:w="1299" w:type="dxa"/>
            <w:vAlign w:val="center"/>
          </w:tcPr>
          <w:p w14:paraId="30A52304" w14:textId="77777777" w:rsidR="00966F4E" w:rsidRPr="005B0664" w:rsidRDefault="00966F4E" w:rsidP="00030251">
            <w:pPr>
              <w:jc w:val="right"/>
              <w:rPr>
                <w:sz w:val="20"/>
                <w:szCs w:val="20"/>
              </w:rPr>
            </w:pPr>
            <w:r w:rsidRPr="005B0664">
              <w:rPr>
                <w:color w:val="000000"/>
                <w:sz w:val="20"/>
                <w:szCs w:val="20"/>
              </w:rPr>
              <w:t>421,7</w:t>
            </w:r>
          </w:p>
        </w:tc>
      </w:tr>
      <w:tr w:rsidR="00966F4E" w:rsidRPr="005B0664" w14:paraId="67604880" w14:textId="77777777" w:rsidTr="00030251">
        <w:tc>
          <w:tcPr>
            <w:tcW w:w="1536" w:type="dxa"/>
            <w:vAlign w:val="center"/>
          </w:tcPr>
          <w:p w14:paraId="25F1436A" w14:textId="77777777" w:rsidR="00966F4E" w:rsidRPr="005B0664" w:rsidRDefault="00966F4E" w:rsidP="00030251">
            <w:pPr>
              <w:rPr>
                <w:sz w:val="20"/>
                <w:szCs w:val="20"/>
              </w:rPr>
            </w:pPr>
            <w:proofErr w:type="spellStart"/>
            <w:r w:rsidRPr="005B0664">
              <w:rPr>
                <w:color w:val="000000"/>
                <w:sz w:val="20"/>
                <w:szCs w:val="20"/>
              </w:rPr>
              <w:t>wielomater</w:t>
            </w:r>
            <w:proofErr w:type="spellEnd"/>
            <w:r w:rsidRPr="005B0664">
              <w:rPr>
                <w:color w:val="000000"/>
                <w:sz w:val="20"/>
                <w:szCs w:val="20"/>
              </w:rPr>
              <w:t>.</w:t>
            </w:r>
          </w:p>
        </w:tc>
        <w:tc>
          <w:tcPr>
            <w:tcW w:w="1297" w:type="dxa"/>
            <w:vAlign w:val="center"/>
          </w:tcPr>
          <w:p w14:paraId="33B3FA66" w14:textId="77777777" w:rsidR="00966F4E" w:rsidRPr="005B0664" w:rsidRDefault="00966F4E" w:rsidP="00030251">
            <w:pPr>
              <w:jc w:val="right"/>
              <w:rPr>
                <w:sz w:val="20"/>
                <w:szCs w:val="20"/>
              </w:rPr>
            </w:pPr>
            <w:r w:rsidRPr="005B0664">
              <w:rPr>
                <w:color w:val="000000"/>
                <w:sz w:val="20"/>
                <w:szCs w:val="20"/>
              </w:rPr>
              <w:t>222,4</w:t>
            </w:r>
          </w:p>
        </w:tc>
        <w:tc>
          <w:tcPr>
            <w:tcW w:w="1035" w:type="dxa"/>
            <w:vAlign w:val="center"/>
          </w:tcPr>
          <w:p w14:paraId="1A99DA12" w14:textId="77777777" w:rsidR="00966F4E" w:rsidRPr="005B0664" w:rsidRDefault="00966F4E" w:rsidP="00030251">
            <w:pPr>
              <w:jc w:val="right"/>
              <w:rPr>
                <w:color w:val="000000"/>
                <w:sz w:val="20"/>
                <w:szCs w:val="20"/>
              </w:rPr>
            </w:pPr>
            <w:r w:rsidRPr="005B0664">
              <w:rPr>
                <w:color w:val="000000"/>
                <w:sz w:val="20"/>
                <w:szCs w:val="20"/>
              </w:rPr>
              <w:t>238,2</w:t>
            </w:r>
          </w:p>
        </w:tc>
        <w:tc>
          <w:tcPr>
            <w:tcW w:w="1298" w:type="dxa"/>
            <w:vAlign w:val="center"/>
          </w:tcPr>
          <w:p w14:paraId="1B4FB52A" w14:textId="77777777" w:rsidR="00966F4E" w:rsidRPr="005B0664" w:rsidRDefault="00966F4E" w:rsidP="00030251">
            <w:pPr>
              <w:jc w:val="right"/>
              <w:rPr>
                <w:sz w:val="20"/>
                <w:szCs w:val="20"/>
              </w:rPr>
            </w:pPr>
            <w:r w:rsidRPr="005B0664">
              <w:rPr>
                <w:color w:val="000000"/>
                <w:sz w:val="20"/>
                <w:szCs w:val="20"/>
              </w:rPr>
              <w:t>264,4</w:t>
            </w:r>
          </w:p>
        </w:tc>
        <w:tc>
          <w:tcPr>
            <w:tcW w:w="1298" w:type="dxa"/>
            <w:vAlign w:val="center"/>
          </w:tcPr>
          <w:p w14:paraId="5BE5D0D1" w14:textId="77777777" w:rsidR="00966F4E" w:rsidRPr="005B0664" w:rsidRDefault="00966F4E" w:rsidP="00030251">
            <w:pPr>
              <w:jc w:val="right"/>
              <w:rPr>
                <w:sz w:val="20"/>
                <w:szCs w:val="20"/>
              </w:rPr>
            </w:pPr>
            <w:r w:rsidRPr="005B0664">
              <w:rPr>
                <w:color w:val="000000"/>
                <w:sz w:val="20"/>
                <w:szCs w:val="20"/>
              </w:rPr>
              <w:t>290,2</w:t>
            </w:r>
          </w:p>
        </w:tc>
        <w:tc>
          <w:tcPr>
            <w:tcW w:w="1299" w:type="dxa"/>
            <w:vAlign w:val="center"/>
          </w:tcPr>
          <w:p w14:paraId="1A88C37C" w14:textId="77777777" w:rsidR="00966F4E" w:rsidRPr="005B0664" w:rsidRDefault="00966F4E" w:rsidP="00030251">
            <w:pPr>
              <w:jc w:val="right"/>
              <w:rPr>
                <w:sz w:val="20"/>
                <w:szCs w:val="20"/>
              </w:rPr>
            </w:pPr>
            <w:r w:rsidRPr="005B0664">
              <w:rPr>
                <w:color w:val="000000"/>
                <w:sz w:val="20"/>
                <w:szCs w:val="20"/>
              </w:rPr>
              <w:t>309,3</w:t>
            </w:r>
          </w:p>
        </w:tc>
        <w:tc>
          <w:tcPr>
            <w:tcW w:w="1299" w:type="dxa"/>
            <w:vAlign w:val="center"/>
          </w:tcPr>
          <w:p w14:paraId="0BC0328F" w14:textId="77777777" w:rsidR="00966F4E" w:rsidRPr="005B0664" w:rsidRDefault="00966F4E" w:rsidP="00030251">
            <w:pPr>
              <w:jc w:val="right"/>
              <w:rPr>
                <w:sz w:val="20"/>
                <w:szCs w:val="20"/>
              </w:rPr>
            </w:pPr>
            <w:r w:rsidRPr="005B0664">
              <w:rPr>
                <w:color w:val="000000"/>
                <w:sz w:val="20"/>
                <w:szCs w:val="20"/>
              </w:rPr>
              <w:t>327,3</w:t>
            </w:r>
          </w:p>
        </w:tc>
      </w:tr>
      <w:tr w:rsidR="00966F4E" w:rsidRPr="005B0664" w14:paraId="77C8AFAB" w14:textId="77777777" w:rsidTr="00030251">
        <w:tc>
          <w:tcPr>
            <w:tcW w:w="1536" w:type="dxa"/>
            <w:vAlign w:val="center"/>
          </w:tcPr>
          <w:p w14:paraId="73CA4B4F" w14:textId="77777777" w:rsidR="00966F4E" w:rsidRPr="005B0664" w:rsidRDefault="00966F4E" w:rsidP="00030251">
            <w:pPr>
              <w:rPr>
                <w:sz w:val="20"/>
                <w:szCs w:val="20"/>
              </w:rPr>
            </w:pPr>
            <w:r w:rsidRPr="005B0664">
              <w:rPr>
                <w:color w:val="000000"/>
                <w:sz w:val="20"/>
                <w:szCs w:val="20"/>
              </w:rPr>
              <w:t>mineralne</w:t>
            </w:r>
          </w:p>
        </w:tc>
        <w:tc>
          <w:tcPr>
            <w:tcW w:w="1297" w:type="dxa"/>
            <w:vAlign w:val="center"/>
          </w:tcPr>
          <w:p w14:paraId="32B81CB9" w14:textId="77777777" w:rsidR="00966F4E" w:rsidRPr="005B0664" w:rsidRDefault="00966F4E" w:rsidP="00030251">
            <w:pPr>
              <w:jc w:val="right"/>
              <w:rPr>
                <w:sz w:val="20"/>
                <w:szCs w:val="20"/>
              </w:rPr>
            </w:pPr>
            <w:r w:rsidRPr="005B0664">
              <w:rPr>
                <w:color w:val="000000"/>
                <w:sz w:val="20"/>
                <w:szCs w:val="20"/>
              </w:rPr>
              <w:t>348,7</w:t>
            </w:r>
          </w:p>
        </w:tc>
        <w:tc>
          <w:tcPr>
            <w:tcW w:w="1035" w:type="dxa"/>
            <w:vAlign w:val="center"/>
          </w:tcPr>
          <w:p w14:paraId="5C32A4F8" w14:textId="77777777" w:rsidR="00966F4E" w:rsidRPr="005B0664" w:rsidRDefault="00966F4E" w:rsidP="00030251">
            <w:pPr>
              <w:jc w:val="right"/>
              <w:rPr>
                <w:color w:val="000000"/>
                <w:sz w:val="20"/>
                <w:szCs w:val="20"/>
              </w:rPr>
            </w:pPr>
            <w:r w:rsidRPr="005B0664">
              <w:rPr>
                <w:color w:val="000000"/>
                <w:sz w:val="20"/>
                <w:szCs w:val="20"/>
              </w:rPr>
              <w:t>369,8</w:t>
            </w:r>
          </w:p>
        </w:tc>
        <w:tc>
          <w:tcPr>
            <w:tcW w:w="1298" w:type="dxa"/>
            <w:vAlign w:val="center"/>
          </w:tcPr>
          <w:p w14:paraId="1DEFAE0A" w14:textId="77777777" w:rsidR="00966F4E" w:rsidRPr="005B0664" w:rsidRDefault="00966F4E" w:rsidP="00030251">
            <w:pPr>
              <w:jc w:val="right"/>
              <w:rPr>
                <w:sz w:val="20"/>
                <w:szCs w:val="20"/>
              </w:rPr>
            </w:pPr>
            <w:r w:rsidRPr="005B0664">
              <w:rPr>
                <w:color w:val="000000"/>
                <w:sz w:val="20"/>
                <w:szCs w:val="20"/>
              </w:rPr>
              <w:t>406</w:t>
            </w:r>
          </w:p>
        </w:tc>
        <w:tc>
          <w:tcPr>
            <w:tcW w:w="1298" w:type="dxa"/>
            <w:vAlign w:val="center"/>
          </w:tcPr>
          <w:p w14:paraId="0EF47759" w14:textId="77777777" w:rsidR="00966F4E" w:rsidRPr="005B0664" w:rsidRDefault="00966F4E" w:rsidP="00030251">
            <w:pPr>
              <w:jc w:val="right"/>
              <w:rPr>
                <w:sz w:val="20"/>
                <w:szCs w:val="20"/>
              </w:rPr>
            </w:pPr>
            <w:r w:rsidRPr="005B0664">
              <w:rPr>
                <w:color w:val="000000"/>
                <w:sz w:val="20"/>
                <w:szCs w:val="20"/>
              </w:rPr>
              <w:t>436,7</w:t>
            </w:r>
          </w:p>
        </w:tc>
        <w:tc>
          <w:tcPr>
            <w:tcW w:w="1299" w:type="dxa"/>
            <w:vAlign w:val="center"/>
          </w:tcPr>
          <w:p w14:paraId="53935045" w14:textId="77777777" w:rsidR="00966F4E" w:rsidRPr="005B0664" w:rsidRDefault="00966F4E" w:rsidP="00030251">
            <w:pPr>
              <w:jc w:val="right"/>
              <w:rPr>
                <w:sz w:val="20"/>
                <w:szCs w:val="20"/>
              </w:rPr>
            </w:pPr>
            <w:r w:rsidRPr="005B0664">
              <w:rPr>
                <w:color w:val="000000"/>
                <w:sz w:val="20"/>
                <w:szCs w:val="20"/>
              </w:rPr>
              <w:t>451,1</w:t>
            </w:r>
          </w:p>
        </w:tc>
        <w:tc>
          <w:tcPr>
            <w:tcW w:w="1299" w:type="dxa"/>
            <w:vAlign w:val="center"/>
          </w:tcPr>
          <w:p w14:paraId="557B5715" w14:textId="77777777" w:rsidR="00966F4E" w:rsidRPr="005B0664" w:rsidRDefault="00966F4E" w:rsidP="00030251">
            <w:pPr>
              <w:jc w:val="right"/>
              <w:rPr>
                <w:sz w:val="20"/>
                <w:szCs w:val="20"/>
              </w:rPr>
            </w:pPr>
            <w:r w:rsidRPr="005B0664">
              <w:rPr>
                <w:color w:val="000000"/>
                <w:sz w:val="20"/>
                <w:szCs w:val="20"/>
              </w:rPr>
              <w:t>461,5</w:t>
            </w:r>
          </w:p>
        </w:tc>
      </w:tr>
      <w:tr w:rsidR="00966F4E" w:rsidRPr="005B0664" w14:paraId="2E54430A" w14:textId="77777777" w:rsidTr="00030251">
        <w:tc>
          <w:tcPr>
            <w:tcW w:w="1536" w:type="dxa"/>
            <w:vAlign w:val="center"/>
          </w:tcPr>
          <w:p w14:paraId="69083AAA" w14:textId="77777777" w:rsidR="00966F4E" w:rsidRPr="005B0664" w:rsidRDefault="00966F4E" w:rsidP="00030251">
            <w:pPr>
              <w:rPr>
                <w:sz w:val="20"/>
                <w:szCs w:val="20"/>
              </w:rPr>
            </w:pPr>
            <w:r w:rsidRPr="005B0664">
              <w:rPr>
                <w:color w:val="000000"/>
                <w:sz w:val="20"/>
                <w:szCs w:val="20"/>
              </w:rPr>
              <w:t>niebezpieczne</w:t>
            </w:r>
          </w:p>
        </w:tc>
        <w:tc>
          <w:tcPr>
            <w:tcW w:w="1297" w:type="dxa"/>
            <w:vAlign w:val="center"/>
          </w:tcPr>
          <w:p w14:paraId="7BBF7C39" w14:textId="77777777" w:rsidR="00966F4E" w:rsidRPr="005B0664" w:rsidRDefault="00966F4E" w:rsidP="00030251">
            <w:pPr>
              <w:jc w:val="right"/>
              <w:rPr>
                <w:sz w:val="20"/>
                <w:szCs w:val="20"/>
              </w:rPr>
            </w:pPr>
            <w:r w:rsidRPr="005B0664">
              <w:rPr>
                <w:color w:val="000000"/>
                <w:sz w:val="20"/>
                <w:szCs w:val="20"/>
              </w:rPr>
              <w:t>41,7</w:t>
            </w:r>
          </w:p>
        </w:tc>
        <w:tc>
          <w:tcPr>
            <w:tcW w:w="1035" w:type="dxa"/>
            <w:vAlign w:val="center"/>
          </w:tcPr>
          <w:p w14:paraId="7C0D8932" w14:textId="77777777" w:rsidR="00966F4E" w:rsidRPr="005B0664" w:rsidRDefault="00966F4E" w:rsidP="00030251">
            <w:pPr>
              <w:jc w:val="right"/>
              <w:rPr>
                <w:color w:val="000000"/>
                <w:sz w:val="20"/>
                <w:szCs w:val="20"/>
              </w:rPr>
            </w:pPr>
            <w:r w:rsidRPr="005B0664">
              <w:rPr>
                <w:color w:val="000000"/>
                <w:sz w:val="20"/>
                <w:szCs w:val="20"/>
              </w:rPr>
              <w:t>44,8</w:t>
            </w:r>
          </w:p>
        </w:tc>
        <w:tc>
          <w:tcPr>
            <w:tcW w:w="1298" w:type="dxa"/>
            <w:vAlign w:val="center"/>
          </w:tcPr>
          <w:p w14:paraId="2E5531FC" w14:textId="77777777" w:rsidR="00966F4E" w:rsidRPr="005B0664" w:rsidRDefault="00966F4E" w:rsidP="00030251">
            <w:pPr>
              <w:jc w:val="right"/>
              <w:rPr>
                <w:sz w:val="20"/>
                <w:szCs w:val="20"/>
              </w:rPr>
            </w:pPr>
            <w:r w:rsidRPr="005B0664">
              <w:rPr>
                <w:color w:val="000000"/>
                <w:sz w:val="20"/>
                <w:szCs w:val="20"/>
              </w:rPr>
              <w:t>49,8</w:t>
            </w:r>
          </w:p>
        </w:tc>
        <w:tc>
          <w:tcPr>
            <w:tcW w:w="1298" w:type="dxa"/>
            <w:vAlign w:val="center"/>
          </w:tcPr>
          <w:p w14:paraId="156B5CE7" w14:textId="77777777" w:rsidR="00966F4E" w:rsidRPr="005B0664" w:rsidRDefault="00966F4E" w:rsidP="00030251">
            <w:pPr>
              <w:jc w:val="right"/>
              <w:rPr>
                <w:sz w:val="20"/>
                <w:szCs w:val="20"/>
              </w:rPr>
            </w:pPr>
            <w:r w:rsidRPr="005B0664">
              <w:rPr>
                <w:color w:val="000000"/>
                <w:sz w:val="20"/>
                <w:szCs w:val="20"/>
              </w:rPr>
              <w:t>54,9</w:t>
            </w:r>
          </w:p>
        </w:tc>
        <w:tc>
          <w:tcPr>
            <w:tcW w:w="1299" w:type="dxa"/>
            <w:vAlign w:val="center"/>
          </w:tcPr>
          <w:p w14:paraId="52D7C0EA" w14:textId="77777777" w:rsidR="00966F4E" w:rsidRPr="005B0664" w:rsidRDefault="00966F4E" w:rsidP="00030251">
            <w:pPr>
              <w:jc w:val="right"/>
              <w:rPr>
                <w:sz w:val="20"/>
                <w:szCs w:val="20"/>
              </w:rPr>
            </w:pPr>
            <w:r w:rsidRPr="005B0664">
              <w:rPr>
                <w:color w:val="000000"/>
                <w:sz w:val="20"/>
                <w:szCs w:val="20"/>
              </w:rPr>
              <w:t>58,7</w:t>
            </w:r>
          </w:p>
        </w:tc>
        <w:tc>
          <w:tcPr>
            <w:tcW w:w="1299" w:type="dxa"/>
            <w:vAlign w:val="center"/>
          </w:tcPr>
          <w:p w14:paraId="3A10B749" w14:textId="77777777" w:rsidR="00966F4E" w:rsidRPr="005B0664" w:rsidRDefault="00966F4E" w:rsidP="00030251">
            <w:pPr>
              <w:jc w:val="right"/>
              <w:rPr>
                <w:sz w:val="20"/>
                <w:szCs w:val="20"/>
              </w:rPr>
            </w:pPr>
            <w:r w:rsidRPr="005B0664">
              <w:rPr>
                <w:color w:val="000000"/>
                <w:sz w:val="20"/>
                <w:szCs w:val="20"/>
              </w:rPr>
              <w:t>62,5</w:t>
            </w:r>
          </w:p>
        </w:tc>
      </w:tr>
      <w:tr w:rsidR="00966F4E" w:rsidRPr="005B0664" w14:paraId="0A18B55E" w14:textId="77777777" w:rsidTr="00030251">
        <w:tc>
          <w:tcPr>
            <w:tcW w:w="1536" w:type="dxa"/>
            <w:vAlign w:val="center"/>
          </w:tcPr>
          <w:p w14:paraId="719C901A" w14:textId="77777777" w:rsidR="00966F4E" w:rsidRPr="005B0664" w:rsidRDefault="00966F4E" w:rsidP="00030251">
            <w:pPr>
              <w:rPr>
                <w:sz w:val="20"/>
                <w:szCs w:val="20"/>
              </w:rPr>
            </w:pPr>
            <w:r w:rsidRPr="005B0664">
              <w:rPr>
                <w:color w:val="000000"/>
                <w:sz w:val="20"/>
                <w:szCs w:val="20"/>
              </w:rPr>
              <w:t>inne</w:t>
            </w:r>
          </w:p>
        </w:tc>
        <w:tc>
          <w:tcPr>
            <w:tcW w:w="1297" w:type="dxa"/>
            <w:vAlign w:val="center"/>
          </w:tcPr>
          <w:p w14:paraId="1E511B80" w14:textId="77777777" w:rsidR="00966F4E" w:rsidRPr="005B0664" w:rsidRDefault="00966F4E" w:rsidP="00030251">
            <w:pPr>
              <w:jc w:val="right"/>
              <w:rPr>
                <w:sz w:val="20"/>
                <w:szCs w:val="20"/>
              </w:rPr>
            </w:pPr>
            <w:r w:rsidRPr="005B0664">
              <w:rPr>
                <w:color w:val="000000"/>
                <w:sz w:val="20"/>
                <w:szCs w:val="20"/>
              </w:rPr>
              <w:t>828,3</w:t>
            </w:r>
          </w:p>
        </w:tc>
        <w:tc>
          <w:tcPr>
            <w:tcW w:w="1035" w:type="dxa"/>
            <w:vAlign w:val="center"/>
          </w:tcPr>
          <w:p w14:paraId="2898C043" w14:textId="77777777" w:rsidR="00966F4E" w:rsidRPr="005B0664" w:rsidRDefault="00966F4E" w:rsidP="00030251">
            <w:pPr>
              <w:jc w:val="right"/>
              <w:rPr>
                <w:color w:val="000000"/>
                <w:sz w:val="20"/>
                <w:szCs w:val="20"/>
              </w:rPr>
            </w:pPr>
            <w:r w:rsidRPr="005B0664">
              <w:rPr>
                <w:color w:val="000000"/>
                <w:sz w:val="20"/>
                <w:szCs w:val="20"/>
              </w:rPr>
              <w:t>885,3</w:t>
            </w:r>
          </w:p>
        </w:tc>
        <w:tc>
          <w:tcPr>
            <w:tcW w:w="1298" w:type="dxa"/>
            <w:vAlign w:val="center"/>
          </w:tcPr>
          <w:p w14:paraId="07149E1D" w14:textId="77777777" w:rsidR="00966F4E" w:rsidRPr="005B0664" w:rsidRDefault="00966F4E" w:rsidP="00030251">
            <w:pPr>
              <w:jc w:val="right"/>
              <w:rPr>
                <w:sz w:val="20"/>
                <w:szCs w:val="20"/>
              </w:rPr>
            </w:pPr>
            <w:r w:rsidRPr="005B0664">
              <w:rPr>
                <w:color w:val="000000"/>
                <w:sz w:val="20"/>
                <w:szCs w:val="20"/>
              </w:rPr>
              <w:t>979,9</w:t>
            </w:r>
          </w:p>
        </w:tc>
        <w:tc>
          <w:tcPr>
            <w:tcW w:w="1298" w:type="dxa"/>
            <w:vAlign w:val="center"/>
          </w:tcPr>
          <w:p w14:paraId="3D0274DC" w14:textId="77777777" w:rsidR="00966F4E" w:rsidRPr="005B0664" w:rsidRDefault="00966F4E" w:rsidP="00030251">
            <w:pPr>
              <w:jc w:val="right"/>
              <w:rPr>
                <w:sz w:val="20"/>
                <w:szCs w:val="20"/>
              </w:rPr>
            </w:pPr>
            <w:r w:rsidRPr="005B0664">
              <w:rPr>
                <w:color w:val="000000"/>
                <w:sz w:val="20"/>
                <w:szCs w:val="20"/>
              </w:rPr>
              <w:t>1070,4</w:t>
            </w:r>
          </w:p>
        </w:tc>
        <w:tc>
          <w:tcPr>
            <w:tcW w:w="1299" w:type="dxa"/>
            <w:vAlign w:val="center"/>
          </w:tcPr>
          <w:p w14:paraId="2249E9D9" w14:textId="77777777" w:rsidR="00966F4E" w:rsidRPr="005B0664" w:rsidRDefault="00966F4E" w:rsidP="00030251">
            <w:pPr>
              <w:jc w:val="right"/>
              <w:rPr>
                <w:sz w:val="20"/>
                <w:szCs w:val="20"/>
              </w:rPr>
            </w:pPr>
            <w:r w:rsidRPr="005B0664">
              <w:rPr>
                <w:color w:val="000000"/>
                <w:sz w:val="20"/>
                <w:szCs w:val="20"/>
              </w:rPr>
              <w:t>1134,9</w:t>
            </w:r>
          </w:p>
        </w:tc>
        <w:tc>
          <w:tcPr>
            <w:tcW w:w="1299" w:type="dxa"/>
            <w:vAlign w:val="center"/>
          </w:tcPr>
          <w:p w14:paraId="089D0014" w14:textId="77777777" w:rsidR="00966F4E" w:rsidRPr="005B0664" w:rsidRDefault="00966F4E" w:rsidP="00030251">
            <w:pPr>
              <w:jc w:val="right"/>
              <w:rPr>
                <w:sz w:val="20"/>
                <w:szCs w:val="20"/>
              </w:rPr>
            </w:pPr>
            <w:r w:rsidRPr="005B0664">
              <w:rPr>
                <w:color w:val="000000"/>
                <w:sz w:val="20"/>
                <w:szCs w:val="20"/>
              </w:rPr>
              <w:t>1194</w:t>
            </w:r>
          </w:p>
        </w:tc>
      </w:tr>
      <w:tr w:rsidR="00966F4E" w:rsidRPr="005B0664" w14:paraId="5798C525" w14:textId="77777777" w:rsidTr="00030251">
        <w:tc>
          <w:tcPr>
            <w:tcW w:w="1536" w:type="dxa"/>
            <w:vAlign w:val="center"/>
          </w:tcPr>
          <w:p w14:paraId="70F2902B" w14:textId="77777777" w:rsidR="00966F4E" w:rsidRPr="005B0664" w:rsidRDefault="00966F4E" w:rsidP="00030251">
            <w:pPr>
              <w:rPr>
                <w:color w:val="000000"/>
                <w:sz w:val="20"/>
                <w:szCs w:val="20"/>
              </w:rPr>
            </w:pPr>
            <w:proofErr w:type="spellStart"/>
            <w:r w:rsidRPr="005B0664">
              <w:rPr>
                <w:color w:val="000000"/>
                <w:sz w:val="20"/>
                <w:szCs w:val="20"/>
              </w:rPr>
              <w:t>wielkogabaryt</w:t>
            </w:r>
            <w:proofErr w:type="spellEnd"/>
            <w:r w:rsidRPr="005B0664">
              <w:rPr>
                <w:color w:val="000000"/>
                <w:sz w:val="20"/>
                <w:szCs w:val="20"/>
              </w:rPr>
              <w:t>.</w:t>
            </w:r>
          </w:p>
        </w:tc>
        <w:tc>
          <w:tcPr>
            <w:tcW w:w="1297" w:type="dxa"/>
            <w:vAlign w:val="center"/>
          </w:tcPr>
          <w:p w14:paraId="2491A43B" w14:textId="77777777" w:rsidR="00966F4E" w:rsidRPr="005B0664" w:rsidRDefault="00966F4E" w:rsidP="00030251">
            <w:pPr>
              <w:jc w:val="right"/>
              <w:rPr>
                <w:color w:val="000000"/>
                <w:sz w:val="20"/>
                <w:szCs w:val="20"/>
              </w:rPr>
            </w:pPr>
            <w:r w:rsidRPr="005B0664">
              <w:rPr>
                <w:color w:val="000000"/>
                <w:sz w:val="20"/>
                <w:szCs w:val="20"/>
              </w:rPr>
              <w:t>690,5</w:t>
            </w:r>
          </w:p>
        </w:tc>
        <w:tc>
          <w:tcPr>
            <w:tcW w:w="1035" w:type="dxa"/>
            <w:vAlign w:val="center"/>
          </w:tcPr>
          <w:p w14:paraId="02562069" w14:textId="77777777" w:rsidR="00966F4E" w:rsidRPr="005B0664" w:rsidRDefault="00966F4E" w:rsidP="00030251">
            <w:pPr>
              <w:jc w:val="right"/>
              <w:rPr>
                <w:color w:val="000000"/>
                <w:sz w:val="20"/>
                <w:szCs w:val="20"/>
              </w:rPr>
            </w:pPr>
            <w:r w:rsidRPr="005B0664">
              <w:rPr>
                <w:color w:val="000000"/>
                <w:sz w:val="20"/>
                <w:szCs w:val="20"/>
              </w:rPr>
              <w:t>730,1</w:t>
            </w:r>
          </w:p>
        </w:tc>
        <w:tc>
          <w:tcPr>
            <w:tcW w:w="1298" w:type="dxa"/>
            <w:vAlign w:val="center"/>
          </w:tcPr>
          <w:p w14:paraId="3D261FBB" w14:textId="77777777" w:rsidR="00966F4E" w:rsidRPr="005B0664" w:rsidRDefault="00966F4E" w:rsidP="00030251">
            <w:pPr>
              <w:jc w:val="right"/>
              <w:rPr>
                <w:color w:val="000000"/>
                <w:sz w:val="20"/>
                <w:szCs w:val="20"/>
              </w:rPr>
            </w:pPr>
            <w:r w:rsidRPr="005B0664">
              <w:rPr>
                <w:color w:val="000000"/>
                <w:sz w:val="20"/>
                <w:szCs w:val="20"/>
              </w:rPr>
              <w:t>790,4</w:t>
            </w:r>
          </w:p>
        </w:tc>
        <w:tc>
          <w:tcPr>
            <w:tcW w:w="1298" w:type="dxa"/>
            <w:vAlign w:val="center"/>
          </w:tcPr>
          <w:p w14:paraId="7A9C1CA1" w14:textId="77777777" w:rsidR="00966F4E" w:rsidRPr="005B0664" w:rsidRDefault="00966F4E" w:rsidP="00030251">
            <w:pPr>
              <w:jc w:val="right"/>
              <w:rPr>
                <w:color w:val="000000"/>
                <w:sz w:val="20"/>
                <w:szCs w:val="20"/>
              </w:rPr>
            </w:pPr>
            <w:r w:rsidRPr="005B0664">
              <w:rPr>
                <w:color w:val="000000"/>
                <w:sz w:val="20"/>
                <w:szCs w:val="20"/>
              </w:rPr>
              <w:t>817,1</w:t>
            </w:r>
          </w:p>
        </w:tc>
        <w:tc>
          <w:tcPr>
            <w:tcW w:w="1299" w:type="dxa"/>
            <w:vAlign w:val="center"/>
          </w:tcPr>
          <w:p w14:paraId="52033935" w14:textId="77777777" w:rsidR="00966F4E" w:rsidRPr="005B0664" w:rsidRDefault="00966F4E" w:rsidP="00030251">
            <w:pPr>
              <w:jc w:val="right"/>
              <w:rPr>
                <w:color w:val="000000"/>
                <w:sz w:val="20"/>
                <w:szCs w:val="20"/>
              </w:rPr>
            </w:pPr>
            <w:r w:rsidRPr="005B0664">
              <w:rPr>
                <w:color w:val="000000"/>
                <w:sz w:val="20"/>
                <w:szCs w:val="20"/>
              </w:rPr>
              <w:t>826,7</w:t>
            </w:r>
          </w:p>
        </w:tc>
        <w:tc>
          <w:tcPr>
            <w:tcW w:w="1299" w:type="dxa"/>
            <w:vAlign w:val="center"/>
          </w:tcPr>
          <w:p w14:paraId="60B695AC" w14:textId="77777777" w:rsidR="00966F4E" w:rsidRPr="005B0664" w:rsidRDefault="00966F4E" w:rsidP="00030251">
            <w:pPr>
              <w:jc w:val="right"/>
              <w:rPr>
                <w:color w:val="000000"/>
                <w:sz w:val="20"/>
                <w:szCs w:val="20"/>
              </w:rPr>
            </w:pPr>
            <w:r w:rsidRPr="005B0664">
              <w:rPr>
                <w:color w:val="000000"/>
                <w:sz w:val="20"/>
                <w:szCs w:val="20"/>
              </w:rPr>
              <w:t>837,3</w:t>
            </w:r>
          </w:p>
        </w:tc>
      </w:tr>
      <w:tr w:rsidR="00966F4E" w:rsidRPr="005B0664" w14:paraId="05972964" w14:textId="77777777" w:rsidTr="00030251">
        <w:tc>
          <w:tcPr>
            <w:tcW w:w="1536" w:type="dxa"/>
            <w:vAlign w:val="center"/>
          </w:tcPr>
          <w:p w14:paraId="1ACFF83B" w14:textId="222320BB" w:rsidR="00966F4E" w:rsidRPr="005B0664" w:rsidRDefault="008323CF" w:rsidP="00030251">
            <w:pPr>
              <w:rPr>
                <w:b/>
                <w:color w:val="000000"/>
                <w:sz w:val="20"/>
                <w:szCs w:val="20"/>
              </w:rPr>
            </w:pPr>
            <w:r w:rsidRPr="005B0664">
              <w:rPr>
                <w:b/>
                <w:color w:val="000000"/>
                <w:sz w:val="20"/>
                <w:szCs w:val="20"/>
              </w:rPr>
              <w:t>RAZEM</w:t>
            </w:r>
          </w:p>
        </w:tc>
        <w:tc>
          <w:tcPr>
            <w:tcW w:w="1297" w:type="dxa"/>
            <w:vAlign w:val="bottom"/>
          </w:tcPr>
          <w:p w14:paraId="3772B677" w14:textId="77777777" w:rsidR="00966F4E" w:rsidRPr="005B0664" w:rsidRDefault="00966F4E" w:rsidP="00030251">
            <w:pPr>
              <w:jc w:val="right"/>
              <w:rPr>
                <w:b/>
                <w:color w:val="000000"/>
                <w:sz w:val="20"/>
                <w:szCs w:val="20"/>
              </w:rPr>
            </w:pPr>
            <w:r w:rsidRPr="005B0664">
              <w:rPr>
                <w:b/>
                <w:color w:val="000000"/>
                <w:sz w:val="20"/>
                <w:szCs w:val="20"/>
              </w:rPr>
              <w:t>13117,1</w:t>
            </w:r>
          </w:p>
        </w:tc>
        <w:tc>
          <w:tcPr>
            <w:tcW w:w="1035" w:type="dxa"/>
            <w:vAlign w:val="bottom"/>
          </w:tcPr>
          <w:p w14:paraId="46CED490" w14:textId="77777777" w:rsidR="00966F4E" w:rsidRPr="005B0664" w:rsidRDefault="00966F4E" w:rsidP="00030251">
            <w:pPr>
              <w:jc w:val="right"/>
              <w:rPr>
                <w:b/>
                <w:color w:val="000000"/>
                <w:sz w:val="20"/>
                <w:szCs w:val="20"/>
              </w:rPr>
            </w:pPr>
            <w:r w:rsidRPr="005B0664">
              <w:rPr>
                <w:b/>
                <w:color w:val="000000"/>
                <w:sz w:val="20"/>
                <w:szCs w:val="20"/>
              </w:rPr>
              <w:t>13900,9</w:t>
            </w:r>
          </w:p>
        </w:tc>
        <w:tc>
          <w:tcPr>
            <w:tcW w:w="1298" w:type="dxa"/>
            <w:vAlign w:val="bottom"/>
          </w:tcPr>
          <w:p w14:paraId="07BD7048" w14:textId="77777777" w:rsidR="00966F4E" w:rsidRPr="005B0664" w:rsidRDefault="00966F4E" w:rsidP="00030251">
            <w:pPr>
              <w:jc w:val="right"/>
              <w:rPr>
                <w:b/>
                <w:color w:val="000000"/>
                <w:sz w:val="20"/>
                <w:szCs w:val="20"/>
              </w:rPr>
            </w:pPr>
            <w:r w:rsidRPr="005B0664">
              <w:rPr>
                <w:b/>
                <w:color w:val="000000"/>
                <w:sz w:val="20"/>
                <w:szCs w:val="20"/>
              </w:rPr>
              <w:t>15004,1</w:t>
            </w:r>
          </w:p>
        </w:tc>
        <w:tc>
          <w:tcPr>
            <w:tcW w:w="1298" w:type="dxa"/>
            <w:vAlign w:val="bottom"/>
          </w:tcPr>
          <w:p w14:paraId="09893714" w14:textId="77777777" w:rsidR="00966F4E" w:rsidRPr="005B0664" w:rsidRDefault="00966F4E" w:rsidP="00030251">
            <w:pPr>
              <w:jc w:val="right"/>
              <w:rPr>
                <w:b/>
                <w:color w:val="000000"/>
                <w:sz w:val="20"/>
                <w:szCs w:val="20"/>
              </w:rPr>
            </w:pPr>
            <w:r w:rsidRPr="005B0664">
              <w:rPr>
                <w:b/>
                <w:color w:val="000000"/>
                <w:sz w:val="20"/>
                <w:szCs w:val="20"/>
              </w:rPr>
              <w:t>15533,9</w:t>
            </w:r>
          </w:p>
        </w:tc>
        <w:tc>
          <w:tcPr>
            <w:tcW w:w="1299" w:type="dxa"/>
            <w:vAlign w:val="bottom"/>
          </w:tcPr>
          <w:p w14:paraId="7012A13A" w14:textId="77777777" w:rsidR="00966F4E" w:rsidRPr="005B0664" w:rsidRDefault="00966F4E" w:rsidP="00030251">
            <w:pPr>
              <w:jc w:val="right"/>
              <w:rPr>
                <w:b/>
                <w:color w:val="000000"/>
                <w:sz w:val="20"/>
                <w:szCs w:val="20"/>
              </w:rPr>
            </w:pPr>
            <w:r w:rsidRPr="005B0664">
              <w:rPr>
                <w:b/>
                <w:color w:val="000000"/>
                <w:sz w:val="20"/>
                <w:szCs w:val="20"/>
              </w:rPr>
              <w:t>15520,2</w:t>
            </w:r>
          </w:p>
        </w:tc>
        <w:tc>
          <w:tcPr>
            <w:tcW w:w="1299" w:type="dxa"/>
            <w:vAlign w:val="bottom"/>
          </w:tcPr>
          <w:p w14:paraId="15C0194C" w14:textId="77777777" w:rsidR="00966F4E" w:rsidRPr="005B0664" w:rsidRDefault="00966F4E" w:rsidP="00030251">
            <w:pPr>
              <w:jc w:val="right"/>
              <w:rPr>
                <w:b/>
                <w:color w:val="000000"/>
                <w:sz w:val="20"/>
                <w:szCs w:val="20"/>
              </w:rPr>
            </w:pPr>
            <w:r w:rsidRPr="005B0664">
              <w:rPr>
                <w:b/>
                <w:color w:val="000000"/>
                <w:sz w:val="20"/>
                <w:szCs w:val="20"/>
              </w:rPr>
              <w:t>15326,4</w:t>
            </w:r>
          </w:p>
        </w:tc>
      </w:tr>
    </w:tbl>
    <w:p w14:paraId="0F85D570" w14:textId="77777777" w:rsidR="00E143AA" w:rsidRPr="00E143AA" w:rsidRDefault="00E143AA" w:rsidP="00E143AA">
      <w:pPr>
        <w:rPr>
          <w:sz w:val="20"/>
          <w:szCs w:val="20"/>
        </w:rPr>
      </w:pPr>
      <w:r w:rsidRPr="00E143AA">
        <w:rPr>
          <w:sz w:val="20"/>
          <w:szCs w:val="20"/>
        </w:rPr>
        <w:t>Źródło: IOŚ-PIB</w:t>
      </w:r>
    </w:p>
    <w:p w14:paraId="1B81E22C" w14:textId="77777777" w:rsidR="00892D97" w:rsidRDefault="00892D97" w:rsidP="00980F00">
      <w:pPr>
        <w:rPr>
          <w:szCs w:val="22"/>
        </w:rPr>
      </w:pPr>
    </w:p>
    <w:p w14:paraId="6E14C87E" w14:textId="277D5225" w:rsidR="00A6119D" w:rsidRPr="00A6119D" w:rsidRDefault="009D1816" w:rsidP="00A6119D">
      <w:pPr>
        <w:jc w:val="both"/>
        <w:rPr>
          <w:szCs w:val="22"/>
        </w:rPr>
      </w:pPr>
      <w:r>
        <w:rPr>
          <w:szCs w:val="22"/>
        </w:rPr>
        <w:t>Dodatkowo</w:t>
      </w:r>
      <w:r w:rsidR="00A6119D" w:rsidRPr="00A6119D">
        <w:rPr>
          <w:szCs w:val="22"/>
        </w:rPr>
        <w:t xml:space="preserve"> w analizie bilansu odpadów komunalnych należy uwzględnić odpady komunalne (grup 15 i 20) </w:t>
      </w:r>
      <w:r w:rsidR="00776E69">
        <w:rPr>
          <w:szCs w:val="22"/>
        </w:rPr>
        <w:t xml:space="preserve">przekazywane </w:t>
      </w:r>
      <w:r w:rsidR="00307DFB" w:rsidRPr="00307DFB">
        <w:rPr>
          <w:szCs w:val="22"/>
        </w:rPr>
        <w:t>bezpośrednio przez mieszkańców do podmiotów zajmujących się zbieraniem odpadów komunalnyc</w:t>
      </w:r>
      <w:r w:rsidR="00307DFB">
        <w:rPr>
          <w:szCs w:val="22"/>
        </w:rPr>
        <w:t>h</w:t>
      </w:r>
      <w:r w:rsidR="006D0322">
        <w:rPr>
          <w:szCs w:val="22"/>
        </w:rPr>
        <w:t>.</w:t>
      </w:r>
      <w:r w:rsidR="00A6119D" w:rsidRPr="00A6119D">
        <w:rPr>
          <w:szCs w:val="22"/>
        </w:rPr>
        <w:t xml:space="preserve"> Ilości tych odpadów s</w:t>
      </w:r>
      <w:r w:rsidR="00307DFB">
        <w:rPr>
          <w:szCs w:val="22"/>
        </w:rPr>
        <w:t xml:space="preserve">zacuje się na ok. 400-500 tys. </w:t>
      </w:r>
      <w:r w:rsidR="00A6119D" w:rsidRPr="00A6119D">
        <w:rPr>
          <w:szCs w:val="22"/>
        </w:rPr>
        <w:t xml:space="preserve">Mg/rok, co wynika z analizy sprawozdań marszałkowskich za 2018 rok. </w:t>
      </w:r>
    </w:p>
    <w:p w14:paraId="7B0B4012" w14:textId="77777777" w:rsidR="00841448" w:rsidRDefault="00841448" w:rsidP="0023745C">
      <w:pPr>
        <w:pStyle w:val="Nagwek2"/>
      </w:pPr>
      <w:bookmarkStart w:id="147" w:name="_Toc100131341"/>
      <w:r w:rsidRPr="0023745C">
        <w:t xml:space="preserve">3.2. Odpady </w:t>
      </w:r>
      <w:r w:rsidR="009312DD" w:rsidRPr="0023745C">
        <w:t>powstające z produktów</w:t>
      </w:r>
      <w:bookmarkEnd w:id="147"/>
    </w:p>
    <w:p w14:paraId="79A5FF7A" w14:textId="77777777" w:rsidR="00571A19" w:rsidRPr="00D404BD" w:rsidRDefault="00571A19" w:rsidP="00D404BD">
      <w:pPr>
        <w:pStyle w:val="Nagwek3"/>
      </w:pPr>
      <w:bookmarkStart w:id="148" w:name="_Toc100131342"/>
      <w:r w:rsidRPr="00D404BD">
        <w:t>3.2.</w:t>
      </w:r>
      <w:r w:rsidR="00441806" w:rsidRPr="00D404BD">
        <w:t>1</w:t>
      </w:r>
      <w:r w:rsidRPr="00D404BD">
        <w:t>. Opakowania i odpady opakowaniowe</w:t>
      </w:r>
      <w:bookmarkEnd w:id="148"/>
    </w:p>
    <w:p w14:paraId="43E5ABC9" w14:textId="187D5CB2" w:rsidR="007F3027" w:rsidRDefault="000A03E4" w:rsidP="007A5482">
      <w:pPr>
        <w:ind w:firstLine="426"/>
        <w:jc w:val="both"/>
      </w:pPr>
      <w:r w:rsidRPr="000A03E4">
        <w:t>Dyrektyw</w:t>
      </w:r>
      <w:r w:rsidR="007F3027">
        <w:t>ą</w:t>
      </w:r>
      <w:r w:rsidRPr="000A03E4">
        <w:t xml:space="preserve"> Parlamentu Europejskiego i Rady (UE) 2018/852 z dnia 30 maja 2018 r. zmieniając</w:t>
      </w:r>
      <w:r w:rsidR="007F3027">
        <w:t>ą</w:t>
      </w:r>
      <w:r w:rsidRPr="000A03E4">
        <w:t xml:space="preserve"> dyrektywę 94/62/WE w sprawie opakowań i odpadów opakowaniowych</w:t>
      </w:r>
      <w:r w:rsidR="0073379D">
        <w:t xml:space="preserve"> </w:t>
      </w:r>
      <w:r w:rsidR="0073379D" w:rsidRPr="0073379D">
        <w:rPr>
          <w:bCs/>
        </w:rPr>
        <w:t>(Dz.U. L 150 z 14.6.2018, s. 141)</w:t>
      </w:r>
      <w:r w:rsidR="008C53A1">
        <w:rPr>
          <w:bCs/>
        </w:rPr>
        <w:t xml:space="preserve">, zwaną dalej :”dyrektywą </w:t>
      </w:r>
      <w:r w:rsidR="008C53A1" w:rsidRPr="008C53A1">
        <w:rPr>
          <w:bCs/>
        </w:rPr>
        <w:t>2018/852</w:t>
      </w:r>
      <w:r w:rsidR="008C53A1">
        <w:rPr>
          <w:bCs/>
        </w:rPr>
        <w:t>”,</w:t>
      </w:r>
      <w:r w:rsidR="0073379D" w:rsidRPr="0073379D">
        <w:t xml:space="preserve"> </w:t>
      </w:r>
      <w:r w:rsidR="007F3027">
        <w:t>wprowadzono</w:t>
      </w:r>
      <w:r w:rsidRPr="000A03E4">
        <w:t xml:space="preserve"> poniższe </w:t>
      </w:r>
      <w:r w:rsidR="007F3027">
        <w:t xml:space="preserve">wymagania ilościowe: </w:t>
      </w:r>
    </w:p>
    <w:p w14:paraId="0072EA59" w14:textId="1EE5B38A" w:rsidR="007F3027" w:rsidRPr="00E5574E" w:rsidRDefault="000A03E4" w:rsidP="00A02661">
      <w:pPr>
        <w:pStyle w:val="Akapitzlist"/>
        <w:numPr>
          <w:ilvl w:val="0"/>
          <w:numId w:val="17"/>
        </w:numPr>
        <w:spacing w:after="0" w:line="240" w:lineRule="auto"/>
        <w:ind w:left="426" w:firstLine="0"/>
        <w:jc w:val="both"/>
        <w:rPr>
          <w:rFonts w:ascii="Times New Roman" w:hAnsi="Times New Roman"/>
        </w:rPr>
      </w:pPr>
      <w:r w:rsidRPr="00E5574E">
        <w:rPr>
          <w:rFonts w:ascii="Times New Roman" w:hAnsi="Times New Roman"/>
        </w:rPr>
        <w:t>nie później niż do dnia 31 grudnia 2025 –</w:t>
      </w:r>
      <w:r w:rsidR="007F3027" w:rsidRPr="00E5574E">
        <w:rPr>
          <w:rFonts w:ascii="Times New Roman" w:hAnsi="Times New Roman"/>
        </w:rPr>
        <w:t xml:space="preserve"> </w:t>
      </w:r>
      <w:r w:rsidRPr="00E5574E">
        <w:rPr>
          <w:rFonts w:ascii="Times New Roman" w:hAnsi="Times New Roman"/>
        </w:rPr>
        <w:t>recykling co najmniej 65% wagowo ws</w:t>
      </w:r>
      <w:r w:rsidR="00E5574E">
        <w:rPr>
          <w:rFonts w:ascii="Times New Roman" w:hAnsi="Times New Roman"/>
        </w:rPr>
        <w:t>zystkich odpadów opakowaniowych;</w:t>
      </w:r>
    </w:p>
    <w:p w14:paraId="10B28733" w14:textId="4ABB8BC8" w:rsidR="00E5574E" w:rsidRPr="00E5574E" w:rsidRDefault="000A03E4" w:rsidP="00A02661">
      <w:pPr>
        <w:pStyle w:val="Akapitzlist"/>
        <w:numPr>
          <w:ilvl w:val="0"/>
          <w:numId w:val="17"/>
        </w:numPr>
        <w:spacing w:after="0" w:line="240" w:lineRule="auto"/>
        <w:ind w:left="426" w:firstLine="0"/>
        <w:jc w:val="both"/>
        <w:rPr>
          <w:rFonts w:ascii="Times New Roman" w:hAnsi="Times New Roman"/>
        </w:rPr>
      </w:pPr>
      <w:r w:rsidRPr="00E5574E">
        <w:rPr>
          <w:rFonts w:ascii="Times New Roman" w:hAnsi="Times New Roman"/>
        </w:rPr>
        <w:t>nie później niż do dnia 31 grudnia 2030 –</w:t>
      </w:r>
      <w:r w:rsidR="007F3027" w:rsidRPr="00E5574E">
        <w:rPr>
          <w:rFonts w:ascii="Times New Roman" w:hAnsi="Times New Roman"/>
        </w:rPr>
        <w:t xml:space="preserve"> </w:t>
      </w:r>
      <w:r w:rsidRPr="00E5574E">
        <w:rPr>
          <w:rFonts w:ascii="Times New Roman" w:hAnsi="Times New Roman"/>
        </w:rPr>
        <w:t>recykling co najmniej 70% wagowo wszyst</w:t>
      </w:r>
      <w:r w:rsidR="007F3027" w:rsidRPr="00E5574E">
        <w:rPr>
          <w:rFonts w:ascii="Times New Roman" w:hAnsi="Times New Roman"/>
        </w:rPr>
        <w:t xml:space="preserve">kich odpadów opakowaniowych. </w:t>
      </w:r>
    </w:p>
    <w:p w14:paraId="319746C8" w14:textId="79B36155" w:rsidR="000A03E4" w:rsidRDefault="000A03E4" w:rsidP="00FC2EDB">
      <w:pPr>
        <w:jc w:val="both"/>
      </w:pPr>
      <w:r w:rsidRPr="000A03E4">
        <w:t>Szczegółowe cele ustalono dla recyklingu poszczególnych rodzajów materiałó</w:t>
      </w:r>
      <w:r w:rsidR="00CA1B2A">
        <w:t>w opakowaniowych.</w:t>
      </w:r>
      <w:r w:rsidRPr="000A03E4">
        <w:t xml:space="preserve"> </w:t>
      </w:r>
    </w:p>
    <w:p w14:paraId="69DD9B69" w14:textId="2F8152E7" w:rsidR="00571A19" w:rsidRDefault="00E5574E" w:rsidP="00FC2EDB">
      <w:pPr>
        <w:pStyle w:val="Tekstpodstawowy"/>
        <w:ind w:firstLine="426"/>
      </w:pPr>
      <w:r w:rsidRPr="00E5574E">
        <w:t xml:space="preserve">Rosnące cele wskazane przez UE w zakresie gospodarowania opakowaniami i odpadami opakowaniami oraz rozwijająca się rola gospodarki o obiegu zamkniętym wpłyną i będą wpływały coraz bardziej na rynek gospodarki opakowaniami. Skala oddziaływania wdrożenia ROP i SUP </w:t>
      </w:r>
      <w:r>
        <w:t xml:space="preserve">nie są </w:t>
      </w:r>
      <w:r w:rsidRPr="00E5574E">
        <w:t>możliwe do skwantyfikowania. Ostrożnie można przyjąć, że wytwarzanie odpadów będzie rosło, a ilość wytwarzanych opakowań będzie oscylowała na dotychczasowym poziomie</w:t>
      </w:r>
      <w:r>
        <w:t>.</w:t>
      </w:r>
    </w:p>
    <w:p w14:paraId="759FF59D" w14:textId="0B7E2D0A" w:rsidR="00571A19" w:rsidRPr="00D404BD" w:rsidRDefault="00571A19" w:rsidP="00D404BD">
      <w:pPr>
        <w:pStyle w:val="Nagwek3"/>
      </w:pPr>
      <w:bookmarkStart w:id="149" w:name="_Toc100131343"/>
      <w:r w:rsidRPr="00D404BD">
        <w:t>3.2.</w:t>
      </w:r>
      <w:r w:rsidR="00441806" w:rsidRPr="00D404BD">
        <w:t>2</w:t>
      </w:r>
      <w:r w:rsidRPr="00D404BD">
        <w:t>. Zużyty sprzęt elektryczny i elektroniczny</w:t>
      </w:r>
      <w:bookmarkEnd w:id="149"/>
      <w:r w:rsidRPr="00D404BD">
        <w:t xml:space="preserve"> </w:t>
      </w:r>
    </w:p>
    <w:p w14:paraId="0DF994E1" w14:textId="1E7688EF" w:rsidR="000A03E4" w:rsidRDefault="000A03E4" w:rsidP="00B975E4">
      <w:pPr>
        <w:ind w:firstLine="425"/>
        <w:jc w:val="both"/>
      </w:pPr>
      <w:r w:rsidRPr="000A03E4">
        <w:t xml:space="preserve">W marcu 2020 r. Komisja Europejska przedstawiła nowy </w:t>
      </w:r>
      <w:r w:rsidRPr="00216D03">
        <w:rPr>
          <w:rStyle w:val="Hipercze"/>
          <w:color w:val="auto"/>
          <w:u w:val="none"/>
        </w:rPr>
        <w:t>plan działania dotyczący gospodarki o obiegu zamkniętym</w:t>
      </w:r>
      <w:r w:rsidR="00216D03">
        <w:rPr>
          <w:rStyle w:val="Odwoanieprzypisudolnego"/>
        </w:rPr>
        <w:footnoteReference w:id="12"/>
      </w:r>
      <w:r w:rsidRPr="00216D03">
        <w:t>, w którym za jeden z kluczowych priorytetó</w:t>
      </w:r>
      <w:r w:rsidRPr="000A03E4">
        <w:t>w uznano ograniczenie e-odpa</w:t>
      </w:r>
      <w:r>
        <w:t xml:space="preserve">dów. Jednym z celów planu jest </w:t>
      </w:r>
      <w:r w:rsidRPr="000A03E4">
        <w:t xml:space="preserve">wprowadzenie „prawa do naprawy” oraz ogólna poprawa możliwości ponownego użycia, wprowadzenie uniwersalnej ładowarki i ustanowienie systemu nagradzania w celu zachęcenia do recyklingu elektroniki. Działania te powiązane są ze stanowiskiem Parlamentu Europejskiego, który dla e-odpadów </w:t>
      </w:r>
      <w:r>
        <w:t>wskazuje na</w:t>
      </w:r>
      <w:r w:rsidRPr="000A03E4">
        <w:t xml:space="preserve"> promowani</w:t>
      </w:r>
      <w:r>
        <w:t>e</w:t>
      </w:r>
      <w:r w:rsidRPr="000A03E4">
        <w:t xml:space="preserve"> dłuższej żywotności produktów </w:t>
      </w:r>
      <w:r w:rsidRPr="000A03E4">
        <w:lastRenderedPageBreak/>
        <w:t>poprzez ich ponowne użycie i naprawę.</w:t>
      </w:r>
      <w:r w:rsidR="00AA0CE3">
        <w:t xml:space="preserve"> </w:t>
      </w:r>
      <w:r w:rsidRPr="000A03E4">
        <w:t xml:space="preserve">Inicjatywy te mogą wpłynąć na zmiany na rynku sprzętu elektrycznego i elektronicznego spowalniając tempo zapotrzebowania na sprzęt elektryczny i elektroniczny. Jednocześnie będzie pojawiało się na rynku więcej </w:t>
      </w:r>
      <w:r>
        <w:t xml:space="preserve">zużytego sprzętu elektrycznego </w:t>
      </w:r>
      <w:r w:rsidRPr="000A03E4">
        <w:t>elektronicznego starszej generacji.</w:t>
      </w:r>
    </w:p>
    <w:p w14:paraId="7D5C989E" w14:textId="700A6690" w:rsidR="00B51A77" w:rsidRPr="00B51A77" w:rsidRDefault="00B51A77" w:rsidP="00B975E4">
      <w:pPr>
        <w:ind w:firstLine="425"/>
        <w:jc w:val="both"/>
      </w:pPr>
      <w:r w:rsidRPr="00B51A77">
        <w:t>Sprzedaż urządzeń elektrycznych i elektronicznych dynamicznie się zw</w:t>
      </w:r>
      <w:r>
        <w:t xml:space="preserve">iększa, zmieniają się potrzeby </w:t>
      </w:r>
      <w:r w:rsidRPr="00B51A77">
        <w:t>i upodobania klientów. Nie można jeszcze ocenić wpływu pandemii covid-19 na branżę, ale wzrosło zapotrzebowanie na sprzęt wspomagający pracę zdalną, naukę, zapewniający rozrywkę w domu, ale także do utrzymania czystości, czy wsparcie w kuchni. Utrzymywanie się stanu pandemii może kształtować nowy rynek potrzeb klientów i co za tym idzie s</w:t>
      </w:r>
      <w:r w:rsidR="0026595C">
        <w:t xml:space="preserve">przedaży sprzętu elektrycznego </w:t>
      </w:r>
      <w:r w:rsidRPr="00B51A77">
        <w:t xml:space="preserve">i elektronicznego. </w:t>
      </w:r>
    </w:p>
    <w:p w14:paraId="4AF03CE2" w14:textId="33D7E278" w:rsidR="00B51A77" w:rsidRPr="00643B38" w:rsidRDefault="00B51A77" w:rsidP="00B975E4">
      <w:pPr>
        <w:ind w:firstLine="425"/>
        <w:jc w:val="both"/>
        <w:rPr>
          <w:strike/>
        </w:rPr>
      </w:pPr>
      <w:r>
        <w:t>Obecnie f</w:t>
      </w:r>
      <w:r w:rsidRPr="00B51A77">
        <w:t>unkcjonują programy wsparci</w:t>
      </w:r>
      <w:r>
        <w:t xml:space="preserve">a zakupu i montażu </w:t>
      </w:r>
      <w:proofErr w:type="spellStart"/>
      <w:r>
        <w:t>fotowoltaiki</w:t>
      </w:r>
      <w:proofErr w:type="spellEnd"/>
      <w:r>
        <w:t>,</w:t>
      </w:r>
      <w:r w:rsidRPr="00B51A77">
        <w:t xml:space="preserve"> zatem </w:t>
      </w:r>
      <w:r w:rsidR="0026595C">
        <w:t>ta branża będzie się rozwijać, b</w:t>
      </w:r>
      <w:r w:rsidR="0026595C" w:rsidRPr="00B51A77">
        <w:t xml:space="preserve">ędą </w:t>
      </w:r>
      <w:r w:rsidRPr="00B51A77">
        <w:t>powstawały</w:t>
      </w:r>
      <w:r>
        <w:t xml:space="preserve"> odpady z branży </w:t>
      </w:r>
      <w:proofErr w:type="spellStart"/>
      <w:r>
        <w:t>fotowoltaiki</w:t>
      </w:r>
      <w:proofErr w:type="spellEnd"/>
      <w:r>
        <w:t xml:space="preserve">, </w:t>
      </w:r>
      <w:r w:rsidRPr="00B51A77">
        <w:t xml:space="preserve">a ich ilość będzie rosła w kolejnych latach. </w:t>
      </w:r>
    </w:p>
    <w:p w14:paraId="21813676" w14:textId="77777777" w:rsidR="00571A19" w:rsidRPr="00D404BD" w:rsidRDefault="00571A19" w:rsidP="00D404BD">
      <w:pPr>
        <w:pStyle w:val="Nagwek3"/>
      </w:pPr>
      <w:bookmarkStart w:id="150" w:name="_Toc100131344"/>
      <w:r w:rsidRPr="00D404BD">
        <w:t>3.2.3. Zużyte baterie i zużyte akumulatory</w:t>
      </w:r>
      <w:bookmarkEnd w:id="150"/>
    </w:p>
    <w:p w14:paraId="7D96AA16" w14:textId="0983E2AC" w:rsidR="000A03E4" w:rsidRPr="000A03E4" w:rsidRDefault="000A03E4" w:rsidP="00B975E4">
      <w:pPr>
        <w:ind w:firstLine="426"/>
        <w:jc w:val="both"/>
      </w:pPr>
      <w:r w:rsidRPr="000A03E4">
        <w:t>Ilość zużywanych baterii i akumulatorów rośnie z uwagi na stos</w:t>
      </w:r>
      <w:r w:rsidR="0026595C">
        <w:t>owanie ich jako źródła energii w postępującej</w:t>
      </w:r>
      <w:r w:rsidRPr="000A03E4">
        <w:t xml:space="preserve"> miniaturyzacji urządzeń i uniezależnieniu od źr</w:t>
      </w:r>
      <w:r w:rsidR="0026595C">
        <w:t>ódła prądu. Znaczenie (zużycie)</w:t>
      </w:r>
      <w:r w:rsidRPr="000A03E4">
        <w:t xml:space="preserve"> baterii i akumulatorów rośnie również w związku z rozwojem alternatywnych źródeł napędu pojazdów. Ponadto rozwija się </w:t>
      </w:r>
      <w:proofErr w:type="spellStart"/>
      <w:r w:rsidRPr="000A03E4">
        <w:t>fotowoltaika</w:t>
      </w:r>
      <w:proofErr w:type="spellEnd"/>
      <w:r w:rsidRPr="000A03E4">
        <w:t xml:space="preserve"> i potrzeba gromadzenia energii w postaci akumulatorów. Chętnie używane są też </w:t>
      </w:r>
      <w:proofErr w:type="spellStart"/>
      <w:r w:rsidRPr="000A03E4">
        <w:t>elektrosprzęty</w:t>
      </w:r>
      <w:proofErr w:type="spellEnd"/>
      <w:r w:rsidRPr="000A03E4">
        <w:t xml:space="preserve"> akumulatorowe, uniezależnione od bliskości dostępu zasilania w energię elektryczną. </w:t>
      </w:r>
      <w:r>
        <w:t>Obserwowany jest</w:t>
      </w:r>
      <w:r w:rsidRPr="000A03E4">
        <w:t xml:space="preserve"> sukcesywny </w:t>
      </w:r>
      <w:r>
        <w:t>wzrost</w:t>
      </w:r>
      <w:r w:rsidRPr="000A03E4">
        <w:t xml:space="preserve"> zużycia od 2015 roku na poziomie </w:t>
      </w:r>
      <w:r w:rsidRPr="000A03E4">
        <w:rPr>
          <w:bCs/>
        </w:rPr>
        <w:t>4-5%.</w:t>
      </w:r>
      <w:r w:rsidRPr="000A03E4">
        <w:t xml:space="preserve"> Należy przyjąć prognozę dalszego wzrostu ilości zużywanych baterii i akumulatorów.</w:t>
      </w:r>
    </w:p>
    <w:p w14:paraId="79FA6859" w14:textId="77777777" w:rsidR="00571A19" w:rsidRPr="00D404BD" w:rsidRDefault="00571A19" w:rsidP="00B975E4">
      <w:pPr>
        <w:pStyle w:val="Nagwek3"/>
      </w:pPr>
      <w:bookmarkStart w:id="151" w:name="_Toc100131345"/>
      <w:r w:rsidRPr="00D404BD">
        <w:t>3.2.</w:t>
      </w:r>
      <w:r w:rsidR="00441806" w:rsidRPr="00D404BD">
        <w:t>4</w:t>
      </w:r>
      <w:r w:rsidRPr="00D404BD">
        <w:t>. Pojazdy wycofane z eksploatacji</w:t>
      </w:r>
      <w:bookmarkEnd w:id="151"/>
      <w:r w:rsidRPr="00D404BD">
        <w:t xml:space="preserve"> </w:t>
      </w:r>
    </w:p>
    <w:p w14:paraId="370D6822" w14:textId="18089F96" w:rsidR="008235F9" w:rsidRDefault="008235F9" w:rsidP="00B975E4">
      <w:pPr>
        <w:pStyle w:val="Akapitzlist"/>
        <w:spacing w:after="0" w:line="240" w:lineRule="auto"/>
        <w:ind w:left="0" w:firstLine="426"/>
        <w:jc w:val="both"/>
        <w:rPr>
          <w:rFonts w:ascii="Times New Roman" w:hAnsi="Times New Roman"/>
          <w:color w:val="000000"/>
        </w:rPr>
      </w:pPr>
      <w:r w:rsidRPr="00A60D08">
        <w:rPr>
          <w:rFonts w:ascii="Times New Roman" w:hAnsi="Times New Roman"/>
          <w:color w:val="000000"/>
        </w:rPr>
        <w:t>Sytuacja związana z COVID-19 zmieniła rynek sprzedaży samochodów w Polsce i Europie. Trend liniowy w zakresie sprzedaży samochodów zaprezentowano na rysunku</w:t>
      </w:r>
      <w:r w:rsidR="00A810C5">
        <w:rPr>
          <w:rFonts w:ascii="Times New Roman" w:hAnsi="Times New Roman"/>
          <w:color w:val="000000"/>
        </w:rPr>
        <w:t xml:space="preserve"> 30</w:t>
      </w:r>
      <w:r w:rsidRPr="00A60D08">
        <w:rPr>
          <w:rFonts w:ascii="Times New Roman" w:hAnsi="Times New Roman"/>
          <w:color w:val="000000"/>
        </w:rPr>
        <w:t xml:space="preserve">. Po latach ciągłego wzrostu nastąpiło załamanie, które wynikało z ograniczenia działalności wielu sektorów gospodarki. Według </w:t>
      </w:r>
      <w:proofErr w:type="spellStart"/>
      <w:r w:rsidRPr="00A60D08">
        <w:rPr>
          <w:rFonts w:ascii="Times New Roman" w:hAnsi="Times New Roman"/>
          <w:color w:val="000000"/>
        </w:rPr>
        <w:t>CEPiK</w:t>
      </w:r>
      <w:proofErr w:type="spellEnd"/>
      <w:r w:rsidRPr="00A60D08">
        <w:rPr>
          <w:rFonts w:ascii="Times New Roman" w:hAnsi="Times New Roman"/>
          <w:color w:val="000000"/>
        </w:rPr>
        <w:t xml:space="preserve"> w 2020 roku zanotowano zmniejszenie rejestracji pojazdów o 16%. W 2021 roku prognozuje się osiągnięcie poziomu rejestracji z 2017 roku. Prognoza ilości pojazdów wycofywanych z eksploatacj</w:t>
      </w:r>
      <w:r w:rsidR="009B2581" w:rsidRPr="00A60D08">
        <w:rPr>
          <w:rFonts w:ascii="Times New Roman" w:hAnsi="Times New Roman"/>
          <w:color w:val="000000"/>
        </w:rPr>
        <w:t>i na kolejne lata</w:t>
      </w:r>
      <w:r w:rsidRPr="00A60D08">
        <w:rPr>
          <w:rFonts w:ascii="Times New Roman" w:hAnsi="Times New Roman"/>
          <w:color w:val="000000"/>
        </w:rPr>
        <w:t xml:space="preserve"> nie jest możliwa do określenia. Poziom sprzedaży samochodów jest nie do zaprognozowania z uwagi zbyt wiele czynników wpływających na zachowania konsumenckie. Tym samym trudno oszacować jak będzie kształtowało się wycofywanie pojazdów z eksploatacji i jakie ukształtują się trendy.</w:t>
      </w:r>
    </w:p>
    <w:p w14:paraId="1515824E" w14:textId="0CAF1EDB" w:rsidR="00282463" w:rsidRPr="008235F9" w:rsidRDefault="00FC2EDB" w:rsidP="00B975E4">
      <w:pPr>
        <w:pStyle w:val="Legenda"/>
      </w:pPr>
      <w:bookmarkStart w:id="152" w:name="_Toc100131668"/>
      <w:r>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B13AE4">
        <w:rPr>
          <w:noProof/>
        </w:rPr>
        <w:t>30</w:t>
      </w:r>
      <w:r w:rsidR="00494CC9">
        <w:rPr>
          <w:noProof/>
        </w:rPr>
        <w:fldChar w:fldCharType="end"/>
      </w:r>
      <w:r>
        <w:t xml:space="preserve">. </w:t>
      </w:r>
      <w:r w:rsidRPr="00887D32">
        <w:t>Pierwsza rejestracja pojazdów latach 2016-2020</w:t>
      </w:r>
      <w:bookmarkEnd w:id="152"/>
      <w:r>
        <w:t xml:space="preserve"> </w:t>
      </w:r>
    </w:p>
    <w:p w14:paraId="1682079C" w14:textId="753B47CC" w:rsidR="00571A19" w:rsidRDefault="00282463" w:rsidP="008235F9">
      <w:pPr>
        <w:pStyle w:val="Akapitzlist"/>
        <w:spacing w:after="0"/>
        <w:ind w:left="0"/>
        <w:jc w:val="both"/>
        <w:rPr>
          <w:rFonts w:ascii="Times New Roman" w:hAnsi="Times New Roman"/>
          <w:color w:val="000000"/>
        </w:rPr>
      </w:pPr>
      <w:r>
        <w:rPr>
          <w:noProof/>
        </w:rPr>
        <w:drawing>
          <wp:inline distT="0" distB="0" distL="0" distR="0" wp14:anchorId="59575ADF" wp14:editId="25F64ED7">
            <wp:extent cx="5501640" cy="2768600"/>
            <wp:effectExtent l="0" t="0" r="3810" b="1270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83BB5D" w14:textId="6AEA5CEE" w:rsidR="00E143AA" w:rsidRPr="00E143AA" w:rsidRDefault="00E143AA" w:rsidP="00E143AA">
      <w:pPr>
        <w:pStyle w:val="Legenda"/>
        <w:spacing w:before="0"/>
        <w:rPr>
          <w:b w:val="0"/>
          <w:bCs w:val="0"/>
          <w:sz w:val="20"/>
        </w:rPr>
      </w:pPr>
      <w:r w:rsidRPr="00E143AA">
        <w:rPr>
          <w:b w:val="0"/>
          <w:bCs w:val="0"/>
          <w:sz w:val="20"/>
        </w:rPr>
        <w:t>Źródło: IOŚ-PIB</w:t>
      </w:r>
      <w:r>
        <w:rPr>
          <w:b w:val="0"/>
          <w:bCs w:val="0"/>
          <w:sz w:val="20"/>
        </w:rPr>
        <w:t xml:space="preserve"> na podstawie CEPIK</w:t>
      </w:r>
    </w:p>
    <w:p w14:paraId="7E3E5810" w14:textId="77777777" w:rsidR="00E143AA" w:rsidRDefault="00E143AA" w:rsidP="008235F9">
      <w:pPr>
        <w:pStyle w:val="Akapitzlist"/>
        <w:spacing w:after="0"/>
        <w:ind w:left="0"/>
        <w:jc w:val="both"/>
        <w:rPr>
          <w:rFonts w:ascii="Times New Roman" w:hAnsi="Times New Roman"/>
          <w:color w:val="000000"/>
        </w:rPr>
      </w:pPr>
    </w:p>
    <w:p w14:paraId="156AA718" w14:textId="77777777" w:rsidR="00841448" w:rsidRPr="00D404BD" w:rsidRDefault="00841448" w:rsidP="00D404BD">
      <w:pPr>
        <w:pStyle w:val="Nagwek3"/>
      </w:pPr>
      <w:bookmarkStart w:id="153" w:name="_Toc100131346"/>
      <w:r w:rsidRPr="00D404BD">
        <w:lastRenderedPageBreak/>
        <w:t>3.2.</w:t>
      </w:r>
      <w:r w:rsidR="00441806" w:rsidRPr="00D404BD">
        <w:t>5</w:t>
      </w:r>
      <w:r w:rsidRPr="00D404BD">
        <w:t>. Oleje odpadowe</w:t>
      </w:r>
      <w:bookmarkEnd w:id="153"/>
    </w:p>
    <w:p w14:paraId="17112481" w14:textId="718BABDE" w:rsidR="008E032D" w:rsidRDefault="00536DB5" w:rsidP="00B975E4">
      <w:pPr>
        <w:ind w:firstLine="426"/>
        <w:jc w:val="both"/>
      </w:pPr>
      <w:r w:rsidRPr="001E0479">
        <w:t xml:space="preserve">Ilość </w:t>
      </w:r>
      <w:r w:rsidR="008E032D" w:rsidRPr="001E0479">
        <w:t>olejów odpadowych</w:t>
      </w:r>
      <w:r w:rsidR="008E032D" w:rsidRPr="008E032D">
        <w:t xml:space="preserve"> w latach 2014-2018 wykazuje wahania, jednak w tym okresie można zaobserwować tendencję wzrostową</w:t>
      </w:r>
      <w:r w:rsidR="008E032D">
        <w:t>.</w:t>
      </w:r>
      <w:r w:rsidR="008E032D" w:rsidRPr="008E032D">
        <w:t xml:space="preserve"> Niezależnie od poziomu wzrostu ilości olejów wprowadzonych na rynek, konieczne będzie zwiększenie strumienia przetwarzanych olejów w celu osiągnięcia poziomów odzysku, w tym recyklingu.</w:t>
      </w:r>
    </w:p>
    <w:p w14:paraId="028C6820" w14:textId="77777777" w:rsidR="00841448" w:rsidRPr="00D404BD" w:rsidRDefault="00841448" w:rsidP="00B975E4">
      <w:pPr>
        <w:pStyle w:val="Nagwek3"/>
      </w:pPr>
      <w:bookmarkStart w:id="154" w:name="_Toc100131347"/>
      <w:r w:rsidRPr="00D404BD">
        <w:t>3.2.</w:t>
      </w:r>
      <w:r w:rsidR="00441806" w:rsidRPr="00D404BD">
        <w:t>6</w:t>
      </w:r>
      <w:r w:rsidRPr="00D404BD">
        <w:t>. Zużyte opony</w:t>
      </w:r>
      <w:bookmarkEnd w:id="154"/>
      <w:r w:rsidRPr="00D404BD">
        <w:t xml:space="preserve"> </w:t>
      </w:r>
    </w:p>
    <w:p w14:paraId="13CF24FE" w14:textId="2E42D678" w:rsidR="0045529C" w:rsidRDefault="0045529C" w:rsidP="007A5482">
      <w:pPr>
        <w:ind w:firstLine="426"/>
        <w:jc w:val="both"/>
        <w:rPr>
          <w:szCs w:val="22"/>
        </w:rPr>
      </w:pPr>
      <w:r>
        <w:t>D</w:t>
      </w:r>
      <w:r w:rsidR="008E032D" w:rsidRPr="008E032D">
        <w:t xml:space="preserve">ane wskazują, że w 2018 roku wprowadzono na rynek mniej o 2,5%. W kolejnych latach wskutek pandemii covid-19 nastąpiły zmiany na rynku sprzedaży samochodów, z obniżeniem sprzedaży samochodów zmniejszyła się ilość wprowadzanych na rynek opon. </w:t>
      </w:r>
      <w:r w:rsidRPr="0045529C">
        <w:rPr>
          <w:szCs w:val="22"/>
        </w:rPr>
        <w:t xml:space="preserve">Szacunki co do okresów przyszłych są niepewne, zatem należy przyjąć w prognozie, że zachowany będzie trend wzrostowy </w:t>
      </w:r>
      <w:r w:rsidR="009B2581">
        <w:rPr>
          <w:szCs w:val="22"/>
        </w:rPr>
        <w:t>ilość</w:t>
      </w:r>
      <w:r w:rsidRPr="0045529C">
        <w:rPr>
          <w:szCs w:val="22"/>
        </w:rPr>
        <w:t xml:space="preserve"> zbieranych zużytych opon, wykazując niewielkie wahania.</w:t>
      </w:r>
    </w:p>
    <w:p w14:paraId="5970959D" w14:textId="518488C7" w:rsidR="002B4B6C" w:rsidRDefault="002B4B6C" w:rsidP="0045529C">
      <w:pPr>
        <w:jc w:val="both"/>
        <w:rPr>
          <w:szCs w:val="22"/>
        </w:rPr>
      </w:pPr>
      <w:r>
        <w:rPr>
          <w:szCs w:val="22"/>
        </w:rPr>
        <w:t xml:space="preserve">Poniższy rysunek przedstawia </w:t>
      </w:r>
      <w:r w:rsidR="009B2581">
        <w:rPr>
          <w:szCs w:val="22"/>
        </w:rPr>
        <w:t>ilość</w:t>
      </w:r>
      <w:r w:rsidR="009B2581" w:rsidRPr="009B2581">
        <w:rPr>
          <w:szCs w:val="22"/>
        </w:rPr>
        <w:t xml:space="preserve"> zbieranych zużytych opon</w:t>
      </w:r>
    </w:p>
    <w:p w14:paraId="48C1B3D6" w14:textId="77777777" w:rsidR="00841448" w:rsidRPr="00D404BD" w:rsidRDefault="00841448" w:rsidP="00D404BD">
      <w:pPr>
        <w:pStyle w:val="Nagwek2"/>
      </w:pPr>
      <w:bookmarkStart w:id="155" w:name="_Toc100131348"/>
      <w:r w:rsidRPr="00D404BD">
        <w:t>3.3</w:t>
      </w:r>
      <w:r w:rsidR="00E43D86" w:rsidRPr="00D404BD">
        <w:t>.</w:t>
      </w:r>
      <w:r w:rsidRPr="00D404BD">
        <w:t xml:space="preserve"> Odpady niebezpieczne</w:t>
      </w:r>
      <w:bookmarkEnd w:id="155"/>
    </w:p>
    <w:p w14:paraId="3A26CF45" w14:textId="5911C118" w:rsidR="00760590" w:rsidRDefault="00760590" w:rsidP="009B2581">
      <w:pPr>
        <w:ind w:firstLine="426"/>
        <w:jc w:val="both"/>
        <w:rPr>
          <w:rFonts w:cstheme="minorHAnsi"/>
          <w:szCs w:val="22"/>
        </w:rPr>
      </w:pPr>
      <w:r w:rsidRPr="00760590">
        <w:rPr>
          <w:rFonts w:cstheme="minorHAnsi"/>
          <w:szCs w:val="22"/>
        </w:rPr>
        <w:t>W latach 2014-2018 całkowit</w:t>
      </w:r>
      <w:r w:rsidR="009B2581">
        <w:rPr>
          <w:rFonts w:cstheme="minorHAnsi"/>
          <w:szCs w:val="22"/>
        </w:rPr>
        <w:t>a</w:t>
      </w:r>
      <w:r w:rsidRPr="00760590">
        <w:rPr>
          <w:rFonts w:cstheme="minorHAnsi"/>
          <w:szCs w:val="22"/>
        </w:rPr>
        <w:t xml:space="preserve"> iloś</w:t>
      </w:r>
      <w:r w:rsidR="009B2581">
        <w:rPr>
          <w:rFonts w:cstheme="minorHAnsi"/>
          <w:szCs w:val="22"/>
        </w:rPr>
        <w:t>ć</w:t>
      </w:r>
      <w:r w:rsidRPr="00760590">
        <w:rPr>
          <w:rFonts w:cstheme="minorHAnsi"/>
          <w:szCs w:val="22"/>
        </w:rPr>
        <w:t xml:space="preserve"> wytworzonych odpadów n</w:t>
      </w:r>
      <w:r w:rsidR="009B2581">
        <w:rPr>
          <w:rFonts w:cstheme="minorHAnsi"/>
          <w:szCs w:val="22"/>
        </w:rPr>
        <w:t>iebezpiecznych wykazywała</w:t>
      </w:r>
      <w:r w:rsidRPr="00760590">
        <w:rPr>
          <w:rFonts w:cstheme="minorHAnsi"/>
          <w:szCs w:val="22"/>
        </w:rPr>
        <w:t xml:space="preserve"> wahania</w:t>
      </w:r>
      <w:r w:rsidR="007A5482">
        <w:rPr>
          <w:rFonts w:cstheme="minorHAnsi"/>
          <w:szCs w:val="22"/>
        </w:rPr>
        <w:t xml:space="preserve"> </w:t>
      </w:r>
      <w:r w:rsidR="009B2581">
        <w:rPr>
          <w:rFonts w:cstheme="minorHAnsi"/>
          <w:szCs w:val="22"/>
        </w:rPr>
        <w:t>w zakresie od 2,0 do 2,3 mln Mg</w:t>
      </w:r>
      <w:r w:rsidRPr="00760590">
        <w:rPr>
          <w:rFonts w:cstheme="minorHAnsi"/>
          <w:szCs w:val="22"/>
        </w:rPr>
        <w:t xml:space="preserve">. W roku 2018 notowano ok. 16% wzrost ilości wytworzonych odpadów niebezpiecznych w stosunku do roku 2014. Średnia roczna wynosiła ok. 2,2 mln Mg. </w:t>
      </w:r>
    </w:p>
    <w:p w14:paraId="77E61EC6" w14:textId="7DFA69AD" w:rsidR="00A810C5" w:rsidRPr="009B2581" w:rsidRDefault="00A810C5" w:rsidP="009B2581">
      <w:pPr>
        <w:ind w:firstLine="426"/>
        <w:jc w:val="both"/>
        <w:rPr>
          <w:szCs w:val="22"/>
        </w:rPr>
      </w:pPr>
      <w:r>
        <w:rPr>
          <w:rFonts w:cstheme="minorHAnsi"/>
          <w:szCs w:val="22"/>
        </w:rPr>
        <w:t xml:space="preserve">Na rysunku 31 przedstawiono trend </w:t>
      </w:r>
      <w:r w:rsidRPr="00A810C5">
        <w:rPr>
          <w:rFonts w:cstheme="minorHAnsi"/>
          <w:szCs w:val="22"/>
        </w:rPr>
        <w:t>liniowy wytwarzania odpadów niebezpiecznych w latach 2014-2018</w:t>
      </w:r>
      <w:r>
        <w:rPr>
          <w:rFonts w:cstheme="minorHAnsi"/>
          <w:szCs w:val="22"/>
        </w:rPr>
        <w:t>.</w:t>
      </w:r>
    </w:p>
    <w:p w14:paraId="41644D4E" w14:textId="2EB6B48C" w:rsidR="00AA0CE3" w:rsidRPr="00AA0CE3" w:rsidRDefault="00FC2EDB" w:rsidP="00FC2EDB">
      <w:pPr>
        <w:pStyle w:val="Legenda"/>
        <w:rPr>
          <w:rFonts w:cstheme="minorHAnsi"/>
          <w:szCs w:val="22"/>
        </w:rPr>
      </w:pPr>
      <w:bookmarkStart w:id="156" w:name="_Toc100131669"/>
      <w:r>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B13AE4">
        <w:rPr>
          <w:noProof/>
        </w:rPr>
        <w:t>31</w:t>
      </w:r>
      <w:r w:rsidR="00494CC9">
        <w:rPr>
          <w:noProof/>
        </w:rPr>
        <w:fldChar w:fldCharType="end"/>
      </w:r>
      <w:r>
        <w:t xml:space="preserve">. </w:t>
      </w:r>
      <w:r w:rsidRPr="001A05C3">
        <w:t>Trend liniowy wytwarzania odpadów niebezpiecznych w latach 2014-2018 [tys. Mg]</w:t>
      </w:r>
      <w:bookmarkEnd w:id="156"/>
      <w:r>
        <w:t xml:space="preserve"> </w:t>
      </w:r>
    </w:p>
    <w:p w14:paraId="78327E61" w14:textId="0D25F6B1" w:rsidR="00760590" w:rsidRDefault="00AA0CE3" w:rsidP="009F57A8">
      <w:r>
        <w:rPr>
          <w:noProof/>
        </w:rPr>
        <w:drawing>
          <wp:inline distT="0" distB="0" distL="0" distR="0" wp14:anchorId="0475990E" wp14:editId="1AC5E52E">
            <wp:extent cx="5151120" cy="2636520"/>
            <wp:effectExtent l="0" t="0" r="11430" b="11430"/>
            <wp:docPr id="6" name="Wykres 6">
              <a:extLst xmlns:a="http://schemas.openxmlformats.org/drawingml/2006/main">
                <a:ext uri="{FF2B5EF4-FFF2-40B4-BE49-F238E27FC236}">
                  <a16:creationId xmlns:a16="http://schemas.microsoft.com/office/drawing/2014/main" id="{A387042F-F9C8-4A43-8D6C-03C015BA2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7A4F88" w14:textId="23FCEE23" w:rsidR="00E143AA" w:rsidRPr="00E143AA" w:rsidRDefault="00E143AA" w:rsidP="00E143AA">
      <w:pPr>
        <w:pStyle w:val="Legenda"/>
        <w:spacing w:before="0"/>
        <w:rPr>
          <w:b w:val="0"/>
          <w:bCs w:val="0"/>
          <w:sz w:val="20"/>
        </w:rPr>
      </w:pPr>
      <w:r w:rsidRPr="00E143AA">
        <w:rPr>
          <w:b w:val="0"/>
          <w:bCs w:val="0"/>
          <w:sz w:val="20"/>
        </w:rPr>
        <w:t>Źródło: IOŚ-PIB</w:t>
      </w:r>
      <w:r>
        <w:rPr>
          <w:b w:val="0"/>
          <w:bCs w:val="0"/>
          <w:sz w:val="20"/>
        </w:rPr>
        <w:t xml:space="preserve"> na podstawie CSO</w:t>
      </w:r>
    </w:p>
    <w:p w14:paraId="2480AD05" w14:textId="77777777" w:rsidR="00122F76" w:rsidRDefault="00122F76" w:rsidP="009F57A8"/>
    <w:p w14:paraId="2AC01AC9" w14:textId="07DC5407" w:rsidR="00122F76" w:rsidRPr="00122F76" w:rsidRDefault="00122F76" w:rsidP="009B2581">
      <w:pPr>
        <w:jc w:val="both"/>
        <w:rPr>
          <w:b/>
          <w:bCs/>
          <w:szCs w:val="22"/>
        </w:rPr>
      </w:pPr>
      <w:r w:rsidRPr="00122F76">
        <w:rPr>
          <w:szCs w:val="22"/>
        </w:rPr>
        <w:t xml:space="preserve">Na rysunku </w:t>
      </w:r>
      <w:r w:rsidR="00A810C5">
        <w:rPr>
          <w:szCs w:val="22"/>
        </w:rPr>
        <w:t xml:space="preserve">32 </w:t>
      </w:r>
      <w:r w:rsidRPr="00122F76">
        <w:rPr>
          <w:szCs w:val="22"/>
        </w:rPr>
        <w:t>przedstawiono trend liniowy wytwarzania grup odpadów, których udział w wytworzonych odpadach n</w:t>
      </w:r>
      <w:r w:rsidR="009169EA">
        <w:rPr>
          <w:szCs w:val="22"/>
        </w:rPr>
        <w:t xml:space="preserve">iebezpiecznych był największy. </w:t>
      </w:r>
      <w:r w:rsidRPr="00122F76">
        <w:rPr>
          <w:szCs w:val="22"/>
        </w:rPr>
        <w:t>Odpady niebezpieczne z grup 13 i 17 wykazywały tendencję wzrostową, dla grupy 13 średnio  6% rocznie, dla grupy 17 – 14% rocznie. Odpady powstające w tych grupach pochodzą z branż rozwijających się, tym samym ilości corocznie b</w:t>
      </w:r>
      <w:r w:rsidR="009169EA">
        <w:rPr>
          <w:szCs w:val="22"/>
        </w:rPr>
        <w:t xml:space="preserve">ędą wzrastać. </w:t>
      </w:r>
      <w:r w:rsidRPr="00122F76">
        <w:rPr>
          <w:szCs w:val="22"/>
        </w:rPr>
        <w:t>Dla odpadów z grupy 19 notowano spadek z 389 tys. Mg w roku 2014 do 314, 83 tys. Mg w roku 2018. Prognozuje się, że w kolejnych latach nastąpi wzrost ilości odpadów niebezpiecznych, średnio o ok. 3-5% rocznie.</w:t>
      </w:r>
    </w:p>
    <w:p w14:paraId="44273511" w14:textId="0354CF22" w:rsidR="00760590" w:rsidRDefault="00FC2EDB" w:rsidP="00FC2EDB">
      <w:pPr>
        <w:pStyle w:val="Legenda"/>
        <w:rPr>
          <w:szCs w:val="22"/>
        </w:rPr>
      </w:pPr>
      <w:bookmarkStart w:id="157" w:name="_Toc100131670"/>
      <w:r>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B13AE4">
        <w:rPr>
          <w:noProof/>
        </w:rPr>
        <w:t>32</w:t>
      </w:r>
      <w:r w:rsidR="00494CC9">
        <w:rPr>
          <w:noProof/>
        </w:rPr>
        <w:fldChar w:fldCharType="end"/>
      </w:r>
      <w:r>
        <w:t>. T</w:t>
      </w:r>
      <w:r w:rsidRPr="00315D13">
        <w:t>rend liniowy wytwarzania grup odpadów, których udział w wytworzonych odpadach niebezpiecznych był największy</w:t>
      </w:r>
      <w:bookmarkEnd w:id="157"/>
    </w:p>
    <w:p w14:paraId="3A9BAF30" w14:textId="394873BB" w:rsidR="00122F76" w:rsidRDefault="00122F76" w:rsidP="009F57A8">
      <w:pPr>
        <w:rPr>
          <w:szCs w:val="22"/>
        </w:rPr>
      </w:pPr>
      <w:r>
        <w:rPr>
          <w:noProof/>
        </w:rPr>
        <w:lastRenderedPageBreak/>
        <w:drawing>
          <wp:inline distT="0" distB="0" distL="0" distR="0" wp14:anchorId="59674CFB" wp14:editId="197A29D9">
            <wp:extent cx="5303520" cy="2880360"/>
            <wp:effectExtent l="0" t="0" r="11430" b="15240"/>
            <wp:docPr id="7" name="Wykres 7">
              <a:extLst xmlns:a="http://schemas.openxmlformats.org/drawingml/2006/main">
                <a:ext uri="{FF2B5EF4-FFF2-40B4-BE49-F238E27FC236}">
                  <a16:creationId xmlns:a16="http://schemas.microsoft.com/office/drawing/2014/main" id="{1EB9056C-0096-4457-BE16-676286749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C853B82" w14:textId="4C0C31A4" w:rsidR="00E143AA" w:rsidRPr="00E143AA" w:rsidRDefault="00E143AA" w:rsidP="00E143AA">
      <w:pPr>
        <w:pStyle w:val="Legenda"/>
        <w:spacing w:before="0"/>
        <w:rPr>
          <w:b w:val="0"/>
          <w:bCs w:val="0"/>
          <w:sz w:val="20"/>
        </w:rPr>
      </w:pPr>
      <w:r w:rsidRPr="00E143AA">
        <w:rPr>
          <w:b w:val="0"/>
          <w:bCs w:val="0"/>
          <w:sz w:val="20"/>
        </w:rPr>
        <w:t>Źródło: IOŚ-PIB</w:t>
      </w:r>
      <w:r>
        <w:rPr>
          <w:b w:val="0"/>
          <w:bCs w:val="0"/>
          <w:sz w:val="20"/>
        </w:rPr>
        <w:t xml:space="preserve"> na podstawie CSO</w:t>
      </w:r>
    </w:p>
    <w:p w14:paraId="4A1CFE45" w14:textId="77777777" w:rsidR="00841448" w:rsidRPr="00D404BD" w:rsidRDefault="00841448" w:rsidP="00D404BD">
      <w:pPr>
        <w:pStyle w:val="Nagwek3"/>
      </w:pPr>
      <w:bookmarkStart w:id="158" w:name="_Toc100131349"/>
      <w:r w:rsidRPr="00D404BD">
        <w:t>3.3.1. Odpady medyczne i weterynaryjne</w:t>
      </w:r>
      <w:bookmarkEnd w:id="158"/>
      <w:r w:rsidRPr="00D404BD">
        <w:t xml:space="preserve"> </w:t>
      </w:r>
    </w:p>
    <w:p w14:paraId="7F074797" w14:textId="355AF7D0" w:rsidR="00122F76" w:rsidRDefault="00A9748D" w:rsidP="007A5482">
      <w:pPr>
        <w:ind w:firstLine="426"/>
        <w:jc w:val="both"/>
        <w:rPr>
          <w:szCs w:val="22"/>
        </w:rPr>
      </w:pPr>
      <w:r w:rsidRPr="00A9748D">
        <w:rPr>
          <w:szCs w:val="22"/>
        </w:rPr>
        <w:t>Czynniki wpływające na ilości wytwarzanych odpadów z tej grupy są niezależne od sytuacji gospodarczej kraju, ilości wytwarzanych odpadów komunalnych czy nawet ilości szpitali, a tym samym ilości łóżek w szpitalach</w:t>
      </w:r>
      <w:r w:rsidR="004503A7">
        <w:rPr>
          <w:szCs w:val="22"/>
        </w:rPr>
        <w:t>.</w:t>
      </w:r>
      <w:r w:rsidRPr="00A9748D">
        <w:rPr>
          <w:szCs w:val="22"/>
        </w:rPr>
        <w:t xml:space="preserve"> W roku 2018 notowano 43% wzrost ilości odpadów medycznych i weterynaryjnych w </w:t>
      </w:r>
      <w:r>
        <w:rPr>
          <w:szCs w:val="22"/>
        </w:rPr>
        <w:t xml:space="preserve">stosunku do roku 2014 i 16% - do </w:t>
      </w:r>
      <w:r w:rsidRPr="00A9748D">
        <w:rPr>
          <w:szCs w:val="22"/>
        </w:rPr>
        <w:t>roku 2017. Oprócz czynników demograficznych, stanu zdrowia i średniego wieku życia społeczeństwa na ilości wytwarzanych odpadów, w szczególności medycznych, wpływają czynniki trudne do przewidzenia czy określenia</w:t>
      </w:r>
      <w:r w:rsidR="00AC4D3C">
        <w:rPr>
          <w:szCs w:val="22"/>
        </w:rPr>
        <w:t>, np.</w:t>
      </w:r>
      <w:r w:rsidRPr="00A9748D">
        <w:rPr>
          <w:szCs w:val="22"/>
        </w:rPr>
        <w:t xml:space="preserve"> ogólnoświa</w:t>
      </w:r>
      <w:r w:rsidR="009B100F">
        <w:rPr>
          <w:szCs w:val="22"/>
        </w:rPr>
        <w:t>towe wystąpienie pandemii Covid</w:t>
      </w:r>
      <w:r w:rsidRPr="00A9748D">
        <w:rPr>
          <w:szCs w:val="22"/>
        </w:rPr>
        <w:t>-19 w roku 2019, które wpłynęło na znaczące zw</w:t>
      </w:r>
      <w:r w:rsidR="00AC4D3C">
        <w:rPr>
          <w:szCs w:val="22"/>
        </w:rPr>
        <w:t xml:space="preserve">iększenie ilości tych odpadów. </w:t>
      </w:r>
      <w:r w:rsidR="009B2581" w:rsidRPr="009B2581">
        <w:rPr>
          <w:szCs w:val="22"/>
        </w:rPr>
        <w:t>S</w:t>
      </w:r>
      <w:r w:rsidRPr="009B2581">
        <w:rPr>
          <w:szCs w:val="22"/>
        </w:rPr>
        <w:t xml:space="preserve">zacuje się, że rocznie ilości wytwarzanych odpadów medycznych w </w:t>
      </w:r>
      <w:r w:rsidR="009B2581" w:rsidRPr="009B2581">
        <w:rPr>
          <w:szCs w:val="22"/>
        </w:rPr>
        <w:t xml:space="preserve">latach 2019-2020 </w:t>
      </w:r>
      <w:r w:rsidRPr="009B2581">
        <w:rPr>
          <w:szCs w:val="22"/>
        </w:rPr>
        <w:t>wynosiły ok. 100 tys. Mg.</w:t>
      </w:r>
      <w:r w:rsidRPr="00A9748D">
        <w:rPr>
          <w:szCs w:val="22"/>
        </w:rPr>
        <w:t xml:space="preserve"> </w:t>
      </w:r>
    </w:p>
    <w:p w14:paraId="55537BA0" w14:textId="77777777" w:rsidR="00571A19" w:rsidRPr="00D404BD" w:rsidRDefault="00571A19" w:rsidP="00D404BD">
      <w:pPr>
        <w:pStyle w:val="Nagwek3"/>
      </w:pPr>
      <w:bookmarkStart w:id="159" w:name="_Toc100131350"/>
      <w:r w:rsidRPr="00D404BD">
        <w:t>3.3.</w:t>
      </w:r>
      <w:r w:rsidR="00441806" w:rsidRPr="00D404BD">
        <w:t>2</w:t>
      </w:r>
      <w:r w:rsidRPr="00D404BD">
        <w:t>. Odpady zawierające azbest</w:t>
      </w:r>
      <w:bookmarkEnd w:id="159"/>
      <w:r w:rsidRPr="00D404BD">
        <w:t xml:space="preserve"> </w:t>
      </w:r>
    </w:p>
    <w:p w14:paraId="064FD32C" w14:textId="54A84EBE" w:rsidR="009B100F" w:rsidRDefault="009B100F" w:rsidP="007A5482">
      <w:pPr>
        <w:ind w:firstLine="426"/>
        <w:jc w:val="both"/>
        <w:rPr>
          <w:rFonts w:cstheme="minorHAnsi"/>
          <w:szCs w:val="22"/>
        </w:rPr>
      </w:pPr>
      <w:r w:rsidRPr="009B100F">
        <w:rPr>
          <w:rFonts w:cstheme="minorHAnsi"/>
          <w:szCs w:val="22"/>
        </w:rPr>
        <w:t xml:space="preserve">Prognozę wytwarzania odpadów zawierających azbest na kolejne lata oparto na założeniach Programu Oczyszczania Kraju z Azbestu na lata 2009-2032. Do roku 2032 do unieszkodliwienia pozostało ok. 13 840 tys. Mg. W latach 2017-2018 wytworzono średnio ok. </w:t>
      </w:r>
      <w:r w:rsidR="00944BF8">
        <w:rPr>
          <w:rFonts w:cstheme="minorHAnsi"/>
          <w:szCs w:val="22"/>
        </w:rPr>
        <w:t>13</w:t>
      </w:r>
      <w:r w:rsidR="00944BF8" w:rsidRPr="009B100F">
        <w:rPr>
          <w:rFonts w:cstheme="minorHAnsi"/>
          <w:szCs w:val="22"/>
        </w:rPr>
        <w:t xml:space="preserve">0 </w:t>
      </w:r>
      <w:r w:rsidRPr="009B100F">
        <w:rPr>
          <w:rFonts w:cstheme="minorHAnsi"/>
          <w:szCs w:val="22"/>
        </w:rPr>
        <w:t>tys. Mg odpadów zawierających azbest. W celu realizacji założeń Programu</w:t>
      </w:r>
      <w:r w:rsidR="00FF572F">
        <w:rPr>
          <w:rFonts w:cstheme="minorHAnsi"/>
          <w:szCs w:val="22"/>
        </w:rPr>
        <w:t xml:space="preserve"> prace polegające na demontażu wyrobów zawierających azbest powinny zostać znacząco zintensyfikowane</w:t>
      </w:r>
      <w:r w:rsidRPr="009B100F">
        <w:rPr>
          <w:rFonts w:cstheme="minorHAnsi"/>
          <w:szCs w:val="22"/>
        </w:rPr>
        <w:t xml:space="preserve">. </w:t>
      </w:r>
    </w:p>
    <w:p w14:paraId="55924024" w14:textId="10E30A8F" w:rsidR="00571A19" w:rsidRPr="00D404BD" w:rsidRDefault="0014270A" w:rsidP="00D404BD">
      <w:pPr>
        <w:pStyle w:val="Nagwek3"/>
      </w:pPr>
      <w:bookmarkStart w:id="160" w:name="_Toc100131351"/>
      <w:r w:rsidRPr="00D404BD">
        <w:t>3.</w:t>
      </w:r>
      <w:r w:rsidR="009F57A8" w:rsidRPr="00D404BD">
        <w:t>3.3</w:t>
      </w:r>
      <w:r w:rsidRPr="00D404BD">
        <w:t xml:space="preserve">. </w:t>
      </w:r>
      <w:r w:rsidR="009F57A8" w:rsidRPr="00D404BD">
        <w:t>Inne o</w:t>
      </w:r>
      <w:r w:rsidR="00571A19" w:rsidRPr="00D404BD">
        <w:t>dpady niebezpieczne</w:t>
      </w:r>
      <w:bookmarkEnd w:id="160"/>
      <w:r w:rsidR="00673245" w:rsidRPr="00D404BD">
        <w:t xml:space="preserve"> </w:t>
      </w:r>
    </w:p>
    <w:p w14:paraId="66B38AE7" w14:textId="4A9D0648" w:rsidR="00571A19" w:rsidRDefault="00571A19" w:rsidP="009B2581">
      <w:pPr>
        <w:pStyle w:val="Legenda"/>
      </w:pPr>
      <w:r>
        <w:t>Odpady zawierające rtęć</w:t>
      </w:r>
    </w:p>
    <w:p w14:paraId="028D0F71" w14:textId="77777777" w:rsidR="009B100F" w:rsidRPr="009B100F" w:rsidRDefault="009B100F" w:rsidP="009F57A8">
      <w:pPr>
        <w:rPr>
          <w:b/>
          <w:bCs/>
          <w:szCs w:val="22"/>
        </w:rPr>
      </w:pPr>
      <w:r w:rsidRPr="009B100F">
        <w:rPr>
          <w:szCs w:val="22"/>
        </w:rPr>
        <w:t>Ze względu na obowiązujące zapisy prawa ilość wytwarzanych odpadów zawierających rtęć będzie maleć w kolejnych latach.</w:t>
      </w:r>
    </w:p>
    <w:p w14:paraId="10E4BA5B" w14:textId="094C6323" w:rsidR="00571A19" w:rsidRDefault="00571A19" w:rsidP="009B2581">
      <w:pPr>
        <w:pStyle w:val="Legenda"/>
      </w:pPr>
      <w:r w:rsidRPr="00D67831">
        <w:t>Odpady zawierające PCB</w:t>
      </w:r>
    </w:p>
    <w:p w14:paraId="09B63400" w14:textId="5447EE56" w:rsidR="00B56E87" w:rsidRPr="00B56E87" w:rsidRDefault="00B56E87" w:rsidP="009F57A8">
      <w:pPr>
        <w:rPr>
          <w:b/>
          <w:bCs/>
          <w:szCs w:val="22"/>
        </w:rPr>
      </w:pPr>
      <w:r w:rsidRPr="00B56E87">
        <w:rPr>
          <w:szCs w:val="22"/>
        </w:rPr>
        <w:t xml:space="preserve">Urządzenia zawierające PCB ze względu na obowiązujące przepisy prawa powinny zostać wycofane z użytkowania do końca 2025 roku. Z uwagi na obowiązujący ustawowo czas magazynowania odpady zawierające PCB będą wytwarzane w Polsce do roku 2026. </w:t>
      </w:r>
    </w:p>
    <w:p w14:paraId="42396EA2" w14:textId="77777777" w:rsidR="00841448" w:rsidRPr="00D404BD" w:rsidRDefault="00841448" w:rsidP="00D404BD">
      <w:pPr>
        <w:pStyle w:val="Nagwek2"/>
      </w:pPr>
      <w:bookmarkStart w:id="161" w:name="_Toc100131352"/>
      <w:r w:rsidRPr="00D404BD">
        <w:t>3.</w:t>
      </w:r>
      <w:r w:rsidR="0014270A" w:rsidRPr="00D404BD">
        <w:t>5</w:t>
      </w:r>
      <w:r w:rsidR="00E43D86" w:rsidRPr="00D404BD">
        <w:t>.</w:t>
      </w:r>
      <w:r w:rsidRPr="00D404BD">
        <w:t xml:space="preserve"> Odpady pozostałe</w:t>
      </w:r>
      <w:bookmarkEnd w:id="161"/>
    </w:p>
    <w:p w14:paraId="7160D997" w14:textId="77777777" w:rsidR="00841448" w:rsidRPr="00D67831" w:rsidRDefault="00841448" w:rsidP="00841448">
      <w:pPr>
        <w:pStyle w:val="Nagwek3"/>
        <w:spacing w:before="0" w:after="0" w:line="276" w:lineRule="auto"/>
        <w:rPr>
          <w:rFonts w:cs="Times New Roman"/>
          <w:szCs w:val="22"/>
        </w:rPr>
      </w:pPr>
      <w:bookmarkStart w:id="162" w:name="_Toc100131353"/>
      <w:r w:rsidRPr="00D404BD">
        <w:t>3.</w:t>
      </w:r>
      <w:r w:rsidR="00441806" w:rsidRPr="00D404BD">
        <w:t>5</w:t>
      </w:r>
      <w:r w:rsidRPr="00D404BD">
        <w:t>.1. Odpady z budowy, remontów i demontażu obiektów budowlanych oraz infrastruktury</w:t>
      </w:r>
      <w:r w:rsidRPr="00D67831">
        <w:rPr>
          <w:rFonts w:cs="Times New Roman"/>
          <w:szCs w:val="22"/>
        </w:rPr>
        <w:t xml:space="preserve"> drogowej</w:t>
      </w:r>
      <w:bookmarkEnd w:id="162"/>
    </w:p>
    <w:p w14:paraId="2CEE0813" w14:textId="6A817377" w:rsidR="00A76DE5" w:rsidRPr="00A76DE5" w:rsidRDefault="00A76DE5" w:rsidP="007A5482">
      <w:pPr>
        <w:ind w:firstLine="426"/>
        <w:jc w:val="both"/>
        <w:rPr>
          <w:szCs w:val="22"/>
        </w:rPr>
      </w:pPr>
      <w:r>
        <w:rPr>
          <w:szCs w:val="22"/>
        </w:rPr>
        <w:t>W</w:t>
      </w:r>
      <w:r w:rsidRPr="00A76DE5">
        <w:rPr>
          <w:szCs w:val="22"/>
        </w:rPr>
        <w:t xml:space="preserve"> latach 2014-2018 ilość wytworzonych odpadów z grupy 17 wahała się w granicach 18,0-23,7 mln Mg, z widoczną tendencją wzrostu i maksymalną ilością odnotowaną w roku 2018. </w:t>
      </w:r>
      <w:r w:rsidRPr="00A76DE5">
        <w:rPr>
          <w:szCs w:val="22"/>
        </w:rPr>
        <w:lastRenderedPageBreak/>
        <w:t>Uwzględniając dotychczasowy trend zmian ilości odpadów z grupy 17 szacuje się, że w roku 2028 masa odpadów z budowy, remontów i demontażu obiektów budowlanych oraz infrastruktury drogowej może wynieść około 31,0 mln Mg. Biorąc natomiast pod uwagę 1% wzrost ilości odpadów rocznie, masa odpadów z grupy 17 może wynieść w 2028 r. ok. 26,2 mln Mg.</w:t>
      </w:r>
      <w:r>
        <w:rPr>
          <w:szCs w:val="22"/>
        </w:rPr>
        <w:t xml:space="preserve"> </w:t>
      </w:r>
    </w:p>
    <w:p w14:paraId="2D202F75" w14:textId="77777777" w:rsidR="00841448" w:rsidRPr="00D404BD" w:rsidRDefault="00841448" w:rsidP="00D404BD">
      <w:pPr>
        <w:pStyle w:val="Nagwek3"/>
      </w:pPr>
      <w:bookmarkStart w:id="163" w:name="_Toc100131354"/>
      <w:r w:rsidRPr="00D404BD">
        <w:t>3.</w:t>
      </w:r>
      <w:r w:rsidR="00441806" w:rsidRPr="00D404BD">
        <w:t>5</w:t>
      </w:r>
      <w:r w:rsidRPr="00D404BD">
        <w:t>.2. Komunalne osady ściekowe</w:t>
      </w:r>
      <w:bookmarkEnd w:id="163"/>
    </w:p>
    <w:p w14:paraId="3CAAEA09" w14:textId="541E1D02" w:rsidR="00153ADE" w:rsidRPr="00153ADE" w:rsidRDefault="00153ADE" w:rsidP="007A5482">
      <w:pPr>
        <w:ind w:firstLine="426"/>
        <w:jc w:val="both"/>
        <w:rPr>
          <w:szCs w:val="22"/>
        </w:rPr>
      </w:pPr>
      <w:r w:rsidRPr="00153ADE">
        <w:rPr>
          <w:szCs w:val="22"/>
        </w:rPr>
        <w:t>W latach 20</w:t>
      </w:r>
      <w:r>
        <w:rPr>
          <w:szCs w:val="22"/>
        </w:rPr>
        <w:t>16-</w:t>
      </w:r>
      <w:r w:rsidRPr="00153ADE">
        <w:rPr>
          <w:szCs w:val="22"/>
        </w:rPr>
        <w:t xml:space="preserve">2019 (wg Sprawozdań z wykonania Krajowego programu oczyszczania ścieków komunalnych) w Polsce  wytworzono około 605-687 tys. Mg </w:t>
      </w:r>
      <w:proofErr w:type="spellStart"/>
      <w:r w:rsidRPr="00153ADE">
        <w:rPr>
          <w:szCs w:val="22"/>
        </w:rPr>
        <w:t>s.m</w:t>
      </w:r>
      <w:proofErr w:type="spellEnd"/>
      <w:r w:rsidRPr="00153ADE">
        <w:rPr>
          <w:szCs w:val="22"/>
        </w:rPr>
        <w:t xml:space="preserve">./rok osadów ściekowych (w przeliczeniu na zawartość suchej masy). Generalnie ilość osadów wzrasta. Zakładając obserwowany trend wzrostu (ok. 3,5% - 2,8% rocznie) przewiduje się, że w roku 2028 ilość osadów ściekowych wyniesie: 888 tys. Mg </w:t>
      </w:r>
      <w:proofErr w:type="spellStart"/>
      <w:r w:rsidRPr="00153ADE">
        <w:rPr>
          <w:szCs w:val="22"/>
        </w:rPr>
        <w:t>s.m</w:t>
      </w:r>
      <w:proofErr w:type="spellEnd"/>
      <w:r w:rsidRPr="00153ADE">
        <w:rPr>
          <w:szCs w:val="22"/>
        </w:rPr>
        <w:t>./rok (uwzględniając zawartość suchej masy na poziomie 20% ilość osadów wyniesie ok. 4 440 tys. Mg/rok).</w:t>
      </w:r>
    </w:p>
    <w:p w14:paraId="361E0B61" w14:textId="77777777" w:rsidR="00841448" w:rsidRPr="00D404BD" w:rsidRDefault="00841448" w:rsidP="00D404BD">
      <w:pPr>
        <w:pStyle w:val="Nagwek3"/>
      </w:pPr>
      <w:bookmarkStart w:id="164" w:name="_Toc100131355"/>
      <w:r w:rsidRPr="00D404BD">
        <w:t>3.</w:t>
      </w:r>
      <w:r w:rsidR="00441806" w:rsidRPr="00D404BD">
        <w:t>5</w:t>
      </w:r>
      <w:r w:rsidRPr="00D404BD">
        <w:t>.3. Odpady ulegające biodegradacji inne niż komunalne</w:t>
      </w:r>
      <w:bookmarkEnd w:id="164"/>
    </w:p>
    <w:p w14:paraId="35D4F5D2" w14:textId="312CC638" w:rsidR="00885770" w:rsidRPr="00885770" w:rsidRDefault="00885770" w:rsidP="007855F4">
      <w:pPr>
        <w:ind w:firstLine="426"/>
        <w:jc w:val="both"/>
        <w:rPr>
          <w:szCs w:val="22"/>
        </w:rPr>
      </w:pPr>
      <w:r w:rsidRPr="00885770">
        <w:rPr>
          <w:szCs w:val="22"/>
        </w:rPr>
        <w:t xml:space="preserve">W latach 2014-2018 całkowite ilości wytworzonych odpadów </w:t>
      </w:r>
      <w:r>
        <w:rPr>
          <w:szCs w:val="22"/>
        </w:rPr>
        <w:t xml:space="preserve">z grupy 02 </w:t>
      </w:r>
      <w:r w:rsidR="009B2581">
        <w:rPr>
          <w:szCs w:val="22"/>
        </w:rPr>
        <w:t xml:space="preserve">- </w:t>
      </w:r>
      <w:r w:rsidR="009B2581" w:rsidRPr="009B2581">
        <w:rPr>
          <w:szCs w:val="22"/>
        </w:rPr>
        <w:t xml:space="preserve">odpady z rolnictwa, ogrodnictwa, upraw hydroponicznych, rybołówstwa, leśnictwa, łowiectwa oraz przetwórstwa żywności </w:t>
      </w:r>
      <w:r>
        <w:rPr>
          <w:szCs w:val="22"/>
        </w:rPr>
        <w:t xml:space="preserve">wykazywały znaczne </w:t>
      </w:r>
      <w:r w:rsidRPr="00885770">
        <w:rPr>
          <w:szCs w:val="22"/>
        </w:rPr>
        <w:t>wahania i spadek z poziomu ok. 3,3 mln Mg/rok do ok. 2,8 mln Mg/rok, przy średnie</w:t>
      </w:r>
      <w:r>
        <w:rPr>
          <w:szCs w:val="22"/>
        </w:rPr>
        <w:t xml:space="preserve">j rocznej ok. 2,97 mln Mg/rok. </w:t>
      </w:r>
      <w:r w:rsidRPr="00885770">
        <w:rPr>
          <w:szCs w:val="22"/>
        </w:rPr>
        <w:t>Jednocześnie, produkcja większości wybranych wyrobów, reprezentatywnych dla poszczególnych sektorów przetwórstwa żywności, w</w:t>
      </w:r>
      <w:r>
        <w:rPr>
          <w:szCs w:val="22"/>
        </w:rPr>
        <w:t xml:space="preserve"> tym okresie znacząco wzrosła. </w:t>
      </w:r>
      <w:r w:rsidRPr="00885770">
        <w:rPr>
          <w:szCs w:val="22"/>
        </w:rPr>
        <w:t xml:space="preserve">To oznacza, że nastąpiło wyraźne oddzielenie wzrostu produkcji od wytwarzania odpadów, których ilości maleją, zarówno w ilościach bezwzględnych, jak i w przeliczeniu na jednostkę produktów. Jednocześnie należy zauważyć, że dominująca część pozostałości z produkcji rolnej roślinnej i zwierzęcej nie jest zaliczana do odpadów </w:t>
      </w:r>
      <w:r w:rsidRPr="00160869">
        <w:rPr>
          <w:szCs w:val="22"/>
        </w:rPr>
        <w:t xml:space="preserve">gdyż </w:t>
      </w:r>
      <w:r w:rsidR="00160869" w:rsidRPr="00160869">
        <w:rPr>
          <w:szCs w:val="22"/>
        </w:rPr>
        <w:t>podlega pod wyłączenie dla określonego rodzaju biomasy określonego w art. 2 pkt 6 ustaw</w:t>
      </w:r>
      <w:r w:rsidR="00160869">
        <w:rPr>
          <w:szCs w:val="22"/>
        </w:rPr>
        <w:t xml:space="preserve">y o odpadach </w:t>
      </w:r>
      <w:r w:rsidRPr="00885770">
        <w:rPr>
          <w:szCs w:val="22"/>
        </w:rPr>
        <w:t xml:space="preserve">(głównie słoma) lub nawóz naturalny (odchody zwierzęce). </w:t>
      </w:r>
    </w:p>
    <w:p w14:paraId="08000292" w14:textId="198E9D71" w:rsidR="00885770" w:rsidRPr="00885770" w:rsidRDefault="00885770" w:rsidP="00CB75F2">
      <w:pPr>
        <w:ind w:firstLine="426"/>
        <w:jc w:val="both"/>
        <w:rPr>
          <w:szCs w:val="22"/>
        </w:rPr>
      </w:pPr>
      <w:r w:rsidRPr="00885770">
        <w:rPr>
          <w:szCs w:val="22"/>
        </w:rPr>
        <w:t>Z punktu widzenia potrzeb zagospodarowania istotne jest prognozowanie przede wszystkim zmian wytwarzania odpadów z przetwórstwa produktów rolno-spożywczych z p</w:t>
      </w:r>
      <w:r>
        <w:rPr>
          <w:szCs w:val="22"/>
        </w:rPr>
        <w:t xml:space="preserve">odgrup 02 03 oraz 02 07, w tym </w:t>
      </w:r>
      <w:r w:rsidRPr="00885770">
        <w:rPr>
          <w:szCs w:val="22"/>
        </w:rPr>
        <w:t>02 03 80 (wytłoki, osady i inne odpady z przetwórstwa produktów roślinny</w:t>
      </w:r>
      <w:r>
        <w:rPr>
          <w:szCs w:val="22"/>
        </w:rPr>
        <w:t>c</w:t>
      </w:r>
      <w:r w:rsidRPr="00885770">
        <w:rPr>
          <w:szCs w:val="22"/>
        </w:rPr>
        <w:t>h - z wyłączeniem 02 03 81) oraz 02 07 80 (odpady z mycia, oczyszczania i mechanicznego rozdrabniania surowców). Te odpady są przetwarzane w dużych ilościach w biogazowniach rolniczych (ok. 3,41 mln Mg/rok w roku 2019).</w:t>
      </w:r>
      <w:r>
        <w:rPr>
          <w:szCs w:val="22"/>
        </w:rPr>
        <w:t xml:space="preserve"> </w:t>
      </w:r>
      <w:r w:rsidRPr="00885770">
        <w:rPr>
          <w:szCs w:val="22"/>
        </w:rPr>
        <w:t xml:space="preserve">Prognozy zmian ilości odpadów z przetwórstwa żywności </w:t>
      </w:r>
      <w:r w:rsidR="00160869">
        <w:rPr>
          <w:szCs w:val="22"/>
        </w:rPr>
        <w:t>bazują</w:t>
      </w:r>
      <w:r w:rsidRPr="00885770">
        <w:rPr>
          <w:szCs w:val="22"/>
        </w:rPr>
        <w:t xml:space="preserve"> na następujących założeniach</w:t>
      </w:r>
      <w:r>
        <w:rPr>
          <w:szCs w:val="22"/>
        </w:rPr>
        <w:t>:</w:t>
      </w:r>
    </w:p>
    <w:p w14:paraId="036F43A7" w14:textId="680E7961"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malejącej populacji polskiego społeczeństwa, częściowo rekompensowanej i</w:t>
      </w:r>
      <w:r>
        <w:rPr>
          <w:rFonts w:ascii="Times New Roman" w:hAnsi="Times New Roman"/>
        </w:rPr>
        <w:t>migracją zarobkową cudzoziemców;</w:t>
      </w:r>
    </w:p>
    <w:p w14:paraId="5E832260" w14:textId="34600423"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 xml:space="preserve">wzroście eksportu i wewnątrzwspólnotowej </w:t>
      </w:r>
      <w:r>
        <w:rPr>
          <w:rFonts w:ascii="Times New Roman" w:hAnsi="Times New Roman"/>
        </w:rPr>
        <w:t>sprzedaży produktów spożywczych;</w:t>
      </w:r>
      <w:r w:rsidRPr="00885770">
        <w:rPr>
          <w:rFonts w:ascii="Times New Roman" w:hAnsi="Times New Roman"/>
        </w:rPr>
        <w:t xml:space="preserve"> </w:t>
      </w:r>
    </w:p>
    <w:p w14:paraId="67CAAC5E" w14:textId="1DB03FDD"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 xml:space="preserve">zmianie nawyków żywieniowych społeczeństwa, tj. malejącej konsumpcji mięsa zwłaszcza wołowego i wieprzowego, przy wzroście konsumpcji mięsa </w:t>
      </w:r>
      <w:r>
        <w:rPr>
          <w:rFonts w:ascii="Times New Roman" w:hAnsi="Times New Roman"/>
        </w:rPr>
        <w:t>drobiowego oraz owoców i warzyw;</w:t>
      </w:r>
    </w:p>
    <w:p w14:paraId="654376C6" w14:textId="032CA3BC"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minimalizacji strat produkcyjnych i ilości wytwarzanych odpadów, przy lepszym wykorzystaniu surowców.</w:t>
      </w:r>
    </w:p>
    <w:p w14:paraId="39A75B69" w14:textId="311DE123" w:rsidR="00841448" w:rsidRDefault="00885770" w:rsidP="007A5482">
      <w:pPr>
        <w:ind w:firstLine="426"/>
        <w:jc w:val="both"/>
        <w:rPr>
          <w:szCs w:val="22"/>
        </w:rPr>
      </w:pPr>
      <w:r w:rsidRPr="00885770">
        <w:rPr>
          <w:szCs w:val="22"/>
        </w:rPr>
        <w:t>Biorąc pod uwagę dotychczasowe trendy, dotyczące równoległego wzrostu produkcji rolno-spożywczej i zmniejszania się ilości wytwarzanych odpadów, należy przyjąć, że generalnie ta tendencja utrzyma się w następnych latach. Zakłada się, że roczna ilość wytwarzanych odpadów grupy 02 będzie oscylować wokół średn</w:t>
      </w:r>
      <w:r w:rsidR="00160869">
        <w:rPr>
          <w:szCs w:val="22"/>
        </w:rPr>
        <w:t xml:space="preserve">iej wartości ok. 3 mln Mg/rok. </w:t>
      </w:r>
      <w:r w:rsidRPr="00885770">
        <w:rPr>
          <w:szCs w:val="22"/>
        </w:rPr>
        <w:t>Większe zmiany mogą dotyczyć poszczególnych strumieni odpadów, biorąc pod uwagę, że masa produktów ubocznych rolnictwa (odchody zwierzęce, masy roślinne) może być przekwalifikowana jako odpady w przypadku ich przetwarzania w instalacjach gospodarki odpadami  (poddanych fermentacji w biogazowniach rolniczych i komunalnych, poddanych odzyskowi energii w instalacjach termicznych).</w:t>
      </w:r>
    </w:p>
    <w:p w14:paraId="12574858" w14:textId="74B50BA8" w:rsidR="00885770" w:rsidRDefault="00D578ED" w:rsidP="00084F52">
      <w:pPr>
        <w:ind w:firstLine="426"/>
        <w:jc w:val="both"/>
        <w:rPr>
          <w:szCs w:val="22"/>
        </w:rPr>
      </w:pPr>
      <w:r>
        <w:rPr>
          <w:szCs w:val="22"/>
        </w:rPr>
        <w:t>W latach 2014-2018 ilość</w:t>
      </w:r>
      <w:r w:rsidR="007A5482" w:rsidRPr="007A5482">
        <w:rPr>
          <w:szCs w:val="22"/>
        </w:rPr>
        <w:t xml:space="preserve"> wytworzonych odpadów z grupy 03 systematycznie malał</w:t>
      </w:r>
      <w:r>
        <w:rPr>
          <w:szCs w:val="22"/>
        </w:rPr>
        <w:t>a</w:t>
      </w:r>
      <w:r w:rsidR="007A5482" w:rsidRPr="007A5482">
        <w:rPr>
          <w:szCs w:val="22"/>
        </w:rPr>
        <w:t xml:space="preserve"> od 4133,6 tys. Mg w 2014 r. do 2341,1 tys. Mg w 2018 r., tj. łączny spadek wyniósł 43,4%</w:t>
      </w:r>
      <w:r>
        <w:rPr>
          <w:szCs w:val="22"/>
        </w:rPr>
        <w:t xml:space="preserve"> (średnio</w:t>
      </w:r>
      <w:r w:rsidR="007A5482" w:rsidRPr="007A5482">
        <w:rPr>
          <w:szCs w:val="22"/>
        </w:rPr>
        <w:t xml:space="preserve"> ok. 7% rocznie)</w:t>
      </w:r>
      <w:r>
        <w:rPr>
          <w:szCs w:val="22"/>
        </w:rPr>
        <w:t>. W podgrupie odpadów</w:t>
      </w:r>
      <w:r w:rsidR="007A5482" w:rsidRPr="007A5482">
        <w:rPr>
          <w:szCs w:val="22"/>
        </w:rPr>
        <w:t xml:space="preserve"> 03 01 tj. odpadów z przetwórstwa drewna oraz z produkcji płyt i mebli oraz w podgrupie 03 03 odpadów z produkcji oraz z przetwórstwa masy celulozowej, papieru i tektury spadki wytwarzania odpadów wyniosły ok. 54,3% i 32,7%. W analizowanym okresie produkcja różnych wyrobów przemysłu drzewnego wzrosła o 4,9-24,5% (średnio 16%, ok. 3% rocznie), a przemysłu celulozowo-papierniczego  wzrosła o 9,1-26,2% (ś</w:t>
      </w:r>
      <w:r w:rsidR="00084F52">
        <w:rPr>
          <w:szCs w:val="22"/>
        </w:rPr>
        <w:t xml:space="preserve">rednio 16,3%, ok. 3% </w:t>
      </w:r>
      <w:r w:rsidR="00084F52">
        <w:rPr>
          <w:szCs w:val="22"/>
        </w:rPr>
        <w:lastRenderedPageBreak/>
        <w:t xml:space="preserve">rocznie). </w:t>
      </w:r>
      <w:r>
        <w:rPr>
          <w:szCs w:val="22"/>
        </w:rPr>
        <w:t xml:space="preserve">Wskazywać to może na </w:t>
      </w:r>
      <w:r w:rsidRPr="00D578ED">
        <w:rPr>
          <w:szCs w:val="22"/>
        </w:rPr>
        <w:t xml:space="preserve">korzystne procesy oddzielenia wzrostu produkcji od wytwarzania odpadów, a więc znaczące postępy w </w:t>
      </w:r>
      <w:r w:rsidR="00006638" w:rsidRPr="00006638">
        <w:rPr>
          <w:szCs w:val="22"/>
        </w:rPr>
        <w:t>ZPO</w:t>
      </w:r>
      <w:r>
        <w:rPr>
          <w:szCs w:val="22"/>
        </w:rPr>
        <w:t xml:space="preserve">. </w:t>
      </w:r>
      <w:r w:rsidRPr="00D578ED">
        <w:rPr>
          <w:szCs w:val="22"/>
        </w:rPr>
        <w:t xml:space="preserve">Przyczyną spadku </w:t>
      </w:r>
      <w:r>
        <w:rPr>
          <w:szCs w:val="22"/>
        </w:rPr>
        <w:t>masy</w:t>
      </w:r>
      <w:r w:rsidRPr="00D578ED">
        <w:rPr>
          <w:szCs w:val="22"/>
        </w:rPr>
        <w:t xml:space="preserve"> wytwarzanych odpadów może być jednak </w:t>
      </w:r>
      <w:r w:rsidRPr="00160869">
        <w:rPr>
          <w:szCs w:val="22"/>
        </w:rPr>
        <w:t>uznanie części pozostałości z obróbki drewna jako produkt uboczny.</w:t>
      </w:r>
      <w:r w:rsidR="00084F52">
        <w:rPr>
          <w:szCs w:val="22"/>
        </w:rPr>
        <w:t xml:space="preserve"> </w:t>
      </w:r>
    </w:p>
    <w:p w14:paraId="38192902" w14:textId="19299AA6" w:rsidR="00084F52" w:rsidRPr="00084F52" w:rsidRDefault="00084F52" w:rsidP="00084F52">
      <w:pPr>
        <w:ind w:firstLine="426"/>
        <w:jc w:val="both"/>
        <w:rPr>
          <w:szCs w:val="22"/>
        </w:rPr>
      </w:pPr>
      <w:r w:rsidRPr="00084F52">
        <w:rPr>
          <w:szCs w:val="22"/>
        </w:rPr>
        <w:t>Biorąc pod uwagę dotychczasowy trend oddzielenia wytwarzania odpadów od wzrostu produkcji sektora drzewnego i celulozowo-papierniczego, należy spodziewać, że zos</w:t>
      </w:r>
      <w:r>
        <w:rPr>
          <w:szCs w:val="22"/>
        </w:rPr>
        <w:t xml:space="preserve">tanie on utrzymany. </w:t>
      </w:r>
      <w:r w:rsidRPr="00084F52">
        <w:rPr>
          <w:szCs w:val="22"/>
        </w:rPr>
        <w:t>Wpływ na zmniejszenie wytwarzania odpadów w branży celulozowo-papierniczej powinien mieć też wzrost selektywnego zbierania papieru z</w:t>
      </w:r>
      <w:r>
        <w:rPr>
          <w:szCs w:val="22"/>
        </w:rPr>
        <w:t>e strumienia</w:t>
      </w:r>
      <w:r w:rsidRPr="00084F52">
        <w:rPr>
          <w:szCs w:val="22"/>
        </w:rPr>
        <w:t xml:space="preserve"> odpadów komunalnych i opakowaniowych oraz jego wykorzystania do produkcji papieru i tektury, zwłaszcza do celów opakowaniowych. Zakłada się ostrożnie utrzymanie wytwarzania odpadów grupy 03 na średnim poziomie z lat 2016- 2018, tj. ok. 2900 tys. Mg/rok. </w:t>
      </w:r>
    </w:p>
    <w:p w14:paraId="6D9A8075" w14:textId="159A6ED7" w:rsidR="00151BDE" w:rsidRPr="00151BDE" w:rsidRDefault="00151BDE" w:rsidP="00160869">
      <w:pPr>
        <w:ind w:firstLine="426"/>
        <w:jc w:val="both"/>
        <w:rPr>
          <w:szCs w:val="22"/>
        </w:rPr>
      </w:pPr>
      <w:r w:rsidRPr="00151BDE">
        <w:rPr>
          <w:szCs w:val="22"/>
        </w:rPr>
        <w:t xml:space="preserve">Prognozuje się, że masa odpadów z grupy 19 </w:t>
      </w:r>
      <w:r w:rsidR="00160869">
        <w:rPr>
          <w:szCs w:val="22"/>
        </w:rPr>
        <w:t>-</w:t>
      </w:r>
      <w:r w:rsidR="00160869" w:rsidRPr="00160869">
        <w:rPr>
          <w:szCs w:val="22"/>
        </w:rPr>
        <w:t xml:space="preserve"> odpady z instalacji i urządzeń służących zagospodarowaniu odpadów, z oczyszczalni ścieków oraz z uzdatniania wody pitnej i wody do celów przemysłowych</w:t>
      </w:r>
      <w:r w:rsidR="00160869">
        <w:rPr>
          <w:szCs w:val="22"/>
        </w:rPr>
        <w:t xml:space="preserve"> </w:t>
      </w:r>
      <w:r w:rsidRPr="00151BDE">
        <w:rPr>
          <w:szCs w:val="22"/>
        </w:rPr>
        <w:t>będzie w kolejnych latach znacząco wzrastać (nawet o kilka procent rocznie) ze względu na rozwój branż, w kt</w:t>
      </w:r>
      <w:r w:rsidR="00CB75F2">
        <w:rPr>
          <w:szCs w:val="22"/>
        </w:rPr>
        <w:t xml:space="preserve">órych odpady te są wytwarzane. </w:t>
      </w:r>
      <w:r w:rsidRPr="00151BDE">
        <w:rPr>
          <w:szCs w:val="22"/>
        </w:rPr>
        <w:t>W szczególności prognozowany jest silny rozwój sektora biogazu, w którym wytwarzane są odpady podgrupy 19 06, tj. odpady z beztlenowego rozkładu odpadów. Trwa także realizacja programu budowy i modernizacji oczyszczalni ścieków komunalnych i z sektora przemysłu rolno-spożywczego, która skutkować będzie także wzrostem masy wytwarzanych odpadów z podgrupy 19 08 (olejów i tłusz</w:t>
      </w:r>
      <w:r w:rsidR="00CB75F2">
        <w:rPr>
          <w:szCs w:val="22"/>
        </w:rPr>
        <w:t xml:space="preserve">czów wydzielanych ze ścieków). </w:t>
      </w:r>
      <w:r w:rsidRPr="00151BDE">
        <w:rPr>
          <w:szCs w:val="22"/>
        </w:rPr>
        <w:t>W odniesieniu do podgrupy 19 12, tj. odpadów z sortowania odpadów komunalnych i przemysłowych należy spodziewać się utrzymania obecnego poziomu wytwarzania odpadów, z uwagi na wzrost selektywnego zbierania odpadów grupy 15 i 20 do recyklingu, co będzie skutkować zmniejszeniem masy sortowanych pozostałych zmieszanych odpadów komunalnych o kodzie 20 03 01.</w:t>
      </w:r>
      <w:r w:rsidR="00160869">
        <w:rPr>
          <w:szCs w:val="22"/>
        </w:rPr>
        <w:t xml:space="preserve"> </w:t>
      </w:r>
      <w:r w:rsidRPr="00151BDE">
        <w:rPr>
          <w:szCs w:val="22"/>
        </w:rPr>
        <w:t xml:space="preserve">Szacuje się wzrost masy wytworzonych odpadów grupy 19 do ok. 1500 tys. Mg/rok w roku 2030, w tym: ok. 1000 tys. Mg/rok odpadów z podgrupy 19 06, 100 tys. Mg/rok odpadów z podgrupy 19 08 oraz 400 tys. Mg/rok odpadów z podgrupy 19 12. </w:t>
      </w:r>
    </w:p>
    <w:p w14:paraId="646A9672" w14:textId="77777777" w:rsidR="00841448" w:rsidRPr="00D404BD" w:rsidRDefault="00841448" w:rsidP="00D404BD">
      <w:pPr>
        <w:pStyle w:val="Nagwek3"/>
      </w:pPr>
      <w:bookmarkStart w:id="165" w:name="_Toc100131356"/>
      <w:r w:rsidRPr="00D404BD">
        <w:t>3.</w:t>
      </w:r>
      <w:r w:rsidR="00441806" w:rsidRPr="00D404BD">
        <w:t>5</w:t>
      </w:r>
      <w:r w:rsidRPr="00D404BD">
        <w:t>.</w:t>
      </w:r>
      <w:r w:rsidR="00441806" w:rsidRPr="00D404BD">
        <w:t>4</w:t>
      </w:r>
      <w:r w:rsidRPr="00D404BD">
        <w:t>. Odpady z wybranych gałęzi gospodarki, których zagospodarowanie stwarza problemy</w:t>
      </w:r>
      <w:bookmarkEnd w:id="165"/>
    </w:p>
    <w:p w14:paraId="2F928378" w14:textId="2FB36281" w:rsidR="002275E2" w:rsidRPr="002275E2" w:rsidRDefault="005C3C35" w:rsidP="00160869">
      <w:pPr>
        <w:ind w:firstLine="426"/>
        <w:jc w:val="both"/>
        <w:rPr>
          <w:szCs w:val="22"/>
        </w:rPr>
      </w:pPr>
      <w:r w:rsidRPr="005C3C35">
        <w:rPr>
          <w:szCs w:val="22"/>
        </w:rPr>
        <w:t xml:space="preserve">Decydujące znaczenie dla prognozy wytwarzania odpadów grupy 01 </w:t>
      </w:r>
      <w:r w:rsidR="00740ECF">
        <w:rPr>
          <w:szCs w:val="22"/>
        </w:rPr>
        <w:t xml:space="preserve">– odpady </w:t>
      </w:r>
      <w:r w:rsidR="00740ECF" w:rsidRPr="00740ECF">
        <w:rPr>
          <w:szCs w:val="22"/>
        </w:rPr>
        <w:t xml:space="preserve">powstające przy poszukiwaniu, wydobywaniu, fizycznej i chemicznej przeróbce rud i innych kopalin </w:t>
      </w:r>
      <w:r w:rsidRPr="005C3C35">
        <w:rPr>
          <w:szCs w:val="22"/>
        </w:rPr>
        <w:t>w Polsce mają prognozy wydobycia węgla kamiennego i brunatnego oraz rud miedzi</w:t>
      </w:r>
      <w:r w:rsidR="002275E2">
        <w:rPr>
          <w:szCs w:val="22"/>
        </w:rPr>
        <w:t xml:space="preserve">, a także </w:t>
      </w:r>
      <w:r w:rsidR="002275E2" w:rsidRPr="002275E2">
        <w:rPr>
          <w:szCs w:val="22"/>
        </w:rPr>
        <w:t>założe</w:t>
      </w:r>
      <w:r w:rsidR="002275E2">
        <w:rPr>
          <w:szCs w:val="22"/>
        </w:rPr>
        <w:t>nia</w:t>
      </w:r>
      <w:r w:rsidR="002275E2" w:rsidRPr="002275E2">
        <w:rPr>
          <w:szCs w:val="22"/>
        </w:rPr>
        <w:t xml:space="preserve"> Polityki </w:t>
      </w:r>
      <w:r w:rsidR="004503A7">
        <w:rPr>
          <w:szCs w:val="22"/>
        </w:rPr>
        <w:t>e</w:t>
      </w:r>
      <w:r w:rsidR="004503A7" w:rsidRPr="002275E2">
        <w:rPr>
          <w:szCs w:val="22"/>
        </w:rPr>
        <w:t xml:space="preserve">nergetycznej </w:t>
      </w:r>
      <w:r w:rsidR="004503A7">
        <w:rPr>
          <w:szCs w:val="22"/>
        </w:rPr>
        <w:t xml:space="preserve">Polski </w:t>
      </w:r>
      <w:r w:rsidR="002275E2" w:rsidRPr="002275E2">
        <w:rPr>
          <w:szCs w:val="22"/>
        </w:rPr>
        <w:t xml:space="preserve">do 2040 </w:t>
      </w:r>
      <w:r w:rsidR="004503A7" w:rsidRPr="002275E2">
        <w:rPr>
          <w:szCs w:val="22"/>
        </w:rPr>
        <w:t>r</w:t>
      </w:r>
      <w:r w:rsidR="004503A7">
        <w:rPr>
          <w:szCs w:val="22"/>
        </w:rPr>
        <w:t>.</w:t>
      </w:r>
      <w:r w:rsidR="004503A7" w:rsidRPr="002275E2">
        <w:rPr>
          <w:szCs w:val="22"/>
        </w:rPr>
        <w:t xml:space="preserve"> </w:t>
      </w:r>
      <w:r w:rsidR="002275E2" w:rsidRPr="002275E2">
        <w:rPr>
          <w:szCs w:val="22"/>
        </w:rPr>
        <w:t>oraz przyjętego w 2020 roku nowego celu redukcji emisji CO</w:t>
      </w:r>
      <w:r w:rsidR="002275E2" w:rsidRPr="002275E2">
        <w:rPr>
          <w:szCs w:val="22"/>
          <w:vertAlign w:val="subscript"/>
        </w:rPr>
        <w:t>2</w:t>
      </w:r>
      <w:r w:rsidR="002275E2" w:rsidRPr="002275E2">
        <w:rPr>
          <w:szCs w:val="22"/>
        </w:rPr>
        <w:t xml:space="preserve"> do roku 2030</w:t>
      </w:r>
      <w:r w:rsidR="002275E2">
        <w:rPr>
          <w:szCs w:val="22"/>
        </w:rPr>
        <w:t>,</w:t>
      </w:r>
      <w:r w:rsidR="002275E2" w:rsidRPr="002275E2">
        <w:rPr>
          <w:szCs w:val="22"/>
        </w:rPr>
        <w:t xml:space="preserve"> stanowiącego 55% emisji w roku </w:t>
      </w:r>
      <w:r w:rsidR="008A1B63" w:rsidRPr="002275E2">
        <w:rPr>
          <w:szCs w:val="22"/>
        </w:rPr>
        <w:t>199</w:t>
      </w:r>
      <w:r w:rsidR="008A1B63">
        <w:rPr>
          <w:szCs w:val="22"/>
        </w:rPr>
        <w:t>0</w:t>
      </w:r>
      <w:r w:rsidR="002275E2" w:rsidRPr="002275E2">
        <w:rPr>
          <w:szCs w:val="22"/>
        </w:rPr>
        <w:t xml:space="preserve">. </w:t>
      </w:r>
      <w:r w:rsidR="002275E2">
        <w:rPr>
          <w:szCs w:val="22"/>
        </w:rPr>
        <w:t xml:space="preserve">W </w:t>
      </w:r>
      <w:r w:rsidR="00117D46">
        <w:rPr>
          <w:szCs w:val="22"/>
        </w:rPr>
        <w:t xml:space="preserve">związku </w:t>
      </w:r>
      <w:r w:rsidR="002275E2">
        <w:rPr>
          <w:szCs w:val="22"/>
        </w:rPr>
        <w:t xml:space="preserve">z zakładanym </w:t>
      </w:r>
      <w:r w:rsidR="002275E2" w:rsidRPr="002275E2">
        <w:rPr>
          <w:szCs w:val="22"/>
        </w:rPr>
        <w:t>zmniejszeni</w:t>
      </w:r>
      <w:r w:rsidR="002275E2">
        <w:rPr>
          <w:szCs w:val="22"/>
        </w:rPr>
        <w:t>em</w:t>
      </w:r>
      <w:r w:rsidR="002275E2" w:rsidRPr="002275E2">
        <w:rPr>
          <w:szCs w:val="22"/>
        </w:rPr>
        <w:t xml:space="preserve"> całkowitego wydobycia węgla kamiennego, będzie </w:t>
      </w:r>
      <w:r w:rsidR="002275E2">
        <w:rPr>
          <w:szCs w:val="22"/>
        </w:rPr>
        <w:t xml:space="preserve">następowało </w:t>
      </w:r>
      <w:r w:rsidR="002275E2" w:rsidRPr="002275E2">
        <w:rPr>
          <w:szCs w:val="22"/>
        </w:rPr>
        <w:t xml:space="preserve">zmniejszenie masy wytworzonych odpadów podgrupy 01 01 do ok. 4 mln Mg oraz podgrupy 01 04 do ok. 24 mln Mg w roku 2030. </w:t>
      </w:r>
    </w:p>
    <w:p w14:paraId="54D09FCA" w14:textId="77777777" w:rsidR="002275E2" w:rsidRPr="002275E2" w:rsidRDefault="002275E2" w:rsidP="002275E2">
      <w:pPr>
        <w:jc w:val="both"/>
        <w:rPr>
          <w:szCs w:val="22"/>
        </w:rPr>
      </w:pPr>
      <w:r w:rsidRPr="002275E2">
        <w:rPr>
          <w:szCs w:val="22"/>
        </w:rPr>
        <w:t>Zakłada się, że wydobycie rud miedzi w Polsce utrzyma się na stabilnym dotychczasowym poziomie ok. 31-32 mln Mg, rocznie (jak w latach 2018-2019).  Także wytwarzanie odpadów utrzyma się na średnim poziomie z lat 2014-2018, tj.  ok. 31 mln Mg/rok.</w:t>
      </w:r>
    </w:p>
    <w:p w14:paraId="5C689517" w14:textId="7B44A1A9" w:rsidR="00427833" w:rsidRPr="00427833" w:rsidRDefault="002275E2" w:rsidP="002275E2">
      <w:pPr>
        <w:ind w:firstLine="426"/>
        <w:jc w:val="both"/>
        <w:rPr>
          <w:szCs w:val="22"/>
        </w:rPr>
      </w:pPr>
      <w:r>
        <w:rPr>
          <w:szCs w:val="22"/>
        </w:rPr>
        <w:t>Podsumowując s</w:t>
      </w:r>
      <w:r w:rsidR="00427833" w:rsidRPr="00427833">
        <w:rPr>
          <w:szCs w:val="22"/>
        </w:rPr>
        <w:t xml:space="preserve">zacuje się, że całkowita masa wytworzonych odpadów grupy </w:t>
      </w:r>
      <w:r w:rsidR="00427833">
        <w:rPr>
          <w:szCs w:val="22"/>
        </w:rPr>
        <w:t>01</w:t>
      </w:r>
      <w:r w:rsidR="00427833" w:rsidRPr="00427833">
        <w:rPr>
          <w:szCs w:val="22"/>
        </w:rPr>
        <w:t xml:space="preserve"> zmniejszy się do ok. 60 mln M</w:t>
      </w:r>
      <w:r w:rsidR="005C3C35">
        <w:rPr>
          <w:szCs w:val="22"/>
        </w:rPr>
        <w:t xml:space="preserve">g w roku 2030, a więc o ok. 15 </w:t>
      </w:r>
      <w:r w:rsidR="00427833" w:rsidRPr="00427833">
        <w:rPr>
          <w:szCs w:val="22"/>
        </w:rPr>
        <w:t>% w stosunku do roku 2018 (70,7 mln Mg).  Faktyczne tempo zmian wytwarzania odpadów w poszczególnych latach będzie zależne od wielu czynników politycznych, gospodarczych i społecznych, związanych z wygaszaniem wydobycia węgla kamiennego.</w:t>
      </w:r>
    </w:p>
    <w:p w14:paraId="49524F2E" w14:textId="01A10F82" w:rsidR="00D33E39" w:rsidRPr="00D33E39" w:rsidRDefault="00D33E39" w:rsidP="00024442">
      <w:pPr>
        <w:ind w:firstLine="426"/>
        <w:jc w:val="both"/>
        <w:rPr>
          <w:szCs w:val="22"/>
        </w:rPr>
      </w:pPr>
      <w:r>
        <w:rPr>
          <w:szCs w:val="22"/>
        </w:rPr>
        <w:t xml:space="preserve">Masa wytwarzanych </w:t>
      </w:r>
      <w:r w:rsidRPr="00D33E39">
        <w:rPr>
          <w:szCs w:val="22"/>
        </w:rPr>
        <w:t>odpa</w:t>
      </w:r>
      <w:r>
        <w:rPr>
          <w:szCs w:val="22"/>
        </w:rPr>
        <w:t xml:space="preserve">dów grupy 06 </w:t>
      </w:r>
      <w:r w:rsidR="00AF504E">
        <w:rPr>
          <w:szCs w:val="22"/>
        </w:rPr>
        <w:t xml:space="preserve">– odpady z </w:t>
      </w:r>
      <w:r w:rsidR="00AF504E" w:rsidRPr="00AF504E">
        <w:rPr>
          <w:szCs w:val="22"/>
        </w:rPr>
        <w:t xml:space="preserve">produkcji, przygotowania, obrotu i stosowania produktów przemysłu chemii nieorganicznej </w:t>
      </w:r>
      <w:r>
        <w:rPr>
          <w:szCs w:val="22"/>
        </w:rPr>
        <w:t>w latach 2014-2018</w:t>
      </w:r>
      <w:r w:rsidRPr="00D33E39">
        <w:rPr>
          <w:szCs w:val="22"/>
        </w:rPr>
        <w:t xml:space="preserve"> była wyraźnie skorelowana z wielkością produkcji głównych wyrobów przemysłu chemii nieorganicznej, tj. kwasu fosforowego, kwasu siarkowego oraz nawozów azotowych</w:t>
      </w:r>
      <w:r>
        <w:rPr>
          <w:szCs w:val="22"/>
        </w:rPr>
        <w:t>.</w:t>
      </w:r>
      <w:r w:rsidRPr="00D33E39">
        <w:rPr>
          <w:szCs w:val="22"/>
        </w:rPr>
        <w:t xml:space="preserve"> Dwa rodzaje odpadów wyraźnie dominują w tej grupie, tj. 06 09 81 – fosfogipsy wymieszane z żużlami, popiołami paleniskowymi i pyłami z kotłów (z wyłączeni</w:t>
      </w:r>
      <w:r>
        <w:rPr>
          <w:szCs w:val="22"/>
        </w:rPr>
        <w:t xml:space="preserve">em pyłów z kotłów wymienionych </w:t>
      </w:r>
      <w:r w:rsidRPr="00D33E39">
        <w:rPr>
          <w:szCs w:val="22"/>
        </w:rPr>
        <w:t>w 10 01 04) oraz 06 05 03 – osady z zakładowych oczyszczalni ścieków inne niż wymienione w 06 06 02* stanowiące łącznie ok. 90% masy odpadów tej grupy.</w:t>
      </w:r>
      <w:r>
        <w:rPr>
          <w:szCs w:val="22"/>
        </w:rPr>
        <w:t xml:space="preserve"> </w:t>
      </w:r>
      <w:r w:rsidRPr="00D33E39">
        <w:rPr>
          <w:szCs w:val="22"/>
        </w:rPr>
        <w:t xml:space="preserve">W latach 2014-2018 produkcja głównych wyrobów przemysłu chemii nieorganicznej ulegała znacznym zmianom. Szacuje się, że masa wytwarzanych odpadów grupy 06 będzie oscylować wokół średniej wartości z lat 2014-2018 tj. ok. 2,6 mln Mg/rok.  </w:t>
      </w:r>
    </w:p>
    <w:p w14:paraId="74DC8EB9" w14:textId="44A2D682" w:rsidR="00225B6F" w:rsidRPr="00225B6F" w:rsidRDefault="00225B6F" w:rsidP="00160869">
      <w:pPr>
        <w:ind w:firstLine="426"/>
        <w:jc w:val="both"/>
        <w:rPr>
          <w:szCs w:val="22"/>
        </w:rPr>
      </w:pPr>
      <w:r w:rsidRPr="00225B6F">
        <w:rPr>
          <w:szCs w:val="22"/>
        </w:rPr>
        <w:t xml:space="preserve">Ilość wytwarzanych odpadów z grupy 10, zależeć będzie od kierunku rozwoju technologii procesów termicznych oraz sposobów ich prowadzenia, zwłaszcza w energetyce. Zgodnie </w:t>
      </w:r>
      <w:r>
        <w:rPr>
          <w:szCs w:val="22"/>
        </w:rPr>
        <w:t xml:space="preserve">z </w:t>
      </w:r>
      <w:r w:rsidRPr="00225B6F">
        <w:rPr>
          <w:szCs w:val="22"/>
        </w:rPr>
        <w:t xml:space="preserve">Polityką energetyczną Polski do 2040 r. udział węgla kamiennego i brunatnego w wytwarzaniu energii </w:t>
      </w:r>
      <w:r w:rsidRPr="00225B6F">
        <w:rPr>
          <w:szCs w:val="22"/>
        </w:rPr>
        <w:lastRenderedPageBreak/>
        <w:t xml:space="preserve">elektrycznej i cieplnej w latach </w:t>
      </w:r>
      <w:r w:rsidR="008A1B63" w:rsidRPr="00225B6F">
        <w:rPr>
          <w:szCs w:val="22"/>
        </w:rPr>
        <w:t>201</w:t>
      </w:r>
      <w:r w:rsidR="008A1B63">
        <w:rPr>
          <w:szCs w:val="22"/>
        </w:rPr>
        <w:t>5</w:t>
      </w:r>
      <w:r w:rsidRPr="00225B6F">
        <w:rPr>
          <w:szCs w:val="22"/>
        </w:rPr>
        <w:t>-</w:t>
      </w:r>
      <w:r w:rsidR="008A1B63" w:rsidRPr="00225B6F">
        <w:rPr>
          <w:szCs w:val="22"/>
        </w:rPr>
        <w:t>20</w:t>
      </w:r>
      <w:r w:rsidR="008A1B63">
        <w:rPr>
          <w:szCs w:val="22"/>
        </w:rPr>
        <w:t>20</w:t>
      </w:r>
      <w:r w:rsidR="008A1B63" w:rsidRPr="00225B6F">
        <w:rPr>
          <w:szCs w:val="22"/>
        </w:rPr>
        <w:t xml:space="preserve"> </w:t>
      </w:r>
      <w:r w:rsidRPr="00225B6F">
        <w:rPr>
          <w:szCs w:val="22"/>
        </w:rPr>
        <w:t>znacząco malał</w:t>
      </w:r>
      <w:r w:rsidR="004008E2">
        <w:rPr>
          <w:szCs w:val="22"/>
        </w:rPr>
        <w:t>.</w:t>
      </w:r>
      <w:r w:rsidR="004008E2" w:rsidRPr="00225B6F">
        <w:rPr>
          <w:szCs w:val="22"/>
        </w:rPr>
        <w:t xml:space="preserve"> </w:t>
      </w:r>
      <w:r w:rsidR="004008E2">
        <w:rPr>
          <w:szCs w:val="22"/>
        </w:rPr>
        <w:t xml:space="preserve">W konsekwencji zmniejszeniu ulegało </w:t>
      </w:r>
      <w:r w:rsidRPr="00225B6F">
        <w:rPr>
          <w:szCs w:val="22"/>
        </w:rPr>
        <w:t>wytwarz</w:t>
      </w:r>
      <w:r>
        <w:rPr>
          <w:szCs w:val="22"/>
        </w:rPr>
        <w:t xml:space="preserve">anie odpadów z podgrupy 10 01. Zakłada się zmniejszenie </w:t>
      </w:r>
      <w:r w:rsidRPr="00225B6F">
        <w:rPr>
          <w:szCs w:val="22"/>
        </w:rPr>
        <w:t>zużycia węgla kamiennego w energetyce</w:t>
      </w:r>
      <w:r>
        <w:rPr>
          <w:szCs w:val="22"/>
        </w:rPr>
        <w:t>, a</w:t>
      </w:r>
      <w:r w:rsidRPr="00225B6F">
        <w:rPr>
          <w:szCs w:val="22"/>
        </w:rPr>
        <w:t xml:space="preserve"> wyczerpywanie się złóż węgla brunatnego i zamykanie kopalni odkrywkowych oraz nowe wymagania ograniczenia emisji CO</w:t>
      </w:r>
      <w:r w:rsidRPr="00225B6F">
        <w:rPr>
          <w:szCs w:val="22"/>
          <w:vertAlign w:val="subscript"/>
        </w:rPr>
        <w:t>2</w:t>
      </w:r>
      <w:r w:rsidRPr="00225B6F">
        <w:rPr>
          <w:szCs w:val="22"/>
        </w:rPr>
        <w:t xml:space="preserve"> (o 55% do roku 2030) będą skutkować ograniczeniem spalania </w:t>
      </w:r>
      <w:r>
        <w:rPr>
          <w:szCs w:val="22"/>
        </w:rPr>
        <w:t>tego surowca</w:t>
      </w:r>
      <w:r w:rsidRPr="00225B6F">
        <w:rPr>
          <w:szCs w:val="22"/>
        </w:rPr>
        <w:t xml:space="preserve"> w elektrowniach. Poza energety</w:t>
      </w:r>
      <w:r>
        <w:rPr>
          <w:szCs w:val="22"/>
        </w:rPr>
        <w:t xml:space="preserve">ką, udział pozostałych branż w </w:t>
      </w:r>
      <w:r w:rsidRPr="00225B6F">
        <w:rPr>
          <w:szCs w:val="22"/>
        </w:rPr>
        <w:t>całkowitej masie wytwarzanych odpadów grupy 10, wynosi ok. 9,0 mln Mg/rok w roku 2018 co stanowi ok. 30% całkowitej masy odpadów grupy 10.  Wśród nich wyróżnia się hutnictwo żelaza i stali z masą odpadów wytworzonych w 2018 roku</w:t>
      </w:r>
      <w:r>
        <w:rPr>
          <w:szCs w:val="22"/>
        </w:rPr>
        <w:t xml:space="preserve"> ok. 4,8 mln Mg/rok (ok. 16%). </w:t>
      </w:r>
      <w:r w:rsidRPr="00225B6F">
        <w:rPr>
          <w:szCs w:val="22"/>
        </w:rPr>
        <w:t>Ta branża wykazuje generalnie w Polsce i w innych krajach UE trend spadkowy wiążący się z rosnącymi wymaganiami dotyczącymi ograniczenia emisji CO</w:t>
      </w:r>
      <w:r w:rsidRPr="00225B6F">
        <w:rPr>
          <w:szCs w:val="22"/>
          <w:vertAlign w:val="subscript"/>
        </w:rPr>
        <w:t>2</w:t>
      </w:r>
      <w:r w:rsidRPr="00225B6F">
        <w:rPr>
          <w:szCs w:val="22"/>
        </w:rPr>
        <w:t>, rosnącymi cenami uprawnień do tych emisji oraz wzrostem kosztów energii. Udział pozostałych branż (głównie hutnictwa miedzi i odlewnictwa żelaza) stanowi ok. 14% całkowi</w:t>
      </w:r>
      <w:r>
        <w:rPr>
          <w:szCs w:val="22"/>
        </w:rPr>
        <w:t xml:space="preserve">tej masy wytworzonych odpadów. </w:t>
      </w:r>
      <w:r w:rsidRPr="00225B6F">
        <w:rPr>
          <w:szCs w:val="22"/>
        </w:rPr>
        <w:t>Szacu</w:t>
      </w:r>
      <w:r>
        <w:rPr>
          <w:szCs w:val="22"/>
        </w:rPr>
        <w:t>je się zatem</w:t>
      </w:r>
      <w:r w:rsidRPr="00225B6F">
        <w:rPr>
          <w:szCs w:val="22"/>
        </w:rPr>
        <w:t xml:space="preserve"> znaczące zmniejszenie masy wytwarzanych odpadów </w:t>
      </w:r>
      <w:r>
        <w:rPr>
          <w:szCs w:val="22"/>
        </w:rPr>
        <w:t xml:space="preserve">z grupy 10 </w:t>
      </w:r>
      <w:r w:rsidRPr="00225B6F">
        <w:rPr>
          <w:szCs w:val="22"/>
        </w:rPr>
        <w:t>o ok. 26-45% do roku 2030 i o ok.</w:t>
      </w:r>
      <w:r w:rsidR="00160869">
        <w:rPr>
          <w:szCs w:val="22"/>
        </w:rPr>
        <w:t xml:space="preserve"> </w:t>
      </w:r>
      <w:r w:rsidRPr="00225B6F">
        <w:rPr>
          <w:szCs w:val="22"/>
        </w:rPr>
        <w:t>39-52% do roku 2040.</w:t>
      </w:r>
    </w:p>
    <w:p w14:paraId="69068D2F" w14:textId="77777777" w:rsidR="00DA5042" w:rsidRPr="00613151" w:rsidRDefault="00DA5042" w:rsidP="00D404BD">
      <w:pPr>
        <w:pStyle w:val="Nagwek1"/>
      </w:pPr>
      <w:bookmarkStart w:id="166" w:name="_Toc279397084"/>
      <w:bookmarkStart w:id="167" w:name="_Toc100131357"/>
      <w:r w:rsidRPr="00D404BD">
        <w:t>ROZDZIAŁ</w:t>
      </w:r>
      <w:r w:rsidRPr="00613151">
        <w:t xml:space="preserve"> 4. PRZYJĘTE CELE W </w:t>
      </w:r>
      <w:r w:rsidR="0012545F">
        <w:t xml:space="preserve">ZAKRESIE </w:t>
      </w:r>
      <w:r w:rsidR="0012545F" w:rsidRPr="00613151">
        <w:t>GOSPODAR</w:t>
      </w:r>
      <w:r w:rsidR="0012545F">
        <w:t>KI</w:t>
      </w:r>
      <w:r w:rsidR="0012545F" w:rsidRPr="00613151">
        <w:t xml:space="preserve"> </w:t>
      </w:r>
      <w:r w:rsidRPr="00613151">
        <w:t>ODPADAMI</w:t>
      </w:r>
      <w:bookmarkEnd w:id="166"/>
      <w:bookmarkEnd w:id="167"/>
    </w:p>
    <w:p w14:paraId="67090E73" w14:textId="360C0F8B" w:rsidR="00DA5042" w:rsidRDefault="00DA5042" w:rsidP="00DA5042">
      <w:pPr>
        <w:pStyle w:val="Nagwek2"/>
        <w:spacing w:before="0" w:after="0" w:line="276" w:lineRule="auto"/>
        <w:rPr>
          <w:rFonts w:cs="Times New Roman"/>
          <w:szCs w:val="26"/>
        </w:rPr>
      </w:pPr>
      <w:bookmarkStart w:id="168" w:name="_Toc100131358"/>
      <w:r w:rsidRPr="00D404BD">
        <w:t>4.1. Odpady komunalne</w:t>
      </w:r>
      <w:r w:rsidR="00EF5F31">
        <w:t>, w tym</w:t>
      </w:r>
      <w:r w:rsidRPr="00D404BD">
        <w:t xml:space="preserve"> odpady ulegające</w:t>
      </w:r>
      <w:r w:rsidRPr="00613151">
        <w:rPr>
          <w:rFonts w:cs="Times New Roman"/>
          <w:szCs w:val="26"/>
        </w:rPr>
        <w:t xml:space="preserve"> biodegradacji</w:t>
      </w:r>
      <w:bookmarkEnd w:id="168"/>
    </w:p>
    <w:p w14:paraId="617C46E3" w14:textId="77777777" w:rsidR="001A27F9" w:rsidRPr="001A27F9" w:rsidRDefault="001A27F9" w:rsidP="001A27F9">
      <w:pPr>
        <w:jc w:val="both"/>
        <w:rPr>
          <w:szCs w:val="22"/>
        </w:rPr>
      </w:pPr>
      <w:r w:rsidRPr="001A27F9">
        <w:rPr>
          <w:szCs w:val="22"/>
        </w:rPr>
        <w:t>W gospodarce odpadami komunalnymi, w tym odpadami żywności i innymi odpadami ulegającymi biodegradacji, przyjęto następujące cele:</w:t>
      </w:r>
    </w:p>
    <w:p w14:paraId="79870220" w14:textId="20833513" w:rsidR="001A27F9" w:rsidRDefault="001A27F9" w:rsidP="008336E2">
      <w:pPr>
        <w:numPr>
          <w:ilvl w:val="0"/>
          <w:numId w:val="3"/>
        </w:numPr>
        <w:jc w:val="both"/>
        <w:rPr>
          <w:szCs w:val="22"/>
        </w:rPr>
      </w:pPr>
      <w:r w:rsidRPr="00D11581">
        <w:rPr>
          <w:szCs w:val="22"/>
        </w:rPr>
        <w:t>wdr</w:t>
      </w:r>
      <w:r w:rsidR="00D11581" w:rsidRPr="00D11581">
        <w:rPr>
          <w:szCs w:val="22"/>
        </w:rPr>
        <w:t>a</w:t>
      </w:r>
      <w:r w:rsidRPr="00D11581">
        <w:rPr>
          <w:szCs w:val="22"/>
        </w:rPr>
        <w:t>ż</w:t>
      </w:r>
      <w:r w:rsidR="00D11581" w:rsidRPr="00D11581">
        <w:rPr>
          <w:szCs w:val="22"/>
        </w:rPr>
        <w:t>a</w:t>
      </w:r>
      <w:r w:rsidRPr="00D11581">
        <w:rPr>
          <w:szCs w:val="22"/>
        </w:rPr>
        <w:t>nie</w:t>
      </w:r>
      <w:r w:rsidRPr="001A27F9">
        <w:rPr>
          <w:szCs w:val="22"/>
        </w:rPr>
        <w:t xml:space="preserve"> </w:t>
      </w:r>
      <w:r w:rsidR="00093BC3">
        <w:rPr>
          <w:szCs w:val="22"/>
        </w:rPr>
        <w:t>ZPO</w:t>
      </w:r>
      <w:r w:rsidRPr="001A27F9">
        <w:rPr>
          <w:szCs w:val="22"/>
        </w:rPr>
        <w:t xml:space="preserve"> oraz zmniejsze</w:t>
      </w:r>
      <w:r w:rsidR="00007A53">
        <w:rPr>
          <w:szCs w:val="22"/>
        </w:rPr>
        <w:t>nie ilości powstających odpadów;</w:t>
      </w:r>
    </w:p>
    <w:p w14:paraId="16060D7F" w14:textId="675E3199" w:rsidR="0067125A" w:rsidRPr="0067125A" w:rsidRDefault="0067125A" w:rsidP="0067125A">
      <w:pPr>
        <w:pStyle w:val="Akapitzlist"/>
        <w:numPr>
          <w:ilvl w:val="0"/>
          <w:numId w:val="3"/>
        </w:numPr>
        <w:spacing w:after="0"/>
        <w:ind w:left="357" w:hanging="357"/>
        <w:rPr>
          <w:rFonts w:ascii="Times New Roman" w:hAnsi="Times New Roman"/>
        </w:rPr>
      </w:pPr>
      <w:r w:rsidRPr="0067125A">
        <w:rPr>
          <w:rFonts w:ascii="Times New Roman" w:hAnsi="Times New Roman"/>
        </w:rPr>
        <w:t>wspieranie działań związanych z ponownym użyciem produktów</w:t>
      </w:r>
      <w:r>
        <w:rPr>
          <w:rFonts w:ascii="Times New Roman" w:hAnsi="Times New Roman"/>
        </w:rPr>
        <w:t>;</w:t>
      </w:r>
    </w:p>
    <w:p w14:paraId="6DF67278" w14:textId="2FE6C3E1" w:rsidR="00C167ED" w:rsidRDefault="00C167ED" w:rsidP="00C167ED">
      <w:pPr>
        <w:numPr>
          <w:ilvl w:val="0"/>
          <w:numId w:val="3"/>
        </w:numPr>
        <w:jc w:val="both"/>
        <w:rPr>
          <w:szCs w:val="22"/>
        </w:rPr>
      </w:pPr>
      <w:r w:rsidRPr="001A27F9">
        <w:rPr>
          <w:szCs w:val="22"/>
        </w:rPr>
        <w:t xml:space="preserve">zwiększanie świadomości społeczeństwa w zakresie </w:t>
      </w:r>
      <w:r w:rsidR="00006638" w:rsidRPr="00006638">
        <w:rPr>
          <w:szCs w:val="22"/>
        </w:rPr>
        <w:t xml:space="preserve">ZPO </w:t>
      </w:r>
      <w:r>
        <w:rPr>
          <w:szCs w:val="22"/>
        </w:rPr>
        <w:t>i</w:t>
      </w:r>
      <w:r w:rsidR="00182534">
        <w:rPr>
          <w:szCs w:val="22"/>
        </w:rPr>
        <w:t xml:space="preserve"> postępowania z odpadami</w:t>
      </w:r>
      <w:r>
        <w:rPr>
          <w:szCs w:val="22"/>
        </w:rPr>
        <w:t>;</w:t>
      </w:r>
    </w:p>
    <w:p w14:paraId="2BB596F4" w14:textId="77777777" w:rsidR="001A27F9" w:rsidRPr="001A27F9" w:rsidRDefault="001A27F9" w:rsidP="0067125A">
      <w:pPr>
        <w:numPr>
          <w:ilvl w:val="0"/>
          <w:numId w:val="3"/>
        </w:numPr>
        <w:ind w:left="357" w:hanging="357"/>
        <w:jc w:val="both"/>
        <w:rPr>
          <w:szCs w:val="22"/>
        </w:rPr>
      </w:pPr>
      <w:r w:rsidRPr="001A27F9">
        <w:rPr>
          <w:szCs w:val="22"/>
        </w:rPr>
        <w:t>osiągnięcie następujących poziomów przygotowania do ponownego użycia i recyklingu odpadów komunalnych,:</w:t>
      </w:r>
    </w:p>
    <w:p w14:paraId="706CC9FB" w14:textId="77777777" w:rsidR="001A27F9" w:rsidRPr="001A27F9" w:rsidRDefault="001A27F9" w:rsidP="008336E2">
      <w:pPr>
        <w:numPr>
          <w:ilvl w:val="1"/>
          <w:numId w:val="3"/>
        </w:numPr>
        <w:jc w:val="both"/>
        <w:rPr>
          <w:szCs w:val="22"/>
        </w:rPr>
      </w:pPr>
      <w:r w:rsidRPr="001A27F9">
        <w:rPr>
          <w:szCs w:val="22"/>
        </w:rPr>
        <w:t>55% dla roku 2025,</w:t>
      </w:r>
    </w:p>
    <w:p w14:paraId="188D9CFE" w14:textId="77777777" w:rsidR="001A27F9" w:rsidRPr="001A27F9" w:rsidRDefault="001A27F9" w:rsidP="008336E2">
      <w:pPr>
        <w:numPr>
          <w:ilvl w:val="1"/>
          <w:numId w:val="3"/>
        </w:numPr>
        <w:jc w:val="both"/>
        <w:rPr>
          <w:szCs w:val="22"/>
        </w:rPr>
      </w:pPr>
      <w:r w:rsidRPr="001A27F9">
        <w:rPr>
          <w:szCs w:val="22"/>
        </w:rPr>
        <w:t>60% dla roku 2030,</w:t>
      </w:r>
    </w:p>
    <w:p w14:paraId="0BCC8B07" w14:textId="08451B4D" w:rsidR="001A27F9" w:rsidRPr="001A27F9" w:rsidRDefault="00007A53" w:rsidP="008336E2">
      <w:pPr>
        <w:numPr>
          <w:ilvl w:val="1"/>
          <w:numId w:val="3"/>
        </w:numPr>
        <w:jc w:val="both"/>
        <w:rPr>
          <w:szCs w:val="22"/>
        </w:rPr>
      </w:pPr>
      <w:r>
        <w:rPr>
          <w:szCs w:val="22"/>
        </w:rPr>
        <w:t>65% dla roku 2035;</w:t>
      </w:r>
    </w:p>
    <w:p w14:paraId="40FE3B59" w14:textId="77777777" w:rsidR="001A27F9" w:rsidRPr="001A27F9" w:rsidRDefault="001A27F9" w:rsidP="008336E2">
      <w:pPr>
        <w:numPr>
          <w:ilvl w:val="0"/>
          <w:numId w:val="3"/>
        </w:numPr>
        <w:jc w:val="both"/>
        <w:rPr>
          <w:szCs w:val="22"/>
        </w:rPr>
      </w:pPr>
      <w:r w:rsidRPr="001A27F9">
        <w:rPr>
          <w:szCs w:val="22"/>
        </w:rPr>
        <w:t xml:space="preserve">minimalizacja ilości składowanych odpadów: </w:t>
      </w:r>
    </w:p>
    <w:p w14:paraId="74379AD3" w14:textId="77777777" w:rsidR="001A27F9" w:rsidRPr="001A27F9" w:rsidRDefault="001A27F9" w:rsidP="008336E2">
      <w:pPr>
        <w:numPr>
          <w:ilvl w:val="1"/>
          <w:numId w:val="3"/>
        </w:numPr>
        <w:jc w:val="both"/>
        <w:rPr>
          <w:szCs w:val="22"/>
        </w:rPr>
      </w:pPr>
      <w:r w:rsidRPr="001A27F9">
        <w:rPr>
          <w:szCs w:val="22"/>
        </w:rPr>
        <w:t>do 30% w roku 2025,</w:t>
      </w:r>
    </w:p>
    <w:p w14:paraId="143B7429" w14:textId="77777777" w:rsidR="001A27F9" w:rsidRPr="001A27F9" w:rsidRDefault="001A27F9" w:rsidP="008336E2">
      <w:pPr>
        <w:numPr>
          <w:ilvl w:val="1"/>
          <w:numId w:val="3"/>
        </w:numPr>
        <w:jc w:val="both"/>
        <w:rPr>
          <w:szCs w:val="22"/>
        </w:rPr>
      </w:pPr>
      <w:r w:rsidRPr="001A27F9">
        <w:rPr>
          <w:szCs w:val="22"/>
        </w:rPr>
        <w:t>do 20% w roku 2030,</w:t>
      </w:r>
    </w:p>
    <w:p w14:paraId="47E404C3" w14:textId="34BB22FC" w:rsidR="001A27F9" w:rsidRPr="001A27F9" w:rsidRDefault="00007A53" w:rsidP="008336E2">
      <w:pPr>
        <w:numPr>
          <w:ilvl w:val="1"/>
          <w:numId w:val="3"/>
        </w:numPr>
        <w:jc w:val="both"/>
        <w:rPr>
          <w:szCs w:val="22"/>
        </w:rPr>
      </w:pPr>
      <w:r>
        <w:rPr>
          <w:szCs w:val="22"/>
        </w:rPr>
        <w:t>do 10% w roku 2035;</w:t>
      </w:r>
    </w:p>
    <w:p w14:paraId="41FBCEC1" w14:textId="3FDD027D" w:rsidR="0024440A" w:rsidRDefault="001A27F9" w:rsidP="008336E2">
      <w:pPr>
        <w:numPr>
          <w:ilvl w:val="0"/>
          <w:numId w:val="3"/>
        </w:numPr>
        <w:jc w:val="both"/>
        <w:rPr>
          <w:szCs w:val="22"/>
        </w:rPr>
      </w:pPr>
      <w:r w:rsidRPr="001A27F9">
        <w:rPr>
          <w:szCs w:val="22"/>
        </w:rPr>
        <w:t xml:space="preserve">zwiększenie recyklingu organicznego poprzez propagowanie kompostowania bioodpadów </w:t>
      </w:r>
      <w:r w:rsidR="0024440A">
        <w:rPr>
          <w:szCs w:val="22"/>
        </w:rPr>
        <w:t>„</w:t>
      </w:r>
      <w:r w:rsidR="0024440A" w:rsidRPr="0024440A">
        <w:rPr>
          <w:szCs w:val="22"/>
        </w:rPr>
        <w:t>u źródła</w:t>
      </w:r>
      <w:r w:rsidR="0024440A">
        <w:rPr>
          <w:szCs w:val="22"/>
        </w:rPr>
        <w:t>”</w:t>
      </w:r>
      <w:r w:rsidR="0024440A" w:rsidRPr="0024440A">
        <w:rPr>
          <w:szCs w:val="22"/>
        </w:rPr>
        <w:t xml:space="preserve"> </w:t>
      </w:r>
      <w:r w:rsidR="0024440A">
        <w:rPr>
          <w:szCs w:val="22"/>
        </w:rPr>
        <w:t>przez mieszkańców;</w:t>
      </w:r>
      <w:r w:rsidRPr="001A27F9">
        <w:rPr>
          <w:szCs w:val="22"/>
        </w:rPr>
        <w:t xml:space="preserve"> </w:t>
      </w:r>
    </w:p>
    <w:p w14:paraId="11978BB4" w14:textId="2387E584" w:rsidR="001A27F9" w:rsidRPr="001A27F9" w:rsidRDefault="001A27F9" w:rsidP="008336E2">
      <w:pPr>
        <w:numPr>
          <w:ilvl w:val="0"/>
          <w:numId w:val="3"/>
        </w:numPr>
        <w:jc w:val="both"/>
        <w:rPr>
          <w:szCs w:val="22"/>
        </w:rPr>
      </w:pPr>
      <w:r w:rsidRPr="001A27F9">
        <w:rPr>
          <w:szCs w:val="22"/>
        </w:rPr>
        <w:t>zapewnienie selektywnego zbierania bioodpadów od mieszkańców ora</w:t>
      </w:r>
      <w:r w:rsidR="008257FC">
        <w:rPr>
          <w:szCs w:val="22"/>
        </w:rPr>
        <w:t>z</w:t>
      </w:r>
      <w:r w:rsidRPr="001A27F9">
        <w:rPr>
          <w:szCs w:val="22"/>
        </w:rPr>
        <w:t xml:space="preserve"> zakładów zbiorowego żywieni</w:t>
      </w:r>
      <w:r w:rsidR="00007A53">
        <w:rPr>
          <w:szCs w:val="22"/>
        </w:rPr>
        <w:t>a;</w:t>
      </w:r>
    </w:p>
    <w:p w14:paraId="7DD72A37" w14:textId="25FEB713" w:rsidR="001A27F9" w:rsidRPr="001A27F9" w:rsidRDefault="0067125A" w:rsidP="008336E2">
      <w:pPr>
        <w:numPr>
          <w:ilvl w:val="0"/>
          <w:numId w:val="3"/>
        </w:numPr>
        <w:jc w:val="both"/>
        <w:rPr>
          <w:szCs w:val="22"/>
        </w:rPr>
      </w:pPr>
      <w:r w:rsidRPr="0067125A">
        <w:rPr>
          <w:szCs w:val="22"/>
        </w:rPr>
        <w:t xml:space="preserve">zwiększanie świadomości społeczeństwa w zakresie </w:t>
      </w:r>
      <w:r w:rsidR="001A27F9" w:rsidRPr="001A27F9">
        <w:rPr>
          <w:szCs w:val="22"/>
        </w:rPr>
        <w:t>selektywnego zbier</w:t>
      </w:r>
      <w:r>
        <w:rPr>
          <w:szCs w:val="22"/>
        </w:rPr>
        <w:t>ania odpadów</w:t>
      </w:r>
      <w:r w:rsidR="00007A53">
        <w:rPr>
          <w:szCs w:val="22"/>
        </w:rPr>
        <w:t>;</w:t>
      </w:r>
    </w:p>
    <w:p w14:paraId="427B782A" w14:textId="40B175FF" w:rsidR="001A27F9" w:rsidRPr="001A27F9" w:rsidRDefault="001A27F9" w:rsidP="008336E2">
      <w:pPr>
        <w:numPr>
          <w:ilvl w:val="0"/>
          <w:numId w:val="3"/>
        </w:numPr>
        <w:jc w:val="both"/>
        <w:rPr>
          <w:szCs w:val="22"/>
        </w:rPr>
      </w:pPr>
      <w:r w:rsidRPr="001A27F9">
        <w:rPr>
          <w:szCs w:val="22"/>
        </w:rPr>
        <w:t>zmniejszenie udziału niesegregowanych (zmieszanych) odpadów komunalnych w strumieniu o</w:t>
      </w:r>
      <w:r w:rsidR="00007A53">
        <w:rPr>
          <w:szCs w:val="22"/>
        </w:rPr>
        <w:t>dbieranych i zbieranych odpadów;</w:t>
      </w:r>
    </w:p>
    <w:p w14:paraId="15BDCA96" w14:textId="269ABC7A" w:rsidR="001A27F9" w:rsidRPr="001A27F9" w:rsidRDefault="001A27F9" w:rsidP="008336E2">
      <w:pPr>
        <w:numPr>
          <w:ilvl w:val="0"/>
          <w:numId w:val="3"/>
        </w:numPr>
        <w:jc w:val="both"/>
        <w:rPr>
          <w:szCs w:val="22"/>
        </w:rPr>
      </w:pPr>
      <w:r w:rsidRPr="001A27F9">
        <w:rPr>
          <w:szCs w:val="22"/>
        </w:rPr>
        <w:t>zapewnienie jak najwyższej jakości zbieranych selektywnie odpadów, aby mogły one zostać skiero</w:t>
      </w:r>
      <w:r w:rsidR="00007A53">
        <w:rPr>
          <w:szCs w:val="22"/>
        </w:rPr>
        <w:t>wane do procesu recyklingu;</w:t>
      </w:r>
    </w:p>
    <w:p w14:paraId="2992EB7E" w14:textId="49A10948" w:rsidR="001A27F9" w:rsidRDefault="008257FC" w:rsidP="008336E2">
      <w:pPr>
        <w:numPr>
          <w:ilvl w:val="0"/>
          <w:numId w:val="3"/>
        </w:numPr>
        <w:jc w:val="both"/>
        <w:rPr>
          <w:szCs w:val="22"/>
        </w:rPr>
      </w:pPr>
      <w:r>
        <w:rPr>
          <w:szCs w:val="22"/>
        </w:rPr>
        <w:t xml:space="preserve">utrzymanie występującego trendu w zakresie celu dotyczącego </w:t>
      </w:r>
      <w:r w:rsidRPr="001A27F9">
        <w:rPr>
          <w:szCs w:val="22"/>
        </w:rPr>
        <w:t>zmniejszeni</w:t>
      </w:r>
      <w:r>
        <w:rPr>
          <w:szCs w:val="22"/>
        </w:rPr>
        <w:t>a</w:t>
      </w:r>
      <w:r w:rsidRPr="001A27F9">
        <w:rPr>
          <w:szCs w:val="22"/>
        </w:rPr>
        <w:t xml:space="preserve"> </w:t>
      </w:r>
      <w:r w:rsidR="001A27F9" w:rsidRPr="001A27F9">
        <w:rPr>
          <w:szCs w:val="22"/>
        </w:rPr>
        <w:t>ilości odpadów komunalnych ulegających biodegradacji kierowanych na składowiska, aby nie było składowanych więcej niż 35% masy tych odpadów w stosunku</w:t>
      </w:r>
      <w:r w:rsidR="00260093">
        <w:rPr>
          <w:szCs w:val="22"/>
        </w:rPr>
        <w:t xml:space="preserve"> do masy wytworzonych w 1995 r</w:t>
      </w:r>
      <w:r w:rsidR="0024440A">
        <w:rPr>
          <w:szCs w:val="22"/>
        </w:rPr>
        <w:t>;</w:t>
      </w:r>
    </w:p>
    <w:p w14:paraId="16D8C387" w14:textId="77777777" w:rsidR="008257FC" w:rsidRDefault="0024440A" w:rsidP="0024440A">
      <w:pPr>
        <w:numPr>
          <w:ilvl w:val="0"/>
          <w:numId w:val="3"/>
        </w:numPr>
        <w:jc w:val="both"/>
        <w:rPr>
          <w:szCs w:val="22"/>
        </w:rPr>
      </w:pPr>
      <w:r w:rsidRPr="0024440A">
        <w:rPr>
          <w:szCs w:val="22"/>
        </w:rPr>
        <w:t xml:space="preserve">ograniczenie powstawania tzw. dzikich wysypisk, </w:t>
      </w:r>
    </w:p>
    <w:p w14:paraId="45FC78F5" w14:textId="14D1CFF0" w:rsidR="0024440A" w:rsidRPr="0024440A" w:rsidRDefault="0024440A" w:rsidP="0024440A">
      <w:pPr>
        <w:numPr>
          <w:ilvl w:val="0"/>
          <w:numId w:val="3"/>
        </w:numPr>
        <w:jc w:val="both"/>
        <w:rPr>
          <w:szCs w:val="22"/>
        </w:rPr>
      </w:pPr>
      <w:r w:rsidRPr="0024440A">
        <w:rPr>
          <w:szCs w:val="22"/>
        </w:rPr>
        <w:t>zwiększanie świadomości społeczeństwa w zakresie zagrożeń związanych z niele</w:t>
      </w:r>
      <w:r>
        <w:rPr>
          <w:szCs w:val="22"/>
        </w:rPr>
        <w:t>galnym postępowaniem z odpadami.</w:t>
      </w:r>
    </w:p>
    <w:p w14:paraId="1A4AA013" w14:textId="77777777" w:rsidR="00DA5042" w:rsidRPr="00970C06" w:rsidRDefault="00DA5042" w:rsidP="00970C06">
      <w:pPr>
        <w:pStyle w:val="Nagwek2"/>
      </w:pPr>
      <w:bookmarkStart w:id="169" w:name="_Toc100131359"/>
      <w:r w:rsidRPr="00970C06">
        <w:t xml:space="preserve">4.2. Odpady </w:t>
      </w:r>
      <w:r w:rsidR="009312DD" w:rsidRPr="00970C06">
        <w:t>powstające z produktów</w:t>
      </w:r>
      <w:bookmarkEnd w:id="169"/>
    </w:p>
    <w:p w14:paraId="5E20B5CD" w14:textId="77777777" w:rsidR="00673245" w:rsidRPr="00D404BD" w:rsidRDefault="00673245" w:rsidP="00D404BD">
      <w:pPr>
        <w:pStyle w:val="Nagwek3"/>
      </w:pPr>
      <w:bookmarkStart w:id="170" w:name="_Toc100131360"/>
      <w:r w:rsidRPr="00D404BD">
        <w:t>4.2.</w:t>
      </w:r>
      <w:r w:rsidR="00441806" w:rsidRPr="00D404BD">
        <w:t>1</w:t>
      </w:r>
      <w:r w:rsidRPr="00D404BD">
        <w:t>. Opakowania i odpady opakowaniowe</w:t>
      </w:r>
      <w:bookmarkEnd w:id="170"/>
    </w:p>
    <w:p w14:paraId="32F5582D" w14:textId="77777777" w:rsidR="002B79E8" w:rsidRPr="002B79E8" w:rsidRDefault="002B79E8" w:rsidP="002B79E8">
      <w:pPr>
        <w:rPr>
          <w:b/>
          <w:szCs w:val="22"/>
        </w:rPr>
      </w:pPr>
      <w:r w:rsidRPr="002B79E8">
        <w:rPr>
          <w:szCs w:val="22"/>
        </w:rPr>
        <w:t>W gospodarce opakowaniami i odpadami opakowaniowymi przyjęto następujące cele:</w:t>
      </w:r>
    </w:p>
    <w:p w14:paraId="091481E6" w14:textId="18F43B0C" w:rsidR="00163618" w:rsidRDefault="00EE2B2D" w:rsidP="008336E2">
      <w:pPr>
        <w:numPr>
          <w:ilvl w:val="0"/>
          <w:numId w:val="7"/>
        </w:numPr>
        <w:rPr>
          <w:szCs w:val="22"/>
        </w:rPr>
      </w:pPr>
      <w:r>
        <w:rPr>
          <w:szCs w:val="22"/>
        </w:rPr>
        <w:t>o</w:t>
      </w:r>
      <w:r w:rsidR="00163618">
        <w:rPr>
          <w:szCs w:val="22"/>
        </w:rPr>
        <w:t>siągnięcie:</w:t>
      </w:r>
    </w:p>
    <w:p w14:paraId="096598C6" w14:textId="2B13E00C" w:rsidR="002B79E8" w:rsidRPr="001D53F9" w:rsidRDefault="002B79E8" w:rsidP="008336E2">
      <w:pPr>
        <w:numPr>
          <w:ilvl w:val="0"/>
          <w:numId w:val="8"/>
        </w:numPr>
        <w:tabs>
          <w:tab w:val="clear" w:pos="720"/>
          <w:tab w:val="num" w:pos="993"/>
        </w:tabs>
        <w:ind w:left="567" w:firstLine="0"/>
        <w:rPr>
          <w:szCs w:val="22"/>
        </w:rPr>
      </w:pPr>
      <w:r w:rsidRPr="001D53F9">
        <w:rPr>
          <w:szCs w:val="22"/>
        </w:rPr>
        <w:lastRenderedPageBreak/>
        <w:t xml:space="preserve">nie później niż do dnia 31 grudnia 2025 r. </w:t>
      </w:r>
      <w:r w:rsidR="00D11581">
        <w:rPr>
          <w:szCs w:val="22"/>
        </w:rPr>
        <w:t>recykling</w:t>
      </w:r>
      <w:r w:rsidR="00163618">
        <w:rPr>
          <w:szCs w:val="22"/>
        </w:rPr>
        <w:t xml:space="preserve"> </w:t>
      </w:r>
      <w:r w:rsidRPr="001D53F9">
        <w:rPr>
          <w:szCs w:val="22"/>
        </w:rPr>
        <w:t>co najmniej 65 % wagowo wszystkich odpadów opakowaniowych</w:t>
      </w:r>
      <w:r w:rsidR="00163618">
        <w:rPr>
          <w:szCs w:val="22"/>
        </w:rPr>
        <w:t>,</w:t>
      </w:r>
      <w:r w:rsidRPr="001D53F9">
        <w:rPr>
          <w:szCs w:val="22"/>
        </w:rPr>
        <w:t xml:space="preserve"> </w:t>
      </w:r>
    </w:p>
    <w:p w14:paraId="2466FD74" w14:textId="2FEDE24C" w:rsidR="002B79E8" w:rsidRPr="00701856" w:rsidRDefault="002B79E8" w:rsidP="008336E2">
      <w:pPr>
        <w:numPr>
          <w:ilvl w:val="0"/>
          <w:numId w:val="8"/>
        </w:numPr>
        <w:tabs>
          <w:tab w:val="clear" w:pos="720"/>
          <w:tab w:val="num" w:pos="993"/>
        </w:tabs>
        <w:ind w:left="567" w:firstLine="0"/>
      </w:pPr>
      <w:r w:rsidRPr="00163618">
        <w:rPr>
          <w:szCs w:val="22"/>
        </w:rPr>
        <w:t>nie później</w:t>
      </w:r>
      <w:r w:rsidR="005F660B">
        <w:rPr>
          <w:szCs w:val="22"/>
        </w:rPr>
        <w:t xml:space="preserve"> niż do dnia 31 grudnia 2030 r.</w:t>
      </w:r>
      <w:r w:rsidR="00163618" w:rsidRPr="00163618">
        <w:rPr>
          <w:szCs w:val="22"/>
        </w:rPr>
        <w:t xml:space="preserve"> </w:t>
      </w:r>
      <w:r w:rsidR="00D11581">
        <w:rPr>
          <w:szCs w:val="22"/>
        </w:rPr>
        <w:t>recykling</w:t>
      </w:r>
      <w:r w:rsidR="00163618" w:rsidRPr="00163618">
        <w:rPr>
          <w:szCs w:val="22"/>
        </w:rPr>
        <w:t xml:space="preserve"> </w:t>
      </w:r>
      <w:r w:rsidRPr="00163618">
        <w:rPr>
          <w:szCs w:val="22"/>
        </w:rPr>
        <w:t>co najmniej 70 % wagowo wszystkich odpadów opakowaniowych</w:t>
      </w:r>
      <w:r w:rsidR="00163618">
        <w:rPr>
          <w:szCs w:val="22"/>
        </w:rPr>
        <w:t>;</w:t>
      </w:r>
      <w:r w:rsidRPr="00163618">
        <w:rPr>
          <w:szCs w:val="22"/>
        </w:rPr>
        <w:t xml:space="preserve"> </w:t>
      </w:r>
    </w:p>
    <w:p w14:paraId="0709AA02" w14:textId="02012067" w:rsidR="00701856" w:rsidRPr="00701856" w:rsidRDefault="00EE2B2D" w:rsidP="008336E2">
      <w:pPr>
        <w:pStyle w:val="Akapitzlist"/>
        <w:numPr>
          <w:ilvl w:val="0"/>
          <w:numId w:val="7"/>
        </w:numPr>
        <w:spacing w:after="160" w:line="259" w:lineRule="auto"/>
        <w:jc w:val="both"/>
        <w:rPr>
          <w:rFonts w:ascii="Times New Roman" w:hAnsi="Times New Roman"/>
        </w:rPr>
      </w:pPr>
      <w:r>
        <w:rPr>
          <w:rFonts w:ascii="Times New Roman" w:hAnsi="Times New Roman"/>
        </w:rPr>
        <w:t>o</w:t>
      </w:r>
      <w:r w:rsidR="00701856" w:rsidRPr="00701856">
        <w:rPr>
          <w:rFonts w:ascii="Times New Roman" w:hAnsi="Times New Roman"/>
        </w:rPr>
        <w:t xml:space="preserve">siągnięcie dla poszczególnych rodzajów materiałów opakowaniowych </w:t>
      </w:r>
      <w:r w:rsidR="00701856" w:rsidRPr="00D11581">
        <w:rPr>
          <w:rFonts w:ascii="Times New Roman" w:hAnsi="Times New Roman"/>
        </w:rPr>
        <w:t>recyklingu</w:t>
      </w:r>
      <w:r w:rsidR="00701856" w:rsidRPr="00701856">
        <w:rPr>
          <w:rFonts w:ascii="Times New Roman" w:hAnsi="Times New Roman"/>
        </w:rPr>
        <w:t xml:space="preserve"> na poziomie: </w:t>
      </w:r>
    </w:p>
    <w:tbl>
      <w:tblPr>
        <w:tblW w:w="5386"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1134"/>
        <w:gridCol w:w="992"/>
      </w:tblGrid>
      <w:tr w:rsidR="00701856" w:rsidRPr="005B0664" w14:paraId="737F856A" w14:textId="77777777" w:rsidTr="00282463">
        <w:tc>
          <w:tcPr>
            <w:tcW w:w="3260" w:type="dxa"/>
          </w:tcPr>
          <w:p w14:paraId="18CBC7AD" w14:textId="77777777" w:rsidR="00701856" w:rsidRPr="005B0664" w:rsidRDefault="00701856" w:rsidP="00282463">
            <w:pPr>
              <w:jc w:val="both"/>
              <w:rPr>
                <w:sz w:val="20"/>
                <w:szCs w:val="20"/>
              </w:rPr>
            </w:pPr>
            <w:r w:rsidRPr="005B0664">
              <w:rPr>
                <w:sz w:val="20"/>
                <w:szCs w:val="20"/>
              </w:rPr>
              <w:t>Materiał</w:t>
            </w:r>
          </w:p>
        </w:tc>
        <w:tc>
          <w:tcPr>
            <w:tcW w:w="1134" w:type="dxa"/>
          </w:tcPr>
          <w:p w14:paraId="5CB7ED1F" w14:textId="77777777" w:rsidR="00701856" w:rsidRPr="005B0664" w:rsidRDefault="00701856" w:rsidP="00282463">
            <w:pPr>
              <w:jc w:val="center"/>
              <w:rPr>
                <w:sz w:val="20"/>
                <w:szCs w:val="20"/>
              </w:rPr>
            </w:pPr>
            <w:r w:rsidRPr="005B0664">
              <w:rPr>
                <w:sz w:val="20"/>
                <w:szCs w:val="20"/>
              </w:rPr>
              <w:t>2025</w:t>
            </w:r>
          </w:p>
        </w:tc>
        <w:tc>
          <w:tcPr>
            <w:tcW w:w="992" w:type="dxa"/>
          </w:tcPr>
          <w:p w14:paraId="17109DB9" w14:textId="77777777" w:rsidR="00701856" w:rsidRPr="005B0664" w:rsidRDefault="00701856" w:rsidP="00282463">
            <w:pPr>
              <w:jc w:val="center"/>
              <w:rPr>
                <w:sz w:val="20"/>
                <w:szCs w:val="20"/>
              </w:rPr>
            </w:pPr>
            <w:r w:rsidRPr="005B0664">
              <w:rPr>
                <w:sz w:val="20"/>
                <w:szCs w:val="20"/>
              </w:rPr>
              <w:t>2030</w:t>
            </w:r>
          </w:p>
        </w:tc>
      </w:tr>
      <w:tr w:rsidR="00701856" w:rsidRPr="005B0664" w14:paraId="191056EE" w14:textId="77777777" w:rsidTr="00282463">
        <w:tc>
          <w:tcPr>
            <w:tcW w:w="3260" w:type="dxa"/>
          </w:tcPr>
          <w:p w14:paraId="7E2E3116" w14:textId="77777777" w:rsidR="00701856" w:rsidRPr="005B0664" w:rsidRDefault="00701856" w:rsidP="00282463">
            <w:pPr>
              <w:jc w:val="both"/>
              <w:rPr>
                <w:sz w:val="20"/>
                <w:szCs w:val="20"/>
              </w:rPr>
            </w:pPr>
            <w:r w:rsidRPr="005B0664">
              <w:rPr>
                <w:sz w:val="20"/>
                <w:szCs w:val="20"/>
              </w:rPr>
              <w:t>Wszystkie odpady opakowaniowe</w:t>
            </w:r>
          </w:p>
        </w:tc>
        <w:tc>
          <w:tcPr>
            <w:tcW w:w="1134" w:type="dxa"/>
          </w:tcPr>
          <w:p w14:paraId="4D1E0351" w14:textId="77777777" w:rsidR="00701856" w:rsidRPr="005B0664" w:rsidRDefault="00701856" w:rsidP="00282463">
            <w:pPr>
              <w:jc w:val="center"/>
              <w:rPr>
                <w:sz w:val="20"/>
                <w:szCs w:val="20"/>
              </w:rPr>
            </w:pPr>
            <w:r w:rsidRPr="005B0664">
              <w:rPr>
                <w:sz w:val="20"/>
                <w:szCs w:val="20"/>
              </w:rPr>
              <w:t>65%</w:t>
            </w:r>
          </w:p>
        </w:tc>
        <w:tc>
          <w:tcPr>
            <w:tcW w:w="992" w:type="dxa"/>
          </w:tcPr>
          <w:p w14:paraId="13720AAD" w14:textId="77777777" w:rsidR="00701856" w:rsidRPr="005B0664" w:rsidRDefault="00701856" w:rsidP="00282463">
            <w:pPr>
              <w:jc w:val="center"/>
              <w:rPr>
                <w:sz w:val="20"/>
                <w:szCs w:val="20"/>
              </w:rPr>
            </w:pPr>
            <w:r w:rsidRPr="005B0664">
              <w:rPr>
                <w:sz w:val="20"/>
                <w:szCs w:val="20"/>
              </w:rPr>
              <w:t>70%</w:t>
            </w:r>
          </w:p>
        </w:tc>
      </w:tr>
      <w:tr w:rsidR="00701856" w:rsidRPr="005B0664" w14:paraId="7BF133EE" w14:textId="77777777" w:rsidTr="00282463">
        <w:tc>
          <w:tcPr>
            <w:tcW w:w="3260" w:type="dxa"/>
          </w:tcPr>
          <w:p w14:paraId="22E3B843" w14:textId="77777777" w:rsidR="00701856" w:rsidRPr="005B0664" w:rsidRDefault="00701856" w:rsidP="00282463">
            <w:pPr>
              <w:jc w:val="both"/>
              <w:rPr>
                <w:sz w:val="20"/>
                <w:szCs w:val="20"/>
              </w:rPr>
            </w:pPr>
            <w:r w:rsidRPr="005B0664">
              <w:rPr>
                <w:sz w:val="20"/>
                <w:szCs w:val="20"/>
              </w:rPr>
              <w:t>Tworzywa sztuczne</w:t>
            </w:r>
          </w:p>
        </w:tc>
        <w:tc>
          <w:tcPr>
            <w:tcW w:w="1134" w:type="dxa"/>
          </w:tcPr>
          <w:p w14:paraId="1520A6FA" w14:textId="77777777" w:rsidR="00701856" w:rsidRPr="005B0664" w:rsidRDefault="00701856" w:rsidP="00282463">
            <w:pPr>
              <w:jc w:val="center"/>
              <w:rPr>
                <w:sz w:val="20"/>
                <w:szCs w:val="20"/>
              </w:rPr>
            </w:pPr>
            <w:r w:rsidRPr="005B0664">
              <w:rPr>
                <w:sz w:val="20"/>
                <w:szCs w:val="20"/>
              </w:rPr>
              <w:t>50%</w:t>
            </w:r>
          </w:p>
        </w:tc>
        <w:tc>
          <w:tcPr>
            <w:tcW w:w="992" w:type="dxa"/>
          </w:tcPr>
          <w:p w14:paraId="20B286FC" w14:textId="77777777" w:rsidR="00701856" w:rsidRPr="005B0664" w:rsidRDefault="00701856" w:rsidP="00282463">
            <w:pPr>
              <w:jc w:val="center"/>
              <w:rPr>
                <w:sz w:val="20"/>
                <w:szCs w:val="20"/>
              </w:rPr>
            </w:pPr>
            <w:r w:rsidRPr="005B0664">
              <w:rPr>
                <w:sz w:val="20"/>
                <w:szCs w:val="20"/>
              </w:rPr>
              <w:t>55%</w:t>
            </w:r>
          </w:p>
        </w:tc>
      </w:tr>
      <w:tr w:rsidR="00701856" w:rsidRPr="005B0664" w14:paraId="1F29A6CA" w14:textId="77777777" w:rsidTr="00282463">
        <w:tc>
          <w:tcPr>
            <w:tcW w:w="3260" w:type="dxa"/>
          </w:tcPr>
          <w:p w14:paraId="6F622F1D" w14:textId="77777777" w:rsidR="00701856" w:rsidRPr="005B0664" w:rsidRDefault="00701856" w:rsidP="00282463">
            <w:pPr>
              <w:jc w:val="both"/>
              <w:rPr>
                <w:sz w:val="20"/>
                <w:szCs w:val="20"/>
              </w:rPr>
            </w:pPr>
            <w:r w:rsidRPr="005B0664">
              <w:rPr>
                <w:sz w:val="20"/>
                <w:szCs w:val="20"/>
              </w:rPr>
              <w:t>Drewno</w:t>
            </w:r>
          </w:p>
        </w:tc>
        <w:tc>
          <w:tcPr>
            <w:tcW w:w="1134" w:type="dxa"/>
          </w:tcPr>
          <w:p w14:paraId="24B65CE7" w14:textId="77777777" w:rsidR="00701856" w:rsidRPr="005B0664" w:rsidRDefault="00701856" w:rsidP="00282463">
            <w:pPr>
              <w:jc w:val="center"/>
              <w:rPr>
                <w:sz w:val="20"/>
                <w:szCs w:val="20"/>
              </w:rPr>
            </w:pPr>
            <w:r w:rsidRPr="005B0664">
              <w:rPr>
                <w:sz w:val="20"/>
                <w:szCs w:val="20"/>
              </w:rPr>
              <w:t>25%</w:t>
            </w:r>
          </w:p>
        </w:tc>
        <w:tc>
          <w:tcPr>
            <w:tcW w:w="992" w:type="dxa"/>
          </w:tcPr>
          <w:p w14:paraId="0316DD04" w14:textId="77777777" w:rsidR="00701856" w:rsidRPr="005B0664" w:rsidRDefault="00701856" w:rsidP="00282463">
            <w:pPr>
              <w:jc w:val="center"/>
              <w:rPr>
                <w:sz w:val="20"/>
                <w:szCs w:val="20"/>
              </w:rPr>
            </w:pPr>
            <w:r w:rsidRPr="005B0664">
              <w:rPr>
                <w:sz w:val="20"/>
                <w:szCs w:val="20"/>
              </w:rPr>
              <w:t>30%</w:t>
            </w:r>
          </w:p>
        </w:tc>
      </w:tr>
      <w:tr w:rsidR="00701856" w:rsidRPr="005B0664" w14:paraId="6328BE75" w14:textId="77777777" w:rsidTr="00282463">
        <w:tc>
          <w:tcPr>
            <w:tcW w:w="3260" w:type="dxa"/>
          </w:tcPr>
          <w:p w14:paraId="1BF0600A" w14:textId="77777777" w:rsidR="00701856" w:rsidRPr="005B0664" w:rsidRDefault="00701856" w:rsidP="00282463">
            <w:pPr>
              <w:jc w:val="both"/>
              <w:rPr>
                <w:sz w:val="20"/>
                <w:szCs w:val="20"/>
              </w:rPr>
            </w:pPr>
            <w:r w:rsidRPr="005B0664">
              <w:rPr>
                <w:sz w:val="20"/>
                <w:szCs w:val="20"/>
              </w:rPr>
              <w:t>Metale żelazne</w:t>
            </w:r>
          </w:p>
        </w:tc>
        <w:tc>
          <w:tcPr>
            <w:tcW w:w="1134" w:type="dxa"/>
          </w:tcPr>
          <w:p w14:paraId="6FA12324" w14:textId="77777777" w:rsidR="00701856" w:rsidRPr="005B0664" w:rsidRDefault="00701856" w:rsidP="00282463">
            <w:pPr>
              <w:jc w:val="center"/>
              <w:rPr>
                <w:sz w:val="20"/>
                <w:szCs w:val="20"/>
              </w:rPr>
            </w:pPr>
            <w:r w:rsidRPr="005B0664">
              <w:rPr>
                <w:sz w:val="20"/>
                <w:szCs w:val="20"/>
              </w:rPr>
              <w:t>70%</w:t>
            </w:r>
          </w:p>
        </w:tc>
        <w:tc>
          <w:tcPr>
            <w:tcW w:w="992" w:type="dxa"/>
          </w:tcPr>
          <w:p w14:paraId="13CE0F2C" w14:textId="77777777" w:rsidR="00701856" w:rsidRPr="005B0664" w:rsidRDefault="00701856" w:rsidP="00282463">
            <w:pPr>
              <w:jc w:val="center"/>
              <w:rPr>
                <w:sz w:val="20"/>
                <w:szCs w:val="20"/>
              </w:rPr>
            </w:pPr>
            <w:r w:rsidRPr="005B0664">
              <w:rPr>
                <w:sz w:val="20"/>
                <w:szCs w:val="20"/>
              </w:rPr>
              <w:t>80%</w:t>
            </w:r>
          </w:p>
        </w:tc>
      </w:tr>
      <w:tr w:rsidR="00701856" w:rsidRPr="005B0664" w14:paraId="12F94709" w14:textId="77777777" w:rsidTr="00282463">
        <w:tc>
          <w:tcPr>
            <w:tcW w:w="3260" w:type="dxa"/>
          </w:tcPr>
          <w:p w14:paraId="2D1F868A" w14:textId="77777777" w:rsidR="00701856" w:rsidRPr="005B0664" w:rsidRDefault="00701856" w:rsidP="00282463">
            <w:pPr>
              <w:jc w:val="both"/>
              <w:rPr>
                <w:sz w:val="20"/>
                <w:szCs w:val="20"/>
              </w:rPr>
            </w:pPr>
            <w:r w:rsidRPr="005B0664">
              <w:rPr>
                <w:sz w:val="20"/>
                <w:szCs w:val="20"/>
              </w:rPr>
              <w:t>Aluminium</w:t>
            </w:r>
          </w:p>
        </w:tc>
        <w:tc>
          <w:tcPr>
            <w:tcW w:w="1134" w:type="dxa"/>
          </w:tcPr>
          <w:p w14:paraId="2D793586" w14:textId="2AD94D2F" w:rsidR="00701856" w:rsidRPr="005B0664" w:rsidRDefault="00B45E2F" w:rsidP="00B45E2F">
            <w:pPr>
              <w:jc w:val="center"/>
              <w:rPr>
                <w:sz w:val="20"/>
                <w:szCs w:val="20"/>
              </w:rPr>
            </w:pPr>
            <w:r w:rsidRPr="005B0664">
              <w:rPr>
                <w:sz w:val="20"/>
                <w:szCs w:val="20"/>
              </w:rPr>
              <w:t>5</w:t>
            </w:r>
            <w:r>
              <w:rPr>
                <w:sz w:val="20"/>
                <w:szCs w:val="20"/>
              </w:rPr>
              <w:t>1</w:t>
            </w:r>
            <w:r w:rsidR="00701856" w:rsidRPr="005B0664">
              <w:rPr>
                <w:sz w:val="20"/>
                <w:szCs w:val="20"/>
              </w:rPr>
              <w:t>%</w:t>
            </w:r>
          </w:p>
        </w:tc>
        <w:tc>
          <w:tcPr>
            <w:tcW w:w="992" w:type="dxa"/>
          </w:tcPr>
          <w:p w14:paraId="1E0723E8" w14:textId="77777777" w:rsidR="00701856" w:rsidRPr="005B0664" w:rsidRDefault="00701856" w:rsidP="00282463">
            <w:pPr>
              <w:jc w:val="center"/>
              <w:rPr>
                <w:sz w:val="20"/>
                <w:szCs w:val="20"/>
              </w:rPr>
            </w:pPr>
            <w:r w:rsidRPr="005B0664">
              <w:rPr>
                <w:sz w:val="20"/>
                <w:szCs w:val="20"/>
              </w:rPr>
              <w:t>60%</w:t>
            </w:r>
          </w:p>
        </w:tc>
      </w:tr>
      <w:tr w:rsidR="00701856" w:rsidRPr="005B0664" w14:paraId="2C642B06" w14:textId="77777777" w:rsidTr="00282463">
        <w:tc>
          <w:tcPr>
            <w:tcW w:w="3260" w:type="dxa"/>
          </w:tcPr>
          <w:p w14:paraId="0026F040" w14:textId="77777777" w:rsidR="00701856" w:rsidRPr="005B0664" w:rsidRDefault="00701856" w:rsidP="00282463">
            <w:pPr>
              <w:jc w:val="both"/>
              <w:rPr>
                <w:sz w:val="20"/>
                <w:szCs w:val="20"/>
              </w:rPr>
            </w:pPr>
            <w:r w:rsidRPr="005B0664">
              <w:rPr>
                <w:sz w:val="20"/>
                <w:szCs w:val="20"/>
              </w:rPr>
              <w:t>Szkło</w:t>
            </w:r>
          </w:p>
        </w:tc>
        <w:tc>
          <w:tcPr>
            <w:tcW w:w="1134" w:type="dxa"/>
          </w:tcPr>
          <w:p w14:paraId="70DB81C4" w14:textId="77777777" w:rsidR="00701856" w:rsidRPr="005B0664" w:rsidRDefault="00701856" w:rsidP="00282463">
            <w:pPr>
              <w:jc w:val="center"/>
              <w:rPr>
                <w:sz w:val="20"/>
                <w:szCs w:val="20"/>
              </w:rPr>
            </w:pPr>
            <w:r w:rsidRPr="005B0664">
              <w:rPr>
                <w:sz w:val="20"/>
                <w:szCs w:val="20"/>
              </w:rPr>
              <w:t>70%</w:t>
            </w:r>
          </w:p>
        </w:tc>
        <w:tc>
          <w:tcPr>
            <w:tcW w:w="992" w:type="dxa"/>
          </w:tcPr>
          <w:p w14:paraId="300E3717" w14:textId="77777777" w:rsidR="00701856" w:rsidRPr="005B0664" w:rsidRDefault="00701856" w:rsidP="00282463">
            <w:pPr>
              <w:jc w:val="center"/>
              <w:rPr>
                <w:sz w:val="20"/>
                <w:szCs w:val="20"/>
              </w:rPr>
            </w:pPr>
            <w:r w:rsidRPr="005B0664">
              <w:rPr>
                <w:sz w:val="20"/>
                <w:szCs w:val="20"/>
              </w:rPr>
              <w:t>75%</w:t>
            </w:r>
          </w:p>
        </w:tc>
      </w:tr>
      <w:tr w:rsidR="00701856" w:rsidRPr="005B0664" w14:paraId="29DB39C7" w14:textId="77777777" w:rsidTr="00282463">
        <w:tc>
          <w:tcPr>
            <w:tcW w:w="3260" w:type="dxa"/>
          </w:tcPr>
          <w:p w14:paraId="19D34B77" w14:textId="01F287C7" w:rsidR="00701856" w:rsidRPr="005B0664" w:rsidRDefault="00701856" w:rsidP="00282463">
            <w:pPr>
              <w:jc w:val="both"/>
              <w:rPr>
                <w:sz w:val="20"/>
                <w:szCs w:val="20"/>
              </w:rPr>
            </w:pPr>
            <w:r w:rsidRPr="005B0664">
              <w:rPr>
                <w:sz w:val="20"/>
                <w:szCs w:val="20"/>
              </w:rPr>
              <w:t xml:space="preserve">Papier i </w:t>
            </w:r>
            <w:r w:rsidR="00B45E2F" w:rsidRPr="00B45E2F">
              <w:rPr>
                <w:sz w:val="20"/>
                <w:szCs w:val="20"/>
              </w:rPr>
              <w:t>tektura</w:t>
            </w:r>
          </w:p>
        </w:tc>
        <w:tc>
          <w:tcPr>
            <w:tcW w:w="1134" w:type="dxa"/>
          </w:tcPr>
          <w:p w14:paraId="5A02D63E" w14:textId="77777777" w:rsidR="00701856" w:rsidRPr="005B0664" w:rsidRDefault="00701856" w:rsidP="00282463">
            <w:pPr>
              <w:jc w:val="center"/>
              <w:rPr>
                <w:sz w:val="20"/>
                <w:szCs w:val="20"/>
              </w:rPr>
            </w:pPr>
            <w:r w:rsidRPr="005B0664">
              <w:rPr>
                <w:sz w:val="20"/>
                <w:szCs w:val="20"/>
              </w:rPr>
              <w:t>75%</w:t>
            </w:r>
          </w:p>
        </w:tc>
        <w:tc>
          <w:tcPr>
            <w:tcW w:w="992" w:type="dxa"/>
          </w:tcPr>
          <w:p w14:paraId="39E1E356" w14:textId="77777777" w:rsidR="00701856" w:rsidRPr="005B0664" w:rsidRDefault="00701856" w:rsidP="00282463">
            <w:pPr>
              <w:ind w:hanging="38"/>
              <w:jc w:val="center"/>
              <w:rPr>
                <w:sz w:val="20"/>
                <w:szCs w:val="20"/>
              </w:rPr>
            </w:pPr>
            <w:r w:rsidRPr="005B0664">
              <w:rPr>
                <w:sz w:val="20"/>
                <w:szCs w:val="20"/>
              </w:rPr>
              <w:t>85%</w:t>
            </w:r>
          </w:p>
        </w:tc>
      </w:tr>
    </w:tbl>
    <w:p w14:paraId="5A445178" w14:textId="77777777" w:rsidR="00701856" w:rsidRPr="00701856" w:rsidRDefault="00701856" w:rsidP="00701856">
      <w:pPr>
        <w:jc w:val="both"/>
        <w:rPr>
          <w:szCs w:val="22"/>
        </w:rPr>
      </w:pPr>
    </w:p>
    <w:p w14:paraId="09F6620E" w14:textId="540F3B6D" w:rsidR="00701856" w:rsidRPr="00701856" w:rsidRDefault="00EE2B2D" w:rsidP="008336E2">
      <w:pPr>
        <w:pStyle w:val="Akapitzlist"/>
        <w:numPr>
          <w:ilvl w:val="0"/>
          <w:numId w:val="7"/>
        </w:numPr>
        <w:spacing w:after="160" w:line="259" w:lineRule="auto"/>
        <w:jc w:val="both"/>
        <w:rPr>
          <w:rFonts w:ascii="Times New Roman" w:hAnsi="Times New Roman"/>
        </w:rPr>
      </w:pPr>
      <w:r>
        <w:rPr>
          <w:rFonts w:ascii="Times New Roman" w:hAnsi="Times New Roman"/>
        </w:rPr>
        <w:t>o</w:t>
      </w:r>
      <w:r w:rsidR="00701856" w:rsidRPr="00701856">
        <w:rPr>
          <w:rFonts w:ascii="Times New Roman" w:hAnsi="Times New Roman"/>
        </w:rPr>
        <w:t>siągnięcie minimalnych rocznych poziomów recyklingu opakowań wielomateriałowych na poziomie:</w:t>
      </w:r>
    </w:p>
    <w:tbl>
      <w:tblPr>
        <w:tblW w:w="5388"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2351"/>
      </w:tblGrid>
      <w:tr w:rsidR="00D11581" w:rsidRPr="005B0664" w14:paraId="319E3A30" w14:textId="77777777" w:rsidTr="00D11581">
        <w:tc>
          <w:tcPr>
            <w:tcW w:w="3037" w:type="dxa"/>
          </w:tcPr>
          <w:p w14:paraId="4C1C776C" w14:textId="77777777" w:rsidR="00D11581" w:rsidRPr="005B0664" w:rsidRDefault="00D11581" w:rsidP="00282463">
            <w:pPr>
              <w:jc w:val="both"/>
              <w:rPr>
                <w:sz w:val="20"/>
                <w:szCs w:val="20"/>
              </w:rPr>
            </w:pPr>
            <w:r w:rsidRPr="005B0664">
              <w:rPr>
                <w:sz w:val="20"/>
                <w:szCs w:val="20"/>
              </w:rPr>
              <w:t>Rok</w:t>
            </w:r>
          </w:p>
        </w:tc>
        <w:tc>
          <w:tcPr>
            <w:tcW w:w="2351" w:type="dxa"/>
          </w:tcPr>
          <w:p w14:paraId="512C7556" w14:textId="77777777" w:rsidR="00D11581" w:rsidRPr="005B0664" w:rsidRDefault="00D11581" w:rsidP="00282463">
            <w:pPr>
              <w:jc w:val="center"/>
              <w:rPr>
                <w:sz w:val="20"/>
                <w:szCs w:val="20"/>
              </w:rPr>
            </w:pPr>
            <w:r w:rsidRPr="005B0664">
              <w:rPr>
                <w:sz w:val="20"/>
                <w:szCs w:val="20"/>
              </w:rPr>
              <w:t>recykling</w:t>
            </w:r>
          </w:p>
        </w:tc>
      </w:tr>
      <w:tr w:rsidR="00D11581" w:rsidRPr="005B0664" w14:paraId="42C27790" w14:textId="77777777" w:rsidTr="00D11581">
        <w:tc>
          <w:tcPr>
            <w:tcW w:w="3037" w:type="dxa"/>
          </w:tcPr>
          <w:p w14:paraId="7C409434" w14:textId="77777777" w:rsidR="00D11581" w:rsidRPr="005B0664" w:rsidRDefault="00D11581" w:rsidP="00282463">
            <w:pPr>
              <w:jc w:val="both"/>
              <w:rPr>
                <w:sz w:val="20"/>
                <w:szCs w:val="20"/>
              </w:rPr>
            </w:pPr>
            <w:r w:rsidRPr="005B0664">
              <w:rPr>
                <w:sz w:val="20"/>
                <w:szCs w:val="20"/>
              </w:rPr>
              <w:t>2022</w:t>
            </w:r>
          </w:p>
        </w:tc>
        <w:tc>
          <w:tcPr>
            <w:tcW w:w="2351" w:type="dxa"/>
          </w:tcPr>
          <w:p w14:paraId="31AC86F7" w14:textId="77777777" w:rsidR="00D11581" w:rsidRPr="005B0664" w:rsidRDefault="00D11581" w:rsidP="00282463">
            <w:pPr>
              <w:jc w:val="center"/>
              <w:rPr>
                <w:sz w:val="20"/>
                <w:szCs w:val="20"/>
              </w:rPr>
            </w:pPr>
            <w:r w:rsidRPr="005B0664">
              <w:rPr>
                <w:sz w:val="20"/>
                <w:szCs w:val="20"/>
              </w:rPr>
              <w:t>47</w:t>
            </w:r>
          </w:p>
        </w:tc>
      </w:tr>
      <w:tr w:rsidR="00D11581" w:rsidRPr="005B0664" w14:paraId="68CF5F5E" w14:textId="77777777" w:rsidTr="00D11581">
        <w:tc>
          <w:tcPr>
            <w:tcW w:w="3037" w:type="dxa"/>
          </w:tcPr>
          <w:p w14:paraId="3971B43E" w14:textId="77777777" w:rsidR="00D11581" w:rsidRPr="005B0664" w:rsidRDefault="00D11581" w:rsidP="00282463">
            <w:pPr>
              <w:jc w:val="both"/>
              <w:rPr>
                <w:sz w:val="20"/>
                <w:szCs w:val="20"/>
              </w:rPr>
            </w:pPr>
            <w:r w:rsidRPr="005B0664">
              <w:rPr>
                <w:sz w:val="20"/>
                <w:szCs w:val="20"/>
              </w:rPr>
              <w:t>2023</w:t>
            </w:r>
          </w:p>
        </w:tc>
        <w:tc>
          <w:tcPr>
            <w:tcW w:w="2351" w:type="dxa"/>
          </w:tcPr>
          <w:p w14:paraId="11C25F51" w14:textId="77777777" w:rsidR="00D11581" w:rsidRPr="005B0664" w:rsidRDefault="00D11581" w:rsidP="00282463">
            <w:pPr>
              <w:jc w:val="center"/>
              <w:rPr>
                <w:sz w:val="20"/>
                <w:szCs w:val="20"/>
              </w:rPr>
            </w:pPr>
            <w:r w:rsidRPr="005B0664">
              <w:rPr>
                <w:sz w:val="20"/>
                <w:szCs w:val="20"/>
              </w:rPr>
              <w:t>53</w:t>
            </w:r>
          </w:p>
        </w:tc>
      </w:tr>
      <w:tr w:rsidR="00D11581" w:rsidRPr="005B0664" w14:paraId="5B0BCEF7" w14:textId="77777777" w:rsidTr="00D11581">
        <w:tc>
          <w:tcPr>
            <w:tcW w:w="3037" w:type="dxa"/>
          </w:tcPr>
          <w:p w14:paraId="768A9B25" w14:textId="77777777" w:rsidR="00D11581" w:rsidRPr="005B0664" w:rsidRDefault="00D11581" w:rsidP="00282463">
            <w:pPr>
              <w:jc w:val="both"/>
              <w:rPr>
                <w:sz w:val="20"/>
                <w:szCs w:val="20"/>
              </w:rPr>
            </w:pPr>
            <w:r w:rsidRPr="005B0664">
              <w:rPr>
                <w:sz w:val="20"/>
                <w:szCs w:val="20"/>
              </w:rPr>
              <w:t>2024</w:t>
            </w:r>
          </w:p>
        </w:tc>
        <w:tc>
          <w:tcPr>
            <w:tcW w:w="2351" w:type="dxa"/>
          </w:tcPr>
          <w:p w14:paraId="3E9E5410" w14:textId="77777777" w:rsidR="00D11581" w:rsidRPr="005B0664" w:rsidRDefault="00D11581" w:rsidP="00282463">
            <w:pPr>
              <w:jc w:val="center"/>
              <w:rPr>
                <w:sz w:val="20"/>
                <w:szCs w:val="20"/>
              </w:rPr>
            </w:pPr>
            <w:r w:rsidRPr="005B0664">
              <w:rPr>
                <w:sz w:val="20"/>
                <w:szCs w:val="20"/>
              </w:rPr>
              <w:t>59</w:t>
            </w:r>
          </w:p>
        </w:tc>
      </w:tr>
      <w:tr w:rsidR="00D11581" w:rsidRPr="005B0664" w14:paraId="09E643C2" w14:textId="77777777" w:rsidTr="00D11581">
        <w:tc>
          <w:tcPr>
            <w:tcW w:w="3037" w:type="dxa"/>
          </w:tcPr>
          <w:p w14:paraId="6F0FBBCF" w14:textId="77777777" w:rsidR="00D11581" w:rsidRPr="005B0664" w:rsidRDefault="00D11581" w:rsidP="00282463">
            <w:pPr>
              <w:jc w:val="both"/>
              <w:rPr>
                <w:sz w:val="20"/>
                <w:szCs w:val="20"/>
              </w:rPr>
            </w:pPr>
            <w:r w:rsidRPr="005B0664">
              <w:rPr>
                <w:sz w:val="20"/>
                <w:szCs w:val="20"/>
              </w:rPr>
              <w:t>2025</w:t>
            </w:r>
          </w:p>
        </w:tc>
        <w:tc>
          <w:tcPr>
            <w:tcW w:w="2351" w:type="dxa"/>
          </w:tcPr>
          <w:p w14:paraId="56EAD47A" w14:textId="77777777" w:rsidR="00D11581" w:rsidRPr="005B0664" w:rsidRDefault="00D11581" w:rsidP="00282463">
            <w:pPr>
              <w:jc w:val="center"/>
              <w:rPr>
                <w:sz w:val="20"/>
                <w:szCs w:val="20"/>
              </w:rPr>
            </w:pPr>
            <w:r w:rsidRPr="005B0664">
              <w:rPr>
                <w:sz w:val="20"/>
                <w:szCs w:val="20"/>
              </w:rPr>
              <w:t>65</w:t>
            </w:r>
          </w:p>
        </w:tc>
      </w:tr>
      <w:tr w:rsidR="00D11581" w:rsidRPr="005B0664" w14:paraId="3A604400" w14:textId="77777777" w:rsidTr="00D11581">
        <w:tc>
          <w:tcPr>
            <w:tcW w:w="3037" w:type="dxa"/>
          </w:tcPr>
          <w:p w14:paraId="61C2317B" w14:textId="77777777" w:rsidR="00D11581" w:rsidRPr="005B0664" w:rsidRDefault="00D11581" w:rsidP="00282463">
            <w:pPr>
              <w:jc w:val="both"/>
              <w:rPr>
                <w:sz w:val="20"/>
                <w:szCs w:val="20"/>
              </w:rPr>
            </w:pPr>
            <w:r w:rsidRPr="005B0664">
              <w:rPr>
                <w:sz w:val="20"/>
                <w:szCs w:val="20"/>
              </w:rPr>
              <w:t>2026</w:t>
            </w:r>
          </w:p>
        </w:tc>
        <w:tc>
          <w:tcPr>
            <w:tcW w:w="2351" w:type="dxa"/>
          </w:tcPr>
          <w:p w14:paraId="4C06C27E" w14:textId="77777777" w:rsidR="00D11581" w:rsidRPr="005B0664" w:rsidRDefault="00D11581" w:rsidP="00282463">
            <w:pPr>
              <w:ind w:hanging="38"/>
              <w:jc w:val="center"/>
              <w:rPr>
                <w:sz w:val="20"/>
                <w:szCs w:val="20"/>
              </w:rPr>
            </w:pPr>
            <w:r w:rsidRPr="005B0664">
              <w:rPr>
                <w:sz w:val="20"/>
                <w:szCs w:val="20"/>
              </w:rPr>
              <w:t>66</w:t>
            </w:r>
          </w:p>
        </w:tc>
      </w:tr>
      <w:tr w:rsidR="00D11581" w:rsidRPr="005B0664" w14:paraId="3133C5B9" w14:textId="77777777" w:rsidTr="00D11581">
        <w:tc>
          <w:tcPr>
            <w:tcW w:w="3037" w:type="dxa"/>
          </w:tcPr>
          <w:p w14:paraId="1A1D80E1" w14:textId="77777777" w:rsidR="00D11581" w:rsidRPr="005B0664" w:rsidRDefault="00D11581" w:rsidP="00282463">
            <w:pPr>
              <w:jc w:val="both"/>
              <w:rPr>
                <w:sz w:val="20"/>
                <w:szCs w:val="20"/>
              </w:rPr>
            </w:pPr>
            <w:r w:rsidRPr="005B0664">
              <w:rPr>
                <w:sz w:val="20"/>
                <w:szCs w:val="20"/>
              </w:rPr>
              <w:t>2027</w:t>
            </w:r>
          </w:p>
        </w:tc>
        <w:tc>
          <w:tcPr>
            <w:tcW w:w="2351" w:type="dxa"/>
          </w:tcPr>
          <w:p w14:paraId="29941699" w14:textId="77777777" w:rsidR="00D11581" w:rsidRPr="005B0664" w:rsidRDefault="00D11581" w:rsidP="00282463">
            <w:pPr>
              <w:ind w:hanging="38"/>
              <w:jc w:val="center"/>
              <w:rPr>
                <w:sz w:val="20"/>
                <w:szCs w:val="20"/>
              </w:rPr>
            </w:pPr>
            <w:r w:rsidRPr="005B0664">
              <w:rPr>
                <w:sz w:val="20"/>
                <w:szCs w:val="20"/>
              </w:rPr>
              <w:t>67</w:t>
            </w:r>
          </w:p>
        </w:tc>
      </w:tr>
      <w:tr w:rsidR="00D11581" w:rsidRPr="005B0664" w14:paraId="3E0A4D59" w14:textId="77777777" w:rsidTr="00D11581">
        <w:tc>
          <w:tcPr>
            <w:tcW w:w="3037" w:type="dxa"/>
          </w:tcPr>
          <w:p w14:paraId="2A351164" w14:textId="77777777" w:rsidR="00D11581" w:rsidRPr="005B0664" w:rsidRDefault="00D11581" w:rsidP="00282463">
            <w:pPr>
              <w:jc w:val="both"/>
              <w:rPr>
                <w:sz w:val="20"/>
                <w:szCs w:val="20"/>
              </w:rPr>
            </w:pPr>
            <w:r w:rsidRPr="005B0664">
              <w:rPr>
                <w:sz w:val="20"/>
                <w:szCs w:val="20"/>
              </w:rPr>
              <w:t>2028</w:t>
            </w:r>
          </w:p>
        </w:tc>
        <w:tc>
          <w:tcPr>
            <w:tcW w:w="2351" w:type="dxa"/>
          </w:tcPr>
          <w:p w14:paraId="13A1B786" w14:textId="77777777" w:rsidR="00D11581" w:rsidRPr="005B0664" w:rsidRDefault="00D11581" w:rsidP="00282463">
            <w:pPr>
              <w:ind w:hanging="38"/>
              <w:jc w:val="center"/>
              <w:rPr>
                <w:sz w:val="20"/>
                <w:szCs w:val="20"/>
              </w:rPr>
            </w:pPr>
            <w:r w:rsidRPr="005B0664">
              <w:rPr>
                <w:sz w:val="20"/>
                <w:szCs w:val="20"/>
              </w:rPr>
              <w:t>68</w:t>
            </w:r>
          </w:p>
        </w:tc>
      </w:tr>
      <w:tr w:rsidR="00D11581" w:rsidRPr="005B0664" w14:paraId="262CA48A" w14:textId="77777777" w:rsidTr="00D11581">
        <w:tc>
          <w:tcPr>
            <w:tcW w:w="3037" w:type="dxa"/>
          </w:tcPr>
          <w:p w14:paraId="2C46159E" w14:textId="77777777" w:rsidR="00D11581" w:rsidRPr="005B0664" w:rsidRDefault="00D11581" w:rsidP="00282463">
            <w:pPr>
              <w:jc w:val="both"/>
              <w:rPr>
                <w:sz w:val="20"/>
                <w:szCs w:val="20"/>
              </w:rPr>
            </w:pPr>
            <w:r w:rsidRPr="005B0664">
              <w:rPr>
                <w:sz w:val="20"/>
                <w:szCs w:val="20"/>
              </w:rPr>
              <w:t>2029</w:t>
            </w:r>
          </w:p>
        </w:tc>
        <w:tc>
          <w:tcPr>
            <w:tcW w:w="2351" w:type="dxa"/>
          </w:tcPr>
          <w:p w14:paraId="0B5A66F6" w14:textId="77777777" w:rsidR="00D11581" w:rsidRPr="005B0664" w:rsidRDefault="00D11581" w:rsidP="00282463">
            <w:pPr>
              <w:ind w:hanging="38"/>
              <w:jc w:val="center"/>
              <w:rPr>
                <w:sz w:val="20"/>
                <w:szCs w:val="20"/>
              </w:rPr>
            </w:pPr>
            <w:r w:rsidRPr="005B0664">
              <w:rPr>
                <w:sz w:val="20"/>
                <w:szCs w:val="20"/>
              </w:rPr>
              <w:t>69</w:t>
            </w:r>
          </w:p>
        </w:tc>
      </w:tr>
      <w:tr w:rsidR="00D11581" w:rsidRPr="005B0664" w14:paraId="3D6AD516" w14:textId="77777777" w:rsidTr="00D11581">
        <w:tc>
          <w:tcPr>
            <w:tcW w:w="3037" w:type="dxa"/>
          </w:tcPr>
          <w:p w14:paraId="19B10C51" w14:textId="77777777" w:rsidR="00D11581" w:rsidRPr="005B0664" w:rsidRDefault="00D11581" w:rsidP="00282463">
            <w:pPr>
              <w:jc w:val="both"/>
              <w:rPr>
                <w:sz w:val="20"/>
                <w:szCs w:val="20"/>
              </w:rPr>
            </w:pPr>
            <w:r w:rsidRPr="005B0664">
              <w:rPr>
                <w:sz w:val="20"/>
                <w:szCs w:val="20"/>
              </w:rPr>
              <w:t>2030 i lata następne</w:t>
            </w:r>
          </w:p>
        </w:tc>
        <w:tc>
          <w:tcPr>
            <w:tcW w:w="2351" w:type="dxa"/>
          </w:tcPr>
          <w:p w14:paraId="77D4E53A" w14:textId="77777777" w:rsidR="00D11581" w:rsidRPr="005B0664" w:rsidRDefault="00D11581" w:rsidP="00282463">
            <w:pPr>
              <w:ind w:hanging="38"/>
              <w:jc w:val="center"/>
              <w:rPr>
                <w:sz w:val="20"/>
                <w:szCs w:val="20"/>
              </w:rPr>
            </w:pPr>
            <w:r w:rsidRPr="005B0664">
              <w:rPr>
                <w:sz w:val="20"/>
                <w:szCs w:val="20"/>
              </w:rPr>
              <w:t>70</w:t>
            </w:r>
          </w:p>
        </w:tc>
      </w:tr>
    </w:tbl>
    <w:p w14:paraId="467D7FF0" w14:textId="77777777" w:rsidR="00701856" w:rsidRPr="00701856" w:rsidRDefault="00701856" w:rsidP="00701856">
      <w:pPr>
        <w:pStyle w:val="Akapitzlist"/>
        <w:jc w:val="both"/>
        <w:rPr>
          <w:rFonts w:ascii="Times New Roman" w:hAnsi="Times New Roman"/>
        </w:rPr>
      </w:pPr>
    </w:p>
    <w:p w14:paraId="57A1F6F3" w14:textId="356EEC15" w:rsidR="00701856" w:rsidRPr="00701856" w:rsidRDefault="00EE2B2D" w:rsidP="008336E2">
      <w:pPr>
        <w:pStyle w:val="Akapitzlist"/>
        <w:numPr>
          <w:ilvl w:val="0"/>
          <w:numId w:val="7"/>
        </w:numPr>
        <w:spacing w:after="160" w:line="259" w:lineRule="auto"/>
        <w:jc w:val="both"/>
        <w:rPr>
          <w:rFonts w:ascii="Times New Roman" w:hAnsi="Times New Roman"/>
        </w:rPr>
      </w:pPr>
      <w:r>
        <w:rPr>
          <w:rFonts w:ascii="Times New Roman" w:hAnsi="Times New Roman"/>
        </w:rPr>
        <w:t>o</w:t>
      </w:r>
      <w:r w:rsidR="00701856" w:rsidRPr="00701856">
        <w:rPr>
          <w:rFonts w:ascii="Times New Roman" w:hAnsi="Times New Roman"/>
        </w:rPr>
        <w:t>siągnięcie minimalnych rocznych poziomów recyklingu dla opakowań po środkach niebezpiecznych (rodzaje opakowań: tworzywa sztuczne, aluminium, stal, w tym blacha stalowa oraz pozostałe metale, papier i tektura, szkło, drewno, wielomateriałowe, pozostałe) na poziomie:</w:t>
      </w:r>
    </w:p>
    <w:tbl>
      <w:tblPr>
        <w:tblW w:w="5388"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2351"/>
      </w:tblGrid>
      <w:tr w:rsidR="00D11581" w:rsidRPr="005B0664" w14:paraId="039C28CF" w14:textId="77777777" w:rsidTr="00D11581">
        <w:tc>
          <w:tcPr>
            <w:tcW w:w="3037" w:type="dxa"/>
          </w:tcPr>
          <w:p w14:paraId="7B8B9D2B" w14:textId="77777777" w:rsidR="00D11581" w:rsidRPr="005B0664" w:rsidRDefault="00D11581" w:rsidP="00282463">
            <w:pPr>
              <w:jc w:val="both"/>
              <w:rPr>
                <w:sz w:val="20"/>
                <w:szCs w:val="20"/>
              </w:rPr>
            </w:pPr>
            <w:r w:rsidRPr="005B0664">
              <w:rPr>
                <w:sz w:val="20"/>
                <w:szCs w:val="20"/>
              </w:rPr>
              <w:t>Rok</w:t>
            </w:r>
          </w:p>
        </w:tc>
        <w:tc>
          <w:tcPr>
            <w:tcW w:w="2351" w:type="dxa"/>
          </w:tcPr>
          <w:p w14:paraId="0961AFA6" w14:textId="77777777" w:rsidR="00D11581" w:rsidRPr="005B0664" w:rsidRDefault="00D11581" w:rsidP="00282463">
            <w:pPr>
              <w:jc w:val="center"/>
              <w:rPr>
                <w:sz w:val="20"/>
                <w:szCs w:val="20"/>
              </w:rPr>
            </w:pPr>
            <w:r w:rsidRPr="005B0664">
              <w:rPr>
                <w:sz w:val="20"/>
                <w:szCs w:val="20"/>
              </w:rPr>
              <w:t>recykling</w:t>
            </w:r>
          </w:p>
        </w:tc>
      </w:tr>
      <w:tr w:rsidR="00D11581" w:rsidRPr="005B0664" w14:paraId="471B7487" w14:textId="77777777" w:rsidTr="00D11581">
        <w:tc>
          <w:tcPr>
            <w:tcW w:w="3037" w:type="dxa"/>
          </w:tcPr>
          <w:p w14:paraId="0190D814" w14:textId="77777777" w:rsidR="00D11581" w:rsidRPr="005B0664" w:rsidRDefault="00D11581" w:rsidP="00282463">
            <w:pPr>
              <w:jc w:val="both"/>
              <w:rPr>
                <w:sz w:val="20"/>
                <w:szCs w:val="20"/>
              </w:rPr>
            </w:pPr>
            <w:r w:rsidRPr="005B0664">
              <w:rPr>
                <w:sz w:val="20"/>
                <w:szCs w:val="20"/>
              </w:rPr>
              <w:t>2022</w:t>
            </w:r>
          </w:p>
        </w:tc>
        <w:tc>
          <w:tcPr>
            <w:tcW w:w="2351" w:type="dxa"/>
          </w:tcPr>
          <w:p w14:paraId="16FEC6C0" w14:textId="77777777" w:rsidR="00D11581" w:rsidRPr="005B0664" w:rsidRDefault="00D11581" w:rsidP="00282463">
            <w:pPr>
              <w:jc w:val="center"/>
              <w:rPr>
                <w:sz w:val="20"/>
                <w:szCs w:val="20"/>
              </w:rPr>
            </w:pPr>
            <w:r w:rsidRPr="005B0664">
              <w:rPr>
                <w:sz w:val="20"/>
                <w:szCs w:val="20"/>
              </w:rPr>
              <w:t>36</w:t>
            </w:r>
          </w:p>
        </w:tc>
      </w:tr>
      <w:tr w:rsidR="00D11581" w:rsidRPr="005B0664" w14:paraId="09DE211A" w14:textId="77777777" w:rsidTr="00D11581">
        <w:tc>
          <w:tcPr>
            <w:tcW w:w="3037" w:type="dxa"/>
          </w:tcPr>
          <w:p w14:paraId="035226CA" w14:textId="77777777" w:rsidR="00D11581" w:rsidRPr="005B0664" w:rsidRDefault="00D11581" w:rsidP="00282463">
            <w:pPr>
              <w:jc w:val="both"/>
              <w:rPr>
                <w:sz w:val="20"/>
                <w:szCs w:val="20"/>
              </w:rPr>
            </w:pPr>
            <w:r w:rsidRPr="005B0664">
              <w:rPr>
                <w:sz w:val="20"/>
                <w:szCs w:val="20"/>
              </w:rPr>
              <w:t>2023</w:t>
            </w:r>
          </w:p>
        </w:tc>
        <w:tc>
          <w:tcPr>
            <w:tcW w:w="2351" w:type="dxa"/>
          </w:tcPr>
          <w:p w14:paraId="7891BBCA" w14:textId="77777777" w:rsidR="00D11581" w:rsidRPr="005B0664" w:rsidRDefault="00D11581" w:rsidP="00282463">
            <w:pPr>
              <w:jc w:val="center"/>
              <w:rPr>
                <w:sz w:val="20"/>
                <w:szCs w:val="20"/>
              </w:rPr>
            </w:pPr>
            <w:r w:rsidRPr="005B0664">
              <w:rPr>
                <w:sz w:val="20"/>
                <w:szCs w:val="20"/>
              </w:rPr>
              <w:t>38</w:t>
            </w:r>
          </w:p>
        </w:tc>
      </w:tr>
      <w:tr w:rsidR="00D11581" w:rsidRPr="005B0664" w14:paraId="66A68FB2" w14:textId="77777777" w:rsidTr="00D11581">
        <w:tc>
          <w:tcPr>
            <w:tcW w:w="3037" w:type="dxa"/>
          </w:tcPr>
          <w:p w14:paraId="29A89852" w14:textId="77777777" w:rsidR="00D11581" w:rsidRPr="005B0664" w:rsidRDefault="00D11581" w:rsidP="00282463">
            <w:pPr>
              <w:jc w:val="both"/>
              <w:rPr>
                <w:sz w:val="20"/>
                <w:szCs w:val="20"/>
              </w:rPr>
            </w:pPr>
            <w:r w:rsidRPr="005B0664">
              <w:rPr>
                <w:sz w:val="20"/>
                <w:szCs w:val="20"/>
              </w:rPr>
              <w:t>2024</w:t>
            </w:r>
          </w:p>
        </w:tc>
        <w:tc>
          <w:tcPr>
            <w:tcW w:w="2351" w:type="dxa"/>
          </w:tcPr>
          <w:p w14:paraId="41C2BBAC" w14:textId="77777777" w:rsidR="00D11581" w:rsidRPr="005B0664" w:rsidRDefault="00D11581" w:rsidP="00282463">
            <w:pPr>
              <w:jc w:val="center"/>
              <w:rPr>
                <w:sz w:val="20"/>
                <w:szCs w:val="20"/>
              </w:rPr>
            </w:pPr>
            <w:r w:rsidRPr="005B0664">
              <w:rPr>
                <w:sz w:val="20"/>
                <w:szCs w:val="20"/>
              </w:rPr>
              <w:t>40</w:t>
            </w:r>
          </w:p>
        </w:tc>
      </w:tr>
      <w:tr w:rsidR="00D11581" w:rsidRPr="005B0664" w14:paraId="6EFDEB4D" w14:textId="77777777" w:rsidTr="00D11581">
        <w:tc>
          <w:tcPr>
            <w:tcW w:w="3037" w:type="dxa"/>
          </w:tcPr>
          <w:p w14:paraId="1EE3942E" w14:textId="77777777" w:rsidR="00D11581" w:rsidRPr="005B0664" w:rsidRDefault="00D11581" w:rsidP="00282463">
            <w:pPr>
              <w:jc w:val="both"/>
              <w:rPr>
                <w:sz w:val="20"/>
                <w:szCs w:val="20"/>
              </w:rPr>
            </w:pPr>
            <w:r w:rsidRPr="005B0664">
              <w:rPr>
                <w:sz w:val="20"/>
                <w:szCs w:val="20"/>
              </w:rPr>
              <w:t>2025</w:t>
            </w:r>
          </w:p>
        </w:tc>
        <w:tc>
          <w:tcPr>
            <w:tcW w:w="2351" w:type="dxa"/>
          </w:tcPr>
          <w:p w14:paraId="0D4D713D" w14:textId="77777777" w:rsidR="00D11581" w:rsidRPr="005B0664" w:rsidRDefault="00D11581" w:rsidP="00282463">
            <w:pPr>
              <w:jc w:val="center"/>
              <w:rPr>
                <w:sz w:val="20"/>
                <w:szCs w:val="20"/>
              </w:rPr>
            </w:pPr>
            <w:r w:rsidRPr="005B0664">
              <w:rPr>
                <w:sz w:val="20"/>
                <w:szCs w:val="20"/>
              </w:rPr>
              <w:t>42</w:t>
            </w:r>
          </w:p>
        </w:tc>
      </w:tr>
      <w:tr w:rsidR="00D11581" w:rsidRPr="005B0664" w14:paraId="4EAAD681" w14:textId="77777777" w:rsidTr="00D11581">
        <w:tc>
          <w:tcPr>
            <w:tcW w:w="3037" w:type="dxa"/>
          </w:tcPr>
          <w:p w14:paraId="1E38E761" w14:textId="77777777" w:rsidR="00D11581" w:rsidRPr="005B0664" w:rsidRDefault="00D11581" w:rsidP="00282463">
            <w:pPr>
              <w:jc w:val="both"/>
              <w:rPr>
                <w:sz w:val="20"/>
                <w:szCs w:val="20"/>
              </w:rPr>
            </w:pPr>
            <w:r w:rsidRPr="005B0664">
              <w:rPr>
                <w:sz w:val="20"/>
                <w:szCs w:val="20"/>
              </w:rPr>
              <w:t>2026</w:t>
            </w:r>
          </w:p>
        </w:tc>
        <w:tc>
          <w:tcPr>
            <w:tcW w:w="2351" w:type="dxa"/>
          </w:tcPr>
          <w:p w14:paraId="17A5CCB4" w14:textId="77777777" w:rsidR="00D11581" w:rsidRPr="005B0664" w:rsidRDefault="00D11581" w:rsidP="00282463">
            <w:pPr>
              <w:ind w:hanging="38"/>
              <w:jc w:val="center"/>
              <w:rPr>
                <w:sz w:val="20"/>
                <w:szCs w:val="20"/>
              </w:rPr>
            </w:pPr>
            <w:r w:rsidRPr="005B0664">
              <w:rPr>
                <w:sz w:val="20"/>
                <w:szCs w:val="20"/>
              </w:rPr>
              <w:t>44</w:t>
            </w:r>
          </w:p>
        </w:tc>
      </w:tr>
      <w:tr w:rsidR="00D11581" w:rsidRPr="005B0664" w14:paraId="21ACBB19" w14:textId="77777777" w:rsidTr="00D11581">
        <w:tc>
          <w:tcPr>
            <w:tcW w:w="3037" w:type="dxa"/>
          </w:tcPr>
          <w:p w14:paraId="0AF3E6C9" w14:textId="77777777" w:rsidR="00D11581" w:rsidRPr="005B0664" w:rsidRDefault="00D11581" w:rsidP="00282463">
            <w:pPr>
              <w:jc w:val="both"/>
              <w:rPr>
                <w:sz w:val="20"/>
                <w:szCs w:val="20"/>
              </w:rPr>
            </w:pPr>
            <w:r w:rsidRPr="005B0664">
              <w:rPr>
                <w:sz w:val="20"/>
                <w:szCs w:val="20"/>
              </w:rPr>
              <w:t>2027</w:t>
            </w:r>
          </w:p>
        </w:tc>
        <w:tc>
          <w:tcPr>
            <w:tcW w:w="2351" w:type="dxa"/>
          </w:tcPr>
          <w:p w14:paraId="1BAB9CD8" w14:textId="77777777" w:rsidR="00D11581" w:rsidRPr="005B0664" w:rsidRDefault="00D11581" w:rsidP="00282463">
            <w:pPr>
              <w:ind w:hanging="38"/>
              <w:jc w:val="center"/>
              <w:rPr>
                <w:sz w:val="20"/>
                <w:szCs w:val="20"/>
              </w:rPr>
            </w:pPr>
            <w:r w:rsidRPr="005B0664">
              <w:rPr>
                <w:sz w:val="20"/>
                <w:szCs w:val="20"/>
              </w:rPr>
              <w:t>46</w:t>
            </w:r>
          </w:p>
        </w:tc>
      </w:tr>
      <w:tr w:rsidR="00D11581" w:rsidRPr="005B0664" w14:paraId="0A2AA71F" w14:textId="77777777" w:rsidTr="00D11581">
        <w:tc>
          <w:tcPr>
            <w:tcW w:w="3037" w:type="dxa"/>
          </w:tcPr>
          <w:p w14:paraId="7A92837F" w14:textId="77777777" w:rsidR="00D11581" w:rsidRPr="005B0664" w:rsidRDefault="00D11581" w:rsidP="00282463">
            <w:pPr>
              <w:jc w:val="both"/>
              <w:rPr>
                <w:sz w:val="20"/>
                <w:szCs w:val="20"/>
              </w:rPr>
            </w:pPr>
            <w:r w:rsidRPr="005B0664">
              <w:rPr>
                <w:sz w:val="20"/>
                <w:szCs w:val="20"/>
              </w:rPr>
              <w:t>2028</w:t>
            </w:r>
          </w:p>
        </w:tc>
        <w:tc>
          <w:tcPr>
            <w:tcW w:w="2351" w:type="dxa"/>
          </w:tcPr>
          <w:p w14:paraId="5C1419B2" w14:textId="77777777" w:rsidR="00D11581" w:rsidRPr="005B0664" w:rsidRDefault="00D11581" w:rsidP="00282463">
            <w:pPr>
              <w:ind w:hanging="38"/>
              <w:jc w:val="center"/>
              <w:rPr>
                <w:sz w:val="20"/>
                <w:szCs w:val="20"/>
              </w:rPr>
            </w:pPr>
            <w:r w:rsidRPr="005B0664">
              <w:rPr>
                <w:sz w:val="20"/>
                <w:szCs w:val="20"/>
              </w:rPr>
              <w:t>48</w:t>
            </w:r>
          </w:p>
        </w:tc>
      </w:tr>
      <w:tr w:rsidR="00D11581" w:rsidRPr="005B0664" w14:paraId="5DB09035" w14:textId="77777777" w:rsidTr="00D11581">
        <w:tc>
          <w:tcPr>
            <w:tcW w:w="3037" w:type="dxa"/>
          </w:tcPr>
          <w:p w14:paraId="215A017E" w14:textId="77777777" w:rsidR="00D11581" w:rsidRPr="005B0664" w:rsidRDefault="00D11581" w:rsidP="00282463">
            <w:pPr>
              <w:jc w:val="both"/>
              <w:rPr>
                <w:sz w:val="20"/>
                <w:szCs w:val="20"/>
              </w:rPr>
            </w:pPr>
            <w:r w:rsidRPr="005B0664">
              <w:rPr>
                <w:sz w:val="20"/>
                <w:szCs w:val="20"/>
              </w:rPr>
              <w:t>2029</w:t>
            </w:r>
          </w:p>
        </w:tc>
        <w:tc>
          <w:tcPr>
            <w:tcW w:w="2351" w:type="dxa"/>
          </w:tcPr>
          <w:p w14:paraId="09069C8D" w14:textId="77777777" w:rsidR="00D11581" w:rsidRPr="005B0664" w:rsidRDefault="00D11581" w:rsidP="00282463">
            <w:pPr>
              <w:ind w:hanging="38"/>
              <w:jc w:val="center"/>
              <w:rPr>
                <w:sz w:val="20"/>
                <w:szCs w:val="20"/>
              </w:rPr>
            </w:pPr>
            <w:r w:rsidRPr="005B0664">
              <w:rPr>
                <w:sz w:val="20"/>
                <w:szCs w:val="20"/>
              </w:rPr>
              <w:t>49</w:t>
            </w:r>
          </w:p>
        </w:tc>
      </w:tr>
      <w:tr w:rsidR="00D11581" w:rsidRPr="005B0664" w14:paraId="35238B38" w14:textId="77777777" w:rsidTr="00D11581">
        <w:tc>
          <w:tcPr>
            <w:tcW w:w="3037" w:type="dxa"/>
          </w:tcPr>
          <w:p w14:paraId="599929ED" w14:textId="77777777" w:rsidR="00D11581" w:rsidRPr="005B0664" w:rsidRDefault="00D11581" w:rsidP="00282463">
            <w:pPr>
              <w:jc w:val="both"/>
              <w:rPr>
                <w:sz w:val="20"/>
                <w:szCs w:val="20"/>
              </w:rPr>
            </w:pPr>
            <w:r w:rsidRPr="005B0664">
              <w:rPr>
                <w:sz w:val="20"/>
                <w:szCs w:val="20"/>
              </w:rPr>
              <w:t>2030 i lata następne</w:t>
            </w:r>
          </w:p>
        </w:tc>
        <w:tc>
          <w:tcPr>
            <w:tcW w:w="2351" w:type="dxa"/>
          </w:tcPr>
          <w:p w14:paraId="31697112" w14:textId="77777777" w:rsidR="00D11581" w:rsidRPr="005B0664" w:rsidRDefault="00D11581" w:rsidP="00282463">
            <w:pPr>
              <w:ind w:hanging="38"/>
              <w:jc w:val="center"/>
              <w:rPr>
                <w:sz w:val="20"/>
                <w:szCs w:val="20"/>
              </w:rPr>
            </w:pPr>
            <w:r w:rsidRPr="005B0664">
              <w:rPr>
                <w:sz w:val="20"/>
                <w:szCs w:val="20"/>
              </w:rPr>
              <w:t>50</w:t>
            </w:r>
          </w:p>
        </w:tc>
      </w:tr>
    </w:tbl>
    <w:p w14:paraId="2FA0A85B" w14:textId="77777777" w:rsidR="00701856" w:rsidRPr="00701856" w:rsidRDefault="00701856" w:rsidP="00701856">
      <w:pPr>
        <w:pStyle w:val="Akapitzlist"/>
        <w:jc w:val="both"/>
        <w:rPr>
          <w:rFonts w:ascii="Times New Roman" w:hAnsi="Times New Roman"/>
        </w:rPr>
      </w:pPr>
    </w:p>
    <w:p w14:paraId="374ECC2C" w14:textId="27D9EB26" w:rsidR="00701856" w:rsidRPr="00F93CC7" w:rsidRDefault="006607EE" w:rsidP="00F93CC7">
      <w:pPr>
        <w:pStyle w:val="Tekstkomentarza"/>
        <w:numPr>
          <w:ilvl w:val="0"/>
          <w:numId w:val="7"/>
        </w:numPr>
        <w:ind w:left="714" w:hanging="357"/>
        <w:jc w:val="both"/>
        <w:rPr>
          <w:sz w:val="22"/>
          <w:szCs w:val="22"/>
        </w:rPr>
      </w:pPr>
      <w:r w:rsidRPr="00F93CC7">
        <w:rPr>
          <w:sz w:val="22"/>
          <w:szCs w:val="22"/>
        </w:rPr>
        <w:t>zwiększenie efektywności systemu zbierania odpadów opakowaniowych w celu zapewnienia osiągania celów dotyczących recyklingu;</w:t>
      </w:r>
    </w:p>
    <w:p w14:paraId="0ECB1E65" w14:textId="3E6EB72D" w:rsidR="000005D2" w:rsidRPr="002E6D12" w:rsidRDefault="00EE2B2D" w:rsidP="008336E2">
      <w:pPr>
        <w:pStyle w:val="Akapitzlist"/>
        <w:numPr>
          <w:ilvl w:val="0"/>
          <w:numId w:val="7"/>
        </w:numPr>
        <w:jc w:val="both"/>
        <w:rPr>
          <w:rFonts w:ascii="Times New Roman" w:hAnsi="Times New Roman"/>
        </w:rPr>
      </w:pPr>
      <w:r w:rsidRPr="00F93CC7">
        <w:rPr>
          <w:rFonts w:ascii="Times New Roman" w:hAnsi="Times New Roman"/>
        </w:rPr>
        <w:t>z</w:t>
      </w:r>
      <w:r w:rsidR="000005D2" w:rsidRPr="00F93CC7">
        <w:rPr>
          <w:rFonts w:ascii="Times New Roman" w:hAnsi="Times New Roman"/>
        </w:rPr>
        <w:t xml:space="preserve">większenie roli </w:t>
      </w:r>
      <w:proofErr w:type="spellStart"/>
      <w:r w:rsidR="000005D2" w:rsidRPr="00F93CC7">
        <w:rPr>
          <w:rFonts w:ascii="Times New Roman" w:hAnsi="Times New Roman"/>
        </w:rPr>
        <w:t>ekoprojektowania</w:t>
      </w:r>
      <w:proofErr w:type="spellEnd"/>
      <w:r w:rsidR="000005D2" w:rsidRPr="00F93CC7">
        <w:rPr>
          <w:rFonts w:ascii="Times New Roman" w:hAnsi="Times New Roman"/>
        </w:rPr>
        <w:t xml:space="preserve">, uwzględniającego potrzeby w zakresie ponownego użycia, naprawy i </w:t>
      </w:r>
      <w:r w:rsidR="006607EE" w:rsidRPr="00F93CC7">
        <w:rPr>
          <w:rFonts w:ascii="Times New Roman" w:hAnsi="Times New Roman"/>
        </w:rPr>
        <w:t>przydatności do recyklingu</w:t>
      </w:r>
      <w:r w:rsidR="000005D2" w:rsidRPr="002E6D12">
        <w:rPr>
          <w:rFonts w:ascii="Times New Roman" w:hAnsi="Times New Roman"/>
        </w:rPr>
        <w:t>;</w:t>
      </w:r>
    </w:p>
    <w:p w14:paraId="2159C78F" w14:textId="03D59474" w:rsidR="000005D2" w:rsidRPr="00182534" w:rsidRDefault="000005D2" w:rsidP="008336E2">
      <w:pPr>
        <w:pStyle w:val="Akapitzlist"/>
        <w:numPr>
          <w:ilvl w:val="0"/>
          <w:numId w:val="7"/>
        </w:numPr>
        <w:jc w:val="both"/>
        <w:rPr>
          <w:rFonts w:ascii="Times New Roman" w:hAnsi="Times New Roman"/>
        </w:rPr>
      </w:pPr>
      <w:r w:rsidRPr="00182534">
        <w:rPr>
          <w:rFonts w:ascii="Times New Roman" w:hAnsi="Times New Roman"/>
        </w:rPr>
        <w:t xml:space="preserve">od 3 lipca 2024 r. dopuszczenie do obrotu tylko takich </w:t>
      </w:r>
      <w:r w:rsidR="001C5563" w:rsidRPr="00182534">
        <w:rPr>
          <w:rFonts w:ascii="Times New Roman" w:hAnsi="Times New Roman"/>
        </w:rPr>
        <w:t>opakowań jednorazowego użytku z </w:t>
      </w:r>
      <w:r w:rsidRPr="00182534">
        <w:rPr>
          <w:rFonts w:ascii="Times New Roman" w:hAnsi="Times New Roman"/>
        </w:rPr>
        <w:t>tworzyw sztucznych, których nakrętki i wieczka plastikowe będą przymocowane do nich na stałe (dotyczy to do butelek i pojemników);</w:t>
      </w:r>
    </w:p>
    <w:p w14:paraId="0C497BA4" w14:textId="30BB6651" w:rsidR="000005D2" w:rsidRPr="00182534" w:rsidRDefault="000005D2" w:rsidP="008336E2">
      <w:pPr>
        <w:pStyle w:val="Akapitzlist"/>
        <w:numPr>
          <w:ilvl w:val="0"/>
          <w:numId w:val="7"/>
        </w:numPr>
        <w:jc w:val="both"/>
        <w:rPr>
          <w:rFonts w:ascii="Times New Roman" w:hAnsi="Times New Roman"/>
        </w:rPr>
      </w:pPr>
      <w:r w:rsidRPr="00182534">
        <w:rPr>
          <w:rFonts w:ascii="Times New Roman" w:hAnsi="Times New Roman"/>
        </w:rPr>
        <w:t xml:space="preserve">od 2025 r. </w:t>
      </w:r>
      <w:r w:rsidR="001C5563" w:rsidRPr="00182534">
        <w:rPr>
          <w:rFonts w:ascii="Times New Roman" w:hAnsi="Times New Roman"/>
        </w:rPr>
        <w:t xml:space="preserve">wprowadzenie </w:t>
      </w:r>
      <w:r w:rsidRPr="00182534">
        <w:rPr>
          <w:rFonts w:ascii="Times New Roman" w:hAnsi="Times New Roman"/>
        </w:rPr>
        <w:t>ob</w:t>
      </w:r>
      <w:r w:rsidR="00BA52F3">
        <w:rPr>
          <w:rFonts w:ascii="Times New Roman" w:hAnsi="Times New Roman"/>
        </w:rPr>
        <w:t>o</w:t>
      </w:r>
      <w:r w:rsidRPr="00182534">
        <w:rPr>
          <w:rFonts w:ascii="Times New Roman" w:hAnsi="Times New Roman"/>
        </w:rPr>
        <w:t>wiąz</w:t>
      </w:r>
      <w:r w:rsidR="001C5563" w:rsidRPr="00182534">
        <w:rPr>
          <w:rFonts w:ascii="Times New Roman" w:hAnsi="Times New Roman"/>
        </w:rPr>
        <w:t>ku</w:t>
      </w:r>
      <w:r w:rsidRPr="00182534">
        <w:rPr>
          <w:rFonts w:ascii="Times New Roman" w:hAnsi="Times New Roman"/>
        </w:rPr>
        <w:t xml:space="preserve"> użycia do prod</w:t>
      </w:r>
      <w:r w:rsidR="001C5563" w:rsidRPr="00182534">
        <w:rPr>
          <w:rFonts w:ascii="Times New Roman" w:hAnsi="Times New Roman"/>
        </w:rPr>
        <w:t>ukcji butelek PET minimum 25% z </w:t>
      </w:r>
      <w:r w:rsidRPr="00182534">
        <w:rPr>
          <w:rFonts w:ascii="Times New Roman" w:hAnsi="Times New Roman"/>
        </w:rPr>
        <w:t>materiału pochodzącego z recyklingu, a od 2030</w:t>
      </w:r>
      <w:r w:rsidR="002965AF">
        <w:rPr>
          <w:rFonts w:ascii="Times New Roman" w:hAnsi="Times New Roman"/>
        </w:rPr>
        <w:t xml:space="preserve"> r.</w:t>
      </w:r>
      <w:r w:rsidRPr="00182534">
        <w:rPr>
          <w:rFonts w:ascii="Times New Roman" w:hAnsi="Times New Roman"/>
        </w:rPr>
        <w:t xml:space="preserve"> –</w:t>
      </w:r>
      <w:r w:rsidR="001C5563" w:rsidRPr="00182534">
        <w:rPr>
          <w:rFonts w:ascii="Times New Roman" w:hAnsi="Times New Roman"/>
        </w:rPr>
        <w:t xml:space="preserve"> </w:t>
      </w:r>
      <w:r w:rsidRPr="00182534">
        <w:rPr>
          <w:rFonts w:ascii="Times New Roman" w:hAnsi="Times New Roman"/>
        </w:rPr>
        <w:t>minimum 30%;</w:t>
      </w:r>
    </w:p>
    <w:p w14:paraId="7A18E903" w14:textId="21189A2F" w:rsidR="000005D2" w:rsidRPr="00182534" w:rsidRDefault="00EE2B2D" w:rsidP="008336E2">
      <w:pPr>
        <w:pStyle w:val="Akapitzlist"/>
        <w:numPr>
          <w:ilvl w:val="0"/>
          <w:numId w:val="7"/>
        </w:numPr>
        <w:jc w:val="both"/>
        <w:rPr>
          <w:rFonts w:ascii="Times New Roman" w:hAnsi="Times New Roman"/>
        </w:rPr>
      </w:pPr>
      <w:r w:rsidRPr="00182534">
        <w:rPr>
          <w:rFonts w:ascii="Times New Roman" w:hAnsi="Times New Roman"/>
        </w:rPr>
        <w:lastRenderedPageBreak/>
        <w:t>z</w:t>
      </w:r>
      <w:r w:rsidR="000005D2" w:rsidRPr="00182534">
        <w:rPr>
          <w:rFonts w:ascii="Times New Roman" w:hAnsi="Times New Roman"/>
        </w:rPr>
        <w:t>większenie selektywnego zbierania, by zapewnić do 2025 r. przynajmniej 77% selektywnego zbierania do recyklingu butelek z tworzyw sztucznych jednorazowego użytku na napoje</w:t>
      </w:r>
      <w:r w:rsidR="00D11581" w:rsidRPr="00182534">
        <w:rPr>
          <w:rFonts w:ascii="Times New Roman" w:hAnsi="Times New Roman"/>
        </w:rPr>
        <w:t xml:space="preserve"> o pojemności do 3l</w:t>
      </w:r>
      <w:r w:rsidR="000005D2" w:rsidRPr="00182534">
        <w:rPr>
          <w:rFonts w:ascii="Times New Roman" w:hAnsi="Times New Roman"/>
        </w:rPr>
        <w:t>, a do 2029</w:t>
      </w:r>
      <w:r w:rsidR="002965AF">
        <w:rPr>
          <w:rFonts w:ascii="Times New Roman" w:hAnsi="Times New Roman"/>
        </w:rPr>
        <w:t xml:space="preserve"> r.</w:t>
      </w:r>
      <w:r w:rsidR="000005D2" w:rsidRPr="00182534">
        <w:rPr>
          <w:rFonts w:ascii="Times New Roman" w:hAnsi="Times New Roman"/>
        </w:rPr>
        <w:t xml:space="preserve"> –</w:t>
      </w:r>
      <w:r w:rsidR="001C5563" w:rsidRPr="00182534">
        <w:rPr>
          <w:rFonts w:ascii="Times New Roman" w:hAnsi="Times New Roman"/>
        </w:rPr>
        <w:t xml:space="preserve"> </w:t>
      </w:r>
      <w:r w:rsidR="000005D2" w:rsidRPr="00182534">
        <w:rPr>
          <w:rFonts w:ascii="Times New Roman" w:hAnsi="Times New Roman"/>
        </w:rPr>
        <w:t>90%;</w:t>
      </w:r>
    </w:p>
    <w:p w14:paraId="28B01F43" w14:textId="62545DCB" w:rsidR="000005D2" w:rsidRPr="000005D2" w:rsidRDefault="00EE2B2D" w:rsidP="008336E2">
      <w:pPr>
        <w:pStyle w:val="Akapitzlist"/>
        <w:numPr>
          <w:ilvl w:val="0"/>
          <w:numId w:val="7"/>
        </w:numPr>
        <w:jc w:val="both"/>
        <w:rPr>
          <w:rFonts w:ascii="Times New Roman" w:hAnsi="Times New Roman"/>
        </w:rPr>
      </w:pPr>
      <w:r w:rsidRPr="00182534">
        <w:rPr>
          <w:rFonts w:ascii="Times New Roman" w:hAnsi="Times New Roman"/>
        </w:rPr>
        <w:t>w</w:t>
      </w:r>
      <w:r w:rsidR="000005D2" w:rsidRPr="00182534">
        <w:rPr>
          <w:rFonts w:ascii="Times New Roman" w:hAnsi="Times New Roman"/>
        </w:rPr>
        <w:t>prowadzenie odpowiednich oznaczeń na wyrobach jednorazowych z tworzyw sztucznych z informacjami dla konsumenta, dotycząc</w:t>
      </w:r>
      <w:r w:rsidR="001C5563" w:rsidRPr="00182534">
        <w:rPr>
          <w:rFonts w:ascii="Times New Roman" w:hAnsi="Times New Roman"/>
        </w:rPr>
        <w:t>ych</w:t>
      </w:r>
      <w:r w:rsidR="000005D2" w:rsidRPr="00182534">
        <w:rPr>
          <w:rFonts w:ascii="Times New Roman" w:hAnsi="Times New Roman"/>
        </w:rPr>
        <w:t xml:space="preserve"> zagospodarowania produktów stanowiących odpady lub niewskazanych metod unieszkodliwiania takich produktów, negatywnych skutków</w:t>
      </w:r>
      <w:r w:rsidR="000005D2" w:rsidRPr="000005D2">
        <w:rPr>
          <w:rFonts w:ascii="Times New Roman" w:hAnsi="Times New Roman"/>
        </w:rPr>
        <w:t xml:space="preserve"> zaśmiecania środowiska, a także informacji dotyczących obecności tworzyw sztucznych w produkcie;</w:t>
      </w:r>
    </w:p>
    <w:p w14:paraId="71226FEB" w14:textId="77777777" w:rsidR="000005D2" w:rsidRPr="000005D2" w:rsidRDefault="000005D2" w:rsidP="008336E2">
      <w:pPr>
        <w:pStyle w:val="Akapitzlist"/>
        <w:numPr>
          <w:ilvl w:val="0"/>
          <w:numId w:val="7"/>
        </w:numPr>
        <w:jc w:val="both"/>
        <w:rPr>
          <w:rFonts w:ascii="Times New Roman" w:hAnsi="Times New Roman"/>
        </w:rPr>
      </w:pPr>
      <w:r w:rsidRPr="000005D2">
        <w:rPr>
          <w:rFonts w:ascii="Times New Roman" w:hAnsi="Times New Roman"/>
        </w:rPr>
        <w:t>zmniejszenie w 2026 r., w porównaniu z 2022 r. stosowania produktów jednorazowego użytku z tworzyw sztucznych takich jak:</w:t>
      </w:r>
    </w:p>
    <w:p w14:paraId="512C8E52" w14:textId="77777777" w:rsidR="000005D2" w:rsidRPr="000005D2" w:rsidRDefault="000005D2" w:rsidP="008336E2">
      <w:pPr>
        <w:pStyle w:val="Akapitzlist"/>
        <w:numPr>
          <w:ilvl w:val="0"/>
          <w:numId w:val="11"/>
        </w:numPr>
        <w:tabs>
          <w:tab w:val="clear" w:pos="720"/>
          <w:tab w:val="num" w:pos="1134"/>
        </w:tabs>
        <w:spacing w:line="259" w:lineRule="auto"/>
        <w:ind w:left="851" w:hanging="11"/>
        <w:jc w:val="both"/>
        <w:rPr>
          <w:rFonts w:ascii="Times New Roman" w:hAnsi="Times New Roman"/>
          <w:bCs/>
        </w:rPr>
      </w:pPr>
      <w:r w:rsidRPr="000005D2">
        <w:rPr>
          <w:rFonts w:ascii="Times New Roman" w:hAnsi="Times New Roman"/>
          <w:bCs/>
        </w:rPr>
        <w:t xml:space="preserve">kubki na napoje, w tym ich pokrywki i wieczka; </w:t>
      </w:r>
    </w:p>
    <w:p w14:paraId="7AF6A88D" w14:textId="09F1EB56" w:rsidR="002B79E8" w:rsidRPr="000005D2" w:rsidRDefault="000005D2" w:rsidP="008336E2">
      <w:pPr>
        <w:pStyle w:val="Akapitzlist"/>
        <w:numPr>
          <w:ilvl w:val="0"/>
          <w:numId w:val="11"/>
        </w:numPr>
        <w:tabs>
          <w:tab w:val="clear" w:pos="720"/>
          <w:tab w:val="num" w:pos="1134"/>
        </w:tabs>
        <w:spacing w:line="259" w:lineRule="auto"/>
        <w:ind w:left="851" w:hanging="11"/>
        <w:jc w:val="both"/>
        <w:rPr>
          <w:rFonts w:ascii="Times New Roman" w:hAnsi="Times New Roman"/>
          <w:bCs/>
        </w:rPr>
      </w:pPr>
      <w:r w:rsidRPr="000005D2">
        <w:rPr>
          <w:rFonts w:ascii="Times New Roman" w:hAnsi="Times New Roman"/>
          <w:bCs/>
        </w:rPr>
        <w:t>pojemniki na posiłki w tym pojemniki takie jak pudełka, z pokrywką lub bez, stosowane w celu umieszczania w nich posiłków, które są przeznaczone do bezpośredniego spożycia, na miejscu lub na wynos, są zazwyczaj spożywane bezpośrednio z pojemnika, oraz  są gotowe do spożycia bez dalszej obróbki, takiej jak przyrządzanie, gotowanie czy podgrzewanie.</w:t>
      </w:r>
    </w:p>
    <w:p w14:paraId="27EB660C" w14:textId="77777777" w:rsidR="00673245" w:rsidRPr="00D404BD" w:rsidRDefault="00673245" w:rsidP="00D404BD">
      <w:pPr>
        <w:pStyle w:val="Nagwek3"/>
      </w:pPr>
      <w:bookmarkStart w:id="171" w:name="_Toc100131361"/>
      <w:r w:rsidRPr="00D404BD">
        <w:t>4.2.</w:t>
      </w:r>
      <w:r w:rsidR="00441806" w:rsidRPr="00D404BD">
        <w:t>2</w:t>
      </w:r>
      <w:r w:rsidRPr="00D404BD">
        <w:t>. Zużyty sprzęt elektryczny i elektroniczny</w:t>
      </w:r>
      <w:bookmarkEnd w:id="171"/>
      <w:r w:rsidRPr="00D404BD">
        <w:t xml:space="preserve"> </w:t>
      </w:r>
    </w:p>
    <w:p w14:paraId="6BDD8889" w14:textId="77777777" w:rsidR="00BB7DE2" w:rsidRPr="00BB7DE2" w:rsidRDefault="00BB7DE2" w:rsidP="007D072F">
      <w:pPr>
        <w:ind w:left="426" w:hanging="426"/>
        <w:jc w:val="both"/>
        <w:rPr>
          <w:szCs w:val="22"/>
        </w:rPr>
      </w:pPr>
      <w:r w:rsidRPr="00BB7DE2">
        <w:rPr>
          <w:szCs w:val="22"/>
        </w:rPr>
        <w:t>W gospodarce odpadami zużytego sprzętu elektrycznego i elektronicznego przyjęto następujące cele:</w:t>
      </w:r>
    </w:p>
    <w:p w14:paraId="2CCBECE7" w14:textId="1D98399C" w:rsidR="00BB7DE2" w:rsidRPr="002F1360" w:rsidRDefault="00EE2B2D" w:rsidP="008336E2">
      <w:pPr>
        <w:numPr>
          <w:ilvl w:val="0"/>
          <w:numId w:val="9"/>
        </w:numPr>
        <w:jc w:val="both"/>
        <w:rPr>
          <w:szCs w:val="22"/>
        </w:rPr>
      </w:pPr>
      <w:r w:rsidRPr="002F1360">
        <w:rPr>
          <w:szCs w:val="22"/>
        </w:rPr>
        <w:t>d</w:t>
      </w:r>
      <w:r w:rsidR="00BB7DE2" w:rsidRPr="002F1360">
        <w:rPr>
          <w:szCs w:val="22"/>
        </w:rPr>
        <w:t>alsze systematyczne zwiększanie świadomości społeczeństwa i przedsiębiorców w zakresie prawidłowego sposobu postępowania z</w:t>
      </w:r>
      <w:r w:rsidR="00536D55">
        <w:rPr>
          <w:szCs w:val="22"/>
        </w:rPr>
        <w:t>e</w:t>
      </w:r>
      <w:r w:rsidR="00BB7DE2" w:rsidRPr="002F1360">
        <w:rPr>
          <w:szCs w:val="22"/>
        </w:rPr>
        <w:t xml:space="preserve"> </w:t>
      </w:r>
      <w:r w:rsidR="00536D55" w:rsidRPr="00536D55">
        <w:rPr>
          <w:bCs/>
          <w:szCs w:val="22"/>
        </w:rPr>
        <w:t>zużyt</w:t>
      </w:r>
      <w:r w:rsidR="00536D55">
        <w:rPr>
          <w:bCs/>
          <w:szCs w:val="22"/>
        </w:rPr>
        <w:t>ym</w:t>
      </w:r>
      <w:r w:rsidR="00536D55" w:rsidRPr="00536D55">
        <w:rPr>
          <w:bCs/>
          <w:szCs w:val="22"/>
        </w:rPr>
        <w:t xml:space="preserve"> sprzęt</w:t>
      </w:r>
      <w:r w:rsidR="00536D55">
        <w:rPr>
          <w:bCs/>
          <w:szCs w:val="22"/>
        </w:rPr>
        <w:t>em</w:t>
      </w:r>
      <w:r w:rsidR="00536D55" w:rsidRPr="00536D55">
        <w:rPr>
          <w:bCs/>
          <w:szCs w:val="22"/>
        </w:rPr>
        <w:t xml:space="preserve"> elektryczn</w:t>
      </w:r>
      <w:r w:rsidR="00536D55">
        <w:rPr>
          <w:bCs/>
          <w:szCs w:val="22"/>
        </w:rPr>
        <w:t>ym</w:t>
      </w:r>
      <w:r w:rsidR="00536D55" w:rsidRPr="00536D55">
        <w:rPr>
          <w:bCs/>
          <w:szCs w:val="22"/>
        </w:rPr>
        <w:t xml:space="preserve"> i elektroniczn</w:t>
      </w:r>
      <w:r w:rsidR="00536D55">
        <w:rPr>
          <w:bCs/>
          <w:szCs w:val="22"/>
        </w:rPr>
        <w:t>ym</w:t>
      </w:r>
      <w:r w:rsidR="000005D2" w:rsidRPr="002F1360">
        <w:rPr>
          <w:szCs w:val="22"/>
        </w:rPr>
        <w:t>;</w:t>
      </w:r>
    </w:p>
    <w:p w14:paraId="264C1A95" w14:textId="4D986108" w:rsidR="00BB7DE2" w:rsidRPr="002F1360" w:rsidRDefault="00EE2B2D" w:rsidP="00536D55">
      <w:pPr>
        <w:numPr>
          <w:ilvl w:val="0"/>
          <w:numId w:val="9"/>
        </w:numPr>
        <w:jc w:val="both"/>
        <w:rPr>
          <w:szCs w:val="22"/>
        </w:rPr>
      </w:pPr>
      <w:r w:rsidRPr="002F1360">
        <w:rPr>
          <w:szCs w:val="22"/>
        </w:rPr>
        <w:t>o</w:t>
      </w:r>
      <w:r w:rsidR="00BB7DE2" w:rsidRPr="002F1360">
        <w:rPr>
          <w:szCs w:val="22"/>
        </w:rPr>
        <w:t xml:space="preserve">graniczanie powstawania odpadów </w:t>
      </w:r>
      <w:r w:rsidR="00536D55" w:rsidRPr="00536D55">
        <w:rPr>
          <w:szCs w:val="22"/>
        </w:rPr>
        <w:t>zużytego sprzętu elektrycznego i elektronicznego</w:t>
      </w:r>
      <w:r w:rsidR="000005D2" w:rsidRPr="002F1360">
        <w:rPr>
          <w:szCs w:val="22"/>
        </w:rPr>
        <w:t>;</w:t>
      </w:r>
    </w:p>
    <w:p w14:paraId="50A4969A" w14:textId="4306CDF9" w:rsidR="00BB7DE2" w:rsidRPr="002F1360" w:rsidRDefault="00EE2B2D" w:rsidP="008336E2">
      <w:pPr>
        <w:numPr>
          <w:ilvl w:val="0"/>
          <w:numId w:val="9"/>
        </w:numPr>
        <w:jc w:val="both"/>
        <w:rPr>
          <w:szCs w:val="22"/>
        </w:rPr>
      </w:pPr>
      <w:r w:rsidRPr="002F1360">
        <w:rPr>
          <w:szCs w:val="22"/>
        </w:rPr>
        <w:t>p</w:t>
      </w:r>
      <w:r w:rsidR="00BB7DE2" w:rsidRPr="002F1360">
        <w:rPr>
          <w:szCs w:val="22"/>
        </w:rPr>
        <w:t>romowanie ponownego wykorzystywania, recyklingu i innych metod odzysku odpadów pochodzących ze zużytego sprzętu elektrycznego i elektronicznego</w:t>
      </w:r>
      <w:r w:rsidR="000005D2" w:rsidRPr="002F1360">
        <w:rPr>
          <w:szCs w:val="22"/>
        </w:rPr>
        <w:t>;</w:t>
      </w:r>
    </w:p>
    <w:p w14:paraId="55326EEE" w14:textId="03578E95" w:rsidR="00BB7DE2" w:rsidRPr="002F1360" w:rsidRDefault="00BB7DE2" w:rsidP="008336E2">
      <w:pPr>
        <w:numPr>
          <w:ilvl w:val="0"/>
          <w:numId w:val="9"/>
        </w:numPr>
        <w:jc w:val="both"/>
        <w:rPr>
          <w:szCs w:val="22"/>
        </w:rPr>
      </w:pPr>
      <w:r w:rsidRPr="002F1360">
        <w:rPr>
          <w:szCs w:val="22"/>
        </w:rPr>
        <w:t>przyczynianie się do wydajnego wykorzystywania zasobów oraz do odzyskiwania cennych surowców wtórnych z ZSSE</w:t>
      </w:r>
      <w:r w:rsidR="000005D2" w:rsidRPr="002F1360">
        <w:rPr>
          <w:szCs w:val="22"/>
        </w:rPr>
        <w:t>;</w:t>
      </w:r>
    </w:p>
    <w:p w14:paraId="09F0F342" w14:textId="0A5419AC" w:rsidR="002F1360" w:rsidRPr="002F1360" w:rsidRDefault="006E38FC" w:rsidP="008336E2">
      <w:pPr>
        <w:numPr>
          <w:ilvl w:val="0"/>
          <w:numId w:val="9"/>
        </w:numPr>
        <w:jc w:val="both"/>
        <w:rPr>
          <w:iCs/>
          <w:szCs w:val="22"/>
        </w:rPr>
      </w:pPr>
      <w:r w:rsidRPr="002F1360">
        <w:rPr>
          <w:szCs w:val="22"/>
        </w:rPr>
        <w:t>zapewnienie</w:t>
      </w:r>
      <w:r w:rsidR="00BB7DE2" w:rsidRPr="002F1360">
        <w:rPr>
          <w:szCs w:val="22"/>
        </w:rPr>
        <w:t xml:space="preserve"> </w:t>
      </w:r>
      <w:r w:rsidR="002F1360" w:rsidRPr="002F1360">
        <w:rPr>
          <w:szCs w:val="22"/>
        </w:rPr>
        <w:t>osiągnięcia minimalnych rocznych poziomów zbierania ZSSE, które wynoszą</w:t>
      </w:r>
      <w:r w:rsidR="002F1360" w:rsidRPr="002F1360">
        <w:rPr>
          <w:iCs/>
          <w:szCs w:val="22"/>
        </w:rPr>
        <w:t xml:space="preserve"> nie mniej niż 65% średniorocznej masy sprzętu wprowadzonego do obrotu albo 85% masy zużytego sprzętu wytworzonego na terytorium kraju;</w:t>
      </w:r>
    </w:p>
    <w:p w14:paraId="5890591C" w14:textId="53C9348C" w:rsidR="00E70317" w:rsidRPr="002F1360" w:rsidRDefault="00E70317" w:rsidP="008336E2">
      <w:pPr>
        <w:pStyle w:val="Akapitzlist"/>
        <w:numPr>
          <w:ilvl w:val="0"/>
          <w:numId w:val="9"/>
        </w:numPr>
        <w:spacing w:after="0" w:line="240" w:lineRule="auto"/>
        <w:jc w:val="both"/>
        <w:rPr>
          <w:rStyle w:val="Wyrnieniedelikatne"/>
          <w:rFonts w:ascii="Times New Roman" w:hAnsi="Times New Roman"/>
          <w:i w:val="0"/>
        </w:rPr>
      </w:pPr>
      <w:r w:rsidRPr="002F1360">
        <w:rPr>
          <w:rStyle w:val="Wyrnieniedelikatne"/>
          <w:rFonts w:ascii="Times New Roman" w:hAnsi="Times New Roman"/>
          <w:i w:val="0"/>
        </w:rPr>
        <w:t>zapewnienie osiągnięcia odpowiednich poziomów odzysku</w:t>
      </w:r>
      <w:r w:rsidR="006E38FC" w:rsidRPr="002F1360">
        <w:rPr>
          <w:rStyle w:val="Wyrnieniedelikatne"/>
          <w:rFonts w:ascii="Times New Roman" w:hAnsi="Times New Roman"/>
          <w:i w:val="0"/>
        </w:rPr>
        <w:t xml:space="preserve"> i recyklingu ZSSE:</w:t>
      </w:r>
    </w:p>
    <w:p w14:paraId="34B77432"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 xml:space="preserve">dla zużytego sprzętu powstałego ze sprzętu należącego do grup sprzętu nr 1 (Sprzęt działający na zasadzie wymiany temperatury) i nr 4 (Sprzęt wielkogabarytowy, którego którykolwiek z zewnętrznych wymiarów przekracza 50 cm): </w:t>
      </w:r>
    </w:p>
    <w:p w14:paraId="7CF160A7" w14:textId="77777777" w:rsidR="00E70317" w:rsidRPr="002F1360" w:rsidRDefault="00E70317" w:rsidP="002F1360">
      <w:pPr>
        <w:ind w:left="993"/>
        <w:contextualSpacing/>
        <w:jc w:val="both"/>
        <w:rPr>
          <w:rStyle w:val="Wyrnieniedelikatne"/>
          <w:i w:val="0"/>
        </w:rPr>
      </w:pPr>
      <w:r w:rsidRPr="002F1360">
        <w:rPr>
          <w:rStyle w:val="Wyrnieniedelikatne"/>
          <w:i w:val="0"/>
        </w:rPr>
        <w:t xml:space="preserve">-- odzysku – 85% masy zużytego sprzętu oraz </w:t>
      </w:r>
    </w:p>
    <w:p w14:paraId="5315D33D" w14:textId="3B4A4236" w:rsidR="00E70317" w:rsidRPr="002F1360" w:rsidRDefault="00E70317" w:rsidP="002F1360">
      <w:pPr>
        <w:ind w:left="993"/>
        <w:contextualSpacing/>
        <w:jc w:val="both"/>
        <w:rPr>
          <w:rStyle w:val="Wyrnieniedelikatne"/>
          <w:i w:val="0"/>
        </w:rPr>
      </w:pPr>
      <w:r w:rsidRPr="002F1360">
        <w:rPr>
          <w:rStyle w:val="Wyrnieniedelikatne"/>
          <w:i w:val="0"/>
        </w:rPr>
        <w:t>-- przygotowania do ponownego użycia i recykli</w:t>
      </w:r>
      <w:r w:rsidR="00310B4D">
        <w:rPr>
          <w:rStyle w:val="Wyrnieniedelikatne"/>
          <w:i w:val="0"/>
        </w:rPr>
        <w:t>ngu – 80% masy zużytego sprzętu,</w:t>
      </w:r>
      <w:r w:rsidRPr="002F1360">
        <w:rPr>
          <w:rStyle w:val="Wyrnieniedelikatne"/>
          <w:i w:val="0"/>
        </w:rPr>
        <w:t xml:space="preserve"> </w:t>
      </w:r>
    </w:p>
    <w:p w14:paraId="0755ACA5"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 xml:space="preserve">dla zużytego sprzętu powstałego ze sprzętu należącego do grupy sprzętu nr 2 (Ekrany, monitory i sprzęt zawierający ekrany o powierzchni większej niż 100 cm2): </w:t>
      </w:r>
    </w:p>
    <w:p w14:paraId="7CCCF57A" w14:textId="77777777" w:rsidR="00E70317" w:rsidRPr="002F1360" w:rsidRDefault="00E70317" w:rsidP="00310B4D">
      <w:pPr>
        <w:ind w:left="993"/>
        <w:contextualSpacing/>
        <w:jc w:val="both"/>
        <w:rPr>
          <w:rStyle w:val="Wyrnieniedelikatne"/>
          <w:i w:val="0"/>
        </w:rPr>
      </w:pPr>
      <w:r w:rsidRPr="002F1360">
        <w:rPr>
          <w:rStyle w:val="Wyrnieniedelikatne"/>
          <w:i w:val="0"/>
        </w:rPr>
        <w:t xml:space="preserve">-- odzysku – 80% masy zużytego sprzętu oraz </w:t>
      </w:r>
    </w:p>
    <w:p w14:paraId="5DF24AB8" w14:textId="2C736E93" w:rsidR="00E70317" w:rsidRPr="002F1360" w:rsidRDefault="00E70317" w:rsidP="00310B4D">
      <w:pPr>
        <w:ind w:left="993"/>
        <w:contextualSpacing/>
        <w:jc w:val="both"/>
        <w:rPr>
          <w:rStyle w:val="Wyrnieniedelikatne"/>
          <w:i w:val="0"/>
        </w:rPr>
      </w:pPr>
      <w:r w:rsidRPr="002F1360">
        <w:rPr>
          <w:rStyle w:val="Wyrnieniedelikatne"/>
          <w:i w:val="0"/>
        </w:rPr>
        <w:t>-- przygotowania do ponownego użycia i recykli</w:t>
      </w:r>
      <w:r w:rsidR="00310B4D">
        <w:rPr>
          <w:rStyle w:val="Wyrnieniedelikatne"/>
          <w:i w:val="0"/>
        </w:rPr>
        <w:t>ngu – 70% masy zużytego sprzętu,</w:t>
      </w:r>
    </w:p>
    <w:p w14:paraId="3329695C"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 xml:space="preserve">dla zużytego sprzętu powstałego ze sprzętu należącego do grup sprzętu nr 5 (Sprzęt małogabarytowy, którego żaden z zewnętrznych wymiarów nie przekracza 50 cm) i nr 6 (Małogabarytowy sprzęt informatyczny i telekomunikacyjny, którego żaden z zewnętrznych wymiarów nie przekracza 50 cm): </w:t>
      </w:r>
    </w:p>
    <w:p w14:paraId="56BBB334" w14:textId="77777777" w:rsidR="00E70317" w:rsidRPr="002F1360" w:rsidRDefault="00E70317" w:rsidP="002F1360">
      <w:pPr>
        <w:ind w:left="993"/>
        <w:contextualSpacing/>
        <w:jc w:val="both"/>
        <w:rPr>
          <w:rStyle w:val="Wyrnieniedelikatne"/>
          <w:i w:val="0"/>
        </w:rPr>
      </w:pPr>
      <w:r w:rsidRPr="002F1360">
        <w:rPr>
          <w:rStyle w:val="Wyrnieniedelikatne"/>
          <w:i w:val="0"/>
        </w:rPr>
        <w:t xml:space="preserve">-- odzysku – 75% masy zużytego sprzętu oraz </w:t>
      </w:r>
    </w:p>
    <w:p w14:paraId="79D6C859" w14:textId="5047ED83" w:rsidR="00E70317" w:rsidRPr="002F1360" w:rsidRDefault="00E70317" w:rsidP="002F1360">
      <w:pPr>
        <w:ind w:left="993"/>
        <w:contextualSpacing/>
        <w:jc w:val="both"/>
        <w:rPr>
          <w:rStyle w:val="Wyrnieniedelikatne"/>
          <w:i w:val="0"/>
        </w:rPr>
      </w:pPr>
      <w:r w:rsidRPr="002F1360">
        <w:rPr>
          <w:rStyle w:val="Wyrnieniedelikatne"/>
          <w:i w:val="0"/>
        </w:rPr>
        <w:t>-- przygotowania do ponownego użycia i recyklingu – 55% masy zużytego spr</w:t>
      </w:r>
      <w:r w:rsidR="00310B4D">
        <w:rPr>
          <w:rStyle w:val="Wyrnieniedelikatne"/>
          <w:i w:val="0"/>
        </w:rPr>
        <w:t>zętu,</w:t>
      </w:r>
      <w:r w:rsidRPr="002F1360">
        <w:rPr>
          <w:rStyle w:val="Wyrnieniedelikatne"/>
          <w:i w:val="0"/>
        </w:rPr>
        <w:t xml:space="preserve"> </w:t>
      </w:r>
    </w:p>
    <w:p w14:paraId="3FD10534"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 xml:space="preserve">dla zużytego sprzętu powstałego ze sprzętu należącego do grupy sprzętu nr 3 (Lampy) </w:t>
      </w:r>
    </w:p>
    <w:p w14:paraId="539246B0" w14:textId="766262EC" w:rsidR="00E70317" w:rsidRPr="002F1360" w:rsidRDefault="00E70317" w:rsidP="002F1360">
      <w:pPr>
        <w:ind w:left="993"/>
        <w:jc w:val="both"/>
        <w:rPr>
          <w:szCs w:val="22"/>
        </w:rPr>
      </w:pPr>
      <w:r w:rsidRPr="002F1360">
        <w:rPr>
          <w:rStyle w:val="Wyrnieniedelikatne"/>
          <w:i w:val="0"/>
        </w:rPr>
        <w:t>-- recyklingu w wysokości 80% masy tego zużytego sprzętu</w:t>
      </w:r>
      <w:r w:rsidR="002F1360">
        <w:rPr>
          <w:rStyle w:val="Wyrnieniedelikatne"/>
          <w:i w:val="0"/>
        </w:rPr>
        <w:t>;</w:t>
      </w:r>
    </w:p>
    <w:p w14:paraId="538E6F5A" w14:textId="77777777" w:rsidR="00673245" w:rsidRPr="00D404BD" w:rsidRDefault="00673245" w:rsidP="00D404BD">
      <w:pPr>
        <w:pStyle w:val="Nagwek3"/>
      </w:pPr>
      <w:bookmarkStart w:id="172" w:name="_Toc100131362"/>
      <w:r w:rsidRPr="00D404BD">
        <w:t>4.2.3. Zużyte baterie i zużyte akumulatory</w:t>
      </w:r>
      <w:bookmarkEnd w:id="172"/>
    </w:p>
    <w:p w14:paraId="19C0FCBE" w14:textId="4028F160" w:rsidR="00B009BF" w:rsidRPr="00310B4D" w:rsidRDefault="00310B4D" w:rsidP="00A02661">
      <w:pPr>
        <w:pStyle w:val="Akapitzlist"/>
        <w:numPr>
          <w:ilvl w:val="0"/>
          <w:numId w:val="16"/>
        </w:numPr>
        <w:spacing w:after="0" w:line="240" w:lineRule="auto"/>
        <w:ind w:left="714" w:hanging="357"/>
        <w:rPr>
          <w:rFonts w:ascii="Times New Roman" w:hAnsi="Times New Roman"/>
          <w:iCs/>
        </w:rPr>
      </w:pPr>
      <w:r w:rsidRPr="00310B4D">
        <w:rPr>
          <w:rFonts w:ascii="Times New Roman" w:hAnsi="Times New Roman"/>
          <w:iCs/>
        </w:rPr>
        <w:t xml:space="preserve">Zapewnienie utrzymania </w:t>
      </w:r>
      <w:r w:rsidR="00B009BF" w:rsidRPr="00310B4D">
        <w:rPr>
          <w:rFonts w:ascii="Times New Roman" w:hAnsi="Times New Roman"/>
          <w:iCs/>
        </w:rPr>
        <w:t>poziomu wydajności recyklingu:</w:t>
      </w:r>
    </w:p>
    <w:p w14:paraId="1BACB967" w14:textId="77777777" w:rsidR="00B009BF" w:rsidRPr="00310B4D" w:rsidRDefault="00B009BF" w:rsidP="00310B4D">
      <w:pPr>
        <w:ind w:left="709"/>
        <w:jc w:val="both"/>
        <w:rPr>
          <w:iCs/>
          <w:szCs w:val="22"/>
        </w:rPr>
      </w:pPr>
      <w:r w:rsidRPr="00310B4D">
        <w:rPr>
          <w:iCs/>
          <w:szCs w:val="22"/>
        </w:rPr>
        <w:t>a) zużytych baterii kwasowo-ołowiowych i zużytych akumulatorów kwasowo-ołowiowych w wysokości co najmniej 65%,</w:t>
      </w:r>
    </w:p>
    <w:p w14:paraId="4C51569F" w14:textId="77777777" w:rsidR="00B009BF" w:rsidRPr="00310B4D" w:rsidRDefault="00B009BF" w:rsidP="00310B4D">
      <w:pPr>
        <w:ind w:left="709"/>
        <w:jc w:val="both"/>
        <w:rPr>
          <w:iCs/>
          <w:szCs w:val="22"/>
        </w:rPr>
      </w:pPr>
      <w:r w:rsidRPr="00310B4D">
        <w:rPr>
          <w:iCs/>
          <w:szCs w:val="22"/>
        </w:rPr>
        <w:lastRenderedPageBreak/>
        <w:t>b) zużytych baterii niklowo-kadmowych i zużytych akumulatorów niklowo-kadmowych w wysokości co najmniej 75%,</w:t>
      </w:r>
    </w:p>
    <w:p w14:paraId="0E2F0A86" w14:textId="73364CBF" w:rsidR="00B009BF" w:rsidRDefault="00B009BF" w:rsidP="00310B4D">
      <w:pPr>
        <w:ind w:left="709"/>
        <w:jc w:val="both"/>
        <w:rPr>
          <w:iCs/>
          <w:szCs w:val="22"/>
        </w:rPr>
      </w:pPr>
      <w:r w:rsidRPr="00310B4D">
        <w:rPr>
          <w:iCs/>
          <w:szCs w:val="22"/>
        </w:rPr>
        <w:t>c) pozostałych zużytych baterii i zużytych akumulatorów w wysokości co najmniej 50% masy zużytych ba</w:t>
      </w:r>
      <w:r w:rsidR="00310B4D">
        <w:rPr>
          <w:iCs/>
          <w:szCs w:val="22"/>
        </w:rPr>
        <w:t>terii lub zużytych akumulatorów</w:t>
      </w:r>
      <w:r w:rsidR="004D4118">
        <w:rPr>
          <w:iCs/>
          <w:szCs w:val="22"/>
        </w:rPr>
        <w:t>,</w:t>
      </w:r>
    </w:p>
    <w:p w14:paraId="58274BE1" w14:textId="5BFDB3DA" w:rsidR="004D4118" w:rsidRDefault="00236F02" w:rsidP="00310B4D">
      <w:pPr>
        <w:ind w:left="709"/>
        <w:jc w:val="both"/>
        <w:rPr>
          <w:iCs/>
          <w:szCs w:val="22"/>
        </w:rPr>
      </w:pPr>
      <w:r w:rsidRPr="00236F02">
        <w:rPr>
          <w:iCs/>
          <w:szCs w:val="22"/>
        </w:rPr>
        <w:t xml:space="preserve">a </w:t>
      </w:r>
      <w:r w:rsidRPr="001A30B4">
        <w:rPr>
          <w:iCs/>
          <w:szCs w:val="22"/>
        </w:rPr>
        <w:t>od dnia wejścia w życie</w:t>
      </w:r>
      <w:r w:rsidRPr="00236F02">
        <w:rPr>
          <w:iCs/>
          <w:szCs w:val="22"/>
        </w:rPr>
        <w:t xml:space="preserve"> rozporządzenia Parlamentu Europejskiego i Rady w sprawie baterii i zużytych baterii, uchylającego dyrektywę 2006/66/WE i zmieniającego rozporządzenie (UE) 2019/1020 osiąganie poziom</w:t>
      </w:r>
      <w:r>
        <w:rPr>
          <w:iCs/>
          <w:szCs w:val="22"/>
        </w:rPr>
        <w:t>ów</w:t>
      </w:r>
      <w:r w:rsidRPr="00236F02">
        <w:rPr>
          <w:iCs/>
          <w:szCs w:val="22"/>
        </w:rPr>
        <w:t xml:space="preserve"> </w:t>
      </w:r>
      <w:r w:rsidR="001A30B4">
        <w:rPr>
          <w:iCs/>
          <w:szCs w:val="22"/>
        </w:rPr>
        <w:t>zgodnie z tym</w:t>
      </w:r>
      <w:r w:rsidRPr="00236F02">
        <w:rPr>
          <w:iCs/>
          <w:szCs w:val="22"/>
        </w:rPr>
        <w:t xml:space="preserve"> rozporządzeni</w:t>
      </w:r>
      <w:r w:rsidR="001A30B4">
        <w:rPr>
          <w:iCs/>
          <w:szCs w:val="22"/>
        </w:rPr>
        <w:t>em</w:t>
      </w:r>
      <w:r>
        <w:rPr>
          <w:iCs/>
          <w:szCs w:val="22"/>
        </w:rPr>
        <w:t>;</w:t>
      </w:r>
    </w:p>
    <w:p w14:paraId="0DA505B4" w14:textId="3BF79AB5" w:rsidR="00AE39D8" w:rsidRPr="00236F02" w:rsidRDefault="004D4118" w:rsidP="00A02661">
      <w:pPr>
        <w:pStyle w:val="Akapitzlist"/>
        <w:numPr>
          <w:ilvl w:val="0"/>
          <w:numId w:val="16"/>
        </w:numPr>
        <w:spacing w:after="0" w:line="240" w:lineRule="auto"/>
        <w:jc w:val="both"/>
        <w:rPr>
          <w:rFonts w:ascii="Times New Roman" w:hAnsi="Times New Roman"/>
          <w:iCs/>
        </w:rPr>
      </w:pPr>
      <w:r>
        <w:rPr>
          <w:rFonts w:ascii="Times New Roman" w:hAnsi="Times New Roman"/>
          <w:iCs/>
        </w:rPr>
        <w:t>osiąganie</w:t>
      </w:r>
      <w:r w:rsidR="00E425C0" w:rsidRPr="00191507">
        <w:rPr>
          <w:rFonts w:ascii="Times New Roman" w:hAnsi="Times New Roman"/>
          <w:iCs/>
        </w:rPr>
        <w:t xml:space="preserve"> poziomu zbierania zużytych baterii przenośnych i zu</w:t>
      </w:r>
      <w:r w:rsidR="001A30B4">
        <w:rPr>
          <w:rFonts w:ascii="Times New Roman" w:hAnsi="Times New Roman"/>
          <w:iCs/>
        </w:rPr>
        <w:t>żytych akumulatorów przenośnych</w:t>
      </w:r>
      <w:r w:rsidR="00E425C0" w:rsidRPr="00191507">
        <w:rPr>
          <w:rFonts w:ascii="Times New Roman" w:hAnsi="Times New Roman"/>
          <w:iCs/>
        </w:rPr>
        <w:t xml:space="preserve"> w wysokości co najmniej 45% masy wprowadzonych baterii i akumulatorów przenośnych</w:t>
      </w:r>
      <w:r w:rsidR="00191507" w:rsidRPr="001A30B4">
        <w:rPr>
          <w:rFonts w:ascii="Times New Roman" w:hAnsi="Times New Roman"/>
          <w:iCs/>
        </w:rPr>
        <w:t>, a od dnia wejścia w życie</w:t>
      </w:r>
      <w:r w:rsidR="00191507">
        <w:rPr>
          <w:rFonts w:ascii="Times New Roman" w:hAnsi="Times New Roman"/>
          <w:iCs/>
        </w:rPr>
        <w:t xml:space="preserve"> </w:t>
      </w:r>
      <w:r w:rsidR="00191507" w:rsidRPr="00191507">
        <w:rPr>
          <w:rFonts w:ascii="Times New Roman" w:hAnsi="Times New Roman"/>
          <w:iCs/>
        </w:rPr>
        <w:t>rozporządzeni</w:t>
      </w:r>
      <w:r w:rsidR="00191507">
        <w:rPr>
          <w:rFonts w:ascii="Times New Roman" w:hAnsi="Times New Roman"/>
          <w:iCs/>
        </w:rPr>
        <w:t>a</w:t>
      </w:r>
      <w:r w:rsidR="00191507" w:rsidRPr="00191507">
        <w:rPr>
          <w:rFonts w:ascii="Times New Roman" w:hAnsi="Times New Roman"/>
          <w:iCs/>
        </w:rPr>
        <w:t xml:space="preserve"> Parlamentu Europejskiego i Rady w sprawie baterii i zużytych baterii, uchylając</w:t>
      </w:r>
      <w:r w:rsidR="00191507">
        <w:rPr>
          <w:rFonts w:ascii="Times New Roman" w:hAnsi="Times New Roman"/>
          <w:iCs/>
        </w:rPr>
        <w:t>ego</w:t>
      </w:r>
      <w:r w:rsidR="00191507" w:rsidRPr="00191507">
        <w:rPr>
          <w:rFonts w:ascii="Times New Roman" w:hAnsi="Times New Roman"/>
          <w:iCs/>
        </w:rPr>
        <w:t xml:space="preserve"> dyrektywę 2006/66/WE i zmieniając</w:t>
      </w:r>
      <w:r w:rsidR="00191507">
        <w:rPr>
          <w:rFonts w:ascii="Times New Roman" w:hAnsi="Times New Roman"/>
          <w:iCs/>
        </w:rPr>
        <w:t>ego</w:t>
      </w:r>
      <w:r w:rsidR="00191507" w:rsidRPr="00191507">
        <w:rPr>
          <w:rFonts w:ascii="Times New Roman" w:hAnsi="Times New Roman"/>
          <w:iCs/>
        </w:rPr>
        <w:t xml:space="preserve"> rozporządzenie (UE) 2019/1020</w:t>
      </w:r>
      <w:r w:rsidR="00191507">
        <w:rPr>
          <w:rFonts w:ascii="Times New Roman" w:hAnsi="Times New Roman"/>
          <w:iCs/>
        </w:rPr>
        <w:t xml:space="preserve"> </w:t>
      </w:r>
      <w:r w:rsidR="00AE39D8" w:rsidRPr="00191507">
        <w:rPr>
          <w:rFonts w:ascii="Times New Roman" w:hAnsi="Times New Roman"/>
          <w:iCs/>
        </w:rPr>
        <w:t>osiąganie docelowych poziomów zbierania baterii przenośnych</w:t>
      </w:r>
      <w:r w:rsidR="001A30B4">
        <w:rPr>
          <w:rFonts w:ascii="Times New Roman" w:hAnsi="Times New Roman"/>
          <w:iCs/>
        </w:rPr>
        <w:t xml:space="preserve"> zgodnie z</w:t>
      </w:r>
      <w:r w:rsidR="00236F02">
        <w:rPr>
          <w:rFonts w:ascii="Times New Roman" w:hAnsi="Times New Roman"/>
          <w:iCs/>
        </w:rPr>
        <w:t xml:space="preserve"> tym rozporządzeni</w:t>
      </w:r>
      <w:r w:rsidR="001A30B4">
        <w:rPr>
          <w:rFonts w:ascii="Times New Roman" w:hAnsi="Times New Roman"/>
          <w:iCs/>
        </w:rPr>
        <w:t>em</w:t>
      </w:r>
      <w:r w:rsidR="00AE39D8" w:rsidRPr="00236F02">
        <w:rPr>
          <w:rFonts w:ascii="Times New Roman" w:hAnsi="Times New Roman"/>
          <w:iCs/>
        </w:rPr>
        <w:t>;</w:t>
      </w:r>
    </w:p>
    <w:p w14:paraId="71E51C05" w14:textId="65C9276D" w:rsidR="00153BA7" w:rsidRDefault="00153BA7" w:rsidP="00A02661">
      <w:pPr>
        <w:numPr>
          <w:ilvl w:val="0"/>
          <w:numId w:val="16"/>
        </w:numPr>
        <w:jc w:val="both"/>
        <w:rPr>
          <w:szCs w:val="22"/>
        </w:rPr>
      </w:pPr>
      <w:r>
        <w:rPr>
          <w:szCs w:val="22"/>
        </w:rPr>
        <w:t>s</w:t>
      </w:r>
      <w:r w:rsidRPr="00153BA7">
        <w:rPr>
          <w:szCs w:val="22"/>
        </w:rPr>
        <w:t xml:space="preserve">tymulowanie </w:t>
      </w:r>
      <w:r w:rsidR="00182534">
        <w:rPr>
          <w:szCs w:val="22"/>
        </w:rPr>
        <w:t xml:space="preserve">opracowania nowych technologii i </w:t>
      </w:r>
      <w:r w:rsidRPr="00153BA7">
        <w:rPr>
          <w:szCs w:val="22"/>
        </w:rPr>
        <w:t xml:space="preserve">inwestycji </w:t>
      </w:r>
      <w:r w:rsidR="00182534">
        <w:rPr>
          <w:szCs w:val="22"/>
        </w:rPr>
        <w:t>w tym zakresie</w:t>
      </w:r>
      <w:r w:rsidRPr="00153BA7">
        <w:rPr>
          <w:szCs w:val="22"/>
        </w:rPr>
        <w:t xml:space="preserve"> w celu poprawy efektywności recyklingu baterii, a także zapewnienia odzysku materiałowego dla kobaltu</w:t>
      </w:r>
      <w:r>
        <w:rPr>
          <w:szCs w:val="22"/>
        </w:rPr>
        <w:t>, miedzi, ołowiu, niklu i litu;</w:t>
      </w:r>
    </w:p>
    <w:p w14:paraId="19F12B30" w14:textId="7D72EF28" w:rsidR="00AE39D8" w:rsidRDefault="00182534" w:rsidP="00A02661">
      <w:pPr>
        <w:pStyle w:val="Akapitzlist"/>
        <w:numPr>
          <w:ilvl w:val="0"/>
          <w:numId w:val="16"/>
        </w:numPr>
        <w:spacing w:after="0" w:line="240" w:lineRule="auto"/>
        <w:ind w:left="714" w:hanging="357"/>
        <w:rPr>
          <w:rFonts w:ascii="Times New Roman" w:hAnsi="Times New Roman"/>
        </w:rPr>
      </w:pPr>
      <w:r>
        <w:rPr>
          <w:rFonts w:ascii="Times New Roman" w:hAnsi="Times New Roman"/>
        </w:rPr>
        <w:t>wspieranie</w:t>
      </w:r>
      <w:r w:rsidR="00AE39D8" w:rsidRPr="00AE39D8">
        <w:rPr>
          <w:rFonts w:ascii="Times New Roman" w:hAnsi="Times New Roman"/>
        </w:rPr>
        <w:t xml:space="preserve"> rynku recyklingu baterii i akumulatorów</w:t>
      </w:r>
      <w:r w:rsidR="002E6D12">
        <w:rPr>
          <w:rFonts w:ascii="Times New Roman" w:hAnsi="Times New Roman"/>
        </w:rPr>
        <w:t>,</w:t>
      </w:r>
    </w:p>
    <w:p w14:paraId="380CE1DD" w14:textId="6BA93D2B" w:rsidR="00310B4D" w:rsidRPr="00AE39D8" w:rsidRDefault="00AE39D8" w:rsidP="00A02661">
      <w:pPr>
        <w:pStyle w:val="Akapitzlist"/>
        <w:numPr>
          <w:ilvl w:val="0"/>
          <w:numId w:val="16"/>
        </w:numPr>
        <w:spacing w:after="0" w:line="240" w:lineRule="auto"/>
        <w:ind w:left="714" w:hanging="357"/>
        <w:jc w:val="both"/>
        <w:rPr>
          <w:rFonts w:ascii="Times New Roman" w:hAnsi="Times New Roman"/>
        </w:rPr>
      </w:pPr>
      <w:r w:rsidRPr="00AE39D8">
        <w:rPr>
          <w:rFonts w:ascii="Times New Roman" w:hAnsi="Times New Roman"/>
        </w:rPr>
        <w:t>podnosze</w:t>
      </w:r>
      <w:r w:rsidR="00873315">
        <w:rPr>
          <w:rFonts w:ascii="Times New Roman" w:hAnsi="Times New Roman"/>
        </w:rPr>
        <w:t>nie świadomości społeczeństw</w:t>
      </w:r>
      <w:r w:rsidR="002353F7">
        <w:rPr>
          <w:rFonts w:ascii="Times New Roman" w:hAnsi="Times New Roman"/>
        </w:rPr>
        <w:t>a</w:t>
      </w:r>
      <w:r w:rsidR="00873315">
        <w:rPr>
          <w:rFonts w:ascii="Times New Roman" w:hAnsi="Times New Roman"/>
        </w:rPr>
        <w:t xml:space="preserve">, w tym </w:t>
      </w:r>
      <w:r w:rsidRPr="00AE39D8">
        <w:rPr>
          <w:rFonts w:ascii="Times New Roman" w:hAnsi="Times New Roman"/>
        </w:rPr>
        <w:t>przedsiębiorców w zakresie prawidłowego postępowania ze zużytymi bateriami i akumulatorami</w:t>
      </w:r>
      <w:r w:rsidR="00873315">
        <w:rPr>
          <w:rFonts w:ascii="Times New Roman" w:hAnsi="Times New Roman"/>
        </w:rPr>
        <w:t>.</w:t>
      </w:r>
    </w:p>
    <w:p w14:paraId="1A52AEDB" w14:textId="77777777" w:rsidR="00673245" w:rsidRPr="00D404BD" w:rsidRDefault="00673245" w:rsidP="00D404BD">
      <w:pPr>
        <w:pStyle w:val="Nagwek3"/>
      </w:pPr>
      <w:bookmarkStart w:id="173" w:name="_Toc100131363"/>
      <w:r w:rsidRPr="00D404BD">
        <w:t>4.2.</w:t>
      </w:r>
      <w:r w:rsidR="00441806" w:rsidRPr="00D404BD">
        <w:t>4</w:t>
      </w:r>
      <w:r w:rsidRPr="00D404BD">
        <w:t>. Pojazdy wycofane z eksploatacji</w:t>
      </w:r>
      <w:bookmarkEnd w:id="173"/>
      <w:r w:rsidRPr="00D404BD">
        <w:t xml:space="preserve"> </w:t>
      </w:r>
    </w:p>
    <w:p w14:paraId="75F8058E" w14:textId="77777777" w:rsidR="007D072F" w:rsidRPr="007D072F" w:rsidRDefault="007D072F" w:rsidP="007D072F">
      <w:pPr>
        <w:jc w:val="both"/>
        <w:rPr>
          <w:szCs w:val="22"/>
        </w:rPr>
      </w:pPr>
      <w:r w:rsidRPr="007D072F">
        <w:rPr>
          <w:szCs w:val="22"/>
        </w:rPr>
        <w:t>W gospodarce wycofanymi z eksploatacji pojazdami przyjęto następujące cele:</w:t>
      </w:r>
    </w:p>
    <w:p w14:paraId="46FA1245" w14:textId="177BDF29" w:rsidR="007D072F" w:rsidRPr="007D072F" w:rsidRDefault="007D072F" w:rsidP="00A02661">
      <w:pPr>
        <w:numPr>
          <w:ilvl w:val="0"/>
          <w:numId w:val="14"/>
        </w:numPr>
        <w:jc w:val="both"/>
        <w:rPr>
          <w:szCs w:val="22"/>
        </w:rPr>
      </w:pPr>
      <w:r>
        <w:rPr>
          <w:szCs w:val="22"/>
        </w:rPr>
        <w:t>o</w:t>
      </w:r>
      <w:r w:rsidRPr="007D072F">
        <w:rPr>
          <w:szCs w:val="22"/>
        </w:rPr>
        <w:t xml:space="preserve">graniczenie niewłaściwego postępowania z pojazdami wycofanymi z eksploatacji, w tym </w:t>
      </w:r>
      <w:r>
        <w:rPr>
          <w:szCs w:val="22"/>
        </w:rPr>
        <w:t>nielegalnego demontażu pojazdów;</w:t>
      </w:r>
    </w:p>
    <w:p w14:paraId="029BBA4F" w14:textId="18861D53" w:rsidR="007D072F" w:rsidRPr="007D072F" w:rsidRDefault="007D072F" w:rsidP="00A02661">
      <w:pPr>
        <w:numPr>
          <w:ilvl w:val="0"/>
          <w:numId w:val="14"/>
        </w:numPr>
        <w:jc w:val="both"/>
        <w:rPr>
          <w:szCs w:val="22"/>
        </w:rPr>
      </w:pPr>
      <w:r>
        <w:rPr>
          <w:szCs w:val="22"/>
        </w:rPr>
        <w:t>u</w:t>
      </w:r>
      <w:r w:rsidRPr="007D072F">
        <w:rPr>
          <w:szCs w:val="22"/>
        </w:rPr>
        <w:t>trzymanie na poziomie co najmniej odpowiednio 95% i 85% minimalnych rocznych poziomów odzysku i recyklingu odniesionych do masy pojazdów przyjętych do stacji demontażu.</w:t>
      </w:r>
    </w:p>
    <w:p w14:paraId="710AD542" w14:textId="77777777" w:rsidR="00DA5042" w:rsidRPr="00D404BD" w:rsidRDefault="00DA5042" w:rsidP="00D404BD">
      <w:pPr>
        <w:pStyle w:val="Nagwek3"/>
      </w:pPr>
      <w:bookmarkStart w:id="174" w:name="_Toc100131364"/>
      <w:r w:rsidRPr="00D404BD">
        <w:t>4.2.</w:t>
      </w:r>
      <w:r w:rsidR="00441806" w:rsidRPr="00D404BD">
        <w:t>5</w:t>
      </w:r>
      <w:r w:rsidRPr="00D404BD">
        <w:t>. Oleje odpadowe</w:t>
      </w:r>
      <w:bookmarkEnd w:id="174"/>
    </w:p>
    <w:p w14:paraId="25BAD0E8" w14:textId="77777777" w:rsidR="001C5DF8" w:rsidRPr="001C5DF8" w:rsidRDefault="001C5DF8" w:rsidP="001C5DF8">
      <w:pPr>
        <w:jc w:val="both"/>
        <w:rPr>
          <w:szCs w:val="22"/>
        </w:rPr>
      </w:pPr>
      <w:r w:rsidRPr="001C5DF8">
        <w:rPr>
          <w:szCs w:val="22"/>
        </w:rPr>
        <w:t xml:space="preserve">W gospodarce olejami odpadowymi przejęto następujące cele: </w:t>
      </w:r>
    </w:p>
    <w:p w14:paraId="0AED2A14" w14:textId="574C732A" w:rsidR="001C5DF8" w:rsidRPr="001C5DF8" w:rsidRDefault="00CF2DA2" w:rsidP="008336E2">
      <w:pPr>
        <w:numPr>
          <w:ilvl w:val="0"/>
          <w:numId w:val="10"/>
        </w:numPr>
        <w:jc w:val="both"/>
        <w:rPr>
          <w:szCs w:val="22"/>
        </w:rPr>
      </w:pPr>
      <w:r>
        <w:rPr>
          <w:szCs w:val="22"/>
        </w:rPr>
        <w:t>zwiększenie efektywności</w:t>
      </w:r>
      <w:r w:rsidR="001C5DF8" w:rsidRPr="001C5DF8">
        <w:rPr>
          <w:szCs w:val="22"/>
        </w:rPr>
        <w:t xml:space="preserve"> kontroli wprowadzanych na rynek produkt</w:t>
      </w:r>
      <w:r>
        <w:rPr>
          <w:szCs w:val="22"/>
        </w:rPr>
        <w:t>y</w:t>
      </w:r>
      <w:r w:rsidR="001C5DF8" w:rsidRPr="001C5DF8">
        <w:rPr>
          <w:szCs w:val="22"/>
        </w:rPr>
        <w:t xml:space="preserve"> olejow</w:t>
      </w:r>
      <w:r>
        <w:rPr>
          <w:szCs w:val="22"/>
        </w:rPr>
        <w:t>e</w:t>
      </w:r>
      <w:r w:rsidR="000005D2">
        <w:rPr>
          <w:szCs w:val="22"/>
        </w:rPr>
        <w:t>;</w:t>
      </w:r>
    </w:p>
    <w:p w14:paraId="4773F3EB" w14:textId="18012A56" w:rsidR="001C5DF8" w:rsidRDefault="00EE2B2D" w:rsidP="008336E2">
      <w:pPr>
        <w:numPr>
          <w:ilvl w:val="0"/>
          <w:numId w:val="10"/>
        </w:numPr>
        <w:jc w:val="both"/>
        <w:rPr>
          <w:szCs w:val="22"/>
        </w:rPr>
      </w:pPr>
      <w:r>
        <w:rPr>
          <w:szCs w:val="22"/>
        </w:rPr>
        <w:t>w</w:t>
      </w:r>
      <w:r w:rsidR="001C5DF8" w:rsidRPr="001C5DF8">
        <w:rPr>
          <w:szCs w:val="22"/>
        </w:rPr>
        <w:t>zrost świadomości w zakresie realizacji obowiązków przedsiębiorców w zakresie gospodarowania olejami</w:t>
      </w:r>
      <w:r w:rsidR="000005D2">
        <w:rPr>
          <w:szCs w:val="22"/>
        </w:rPr>
        <w:t>;</w:t>
      </w:r>
    </w:p>
    <w:p w14:paraId="7B611621" w14:textId="22135BBC" w:rsidR="00024BCF" w:rsidRDefault="00C7753F" w:rsidP="008336E2">
      <w:pPr>
        <w:numPr>
          <w:ilvl w:val="0"/>
          <w:numId w:val="10"/>
        </w:numPr>
        <w:jc w:val="both"/>
        <w:rPr>
          <w:szCs w:val="22"/>
        </w:rPr>
      </w:pPr>
      <w:r w:rsidRPr="00D11581">
        <w:rPr>
          <w:szCs w:val="22"/>
        </w:rPr>
        <w:t xml:space="preserve">osiąganie </w:t>
      </w:r>
      <w:r w:rsidR="00024BCF" w:rsidRPr="00D11581">
        <w:rPr>
          <w:szCs w:val="22"/>
        </w:rPr>
        <w:t xml:space="preserve">poziomu odzysku </w:t>
      </w:r>
      <w:r w:rsidRPr="00D11581">
        <w:rPr>
          <w:szCs w:val="22"/>
        </w:rPr>
        <w:t>w wysokości</w:t>
      </w:r>
      <w:r w:rsidR="00024BCF" w:rsidRPr="00D11581">
        <w:rPr>
          <w:szCs w:val="22"/>
        </w:rPr>
        <w:t xml:space="preserve"> co najmniej 50%, a recyklingu rozumianego jako regeneracja </w:t>
      </w:r>
      <w:r w:rsidRPr="00D11581">
        <w:rPr>
          <w:szCs w:val="22"/>
        </w:rPr>
        <w:t>w wysokości</w:t>
      </w:r>
      <w:r w:rsidR="00024BCF" w:rsidRPr="00D11581">
        <w:rPr>
          <w:szCs w:val="22"/>
        </w:rPr>
        <w:t xml:space="preserve"> co najmniej 35%;</w:t>
      </w:r>
    </w:p>
    <w:p w14:paraId="2AEAEC53" w14:textId="1DD3C863" w:rsidR="00CF2DA2" w:rsidRPr="00D11581" w:rsidRDefault="00CF2DA2" w:rsidP="008336E2">
      <w:pPr>
        <w:numPr>
          <w:ilvl w:val="0"/>
          <w:numId w:val="10"/>
        </w:numPr>
        <w:jc w:val="both"/>
        <w:rPr>
          <w:szCs w:val="22"/>
        </w:rPr>
      </w:pPr>
      <w:r w:rsidRPr="00CF2DA2">
        <w:rPr>
          <w:szCs w:val="22"/>
        </w:rPr>
        <w:t xml:space="preserve">w przypadku preparatów smarowych: </w:t>
      </w:r>
      <w:r>
        <w:rPr>
          <w:szCs w:val="22"/>
        </w:rPr>
        <w:t>utrzymanie</w:t>
      </w:r>
      <w:r w:rsidRPr="00CF2DA2">
        <w:rPr>
          <w:szCs w:val="22"/>
        </w:rPr>
        <w:t xml:space="preserve"> poziomu recyklingu </w:t>
      </w:r>
      <w:r>
        <w:rPr>
          <w:szCs w:val="22"/>
        </w:rPr>
        <w:t>o</w:t>
      </w:r>
      <w:r w:rsidRPr="00CF2DA2">
        <w:rPr>
          <w:szCs w:val="22"/>
        </w:rPr>
        <w:t xml:space="preserve"> wartości co najmniej 35% oraz poziomu odzysku </w:t>
      </w:r>
      <w:r>
        <w:rPr>
          <w:szCs w:val="22"/>
        </w:rPr>
        <w:t>o</w:t>
      </w:r>
      <w:r w:rsidRPr="00CF2DA2">
        <w:rPr>
          <w:szCs w:val="22"/>
        </w:rPr>
        <w:t xml:space="preserve"> wartości co najmniej 50%</w:t>
      </w:r>
      <w:r>
        <w:rPr>
          <w:szCs w:val="22"/>
        </w:rPr>
        <w:t>;</w:t>
      </w:r>
    </w:p>
    <w:p w14:paraId="4661501E" w14:textId="57F9E286" w:rsidR="001C5DF8" w:rsidRPr="001C5DF8" w:rsidRDefault="00EE2B2D" w:rsidP="008336E2">
      <w:pPr>
        <w:numPr>
          <w:ilvl w:val="0"/>
          <w:numId w:val="10"/>
        </w:numPr>
        <w:jc w:val="both"/>
        <w:rPr>
          <w:szCs w:val="22"/>
        </w:rPr>
      </w:pPr>
      <w:r w:rsidRPr="00D11581">
        <w:rPr>
          <w:szCs w:val="22"/>
        </w:rPr>
        <w:t>w</w:t>
      </w:r>
      <w:r w:rsidR="001C5DF8" w:rsidRPr="00D11581">
        <w:rPr>
          <w:szCs w:val="22"/>
        </w:rPr>
        <w:t>yeliminowanie niewłaściwych praktyk polegających na używaniu zużytych</w:t>
      </w:r>
      <w:r w:rsidR="001C5DF8" w:rsidRPr="001C5DF8">
        <w:rPr>
          <w:szCs w:val="22"/>
        </w:rPr>
        <w:t xml:space="preserve"> olejów jako olejów opałowych i ich spalania w nieodpowiednich instalacjach. </w:t>
      </w:r>
    </w:p>
    <w:p w14:paraId="47A42CAD" w14:textId="2EDFF531" w:rsidR="00673245" w:rsidRPr="00D404BD" w:rsidRDefault="00DA5042" w:rsidP="00D404BD">
      <w:pPr>
        <w:pStyle w:val="Nagwek3"/>
      </w:pPr>
      <w:bookmarkStart w:id="175" w:name="_Toc100131365"/>
      <w:r w:rsidRPr="00D404BD">
        <w:t>4.2.</w:t>
      </w:r>
      <w:r w:rsidR="00441806" w:rsidRPr="00D404BD">
        <w:t>6</w:t>
      </w:r>
      <w:r w:rsidRPr="00D404BD">
        <w:t>. Zużyte opony</w:t>
      </w:r>
      <w:bookmarkEnd w:id="175"/>
    </w:p>
    <w:p w14:paraId="45B99CF1" w14:textId="77777777" w:rsidR="006B425E" w:rsidRPr="006B425E" w:rsidRDefault="006B425E" w:rsidP="006B425E">
      <w:pPr>
        <w:jc w:val="both"/>
        <w:rPr>
          <w:szCs w:val="22"/>
        </w:rPr>
      </w:pPr>
      <w:r w:rsidRPr="006B425E">
        <w:rPr>
          <w:szCs w:val="22"/>
        </w:rPr>
        <w:t>W gospodarce zużytymi oponami przyjęto następujące cele:</w:t>
      </w:r>
    </w:p>
    <w:p w14:paraId="7CC69227" w14:textId="07D44764" w:rsidR="006B425E" w:rsidRPr="006B425E" w:rsidRDefault="006B425E" w:rsidP="00A02661">
      <w:pPr>
        <w:numPr>
          <w:ilvl w:val="0"/>
          <w:numId w:val="13"/>
        </w:numPr>
        <w:jc w:val="both"/>
        <w:rPr>
          <w:szCs w:val="22"/>
        </w:rPr>
      </w:pPr>
      <w:r>
        <w:rPr>
          <w:szCs w:val="22"/>
        </w:rPr>
        <w:t>z</w:t>
      </w:r>
      <w:r w:rsidRPr="006B425E">
        <w:rPr>
          <w:szCs w:val="22"/>
        </w:rPr>
        <w:t xml:space="preserve">większenie świadomości społeczeństwa w zakresie </w:t>
      </w:r>
      <w:r>
        <w:rPr>
          <w:szCs w:val="22"/>
        </w:rPr>
        <w:t>gospodarowania zużytymi oponami;</w:t>
      </w:r>
    </w:p>
    <w:p w14:paraId="769807FB" w14:textId="3428B52A" w:rsidR="006B425E" w:rsidRPr="00D67831" w:rsidRDefault="006B425E" w:rsidP="00A02661">
      <w:pPr>
        <w:numPr>
          <w:ilvl w:val="0"/>
          <w:numId w:val="13"/>
        </w:numPr>
        <w:spacing w:line="276" w:lineRule="auto"/>
        <w:jc w:val="both"/>
        <w:rPr>
          <w:szCs w:val="22"/>
        </w:rPr>
      </w:pPr>
      <w:r>
        <w:rPr>
          <w:szCs w:val="22"/>
        </w:rPr>
        <w:t>u</w:t>
      </w:r>
      <w:r w:rsidRPr="00D67831">
        <w:rPr>
          <w:szCs w:val="22"/>
        </w:rPr>
        <w:t>trzymanie dotychczasowego poziom odzysku w wysokości co najmniej 75%, a recyklingu w wysokości co najmniej 15%</w:t>
      </w:r>
      <w:r>
        <w:rPr>
          <w:szCs w:val="22"/>
        </w:rPr>
        <w:t>.</w:t>
      </w:r>
    </w:p>
    <w:p w14:paraId="0052D1AD" w14:textId="77777777" w:rsidR="00DA5042" w:rsidRPr="00970C06" w:rsidRDefault="0014270A" w:rsidP="00970C06">
      <w:pPr>
        <w:pStyle w:val="Nagwek2"/>
      </w:pPr>
      <w:bookmarkStart w:id="176" w:name="_Toc100131366"/>
      <w:r w:rsidRPr="00970C06">
        <w:t>4.</w:t>
      </w:r>
      <w:r w:rsidR="00441806" w:rsidRPr="00970C06">
        <w:t>3</w:t>
      </w:r>
      <w:r w:rsidRPr="00970C06">
        <w:t xml:space="preserve">. </w:t>
      </w:r>
      <w:r w:rsidR="00673245" w:rsidRPr="00970C06">
        <w:t>Odpady niebezpieczne</w:t>
      </w:r>
      <w:bookmarkEnd w:id="176"/>
      <w:r w:rsidR="00DA5042" w:rsidRPr="00970C06">
        <w:t xml:space="preserve"> </w:t>
      </w:r>
    </w:p>
    <w:p w14:paraId="044291C0" w14:textId="77777777" w:rsidR="00DA5042" w:rsidRPr="00D404BD" w:rsidRDefault="00DA5042" w:rsidP="00D404BD">
      <w:pPr>
        <w:pStyle w:val="Nagwek3"/>
      </w:pPr>
      <w:bookmarkStart w:id="177" w:name="_Toc100131367"/>
      <w:r w:rsidRPr="00D404BD">
        <w:t>4.</w:t>
      </w:r>
      <w:r w:rsidR="00441806" w:rsidRPr="00D404BD">
        <w:t>3</w:t>
      </w:r>
      <w:r w:rsidRPr="00D404BD">
        <w:t>.1. Odpady medyczne i weterynaryjne</w:t>
      </w:r>
      <w:bookmarkEnd w:id="177"/>
      <w:r w:rsidRPr="00D404BD">
        <w:t xml:space="preserve"> </w:t>
      </w:r>
    </w:p>
    <w:p w14:paraId="7A4C9CE6" w14:textId="77777777" w:rsidR="00BB7DE2" w:rsidRPr="00BD3E9B" w:rsidRDefault="00BB7DE2" w:rsidP="00BD3E9B">
      <w:pPr>
        <w:jc w:val="both"/>
        <w:rPr>
          <w:b/>
          <w:bCs/>
          <w:szCs w:val="22"/>
        </w:rPr>
      </w:pPr>
      <w:r w:rsidRPr="00BD3E9B">
        <w:rPr>
          <w:szCs w:val="22"/>
        </w:rPr>
        <w:t>W gospodarce odpadami medycznymi i weterynaryjnymi przyjęto poniższe cele:</w:t>
      </w:r>
    </w:p>
    <w:p w14:paraId="682C288D" w14:textId="2C662593" w:rsidR="00BB7DE2" w:rsidRPr="00BD3E9B" w:rsidRDefault="008D3C54" w:rsidP="008336E2">
      <w:pPr>
        <w:numPr>
          <w:ilvl w:val="0"/>
          <w:numId w:val="12"/>
        </w:numPr>
        <w:jc w:val="both"/>
        <w:rPr>
          <w:b/>
          <w:bCs/>
          <w:szCs w:val="22"/>
        </w:rPr>
      </w:pPr>
      <w:r>
        <w:rPr>
          <w:szCs w:val="22"/>
        </w:rPr>
        <w:t>z</w:t>
      </w:r>
      <w:r w:rsidR="00BB7DE2" w:rsidRPr="00BD3E9B">
        <w:rPr>
          <w:szCs w:val="22"/>
        </w:rPr>
        <w:t xml:space="preserve">apewnienie rozmieszczenia instalacji do termicznego unieszkodliwiania </w:t>
      </w:r>
      <w:r w:rsidR="00C53D5D">
        <w:rPr>
          <w:szCs w:val="22"/>
        </w:rPr>
        <w:t xml:space="preserve">zgodnie z </w:t>
      </w:r>
      <w:r w:rsidR="0030610D">
        <w:rPr>
          <w:szCs w:val="22"/>
        </w:rPr>
        <w:t xml:space="preserve">zasadą </w:t>
      </w:r>
      <w:r w:rsidR="00C53D5D">
        <w:rPr>
          <w:szCs w:val="22"/>
        </w:rPr>
        <w:t>bliskości</w:t>
      </w:r>
      <w:r>
        <w:rPr>
          <w:szCs w:val="22"/>
        </w:rPr>
        <w:t>;</w:t>
      </w:r>
    </w:p>
    <w:p w14:paraId="2D39F542" w14:textId="30E90C24" w:rsidR="00BB7DE2" w:rsidRPr="00BD3E9B" w:rsidRDefault="008D3C54" w:rsidP="008336E2">
      <w:pPr>
        <w:numPr>
          <w:ilvl w:val="0"/>
          <w:numId w:val="12"/>
        </w:numPr>
        <w:jc w:val="both"/>
        <w:rPr>
          <w:b/>
          <w:bCs/>
          <w:szCs w:val="22"/>
        </w:rPr>
      </w:pPr>
      <w:r>
        <w:rPr>
          <w:szCs w:val="22"/>
        </w:rPr>
        <w:t>p</w:t>
      </w:r>
      <w:r w:rsidR="00BB7DE2" w:rsidRPr="00BD3E9B">
        <w:rPr>
          <w:szCs w:val="22"/>
        </w:rPr>
        <w:t>odniesienie świadomości pracowników placówek medycznych i weterynaryjnych w zakresie zasad selektywnego zbierania odpadów medycznych i weterynaryjnych</w:t>
      </w:r>
      <w:r w:rsidR="00BA0E0D">
        <w:rPr>
          <w:szCs w:val="22"/>
        </w:rPr>
        <w:t>.</w:t>
      </w:r>
    </w:p>
    <w:p w14:paraId="08DE1333" w14:textId="77777777" w:rsidR="00DA5042" w:rsidRPr="00D404BD" w:rsidRDefault="00DA5042" w:rsidP="00D404BD">
      <w:pPr>
        <w:pStyle w:val="Nagwek3"/>
      </w:pPr>
      <w:bookmarkStart w:id="178" w:name="_Toc100131368"/>
      <w:r w:rsidRPr="00D404BD">
        <w:lastRenderedPageBreak/>
        <w:t>4.</w:t>
      </w:r>
      <w:r w:rsidR="00441806" w:rsidRPr="00D404BD">
        <w:t>3</w:t>
      </w:r>
      <w:r w:rsidRPr="00D404BD">
        <w:t>.</w:t>
      </w:r>
      <w:r w:rsidR="00441806" w:rsidRPr="00D404BD">
        <w:t>2</w:t>
      </w:r>
      <w:r w:rsidRPr="00D404BD">
        <w:t>. Odpady zawierające azbest</w:t>
      </w:r>
      <w:bookmarkEnd w:id="178"/>
      <w:r w:rsidRPr="00D404BD">
        <w:t xml:space="preserve"> </w:t>
      </w:r>
    </w:p>
    <w:p w14:paraId="5E1DCA1A" w14:textId="5BF14317" w:rsidR="0063682B" w:rsidRPr="00C53D5D" w:rsidRDefault="002F50CD" w:rsidP="00C53D5D">
      <w:pPr>
        <w:jc w:val="both"/>
        <w:rPr>
          <w:szCs w:val="22"/>
        </w:rPr>
      </w:pPr>
      <w:r w:rsidRPr="0063682B">
        <w:rPr>
          <w:szCs w:val="22"/>
        </w:rPr>
        <w:t>W gospodarce odpadami zawierającymi azbest</w:t>
      </w:r>
      <w:r w:rsidR="0063682B" w:rsidRPr="0063682B">
        <w:rPr>
          <w:szCs w:val="22"/>
        </w:rPr>
        <w:t xml:space="preserve"> przyjęto </w:t>
      </w:r>
      <w:r w:rsidR="00C53D5D">
        <w:rPr>
          <w:szCs w:val="22"/>
        </w:rPr>
        <w:t xml:space="preserve">cel dotyczący </w:t>
      </w:r>
      <w:r w:rsidR="008D3C54">
        <w:rPr>
          <w:szCs w:val="22"/>
        </w:rPr>
        <w:t>z</w:t>
      </w:r>
      <w:r w:rsidR="0063682B" w:rsidRPr="0063682B">
        <w:rPr>
          <w:szCs w:val="22"/>
        </w:rPr>
        <w:t>apewnieni</w:t>
      </w:r>
      <w:r w:rsidR="00C53D5D">
        <w:rPr>
          <w:szCs w:val="22"/>
        </w:rPr>
        <w:t>a</w:t>
      </w:r>
      <w:r w:rsidR="0063682B" w:rsidRPr="0063682B">
        <w:rPr>
          <w:szCs w:val="22"/>
        </w:rPr>
        <w:t xml:space="preserve"> odpowiedniej pojemności składowisk do unieszkodliwiania odpadów zawierających azbest.</w:t>
      </w:r>
      <w:r w:rsidR="00B61A85">
        <w:rPr>
          <w:szCs w:val="22"/>
        </w:rPr>
        <w:t xml:space="preserve"> Ponadto zasadne jest </w:t>
      </w:r>
      <w:r w:rsidR="005C08B6">
        <w:rPr>
          <w:szCs w:val="22"/>
        </w:rPr>
        <w:t>dalsze zwiększanie świadomości ekologicznej jednostek samorządu terytorialnego</w:t>
      </w:r>
      <w:r w:rsidR="008C38BD">
        <w:rPr>
          <w:szCs w:val="22"/>
        </w:rPr>
        <w:t xml:space="preserve"> </w:t>
      </w:r>
      <w:r w:rsidR="005C08B6">
        <w:rPr>
          <w:szCs w:val="22"/>
        </w:rPr>
        <w:t>oraz intensyfikacja działań polegających na usuwaniu azbestu.</w:t>
      </w:r>
      <w:r w:rsidR="0073685C" w:rsidRPr="0002782E">
        <w:rPr>
          <w:strike/>
          <w:szCs w:val="22"/>
        </w:rPr>
        <w:t xml:space="preserve"> </w:t>
      </w:r>
    </w:p>
    <w:p w14:paraId="4A933FF6" w14:textId="2C47EB89" w:rsidR="00673245" w:rsidRPr="00D404BD" w:rsidRDefault="0014270A" w:rsidP="00D404BD">
      <w:pPr>
        <w:pStyle w:val="Nagwek3"/>
      </w:pPr>
      <w:bookmarkStart w:id="179" w:name="_Toc100131369"/>
      <w:r w:rsidRPr="00D404BD">
        <w:t>4.</w:t>
      </w:r>
      <w:r w:rsidR="009F57A8" w:rsidRPr="00D404BD">
        <w:t>3.3</w:t>
      </w:r>
      <w:r w:rsidRPr="00D404BD">
        <w:t xml:space="preserve">. </w:t>
      </w:r>
      <w:r w:rsidR="009F57A8" w:rsidRPr="00D404BD">
        <w:t>Inne o</w:t>
      </w:r>
      <w:r w:rsidR="00673245" w:rsidRPr="00D404BD">
        <w:t>dpady niebezpieczne</w:t>
      </w:r>
      <w:bookmarkEnd w:id="179"/>
      <w:r w:rsidR="00673245" w:rsidRPr="00D404BD">
        <w:t xml:space="preserve"> </w:t>
      </w:r>
    </w:p>
    <w:p w14:paraId="6D339C49" w14:textId="77777777" w:rsidR="00E325AF" w:rsidRPr="00E325AF" w:rsidRDefault="00E325AF" w:rsidP="00CC414D">
      <w:pPr>
        <w:jc w:val="both"/>
        <w:rPr>
          <w:b/>
          <w:bCs/>
          <w:szCs w:val="22"/>
        </w:rPr>
      </w:pPr>
      <w:r w:rsidRPr="00E325AF">
        <w:rPr>
          <w:szCs w:val="22"/>
        </w:rPr>
        <w:t>W gospodarce odpadami zawierającymi rtęć przyjęto następujące cele:</w:t>
      </w:r>
    </w:p>
    <w:p w14:paraId="39BF52E4" w14:textId="49EEE5E6" w:rsidR="00E325AF" w:rsidRPr="00DA0F43" w:rsidRDefault="0006069B" w:rsidP="00DA0F43">
      <w:pPr>
        <w:pStyle w:val="Punktory"/>
        <w:rPr>
          <w:bCs/>
        </w:rPr>
      </w:pPr>
      <w:r w:rsidRPr="00DA0F43">
        <w:t>s</w:t>
      </w:r>
      <w:r w:rsidR="00E325AF" w:rsidRPr="00DA0F43">
        <w:t>topniowe wycofywanie rtęci i związków</w:t>
      </w:r>
      <w:r w:rsidRPr="00DA0F43">
        <w:t xml:space="preserve"> rtęci z procesów produkcyjnych;</w:t>
      </w:r>
    </w:p>
    <w:p w14:paraId="7BDBB6B0" w14:textId="4BCE6656" w:rsidR="00E325AF" w:rsidRPr="00DA0F43" w:rsidRDefault="00BA0E0D" w:rsidP="00DA0F43">
      <w:pPr>
        <w:pStyle w:val="Punktory"/>
      </w:pPr>
      <w:r>
        <w:t>wspieranie jednostek naukowych w zakresie przeprowadzania</w:t>
      </w:r>
      <w:r w:rsidR="00E325AF" w:rsidRPr="00DA0F43">
        <w:t xml:space="preserve"> badań nad substancjami będącymi alternatywą dla rtęci.</w:t>
      </w:r>
    </w:p>
    <w:p w14:paraId="53B42E47" w14:textId="77777777" w:rsidR="00E325AF" w:rsidRPr="00E325AF" w:rsidRDefault="00E325AF" w:rsidP="00CC414D">
      <w:pPr>
        <w:jc w:val="both"/>
        <w:rPr>
          <w:szCs w:val="22"/>
        </w:rPr>
      </w:pPr>
    </w:p>
    <w:p w14:paraId="6319520A" w14:textId="29E4F801" w:rsidR="00A2427D" w:rsidRPr="00A2427D" w:rsidRDefault="00A2427D" w:rsidP="00CC414D">
      <w:pPr>
        <w:jc w:val="both"/>
        <w:rPr>
          <w:b/>
          <w:bCs/>
          <w:szCs w:val="22"/>
        </w:rPr>
      </w:pPr>
      <w:r w:rsidRPr="00A2427D">
        <w:rPr>
          <w:szCs w:val="22"/>
        </w:rPr>
        <w:t>W gospodarce odpadami zawierającymi PCB przyjęto następujące cele:</w:t>
      </w:r>
    </w:p>
    <w:p w14:paraId="5D6D47E3" w14:textId="24BB8A3D" w:rsidR="00A2427D" w:rsidRPr="00CC414D" w:rsidRDefault="0006069B" w:rsidP="00A104D8">
      <w:pPr>
        <w:pStyle w:val="Punktory"/>
        <w:rPr>
          <w:bCs/>
        </w:rPr>
      </w:pPr>
      <w:r w:rsidRPr="00CC414D">
        <w:t>z</w:t>
      </w:r>
      <w:r w:rsidR="00A2427D" w:rsidRPr="00CC414D">
        <w:t xml:space="preserve">większenie kontroli w zakresie ilości </w:t>
      </w:r>
      <w:r w:rsidR="0078343A">
        <w:t xml:space="preserve">wytwarzanych i </w:t>
      </w:r>
      <w:r w:rsidR="00A2427D" w:rsidRPr="00CC414D">
        <w:t>przetwarzanych odpadów</w:t>
      </w:r>
      <w:r w:rsidR="0078343A">
        <w:t xml:space="preserve"> niebezpiecznych i innych niż niebezpieczne, </w:t>
      </w:r>
      <w:r w:rsidR="0078343A" w:rsidRPr="0078343A">
        <w:t xml:space="preserve">zawierających </w:t>
      </w:r>
      <w:r w:rsidR="005C08B6">
        <w:t>PCB</w:t>
      </w:r>
      <w:r w:rsidR="00A2427D" w:rsidRPr="00CC414D">
        <w:t xml:space="preserve"> i stosowanych rodzajów procesów ich zagospodarowania </w:t>
      </w:r>
      <w:r w:rsidR="0078343A">
        <w:t xml:space="preserve">; </w:t>
      </w:r>
    </w:p>
    <w:p w14:paraId="446BABC7" w14:textId="7BBDD8C4" w:rsidR="00A2427D" w:rsidRPr="00CC414D" w:rsidRDefault="0006069B" w:rsidP="00A104D8">
      <w:pPr>
        <w:pStyle w:val="Punktory"/>
      </w:pPr>
      <w:r w:rsidRPr="00CC414D">
        <w:t>i</w:t>
      </w:r>
      <w:r w:rsidR="00A2427D" w:rsidRPr="00CC414D">
        <w:t xml:space="preserve">dentyfikacja i wycofanie z użycia urządzeń zawierających </w:t>
      </w:r>
      <w:r w:rsidR="0078343A">
        <w:t xml:space="preserve">PCB </w:t>
      </w:r>
      <w:r w:rsidR="00A2427D" w:rsidRPr="00CC414D">
        <w:t>więcej niż 0,005 % i więcej niż 0,05 dm</w:t>
      </w:r>
      <w:r w:rsidR="00A2427D" w:rsidRPr="00CC414D">
        <w:rPr>
          <w:vertAlign w:val="superscript"/>
        </w:rPr>
        <w:t>3</w:t>
      </w:r>
      <w:r w:rsidR="00A2427D" w:rsidRPr="00CC414D">
        <w:t> PCB do 31 grudnia 2025 r.</w:t>
      </w:r>
    </w:p>
    <w:p w14:paraId="0CEF3656" w14:textId="77777777" w:rsidR="00A2427D" w:rsidRPr="00CC414D" w:rsidRDefault="00A2427D" w:rsidP="00CC414D">
      <w:pPr>
        <w:jc w:val="both"/>
        <w:rPr>
          <w:szCs w:val="22"/>
        </w:rPr>
      </w:pPr>
    </w:p>
    <w:p w14:paraId="252B3791" w14:textId="29BD2422" w:rsidR="00CB4E07" w:rsidRPr="00CC414D" w:rsidRDefault="00CB4E07" w:rsidP="00DF02B6">
      <w:pPr>
        <w:jc w:val="both"/>
        <w:rPr>
          <w:szCs w:val="22"/>
        </w:rPr>
      </w:pPr>
      <w:r w:rsidRPr="00CC414D">
        <w:rPr>
          <w:szCs w:val="22"/>
        </w:rPr>
        <w:t>W zakresie mogilników przyjęto cel polegający na dokończeniu likwidacji mogilników, zawierających przeterminowane ŚOR i inne odpady niebezpieczne.</w:t>
      </w:r>
    </w:p>
    <w:p w14:paraId="5F18F2F8" w14:textId="77777777" w:rsidR="00DA5042" w:rsidRPr="00970C06" w:rsidRDefault="00DA5042" w:rsidP="00970C06">
      <w:pPr>
        <w:pStyle w:val="Nagwek2"/>
      </w:pPr>
      <w:bookmarkStart w:id="180" w:name="_Toc100131370"/>
      <w:r w:rsidRPr="00970C06">
        <w:t>4.</w:t>
      </w:r>
      <w:r w:rsidR="0014270A" w:rsidRPr="00970C06">
        <w:t>5</w:t>
      </w:r>
      <w:r w:rsidR="00E43D86" w:rsidRPr="00970C06">
        <w:t>.</w:t>
      </w:r>
      <w:r w:rsidRPr="00970C06">
        <w:t xml:space="preserve"> Odpady pozostałe</w:t>
      </w:r>
      <w:bookmarkEnd w:id="180"/>
    </w:p>
    <w:p w14:paraId="5B2E089B" w14:textId="77777777" w:rsidR="00DA5042" w:rsidRDefault="00DA5042" w:rsidP="004B46AD">
      <w:pPr>
        <w:pStyle w:val="Nagwek3"/>
        <w:spacing w:before="120" w:after="0" w:line="276" w:lineRule="auto"/>
        <w:rPr>
          <w:rFonts w:cs="Times New Roman"/>
          <w:szCs w:val="22"/>
        </w:rPr>
      </w:pPr>
      <w:bookmarkStart w:id="181" w:name="_Toc100131371"/>
      <w:r w:rsidRPr="00D404BD">
        <w:t>4.</w:t>
      </w:r>
      <w:r w:rsidR="00441806" w:rsidRPr="00D404BD">
        <w:t>5</w:t>
      </w:r>
      <w:r w:rsidRPr="00D404BD">
        <w:t>.1. Odpady z budowy, remontów i demontażu obiektów budowlanych oraz infrastruktury</w:t>
      </w:r>
      <w:r w:rsidRPr="00D67831">
        <w:rPr>
          <w:rFonts w:cs="Times New Roman"/>
          <w:szCs w:val="22"/>
        </w:rPr>
        <w:t xml:space="preserve"> drogowej</w:t>
      </w:r>
      <w:bookmarkEnd w:id="181"/>
    </w:p>
    <w:p w14:paraId="6C9DAD5A" w14:textId="77777777" w:rsidR="00594123" w:rsidRPr="00594123" w:rsidRDefault="00594123" w:rsidP="00594123">
      <w:pPr>
        <w:jc w:val="both"/>
        <w:rPr>
          <w:szCs w:val="22"/>
        </w:rPr>
      </w:pPr>
      <w:r w:rsidRPr="00594123">
        <w:rPr>
          <w:szCs w:val="22"/>
        </w:rPr>
        <w:t>W gospodarce odpadami z budowy, remontów i demontażu obiektów budowlanych oraz infrastruktury drogowej przyjęto następujące cele:</w:t>
      </w:r>
    </w:p>
    <w:p w14:paraId="781043C3" w14:textId="6FEF00F9" w:rsidR="00594123" w:rsidRPr="00594123" w:rsidRDefault="00594123" w:rsidP="00EC50B9">
      <w:pPr>
        <w:tabs>
          <w:tab w:val="left" w:pos="426"/>
          <w:tab w:val="left" w:pos="709"/>
        </w:tabs>
        <w:ind w:left="284"/>
        <w:jc w:val="both"/>
        <w:rPr>
          <w:szCs w:val="22"/>
        </w:rPr>
      </w:pPr>
      <w:r w:rsidRPr="00594123">
        <w:rPr>
          <w:szCs w:val="22"/>
        </w:rPr>
        <w:t>1)</w:t>
      </w:r>
      <w:r w:rsidRPr="00594123">
        <w:rPr>
          <w:szCs w:val="22"/>
        </w:rPr>
        <w:tab/>
        <w:t xml:space="preserve">zwiększenie świadomości wśród inwestorów oraz podmiotów wytwarzających odpady z budowy, remontów i demontażu obiektów budowlanych oraz infrastruktury drogowej na temat należytego postępowania ze strumieniem </w:t>
      </w:r>
      <w:r w:rsidR="005E7280">
        <w:rPr>
          <w:szCs w:val="22"/>
        </w:rPr>
        <w:t>tych</w:t>
      </w:r>
      <w:r w:rsidRPr="00594123">
        <w:rPr>
          <w:szCs w:val="22"/>
        </w:rPr>
        <w:t xml:space="preserve"> odpadów, w szczególności w zakresie selektywnego zbierania oraz recyklingu;</w:t>
      </w:r>
    </w:p>
    <w:p w14:paraId="2304899A" w14:textId="77777777" w:rsidR="00594123" w:rsidRPr="00594123" w:rsidRDefault="00594123" w:rsidP="00EC50B9">
      <w:pPr>
        <w:tabs>
          <w:tab w:val="left" w:pos="426"/>
        </w:tabs>
        <w:ind w:left="284"/>
        <w:jc w:val="both"/>
        <w:rPr>
          <w:b/>
          <w:bCs/>
          <w:szCs w:val="22"/>
        </w:rPr>
      </w:pPr>
      <w:r w:rsidRPr="00594123">
        <w:rPr>
          <w:szCs w:val="22"/>
        </w:rPr>
        <w:t>2)</w:t>
      </w:r>
      <w:r w:rsidRPr="00594123">
        <w:rPr>
          <w:szCs w:val="22"/>
        </w:rPr>
        <w:tab/>
        <w:t>utrzymanie poziomu przygotowania do ponownego użycia, recyklingu oraz innych form odzysku materiałów budowlanych i rozbiórkowych na poziomie minimum 70% wagowo.</w:t>
      </w:r>
    </w:p>
    <w:p w14:paraId="100D0D76" w14:textId="77777777" w:rsidR="00DA5042" w:rsidRPr="00D404BD" w:rsidRDefault="00DA5042" w:rsidP="00D404BD">
      <w:pPr>
        <w:pStyle w:val="Nagwek3"/>
      </w:pPr>
      <w:bookmarkStart w:id="182" w:name="_Toc100131372"/>
      <w:r w:rsidRPr="00D404BD">
        <w:t>4.</w:t>
      </w:r>
      <w:r w:rsidR="00441806" w:rsidRPr="00D404BD">
        <w:t>5</w:t>
      </w:r>
      <w:r w:rsidRPr="00D404BD">
        <w:t>.2. Komunalne osady ściekowe</w:t>
      </w:r>
      <w:bookmarkEnd w:id="182"/>
    </w:p>
    <w:p w14:paraId="4BC10502" w14:textId="5A38C0AB" w:rsidR="00D765BC" w:rsidRPr="00D765BC" w:rsidRDefault="00D765BC" w:rsidP="00D765BC">
      <w:pPr>
        <w:jc w:val="both"/>
        <w:rPr>
          <w:szCs w:val="22"/>
        </w:rPr>
      </w:pPr>
      <w:r w:rsidRPr="00D765BC">
        <w:rPr>
          <w:szCs w:val="22"/>
        </w:rPr>
        <w:t xml:space="preserve">W zakresie gospodarki </w:t>
      </w:r>
      <w:r w:rsidR="00386C47">
        <w:t>komunalnymi osadami ściekowymi</w:t>
      </w:r>
      <w:r w:rsidR="00386C47" w:rsidRPr="00E62A1E">
        <w:t xml:space="preserve"> </w:t>
      </w:r>
      <w:r w:rsidRPr="00D765BC">
        <w:rPr>
          <w:szCs w:val="22"/>
        </w:rPr>
        <w:t xml:space="preserve">(biorąc pod uwagę także  </w:t>
      </w:r>
      <w:r w:rsidRPr="00D765BC">
        <w:rPr>
          <w:bCs/>
          <w:szCs w:val="22"/>
        </w:rPr>
        <w:t xml:space="preserve">Strategię postępowania z komunalnymi osadami ściekowymi na lata 2019-2022) </w:t>
      </w:r>
      <w:r w:rsidRPr="00D765BC">
        <w:rPr>
          <w:szCs w:val="22"/>
        </w:rPr>
        <w:t>przyjęto następujące cele:</w:t>
      </w:r>
    </w:p>
    <w:p w14:paraId="46EA0354" w14:textId="79536F70" w:rsidR="00D765BC" w:rsidRPr="00D765BC" w:rsidRDefault="00D765BC" w:rsidP="008336E2">
      <w:pPr>
        <w:numPr>
          <w:ilvl w:val="0"/>
          <w:numId w:val="4"/>
        </w:numPr>
        <w:ind w:left="567" w:hanging="283"/>
        <w:jc w:val="both"/>
        <w:rPr>
          <w:szCs w:val="22"/>
        </w:rPr>
      </w:pPr>
      <w:r w:rsidRPr="00D765BC">
        <w:rPr>
          <w:szCs w:val="22"/>
        </w:rPr>
        <w:t xml:space="preserve">całkowite zaniechanie składowania </w:t>
      </w:r>
      <w:r w:rsidR="00386C47">
        <w:t xml:space="preserve">komunalnych osadów ściekowych </w:t>
      </w:r>
      <w:r w:rsidRPr="00D765BC">
        <w:rPr>
          <w:szCs w:val="22"/>
        </w:rPr>
        <w:t>;</w:t>
      </w:r>
    </w:p>
    <w:p w14:paraId="1A8E930C" w14:textId="22DBC164" w:rsidR="00D765BC" w:rsidRPr="00D765BC" w:rsidRDefault="00D765BC" w:rsidP="008336E2">
      <w:pPr>
        <w:numPr>
          <w:ilvl w:val="0"/>
          <w:numId w:val="4"/>
        </w:numPr>
        <w:ind w:left="567" w:hanging="283"/>
        <w:jc w:val="both"/>
        <w:rPr>
          <w:szCs w:val="22"/>
        </w:rPr>
      </w:pPr>
      <w:r w:rsidRPr="00D765BC">
        <w:rPr>
          <w:szCs w:val="22"/>
        </w:rPr>
        <w:t xml:space="preserve">zwiększenie ilości </w:t>
      </w:r>
      <w:r w:rsidR="00386C47">
        <w:t>komunalnych osadów ściekowych</w:t>
      </w:r>
      <w:r w:rsidR="00386C47" w:rsidRPr="00E62A1E">
        <w:t xml:space="preserve"> </w:t>
      </w:r>
      <w:r w:rsidRPr="00D765BC">
        <w:rPr>
          <w:szCs w:val="22"/>
        </w:rPr>
        <w:t xml:space="preserve">przetwarzanych przed wprowadzeniem do środowiska oraz ilości </w:t>
      </w:r>
      <w:r w:rsidR="00386C47">
        <w:t>komunalnych osadów ściekowych</w:t>
      </w:r>
      <w:r w:rsidR="00386C47" w:rsidRPr="00E62A1E">
        <w:t xml:space="preserve"> </w:t>
      </w:r>
      <w:r w:rsidRPr="00D765BC">
        <w:rPr>
          <w:szCs w:val="22"/>
        </w:rPr>
        <w:t>poddanych termicznemu przekształcaniu;</w:t>
      </w:r>
    </w:p>
    <w:p w14:paraId="6AABEB8E" w14:textId="20429F4A" w:rsidR="00D765BC" w:rsidRPr="00D765BC" w:rsidRDefault="00D765BC" w:rsidP="008336E2">
      <w:pPr>
        <w:numPr>
          <w:ilvl w:val="0"/>
          <w:numId w:val="4"/>
        </w:numPr>
        <w:ind w:left="567" w:hanging="283"/>
        <w:jc w:val="both"/>
        <w:rPr>
          <w:szCs w:val="22"/>
        </w:rPr>
      </w:pPr>
      <w:r w:rsidRPr="00D765BC">
        <w:rPr>
          <w:szCs w:val="22"/>
        </w:rPr>
        <w:t>dążenie do maksymalizacji stopnia wykorzystania substancji biogennych zawartych w osadach przy jednoczesnym spełnieniu wszystkich wymogów dotyczących bezpieczeństwa sanitarnego, chemicznego oraz środowiskowego</w:t>
      </w:r>
      <w:r w:rsidR="005F090B">
        <w:rPr>
          <w:szCs w:val="22"/>
        </w:rPr>
        <w:t>;</w:t>
      </w:r>
    </w:p>
    <w:p w14:paraId="60788944" w14:textId="4EFC8F91" w:rsidR="00D765BC" w:rsidRPr="00D765BC" w:rsidRDefault="00386C47" w:rsidP="008336E2">
      <w:pPr>
        <w:numPr>
          <w:ilvl w:val="0"/>
          <w:numId w:val="4"/>
        </w:numPr>
        <w:ind w:left="567" w:hanging="283"/>
        <w:jc w:val="both"/>
        <w:rPr>
          <w:szCs w:val="22"/>
        </w:rPr>
      </w:pPr>
      <w:r>
        <w:rPr>
          <w:szCs w:val="22"/>
        </w:rPr>
        <w:t>z</w:t>
      </w:r>
      <w:r w:rsidR="00D765BC" w:rsidRPr="00D765BC">
        <w:rPr>
          <w:szCs w:val="22"/>
        </w:rPr>
        <w:t>apobieganie powstawaniu i zmniejszanie ilości powstających w oczyszczalniach ścieków komunalnych osadów ściekowych stanowiących odpady oraz wyeliminowanie wytwarzania komunalnych osadów ściekowych stanowiących odpady, które z uwagi na jakość stwarzają problemy z ich zagospodarowaniem zgodnie z przepisami.</w:t>
      </w:r>
    </w:p>
    <w:p w14:paraId="5FCA119A" w14:textId="77777777" w:rsidR="00DA5042" w:rsidRPr="00D404BD" w:rsidRDefault="00DA5042" w:rsidP="00D404BD">
      <w:pPr>
        <w:pStyle w:val="Nagwek3"/>
      </w:pPr>
      <w:bookmarkStart w:id="183" w:name="_Toc100131373"/>
      <w:r w:rsidRPr="00D404BD">
        <w:t>4.</w:t>
      </w:r>
      <w:r w:rsidR="00441806" w:rsidRPr="00D404BD">
        <w:t>5</w:t>
      </w:r>
      <w:r w:rsidRPr="00D404BD">
        <w:t>.3. Odpady ulegające biodegradacji inne niż komunalne</w:t>
      </w:r>
      <w:bookmarkEnd w:id="183"/>
    </w:p>
    <w:p w14:paraId="49B5447F" w14:textId="77777777" w:rsidR="00D97569" w:rsidRDefault="00D97569" w:rsidP="00D97569">
      <w:pPr>
        <w:jc w:val="both"/>
        <w:rPr>
          <w:szCs w:val="22"/>
        </w:rPr>
      </w:pPr>
      <w:r w:rsidRPr="00D97569">
        <w:rPr>
          <w:szCs w:val="22"/>
        </w:rPr>
        <w:t xml:space="preserve">W gospodarce odpadami ulegającymi biodegradacji innymi niż komunalne przyjęto następujące cele: </w:t>
      </w:r>
    </w:p>
    <w:p w14:paraId="0879566E" w14:textId="087FBA3B" w:rsidR="00D97569" w:rsidRPr="00D97569" w:rsidRDefault="00D97569" w:rsidP="008336E2">
      <w:pPr>
        <w:pStyle w:val="Akapitzlist"/>
        <w:numPr>
          <w:ilvl w:val="0"/>
          <w:numId w:val="5"/>
        </w:numPr>
        <w:ind w:left="284" w:firstLine="0"/>
        <w:jc w:val="both"/>
        <w:rPr>
          <w:rFonts w:ascii="Times New Roman" w:hAnsi="Times New Roman"/>
        </w:rPr>
      </w:pPr>
      <w:r w:rsidRPr="00D97569">
        <w:rPr>
          <w:rFonts w:ascii="Times New Roman" w:hAnsi="Times New Roman"/>
        </w:rPr>
        <w:t>zwiększenie udziału przetwarzania odpadów w procesie fermentacji metanowej</w:t>
      </w:r>
      <w:r w:rsidR="003730C4">
        <w:rPr>
          <w:rFonts w:ascii="Times New Roman" w:hAnsi="Times New Roman"/>
        </w:rPr>
        <w:t>, w tym</w:t>
      </w:r>
      <w:r w:rsidRPr="00D97569">
        <w:rPr>
          <w:rFonts w:ascii="Times New Roman" w:hAnsi="Times New Roman"/>
        </w:rPr>
        <w:t xml:space="preserve"> w biogazowniach rolniczych grupy 02</w:t>
      </w:r>
      <w:r w:rsidR="002C63DA">
        <w:rPr>
          <w:rFonts w:ascii="Times New Roman" w:hAnsi="Times New Roman"/>
        </w:rPr>
        <w:t>;</w:t>
      </w:r>
    </w:p>
    <w:p w14:paraId="21726E32" w14:textId="24C1A6CE" w:rsidR="00D97569" w:rsidRPr="006D0322" w:rsidRDefault="00D97569" w:rsidP="008336E2">
      <w:pPr>
        <w:pStyle w:val="Akapitzlist"/>
        <w:numPr>
          <w:ilvl w:val="0"/>
          <w:numId w:val="5"/>
        </w:numPr>
        <w:ind w:left="284" w:firstLine="0"/>
        <w:jc w:val="both"/>
        <w:rPr>
          <w:rFonts w:ascii="Times New Roman" w:hAnsi="Times New Roman"/>
        </w:rPr>
      </w:pPr>
      <w:r w:rsidRPr="006D0322">
        <w:rPr>
          <w:rFonts w:ascii="Times New Roman" w:hAnsi="Times New Roman"/>
        </w:rPr>
        <w:lastRenderedPageBreak/>
        <w:t>zwiększenie udziału odzysku energii z odpadów drzewnych, nie nadających się do recyklingu</w:t>
      </w:r>
      <w:r w:rsidR="004C7AC1" w:rsidRPr="006D0322">
        <w:rPr>
          <w:rFonts w:ascii="Times New Roman" w:hAnsi="Times New Roman"/>
        </w:rPr>
        <w:t>.</w:t>
      </w:r>
    </w:p>
    <w:p w14:paraId="66122173" w14:textId="77777777" w:rsidR="006C7D2F" w:rsidRPr="00D404BD" w:rsidRDefault="006C7D2F" w:rsidP="00D404BD">
      <w:pPr>
        <w:pStyle w:val="Nagwek3"/>
      </w:pPr>
      <w:bookmarkStart w:id="184" w:name="_Toc100131374"/>
      <w:r w:rsidRPr="00D404BD">
        <w:t>4.</w:t>
      </w:r>
      <w:r w:rsidR="00441806" w:rsidRPr="00D404BD">
        <w:t>5</w:t>
      </w:r>
      <w:r w:rsidRPr="00D404BD">
        <w:t>.4. Odpady z wybranych gałęzi gospodarki, których zagospodarowanie stwarza problemy</w:t>
      </w:r>
      <w:bookmarkEnd w:id="184"/>
    </w:p>
    <w:p w14:paraId="4D206CC4" w14:textId="77777777" w:rsidR="002C63DA" w:rsidRPr="002C63DA" w:rsidRDefault="002C63DA" w:rsidP="002C63DA">
      <w:pPr>
        <w:jc w:val="both"/>
        <w:rPr>
          <w:szCs w:val="22"/>
        </w:rPr>
      </w:pPr>
      <w:r w:rsidRPr="002C63DA">
        <w:rPr>
          <w:szCs w:val="22"/>
        </w:rPr>
        <w:t xml:space="preserve">W gospodarce odpadami z grupy 01, 06 i 10 przyjęto następujące cele: </w:t>
      </w:r>
    </w:p>
    <w:p w14:paraId="6FF97F14" w14:textId="51A0C04E" w:rsidR="002C63DA" w:rsidRPr="002C63DA" w:rsidRDefault="002C63DA" w:rsidP="008336E2">
      <w:pPr>
        <w:pStyle w:val="Akapitzlist"/>
        <w:numPr>
          <w:ilvl w:val="0"/>
          <w:numId w:val="6"/>
        </w:numPr>
        <w:ind w:left="284" w:firstLine="0"/>
        <w:jc w:val="both"/>
        <w:rPr>
          <w:rFonts w:ascii="Times New Roman" w:hAnsi="Times New Roman"/>
        </w:rPr>
      </w:pPr>
      <w:r w:rsidRPr="002C63DA">
        <w:rPr>
          <w:rFonts w:ascii="Times New Roman" w:hAnsi="Times New Roman"/>
        </w:rPr>
        <w:t xml:space="preserve">zwiększenie udziału odpadów poddawanych procesom odzysku; </w:t>
      </w:r>
    </w:p>
    <w:p w14:paraId="518D2756" w14:textId="4B81C0BA" w:rsidR="002C63DA" w:rsidRPr="002C63DA" w:rsidRDefault="002C63DA" w:rsidP="008336E2">
      <w:pPr>
        <w:pStyle w:val="Akapitzlist"/>
        <w:numPr>
          <w:ilvl w:val="0"/>
          <w:numId w:val="6"/>
        </w:numPr>
        <w:ind w:left="284" w:firstLine="0"/>
        <w:jc w:val="both"/>
        <w:rPr>
          <w:rFonts w:ascii="Times New Roman" w:hAnsi="Times New Roman"/>
        </w:rPr>
      </w:pPr>
      <w:r w:rsidRPr="002C63DA">
        <w:rPr>
          <w:rFonts w:ascii="Times New Roman" w:hAnsi="Times New Roman"/>
        </w:rPr>
        <w:t xml:space="preserve">ograniczenie masy wytworzonych odpadów w stosunku do wielkości produkcji; </w:t>
      </w:r>
    </w:p>
    <w:p w14:paraId="2F2AFEDC" w14:textId="275E5F92" w:rsidR="002C63DA" w:rsidRPr="002C63DA" w:rsidRDefault="002C63DA" w:rsidP="008336E2">
      <w:pPr>
        <w:pStyle w:val="Akapitzlist"/>
        <w:numPr>
          <w:ilvl w:val="0"/>
          <w:numId w:val="6"/>
        </w:numPr>
        <w:ind w:left="284" w:firstLine="0"/>
        <w:jc w:val="both"/>
        <w:rPr>
          <w:rFonts w:ascii="Times New Roman" w:hAnsi="Times New Roman"/>
        </w:rPr>
      </w:pPr>
      <w:r w:rsidRPr="002C63DA">
        <w:rPr>
          <w:rFonts w:ascii="Times New Roman" w:hAnsi="Times New Roman"/>
        </w:rPr>
        <w:t>zwiększenie stopnia zagospodarowania odpadów w podziemnych wyrobiskach kopalni, w tym przez odzysk.</w:t>
      </w:r>
    </w:p>
    <w:p w14:paraId="609A372E" w14:textId="77777777" w:rsidR="006C7D2F" w:rsidRPr="00D67831" w:rsidRDefault="006C7D2F" w:rsidP="006C7D2F">
      <w:pPr>
        <w:rPr>
          <w:szCs w:val="22"/>
        </w:rPr>
      </w:pPr>
    </w:p>
    <w:p w14:paraId="1743C9F6" w14:textId="77777777" w:rsidR="00DA5042" w:rsidRPr="00613151" w:rsidRDefault="00DA5042" w:rsidP="00B550BF">
      <w:pPr>
        <w:pStyle w:val="Nagwek1"/>
      </w:pPr>
      <w:r w:rsidRPr="00D67831">
        <w:rPr>
          <w:sz w:val="22"/>
          <w:szCs w:val="22"/>
        </w:rPr>
        <w:br w:type="page"/>
      </w:r>
      <w:bookmarkStart w:id="185" w:name="_Toc279397102"/>
      <w:bookmarkStart w:id="186" w:name="_Toc100131375"/>
      <w:r w:rsidRPr="00613151">
        <w:lastRenderedPageBreak/>
        <w:t xml:space="preserve">ROZDZIAŁ 5. KIERUNKI DZIAŁAŃ W ZAKRESIE ZAPOBIEGANIA POWSTAWANIU ODPADÓW </w:t>
      </w:r>
      <w:r w:rsidR="00DC17A6">
        <w:t>ORAZ</w:t>
      </w:r>
      <w:r w:rsidR="00DC17A6" w:rsidRPr="00613151">
        <w:t xml:space="preserve"> </w:t>
      </w:r>
      <w:r w:rsidRPr="00613151">
        <w:t>KSZTAŁTOWANIA SYSTEMU GOSPODARKI ODPADAMI</w:t>
      </w:r>
      <w:bookmarkEnd w:id="185"/>
      <w:bookmarkEnd w:id="186"/>
    </w:p>
    <w:p w14:paraId="216DEBA3" w14:textId="3F51D561" w:rsidR="00DA5042" w:rsidRPr="00613151" w:rsidRDefault="00DA5042" w:rsidP="00DA5042">
      <w:pPr>
        <w:pStyle w:val="Nagwek2"/>
        <w:spacing w:before="0" w:after="0" w:line="276" w:lineRule="auto"/>
        <w:rPr>
          <w:rFonts w:cs="Times New Roman"/>
          <w:i/>
          <w:szCs w:val="26"/>
        </w:rPr>
      </w:pPr>
      <w:bookmarkStart w:id="187" w:name="_Toc100131376"/>
      <w:r w:rsidRPr="00970C06">
        <w:t>5.1. Odpady komunalne, w tym odpady ulegające</w:t>
      </w:r>
      <w:r w:rsidRPr="00613151">
        <w:rPr>
          <w:rFonts w:cs="Times New Roman"/>
          <w:szCs w:val="26"/>
        </w:rPr>
        <w:t xml:space="preserve"> biodegradacji</w:t>
      </w:r>
      <w:bookmarkEnd w:id="187"/>
    </w:p>
    <w:p w14:paraId="2CD125C7" w14:textId="01C5BAFF" w:rsidR="000D3EC9" w:rsidRPr="000D3EC9" w:rsidRDefault="000D3EC9" w:rsidP="00A02661">
      <w:pPr>
        <w:numPr>
          <w:ilvl w:val="0"/>
          <w:numId w:val="20"/>
        </w:numPr>
        <w:jc w:val="both"/>
        <w:rPr>
          <w:bCs/>
          <w:szCs w:val="22"/>
        </w:rPr>
      </w:pPr>
      <w:r w:rsidRPr="000D3EC9">
        <w:rPr>
          <w:bCs/>
          <w:szCs w:val="22"/>
        </w:rPr>
        <w:t>Stosowanie działań na rzecz ZPO komunalnych, w szczególności przez:</w:t>
      </w:r>
    </w:p>
    <w:p w14:paraId="6EA30B99" w14:textId="6BA58EE0" w:rsidR="000D3EC9" w:rsidRPr="000D3EC9" w:rsidRDefault="00882BC9" w:rsidP="00A02661">
      <w:pPr>
        <w:numPr>
          <w:ilvl w:val="0"/>
          <w:numId w:val="24"/>
        </w:numPr>
        <w:ind w:left="426" w:firstLine="0"/>
        <w:jc w:val="both"/>
        <w:rPr>
          <w:bCs/>
          <w:szCs w:val="22"/>
        </w:rPr>
      </w:pPr>
      <w:r>
        <w:rPr>
          <w:bCs/>
          <w:szCs w:val="22"/>
        </w:rPr>
        <w:t>p</w:t>
      </w:r>
      <w:r w:rsidR="00446FE7">
        <w:rPr>
          <w:bCs/>
          <w:szCs w:val="22"/>
        </w:rPr>
        <w:t xml:space="preserve">romowanie </w:t>
      </w:r>
      <w:r>
        <w:rPr>
          <w:bCs/>
          <w:szCs w:val="22"/>
        </w:rPr>
        <w:t>ponownego</w:t>
      </w:r>
      <w:r w:rsidRPr="000D3EC9">
        <w:rPr>
          <w:bCs/>
          <w:szCs w:val="22"/>
        </w:rPr>
        <w:t xml:space="preserve"> </w:t>
      </w:r>
      <w:r w:rsidR="00556B4E" w:rsidRPr="000D3EC9">
        <w:rPr>
          <w:bCs/>
          <w:szCs w:val="22"/>
        </w:rPr>
        <w:t>użyci</w:t>
      </w:r>
      <w:r w:rsidR="00556B4E">
        <w:rPr>
          <w:bCs/>
          <w:szCs w:val="22"/>
        </w:rPr>
        <w:t>a</w:t>
      </w:r>
      <w:r w:rsidR="000D3EC9" w:rsidRPr="000D3EC9">
        <w:rPr>
          <w:bCs/>
          <w:szCs w:val="22"/>
        </w:rPr>
        <w:t>, w przypadku odpadów komunalnych innych niż odpady żywności i odpady ulegające biodegradacji</w:t>
      </w:r>
      <w:r>
        <w:rPr>
          <w:bCs/>
          <w:szCs w:val="22"/>
        </w:rPr>
        <w:t>,</w:t>
      </w:r>
    </w:p>
    <w:p w14:paraId="0000D14A" w14:textId="56DF8C96" w:rsidR="000D3EC9" w:rsidRPr="000D3EC9" w:rsidRDefault="000D3EC9" w:rsidP="00A02661">
      <w:pPr>
        <w:numPr>
          <w:ilvl w:val="0"/>
          <w:numId w:val="24"/>
        </w:numPr>
        <w:ind w:left="426" w:firstLine="0"/>
        <w:jc w:val="both"/>
        <w:rPr>
          <w:bCs/>
          <w:szCs w:val="22"/>
        </w:rPr>
      </w:pPr>
      <w:r w:rsidRPr="000D3EC9">
        <w:rPr>
          <w:bCs/>
          <w:szCs w:val="22"/>
        </w:rPr>
        <w:t xml:space="preserve">tworzenie punktów ponownego użycia </w:t>
      </w:r>
      <w:r w:rsidR="005A1725">
        <w:rPr>
          <w:bCs/>
          <w:szCs w:val="22"/>
        </w:rPr>
        <w:t xml:space="preserve">przy PSZOK lub innych miejscach ogólnodostępnych dla społeczności lokalnej, </w:t>
      </w:r>
      <w:r w:rsidRPr="000D3EC9">
        <w:rPr>
          <w:bCs/>
          <w:szCs w:val="22"/>
        </w:rPr>
        <w:t xml:space="preserve">umożliwiających wymianę </w:t>
      </w:r>
      <w:r w:rsidR="00AC5AC3">
        <w:rPr>
          <w:bCs/>
          <w:szCs w:val="22"/>
        </w:rPr>
        <w:t>produktów</w:t>
      </w:r>
      <w:r w:rsidR="005A1725" w:rsidRPr="000D3EC9">
        <w:rPr>
          <w:bCs/>
          <w:szCs w:val="22"/>
        </w:rPr>
        <w:t xml:space="preserve"> </w:t>
      </w:r>
      <w:r w:rsidRPr="000D3EC9">
        <w:rPr>
          <w:bCs/>
          <w:szCs w:val="22"/>
        </w:rPr>
        <w:t xml:space="preserve">używanych, </w:t>
      </w:r>
      <w:r w:rsidR="005A1725">
        <w:rPr>
          <w:bCs/>
          <w:szCs w:val="22"/>
        </w:rPr>
        <w:t xml:space="preserve">miedzy innymi </w:t>
      </w:r>
      <w:r w:rsidRPr="000D3EC9">
        <w:rPr>
          <w:bCs/>
          <w:szCs w:val="22"/>
        </w:rPr>
        <w:t>da</w:t>
      </w:r>
      <w:r w:rsidR="005A1725">
        <w:rPr>
          <w:bCs/>
          <w:szCs w:val="22"/>
        </w:rPr>
        <w:t>jących</w:t>
      </w:r>
      <w:r w:rsidRPr="000D3EC9">
        <w:rPr>
          <w:szCs w:val="22"/>
        </w:rPr>
        <w:t xml:space="preserve"> możliwość pozostawienia sprawnych, a już niepotrzebnych</w:t>
      </w:r>
      <w:r w:rsidR="005A1725">
        <w:rPr>
          <w:szCs w:val="22"/>
        </w:rPr>
        <w:t xml:space="preserve"> np. </w:t>
      </w:r>
      <w:r w:rsidRPr="000D3EC9">
        <w:rPr>
          <w:szCs w:val="22"/>
        </w:rPr>
        <w:t xml:space="preserve">urządzeń domowych i pobrania innych użytecznych </w:t>
      </w:r>
      <w:r w:rsidR="00AC5AC3">
        <w:rPr>
          <w:szCs w:val="22"/>
        </w:rPr>
        <w:t>produktów</w:t>
      </w:r>
      <w:r w:rsidRPr="000D3EC9">
        <w:rPr>
          <w:szCs w:val="22"/>
        </w:rPr>
        <w:t>,</w:t>
      </w:r>
    </w:p>
    <w:p w14:paraId="3A69BC28" w14:textId="403A536F" w:rsidR="000D3EC9" w:rsidRPr="000D3EC9" w:rsidRDefault="000D3EC9" w:rsidP="00A02661">
      <w:pPr>
        <w:numPr>
          <w:ilvl w:val="0"/>
          <w:numId w:val="24"/>
        </w:numPr>
        <w:ind w:left="426" w:firstLine="0"/>
        <w:jc w:val="both"/>
        <w:rPr>
          <w:bCs/>
          <w:szCs w:val="22"/>
        </w:rPr>
      </w:pPr>
      <w:r w:rsidRPr="000D3EC9">
        <w:rPr>
          <w:bCs/>
          <w:szCs w:val="22"/>
        </w:rPr>
        <w:t xml:space="preserve">tworzenie punktów napraw </w:t>
      </w:r>
      <w:r w:rsidRPr="000D3EC9">
        <w:rPr>
          <w:szCs w:val="22"/>
        </w:rPr>
        <w:t>produktów, któr</w:t>
      </w:r>
      <w:r w:rsidR="00AC5AC3">
        <w:rPr>
          <w:szCs w:val="22"/>
        </w:rPr>
        <w:t>ych</w:t>
      </w:r>
      <w:r w:rsidRPr="000D3EC9">
        <w:rPr>
          <w:szCs w:val="22"/>
        </w:rPr>
        <w:t xml:space="preserve"> właściciele chcieliby w dalszym ciągu użytkować, lub przekazać </w:t>
      </w:r>
      <w:r w:rsidR="00882BC9">
        <w:rPr>
          <w:szCs w:val="22"/>
        </w:rPr>
        <w:t xml:space="preserve">je </w:t>
      </w:r>
      <w:r w:rsidR="00AC5AC3">
        <w:rPr>
          <w:szCs w:val="22"/>
        </w:rPr>
        <w:t xml:space="preserve">innym </w:t>
      </w:r>
      <w:r w:rsidRPr="000D3EC9">
        <w:rPr>
          <w:szCs w:val="22"/>
        </w:rPr>
        <w:t>zainteresowanym,</w:t>
      </w:r>
    </w:p>
    <w:p w14:paraId="05640DD2" w14:textId="497BC72C" w:rsidR="000D3EC9" w:rsidRPr="000D3EC9" w:rsidRDefault="000D3EC9" w:rsidP="00A02661">
      <w:pPr>
        <w:numPr>
          <w:ilvl w:val="0"/>
          <w:numId w:val="24"/>
        </w:numPr>
        <w:ind w:left="426" w:firstLine="0"/>
        <w:jc w:val="both"/>
        <w:rPr>
          <w:szCs w:val="22"/>
        </w:rPr>
      </w:pPr>
      <w:r w:rsidRPr="000D3EC9">
        <w:rPr>
          <w:szCs w:val="22"/>
        </w:rPr>
        <w:t xml:space="preserve">organizowanie giełd wymiany różnych </w:t>
      </w:r>
      <w:r w:rsidR="00AC5AC3">
        <w:rPr>
          <w:szCs w:val="22"/>
        </w:rPr>
        <w:t>produktów</w:t>
      </w:r>
      <w:r w:rsidRPr="000D3EC9">
        <w:rPr>
          <w:szCs w:val="22"/>
        </w:rPr>
        <w:t>, w tym w szczególności urządzeń domowych, ubrań i obuwia,</w:t>
      </w:r>
      <w:r w:rsidR="005A1725">
        <w:rPr>
          <w:szCs w:val="22"/>
        </w:rPr>
        <w:t xml:space="preserve"> mebli, lub inn</w:t>
      </w:r>
      <w:r w:rsidR="00AC5AC3">
        <w:rPr>
          <w:szCs w:val="22"/>
        </w:rPr>
        <w:t xml:space="preserve">ych produktów </w:t>
      </w:r>
      <w:r w:rsidR="005A1725">
        <w:rPr>
          <w:szCs w:val="22"/>
        </w:rPr>
        <w:t>wyposażenia gospodarstw domowych</w:t>
      </w:r>
      <w:r w:rsidR="00882BC9">
        <w:rPr>
          <w:szCs w:val="22"/>
        </w:rPr>
        <w:t>;</w:t>
      </w:r>
    </w:p>
    <w:p w14:paraId="5A01BBEC" w14:textId="7E5E1B82" w:rsidR="000D3EC9" w:rsidRPr="00190786" w:rsidRDefault="00882BC9" w:rsidP="00A02661">
      <w:pPr>
        <w:numPr>
          <w:ilvl w:val="0"/>
          <w:numId w:val="20"/>
        </w:numPr>
        <w:jc w:val="both"/>
        <w:rPr>
          <w:szCs w:val="22"/>
        </w:rPr>
      </w:pPr>
      <w:r w:rsidRPr="00190786">
        <w:rPr>
          <w:szCs w:val="22"/>
        </w:rPr>
        <w:t>monitorowanie składu morfologicznego odpadów komunalnych</w:t>
      </w:r>
      <w:r w:rsidR="00F32CAA" w:rsidRPr="00190786">
        <w:rPr>
          <w:szCs w:val="22"/>
        </w:rPr>
        <w:t xml:space="preserve">, </w:t>
      </w:r>
      <w:r w:rsidR="004118F2" w:rsidRPr="00190786">
        <w:rPr>
          <w:szCs w:val="22"/>
        </w:rPr>
        <w:t xml:space="preserve">w tym </w:t>
      </w:r>
      <w:r w:rsidR="00F32CAA" w:rsidRPr="00190786">
        <w:rPr>
          <w:szCs w:val="22"/>
        </w:rPr>
        <w:t>właściwości fizycznych i chemicznych odpadów</w:t>
      </w:r>
      <w:r w:rsidR="000D3EC9" w:rsidRPr="00190786">
        <w:rPr>
          <w:szCs w:val="22"/>
        </w:rPr>
        <w:t>;</w:t>
      </w:r>
    </w:p>
    <w:p w14:paraId="76700B55" w14:textId="77777777" w:rsidR="00030251" w:rsidRPr="00190786" w:rsidRDefault="00030251" w:rsidP="00A02661">
      <w:pPr>
        <w:pStyle w:val="Akapitzlist"/>
        <w:numPr>
          <w:ilvl w:val="0"/>
          <w:numId w:val="20"/>
        </w:numPr>
        <w:spacing w:after="0" w:line="240" w:lineRule="auto"/>
        <w:jc w:val="both"/>
        <w:rPr>
          <w:rFonts w:ascii="Times New Roman" w:hAnsi="Times New Roman"/>
          <w:bCs/>
        </w:rPr>
      </w:pPr>
      <w:r w:rsidRPr="00190786">
        <w:rPr>
          <w:rFonts w:ascii="Times New Roman" w:hAnsi="Times New Roman"/>
          <w:bCs/>
        </w:rPr>
        <w:t xml:space="preserve">organizowanie i prowadzenie działań edukacyjno-informacyjnych </w:t>
      </w:r>
      <w:r w:rsidRPr="00190786">
        <w:rPr>
          <w:rFonts w:ascii="Times New Roman" w:hAnsi="Times New Roman"/>
        </w:rPr>
        <w:t xml:space="preserve">zarówno na szczeblu ogólnokrajowym, jak i gminnym mających na celu </w:t>
      </w:r>
      <w:r w:rsidRPr="00190786">
        <w:rPr>
          <w:rFonts w:ascii="Times New Roman" w:hAnsi="Times New Roman"/>
          <w:bCs/>
        </w:rPr>
        <w:t>między innymi</w:t>
      </w:r>
      <w:r w:rsidRPr="00190786">
        <w:rPr>
          <w:rFonts w:ascii="Times New Roman" w:hAnsi="Times New Roman"/>
        </w:rPr>
        <w:t xml:space="preserve">: </w:t>
      </w:r>
    </w:p>
    <w:p w14:paraId="436FB86A" w14:textId="5C16062E" w:rsidR="00030251" w:rsidRPr="00030251" w:rsidRDefault="00030251" w:rsidP="00A02661">
      <w:pPr>
        <w:pStyle w:val="Akapitzlist"/>
        <w:numPr>
          <w:ilvl w:val="0"/>
          <w:numId w:val="21"/>
        </w:numPr>
        <w:spacing w:after="0" w:line="240" w:lineRule="auto"/>
        <w:ind w:left="426" w:firstLine="0"/>
        <w:jc w:val="both"/>
        <w:rPr>
          <w:rFonts w:ascii="Times New Roman" w:hAnsi="Times New Roman"/>
          <w:bCs/>
        </w:rPr>
      </w:pPr>
      <w:r w:rsidRPr="00030251">
        <w:rPr>
          <w:rFonts w:ascii="Times New Roman" w:hAnsi="Times New Roman"/>
        </w:rPr>
        <w:t xml:space="preserve">podnoszenie świadomości społeczeństwa w zakresie ZPO, w tym odpadów ulegających biodegradacji, ze szczególnym podkreśleniem należytego, to jest racjonalnego planowania zakupów artykułów spożywczych, aby zapobiegać </w:t>
      </w:r>
      <w:r w:rsidR="00556B4E">
        <w:rPr>
          <w:rFonts w:ascii="Times New Roman" w:hAnsi="Times New Roman"/>
        </w:rPr>
        <w:t>powstawaniu odpadów żywności</w:t>
      </w:r>
      <w:r w:rsidRPr="00030251">
        <w:rPr>
          <w:rFonts w:ascii="Times New Roman" w:hAnsi="Times New Roman"/>
        </w:rPr>
        <w:t>,</w:t>
      </w:r>
    </w:p>
    <w:p w14:paraId="300280B8" w14:textId="7ED1CA2C" w:rsidR="00030251" w:rsidRPr="00346455" w:rsidRDefault="00030251" w:rsidP="00A02661">
      <w:pPr>
        <w:pStyle w:val="Akapitzlist"/>
        <w:numPr>
          <w:ilvl w:val="0"/>
          <w:numId w:val="21"/>
        </w:numPr>
        <w:spacing w:after="0" w:line="240" w:lineRule="auto"/>
        <w:ind w:left="426" w:firstLine="0"/>
        <w:jc w:val="both"/>
        <w:rPr>
          <w:rFonts w:ascii="Times New Roman" w:hAnsi="Times New Roman"/>
          <w:bCs/>
        </w:rPr>
      </w:pPr>
      <w:r w:rsidRPr="00030251">
        <w:rPr>
          <w:rFonts w:ascii="Times New Roman" w:hAnsi="Times New Roman"/>
        </w:rPr>
        <w:t>właściwe postępowanie z odpadami, w tym odpadami ulegającymi biodegradacji, szczególnie w zakresie selektywnego zbierania odpadów komunalnych</w:t>
      </w:r>
      <w:r w:rsidR="00346455">
        <w:rPr>
          <w:rFonts w:ascii="Times New Roman" w:hAnsi="Times New Roman"/>
        </w:rPr>
        <w:t xml:space="preserve">, </w:t>
      </w:r>
    </w:p>
    <w:p w14:paraId="5146007B" w14:textId="2620DFEC" w:rsidR="00346455" w:rsidRPr="00030251" w:rsidRDefault="00346455" w:rsidP="00A02661">
      <w:pPr>
        <w:pStyle w:val="Akapitzlist"/>
        <w:numPr>
          <w:ilvl w:val="0"/>
          <w:numId w:val="21"/>
        </w:numPr>
        <w:spacing w:after="0" w:line="240" w:lineRule="auto"/>
        <w:ind w:left="709" w:hanging="283"/>
        <w:jc w:val="both"/>
        <w:rPr>
          <w:rFonts w:ascii="Times New Roman" w:hAnsi="Times New Roman"/>
          <w:bCs/>
        </w:rPr>
      </w:pPr>
      <w:r w:rsidRPr="00346455">
        <w:rPr>
          <w:rFonts w:ascii="Times New Roman" w:hAnsi="Times New Roman"/>
          <w:bCs/>
        </w:rPr>
        <w:t xml:space="preserve">podnoszenie świadomości mieszkańców </w:t>
      </w:r>
      <w:r>
        <w:rPr>
          <w:rFonts w:ascii="Times New Roman" w:hAnsi="Times New Roman"/>
          <w:bCs/>
        </w:rPr>
        <w:t>na temat</w:t>
      </w:r>
      <w:r w:rsidRPr="00346455">
        <w:rPr>
          <w:rFonts w:ascii="Times New Roman" w:hAnsi="Times New Roman"/>
          <w:bCs/>
        </w:rPr>
        <w:t xml:space="preserve"> możliwości oddawania odpadów komunalnych do PSZOK</w:t>
      </w:r>
      <w:r>
        <w:rPr>
          <w:rFonts w:ascii="Times New Roman" w:hAnsi="Times New Roman"/>
          <w:bCs/>
        </w:rPr>
        <w:t>,</w:t>
      </w:r>
    </w:p>
    <w:p w14:paraId="6B10CDE3" w14:textId="3A9E1D30" w:rsidR="00030251" w:rsidRPr="00030251" w:rsidRDefault="00030251" w:rsidP="00A02661">
      <w:pPr>
        <w:pStyle w:val="Akapitzlist"/>
        <w:numPr>
          <w:ilvl w:val="0"/>
          <w:numId w:val="21"/>
        </w:numPr>
        <w:spacing w:after="0" w:line="240" w:lineRule="auto"/>
        <w:ind w:left="426" w:firstLine="0"/>
        <w:jc w:val="both"/>
        <w:rPr>
          <w:rFonts w:ascii="Times New Roman" w:hAnsi="Times New Roman"/>
        </w:rPr>
      </w:pPr>
      <w:r w:rsidRPr="00030251">
        <w:rPr>
          <w:rFonts w:ascii="Times New Roman" w:hAnsi="Times New Roman"/>
        </w:rPr>
        <w:t>promowanie takich technologii przetwarzania bioodpadów, w wyniku których powstaje pełnowartościowy i bezpieczny dla środowiska materiał wykorzy</w:t>
      </w:r>
      <w:r w:rsidR="00C167ED">
        <w:rPr>
          <w:rFonts w:ascii="Times New Roman" w:hAnsi="Times New Roman"/>
        </w:rPr>
        <w:t>stywany do celów nawozowych lub</w:t>
      </w:r>
      <w:r w:rsidRPr="00030251">
        <w:rPr>
          <w:rFonts w:ascii="Times New Roman" w:hAnsi="Times New Roman"/>
        </w:rPr>
        <w:t xml:space="preserve"> rekultywacyjnych,</w:t>
      </w:r>
    </w:p>
    <w:p w14:paraId="49851491" w14:textId="076649FA" w:rsidR="00030251" w:rsidRDefault="00030251" w:rsidP="00A02661">
      <w:pPr>
        <w:pStyle w:val="Akapitzlist"/>
        <w:numPr>
          <w:ilvl w:val="0"/>
          <w:numId w:val="21"/>
        </w:numPr>
        <w:spacing w:after="0" w:line="240" w:lineRule="auto"/>
        <w:ind w:left="425" w:firstLine="0"/>
        <w:jc w:val="both"/>
        <w:rPr>
          <w:rFonts w:ascii="Times New Roman" w:hAnsi="Times New Roman"/>
        </w:rPr>
      </w:pPr>
      <w:r w:rsidRPr="00030251">
        <w:rPr>
          <w:rFonts w:ascii="Times New Roman" w:hAnsi="Times New Roman"/>
        </w:rPr>
        <w:t>promowanie prawidłowego sposobu postępowania z odpadami i korzyści z tego wynikających (szeroko pojęte działania edukacyjno-informacyjne skierowane do różnych grup docelowych, w</w:t>
      </w:r>
      <w:r w:rsidR="00007A53">
        <w:rPr>
          <w:rFonts w:ascii="Times New Roman" w:hAnsi="Times New Roman"/>
        </w:rPr>
        <w:t xml:space="preserve"> szczególności przedszkolaków,</w:t>
      </w:r>
      <w:r w:rsidRPr="00030251">
        <w:rPr>
          <w:rFonts w:ascii="Times New Roman" w:hAnsi="Times New Roman"/>
        </w:rPr>
        <w:t xml:space="preserve"> uczniów i studentów, ogółu obywateli</w:t>
      </w:r>
      <w:r w:rsidR="00007A53">
        <w:rPr>
          <w:rFonts w:ascii="Times New Roman" w:hAnsi="Times New Roman"/>
        </w:rPr>
        <w:t>,</w:t>
      </w:r>
      <w:r w:rsidRPr="00030251" w:rsidDel="00A04415">
        <w:rPr>
          <w:rFonts w:ascii="Times New Roman" w:hAnsi="Times New Roman"/>
        </w:rPr>
        <w:t xml:space="preserve"> </w:t>
      </w:r>
      <w:r w:rsidRPr="00030251">
        <w:rPr>
          <w:rFonts w:ascii="Times New Roman" w:hAnsi="Times New Roman"/>
        </w:rPr>
        <w:t>a także decydentów)</w:t>
      </w:r>
      <w:r w:rsidR="00007A53">
        <w:rPr>
          <w:rFonts w:ascii="Times New Roman" w:hAnsi="Times New Roman"/>
        </w:rPr>
        <w:t>;</w:t>
      </w:r>
    </w:p>
    <w:p w14:paraId="5ED28657" w14:textId="61ED87C0" w:rsidR="00C167ED" w:rsidRDefault="00C167ED" w:rsidP="00A02661">
      <w:pPr>
        <w:pStyle w:val="Akapitzlist"/>
        <w:numPr>
          <w:ilvl w:val="0"/>
          <w:numId w:val="70"/>
        </w:numPr>
        <w:spacing w:after="0" w:line="240" w:lineRule="auto"/>
        <w:rPr>
          <w:rFonts w:ascii="Times New Roman" w:hAnsi="Times New Roman"/>
        </w:rPr>
      </w:pPr>
      <w:r w:rsidRPr="00C167ED">
        <w:rPr>
          <w:rFonts w:ascii="Times New Roman" w:hAnsi="Times New Roman"/>
        </w:rPr>
        <w:t>zwiększenie dostępności PSZOK</w:t>
      </w:r>
      <w:r w:rsidR="003A5B0B">
        <w:rPr>
          <w:rFonts w:ascii="Times New Roman" w:hAnsi="Times New Roman"/>
        </w:rPr>
        <w:t xml:space="preserve"> dla mieszkańców</w:t>
      </w:r>
      <w:r w:rsidR="00301891">
        <w:rPr>
          <w:rFonts w:ascii="Times New Roman" w:hAnsi="Times New Roman"/>
        </w:rPr>
        <w:t>, w przypadku:</w:t>
      </w:r>
    </w:p>
    <w:p w14:paraId="3DE8376A" w14:textId="1B604EA0" w:rsidR="00301891" w:rsidRDefault="00301891" w:rsidP="00BA52F3">
      <w:pPr>
        <w:pStyle w:val="Akapitzlist"/>
        <w:numPr>
          <w:ilvl w:val="0"/>
          <w:numId w:val="83"/>
        </w:numPr>
        <w:spacing w:after="0" w:line="240" w:lineRule="auto"/>
        <w:ind w:left="425" w:firstLine="0"/>
        <w:jc w:val="both"/>
        <w:rPr>
          <w:rFonts w:ascii="Times New Roman" w:hAnsi="Times New Roman"/>
        </w:rPr>
      </w:pPr>
      <w:r w:rsidRPr="003A5B0B">
        <w:rPr>
          <w:rFonts w:ascii="Times New Roman" w:hAnsi="Times New Roman"/>
        </w:rPr>
        <w:t>znacznie rozproszonej zabudow</w:t>
      </w:r>
      <w:r>
        <w:rPr>
          <w:rFonts w:ascii="Times New Roman" w:hAnsi="Times New Roman"/>
        </w:rPr>
        <w:t>y</w:t>
      </w:r>
      <w:r w:rsidRPr="003A5B0B">
        <w:rPr>
          <w:rFonts w:ascii="Times New Roman" w:hAnsi="Times New Roman"/>
        </w:rPr>
        <w:t xml:space="preserve">, niewielkiej </w:t>
      </w:r>
      <w:r>
        <w:rPr>
          <w:rFonts w:ascii="Times New Roman" w:hAnsi="Times New Roman"/>
        </w:rPr>
        <w:t>liczby</w:t>
      </w:r>
      <w:r w:rsidRPr="003A5B0B">
        <w:rPr>
          <w:rFonts w:ascii="Times New Roman" w:hAnsi="Times New Roman"/>
        </w:rPr>
        <w:t xml:space="preserve"> mieszkańców w pobliskich gminach </w:t>
      </w:r>
      <w:r>
        <w:rPr>
          <w:rFonts w:ascii="Times New Roman" w:hAnsi="Times New Roman"/>
        </w:rPr>
        <w:t xml:space="preserve">– do 1 tys. </w:t>
      </w:r>
      <w:r w:rsidR="00C701AF">
        <w:rPr>
          <w:rFonts w:ascii="Times New Roman" w:hAnsi="Times New Roman"/>
        </w:rPr>
        <w:t>m</w:t>
      </w:r>
      <w:r>
        <w:rPr>
          <w:rFonts w:ascii="Times New Roman" w:hAnsi="Times New Roman"/>
        </w:rPr>
        <w:t>ieszkańców,</w:t>
      </w:r>
      <w:r w:rsidRPr="003A5B0B">
        <w:rPr>
          <w:rFonts w:ascii="Times New Roman" w:hAnsi="Times New Roman"/>
        </w:rPr>
        <w:t xml:space="preserve"> </w:t>
      </w:r>
      <w:r>
        <w:rPr>
          <w:rFonts w:ascii="Times New Roman" w:hAnsi="Times New Roman"/>
        </w:rPr>
        <w:t>możliwe jest funkcjonowanie wspólnego PSZOK-u,</w:t>
      </w:r>
    </w:p>
    <w:p w14:paraId="057871D3" w14:textId="32D50867" w:rsidR="00301891" w:rsidRDefault="003A5B0B" w:rsidP="00BA52F3">
      <w:pPr>
        <w:pStyle w:val="Akapitzlist"/>
        <w:numPr>
          <w:ilvl w:val="0"/>
          <w:numId w:val="83"/>
        </w:numPr>
        <w:spacing w:after="0" w:line="240" w:lineRule="auto"/>
        <w:ind w:left="425" w:firstLine="0"/>
        <w:jc w:val="both"/>
        <w:rPr>
          <w:rFonts w:ascii="Times New Roman" w:hAnsi="Times New Roman"/>
        </w:rPr>
      </w:pPr>
      <w:r w:rsidRPr="003A5B0B">
        <w:rPr>
          <w:rFonts w:ascii="Times New Roman" w:hAnsi="Times New Roman"/>
        </w:rPr>
        <w:t xml:space="preserve">małych miejscowości (15-25 tys.) lub gminach </w:t>
      </w:r>
      <w:r w:rsidR="00301891">
        <w:rPr>
          <w:rFonts w:ascii="Times New Roman" w:hAnsi="Times New Roman"/>
        </w:rPr>
        <w:t xml:space="preserve">wiejskich możliwe jest funkcjonowanie </w:t>
      </w:r>
      <w:r w:rsidR="00374B0D">
        <w:rPr>
          <w:rFonts w:ascii="Times New Roman" w:hAnsi="Times New Roman"/>
        </w:rPr>
        <w:t xml:space="preserve">przynajmniej </w:t>
      </w:r>
      <w:r w:rsidR="00301891">
        <w:rPr>
          <w:rFonts w:ascii="Times New Roman" w:hAnsi="Times New Roman"/>
        </w:rPr>
        <w:t>jednego PSZOK,</w:t>
      </w:r>
      <w:r w:rsidRPr="003A5B0B">
        <w:rPr>
          <w:rFonts w:ascii="Times New Roman" w:hAnsi="Times New Roman"/>
        </w:rPr>
        <w:t xml:space="preserve"> </w:t>
      </w:r>
    </w:p>
    <w:p w14:paraId="28C40F58" w14:textId="2E8792DA" w:rsidR="003A5B0B" w:rsidRPr="003A5B0B" w:rsidRDefault="003A5B0B" w:rsidP="00BA52F3">
      <w:pPr>
        <w:pStyle w:val="Akapitzlist"/>
        <w:numPr>
          <w:ilvl w:val="0"/>
          <w:numId w:val="83"/>
        </w:numPr>
        <w:spacing w:after="0" w:line="240" w:lineRule="auto"/>
        <w:ind w:left="425" w:firstLine="0"/>
        <w:jc w:val="both"/>
        <w:rPr>
          <w:rFonts w:ascii="Times New Roman" w:hAnsi="Times New Roman"/>
        </w:rPr>
      </w:pPr>
      <w:r w:rsidRPr="003A5B0B">
        <w:rPr>
          <w:rFonts w:ascii="Times New Roman" w:hAnsi="Times New Roman"/>
        </w:rPr>
        <w:t xml:space="preserve">dużych miast </w:t>
      </w:r>
      <w:r w:rsidR="00374B0D">
        <w:rPr>
          <w:rFonts w:ascii="Times New Roman" w:hAnsi="Times New Roman"/>
        </w:rPr>
        <w:t xml:space="preserve">wskazane jest, aby </w:t>
      </w:r>
      <w:r w:rsidRPr="003A5B0B">
        <w:rPr>
          <w:rFonts w:ascii="Times New Roman" w:hAnsi="Times New Roman"/>
        </w:rPr>
        <w:t xml:space="preserve">jeden </w:t>
      </w:r>
      <w:r w:rsidR="00374B0D">
        <w:rPr>
          <w:rFonts w:ascii="Times New Roman" w:hAnsi="Times New Roman"/>
        </w:rPr>
        <w:t>PSZOK</w:t>
      </w:r>
      <w:r w:rsidRPr="003A5B0B">
        <w:rPr>
          <w:rFonts w:ascii="Times New Roman" w:hAnsi="Times New Roman"/>
        </w:rPr>
        <w:t xml:space="preserve"> przypada</w:t>
      </w:r>
      <w:r w:rsidR="00374B0D">
        <w:rPr>
          <w:rFonts w:ascii="Times New Roman" w:hAnsi="Times New Roman"/>
        </w:rPr>
        <w:t>ł</w:t>
      </w:r>
      <w:r w:rsidRPr="003A5B0B">
        <w:rPr>
          <w:rFonts w:ascii="Times New Roman" w:hAnsi="Times New Roman"/>
        </w:rPr>
        <w:t xml:space="preserve"> na około 50-80 tys. mieszkańców obsługują</w:t>
      </w:r>
      <w:r w:rsidR="00301891">
        <w:rPr>
          <w:rFonts w:ascii="Times New Roman" w:hAnsi="Times New Roman"/>
        </w:rPr>
        <w:t>c teren w promieniu ok. 5-8 km;</w:t>
      </w:r>
    </w:p>
    <w:p w14:paraId="2717126A" w14:textId="3435D2C9" w:rsidR="004554D3" w:rsidRDefault="004554D3" w:rsidP="00A02661">
      <w:pPr>
        <w:pStyle w:val="Akapitzlist"/>
        <w:numPr>
          <w:ilvl w:val="0"/>
          <w:numId w:val="71"/>
        </w:numPr>
        <w:spacing w:after="0" w:line="240" w:lineRule="auto"/>
        <w:ind w:left="284" w:hanging="284"/>
        <w:jc w:val="both"/>
        <w:rPr>
          <w:rFonts w:ascii="Times New Roman" w:hAnsi="Times New Roman"/>
          <w:bCs/>
        </w:rPr>
      </w:pPr>
      <w:r w:rsidRPr="00F50A12">
        <w:rPr>
          <w:rFonts w:ascii="Times New Roman" w:hAnsi="Times New Roman"/>
          <w:bCs/>
        </w:rPr>
        <w:t xml:space="preserve">zwiększenie efektywności prowadzenia </w:t>
      </w:r>
      <w:r w:rsidR="00C701AF" w:rsidRPr="00F50A12">
        <w:rPr>
          <w:rFonts w:ascii="Times New Roman" w:hAnsi="Times New Roman"/>
          <w:bCs/>
        </w:rPr>
        <w:t>selektywne</w:t>
      </w:r>
      <w:r w:rsidR="00C701AF">
        <w:rPr>
          <w:rFonts w:ascii="Times New Roman" w:hAnsi="Times New Roman"/>
          <w:bCs/>
        </w:rPr>
        <w:t>go</w:t>
      </w:r>
      <w:r w:rsidR="00C701AF" w:rsidRPr="00F50A12">
        <w:rPr>
          <w:rFonts w:ascii="Times New Roman" w:hAnsi="Times New Roman"/>
          <w:bCs/>
        </w:rPr>
        <w:t xml:space="preserve"> </w:t>
      </w:r>
      <w:r w:rsidR="00C701AF">
        <w:rPr>
          <w:rFonts w:ascii="Times New Roman" w:hAnsi="Times New Roman"/>
          <w:bCs/>
        </w:rPr>
        <w:t>zbierania</w:t>
      </w:r>
      <w:r w:rsidR="00C701AF" w:rsidRPr="00F50A12">
        <w:rPr>
          <w:rFonts w:ascii="Times New Roman" w:hAnsi="Times New Roman"/>
          <w:bCs/>
        </w:rPr>
        <w:t xml:space="preserve"> </w:t>
      </w:r>
      <w:r w:rsidRPr="00F50A12">
        <w:rPr>
          <w:rFonts w:ascii="Times New Roman" w:hAnsi="Times New Roman"/>
          <w:bCs/>
        </w:rPr>
        <w:t>„u źródła”, w tym również komunalnych odpadów ulegających biodegradacji</w:t>
      </w:r>
      <w:r>
        <w:rPr>
          <w:rFonts w:ascii="Times New Roman" w:hAnsi="Times New Roman"/>
          <w:bCs/>
        </w:rPr>
        <w:t>;</w:t>
      </w:r>
    </w:p>
    <w:p w14:paraId="2DFF62BC" w14:textId="0D1FD429" w:rsidR="006C6F96" w:rsidRDefault="006C6F96" w:rsidP="00A02661">
      <w:pPr>
        <w:pStyle w:val="Akapitzlist"/>
        <w:numPr>
          <w:ilvl w:val="0"/>
          <w:numId w:val="71"/>
        </w:numPr>
        <w:autoSpaceDE w:val="0"/>
        <w:autoSpaceDN w:val="0"/>
        <w:adjustRightInd w:val="0"/>
        <w:spacing w:after="0" w:line="240" w:lineRule="auto"/>
        <w:ind w:left="284" w:hanging="284"/>
        <w:jc w:val="both"/>
        <w:rPr>
          <w:rFonts w:ascii="Times New Roman" w:hAnsi="Times New Roman"/>
        </w:rPr>
      </w:pPr>
      <w:r w:rsidRPr="006C6F96">
        <w:rPr>
          <w:rFonts w:ascii="Times New Roman" w:hAnsi="Times New Roman"/>
        </w:rPr>
        <w:t xml:space="preserve">zagospodarowanie na terenach wiejskich odpadów zielonych i innych bioodpadów </w:t>
      </w:r>
      <w:r w:rsidR="00C701AF" w:rsidRPr="006C6F96">
        <w:rPr>
          <w:rFonts w:ascii="Times New Roman" w:hAnsi="Times New Roman"/>
        </w:rPr>
        <w:t xml:space="preserve">w biogazowniach rolniczych </w:t>
      </w:r>
      <w:r w:rsidR="00C701AF">
        <w:rPr>
          <w:rFonts w:ascii="Times New Roman" w:hAnsi="Times New Roman"/>
        </w:rPr>
        <w:t xml:space="preserve">lub </w:t>
      </w:r>
      <w:r w:rsidRPr="006C6F96">
        <w:rPr>
          <w:rFonts w:ascii="Times New Roman" w:hAnsi="Times New Roman"/>
        </w:rPr>
        <w:t xml:space="preserve">we własnym zakresie </w:t>
      </w:r>
      <w:r w:rsidR="00C701AF">
        <w:rPr>
          <w:rFonts w:ascii="Times New Roman" w:hAnsi="Times New Roman"/>
        </w:rPr>
        <w:t xml:space="preserve">np. </w:t>
      </w:r>
      <w:r w:rsidRPr="006C6F96">
        <w:rPr>
          <w:rFonts w:ascii="Times New Roman" w:hAnsi="Times New Roman"/>
        </w:rPr>
        <w:t>w kompostownikach przydomowych</w:t>
      </w:r>
      <w:r w:rsidR="00C701AF">
        <w:rPr>
          <w:rFonts w:ascii="Times New Roman" w:hAnsi="Times New Roman"/>
        </w:rPr>
        <w:t>,</w:t>
      </w:r>
      <w:r w:rsidRPr="006C6F96">
        <w:rPr>
          <w:rFonts w:ascii="Times New Roman" w:hAnsi="Times New Roman"/>
        </w:rPr>
        <w:t xml:space="preserve"> a na terenach z zabudową jednorodzinną</w:t>
      </w:r>
      <w:r>
        <w:rPr>
          <w:rFonts w:ascii="Times New Roman" w:hAnsi="Times New Roman"/>
        </w:rPr>
        <w:t xml:space="preserve"> </w:t>
      </w:r>
      <w:r w:rsidR="00C701AF">
        <w:rPr>
          <w:rFonts w:ascii="Times New Roman" w:hAnsi="Times New Roman"/>
        </w:rPr>
        <w:t xml:space="preserve">- </w:t>
      </w:r>
      <w:r>
        <w:rPr>
          <w:rFonts w:ascii="Times New Roman" w:hAnsi="Times New Roman"/>
        </w:rPr>
        <w:t>w kompostownikach przydomowych;</w:t>
      </w:r>
    </w:p>
    <w:p w14:paraId="53D235D7" w14:textId="026353BB" w:rsidR="00AC0562" w:rsidRPr="006C6F96" w:rsidRDefault="00AC0562" w:rsidP="00A02661">
      <w:pPr>
        <w:pStyle w:val="Akapitzlist"/>
        <w:numPr>
          <w:ilvl w:val="0"/>
          <w:numId w:val="71"/>
        </w:numPr>
        <w:autoSpaceDE w:val="0"/>
        <w:autoSpaceDN w:val="0"/>
        <w:adjustRightInd w:val="0"/>
        <w:spacing w:after="0" w:line="240" w:lineRule="auto"/>
        <w:ind w:left="284" w:hanging="284"/>
        <w:jc w:val="both"/>
        <w:rPr>
          <w:rFonts w:ascii="Times New Roman" w:hAnsi="Times New Roman"/>
        </w:rPr>
      </w:pPr>
      <w:r w:rsidRPr="00AC0562">
        <w:rPr>
          <w:rFonts w:ascii="Times New Roman" w:hAnsi="Times New Roman"/>
        </w:rPr>
        <w:t>tworzenie przez jednostki samorządu terytorialnego zachęt w zakresie zagospodarowywania odpadów zielonych i innych bioodpadów w przydomowych kompostownikach (finansowanie lub współfinansowanie zakupu kompostowników)</w:t>
      </w:r>
      <w:r>
        <w:rPr>
          <w:rFonts w:ascii="Times New Roman" w:hAnsi="Times New Roman"/>
        </w:rPr>
        <w:t>;</w:t>
      </w:r>
    </w:p>
    <w:p w14:paraId="2D586E66" w14:textId="4E74D48C" w:rsidR="00063084" w:rsidRDefault="00063084" w:rsidP="00A02661">
      <w:pPr>
        <w:pStyle w:val="Akapitzlist"/>
        <w:numPr>
          <w:ilvl w:val="0"/>
          <w:numId w:val="71"/>
        </w:numPr>
        <w:spacing w:line="240" w:lineRule="auto"/>
        <w:ind w:left="284" w:hanging="284"/>
        <w:jc w:val="both"/>
        <w:rPr>
          <w:rFonts w:ascii="Times New Roman" w:hAnsi="Times New Roman"/>
          <w:bCs/>
        </w:rPr>
      </w:pPr>
      <w:r w:rsidRPr="00063084">
        <w:rPr>
          <w:rFonts w:ascii="Times New Roman" w:hAnsi="Times New Roman"/>
          <w:bCs/>
        </w:rPr>
        <w:t>budow</w:t>
      </w:r>
      <w:r>
        <w:rPr>
          <w:rFonts w:ascii="Times New Roman" w:hAnsi="Times New Roman"/>
          <w:bCs/>
        </w:rPr>
        <w:t>a</w:t>
      </w:r>
      <w:r w:rsidRPr="00063084">
        <w:rPr>
          <w:rFonts w:ascii="Times New Roman" w:hAnsi="Times New Roman"/>
          <w:bCs/>
        </w:rPr>
        <w:t xml:space="preserve"> lub modernizacj</w:t>
      </w:r>
      <w:r w:rsidR="001C394A">
        <w:rPr>
          <w:rFonts w:ascii="Times New Roman" w:hAnsi="Times New Roman"/>
          <w:bCs/>
        </w:rPr>
        <w:t>a</w:t>
      </w:r>
      <w:r w:rsidRPr="00063084">
        <w:rPr>
          <w:rFonts w:ascii="Times New Roman" w:hAnsi="Times New Roman"/>
          <w:bCs/>
        </w:rPr>
        <w:t xml:space="preserve"> </w:t>
      </w:r>
      <w:r>
        <w:rPr>
          <w:rFonts w:ascii="Times New Roman" w:hAnsi="Times New Roman"/>
          <w:bCs/>
        </w:rPr>
        <w:t xml:space="preserve">instalacji </w:t>
      </w:r>
      <w:r w:rsidRPr="00063084">
        <w:rPr>
          <w:rFonts w:ascii="Times New Roman" w:hAnsi="Times New Roman"/>
          <w:bCs/>
        </w:rPr>
        <w:t>do przetwarzania</w:t>
      </w:r>
      <w:r>
        <w:rPr>
          <w:rFonts w:ascii="Times New Roman" w:hAnsi="Times New Roman"/>
          <w:bCs/>
        </w:rPr>
        <w:t xml:space="preserve"> odpadów komunalnych</w:t>
      </w:r>
      <w:r w:rsidR="001C394A">
        <w:rPr>
          <w:rFonts w:ascii="Times New Roman" w:hAnsi="Times New Roman"/>
          <w:bCs/>
        </w:rPr>
        <w:t>:</w:t>
      </w:r>
    </w:p>
    <w:p w14:paraId="79D187A0" w14:textId="5B9560CA" w:rsidR="00063084" w:rsidRPr="00063084" w:rsidRDefault="001C394A" w:rsidP="00A02661">
      <w:pPr>
        <w:pStyle w:val="Akapitzlist"/>
        <w:numPr>
          <w:ilvl w:val="0"/>
          <w:numId w:val="22"/>
        </w:numPr>
        <w:tabs>
          <w:tab w:val="left" w:pos="426"/>
        </w:tabs>
        <w:spacing w:after="0" w:line="240" w:lineRule="auto"/>
        <w:ind w:left="425" w:hanging="11"/>
        <w:jc w:val="both"/>
        <w:rPr>
          <w:rFonts w:ascii="Times New Roman" w:hAnsi="Times New Roman"/>
          <w:bCs/>
        </w:rPr>
      </w:pPr>
      <w:r>
        <w:rPr>
          <w:rFonts w:ascii="Times New Roman" w:hAnsi="Times New Roman"/>
          <w:bCs/>
        </w:rPr>
        <w:t>instalacji recyklingu</w:t>
      </w:r>
      <w:r w:rsidR="00063084" w:rsidRPr="00063084">
        <w:rPr>
          <w:rFonts w:ascii="Times New Roman" w:hAnsi="Times New Roman"/>
          <w:bCs/>
        </w:rPr>
        <w:t xml:space="preserve">, zgodnie z określonym zakresem </w:t>
      </w:r>
      <w:r w:rsidR="00063084">
        <w:rPr>
          <w:rFonts w:ascii="Times New Roman" w:hAnsi="Times New Roman"/>
          <w:bCs/>
        </w:rPr>
        <w:t>zapotrzebowania</w:t>
      </w:r>
      <w:r w:rsidR="00FE7D8F">
        <w:rPr>
          <w:rFonts w:ascii="Times New Roman" w:hAnsi="Times New Roman"/>
          <w:bCs/>
        </w:rPr>
        <w:t>,</w:t>
      </w:r>
    </w:p>
    <w:p w14:paraId="1967D7F3" w14:textId="4AAC8D38" w:rsidR="001C394A" w:rsidRDefault="001C394A" w:rsidP="00A02661">
      <w:pPr>
        <w:pStyle w:val="Akapitzlist"/>
        <w:numPr>
          <w:ilvl w:val="0"/>
          <w:numId w:val="22"/>
        </w:numPr>
        <w:tabs>
          <w:tab w:val="left" w:pos="426"/>
        </w:tabs>
        <w:spacing w:after="0" w:line="240" w:lineRule="auto"/>
        <w:ind w:left="425" w:hanging="11"/>
        <w:jc w:val="both"/>
        <w:rPr>
          <w:rFonts w:ascii="Times New Roman" w:hAnsi="Times New Roman"/>
          <w:bCs/>
        </w:rPr>
      </w:pPr>
      <w:r w:rsidRPr="00063084">
        <w:rPr>
          <w:rFonts w:ascii="Times New Roman" w:hAnsi="Times New Roman"/>
          <w:bCs/>
        </w:rPr>
        <w:t xml:space="preserve">instalacji do fermentacji </w:t>
      </w:r>
      <w:r w:rsidR="00FE7D8F">
        <w:rPr>
          <w:rFonts w:ascii="Times New Roman" w:hAnsi="Times New Roman"/>
          <w:bCs/>
        </w:rPr>
        <w:t>bioodpadów</w:t>
      </w:r>
      <w:r w:rsidR="00F5506A">
        <w:rPr>
          <w:rFonts w:ascii="Times New Roman" w:hAnsi="Times New Roman"/>
          <w:bCs/>
        </w:rPr>
        <w:t xml:space="preserve"> </w:t>
      </w:r>
      <w:r w:rsidR="00F5506A" w:rsidRPr="00F5506A">
        <w:rPr>
          <w:rFonts w:ascii="Times New Roman" w:hAnsi="Times New Roman"/>
          <w:bCs/>
        </w:rPr>
        <w:t xml:space="preserve">z wytworzeniem </w:t>
      </w:r>
      <w:proofErr w:type="spellStart"/>
      <w:r w:rsidR="00F5506A" w:rsidRPr="00F5506A">
        <w:rPr>
          <w:rFonts w:ascii="Times New Roman" w:hAnsi="Times New Roman"/>
          <w:bCs/>
        </w:rPr>
        <w:t>biometanu</w:t>
      </w:r>
      <w:proofErr w:type="spellEnd"/>
      <w:r w:rsidR="00F5506A" w:rsidRPr="00F5506A">
        <w:rPr>
          <w:rFonts w:ascii="Times New Roman" w:hAnsi="Times New Roman"/>
          <w:bCs/>
        </w:rPr>
        <w:t>, energii elektrycznej, cieplnej, chłodu</w:t>
      </w:r>
      <w:r w:rsidR="00FE7D8F">
        <w:rPr>
          <w:rFonts w:ascii="Times New Roman" w:hAnsi="Times New Roman"/>
          <w:bCs/>
        </w:rPr>
        <w:t>;</w:t>
      </w:r>
    </w:p>
    <w:p w14:paraId="25503300" w14:textId="77777777" w:rsidR="00BA52F3" w:rsidRPr="00BA52F3" w:rsidRDefault="00BA52F3" w:rsidP="00BA52F3">
      <w:pPr>
        <w:tabs>
          <w:tab w:val="left" w:pos="426"/>
        </w:tabs>
        <w:jc w:val="both"/>
        <w:rPr>
          <w:bCs/>
        </w:rPr>
      </w:pPr>
    </w:p>
    <w:p w14:paraId="6D10FB49" w14:textId="5557558A" w:rsidR="000B16CE" w:rsidRPr="00821353" w:rsidRDefault="000B16CE" w:rsidP="00A02661">
      <w:pPr>
        <w:numPr>
          <w:ilvl w:val="0"/>
          <w:numId w:val="23"/>
        </w:numPr>
        <w:suppressAutoHyphens/>
        <w:jc w:val="both"/>
        <w:rPr>
          <w:bCs/>
          <w:szCs w:val="22"/>
        </w:rPr>
      </w:pPr>
      <w:r w:rsidRPr="00821353">
        <w:rPr>
          <w:bCs/>
          <w:szCs w:val="22"/>
        </w:rPr>
        <w:t xml:space="preserve">modernizacja instalacji w MBP w kierunku przetwarzania odpadów selektywnie zbieranych. Po modernizacji część mechaniczna w tych instalacjach </w:t>
      </w:r>
      <w:r w:rsidR="00264496">
        <w:rPr>
          <w:bCs/>
          <w:szCs w:val="22"/>
        </w:rPr>
        <w:t>powinna</w:t>
      </w:r>
      <w:r w:rsidR="00264496" w:rsidRPr="00821353">
        <w:rPr>
          <w:bCs/>
          <w:szCs w:val="22"/>
        </w:rPr>
        <w:t xml:space="preserve"> </w:t>
      </w:r>
      <w:r w:rsidRPr="00821353">
        <w:rPr>
          <w:bCs/>
          <w:szCs w:val="22"/>
        </w:rPr>
        <w:t xml:space="preserve">służyć do efektywnego sortowania odpadów zebranych selektywnie u źródła, natomiast część biologiczna </w:t>
      </w:r>
      <w:r w:rsidR="00264496">
        <w:rPr>
          <w:bCs/>
          <w:szCs w:val="22"/>
        </w:rPr>
        <w:t>powinna</w:t>
      </w:r>
      <w:r w:rsidR="00264496" w:rsidRPr="00821353">
        <w:rPr>
          <w:bCs/>
          <w:szCs w:val="22"/>
        </w:rPr>
        <w:t xml:space="preserve"> </w:t>
      </w:r>
      <w:r w:rsidRPr="00821353">
        <w:rPr>
          <w:bCs/>
          <w:szCs w:val="22"/>
        </w:rPr>
        <w:t xml:space="preserve">być wykorzystywana do fermentacji lub kompostowania </w:t>
      </w:r>
      <w:r w:rsidR="00821353" w:rsidRPr="00821353">
        <w:rPr>
          <w:bCs/>
          <w:szCs w:val="22"/>
        </w:rPr>
        <w:t xml:space="preserve">zbieranych selektywnie </w:t>
      </w:r>
      <w:r w:rsidRPr="00821353">
        <w:rPr>
          <w:bCs/>
          <w:szCs w:val="22"/>
        </w:rPr>
        <w:t>bioodpadów i odpadów zielonych;</w:t>
      </w:r>
    </w:p>
    <w:p w14:paraId="68389058" w14:textId="77777777" w:rsidR="00BA52F3" w:rsidRDefault="00264496" w:rsidP="00BA52F3">
      <w:pPr>
        <w:numPr>
          <w:ilvl w:val="0"/>
          <w:numId w:val="23"/>
        </w:numPr>
        <w:suppressAutoHyphens/>
        <w:jc w:val="both"/>
        <w:rPr>
          <w:bCs/>
          <w:szCs w:val="22"/>
        </w:rPr>
      </w:pPr>
      <w:r>
        <w:rPr>
          <w:bCs/>
          <w:szCs w:val="22"/>
        </w:rPr>
        <w:t xml:space="preserve">zmniejszenie ilości </w:t>
      </w:r>
      <w:r w:rsidR="00C42A80">
        <w:rPr>
          <w:bCs/>
          <w:szCs w:val="22"/>
        </w:rPr>
        <w:t xml:space="preserve">kierowanych do składowania </w:t>
      </w:r>
      <w:r>
        <w:rPr>
          <w:bCs/>
          <w:szCs w:val="22"/>
        </w:rPr>
        <w:t xml:space="preserve">odpadów komunalnych oraz pochodzących z przetworzenia odpadów komunalnych </w:t>
      </w:r>
      <w:r w:rsidR="00C42A80">
        <w:rPr>
          <w:bCs/>
          <w:szCs w:val="22"/>
        </w:rPr>
        <w:t xml:space="preserve">nie nadających się do </w:t>
      </w:r>
      <w:r w:rsidR="00DB0BCE">
        <w:rPr>
          <w:bCs/>
          <w:szCs w:val="22"/>
        </w:rPr>
        <w:t xml:space="preserve">przygotowania do ponownego użycia lub </w:t>
      </w:r>
      <w:r w:rsidR="00C42A80">
        <w:rPr>
          <w:bCs/>
          <w:szCs w:val="22"/>
        </w:rPr>
        <w:t xml:space="preserve">recyklingu, </w:t>
      </w:r>
      <w:r>
        <w:rPr>
          <w:bCs/>
          <w:szCs w:val="22"/>
        </w:rPr>
        <w:t xml:space="preserve">przez </w:t>
      </w:r>
      <w:r w:rsidR="00C42A80">
        <w:rPr>
          <w:bCs/>
          <w:szCs w:val="22"/>
        </w:rPr>
        <w:t>zagospodarowanie tych odpadów w procesach termicznego przekształcania z odzyskiem energii</w:t>
      </w:r>
      <w:r w:rsidR="00B7186E">
        <w:rPr>
          <w:bCs/>
          <w:szCs w:val="22"/>
        </w:rPr>
        <w:t xml:space="preserve">, </w:t>
      </w:r>
      <w:r w:rsidR="00B7186E" w:rsidRPr="00B7186E">
        <w:rPr>
          <w:bCs/>
          <w:szCs w:val="22"/>
        </w:rPr>
        <w:t xml:space="preserve">przy uwzględnieniu możliwych zmian dostępności odpadów dla </w:t>
      </w:r>
      <w:r w:rsidR="00C42A80">
        <w:rPr>
          <w:bCs/>
          <w:szCs w:val="22"/>
        </w:rPr>
        <w:t>tego procesu</w:t>
      </w:r>
      <w:r w:rsidR="00B7186E" w:rsidRPr="00B7186E">
        <w:rPr>
          <w:bCs/>
          <w:szCs w:val="22"/>
        </w:rPr>
        <w:t xml:space="preserve"> przetwarzania w perspektywie długookresowej</w:t>
      </w:r>
      <w:r w:rsidR="00C42A80">
        <w:rPr>
          <w:bCs/>
          <w:szCs w:val="22"/>
        </w:rPr>
        <w:t>;</w:t>
      </w:r>
    </w:p>
    <w:p w14:paraId="1A6A544F" w14:textId="5D06747B" w:rsidR="00AC0CA9" w:rsidRPr="00BA52F3" w:rsidRDefault="00007A53" w:rsidP="00BA52F3">
      <w:pPr>
        <w:numPr>
          <w:ilvl w:val="0"/>
          <w:numId w:val="23"/>
        </w:numPr>
        <w:suppressAutoHyphens/>
        <w:jc w:val="both"/>
        <w:rPr>
          <w:bCs/>
          <w:szCs w:val="22"/>
        </w:rPr>
      </w:pPr>
      <w:r w:rsidRPr="00BA52F3">
        <w:rPr>
          <w:szCs w:val="22"/>
        </w:rPr>
        <w:t>zapewnienie wysokiej automatyzacji linii sortowniczych w celu maksymalizacji odzysku surowcowego;</w:t>
      </w:r>
    </w:p>
    <w:p w14:paraId="0AD80CDB" w14:textId="66CBD2CD" w:rsidR="00714FC2" w:rsidRPr="00190786" w:rsidRDefault="00AC0CA9" w:rsidP="00A02661">
      <w:pPr>
        <w:numPr>
          <w:ilvl w:val="0"/>
          <w:numId w:val="23"/>
        </w:numPr>
        <w:suppressAutoHyphens/>
        <w:jc w:val="both"/>
        <w:rPr>
          <w:bCs/>
          <w:szCs w:val="22"/>
        </w:rPr>
      </w:pPr>
      <w:r>
        <w:rPr>
          <w:bCs/>
          <w:szCs w:val="22"/>
        </w:rPr>
        <w:t xml:space="preserve">zapewnienie finansowania przedsięwzięć </w:t>
      </w:r>
      <w:r w:rsidR="000739BA">
        <w:rPr>
          <w:bCs/>
          <w:szCs w:val="22"/>
        </w:rPr>
        <w:t>niwelujących zapotrzebowanie na obiekty i instalacje do zagospodarowania odpadów komunalnych, o których mowa w załączniku nr 2</w:t>
      </w:r>
      <w:r w:rsidR="00210139">
        <w:rPr>
          <w:bCs/>
          <w:szCs w:val="22"/>
        </w:rPr>
        <w:t xml:space="preserve">, ze szczególnym </w:t>
      </w:r>
      <w:r w:rsidR="00210139" w:rsidRPr="00190786">
        <w:rPr>
          <w:bCs/>
          <w:szCs w:val="22"/>
        </w:rPr>
        <w:t>uwzględnieniem instalacji do fermentacji bioodpadów</w:t>
      </w:r>
      <w:r w:rsidR="000739BA" w:rsidRPr="00190786">
        <w:rPr>
          <w:bCs/>
          <w:szCs w:val="22"/>
        </w:rPr>
        <w:t xml:space="preserve">; </w:t>
      </w:r>
    </w:p>
    <w:p w14:paraId="02B4B2AA" w14:textId="77777777" w:rsidR="00BA52F3" w:rsidRPr="00190786" w:rsidRDefault="00714FC2" w:rsidP="00BA52F3">
      <w:pPr>
        <w:numPr>
          <w:ilvl w:val="0"/>
          <w:numId w:val="23"/>
        </w:numPr>
        <w:suppressAutoHyphens/>
        <w:jc w:val="both"/>
        <w:rPr>
          <w:bCs/>
        </w:rPr>
      </w:pPr>
      <w:r w:rsidRPr="00190786">
        <w:rPr>
          <w:szCs w:val="22"/>
        </w:rPr>
        <w:t>zapewnienie</w:t>
      </w:r>
      <w:r w:rsidR="000610D1" w:rsidRPr="00190786">
        <w:t xml:space="preserve"> finansowania </w:t>
      </w:r>
      <w:r w:rsidR="00AC0CA9" w:rsidRPr="00190786">
        <w:t>przedsięwzięć</w:t>
      </w:r>
      <w:r w:rsidR="000610D1" w:rsidRPr="00190786">
        <w:t xml:space="preserve"> </w:t>
      </w:r>
      <w:r w:rsidRPr="00190786">
        <w:t>w zakresie</w:t>
      </w:r>
      <w:r w:rsidR="000610D1" w:rsidRPr="00190786">
        <w:t xml:space="preserve"> </w:t>
      </w:r>
      <w:r w:rsidR="00BA52F3" w:rsidRPr="00190786">
        <w:t xml:space="preserve">budowy i </w:t>
      </w:r>
      <w:r w:rsidRPr="00190786">
        <w:t xml:space="preserve">modernizacji </w:t>
      </w:r>
      <w:r w:rsidR="000610D1" w:rsidRPr="00190786">
        <w:t>instalacji przetwarzających odpady komunalne</w:t>
      </w:r>
      <w:r w:rsidR="00AC0CA9" w:rsidRPr="00190786">
        <w:t xml:space="preserve"> i pochodzące z przetworzenia odpadów komunalnych</w:t>
      </w:r>
      <w:r w:rsidR="000610D1" w:rsidRPr="00190786">
        <w:t xml:space="preserve">, w tym odpady ulegające biodegradacji selektywnie zebrane, </w:t>
      </w:r>
      <w:r w:rsidR="00AC0CA9" w:rsidRPr="00190786">
        <w:t>w celu</w:t>
      </w:r>
      <w:r w:rsidR="000610D1" w:rsidRPr="00190786">
        <w:t xml:space="preserve"> </w:t>
      </w:r>
      <w:r w:rsidR="00AC0CA9" w:rsidRPr="00190786">
        <w:t>zapewnienia</w:t>
      </w:r>
      <w:r w:rsidR="000610D1" w:rsidRPr="00190786">
        <w:t xml:space="preserve"> </w:t>
      </w:r>
      <w:r w:rsidR="00AC0CA9" w:rsidRPr="00190786">
        <w:t xml:space="preserve">wysokich </w:t>
      </w:r>
      <w:r w:rsidR="000610D1" w:rsidRPr="00190786">
        <w:t>standard</w:t>
      </w:r>
      <w:r w:rsidR="00AC0CA9" w:rsidRPr="00190786">
        <w:t>ów</w:t>
      </w:r>
      <w:r w:rsidR="000610D1" w:rsidRPr="00190786">
        <w:t xml:space="preserve"> ochrony środowiska</w:t>
      </w:r>
      <w:r w:rsidR="00AC0CA9" w:rsidRPr="00190786">
        <w:t xml:space="preserve"> ich funkcjonowania</w:t>
      </w:r>
      <w:r w:rsidR="00BA52F3" w:rsidRPr="00190786">
        <w:t xml:space="preserve">; </w:t>
      </w:r>
    </w:p>
    <w:p w14:paraId="5942403B" w14:textId="39A5597C" w:rsidR="000610D1" w:rsidRDefault="00BA52F3" w:rsidP="00BA52F3">
      <w:pPr>
        <w:numPr>
          <w:ilvl w:val="0"/>
          <w:numId w:val="23"/>
        </w:numPr>
        <w:suppressAutoHyphens/>
        <w:jc w:val="both"/>
        <w:rPr>
          <w:bCs/>
        </w:rPr>
      </w:pPr>
      <w:r w:rsidRPr="00190786">
        <w:rPr>
          <w:bCs/>
        </w:rPr>
        <w:t>w przypadku</w:t>
      </w:r>
      <w:r>
        <w:rPr>
          <w:bCs/>
        </w:rPr>
        <w:t xml:space="preserve"> odpadów kuchennych</w:t>
      </w:r>
      <w:r w:rsidRPr="00BA52F3">
        <w:rPr>
          <w:bCs/>
        </w:rPr>
        <w:t xml:space="preserve"> preferowan</w:t>
      </w:r>
      <w:r>
        <w:rPr>
          <w:bCs/>
        </w:rPr>
        <w:t>ie</w:t>
      </w:r>
      <w:r w:rsidRPr="00BA52F3">
        <w:rPr>
          <w:bCs/>
        </w:rPr>
        <w:t xml:space="preserve"> technologi</w:t>
      </w:r>
      <w:r w:rsidR="00A159A9">
        <w:rPr>
          <w:bCs/>
        </w:rPr>
        <w:t>i</w:t>
      </w:r>
      <w:r w:rsidRPr="00BA52F3">
        <w:rPr>
          <w:bCs/>
        </w:rPr>
        <w:t xml:space="preserve"> beztlenow</w:t>
      </w:r>
      <w:r w:rsidR="00A159A9">
        <w:rPr>
          <w:bCs/>
        </w:rPr>
        <w:t>ej</w:t>
      </w:r>
      <w:r w:rsidRPr="00BA52F3">
        <w:t xml:space="preserve"> </w:t>
      </w:r>
      <w:r>
        <w:t xml:space="preserve">z wytworzeniem </w:t>
      </w:r>
      <w:proofErr w:type="spellStart"/>
      <w:r w:rsidR="00210139" w:rsidRPr="00BA52F3">
        <w:rPr>
          <w:bCs/>
        </w:rPr>
        <w:t>biometanu</w:t>
      </w:r>
      <w:proofErr w:type="spellEnd"/>
      <w:r w:rsidR="00210139">
        <w:rPr>
          <w:bCs/>
        </w:rPr>
        <w:t>,</w:t>
      </w:r>
      <w:r w:rsidR="00210139" w:rsidRPr="00BA52F3">
        <w:rPr>
          <w:bCs/>
        </w:rPr>
        <w:t xml:space="preserve"> </w:t>
      </w:r>
      <w:r w:rsidRPr="00BA52F3">
        <w:rPr>
          <w:bCs/>
        </w:rPr>
        <w:t xml:space="preserve">energii elektrycznej, cieplnej, chłodu , dla pozostałych odpadów i przy mniejszych wydajnościach </w:t>
      </w:r>
      <w:r w:rsidR="008D75CF" w:rsidRPr="00BA52F3">
        <w:rPr>
          <w:bCs/>
        </w:rPr>
        <w:t>technologi</w:t>
      </w:r>
      <w:r w:rsidR="008D75CF">
        <w:rPr>
          <w:bCs/>
        </w:rPr>
        <w:t>i</w:t>
      </w:r>
      <w:r w:rsidR="00B50BC7">
        <w:rPr>
          <w:bCs/>
        </w:rPr>
        <w:t xml:space="preserve"> </w:t>
      </w:r>
      <w:r w:rsidR="008D75CF" w:rsidRPr="00BA52F3">
        <w:rPr>
          <w:bCs/>
        </w:rPr>
        <w:t>tlenow</w:t>
      </w:r>
      <w:r w:rsidR="008D75CF">
        <w:rPr>
          <w:bCs/>
        </w:rPr>
        <w:t>ych</w:t>
      </w:r>
      <w:r>
        <w:rPr>
          <w:bCs/>
        </w:rPr>
        <w:t>;</w:t>
      </w:r>
    </w:p>
    <w:p w14:paraId="12C36AA8" w14:textId="36E20965" w:rsidR="008D75CF" w:rsidRPr="00BA52F3" w:rsidRDefault="008D75CF" w:rsidP="00BA52F3">
      <w:pPr>
        <w:numPr>
          <w:ilvl w:val="0"/>
          <w:numId w:val="23"/>
        </w:numPr>
        <w:suppressAutoHyphens/>
        <w:jc w:val="both"/>
        <w:rPr>
          <w:bCs/>
        </w:rPr>
      </w:pPr>
      <w:r>
        <w:rPr>
          <w:bCs/>
        </w:rPr>
        <w:t xml:space="preserve">kontynuacja </w:t>
      </w:r>
      <w:r w:rsidRPr="008D75CF">
        <w:rPr>
          <w:bCs/>
        </w:rPr>
        <w:t>zapewnieni</w:t>
      </w:r>
      <w:r>
        <w:rPr>
          <w:bCs/>
        </w:rPr>
        <w:t>a</w:t>
      </w:r>
      <w:r w:rsidRPr="008D75CF">
        <w:rPr>
          <w:bCs/>
        </w:rPr>
        <w:t xml:space="preserve"> bezpiecznego składowania odpadów powstałych po przetwarzaniu odpadów, w tym </w:t>
      </w:r>
      <w:proofErr w:type="spellStart"/>
      <w:r w:rsidRPr="008D75CF">
        <w:rPr>
          <w:bCs/>
        </w:rPr>
        <w:t>stabilizatu</w:t>
      </w:r>
      <w:proofErr w:type="spellEnd"/>
      <w:r>
        <w:rPr>
          <w:bCs/>
        </w:rPr>
        <w:t>,</w:t>
      </w:r>
      <w:r w:rsidRPr="008D75CF">
        <w:rPr>
          <w:bCs/>
        </w:rPr>
        <w:t xml:space="preserve"> które nie mogą zostać poddane </w:t>
      </w:r>
      <w:r>
        <w:rPr>
          <w:bCs/>
        </w:rPr>
        <w:t xml:space="preserve">innym procesom przetwarzania, w tym </w:t>
      </w:r>
      <w:r w:rsidRPr="008D75CF">
        <w:rPr>
          <w:bCs/>
        </w:rPr>
        <w:t>recyklingowi</w:t>
      </w:r>
      <w:r>
        <w:rPr>
          <w:bCs/>
        </w:rPr>
        <w:t>;</w:t>
      </w:r>
      <w:r w:rsidRPr="008D75CF">
        <w:rPr>
          <w:bCs/>
        </w:rPr>
        <w:t xml:space="preserve"> </w:t>
      </w:r>
    </w:p>
    <w:p w14:paraId="00514351" w14:textId="76D6BA59" w:rsidR="00260093" w:rsidRPr="001A27F9" w:rsidRDefault="00260093" w:rsidP="00A02661">
      <w:pPr>
        <w:numPr>
          <w:ilvl w:val="0"/>
          <w:numId w:val="23"/>
        </w:numPr>
        <w:tabs>
          <w:tab w:val="left" w:pos="426"/>
        </w:tabs>
        <w:jc w:val="both"/>
        <w:rPr>
          <w:szCs w:val="22"/>
        </w:rPr>
      </w:pPr>
      <w:r w:rsidRPr="001A27F9">
        <w:rPr>
          <w:szCs w:val="22"/>
        </w:rPr>
        <w:t xml:space="preserve">monitorowanie i kontrola </w:t>
      </w:r>
      <w:r w:rsidR="000739BA">
        <w:rPr>
          <w:szCs w:val="22"/>
        </w:rPr>
        <w:t>przez gminy funkcjonowania</w:t>
      </w:r>
      <w:r w:rsidR="000739BA" w:rsidRPr="001A27F9">
        <w:rPr>
          <w:szCs w:val="22"/>
        </w:rPr>
        <w:t xml:space="preserve"> </w:t>
      </w:r>
      <w:r w:rsidRPr="001A27F9">
        <w:rPr>
          <w:szCs w:val="22"/>
        </w:rPr>
        <w:t>systemów</w:t>
      </w:r>
      <w:r w:rsidR="000739BA">
        <w:rPr>
          <w:szCs w:val="22"/>
        </w:rPr>
        <w:t xml:space="preserve"> gospodarowania odpadami komunalnymi</w:t>
      </w:r>
      <w:r w:rsidRPr="001A27F9">
        <w:rPr>
          <w:szCs w:val="22"/>
        </w:rPr>
        <w:t xml:space="preserve">, w tym </w:t>
      </w:r>
      <w:r w:rsidR="000739BA">
        <w:rPr>
          <w:szCs w:val="22"/>
        </w:rPr>
        <w:t xml:space="preserve">ograniczanie </w:t>
      </w:r>
      <w:r w:rsidRPr="001A27F9">
        <w:rPr>
          <w:szCs w:val="22"/>
        </w:rPr>
        <w:t xml:space="preserve">nielegalnego składowania </w:t>
      </w:r>
      <w:r>
        <w:rPr>
          <w:szCs w:val="22"/>
        </w:rPr>
        <w:t>odpadów komunalnych;</w:t>
      </w:r>
    </w:p>
    <w:p w14:paraId="2BC5782A" w14:textId="495890D8" w:rsidR="00CC3C79" w:rsidRPr="00CC3C79" w:rsidRDefault="00446FE7" w:rsidP="00A02661">
      <w:pPr>
        <w:pStyle w:val="Akapitzlist"/>
        <w:numPr>
          <w:ilvl w:val="0"/>
          <w:numId w:val="23"/>
        </w:numPr>
        <w:rPr>
          <w:rFonts w:ascii="Times New Roman" w:hAnsi="Times New Roman"/>
        </w:rPr>
      </w:pPr>
      <w:r>
        <w:rPr>
          <w:rFonts w:ascii="Times New Roman" w:hAnsi="Times New Roman"/>
        </w:rPr>
        <w:t xml:space="preserve">poprawa jakości zbieranych </w:t>
      </w:r>
      <w:r w:rsidR="00E16DE3">
        <w:rPr>
          <w:rFonts w:ascii="Times New Roman" w:hAnsi="Times New Roman"/>
        </w:rPr>
        <w:t xml:space="preserve">i gromadzonych </w:t>
      </w:r>
      <w:r>
        <w:rPr>
          <w:rFonts w:ascii="Times New Roman" w:hAnsi="Times New Roman"/>
        </w:rPr>
        <w:t>danych w BDO</w:t>
      </w:r>
      <w:r w:rsidR="004D0063">
        <w:rPr>
          <w:rFonts w:ascii="Times New Roman" w:hAnsi="Times New Roman"/>
        </w:rPr>
        <w:t>.</w:t>
      </w:r>
    </w:p>
    <w:p w14:paraId="39FEC39F" w14:textId="77777777" w:rsidR="00DA5042" w:rsidRPr="00970C06" w:rsidRDefault="00DA5042" w:rsidP="00970C06">
      <w:pPr>
        <w:pStyle w:val="Nagwek2"/>
      </w:pPr>
      <w:bookmarkStart w:id="188" w:name="_Toc100131377"/>
      <w:r w:rsidRPr="00970C06">
        <w:t xml:space="preserve">5.2. Odpady </w:t>
      </w:r>
      <w:r w:rsidR="009312DD" w:rsidRPr="00970C06">
        <w:t>powstające z produktów</w:t>
      </w:r>
      <w:bookmarkEnd w:id="188"/>
    </w:p>
    <w:p w14:paraId="053418D8" w14:textId="77777777" w:rsidR="00673245" w:rsidRDefault="00673245" w:rsidP="00D404BD">
      <w:pPr>
        <w:pStyle w:val="Nagwek3"/>
      </w:pPr>
      <w:bookmarkStart w:id="189" w:name="_Toc100131378"/>
      <w:r w:rsidRPr="00D404BD">
        <w:t>5.2.</w:t>
      </w:r>
      <w:r w:rsidR="00441806" w:rsidRPr="00D404BD">
        <w:t>1</w:t>
      </w:r>
      <w:r w:rsidRPr="00D404BD">
        <w:t>. Opakowania i odpady opakowaniowe</w:t>
      </w:r>
      <w:bookmarkEnd w:id="189"/>
    </w:p>
    <w:p w14:paraId="321FAF2B" w14:textId="77777777" w:rsidR="006113F6" w:rsidRPr="006113F6" w:rsidRDefault="006113F6" w:rsidP="006113F6">
      <w:pPr>
        <w:jc w:val="both"/>
        <w:rPr>
          <w:b/>
          <w:szCs w:val="22"/>
        </w:rPr>
      </w:pPr>
      <w:r w:rsidRPr="006113F6">
        <w:rPr>
          <w:szCs w:val="22"/>
        </w:rPr>
        <w:t>W gospodarce opakowaniami i odpadami opakowaniowymi przyjęto następujące kierunki działań:</w:t>
      </w:r>
    </w:p>
    <w:p w14:paraId="048FE3EF" w14:textId="43BCC3E0" w:rsidR="006113F6" w:rsidRPr="00190786" w:rsidRDefault="006113F6" w:rsidP="00A02661">
      <w:pPr>
        <w:numPr>
          <w:ilvl w:val="0"/>
          <w:numId w:val="27"/>
        </w:numPr>
        <w:jc w:val="both"/>
        <w:rPr>
          <w:szCs w:val="22"/>
        </w:rPr>
      </w:pPr>
      <w:r w:rsidRPr="006113F6">
        <w:rPr>
          <w:bCs/>
          <w:szCs w:val="22"/>
        </w:rPr>
        <w:t xml:space="preserve">stosowanie działań na rzecz ZPO opakowaniowych przez </w:t>
      </w:r>
      <w:r w:rsidRPr="006113F6">
        <w:rPr>
          <w:szCs w:val="22"/>
        </w:rPr>
        <w:t xml:space="preserve">systematyczne uwzględnianie aspektów środowiskowych przy projektowaniu produktu z zamiarem poprawienia charakterystyki oddziaływania, jakie dany produkt wywiera na środowisko na etapie wytwarzania i przez cały cykl jego życia, w tym ograniczenie masy opakowania oraz ograniczenie wielkości opakowania w </w:t>
      </w:r>
      <w:r w:rsidRPr="00190786">
        <w:rPr>
          <w:szCs w:val="22"/>
        </w:rPr>
        <w:t>stosunku do wielkości produktu, stosowanie opakowań wielokrotnego użytku jeśli ma to uzasadnienie ekologiczne i ekonomiczne;</w:t>
      </w:r>
    </w:p>
    <w:p w14:paraId="1F27FD1A" w14:textId="2A45D38B" w:rsidR="006113F6" w:rsidRPr="00190786" w:rsidRDefault="00E648E4" w:rsidP="00A02661">
      <w:pPr>
        <w:numPr>
          <w:ilvl w:val="0"/>
          <w:numId w:val="27"/>
        </w:numPr>
        <w:jc w:val="both"/>
        <w:rPr>
          <w:szCs w:val="22"/>
        </w:rPr>
      </w:pPr>
      <w:r w:rsidRPr="00190786">
        <w:rPr>
          <w:szCs w:val="22"/>
        </w:rPr>
        <w:t xml:space="preserve">rozwój </w:t>
      </w:r>
      <w:r w:rsidR="006113F6" w:rsidRPr="00190786">
        <w:rPr>
          <w:szCs w:val="22"/>
        </w:rPr>
        <w:t xml:space="preserve">systemu selektywnego zbierania </w:t>
      </w:r>
      <w:r w:rsidRPr="00190786">
        <w:rPr>
          <w:szCs w:val="22"/>
        </w:rPr>
        <w:t>oraz sortowania odpadów opakowaniowych</w:t>
      </w:r>
      <w:r w:rsidR="001926CC" w:rsidRPr="00190786">
        <w:rPr>
          <w:szCs w:val="22"/>
        </w:rPr>
        <w:t xml:space="preserve"> zmierzający do zwiększenia osiąganych celów w zakresie recyklingu</w:t>
      </w:r>
      <w:r w:rsidRPr="00190786">
        <w:rPr>
          <w:szCs w:val="22"/>
        </w:rPr>
        <w:t>;</w:t>
      </w:r>
    </w:p>
    <w:p w14:paraId="5C25878A" w14:textId="12DC5238" w:rsidR="006113F6" w:rsidRPr="00190786" w:rsidRDefault="006113F6" w:rsidP="00A02661">
      <w:pPr>
        <w:numPr>
          <w:ilvl w:val="0"/>
          <w:numId w:val="27"/>
        </w:numPr>
        <w:jc w:val="both"/>
        <w:rPr>
          <w:szCs w:val="22"/>
        </w:rPr>
      </w:pPr>
      <w:r w:rsidRPr="00190786">
        <w:rPr>
          <w:bCs/>
          <w:szCs w:val="22"/>
        </w:rPr>
        <w:t xml:space="preserve">kontynuacja kampanii informacyjnych i edukacyjnych skierowanych do sprzedawców </w:t>
      </w:r>
      <w:r w:rsidRPr="00190786">
        <w:rPr>
          <w:bCs/>
          <w:szCs w:val="22"/>
        </w:rPr>
        <w:br/>
        <w:t>i użytkowników substancji niebezpiecznych poszerzających wiedzę w zakresie właściwego postępowania z opakowaniami po tych środkach;</w:t>
      </w:r>
    </w:p>
    <w:p w14:paraId="18CD30F8" w14:textId="275DF3AF" w:rsidR="006113F6" w:rsidRPr="00190786" w:rsidRDefault="00102E23" w:rsidP="00A02661">
      <w:pPr>
        <w:numPr>
          <w:ilvl w:val="0"/>
          <w:numId w:val="27"/>
        </w:numPr>
        <w:jc w:val="both"/>
        <w:rPr>
          <w:szCs w:val="22"/>
        </w:rPr>
      </w:pPr>
      <w:r w:rsidRPr="00190786">
        <w:rPr>
          <w:szCs w:val="22"/>
        </w:rPr>
        <w:t>budowa zakładów recyklingu dla wybranych frakcji odpadów</w:t>
      </w:r>
      <w:r w:rsidR="001926CC" w:rsidRPr="00190786">
        <w:rPr>
          <w:szCs w:val="22"/>
        </w:rPr>
        <w:t xml:space="preserve"> opakowaniowych</w:t>
      </w:r>
      <w:r w:rsidRPr="00190786">
        <w:rPr>
          <w:szCs w:val="22"/>
        </w:rPr>
        <w:t xml:space="preserve">, w szczególności dla wielu rodzajów odpadów </w:t>
      </w:r>
      <w:r w:rsidR="001926CC" w:rsidRPr="00190786">
        <w:rPr>
          <w:szCs w:val="22"/>
        </w:rPr>
        <w:t xml:space="preserve">opakowaniowych </w:t>
      </w:r>
      <w:r w:rsidRPr="00190786">
        <w:rPr>
          <w:szCs w:val="22"/>
        </w:rPr>
        <w:t xml:space="preserve">z tworzyw sztucznych, </w:t>
      </w:r>
      <w:r w:rsidR="00E648E4" w:rsidRPr="00190786">
        <w:rPr>
          <w:szCs w:val="22"/>
        </w:rPr>
        <w:t xml:space="preserve">papieru oraz </w:t>
      </w:r>
      <w:r w:rsidR="001926CC" w:rsidRPr="00190786">
        <w:rPr>
          <w:szCs w:val="22"/>
        </w:rPr>
        <w:t xml:space="preserve">powstałych z opakowań </w:t>
      </w:r>
      <w:r w:rsidR="00E648E4" w:rsidRPr="00190786">
        <w:rPr>
          <w:szCs w:val="22"/>
        </w:rPr>
        <w:t>wielomateriałowych;</w:t>
      </w:r>
    </w:p>
    <w:p w14:paraId="47A51572" w14:textId="59927064" w:rsidR="005437AA" w:rsidRPr="00190786" w:rsidRDefault="001926CC" w:rsidP="00A02661">
      <w:pPr>
        <w:numPr>
          <w:ilvl w:val="0"/>
          <w:numId w:val="27"/>
        </w:numPr>
        <w:jc w:val="both"/>
        <w:rPr>
          <w:szCs w:val="22"/>
        </w:rPr>
      </w:pPr>
      <w:r w:rsidRPr="00190786">
        <w:rPr>
          <w:szCs w:val="22"/>
        </w:rPr>
        <w:t xml:space="preserve">zapewnienie zgodności dotychczasowego systemu ROP </w:t>
      </w:r>
      <w:r w:rsidR="005437AA" w:rsidRPr="00190786">
        <w:rPr>
          <w:szCs w:val="22"/>
        </w:rPr>
        <w:t xml:space="preserve">dla opakowań </w:t>
      </w:r>
      <w:r w:rsidRPr="00190786">
        <w:rPr>
          <w:szCs w:val="22"/>
        </w:rPr>
        <w:t xml:space="preserve">z wymaganiami </w:t>
      </w:r>
      <w:r w:rsidR="005437AA" w:rsidRPr="00190786">
        <w:rPr>
          <w:szCs w:val="22"/>
        </w:rPr>
        <w:t xml:space="preserve">dyrektywy 2018/851; </w:t>
      </w:r>
    </w:p>
    <w:p w14:paraId="5BE26C70" w14:textId="6758147E" w:rsidR="00E648E4" w:rsidRPr="00190786" w:rsidRDefault="00E648E4" w:rsidP="00A02661">
      <w:pPr>
        <w:numPr>
          <w:ilvl w:val="0"/>
          <w:numId w:val="27"/>
        </w:numPr>
        <w:jc w:val="both"/>
        <w:rPr>
          <w:szCs w:val="22"/>
        </w:rPr>
      </w:pPr>
      <w:r w:rsidRPr="00190786">
        <w:rPr>
          <w:szCs w:val="22"/>
        </w:rPr>
        <w:t>wdrożeni</w:t>
      </w:r>
      <w:r w:rsidR="005437AA" w:rsidRPr="00190786">
        <w:rPr>
          <w:szCs w:val="22"/>
        </w:rPr>
        <w:t>e</w:t>
      </w:r>
      <w:r w:rsidRPr="00190786">
        <w:rPr>
          <w:szCs w:val="22"/>
        </w:rPr>
        <w:t xml:space="preserve"> </w:t>
      </w:r>
      <w:r w:rsidR="005437AA" w:rsidRPr="00190786">
        <w:rPr>
          <w:szCs w:val="22"/>
        </w:rPr>
        <w:t xml:space="preserve">przepisów określających zasady utworzenia </w:t>
      </w:r>
      <w:r w:rsidRPr="00190786">
        <w:rPr>
          <w:szCs w:val="22"/>
        </w:rPr>
        <w:t>systemu kaucyjnego;</w:t>
      </w:r>
    </w:p>
    <w:p w14:paraId="584E5A09" w14:textId="77FB3E9A" w:rsidR="00DD02F4" w:rsidRPr="00190786" w:rsidRDefault="00E648E4" w:rsidP="00A02661">
      <w:pPr>
        <w:numPr>
          <w:ilvl w:val="0"/>
          <w:numId w:val="27"/>
        </w:numPr>
        <w:jc w:val="both"/>
        <w:rPr>
          <w:szCs w:val="22"/>
        </w:rPr>
      </w:pPr>
      <w:r w:rsidRPr="00190786">
        <w:rPr>
          <w:szCs w:val="22"/>
        </w:rPr>
        <w:t xml:space="preserve">wdrożenie i realizacja wymagań </w:t>
      </w:r>
      <w:r w:rsidR="005437AA" w:rsidRPr="00190786">
        <w:rPr>
          <w:szCs w:val="22"/>
        </w:rPr>
        <w:t xml:space="preserve">dotyczących opakowań określonych w dyrektywie </w:t>
      </w:r>
      <w:r w:rsidRPr="00190786">
        <w:rPr>
          <w:szCs w:val="22"/>
        </w:rPr>
        <w:t xml:space="preserve">Parlamentu Europejskiego i Rady (UE) 2019/904 </w:t>
      </w:r>
      <w:r w:rsidR="006122F8" w:rsidRPr="00190786">
        <w:rPr>
          <w:szCs w:val="22"/>
        </w:rPr>
        <w:t xml:space="preserve">z dnia 5 czerwca 2019 r. </w:t>
      </w:r>
      <w:r w:rsidRPr="00190786">
        <w:rPr>
          <w:iCs/>
          <w:szCs w:val="22"/>
        </w:rPr>
        <w:t xml:space="preserve">w sprawie zmniejszenia wpływu niektórych produktów z tworzyw sztucznych na </w:t>
      </w:r>
      <w:r w:rsidR="005437AA" w:rsidRPr="00190786">
        <w:rPr>
          <w:iCs/>
          <w:szCs w:val="22"/>
        </w:rPr>
        <w:t>środowisko</w:t>
      </w:r>
      <w:r w:rsidR="006122F8" w:rsidRPr="00190786">
        <w:t xml:space="preserve"> </w:t>
      </w:r>
      <w:r w:rsidR="006122F8" w:rsidRPr="00190786">
        <w:rPr>
          <w:iCs/>
          <w:szCs w:val="22"/>
        </w:rPr>
        <w:t xml:space="preserve">(Dz. Urz. UE L 428 z dnia </w:t>
      </w:r>
      <w:r w:rsidR="006122F8" w:rsidRPr="00190786">
        <w:rPr>
          <w:iCs/>
          <w:szCs w:val="22"/>
        </w:rPr>
        <w:lastRenderedPageBreak/>
        <w:t>17.12.2020, str. 57)</w:t>
      </w:r>
      <w:r w:rsidR="006122F8" w:rsidRPr="00190786">
        <w:rPr>
          <w:szCs w:val="22"/>
        </w:rPr>
        <w:t xml:space="preserve">, zwanej dalej „dyrektywą SUP”, </w:t>
      </w:r>
      <w:r w:rsidRPr="00190786">
        <w:rPr>
          <w:szCs w:val="22"/>
        </w:rPr>
        <w:t>wprowadzającej określone zakazy i ograniczenia w stosowaniu niektórych produktów jednorazowego użytku z tworzyw sztucznych</w:t>
      </w:r>
      <w:r w:rsidR="00DD02F4" w:rsidRPr="00190786">
        <w:rPr>
          <w:szCs w:val="22"/>
        </w:rPr>
        <w:t>;</w:t>
      </w:r>
    </w:p>
    <w:p w14:paraId="6B8336AC" w14:textId="465AB8A6" w:rsidR="00E648E4" w:rsidRPr="00190786" w:rsidRDefault="00F12F8C" w:rsidP="00A02661">
      <w:pPr>
        <w:numPr>
          <w:ilvl w:val="0"/>
          <w:numId w:val="27"/>
        </w:numPr>
        <w:jc w:val="both"/>
        <w:rPr>
          <w:szCs w:val="22"/>
        </w:rPr>
      </w:pPr>
      <w:r w:rsidRPr="00190786">
        <w:rPr>
          <w:szCs w:val="22"/>
        </w:rPr>
        <w:t>p</w:t>
      </w:r>
      <w:r w:rsidR="00DD02F4" w:rsidRPr="00190786">
        <w:rPr>
          <w:szCs w:val="22"/>
        </w:rPr>
        <w:t>oprawa efektywności gromadzenia danych na temat rodzaju materiałów zawartych w odpadach opakowaniowych.</w:t>
      </w:r>
    </w:p>
    <w:p w14:paraId="3AA9D722" w14:textId="77777777" w:rsidR="00673245" w:rsidRDefault="00673245" w:rsidP="00D404BD">
      <w:pPr>
        <w:pStyle w:val="Nagwek3"/>
      </w:pPr>
      <w:bookmarkStart w:id="190" w:name="_Toc100131379"/>
      <w:r w:rsidRPr="00D404BD">
        <w:t>5.2.</w:t>
      </w:r>
      <w:r w:rsidR="00441806" w:rsidRPr="00D404BD">
        <w:t>2</w:t>
      </w:r>
      <w:r w:rsidRPr="00D404BD">
        <w:t>. Zużyty sprzęt elektryczny i elektroniczny</w:t>
      </w:r>
      <w:bookmarkEnd w:id="190"/>
      <w:r w:rsidRPr="00D404BD">
        <w:t xml:space="preserve"> </w:t>
      </w:r>
    </w:p>
    <w:p w14:paraId="00327A22" w14:textId="45F0A0FE" w:rsidR="00792412" w:rsidRPr="00792412" w:rsidRDefault="00792412" w:rsidP="00792412">
      <w:pPr>
        <w:jc w:val="both"/>
        <w:rPr>
          <w:b/>
          <w:szCs w:val="22"/>
        </w:rPr>
      </w:pPr>
      <w:r w:rsidRPr="00792412">
        <w:rPr>
          <w:szCs w:val="22"/>
        </w:rPr>
        <w:t xml:space="preserve">W gospodarce </w:t>
      </w:r>
      <w:r w:rsidR="00C0360D" w:rsidRPr="00C0360D">
        <w:rPr>
          <w:szCs w:val="22"/>
        </w:rPr>
        <w:t>zużyt</w:t>
      </w:r>
      <w:r w:rsidR="00C0360D">
        <w:rPr>
          <w:szCs w:val="22"/>
        </w:rPr>
        <w:t>ym</w:t>
      </w:r>
      <w:r w:rsidR="00C0360D" w:rsidRPr="00C0360D">
        <w:rPr>
          <w:szCs w:val="22"/>
        </w:rPr>
        <w:t xml:space="preserve"> sprzęt</w:t>
      </w:r>
      <w:r w:rsidR="00C0360D">
        <w:rPr>
          <w:szCs w:val="22"/>
        </w:rPr>
        <w:t>em</w:t>
      </w:r>
      <w:r w:rsidR="00C0360D" w:rsidRPr="00C0360D">
        <w:rPr>
          <w:szCs w:val="22"/>
        </w:rPr>
        <w:t xml:space="preserve"> elektryczn</w:t>
      </w:r>
      <w:r w:rsidR="00C0360D">
        <w:rPr>
          <w:szCs w:val="22"/>
        </w:rPr>
        <w:t>ym</w:t>
      </w:r>
      <w:r w:rsidR="00C0360D" w:rsidRPr="00C0360D">
        <w:rPr>
          <w:szCs w:val="22"/>
        </w:rPr>
        <w:t xml:space="preserve"> i elektroniczn</w:t>
      </w:r>
      <w:r w:rsidR="00C0360D">
        <w:rPr>
          <w:szCs w:val="22"/>
        </w:rPr>
        <w:t>ym</w:t>
      </w:r>
      <w:r w:rsidR="00C0360D" w:rsidRPr="00C0360D">
        <w:rPr>
          <w:szCs w:val="22"/>
        </w:rPr>
        <w:t xml:space="preserve"> </w:t>
      </w:r>
      <w:r w:rsidRPr="00792412">
        <w:rPr>
          <w:szCs w:val="22"/>
        </w:rPr>
        <w:t>przyjęto następujące kierunki działań:</w:t>
      </w:r>
    </w:p>
    <w:p w14:paraId="2B840F25" w14:textId="2B9213AE" w:rsidR="00792412" w:rsidRPr="00792412" w:rsidRDefault="00792412" w:rsidP="00A02661">
      <w:pPr>
        <w:numPr>
          <w:ilvl w:val="2"/>
          <w:numId w:val="31"/>
        </w:numPr>
        <w:tabs>
          <w:tab w:val="left" w:pos="284"/>
          <w:tab w:val="left" w:pos="426"/>
        </w:tabs>
        <w:ind w:left="0" w:firstLine="0"/>
        <w:jc w:val="both"/>
        <w:rPr>
          <w:szCs w:val="22"/>
        </w:rPr>
      </w:pPr>
      <w:r w:rsidRPr="00792412">
        <w:rPr>
          <w:szCs w:val="22"/>
        </w:rPr>
        <w:t xml:space="preserve">promowanie naprawy i ponownego wykorzystywania używanego sprzętu elektrycznego i elektronicznego oraz prawidłowego zbierania </w:t>
      </w:r>
      <w:r w:rsidR="00C0360D">
        <w:rPr>
          <w:szCs w:val="22"/>
        </w:rPr>
        <w:t>zużytego</w:t>
      </w:r>
      <w:r w:rsidRPr="00792412">
        <w:rPr>
          <w:szCs w:val="22"/>
        </w:rPr>
        <w:t xml:space="preserve"> sprzętu;</w:t>
      </w:r>
    </w:p>
    <w:p w14:paraId="0445B90A" w14:textId="1F73CC3F" w:rsidR="00792412" w:rsidRPr="00792412" w:rsidRDefault="00792412" w:rsidP="00A02661">
      <w:pPr>
        <w:numPr>
          <w:ilvl w:val="0"/>
          <w:numId w:val="30"/>
        </w:numPr>
        <w:tabs>
          <w:tab w:val="left" w:pos="284"/>
          <w:tab w:val="left" w:pos="426"/>
        </w:tabs>
        <w:ind w:left="0" w:firstLine="0"/>
        <w:jc w:val="both"/>
        <w:rPr>
          <w:szCs w:val="22"/>
        </w:rPr>
      </w:pPr>
      <w:r w:rsidRPr="00792412">
        <w:rPr>
          <w:szCs w:val="22"/>
        </w:rPr>
        <w:t xml:space="preserve">intensyfikacja działań informacyjno-edukacyjnych ukierunkowanych na wzrost świadomości społeczeństwa oraz przedsiębiorców na temat </w:t>
      </w:r>
      <w:r w:rsidR="00C0360D" w:rsidRPr="00C0360D">
        <w:rPr>
          <w:szCs w:val="22"/>
        </w:rPr>
        <w:t xml:space="preserve">zużytego sprzętu elektrycznego i elektronicznego </w:t>
      </w:r>
      <w:r w:rsidRPr="00792412">
        <w:rPr>
          <w:szCs w:val="22"/>
        </w:rPr>
        <w:t>(hierarchia postępowania, źródła powstawania, selektywne zbieranie, sposoby postępowania, prawa konsumenckie itp.);</w:t>
      </w:r>
    </w:p>
    <w:p w14:paraId="01D87826" w14:textId="3094E292" w:rsidR="00792412" w:rsidRPr="00792412" w:rsidRDefault="00792412" w:rsidP="00A02661">
      <w:pPr>
        <w:numPr>
          <w:ilvl w:val="0"/>
          <w:numId w:val="30"/>
        </w:numPr>
        <w:tabs>
          <w:tab w:val="left" w:pos="284"/>
          <w:tab w:val="left" w:pos="426"/>
        </w:tabs>
        <w:ind w:left="0" w:firstLine="0"/>
        <w:jc w:val="both"/>
        <w:rPr>
          <w:szCs w:val="22"/>
        </w:rPr>
      </w:pPr>
      <w:r w:rsidRPr="00792412">
        <w:rPr>
          <w:szCs w:val="22"/>
        </w:rPr>
        <w:t>intensyfikacja prowadzenia kontroli w celu weryfikacji przestrzegania obowiązujących przepisów prawa przez podmioty wprowadzające sprzęt oraz zajmujące się zbieraniem, przetwarzaniem, recyklingiem i działalnością inną niż recykling w zakresie</w:t>
      </w:r>
      <w:r w:rsidR="00C0360D" w:rsidRPr="00C0360D">
        <w:rPr>
          <w:rFonts w:cstheme="minorHAnsi"/>
          <w:szCs w:val="22"/>
        </w:rPr>
        <w:t xml:space="preserve"> </w:t>
      </w:r>
      <w:r w:rsidR="00C0360D" w:rsidRPr="00C0360D">
        <w:rPr>
          <w:szCs w:val="22"/>
        </w:rPr>
        <w:t>zużytego sprzętu elektrycznego i elektronicznego</w:t>
      </w:r>
      <w:r w:rsidRPr="00792412">
        <w:rPr>
          <w:szCs w:val="22"/>
        </w:rPr>
        <w:t>, w tym organizacji odzysku;</w:t>
      </w:r>
    </w:p>
    <w:p w14:paraId="6885F02A" w14:textId="77777777" w:rsidR="00792412" w:rsidRPr="00792412" w:rsidRDefault="00792412" w:rsidP="00A02661">
      <w:pPr>
        <w:numPr>
          <w:ilvl w:val="0"/>
          <w:numId w:val="30"/>
        </w:numPr>
        <w:tabs>
          <w:tab w:val="left" w:pos="284"/>
          <w:tab w:val="left" w:pos="426"/>
        </w:tabs>
        <w:ind w:left="0" w:firstLine="0"/>
        <w:jc w:val="both"/>
        <w:rPr>
          <w:szCs w:val="22"/>
        </w:rPr>
      </w:pPr>
      <w:r w:rsidRPr="00792412">
        <w:rPr>
          <w:szCs w:val="22"/>
        </w:rPr>
        <w:t>rozwój infrastruktury do recyklingu modułów fotowoltaicznych.</w:t>
      </w:r>
    </w:p>
    <w:p w14:paraId="20AF03D4" w14:textId="77777777" w:rsidR="00673245" w:rsidRDefault="00673245" w:rsidP="00D404BD">
      <w:pPr>
        <w:pStyle w:val="Nagwek3"/>
      </w:pPr>
      <w:bookmarkStart w:id="191" w:name="_Toc100131380"/>
      <w:r w:rsidRPr="00D404BD">
        <w:t>5.2.3. Zużyte baterie i zużyte akumulatory</w:t>
      </w:r>
      <w:bookmarkEnd w:id="191"/>
    </w:p>
    <w:p w14:paraId="1333362A" w14:textId="77777777" w:rsidR="002763DE" w:rsidRPr="002763DE" w:rsidRDefault="002763DE" w:rsidP="002763DE">
      <w:pPr>
        <w:jc w:val="both"/>
        <w:rPr>
          <w:b/>
          <w:szCs w:val="22"/>
        </w:rPr>
      </w:pPr>
      <w:r w:rsidRPr="002763DE">
        <w:rPr>
          <w:szCs w:val="22"/>
        </w:rPr>
        <w:t>W gospodarce zużytymi bateriami i zużytymi akumulatorami przyjęto następujące kierunki działań:</w:t>
      </w:r>
    </w:p>
    <w:p w14:paraId="2EB1A07B" w14:textId="77777777" w:rsidR="002763DE" w:rsidRPr="00190786" w:rsidRDefault="002763DE" w:rsidP="00A02661">
      <w:pPr>
        <w:numPr>
          <w:ilvl w:val="0"/>
          <w:numId w:val="32"/>
        </w:numPr>
        <w:jc w:val="both"/>
        <w:rPr>
          <w:szCs w:val="22"/>
        </w:rPr>
      </w:pPr>
      <w:r w:rsidRPr="002763DE">
        <w:rPr>
          <w:szCs w:val="22"/>
        </w:rPr>
        <w:t xml:space="preserve">intensyfikacja działań informacyjno-edukacyjnych ukierunkowanych na wzrost świadomości społeczeństwa oraz przedsiębiorców na temat istoty odpowiedniego sposobu postępowania z </w:t>
      </w:r>
      <w:r w:rsidRPr="00190786">
        <w:rPr>
          <w:szCs w:val="22"/>
        </w:rPr>
        <w:t>odpadami tego typu;</w:t>
      </w:r>
    </w:p>
    <w:p w14:paraId="56658CAC" w14:textId="1697598F" w:rsidR="002E388F" w:rsidRPr="00190786" w:rsidRDefault="00267F41" w:rsidP="00A02661">
      <w:pPr>
        <w:numPr>
          <w:ilvl w:val="0"/>
          <w:numId w:val="32"/>
        </w:numPr>
        <w:jc w:val="both"/>
        <w:rPr>
          <w:szCs w:val="22"/>
        </w:rPr>
      </w:pPr>
      <w:r w:rsidRPr="00190786">
        <w:rPr>
          <w:szCs w:val="22"/>
        </w:rPr>
        <w:t>monitorowanie ilości baterii przenośnych w strumieniu odpadów komunalnych</w:t>
      </w:r>
      <w:r w:rsidR="002E388F" w:rsidRPr="00190786">
        <w:rPr>
          <w:szCs w:val="22"/>
        </w:rPr>
        <w:t>;</w:t>
      </w:r>
    </w:p>
    <w:p w14:paraId="6F666380" w14:textId="77777777" w:rsidR="002763DE" w:rsidRPr="002763DE" w:rsidRDefault="002763DE" w:rsidP="00A02661">
      <w:pPr>
        <w:numPr>
          <w:ilvl w:val="0"/>
          <w:numId w:val="32"/>
        </w:numPr>
        <w:jc w:val="both"/>
        <w:rPr>
          <w:szCs w:val="22"/>
        </w:rPr>
      </w:pPr>
      <w:r w:rsidRPr="00190786">
        <w:rPr>
          <w:szCs w:val="22"/>
        </w:rPr>
        <w:t>utrzymanie i rozwój krajowego systemu zbierania zużytych baterii przenośnych i zużytych akumulatorów przenośnych zapewniającego możliwość oddania zużytych baterii i</w:t>
      </w:r>
      <w:r w:rsidRPr="002763DE">
        <w:rPr>
          <w:szCs w:val="22"/>
        </w:rPr>
        <w:t xml:space="preserve"> zużytych akumulatorów do punktu zbierania lub miejsca odbioru wspomnianych odpadów;</w:t>
      </w:r>
    </w:p>
    <w:p w14:paraId="25F3D57D" w14:textId="0033077F" w:rsidR="002763DE" w:rsidRPr="002763DE" w:rsidRDefault="002763DE" w:rsidP="00A02661">
      <w:pPr>
        <w:numPr>
          <w:ilvl w:val="0"/>
          <w:numId w:val="32"/>
        </w:numPr>
        <w:jc w:val="both"/>
        <w:rPr>
          <w:b/>
          <w:bCs/>
          <w:szCs w:val="22"/>
        </w:rPr>
      </w:pPr>
      <w:r>
        <w:rPr>
          <w:szCs w:val="22"/>
        </w:rPr>
        <w:t xml:space="preserve">prowadzenie </w:t>
      </w:r>
      <w:r w:rsidRPr="002763DE">
        <w:rPr>
          <w:szCs w:val="22"/>
        </w:rPr>
        <w:t>działań kontrolnych podmiotów zbierających zużyte baterie lub zużyte akumulatory oraz zakładów przetwarzania zużytych baterii lub zużytych akumulatorów</w:t>
      </w:r>
      <w:r>
        <w:rPr>
          <w:szCs w:val="22"/>
        </w:rPr>
        <w:t>;</w:t>
      </w:r>
    </w:p>
    <w:p w14:paraId="4CAAD715" w14:textId="6F2B450D" w:rsidR="002763DE" w:rsidRPr="002E388F" w:rsidRDefault="002E388F" w:rsidP="00A02661">
      <w:pPr>
        <w:numPr>
          <w:ilvl w:val="0"/>
          <w:numId w:val="32"/>
        </w:numPr>
        <w:jc w:val="both"/>
        <w:rPr>
          <w:bCs/>
          <w:szCs w:val="22"/>
        </w:rPr>
      </w:pPr>
      <w:r w:rsidRPr="002E388F">
        <w:rPr>
          <w:bCs/>
          <w:szCs w:val="22"/>
        </w:rPr>
        <w:t>rozwój recykling</w:t>
      </w:r>
      <w:r>
        <w:rPr>
          <w:bCs/>
          <w:szCs w:val="22"/>
        </w:rPr>
        <w:t>u</w:t>
      </w:r>
      <w:r w:rsidRPr="002E388F">
        <w:rPr>
          <w:bCs/>
          <w:szCs w:val="22"/>
        </w:rPr>
        <w:t xml:space="preserve"> akumulatorów </w:t>
      </w:r>
      <w:proofErr w:type="spellStart"/>
      <w:r w:rsidRPr="002E388F">
        <w:rPr>
          <w:bCs/>
          <w:szCs w:val="22"/>
        </w:rPr>
        <w:t>litowo</w:t>
      </w:r>
      <w:proofErr w:type="spellEnd"/>
      <w:r w:rsidRPr="002E388F">
        <w:rPr>
          <w:bCs/>
          <w:szCs w:val="22"/>
        </w:rPr>
        <w:t>-jonowych</w:t>
      </w:r>
      <w:r w:rsidR="00A2570F">
        <w:rPr>
          <w:bCs/>
          <w:szCs w:val="22"/>
        </w:rPr>
        <w:t>, w szczególności odzysk litu</w:t>
      </w:r>
      <w:r w:rsidRPr="002E388F">
        <w:rPr>
          <w:bCs/>
          <w:szCs w:val="22"/>
        </w:rPr>
        <w:t xml:space="preserve"> na potrzeby wykorzystania w kolejnych akumulatorach.</w:t>
      </w:r>
    </w:p>
    <w:p w14:paraId="753292A3" w14:textId="77777777" w:rsidR="00673245" w:rsidRPr="00190786" w:rsidRDefault="00673245" w:rsidP="00D404BD">
      <w:pPr>
        <w:pStyle w:val="Nagwek3"/>
      </w:pPr>
      <w:bookmarkStart w:id="192" w:name="_Toc100131381"/>
      <w:r w:rsidRPr="00D404BD">
        <w:t>5.2.</w:t>
      </w:r>
      <w:r w:rsidR="00441806" w:rsidRPr="00190786">
        <w:t>4</w:t>
      </w:r>
      <w:r w:rsidRPr="00190786">
        <w:t>. Pojazdy wycofane z eksploatacji</w:t>
      </w:r>
      <w:bookmarkEnd w:id="192"/>
      <w:r w:rsidRPr="00190786">
        <w:t xml:space="preserve"> </w:t>
      </w:r>
    </w:p>
    <w:p w14:paraId="378D8430" w14:textId="77777777" w:rsidR="00A374F1" w:rsidRPr="00190786" w:rsidRDefault="00A374F1" w:rsidP="00A02661">
      <w:pPr>
        <w:numPr>
          <w:ilvl w:val="0"/>
          <w:numId w:val="28"/>
        </w:numPr>
        <w:tabs>
          <w:tab w:val="left" w:pos="284"/>
        </w:tabs>
        <w:ind w:left="0" w:firstLine="0"/>
        <w:jc w:val="both"/>
        <w:rPr>
          <w:bCs/>
          <w:szCs w:val="22"/>
        </w:rPr>
      </w:pPr>
      <w:bookmarkStart w:id="193" w:name="_Hlk103597837"/>
      <w:r w:rsidRPr="00190786">
        <w:rPr>
          <w:bCs/>
          <w:szCs w:val="22"/>
        </w:rPr>
        <w:t>intensyfikacja działań informacyjno-edukacyjnych ukierunkowanych na wzrost świadomości społeczeństwa oraz przedsiębiorców na temat zgodnego z obowiązującym prawem postępowania z pojazdami wycofanymi z eksploatacji;</w:t>
      </w:r>
    </w:p>
    <w:bookmarkEnd w:id="193"/>
    <w:p w14:paraId="4B14FCCE" w14:textId="77777777" w:rsidR="00A374F1" w:rsidRPr="00A374F1" w:rsidRDefault="00A374F1" w:rsidP="00A02661">
      <w:pPr>
        <w:numPr>
          <w:ilvl w:val="0"/>
          <w:numId w:val="28"/>
        </w:numPr>
        <w:tabs>
          <w:tab w:val="left" w:pos="284"/>
        </w:tabs>
        <w:ind w:left="0" w:firstLine="0"/>
        <w:jc w:val="both"/>
        <w:rPr>
          <w:bCs/>
          <w:szCs w:val="22"/>
        </w:rPr>
      </w:pPr>
      <w:r w:rsidRPr="00190786">
        <w:rPr>
          <w:bCs/>
          <w:szCs w:val="22"/>
        </w:rPr>
        <w:t>prowadzenie cyklicznych kontroli poszczególnych podmiotów, w tym wprowadzających pojazdy, punktów zbierania pojazdów, stacji demontażu, prowadzących</w:t>
      </w:r>
      <w:r w:rsidRPr="00A374F1">
        <w:rPr>
          <w:bCs/>
          <w:szCs w:val="22"/>
        </w:rPr>
        <w:t xml:space="preserve"> </w:t>
      </w:r>
      <w:proofErr w:type="spellStart"/>
      <w:r w:rsidRPr="00A374F1">
        <w:rPr>
          <w:bCs/>
          <w:szCs w:val="22"/>
        </w:rPr>
        <w:t>strzępiarki</w:t>
      </w:r>
      <w:proofErr w:type="spellEnd"/>
      <w:r w:rsidRPr="00A374F1">
        <w:rPr>
          <w:bCs/>
          <w:szCs w:val="22"/>
        </w:rPr>
        <w:t>, w zakresie przestrzegania przepisów o odzysku i recyklingu pojazdów wycofanych z eksploatacji;</w:t>
      </w:r>
    </w:p>
    <w:p w14:paraId="7F333CBB" w14:textId="060E5ADF" w:rsidR="00A374F1" w:rsidRPr="008A69B5" w:rsidRDefault="00A374F1" w:rsidP="00A02661">
      <w:pPr>
        <w:numPr>
          <w:ilvl w:val="0"/>
          <w:numId w:val="28"/>
        </w:numPr>
        <w:tabs>
          <w:tab w:val="left" w:pos="284"/>
        </w:tabs>
        <w:ind w:left="0" w:firstLine="0"/>
        <w:jc w:val="both"/>
        <w:rPr>
          <w:bCs/>
          <w:szCs w:val="22"/>
        </w:rPr>
      </w:pPr>
      <w:r w:rsidRPr="008A69B5">
        <w:rPr>
          <w:bCs/>
          <w:szCs w:val="22"/>
        </w:rPr>
        <w:t xml:space="preserve">rozważenie wprowadzenia </w:t>
      </w:r>
      <w:r w:rsidR="00E05483" w:rsidRPr="008A69B5">
        <w:rPr>
          <w:bCs/>
          <w:szCs w:val="22"/>
        </w:rPr>
        <w:t xml:space="preserve">ewentualnego </w:t>
      </w:r>
      <w:r w:rsidRPr="008A69B5">
        <w:rPr>
          <w:bCs/>
          <w:szCs w:val="22"/>
        </w:rPr>
        <w:t>odpowiedniego systemu zachęt służącego dostarczaniu pojazdów wycofanych z eksploatacji do</w:t>
      </w:r>
      <w:r w:rsidR="00E05483" w:rsidRPr="008A69B5">
        <w:rPr>
          <w:bCs/>
          <w:szCs w:val="22"/>
        </w:rPr>
        <w:t xml:space="preserve"> stacji demontażu</w:t>
      </w:r>
      <w:r w:rsidRPr="008A69B5">
        <w:rPr>
          <w:bCs/>
          <w:szCs w:val="22"/>
        </w:rPr>
        <w:t xml:space="preserve"> funkcjonujących zgodnie z przepisami prawa;</w:t>
      </w:r>
    </w:p>
    <w:p w14:paraId="6BADC03A" w14:textId="061F507F" w:rsidR="00A374F1" w:rsidRPr="008A69B5" w:rsidRDefault="00A374F1" w:rsidP="00A02661">
      <w:pPr>
        <w:numPr>
          <w:ilvl w:val="0"/>
          <w:numId w:val="28"/>
        </w:numPr>
        <w:tabs>
          <w:tab w:val="left" w:pos="284"/>
        </w:tabs>
        <w:ind w:left="0" w:firstLine="0"/>
        <w:jc w:val="both"/>
        <w:rPr>
          <w:bCs/>
          <w:szCs w:val="22"/>
        </w:rPr>
      </w:pPr>
      <w:r w:rsidRPr="008A69B5">
        <w:rPr>
          <w:bCs/>
          <w:szCs w:val="22"/>
        </w:rPr>
        <w:t>prowadzenie bieżących działań zmierzających do ograniczenia nielegalnego przemieszczania odpadów w postaci pojazdów wycofanych z eksploatacji, sprowadzanych do krajowych stacji demontażu pojazdów, w tym rozwijanie współpracy z właściwymi organami innych państw</w:t>
      </w:r>
      <w:r w:rsidR="008A69B5">
        <w:rPr>
          <w:bCs/>
          <w:szCs w:val="22"/>
        </w:rPr>
        <w:t>.</w:t>
      </w:r>
    </w:p>
    <w:p w14:paraId="30306104" w14:textId="77777777" w:rsidR="00DA5042" w:rsidRDefault="00DA5042" w:rsidP="00D404BD">
      <w:pPr>
        <w:pStyle w:val="Nagwek3"/>
      </w:pPr>
      <w:bookmarkStart w:id="194" w:name="_Toc100131382"/>
      <w:r w:rsidRPr="00D404BD">
        <w:t>5.2.</w:t>
      </w:r>
      <w:r w:rsidR="00441806" w:rsidRPr="00D404BD">
        <w:t>5</w:t>
      </w:r>
      <w:r w:rsidRPr="00D404BD">
        <w:t>. Oleje odpadowe</w:t>
      </w:r>
      <w:bookmarkEnd w:id="194"/>
    </w:p>
    <w:p w14:paraId="25122E3A" w14:textId="77777777" w:rsidR="0027676E" w:rsidRPr="0027676E" w:rsidRDefault="0027676E" w:rsidP="0027676E">
      <w:pPr>
        <w:jc w:val="both"/>
        <w:rPr>
          <w:szCs w:val="22"/>
        </w:rPr>
      </w:pPr>
      <w:r w:rsidRPr="0027676E">
        <w:rPr>
          <w:szCs w:val="22"/>
        </w:rPr>
        <w:t>W gospodarce olejami odpadowymi przyjęto następujące kierunki działań:</w:t>
      </w:r>
    </w:p>
    <w:p w14:paraId="4584264F" w14:textId="77777777" w:rsidR="0027676E" w:rsidRPr="00190786" w:rsidRDefault="0027676E" w:rsidP="00A02661">
      <w:pPr>
        <w:numPr>
          <w:ilvl w:val="0"/>
          <w:numId w:val="34"/>
        </w:numPr>
        <w:jc w:val="both"/>
        <w:rPr>
          <w:bCs/>
          <w:szCs w:val="22"/>
        </w:rPr>
      </w:pPr>
      <w:r w:rsidRPr="00190786">
        <w:rPr>
          <w:bCs/>
          <w:szCs w:val="22"/>
        </w:rPr>
        <w:t>stosowanie działań na rzecz zapobiegania powstawaniu olejów odpadowych;</w:t>
      </w:r>
    </w:p>
    <w:p w14:paraId="79BE8A39" w14:textId="77777777" w:rsidR="0027676E" w:rsidRPr="00190786" w:rsidRDefault="0027676E" w:rsidP="00A02661">
      <w:pPr>
        <w:numPr>
          <w:ilvl w:val="0"/>
          <w:numId w:val="34"/>
        </w:numPr>
        <w:jc w:val="both"/>
        <w:rPr>
          <w:szCs w:val="22"/>
        </w:rPr>
      </w:pPr>
      <w:r w:rsidRPr="00190786">
        <w:rPr>
          <w:szCs w:val="22"/>
        </w:rPr>
        <w:t>działania informacyjno-edukacyjne w zakresie dozwolonych przepisami prawa sposobów postępowania z olejami odpadowymi kierowane w szczególności do mikro przedsiębiorstw, MŚP oraz ogółu społeczeństwa;</w:t>
      </w:r>
    </w:p>
    <w:p w14:paraId="1DC9B1A2" w14:textId="77777777" w:rsidR="0027676E" w:rsidRPr="0027676E" w:rsidRDefault="0027676E" w:rsidP="00A02661">
      <w:pPr>
        <w:numPr>
          <w:ilvl w:val="0"/>
          <w:numId w:val="34"/>
        </w:numPr>
        <w:jc w:val="both"/>
        <w:rPr>
          <w:szCs w:val="22"/>
        </w:rPr>
      </w:pPr>
      <w:r w:rsidRPr="0027676E">
        <w:rPr>
          <w:szCs w:val="22"/>
        </w:rPr>
        <w:lastRenderedPageBreak/>
        <w:t>rozwój istniejącego systemu zbierania olejów odpadowych, w tym ze źródeł rozproszonych;</w:t>
      </w:r>
    </w:p>
    <w:p w14:paraId="5DB05051" w14:textId="77777777" w:rsidR="0027676E" w:rsidRPr="0027676E" w:rsidRDefault="0027676E" w:rsidP="00A02661">
      <w:pPr>
        <w:numPr>
          <w:ilvl w:val="0"/>
          <w:numId w:val="34"/>
        </w:numPr>
        <w:jc w:val="both"/>
        <w:rPr>
          <w:szCs w:val="22"/>
        </w:rPr>
      </w:pPr>
      <w:r w:rsidRPr="0027676E">
        <w:rPr>
          <w:szCs w:val="22"/>
        </w:rPr>
        <w:t>zwiększenie nadzoru nad wytwórcami olejów odpadowych, w szczególności w zakresie selektywnego zbierania tych odpadów oraz przekazywanie ich do zagospodarowania podmiotom do takiego działania uprawnionym;</w:t>
      </w:r>
    </w:p>
    <w:p w14:paraId="500623AB" w14:textId="597E78F8" w:rsidR="0027676E" w:rsidRPr="00CE6FDE" w:rsidRDefault="0027676E" w:rsidP="00A02661">
      <w:pPr>
        <w:numPr>
          <w:ilvl w:val="0"/>
          <w:numId w:val="34"/>
        </w:numPr>
        <w:jc w:val="both"/>
        <w:rPr>
          <w:szCs w:val="22"/>
        </w:rPr>
      </w:pPr>
      <w:r w:rsidRPr="00CE6FDE">
        <w:rPr>
          <w:szCs w:val="22"/>
        </w:rPr>
        <w:t>monitoring prawidłowego postępowania z olejami odpadowymi, w pierwszej kolejności odzysk przez regenerację, a jeśli jest niemożliwy ze względu na stopień zanieczyszczenia poddanie olejów odpadowych innym procesom odzysku</w:t>
      </w:r>
      <w:r w:rsidR="008A69B5" w:rsidRPr="00CE6FDE">
        <w:rPr>
          <w:szCs w:val="22"/>
        </w:rPr>
        <w:t>.</w:t>
      </w:r>
    </w:p>
    <w:p w14:paraId="4B069C36" w14:textId="77777777" w:rsidR="00DA5042" w:rsidRDefault="00DA5042" w:rsidP="00D404BD">
      <w:pPr>
        <w:pStyle w:val="Nagwek3"/>
      </w:pPr>
      <w:bookmarkStart w:id="195" w:name="_Toc100131383"/>
      <w:r w:rsidRPr="00D404BD">
        <w:t>5.2.</w:t>
      </w:r>
      <w:r w:rsidR="00441806" w:rsidRPr="00D404BD">
        <w:t>6</w:t>
      </w:r>
      <w:r w:rsidRPr="00D404BD">
        <w:t>. Zużyte opony</w:t>
      </w:r>
      <w:bookmarkEnd w:id="195"/>
      <w:r w:rsidRPr="00D404BD">
        <w:t xml:space="preserve"> </w:t>
      </w:r>
    </w:p>
    <w:p w14:paraId="5ECBA194" w14:textId="77777777" w:rsidR="00232A8F" w:rsidRPr="00232A8F" w:rsidRDefault="00232A8F" w:rsidP="00232A8F">
      <w:pPr>
        <w:jc w:val="both"/>
        <w:rPr>
          <w:b/>
          <w:szCs w:val="22"/>
        </w:rPr>
      </w:pPr>
      <w:r w:rsidRPr="00232A8F">
        <w:rPr>
          <w:szCs w:val="22"/>
        </w:rPr>
        <w:t>W gospodarce zużytymi oponami przyjęto następujące kierunki działań:</w:t>
      </w:r>
    </w:p>
    <w:p w14:paraId="45028235" w14:textId="77777777" w:rsidR="00232A8F" w:rsidRPr="00190786" w:rsidRDefault="00232A8F" w:rsidP="00A02661">
      <w:pPr>
        <w:numPr>
          <w:ilvl w:val="0"/>
          <w:numId w:val="33"/>
        </w:numPr>
        <w:ind w:left="0"/>
        <w:jc w:val="both"/>
        <w:rPr>
          <w:szCs w:val="22"/>
        </w:rPr>
      </w:pPr>
      <w:r w:rsidRPr="00190786">
        <w:rPr>
          <w:szCs w:val="22"/>
        </w:rPr>
        <w:t>tworzenie odpowiednich warunków do zbierania zużytych opon, szczególnie w zakresie odbioru od MŚP oraz ogółu społeczeństwa;</w:t>
      </w:r>
    </w:p>
    <w:p w14:paraId="0C4A041F" w14:textId="77777777" w:rsidR="00232A8F" w:rsidRPr="00190786" w:rsidRDefault="00232A8F" w:rsidP="00A02661">
      <w:pPr>
        <w:numPr>
          <w:ilvl w:val="0"/>
          <w:numId w:val="33"/>
        </w:numPr>
        <w:ind w:left="0"/>
        <w:jc w:val="both"/>
        <w:rPr>
          <w:szCs w:val="22"/>
        </w:rPr>
      </w:pPr>
      <w:bookmarkStart w:id="196" w:name="_Hlk103597863"/>
      <w:r w:rsidRPr="00190786">
        <w:rPr>
          <w:szCs w:val="22"/>
        </w:rPr>
        <w:t xml:space="preserve">prowadzenie działań </w:t>
      </w:r>
      <w:proofErr w:type="spellStart"/>
      <w:r w:rsidRPr="00190786">
        <w:rPr>
          <w:szCs w:val="22"/>
        </w:rPr>
        <w:t>informacyjno</w:t>
      </w:r>
      <w:proofErr w:type="spellEnd"/>
      <w:r w:rsidRPr="00190786">
        <w:rPr>
          <w:szCs w:val="22"/>
        </w:rPr>
        <w:t>–edukacyjnych na temat odpowiedniego, to jest zrównoważonego użytkowania pojazdów, w tym opon oraz dozwolonych przepisami prawa sposobów postępowania ze zużytymi oponami.</w:t>
      </w:r>
    </w:p>
    <w:p w14:paraId="57A3A193" w14:textId="77777777" w:rsidR="00DA5042" w:rsidRPr="00970C06" w:rsidRDefault="00DA5042" w:rsidP="00970C06">
      <w:pPr>
        <w:pStyle w:val="Nagwek2"/>
      </w:pPr>
      <w:bookmarkStart w:id="197" w:name="_Toc100131384"/>
      <w:bookmarkEnd w:id="196"/>
      <w:r w:rsidRPr="00190786">
        <w:t>5.3</w:t>
      </w:r>
      <w:r w:rsidR="00E43D86" w:rsidRPr="00190786">
        <w:t>.</w:t>
      </w:r>
      <w:r w:rsidRPr="00190786">
        <w:t xml:space="preserve"> Odpady niebezpieczne</w:t>
      </w:r>
      <w:bookmarkEnd w:id="197"/>
    </w:p>
    <w:p w14:paraId="3B7A7C10" w14:textId="77777777" w:rsidR="00DA5042" w:rsidRPr="00D404BD" w:rsidRDefault="00DA5042" w:rsidP="00D404BD">
      <w:pPr>
        <w:pStyle w:val="Nagwek3"/>
      </w:pPr>
      <w:bookmarkStart w:id="198" w:name="_Toc100131385"/>
      <w:r w:rsidRPr="00D404BD">
        <w:t>5.3.1. Odpady medyczne i weterynaryjne</w:t>
      </w:r>
      <w:bookmarkEnd w:id="198"/>
      <w:r w:rsidRPr="00D404BD">
        <w:t xml:space="preserve"> </w:t>
      </w:r>
    </w:p>
    <w:p w14:paraId="421946C6" w14:textId="77777777" w:rsidR="0064241E" w:rsidRPr="0064241E" w:rsidRDefault="0064241E" w:rsidP="0064241E">
      <w:pPr>
        <w:rPr>
          <w:szCs w:val="22"/>
        </w:rPr>
      </w:pPr>
      <w:r w:rsidRPr="0064241E">
        <w:rPr>
          <w:szCs w:val="22"/>
        </w:rPr>
        <w:t>W gospodarce odpadami medycznymi i weterynaryjnymi przyjęto następujące kierunki działań:</w:t>
      </w:r>
    </w:p>
    <w:p w14:paraId="211A242F" w14:textId="2DBBB1C0" w:rsidR="003A5B0B" w:rsidRDefault="004B4EF0" w:rsidP="00A02661">
      <w:pPr>
        <w:numPr>
          <w:ilvl w:val="0"/>
          <w:numId w:val="25"/>
        </w:numPr>
        <w:jc w:val="both"/>
        <w:rPr>
          <w:szCs w:val="22"/>
        </w:rPr>
      </w:pPr>
      <w:r w:rsidRPr="0064241E">
        <w:rPr>
          <w:szCs w:val="22"/>
        </w:rPr>
        <w:t xml:space="preserve">budowa nowych </w:t>
      </w:r>
      <w:r w:rsidR="008F642F" w:rsidRPr="008F642F">
        <w:rPr>
          <w:szCs w:val="22"/>
        </w:rPr>
        <w:t>spalarni odpadów niebezpiecznych</w:t>
      </w:r>
      <w:r w:rsidR="003A5B0B">
        <w:rPr>
          <w:szCs w:val="22"/>
        </w:rPr>
        <w:t>,</w:t>
      </w:r>
      <w:r w:rsidR="008F642F" w:rsidRPr="008F642F">
        <w:rPr>
          <w:szCs w:val="22"/>
        </w:rPr>
        <w:t xml:space="preserve"> </w:t>
      </w:r>
      <w:r w:rsidR="003A5B0B" w:rsidRPr="003A5B0B">
        <w:rPr>
          <w:szCs w:val="22"/>
        </w:rPr>
        <w:t>w tym zakaźnych odpadów medycznych i weterynaryjnych</w:t>
      </w:r>
      <w:r w:rsidR="003A5B0B">
        <w:rPr>
          <w:szCs w:val="22"/>
        </w:rPr>
        <w:t xml:space="preserve"> w szczególności </w:t>
      </w:r>
      <w:r w:rsidR="003A5B0B" w:rsidRPr="003A5B0B">
        <w:rPr>
          <w:szCs w:val="22"/>
        </w:rPr>
        <w:t xml:space="preserve">w tych województwach, </w:t>
      </w:r>
      <w:r w:rsidR="00851676" w:rsidRPr="00851676">
        <w:rPr>
          <w:szCs w:val="22"/>
        </w:rPr>
        <w:t>w których nie istnieją tego typu instalacje oraz w których istnieje niedobór mocy przerobowych takich instalacji</w:t>
      </w:r>
      <w:r w:rsidR="003A5B0B" w:rsidRPr="00851676">
        <w:rPr>
          <w:szCs w:val="22"/>
        </w:rPr>
        <w:t>;</w:t>
      </w:r>
    </w:p>
    <w:p w14:paraId="7FDC806D" w14:textId="54964705" w:rsidR="004B4EF0" w:rsidRPr="00190786" w:rsidRDefault="004B4EF0" w:rsidP="00A02661">
      <w:pPr>
        <w:numPr>
          <w:ilvl w:val="0"/>
          <w:numId w:val="25"/>
        </w:numPr>
        <w:jc w:val="both"/>
        <w:rPr>
          <w:szCs w:val="22"/>
        </w:rPr>
      </w:pPr>
      <w:r w:rsidRPr="00190786">
        <w:rPr>
          <w:szCs w:val="22"/>
        </w:rPr>
        <w:t>modernizacja istniejących</w:t>
      </w:r>
      <w:r w:rsidR="008F642F" w:rsidRPr="00190786">
        <w:rPr>
          <w:szCs w:val="22"/>
        </w:rPr>
        <w:t xml:space="preserve"> spalarni</w:t>
      </w:r>
      <w:r w:rsidRPr="00190786">
        <w:rPr>
          <w:szCs w:val="22"/>
        </w:rPr>
        <w:t xml:space="preserve"> w celu dostosowania ich do </w:t>
      </w:r>
      <w:r w:rsidR="008F642F" w:rsidRPr="00190786">
        <w:rPr>
          <w:szCs w:val="22"/>
        </w:rPr>
        <w:t xml:space="preserve">przetwarzania </w:t>
      </w:r>
      <w:r w:rsidRPr="00190786">
        <w:rPr>
          <w:szCs w:val="22"/>
        </w:rPr>
        <w:t>zakaźnych odpadów medycznych i zakaźnych odpadów weterynaryjnych;</w:t>
      </w:r>
    </w:p>
    <w:p w14:paraId="5EBCF56A" w14:textId="2853DA9E" w:rsidR="0064241E" w:rsidRPr="00190786" w:rsidRDefault="0064241E" w:rsidP="00A02661">
      <w:pPr>
        <w:numPr>
          <w:ilvl w:val="0"/>
          <w:numId w:val="25"/>
        </w:numPr>
        <w:jc w:val="both"/>
        <w:rPr>
          <w:szCs w:val="22"/>
        </w:rPr>
      </w:pPr>
      <w:bookmarkStart w:id="199" w:name="_Hlk103597902"/>
      <w:r w:rsidRPr="00190786">
        <w:rPr>
          <w:szCs w:val="22"/>
        </w:rPr>
        <w:t>działania informacyjno-edukacyjne w zakresie należytego postępowania z odpadami medyc</w:t>
      </w:r>
      <w:r w:rsidR="00267F41" w:rsidRPr="00190786">
        <w:rPr>
          <w:szCs w:val="22"/>
        </w:rPr>
        <w:t xml:space="preserve">znymi i weterynaryjnymi, w tym </w:t>
      </w:r>
      <w:r w:rsidRPr="00190786">
        <w:rPr>
          <w:szCs w:val="22"/>
        </w:rPr>
        <w:t>segregacja u źródła powstawania;</w:t>
      </w:r>
    </w:p>
    <w:bookmarkEnd w:id="199"/>
    <w:p w14:paraId="6B307D24" w14:textId="20BCCD88" w:rsidR="0064241E" w:rsidRPr="00190786" w:rsidRDefault="0064241E" w:rsidP="00A02661">
      <w:pPr>
        <w:numPr>
          <w:ilvl w:val="0"/>
          <w:numId w:val="25"/>
        </w:numPr>
        <w:jc w:val="both"/>
        <w:rPr>
          <w:szCs w:val="22"/>
        </w:rPr>
      </w:pPr>
      <w:r w:rsidRPr="00190786">
        <w:rPr>
          <w:szCs w:val="22"/>
        </w:rPr>
        <w:t xml:space="preserve">prowadzenie cyklicznych kontroli podmiotów wytwarzających odpady medyczne i weterynaryjne w zakresie zgodności postępowania z </w:t>
      </w:r>
      <w:r w:rsidR="00267F41" w:rsidRPr="00190786">
        <w:rPr>
          <w:szCs w:val="22"/>
        </w:rPr>
        <w:t>obowiązującymi przepisami prawa.</w:t>
      </w:r>
    </w:p>
    <w:p w14:paraId="64F64EB9" w14:textId="77777777" w:rsidR="00DA5042" w:rsidRPr="00190786" w:rsidRDefault="00DA5042" w:rsidP="00D404BD">
      <w:pPr>
        <w:pStyle w:val="Nagwek3"/>
      </w:pPr>
      <w:bookmarkStart w:id="200" w:name="_Toc100131386"/>
      <w:r w:rsidRPr="00190786">
        <w:t>5.3.</w:t>
      </w:r>
      <w:r w:rsidR="00441806" w:rsidRPr="00190786">
        <w:t>2</w:t>
      </w:r>
      <w:r w:rsidRPr="00190786">
        <w:t>. Odpady zawierające azbest</w:t>
      </w:r>
      <w:bookmarkEnd w:id="200"/>
      <w:r w:rsidRPr="00190786">
        <w:t xml:space="preserve"> </w:t>
      </w:r>
    </w:p>
    <w:p w14:paraId="09922459" w14:textId="77777777" w:rsidR="00034589" w:rsidRPr="00190786" w:rsidRDefault="00034589" w:rsidP="00E10819">
      <w:pPr>
        <w:jc w:val="both"/>
        <w:rPr>
          <w:szCs w:val="22"/>
        </w:rPr>
      </w:pPr>
      <w:r w:rsidRPr="00190786">
        <w:rPr>
          <w:szCs w:val="22"/>
        </w:rPr>
        <w:t>W gospodarce odpadami zawierającymi azbest przyjęto następujące kierunki działań:</w:t>
      </w:r>
    </w:p>
    <w:p w14:paraId="46890F6C" w14:textId="17EC6A36" w:rsidR="00034589" w:rsidRPr="00190786" w:rsidRDefault="00034589" w:rsidP="00E10819">
      <w:pPr>
        <w:numPr>
          <w:ilvl w:val="0"/>
          <w:numId w:val="26"/>
        </w:numPr>
        <w:jc w:val="both"/>
        <w:rPr>
          <w:szCs w:val="22"/>
        </w:rPr>
      </w:pPr>
      <w:bookmarkStart w:id="201" w:name="_Hlk103597926"/>
      <w:r w:rsidRPr="00190786">
        <w:rPr>
          <w:szCs w:val="22"/>
        </w:rPr>
        <w:t xml:space="preserve">działania informacyjno-edukacyjne w zakresie właściwego gospodarowania odpadami zawierającymi azbest, w szczególności </w:t>
      </w:r>
      <w:r w:rsidR="006F0069" w:rsidRPr="00190786">
        <w:rPr>
          <w:szCs w:val="22"/>
        </w:rPr>
        <w:t>istniejących zagrożeń</w:t>
      </w:r>
      <w:r w:rsidRPr="00190786">
        <w:rPr>
          <w:szCs w:val="22"/>
        </w:rPr>
        <w:t xml:space="preserve">, </w:t>
      </w:r>
      <w:r w:rsidR="006F0069" w:rsidRPr="00190786">
        <w:rPr>
          <w:szCs w:val="22"/>
        </w:rPr>
        <w:t>sposobów postepowania</w:t>
      </w:r>
      <w:r w:rsidRPr="00190786">
        <w:rPr>
          <w:szCs w:val="22"/>
        </w:rPr>
        <w:t>;</w:t>
      </w:r>
    </w:p>
    <w:bookmarkEnd w:id="201"/>
    <w:p w14:paraId="132178B4" w14:textId="77777777" w:rsidR="00034589" w:rsidRPr="00190786" w:rsidRDefault="00034589" w:rsidP="00E10819">
      <w:pPr>
        <w:numPr>
          <w:ilvl w:val="0"/>
          <w:numId w:val="26"/>
        </w:numPr>
        <w:jc w:val="both"/>
        <w:rPr>
          <w:szCs w:val="22"/>
        </w:rPr>
      </w:pPr>
      <w:r w:rsidRPr="00190786">
        <w:rPr>
          <w:szCs w:val="22"/>
        </w:rPr>
        <w:t>kontynuacja oraz zwiększenie zaangażowania i wsparcia udzielanego przez administrację samorządową na rzecz działań związanych z usuwaniem azbestu, między innymi dotacje i zachęty;</w:t>
      </w:r>
    </w:p>
    <w:p w14:paraId="06205C66" w14:textId="35786002" w:rsidR="00034589" w:rsidRPr="006F0069" w:rsidRDefault="00034589" w:rsidP="00E10819">
      <w:pPr>
        <w:numPr>
          <w:ilvl w:val="0"/>
          <w:numId w:val="26"/>
        </w:numPr>
        <w:jc w:val="both"/>
        <w:rPr>
          <w:szCs w:val="22"/>
        </w:rPr>
      </w:pPr>
      <w:r w:rsidRPr="006F0069">
        <w:rPr>
          <w:szCs w:val="22"/>
        </w:rPr>
        <w:t>uwzględnianie w ramach realizowanych projektów dotyczących termomodernizacji pełnych efektów ekologicznych, to jest informacji na temat ilości usuniętych i unieszkodliwiony</w:t>
      </w:r>
      <w:r w:rsidR="00D843C6" w:rsidRPr="006F0069">
        <w:rPr>
          <w:szCs w:val="22"/>
        </w:rPr>
        <w:t>ch odpadów zawierających azbest;</w:t>
      </w:r>
    </w:p>
    <w:p w14:paraId="6A82C2CF" w14:textId="701445C3" w:rsidR="00D843C6" w:rsidRPr="006F0069" w:rsidRDefault="00D843C6" w:rsidP="00E10819">
      <w:pPr>
        <w:numPr>
          <w:ilvl w:val="0"/>
          <w:numId w:val="26"/>
        </w:numPr>
        <w:jc w:val="both"/>
        <w:rPr>
          <w:szCs w:val="22"/>
        </w:rPr>
      </w:pPr>
      <w:r w:rsidRPr="006F0069">
        <w:rPr>
          <w:szCs w:val="22"/>
        </w:rPr>
        <w:t>zapewnienie odpowiedniej pojemności składowisk w celu realizacji założeń Programu</w:t>
      </w:r>
      <w:r w:rsidRPr="006F0069">
        <w:rPr>
          <w:rFonts w:asciiTheme="minorHAnsi" w:eastAsiaTheme="minorHAnsi" w:hAnsiTheme="minorHAnsi" w:cstheme="minorHAnsi"/>
          <w:szCs w:val="22"/>
          <w:lang w:eastAsia="en-US"/>
        </w:rPr>
        <w:t xml:space="preserve"> </w:t>
      </w:r>
      <w:r w:rsidRPr="006F0069">
        <w:rPr>
          <w:szCs w:val="22"/>
        </w:rPr>
        <w:t>oczyszczania kraju z azbestu na lata 2009-2032.</w:t>
      </w:r>
    </w:p>
    <w:p w14:paraId="4EF03383" w14:textId="21F56E82" w:rsidR="00DA5042" w:rsidRPr="00D404BD" w:rsidRDefault="0014270A" w:rsidP="00D404BD">
      <w:pPr>
        <w:pStyle w:val="Nagwek3"/>
      </w:pPr>
      <w:bookmarkStart w:id="202" w:name="_Toc100131387"/>
      <w:r w:rsidRPr="00D404BD">
        <w:t>5.</w:t>
      </w:r>
      <w:r w:rsidR="009F57A8" w:rsidRPr="00D404BD">
        <w:t>3</w:t>
      </w:r>
      <w:r w:rsidRPr="00D404BD">
        <w:t>.</w:t>
      </w:r>
      <w:r w:rsidR="009F57A8" w:rsidRPr="00D404BD">
        <w:t>3.</w:t>
      </w:r>
      <w:r w:rsidRPr="00D404BD">
        <w:t xml:space="preserve"> </w:t>
      </w:r>
      <w:r w:rsidR="009F57A8" w:rsidRPr="00D404BD">
        <w:t>Inne o</w:t>
      </w:r>
      <w:r w:rsidR="00673245" w:rsidRPr="00D404BD">
        <w:t>dpady niebezpieczne</w:t>
      </w:r>
      <w:bookmarkEnd w:id="202"/>
      <w:r w:rsidR="00673245" w:rsidRPr="00D404BD">
        <w:t xml:space="preserve"> </w:t>
      </w:r>
    </w:p>
    <w:p w14:paraId="1FD159C7" w14:textId="7E305539" w:rsidR="00673245" w:rsidRDefault="00673245" w:rsidP="007B09D5">
      <w:pPr>
        <w:pStyle w:val="Legenda"/>
      </w:pPr>
      <w:r w:rsidRPr="00D67831">
        <w:t>Odpady zawierające PCB</w:t>
      </w:r>
      <w:r w:rsidR="007B09D5">
        <w:t xml:space="preserve"> oraz o</w:t>
      </w:r>
      <w:r w:rsidRPr="00673245">
        <w:t>dpady zawierające rtęć</w:t>
      </w:r>
    </w:p>
    <w:p w14:paraId="7AA228A9" w14:textId="77777777" w:rsidR="007B09D5" w:rsidRPr="00190786" w:rsidRDefault="007B09D5" w:rsidP="007B09D5">
      <w:pPr>
        <w:jc w:val="both"/>
        <w:rPr>
          <w:szCs w:val="22"/>
        </w:rPr>
      </w:pPr>
      <w:r>
        <w:t xml:space="preserve">Z uwagi na stwierdzone różnice pomiędzy ilościami odpadów wytworzonych a przetworzonych zasadne jest nasilenie działań kontrolnych w tym obszarze zarówno w zakresie weryfikacji pod kątem prowadzenia ewidencji odpadów </w:t>
      </w:r>
      <w:r w:rsidRPr="00190786">
        <w:t>i sprawozdawczości (marszałkowie województw), z uwzględnieniem czasu magazynowanych odpadów</w:t>
      </w:r>
      <w:bookmarkStart w:id="203" w:name="_Hlk103597973"/>
      <w:r w:rsidRPr="00190786">
        <w:t xml:space="preserve">. Niezależnie od działań marszałków zasadne jest przeprowadzenie analogicznych działań w ramach planowych kontroli Inspekcji Ochrony Środowiska. </w:t>
      </w:r>
    </w:p>
    <w:bookmarkEnd w:id="203"/>
    <w:p w14:paraId="3D6DE1E3" w14:textId="508D678B" w:rsidR="00441806" w:rsidRDefault="00441806" w:rsidP="00267F41">
      <w:pPr>
        <w:pStyle w:val="Legenda"/>
      </w:pPr>
      <w:r w:rsidRPr="00190786">
        <w:t>Mogilniki</w:t>
      </w:r>
    </w:p>
    <w:p w14:paraId="27880215" w14:textId="67799821" w:rsidR="00386C47" w:rsidRPr="006F0069" w:rsidRDefault="00386C47" w:rsidP="006F0069">
      <w:pPr>
        <w:autoSpaceDE w:val="0"/>
        <w:autoSpaceDN w:val="0"/>
        <w:adjustRightInd w:val="0"/>
        <w:jc w:val="both"/>
        <w:rPr>
          <w:sz w:val="24"/>
        </w:rPr>
      </w:pPr>
      <w:r w:rsidRPr="00386C47">
        <w:rPr>
          <w:sz w:val="24"/>
        </w:rPr>
        <w:lastRenderedPageBreak/>
        <w:t>Przyjęty kierunek działania w zakresie mogilników to zwiększenie zaangażowania administracji publicznej na rzecz usunięcia mogilników na terenie województwa dolnośląskiego i opolskiego (finalizacja prowadzonych postępowań administracyjnych oraz egzekucja ich postanowień).</w:t>
      </w:r>
    </w:p>
    <w:p w14:paraId="3B7F9CF4" w14:textId="5709A190" w:rsidR="00441806" w:rsidRPr="00970C06" w:rsidRDefault="00441806" w:rsidP="009F57A8">
      <w:pPr>
        <w:pStyle w:val="Nagwek2"/>
      </w:pPr>
      <w:bookmarkStart w:id="204" w:name="_Toc100131388"/>
      <w:r w:rsidRPr="00970C06">
        <w:t>5.5. Odpady pozostałe</w:t>
      </w:r>
      <w:bookmarkEnd w:id="204"/>
    </w:p>
    <w:p w14:paraId="29B50E2A" w14:textId="77777777" w:rsidR="00441806" w:rsidRDefault="00441806" w:rsidP="00441806">
      <w:pPr>
        <w:pStyle w:val="Nagwek3"/>
        <w:spacing w:before="120" w:after="0" w:line="276" w:lineRule="auto"/>
        <w:rPr>
          <w:rFonts w:cs="Times New Roman"/>
          <w:szCs w:val="22"/>
        </w:rPr>
      </w:pPr>
      <w:bookmarkStart w:id="205" w:name="_Toc100131389"/>
      <w:r w:rsidRPr="00D404BD">
        <w:t>5.5.1. Odpady z budowy, remontów i demontażu obiektów budowlanych oraz infrastruktury</w:t>
      </w:r>
      <w:r w:rsidRPr="00D67831">
        <w:rPr>
          <w:rFonts w:cs="Times New Roman"/>
          <w:szCs w:val="22"/>
        </w:rPr>
        <w:t xml:space="preserve"> drogowej</w:t>
      </w:r>
      <w:bookmarkEnd w:id="205"/>
    </w:p>
    <w:p w14:paraId="0954F218" w14:textId="77777777" w:rsidR="006769C7" w:rsidRPr="00190786" w:rsidRDefault="006769C7" w:rsidP="006769C7">
      <w:pPr>
        <w:rPr>
          <w:bCs/>
          <w:szCs w:val="22"/>
        </w:rPr>
      </w:pPr>
      <w:r w:rsidRPr="00190786">
        <w:rPr>
          <w:bCs/>
          <w:szCs w:val="22"/>
        </w:rPr>
        <w:t>W gospodarce odpadami z budowy, remontów i demontażu obiektów budowlanych oraz infrastruktury drogowej przyjęto następujące kierunki działań:</w:t>
      </w:r>
    </w:p>
    <w:p w14:paraId="1AD83406" w14:textId="77777777" w:rsidR="006769C7" w:rsidRPr="00190786" w:rsidRDefault="006769C7" w:rsidP="002E5EBD">
      <w:pPr>
        <w:tabs>
          <w:tab w:val="left" w:pos="284"/>
          <w:tab w:val="left" w:pos="567"/>
          <w:tab w:val="left" w:pos="993"/>
        </w:tabs>
        <w:ind w:left="284" w:hanging="284"/>
        <w:jc w:val="both"/>
        <w:rPr>
          <w:bCs/>
          <w:szCs w:val="22"/>
        </w:rPr>
      </w:pPr>
      <w:r w:rsidRPr="00190786">
        <w:rPr>
          <w:bCs/>
          <w:szCs w:val="22"/>
        </w:rPr>
        <w:t>1)</w:t>
      </w:r>
      <w:r w:rsidRPr="00190786">
        <w:rPr>
          <w:bCs/>
          <w:szCs w:val="22"/>
        </w:rPr>
        <w:tab/>
      </w:r>
      <w:bookmarkStart w:id="206" w:name="_Hlk103598004"/>
      <w:r w:rsidRPr="00190786">
        <w:rPr>
          <w:bCs/>
          <w:szCs w:val="22"/>
        </w:rPr>
        <w:t>działania informacyjno-edukacyjne na rzecz budowy świadomości wśród inwestorów oraz podmiotów wytwarzających odpady z budowy, remontów i demontażu obiektów budowlanych oraz infrastruktury drogowej w zakresie należytego postępowania ze strumieniem wskazanych wyżej odpadów;</w:t>
      </w:r>
    </w:p>
    <w:bookmarkEnd w:id="206"/>
    <w:p w14:paraId="56F57258" w14:textId="4C2F3F4D" w:rsidR="007E5393" w:rsidRDefault="002E5EBD" w:rsidP="00A02661">
      <w:pPr>
        <w:pStyle w:val="Akapitzlist"/>
        <w:numPr>
          <w:ilvl w:val="0"/>
          <w:numId w:val="35"/>
        </w:numPr>
        <w:tabs>
          <w:tab w:val="left" w:pos="284"/>
          <w:tab w:val="left" w:pos="567"/>
          <w:tab w:val="left" w:pos="993"/>
        </w:tabs>
        <w:spacing w:line="240" w:lineRule="auto"/>
        <w:ind w:left="357" w:hanging="357"/>
        <w:jc w:val="both"/>
        <w:rPr>
          <w:rFonts w:ascii="Times New Roman" w:hAnsi="Times New Roman"/>
          <w:bCs/>
        </w:rPr>
      </w:pPr>
      <w:r w:rsidRPr="00190786">
        <w:rPr>
          <w:rFonts w:ascii="Times New Roman" w:hAnsi="Times New Roman"/>
          <w:bCs/>
        </w:rPr>
        <w:t>kontynuacja prowadzenia kontroli podmiotów wytwarzających odpady z budowy, remontów i demontażu obiektów</w:t>
      </w:r>
      <w:r w:rsidRPr="002E5EBD">
        <w:rPr>
          <w:rFonts w:ascii="Times New Roman" w:hAnsi="Times New Roman"/>
          <w:bCs/>
        </w:rPr>
        <w:t xml:space="preserve"> budowlanych oraz infrastruktury drogowej w zakresie należytego postępowania ze strumieniem </w:t>
      </w:r>
      <w:r>
        <w:rPr>
          <w:rFonts w:ascii="Times New Roman" w:hAnsi="Times New Roman"/>
          <w:bCs/>
        </w:rPr>
        <w:t>tych</w:t>
      </w:r>
      <w:r w:rsidRPr="002E5EBD">
        <w:rPr>
          <w:rFonts w:ascii="Times New Roman" w:hAnsi="Times New Roman"/>
          <w:bCs/>
        </w:rPr>
        <w:t xml:space="preserve"> odpadów</w:t>
      </w:r>
      <w:r>
        <w:rPr>
          <w:rFonts w:ascii="Times New Roman" w:hAnsi="Times New Roman"/>
          <w:bCs/>
        </w:rPr>
        <w:t>.</w:t>
      </w:r>
    </w:p>
    <w:p w14:paraId="21ED2CB6" w14:textId="6B892662" w:rsidR="00441806" w:rsidRDefault="00441806" w:rsidP="00D404BD">
      <w:pPr>
        <w:pStyle w:val="Nagwek3"/>
      </w:pPr>
      <w:bookmarkStart w:id="207" w:name="_Toc100131390"/>
      <w:r w:rsidRPr="00D404BD">
        <w:t>5.5.2. Komunalne osady ściekowe</w:t>
      </w:r>
      <w:bookmarkEnd w:id="207"/>
    </w:p>
    <w:p w14:paraId="25DFE9F2" w14:textId="6E2C015D" w:rsidR="009903E2" w:rsidRPr="009903E2" w:rsidRDefault="009903E2" w:rsidP="009903E2">
      <w:pPr>
        <w:jc w:val="both"/>
        <w:rPr>
          <w:szCs w:val="22"/>
        </w:rPr>
      </w:pPr>
      <w:r w:rsidRPr="009903E2">
        <w:rPr>
          <w:szCs w:val="22"/>
        </w:rPr>
        <w:t xml:space="preserve">W zakresie </w:t>
      </w:r>
      <w:r w:rsidR="00386C47">
        <w:t>komunalnych osadów ściekowych</w:t>
      </w:r>
      <w:r w:rsidR="00386C47" w:rsidRPr="00E62A1E">
        <w:t xml:space="preserve"> </w:t>
      </w:r>
      <w:r w:rsidRPr="009903E2">
        <w:rPr>
          <w:szCs w:val="22"/>
        </w:rPr>
        <w:t>przyjęt</w:t>
      </w:r>
      <w:r w:rsidR="00181952">
        <w:rPr>
          <w:szCs w:val="22"/>
        </w:rPr>
        <w:t>o następujące kierunki działań</w:t>
      </w:r>
      <w:r w:rsidRPr="009903E2">
        <w:rPr>
          <w:szCs w:val="22"/>
        </w:rPr>
        <w:t>:</w:t>
      </w:r>
    </w:p>
    <w:p w14:paraId="4DC33EEB" w14:textId="59A5CC58" w:rsidR="009903E2" w:rsidRPr="009903E2" w:rsidRDefault="009903E2" w:rsidP="00A02661">
      <w:pPr>
        <w:numPr>
          <w:ilvl w:val="0"/>
          <w:numId w:val="36"/>
        </w:numPr>
        <w:jc w:val="both"/>
        <w:rPr>
          <w:szCs w:val="22"/>
        </w:rPr>
      </w:pPr>
      <w:r w:rsidRPr="009903E2">
        <w:rPr>
          <w:szCs w:val="22"/>
        </w:rPr>
        <w:t xml:space="preserve">dążenia do </w:t>
      </w:r>
      <w:proofErr w:type="spellStart"/>
      <w:r w:rsidR="00386C47">
        <w:rPr>
          <w:szCs w:val="22"/>
        </w:rPr>
        <w:t>uspójnienia</w:t>
      </w:r>
      <w:proofErr w:type="spellEnd"/>
      <w:r w:rsidR="00386C47">
        <w:rPr>
          <w:szCs w:val="22"/>
        </w:rPr>
        <w:t xml:space="preserve"> </w:t>
      </w:r>
      <w:r w:rsidRPr="009903E2">
        <w:rPr>
          <w:szCs w:val="22"/>
        </w:rPr>
        <w:t xml:space="preserve"> sposobu zbierania informacji na temat </w:t>
      </w:r>
      <w:r w:rsidR="00386C47">
        <w:t xml:space="preserve">komunalnych osadów ściekowych   </w:t>
      </w:r>
      <w:r w:rsidR="00386C47" w:rsidRPr="00386C47">
        <w:t xml:space="preserve"> </w:t>
      </w:r>
      <w:r w:rsidR="00386C47">
        <w:t>w bazie danych o odpadach przez GUS i w ramach realizacji KPOŚK</w:t>
      </w:r>
      <w:r w:rsidRPr="009903E2">
        <w:rPr>
          <w:szCs w:val="22"/>
        </w:rPr>
        <w:t>;</w:t>
      </w:r>
    </w:p>
    <w:p w14:paraId="5651A033" w14:textId="1A232036" w:rsidR="009903E2" w:rsidRPr="009903E2" w:rsidRDefault="009903E2" w:rsidP="00A02661">
      <w:pPr>
        <w:numPr>
          <w:ilvl w:val="0"/>
          <w:numId w:val="36"/>
        </w:numPr>
        <w:jc w:val="both"/>
        <w:rPr>
          <w:szCs w:val="22"/>
        </w:rPr>
      </w:pPr>
      <w:r w:rsidRPr="009903E2">
        <w:rPr>
          <w:szCs w:val="22"/>
        </w:rPr>
        <w:t>na etapie budowy lub modernizacji oczyszczalni ścieków oraz w pozwoleniu wodno-prawnym należy precyzyjnie określać kierunek ostatecznego zagospodarowania</w:t>
      </w:r>
      <w:r w:rsidR="006D6E9D" w:rsidRPr="006D6E9D">
        <w:t xml:space="preserve"> </w:t>
      </w:r>
      <w:r w:rsidR="006D6E9D">
        <w:t>komunalnych osadów ściekowych</w:t>
      </w:r>
      <w:r w:rsidRPr="009903E2">
        <w:rPr>
          <w:szCs w:val="22"/>
        </w:rPr>
        <w:t xml:space="preserve"> oraz projektować odpowiednie instalacje służące przeróbce </w:t>
      </w:r>
      <w:r w:rsidR="006D6E9D">
        <w:t>komunalnych osadów ściekowych</w:t>
      </w:r>
      <w:r w:rsidR="006D6E9D" w:rsidRPr="00E62A1E">
        <w:t xml:space="preserve"> </w:t>
      </w:r>
      <w:r w:rsidRPr="009903E2">
        <w:rPr>
          <w:szCs w:val="22"/>
        </w:rPr>
        <w:t>w celu uzyskania pożądanych właściwości, pozwalających na bezpieczne dla środowiska ich zagospodarowanie - dotyczy to w szczególności obszarów ochronnych zbiorników wód śródlądowych przewidzianych do ustanowienia w trybie art. 60 ustawy z dnia 18 lipca 2001 r. Prawo wodne;</w:t>
      </w:r>
    </w:p>
    <w:p w14:paraId="147BB4C6" w14:textId="6DFD2815" w:rsidR="009903E2" w:rsidRPr="009903E2" w:rsidRDefault="009903E2" w:rsidP="00A02661">
      <w:pPr>
        <w:numPr>
          <w:ilvl w:val="0"/>
          <w:numId w:val="36"/>
        </w:numPr>
        <w:jc w:val="both"/>
        <w:rPr>
          <w:szCs w:val="22"/>
        </w:rPr>
      </w:pPr>
      <w:r w:rsidRPr="009903E2">
        <w:rPr>
          <w:szCs w:val="22"/>
        </w:rPr>
        <w:t xml:space="preserve">podejmowanie inicjatyw na rzecz opracowywania rozwiązań regionalnych na poziomie wojewódzkim w celu wypracowania dostosowanych do potrzeb sposobów postępowania z </w:t>
      </w:r>
      <w:r w:rsidR="006D6E9D">
        <w:t>komunalnymi osadami ściekowymi</w:t>
      </w:r>
      <w:r w:rsidR="006D6E9D" w:rsidRPr="00E62A1E">
        <w:t xml:space="preserve"> </w:t>
      </w:r>
      <w:r w:rsidRPr="009903E2">
        <w:rPr>
          <w:szCs w:val="22"/>
        </w:rPr>
        <w:t xml:space="preserve">w szczególności  z zaangażowaniem </w:t>
      </w:r>
      <w:proofErr w:type="spellStart"/>
      <w:r w:rsidRPr="009903E2">
        <w:rPr>
          <w:szCs w:val="22"/>
        </w:rPr>
        <w:t>WFOŚiGW</w:t>
      </w:r>
      <w:proofErr w:type="spellEnd"/>
      <w:r w:rsidRPr="009903E2">
        <w:rPr>
          <w:szCs w:val="22"/>
        </w:rPr>
        <w:t>, urzędów marszałkowskich, operatorów oczyszczalni;</w:t>
      </w:r>
    </w:p>
    <w:p w14:paraId="68D2C726" w14:textId="71847CB4" w:rsidR="009903E2" w:rsidRPr="00190786" w:rsidRDefault="009903E2" w:rsidP="00A02661">
      <w:pPr>
        <w:numPr>
          <w:ilvl w:val="0"/>
          <w:numId w:val="36"/>
        </w:numPr>
        <w:jc w:val="both"/>
        <w:rPr>
          <w:b/>
          <w:bCs/>
          <w:szCs w:val="22"/>
        </w:rPr>
      </w:pPr>
      <w:r w:rsidRPr="009903E2">
        <w:rPr>
          <w:szCs w:val="22"/>
        </w:rPr>
        <w:t xml:space="preserve">racjonalne zagospodarowywanie produktów termicznego przekształcania osadów, w </w:t>
      </w:r>
      <w:r w:rsidRPr="00190786">
        <w:rPr>
          <w:szCs w:val="22"/>
        </w:rPr>
        <w:t>szczególności składowanie popiołów uzyskanych po spaleniu</w:t>
      </w:r>
      <w:r w:rsidR="006D6E9D" w:rsidRPr="00190786">
        <w:t xml:space="preserve"> komunalnych osadów ściekowych</w:t>
      </w:r>
      <w:r w:rsidRPr="00190786">
        <w:rPr>
          <w:szCs w:val="22"/>
        </w:rPr>
        <w:t xml:space="preserve"> w sposób umożliwiający odzysk fosforu;</w:t>
      </w:r>
    </w:p>
    <w:p w14:paraId="792EF7FC" w14:textId="0F1549AD" w:rsidR="009903E2" w:rsidRPr="00190786" w:rsidRDefault="009903E2" w:rsidP="00A02661">
      <w:pPr>
        <w:numPr>
          <w:ilvl w:val="0"/>
          <w:numId w:val="36"/>
        </w:numPr>
        <w:jc w:val="both"/>
        <w:rPr>
          <w:szCs w:val="22"/>
        </w:rPr>
      </w:pPr>
      <w:bookmarkStart w:id="208" w:name="_Hlk103598029"/>
      <w:r w:rsidRPr="00190786">
        <w:rPr>
          <w:szCs w:val="22"/>
        </w:rPr>
        <w:t xml:space="preserve">w zakresie stosowanej terminologii korzystne byłoby jednoznaczne określenie sposobu wyliczania zawartości suchej masy </w:t>
      </w:r>
      <w:r w:rsidR="007D20DC" w:rsidRPr="00190786">
        <w:rPr>
          <w:szCs w:val="22"/>
        </w:rPr>
        <w:t>komunalnych osadów ściekowych</w:t>
      </w:r>
      <w:r w:rsidRPr="00190786">
        <w:rPr>
          <w:szCs w:val="22"/>
        </w:rPr>
        <w:t>, ponieważ w chwili obecnej sucha masa osadów jest określana w niejednorodny sposób w różnych instalacjach</w:t>
      </w:r>
      <w:r w:rsidR="00F40C18" w:rsidRPr="00190786">
        <w:rPr>
          <w:szCs w:val="22"/>
        </w:rPr>
        <w:t>.</w:t>
      </w:r>
    </w:p>
    <w:p w14:paraId="22D91896" w14:textId="77777777" w:rsidR="00441806" w:rsidRDefault="00441806" w:rsidP="00D404BD">
      <w:pPr>
        <w:pStyle w:val="Nagwek3"/>
      </w:pPr>
      <w:bookmarkStart w:id="209" w:name="_Toc100131391"/>
      <w:bookmarkEnd w:id="208"/>
      <w:r w:rsidRPr="00190786">
        <w:t>5.5.3. Odpady ulegające biodegradacji inne niż komunalne</w:t>
      </w:r>
      <w:bookmarkEnd w:id="209"/>
    </w:p>
    <w:p w14:paraId="607BA250" w14:textId="3379FAFC" w:rsidR="00181952" w:rsidRPr="00574F3D" w:rsidRDefault="00181952" w:rsidP="00574F3D">
      <w:pPr>
        <w:jc w:val="both"/>
      </w:pPr>
      <w:r w:rsidRPr="00181952">
        <w:rPr>
          <w:szCs w:val="22"/>
        </w:rPr>
        <w:t xml:space="preserve">W gospodarce odpadami ulegającymi biodegradacji innymi niż komunalne </w:t>
      </w:r>
      <w:r w:rsidR="00574F3D">
        <w:rPr>
          <w:szCs w:val="22"/>
        </w:rPr>
        <w:t xml:space="preserve">przyjęto kierunek </w:t>
      </w:r>
      <w:r>
        <w:rPr>
          <w:szCs w:val="22"/>
        </w:rPr>
        <w:t>działa</w:t>
      </w:r>
      <w:r w:rsidR="00574F3D">
        <w:rPr>
          <w:szCs w:val="22"/>
        </w:rPr>
        <w:t>nia</w:t>
      </w:r>
      <w:r w:rsidR="00574F3D">
        <w:t xml:space="preserve"> polegający na </w:t>
      </w:r>
      <w:r w:rsidRPr="00574F3D">
        <w:t xml:space="preserve">rozbudowie infrastruktury technicznej, </w:t>
      </w:r>
      <w:r w:rsidRPr="00574F3D">
        <w:rPr>
          <w:bCs/>
        </w:rPr>
        <w:t>w szczególności instalacji do fermentacji metanowej</w:t>
      </w:r>
      <w:r w:rsidR="00574F3D">
        <w:rPr>
          <w:bCs/>
        </w:rPr>
        <w:t>.</w:t>
      </w:r>
    </w:p>
    <w:p w14:paraId="7D90FD7E" w14:textId="77777777" w:rsidR="00441806" w:rsidRDefault="00441806" w:rsidP="00D404BD">
      <w:pPr>
        <w:pStyle w:val="Nagwek3"/>
      </w:pPr>
      <w:bookmarkStart w:id="210" w:name="_Toc100131392"/>
      <w:r w:rsidRPr="00D404BD">
        <w:t>5.5.4. Odpady z wybranych gałęzi gospodarki, których zagospodarowanie stwarza problemy</w:t>
      </w:r>
      <w:bookmarkEnd w:id="210"/>
    </w:p>
    <w:p w14:paraId="287A846D" w14:textId="77777777" w:rsidR="00A944BB" w:rsidRPr="00A944BB" w:rsidRDefault="00A944BB" w:rsidP="00A944BB">
      <w:pPr>
        <w:jc w:val="both"/>
        <w:rPr>
          <w:szCs w:val="22"/>
        </w:rPr>
      </w:pPr>
      <w:r w:rsidRPr="00A944BB">
        <w:rPr>
          <w:szCs w:val="22"/>
        </w:rPr>
        <w:t>W gospodarce odpadami z grupy 01, 06 i 10 przyjęto następujące kierunki działań:</w:t>
      </w:r>
    </w:p>
    <w:p w14:paraId="2969210A" w14:textId="48FD47F9" w:rsidR="00A944BB" w:rsidRPr="00190786" w:rsidRDefault="00A944BB" w:rsidP="00A02661">
      <w:pPr>
        <w:numPr>
          <w:ilvl w:val="0"/>
          <w:numId w:val="38"/>
        </w:numPr>
        <w:jc w:val="both"/>
        <w:rPr>
          <w:szCs w:val="22"/>
        </w:rPr>
      </w:pPr>
      <w:r w:rsidRPr="00A944BB">
        <w:rPr>
          <w:szCs w:val="22"/>
        </w:rPr>
        <w:t xml:space="preserve"> </w:t>
      </w:r>
      <w:r w:rsidRPr="00190786">
        <w:rPr>
          <w:szCs w:val="22"/>
        </w:rPr>
        <w:t>projektowanie nowych procesów i wyrobów w taki sposób, aby w jak najmniejszym stopniu oddziaływały na środowisko w fazie produkcji, użytkowania i po zakończeniu użytkowania;</w:t>
      </w:r>
    </w:p>
    <w:p w14:paraId="41253E32" w14:textId="298A2E83" w:rsidR="00A944BB" w:rsidRPr="00190786" w:rsidRDefault="00A944BB" w:rsidP="00A02661">
      <w:pPr>
        <w:numPr>
          <w:ilvl w:val="0"/>
          <w:numId w:val="38"/>
        </w:numPr>
        <w:ind w:left="357" w:hanging="357"/>
        <w:jc w:val="both"/>
        <w:rPr>
          <w:szCs w:val="22"/>
        </w:rPr>
      </w:pPr>
      <w:bookmarkStart w:id="211" w:name="_Hlk103598066"/>
      <w:r w:rsidRPr="00190786">
        <w:rPr>
          <w:szCs w:val="22"/>
        </w:rPr>
        <w:t xml:space="preserve">promowanie uwzględniania w fazie projektowej danego przedsięwzięcia sposobów i możliwości zagospodarowania odpadów w trakcie eksploatacji i po zakończeniu jego realizacji, na przykład zastosowania odpadów wydobywczych lub produktów powstałych po procesach odzysku odpadów wydobywczych oraz popiołów i żużli stanowiących pozostałości ze spalania, do </w:t>
      </w:r>
      <w:r w:rsidRPr="00190786">
        <w:rPr>
          <w:szCs w:val="22"/>
        </w:rPr>
        <w:lastRenderedPageBreak/>
        <w:t>produkcji cementu, betonu oraz kru</w:t>
      </w:r>
      <w:r w:rsidR="007D0CD4" w:rsidRPr="00190786">
        <w:rPr>
          <w:szCs w:val="22"/>
        </w:rPr>
        <w:t>s</w:t>
      </w:r>
      <w:r w:rsidRPr="00190786">
        <w:rPr>
          <w:szCs w:val="22"/>
        </w:rPr>
        <w:t>zyw, zastępujących materiały naturalne, w szczególności w projektach inwestycji budowlanych na przykład drogowych i projektach rekultywacji terenów;</w:t>
      </w:r>
    </w:p>
    <w:p w14:paraId="352724B8" w14:textId="4AD8E105" w:rsidR="00E97193" w:rsidRPr="00190786" w:rsidRDefault="00E97193" w:rsidP="00A02661">
      <w:pPr>
        <w:pStyle w:val="Akapitzlist"/>
        <w:numPr>
          <w:ilvl w:val="0"/>
          <w:numId w:val="38"/>
        </w:numPr>
        <w:spacing w:after="0" w:line="240" w:lineRule="auto"/>
        <w:ind w:left="357" w:hanging="357"/>
        <w:rPr>
          <w:rFonts w:ascii="Times New Roman" w:hAnsi="Times New Roman"/>
        </w:rPr>
      </w:pPr>
      <w:r w:rsidRPr="00190786">
        <w:rPr>
          <w:rFonts w:ascii="Times New Roman" w:hAnsi="Times New Roman"/>
        </w:rPr>
        <w:t xml:space="preserve">promowanie działań mających na celu pozyskiwanie surowców ze złóż antropogenicznych m. in. ze zwałowisk odpadów i obiektów unieszkodliwiania odpadów wydobywczych; </w:t>
      </w:r>
    </w:p>
    <w:bookmarkEnd w:id="211"/>
    <w:p w14:paraId="4CCFDB88" w14:textId="77777777" w:rsidR="00A944BB" w:rsidRPr="00A944BB" w:rsidRDefault="00A944BB" w:rsidP="00A02661">
      <w:pPr>
        <w:numPr>
          <w:ilvl w:val="0"/>
          <w:numId w:val="38"/>
        </w:numPr>
        <w:ind w:left="357" w:hanging="357"/>
        <w:jc w:val="both"/>
        <w:rPr>
          <w:szCs w:val="22"/>
        </w:rPr>
      </w:pPr>
      <w:r w:rsidRPr="00190786">
        <w:rPr>
          <w:szCs w:val="22"/>
        </w:rPr>
        <w:t>składowanie odpadów, w szczególności z grupy 01, 06 i 10, ale także</w:t>
      </w:r>
      <w:r w:rsidRPr="00A944BB">
        <w:rPr>
          <w:szCs w:val="22"/>
        </w:rPr>
        <w:t xml:space="preserve"> i innych również niebezpiecznych pochodzących na przykład z procesów oczyszczania spalin w podziemnych wyrobiskach górniczych, w tym w wyrobiskach górniczych podziemnych kopalń soli,  zgodnie z obowiązującymi przepisami, charakteryzujących się:</w:t>
      </w:r>
    </w:p>
    <w:p w14:paraId="5D25C24D" w14:textId="77777777" w:rsidR="00A944BB" w:rsidRPr="00A944BB" w:rsidRDefault="00A944BB" w:rsidP="00A02661">
      <w:pPr>
        <w:numPr>
          <w:ilvl w:val="1"/>
          <w:numId w:val="39"/>
        </w:numPr>
        <w:tabs>
          <w:tab w:val="clear" w:pos="360"/>
          <w:tab w:val="num" w:pos="426"/>
        </w:tabs>
        <w:ind w:left="426" w:firstLine="0"/>
        <w:jc w:val="both"/>
        <w:rPr>
          <w:szCs w:val="22"/>
        </w:rPr>
      </w:pPr>
      <w:r w:rsidRPr="00A944BB">
        <w:rPr>
          <w:szCs w:val="22"/>
        </w:rPr>
        <w:t>korzystnymi warunkami geologiczno-górniczymi, z uwzględnieniem lokalizacji podziemnego składowiska odpadów (odpowiednia budowa geologiczna złoża, struktura kopalni, kubatura wyeksploatowanych wyrobisk, stateczność wyrobisk w długim czasie - w okresie ich użytkowania lub eksploatacji),</w:t>
      </w:r>
    </w:p>
    <w:p w14:paraId="0C9BF245" w14:textId="77777777" w:rsidR="00A944BB" w:rsidRPr="00A944BB" w:rsidRDefault="00A944BB" w:rsidP="00A02661">
      <w:pPr>
        <w:numPr>
          <w:ilvl w:val="1"/>
          <w:numId w:val="39"/>
        </w:numPr>
        <w:tabs>
          <w:tab w:val="clear" w:pos="360"/>
          <w:tab w:val="num" w:pos="426"/>
        </w:tabs>
        <w:ind w:left="426" w:firstLine="0"/>
        <w:jc w:val="both"/>
        <w:rPr>
          <w:szCs w:val="22"/>
        </w:rPr>
      </w:pPr>
      <w:r w:rsidRPr="00A944BB">
        <w:rPr>
          <w:szCs w:val="22"/>
        </w:rPr>
        <w:t>korzystnymi warunkami hydrogeologicznymi (charakter izolacyjny otaczających skał),</w:t>
      </w:r>
    </w:p>
    <w:p w14:paraId="55AA02ED" w14:textId="77777777" w:rsidR="00A944BB" w:rsidRPr="00A944BB" w:rsidRDefault="00A944BB" w:rsidP="00A02661">
      <w:pPr>
        <w:numPr>
          <w:ilvl w:val="1"/>
          <w:numId w:val="39"/>
        </w:numPr>
        <w:tabs>
          <w:tab w:val="clear" w:pos="360"/>
          <w:tab w:val="num" w:pos="426"/>
        </w:tabs>
        <w:ind w:left="426" w:firstLine="0"/>
        <w:jc w:val="both"/>
        <w:rPr>
          <w:szCs w:val="22"/>
        </w:rPr>
      </w:pPr>
      <w:r w:rsidRPr="00A944BB">
        <w:rPr>
          <w:szCs w:val="22"/>
        </w:rPr>
        <w:t>występowaniem naturalnych barier ochronnych oraz filarów ochronnych dla podziemnego składowiska odpadów;</w:t>
      </w:r>
    </w:p>
    <w:p w14:paraId="763F3156" w14:textId="77777777" w:rsidR="00A944BB" w:rsidRPr="00A944BB" w:rsidRDefault="00A944BB" w:rsidP="00A02661">
      <w:pPr>
        <w:numPr>
          <w:ilvl w:val="0"/>
          <w:numId w:val="38"/>
        </w:numPr>
        <w:jc w:val="both"/>
        <w:rPr>
          <w:szCs w:val="22"/>
        </w:rPr>
      </w:pPr>
      <w:r w:rsidRPr="00A944BB">
        <w:rPr>
          <w:szCs w:val="22"/>
        </w:rPr>
        <w:t>prowadzenie kontroli obiektów unieszkodliwiania odpadów wydobywczych;</w:t>
      </w:r>
    </w:p>
    <w:p w14:paraId="513AAA18" w14:textId="77777777" w:rsidR="004774A9" w:rsidRDefault="00A944BB" w:rsidP="00A02661">
      <w:pPr>
        <w:numPr>
          <w:ilvl w:val="0"/>
          <w:numId w:val="38"/>
        </w:numPr>
        <w:jc w:val="both"/>
        <w:rPr>
          <w:szCs w:val="22"/>
        </w:rPr>
      </w:pPr>
      <w:r w:rsidRPr="00A944BB">
        <w:rPr>
          <w:szCs w:val="22"/>
        </w:rPr>
        <w:t>aktualizacja spisu zamkniętych obiektów unieszkodliwiania odpadów wydobywczych oraz opuszczonych obiektów unieszkodliwiania odpadów wydobywczych (corocznie, zgodnie ze stanem na dzień 31 grudnia roku kończącego rok sprawozdawczy);</w:t>
      </w:r>
    </w:p>
    <w:p w14:paraId="3E59C428" w14:textId="39D46690" w:rsidR="0033143B" w:rsidRPr="006947C0" w:rsidRDefault="00A944BB" w:rsidP="00A02661">
      <w:pPr>
        <w:numPr>
          <w:ilvl w:val="0"/>
          <w:numId w:val="38"/>
        </w:numPr>
        <w:jc w:val="both"/>
        <w:rPr>
          <w:szCs w:val="22"/>
        </w:rPr>
      </w:pPr>
      <w:r w:rsidRPr="006947C0">
        <w:rPr>
          <w:szCs w:val="22"/>
        </w:rPr>
        <w:t>zwiększ</w:t>
      </w:r>
      <w:r w:rsidR="00DF613C">
        <w:rPr>
          <w:szCs w:val="22"/>
        </w:rPr>
        <w:t>a</w:t>
      </w:r>
      <w:r w:rsidRPr="006947C0">
        <w:rPr>
          <w:szCs w:val="22"/>
        </w:rPr>
        <w:t>ni</w:t>
      </w:r>
      <w:r w:rsidR="00DF613C">
        <w:rPr>
          <w:szCs w:val="22"/>
        </w:rPr>
        <w:t xml:space="preserve">e </w:t>
      </w:r>
      <w:r w:rsidRPr="006947C0">
        <w:rPr>
          <w:szCs w:val="22"/>
        </w:rPr>
        <w:t>stopnia odzysku odpadów, w szczególności z grupy 10 z procesów termicznych oraz dalszego ograniczania ilości odpadów unieszkodliwianych przez składowanie.</w:t>
      </w:r>
    </w:p>
    <w:p w14:paraId="14C71644" w14:textId="77777777" w:rsidR="00B550BF" w:rsidRDefault="00B550BF" w:rsidP="00B550BF">
      <w:pPr>
        <w:pStyle w:val="Nagwek1"/>
      </w:pPr>
      <w:bookmarkStart w:id="212" w:name="_Toc100131393"/>
      <w:r>
        <w:t>ROZDZIAŁ 6. ŚRODKI NA RZECZ ZWALCZANIA WSZELKICH FORM ZAŚMIECANIA I ZAPOBIEGANIA IM ORAZ UPRZĄTANIA WSZYSTKICH RODZAJÓW ODPADÓW</w:t>
      </w:r>
      <w:bookmarkEnd w:id="212"/>
    </w:p>
    <w:p w14:paraId="266DDE1C" w14:textId="77777777" w:rsidR="009A0619" w:rsidRPr="008934F0" w:rsidRDefault="009A0619" w:rsidP="009A0619">
      <w:pPr>
        <w:pStyle w:val="Legenda"/>
      </w:pPr>
      <w:r w:rsidRPr="008934F0">
        <w:t>Źródła zaśmiecania</w:t>
      </w:r>
    </w:p>
    <w:p w14:paraId="5FEEB275" w14:textId="1E68153A" w:rsidR="009A0619" w:rsidRPr="00F90CE7" w:rsidRDefault="009A0619" w:rsidP="009A0619">
      <w:pPr>
        <w:ind w:firstLine="426"/>
        <w:jc w:val="both"/>
      </w:pPr>
      <w:r w:rsidRPr="00F849FE">
        <w:t xml:space="preserve">Źródłem zaśmiecania środowiska </w:t>
      </w:r>
      <w:r>
        <w:t xml:space="preserve">jest nieprawidłowe postępowanie z odpadami, w szczególności </w:t>
      </w:r>
      <w:r w:rsidRPr="00F849FE">
        <w:t>pozostawi</w:t>
      </w:r>
      <w:r>
        <w:t>anie odpadów</w:t>
      </w:r>
      <w:r w:rsidRPr="00F849FE">
        <w:t xml:space="preserve"> w miejscach na ten cel nieprzeznaczonych</w:t>
      </w:r>
      <w:r>
        <w:t>.</w:t>
      </w:r>
      <w:r w:rsidRPr="00F849FE">
        <w:t xml:space="preserve"> </w:t>
      </w:r>
      <w:r>
        <w:t>N</w:t>
      </w:r>
      <w:r w:rsidRPr="00F90CE7">
        <w:t>ieprawidłowe postępowanie z odpadami na lądzie</w:t>
      </w:r>
      <w:r>
        <w:t xml:space="preserve"> jest głównym źródłem </w:t>
      </w:r>
      <w:r w:rsidRPr="00F90CE7">
        <w:t>odpadów w środowisku morskim</w:t>
      </w:r>
      <w:r>
        <w:t xml:space="preserve">, są </w:t>
      </w:r>
      <w:r w:rsidRPr="00F90CE7">
        <w:t>to odpady różn</w:t>
      </w:r>
      <w:r>
        <w:t>ego</w:t>
      </w:r>
      <w:r w:rsidRPr="00F90CE7">
        <w:t xml:space="preserve"> rodzaj</w:t>
      </w:r>
      <w:r>
        <w:t>u</w:t>
      </w:r>
      <w:r w:rsidRPr="00F90CE7">
        <w:t xml:space="preserve"> niesione z nurt</w:t>
      </w:r>
      <w:r>
        <w:t>em rzek i trafiające do morza. P</w:t>
      </w:r>
      <w:r w:rsidRPr="00F90CE7">
        <w:t xml:space="preserve">ozostałe istotniejsze strumienie odpadów </w:t>
      </w:r>
      <w:r>
        <w:t xml:space="preserve">trafiających do środowiska morskiego </w:t>
      </w:r>
      <w:r w:rsidRPr="00F90CE7">
        <w:t xml:space="preserve">pochodzą ze statków przemieszczających się po Bałtyku jako odpady pochodzące z nielegalnego pozbywania się odpadów z kutrów rybackich i jachtów, odpady porzucane na plażach, w portach, zagubione lub porzucone urządzenia połowowe (sieci). Zanieczyszczenie środowiska morskiego jest także spowodowane pośrednio przenikaniem do morza z nurtem rzek </w:t>
      </w:r>
      <w:r>
        <w:t>odpadów</w:t>
      </w:r>
      <w:r w:rsidRPr="00F90CE7">
        <w:t xml:space="preserve"> powstających w wyniku zagrażającego środowisku postępowaniu z odpadami na lądzie. Takie praktyki to</w:t>
      </w:r>
      <w:r w:rsidR="0064773D">
        <w:t xml:space="preserve"> np. nielegalne składowanie odpadów</w:t>
      </w:r>
      <w:r w:rsidRPr="00F90CE7">
        <w:t>.</w:t>
      </w:r>
    </w:p>
    <w:p w14:paraId="63412DFC" w14:textId="3DA52B13" w:rsidR="009A0619" w:rsidRPr="00F90CE7" w:rsidRDefault="009A0619" w:rsidP="009A0619">
      <w:pPr>
        <w:jc w:val="both"/>
      </w:pPr>
      <w:r w:rsidRPr="00F90CE7">
        <w:t xml:space="preserve">Poniżej zestawiono główne </w:t>
      </w:r>
      <w:r w:rsidR="00DF613C">
        <w:t xml:space="preserve">źródła pochodzenia </w:t>
      </w:r>
      <w:r w:rsidRPr="00F90CE7">
        <w:t>odpadów:</w:t>
      </w:r>
    </w:p>
    <w:p w14:paraId="568E0392" w14:textId="03FB42B3" w:rsidR="009A0619" w:rsidRPr="00146C04" w:rsidRDefault="009A0619" w:rsidP="00A751BC">
      <w:pPr>
        <w:numPr>
          <w:ilvl w:val="0"/>
          <w:numId w:val="95"/>
        </w:numPr>
        <w:jc w:val="both"/>
        <w:rPr>
          <w:szCs w:val="22"/>
        </w:rPr>
      </w:pPr>
      <w:bookmarkStart w:id="213" w:name="_Hlk92171624"/>
      <w:r>
        <w:rPr>
          <w:szCs w:val="22"/>
        </w:rPr>
        <w:t>o</w:t>
      </w:r>
      <w:r w:rsidRPr="00146C04">
        <w:rPr>
          <w:szCs w:val="22"/>
        </w:rPr>
        <w:t xml:space="preserve">dpady różnych rodzajów niesione </w:t>
      </w:r>
      <w:r w:rsidR="0064773D" w:rsidRPr="00146C04">
        <w:rPr>
          <w:szCs w:val="22"/>
        </w:rPr>
        <w:t>z nurt</w:t>
      </w:r>
      <w:r w:rsidR="0064773D">
        <w:rPr>
          <w:szCs w:val="22"/>
        </w:rPr>
        <w:t xml:space="preserve">em rzek </w:t>
      </w:r>
      <w:r>
        <w:rPr>
          <w:szCs w:val="22"/>
        </w:rPr>
        <w:t>i trafiające do morza</w:t>
      </w:r>
      <w:bookmarkEnd w:id="213"/>
      <w:r>
        <w:rPr>
          <w:szCs w:val="22"/>
        </w:rPr>
        <w:t>;</w:t>
      </w:r>
    </w:p>
    <w:p w14:paraId="2D77E45D" w14:textId="593A7410" w:rsidR="009A0619" w:rsidRPr="00146C04" w:rsidRDefault="009A0619" w:rsidP="00A751BC">
      <w:pPr>
        <w:numPr>
          <w:ilvl w:val="0"/>
          <w:numId w:val="95"/>
        </w:numPr>
        <w:jc w:val="both"/>
        <w:rPr>
          <w:szCs w:val="22"/>
        </w:rPr>
      </w:pPr>
      <w:r>
        <w:rPr>
          <w:szCs w:val="22"/>
        </w:rPr>
        <w:t>o</w:t>
      </w:r>
      <w:r w:rsidRPr="00146C04">
        <w:rPr>
          <w:szCs w:val="22"/>
        </w:rPr>
        <w:t>dpady pochodzące ze statków morskich, kutrów, jachtów (odpady z żeglugi morskiej)</w:t>
      </w:r>
      <w:r w:rsidR="0064773D">
        <w:rPr>
          <w:szCs w:val="22"/>
        </w:rPr>
        <w:t>;</w:t>
      </w:r>
    </w:p>
    <w:p w14:paraId="6B808738" w14:textId="77777777" w:rsidR="009A0619" w:rsidRPr="00146C04" w:rsidRDefault="009A0619" w:rsidP="00A751BC">
      <w:pPr>
        <w:numPr>
          <w:ilvl w:val="0"/>
          <w:numId w:val="95"/>
        </w:numPr>
        <w:jc w:val="both"/>
        <w:rPr>
          <w:szCs w:val="22"/>
        </w:rPr>
      </w:pPr>
      <w:r>
        <w:rPr>
          <w:szCs w:val="22"/>
        </w:rPr>
        <w:t>o</w:t>
      </w:r>
      <w:r w:rsidRPr="00146C04">
        <w:rPr>
          <w:szCs w:val="22"/>
        </w:rPr>
        <w:t>dpady porzucone na plażach</w:t>
      </w:r>
      <w:r>
        <w:rPr>
          <w:szCs w:val="22"/>
        </w:rPr>
        <w:t>;</w:t>
      </w:r>
    </w:p>
    <w:p w14:paraId="2051C245" w14:textId="7939054E" w:rsidR="009A0619" w:rsidRPr="00146C04" w:rsidRDefault="009A0619" w:rsidP="00A751BC">
      <w:pPr>
        <w:numPr>
          <w:ilvl w:val="0"/>
          <w:numId w:val="95"/>
        </w:numPr>
        <w:jc w:val="both"/>
        <w:rPr>
          <w:szCs w:val="22"/>
        </w:rPr>
      </w:pPr>
      <w:r>
        <w:rPr>
          <w:szCs w:val="22"/>
        </w:rPr>
        <w:t>t</w:t>
      </w:r>
      <w:r w:rsidRPr="00146C04">
        <w:rPr>
          <w:szCs w:val="22"/>
        </w:rPr>
        <w:t>racone lub porzucone narzędzia połowowe (sieci rybackie)</w:t>
      </w:r>
      <w:r w:rsidR="0064773D">
        <w:rPr>
          <w:szCs w:val="22"/>
        </w:rPr>
        <w:t>.</w:t>
      </w:r>
    </w:p>
    <w:p w14:paraId="582B3CE2" w14:textId="1B8D8477" w:rsidR="009A0619" w:rsidRDefault="009A0619" w:rsidP="009A0619">
      <w:pPr>
        <w:ind w:firstLine="426"/>
        <w:jc w:val="both"/>
      </w:pPr>
      <w:r w:rsidRPr="00146C04">
        <w:t xml:space="preserve">W roku 2020 został opublikowany przygotowany przez GIOŚ raport pn. „Ocena stanu środowiska polskich obszarów morskich Bałtyku na podstawie danych monitoringowych z roku 2019 na tle dziesięciolecia 2009-2018”. </w:t>
      </w:r>
      <w:r w:rsidR="0064773D">
        <w:t xml:space="preserve">W zakresie gospodarki odpadami </w:t>
      </w:r>
      <w:r w:rsidRPr="00146C04">
        <w:t>program monitoringu koncentrował się na monitoring</w:t>
      </w:r>
      <w:r w:rsidR="0064773D">
        <w:t>u</w:t>
      </w:r>
      <w:r w:rsidRPr="00146C04">
        <w:t xml:space="preserve"> odpadów gromadzonych na linii brzegowej. W roku 2019 odnotowano spadek liczby odpadów na linii polskiego </w:t>
      </w:r>
      <w:r w:rsidR="0064773D">
        <w:t>w</w:t>
      </w:r>
      <w:r w:rsidRPr="00146C04">
        <w:t xml:space="preserve">ybrzeża w stosunku do lat poprzednich. Prowadzony monitoring wykazał, że w strumieniu odpadów dominują odpady z tworzyw sztucznych (udział około 78%). </w:t>
      </w:r>
    </w:p>
    <w:p w14:paraId="0DCB8D63" w14:textId="2EC94838" w:rsidR="009A0619" w:rsidRDefault="009A0619" w:rsidP="009A0619">
      <w:pPr>
        <w:pStyle w:val="Legenda"/>
      </w:pPr>
      <w:r>
        <w:t xml:space="preserve">Istniejące środki </w:t>
      </w:r>
      <w:r w:rsidR="00E10EBF">
        <w:t xml:space="preserve">przeciwdziałania i </w:t>
      </w:r>
      <w:r>
        <w:t>zapobiegania</w:t>
      </w:r>
    </w:p>
    <w:p w14:paraId="54FBB5ED" w14:textId="149ECC00" w:rsidR="009A0619" w:rsidRPr="00F849FE" w:rsidRDefault="009A0619" w:rsidP="009A0619">
      <w:pPr>
        <w:ind w:firstLine="426"/>
        <w:jc w:val="both"/>
      </w:pPr>
      <w:r w:rsidRPr="00157B11">
        <w:t xml:space="preserve">Działania związane z właściwym postępowaniem z odpadami </w:t>
      </w:r>
      <w:r w:rsidRPr="00F849FE">
        <w:t xml:space="preserve">są regulowane przede wszystkim przepisami ustawy o odpadach, ustawy z dnia 13 września 1996 r. o utrzymaniu czystości porządku w </w:t>
      </w:r>
      <w:r w:rsidRPr="00F849FE">
        <w:lastRenderedPageBreak/>
        <w:t xml:space="preserve">gminach oraz </w:t>
      </w:r>
      <w:r>
        <w:t xml:space="preserve">w </w:t>
      </w:r>
      <w:r w:rsidRPr="00F849FE">
        <w:t>odpowiednich przepis</w:t>
      </w:r>
      <w:r>
        <w:t>ach</w:t>
      </w:r>
      <w:r w:rsidRPr="00F849FE">
        <w:t xml:space="preserve"> wykonawczych. Do ww. przepisów krajowych zostały transponowane m.in. przepisy pakietu gospodarki o obiegu zamkniętym (GOZ), które w znaczącym stopniu, poprzez wprowadzenie mechanizmów zapob</w:t>
      </w:r>
      <w:r>
        <w:t>iegających powstawaniu odpadów oraz</w:t>
      </w:r>
      <w:r w:rsidRPr="00F849FE">
        <w:t xml:space="preserve"> zwiększający</w:t>
      </w:r>
      <w:r>
        <w:t xml:space="preserve">ch wymagane poziomy recyklingu </w:t>
      </w:r>
      <w:r w:rsidRPr="00F849FE">
        <w:t xml:space="preserve">będą przyczyniały się do ograniczenia ilości odpadów trafiających obecnie do środowiska </w:t>
      </w:r>
      <w:r>
        <w:t xml:space="preserve">lądowego i </w:t>
      </w:r>
      <w:r w:rsidRPr="00F849FE">
        <w:t>morskiego, w dużej mierze jako odpady komunalne</w:t>
      </w:r>
      <w:r>
        <w:t>,</w:t>
      </w:r>
      <w:r w:rsidRPr="00F849FE">
        <w:t xml:space="preserve"> w tym odpady tworzyw sztucznych.</w:t>
      </w:r>
    </w:p>
    <w:p w14:paraId="577F3052" w14:textId="1CDF9372" w:rsidR="009A0619" w:rsidRPr="00F849FE" w:rsidRDefault="009A0619" w:rsidP="009A0619">
      <w:pPr>
        <w:jc w:val="both"/>
      </w:pPr>
      <w:r w:rsidRPr="00F849FE">
        <w:t xml:space="preserve">Wyżej wymienione ustawy określają zasady </w:t>
      </w:r>
      <w:r w:rsidR="00006638" w:rsidRPr="00006638">
        <w:t>ZPO</w:t>
      </w:r>
      <w:r w:rsidRPr="00F849FE">
        <w:t xml:space="preserve">, wymagania dotyczące selektywnego zbierania odpadów, </w:t>
      </w:r>
      <w:r w:rsidR="0064773D">
        <w:t>oraz postępowania z odpadami</w:t>
      </w:r>
      <w:r w:rsidRPr="00F849FE">
        <w:t xml:space="preserve">. </w:t>
      </w:r>
    </w:p>
    <w:p w14:paraId="456D90DB" w14:textId="254A7DD4" w:rsidR="009A0619" w:rsidRPr="00F849FE" w:rsidRDefault="009A0619" w:rsidP="009A0619">
      <w:pPr>
        <w:jc w:val="both"/>
      </w:pPr>
      <w:r w:rsidRPr="00F849FE">
        <w:t>Znaczącym działaniem przyczyniający</w:t>
      </w:r>
      <w:r w:rsidR="00AA3B88">
        <w:t>m</w:t>
      </w:r>
      <w:r w:rsidRPr="00F849FE">
        <w:t xml:space="preserve"> się do </w:t>
      </w:r>
      <w:r w:rsidR="00AA3B88">
        <w:t>przeciwdziałania zaśmiecaniu</w:t>
      </w:r>
      <w:r w:rsidRPr="00F849FE">
        <w:t xml:space="preserve"> są akcje informacyjno-edukacyjne na temat szkodliwych skutków niewłaściwego postępowania z odpadami oraz akcje spr</w:t>
      </w:r>
      <w:r>
        <w:t xml:space="preserve">zątania, w tym </w:t>
      </w:r>
      <w:r w:rsidR="0064773D" w:rsidRPr="00F849FE">
        <w:t xml:space="preserve">odpadów z linii brzegowej </w:t>
      </w:r>
      <w:r w:rsidR="00AA3B88">
        <w:t>Bałtyku</w:t>
      </w:r>
      <w:r>
        <w:t>.</w:t>
      </w:r>
      <w:r w:rsidRPr="00F849FE">
        <w:t xml:space="preserve"> </w:t>
      </w:r>
    </w:p>
    <w:p w14:paraId="175AFDF3" w14:textId="77777777" w:rsidR="009A0619" w:rsidRPr="00146C04" w:rsidRDefault="009A0619" w:rsidP="009A0619">
      <w:pPr>
        <w:jc w:val="both"/>
      </w:pPr>
      <w:r w:rsidRPr="00146C04">
        <w:t xml:space="preserve">Krajowy dokument o znaczeniu strategicznym, który kompleksowo charakteryzuje niezbędne działania na rzecz osiągnięcia lub utrzymania dobrego stanu ekologicznego środowiska morskiego jest Krajowy Program Ochrony Wód Morskich (KPOWM). Problematyka odpadów powstających w środowisku morskim jest jednym z jedenastu komponentów KPOWM scharakteryzowanym kompleksowo jako Cecha 10. Odpady w środowisku morskim.  </w:t>
      </w:r>
    </w:p>
    <w:p w14:paraId="18CD0555" w14:textId="351712D3" w:rsidR="009A0619" w:rsidRDefault="009A0619" w:rsidP="009A0619">
      <w:pPr>
        <w:jc w:val="both"/>
      </w:pPr>
      <w:r w:rsidRPr="00146C04">
        <w:t>Pierwszy Krajowy Program Ochrony Wód Morskich (KPOWM) został przyjęty w roku 2017 r. (Rozporządzenie Rady Ministrów z dnia 11 grudnia 2017 r. w sprawie przyjęcia Krajowego programu ochrony wód morskich). W roku 2021 przygotowywana została aktualizacja programu ochrony wód morskich (</w:t>
      </w:r>
      <w:proofErr w:type="spellStart"/>
      <w:r w:rsidRPr="00146C04">
        <w:t>aPOWM</w:t>
      </w:r>
      <w:proofErr w:type="spellEnd"/>
      <w:r w:rsidRPr="00146C04">
        <w:t>).</w:t>
      </w:r>
    </w:p>
    <w:p w14:paraId="4C907B7C" w14:textId="77777777" w:rsidR="009A0619" w:rsidRDefault="009A0619" w:rsidP="009A0619">
      <w:pPr>
        <w:pStyle w:val="Legenda"/>
      </w:pPr>
      <w:r>
        <w:t>Rekomendowane działania (środki)</w:t>
      </w:r>
    </w:p>
    <w:p w14:paraId="5DDE3184" w14:textId="31F14F5D" w:rsidR="009A0619" w:rsidRPr="00940460" w:rsidRDefault="009A0619" w:rsidP="009A0619">
      <w:pPr>
        <w:spacing w:after="120"/>
        <w:ind w:firstLine="426"/>
        <w:jc w:val="both"/>
        <w:rPr>
          <w:rFonts w:eastAsia="Calibri"/>
          <w:szCs w:val="22"/>
          <w:lang w:eastAsia="en-US"/>
        </w:rPr>
      </w:pPr>
      <w:r w:rsidRPr="00940460">
        <w:rPr>
          <w:rFonts w:eastAsia="Calibri"/>
          <w:szCs w:val="22"/>
          <w:lang w:eastAsia="en-US"/>
        </w:rPr>
        <w:t xml:space="preserve">W zakresie </w:t>
      </w:r>
      <w:r>
        <w:rPr>
          <w:rFonts w:eastAsia="Calibri"/>
          <w:szCs w:val="22"/>
          <w:lang w:eastAsia="en-US"/>
        </w:rPr>
        <w:t xml:space="preserve">zwalczania zaśmiecania i zapobiegania mu </w:t>
      </w:r>
      <w:r w:rsidRPr="00940460">
        <w:rPr>
          <w:rFonts w:eastAsia="Calibri"/>
          <w:szCs w:val="22"/>
          <w:lang w:eastAsia="en-US"/>
        </w:rPr>
        <w:t xml:space="preserve">należy </w:t>
      </w:r>
      <w:r>
        <w:rPr>
          <w:rFonts w:eastAsia="Calibri"/>
          <w:szCs w:val="22"/>
          <w:lang w:eastAsia="en-US"/>
        </w:rPr>
        <w:t>wskazać, że w</w:t>
      </w:r>
      <w:r w:rsidRPr="00940460">
        <w:rPr>
          <w:rFonts w:eastAsia="Calibri"/>
          <w:szCs w:val="22"/>
          <w:lang w:eastAsia="en-US"/>
        </w:rPr>
        <w:t xml:space="preserve"> praktyce wszelkie działania zmierzające do </w:t>
      </w:r>
      <w:r w:rsidR="00006638" w:rsidRPr="00006638">
        <w:rPr>
          <w:rFonts w:eastAsia="Calibri"/>
          <w:szCs w:val="22"/>
          <w:lang w:eastAsia="en-US"/>
        </w:rPr>
        <w:t xml:space="preserve">ZPO </w:t>
      </w:r>
      <w:r w:rsidRPr="00940460">
        <w:rPr>
          <w:rFonts w:eastAsia="Calibri"/>
          <w:szCs w:val="22"/>
          <w:lang w:eastAsia="en-US"/>
        </w:rPr>
        <w:t>na lądzie przyczyniać się będą do ograniczania</w:t>
      </w:r>
      <w:r w:rsidR="00AA3B88">
        <w:rPr>
          <w:rFonts w:eastAsia="Calibri"/>
          <w:szCs w:val="22"/>
          <w:lang w:eastAsia="en-US"/>
        </w:rPr>
        <w:t xml:space="preserve"> zaśmiecania środowiska </w:t>
      </w:r>
      <w:r w:rsidRPr="00940460">
        <w:rPr>
          <w:rFonts w:eastAsia="Calibri"/>
          <w:szCs w:val="22"/>
          <w:lang w:eastAsia="en-US"/>
        </w:rPr>
        <w:t xml:space="preserve"> </w:t>
      </w:r>
      <w:r w:rsidR="00AA3B88">
        <w:rPr>
          <w:rFonts w:eastAsia="Calibri"/>
          <w:szCs w:val="22"/>
          <w:lang w:eastAsia="en-US"/>
        </w:rPr>
        <w:t>lądowego i morskiego</w:t>
      </w:r>
      <w:r w:rsidRPr="00940460">
        <w:rPr>
          <w:rFonts w:eastAsia="Calibri"/>
          <w:szCs w:val="22"/>
          <w:lang w:eastAsia="en-US"/>
        </w:rPr>
        <w:t xml:space="preserve">. Dotyczy to w znaczącym zakresie strumienia odpadów komunalnych i działań zmierzających do wprowadzania gospodarki o obiegu zamkniętym poprzez m.in. transformację systemu gospodarki odpadami opakowaniowymi i eliminację opakowań nie nadających się do recyklingu, wydłużenie cyklu życia produktów, działania zmierzające do eliminacji produktów będących źródłem </w:t>
      </w:r>
      <w:r w:rsidR="0064773D">
        <w:rPr>
          <w:rFonts w:eastAsia="Calibri"/>
          <w:szCs w:val="22"/>
          <w:lang w:eastAsia="en-US"/>
        </w:rPr>
        <w:t>zaśmiecania</w:t>
      </w:r>
      <w:r w:rsidRPr="00940460">
        <w:rPr>
          <w:rFonts w:eastAsia="Calibri"/>
          <w:szCs w:val="22"/>
          <w:lang w:eastAsia="en-US"/>
        </w:rPr>
        <w:t>.</w:t>
      </w:r>
    </w:p>
    <w:p w14:paraId="301E7D41" w14:textId="7C6AE6AD" w:rsidR="009A0619" w:rsidRPr="00190786" w:rsidRDefault="009A0619" w:rsidP="009A0619">
      <w:pPr>
        <w:spacing w:after="120"/>
        <w:jc w:val="both"/>
        <w:rPr>
          <w:rFonts w:eastAsia="Calibri"/>
          <w:szCs w:val="22"/>
          <w:lang w:eastAsia="en-US"/>
        </w:rPr>
      </w:pPr>
      <w:r>
        <w:rPr>
          <w:rFonts w:eastAsia="Calibri"/>
          <w:szCs w:val="22"/>
          <w:lang w:eastAsia="en-US"/>
        </w:rPr>
        <w:t>Istotne jest ponadto</w:t>
      </w:r>
      <w:r w:rsidRPr="00940460">
        <w:rPr>
          <w:rFonts w:eastAsia="Calibri"/>
          <w:szCs w:val="22"/>
          <w:lang w:eastAsia="en-US"/>
        </w:rPr>
        <w:t xml:space="preserve"> stosowanie się do wymagań dotyczących prawidłowego postępowania z odpadami, podejmowanie działań zmierzających do ograniczenia utraty sprzętu połowowego oraz </w:t>
      </w:r>
      <w:r w:rsidRPr="00190786">
        <w:rPr>
          <w:rFonts w:eastAsia="Calibri"/>
          <w:szCs w:val="22"/>
          <w:lang w:eastAsia="en-US"/>
        </w:rPr>
        <w:t>zwiększanie świadomości ekologicznej</w:t>
      </w:r>
      <w:r w:rsidR="0064773D" w:rsidRPr="00190786">
        <w:rPr>
          <w:rFonts w:eastAsia="Calibri"/>
          <w:szCs w:val="22"/>
          <w:lang w:eastAsia="en-US"/>
        </w:rPr>
        <w:t>.</w:t>
      </w:r>
      <w:r w:rsidRPr="00190786">
        <w:rPr>
          <w:rFonts w:eastAsia="Calibri"/>
          <w:szCs w:val="22"/>
          <w:lang w:eastAsia="en-US"/>
        </w:rPr>
        <w:t xml:space="preserve"> </w:t>
      </w:r>
    </w:p>
    <w:p w14:paraId="1CB7FA76" w14:textId="4EB04E2F" w:rsidR="009A0619" w:rsidRPr="00190786" w:rsidRDefault="009A0619" w:rsidP="00FC2EDB">
      <w:pPr>
        <w:jc w:val="both"/>
        <w:rPr>
          <w:rFonts w:eastAsia="Calibri"/>
          <w:bCs/>
          <w:szCs w:val="22"/>
          <w:lang w:eastAsia="en-US"/>
        </w:rPr>
      </w:pPr>
      <w:r w:rsidRPr="00190786">
        <w:rPr>
          <w:rFonts w:eastAsia="Calibri"/>
          <w:szCs w:val="22"/>
          <w:lang w:eastAsia="en-US"/>
        </w:rPr>
        <w:t xml:space="preserve">W celu </w:t>
      </w:r>
      <w:r w:rsidRPr="00190786">
        <w:rPr>
          <w:rFonts w:eastAsia="Calibri"/>
          <w:bCs/>
          <w:szCs w:val="22"/>
          <w:lang w:eastAsia="en-US"/>
        </w:rPr>
        <w:t xml:space="preserve">zwalczania zaśmiecania i zapobiegania </w:t>
      </w:r>
      <w:r w:rsidR="00EF78E0" w:rsidRPr="00190786">
        <w:rPr>
          <w:rFonts w:eastAsia="Calibri"/>
          <w:bCs/>
          <w:szCs w:val="22"/>
          <w:lang w:eastAsia="en-US"/>
        </w:rPr>
        <w:t xml:space="preserve">mu </w:t>
      </w:r>
      <w:r w:rsidRPr="00190786">
        <w:rPr>
          <w:rFonts w:eastAsia="Calibri"/>
          <w:bCs/>
          <w:szCs w:val="22"/>
          <w:lang w:eastAsia="en-US"/>
        </w:rPr>
        <w:t xml:space="preserve">oraz uprzątania wszystkich rodzajów odpadów, </w:t>
      </w:r>
      <w:r w:rsidR="00EF78E0" w:rsidRPr="00190786">
        <w:rPr>
          <w:rFonts w:eastAsia="Calibri"/>
          <w:bCs/>
          <w:szCs w:val="22"/>
          <w:lang w:eastAsia="en-US"/>
        </w:rPr>
        <w:t>rekomenduje</w:t>
      </w:r>
      <w:r w:rsidRPr="00190786">
        <w:rPr>
          <w:rFonts w:eastAsia="Calibri"/>
          <w:bCs/>
          <w:szCs w:val="22"/>
          <w:lang w:eastAsia="en-US"/>
        </w:rPr>
        <w:t xml:space="preserve"> </w:t>
      </w:r>
      <w:r w:rsidR="00EF78E0" w:rsidRPr="00190786">
        <w:rPr>
          <w:rFonts w:eastAsia="Calibri"/>
          <w:bCs/>
          <w:szCs w:val="22"/>
          <w:lang w:eastAsia="en-US"/>
        </w:rPr>
        <w:t xml:space="preserve">się </w:t>
      </w:r>
      <w:r w:rsidRPr="00190786">
        <w:rPr>
          <w:rFonts w:eastAsia="Calibri"/>
          <w:bCs/>
          <w:szCs w:val="22"/>
          <w:lang w:eastAsia="en-US"/>
        </w:rPr>
        <w:t xml:space="preserve">następujące działania: </w:t>
      </w:r>
    </w:p>
    <w:p w14:paraId="3AC6FFB8" w14:textId="02B9DFC4" w:rsidR="00FD549B" w:rsidRPr="00190786" w:rsidRDefault="00FD549B" w:rsidP="00A02661">
      <w:pPr>
        <w:numPr>
          <w:ilvl w:val="0"/>
          <w:numId w:val="74"/>
        </w:numPr>
        <w:spacing w:line="259" w:lineRule="auto"/>
        <w:ind w:left="426" w:hanging="426"/>
        <w:jc w:val="both"/>
        <w:rPr>
          <w:rFonts w:eastAsia="Calibri"/>
          <w:szCs w:val="22"/>
          <w:lang w:eastAsia="en-US"/>
        </w:rPr>
      </w:pPr>
      <w:bookmarkStart w:id="214" w:name="_Hlk103598084"/>
      <w:bookmarkStart w:id="215" w:name="_Hlk86993506"/>
      <w:r w:rsidRPr="00190786">
        <w:rPr>
          <w:rFonts w:eastAsia="Calibri"/>
          <w:szCs w:val="22"/>
          <w:lang w:eastAsia="en-US"/>
        </w:rPr>
        <w:t xml:space="preserve">kontunuowanie działań w zakresie monitoringu odpadów </w:t>
      </w:r>
      <w:r w:rsidR="0064773D" w:rsidRPr="00190786">
        <w:rPr>
          <w:rFonts w:eastAsia="Calibri"/>
          <w:szCs w:val="22"/>
          <w:lang w:eastAsia="en-US"/>
        </w:rPr>
        <w:t xml:space="preserve">gromadzonych na linii brzegowej </w:t>
      </w:r>
      <w:r w:rsidRPr="00190786">
        <w:rPr>
          <w:rFonts w:eastAsia="Calibri"/>
          <w:szCs w:val="22"/>
          <w:lang w:eastAsia="en-US"/>
        </w:rPr>
        <w:t xml:space="preserve">w ramach Programu monitoringu wód morskich; </w:t>
      </w:r>
    </w:p>
    <w:p w14:paraId="045C9B5C" w14:textId="429DF09F" w:rsidR="00EF78E0" w:rsidRPr="00190786" w:rsidRDefault="00EF78E0"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prowadzenie</w:t>
      </w:r>
      <w:r w:rsidR="00FD549B" w:rsidRPr="00190786">
        <w:rPr>
          <w:rFonts w:eastAsia="Calibri"/>
          <w:szCs w:val="22"/>
          <w:lang w:eastAsia="en-US"/>
        </w:rPr>
        <w:t xml:space="preserve"> </w:t>
      </w:r>
      <w:r w:rsidRPr="00190786">
        <w:rPr>
          <w:rFonts w:eastAsia="Calibri"/>
          <w:szCs w:val="22"/>
          <w:lang w:eastAsia="en-US"/>
        </w:rPr>
        <w:t xml:space="preserve">działań </w:t>
      </w:r>
      <w:r w:rsidR="00FD549B" w:rsidRPr="00190786">
        <w:rPr>
          <w:rFonts w:eastAsia="Calibri"/>
          <w:szCs w:val="22"/>
          <w:lang w:eastAsia="en-US"/>
        </w:rPr>
        <w:t xml:space="preserve">informacyjno-edukacyjnych, których celem jest podnoszenie świadomości społeczeństwa w zakresie </w:t>
      </w:r>
      <w:r w:rsidRPr="00190786">
        <w:rPr>
          <w:rFonts w:eastAsia="Calibri"/>
          <w:szCs w:val="22"/>
          <w:lang w:eastAsia="en-US"/>
        </w:rPr>
        <w:t xml:space="preserve">przeciwdziałania zaśmiecaniu środowiska lądowego i morskiego, tj. </w:t>
      </w:r>
      <w:r w:rsidR="00FD549B" w:rsidRPr="00190786">
        <w:rPr>
          <w:rFonts w:eastAsia="Calibri"/>
          <w:szCs w:val="22"/>
          <w:lang w:eastAsia="en-US"/>
        </w:rPr>
        <w:t xml:space="preserve">kształtowanie nawyków niewyrzucania odpadów w miejscach na ten cel nieprzeznaczonych, wskazanie negatywnych skutków środowiskowych spowodowanych przez </w:t>
      </w:r>
      <w:r w:rsidRPr="00190786">
        <w:rPr>
          <w:rFonts w:eastAsia="Calibri"/>
          <w:szCs w:val="22"/>
          <w:lang w:eastAsia="en-US"/>
        </w:rPr>
        <w:t>zaśmiecanie</w:t>
      </w:r>
      <w:r w:rsidR="00FD549B" w:rsidRPr="00190786">
        <w:rPr>
          <w:rFonts w:eastAsia="Calibri"/>
          <w:szCs w:val="22"/>
          <w:lang w:eastAsia="en-US"/>
        </w:rPr>
        <w:t xml:space="preserve"> oraz wskazanie działań i postaw przeciwdziałających temu zjawisku</w:t>
      </w:r>
      <w:r w:rsidRPr="00190786">
        <w:rPr>
          <w:rFonts w:eastAsia="Calibri"/>
          <w:szCs w:val="22"/>
          <w:lang w:eastAsia="en-US"/>
        </w:rPr>
        <w:t>;</w:t>
      </w:r>
    </w:p>
    <w:p w14:paraId="7F4CFF0C" w14:textId="5020E43D" w:rsidR="00FD549B" w:rsidRPr="00190786" w:rsidRDefault="00EF78E0"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wspieranie gmin</w:t>
      </w:r>
      <w:r w:rsidR="00FD549B" w:rsidRPr="00190786">
        <w:rPr>
          <w:rFonts w:eastAsia="Calibri"/>
          <w:szCs w:val="22"/>
          <w:lang w:eastAsia="en-US"/>
        </w:rPr>
        <w:t xml:space="preserve"> w zakresie </w:t>
      </w:r>
      <w:r w:rsidRPr="00190786">
        <w:rPr>
          <w:rFonts w:eastAsia="Calibri"/>
          <w:szCs w:val="22"/>
          <w:lang w:eastAsia="en-US"/>
        </w:rPr>
        <w:t xml:space="preserve">dofinansowania </w:t>
      </w:r>
      <w:r w:rsidR="00FD549B" w:rsidRPr="00190786">
        <w:rPr>
          <w:rFonts w:eastAsia="Calibri"/>
          <w:szCs w:val="22"/>
          <w:lang w:eastAsia="en-US"/>
        </w:rPr>
        <w:t>doposażania w nowoczesny sprzęt do czyszczenia plaż</w:t>
      </w:r>
      <w:r w:rsidRPr="00190786">
        <w:rPr>
          <w:rFonts w:eastAsia="Calibri"/>
          <w:szCs w:val="22"/>
          <w:lang w:eastAsia="en-US"/>
        </w:rPr>
        <w:t>;</w:t>
      </w:r>
    </w:p>
    <w:p w14:paraId="47E15AF5" w14:textId="2928373A" w:rsidR="00FD549B" w:rsidRPr="00190786" w:rsidRDefault="00FD549B"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kontynuacja wdrażania i propagowania dobrych praktyk w zakresie zagadnień dotyczących należytego postępowania z odpadami na pokładzie statków, kutrów, jachtów, w portach oraz na plażach i w ich sąsiedztwie;</w:t>
      </w:r>
      <w:r w:rsidR="00504C11" w:rsidRPr="00190786">
        <w:rPr>
          <w:rFonts w:eastAsia="Calibri"/>
          <w:szCs w:val="22"/>
          <w:lang w:eastAsia="en-US"/>
        </w:rPr>
        <w:t xml:space="preserve"> </w:t>
      </w:r>
      <w:r w:rsidRPr="00190786">
        <w:rPr>
          <w:rFonts w:eastAsia="Calibri"/>
          <w:szCs w:val="22"/>
          <w:lang w:eastAsia="en-US"/>
        </w:rPr>
        <w:t>harmonizacja działań portów w zakresie odbioru odpadów</w:t>
      </w:r>
      <w:r w:rsidR="00EF78E0" w:rsidRPr="00190786">
        <w:rPr>
          <w:rFonts w:eastAsia="Calibri"/>
          <w:szCs w:val="22"/>
          <w:lang w:eastAsia="en-US"/>
        </w:rPr>
        <w:t>;</w:t>
      </w:r>
    </w:p>
    <w:bookmarkEnd w:id="214"/>
    <w:p w14:paraId="2D4C9821" w14:textId="5FE68A58" w:rsidR="00E10EBF" w:rsidRPr="00190786" w:rsidRDefault="00FD549B"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 xml:space="preserve">wprowadzanie instrumentów prawnych </w:t>
      </w:r>
      <w:r w:rsidR="00E10EBF" w:rsidRPr="00190786">
        <w:rPr>
          <w:rFonts w:eastAsia="Calibri"/>
          <w:szCs w:val="22"/>
          <w:lang w:eastAsia="en-US"/>
        </w:rPr>
        <w:t>wspierających</w:t>
      </w:r>
      <w:r w:rsidRPr="00190786">
        <w:rPr>
          <w:rFonts w:eastAsia="Calibri"/>
          <w:szCs w:val="22"/>
          <w:lang w:eastAsia="en-US"/>
        </w:rPr>
        <w:t xml:space="preserve"> </w:t>
      </w:r>
      <w:r w:rsidR="00E10EBF" w:rsidRPr="00190786">
        <w:rPr>
          <w:rFonts w:eastAsia="Calibri"/>
          <w:szCs w:val="22"/>
          <w:lang w:eastAsia="en-US"/>
        </w:rPr>
        <w:t xml:space="preserve">rozwój </w:t>
      </w:r>
      <w:r w:rsidRPr="00190786">
        <w:rPr>
          <w:rFonts w:eastAsia="Calibri"/>
          <w:szCs w:val="22"/>
          <w:lang w:eastAsia="en-US"/>
        </w:rPr>
        <w:t>recyklingu odpadów z tworzyw sztucznych, ograniczani</w:t>
      </w:r>
      <w:r w:rsidR="00E10EBF" w:rsidRPr="00190786">
        <w:rPr>
          <w:rFonts w:eastAsia="Calibri"/>
          <w:szCs w:val="22"/>
          <w:lang w:eastAsia="en-US"/>
        </w:rPr>
        <w:t>e</w:t>
      </w:r>
      <w:r w:rsidRPr="00190786">
        <w:rPr>
          <w:rFonts w:eastAsia="Calibri"/>
          <w:szCs w:val="22"/>
          <w:lang w:eastAsia="en-US"/>
        </w:rPr>
        <w:t xml:space="preserve"> stosowania jednorazowych produktów z tworzyw sztucznych zgodnie z wymaganiami </w:t>
      </w:r>
      <w:r w:rsidR="005F3FFF" w:rsidRPr="00190786">
        <w:rPr>
          <w:rFonts w:eastAsia="Calibri"/>
          <w:szCs w:val="22"/>
          <w:lang w:eastAsia="en-US"/>
        </w:rPr>
        <w:t xml:space="preserve">dyrektywy </w:t>
      </w:r>
      <w:r w:rsidR="006122F8" w:rsidRPr="00190786">
        <w:rPr>
          <w:rFonts w:eastAsia="Calibri"/>
          <w:szCs w:val="22"/>
          <w:lang w:eastAsia="en-US"/>
        </w:rPr>
        <w:t>SUP</w:t>
      </w:r>
      <w:r w:rsidR="00E10EBF" w:rsidRPr="00190786">
        <w:rPr>
          <w:rFonts w:eastAsia="Calibri"/>
          <w:szCs w:val="22"/>
          <w:lang w:eastAsia="en-US"/>
        </w:rPr>
        <w:t>;</w:t>
      </w:r>
      <w:r w:rsidRPr="00190786">
        <w:rPr>
          <w:rFonts w:eastAsia="Calibri"/>
          <w:szCs w:val="22"/>
          <w:lang w:eastAsia="en-US"/>
        </w:rPr>
        <w:t xml:space="preserve"> </w:t>
      </w:r>
    </w:p>
    <w:p w14:paraId="0572C1A8" w14:textId="0490E381" w:rsidR="00FD549B" w:rsidRPr="00E10EBF" w:rsidRDefault="004D00EF" w:rsidP="00A02661">
      <w:pPr>
        <w:numPr>
          <w:ilvl w:val="0"/>
          <w:numId w:val="74"/>
        </w:numPr>
        <w:spacing w:line="259" w:lineRule="auto"/>
        <w:ind w:left="426" w:hanging="426"/>
        <w:jc w:val="both"/>
        <w:rPr>
          <w:rFonts w:eastAsia="Calibri"/>
          <w:szCs w:val="22"/>
          <w:lang w:eastAsia="en-US"/>
        </w:rPr>
      </w:pPr>
      <w:r>
        <w:rPr>
          <w:rFonts w:eastAsia="Calibri"/>
          <w:szCs w:val="22"/>
          <w:lang w:eastAsia="en-US"/>
        </w:rPr>
        <w:t>promowanie</w:t>
      </w:r>
      <w:r w:rsidRPr="00E10EBF">
        <w:rPr>
          <w:rFonts w:eastAsia="Calibri"/>
          <w:szCs w:val="22"/>
          <w:lang w:eastAsia="en-US"/>
        </w:rPr>
        <w:t xml:space="preserve"> </w:t>
      </w:r>
      <w:r w:rsidR="00FD549B" w:rsidRPr="00E10EBF">
        <w:rPr>
          <w:rFonts w:eastAsia="Calibri"/>
          <w:szCs w:val="22"/>
          <w:lang w:eastAsia="en-US"/>
        </w:rPr>
        <w:t>ograniczania stosowania wyrobów z tworzyw sztucznych na rzecz naturalnych materiałów odnawianych</w:t>
      </w:r>
      <w:r w:rsidR="00E10EBF">
        <w:rPr>
          <w:rFonts w:eastAsia="Calibri"/>
          <w:szCs w:val="22"/>
          <w:lang w:eastAsia="en-US"/>
        </w:rPr>
        <w:t>;</w:t>
      </w:r>
    </w:p>
    <w:p w14:paraId="1E7BF8CA" w14:textId="5FEFC9FB" w:rsidR="00FD549B" w:rsidRPr="00E10EBF" w:rsidRDefault="00FD549B" w:rsidP="00A02661">
      <w:pPr>
        <w:numPr>
          <w:ilvl w:val="0"/>
          <w:numId w:val="74"/>
        </w:numPr>
        <w:spacing w:line="259" w:lineRule="auto"/>
        <w:ind w:left="426" w:hanging="426"/>
        <w:jc w:val="both"/>
        <w:rPr>
          <w:rFonts w:eastAsia="Calibri"/>
          <w:szCs w:val="22"/>
          <w:lang w:eastAsia="en-US"/>
        </w:rPr>
      </w:pPr>
      <w:r w:rsidRPr="00E10EBF">
        <w:rPr>
          <w:rFonts w:eastAsia="Calibri"/>
          <w:szCs w:val="22"/>
          <w:lang w:eastAsia="en-US"/>
        </w:rPr>
        <w:lastRenderedPageBreak/>
        <w:t xml:space="preserve">prowadzenie działań zmierzających do zapobiegania powstawaniu </w:t>
      </w:r>
      <w:r w:rsidR="001A7CC9">
        <w:rPr>
          <w:rFonts w:eastAsia="Calibri"/>
          <w:szCs w:val="22"/>
          <w:lang w:eastAsia="en-US"/>
        </w:rPr>
        <w:t>odpadów</w:t>
      </w:r>
      <w:r w:rsidRPr="00E10EBF">
        <w:rPr>
          <w:rFonts w:eastAsia="Calibri"/>
          <w:szCs w:val="22"/>
          <w:lang w:eastAsia="en-US"/>
        </w:rPr>
        <w:t xml:space="preserve"> wynikających z utraty i porzucania sprzętu połowowego, oraz rozwijanie infrastruktury do zbierania i zagospodarowania takich odpadów</w:t>
      </w:r>
      <w:r w:rsidR="0064773D">
        <w:rPr>
          <w:rFonts w:eastAsia="Calibri"/>
          <w:szCs w:val="22"/>
          <w:lang w:eastAsia="en-US"/>
        </w:rPr>
        <w:t>.</w:t>
      </w:r>
    </w:p>
    <w:p w14:paraId="34ADD91D" w14:textId="3B517CE2" w:rsidR="00CE769D" w:rsidRDefault="00AE00D9" w:rsidP="00B550BF">
      <w:pPr>
        <w:pStyle w:val="Nagwek1"/>
      </w:pPr>
      <w:bookmarkStart w:id="216" w:name="_Toc100131394"/>
      <w:bookmarkEnd w:id="215"/>
      <w:r>
        <w:t>ROZDZIAŁ 7. ROZWIĄZANIA DOTYCZĄCE ODPADÓW ZAWIERAJĄCYCH ZNACZNE ILOŚCI SUROWCÓW KRYTYCZNYCH</w:t>
      </w:r>
      <w:bookmarkEnd w:id="216"/>
    </w:p>
    <w:p w14:paraId="2FAC69D5" w14:textId="77777777" w:rsidR="00AF6A14" w:rsidRPr="00AF6A14" w:rsidRDefault="00AF6A14" w:rsidP="00A44786">
      <w:pPr>
        <w:pStyle w:val="Legenda"/>
      </w:pPr>
      <w:r w:rsidRPr="00AF6A14">
        <w:t>Surowce krytyczne w Unii Europejskiej</w:t>
      </w:r>
    </w:p>
    <w:p w14:paraId="51F78F79" w14:textId="77777777" w:rsidR="008E3CB9" w:rsidRPr="008E3CB9" w:rsidRDefault="008E3CB9" w:rsidP="008E3CB9">
      <w:pPr>
        <w:jc w:val="both"/>
        <w:rPr>
          <w:szCs w:val="22"/>
        </w:rPr>
      </w:pPr>
      <w:r w:rsidRPr="008E3CB9">
        <w:rPr>
          <w:szCs w:val="22"/>
        </w:rPr>
        <w:t xml:space="preserve">We wrześniu 2020 r. Komisja Europejska opublikowała komunikat pt. „Odporność w zakresie surowców krytycznych: wytyczne drogi do większego bezpieczeństwa i bardziej zrównoważonego rozwoju” (COM(2020) 474 </w:t>
      </w:r>
      <w:proofErr w:type="spellStart"/>
      <w:r w:rsidRPr="008E3CB9">
        <w:rPr>
          <w:szCs w:val="22"/>
        </w:rPr>
        <w:t>final</w:t>
      </w:r>
      <w:proofErr w:type="spellEnd"/>
      <w:r w:rsidRPr="008E3CB9">
        <w:rPr>
          <w:szCs w:val="22"/>
        </w:rPr>
        <w:t>), zawierający zaktualizowany wykaz surowców krytycznych (</w:t>
      </w:r>
      <w:proofErr w:type="spellStart"/>
      <w:r w:rsidRPr="008E3CB9">
        <w:rPr>
          <w:i/>
          <w:iCs/>
          <w:szCs w:val="22"/>
        </w:rPr>
        <w:t>critical</w:t>
      </w:r>
      <w:proofErr w:type="spellEnd"/>
      <w:r w:rsidRPr="008E3CB9">
        <w:rPr>
          <w:i/>
          <w:iCs/>
          <w:szCs w:val="22"/>
        </w:rPr>
        <w:t xml:space="preserve"> </w:t>
      </w:r>
      <w:proofErr w:type="spellStart"/>
      <w:r w:rsidRPr="008E3CB9">
        <w:rPr>
          <w:i/>
          <w:iCs/>
          <w:szCs w:val="22"/>
        </w:rPr>
        <w:t>raw</w:t>
      </w:r>
      <w:proofErr w:type="spellEnd"/>
      <w:r w:rsidRPr="008E3CB9">
        <w:rPr>
          <w:i/>
          <w:iCs/>
          <w:szCs w:val="22"/>
        </w:rPr>
        <w:t xml:space="preserve"> materials</w:t>
      </w:r>
      <w:r w:rsidRPr="008E3CB9">
        <w:rPr>
          <w:szCs w:val="22"/>
        </w:rPr>
        <w:t>) dla Unii Europejskiej. Kryteriami decydującymi o zakwalifikowaniu danego surowca do surowców krytycznych są:</w:t>
      </w:r>
    </w:p>
    <w:p w14:paraId="2147F04C" w14:textId="4A1D105E" w:rsidR="008E3CB9" w:rsidRPr="00504C11" w:rsidRDefault="008E3CB9" w:rsidP="00A02661">
      <w:pPr>
        <w:numPr>
          <w:ilvl w:val="0"/>
          <w:numId w:val="40"/>
        </w:numPr>
        <w:jc w:val="both"/>
        <w:rPr>
          <w:bCs/>
          <w:szCs w:val="22"/>
        </w:rPr>
      </w:pPr>
      <w:r w:rsidRPr="00504C11">
        <w:rPr>
          <w:szCs w:val="22"/>
        </w:rPr>
        <w:t xml:space="preserve">znaczenie gospodarcze, szczególnie w procesie transformacji energetycznej Europy w kierunku odnawialnych źródeł energii i realizacji tzw. </w:t>
      </w:r>
      <w:r w:rsidR="00840931">
        <w:rPr>
          <w:szCs w:val="22"/>
        </w:rPr>
        <w:t xml:space="preserve">Strategii  Europejski Zielony </w:t>
      </w:r>
      <w:r w:rsidRPr="00504C11">
        <w:rPr>
          <w:szCs w:val="22"/>
        </w:rPr>
        <w:t>Ład;</w:t>
      </w:r>
    </w:p>
    <w:p w14:paraId="5FDA5731" w14:textId="6A8DF7E9" w:rsidR="008E3CB9" w:rsidRPr="00F10AD6" w:rsidRDefault="008E3CB9" w:rsidP="00A02661">
      <w:pPr>
        <w:numPr>
          <w:ilvl w:val="0"/>
          <w:numId w:val="40"/>
        </w:numPr>
        <w:jc w:val="both"/>
        <w:rPr>
          <w:bCs/>
          <w:szCs w:val="22"/>
        </w:rPr>
      </w:pPr>
      <w:r w:rsidRPr="00504C11">
        <w:rPr>
          <w:szCs w:val="22"/>
        </w:rPr>
        <w:t>ryzyko związane z dostawami,</w:t>
      </w:r>
      <w:r w:rsidRPr="008E3CB9">
        <w:rPr>
          <w:szCs w:val="22"/>
        </w:rPr>
        <w:t xml:space="preserve"> w szczególności dostaw z krajów pozaeuropejskich. </w:t>
      </w:r>
    </w:p>
    <w:p w14:paraId="636C84CD" w14:textId="1D664867" w:rsidR="00F10AD6" w:rsidRDefault="00F10AD6" w:rsidP="00F10AD6">
      <w:pPr>
        <w:ind w:left="720"/>
        <w:jc w:val="both"/>
        <w:rPr>
          <w:bCs/>
          <w:szCs w:val="22"/>
        </w:rPr>
      </w:pPr>
    </w:p>
    <w:p w14:paraId="77F46112" w14:textId="52F7B029" w:rsidR="00F10AD6" w:rsidRPr="008E3CB9" w:rsidRDefault="00F10AD6" w:rsidP="00F10AD6">
      <w:pPr>
        <w:jc w:val="both"/>
        <w:rPr>
          <w:bCs/>
          <w:szCs w:val="22"/>
        </w:rPr>
      </w:pPr>
      <w:r>
        <w:rPr>
          <w:bCs/>
          <w:szCs w:val="22"/>
        </w:rPr>
        <w:t>W tabeli 71 przedstawiono w</w:t>
      </w:r>
      <w:r w:rsidRPr="00F10AD6">
        <w:rPr>
          <w:bCs/>
          <w:szCs w:val="22"/>
        </w:rPr>
        <w:t>ykaz surowców krytycznych UE z 2020 r.</w:t>
      </w:r>
    </w:p>
    <w:p w14:paraId="4490F7AD" w14:textId="0CA518B7" w:rsidR="008E3CB9" w:rsidRPr="00504C11" w:rsidRDefault="004D061D" w:rsidP="004D061D">
      <w:pPr>
        <w:pStyle w:val="Legenda"/>
        <w:rPr>
          <w:noProof/>
        </w:rPr>
      </w:pPr>
      <w:bookmarkStart w:id="217" w:name="_Toc10013158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71</w:t>
      </w:r>
      <w:r w:rsidR="001454FC">
        <w:rPr>
          <w:noProof/>
        </w:rPr>
        <w:fldChar w:fldCharType="end"/>
      </w:r>
      <w:r>
        <w:t xml:space="preserve">. </w:t>
      </w:r>
      <w:r w:rsidRPr="000D3416">
        <w:t>Wykaz surowców krytycznych UE z 2020 r.</w:t>
      </w:r>
      <w:bookmarkEnd w:id="217"/>
      <w:r>
        <w:t xml:space="preserve"> </w:t>
      </w:r>
    </w:p>
    <w:tbl>
      <w:tblPr>
        <w:tblW w:w="891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56"/>
        <w:gridCol w:w="3186"/>
        <w:gridCol w:w="2972"/>
      </w:tblGrid>
      <w:tr w:rsidR="008E3CB9" w:rsidRPr="005B0664" w14:paraId="7134AE1E" w14:textId="77777777" w:rsidTr="00FF59C3">
        <w:trPr>
          <w:cantSplit/>
          <w:trHeight w:val="80"/>
          <w:jc w:val="center"/>
        </w:trPr>
        <w:tc>
          <w:tcPr>
            <w:tcW w:w="2756" w:type="dxa"/>
            <w:shd w:val="clear" w:color="auto" w:fill="auto"/>
            <w:noWrap/>
            <w:vAlign w:val="center"/>
          </w:tcPr>
          <w:p w14:paraId="087A73AE" w14:textId="77777777" w:rsidR="008E3CB9" w:rsidRPr="005B0664" w:rsidRDefault="008E3CB9" w:rsidP="00FF59C3">
            <w:pPr>
              <w:rPr>
                <w:rFonts w:cstheme="minorHAnsi"/>
                <w:noProof/>
                <w:sz w:val="20"/>
                <w:szCs w:val="20"/>
              </w:rPr>
            </w:pPr>
            <w:r w:rsidRPr="005B0664">
              <w:rPr>
                <w:rFonts w:cstheme="minorHAnsi"/>
                <w:noProof/>
                <w:sz w:val="20"/>
                <w:szCs w:val="20"/>
              </w:rPr>
              <w:t>Antymon</w:t>
            </w:r>
          </w:p>
        </w:tc>
        <w:tc>
          <w:tcPr>
            <w:tcW w:w="3186" w:type="dxa"/>
            <w:shd w:val="clear" w:color="auto" w:fill="auto"/>
            <w:noWrap/>
            <w:vAlign w:val="center"/>
          </w:tcPr>
          <w:p w14:paraId="5CB486CB" w14:textId="77777777" w:rsidR="008E3CB9" w:rsidRPr="005B0664" w:rsidRDefault="008E3CB9" w:rsidP="00FF59C3">
            <w:pPr>
              <w:rPr>
                <w:rFonts w:cstheme="minorHAnsi"/>
                <w:noProof/>
                <w:sz w:val="20"/>
                <w:szCs w:val="20"/>
              </w:rPr>
            </w:pPr>
            <w:r w:rsidRPr="005B0664">
              <w:rPr>
                <w:rFonts w:cstheme="minorHAnsi"/>
                <w:noProof/>
                <w:sz w:val="20"/>
                <w:szCs w:val="20"/>
              </w:rPr>
              <w:t>Hafn</w:t>
            </w:r>
          </w:p>
        </w:tc>
        <w:tc>
          <w:tcPr>
            <w:tcW w:w="2972" w:type="dxa"/>
            <w:shd w:val="clear" w:color="auto" w:fill="auto"/>
            <w:noWrap/>
            <w:vAlign w:val="center"/>
          </w:tcPr>
          <w:p w14:paraId="14A3F683" w14:textId="77777777" w:rsidR="008E3CB9" w:rsidRPr="005B0664" w:rsidRDefault="008E3CB9" w:rsidP="00FF59C3">
            <w:pPr>
              <w:rPr>
                <w:rFonts w:cstheme="minorHAnsi"/>
                <w:noProof/>
                <w:sz w:val="20"/>
                <w:szCs w:val="20"/>
              </w:rPr>
            </w:pPr>
            <w:r w:rsidRPr="005B0664">
              <w:rPr>
                <w:rFonts w:cstheme="minorHAnsi"/>
                <w:noProof/>
                <w:sz w:val="20"/>
                <w:szCs w:val="20"/>
              </w:rPr>
              <w:t>Fosfor</w:t>
            </w:r>
          </w:p>
        </w:tc>
      </w:tr>
      <w:tr w:rsidR="008E3CB9" w:rsidRPr="005B0664" w14:paraId="0D8ED03A" w14:textId="77777777" w:rsidTr="00FF59C3">
        <w:trPr>
          <w:cantSplit/>
          <w:trHeight w:val="121"/>
          <w:jc w:val="center"/>
        </w:trPr>
        <w:tc>
          <w:tcPr>
            <w:tcW w:w="2756" w:type="dxa"/>
            <w:shd w:val="clear" w:color="auto" w:fill="auto"/>
            <w:noWrap/>
            <w:vAlign w:val="center"/>
          </w:tcPr>
          <w:p w14:paraId="0D08AD63" w14:textId="77777777" w:rsidR="008E3CB9" w:rsidRPr="005B0664" w:rsidRDefault="008E3CB9" w:rsidP="00FF59C3">
            <w:pPr>
              <w:rPr>
                <w:rFonts w:cstheme="minorHAnsi"/>
                <w:noProof/>
                <w:sz w:val="20"/>
                <w:szCs w:val="20"/>
              </w:rPr>
            </w:pPr>
            <w:r w:rsidRPr="005B0664">
              <w:rPr>
                <w:rFonts w:cstheme="minorHAnsi"/>
                <w:noProof/>
                <w:sz w:val="20"/>
                <w:szCs w:val="20"/>
              </w:rPr>
              <w:t>Baryt</w:t>
            </w:r>
          </w:p>
        </w:tc>
        <w:tc>
          <w:tcPr>
            <w:tcW w:w="3186" w:type="dxa"/>
            <w:shd w:val="clear" w:color="auto" w:fill="auto"/>
            <w:noWrap/>
            <w:vAlign w:val="center"/>
          </w:tcPr>
          <w:p w14:paraId="20F06571" w14:textId="77777777" w:rsidR="008E3CB9" w:rsidRPr="005B0664" w:rsidRDefault="008E3CB9" w:rsidP="00FF59C3">
            <w:pPr>
              <w:rPr>
                <w:rFonts w:cstheme="minorHAnsi"/>
                <w:noProof/>
                <w:sz w:val="20"/>
                <w:szCs w:val="20"/>
              </w:rPr>
            </w:pPr>
            <w:r w:rsidRPr="005B0664">
              <w:rPr>
                <w:rFonts w:cstheme="minorHAnsi"/>
                <w:noProof/>
                <w:sz w:val="20"/>
                <w:szCs w:val="20"/>
              </w:rPr>
              <w:t>Metale ciężkie ziem rzadkich</w:t>
            </w:r>
          </w:p>
        </w:tc>
        <w:tc>
          <w:tcPr>
            <w:tcW w:w="2972" w:type="dxa"/>
            <w:shd w:val="clear" w:color="auto" w:fill="auto"/>
            <w:noWrap/>
            <w:vAlign w:val="center"/>
          </w:tcPr>
          <w:p w14:paraId="4170558D" w14:textId="77777777" w:rsidR="008E3CB9" w:rsidRPr="005B0664" w:rsidRDefault="008E3CB9" w:rsidP="00FF59C3">
            <w:pPr>
              <w:rPr>
                <w:rFonts w:cstheme="minorHAnsi"/>
                <w:noProof/>
                <w:sz w:val="20"/>
                <w:szCs w:val="20"/>
              </w:rPr>
            </w:pPr>
            <w:r w:rsidRPr="005B0664">
              <w:rPr>
                <w:rFonts w:cstheme="minorHAnsi"/>
                <w:noProof/>
                <w:sz w:val="20"/>
                <w:szCs w:val="20"/>
              </w:rPr>
              <w:t>Skand</w:t>
            </w:r>
          </w:p>
        </w:tc>
      </w:tr>
      <w:tr w:rsidR="008E3CB9" w:rsidRPr="005B0664" w14:paraId="1F3B7B76" w14:textId="77777777" w:rsidTr="00FF59C3">
        <w:trPr>
          <w:cantSplit/>
          <w:trHeight w:val="121"/>
          <w:jc w:val="center"/>
        </w:trPr>
        <w:tc>
          <w:tcPr>
            <w:tcW w:w="2756" w:type="dxa"/>
            <w:shd w:val="clear" w:color="auto" w:fill="auto"/>
            <w:noWrap/>
            <w:vAlign w:val="center"/>
          </w:tcPr>
          <w:p w14:paraId="3AD6F7EB" w14:textId="77777777" w:rsidR="008E3CB9" w:rsidRPr="005B0664" w:rsidRDefault="008E3CB9" w:rsidP="00FF59C3">
            <w:pPr>
              <w:rPr>
                <w:rFonts w:cstheme="minorHAnsi"/>
                <w:noProof/>
                <w:sz w:val="20"/>
                <w:szCs w:val="20"/>
              </w:rPr>
            </w:pPr>
            <w:r w:rsidRPr="005B0664">
              <w:rPr>
                <w:rFonts w:cstheme="minorHAnsi"/>
                <w:noProof/>
                <w:sz w:val="20"/>
                <w:szCs w:val="20"/>
              </w:rPr>
              <w:t>Beryl</w:t>
            </w:r>
          </w:p>
        </w:tc>
        <w:tc>
          <w:tcPr>
            <w:tcW w:w="3186" w:type="dxa"/>
            <w:shd w:val="clear" w:color="auto" w:fill="auto"/>
            <w:noWrap/>
            <w:vAlign w:val="center"/>
          </w:tcPr>
          <w:p w14:paraId="63F1CAB6" w14:textId="77777777" w:rsidR="008E3CB9" w:rsidRPr="005B0664" w:rsidRDefault="008E3CB9" w:rsidP="00FF59C3">
            <w:pPr>
              <w:rPr>
                <w:rFonts w:cstheme="minorHAnsi"/>
                <w:noProof/>
                <w:sz w:val="20"/>
                <w:szCs w:val="20"/>
              </w:rPr>
            </w:pPr>
            <w:r w:rsidRPr="005B0664">
              <w:rPr>
                <w:rFonts w:cstheme="minorHAnsi"/>
                <w:noProof/>
                <w:sz w:val="20"/>
                <w:szCs w:val="20"/>
              </w:rPr>
              <w:t>Metale lekkie ziem rzadkich</w:t>
            </w:r>
          </w:p>
        </w:tc>
        <w:tc>
          <w:tcPr>
            <w:tcW w:w="2972" w:type="dxa"/>
            <w:shd w:val="clear" w:color="auto" w:fill="auto"/>
            <w:noWrap/>
            <w:vAlign w:val="center"/>
          </w:tcPr>
          <w:p w14:paraId="4DFA87E0" w14:textId="77777777" w:rsidR="008E3CB9" w:rsidRPr="005B0664" w:rsidRDefault="008E3CB9" w:rsidP="00FF59C3">
            <w:pPr>
              <w:rPr>
                <w:rFonts w:cstheme="minorHAnsi"/>
                <w:noProof/>
                <w:sz w:val="20"/>
                <w:szCs w:val="20"/>
              </w:rPr>
            </w:pPr>
            <w:r w:rsidRPr="005B0664">
              <w:rPr>
                <w:rFonts w:cstheme="minorHAnsi"/>
                <w:noProof/>
                <w:sz w:val="20"/>
                <w:szCs w:val="20"/>
              </w:rPr>
              <w:t>Krzem metaliczny</w:t>
            </w:r>
          </w:p>
        </w:tc>
      </w:tr>
      <w:tr w:rsidR="008E3CB9" w:rsidRPr="005B0664" w14:paraId="66CAD66E" w14:textId="77777777" w:rsidTr="00FF59C3">
        <w:trPr>
          <w:cantSplit/>
          <w:trHeight w:val="121"/>
          <w:jc w:val="center"/>
        </w:trPr>
        <w:tc>
          <w:tcPr>
            <w:tcW w:w="2756" w:type="dxa"/>
            <w:shd w:val="clear" w:color="auto" w:fill="auto"/>
            <w:noWrap/>
            <w:vAlign w:val="center"/>
          </w:tcPr>
          <w:p w14:paraId="47FC2499" w14:textId="77777777" w:rsidR="008E3CB9" w:rsidRPr="005B0664" w:rsidRDefault="008E3CB9" w:rsidP="00FF59C3">
            <w:pPr>
              <w:rPr>
                <w:rFonts w:cstheme="minorHAnsi"/>
                <w:noProof/>
                <w:sz w:val="20"/>
                <w:szCs w:val="20"/>
              </w:rPr>
            </w:pPr>
            <w:r w:rsidRPr="005B0664">
              <w:rPr>
                <w:rFonts w:cstheme="minorHAnsi"/>
                <w:noProof/>
                <w:sz w:val="20"/>
                <w:szCs w:val="20"/>
              </w:rPr>
              <w:t>Bizmut</w:t>
            </w:r>
          </w:p>
        </w:tc>
        <w:tc>
          <w:tcPr>
            <w:tcW w:w="3186" w:type="dxa"/>
            <w:shd w:val="clear" w:color="auto" w:fill="auto"/>
            <w:noWrap/>
            <w:vAlign w:val="center"/>
          </w:tcPr>
          <w:p w14:paraId="2F14ED68" w14:textId="77777777" w:rsidR="008E3CB9" w:rsidRPr="005B0664" w:rsidRDefault="008E3CB9" w:rsidP="00FF59C3">
            <w:pPr>
              <w:rPr>
                <w:rFonts w:cstheme="minorHAnsi"/>
                <w:noProof/>
                <w:sz w:val="20"/>
                <w:szCs w:val="20"/>
              </w:rPr>
            </w:pPr>
            <w:r w:rsidRPr="005B0664">
              <w:rPr>
                <w:rFonts w:cstheme="minorHAnsi"/>
                <w:noProof/>
                <w:sz w:val="20"/>
                <w:szCs w:val="20"/>
              </w:rPr>
              <w:t>Ind</w:t>
            </w:r>
          </w:p>
        </w:tc>
        <w:tc>
          <w:tcPr>
            <w:tcW w:w="2972" w:type="dxa"/>
            <w:shd w:val="clear" w:color="auto" w:fill="auto"/>
            <w:noWrap/>
            <w:vAlign w:val="center"/>
          </w:tcPr>
          <w:p w14:paraId="50E470DE" w14:textId="77777777" w:rsidR="008E3CB9" w:rsidRPr="005B0664" w:rsidRDefault="008E3CB9" w:rsidP="00FF59C3">
            <w:pPr>
              <w:rPr>
                <w:rFonts w:cstheme="minorHAnsi"/>
                <w:noProof/>
                <w:sz w:val="20"/>
                <w:szCs w:val="20"/>
              </w:rPr>
            </w:pPr>
            <w:r w:rsidRPr="005B0664">
              <w:rPr>
                <w:rFonts w:cstheme="minorHAnsi"/>
                <w:noProof/>
                <w:sz w:val="20"/>
                <w:szCs w:val="20"/>
              </w:rPr>
              <w:t>Tantal</w:t>
            </w:r>
          </w:p>
        </w:tc>
      </w:tr>
      <w:tr w:rsidR="008E3CB9" w:rsidRPr="005B0664" w14:paraId="29B45B04" w14:textId="77777777" w:rsidTr="00FF59C3">
        <w:trPr>
          <w:cantSplit/>
          <w:trHeight w:val="121"/>
          <w:jc w:val="center"/>
        </w:trPr>
        <w:tc>
          <w:tcPr>
            <w:tcW w:w="2756" w:type="dxa"/>
            <w:shd w:val="clear" w:color="auto" w:fill="auto"/>
            <w:noWrap/>
            <w:vAlign w:val="center"/>
          </w:tcPr>
          <w:p w14:paraId="0E911560" w14:textId="77777777" w:rsidR="008E3CB9" w:rsidRPr="005B0664" w:rsidRDefault="008E3CB9" w:rsidP="00FF59C3">
            <w:pPr>
              <w:rPr>
                <w:rFonts w:cstheme="minorHAnsi"/>
                <w:noProof/>
                <w:sz w:val="20"/>
                <w:szCs w:val="20"/>
              </w:rPr>
            </w:pPr>
            <w:r w:rsidRPr="005B0664">
              <w:rPr>
                <w:rFonts w:cstheme="minorHAnsi"/>
                <w:noProof/>
                <w:sz w:val="20"/>
                <w:szCs w:val="20"/>
              </w:rPr>
              <w:t>Boran</w:t>
            </w:r>
          </w:p>
        </w:tc>
        <w:tc>
          <w:tcPr>
            <w:tcW w:w="3186" w:type="dxa"/>
            <w:shd w:val="clear" w:color="auto" w:fill="auto"/>
            <w:noWrap/>
            <w:vAlign w:val="center"/>
          </w:tcPr>
          <w:p w14:paraId="6EEDCE6D" w14:textId="77777777" w:rsidR="008E3CB9" w:rsidRPr="005B0664" w:rsidRDefault="008E3CB9" w:rsidP="00FF59C3">
            <w:pPr>
              <w:rPr>
                <w:rFonts w:cstheme="minorHAnsi"/>
                <w:noProof/>
                <w:sz w:val="20"/>
                <w:szCs w:val="20"/>
              </w:rPr>
            </w:pPr>
            <w:r w:rsidRPr="005B0664">
              <w:rPr>
                <w:rFonts w:cstheme="minorHAnsi"/>
                <w:noProof/>
                <w:sz w:val="20"/>
                <w:szCs w:val="20"/>
              </w:rPr>
              <w:t>Magnez</w:t>
            </w:r>
          </w:p>
        </w:tc>
        <w:tc>
          <w:tcPr>
            <w:tcW w:w="2972" w:type="dxa"/>
            <w:shd w:val="clear" w:color="auto" w:fill="auto"/>
            <w:noWrap/>
            <w:vAlign w:val="center"/>
          </w:tcPr>
          <w:p w14:paraId="34152189" w14:textId="77777777" w:rsidR="008E3CB9" w:rsidRPr="005B0664" w:rsidRDefault="008E3CB9" w:rsidP="00FF59C3">
            <w:pPr>
              <w:rPr>
                <w:rFonts w:cstheme="minorHAnsi"/>
                <w:noProof/>
                <w:sz w:val="20"/>
                <w:szCs w:val="20"/>
              </w:rPr>
            </w:pPr>
            <w:r w:rsidRPr="005B0664">
              <w:rPr>
                <w:rFonts w:cstheme="minorHAnsi"/>
                <w:noProof/>
                <w:sz w:val="20"/>
                <w:szCs w:val="20"/>
              </w:rPr>
              <w:t>Wolfram</w:t>
            </w:r>
          </w:p>
        </w:tc>
      </w:tr>
      <w:tr w:rsidR="008E3CB9" w:rsidRPr="005B0664" w14:paraId="41FDEE58" w14:textId="77777777" w:rsidTr="00FF59C3">
        <w:trPr>
          <w:cantSplit/>
          <w:trHeight w:val="33"/>
          <w:jc w:val="center"/>
        </w:trPr>
        <w:tc>
          <w:tcPr>
            <w:tcW w:w="2756" w:type="dxa"/>
            <w:shd w:val="clear" w:color="auto" w:fill="auto"/>
            <w:noWrap/>
            <w:vAlign w:val="center"/>
          </w:tcPr>
          <w:p w14:paraId="07145E8E" w14:textId="77777777" w:rsidR="008E3CB9" w:rsidRPr="005B0664" w:rsidRDefault="008E3CB9" w:rsidP="00FF59C3">
            <w:pPr>
              <w:rPr>
                <w:rFonts w:cstheme="minorHAnsi"/>
                <w:noProof/>
                <w:sz w:val="20"/>
                <w:szCs w:val="20"/>
              </w:rPr>
            </w:pPr>
            <w:r w:rsidRPr="005B0664">
              <w:rPr>
                <w:rFonts w:cstheme="minorHAnsi"/>
                <w:noProof/>
                <w:sz w:val="20"/>
                <w:szCs w:val="20"/>
              </w:rPr>
              <w:t>Kobalt</w:t>
            </w:r>
          </w:p>
        </w:tc>
        <w:tc>
          <w:tcPr>
            <w:tcW w:w="3186" w:type="dxa"/>
            <w:shd w:val="clear" w:color="auto" w:fill="auto"/>
            <w:noWrap/>
            <w:vAlign w:val="center"/>
          </w:tcPr>
          <w:p w14:paraId="337C269C" w14:textId="77777777" w:rsidR="008E3CB9" w:rsidRPr="005B0664" w:rsidRDefault="008E3CB9" w:rsidP="00FF59C3">
            <w:pPr>
              <w:rPr>
                <w:rFonts w:cstheme="minorHAnsi"/>
                <w:noProof/>
                <w:sz w:val="20"/>
                <w:szCs w:val="20"/>
              </w:rPr>
            </w:pPr>
            <w:r w:rsidRPr="005B0664">
              <w:rPr>
                <w:rFonts w:cstheme="minorHAnsi"/>
                <w:noProof/>
                <w:sz w:val="20"/>
                <w:szCs w:val="20"/>
              </w:rPr>
              <w:t>Grafit naturalny</w:t>
            </w:r>
          </w:p>
        </w:tc>
        <w:tc>
          <w:tcPr>
            <w:tcW w:w="2972" w:type="dxa"/>
            <w:shd w:val="clear" w:color="auto" w:fill="auto"/>
            <w:noWrap/>
            <w:vAlign w:val="center"/>
          </w:tcPr>
          <w:p w14:paraId="3CE1EAEA" w14:textId="77777777" w:rsidR="008E3CB9" w:rsidRPr="005B0664" w:rsidRDefault="008E3CB9" w:rsidP="00FF59C3">
            <w:pPr>
              <w:rPr>
                <w:rFonts w:cstheme="minorHAnsi"/>
                <w:noProof/>
                <w:sz w:val="20"/>
                <w:szCs w:val="20"/>
              </w:rPr>
            </w:pPr>
            <w:r w:rsidRPr="005B0664">
              <w:rPr>
                <w:rFonts w:cstheme="minorHAnsi"/>
                <w:noProof/>
                <w:sz w:val="20"/>
                <w:szCs w:val="20"/>
              </w:rPr>
              <w:t>Wanad</w:t>
            </w:r>
          </w:p>
        </w:tc>
      </w:tr>
      <w:tr w:rsidR="008E3CB9" w:rsidRPr="005B0664" w14:paraId="0F1ECE3E" w14:textId="77777777" w:rsidTr="00FF59C3">
        <w:trPr>
          <w:cantSplit/>
          <w:trHeight w:val="43"/>
          <w:jc w:val="center"/>
        </w:trPr>
        <w:tc>
          <w:tcPr>
            <w:tcW w:w="2756" w:type="dxa"/>
            <w:shd w:val="clear" w:color="auto" w:fill="auto"/>
            <w:noWrap/>
            <w:vAlign w:val="center"/>
          </w:tcPr>
          <w:p w14:paraId="45AD8FEB" w14:textId="77777777" w:rsidR="008E3CB9" w:rsidRPr="005B0664" w:rsidRDefault="008E3CB9" w:rsidP="00FF59C3">
            <w:pPr>
              <w:rPr>
                <w:rFonts w:cstheme="minorHAnsi"/>
                <w:noProof/>
                <w:sz w:val="20"/>
                <w:szCs w:val="20"/>
              </w:rPr>
            </w:pPr>
            <w:r w:rsidRPr="005B0664">
              <w:rPr>
                <w:rFonts w:cstheme="minorHAnsi"/>
                <w:noProof/>
                <w:sz w:val="20"/>
                <w:szCs w:val="20"/>
              </w:rPr>
              <w:t>Węgiel koksujący</w:t>
            </w:r>
          </w:p>
        </w:tc>
        <w:tc>
          <w:tcPr>
            <w:tcW w:w="3186" w:type="dxa"/>
            <w:shd w:val="clear" w:color="auto" w:fill="auto"/>
            <w:noWrap/>
            <w:vAlign w:val="center"/>
          </w:tcPr>
          <w:p w14:paraId="2E76FE11" w14:textId="77777777" w:rsidR="008E3CB9" w:rsidRPr="005B0664" w:rsidRDefault="008E3CB9" w:rsidP="00FF59C3">
            <w:pPr>
              <w:rPr>
                <w:rFonts w:cstheme="minorHAnsi"/>
                <w:noProof/>
                <w:sz w:val="20"/>
                <w:szCs w:val="20"/>
              </w:rPr>
            </w:pPr>
            <w:r w:rsidRPr="005B0664">
              <w:rPr>
                <w:rFonts w:cstheme="minorHAnsi"/>
                <w:noProof/>
                <w:sz w:val="20"/>
                <w:szCs w:val="20"/>
              </w:rPr>
              <w:t>Kauczuk naturalny</w:t>
            </w:r>
          </w:p>
        </w:tc>
        <w:tc>
          <w:tcPr>
            <w:tcW w:w="2972" w:type="dxa"/>
            <w:shd w:val="clear" w:color="auto" w:fill="auto"/>
            <w:noWrap/>
            <w:vAlign w:val="center"/>
          </w:tcPr>
          <w:p w14:paraId="25FDA7E5" w14:textId="77777777" w:rsidR="008E3CB9" w:rsidRPr="005B0664" w:rsidRDefault="008E3CB9" w:rsidP="00FF59C3">
            <w:pPr>
              <w:rPr>
                <w:rFonts w:cstheme="minorHAnsi"/>
                <w:noProof/>
                <w:sz w:val="20"/>
                <w:szCs w:val="20"/>
              </w:rPr>
            </w:pPr>
            <w:r w:rsidRPr="005B0664">
              <w:rPr>
                <w:rFonts w:cstheme="minorHAnsi"/>
                <w:noProof/>
                <w:sz w:val="20"/>
                <w:szCs w:val="20"/>
              </w:rPr>
              <w:t>Boksyt</w:t>
            </w:r>
          </w:p>
        </w:tc>
      </w:tr>
      <w:tr w:rsidR="008E3CB9" w:rsidRPr="005B0664" w14:paraId="3446C4DB" w14:textId="77777777" w:rsidTr="00FF59C3">
        <w:trPr>
          <w:cantSplit/>
          <w:trHeight w:val="121"/>
          <w:jc w:val="center"/>
        </w:trPr>
        <w:tc>
          <w:tcPr>
            <w:tcW w:w="2756" w:type="dxa"/>
            <w:shd w:val="clear" w:color="auto" w:fill="auto"/>
            <w:noWrap/>
            <w:vAlign w:val="center"/>
          </w:tcPr>
          <w:p w14:paraId="2BDAD008" w14:textId="77777777" w:rsidR="008E3CB9" w:rsidRPr="005B0664" w:rsidRDefault="008E3CB9" w:rsidP="00FF59C3">
            <w:pPr>
              <w:rPr>
                <w:rFonts w:cstheme="minorHAnsi"/>
                <w:noProof/>
                <w:sz w:val="20"/>
                <w:szCs w:val="20"/>
              </w:rPr>
            </w:pPr>
            <w:r w:rsidRPr="005B0664">
              <w:rPr>
                <w:rFonts w:cstheme="minorHAnsi"/>
                <w:noProof/>
                <w:sz w:val="20"/>
                <w:szCs w:val="20"/>
              </w:rPr>
              <w:t>Fluoryt</w:t>
            </w:r>
          </w:p>
        </w:tc>
        <w:tc>
          <w:tcPr>
            <w:tcW w:w="3186" w:type="dxa"/>
            <w:shd w:val="clear" w:color="auto" w:fill="auto"/>
            <w:noWrap/>
            <w:vAlign w:val="center"/>
          </w:tcPr>
          <w:p w14:paraId="046B7C88" w14:textId="77777777" w:rsidR="008E3CB9" w:rsidRPr="005B0664" w:rsidRDefault="008E3CB9" w:rsidP="00FF59C3">
            <w:pPr>
              <w:rPr>
                <w:rFonts w:cstheme="minorHAnsi"/>
                <w:noProof/>
                <w:sz w:val="20"/>
                <w:szCs w:val="20"/>
              </w:rPr>
            </w:pPr>
            <w:r w:rsidRPr="005B0664">
              <w:rPr>
                <w:rFonts w:cstheme="minorHAnsi"/>
                <w:noProof/>
                <w:sz w:val="20"/>
                <w:szCs w:val="20"/>
              </w:rPr>
              <w:t>Niob</w:t>
            </w:r>
          </w:p>
        </w:tc>
        <w:tc>
          <w:tcPr>
            <w:tcW w:w="2972" w:type="dxa"/>
            <w:shd w:val="clear" w:color="auto" w:fill="auto"/>
            <w:noWrap/>
            <w:vAlign w:val="center"/>
          </w:tcPr>
          <w:p w14:paraId="2A9514AC" w14:textId="77777777" w:rsidR="008E3CB9" w:rsidRPr="005B0664" w:rsidRDefault="008E3CB9" w:rsidP="00FF59C3">
            <w:pPr>
              <w:rPr>
                <w:rFonts w:cstheme="minorHAnsi"/>
                <w:iCs/>
                <w:noProof/>
                <w:sz w:val="20"/>
                <w:szCs w:val="20"/>
              </w:rPr>
            </w:pPr>
            <w:r w:rsidRPr="005B0664">
              <w:rPr>
                <w:rFonts w:cstheme="minorHAnsi"/>
                <w:noProof/>
                <w:sz w:val="20"/>
                <w:szCs w:val="20"/>
              </w:rPr>
              <w:t>Lit</w:t>
            </w:r>
          </w:p>
        </w:tc>
      </w:tr>
      <w:tr w:rsidR="008E3CB9" w:rsidRPr="005B0664" w14:paraId="7010C47B" w14:textId="77777777" w:rsidTr="00FF59C3">
        <w:trPr>
          <w:cantSplit/>
          <w:trHeight w:val="121"/>
          <w:jc w:val="center"/>
        </w:trPr>
        <w:tc>
          <w:tcPr>
            <w:tcW w:w="2756" w:type="dxa"/>
            <w:shd w:val="clear" w:color="auto" w:fill="auto"/>
            <w:noWrap/>
            <w:vAlign w:val="center"/>
          </w:tcPr>
          <w:p w14:paraId="19FACC25" w14:textId="77777777" w:rsidR="008E3CB9" w:rsidRPr="005B0664" w:rsidRDefault="008E3CB9" w:rsidP="00FF59C3">
            <w:pPr>
              <w:rPr>
                <w:rFonts w:cstheme="minorHAnsi"/>
                <w:noProof/>
                <w:sz w:val="20"/>
                <w:szCs w:val="20"/>
              </w:rPr>
            </w:pPr>
            <w:r w:rsidRPr="005B0664">
              <w:rPr>
                <w:rFonts w:cstheme="minorHAnsi"/>
                <w:noProof/>
                <w:sz w:val="20"/>
                <w:szCs w:val="20"/>
              </w:rPr>
              <w:t>Gal</w:t>
            </w:r>
          </w:p>
        </w:tc>
        <w:tc>
          <w:tcPr>
            <w:tcW w:w="3186" w:type="dxa"/>
            <w:shd w:val="clear" w:color="auto" w:fill="auto"/>
            <w:noWrap/>
            <w:vAlign w:val="center"/>
          </w:tcPr>
          <w:p w14:paraId="45765EF7" w14:textId="77777777" w:rsidR="008E3CB9" w:rsidRPr="005B0664" w:rsidRDefault="008E3CB9" w:rsidP="00FF59C3">
            <w:pPr>
              <w:rPr>
                <w:rFonts w:cstheme="minorHAnsi"/>
                <w:noProof/>
                <w:sz w:val="20"/>
                <w:szCs w:val="20"/>
              </w:rPr>
            </w:pPr>
            <w:r w:rsidRPr="005B0664">
              <w:rPr>
                <w:rFonts w:cstheme="minorHAnsi"/>
                <w:noProof/>
                <w:sz w:val="20"/>
                <w:szCs w:val="20"/>
              </w:rPr>
              <w:t>Metale z grupy platynowców</w:t>
            </w:r>
          </w:p>
        </w:tc>
        <w:tc>
          <w:tcPr>
            <w:tcW w:w="2972" w:type="dxa"/>
            <w:shd w:val="clear" w:color="auto" w:fill="auto"/>
            <w:noWrap/>
            <w:vAlign w:val="center"/>
          </w:tcPr>
          <w:p w14:paraId="6925F40F" w14:textId="77777777" w:rsidR="008E3CB9" w:rsidRPr="005B0664" w:rsidRDefault="008E3CB9" w:rsidP="00FF59C3">
            <w:pPr>
              <w:rPr>
                <w:rFonts w:cstheme="minorHAnsi"/>
                <w:iCs/>
                <w:noProof/>
                <w:sz w:val="20"/>
                <w:szCs w:val="20"/>
              </w:rPr>
            </w:pPr>
            <w:r w:rsidRPr="005B0664">
              <w:rPr>
                <w:rFonts w:cstheme="minorHAnsi"/>
                <w:noProof/>
                <w:sz w:val="20"/>
                <w:szCs w:val="20"/>
              </w:rPr>
              <w:t>Tytan</w:t>
            </w:r>
          </w:p>
        </w:tc>
      </w:tr>
      <w:tr w:rsidR="008E3CB9" w:rsidRPr="005B0664" w14:paraId="71453550" w14:textId="77777777" w:rsidTr="00FF59C3">
        <w:trPr>
          <w:cantSplit/>
          <w:trHeight w:val="121"/>
          <w:jc w:val="center"/>
        </w:trPr>
        <w:tc>
          <w:tcPr>
            <w:tcW w:w="2756" w:type="dxa"/>
            <w:shd w:val="clear" w:color="auto" w:fill="auto"/>
            <w:noWrap/>
            <w:vAlign w:val="center"/>
          </w:tcPr>
          <w:p w14:paraId="4E4E8524" w14:textId="77777777" w:rsidR="008E3CB9" w:rsidRPr="005B0664" w:rsidRDefault="008E3CB9" w:rsidP="00FF59C3">
            <w:pPr>
              <w:rPr>
                <w:rFonts w:cstheme="minorHAnsi"/>
                <w:noProof/>
                <w:sz w:val="20"/>
                <w:szCs w:val="20"/>
              </w:rPr>
            </w:pPr>
            <w:r w:rsidRPr="005B0664">
              <w:rPr>
                <w:rFonts w:cstheme="minorHAnsi"/>
                <w:noProof/>
                <w:sz w:val="20"/>
                <w:szCs w:val="20"/>
              </w:rPr>
              <w:t>German</w:t>
            </w:r>
          </w:p>
        </w:tc>
        <w:tc>
          <w:tcPr>
            <w:tcW w:w="3186" w:type="dxa"/>
            <w:shd w:val="clear" w:color="auto" w:fill="auto"/>
            <w:noWrap/>
            <w:vAlign w:val="center"/>
          </w:tcPr>
          <w:p w14:paraId="355683A1" w14:textId="77777777" w:rsidR="008E3CB9" w:rsidRPr="005B0664" w:rsidRDefault="008E3CB9" w:rsidP="00FF59C3">
            <w:pPr>
              <w:rPr>
                <w:rFonts w:cstheme="minorHAnsi"/>
                <w:noProof/>
                <w:sz w:val="20"/>
                <w:szCs w:val="20"/>
              </w:rPr>
            </w:pPr>
            <w:r w:rsidRPr="005B0664">
              <w:rPr>
                <w:rFonts w:cstheme="minorHAnsi"/>
                <w:noProof/>
                <w:sz w:val="20"/>
                <w:szCs w:val="20"/>
              </w:rPr>
              <w:t>Fosforyt</w:t>
            </w:r>
          </w:p>
        </w:tc>
        <w:tc>
          <w:tcPr>
            <w:tcW w:w="2972" w:type="dxa"/>
            <w:shd w:val="clear" w:color="auto" w:fill="auto"/>
            <w:noWrap/>
            <w:vAlign w:val="center"/>
          </w:tcPr>
          <w:p w14:paraId="53049140" w14:textId="77777777" w:rsidR="008E3CB9" w:rsidRPr="005B0664" w:rsidRDefault="008E3CB9" w:rsidP="00FF59C3">
            <w:pPr>
              <w:rPr>
                <w:rFonts w:cstheme="minorHAnsi"/>
                <w:iCs/>
                <w:noProof/>
                <w:sz w:val="20"/>
                <w:szCs w:val="20"/>
              </w:rPr>
            </w:pPr>
            <w:r w:rsidRPr="005B0664">
              <w:rPr>
                <w:rFonts w:cstheme="minorHAnsi"/>
                <w:noProof/>
                <w:sz w:val="20"/>
                <w:szCs w:val="20"/>
              </w:rPr>
              <w:t>Stront</w:t>
            </w:r>
          </w:p>
        </w:tc>
      </w:tr>
    </w:tbl>
    <w:p w14:paraId="071B41F1" w14:textId="77777777" w:rsidR="008E3CB9" w:rsidRPr="001F05C8" w:rsidRDefault="008E3CB9" w:rsidP="008E3CB9">
      <w:pPr>
        <w:autoSpaceDE w:val="0"/>
        <w:autoSpaceDN w:val="0"/>
        <w:adjustRightInd w:val="0"/>
        <w:jc w:val="both"/>
        <w:rPr>
          <w:rFonts w:cstheme="minorHAnsi"/>
          <w:noProof/>
        </w:rPr>
      </w:pPr>
    </w:p>
    <w:p w14:paraId="3BBD620A" w14:textId="77777777" w:rsidR="008E3CB9" w:rsidRPr="008C4325" w:rsidRDefault="008E3CB9" w:rsidP="008E3CB9">
      <w:pPr>
        <w:jc w:val="both"/>
        <w:rPr>
          <w:rFonts w:cstheme="minorHAnsi"/>
          <w:noProof/>
          <w:szCs w:val="22"/>
        </w:rPr>
      </w:pPr>
      <w:r w:rsidRPr="008C4325">
        <w:rPr>
          <w:rFonts w:cstheme="minorHAnsi"/>
          <w:noProof/>
          <w:szCs w:val="22"/>
        </w:rPr>
        <w:t>Plan działania UE w zakresie surowców krytycznych powinien przewidywać:</w:t>
      </w:r>
    </w:p>
    <w:p w14:paraId="6B66E8E8" w14:textId="77777777" w:rsidR="008E3CB9" w:rsidRPr="008C4325" w:rsidRDefault="008E3CB9" w:rsidP="00A02661">
      <w:pPr>
        <w:pStyle w:val="Akapitzlist"/>
        <w:numPr>
          <w:ilvl w:val="0"/>
          <w:numId w:val="41"/>
        </w:numPr>
        <w:tabs>
          <w:tab w:val="left" w:pos="284"/>
        </w:tabs>
        <w:spacing w:after="160" w:line="240" w:lineRule="auto"/>
        <w:ind w:left="0" w:firstLine="0"/>
        <w:jc w:val="both"/>
        <w:rPr>
          <w:rFonts w:ascii="Times New Roman" w:hAnsi="Times New Roman"/>
          <w:noProof/>
        </w:rPr>
      </w:pPr>
      <w:r w:rsidRPr="008C4325">
        <w:rPr>
          <w:rFonts w:ascii="Times New Roman" w:hAnsi="Times New Roman"/>
          <w:noProof/>
        </w:rPr>
        <w:t>rozwój odpornych łańcuchów wartości na potrzeby ekosystemów przemysłowych UE;</w:t>
      </w:r>
    </w:p>
    <w:p w14:paraId="6601ECDD" w14:textId="77777777" w:rsidR="008E3CB9" w:rsidRPr="008C4325" w:rsidRDefault="008E3CB9" w:rsidP="00A02661">
      <w:pPr>
        <w:pStyle w:val="Akapitzlist"/>
        <w:numPr>
          <w:ilvl w:val="0"/>
          <w:numId w:val="41"/>
        </w:numPr>
        <w:tabs>
          <w:tab w:val="left" w:pos="284"/>
        </w:tabs>
        <w:spacing w:after="160" w:line="240" w:lineRule="auto"/>
        <w:ind w:left="0" w:firstLine="0"/>
        <w:jc w:val="both"/>
        <w:rPr>
          <w:rFonts w:ascii="Times New Roman" w:hAnsi="Times New Roman"/>
          <w:noProof/>
        </w:rPr>
      </w:pPr>
      <w:r w:rsidRPr="008C4325">
        <w:rPr>
          <w:rFonts w:ascii="Times New Roman" w:hAnsi="Times New Roman"/>
          <w:noProof/>
        </w:rPr>
        <w:t xml:space="preserve">zmniejszenie zależności od pierwotnych surowców krytycznych poprzez wykorzystanie zasobów w obiegu zamkniętym, zrównoważone produkty i innowacje; </w:t>
      </w:r>
    </w:p>
    <w:p w14:paraId="72E8B95E" w14:textId="77777777" w:rsidR="008E3CB9" w:rsidRPr="008C4325" w:rsidRDefault="008E3CB9" w:rsidP="00A02661">
      <w:pPr>
        <w:pStyle w:val="Akapitzlist"/>
        <w:numPr>
          <w:ilvl w:val="0"/>
          <w:numId w:val="41"/>
        </w:numPr>
        <w:tabs>
          <w:tab w:val="left" w:pos="284"/>
        </w:tabs>
        <w:spacing w:after="160" w:line="240" w:lineRule="auto"/>
        <w:ind w:left="0" w:firstLine="0"/>
        <w:jc w:val="both"/>
        <w:rPr>
          <w:rFonts w:ascii="Times New Roman" w:hAnsi="Times New Roman"/>
          <w:noProof/>
        </w:rPr>
      </w:pPr>
      <w:r w:rsidRPr="008C4325">
        <w:rPr>
          <w:rFonts w:ascii="Times New Roman" w:hAnsi="Times New Roman"/>
          <w:noProof/>
        </w:rPr>
        <w:t>wzmocnienie zrównoważonego i odpowiedzialnego krajowego zaopatrzenia w surowce i przetwarzania ich w Unii Europejskiej oraz</w:t>
      </w:r>
    </w:p>
    <w:p w14:paraId="651C383E" w14:textId="77777777" w:rsidR="008E3CB9" w:rsidRPr="008C4325" w:rsidRDefault="008E3CB9" w:rsidP="00A02661">
      <w:pPr>
        <w:pStyle w:val="Akapitzlist"/>
        <w:numPr>
          <w:ilvl w:val="0"/>
          <w:numId w:val="41"/>
        </w:numPr>
        <w:tabs>
          <w:tab w:val="left" w:pos="284"/>
        </w:tabs>
        <w:autoSpaceDE w:val="0"/>
        <w:autoSpaceDN w:val="0"/>
        <w:adjustRightInd w:val="0"/>
        <w:spacing w:after="160" w:line="240" w:lineRule="auto"/>
        <w:ind w:left="0" w:firstLine="0"/>
        <w:jc w:val="both"/>
        <w:rPr>
          <w:rFonts w:ascii="Times New Roman" w:hAnsi="Times New Roman"/>
          <w:noProof/>
        </w:rPr>
      </w:pPr>
      <w:r w:rsidRPr="008C4325">
        <w:rPr>
          <w:rFonts w:ascii="Times New Roman" w:hAnsi="Times New Roman"/>
          <w:noProof/>
        </w:rPr>
        <w:t xml:space="preserve">zróżnicowanie dostaw dzięki zrównoważonemu i odpowiedzialnemu zaopatrzeniu w państwach trzecich, wzmacnianiu otwartego handlu surowcami opartego na zasadach i usuwaniu zakłóceń w handlu międzynarodowym. </w:t>
      </w:r>
    </w:p>
    <w:p w14:paraId="2566DB8C" w14:textId="77777777" w:rsidR="00AF6A14" w:rsidRPr="00AF6A14" w:rsidRDefault="00AF6A14" w:rsidP="00A44786">
      <w:pPr>
        <w:pStyle w:val="Legenda"/>
      </w:pPr>
      <w:r w:rsidRPr="00AF6A14">
        <w:t>Surowce krytyczne w Polsce</w:t>
      </w:r>
    </w:p>
    <w:p w14:paraId="295B7540" w14:textId="7D1EE556" w:rsidR="00AF6A14" w:rsidRPr="00AF6A14" w:rsidRDefault="00AF6A14" w:rsidP="00A44786">
      <w:pPr>
        <w:ind w:firstLine="426"/>
        <w:jc w:val="both"/>
        <w:rPr>
          <w:szCs w:val="22"/>
        </w:rPr>
      </w:pPr>
      <w:r w:rsidRPr="00AF6A14">
        <w:rPr>
          <w:szCs w:val="22"/>
        </w:rPr>
        <w:t xml:space="preserve">Surowce krytyczne ujęte zostały w projekcie „Polityki Surowcowej Państwa 2050”. Polityka Surowcowa Państwa </w:t>
      </w:r>
      <w:r w:rsidR="00DB20AC">
        <w:rPr>
          <w:szCs w:val="22"/>
        </w:rPr>
        <w:t>po</w:t>
      </w:r>
      <w:r w:rsidRPr="00AF6A14">
        <w:rPr>
          <w:szCs w:val="22"/>
        </w:rPr>
        <w:t>służy do budowy sprawnego i efektywnego systemu zarządzania i gospodarowania wszystkimi rodzajami kopalin i surowców mineralnych w całym łańcuchu wartości oraz posiadanymi przez Polskę ich zasobami, a tak</w:t>
      </w:r>
      <w:r w:rsidR="001E612E">
        <w:rPr>
          <w:szCs w:val="22"/>
        </w:rPr>
        <w:t>że adekwatnych – związanych z ty</w:t>
      </w:r>
      <w:r w:rsidRPr="00AF6A14">
        <w:rPr>
          <w:szCs w:val="22"/>
        </w:rPr>
        <w:t xml:space="preserve">m - zmian prawnych i instytucjonalnych. Zgodnie z założeniami Strategii na rzecz Odpowiedzialnego Rozwoju, Polityka surowcowa państwa </w:t>
      </w:r>
      <w:r w:rsidR="00DB20AC">
        <w:rPr>
          <w:szCs w:val="22"/>
        </w:rPr>
        <w:t xml:space="preserve">będzie </w:t>
      </w:r>
      <w:r w:rsidRPr="00AF6A14">
        <w:rPr>
          <w:szCs w:val="22"/>
        </w:rPr>
        <w:t>wspiera</w:t>
      </w:r>
      <w:r w:rsidR="00DB20AC">
        <w:rPr>
          <w:szCs w:val="22"/>
        </w:rPr>
        <w:t>ć</w:t>
      </w:r>
      <w:r w:rsidRPr="00AF6A14">
        <w:rPr>
          <w:szCs w:val="22"/>
        </w:rPr>
        <w:t xml:space="preserve"> także przejście do gospodarki o obiegu zamkniętym.</w:t>
      </w:r>
    </w:p>
    <w:p w14:paraId="34ADEA26" w14:textId="1B2D7972" w:rsidR="00AF6A14" w:rsidRPr="00AF6A14" w:rsidRDefault="00AF6A14" w:rsidP="00A44786">
      <w:pPr>
        <w:tabs>
          <w:tab w:val="left" w:pos="426"/>
        </w:tabs>
        <w:jc w:val="both"/>
        <w:rPr>
          <w:szCs w:val="22"/>
        </w:rPr>
      </w:pPr>
      <w:r w:rsidRPr="00AF6A14">
        <w:rPr>
          <w:szCs w:val="22"/>
        </w:rPr>
        <w:tab/>
        <w:t>Polityk</w:t>
      </w:r>
      <w:r w:rsidR="001A7CC9">
        <w:rPr>
          <w:szCs w:val="22"/>
        </w:rPr>
        <w:t>a</w:t>
      </w:r>
      <w:r w:rsidRPr="00AF6A14">
        <w:rPr>
          <w:szCs w:val="22"/>
        </w:rPr>
        <w:t xml:space="preserve"> surowcow</w:t>
      </w:r>
      <w:r w:rsidR="001A7CC9">
        <w:rPr>
          <w:szCs w:val="22"/>
        </w:rPr>
        <w:t>a</w:t>
      </w:r>
      <w:r w:rsidRPr="00AF6A14">
        <w:rPr>
          <w:szCs w:val="22"/>
        </w:rPr>
        <w:t xml:space="preserve"> państwa </w:t>
      </w:r>
      <w:r w:rsidR="001A7CC9">
        <w:rPr>
          <w:szCs w:val="22"/>
        </w:rPr>
        <w:t>z</w:t>
      </w:r>
      <w:r w:rsidRPr="00AF6A14">
        <w:rPr>
          <w:szCs w:val="22"/>
        </w:rPr>
        <w:t>definiuje n</w:t>
      </w:r>
      <w:r w:rsidR="00504C11">
        <w:rPr>
          <w:szCs w:val="22"/>
        </w:rPr>
        <w:t xml:space="preserve">ajważniejsze obszary działania </w:t>
      </w:r>
      <w:r w:rsidRPr="00AF6A14">
        <w:rPr>
          <w:szCs w:val="22"/>
        </w:rPr>
        <w:t>w celu  zapewnienia dostępu do surowców, które mają najistotniejsze znaczenie dla krajowej oraz unijnej gospodarki. Z tego też względu, niezwykle istotne było przygotowanie listy surowców kluczowych, strategicznych i krytycznych dla krajowej gospodarki</w:t>
      </w:r>
      <w:r w:rsidR="001A7CC9">
        <w:rPr>
          <w:szCs w:val="22"/>
        </w:rPr>
        <w:t>,</w:t>
      </w:r>
      <w:r w:rsidRPr="00AF6A14">
        <w:rPr>
          <w:szCs w:val="22"/>
        </w:rPr>
        <w:t xml:space="preserve"> co z uwzględnieniem listy surowców krytycznych UE uściśla i </w:t>
      </w:r>
      <w:r w:rsidRPr="00AF6A14">
        <w:rPr>
          <w:szCs w:val="22"/>
        </w:rPr>
        <w:lastRenderedPageBreak/>
        <w:t xml:space="preserve">precyzuje cel główny Polityki surowcowej państwa definiowany jako zapewnienie bezpieczeństwa surowcowego. </w:t>
      </w:r>
    </w:p>
    <w:p w14:paraId="0723C387" w14:textId="67BB45C9" w:rsidR="00AF6A14" w:rsidRPr="00AF6A14" w:rsidRDefault="00AF6A14" w:rsidP="00A44786">
      <w:pPr>
        <w:tabs>
          <w:tab w:val="left" w:pos="426"/>
        </w:tabs>
        <w:jc w:val="both"/>
        <w:rPr>
          <w:szCs w:val="22"/>
        </w:rPr>
      </w:pPr>
      <w:r w:rsidRPr="00AF6A14">
        <w:rPr>
          <w:szCs w:val="22"/>
        </w:rPr>
        <w:tab/>
        <w:t>Określenie surowców kluczowych, strategicznych i kr</w:t>
      </w:r>
      <w:r w:rsidR="00504C11">
        <w:rPr>
          <w:szCs w:val="22"/>
        </w:rPr>
        <w:t>ytycznych dla Polski i UE, oraz</w:t>
      </w:r>
      <w:r w:rsidRPr="00AF6A14">
        <w:rPr>
          <w:szCs w:val="22"/>
        </w:rPr>
        <w:t xml:space="preserve"> wskazanie kopalin do ich produkcji stanowi, podstawę do wyznaczania złóż kopalin strategicznych, które ze względu na swoje parametry, wielkość zasobów, całkowitą powierzchnię występowania w skali kraju oraz dostępność mają podstawowe znaczenie dla gospodarki krajowej oraz interesu surowcowego państwa. </w:t>
      </w:r>
    </w:p>
    <w:p w14:paraId="01CB6266" w14:textId="15400601" w:rsidR="00656152" w:rsidRPr="00574F3D" w:rsidRDefault="00656152" w:rsidP="00A44E85">
      <w:pPr>
        <w:jc w:val="both"/>
      </w:pPr>
      <w:r w:rsidRPr="00574F3D">
        <w:t xml:space="preserve">Polityka surowcowa państwa </w:t>
      </w:r>
      <w:r w:rsidR="00DB20AC">
        <w:t>powinna przewidywać</w:t>
      </w:r>
      <w:r w:rsidRPr="00574F3D">
        <w:t xml:space="preserve"> następujące działania dotyczące surowców krytyc</w:t>
      </w:r>
      <w:r w:rsidR="00A44E85" w:rsidRPr="00574F3D">
        <w:t>znych</w:t>
      </w:r>
      <w:r w:rsidRPr="00574F3D">
        <w:t>:</w:t>
      </w:r>
    </w:p>
    <w:p w14:paraId="22B2E872" w14:textId="74254471"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o</w:t>
      </w:r>
      <w:r w:rsidR="00656152" w:rsidRPr="00574F3D">
        <w:rPr>
          <w:rFonts w:ascii="Times New Roman" w:hAnsi="Times New Roman"/>
        </w:rPr>
        <w:t>kreślenie surowców kluczowych, strategicznych i krytycznych dla polskiej gospodarki;</w:t>
      </w:r>
    </w:p>
    <w:p w14:paraId="4B7B3D09" w14:textId="68162B1F"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o</w:t>
      </w:r>
      <w:r w:rsidR="00656152" w:rsidRPr="00574F3D">
        <w:rPr>
          <w:rFonts w:ascii="Times New Roman" w:hAnsi="Times New Roman"/>
        </w:rPr>
        <w:t>ce</w:t>
      </w:r>
      <w:r w:rsidRPr="00574F3D">
        <w:rPr>
          <w:rFonts w:ascii="Times New Roman" w:hAnsi="Times New Roman"/>
        </w:rPr>
        <w:t>na możliwości występowania złóż</w:t>
      </w:r>
      <w:r w:rsidR="00656152" w:rsidRPr="00574F3D">
        <w:rPr>
          <w:rFonts w:ascii="Times New Roman" w:hAnsi="Times New Roman"/>
        </w:rPr>
        <w:t xml:space="preserve"> kopalin dla produkcji surowców krytycznych i niekonwencjonalnych oraz źródeł tych surowców w Polsce wraz z ich dokumentowaniem;</w:t>
      </w:r>
    </w:p>
    <w:p w14:paraId="51E159B6" w14:textId="26C8D7D2"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o</w:t>
      </w:r>
      <w:r w:rsidR="00656152" w:rsidRPr="00574F3D">
        <w:rPr>
          <w:rFonts w:ascii="Times New Roman" w:hAnsi="Times New Roman"/>
        </w:rPr>
        <w:t>kreślenie instrumentów wsparcia polskich podmiotów prowadzących poszukiwania oraz pozyskujących  surowce strategiczne i krytyczne z zagranicy – z uwzględnieniem współpracy z państwową służba geologiczną;</w:t>
      </w:r>
    </w:p>
    <w:p w14:paraId="4D3B73FB" w14:textId="6D4CC44E"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d</w:t>
      </w:r>
      <w:r w:rsidR="00656152" w:rsidRPr="00574F3D">
        <w:rPr>
          <w:rFonts w:ascii="Times New Roman" w:hAnsi="Times New Roman"/>
        </w:rPr>
        <w:t xml:space="preserve">ziałania na rzecz rozwoju odzysku surowców z odpadów (w szczególności surowców strategicznych i krytycznych), w tym rozwoju technologii </w:t>
      </w:r>
      <w:r w:rsidR="00342F87">
        <w:rPr>
          <w:rFonts w:ascii="Times New Roman" w:hAnsi="Times New Roman"/>
        </w:rPr>
        <w:t>przetwarzania</w:t>
      </w:r>
      <w:r w:rsidR="00656152" w:rsidRPr="00574F3D">
        <w:rPr>
          <w:rFonts w:ascii="Times New Roman" w:hAnsi="Times New Roman"/>
        </w:rPr>
        <w:t xml:space="preserve"> takich odpadów.</w:t>
      </w:r>
    </w:p>
    <w:p w14:paraId="3BA6B226" w14:textId="795B6013" w:rsidR="00656152" w:rsidRDefault="00FB336D" w:rsidP="00F36337">
      <w:pPr>
        <w:pStyle w:val="Legenda"/>
      </w:pPr>
      <w:r w:rsidRPr="00FB336D">
        <w:t>Surowce krytyczne w gałęziach przemysłu</w:t>
      </w:r>
    </w:p>
    <w:p w14:paraId="32572BAC" w14:textId="7D8FA976" w:rsidR="00FB336D" w:rsidRPr="00FB336D" w:rsidRDefault="00DB20AC" w:rsidP="00DB20AC">
      <w:pPr>
        <w:spacing w:before="120"/>
        <w:ind w:firstLine="426"/>
        <w:jc w:val="both"/>
        <w:rPr>
          <w:bCs/>
          <w:szCs w:val="22"/>
        </w:rPr>
      </w:pPr>
      <w:r>
        <w:rPr>
          <w:bCs/>
          <w:szCs w:val="22"/>
        </w:rPr>
        <w:t>Na obecnym etapie</w:t>
      </w:r>
      <w:r w:rsidR="00FB336D" w:rsidRPr="00FB336D">
        <w:rPr>
          <w:bCs/>
          <w:szCs w:val="22"/>
        </w:rPr>
        <w:t xml:space="preserve"> trudno jest wskazać wykaz kodów odpadów zawierających znaczne ilości surowców krytycznych. Można natomiast wskazać następującą listę grup odpadów powstałych z użytkowanych produktów, które mogą zawierać znaczne ilości surowców krytycznych:</w:t>
      </w:r>
    </w:p>
    <w:p w14:paraId="55333030" w14:textId="77777777" w:rsidR="00FB336D" w:rsidRPr="00FB336D" w:rsidRDefault="00FB336D" w:rsidP="00DB20AC">
      <w:pPr>
        <w:numPr>
          <w:ilvl w:val="0"/>
          <w:numId w:val="43"/>
        </w:numPr>
        <w:ind w:left="426"/>
        <w:jc w:val="both"/>
        <w:rPr>
          <w:bCs/>
          <w:szCs w:val="22"/>
        </w:rPr>
      </w:pPr>
      <w:r w:rsidRPr="00FB336D">
        <w:rPr>
          <w:bCs/>
          <w:szCs w:val="22"/>
        </w:rPr>
        <w:t>odpady z przemysłu fotograficznego i usług fotograficznych;</w:t>
      </w:r>
    </w:p>
    <w:p w14:paraId="27CC7EF3" w14:textId="77777777" w:rsidR="00FB336D" w:rsidRPr="00FB336D" w:rsidRDefault="00FB336D" w:rsidP="00DB20AC">
      <w:pPr>
        <w:numPr>
          <w:ilvl w:val="0"/>
          <w:numId w:val="43"/>
        </w:numPr>
        <w:ind w:left="426"/>
        <w:jc w:val="both"/>
        <w:rPr>
          <w:bCs/>
          <w:szCs w:val="22"/>
        </w:rPr>
      </w:pPr>
      <w:r w:rsidRPr="00FB336D">
        <w:rPr>
          <w:bCs/>
          <w:szCs w:val="22"/>
        </w:rPr>
        <w:t>opakowania z metali;</w:t>
      </w:r>
    </w:p>
    <w:p w14:paraId="6B2EFE20" w14:textId="77777777" w:rsidR="00FB336D" w:rsidRPr="00FB336D" w:rsidRDefault="00FB336D" w:rsidP="00DB20AC">
      <w:pPr>
        <w:numPr>
          <w:ilvl w:val="0"/>
          <w:numId w:val="43"/>
        </w:numPr>
        <w:ind w:left="426"/>
        <w:jc w:val="both"/>
        <w:rPr>
          <w:bCs/>
          <w:szCs w:val="22"/>
        </w:rPr>
      </w:pPr>
      <w:r w:rsidRPr="00FB336D">
        <w:rPr>
          <w:bCs/>
          <w:szCs w:val="22"/>
        </w:rPr>
        <w:t>zużyte lub nienadające się do użytkowania pojazdy;</w:t>
      </w:r>
    </w:p>
    <w:p w14:paraId="04D80744" w14:textId="77777777" w:rsidR="00FB336D" w:rsidRPr="00FB336D" w:rsidRDefault="00FB336D" w:rsidP="00DB20AC">
      <w:pPr>
        <w:numPr>
          <w:ilvl w:val="0"/>
          <w:numId w:val="43"/>
        </w:numPr>
        <w:ind w:left="426"/>
        <w:jc w:val="both"/>
        <w:rPr>
          <w:bCs/>
          <w:szCs w:val="22"/>
        </w:rPr>
      </w:pPr>
      <w:r w:rsidRPr="00FB336D">
        <w:rPr>
          <w:bCs/>
          <w:szCs w:val="22"/>
        </w:rPr>
        <w:t>odpady urządzeń elektrycznych i elektronicznych;</w:t>
      </w:r>
    </w:p>
    <w:p w14:paraId="6E9B7612" w14:textId="77777777" w:rsidR="00FB336D" w:rsidRPr="00FB336D" w:rsidRDefault="00FB336D" w:rsidP="00DB20AC">
      <w:pPr>
        <w:numPr>
          <w:ilvl w:val="0"/>
          <w:numId w:val="43"/>
        </w:numPr>
        <w:ind w:left="426"/>
        <w:jc w:val="both"/>
        <w:rPr>
          <w:bCs/>
          <w:szCs w:val="22"/>
        </w:rPr>
      </w:pPr>
      <w:r w:rsidRPr="00FB336D">
        <w:rPr>
          <w:bCs/>
          <w:szCs w:val="22"/>
        </w:rPr>
        <w:t xml:space="preserve">partie </w:t>
      </w:r>
      <w:r w:rsidRPr="00FB336D">
        <w:rPr>
          <w:szCs w:val="22"/>
        </w:rPr>
        <w:t>produktów nieodpowiadające wymaganiom oraz produkty przeterminowane lub nieprzydatne do użytku (dotyczy wybranych odpadów);</w:t>
      </w:r>
    </w:p>
    <w:p w14:paraId="5D0D7D7C" w14:textId="77777777" w:rsidR="00FB336D" w:rsidRPr="00FB336D" w:rsidRDefault="00FB336D" w:rsidP="00DB20AC">
      <w:pPr>
        <w:numPr>
          <w:ilvl w:val="0"/>
          <w:numId w:val="43"/>
        </w:numPr>
        <w:ind w:left="567"/>
        <w:jc w:val="both"/>
        <w:rPr>
          <w:bCs/>
          <w:szCs w:val="22"/>
        </w:rPr>
      </w:pPr>
      <w:r w:rsidRPr="00FB336D">
        <w:rPr>
          <w:szCs w:val="22"/>
        </w:rPr>
        <w:t>baterie i akumulatory;</w:t>
      </w:r>
    </w:p>
    <w:p w14:paraId="6993DC14" w14:textId="77777777" w:rsidR="00FB336D" w:rsidRPr="00FB336D" w:rsidRDefault="00FB336D" w:rsidP="00DB20AC">
      <w:pPr>
        <w:numPr>
          <w:ilvl w:val="0"/>
          <w:numId w:val="43"/>
        </w:numPr>
        <w:ind w:left="567"/>
        <w:jc w:val="both"/>
        <w:rPr>
          <w:bCs/>
          <w:szCs w:val="22"/>
        </w:rPr>
      </w:pPr>
      <w:r w:rsidRPr="00FB336D">
        <w:rPr>
          <w:szCs w:val="22"/>
        </w:rPr>
        <w:t>zużyte katalizatory;</w:t>
      </w:r>
    </w:p>
    <w:p w14:paraId="686EE9E4" w14:textId="77777777" w:rsidR="00FB336D" w:rsidRPr="00FB336D" w:rsidRDefault="00FB336D" w:rsidP="00DB20AC">
      <w:pPr>
        <w:numPr>
          <w:ilvl w:val="0"/>
          <w:numId w:val="43"/>
        </w:numPr>
        <w:ind w:left="567"/>
        <w:jc w:val="both"/>
        <w:rPr>
          <w:bCs/>
          <w:szCs w:val="22"/>
        </w:rPr>
      </w:pPr>
      <w:r w:rsidRPr="00FB336D">
        <w:rPr>
          <w:szCs w:val="22"/>
        </w:rPr>
        <w:t>magnetyczne i optyczne nośniki informacji;</w:t>
      </w:r>
    </w:p>
    <w:p w14:paraId="020FCEFC" w14:textId="77777777" w:rsidR="00FB336D" w:rsidRPr="00FB336D" w:rsidRDefault="00FB336D" w:rsidP="00DB20AC">
      <w:pPr>
        <w:numPr>
          <w:ilvl w:val="0"/>
          <w:numId w:val="43"/>
        </w:numPr>
        <w:ind w:left="567"/>
        <w:jc w:val="both"/>
        <w:rPr>
          <w:bCs/>
          <w:szCs w:val="22"/>
        </w:rPr>
      </w:pPr>
      <w:r w:rsidRPr="00FB336D">
        <w:rPr>
          <w:szCs w:val="22"/>
        </w:rPr>
        <w:t>odpady z budowy, remontów i demontażu obiektów budowlanych oraz infrastruktury drogowej (dotyczy wybranych odpadów);</w:t>
      </w:r>
    </w:p>
    <w:p w14:paraId="33845664" w14:textId="230ECB4F" w:rsidR="00FB336D" w:rsidRPr="00FB336D" w:rsidRDefault="00342F87" w:rsidP="00DB20AC">
      <w:pPr>
        <w:numPr>
          <w:ilvl w:val="0"/>
          <w:numId w:val="43"/>
        </w:numPr>
        <w:ind w:left="567"/>
        <w:jc w:val="both"/>
        <w:rPr>
          <w:bCs/>
          <w:szCs w:val="22"/>
        </w:rPr>
      </w:pPr>
      <w:r>
        <w:rPr>
          <w:szCs w:val="22"/>
        </w:rPr>
        <w:t>o</w:t>
      </w:r>
      <w:r w:rsidR="00FB336D" w:rsidRPr="00FB336D">
        <w:rPr>
          <w:szCs w:val="22"/>
        </w:rPr>
        <w:t>dpady komunalne łącznie z frakcjami gromadzonymi selektywnie (dotyczy wyb</w:t>
      </w:r>
      <w:r w:rsidR="00DB20AC">
        <w:rPr>
          <w:szCs w:val="22"/>
        </w:rPr>
        <w:t>ranych odpadów).</w:t>
      </w:r>
    </w:p>
    <w:p w14:paraId="76F300AF" w14:textId="77777777" w:rsidR="00FB336D" w:rsidRPr="00FB336D" w:rsidRDefault="00FB336D" w:rsidP="00FB336D">
      <w:pPr>
        <w:jc w:val="both"/>
        <w:rPr>
          <w:bCs/>
          <w:szCs w:val="22"/>
        </w:rPr>
      </w:pPr>
      <w:r w:rsidRPr="00FB336D">
        <w:rPr>
          <w:bCs/>
          <w:szCs w:val="22"/>
        </w:rPr>
        <w:t>Powyższy wykaz należy traktować jako wykaz otwarty.</w:t>
      </w:r>
    </w:p>
    <w:p w14:paraId="296A89C3" w14:textId="3D4E3BFB" w:rsidR="00FB336D" w:rsidRDefault="006B6B7F" w:rsidP="00FB336D">
      <w:pPr>
        <w:spacing w:before="120"/>
        <w:jc w:val="both"/>
        <w:rPr>
          <w:b/>
          <w:bCs/>
          <w:szCs w:val="22"/>
        </w:rPr>
      </w:pPr>
      <w:r w:rsidRPr="00FB336D">
        <w:rPr>
          <w:b/>
          <w:bCs/>
          <w:szCs w:val="22"/>
        </w:rPr>
        <w:t>Rekomend</w:t>
      </w:r>
      <w:r>
        <w:rPr>
          <w:b/>
          <w:bCs/>
          <w:szCs w:val="22"/>
        </w:rPr>
        <w:t>owane działania</w:t>
      </w:r>
      <w:r w:rsidRPr="00FB336D">
        <w:rPr>
          <w:b/>
          <w:bCs/>
          <w:szCs w:val="22"/>
        </w:rPr>
        <w:t xml:space="preserve"> </w:t>
      </w:r>
      <w:r w:rsidR="00FB336D" w:rsidRPr="00FB336D">
        <w:rPr>
          <w:b/>
          <w:bCs/>
          <w:szCs w:val="22"/>
        </w:rPr>
        <w:t>w zakresie odpadów zawierających znaczne ilości surowców krytycznych</w:t>
      </w:r>
    </w:p>
    <w:p w14:paraId="323D1CFB" w14:textId="19DBB3AF" w:rsidR="00DF02B6" w:rsidRPr="00190786" w:rsidRDefault="006B6B7F" w:rsidP="00A02661">
      <w:pPr>
        <w:numPr>
          <w:ilvl w:val="0"/>
          <w:numId w:val="85"/>
        </w:numPr>
        <w:ind w:left="714" w:hanging="357"/>
        <w:jc w:val="both"/>
        <w:rPr>
          <w:bCs/>
          <w:szCs w:val="22"/>
        </w:rPr>
      </w:pPr>
      <w:bookmarkStart w:id="218" w:name="_Hlk103598218"/>
      <w:r w:rsidRPr="00190786">
        <w:rPr>
          <w:bCs/>
          <w:szCs w:val="22"/>
        </w:rPr>
        <w:t xml:space="preserve">wsparcie finansowe w zakresie opracowywania przez polskie przedsiębiorstwa nowych rozwiązań technologicznych (w tym procesowych) recyklingu zużytych baterii, w celu odzyskiwania kluczowych surowców </w:t>
      </w:r>
      <w:r w:rsidR="00DF02B6" w:rsidRPr="00190786">
        <w:rPr>
          <w:bCs/>
          <w:szCs w:val="22"/>
        </w:rPr>
        <w:t>niezbędn</w:t>
      </w:r>
      <w:r w:rsidRPr="00190786">
        <w:rPr>
          <w:bCs/>
          <w:szCs w:val="22"/>
        </w:rPr>
        <w:t>ych</w:t>
      </w:r>
      <w:r w:rsidR="00DF02B6" w:rsidRPr="00190786">
        <w:rPr>
          <w:bCs/>
          <w:szCs w:val="22"/>
        </w:rPr>
        <w:t xml:space="preserve"> m.in. do rozwoju sektora baterii w Polsce, a więc głównie: kobalt</w:t>
      </w:r>
      <w:r w:rsidRPr="00190786">
        <w:rPr>
          <w:bCs/>
          <w:szCs w:val="22"/>
        </w:rPr>
        <w:t>u</w:t>
      </w:r>
      <w:r w:rsidR="00DF02B6" w:rsidRPr="00190786">
        <w:rPr>
          <w:bCs/>
          <w:szCs w:val="22"/>
        </w:rPr>
        <w:t>, lit</w:t>
      </w:r>
      <w:r w:rsidRPr="00190786">
        <w:rPr>
          <w:bCs/>
          <w:szCs w:val="22"/>
        </w:rPr>
        <w:t>u</w:t>
      </w:r>
      <w:r w:rsidR="00DF02B6" w:rsidRPr="00190786">
        <w:rPr>
          <w:bCs/>
          <w:szCs w:val="22"/>
        </w:rPr>
        <w:t>, antymon</w:t>
      </w:r>
      <w:r w:rsidRPr="00190786">
        <w:rPr>
          <w:bCs/>
          <w:szCs w:val="22"/>
        </w:rPr>
        <w:t>u</w:t>
      </w:r>
      <w:r w:rsidR="00DF02B6" w:rsidRPr="00190786">
        <w:rPr>
          <w:bCs/>
          <w:szCs w:val="22"/>
        </w:rPr>
        <w:t>, grafit</w:t>
      </w:r>
      <w:r w:rsidRPr="00190786">
        <w:rPr>
          <w:bCs/>
          <w:szCs w:val="22"/>
        </w:rPr>
        <w:t>u</w:t>
      </w:r>
      <w:r w:rsidR="00DF02B6" w:rsidRPr="00190786">
        <w:rPr>
          <w:bCs/>
          <w:szCs w:val="22"/>
        </w:rPr>
        <w:t xml:space="preserve"> </w:t>
      </w:r>
      <w:r w:rsidRPr="00190786">
        <w:rPr>
          <w:bCs/>
          <w:szCs w:val="22"/>
        </w:rPr>
        <w:t>naturalnego</w:t>
      </w:r>
      <w:r w:rsidR="00DF02B6" w:rsidRPr="00190786">
        <w:rPr>
          <w:bCs/>
          <w:szCs w:val="22"/>
        </w:rPr>
        <w:t xml:space="preserve">, </w:t>
      </w:r>
      <w:r w:rsidRPr="00190786">
        <w:rPr>
          <w:bCs/>
          <w:szCs w:val="22"/>
        </w:rPr>
        <w:t>niklu</w:t>
      </w:r>
      <w:r w:rsidR="00DF02B6" w:rsidRPr="00190786">
        <w:rPr>
          <w:bCs/>
          <w:szCs w:val="22"/>
        </w:rPr>
        <w:t xml:space="preserve">, a także </w:t>
      </w:r>
      <w:r w:rsidRPr="00190786">
        <w:rPr>
          <w:bCs/>
          <w:szCs w:val="22"/>
        </w:rPr>
        <w:t xml:space="preserve">metali </w:t>
      </w:r>
      <w:r w:rsidR="00DF02B6" w:rsidRPr="00190786">
        <w:rPr>
          <w:bCs/>
          <w:szCs w:val="22"/>
        </w:rPr>
        <w:t>ziem rzadkich</w:t>
      </w:r>
      <w:r w:rsidRPr="00190786">
        <w:rPr>
          <w:bCs/>
          <w:szCs w:val="22"/>
        </w:rPr>
        <w:t>;</w:t>
      </w:r>
      <w:r w:rsidR="00DF02B6" w:rsidRPr="00190786">
        <w:rPr>
          <w:bCs/>
          <w:szCs w:val="22"/>
        </w:rPr>
        <w:t xml:space="preserve">. </w:t>
      </w:r>
    </w:p>
    <w:p w14:paraId="6D8D893F" w14:textId="5CE0D2D2" w:rsidR="00DF02B6" w:rsidRPr="00190786" w:rsidRDefault="00DF02B6" w:rsidP="00A02661">
      <w:pPr>
        <w:numPr>
          <w:ilvl w:val="0"/>
          <w:numId w:val="85"/>
        </w:numPr>
        <w:ind w:left="714" w:hanging="357"/>
        <w:jc w:val="both"/>
        <w:rPr>
          <w:bCs/>
          <w:szCs w:val="22"/>
        </w:rPr>
      </w:pPr>
      <w:r w:rsidRPr="00190786">
        <w:rPr>
          <w:bCs/>
          <w:szCs w:val="22"/>
        </w:rPr>
        <w:t xml:space="preserve">promowanie </w:t>
      </w:r>
      <w:r w:rsidR="00FE1DE4" w:rsidRPr="00190786">
        <w:rPr>
          <w:bCs/>
          <w:szCs w:val="22"/>
        </w:rPr>
        <w:t xml:space="preserve">efektywnego </w:t>
      </w:r>
      <w:r w:rsidRPr="00190786">
        <w:rPr>
          <w:bCs/>
          <w:szCs w:val="22"/>
        </w:rPr>
        <w:t xml:space="preserve">odzysku energii w połączeniu z odzyskiem metali i soli z odpadów </w:t>
      </w:r>
      <w:r w:rsidR="00FE1DE4" w:rsidRPr="00190786">
        <w:rPr>
          <w:bCs/>
          <w:szCs w:val="22"/>
        </w:rPr>
        <w:t xml:space="preserve">zawierających </w:t>
      </w:r>
      <w:r w:rsidRPr="00190786">
        <w:rPr>
          <w:bCs/>
          <w:szCs w:val="22"/>
        </w:rPr>
        <w:t>znaczne ilości surowców krytycznych, których z określonych przyczyn (np. zanieczyszczenie, zmęczenie materiału, obecność materiałów złożonych) nie można wykorzystać w inny sposób</w:t>
      </w:r>
      <w:r w:rsidR="00FE1DE4" w:rsidRPr="00190786">
        <w:rPr>
          <w:bCs/>
          <w:szCs w:val="22"/>
        </w:rPr>
        <w:t>;</w:t>
      </w:r>
    </w:p>
    <w:p w14:paraId="69D71B56" w14:textId="1BD7AF42" w:rsidR="00DF02B6" w:rsidRPr="00190786" w:rsidRDefault="00DF02B6" w:rsidP="00A02661">
      <w:pPr>
        <w:numPr>
          <w:ilvl w:val="0"/>
          <w:numId w:val="85"/>
        </w:numPr>
        <w:ind w:left="714" w:hanging="357"/>
        <w:jc w:val="both"/>
        <w:rPr>
          <w:bCs/>
          <w:szCs w:val="22"/>
        </w:rPr>
      </w:pPr>
      <w:r w:rsidRPr="00190786">
        <w:rPr>
          <w:bCs/>
          <w:szCs w:val="22"/>
        </w:rPr>
        <w:t>ograniczeni</w:t>
      </w:r>
      <w:r w:rsidR="001D6547" w:rsidRPr="00190786">
        <w:rPr>
          <w:bCs/>
          <w:szCs w:val="22"/>
        </w:rPr>
        <w:t>e</w:t>
      </w:r>
      <w:r w:rsidRPr="00190786">
        <w:rPr>
          <w:bCs/>
          <w:szCs w:val="22"/>
        </w:rPr>
        <w:t xml:space="preserve"> wywożenia poza UE odpadów zawierających znaczne ilości surowców krytycznych oraz </w:t>
      </w:r>
      <w:r w:rsidR="001D6547" w:rsidRPr="00190786">
        <w:rPr>
          <w:bCs/>
          <w:szCs w:val="22"/>
        </w:rPr>
        <w:t xml:space="preserve">poddawanie </w:t>
      </w:r>
      <w:r w:rsidRPr="00190786">
        <w:rPr>
          <w:bCs/>
          <w:szCs w:val="22"/>
        </w:rPr>
        <w:t>ich recyklingowi wewnątrz UE</w:t>
      </w:r>
      <w:r w:rsidR="001D6547" w:rsidRPr="00190786">
        <w:rPr>
          <w:bCs/>
          <w:szCs w:val="22"/>
        </w:rPr>
        <w:t>;</w:t>
      </w:r>
    </w:p>
    <w:p w14:paraId="7C40B058" w14:textId="61A4A3F5" w:rsidR="00DF02B6" w:rsidRPr="00190786" w:rsidRDefault="00DF02B6" w:rsidP="00A02661">
      <w:pPr>
        <w:numPr>
          <w:ilvl w:val="0"/>
          <w:numId w:val="85"/>
        </w:numPr>
        <w:ind w:left="714" w:hanging="357"/>
        <w:jc w:val="both"/>
        <w:rPr>
          <w:bCs/>
          <w:szCs w:val="22"/>
        </w:rPr>
      </w:pPr>
      <w:r w:rsidRPr="00190786">
        <w:rPr>
          <w:bCs/>
          <w:szCs w:val="22"/>
        </w:rPr>
        <w:t xml:space="preserve">prowadzenia </w:t>
      </w:r>
      <w:r w:rsidR="00327E2C" w:rsidRPr="00190786">
        <w:rPr>
          <w:bCs/>
          <w:szCs w:val="22"/>
        </w:rPr>
        <w:t>badań</w:t>
      </w:r>
      <w:r w:rsidRPr="00190786">
        <w:rPr>
          <w:bCs/>
          <w:szCs w:val="22"/>
        </w:rPr>
        <w:t xml:space="preserve"> </w:t>
      </w:r>
      <w:r w:rsidR="001D6547" w:rsidRPr="00190786">
        <w:rPr>
          <w:bCs/>
          <w:szCs w:val="22"/>
        </w:rPr>
        <w:t xml:space="preserve">w zakresie </w:t>
      </w:r>
      <w:r w:rsidRPr="00190786">
        <w:rPr>
          <w:bCs/>
          <w:szCs w:val="22"/>
        </w:rPr>
        <w:t>możliwości ponownego wykorzystania wcześniej składowanych odpadów mogących zawierać znaczne ilości surowców krytycznych</w:t>
      </w:r>
      <w:r w:rsidR="001D6547" w:rsidRPr="00190786">
        <w:rPr>
          <w:bCs/>
          <w:szCs w:val="22"/>
        </w:rPr>
        <w:t>;</w:t>
      </w:r>
    </w:p>
    <w:bookmarkEnd w:id="218"/>
    <w:p w14:paraId="3105CF0D" w14:textId="1B97BC63" w:rsidR="00FB336D" w:rsidRPr="00190786" w:rsidRDefault="00FE1DE4" w:rsidP="001062E3">
      <w:pPr>
        <w:numPr>
          <w:ilvl w:val="0"/>
          <w:numId w:val="85"/>
        </w:numPr>
        <w:ind w:left="714" w:hanging="357"/>
        <w:jc w:val="both"/>
        <w:rPr>
          <w:bCs/>
          <w:szCs w:val="22"/>
        </w:rPr>
      </w:pPr>
      <w:r w:rsidRPr="00190786">
        <w:rPr>
          <w:bCs/>
          <w:szCs w:val="22"/>
        </w:rPr>
        <w:t>promowanie recyklingu i odzyskiwania surowców krytycznych ze strumienia</w:t>
      </w:r>
      <w:r w:rsidR="00F25EC3" w:rsidRPr="00190786">
        <w:rPr>
          <w:rFonts w:asciiTheme="minorHAnsi" w:eastAsiaTheme="minorHAnsi" w:hAnsiTheme="minorHAnsi" w:cstheme="minorBidi"/>
          <w:color w:val="17365D" w:themeColor="text2" w:themeShade="BF"/>
          <w:szCs w:val="22"/>
          <w:lang w:eastAsia="en-US"/>
        </w:rPr>
        <w:t xml:space="preserve"> </w:t>
      </w:r>
      <w:r w:rsidR="00F25EC3" w:rsidRPr="00190786">
        <w:rPr>
          <w:bCs/>
          <w:szCs w:val="22"/>
        </w:rPr>
        <w:t xml:space="preserve">wytwarzanych odpadów </w:t>
      </w:r>
      <w:r w:rsidR="001E0479" w:rsidRPr="00190786">
        <w:rPr>
          <w:bCs/>
          <w:szCs w:val="22"/>
        </w:rPr>
        <w:t>.</w:t>
      </w:r>
      <w:r w:rsidRPr="00190786">
        <w:rPr>
          <w:bCs/>
          <w:szCs w:val="22"/>
        </w:rPr>
        <w:t xml:space="preserve"> </w:t>
      </w:r>
    </w:p>
    <w:p w14:paraId="0C6F0009" w14:textId="5809B9B1" w:rsidR="007A52A8" w:rsidRDefault="007A52A8" w:rsidP="00B550BF">
      <w:pPr>
        <w:pStyle w:val="Nagwek1"/>
      </w:pPr>
      <w:bookmarkStart w:id="219" w:name="_Toc100131395"/>
      <w:r w:rsidRPr="00B550BF">
        <w:lastRenderedPageBreak/>
        <w:t xml:space="preserve">ROZDZIAŁ </w:t>
      </w:r>
      <w:r w:rsidR="00955C52">
        <w:t>8</w:t>
      </w:r>
      <w:r w:rsidRPr="00B550BF">
        <w:t xml:space="preserve">. SPOSÓB MONITORINGU I OCENY WDRAŻANIA </w:t>
      </w:r>
      <w:r w:rsidR="00296BBE" w:rsidRPr="00B550BF">
        <w:t xml:space="preserve">KRAJOWEGO PLANU GOSPODARKI ODPADAMI </w:t>
      </w:r>
      <w:r w:rsidR="00261B63">
        <w:t>2028</w:t>
      </w:r>
      <w:bookmarkEnd w:id="219"/>
    </w:p>
    <w:p w14:paraId="5A321977" w14:textId="0825A973" w:rsidR="00AC0562" w:rsidRDefault="00AC0562" w:rsidP="00AC0562">
      <w:pPr>
        <w:pStyle w:val="Tekstpodstawowy"/>
      </w:pPr>
      <w:r>
        <w:t xml:space="preserve">Dla potrzeb monitoringu i oceny wdrażania celów określonych w </w:t>
      </w:r>
      <w:r w:rsidR="006F4462">
        <w:t>KPGO</w:t>
      </w:r>
      <w:r>
        <w:t xml:space="preserve"> 2028 wykorzystany będzie zestaw wskaźników zawartych w tabeli</w:t>
      </w:r>
      <w:r w:rsidR="00F10AD6">
        <w:t xml:space="preserve"> 72</w:t>
      </w:r>
      <w:r>
        <w:t xml:space="preserve">. </w:t>
      </w:r>
    </w:p>
    <w:p w14:paraId="4F07C831" w14:textId="6EB49967" w:rsidR="00AC0562" w:rsidRDefault="00AC0562" w:rsidP="00AC0562">
      <w:pPr>
        <w:pStyle w:val="Tekstpodstawowy"/>
      </w:pPr>
      <w:r>
        <w:t xml:space="preserve">Wartości wskaźników będą obliczane dla kolejnych lat w okresach 3-letnich  w ramach sprawozdań z wykonania </w:t>
      </w:r>
      <w:r w:rsidR="006F4462">
        <w:t xml:space="preserve">KPGO </w:t>
      </w:r>
      <w:r>
        <w:t>2028.</w:t>
      </w:r>
    </w:p>
    <w:p w14:paraId="5D0DEC12" w14:textId="601454AE" w:rsidR="00AC0562" w:rsidRDefault="004D061D" w:rsidP="004D061D">
      <w:pPr>
        <w:pStyle w:val="Legenda"/>
      </w:pPr>
      <w:bookmarkStart w:id="220" w:name="_Toc10013158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72</w:t>
      </w:r>
      <w:r w:rsidR="001454FC">
        <w:rPr>
          <w:noProof/>
        </w:rPr>
        <w:fldChar w:fldCharType="end"/>
      </w:r>
      <w:r>
        <w:t xml:space="preserve">. </w:t>
      </w:r>
      <w:r w:rsidRPr="00423C66">
        <w:t xml:space="preserve">Wskaźniki monitorowania i oceny wdrażania </w:t>
      </w:r>
      <w:r w:rsidR="00F5320C">
        <w:t>KPGO</w:t>
      </w:r>
      <w:r w:rsidRPr="00423C66">
        <w:t xml:space="preserve"> 2028</w:t>
      </w:r>
      <w:bookmarkEnd w:id="220"/>
      <w:r>
        <w:t xml:space="preserve"> </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260"/>
        <w:gridCol w:w="3261"/>
        <w:gridCol w:w="1701"/>
      </w:tblGrid>
      <w:tr w:rsidR="00C35776" w:rsidRPr="006604DC" w14:paraId="7CA9D423" w14:textId="77777777" w:rsidTr="006033DF">
        <w:trPr>
          <w:trHeight w:val="575"/>
          <w:tblHeader/>
          <w:jc w:val="center"/>
        </w:trPr>
        <w:tc>
          <w:tcPr>
            <w:tcW w:w="568" w:type="dxa"/>
            <w:vMerge w:val="restart"/>
            <w:shd w:val="clear" w:color="auto" w:fill="B8CCE4" w:themeFill="accent1" w:themeFillTint="66"/>
            <w:vAlign w:val="center"/>
          </w:tcPr>
          <w:p w14:paraId="607D97D1" w14:textId="77777777" w:rsidR="00C35776" w:rsidRPr="006604DC" w:rsidRDefault="00C35776" w:rsidP="00C35776">
            <w:pPr>
              <w:pStyle w:val="tabelanagowekwiersz"/>
            </w:pPr>
            <w:r w:rsidRPr="006604DC">
              <w:t>Lp.</w:t>
            </w:r>
          </w:p>
        </w:tc>
        <w:tc>
          <w:tcPr>
            <w:tcW w:w="6521" w:type="dxa"/>
            <w:gridSpan w:val="2"/>
            <w:vMerge w:val="restart"/>
            <w:shd w:val="clear" w:color="auto" w:fill="B8CCE4" w:themeFill="accent1" w:themeFillTint="66"/>
            <w:vAlign w:val="center"/>
          </w:tcPr>
          <w:p w14:paraId="4D3617A0" w14:textId="77777777" w:rsidR="00C35776" w:rsidRPr="006604DC" w:rsidRDefault="00C35776" w:rsidP="00C35776">
            <w:pPr>
              <w:pStyle w:val="tabelanagowekwiersz"/>
            </w:pPr>
            <w:r w:rsidRPr="006604DC">
              <w:t>Nazwa wskaźnika</w:t>
            </w:r>
          </w:p>
        </w:tc>
        <w:tc>
          <w:tcPr>
            <w:tcW w:w="1701" w:type="dxa"/>
            <w:vMerge w:val="restart"/>
            <w:shd w:val="clear" w:color="auto" w:fill="B8CCE4" w:themeFill="accent1" w:themeFillTint="66"/>
            <w:vAlign w:val="center"/>
          </w:tcPr>
          <w:p w14:paraId="2F3521C7" w14:textId="77777777" w:rsidR="00C35776" w:rsidRPr="006604DC" w:rsidRDefault="00C35776" w:rsidP="006778B3">
            <w:pPr>
              <w:jc w:val="center"/>
              <w:rPr>
                <w:sz w:val="20"/>
                <w:szCs w:val="20"/>
              </w:rPr>
            </w:pPr>
            <w:r w:rsidRPr="006604DC">
              <w:rPr>
                <w:sz w:val="20"/>
                <w:szCs w:val="20"/>
              </w:rPr>
              <w:t>Jednostka</w:t>
            </w:r>
          </w:p>
        </w:tc>
      </w:tr>
      <w:tr w:rsidR="00C35776" w:rsidRPr="006604DC" w14:paraId="02395791" w14:textId="77777777" w:rsidTr="006033DF">
        <w:trPr>
          <w:trHeight w:val="257"/>
          <w:tblHeader/>
          <w:jc w:val="center"/>
        </w:trPr>
        <w:tc>
          <w:tcPr>
            <w:tcW w:w="568" w:type="dxa"/>
            <w:vMerge/>
            <w:shd w:val="clear" w:color="auto" w:fill="B8CCE4" w:themeFill="accent1" w:themeFillTint="66"/>
          </w:tcPr>
          <w:p w14:paraId="1A3C332F" w14:textId="77777777" w:rsidR="00C35776" w:rsidRPr="006604DC" w:rsidRDefault="00C35776" w:rsidP="00C35776">
            <w:pPr>
              <w:pStyle w:val="tabelanagowekwiersz"/>
            </w:pPr>
          </w:p>
        </w:tc>
        <w:tc>
          <w:tcPr>
            <w:tcW w:w="6521" w:type="dxa"/>
            <w:gridSpan w:val="2"/>
            <w:vMerge/>
            <w:shd w:val="clear" w:color="auto" w:fill="B8CCE4" w:themeFill="accent1" w:themeFillTint="66"/>
          </w:tcPr>
          <w:p w14:paraId="12845E48" w14:textId="77777777" w:rsidR="00C35776" w:rsidRPr="006604DC" w:rsidRDefault="00C35776" w:rsidP="00C35776">
            <w:pPr>
              <w:pStyle w:val="tabelanagowekwiersz"/>
            </w:pPr>
          </w:p>
        </w:tc>
        <w:tc>
          <w:tcPr>
            <w:tcW w:w="1701" w:type="dxa"/>
            <w:vMerge/>
            <w:shd w:val="clear" w:color="auto" w:fill="B8CCE4" w:themeFill="accent1" w:themeFillTint="66"/>
            <w:vAlign w:val="center"/>
          </w:tcPr>
          <w:p w14:paraId="7B219937" w14:textId="77777777" w:rsidR="00C35776" w:rsidRPr="006604DC" w:rsidRDefault="00C35776" w:rsidP="006778B3">
            <w:pPr>
              <w:jc w:val="center"/>
              <w:rPr>
                <w:sz w:val="20"/>
                <w:szCs w:val="20"/>
              </w:rPr>
            </w:pPr>
          </w:p>
        </w:tc>
      </w:tr>
      <w:tr w:rsidR="00C35776" w:rsidRPr="006604DC" w14:paraId="01468746" w14:textId="77777777" w:rsidTr="006033DF">
        <w:trPr>
          <w:tblHeader/>
          <w:jc w:val="center"/>
        </w:trPr>
        <w:tc>
          <w:tcPr>
            <w:tcW w:w="568" w:type="dxa"/>
            <w:shd w:val="clear" w:color="auto" w:fill="B8CCE4" w:themeFill="accent1" w:themeFillTint="66"/>
          </w:tcPr>
          <w:p w14:paraId="6CE1119E" w14:textId="77777777" w:rsidR="00C35776" w:rsidRPr="006604DC" w:rsidRDefault="00C35776" w:rsidP="00C35776">
            <w:pPr>
              <w:pStyle w:val="tabelaLICZBY"/>
            </w:pPr>
            <w:r w:rsidRPr="006604DC">
              <w:t>1</w:t>
            </w:r>
          </w:p>
        </w:tc>
        <w:tc>
          <w:tcPr>
            <w:tcW w:w="6521" w:type="dxa"/>
            <w:gridSpan w:val="2"/>
            <w:shd w:val="clear" w:color="auto" w:fill="B8CCE4" w:themeFill="accent1" w:themeFillTint="66"/>
          </w:tcPr>
          <w:p w14:paraId="116DC03B" w14:textId="77777777" w:rsidR="00C35776" w:rsidRPr="006604DC" w:rsidRDefault="00C35776" w:rsidP="00C35776">
            <w:pPr>
              <w:pStyle w:val="tabelaLICZBY"/>
            </w:pPr>
            <w:r w:rsidRPr="006604DC">
              <w:t>2</w:t>
            </w:r>
          </w:p>
        </w:tc>
        <w:tc>
          <w:tcPr>
            <w:tcW w:w="1701" w:type="dxa"/>
            <w:shd w:val="clear" w:color="auto" w:fill="B8CCE4" w:themeFill="accent1" w:themeFillTint="66"/>
            <w:vAlign w:val="center"/>
          </w:tcPr>
          <w:p w14:paraId="3A745C25" w14:textId="77777777" w:rsidR="00C35776" w:rsidRPr="006604DC" w:rsidRDefault="00C35776" w:rsidP="006778B3">
            <w:pPr>
              <w:jc w:val="center"/>
              <w:rPr>
                <w:sz w:val="20"/>
                <w:szCs w:val="20"/>
              </w:rPr>
            </w:pPr>
            <w:r w:rsidRPr="006604DC">
              <w:rPr>
                <w:sz w:val="20"/>
                <w:szCs w:val="20"/>
              </w:rPr>
              <w:t>3</w:t>
            </w:r>
          </w:p>
        </w:tc>
      </w:tr>
      <w:tr w:rsidR="00C35776" w:rsidRPr="006604DC" w14:paraId="11C872CD" w14:textId="77777777" w:rsidTr="00F5320C">
        <w:trPr>
          <w:jc w:val="center"/>
        </w:trPr>
        <w:tc>
          <w:tcPr>
            <w:tcW w:w="568" w:type="dxa"/>
            <w:shd w:val="clear" w:color="auto" w:fill="auto"/>
          </w:tcPr>
          <w:p w14:paraId="09C02C66" w14:textId="77777777" w:rsidR="00C35776" w:rsidRPr="006604DC" w:rsidRDefault="00C35776" w:rsidP="00C35776">
            <w:pPr>
              <w:pStyle w:val="tabelanagowekwiersz"/>
            </w:pPr>
          </w:p>
        </w:tc>
        <w:tc>
          <w:tcPr>
            <w:tcW w:w="6521" w:type="dxa"/>
            <w:gridSpan w:val="2"/>
            <w:shd w:val="clear" w:color="auto" w:fill="auto"/>
          </w:tcPr>
          <w:p w14:paraId="2C73FFBA" w14:textId="77777777" w:rsidR="00C35776" w:rsidRPr="006604DC" w:rsidRDefault="00C35776" w:rsidP="00C35776">
            <w:pPr>
              <w:pStyle w:val="tabelanagowekwiersz"/>
            </w:pPr>
            <w:r w:rsidRPr="006604DC">
              <w:t>Ogólne</w:t>
            </w:r>
          </w:p>
        </w:tc>
        <w:tc>
          <w:tcPr>
            <w:tcW w:w="1701" w:type="dxa"/>
            <w:shd w:val="clear" w:color="auto" w:fill="auto"/>
            <w:vAlign w:val="center"/>
          </w:tcPr>
          <w:p w14:paraId="79264A29" w14:textId="77777777" w:rsidR="00C35776" w:rsidRPr="006604DC" w:rsidRDefault="00C35776" w:rsidP="006778B3">
            <w:pPr>
              <w:jc w:val="center"/>
              <w:rPr>
                <w:sz w:val="20"/>
                <w:szCs w:val="20"/>
              </w:rPr>
            </w:pPr>
          </w:p>
        </w:tc>
      </w:tr>
      <w:tr w:rsidR="00C35776" w:rsidRPr="006604DC" w14:paraId="4C16988E" w14:textId="77777777" w:rsidTr="00F5320C">
        <w:trPr>
          <w:jc w:val="center"/>
        </w:trPr>
        <w:tc>
          <w:tcPr>
            <w:tcW w:w="568" w:type="dxa"/>
            <w:shd w:val="clear" w:color="auto" w:fill="auto"/>
          </w:tcPr>
          <w:p w14:paraId="51E8DBF1"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6D4A929A" w14:textId="77777777" w:rsidR="00C35776" w:rsidRPr="006604DC" w:rsidRDefault="00C35776" w:rsidP="005E2563">
            <w:pPr>
              <w:pStyle w:val="TTabelaIw-8"/>
            </w:pPr>
            <w:r w:rsidRPr="006604DC">
              <w:t>Masa odpadów wytworzonych – ogółem</w:t>
            </w:r>
          </w:p>
        </w:tc>
        <w:tc>
          <w:tcPr>
            <w:tcW w:w="1701" w:type="dxa"/>
            <w:shd w:val="clear" w:color="auto" w:fill="auto"/>
          </w:tcPr>
          <w:p w14:paraId="60E706EB" w14:textId="77777777" w:rsidR="00C35776" w:rsidRPr="006604DC" w:rsidRDefault="00C35776" w:rsidP="006778B3">
            <w:pPr>
              <w:jc w:val="center"/>
              <w:rPr>
                <w:sz w:val="20"/>
                <w:szCs w:val="20"/>
              </w:rPr>
            </w:pPr>
            <w:r w:rsidRPr="006604DC">
              <w:rPr>
                <w:sz w:val="20"/>
                <w:szCs w:val="20"/>
              </w:rPr>
              <w:t>mln Mg</w:t>
            </w:r>
          </w:p>
        </w:tc>
      </w:tr>
      <w:tr w:rsidR="00C35776" w:rsidRPr="006604DC" w14:paraId="0C994349" w14:textId="77777777" w:rsidTr="00F5320C">
        <w:trPr>
          <w:jc w:val="center"/>
        </w:trPr>
        <w:tc>
          <w:tcPr>
            <w:tcW w:w="568" w:type="dxa"/>
            <w:shd w:val="clear" w:color="auto" w:fill="auto"/>
          </w:tcPr>
          <w:p w14:paraId="19E76CFC"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E4CBA84" w14:textId="77777777" w:rsidR="00C35776" w:rsidRPr="006604DC" w:rsidRDefault="00C35776" w:rsidP="005E2563">
            <w:pPr>
              <w:pStyle w:val="TTabelaIw-8"/>
            </w:pPr>
            <w:r w:rsidRPr="006604DC">
              <w:t>Masa odpadów wytwarzanych w Polsce w odniesieniu do PKB w cenach stałych (2000 r. = 100%)</w:t>
            </w:r>
          </w:p>
        </w:tc>
        <w:tc>
          <w:tcPr>
            <w:tcW w:w="1701" w:type="dxa"/>
            <w:shd w:val="clear" w:color="auto" w:fill="auto"/>
          </w:tcPr>
          <w:p w14:paraId="409C31EB" w14:textId="77777777" w:rsidR="00C35776" w:rsidRPr="006604DC" w:rsidRDefault="00C35776" w:rsidP="006778B3">
            <w:pPr>
              <w:jc w:val="center"/>
              <w:rPr>
                <w:sz w:val="20"/>
                <w:szCs w:val="20"/>
              </w:rPr>
            </w:pPr>
            <w:r w:rsidRPr="006604DC">
              <w:rPr>
                <w:sz w:val="20"/>
                <w:szCs w:val="20"/>
              </w:rPr>
              <w:t>mln Mg/</w:t>
            </w:r>
          </w:p>
          <w:p w14:paraId="4333E7A7" w14:textId="77777777" w:rsidR="00C35776" w:rsidRPr="006604DC" w:rsidRDefault="00C35776" w:rsidP="006778B3">
            <w:pPr>
              <w:jc w:val="center"/>
              <w:rPr>
                <w:sz w:val="20"/>
                <w:szCs w:val="20"/>
              </w:rPr>
            </w:pPr>
            <w:r w:rsidRPr="006604DC">
              <w:rPr>
                <w:sz w:val="20"/>
                <w:szCs w:val="20"/>
              </w:rPr>
              <w:t>mld zł</w:t>
            </w:r>
          </w:p>
        </w:tc>
      </w:tr>
      <w:tr w:rsidR="00C35776" w:rsidRPr="006604DC" w14:paraId="3F289039" w14:textId="77777777" w:rsidTr="00F5320C">
        <w:trPr>
          <w:jc w:val="center"/>
        </w:trPr>
        <w:tc>
          <w:tcPr>
            <w:tcW w:w="568" w:type="dxa"/>
            <w:shd w:val="clear" w:color="auto" w:fill="auto"/>
          </w:tcPr>
          <w:p w14:paraId="6EB70ED9"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7FC19809" w14:textId="27E254B4" w:rsidR="00C35776" w:rsidRPr="006604DC" w:rsidRDefault="00C35776" w:rsidP="005E2563">
            <w:pPr>
              <w:pStyle w:val="TTabelaIw-8"/>
            </w:pPr>
            <w:r w:rsidRPr="006604DC">
              <w:t xml:space="preserve">Odsetek masy odpadów wytworzonych poddanych procesom R4 i R5 określonym w załączniku nr 1 do ustawy r. o odpadach </w:t>
            </w:r>
          </w:p>
        </w:tc>
        <w:tc>
          <w:tcPr>
            <w:tcW w:w="1701" w:type="dxa"/>
            <w:shd w:val="clear" w:color="auto" w:fill="auto"/>
          </w:tcPr>
          <w:p w14:paraId="40F27F31" w14:textId="77777777" w:rsidR="00C35776" w:rsidRPr="006604DC" w:rsidRDefault="00C35776" w:rsidP="006778B3">
            <w:pPr>
              <w:jc w:val="center"/>
              <w:rPr>
                <w:sz w:val="20"/>
                <w:szCs w:val="20"/>
              </w:rPr>
            </w:pPr>
            <w:r w:rsidRPr="006604DC">
              <w:rPr>
                <w:sz w:val="20"/>
                <w:szCs w:val="20"/>
              </w:rPr>
              <w:t>%</w:t>
            </w:r>
          </w:p>
        </w:tc>
      </w:tr>
      <w:tr w:rsidR="00C35776" w:rsidRPr="006604DC" w14:paraId="3557A66D" w14:textId="77777777" w:rsidTr="00F5320C">
        <w:trPr>
          <w:jc w:val="center"/>
        </w:trPr>
        <w:tc>
          <w:tcPr>
            <w:tcW w:w="568" w:type="dxa"/>
            <w:shd w:val="clear" w:color="auto" w:fill="auto"/>
          </w:tcPr>
          <w:p w14:paraId="1231AA49" w14:textId="77777777" w:rsidR="00C35776" w:rsidRPr="006604DC" w:rsidRDefault="00C35776" w:rsidP="00A02661">
            <w:pPr>
              <w:numPr>
                <w:ilvl w:val="0"/>
                <w:numId w:val="64"/>
              </w:numPr>
              <w:contextualSpacing/>
              <w:jc w:val="both"/>
              <w:rPr>
                <w:sz w:val="20"/>
                <w:szCs w:val="20"/>
              </w:rPr>
            </w:pPr>
            <w:bookmarkStart w:id="221" w:name="_Ref516496390"/>
          </w:p>
        </w:tc>
        <w:bookmarkEnd w:id="221"/>
        <w:tc>
          <w:tcPr>
            <w:tcW w:w="6521" w:type="dxa"/>
            <w:gridSpan w:val="2"/>
            <w:shd w:val="clear" w:color="auto" w:fill="auto"/>
          </w:tcPr>
          <w:p w14:paraId="165E6240" w14:textId="30D85283" w:rsidR="00C35776" w:rsidRPr="006604DC" w:rsidRDefault="00C35776" w:rsidP="005E2563">
            <w:pPr>
              <w:pStyle w:val="TTabelaIw-8"/>
              <w:rPr>
                <w:vertAlign w:val="superscript"/>
              </w:rPr>
            </w:pPr>
            <w:r w:rsidRPr="006604DC">
              <w:t>Odsetek masy odpadów wytworzonych poddanych procesowi R3 określonemu w załączniku nr 1 do ustawy o odpadach</w:t>
            </w:r>
          </w:p>
        </w:tc>
        <w:tc>
          <w:tcPr>
            <w:tcW w:w="1701" w:type="dxa"/>
            <w:shd w:val="clear" w:color="auto" w:fill="auto"/>
          </w:tcPr>
          <w:p w14:paraId="3DEBFFC6" w14:textId="77777777" w:rsidR="00C35776" w:rsidRPr="006604DC" w:rsidRDefault="00C35776" w:rsidP="006778B3">
            <w:pPr>
              <w:jc w:val="center"/>
              <w:rPr>
                <w:sz w:val="20"/>
                <w:szCs w:val="20"/>
              </w:rPr>
            </w:pPr>
            <w:r w:rsidRPr="006604DC">
              <w:rPr>
                <w:sz w:val="20"/>
                <w:szCs w:val="20"/>
              </w:rPr>
              <w:t>%</w:t>
            </w:r>
          </w:p>
        </w:tc>
      </w:tr>
      <w:tr w:rsidR="00C35776" w:rsidRPr="006604DC" w14:paraId="4A9DC4F5" w14:textId="77777777" w:rsidTr="00F5320C">
        <w:trPr>
          <w:jc w:val="center"/>
        </w:trPr>
        <w:tc>
          <w:tcPr>
            <w:tcW w:w="568" w:type="dxa"/>
            <w:shd w:val="clear" w:color="auto" w:fill="auto"/>
          </w:tcPr>
          <w:p w14:paraId="7E98762A"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39FA2FE8" w14:textId="75E22C40" w:rsidR="00C35776" w:rsidRPr="006604DC" w:rsidRDefault="00C35776" w:rsidP="005E2563">
            <w:pPr>
              <w:pStyle w:val="TTabelaIw-8"/>
            </w:pPr>
            <w:r w:rsidRPr="006604DC">
              <w:t xml:space="preserve">Odsetek masy odpadów wytworzonych poddanych odzyskowi w </w:t>
            </w:r>
            <w:r>
              <w:t>procesie</w:t>
            </w:r>
            <w:r w:rsidRPr="006604DC">
              <w:t xml:space="preserve"> R1 określonemu w załączniku nr 1 do ustawy o odpadach</w:t>
            </w:r>
          </w:p>
        </w:tc>
        <w:tc>
          <w:tcPr>
            <w:tcW w:w="1701" w:type="dxa"/>
            <w:shd w:val="clear" w:color="auto" w:fill="auto"/>
          </w:tcPr>
          <w:p w14:paraId="4E0C9A7E" w14:textId="77777777" w:rsidR="00C35776" w:rsidRPr="006604DC" w:rsidRDefault="00C35776" w:rsidP="006778B3">
            <w:pPr>
              <w:jc w:val="center"/>
              <w:rPr>
                <w:sz w:val="20"/>
                <w:szCs w:val="20"/>
              </w:rPr>
            </w:pPr>
            <w:r w:rsidRPr="006604DC">
              <w:rPr>
                <w:sz w:val="20"/>
                <w:szCs w:val="20"/>
              </w:rPr>
              <w:t>%</w:t>
            </w:r>
          </w:p>
        </w:tc>
      </w:tr>
      <w:tr w:rsidR="00C35776" w:rsidRPr="006604DC" w14:paraId="34F76DC4" w14:textId="77777777" w:rsidTr="00F5320C">
        <w:trPr>
          <w:jc w:val="center"/>
        </w:trPr>
        <w:tc>
          <w:tcPr>
            <w:tcW w:w="568" w:type="dxa"/>
            <w:shd w:val="clear" w:color="auto" w:fill="auto"/>
          </w:tcPr>
          <w:p w14:paraId="37EEAF45"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AC6C5C7" w14:textId="00C88A17" w:rsidR="00C35776" w:rsidRPr="006604DC" w:rsidRDefault="00C35776" w:rsidP="005E2563">
            <w:pPr>
              <w:pStyle w:val="TTabelaIw-8"/>
            </w:pPr>
            <w:r w:rsidRPr="006604DC">
              <w:t xml:space="preserve">Odsetek masy odpadów wytworzonych poddanych procesom D2 i D8 określonym w załączniku nr 2 do ustawy o odpadach </w:t>
            </w:r>
          </w:p>
        </w:tc>
        <w:tc>
          <w:tcPr>
            <w:tcW w:w="1701" w:type="dxa"/>
            <w:shd w:val="clear" w:color="auto" w:fill="auto"/>
          </w:tcPr>
          <w:p w14:paraId="169E49B9" w14:textId="77777777" w:rsidR="00C35776" w:rsidRPr="006604DC" w:rsidRDefault="00C35776" w:rsidP="006778B3">
            <w:pPr>
              <w:jc w:val="center"/>
              <w:rPr>
                <w:sz w:val="20"/>
                <w:szCs w:val="20"/>
              </w:rPr>
            </w:pPr>
            <w:r w:rsidRPr="006604DC">
              <w:rPr>
                <w:sz w:val="20"/>
                <w:szCs w:val="20"/>
              </w:rPr>
              <w:t>%</w:t>
            </w:r>
          </w:p>
        </w:tc>
      </w:tr>
      <w:tr w:rsidR="00C35776" w:rsidRPr="006604DC" w14:paraId="1C1C56DA" w14:textId="77777777" w:rsidTr="00F5320C">
        <w:trPr>
          <w:jc w:val="center"/>
        </w:trPr>
        <w:tc>
          <w:tcPr>
            <w:tcW w:w="568" w:type="dxa"/>
            <w:shd w:val="clear" w:color="auto" w:fill="auto"/>
          </w:tcPr>
          <w:p w14:paraId="133ABA85"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4F1235C7" w14:textId="28664B21" w:rsidR="00C35776" w:rsidRPr="006604DC" w:rsidRDefault="00C35776" w:rsidP="005E2563">
            <w:pPr>
              <w:pStyle w:val="TTabelaIw-8"/>
            </w:pPr>
            <w:r w:rsidRPr="006604DC">
              <w:t>Odsetek masy odpadów wytworzonych poddanych unieszkodliwianiu w procesie D10 określonemu w załączniku nr 2 do ustawy o odpadach</w:t>
            </w:r>
          </w:p>
        </w:tc>
        <w:tc>
          <w:tcPr>
            <w:tcW w:w="1701" w:type="dxa"/>
            <w:shd w:val="clear" w:color="auto" w:fill="auto"/>
          </w:tcPr>
          <w:p w14:paraId="08A5F0FF" w14:textId="77777777" w:rsidR="00C35776" w:rsidRPr="006604DC" w:rsidRDefault="00C35776" w:rsidP="006778B3">
            <w:pPr>
              <w:jc w:val="center"/>
              <w:rPr>
                <w:sz w:val="20"/>
                <w:szCs w:val="20"/>
              </w:rPr>
            </w:pPr>
            <w:r w:rsidRPr="006604DC">
              <w:rPr>
                <w:sz w:val="20"/>
                <w:szCs w:val="20"/>
              </w:rPr>
              <w:t>%</w:t>
            </w:r>
          </w:p>
        </w:tc>
      </w:tr>
      <w:tr w:rsidR="00C35776" w:rsidRPr="006604DC" w14:paraId="650DCA48" w14:textId="77777777" w:rsidTr="00F5320C">
        <w:trPr>
          <w:jc w:val="center"/>
        </w:trPr>
        <w:tc>
          <w:tcPr>
            <w:tcW w:w="568" w:type="dxa"/>
            <w:shd w:val="clear" w:color="auto" w:fill="auto"/>
          </w:tcPr>
          <w:p w14:paraId="063C99FA"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DEBC8CF" w14:textId="7827F958" w:rsidR="00C35776" w:rsidRPr="006604DC" w:rsidRDefault="00C35776" w:rsidP="005E2563">
            <w:pPr>
              <w:pStyle w:val="TTabelaIw-8"/>
            </w:pPr>
            <w:r w:rsidRPr="006604DC">
              <w:t xml:space="preserve">Odsetek masy odpadów wytworzonych poddanych składowaniu </w:t>
            </w:r>
          </w:p>
        </w:tc>
        <w:tc>
          <w:tcPr>
            <w:tcW w:w="1701" w:type="dxa"/>
            <w:shd w:val="clear" w:color="auto" w:fill="auto"/>
          </w:tcPr>
          <w:p w14:paraId="3983A7DC" w14:textId="77777777" w:rsidR="00C35776" w:rsidRPr="006604DC" w:rsidRDefault="00C35776" w:rsidP="006778B3">
            <w:pPr>
              <w:jc w:val="center"/>
              <w:rPr>
                <w:sz w:val="20"/>
                <w:szCs w:val="20"/>
              </w:rPr>
            </w:pPr>
            <w:r w:rsidRPr="006604DC">
              <w:rPr>
                <w:sz w:val="20"/>
                <w:szCs w:val="20"/>
              </w:rPr>
              <w:t>%</w:t>
            </w:r>
          </w:p>
        </w:tc>
      </w:tr>
      <w:tr w:rsidR="00C35776" w:rsidRPr="006604DC" w14:paraId="3CF999DF" w14:textId="77777777" w:rsidTr="00F5320C">
        <w:trPr>
          <w:jc w:val="center"/>
        </w:trPr>
        <w:tc>
          <w:tcPr>
            <w:tcW w:w="568" w:type="dxa"/>
            <w:shd w:val="clear" w:color="auto" w:fill="auto"/>
          </w:tcPr>
          <w:p w14:paraId="5D161BDF"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3438338C" w14:textId="77777777" w:rsidR="00C35776" w:rsidRPr="006604DC" w:rsidRDefault="00C35776" w:rsidP="005E2563">
            <w:pPr>
              <w:pStyle w:val="TTabelaIw-8"/>
            </w:pPr>
            <w:r w:rsidRPr="006604DC">
              <w:t>Wartość PKB</w:t>
            </w:r>
          </w:p>
        </w:tc>
        <w:tc>
          <w:tcPr>
            <w:tcW w:w="1701" w:type="dxa"/>
            <w:shd w:val="clear" w:color="auto" w:fill="auto"/>
          </w:tcPr>
          <w:p w14:paraId="6B1E4D29" w14:textId="77777777" w:rsidR="00C35776" w:rsidRPr="006604DC" w:rsidRDefault="00C35776" w:rsidP="006778B3">
            <w:pPr>
              <w:jc w:val="center"/>
              <w:rPr>
                <w:sz w:val="20"/>
                <w:szCs w:val="20"/>
              </w:rPr>
            </w:pPr>
            <w:r w:rsidRPr="006604DC">
              <w:rPr>
                <w:sz w:val="20"/>
                <w:szCs w:val="20"/>
              </w:rPr>
              <w:t>mld zł</w:t>
            </w:r>
          </w:p>
        </w:tc>
      </w:tr>
      <w:tr w:rsidR="00C35776" w:rsidRPr="006604DC" w14:paraId="5911A2F1" w14:textId="77777777" w:rsidTr="00F5320C">
        <w:trPr>
          <w:jc w:val="center"/>
        </w:trPr>
        <w:tc>
          <w:tcPr>
            <w:tcW w:w="568" w:type="dxa"/>
            <w:shd w:val="clear" w:color="auto" w:fill="auto"/>
          </w:tcPr>
          <w:p w14:paraId="4E90CEC3"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2458E502" w14:textId="77777777" w:rsidR="00C35776" w:rsidRPr="006604DC" w:rsidRDefault="00C35776" w:rsidP="005E2563">
            <w:pPr>
              <w:pStyle w:val="TTabelaIw-8"/>
            </w:pPr>
            <w:r w:rsidRPr="006604DC">
              <w:t>Wartość PKB na 1 mieszkańca</w:t>
            </w:r>
          </w:p>
        </w:tc>
        <w:tc>
          <w:tcPr>
            <w:tcW w:w="1701" w:type="dxa"/>
            <w:shd w:val="clear" w:color="auto" w:fill="auto"/>
          </w:tcPr>
          <w:p w14:paraId="01565339" w14:textId="77777777" w:rsidR="00C35776" w:rsidRPr="006604DC" w:rsidRDefault="00C35776" w:rsidP="006778B3">
            <w:pPr>
              <w:jc w:val="center"/>
              <w:rPr>
                <w:sz w:val="20"/>
                <w:szCs w:val="20"/>
              </w:rPr>
            </w:pPr>
            <w:r w:rsidRPr="006604DC">
              <w:rPr>
                <w:sz w:val="20"/>
                <w:szCs w:val="20"/>
              </w:rPr>
              <w:t>tys. zł</w:t>
            </w:r>
          </w:p>
        </w:tc>
      </w:tr>
      <w:tr w:rsidR="00C35776" w:rsidRPr="006604DC" w14:paraId="743FB98D" w14:textId="77777777" w:rsidTr="00F5320C">
        <w:trPr>
          <w:jc w:val="center"/>
        </w:trPr>
        <w:tc>
          <w:tcPr>
            <w:tcW w:w="568" w:type="dxa"/>
            <w:shd w:val="clear" w:color="auto" w:fill="auto"/>
          </w:tcPr>
          <w:p w14:paraId="14A4CB79"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111EA538" w14:textId="77777777" w:rsidR="00C35776" w:rsidRPr="006604DC" w:rsidRDefault="00C35776" w:rsidP="005E2563">
            <w:pPr>
              <w:pStyle w:val="TTabelaIw-8"/>
            </w:pPr>
            <w:r w:rsidRPr="006604DC">
              <w:t>Odsetek zaktualizowanych WPGO</w:t>
            </w:r>
          </w:p>
        </w:tc>
        <w:tc>
          <w:tcPr>
            <w:tcW w:w="1701" w:type="dxa"/>
            <w:shd w:val="clear" w:color="auto" w:fill="auto"/>
          </w:tcPr>
          <w:p w14:paraId="5FB51B07" w14:textId="77777777" w:rsidR="00C35776" w:rsidRPr="006604DC" w:rsidRDefault="00C35776" w:rsidP="006778B3">
            <w:pPr>
              <w:jc w:val="center"/>
              <w:rPr>
                <w:sz w:val="20"/>
                <w:szCs w:val="20"/>
              </w:rPr>
            </w:pPr>
            <w:r w:rsidRPr="006604DC">
              <w:rPr>
                <w:sz w:val="20"/>
                <w:szCs w:val="20"/>
              </w:rPr>
              <w:t>%</w:t>
            </w:r>
          </w:p>
        </w:tc>
      </w:tr>
      <w:tr w:rsidR="00C35776" w:rsidRPr="006604DC" w14:paraId="27F763CF" w14:textId="77777777" w:rsidTr="00F5320C">
        <w:trPr>
          <w:jc w:val="center"/>
        </w:trPr>
        <w:tc>
          <w:tcPr>
            <w:tcW w:w="568" w:type="dxa"/>
            <w:shd w:val="clear" w:color="auto" w:fill="auto"/>
          </w:tcPr>
          <w:p w14:paraId="4BBE542D"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FB02939" w14:textId="77777777" w:rsidR="00C35776" w:rsidRPr="006604DC" w:rsidRDefault="00C35776" w:rsidP="005E2563">
            <w:pPr>
              <w:pStyle w:val="TTabelaIw-8"/>
            </w:pPr>
            <w:r w:rsidRPr="006604DC">
              <w:t>Liczba podmiotów legitymujących się zweryfikowanym systemem zarządzania środowiskowego (posiadających aktualną rejestrację w EMAS)</w:t>
            </w:r>
          </w:p>
        </w:tc>
        <w:tc>
          <w:tcPr>
            <w:tcW w:w="1701" w:type="dxa"/>
            <w:shd w:val="clear" w:color="auto" w:fill="auto"/>
          </w:tcPr>
          <w:p w14:paraId="042A589C" w14:textId="77777777" w:rsidR="00C35776" w:rsidRPr="006604DC" w:rsidRDefault="00C35776" w:rsidP="006778B3">
            <w:pPr>
              <w:jc w:val="center"/>
              <w:rPr>
                <w:sz w:val="20"/>
                <w:szCs w:val="20"/>
              </w:rPr>
            </w:pPr>
            <w:r w:rsidRPr="006604DC">
              <w:rPr>
                <w:sz w:val="20"/>
                <w:szCs w:val="20"/>
              </w:rPr>
              <w:t>szt.</w:t>
            </w:r>
          </w:p>
        </w:tc>
      </w:tr>
      <w:tr w:rsidR="00C35776" w:rsidRPr="006604DC" w14:paraId="410AB99D" w14:textId="77777777" w:rsidTr="00F5320C">
        <w:trPr>
          <w:jc w:val="center"/>
        </w:trPr>
        <w:tc>
          <w:tcPr>
            <w:tcW w:w="568" w:type="dxa"/>
            <w:shd w:val="clear" w:color="auto" w:fill="B8CCE4" w:themeFill="accent1" w:themeFillTint="66"/>
          </w:tcPr>
          <w:p w14:paraId="1F214B24"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5B4C5D79" w14:textId="2E2049A4" w:rsidR="00C35776" w:rsidRPr="006604DC" w:rsidRDefault="00C35776" w:rsidP="00F92E8A">
            <w:pPr>
              <w:jc w:val="center"/>
              <w:rPr>
                <w:b/>
                <w:sz w:val="20"/>
                <w:szCs w:val="20"/>
              </w:rPr>
            </w:pPr>
            <w:r w:rsidRPr="00C35776">
              <w:rPr>
                <w:b/>
                <w:sz w:val="20"/>
                <w:szCs w:val="20"/>
              </w:rPr>
              <w:t>Odpady komunalne, w tym odpady ulegające biodegradacji</w:t>
            </w:r>
          </w:p>
        </w:tc>
        <w:tc>
          <w:tcPr>
            <w:tcW w:w="1701" w:type="dxa"/>
            <w:shd w:val="clear" w:color="auto" w:fill="B8CCE4" w:themeFill="accent1" w:themeFillTint="66"/>
            <w:vAlign w:val="center"/>
          </w:tcPr>
          <w:p w14:paraId="1BAACA0B" w14:textId="77777777" w:rsidR="00C35776" w:rsidRPr="006604DC" w:rsidRDefault="00C35776" w:rsidP="006778B3">
            <w:pPr>
              <w:jc w:val="center"/>
              <w:rPr>
                <w:sz w:val="20"/>
                <w:szCs w:val="20"/>
              </w:rPr>
            </w:pPr>
          </w:p>
        </w:tc>
      </w:tr>
      <w:tr w:rsidR="00C35776" w:rsidRPr="006604DC" w14:paraId="4BD63A9F" w14:textId="77777777" w:rsidTr="00F5320C">
        <w:trPr>
          <w:jc w:val="center"/>
        </w:trPr>
        <w:tc>
          <w:tcPr>
            <w:tcW w:w="568" w:type="dxa"/>
            <w:shd w:val="clear" w:color="auto" w:fill="auto"/>
          </w:tcPr>
          <w:p w14:paraId="537F876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E7ABD01" w14:textId="77777777" w:rsidR="00C35776" w:rsidRPr="006604DC" w:rsidRDefault="00C35776" w:rsidP="00C35776">
            <w:pPr>
              <w:rPr>
                <w:bCs/>
                <w:color w:val="000000"/>
                <w:sz w:val="20"/>
                <w:szCs w:val="20"/>
              </w:rPr>
            </w:pPr>
            <w:r w:rsidRPr="006604DC">
              <w:rPr>
                <w:bCs/>
                <w:color w:val="000000"/>
                <w:sz w:val="20"/>
                <w:szCs w:val="20"/>
              </w:rPr>
              <w:t>Liczba właścicieli nieruchomości, od których odebrano odpady komunalne</w:t>
            </w:r>
          </w:p>
        </w:tc>
        <w:tc>
          <w:tcPr>
            <w:tcW w:w="1701" w:type="dxa"/>
            <w:shd w:val="clear" w:color="auto" w:fill="auto"/>
          </w:tcPr>
          <w:p w14:paraId="25B1C4DA" w14:textId="77777777" w:rsidR="00C35776" w:rsidRPr="006604DC" w:rsidRDefault="00C35776" w:rsidP="006778B3">
            <w:pPr>
              <w:jc w:val="center"/>
              <w:rPr>
                <w:bCs/>
                <w:color w:val="000000"/>
                <w:sz w:val="20"/>
                <w:szCs w:val="20"/>
              </w:rPr>
            </w:pPr>
            <w:r w:rsidRPr="006604DC">
              <w:rPr>
                <w:bCs/>
                <w:color w:val="000000"/>
                <w:sz w:val="20"/>
                <w:szCs w:val="20"/>
              </w:rPr>
              <w:t>mln</w:t>
            </w:r>
          </w:p>
        </w:tc>
      </w:tr>
      <w:tr w:rsidR="00C35776" w:rsidRPr="006604DC" w14:paraId="78565D4F" w14:textId="77777777" w:rsidTr="00F5320C">
        <w:trPr>
          <w:jc w:val="center"/>
        </w:trPr>
        <w:tc>
          <w:tcPr>
            <w:tcW w:w="568" w:type="dxa"/>
            <w:shd w:val="clear" w:color="auto" w:fill="auto"/>
          </w:tcPr>
          <w:p w14:paraId="7493C751"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4525B4B" w14:textId="4D2C2A24" w:rsidR="00C35776" w:rsidRPr="006604DC" w:rsidRDefault="00C35776" w:rsidP="00C35776">
            <w:pPr>
              <w:rPr>
                <w:bCs/>
                <w:color w:val="000000"/>
                <w:sz w:val="20"/>
                <w:szCs w:val="20"/>
              </w:rPr>
            </w:pPr>
            <w:r w:rsidRPr="006604DC">
              <w:rPr>
                <w:bCs/>
                <w:color w:val="000000"/>
                <w:sz w:val="20"/>
                <w:szCs w:val="20"/>
              </w:rPr>
              <w:t xml:space="preserve">Masa odebranych i zebranych odpadów komunalnych – ogółem </w:t>
            </w:r>
          </w:p>
        </w:tc>
        <w:tc>
          <w:tcPr>
            <w:tcW w:w="1701" w:type="dxa"/>
            <w:shd w:val="clear" w:color="auto" w:fill="auto"/>
          </w:tcPr>
          <w:p w14:paraId="4685499A"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2EA51B4C" w14:textId="77777777" w:rsidTr="00F5320C">
        <w:trPr>
          <w:jc w:val="center"/>
        </w:trPr>
        <w:tc>
          <w:tcPr>
            <w:tcW w:w="568" w:type="dxa"/>
            <w:shd w:val="clear" w:color="auto" w:fill="auto"/>
          </w:tcPr>
          <w:p w14:paraId="244684D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063816D" w14:textId="325980EB" w:rsidR="00C35776" w:rsidRPr="006604DC" w:rsidRDefault="00C35776" w:rsidP="00C35776">
            <w:pPr>
              <w:rPr>
                <w:bCs/>
                <w:color w:val="000000"/>
                <w:sz w:val="20"/>
                <w:szCs w:val="20"/>
              </w:rPr>
            </w:pPr>
            <w:r w:rsidRPr="006604DC">
              <w:rPr>
                <w:bCs/>
                <w:color w:val="000000"/>
                <w:sz w:val="20"/>
                <w:szCs w:val="20"/>
              </w:rPr>
              <w:t xml:space="preserve">Masa odpadów komunalnych odebranych i zebranych selektywnie </w:t>
            </w:r>
          </w:p>
        </w:tc>
        <w:tc>
          <w:tcPr>
            <w:tcW w:w="1701" w:type="dxa"/>
            <w:shd w:val="clear" w:color="auto" w:fill="auto"/>
          </w:tcPr>
          <w:p w14:paraId="44691175"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6D0ACCB4" w14:textId="77777777" w:rsidTr="00F5320C">
        <w:trPr>
          <w:jc w:val="center"/>
        </w:trPr>
        <w:tc>
          <w:tcPr>
            <w:tcW w:w="568" w:type="dxa"/>
            <w:shd w:val="clear" w:color="auto" w:fill="auto"/>
          </w:tcPr>
          <w:p w14:paraId="27DC207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2D6C169" w14:textId="77777777" w:rsidR="00C35776" w:rsidRPr="006604DC" w:rsidRDefault="00C35776" w:rsidP="00C35776">
            <w:pPr>
              <w:rPr>
                <w:bCs/>
                <w:color w:val="000000"/>
                <w:sz w:val="20"/>
                <w:szCs w:val="20"/>
              </w:rPr>
            </w:pPr>
            <w:r w:rsidRPr="006604DC">
              <w:rPr>
                <w:bCs/>
                <w:color w:val="000000"/>
                <w:sz w:val="20"/>
                <w:szCs w:val="20"/>
              </w:rPr>
              <w:t xml:space="preserve">Masa odpadów komunalnych odebranych i zebranych jako zmieszane odpady komunalne </w:t>
            </w:r>
          </w:p>
        </w:tc>
        <w:tc>
          <w:tcPr>
            <w:tcW w:w="1701" w:type="dxa"/>
            <w:shd w:val="clear" w:color="auto" w:fill="auto"/>
          </w:tcPr>
          <w:p w14:paraId="43C6B1DC"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506EA345" w14:textId="77777777" w:rsidTr="00F5320C">
        <w:trPr>
          <w:jc w:val="center"/>
        </w:trPr>
        <w:tc>
          <w:tcPr>
            <w:tcW w:w="568" w:type="dxa"/>
            <w:shd w:val="clear" w:color="auto" w:fill="auto"/>
          </w:tcPr>
          <w:p w14:paraId="525C008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E8D89C6" w14:textId="25E607C3" w:rsidR="00C35776" w:rsidRPr="006604DC" w:rsidRDefault="00C35776" w:rsidP="00C35776">
            <w:pPr>
              <w:rPr>
                <w:bCs/>
                <w:color w:val="000000"/>
                <w:sz w:val="20"/>
                <w:szCs w:val="20"/>
              </w:rPr>
            </w:pPr>
            <w:r>
              <w:rPr>
                <w:bCs/>
                <w:color w:val="000000"/>
                <w:sz w:val="20"/>
                <w:szCs w:val="20"/>
              </w:rPr>
              <w:t xml:space="preserve">Masa </w:t>
            </w:r>
            <w:r w:rsidRPr="006604DC">
              <w:rPr>
                <w:bCs/>
                <w:color w:val="000000"/>
                <w:sz w:val="20"/>
                <w:szCs w:val="20"/>
              </w:rPr>
              <w:t xml:space="preserve">odebranych i zebranych odpadów komunalnych na mieszkańca na rok </w:t>
            </w:r>
          </w:p>
        </w:tc>
        <w:tc>
          <w:tcPr>
            <w:tcW w:w="1701" w:type="dxa"/>
            <w:shd w:val="clear" w:color="auto" w:fill="auto"/>
          </w:tcPr>
          <w:p w14:paraId="06EB2A07" w14:textId="77777777" w:rsidR="00C35776" w:rsidRPr="006604DC" w:rsidRDefault="00C35776" w:rsidP="006778B3">
            <w:pPr>
              <w:jc w:val="center"/>
              <w:rPr>
                <w:bCs/>
                <w:color w:val="000000"/>
                <w:sz w:val="20"/>
                <w:szCs w:val="20"/>
              </w:rPr>
            </w:pPr>
            <w:r w:rsidRPr="006604DC">
              <w:rPr>
                <w:bCs/>
                <w:color w:val="000000"/>
                <w:sz w:val="20"/>
                <w:szCs w:val="20"/>
              </w:rPr>
              <w:t>kg/M rok</w:t>
            </w:r>
          </w:p>
        </w:tc>
      </w:tr>
      <w:tr w:rsidR="00C35776" w:rsidRPr="006604DC" w14:paraId="7252DBF8" w14:textId="77777777" w:rsidTr="00F5320C">
        <w:trPr>
          <w:jc w:val="center"/>
        </w:trPr>
        <w:tc>
          <w:tcPr>
            <w:tcW w:w="568" w:type="dxa"/>
            <w:shd w:val="clear" w:color="auto" w:fill="auto"/>
          </w:tcPr>
          <w:p w14:paraId="54AEF34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6B8B766" w14:textId="04C48029" w:rsidR="00C35776" w:rsidRPr="006604DC" w:rsidRDefault="00C35776" w:rsidP="00C35776">
            <w:pPr>
              <w:rPr>
                <w:bCs/>
                <w:color w:val="000000"/>
                <w:sz w:val="20"/>
                <w:szCs w:val="20"/>
              </w:rPr>
            </w:pPr>
            <w:r w:rsidRPr="006604DC">
              <w:rPr>
                <w:bCs/>
                <w:color w:val="000000"/>
                <w:sz w:val="20"/>
                <w:szCs w:val="20"/>
              </w:rPr>
              <w:t xml:space="preserve">Udział odpadów komunalnych selektywnie zebranych w ogólnej masie odpadów </w:t>
            </w:r>
          </w:p>
        </w:tc>
        <w:tc>
          <w:tcPr>
            <w:tcW w:w="1701" w:type="dxa"/>
            <w:shd w:val="clear" w:color="auto" w:fill="auto"/>
          </w:tcPr>
          <w:p w14:paraId="0760A983"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45B08D6" w14:textId="77777777" w:rsidTr="00F5320C">
        <w:trPr>
          <w:jc w:val="center"/>
        </w:trPr>
        <w:tc>
          <w:tcPr>
            <w:tcW w:w="568" w:type="dxa"/>
            <w:shd w:val="clear" w:color="auto" w:fill="auto"/>
          </w:tcPr>
          <w:p w14:paraId="64FD87B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D4BC1D4" w14:textId="0FBD5D1C"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odpadów komunalnych </w:t>
            </w:r>
          </w:p>
        </w:tc>
        <w:tc>
          <w:tcPr>
            <w:tcW w:w="1701" w:type="dxa"/>
            <w:shd w:val="clear" w:color="auto" w:fill="auto"/>
          </w:tcPr>
          <w:p w14:paraId="0E57E020"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A1914AF" w14:textId="77777777" w:rsidTr="00F5320C">
        <w:trPr>
          <w:jc w:val="center"/>
        </w:trPr>
        <w:tc>
          <w:tcPr>
            <w:tcW w:w="568" w:type="dxa"/>
            <w:shd w:val="clear" w:color="auto" w:fill="auto"/>
          </w:tcPr>
          <w:p w14:paraId="41D8045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72B9676" w14:textId="60E6B236" w:rsidR="00C35776" w:rsidRPr="006604DC" w:rsidRDefault="00C35776" w:rsidP="00C35776">
            <w:pPr>
              <w:rPr>
                <w:bCs/>
                <w:color w:val="000000"/>
                <w:sz w:val="20"/>
                <w:szCs w:val="20"/>
              </w:rPr>
            </w:pPr>
            <w:r>
              <w:rPr>
                <w:bCs/>
                <w:color w:val="000000"/>
                <w:sz w:val="20"/>
                <w:szCs w:val="20"/>
              </w:rPr>
              <w:t>Masa odpadów</w:t>
            </w:r>
            <w:r w:rsidRPr="00DF2173">
              <w:rPr>
                <w:bCs/>
                <w:color w:val="000000"/>
                <w:sz w:val="20"/>
                <w:szCs w:val="20"/>
              </w:rPr>
              <w:t xml:space="preserve"> komunalnych i pochodzących z przetwarzania odpadów komunalnych przekazanych do składowania</w:t>
            </w:r>
          </w:p>
        </w:tc>
        <w:tc>
          <w:tcPr>
            <w:tcW w:w="1701" w:type="dxa"/>
            <w:shd w:val="clear" w:color="auto" w:fill="auto"/>
          </w:tcPr>
          <w:p w14:paraId="7E37F552" w14:textId="36E0DF2A" w:rsidR="00C35776" w:rsidRPr="006604DC" w:rsidRDefault="00C35776" w:rsidP="006778B3">
            <w:pPr>
              <w:jc w:val="center"/>
              <w:rPr>
                <w:bCs/>
                <w:color w:val="000000"/>
                <w:sz w:val="20"/>
                <w:szCs w:val="20"/>
              </w:rPr>
            </w:pPr>
            <w:r w:rsidRPr="00DF2173">
              <w:rPr>
                <w:bCs/>
                <w:color w:val="000000"/>
                <w:sz w:val="20"/>
                <w:szCs w:val="20"/>
              </w:rPr>
              <w:t>mln Mg</w:t>
            </w:r>
          </w:p>
        </w:tc>
      </w:tr>
      <w:tr w:rsidR="00C35776" w:rsidRPr="006604DC" w14:paraId="699B35E8" w14:textId="77777777" w:rsidTr="00F5320C">
        <w:trPr>
          <w:jc w:val="center"/>
        </w:trPr>
        <w:tc>
          <w:tcPr>
            <w:tcW w:w="568" w:type="dxa"/>
            <w:shd w:val="clear" w:color="auto" w:fill="auto"/>
          </w:tcPr>
          <w:p w14:paraId="736EDE4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F52DA4E" w14:textId="35C36BD3" w:rsidR="00C35776" w:rsidRPr="006604DC" w:rsidRDefault="00C35776" w:rsidP="00C35776">
            <w:pPr>
              <w:rPr>
                <w:bCs/>
                <w:color w:val="000000"/>
                <w:sz w:val="20"/>
                <w:szCs w:val="20"/>
              </w:rPr>
            </w:pPr>
            <w:r>
              <w:rPr>
                <w:bCs/>
                <w:color w:val="000000"/>
                <w:sz w:val="20"/>
                <w:szCs w:val="20"/>
              </w:rPr>
              <w:t>Poziom</w:t>
            </w:r>
            <w:r w:rsidRPr="006604DC">
              <w:rPr>
                <w:bCs/>
                <w:color w:val="000000"/>
                <w:sz w:val="20"/>
                <w:szCs w:val="20"/>
              </w:rPr>
              <w:t xml:space="preserve"> </w:t>
            </w:r>
            <w:r>
              <w:rPr>
                <w:bCs/>
                <w:color w:val="000000"/>
                <w:sz w:val="20"/>
                <w:szCs w:val="20"/>
              </w:rPr>
              <w:t>składowania</w:t>
            </w:r>
            <w:r w:rsidRPr="006604DC">
              <w:rPr>
                <w:bCs/>
                <w:color w:val="000000"/>
                <w:sz w:val="20"/>
                <w:szCs w:val="20"/>
              </w:rPr>
              <w:t xml:space="preserve"> odpadów komunalnych </w:t>
            </w:r>
            <w:r w:rsidRPr="00DF2173">
              <w:rPr>
                <w:bCs/>
                <w:color w:val="000000"/>
                <w:sz w:val="20"/>
                <w:szCs w:val="20"/>
              </w:rPr>
              <w:t xml:space="preserve">i pochodzących z przetwarzania odpadów komunalnych </w:t>
            </w:r>
          </w:p>
        </w:tc>
        <w:tc>
          <w:tcPr>
            <w:tcW w:w="1701" w:type="dxa"/>
            <w:shd w:val="clear" w:color="auto" w:fill="auto"/>
          </w:tcPr>
          <w:p w14:paraId="288DD44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1FCA99F" w14:textId="77777777" w:rsidTr="00F5320C">
        <w:trPr>
          <w:jc w:val="center"/>
        </w:trPr>
        <w:tc>
          <w:tcPr>
            <w:tcW w:w="568" w:type="dxa"/>
            <w:shd w:val="clear" w:color="auto" w:fill="auto"/>
          </w:tcPr>
          <w:p w14:paraId="026FED5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AF1A15D" w14:textId="298DD4D6" w:rsidR="00C35776" w:rsidRPr="006604DC" w:rsidRDefault="00C35776" w:rsidP="00C35776">
            <w:pPr>
              <w:rPr>
                <w:bCs/>
                <w:color w:val="000000"/>
                <w:sz w:val="20"/>
                <w:szCs w:val="20"/>
              </w:rPr>
            </w:pPr>
            <w:r w:rsidRPr="006604DC">
              <w:rPr>
                <w:bCs/>
                <w:color w:val="000000"/>
                <w:sz w:val="20"/>
                <w:szCs w:val="20"/>
              </w:rPr>
              <w:t xml:space="preserve">Masa odpadów komunalnych ulegających biodegradacji </w:t>
            </w:r>
            <w:r w:rsidRPr="00F0126E">
              <w:rPr>
                <w:bCs/>
                <w:color w:val="000000"/>
                <w:sz w:val="20"/>
                <w:szCs w:val="20"/>
              </w:rPr>
              <w:t>przekazanych do składowania</w:t>
            </w:r>
          </w:p>
        </w:tc>
        <w:tc>
          <w:tcPr>
            <w:tcW w:w="1701" w:type="dxa"/>
            <w:shd w:val="clear" w:color="auto" w:fill="auto"/>
          </w:tcPr>
          <w:p w14:paraId="42C83671"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62FDBD1D" w14:textId="77777777" w:rsidTr="00F5320C">
        <w:trPr>
          <w:jc w:val="center"/>
        </w:trPr>
        <w:tc>
          <w:tcPr>
            <w:tcW w:w="568" w:type="dxa"/>
            <w:shd w:val="clear" w:color="auto" w:fill="auto"/>
          </w:tcPr>
          <w:p w14:paraId="150408C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6D1E08F" w14:textId="6E69CFD0" w:rsidR="00C35776" w:rsidRPr="006604DC" w:rsidRDefault="00C35776" w:rsidP="00C35776">
            <w:pPr>
              <w:rPr>
                <w:bCs/>
                <w:color w:val="000000"/>
                <w:sz w:val="20"/>
                <w:szCs w:val="20"/>
              </w:rPr>
            </w:pPr>
            <w:r w:rsidRPr="006604DC">
              <w:rPr>
                <w:bCs/>
                <w:color w:val="000000"/>
                <w:sz w:val="20"/>
                <w:szCs w:val="20"/>
              </w:rPr>
              <w:t xml:space="preserve">Odsetek odpadów komunalnych ulegających biodegradacji </w:t>
            </w:r>
            <w:r w:rsidRPr="00F0126E">
              <w:rPr>
                <w:bCs/>
                <w:color w:val="000000"/>
                <w:sz w:val="20"/>
                <w:szCs w:val="20"/>
              </w:rPr>
              <w:t>przekazanych do składowania</w:t>
            </w:r>
          </w:p>
        </w:tc>
        <w:tc>
          <w:tcPr>
            <w:tcW w:w="1701" w:type="dxa"/>
            <w:shd w:val="clear" w:color="auto" w:fill="auto"/>
          </w:tcPr>
          <w:p w14:paraId="4CA0AA1C"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103F8F99" w14:textId="77777777" w:rsidTr="00F5320C">
        <w:trPr>
          <w:jc w:val="center"/>
        </w:trPr>
        <w:tc>
          <w:tcPr>
            <w:tcW w:w="568" w:type="dxa"/>
            <w:shd w:val="clear" w:color="auto" w:fill="auto"/>
          </w:tcPr>
          <w:p w14:paraId="3B4CE6C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03DAFE4" w14:textId="77777777" w:rsidR="00C35776" w:rsidRPr="006604DC" w:rsidRDefault="00C35776" w:rsidP="00C35776">
            <w:pPr>
              <w:rPr>
                <w:bCs/>
                <w:color w:val="000000"/>
                <w:sz w:val="20"/>
                <w:szCs w:val="20"/>
              </w:rPr>
            </w:pPr>
            <w:r w:rsidRPr="006604DC">
              <w:rPr>
                <w:bCs/>
                <w:color w:val="000000"/>
                <w:sz w:val="20"/>
                <w:szCs w:val="20"/>
              </w:rPr>
              <w:t xml:space="preserve">Liczba czynnych składowisk odpadów, na których są składowane odpady komunalne </w:t>
            </w:r>
          </w:p>
        </w:tc>
        <w:tc>
          <w:tcPr>
            <w:tcW w:w="1701" w:type="dxa"/>
            <w:shd w:val="clear" w:color="auto" w:fill="auto"/>
          </w:tcPr>
          <w:p w14:paraId="29918AA2"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27B22F9C" w14:textId="77777777" w:rsidTr="00F5320C">
        <w:trPr>
          <w:jc w:val="center"/>
        </w:trPr>
        <w:tc>
          <w:tcPr>
            <w:tcW w:w="568" w:type="dxa"/>
            <w:shd w:val="clear" w:color="auto" w:fill="auto"/>
          </w:tcPr>
          <w:p w14:paraId="7174A57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2FBB71F" w14:textId="77777777" w:rsidR="00C35776" w:rsidRPr="006604DC" w:rsidRDefault="00C35776" w:rsidP="00C35776">
            <w:pPr>
              <w:rPr>
                <w:bCs/>
                <w:color w:val="000000"/>
                <w:sz w:val="20"/>
                <w:szCs w:val="20"/>
              </w:rPr>
            </w:pPr>
            <w:r w:rsidRPr="006604DC">
              <w:rPr>
                <w:bCs/>
                <w:color w:val="000000"/>
                <w:sz w:val="20"/>
                <w:szCs w:val="20"/>
              </w:rPr>
              <w:t xml:space="preserve">Pozostała do wypełnienia pojemność składowisk odpadów, na których są </w:t>
            </w:r>
            <w:r w:rsidRPr="006604DC">
              <w:rPr>
                <w:bCs/>
                <w:color w:val="000000"/>
                <w:sz w:val="20"/>
                <w:szCs w:val="20"/>
              </w:rPr>
              <w:lastRenderedPageBreak/>
              <w:t xml:space="preserve">składowane odpady komunalne </w:t>
            </w:r>
          </w:p>
        </w:tc>
        <w:tc>
          <w:tcPr>
            <w:tcW w:w="1701" w:type="dxa"/>
            <w:shd w:val="clear" w:color="auto" w:fill="auto"/>
          </w:tcPr>
          <w:p w14:paraId="2DACD670" w14:textId="77777777" w:rsidR="00C35776" w:rsidRPr="006604DC" w:rsidRDefault="00C35776" w:rsidP="006778B3">
            <w:pPr>
              <w:jc w:val="center"/>
              <w:rPr>
                <w:bCs/>
                <w:color w:val="000000"/>
                <w:sz w:val="20"/>
                <w:szCs w:val="20"/>
              </w:rPr>
            </w:pPr>
            <w:r w:rsidRPr="006604DC">
              <w:rPr>
                <w:bCs/>
                <w:color w:val="000000"/>
                <w:sz w:val="20"/>
                <w:szCs w:val="20"/>
              </w:rPr>
              <w:lastRenderedPageBreak/>
              <w:t>mln m</w:t>
            </w:r>
            <w:r w:rsidRPr="006604DC">
              <w:rPr>
                <w:bCs/>
                <w:color w:val="000000"/>
                <w:sz w:val="20"/>
                <w:szCs w:val="20"/>
                <w:vertAlign w:val="superscript"/>
              </w:rPr>
              <w:t>3</w:t>
            </w:r>
          </w:p>
        </w:tc>
      </w:tr>
      <w:tr w:rsidR="00C35776" w:rsidRPr="006604DC" w14:paraId="7F44921D" w14:textId="77777777" w:rsidTr="00F5320C">
        <w:trPr>
          <w:jc w:val="center"/>
        </w:trPr>
        <w:tc>
          <w:tcPr>
            <w:tcW w:w="568" w:type="dxa"/>
            <w:shd w:val="clear" w:color="auto" w:fill="auto"/>
          </w:tcPr>
          <w:p w14:paraId="79D94B6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02EEFE3" w14:textId="77777777" w:rsidR="00C35776" w:rsidRPr="006604DC" w:rsidRDefault="00C35776" w:rsidP="00C35776">
            <w:pPr>
              <w:rPr>
                <w:bCs/>
                <w:color w:val="000000"/>
                <w:sz w:val="20"/>
                <w:szCs w:val="20"/>
              </w:rPr>
            </w:pPr>
            <w:r w:rsidRPr="006604DC">
              <w:rPr>
                <w:bCs/>
                <w:color w:val="000000"/>
                <w:sz w:val="20"/>
                <w:szCs w:val="20"/>
              </w:rPr>
              <w:t>Liczba MBP</w:t>
            </w:r>
          </w:p>
        </w:tc>
        <w:tc>
          <w:tcPr>
            <w:tcW w:w="1701" w:type="dxa"/>
            <w:shd w:val="clear" w:color="auto" w:fill="auto"/>
          </w:tcPr>
          <w:p w14:paraId="43B58AF1"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4264D8D6" w14:textId="77777777" w:rsidTr="00F5320C">
        <w:trPr>
          <w:jc w:val="center"/>
        </w:trPr>
        <w:tc>
          <w:tcPr>
            <w:tcW w:w="568" w:type="dxa"/>
            <w:shd w:val="clear" w:color="auto" w:fill="auto"/>
          </w:tcPr>
          <w:p w14:paraId="04A669C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F34F23F" w14:textId="77777777" w:rsidR="00C35776" w:rsidRPr="006604DC" w:rsidRDefault="00C35776" w:rsidP="00C35776">
            <w:pPr>
              <w:rPr>
                <w:bCs/>
                <w:color w:val="000000"/>
                <w:sz w:val="20"/>
                <w:szCs w:val="20"/>
                <w:vertAlign w:val="superscript"/>
              </w:rPr>
            </w:pPr>
            <w:r w:rsidRPr="006604DC">
              <w:rPr>
                <w:bCs/>
                <w:color w:val="000000"/>
                <w:sz w:val="20"/>
                <w:szCs w:val="20"/>
              </w:rPr>
              <w:t xml:space="preserve">Moce przerobowe (część mechaniczna) MBP </w:t>
            </w:r>
          </w:p>
        </w:tc>
        <w:tc>
          <w:tcPr>
            <w:tcW w:w="1701" w:type="dxa"/>
            <w:shd w:val="clear" w:color="auto" w:fill="auto"/>
          </w:tcPr>
          <w:p w14:paraId="2D3E5DDD"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147C4338" w14:textId="77777777" w:rsidTr="00F5320C">
        <w:trPr>
          <w:jc w:val="center"/>
        </w:trPr>
        <w:tc>
          <w:tcPr>
            <w:tcW w:w="568" w:type="dxa"/>
            <w:shd w:val="clear" w:color="auto" w:fill="auto"/>
          </w:tcPr>
          <w:p w14:paraId="31DF633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1EDBD72" w14:textId="77777777" w:rsidR="00C35776" w:rsidRPr="006604DC" w:rsidRDefault="00C35776" w:rsidP="00C35776">
            <w:pPr>
              <w:rPr>
                <w:bCs/>
                <w:color w:val="000000"/>
                <w:sz w:val="20"/>
                <w:szCs w:val="20"/>
                <w:vertAlign w:val="superscript"/>
              </w:rPr>
            </w:pPr>
            <w:r w:rsidRPr="006604DC">
              <w:rPr>
                <w:bCs/>
                <w:color w:val="000000"/>
                <w:sz w:val="20"/>
                <w:szCs w:val="20"/>
              </w:rPr>
              <w:t xml:space="preserve">Moce przerobowe (część biologiczna) MBP </w:t>
            </w:r>
          </w:p>
        </w:tc>
        <w:tc>
          <w:tcPr>
            <w:tcW w:w="1701" w:type="dxa"/>
            <w:shd w:val="clear" w:color="auto" w:fill="auto"/>
          </w:tcPr>
          <w:p w14:paraId="7889AC68"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3999F387" w14:textId="77777777" w:rsidTr="00F5320C">
        <w:trPr>
          <w:jc w:val="center"/>
        </w:trPr>
        <w:tc>
          <w:tcPr>
            <w:tcW w:w="568" w:type="dxa"/>
            <w:shd w:val="clear" w:color="auto" w:fill="auto"/>
          </w:tcPr>
          <w:p w14:paraId="7E2B778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494B0F5" w14:textId="77777777" w:rsidR="00C35776" w:rsidRPr="006604DC" w:rsidRDefault="00C35776" w:rsidP="00C35776">
            <w:pPr>
              <w:rPr>
                <w:bCs/>
                <w:color w:val="000000"/>
                <w:sz w:val="20"/>
                <w:szCs w:val="20"/>
              </w:rPr>
            </w:pPr>
            <w:r w:rsidRPr="006604DC">
              <w:rPr>
                <w:bCs/>
                <w:color w:val="000000"/>
                <w:sz w:val="20"/>
                <w:szCs w:val="20"/>
              </w:rPr>
              <w:t>Liczba spalarni zmieszanych odpadów komunalnych</w:t>
            </w:r>
          </w:p>
        </w:tc>
        <w:tc>
          <w:tcPr>
            <w:tcW w:w="1701" w:type="dxa"/>
            <w:shd w:val="clear" w:color="auto" w:fill="auto"/>
          </w:tcPr>
          <w:p w14:paraId="37559539"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2F2B6004" w14:textId="77777777" w:rsidTr="00F5320C">
        <w:trPr>
          <w:jc w:val="center"/>
        </w:trPr>
        <w:tc>
          <w:tcPr>
            <w:tcW w:w="568" w:type="dxa"/>
            <w:shd w:val="clear" w:color="auto" w:fill="auto"/>
          </w:tcPr>
          <w:p w14:paraId="6220475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B5E2236" w14:textId="77777777" w:rsidR="00C35776" w:rsidRPr="006604DC" w:rsidRDefault="00C35776" w:rsidP="00C35776">
            <w:pPr>
              <w:rPr>
                <w:bCs/>
                <w:color w:val="000000"/>
                <w:sz w:val="20"/>
                <w:szCs w:val="20"/>
              </w:rPr>
            </w:pPr>
            <w:r w:rsidRPr="006604DC">
              <w:rPr>
                <w:bCs/>
                <w:color w:val="000000"/>
                <w:sz w:val="20"/>
                <w:szCs w:val="20"/>
              </w:rPr>
              <w:t>Moce przerobowe spalarni zmieszanych odpadów komunalnych</w:t>
            </w:r>
          </w:p>
        </w:tc>
        <w:tc>
          <w:tcPr>
            <w:tcW w:w="1701" w:type="dxa"/>
            <w:shd w:val="clear" w:color="auto" w:fill="auto"/>
          </w:tcPr>
          <w:p w14:paraId="35533547"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3FA64766" w14:textId="77777777" w:rsidTr="00F5320C">
        <w:trPr>
          <w:jc w:val="center"/>
        </w:trPr>
        <w:tc>
          <w:tcPr>
            <w:tcW w:w="568" w:type="dxa"/>
            <w:shd w:val="clear" w:color="auto" w:fill="auto"/>
          </w:tcPr>
          <w:p w14:paraId="63AF8BC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0921FE4" w14:textId="77777777" w:rsidR="00C35776" w:rsidRPr="006604DC" w:rsidRDefault="00C35776" w:rsidP="00C35776">
            <w:pPr>
              <w:rPr>
                <w:bCs/>
                <w:color w:val="000000"/>
                <w:sz w:val="20"/>
                <w:szCs w:val="20"/>
              </w:rPr>
            </w:pPr>
            <w:r w:rsidRPr="006604DC">
              <w:rPr>
                <w:bCs/>
                <w:color w:val="000000"/>
                <w:sz w:val="20"/>
                <w:szCs w:val="20"/>
              </w:rPr>
              <w:t>Liczba instalacji spalania odpadów powstałych z przetwarzania odpadów komunalnych</w:t>
            </w:r>
          </w:p>
        </w:tc>
        <w:tc>
          <w:tcPr>
            <w:tcW w:w="1701" w:type="dxa"/>
            <w:shd w:val="clear" w:color="auto" w:fill="auto"/>
          </w:tcPr>
          <w:p w14:paraId="60DE5C6C" w14:textId="77777777" w:rsidR="00C35776" w:rsidRPr="006604DC" w:rsidRDefault="00C35776" w:rsidP="006F4462">
            <w:pPr>
              <w:jc w:val="center"/>
              <w:rPr>
                <w:bCs/>
                <w:color w:val="000000"/>
                <w:sz w:val="20"/>
                <w:szCs w:val="20"/>
              </w:rPr>
            </w:pPr>
            <w:r w:rsidRPr="006604DC">
              <w:rPr>
                <w:bCs/>
                <w:color w:val="000000"/>
                <w:sz w:val="20"/>
                <w:szCs w:val="20"/>
              </w:rPr>
              <w:t>szt.</w:t>
            </w:r>
          </w:p>
        </w:tc>
      </w:tr>
      <w:tr w:rsidR="00C35776" w:rsidRPr="006604DC" w14:paraId="14A6D336" w14:textId="77777777" w:rsidTr="00F5320C">
        <w:trPr>
          <w:jc w:val="center"/>
        </w:trPr>
        <w:tc>
          <w:tcPr>
            <w:tcW w:w="568" w:type="dxa"/>
            <w:shd w:val="clear" w:color="auto" w:fill="auto"/>
          </w:tcPr>
          <w:p w14:paraId="659AEEE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3CC449A" w14:textId="139D40FE" w:rsidR="00C35776" w:rsidRPr="006604DC" w:rsidRDefault="00C35776" w:rsidP="00C35776">
            <w:pPr>
              <w:rPr>
                <w:bCs/>
                <w:color w:val="000000"/>
                <w:sz w:val="20"/>
                <w:szCs w:val="20"/>
              </w:rPr>
            </w:pPr>
            <w:r w:rsidRPr="006604DC">
              <w:rPr>
                <w:bCs/>
                <w:color w:val="000000"/>
                <w:sz w:val="20"/>
                <w:szCs w:val="20"/>
              </w:rPr>
              <w:t xml:space="preserve">Moce przerobowe </w:t>
            </w:r>
            <w:r>
              <w:rPr>
                <w:bCs/>
                <w:color w:val="000000"/>
                <w:sz w:val="20"/>
                <w:szCs w:val="20"/>
              </w:rPr>
              <w:t>instalacji spalania</w:t>
            </w:r>
            <w:r w:rsidRPr="006604DC">
              <w:rPr>
                <w:bCs/>
                <w:color w:val="000000"/>
                <w:sz w:val="20"/>
                <w:szCs w:val="20"/>
              </w:rPr>
              <w:t xml:space="preserve"> odpadów powstałych z przetwarzania o</w:t>
            </w:r>
            <w:r>
              <w:rPr>
                <w:bCs/>
                <w:color w:val="000000"/>
                <w:sz w:val="20"/>
                <w:szCs w:val="20"/>
              </w:rPr>
              <w:t>d</w:t>
            </w:r>
            <w:r w:rsidRPr="006604DC">
              <w:rPr>
                <w:bCs/>
                <w:color w:val="000000"/>
                <w:sz w:val="20"/>
                <w:szCs w:val="20"/>
              </w:rPr>
              <w:t>padów komunalnych</w:t>
            </w:r>
          </w:p>
        </w:tc>
        <w:tc>
          <w:tcPr>
            <w:tcW w:w="1701" w:type="dxa"/>
            <w:shd w:val="clear" w:color="auto" w:fill="auto"/>
          </w:tcPr>
          <w:p w14:paraId="4E708742" w14:textId="77777777" w:rsidR="00C35776" w:rsidRPr="006604DC" w:rsidRDefault="00C35776" w:rsidP="006F4462">
            <w:pPr>
              <w:jc w:val="center"/>
              <w:rPr>
                <w:bCs/>
                <w:color w:val="000000"/>
                <w:sz w:val="20"/>
                <w:szCs w:val="20"/>
              </w:rPr>
            </w:pPr>
            <w:r w:rsidRPr="006604DC">
              <w:rPr>
                <w:bCs/>
                <w:color w:val="000000"/>
                <w:sz w:val="20"/>
                <w:szCs w:val="20"/>
              </w:rPr>
              <w:t>mln Mg</w:t>
            </w:r>
          </w:p>
        </w:tc>
      </w:tr>
      <w:tr w:rsidR="00C35776" w:rsidRPr="006604DC" w14:paraId="5556C7F2" w14:textId="77777777" w:rsidTr="00F5320C">
        <w:trPr>
          <w:jc w:val="center"/>
        </w:trPr>
        <w:tc>
          <w:tcPr>
            <w:tcW w:w="568" w:type="dxa"/>
            <w:shd w:val="clear" w:color="auto" w:fill="auto"/>
          </w:tcPr>
          <w:p w14:paraId="3370AD8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4BE4879" w14:textId="55FBF3F0" w:rsidR="00C35776" w:rsidRPr="006604DC" w:rsidRDefault="00C35776" w:rsidP="00C35776">
            <w:pPr>
              <w:rPr>
                <w:bCs/>
                <w:color w:val="000000"/>
                <w:sz w:val="20"/>
                <w:szCs w:val="20"/>
              </w:rPr>
            </w:pPr>
            <w:r>
              <w:rPr>
                <w:bCs/>
                <w:color w:val="000000"/>
                <w:sz w:val="20"/>
                <w:szCs w:val="20"/>
              </w:rPr>
              <w:t>Masa odpadów komunalnych oraz pochodzących z przetworzenia odpadów komunalnych przekazana do termicznego przekształcania</w:t>
            </w:r>
          </w:p>
        </w:tc>
        <w:tc>
          <w:tcPr>
            <w:tcW w:w="1701" w:type="dxa"/>
            <w:shd w:val="clear" w:color="auto" w:fill="auto"/>
          </w:tcPr>
          <w:p w14:paraId="12EF0C6C" w14:textId="638D99A4" w:rsidR="00C35776" w:rsidRPr="006604DC" w:rsidRDefault="00C35776" w:rsidP="006F4462">
            <w:pPr>
              <w:jc w:val="center"/>
              <w:rPr>
                <w:bCs/>
                <w:color w:val="000000"/>
                <w:sz w:val="20"/>
                <w:szCs w:val="20"/>
              </w:rPr>
            </w:pPr>
            <w:r w:rsidRPr="00F0126E">
              <w:rPr>
                <w:bCs/>
                <w:color w:val="000000"/>
                <w:sz w:val="20"/>
                <w:szCs w:val="20"/>
              </w:rPr>
              <w:t>mln Mg</w:t>
            </w:r>
          </w:p>
        </w:tc>
      </w:tr>
      <w:tr w:rsidR="00C35776" w:rsidRPr="006604DC" w14:paraId="3A8FA79D" w14:textId="77777777" w:rsidTr="00F5320C">
        <w:trPr>
          <w:jc w:val="center"/>
        </w:trPr>
        <w:tc>
          <w:tcPr>
            <w:tcW w:w="568" w:type="dxa"/>
            <w:shd w:val="clear" w:color="auto" w:fill="auto"/>
          </w:tcPr>
          <w:p w14:paraId="704B6FB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9097BF3" w14:textId="036794A6" w:rsidR="00C35776" w:rsidRDefault="00C35776" w:rsidP="00C35776">
            <w:pPr>
              <w:rPr>
                <w:bCs/>
                <w:color w:val="000000"/>
                <w:sz w:val="20"/>
                <w:szCs w:val="20"/>
              </w:rPr>
            </w:pPr>
            <w:r>
              <w:rPr>
                <w:bCs/>
                <w:color w:val="000000"/>
                <w:sz w:val="20"/>
                <w:szCs w:val="20"/>
              </w:rPr>
              <w:t xml:space="preserve">Odsetek masy </w:t>
            </w:r>
            <w:r w:rsidRPr="00DF2173">
              <w:rPr>
                <w:bCs/>
                <w:color w:val="000000"/>
                <w:sz w:val="20"/>
                <w:szCs w:val="20"/>
              </w:rPr>
              <w:t>odpadów komunalnych oraz pochodzących z przetworzenia odpadów komunalnych przekazan</w:t>
            </w:r>
            <w:r>
              <w:rPr>
                <w:bCs/>
                <w:color w:val="000000"/>
                <w:sz w:val="20"/>
                <w:szCs w:val="20"/>
              </w:rPr>
              <w:t>y</w:t>
            </w:r>
            <w:r w:rsidRPr="00DF2173">
              <w:rPr>
                <w:bCs/>
                <w:color w:val="000000"/>
                <w:sz w:val="20"/>
                <w:szCs w:val="20"/>
              </w:rPr>
              <w:t xml:space="preserve"> do termicznego przekształcania</w:t>
            </w:r>
          </w:p>
        </w:tc>
        <w:tc>
          <w:tcPr>
            <w:tcW w:w="1701" w:type="dxa"/>
            <w:shd w:val="clear" w:color="auto" w:fill="auto"/>
          </w:tcPr>
          <w:p w14:paraId="1BE4E33C" w14:textId="21069056" w:rsidR="00C35776" w:rsidRPr="00F0126E" w:rsidRDefault="00C35776" w:rsidP="006F4462">
            <w:pPr>
              <w:jc w:val="center"/>
              <w:rPr>
                <w:bCs/>
                <w:color w:val="000000"/>
                <w:sz w:val="20"/>
                <w:szCs w:val="20"/>
              </w:rPr>
            </w:pPr>
            <w:r>
              <w:rPr>
                <w:bCs/>
                <w:color w:val="000000"/>
                <w:sz w:val="20"/>
                <w:szCs w:val="20"/>
              </w:rPr>
              <w:t>%</w:t>
            </w:r>
          </w:p>
        </w:tc>
      </w:tr>
      <w:tr w:rsidR="00C35776" w:rsidRPr="006604DC" w14:paraId="1D8EF6E8" w14:textId="77777777" w:rsidTr="00F5320C">
        <w:trPr>
          <w:jc w:val="center"/>
        </w:trPr>
        <w:tc>
          <w:tcPr>
            <w:tcW w:w="568" w:type="dxa"/>
            <w:shd w:val="clear" w:color="auto" w:fill="B8CCE4" w:themeFill="accent1" w:themeFillTint="66"/>
          </w:tcPr>
          <w:p w14:paraId="45D39FFA" w14:textId="77777777" w:rsidR="00C35776" w:rsidRPr="006604DC" w:rsidRDefault="00C35776" w:rsidP="006F4462">
            <w:pPr>
              <w:ind w:firstLine="709"/>
              <w:jc w:val="both"/>
              <w:rPr>
                <w:sz w:val="20"/>
                <w:szCs w:val="20"/>
              </w:rPr>
            </w:pPr>
          </w:p>
        </w:tc>
        <w:tc>
          <w:tcPr>
            <w:tcW w:w="6521" w:type="dxa"/>
            <w:gridSpan w:val="2"/>
            <w:shd w:val="clear" w:color="auto" w:fill="B8CCE4" w:themeFill="accent1" w:themeFillTint="66"/>
          </w:tcPr>
          <w:p w14:paraId="62AD1814" w14:textId="77777777" w:rsidR="00C35776" w:rsidRPr="006604DC" w:rsidRDefault="00C35776" w:rsidP="001E0479">
            <w:pPr>
              <w:jc w:val="center"/>
              <w:rPr>
                <w:b/>
                <w:sz w:val="20"/>
                <w:szCs w:val="20"/>
              </w:rPr>
            </w:pPr>
            <w:r w:rsidRPr="006604DC">
              <w:rPr>
                <w:b/>
                <w:sz w:val="20"/>
                <w:szCs w:val="20"/>
              </w:rPr>
              <w:t>Odpady powstające z produktów  – opakowania i odpady opakowaniowe (inne niż opakowania wielomateriałowe i po środkach niebezpiecznych)</w:t>
            </w:r>
          </w:p>
        </w:tc>
        <w:tc>
          <w:tcPr>
            <w:tcW w:w="1701" w:type="dxa"/>
            <w:shd w:val="clear" w:color="auto" w:fill="B8CCE4" w:themeFill="accent1" w:themeFillTint="66"/>
            <w:vAlign w:val="center"/>
          </w:tcPr>
          <w:p w14:paraId="2581A470" w14:textId="77777777" w:rsidR="00C35776" w:rsidRPr="006604DC" w:rsidRDefault="00C35776" w:rsidP="006F4462">
            <w:pPr>
              <w:jc w:val="center"/>
              <w:rPr>
                <w:sz w:val="20"/>
                <w:szCs w:val="20"/>
              </w:rPr>
            </w:pPr>
          </w:p>
        </w:tc>
      </w:tr>
      <w:tr w:rsidR="00C35776" w:rsidRPr="006604DC" w14:paraId="17654173" w14:textId="77777777" w:rsidTr="00F5320C">
        <w:trPr>
          <w:jc w:val="center"/>
        </w:trPr>
        <w:tc>
          <w:tcPr>
            <w:tcW w:w="568" w:type="dxa"/>
            <w:shd w:val="clear" w:color="auto" w:fill="auto"/>
          </w:tcPr>
          <w:p w14:paraId="10A2DBAE"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2D25AEE" w14:textId="77777777" w:rsidR="00C35776" w:rsidRPr="006604DC" w:rsidRDefault="00C35776" w:rsidP="00C35776">
            <w:pPr>
              <w:rPr>
                <w:bCs/>
                <w:color w:val="000000"/>
                <w:sz w:val="20"/>
                <w:szCs w:val="20"/>
              </w:rPr>
            </w:pPr>
            <w:r w:rsidRPr="006604DC">
              <w:rPr>
                <w:bCs/>
                <w:color w:val="000000"/>
                <w:sz w:val="20"/>
                <w:szCs w:val="20"/>
              </w:rPr>
              <w:t>Masa opakowań wprowadzonych z produktami do obrotu</w:t>
            </w:r>
          </w:p>
        </w:tc>
        <w:tc>
          <w:tcPr>
            <w:tcW w:w="1701" w:type="dxa"/>
            <w:shd w:val="clear" w:color="auto" w:fill="auto"/>
          </w:tcPr>
          <w:p w14:paraId="6AF7498E"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44554C84" w14:textId="77777777" w:rsidTr="00F5320C">
        <w:trPr>
          <w:jc w:val="center"/>
        </w:trPr>
        <w:tc>
          <w:tcPr>
            <w:tcW w:w="568" w:type="dxa"/>
            <w:shd w:val="clear" w:color="auto" w:fill="auto"/>
          </w:tcPr>
          <w:p w14:paraId="228CA4D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89C40DF" w14:textId="77777777" w:rsidR="00C35776" w:rsidRPr="006604DC" w:rsidRDefault="00C35776" w:rsidP="00C35776">
            <w:pPr>
              <w:rPr>
                <w:bCs/>
                <w:color w:val="000000"/>
                <w:sz w:val="20"/>
                <w:szCs w:val="20"/>
              </w:rPr>
            </w:pPr>
            <w:r w:rsidRPr="006604DC">
              <w:rPr>
                <w:bCs/>
                <w:color w:val="000000"/>
                <w:sz w:val="20"/>
                <w:szCs w:val="20"/>
              </w:rPr>
              <w:t>Masa odpadów opakowaniowych wytwarzanych w stosunku do PKB w cenach stałych z 2000 r.</w:t>
            </w:r>
          </w:p>
        </w:tc>
        <w:tc>
          <w:tcPr>
            <w:tcW w:w="1701" w:type="dxa"/>
            <w:shd w:val="clear" w:color="auto" w:fill="auto"/>
          </w:tcPr>
          <w:p w14:paraId="6D71550B" w14:textId="77777777" w:rsidR="00C35776" w:rsidRPr="006604DC" w:rsidRDefault="00C35776" w:rsidP="006F4462">
            <w:pPr>
              <w:jc w:val="center"/>
              <w:rPr>
                <w:bCs/>
                <w:color w:val="000000"/>
                <w:sz w:val="20"/>
                <w:szCs w:val="20"/>
              </w:rPr>
            </w:pPr>
            <w:r w:rsidRPr="006604DC">
              <w:rPr>
                <w:bCs/>
                <w:color w:val="000000"/>
                <w:sz w:val="20"/>
                <w:szCs w:val="20"/>
              </w:rPr>
              <w:t>tys. Mg/ mld zł rok</w:t>
            </w:r>
          </w:p>
        </w:tc>
      </w:tr>
      <w:tr w:rsidR="00C35776" w:rsidRPr="006604DC" w14:paraId="1CCAB2E8" w14:textId="77777777" w:rsidTr="00F5320C">
        <w:trPr>
          <w:jc w:val="center"/>
        </w:trPr>
        <w:tc>
          <w:tcPr>
            <w:tcW w:w="568" w:type="dxa"/>
            <w:shd w:val="clear" w:color="auto" w:fill="auto"/>
          </w:tcPr>
          <w:p w14:paraId="17653EFE"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22E645A" w14:textId="77777777" w:rsidR="00C35776" w:rsidRPr="006604DC" w:rsidRDefault="00C35776" w:rsidP="00C35776">
            <w:pPr>
              <w:rPr>
                <w:bCs/>
                <w:color w:val="000000"/>
                <w:sz w:val="20"/>
                <w:szCs w:val="20"/>
              </w:rPr>
            </w:pPr>
            <w:r w:rsidRPr="006604DC">
              <w:rPr>
                <w:bCs/>
                <w:color w:val="000000"/>
                <w:sz w:val="20"/>
                <w:szCs w:val="20"/>
              </w:rPr>
              <w:t>Poziom recyklingu odpadów opakowaniowych – ogółem</w:t>
            </w:r>
          </w:p>
        </w:tc>
        <w:tc>
          <w:tcPr>
            <w:tcW w:w="1701" w:type="dxa"/>
            <w:shd w:val="clear" w:color="auto" w:fill="auto"/>
          </w:tcPr>
          <w:p w14:paraId="68CC8E82"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BB29D3F" w14:textId="77777777" w:rsidTr="00F5320C">
        <w:trPr>
          <w:jc w:val="center"/>
        </w:trPr>
        <w:tc>
          <w:tcPr>
            <w:tcW w:w="568" w:type="dxa"/>
            <w:shd w:val="clear" w:color="auto" w:fill="auto"/>
          </w:tcPr>
          <w:p w14:paraId="273E25B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63A3A4C" w14:textId="77777777" w:rsidR="00C35776" w:rsidRPr="006604DC" w:rsidRDefault="00C35776" w:rsidP="00C35776">
            <w:pPr>
              <w:rPr>
                <w:bCs/>
                <w:color w:val="000000"/>
                <w:sz w:val="20"/>
                <w:szCs w:val="20"/>
              </w:rPr>
            </w:pPr>
            <w:r w:rsidRPr="006604DC">
              <w:rPr>
                <w:bCs/>
                <w:color w:val="000000"/>
                <w:sz w:val="20"/>
                <w:szCs w:val="20"/>
              </w:rPr>
              <w:t>Poziom recyklingu odpadów opakowaniowych ze szkła</w:t>
            </w:r>
          </w:p>
        </w:tc>
        <w:tc>
          <w:tcPr>
            <w:tcW w:w="1701" w:type="dxa"/>
            <w:shd w:val="clear" w:color="auto" w:fill="auto"/>
          </w:tcPr>
          <w:p w14:paraId="52DB3466"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60BA1C1E" w14:textId="77777777" w:rsidTr="00F5320C">
        <w:trPr>
          <w:jc w:val="center"/>
        </w:trPr>
        <w:tc>
          <w:tcPr>
            <w:tcW w:w="568" w:type="dxa"/>
            <w:shd w:val="clear" w:color="auto" w:fill="auto"/>
          </w:tcPr>
          <w:p w14:paraId="4E4742B7"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ED7559A" w14:textId="77777777" w:rsidR="00C35776" w:rsidRPr="006604DC" w:rsidRDefault="00C35776" w:rsidP="00C35776">
            <w:pPr>
              <w:rPr>
                <w:bCs/>
                <w:color w:val="000000"/>
                <w:sz w:val="20"/>
                <w:szCs w:val="20"/>
              </w:rPr>
            </w:pPr>
            <w:r w:rsidRPr="006604DC">
              <w:rPr>
                <w:bCs/>
                <w:color w:val="000000"/>
                <w:sz w:val="20"/>
                <w:szCs w:val="20"/>
              </w:rPr>
              <w:t>Poziom recyklingu odpadów opakowaniowych z tworzyw sztucznych</w:t>
            </w:r>
          </w:p>
        </w:tc>
        <w:tc>
          <w:tcPr>
            <w:tcW w:w="1701" w:type="dxa"/>
            <w:shd w:val="clear" w:color="auto" w:fill="auto"/>
          </w:tcPr>
          <w:p w14:paraId="45FBB6BB"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2FE5B0FE" w14:textId="77777777" w:rsidTr="00F5320C">
        <w:trPr>
          <w:jc w:val="center"/>
        </w:trPr>
        <w:tc>
          <w:tcPr>
            <w:tcW w:w="568" w:type="dxa"/>
            <w:shd w:val="clear" w:color="auto" w:fill="auto"/>
          </w:tcPr>
          <w:p w14:paraId="5ED5984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3405694" w14:textId="77777777" w:rsidR="00C35776" w:rsidRPr="00FE01EF" w:rsidRDefault="00C35776" w:rsidP="00C35776">
            <w:pPr>
              <w:rPr>
                <w:bCs/>
                <w:color w:val="000000"/>
                <w:sz w:val="20"/>
                <w:szCs w:val="20"/>
              </w:rPr>
            </w:pPr>
            <w:r w:rsidRPr="00FE01EF">
              <w:rPr>
                <w:bCs/>
                <w:color w:val="000000"/>
                <w:sz w:val="20"/>
                <w:szCs w:val="20"/>
              </w:rPr>
              <w:t>Poziom recyklingu odpadów opakowaniowych z papieru i tektury</w:t>
            </w:r>
          </w:p>
        </w:tc>
        <w:tc>
          <w:tcPr>
            <w:tcW w:w="1701" w:type="dxa"/>
            <w:shd w:val="clear" w:color="auto" w:fill="auto"/>
          </w:tcPr>
          <w:p w14:paraId="164643BC"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DBFA73D" w14:textId="77777777" w:rsidTr="00F5320C">
        <w:trPr>
          <w:jc w:val="center"/>
        </w:trPr>
        <w:tc>
          <w:tcPr>
            <w:tcW w:w="568" w:type="dxa"/>
            <w:shd w:val="clear" w:color="auto" w:fill="auto"/>
          </w:tcPr>
          <w:p w14:paraId="19C3C057"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B688B3" w14:textId="79C30D52" w:rsidR="00C35776" w:rsidRPr="00FE01EF" w:rsidRDefault="00C35776" w:rsidP="00C35776">
            <w:pPr>
              <w:rPr>
                <w:bCs/>
                <w:color w:val="000000"/>
                <w:sz w:val="20"/>
                <w:szCs w:val="20"/>
              </w:rPr>
            </w:pPr>
            <w:r w:rsidRPr="00FE01EF">
              <w:rPr>
                <w:bCs/>
                <w:color w:val="000000"/>
                <w:sz w:val="20"/>
                <w:szCs w:val="20"/>
              </w:rPr>
              <w:t xml:space="preserve">Poziom recyklingu odpadów opakowaniowych </w:t>
            </w:r>
            <w:r w:rsidR="00B45E2F" w:rsidRPr="00FE01EF">
              <w:rPr>
                <w:bCs/>
                <w:color w:val="000000"/>
                <w:sz w:val="20"/>
                <w:szCs w:val="20"/>
              </w:rPr>
              <w:t>z metali żelaznych</w:t>
            </w:r>
          </w:p>
        </w:tc>
        <w:tc>
          <w:tcPr>
            <w:tcW w:w="1701" w:type="dxa"/>
            <w:shd w:val="clear" w:color="auto" w:fill="auto"/>
          </w:tcPr>
          <w:p w14:paraId="46A6EC41"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BD1B52F" w14:textId="77777777" w:rsidTr="00F5320C">
        <w:trPr>
          <w:jc w:val="center"/>
        </w:trPr>
        <w:tc>
          <w:tcPr>
            <w:tcW w:w="568" w:type="dxa"/>
            <w:shd w:val="clear" w:color="auto" w:fill="auto"/>
          </w:tcPr>
          <w:p w14:paraId="7C7F9E3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6E5494B" w14:textId="77777777" w:rsidR="00C35776" w:rsidRPr="006604DC" w:rsidRDefault="00C35776" w:rsidP="00C35776">
            <w:pPr>
              <w:rPr>
                <w:bCs/>
                <w:color w:val="000000"/>
                <w:sz w:val="20"/>
                <w:szCs w:val="20"/>
              </w:rPr>
            </w:pPr>
            <w:r w:rsidRPr="006604DC">
              <w:rPr>
                <w:bCs/>
                <w:color w:val="000000"/>
                <w:sz w:val="20"/>
                <w:szCs w:val="20"/>
              </w:rPr>
              <w:t>Poziom recyklingu odpadów opakowaniowych z aluminium</w:t>
            </w:r>
          </w:p>
        </w:tc>
        <w:tc>
          <w:tcPr>
            <w:tcW w:w="1701" w:type="dxa"/>
            <w:shd w:val="clear" w:color="auto" w:fill="auto"/>
          </w:tcPr>
          <w:p w14:paraId="6539ADC4"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665650A8" w14:textId="77777777" w:rsidTr="00F5320C">
        <w:trPr>
          <w:jc w:val="center"/>
        </w:trPr>
        <w:tc>
          <w:tcPr>
            <w:tcW w:w="568" w:type="dxa"/>
            <w:shd w:val="clear" w:color="auto" w:fill="auto"/>
          </w:tcPr>
          <w:p w14:paraId="77209B0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8E9066F" w14:textId="77777777" w:rsidR="00C35776" w:rsidRPr="006604DC" w:rsidRDefault="00C35776" w:rsidP="00C35776">
            <w:pPr>
              <w:rPr>
                <w:bCs/>
                <w:color w:val="000000"/>
                <w:sz w:val="20"/>
                <w:szCs w:val="20"/>
              </w:rPr>
            </w:pPr>
            <w:r w:rsidRPr="006604DC">
              <w:rPr>
                <w:bCs/>
                <w:color w:val="000000"/>
                <w:sz w:val="20"/>
                <w:szCs w:val="20"/>
              </w:rPr>
              <w:t>Poziom recyklingu odpadów opakowaniowych z drewna</w:t>
            </w:r>
          </w:p>
        </w:tc>
        <w:tc>
          <w:tcPr>
            <w:tcW w:w="1701" w:type="dxa"/>
            <w:shd w:val="clear" w:color="auto" w:fill="auto"/>
          </w:tcPr>
          <w:p w14:paraId="5EA89987"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684462F9" w14:textId="77777777" w:rsidTr="00F5320C">
        <w:trPr>
          <w:jc w:val="center"/>
        </w:trPr>
        <w:tc>
          <w:tcPr>
            <w:tcW w:w="568" w:type="dxa"/>
            <w:shd w:val="clear" w:color="auto" w:fill="B8CCE4" w:themeFill="accent1" w:themeFillTint="66"/>
          </w:tcPr>
          <w:p w14:paraId="7CE125E2" w14:textId="77777777" w:rsidR="00C35776" w:rsidRPr="006604DC" w:rsidRDefault="00C35776" w:rsidP="006F4462">
            <w:pPr>
              <w:ind w:firstLine="709"/>
              <w:jc w:val="center"/>
              <w:rPr>
                <w:sz w:val="20"/>
                <w:szCs w:val="20"/>
              </w:rPr>
            </w:pPr>
          </w:p>
        </w:tc>
        <w:tc>
          <w:tcPr>
            <w:tcW w:w="6521" w:type="dxa"/>
            <w:gridSpan w:val="2"/>
            <w:shd w:val="clear" w:color="auto" w:fill="B8CCE4" w:themeFill="accent1" w:themeFillTint="66"/>
          </w:tcPr>
          <w:p w14:paraId="64774C01" w14:textId="77777777" w:rsidR="00C35776" w:rsidRPr="006604DC" w:rsidRDefault="00C35776" w:rsidP="00F5320C">
            <w:pPr>
              <w:jc w:val="center"/>
              <w:rPr>
                <w:b/>
                <w:sz w:val="20"/>
                <w:szCs w:val="20"/>
              </w:rPr>
            </w:pPr>
            <w:r w:rsidRPr="006604DC">
              <w:rPr>
                <w:b/>
                <w:sz w:val="20"/>
                <w:szCs w:val="20"/>
              </w:rPr>
              <w:t>Odpady powstające z produktów  – opakowania i odpady opakowaniowe - dla opakowań wielomateriałowych</w:t>
            </w:r>
          </w:p>
        </w:tc>
        <w:tc>
          <w:tcPr>
            <w:tcW w:w="1701" w:type="dxa"/>
            <w:shd w:val="clear" w:color="auto" w:fill="B8CCE4" w:themeFill="accent1" w:themeFillTint="66"/>
            <w:vAlign w:val="center"/>
          </w:tcPr>
          <w:p w14:paraId="4FABBAC6" w14:textId="77777777" w:rsidR="00C35776" w:rsidRPr="006604DC" w:rsidRDefault="00C35776" w:rsidP="006F4462">
            <w:pPr>
              <w:jc w:val="center"/>
              <w:rPr>
                <w:sz w:val="20"/>
                <w:szCs w:val="20"/>
              </w:rPr>
            </w:pPr>
          </w:p>
        </w:tc>
      </w:tr>
      <w:tr w:rsidR="00C35776" w:rsidRPr="006604DC" w14:paraId="07D2988D" w14:textId="77777777" w:rsidTr="00F5320C">
        <w:trPr>
          <w:jc w:val="center"/>
        </w:trPr>
        <w:tc>
          <w:tcPr>
            <w:tcW w:w="568" w:type="dxa"/>
            <w:shd w:val="clear" w:color="auto" w:fill="auto"/>
          </w:tcPr>
          <w:p w14:paraId="62559B4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9324ADC" w14:textId="2621B007" w:rsidR="00C35776" w:rsidRPr="006604DC" w:rsidRDefault="00C35776" w:rsidP="00C35776">
            <w:pPr>
              <w:rPr>
                <w:bCs/>
                <w:color w:val="000000"/>
                <w:sz w:val="20"/>
                <w:szCs w:val="20"/>
              </w:rPr>
            </w:pPr>
            <w:r w:rsidRPr="00DF2173">
              <w:rPr>
                <w:bCs/>
                <w:color w:val="000000"/>
                <w:sz w:val="20"/>
                <w:szCs w:val="20"/>
              </w:rPr>
              <w:t>Masa opakowań wprowadzonych z produktami do obrotu</w:t>
            </w:r>
          </w:p>
        </w:tc>
        <w:tc>
          <w:tcPr>
            <w:tcW w:w="1701" w:type="dxa"/>
            <w:shd w:val="clear" w:color="auto" w:fill="auto"/>
          </w:tcPr>
          <w:p w14:paraId="696E9483" w14:textId="199388E6" w:rsidR="00C35776" w:rsidRPr="006604DC" w:rsidRDefault="00C35776" w:rsidP="006F4462">
            <w:pPr>
              <w:jc w:val="center"/>
              <w:rPr>
                <w:bCs/>
                <w:color w:val="000000"/>
                <w:sz w:val="20"/>
                <w:szCs w:val="20"/>
              </w:rPr>
            </w:pPr>
            <w:r w:rsidRPr="00DF2173">
              <w:rPr>
                <w:bCs/>
                <w:color w:val="000000"/>
                <w:sz w:val="20"/>
                <w:szCs w:val="20"/>
              </w:rPr>
              <w:t>tys. Mg</w:t>
            </w:r>
          </w:p>
        </w:tc>
      </w:tr>
      <w:tr w:rsidR="00C35776" w:rsidRPr="006604DC" w14:paraId="0F1B357E" w14:textId="77777777" w:rsidTr="00F5320C">
        <w:trPr>
          <w:jc w:val="center"/>
        </w:trPr>
        <w:tc>
          <w:tcPr>
            <w:tcW w:w="568" w:type="dxa"/>
            <w:shd w:val="clear" w:color="auto" w:fill="auto"/>
          </w:tcPr>
          <w:p w14:paraId="2295C85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733A24C" w14:textId="77777777" w:rsidR="00C35776" w:rsidRPr="006604DC" w:rsidRDefault="00C35776" w:rsidP="00C35776">
            <w:pPr>
              <w:rPr>
                <w:b/>
                <w:bCs/>
                <w:color w:val="000000"/>
                <w:sz w:val="20"/>
                <w:szCs w:val="20"/>
              </w:rPr>
            </w:pPr>
            <w:r w:rsidRPr="006604DC">
              <w:rPr>
                <w:bCs/>
                <w:color w:val="000000"/>
                <w:sz w:val="20"/>
                <w:szCs w:val="20"/>
              </w:rPr>
              <w:t xml:space="preserve">Poziom recyklingu odpadów opakowaniowych – ogółem </w:t>
            </w:r>
          </w:p>
        </w:tc>
        <w:tc>
          <w:tcPr>
            <w:tcW w:w="1701" w:type="dxa"/>
            <w:shd w:val="clear" w:color="auto" w:fill="auto"/>
          </w:tcPr>
          <w:p w14:paraId="42E61EA4"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E5C1030" w14:textId="77777777" w:rsidTr="00F5320C">
        <w:trPr>
          <w:jc w:val="center"/>
        </w:trPr>
        <w:tc>
          <w:tcPr>
            <w:tcW w:w="568" w:type="dxa"/>
            <w:shd w:val="clear" w:color="auto" w:fill="B8CCE4" w:themeFill="accent1" w:themeFillTint="66"/>
          </w:tcPr>
          <w:p w14:paraId="0CE3442C" w14:textId="77777777" w:rsidR="00C35776" w:rsidRPr="006604DC" w:rsidRDefault="00C35776" w:rsidP="006F4462">
            <w:pPr>
              <w:ind w:firstLine="709"/>
              <w:jc w:val="center"/>
              <w:rPr>
                <w:sz w:val="20"/>
                <w:szCs w:val="20"/>
              </w:rPr>
            </w:pPr>
          </w:p>
        </w:tc>
        <w:tc>
          <w:tcPr>
            <w:tcW w:w="6521" w:type="dxa"/>
            <w:gridSpan w:val="2"/>
            <w:shd w:val="clear" w:color="auto" w:fill="B8CCE4" w:themeFill="accent1" w:themeFillTint="66"/>
          </w:tcPr>
          <w:p w14:paraId="05BAFA4B" w14:textId="77777777" w:rsidR="00C35776" w:rsidRPr="006604DC" w:rsidRDefault="00C35776" w:rsidP="00F5320C">
            <w:pPr>
              <w:jc w:val="center"/>
              <w:rPr>
                <w:sz w:val="20"/>
                <w:szCs w:val="20"/>
              </w:rPr>
            </w:pPr>
            <w:r w:rsidRPr="006604DC">
              <w:rPr>
                <w:b/>
                <w:sz w:val="20"/>
                <w:szCs w:val="20"/>
              </w:rPr>
              <w:t>Odpady powstające z produktów  – opakowania i odpady opakowaniowe - dla opakowań po środkach niebezpiecznych</w:t>
            </w:r>
          </w:p>
        </w:tc>
        <w:tc>
          <w:tcPr>
            <w:tcW w:w="1701" w:type="dxa"/>
            <w:shd w:val="clear" w:color="auto" w:fill="B8CCE4" w:themeFill="accent1" w:themeFillTint="66"/>
            <w:vAlign w:val="center"/>
          </w:tcPr>
          <w:p w14:paraId="7120CC76" w14:textId="77777777" w:rsidR="00C35776" w:rsidRPr="006604DC" w:rsidRDefault="00C35776" w:rsidP="006F4462">
            <w:pPr>
              <w:jc w:val="center"/>
              <w:rPr>
                <w:sz w:val="20"/>
                <w:szCs w:val="20"/>
              </w:rPr>
            </w:pPr>
          </w:p>
        </w:tc>
      </w:tr>
      <w:tr w:rsidR="00C35776" w:rsidRPr="006604DC" w14:paraId="4039409D" w14:textId="77777777" w:rsidTr="00F5320C">
        <w:trPr>
          <w:jc w:val="center"/>
        </w:trPr>
        <w:tc>
          <w:tcPr>
            <w:tcW w:w="568" w:type="dxa"/>
            <w:shd w:val="clear" w:color="auto" w:fill="auto"/>
          </w:tcPr>
          <w:p w14:paraId="3E79149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618377B" w14:textId="5DECD4AF" w:rsidR="00C35776" w:rsidRPr="006604DC" w:rsidRDefault="00C35776" w:rsidP="00C35776">
            <w:pPr>
              <w:rPr>
                <w:bCs/>
                <w:color w:val="000000"/>
                <w:sz w:val="20"/>
                <w:szCs w:val="20"/>
              </w:rPr>
            </w:pPr>
            <w:r w:rsidRPr="00DF2173">
              <w:rPr>
                <w:bCs/>
                <w:color w:val="000000"/>
                <w:sz w:val="20"/>
                <w:szCs w:val="20"/>
              </w:rPr>
              <w:t>Masa opakowań wprowadzonych z produktami do obrotu</w:t>
            </w:r>
          </w:p>
        </w:tc>
        <w:tc>
          <w:tcPr>
            <w:tcW w:w="1701" w:type="dxa"/>
            <w:shd w:val="clear" w:color="auto" w:fill="auto"/>
          </w:tcPr>
          <w:p w14:paraId="2A1533DD" w14:textId="06C6EBA6" w:rsidR="00C35776" w:rsidRPr="006604DC" w:rsidRDefault="00C35776" w:rsidP="006F4462">
            <w:pPr>
              <w:jc w:val="center"/>
              <w:rPr>
                <w:bCs/>
                <w:color w:val="000000"/>
                <w:sz w:val="20"/>
                <w:szCs w:val="20"/>
              </w:rPr>
            </w:pPr>
            <w:r w:rsidRPr="00DF2173">
              <w:rPr>
                <w:bCs/>
                <w:color w:val="000000"/>
                <w:sz w:val="20"/>
                <w:szCs w:val="20"/>
              </w:rPr>
              <w:t>tys. Mg</w:t>
            </w:r>
          </w:p>
        </w:tc>
      </w:tr>
      <w:tr w:rsidR="00C35776" w:rsidRPr="006604DC" w14:paraId="685C0A83" w14:textId="77777777" w:rsidTr="00F5320C">
        <w:trPr>
          <w:jc w:val="center"/>
        </w:trPr>
        <w:tc>
          <w:tcPr>
            <w:tcW w:w="568" w:type="dxa"/>
            <w:shd w:val="clear" w:color="auto" w:fill="auto"/>
          </w:tcPr>
          <w:p w14:paraId="6CE5D04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773777A" w14:textId="77777777" w:rsidR="00C35776" w:rsidRPr="006604DC" w:rsidRDefault="00C35776" w:rsidP="00C35776">
            <w:pPr>
              <w:rPr>
                <w:bCs/>
                <w:color w:val="000000"/>
                <w:sz w:val="20"/>
                <w:szCs w:val="20"/>
              </w:rPr>
            </w:pPr>
            <w:r w:rsidRPr="006604DC">
              <w:rPr>
                <w:bCs/>
                <w:color w:val="000000"/>
                <w:sz w:val="20"/>
                <w:szCs w:val="20"/>
              </w:rPr>
              <w:t xml:space="preserve">Poziom recyklingu odpadów opakowaniowych – ogółem </w:t>
            </w:r>
          </w:p>
        </w:tc>
        <w:tc>
          <w:tcPr>
            <w:tcW w:w="1701" w:type="dxa"/>
            <w:shd w:val="clear" w:color="auto" w:fill="auto"/>
          </w:tcPr>
          <w:p w14:paraId="33BB54C5"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DB94718" w14:textId="77777777" w:rsidTr="00F5320C">
        <w:trPr>
          <w:jc w:val="center"/>
        </w:trPr>
        <w:tc>
          <w:tcPr>
            <w:tcW w:w="568" w:type="dxa"/>
            <w:shd w:val="clear" w:color="auto" w:fill="B8CCE4" w:themeFill="accent1" w:themeFillTint="66"/>
          </w:tcPr>
          <w:p w14:paraId="7AAE3152"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07A704A3" w14:textId="77777777" w:rsidR="00C35776" w:rsidRPr="006604DC" w:rsidRDefault="00C35776" w:rsidP="00F5320C">
            <w:pPr>
              <w:ind w:firstLine="34"/>
              <w:jc w:val="center"/>
              <w:rPr>
                <w:b/>
                <w:sz w:val="20"/>
                <w:szCs w:val="20"/>
              </w:rPr>
            </w:pPr>
            <w:r w:rsidRPr="006604DC">
              <w:rPr>
                <w:b/>
                <w:sz w:val="20"/>
                <w:szCs w:val="20"/>
              </w:rPr>
              <w:t>Odpady powstające z produktów – sprzęt elektryczny i elektroniczny</w:t>
            </w:r>
          </w:p>
        </w:tc>
        <w:tc>
          <w:tcPr>
            <w:tcW w:w="1701" w:type="dxa"/>
            <w:shd w:val="clear" w:color="auto" w:fill="B8CCE4" w:themeFill="accent1" w:themeFillTint="66"/>
            <w:vAlign w:val="center"/>
          </w:tcPr>
          <w:p w14:paraId="2D699FC8" w14:textId="77777777" w:rsidR="00C35776" w:rsidRPr="006604DC" w:rsidRDefault="00C35776" w:rsidP="006778B3">
            <w:pPr>
              <w:jc w:val="center"/>
              <w:rPr>
                <w:sz w:val="20"/>
                <w:szCs w:val="20"/>
              </w:rPr>
            </w:pPr>
          </w:p>
        </w:tc>
      </w:tr>
      <w:tr w:rsidR="00C35776" w:rsidRPr="006604DC" w14:paraId="1021E6B6" w14:textId="77777777" w:rsidTr="00F5320C">
        <w:trPr>
          <w:jc w:val="center"/>
        </w:trPr>
        <w:tc>
          <w:tcPr>
            <w:tcW w:w="568" w:type="dxa"/>
            <w:shd w:val="clear" w:color="auto" w:fill="auto"/>
          </w:tcPr>
          <w:p w14:paraId="57E9544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D526170" w14:textId="77777777" w:rsidR="00C35776" w:rsidRPr="006604DC" w:rsidRDefault="00C35776" w:rsidP="00C35776">
            <w:pPr>
              <w:rPr>
                <w:bCs/>
                <w:color w:val="000000"/>
                <w:sz w:val="20"/>
                <w:szCs w:val="20"/>
              </w:rPr>
            </w:pPr>
            <w:r w:rsidRPr="006604DC">
              <w:rPr>
                <w:bCs/>
                <w:color w:val="000000"/>
                <w:sz w:val="20"/>
                <w:szCs w:val="20"/>
              </w:rPr>
              <w:t>Masa wprowadzonego do obrotu  sprzętu elektrycznego i elektronicznego</w:t>
            </w:r>
          </w:p>
        </w:tc>
        <w:tc>
          <w:tcPr>
            <w:tcW w:w="1701" w:type="dxa"/>
            <w:shd w:val="clear" w:color="auto" w:fill="auto"/>
          </w:tcPr>
          <w:p w14:paraId="4C70CA06"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74D53487" w14:textId="77777777" w:rsidTr="00F5320C">
        <w:trPr>
          <w:jc w:val="center"/>
        </w:trPr>
        <w:tc>
          <w:tcPr>
            <w:tcW w:w="568" w:type="dxa"/>
            <w:shd w:val="clear" w:color="auto" w:fill="auto"/>
          </w:tcPr>
          <w:p w14:paraId="7F9C89F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3669FC1" w14:textId="77777777" w:rsidR="00C35776" w:rsidRPr="006604DC" w:rsidRDefault="00C35776" w:rsidP="00C35776">
            <w:pPr>
              <w:rPr>
                <w:bCs/>
                <w:color w:val="000000"/>
                <w:sz w:val="20"/>
                <w:szCs w:val="20"/>
              </w:rPr>
            </w:pPr>
            <w:r w:rsidRPr="006604DC">
              <w:rPr>
                <w:bCs/>
                <w:color w:val="000000"/>
                <w:sz w:val="20"/>
                <w:szCs w:val="20"/>
              </w:rPr>
              <w:t>Masa wprowadzonego do obrotu sprzętu elektrycznego i elektronicznego przeznaczonego dla gospodarstw domowych</w:t>
            </w:r>
          </w:p>
        </w:tc>
        <w:tc>
          <w:tcPr>
            <w:tcW w:w="1701" w:type="dxa"/>
            <w:shd w:val="clear" w:color="auto" w:fill="auto"/>
          </w:tcPr>
          <w:p w14:paraId="030B77DF"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2CA6AB09" w14:textId="77777777" w:rsidTr="00F5320C">
        <w:trPr>
          <w:jc w:val="center"/>
        </w:trPr>
        <w:tc>
          <w:tcPr>
            <w:tcW w:w="568" w:type="dxa"/>
            <w:shd w:val="clear" w:color="auto" w:fill="auto"/>
          </w:tcPr>
          <w:p w14:paraId="324D1D0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35E4983" w14:textId="77777777" w:rsidR="00C35776" w:rsidRPr="006604DC" w:rsidRDefault="00C35776" w:rsidP="00C35776">
            <w:pPr>
              <w:rPr>
                <w:bCs/>
                <w:color w:val="000000"/>
                <w:sz w:val="20"/>
                <w:szCs w:val="20"/>
              </w:rPr>
            </w:pPr>
            <w:r w:rsidRPr="006604DC">
              <w:rPr>
                <w:bCs/>
                <w:color w:val="000000"/>
                <w:sz w:val="20"/>
                <w:szCs w:val="20"/>
              </w:rPr>
              <w:t>Masa wprowadzonego do obrotu sprzętu elektrycznego i elektronicznego przeznaczonego dla użytkowników innych niż gospodarstwa domowe</w:t>
            </w:r>
          </w:p>
        </w:tc>
        <w:tc>
          <w:tcPr>
            <w:tcW w:w="1701" w:type="dxa"/>
            <w:shd w:val="clear" w:color="auto" w:fill="auto"/>
          </w:tcPr>
          <w:p w14:paraId="63370F7D"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5AECC0A6" w14:textId="77777777" w:rsidTr="00F5320C">
        <w:trPr>
          <w:jc w:val="center"/>
        </w:trPr>
        <w:tc>
          <w:tcPr>
            <w:tcW w:w="568" w:type="dxa"/>
            <w:shd w:val="clear" w:color="auto" w:fill="auto"/>
          </w:tcPr>
          <w:p w14:paraId="10FC520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AE3EDF9" w14:textId="1EAF314A" w:rsidR="00C35776" w:rsidRPr="006604DC" w:rsidRDefault="00C35776" w:rsidP="00C35776">
            <w:pPr>
              <w:rPr>
                <w:bCs/>
                <w:color w:val="000000"/>
                <w:sz w:val="20"/>
                <w:szCs w:val="20"/>
              </w:rPr>
            </w:pPr>
            <w:r w:rsidRPr="006604DC">
              <w:rPr>
                <w:bCs/>
                <w:color w:val="000000"/>
                <w:sz w:val="20"/>
                <w:szCs w:val="20"/>
              </w:rPr>
              <w:t xml:space="preserve">Masa zebranego </w:t>
            </w:r>
            <w:r w:rsidRPr="00C0360D">
              <w:rPr>
                <w:bCs/>
                <w:color w:val="000000"/>
                <w:sz w:val="20"/>
                <w:szCs w:val="20"/>
              </w:rPr>
              <w:t xml:space="preserve">zużytego sprzętu elektrycznego i elektronicznego </w:t>
            </w:r>
            <w:r w:rsidRPr="006604DC">
              <w:rPr>
                <w:bCs/>
                <w:color w:val="000000"/>
                <w:sz w:val="20"/>
                <w:szCs w:val="20"/>
              </w:rPr>
              <w:t xml:space="preserve">– ogółem </w:t>
            </w:r>
          </w:p>
        </w:tc>
        <w:tc>
          <w:tcPr>
            <w:tcW w:w="1701" w:type="dxa"/>
            <w:shd w:val="clear" w:color="auto" w:fill="auto"/>
          </w:tcPr>
          <w:p w14:paraId="552D46F7"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3F613983" w14:textId="77777777" w:rsidTr="00F5320C">
        <w:trPr>
          <w:jc w:val="center"/>
        </w:trPr>
        <w:tc>
          <w:tcPr>
            <w:tcW w:w="568" w:type="dxa"/>
            <w:shd w:val="clear" w:color="auto" w:fill="auto"/>
          </w:tcPr>
          <w:p w14:paraId="47A78C2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1B79014" w14:textId="199F3E93" w:rsidR="00C35776" w:rsidRPr="006604DC" w:rsidRDefault="00C35776" w:rsidP="00C35776">
            <w:pPr>
              <w:rPr>
                <w:bCs/>
                <w:color w:val="000000"/>
                <w:sz w:val="20"/>
                <w:szCs w:val="20"/>
              </w:rPr>
            </w:pPr>
            <w:r w:rsidRPr="006604DC">
              <w:rPr>
                <w:bCs/>
                <w:color w:val="000000"/>
                <w:sz w:val="20"/>
                <w:szCs w:val="20"/>
              </w:rPr>
              <w:t xml:space="preserve">Masa zebranego </w:t>
            </w:r>
            <w:r w:rsidRPr="00C0360D">
              <w:rPr>
                <w:bCs/>
                <w:color w:val="000000"/>
                <w:sz w:val="20"/>
                <w:szCs w:val="20"/>
              </w:rPr>
              <w:t xml:space="preserve">zużytego sprzętu elektrycznego i elektronicznego </w:t>
            </w:r>
            <w:r w:rsidRPr="006604DC">
              <w:rPr>
                <w:bCs/>
                <w:color w:val="000000"/>
                <w:sz w:val="20"/>
                <w:szCs w:val="20"/>
              </w:rPr>
              <w:t>z gospodarstw domowych</w:t>
            </w:r>
          </w:p>
        </w:tc>
        <w:tc>
          <w:tcPr>
            <w:tcW w:w="1701" w:type="dxa"/>
            <w:shd w:val="clear" w:color="auto" w:fill="auto"/>
          </w:tcPr>
          <w:p w14:paraId="7A1F0AAE"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1E31ED5E" w14:textId="77777777" w:rsidTr="00F5320C">
        <w:trPr>
          <w:jc w:val="center"/>
        </w:trPr>
        <w:tc>
          <w:tcPr>
            <w:tcW w:w="568" w:type="dxa"/>
            <w:shd w:val="clear" w:color="auto" w:fill="auto"/>
          </w:tcPr>
          <w:p w14:paraId="09E303E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519B784" w14:textId="5A9B37D9" w:rsidR="00C35776" w:rsidRPr="006604DC" w:rsidRDefault="00C35776" w:rsidP="00C35776">
            <w:pPr>
              <w:rPr>
                <w:bCs/>
                <w:color w:val="000000"/>
                <w:sz w:val="20"/>
                <w:szCs w:val="20"/>
              </w:rPr>
            </w:pPr>
            <w:r w:rsidRPr="006604DC">
              <w:rPr>
                <w:bCs/>
                <w:color w:val="000000"/>
                <w:sz w:val="20"/>
                <w:szCs w:val="20"/>
              </w:rPr>
              <w:t xml:space="preserve">Masa zebranego </w:t>
            </w:r>
            <w:r w:rsidRPr="00C0360D">
              <w:rPr>
                <w:bCs/>
                <w:color w:val="000000"/>
                <w:sz w:val="20"/>
                <w:szCs w:val="20"/>
              </w:rPr>
              <w:t xml:space="preserve">zużytego sprzętu elektrycznego i elektronicznego </w:t>
            </w:r>
            <w:r w:rsidRPr="006604DC">
              <w:rPr>
                <w:bCs/>
                <w:color w:val="000000"/>
                <w:sz w:val="20"/>
                <w:szCs w:val="20"/>
              </w:rPr>
              <w:t>pochodzącego od użytkowników innych niż gospodarstwa domowe</w:t>
            </w:r>
          </w:p>
        </w:tc>
        <w:tc>
          <w:tcPr>
            <w:tcW w:w="1701" w:type="dxa"/>
            <w:shd w:val="clear" w:color="auto" w:fill="auto"/>
          </w:tcPr>
          <w:p w14:paraId="26A233CC"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33F6294B" w14:textId="77777777" w:rsidTr="00F5320C">
        <w:trPr>
          <w:jc w:val="center"/>
        </w:trPr>
        <w:tc>
          <w:tcPr>
            <w:tcW w:w="568" w:type="dxa"/>
            <w:shd w:val="clear" w:color="auto" w:fill="auto"/>
          </w:tcPr>
          <w:p w14:paraId="7C6BF73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4F8623B" w14:textId="7EDE58C9" w:rsidR="00C35776" w:rsidRPr="006604DC" w:rsidRDefault="00C35776" w:rsidP="00C35776">
            <w:pPr>
              <w:rPr>
                <w:bCs/>
                <w:color w:val="000000"/>
                <w:sz w:val="20"/>
                <w:szCs w:val="20"/>
              </w:rPr>
            </w:pPr>
            <w:r w:rsidRPr="006604DC">
              <w:rPr>
                <w:bCs/>
                <w:color w:val="000000"/>
                <w:sz w:val="20"/>
                <w:szCs w:val="20"/>
              </w:rPr>
              <w:t xml:space="preserve">Poziom zbierania </w:t>
            </w:r>
            <w:r w:rsidRPr="00C0360D">
              <w:rPr>
                <w:bCs/>
                <w:color w:val="000000"/>
                <w:sz w:val="20"/>
                <w:szCs w:val="20"/>
              </w:rPr>
              <w:t>zużytego sprzętu elektrycznego i elektronicznego</w:t>
            </w:r>
          </w:p>
        </w:tc>
        <w:tc>
          <w:tcPr>
            <w:tcW w:w="1701" w:type="dxa"/>
            <w:shd w:val="clear" w:color="auto" w:fill="auto"/>
          </w:tcPr>
          <w:p w14:paraId="57DD5C81"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2C596A52" w14:textId="77777777" w:rsidTr="00F5320C">
        <w:trPr>
          <w:jc w:val="center"/>
        </w:trPr>
        <w:tc>
          <w:tcPr>
            <w:tcW w:w="568" w:type="dxa"/>
            <w:shd w:val="clear" w:color="auto" w:fill="auto"/>
          </w:tcPr>
          <w:p w14:paraId="059AE59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2675077" w14:textId="77777777" w:rsidR="00C35776" w:rsidRPr="00C35776" w:rsidRDefault="00C35776" w:rsidP="00C35776">
            <w:pPr>
              <w:rPr>
                <w:bCs/>
                <w:color w:val="000000"/>
                <w:sz w:val="20"/>
                <w:szCs w:val="20"/>
              </w:rPr>
            </w:pPr>
            <w:r w:rsidRPr="00C35776">
              <w:rPr>
                <w:bCs/>
                <w:color w:val="000000"/>
                <w:sz w:val="20"/>
                <w:szCs w:val="20"/>
              </w:rPr>
              <w:t>Udział masy zużytego sprzętu przygotowanego do ponownego użycia w stosunku do całkowitej masy zużytego sprzętu zebranego w danym roku</w:t>
            </w:r>
          </w:p>
        </w:tc>
        <w:tc>
          <w:tcPr>
            <w:tcW w:w="1701" w:type="dxa"/>
            <w:shd w:val="clear" w:color="auto" w:fill="auto"/>
          </w:tcPr>
          <w:p w14:paraId="7086A0F2" w14:textId="77777777" w:rsidR="00C35776" w:rsidRPr="00C35776" w:rsidRDefault="00C35776" w:rsidP="006778B3">
            <w:pPr>
              <w:jc w:val="center"/>
              <w:rPr>
                <w:bCs/>
                <w:color w:val="000000"/>
                <w:sz w:val="20"/>
                <w:szCs w:val="20"/>
              </w:rPr>
            </w:pPr>
            <w:r w:rsidRPr="00C35776">
              <w:rPr>
                <w:bCs/>
                <w:color w:val="000000"/>
                <w:sz w:val="20"/>
                <w:szCs w:val="20"/>
              </w:rPr>
              <w:t>%</w:t>
            </w:r>
          </w:p>
        </w:tc>
      </w:tr>
      <w:tr w:rsidR="00C35776" w:rsidRPr="006604DC" w14:paraId="0D52771C" w14:textId="77777777" w:rsidTr="00F5320C">
        <w:trPr>
          <w:jc w:val="center"/>
        </w:trPr>
        <w:tc>
          <w:tcPr>
            <w:tcW w:w="568" w:type="dxa"/>
            <w:shd w:val="clear" w:color="auto" w:fill="auto"/>
          </w:tcPr>
          <w:p w14:paraId="7D50A2D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98487F3"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1 (</w:t>
            </w:r>
            <w:r w:rsidRPr="006604DC">
              <w:rPr>
                <w:color w:val="000000"/>
                <w:sz w:val="20"/>
                <w:szCs w:val="20"/>
              </w:rPr>
              <w:t>Sprzęt działający na zasadzie wymiany temperatury)</w:t>
            </w:r>
          </w:p>
        </w:tc>
        <w:tc>
          <w:tcPr>
            <w:tcW w:w="1701" w:type="dxa"/>
            <w:shd w:val="clear" w:color="auto" w:fill="auto"/>
          </w:tcPr>
          <w:p w14:paraId="0C602768"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0347277D" w14:textId="77777777" w:rsidTr="00F5320C">
        <w:trPr>
          <w:jc w:val="center"/>
        </w:trPr>
        <w:tc>
          <w:tcPr>
            <w:tcW w:w="568" w:type="dxa"/>
            <w:shd w:val="clear" w:color="auto" w:fill="auto"/>
          </w:tcPr>
          <w:p w14:paraId="2FB0241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3658C08" w14:textId="77777777"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1 </w:t>
            </w:r>
          </w:p>
        </w:tc>
        <w:tc>
          <w:tcPr>
            <w:tcW w:w="1701" w:type="dxa"/>
            <w:shd w:val="clear" w:color="auto" w:fill="auto"/>
          </w:tcPr>
          <w:p w14:paraId="39B9C42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6AAB064F" w14:textId="77777777" w:rsidTr="00F5320C">
        <w:trPr>
          <w:jc w:val="center"/>
        </w:trPr>
        <w:tc>
          <w:tcPr>
            <w:tcW w:w="568" w:type="dxa"/>
            <w:shd w:val="clear" w:color="auto" w:fill="auto"/>
          </w:tcPr>
          <w:p w14:paraId="5BC2A78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5A1939A"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2  (</w:t>
            </w:r>
            <w:r w:rsidRPr="006604DC">
              <w:rPr>
                <w:color w:val="000000"/>
                <w:sz w:val="20"/>
                <w:szCs w:val="20"/>
              </w:rPr>
              <w:t>Ekrany, monitory i sprzęt zawierający ekrany o powierzchni większej niż 100 cm</w:t>
            </w:r>
            <w:r w:rsidRPr="006604DC">
              <w:rPr>
                <w:color w:val="000000"/>
                <w:sz w:val="20"/>
                <w:szCs w:val="20"/>
                <w:vertAlign w:val="superscript"/>
              </w:rPr>
              <w:t>2</w:t>
            </w:r>
            <w:r w:rsidRPr="006604DC">
              <w:rPr>
                <w:color w:val="000000"/>
                <w:sz w:val="20"/>
                <w:szCs w:val="20"/>
              </w:rPr>
              <w:t>)</w:t>
            </w:r>
          </w:p>
        </w:tc>
        <w:tc>
          <w:tcPr>
            <w:tcW w:w="1701" w:type="dxa"/>
            <w:shd w:val="clear" w:color="auto" w:fill="auto"/>
          </w:tcPr>
          <w:p w14:paraId="32A85636"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64C4DD8" w14:textId="77777777" w:rsidTr="00F5320C">
        <w:trPr>
          <w:jc w:val="center"/>
        </w:trPr>
        <w:tc>
          <w:tcPr>
            <w:tcW w:w="568" w:type="dxa"/>
            <w:shd w:val="clear" w:color="auto" w:fill="auto"/>
          </w:tcPr>
          <w:p w14:paraId="3E1DE2C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B92FE70" w14:textId="77777777"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2  </w:t>
            </w:r>
          </w:p>
        </w:tc>
        <w:tc>
          <w:tcPr>
            <w:tcW w:w="1701" w:type="dxa"/>
            <w:shd w:val="clear" w:color="auto" w:fill="auto"/>
          </w:tcPr>
          <w:p w14:paraId="7137BCF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1584C9E3" w14:textId="77777777" w:rsidTr="00F5320C">
        <w:trPr>
          <w:jc w:val="center"/>
        </w:trPr>
        <w:tc>
          <w:tcPr>
            <w:tcW w:w="568" w:type="dxa"/>
            <w:shd w:val="clear" w:color="auto" w:fill="auto"/>
          </w:tcPr>
          <w:p w14:paraId="7853279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921C62F"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 sprzętu należącego do grupy 3 (</w:t>
            </w:r>
            <w:r w:rsidRPr="006604DC">
              <w:rPr>
                <w:color w:val="000000"/>
                <w:sz w:val="20"/>
                <w:szCs w:val="20"/>
              </w:rPr>
              <w:t>Lampy)</w:t>
            </w:r>
          </w:p>
        </w:tc>
        <w:tc>
          <w:tcPr>
            <w:tcW w:w="1701" w:type="dxa"/>
            <w:shd w:val="clear" w:color="auto" w:fill="auto"/>
          </w:tcPr>
          <w:p w14:paraId="0FBCD11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34C7839B" w14:textId="77777777" w:rsidTr="00F5320C">
        <w:trPr>
          <w:jc w:val="center"/>
        </w:trPr>
        <w:tc>
          <w:tcPr>
            <w:tcW w:w="568" w:type="dxa"/>
            <w:shd w:val="clear" w:color="auto" w:fill="auto"/>
          </w:tcPr>
          <w:p w14:paraId="2241BD6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F0B7A72" w14:textId="77777777"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3 </w:t>
            </w:r>
          </w:p>
        </w:tc>
        <w:tc>
          <w:tcPr>
            <w:tcW w:w="1701" w:type="dxa"/>
            <w:shd w:val="clear" w:color="auto" w:fill="auto"/>
          </w:tcPr>
          <w:p w14:paraId="06654E72"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7FBEA11B" w14:textId="77777777" w:rsidTr="00F5320C">
        <w:trPr>
          <w:jc w:val="center"/>
        </w:trPr>
        <w:tc>
          <w:tcPr>
            <w:tcW w:w="568" w:type="dxa"/>
            <w:shd w:val="clear" w:color="auto" w:fill="auto"/>
          </w:tcPr>
          <w:p w14:paraId="6510A2FA"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A495093"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4 (</w:t>
            </w:r>
            <w:r w:rsidRPr="006604DC">
              <w:rPr>
                <w:color w:val="000000"/>
                <w:sz w:val="20"/>
                <w:szCs w:val="20"/>
              </w:rPr>
              <w:t xml:space="preserve">Sprzęt wielkogabarytowy, którego którykolwiek z zewnętrznych wymiarów przekracza 50 cm) </w:t>
            </w:r>
          </w:p>
        </w:tc>
        <w:tc>
          <w:tcPr>
            <w:tcW w:w="1701" w:type="dxa"/>
            <w:shd w:val="clear" w:color="auto" w:fill="auto"/>
          </w:tcPr>
          <w:p w14:paraId="79A4E5A0" w14:textId="3BB780EF"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696A4691" w14:textId="77777777" w:rsidTr="00F5320C">
        <w:trPr>
          <w:jc w:val="center"/>
        </w:trPr>
        <w:tc>
          <w:tcPr>
            <w:tcW w:w="568" w:type="dxa"/>
            <w:shd w:val="clear" w:color="auto" w:fill="auto"/>
          </w:tcPr>
          <w:p w14:paraId="4F3776BA"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DD2A965" w14:textId="77777777"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4 </w:t>
            </w:r>
          </w:p>
        </w:tc>
        <w:tc>
          <w:tcPr>
            <w:tcW w:w="1701" w:type="dxa"/>
            <w:shd w:val="clear" w:color="auto" w:fill="auto"/>
          </w:tcPr>
          <w:p w14:paraId="35B949C7" w14:textId="09DA281F"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4B9ED76B" w14:textId="77777777" w:rsidTr="00F5320C">
        <w:trPr>
          <w:jc w:val="center"/>
        </w:trPr>
        <w:tc>
          <w:tcPr>
            <w:tcW w:w="568" w:type="dxa"/>
            <w:shd w:val="clear" w:color="auto" w:fill="auto"/>
          </w:tcPr>
          <w:p w14:paraId="2D221D91"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0D504F1" w14:textId="77777777" w:rsidR="00C35776" w:rsidRPr="006604DC" w:rsidRDefault="00C35776" w:rsidP="00C35776">
            <w:pPr>
              <w:rPr>
                <w:bCs/>
                <w:color w:val="000000"/>
                <w:sz w:val="20"/>
                <w:szCs w:val="20"/>
              </w:rPr>
            </w:pPr>
            <w:r w:rsidRPr="006604DC">
              <w:rPr>
                <w:bCs/>
                <w:color w:val="000000"/>
                <w:sz w:val="20"/>
                <w:szCs w:val="20"/>
              </w:rPr>
              <w:t xml:space="preserve">Osiągnięty poziom odzysku sprzętu należącego do grupy 4, z wyłączeniem paneli fotowoltaicznych </w:t>
            </w:r>
          </w:p>
        </w:tc>
        <w:tc>
          <w:tcPr>
            <w:tcW w:w="1701" w:type="dxa"/>
            <w:shd w:val="clear" w:color="auto" w:fill="auto"/>
          </w:tcPr>
          <w:p w14:paraId="572B4D0B" w14:textId="1141D1D4"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3DB1FF58" w14:textId="77777777" w:rsidTr="00F5320C">
        <w:trPr>
          <w:jc w:val="center"/>
        </w:trPr>
        <w:tc>
          <w:tcPr>
            <w:tcW w:w="568" w:type="dxa"/>
            <w:shd w:val="clear" w:color="auto" w:fill="auto"/>
          </w:tcPr>
          <w:p w14:paraId="27BB1038"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6A00D8" w14:textId="77777777" w:rsidR="00C35776" w:rsidRPr="006604DC" w:rsidRDefault="00C35776" w:rsidP="00C35776">
            <w:pPr>
              <w:rPr>
                <w:bCs/>
                <w:color w:val="000000"/>
                <w:sz w:val="20"/>
                <w:szCs w:val="20"/>
              </w:rPr>
            </w:pPr>
            <w:r w:rsidRPr="006604DC">
              <w:rPr>
                <w:bCs/>
                <w:color w:val="000000"/>
                <w:sz w:val="20"/>
                <w:szCs w:val="20"/>
              </w:rPr>
              <w:t>Osiągnięty poziom przygotowania do ponownego użycia i recyklingu sprzętu należącego do grupy 4, z wyłączeniem paneli fotowoltaicznych</w:t>
            </w:r>
          </w:p>
        </w:tc>
        <w:tc>
          <w:tcPr>
            <w:tcW w:w="1701" w:type="dxa"/>
            <w:shd w:val="clear" w:color="auto" w:fill="auto"/>
          </w:tcPr>
          <w:p w14:paraId="53AF49C4" w14:textId="251B7E12"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0B98EC7D" w14:textId="77777777" w:rsidTr="00F5320C">
        <w:trPr>
          <w:jc w:val="center"/>
        </w:trPr>
        <w:tc>
          <w:tcPr>
            <w:tcW w:w="568" w:type="dxa"/>
            <w:shd w:val="clear" w:color="auto" w:fill="auto"/>
          </w:tcPr>
          <w:p w14:paraId="709D9BF2"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9748FF8" w14:textId="03803EA0" w:rsidR="00C35776" w:rsidRPr="006604DC" w:rsidRDefault="00C35776" w:rsidP="00C35776">
            <w:pPr>
              <w:rPr>
                <w:bCs/>
                <w:color w:val="000000"/>
                <w:sz w:val="20"/>
                <w:szCs w:val="20"/>
              </w:rPr>
            </w:pPr>
            <w:r w:rsidRPr="006604DC">
              <w:rPr>
                <w:bCs/>
                <w:color w:val="000000"/>
                <w:sz w:val="20"/>
                <w:szCs w:val="20"/>
              </w:rPr>
              <w:t xml:space="preserve">Osiągnięty poziom odzysku sprzętu należącego do grupy 5 ( </w:t>
            </w:r>
            <w:r w:rsidRPr="006604DC">
              <w:rPr>
                <w:color w:val="000000"/>
                <w:sz w:val="20"/>
                <w:szCs w:val="20"/>
              </w:rPr>
              <w:t>Sprzęt małogabarytowy, którego żaden z zewnętrznych wymiarów nie przekracza 50 cm</w:t>
            </w:r>
          </w:p>
        </w:tc>
        <w:tc>
          <w:tcPr>
            <w:tcW w:w="1701" w:type="dxa"/>
            <w:shd w:val="clear" w:color="auto" w:fill="auto"/>
          </w:tcPr>
          <w:p w14:paraId="37C3FD14" w14:textId="2AC03A07"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0EB7F844" w14:textId="77777777" w:rsidTr="00F5320C">
        <w:trPr>
          <w:jc w:val="center"/>
        </w:trPr>
        <w:tc>
          <w:tcPr>
            <w:tcW w:w="568" w:type="dxa"/>
            <w:shd w:val="clear" w:color="auto" w:fill="auto"/>
          </w:tcPr>
          <w:p w14:paraId="04B53275"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65D6B13" w14:textId="77777777"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5 </w:t>
            </w:r>
          </w:p>
        </w:tc>
        <w:tc>
          <w:tcPr>
            <w:tcW w:w="1701" w:type="dxa"/>
            <w:shd w:val="clear" w:color="auto" w:fill="auto"/>
          </w:tcPr>
          <w:p w14:paraId="38E19710" w14:textId="2B7EEEF1"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76411864" w14:textId="77777777" w:rsidTr="00F5320C">
        <w:trPr>
          <w:jc w:val="center"/>
        </w:trPr>
        <w:tc>
          <w:tcPr>
            <w:tcW w:w="568" w:type="dxa"/>
            <w:shd w:val="clear" w:color="auto" w:fill="auto"/>
          </w:tcPr>
          <w:p w14:paraId="068D2F4D"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15C3FD0"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6  (</w:t>
            </w:r>
            <w:r w:rsidRPr="006604DC">
              <w:rPr>
                <w:color w:val="000000"/>
                <w:sz w:val="20"/>
                <w:szCs w:val="20"/>
              </w:rPr>
              <w:t>Małogabarytowy sprzęt informatyczny i telekomunikacyjny, którego żaden z zewnętrznych wymiarów nie przekracza 50 cm)</w:t>
            </w:r>
          </w:p>
        </w:tc>
        <w:tc>
          <w:tcPr>
            <w:tcW w:w="1701" w:type="dxa"/>
            <w:shd w:val="clear" w:color="auto" w:fill="auto"/>
          </w:tcPr>
          <w:p w14:paraId="7B08FA28" w14:textId="3FA16992"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529E9B6C" w14:textId="77777777" w:rsidTr="00F5320C">
        <w:trPr>
          <w:jc w:val="center"/>
        </w:trPr>
        <w:tc>
          <w:tcPr>
            <w:tcW w:w="568" w:type="dxa"/>
            <w:shd w:val="clear" w:color="auto" w:fill="auto"/>
          </w:tcPr>
          <w:p w14:paraId="05B93E87"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EA0660F" w14:textId="77777777"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6 </w:t>
            </w:r>
          </w:p>
        </w:tc>
        <w:tc>
          <w:tcPr>
            <w:tcW w:w="1701" w:type="dxa"/>
            <w:shd w:val="clear" w:color="auto" w:fill="auto"/>
          </w:tcPr>
          <w:p w14:paraId="5A781CF2" w14:textId="2E5BCD99"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25084FB0" w14:textId="77777777" w:rsidTr="00F5320C">
        <w:trPr>
          <w:jc w:val="center"/>
        </w:trPr>
        <w:tc>
          <w:tcPr>
            <w:tcW w:w="568" w:type="dxa"/>
            <w:shd w:val="clear" w:color="auto" w:fill="B8CCE4" w:themeFill="accent1" w:themeFillTint="66"/>
          </w:tcPr>
          <w:p w14:paraId="2A92C4DD"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5B970B28" w14:textId="77777777" w:rsidR="00C35776" w:rsidRPr="006604DC" w:rsidRDefault="00C35776" w:rsidP="00C35776">
            <w:pPr>
              <w:jc w:val="center"/>
              <w:rPr>
                <w:b/>
                <w:sz w:val="20"/>
                <w:szCs w:val="20"/>
              </w:rPr>
            </w:pPr>
            <w:r w:rsidRPr="006604DC">
              <w:rPr>
                <w:b/>
                <w:sz w:val="20"/>
                <w:szCs w:val="20"/>
              </w:rPr>
              <w:t>Odpady powstające z produktów – baterie i akumulatory</w:t>
            </w:r>
          </w:p>
        </w:tc>
        <w:tc>
          <w:tcPr>
            <w:tcW w:w="1701" w:type="dxa"/>
            <w:shd w:val="clear" w:color="auto" w:fill="B8CCE4" w:themeFill="accent1" w:themeFillTint="66"/>
            <w:vAlign w:val="center"/>
          </w:tcPr>
          <w:p w14:paraId="4C93E934" w14:textId="77777777" w:rsidR="00C35776" w:rsidRPr="006604DC" w:rsidRDefault="00C35776" w:rsidP="006F4462">
            <w:pPr>
              <w:jc w:val="center"/>
              <w:rPr>
                <w:sz w:val="20"/>
                <w:szCs w:val="20"/>
              </w:rPr>
            </w:pPr>
          </w:p>
        </w:tc>
      </w:tr>
      <w:tr w:rsidR="00C35776" w:rsidRPr="006604DC" w14:paraId="69DF4DC9" w14:textId="77777777" w:rsidTr="00F5320C">
        <w:trPr>
          <w:jc w:val="center"/>
        </w:trPr>
        <w:tc>
          <w:tcPr>
            <w:tcW w:w="568" w:type="dxa"/>
            <w:shd w:val="clear" w:color="auto" w:fill="auto"/>
          </w:tcPr>
          <w:p w14:paraId="4AE5E54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099ECE5" w14:textId="77777777" w:rsidR="00C35776" w:rsidRPr="006604DC" w:rsidRDefault="00C35776" w:rsidP="00C35776">
            <w:pPr>
              <w:rPr>
                <w:bCs/>
                <w:color w:val="000000"/>
                <w:sz w:val="20"/>
                <w:szCs w:val="20"/>
              </w:rPr>
            </w:pPr>
            <w:r w:rsidRPr="006604DC">
              <w:rPr>
                <w:bCs/>
                <w:color w:val="000000"/>
                <w:sz w:val="20"/>
                <w:szCs w:val="20"/>
              </w:rPr>
              <w:t>Masa wprowadzonych do obrotu baterii przenośnych i akumulatorów przenośnych</w:t>
            </w:r>
          </w:p>
        </w:tc>
        <w:tc>
          <w:tcPr>
            <w:tcW w:w="1701" w:type="dxa"/>
            <w:shd w:val="clear" w:color="auto" w:fill="auto"/>
          </w:tcPr>
          <w:p w14:paraId="5C22030D"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1C2301B3" w14:textId="77777777" w:rsidTr="00F5320C">
        <w:trPr>
          <w:jc w:val="center"/>
        </w:trPr>
        <w:tc>
          <w:tcPr>
            <w:tcW w:w="568" w:type="dxa"/>
            <w:shd w:val="clear" w:color="auto" w:fill="auto"/>
          </w:tcPr>
          <w:p w14:paraId="36B814B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FEFA75" w14:textId="77777777" w:rsidR="00C35776" w:rsidRPr="006604DC" w:rsidRDefault="00C35776" w:rsidP="00C35776">
            <w:pPr>
              <w:rPr>
                <w:bCs/>
                <w:color w:val="000000"/>
                <w:sz w:val="20"/>
                <w:szCs w:val="20"/>
              </w:rPr>
            </w:pPr>
            <w:r w:rsidRPr="006604DC">
              <w:rPr>
                <w:bCs/>
                <w:color w:val="000000"/>
                <w:sz w:val="20"/>
                <w:szCs w:val="20"/>
              </w:rPr>
              <w:t>Masa zebranych zużytych baterii przenośnych i zużytych akumulatorów przenośnych (ogółem)</w:t>
            </w:r>
          </w:p>
        </w:tc>
        <w:tc>
          <w:tcPr>
            <w:tcW w:w="1701" w:type="dxa"/>
            <w:shd w:val="clear" w:color="auto" w:fill="auto"/>
          </w:tcPr>
          <w:p w14:paraId="26DB35C5"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4D659477" w14:textId="77777777" w:rsidTr="00F5320C">
        <w:trPr>
          <w:jc w:val="center"/>
        </w:trPr>
        <w:tc>
          <w:tcPr>
            <w:tcW w:w="568" w:type="dxa"/>
            <w:shd w:val="clear" w:color="auto" w:fill="auto"/>
          </w:tcPr>
          <w:p w14:paraId="0604E7C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3C848E" w14:textId="77777777" w:rsidR="00C35776" w:rsidRPr="006604DC" w:rsidRDefault="00C35776" w:rsidP="00C35776">
            <w:pPr>
              <w:rPr>
                <w:bCs/>
                <w:color w:val="000000"/>
                <w:sz w:val="20"/>
                <w:szCs w:val="20"/>
              </w:rPr>
            </w:pPr>
            <w:r w:rsidRPr="006604DC">
              <w:rPr>
                <w:bCs/>
                <w:color w:val="000000"/>
                <w:sz w:val="20"/>
                <w:szCs w:val="20"/>
              </w:rPr>
              <w:t xml:space="preserve">Osiągnięty poziom zbierania zużytych baterii przenośnych i zużytych akumulatorów przenośnych </w:t>
            </w:r>
          </w:p>
        </w:tc>
        <w:tc>
          <w:tcPr>
            <w:tcW w:w="1701" w:type="dxa"/>
            <w:shd w:val="clear" w:color="auto" w:fill="auto"/>
          </w:tcPr>
          <w:p w14:paraId="7DB5E518"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1FE5EF5" w14:textId="77777777" w:rsidTr="00F5320C">
        <w:trPr>
          <w:jc w:val="center"/>
        </w:trPr>
        <w:tc>
          <w:tcPr>
            <w:tcW w:w="568" w:type="dxa"/>
            <w:shd w:val="clear" w:color="auto" w:fill="auto"/>
          </w:tcPr>
          <w:p w14:paraId="4CFD6F1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19BF211" w14:textId="77777777" w:rsidR="00C35776" w:rsidRPr="006604DC" w:rsidRDefault="00C35776" w:rsidP="00C35776">
            <w:pPr>
              <w:rPr>
                <w:bCs/>
                <w:color w:val="000000"/>
                <w:sz w:val="20"/>
                <w:szCs w:val="20"/>
              </w:rPr>
            </w:pPr>
            <w:r w:rsidRPr="006604DC">
              <w:rPr>
                <w:bCs/>
                <w:color w:val="000000"/>
                <w:sz w:val="20"/>
                <w:szCs w:val="20"/>
              </w:rPr>
              <w:t>Masa zebranych zużytych baterii i akumulatorów kwasowo-ołowiowych wprowadzanych do procesu recyklingu</w:t>
            </w:r>
          </w:p>
        </w:tc>
        <w:tc>
          <w:tcPr>
            <w:tcW w:w="1701" w:type="dxa"/>
            <w:shd w:val="clear" w:color="auto" w:fill="auto"/>
          </w:tcPr>
          <w:p w14:paraId="46A243CD"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6B078347" w14:textId="77777777" w:rsidTr="00F5320C">
        <w:trPr>
          <w:jc w:val="center"/>
        </w:trPr>
        <w:tc>
          <w:tcPr>
            <w:tcW w:w="568" w:type="dxa"/>
            <w:shd w:val="clear" w:color="auto" w:fill="auto"/>
          </w:tcPr>
          <w:p w14:paraId="568DBF7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6F6DF45" w14:textId="77777777" w:rsidR="00C35776" w:rsidRPr="006604DC" w:rsidRDefault="00C35776" w:rsidP="00C35776">
            <w:pPr>
              <w:rPr>
                <w:bCs/>
                <w:color w:val="000000"/>
                <w:sz w:val="20"/>
                <w:szCs w:val="20"/>
              </w:rPr>
            </w:pPr>
            <w:r w:rsidRPr="006604DC">
              <w:rPr>
                <w:bCs/>
                <w:color w:val="000000"/>
                <w:sz w:val="20"/>
                <w:szCs w:val="20"/>
              </w:rPr>
              <w:t>Masa materiałów wytworzonych w wyniku recyklingu zużytych baterii i akumulatorów kwasowo-ołowiowych</w:t>
            </w:r>
          </w:p>
        </w:tc>
        <w:tc>
          <w:tcPr>
            <w:tcW w:w="1701" w:type="dxa"/>
            <w:shd w:val="clear" w:color="auto" w:fill="auto"/>
          </w:tcPr>
          <w:p w14:paraId="17E025E6"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38A12CA7" w14:textId="77777777" w:rsidTr="00F5320C">
        <w:trPr>
          <w:jc w:val="center"/>
        </w:trPr>
        <w:tc>
          <w:tcPr>
            <w:tcW w:w="568" w:type="dxa"/>
            <w:shd w:val="clear" w:color="auto" w:fill="auto"/>
          </w:tcPr>
          <w:p w14:paraId="1A443D0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6E5B6F7" w14:textId="77777777" w:rsidR="00C35776" w:rsidRPr="006604DC" w:rsidRDefault="00C35776" w:rsidP="00C35776">
            <w:pPr>
              <w:rPr>
                <w:bCs/>
                <w:color w:val="000000"/>
                <w:sz w:val="20"/>
                <w:szCs w:val="20"/>
              </w:rPr>
            </w:pPr>
            <w:r w:rsidRPr="006604DC">
              <w:rPr>
                <w:bCs/>
                <w:color w:val="000000"/>
                <w:sz w:val="20"/>
                <w:szCs w:val="20"/>
              </w:rPr>
              <w:t>Osiągnięty poziom wydajności recyklingu zużytych baterii i zużytych akumulatorów kwasowo-ołowiowych</w:t>
            </w:r>
          </w:p>
        </w:tc>
        <w:tc>
          <w:tcPr>
            <w:tcW w:w="1701" w:type="dxa"/>
            <w:shd w:val="clear" w:color="auto" w:fill="auto"/>
          </w:tcPr>
          <w:p w14:paraId="75A90CE0"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91762D7" w14:textId="77777777" w:rsidTr="00F5320C">
        <w:trPr>
          <w:jc w:val="center"/>
        </w:trPr>
        <w:tc>
          <w:tcPr>
            <w:tcW w:w="568" w:type="dxa"/>
            <w:shd w:val="clear" w:color="auto" w:fill="auto"/>
          </w:tcPr>
          <w:p w14:paraId="1A3AC4C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B9B0D5B" w14:textId="77777777" w:rsidR="00C35776" w:rsidRPr="006604DC" w:rsidRDefault="00C35776" w:rsidP="00C35776">
            <w:pPr>
              <w:rPr>
                <w:bCs/>
                <w:color w:val="000000"/>
                <w:sz w:val="20"/>
                <w:szCs w:val="20"/>
              </w:rPr>
            </w:pPr>
            <w:r w:rsidRPr="006604DC">
              <w:rPr>
                <w:bCs/>
                <w:color w:val="000000"/>
                <w:sz w:val="20"/>
                <w:szCs w:val="20"/>
              </w:rPr>
              <w:t>Masa zebranych zużytych baterii i akumulatorów niklowo-kadmowych ołowiowych wprowadzanych do procesu recyklingu</w:t>
            </w:r>
          </w:p>
        </w:tc>
        <w:tc>
          <w:tcPr>
            <w:tcW w:w="1701" w:type="dxa"/>
            <w:shd w:val="clear" w:color="auto" w:fill="auto"/>
          </w:tcPr>
          <w:p w14:paraId="665C55D1"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01A4A017" w14:textId="77777777" w:rsidTr="00F5320C">
        <w:trPr>
          <w:jc w:val="center"/>
        </w:trPr>
        <w:tc>
          <w:tcPr>
            <w:tcW w:w="568" w:type="dxa"/>
            <w:shd w:val="clear" w:color="auto" w:fill="auto"/>
          </w:tcPr>
          <w:p w14:paraId="2137A79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F257C16" w14:textId="77777777" w:rsidR="00C35776" w:rsidRPr="006604DC" w:rsidRDefault="00C35776" w:rsidP="00C35776">
            <w:pPr>
              <w:rPr>
                <w:bCs/>
                <w:color w:val="000000"/>
                <w:sz w:val="20"/>
                <w:szCs w:val="20"/>
              </w:rPr>
            </w:pPr>
            <w:r w:rsidRPr="006604DC">
              <w:rPr>
                <w:bCs/>
                <w:color w:val="000000"/>
                <w:sz w:val="20"/>
                <w:szCs w:val="20"/>
              </w:rPr>
              <w:t>Masa materiałów wytworzonych  w wyniku recyklingu zużytych baterii i akumulatorów niklowo-kadmowych</w:t>
            </w:r>
          </w:p>
        </w:tc>
        <w:tc>
          <w:tcPr>
            <w:tcW w:w="1701" w:type="dxa"/>
            <w:shd w:val="clear" w:color="auto" w:fill="auto"/>
          </w:tcPr>
          <w:p w14:paraId="0C163A3A"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66095C69" w14:textId="77777777" w:rsidTr="00F5320C">
        <w:trPr>
          <w:jc w:val="center"/>
        </w:trPr>
        <w:tc>
          <w:tcPr>
            <w:tcW w:w="568" w:type="dxa"/>
            <w:shd w:val="clear" w:color="auto" w:fill="auto"/>
          </w:tcPr>
          <w:p w14:paraId="239E4A5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A96464C" w14:textId="77777777" w:rsidR="00C35776" w:rsidRPr="006604DC" w:rsidRDefault="00C35776" w:rsidP="00C35776">
            <w:pPr>
              <w:rPr>
                <w:bCs/>
                <w:color w:val="000000"/>
                <w:sz w:val="20"/>
                <w:szCs w:val="20"/>
              </w:rPr>
            </w:pPr>
            <w:r w:rsidRPr="006604DC">
              <w:rPr>
                <w:bCs/>
                <w:color w:val="000000"/>
                <w:sz w:val="20"/>
                <w:szCs w:val="20"/>
              </w:rPr>
              <w:t>Osiągnięty poziom wydajności recyklingu zużytych baterii i zużytych akumulatorów niklowo-kadmowych</w:t>
            </w:r>
          </w:p>
        </w:tc>
        <w:tc>
          <w:tcPr>
            <w:tcW w:w="1701" w:type="dxa"/>
            <w:shd w:val="clear" w:color="auto" w:fill="auto"/>
          </w:tcPr>
          <w:p w14:paraId="42137F0E"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21E318AC" w14:textId="77777777" w:rsidTr="00F5320C">
        <w:trPr>
          <w:jc w:val="center"/>
        </w:trPr>
        <w:tc>
          <w:tcPr>
            <w:tcW w:w="568" w:type="dxa"/>
            <w:shd w:val="clear" w:color="auto" w:fill="auto"/>
          </w:tcPr>
          <w:p w14:paraId="102B1D8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119C2A0" w14:textId="77777777" w:rsidR="00C35776" w:rsidRPr="006604DC" w:rsidRDefault="00C35776" w:rsidP="00C35776">
            <w:pPr>
              <w:rPr>
                <w:bCs/>
                <w:color w:val="000000"/>
                <w:sz w:val="20"/>
                <w:szCs w:val="20"/>
              </w:rPr>
            </w:pPr>
            <w:r w:rsidRPr="006604DC">
              <w:rPr>
                <w:bCs/>
                <w:color w:val="000000"/>
                <w:sz w:val="20"/>
                <w:szCs w:val="20"/>
              </w:rPr>
              <w:t>Masa pozostałych zebranych zużytych baterii i akumulatorów ołowiowych wprowadzanych do procesu recyklingu</w:t>
            </w:r>
          </w:p>
        </w:tc>
        <w:tc>
          <w:tcPr>
            <w:tcW w:w="1701" w:type="dxa"/>
            <w:shd w:val="clear" w:color="auto" w:fill="auto"/>
          </w:tcPr>
          <w:p w14:paraId="344C5F80"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5645FE22" w14:textId="77777777" w:rsidTr="00F5320C">
        <w:trPr>
          <w:jc w:val="center"/>
        </w:trPr>
        <w:tc>
          <w:tcPr>
            <w:tcW w:w="568" w:type="dxa"/>
            <w:shd w:val="clear" w:color="auto" w:fill="auto"/>
          </w:tcPr>
          <w:p w14:paraId="203649C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DB992E9" w14:textId="77777777" w:rsidR="00C35776" w:rsidRPr="006604DC" w:rsidRDefault="00C35776" w:rsidP="00C35776">
            <w:pPr>
              <w:rPr>
                <w:bCs/>
                <w:color w:val="000000"/>
                <w:sz w:val="20"/>
                <w:szCs w:val="20"/>
              </w:rPr>
            </w:pPr>
            <w:r w:rsidRPr="006604DC">
              <w:rPr>
                <w:bCs/>
                <w:color w:val="000000"/>
                <w:sz w:val="20"/>
                <w:szCs w:val="20"/>
              </w:rPr>
              <w:t xml:space="preserve">Masa materiałów wytworzonych w wyniku recyklingu pozostałych zużytych baterii i akumulatorów </w:t>
            </w:r>
          </w:p>
        </w:tc>
        <w:tc>
          <w:tcPr>
            <w:tcW w:w="1701" w:type="dxa"/>
            <w:shd w:val="clear" w:color="auto" w:fill="auto"/>
          </w:tcPr>
          <w:p w14:paraId="3345EE41"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2A6DBAE4" w14:textId="77777777" w:rsidTr="00F5320C">
        <w:trPr>
          <w:jc w:val="center"/>
        </w:trPr>
        <w:tc>
          <w:tcPr>
            <w:tcW w:w="568" w:type="dxa"/>
            <w:shd w:val="clear" w:color="auto" w:fill="auto"/>
          </w:tcPr>
          <w:p w14:paraId="563333D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58C8FA" w14:textId="77777777" w:rsidR="00C35776" w:rsidRPr="006604DC" w:rsidRDefault="00C35776" w:rsidP="00C35776">
            <w:pPr>
              <w:rPr>
                <w:bCs/>
                <w:color w:val="000000"/>
                <w:sz w:val="20"/>
                <w:szCs w:val="20"/>
              </w:rPr>
            </w:pPr>
            <w:r w:rsidRPr="006604DC">
              <w:rPr>
                <w:bCs/>
                <w:color w:val="000000"/>
                <w:sz w:val="20"/>
                <w:szCs w:val="20"/>
              </w:rPr>
              <w:t>Osiągnięty poziom wydajności recyklingu zużytych baterii i zużytych akumulatorów pozostałych</w:t>
            </w:r>
          </w:p>
        </w:tc>
        <w:tc>
          <w:tcPr>
            <w:tcW w:w="1701" w:type="dxa"/>
            <w:shd w:val="clear" w:color="auto" w:fill="auto"/>
          </w:tcPr>
          <w:p w14:paraId="3A22DAB0"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2335DDD" w14:textId="77777777" w:rsidTr="00F5320C">
        <w:trPr>
          <w:jc w:val="center"/>
        </w:trPr>
        <w:tc>
          <w:tcPr>
            <w:tcW w:w="568" w:type="dxa"/>
            <w:shd w:val="clear" w:color="auto" w:fill="B8CCE4" w:themeFill="accent1" w:themeFillTint="66"/>
          </w:tcPr>
          <w:p w14:paraId="0AA3CF56"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4955CC58" w14:textId="098BDCA7" w:rsidR="00C35776" w:rsidRPr="006604DC" w:rsidRDefault="00C35776" w:rsidP="00C35776">
            <w:pPr>
              <w:jc w:val="center"/>
              <w:rPr>
                <w:b/>
                <w:sz w:val="20"/>
                <w:szCs w:val="20"/>
              </w:rPr>
            </w:pPr>
            <w:r w:rsidRPr="006604DC">
              <w:rPr>
                <w:b/>
                <w:sz w:val="20"/>
                <w:szCs w:val="20"/>
              </w:rPr>
              <w:t>Odpady powstające z produktów – Pojazdy wycofane z eksploatacji</w:t>
            </w:r>
          </w:p>
        </w:tc>
        <w:tc>
          <w:tcPr>
            <w:tcW w:w="1701" w:type="dxa"/>
            <w:shd w:val="clear" w:color="auto" w:fill="B8CCE4" w:themeFill="accent1" w:themeFillTint="66"/>
            <w:vAlign w:val="center"/>
          </w:tcPr>
          <w:p w14:paraId="7B8D1BFB" w14:textId="77777777" w:rsidR="00C35776" w:rsidRPr="006604DC" w:rsidRDefault="00C35776" w:rsidP="006778B3">
            <w:pPr>
              <w:jc w:val="center"/>
              <w:rPr>
                <w:sz w:val="20"/>
                <w:szCs w:val="20"/>
              </w:rPr>
            </w:pPr>
          </w:p>
        </w:tc>
      </w:tr>
      <w:tr w:rsidR="00C35776" w:rsidRPr="006604DC" w14:paraId="19AF2357" w14:textId="77777777" w:rsidTr="00F5320C">
        <w:trPr>
          <w:jc w:val="center"/>
        </w:trPr>
        <w:tc>
          <w:tcPr>
            <w:tcW w:w="568" w:type="dxa"/>
            <w:shd w:val="clear" w:color="auto" w:fill="auto"/>
          </w:tcPr>
          <w:p w14:paraId="47A4CBB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8270811" w14:textId="77777777" w:rsidR="00C35776" w:rsidRPr="006604DC" w:rsidRDefault="00C35776" w:rsidP="00C35776">
            <w:pPr>
              <w:rPr>
                <w:bCs/>
                <w:color w:val="000000"/>
                <w:sz w:val="20"/>
                <w:szCs w:val="20"/>
                <w:vertAlign w:val="superscript"/>
              </w:rPr>
            </w:pPr>
            <w:r w:rsidRPr="006604DC">
              <w:rPr>
                <w:bCs/>
                <w:color w:val="000000"/>
                <w:sz w:val="20"/>
                <w:szCs w:val="20"/>
              </w:rPr>
              <w:t>Liczba stacji demontażu pojazdów</w:t>
            </w:r>
          </w:p>
        </w:tc>
        <w:tc>
          <w:tcPr>
            <w:tcW w:w="1701" w:type="dxa"/>
            <w:shd w:val="clear" w:color="auto" w:fill="auto"/>
          </w:tcPr>
          <w:p w14:paraId="2C6D2195"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23871CBD" w14:textId="77777777" w:rsidTr="00F5320C">
        <w:trPr>
          <w:jc w:val="center"/>
        </w:trPr>
        <w:tc>
          <w:tcPr>
            <w:tcW w:w="568" w:type="dxa"/>
            <w:shd w:val="clear" w:color="auto" w:fill="auto"/>
          </w:tcPr>
          <w:p w14:paraId="6EEB8AC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D38141D" w14:textId="77777777" w:rsidR="00C35776" w:rsidRPr="006604DC" w:rsidRDefault="00C35776" w:rsidP="00C35776">
            <w:pPr>
              <w:rPr>
                <w:bCs/>
                <w:color w:val="000000"/>
                <w:sz w:val="20"/>
                <w:szCs w:val="20"/>
              </w:rPr>
            </w:pPr>
            <w:r w:rsidRPr="006604DC">
              <w:rPr>
                <w:bCs/>
                <w:color w:val="000000"/>
                <w:sz w:val="20"/>
                <w:szCs w:val="20"/>
              </w:rPr>
              <w:t>Liczba punktów zbierania pojazdów</w:t>
            </w:r>
          </w:p>
        </w:tc>
        <w:tc>
          <w:tcPr>
            <w:tcW w:w="1701" w:type="dxa"/>
            <w:shd w:val="clear" w:color="auto" w:fill="auto"/>
          </w:tcPr>
          <w:p w14:paraId="4B68874F"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4270086D" w14:textId="77777777" w:rsidTr="00F5320C">
        <w:trPr>
          <w:jc w:val="center"/>
        </w:trPr>
        <w:tc>
          <w:tcPr>
            <w:tcW w:w="568" w:type="dxa"/>
            <w:shd w:val="clear" w:color="auto" w:fill="auto"/>
          </w:tcPr>
          <w:p w14:paraId="11663A8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9E02BE8" w14:textId="77777777" w:rsidR="00C35776" w:rsidRPr="006604DC" w:rsidRDefault="00C35776" w:rsidP="00C35776">
            <w:pPr>
              <w:rPr>
                <w:bCs/>
                <w:color w:val="000000"/>
                <w:sz w:val="20"/>
                <w:szCs w:val="20"/>
              </w:rPr>
            </w:pPr>
            <w:r w:rsidRPr="006604DC">
              <w:rPr>
                <w:bCs/>
                <w:color w:val="000000"/>
                <w:sz w:val="20"/>
                <w:szCs w:val="20"/>
              </w:rPr>
              <w:t>Masa zebranych pojazdów wycofanych z eksploatacji</w:t>
            </w:r>
          </w:p>
        </w:tc>
        <w:tc>
          <w:tcPr>
            <w:tcW w:w="1701" w:type="dxa"/>
            <w:shd w:val="clear" w:color="auto" w:fill="auto"/>
          </w:tcPr>
          <w:p w14:paraId="4801151C"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168BB736" w14:textId="77777777" w:rsidTr="00F5320C">
        <w:trPr>
          <w:jc w:val="center"/>
        </w:trPr>
        <w:tc>
          <w:tcPr>
            <w:tcW w:w="568" w:type="dxa"/>
            <w:shd w:val="clear" w:color="auto" w:fill="auto"/>
          </w:tcPr>
          <w:p w14:paraId="5F0017E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1A13496" w14:textId="77777777" w:rsidR="00C35776" w:rsidRPr="006604DC" w:rsidRDefault="00C35776" w:rsidP="00C35776">
            <w:pPr>
              <w:rPr>
                <w:bCs/>
                <w:color w:val="000000"/>
                <w:sz w:val="20"/>
                <w:szCs w:val="20"/>
              </w:rPr>
            </w:pPr>
            <w:r w:rsidRPr="006604DC">
              <w:rPr>
                <w:bCs/>
                <w:color w:val="000000"/>
                <w:sz w:val="20"/>
                <w:szCs w:val="20"/>
              </w:rPr>
              <w:t>Poziom odzysku odpadów pochodzących z demontowanych pojazdów wycofanych z eksploatacji</w:t>
            </w:r>
          </w:p>
        </w:tc>
        <w:tc>
          <w:tcPr>
            <w:tcW w:w="1701" w:type="dxa"/>
            <w:shd w:val="clear" w:color="auto" w:fill="auto"/>
          </w:tcPr>
          <w:p w14:paraId="406B1F28"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684E25FD" w14:textId="77777777" w:rsidTr="00F5320C">
        <w:trPr>
          <w:jc w:val="center"/>
        </w:trPr>
        <w:tc>
          <w:tcPr>
            <w:tcW w:w="568" w:type="dxa"/>
            <w:shd w:val="clear" w:color="auto" w:fill="auto"/>
          </w:tcPr>
          <w:p w14:paraId="0900448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A517B1B" w14:textId="77777777" w:rsidR="00C35776" w:rsidRPr="006604DC" w:rsidRDefault="00C35776" w:rsidP="00C35776">
            <w:pPr>
              <w:rPr>
                <w:bCs/>
                <w:color w:val="000000"/>
                <w:sz w:val="20"/>
                <w:szCs w:val="20"/>
              </w:rPr>
            </w:pPr>
            <w:r w:rsidRPr="006604DC">
              <w:rPr>
                <w:bCs/>
                <w:color w:val="000000"/>
                <w:sz w:val="20"/>
                <w:szCs w:val="20"/>
              </w:rPr>
              <w:t>Poziom recyklingu odpadów pochodzących z demontowanych pojazdów wycofanych z eksploatacji</w:t>
            </w:r>
          </w:p>
        </w:tc>
        <w:tc>
          <w:tcPr>
            <w:tcW w:w="1701" w:type="dxa"/>
            <w:shd w:val="clear" w:color="auto" w:fill="auto"/>
          </w:tcPr>
          <w:p w14:paraId="52EC9E03"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66397E62" w14:textId="77777777" w:rsidTr="00F5320C">
        <w:trPr>
          <w:jc w:val="center"/>
        </w:trPr>
        <w:tc>
          <w:tcPr>
            <w:tcW w:w="568" w:type="dxa"/>
            <w:shd w:val="clear" w:color="auto" w:fill="B8CCE4" w:themeFill="accent1" w:themeFillTint="66"/>
          </w:tcPr>
          <w:p w14:paraId="68F4D3AC"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13694EBF" w14:textId="77777777" w:rsidR="00C35776" w:rsidRPr="006604DC" w:rsidRDefault="00C35776" w:rsidP="00C35776">
            <w:pPr>
              <w:jc w:val="center"/>
              <w:rPr>
                <w:b/>
                <w:sz w:val="20"/>
                <w:szCs w:val="20"/>
              </w:rPr>
            </w:pPr>
            <w:r w:rsidRPr="006604DC">
              <w:rPr>
                <w:b/>
                <w:sz w:val="20"/>
                <w:szCs w:val="20"/>
              </w:rPr>
              <w:t>Odpady powstające z produktów – oleje odpadowe</w:t>
            </w:r>
          </w:p>
        </w:tc>
        <w:tc>
          <w:tcPr>
            <w:tcW w:w="1701" w:type="dxa"/>
            <w:shd w:val="clear" w:color="auto" w:fill="B8CCE4" w:themeFill="accent1" w:themeFillTint="66"/>
          </w:tcPr>
          <w:p w14:paraId="49FEA005" w14:textId="77777777" w:rsidR="00C35776" w:rsidRPr="006604DC" w:rsidRDefault="00C35776" w:rsidP="006F4462">
            <w:pPr>
              <w:jc w:val="center"/>
              <w:rPr>
                <w:sz w:val="20"/>
                <w:szCs w:val="20"/>
              </w:rPr>
            </w:pPr>
          </w:p>
        </w:tc>
      </w:tr>
      <w:tr w:rsidR="00C35776" w:rsidRPr="006604DC" w14:paraId="13122A9A" w14:textId="77777777" w:rsidTr="00F5320C">
        <w:trPr>
          <w:jc w:val="center"/>
        </w:trPr>
        <w:tc>
          <w:tcPr>
            <w:tcW w:w="568" w:type="dxa"/>
            <w:shd w:val="clear" w:color="auto" w:fill="auto"/>
          </w:tcPr>
          <w:p w14:paraId="46B2576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2CF2604" w14:textId="77777777" w:rsidR="00C35776" w:rsidRPr="006604DC" w:rsidRDefault="00C35776" w:rsidP="00C35776">
            <w:pPr>
              <w:rPr>
                <w:bCs/>
                <w:color w:val="000000"/>
                <w:sz w:val="20"/>
                <w:szCs w:val="20"/>
              </w:rPr>
            </w:pPr>
            <w:r w:rsidRPr="006604DC">
              <w:rPr>
                <w:bCs/>
                <w:color w:val="000000"/>
                <w:sz w:val="20"/>
                <w:szCs w:val="20"/>
              </w:rPr>
              <w:t>Ilość wprowadzonych na rynek olejów smarowych</w:t>
            </w:r>
          </w:p>
        </w:tc>
        <w:tc>
          <w:tcPr>
            <w:tcW w:w="1701" w:type="dxa"/>
            <w:shd w:val="clear" w:color="auto" w:fill="auto"/>
          </w:tcPr>
          <w:p w14:paraId="1FF23202"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368F095F" w14:textId="77777777" w:rsidTr="00F5320C">
        <w:trPr>
          <w:jc w:val="center"/>
        </w:trPr>
        <w:tc>
          <w:tcPr>
            <w:tcW w:w="568" w:type="dxa"/>
            <w:shd w:val="clear" w:color="auto" w:fill="auto"/>
          </w:tcPr>
          <w:p w14:paraId="3AF918E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13E4B24" w14:textId="77777777" w:rsidR="00C35776" w:rsidRPr="006604DC" w:rsidRDefault="00C35776" w:rsidP="00C35776">
            <w:pPr>
              <w:rPr>
                <w:bCs/>
                <w:color w:val="000000"/>
                <w:sz w:val="20"/>
                <w:szCs w:val="20"/>
              </w:rPr>
            </w:pPr>
            <w:r w:rsidRPr="006604DC">
              <w:rPr>
                <w:bCs/>
                <w:color w:val="000000"/>
                <w:sz w:val="20"/>
                <w:szCs w:val="20"/>
              </w:rPr>
              <w:t>Poziom odzysku olejów odpadowych</w:t>
            </w:r>
          </w:p>
        </w:tc>
        <w:tc>
          <w:tcPr>
            <w:tcW w:w="1701" w:type="dxa"/>
            <w:shd w:val="clear" w:color="auto" w:fill="auto"/>
          </w:tcPr>
          <w:p w14:paraId="4DD54E0A"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2EC3E24" w14:textId="77777777" w:rsidTr="00F5320C">
        <w:trPr>
          <w:jc w:val="center"/>
        </w:trPr>
        <w:tc>
          <w:tcPr>
            <w:tcW w:w="568" w:type="dxa"/>
            <w:shd w:val="clear" w:color="auto" w:fill="auto"/>
          </w:tcPr>
          <w:p w14:paraId="286758F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FCC6182" w14:textId="77777777" w:rsidR="00C35776" w:rsidRPr="006604DC" w:rsidRDefault="00C35776" w:rsidP="00C35776">
            <w:pPr>
              <w:rPr>
                <w:bCs/>
                <w:color w:val="000000"/>
                <w:sz w:val="20"/>
                <w:szCs w:val="20"/>
              </w:rPr>
            </w:pPr>
            <w:r w:rsidRPr="006604DC">
              <w:rPr>
                <w:bCs/>
                <w:color w:val="000000"/>
                <w:sz w:val="20"/>
                <w:szCs w:val="20"/>
              </w:rPr>
              <w:t>Poziom recyklingu (regeneracji) olejów odpadowych</w:t>
            </w:r>
          </w:p>
        </w:tc>
        <w:tc>
          <w:tcPr>
            <w:tcW w:w="1701" w:type="dxa"/>
            <w:shd w:val="clear" w:color="auto" w:fill="auto"/>
          </w:tcPr>
          <w:p w14:paraId="7EC57C08"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13F73413" w14:textId="77777777" w:rsidTr="00F5320C">
        <w:trPr>
          <w:jc w:val="center"/>
        </w:trPr>
        <w:tc>
          <w:tcPr>
            <w:tcW w:w="568" w:type="dxa"/>
            <w:shd w:val="clear" w:color="auto" w:fill="auto"/>
          </w:tcPr>
          <w:p w14:paraId="2C18BEB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C58A7C7" w14:textId="77777777" w:rsidR="00C35776" w:rsidRPr="006604DC" w:rsidRDefault="00C35776" w:rsidP="00C35776">
            <w:pPr>
              <w:rPr>
                <w:bCs/>
                <w:color w:val="000000"/>
                <w:sz w:val="20"/>
                <w:szCs w:val="20"/>
              </w:rPr>
            </w:pPr>
            <w:r w:rsidRPr="006604DC">
              <w:rPr>
                <w:bCs/>
                <w:color w:val="000000"/>
                <w:sz w:val="20"/>
                <w:szCs w:val="20"/>
              </w:rPr>
              <w:t xml:space="preserve">Ilość wprowadzonych na rynek preparatów smarowych </w:t>
            </w:r>
          </w:p>
        </w:tc>
        <w:tc>
          <w:tcPr>
            <w:tcW w:w="1701" w:type="dxa"/>
            <w:shd w:val="clear" w:color="auto" w:fill="auto"/>
          </w:tcPr>
          <w:p w14:paraId="00295377"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4D8E06D8" w14:textId="77777777" w:rsidTr="00F5320C">
        <w:trPr>
          <w:jc w:val="center"/>
        </w:trPr>
        <w:tc>
          <w:tcPr>
            <w:tcW w:w="568" w:type="dxa"/>
            <w:shd w:val="clear" w:color="auto" w:fill="auto"/>
          </w:tcPr>
          <w:p w14:paraId="0D9589E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CD93ECF" w14:textId="77777777" w:rsidR="00C35776" w:rsidRPr="006604DC" w:rsidRDefault="00C35776" w:rsidP="00C35776">
            <w:pPr>
              <w:rPr>
                <w:bCs/>
                <w:color w:val="000000"/>
                <w:sz w:val="20"/>
                <w:szCs w:val="20"/>
              </w:rPr>
            </w:pPr>
            <w:r w:rsidRPr="006604DC">
              <w:rPr>
                <w:bCs/>
                <w:color w:val="000000"/>
                <w:sz w:val="20"/>
                <w:szCs w:val="20"/>
              </w:rPr>
              <w:t>Poziom odzysku preparatów smarowych</w:t>
            </w:r>
          </w:p>
        </w:tc>
        <w:tc>
          <w:tcPr>
            <w:tcW w:w="1701" w:type="dxa"/>
            <w:shd w:val="clear" w:color="auto" w:fill="auto"/>
          </w:tcPr>
          <w:p w14:paraId="754B72BF"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25B0F463" w14:textId="77777777" w:rsidTr="00F5320C">
        <w:trPr>
          <w:jc w:val="center"/>
        </w:trPr>
        <w:tc>
          <w:tcPr>
            <w:tcW w:w="568" w:type="dxa"/>
            <w:shd w:val="clear" w:color="auto" w:fill="auto"/>
          </w:tcPr>
          <w:p w14:paraId="5CA9760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C225B36" w14:textId="77777777" w:rsidR="00C35776" w:rsidRPr="006604DC" w:rsidRDefault="00C35776" w:rsidP="00C35776">
            <w:pPr>
              <w:rPr>
                <w:bCs/>
                <w:color w:val="000000"/>
                <w:sz w:val="20"/>
                <w:szCs w:val="20"/>
              </w:rPr>
            </w:pPr>
            <w:r w:rsidRPr="006604DC">
              <w:rPr>
                <w:bCs/>
                <w:color w:val="000000"/>
                <w:sz w:val="20"/>
                <w:szCs w:val="20"/>
              </w:rPr>
              <w:t>Poziom recyklingu (regeneracji) odpadowych preparatów smarowych</w:t>
            </w:r>
          </w:p>
        </w:tc>
        <w:tc>
          <w:tcPr>
            <w:tcW w:w="1701" w:type="dxa"/>
            <w:shd w:val="clear" w:color="auto" w:fill="auto"/>
          </w:tcPr>
          <w:p w14:paraId="7D1210F0"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50493855" w14:textId="77777777" w:rsidTr="00F5320C">
        <w:trPr>
          <w:jc w:val="center"/>
        </w:trPr>
        <w:tc>
          <w:tcPr>
            <w:tcW w:w="568" w:type="dxa"/>
            <w:shd w:val="clear" w:color="auto" w:fill="B8CCE4" w:themeFill="accent1" w:themeFillTint="66"/>
          </w:tcPr>
          <w:p w14:paraId="038D2252"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586A4DAC" w14:textId="77777777" w:rsidR="00C35776" w:rsidRPr="006604DC" w:rsidRDefault="00C35776" w:rsidP="00C35776">
            <w:pPr>
              <w:ind w:firstLine="709"/>
              <w:jc w:val="center"/>
              <w:rPr>
                <w:b/>
                <w:sz w:val="20"/>
                <w:szCs w:val="20"/>
              </w:rPr>
            </w:pPr>
            <w:r w:rsidRPr="006604DC">
              <w:rPr>
                <w:b/>
                <w:sz w:val="20"/>
                <w:szCs w:val="20"/>
              </w:rPr>
              <w:t>Odpady powstające z produktów  – zużyte opony</w:t>
            </w:r>
          </w:p>
        </w:tc>
        <w:tc>
          <w:tcPr>
            <w:tcW w:w="1701" w:type="dxa"/>
            <w:shd w:val="clear" w:color="auto" w:fill="B8CCE4" w:themeFill="accent1" w:themeFillTint="66"/>
            <w:vAlign w:val="center"/>
          </w:tcPr>
          <w:p w14:paraId="0132ADEF" w14:textId="77777777" w:rsidR="00C35776" w:rsidRPr="006604DC" w:rsidRDefault="00C35776" w:rsidP="006778B3">
            <w:pPr>
              <w:jc w:val="center"/>
              <w:rPr>
                <w:sz w:val="20"/>
                <w:szCs w:val="20"/>
              </w:rPr>
            </w:pPr>
          </w:p>
        </w:tc>
      </w:tr>
      <w:tr w:rsidR="00C35776" w:rsidRPr="006604DC" w14:paraId="0B8A3E79" w14:textId="77777777" w:rsidTr="00F5320C">
        <w:trPr>
          <w:jc w:val="center"/>
        </w:trPr>
        <w:tc>
          <w:tcPr>
            <w:tcW w:w="568" w:type="dxa"/>
            <w:shd w:val="clear" w:color="auto" w:fill="auto"/>
          </w:tcPr>
          <w:p w14:paraId="2402F2F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02F432C" w14:textId="77777777" w:rsidR="00C35776" w:rsidRPr="006604DC" w:rsidRDefault="00C35776" w:rsidP="00C35776">
            <w:pPr>
              <w:rPr>
                <w:bCs/>
                <w:color w:val="000000"/>
                <w:sz w:val="20"/>
                <w:szCs w:val="20"/>
              </w:rPr>
            </w:pPr>
            <w:r w:rsidRPr="006604DC">
              <w:rPr>
                <w:bCs/>
                <w:color w:val="000000"/>
                <w:sz w:val="20"/>
                <w:szCs w:val="20"/>
              </w:rPr>
              <w:t xml:space="preserve">Masa opon wprowadzonych na rynek </w:t>
            </w:r>
          </w:p>
        </w:tc>
        <w:tc>
          <w:tcPr>
            <w:tcW w:w="1701" w:type="dxa"/>
            <w:shd w:val="clear" w:color="auto" w:fill="auto"/>
          </w:tcPr>
          <w:p w14:paraId="5030C23B"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7FDA0174" w14:textId="77777777" w:rsidTr="00F5320C">
        <w:trPr>
          <w:jc w:val="center"/>
        </w:trPr>
        <w:tc>
          <w:tcPr>
            <w:tcW w:w="568" w:type="dxa"/>
            <w:shd w:val="clear" w:color="auto" w:fill="auto"/>
          </w:tcPr>
          <w:p w14:paraId="518B577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9A729D9" w14:textId="77777777" w:rsidR="00C35776" w:rsidRPr="006604DC" w:rsidRDefault="00C35776" w:rsidP="00C35776">
            <w:pPr>
              <w:rPr>
                <w:bCs/>
                <w:color w:val="000000"/>
                <w:sz w:val="20"/>
                <w:szCs w:val="20"/>
              </w:rPr>
            </w:pPr>
            <w:r w:rsidRPr="006604DC">
              <w:rPr>
                <w:bCs/>
                <w:color w:val="000000"/>
                <w:sz w:val="20"/>
                <w:szCs w:val="20"/>
              </w:rPr>
              <w:t xml:space="preserve">Masa odpadów powstałych z opon poddanych innym niż recykling procesom odzysku </w:t>
            </w:r>
          </w:p>
        </w:tc>
        <w:tc>
          <w:tcPr>
            <w:tcW w:w="1701" w:type="dxa"/>
            <w:shd w:val="clear" w:color="auto" w:fill="auto"/>
          </w:tcPr>
          <w:p w14:paraId="4CFD5DD2"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7C7B4F29" w14:textId="77777777" w:rsidTr="00F5320C">
        <w:trPr>
          <w:jc w:val="center"/>
        </w:trPr>
        <w:tc>
          <w:tcPr>
            <w:tcW w:w="568" w:type="dxa"/>
            <w:shd w:val="clear" w:color="auto" w:fill="auto"/>
          </w:tcPr>
          <w:p w14:paraId="6976C3D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C43DCF6" w14:textId="77777777" w:rsidR="00C35776" w:rsidRPr="006604DC" w:rsidRDefault="00C35776" w:rsidP="00C35776">
            <w:pPr>
              <w:rPr>
                <w:bCs/>
                <w:color w:val="000000"/>
                <w:sz w:val="20"/>
                <w:szCs w:val="20"/>
              </w:rPr>
            </w:pPr>
            <w:r w:rsidRPr="006604DC">
              <w:rPr>
                <w:bCs/>
                <w:color w:val="000000"/>
                <w:sz w:val="20"/>
                <w:szCs w:val="20"/>
              </w:rPr>
              <w:t xml:space="preserve">Masa odpadów powstałych z opon poddanych recyklingowi </w:t>
            </w:r>
          </w:p>
        </w:tc>
        <w:tc>
          <w:tcPr>
            <w:tcW w:w="1701" w:type="dxa"/>
            <w:shd w:val="clear" w:color="auto" w:fill="auto"/>
          </w:tcPr>
          <w:p w14:paraId="22807248"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1F220C91" w14:textId="77777777" w:rsidTr="00F5320C">
        <w:trPr>
          <w:jc w:val="center"/>
        </w:trPr>
        <w:tc>
          <w:tcPr>
            <w:tcW w:w="568" w:type="dxa"/>
            <w:shd w:val="clear" w:color="auto" w:fill="auto"/>
          </w:tcPr>
          <w:p w14:paraId="0BBDC38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A027CEB" w14:textId="77777777" w:rsidR="00C35776" w:rsidRPr="006604DC" w:rsidRDefault="00C35776" w:rsidP="00C35776">
            <w:pPr>
              <w:rPr>
                <w:bCs/>
                <w:color w:val="000000"/>
                <w:sz w:val="20"/>
                <w:szCs w:val="20"/>
              </w:rPr>
            </w:pPr>
            <w:r w:rsidRPr="006604DC">
              <w:rPr>
                <w:bCs/>
                <w:color w:val="000000"/>
                <w:sz w:val="20"/>
                <w:szCs w:val="20"/>
              </w:rPr>
              <w:t>Poziom recyklingu odpadów powstałych z opon</w:t>
            </w:r>
          </w:p>
        </w:tc>
        <w:tc>
          <w:tcPr>
            <w:tcW w:w="1701" w:type="dxa"/>
            <w:shd w:val="clear" w:color="auto" w:fill="auto"/>
          </w:tcPr>
          <w:p w14:paraId="1C7EEE4F" w14:textId="77777777" w:rsidR="00C35776" w:rsidRPr="006604DC" w:rsidRDefault="00C35776" w:rsidP="00142D5A">
            <w:pPr>
              <w:jc w:val="center"/>
              <w:rPr>
                <w:bCs/>
                <w:color w:val="000000"/>
                <w:sz w:val="20"/>
                <w:szCs w:val="20"/>
              </w:rPr>
            </w:pPr>
            <w:r w:rsidRPr="006604DC">
              <w:rPr>
                <w:bCs/>
                <w:color w:val="000000"/>
                <w:sz w:val="20"/>
                <w:szCs w:val="20"/>
              </w:rPr>
              <w:t>%</w:t>
            </w:r>
          </w:p>
        </w:tc>
      </w:tr>
      <w:tr w:rsidR="00C35776" w:rsidRPr="006604DC" w14:paraId="6A4E5E9F" w14:textId="77777777" w:rsidTr="00F5320C">
        <w:trPr>
          <w:jc w:val="center"/>
        </w:trPr>
        <w:tc>
          <w:tcPr>
            <w:tcW w:w="568" w:type="dxa"/>
            <w:shd w:val="clear" w:color="auto" w:fill="auto"/>
          </w:tcPr>
          <w:p w14:paraId="2198E39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15ED4F9" w14:textId="77777777" w:rsidR="00C35776" w:rsidRPr="006604DC" w:rsidRDefault="00C35776" w:rsidP="00C35776">
            <w:pPr>
              <w:rPr>
                <w:bCs/>
                <w:color w:val="000000"/>
                <w:sz w:val="20"/>
                <w:szCs w:val="20"/>
              </w:rPr>
            </w:pPr>
            <w:r w:rsidRPr="006604DC">
              <w:rPr>
                <w:bCs/>
                <w:color w:val="000000"/>
                <w:sz w:val="20"/>
                <w:szCs w:val="20"/>
              </w:rPr>
              <w:t>Poziom odzysku odpadów powstałych z opon</w:t>
            </w:r>
          </w:p>
        </w:tc>
        <w:tc>
          <w:tcPr>
            <w:tcW w:w="1701" w:type="dxa"/>
            <w:shd w:val="clear" w:color="auto" w:fill="auto"/>
          </w:tcPr>
          <w:p w14:paraId="2E1CF6C7"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BD9B1E5" w14:textId="77777777" w:rsidTr="00F5320C">
        <w:trPr>
          <w:jc w:val="center"/>
        </w:trPr>
        <w:tc>
          <w:tcPr>
            <w:tcW w:w="568" w:type="dxa"/>
            <w:shd w:val="clear" w:color="auto" w:fill="B8CCE4" w:themeFill="accent1" w:themeFillTint="66"/>
          </w:tcPr>
          <w:p w14:paraId="399C119E"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335CB417" w14:textId="77777777" w:rsidR="00C35776" w:rsidRPr="006604DC" w:rsidRDefault="00C35776" w:rsidP="00C35776">
            <w:pPr>
              <w:ind w:firstLine="709"/>
              <w:jc w:val="center"/>
              <w:rPr>
                <w:b/>
                <w:sz w:val="20"/>
                <w:szCs w:val="20"/>
              </w:rPr>
            </w:pPr>
            <w:r w:rsidRPr="006604DC">
              <w:rPr>
                <w:b/>
                <w:sz w:val="20"/>
                <w:szCs w:val="20"/>
              </w:rPr>
              <w:t>Odpady niebezpieczne</w:t>
            </w:r>
          </w:p>
        </w:tc>
        <w:tc>
          <w:tcPr>
            <w:tcW w:w="1701" w:type="dxa"/>
            <w:shd w:val="clear" w:color="auto" w:fill="B8CCE4" w:themeFill="accent1" w:themeFillTint="66"/>
            <w:vAlign w:val="center"/>
          </w:tcPr>
          <w:p w14:paraId="06759A18" w14:textId="77777777" w:rsidR="00C35776" w:rsidRPr="006604DC" w:rsidRDefault="00C35776" w:rsidP="006F4462">
            <w:pPr>
              <w:jc w:val="center"/>
              <w:rPr>
                <w:sz w:val="20"/>
                <w:szCs w:val="20"/>
              </w:rPr>
            </w:pPr>
          </w:p>
        </w:tc>
      </w:tr>
      <w:tr w:rsidR="00C35776" w:rsidRPr="006604DC" w14:paraId="19DFFCE5" w14:textId="77777777" w:rsidTr="00F5320C">
        <w:trPr>
          <w:jc w:val="center"/>
        </w:trPr>
        <w:tc>
          <w:tcPr>
            <w:tcW w:w="568" w:type="dxa"/>
            <w:shd w:val="clear" w:color="auto" w:fill="auto"/>
          </w:tcPr>
          <w:p w14:paraId="798A6FA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E9AB10" w14:textId="77777777" w:rsidR="00C35776" w:rsidRPr="006604DC" w:rsidRDefault="00C35776" w:rsidP="00C35776">
            <w:pPr>
              <w:rPr>
                <w:bCs/>
                <w:color w:val="000000"/>
                <w:sz w:val="20"/>
                <w:szCs w:val="20"/>
              </w:rPr>
            </w:pPr>
            <w:r w:rsidRPr="006604DC">
              <w:rPr>
                <w:bCs/>
                <w:color w:val="000000"/>
                <w:sz w:val="20"/>
                <w:szCs w:val="20"/>
              </w:rPr>
              <w:t>Masa wytworzonych odpadów niebezpiecznych</w:t>
            </w:r>
          </w:p>
        </w:tc>
        <w:tc>
          <w:tcPr>
            <w:tcW w:w="1701" w:type="dxa"/>
            <w:shd w:val="clear" w:color="auto" w:fill="auto"/>
          </w:tcPr>
          <w:p w14:paraId="75545F8C"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24987571" w14:textId="77777777" w:rsidTr="00F5320C">
        <w:trPr>
          <w:jc w:val="center"/>
        </w:trPr>
        <w:tc>
          <w:tcPr>
            <w:tcW w:w="568" w:type="dxa"/>
            <w:shd w:val="clear" w:color="auto" w:fill="auto"/>
          </w:tcPr>
          <w:p w14:paraId="40F5A72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B1A1AFF" w14:textId="77777777" w:rsidR="00C35776" w:rsidRPr="006604DC" w:rsidRDefault="00C35776" w:rsidP="00C35776">
            <w:pPr>
              <w:rPr>
                <w:bCs/>
                <w:color w:val="000000"/>
                <w:sz w:val="20"/>
                <w:szCs w:val="20"/>
              </w:rPr>
            </w:pPr>
            <w:r w:rsidRPr="006604DC">
              <w:rPr>
                <w:bCs/>
                <w:color w:val="000000"/>
                <w:sz w:val="20"/>
                <w:szCs w:val="20"/>
              </w:rPr>
              <w:t>Odsetek masy wytworzonych odpadów niebezpiecznych poddanych odzyskowi</w:t>
            </w:r>
          </w:p>
        </w:tc>
        <w:tc>
          <w:tcPr>
            <w:tcW w:w="1701" w:type="dxa"/>
            <w:shd w:val="clear" w:color="auto" w:fill="auto"/>
          </w:tcPr>
          <w:p w14:paraId="238A7956"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3AD9C26" w14:textId="77777777" w:rsidTr="00F5320C">
        <w:trPr>
          <w:jc w:val="center"/>
        </w:trPr>
        <w:tc>
          <w:tcPr>
            <w:tcW w:w="568" w:type="dxa"/>
            <w:shd w:val="clear" w:color="auto" w:fill="auto"/>
          </w:tcPr>
          <w:p w14:paraId="07DE3331"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25E88AF" w14:textId="77777777" w:rsidR="00C35776" w:rsidRPr="006604DC" w:rsidRDefault="00C35776" w:rsidP="00C35776">
            <w:pPr>
              <w:rPr>
                <w:bCs/>
                <w:color w:val="000000"/>
                <w:sz w:val="20"/>
                <w:szCs w:val="20"/>
              </w:rPr>
            </w:pPr>
            <w:r w:rsidRPr="006604DC">
              <w:rPr>
                <w:bCs/>
                <w:color w:val="000000"/>
                <w:sz w:val="20"/>
                <w:szCs w:val="20"/>
              </w:rPr>
              <w:t>Odsetek masy wytworzonych odpadów niebezpiecznych poddanych termicznemu przekształceniu</w:t>
            </w:r>
          </w:p>
        </w:tc>
        <w:tc>
          <w:tcPr>
            <w:tcW w:w="1701" w:type="dxa"/>
            <w:shd w:val="clear" w:color="auto" w:fill="auto"/>
          </w:tcPr>
          <w:p w14:paraId="2FAE9005"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135C4E7" w14:textId="77777777" w:rsidTr="00F5320C">
        <w:trPr>
          <w:jc w:val="center"/>
        </w:trPr>
        <w:tc>
          <w:tcPr>
            <w:tcW w:w="568" w:type="dxa"/>
            <w:shd w:val="clear" w:color="auto" w:fill="auto"/>
          </w:tcPr>
          <w:p w14:paraId="764C25F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2592522" w14:textId="77777777" w:rsidR="00C35776" w:rsidRPr="006604DC" w:rsidRDefault="00C35776" w:rsidP="00C35776">
            <w:pPr>
              <w:rPr>
                <w:bCs/>
                <w:color w:val="000000"/>
                <w:sz w:val="20"/>
                <w:szCs w:val="20"/>
              </w:rPr>
            </w:pPr>
            <w:r w:rsidRPr="006604DC">
              <w:rPr>
                <w:bCs/>
                <w:color w:val="000000"/>
                <w:sz w:val="20"/>
                <w:szCs w:val="20"/>
              </w:rPr>
              <w:t xml:space="preserve">Masa selektywnie zebranych odpadów niebezpiecznych pochodzących ze strumienia odpadów komunalnych </w:t>
            </w:r>
          </w:p>
        </w:tc>
        <w:tc>
          <w:tcPr>
            <w:tcW w:w="1701" w:type="dxa"/>
            <w:shd w:val="clear" w:color="auto" w:fill="auto"/>
          </w:tcPr>
          <w:p w14:paraId="10F27062"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34FF2116" w14:textId="77777777" w:rsidTr="00F5320C">
        <w:trPr>
          <w:jc w:val="center"/>
        </w:trPr>
        <w:tc>
          <w:tcPr>
            <w:tcW w:w="568" w:type="dxa"/>
            <w:shd w:val="clear" w:color="auto" w:fill="auto"/>
          </w:tcPr>
          <w:p w14:paraId="76CFA33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6B551E5" w14:textId="77777777" w:rsidR="00C35776" w:rsidRPr="006604DC" w:rsidRDefault="00C35776" w:rsidP="00C35776">
            <w:pPr>
              <w:rPr>
                <w:bCs/>
                <w:color w:val="000000"/>
                <w:sz w:val="20"/>
                <w:szCs w:val="20"/>
              </w:rPr>
            </w:pPr>
            <w:r w:rsidRPr="006604DC">
              <w:rPr>
                <w:bCs/>
                <w:color w:val="000000"/>
                <w:sz w:val="20"/>
                <w:szCs w:val="20"/>
              </w:rPr>
              <w:t>Odsetek masy selektywnie zebranych odpadów niebezpiecznych pochodzących ze strumienia odpadów komunalnych  poddanych recyklingowi</w:t>
            </w:r>
          </w:p>
        </w:tc>
        <w:tc>
          <w:tcPr>
            <w:tcW w:w="1701" w:type="dxa"/>
            <w:shd w:val="clear" w:color="auto" w:fill="auto"/>
          </w:tcPr>
          <w:p w14:paraId="45137AA9"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124831A7" w14:textId="77777777" w:rsidTr="00F5320C">
        <w:trPr>
          <w:jc w:val="center"/>
        </w:trPr>
        <w:tc>
          <w:tcPr>
            <w:tcW w:w="568" w:type="dxa"/>
            <w:shd w:val="clear" w:color="auto" w:fill="B8CCE4" w:themeFill="accent1" w:themeFillTint="66"/>
          </w:tcPr>
          <w:p w14:paraId="3AA5247B"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6C755434" w14:textId="77777777" w:rsidR="00C35776" w:rsidRPr="006604DC" w:rsidRDefault="00C35776" w:rsidP="00C35776">
            <w:pPr>
              <w:jc w:val="center"/>
              <w:rPr>
                <w:b/>
                <w:sz w:val="20"/>
                <w:szCs w:val="20"/>
              </w:rPr>
            </w:pPr>
            <w:r w:rsidRPr="006604DC">
              <w:rPr>
                <w:b/>
                <w:sz w:val="20"/>
                <w:szCs w:val="20"/>
              </w:rPr>
              <w:t>Odpady niebezpieczne – odpady medyczne i weterynaryjne</w:t>
            </w:r>
          </w:p>
        </w:tc>
        <w:tc>
          <w:tcPr>
            <w:tcW w:w="1701" w:type="dxa"/>
            <w:shd w:val="clear" w:color="auto" w:fill="B8CCE4" w:themeFill="accent1" w:themeFillTint="66"/>
            <w:vAlign w:val="center"/>
          </w:tcPr>
          <w:p w14:paraId="6C2C40B4" w14:textId="77777777" w:rsidR="00C35776" w:rsidRPr="006604DC" w:rsidRDefault="00C35776" w:rsidP="006F4462">
            <w:pPr>
              <w:jc w:val="center"/>
              <w:rPr>
                <w:sz w:val="20"/>
                <w:szCs w:val="20"/>
              </w:rPr>
            </w:pPr>
          </w:p>
        </w:tc>
      </w:tr>
      <w:tr w:rsidR="00C35776" w:rsidRPr="006604DC" w14:paraId="6C51814F" w14:textId="77777777" w:rsidTr="00F5320C">
        <w:trPr>
          <w:jc w:val="center"/>
        </w:trPr>
        <w:tc>
          <w:tcPr>
            <w:tcW w:w="568" w:type="dxa"/>
            <w:shd w:val="clear" w:color="auto" w:fill="auto"/>
          </w:tcPr>
          <w:p w14:paraId="76A58E7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8581B70" w14:textId="77777777" w:rsidR="00C35776" w:rsidRPr="006604DC" w:rsidRDefault="00C35776" w:rsidP="00C35776">
            <w:pPr>
              <w:rPr>
                <w:bCs/>
                <w:color w:val="000000"/>
                <w:sz w:val="20"/>
                <w:szCs w:val="20"/>
              </w:rPr>
            </w:pPr>
            <w:r w:rsidRPr="006604DC">
              <w:rPr>
                <w:bCs/>
                <w:color w:val="000000"/>
                <w:sz w:val="20"/>
                <w:szCs w:val="20"/>
              </w:rPr>
              <w:t>Ilość wytworzonych odpadów medycznych i weterynaryjnych</w:t>
            </w:r>
          </w:p>
        </w:tc>
        <w:tc>
          <w:tcPr>
            <w:tcW w:w="1701" w:type="dxa"/>
            <w:shd w:val="clear" w:color="auto" w:fill="auto"/>
          </w:tcPr>
          <w:p w14:paraId="77218335"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5D092745" w14:textId="77777777" w:rsidTr="00F5320C">
        <w:trPr>
          <w:jc w:val="center"/>
        </w:trPr>
        <w:tc>
          <w:tcPr>
            <w:tcW w:w="568" w:type="dxa"/>
            <w:shd w:val="clear" w:color="auto" w:fill="auto"/>
          </w:tcPr>
          <w:p w14:paraId="0DDAA19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7771639" w14:textId="2BB0F1A5" w:rsidR="00C35776" w:rsidRPr="006604DC" w:rsidRDefault="00C35776" w:rsidP="00C35776">
            <w:pPr>
              <w:rPr>
                <w:bCs/>
                <w:color w:val="000000"/>
                <w:sz w:val="20"/>
                <w:szCs w:val="20"/>
              </w:rPr>
            </w:pPr>
            <w:r w:rsidRPr="006604DC">
              <w:rPr>
                <w:bCs/>
                <w:color w:val="000000"/>
                <w:sz w:val="20"/>
                <w:szCs w:val="20"/>
              </w:rPr>
              <w:t xml:space="preserve">Liczba województw, na terenie których </w:t>
            </w:r>
            <w:r>
              <w:rPr>
                <w:bCs/>
                <w:color w:val="000000"/>
                <w:sz w:val="20"/>
                <w:szCs w:val="20"/>
              </w:rPr>
              <w:t>moc przerobowa</w:t>
            </w:r>
            <w:r w:rsidRPr="006604DC">
              <w:rPr>
                <w:bCs/>
                <w:color w:val="000000"/>
                <w:sz w:val="20"/>
                <w:szCs w:val="20"/>
              </w:rPr>
              <w:t xml:space="preserve"> </w:t>
            </w:r>
            <w:r>
              <w:rPr>
                <w:bCs/>
                <w:color w:val="000000"/>
                <w:sz w:val="20"/>
                <w:szCs w:val="20"/>
              </w:rPr>
              <w:t>spalarni odpadów</w:t>
            </w:r>
            <w:r w:rsidRPr="006604DC">
              <w:rPr>
                <w:bCs/>
                <w:color w:val="000000"/>
                <w:sz w:val="20"/>
                <w:szCs w:val="20"/>
              </w:rPr>
              <w:t xml:space="preserve"> </w:t>
            </w:r>
            <w:r>
              <w:rPr>
                <w:bCs/>
                <w:color w:val="000000"/>
                <w:sz w:val="20"/>
                <w:szCs w:val="20"/>
              </w:rPr>
              <w:t>spalających</w:t>
            </w:r>
            <w:r w:rsidRPr="006604DC">
              <w:rPr>
                <w:bCs/>
                <w:color w:val="000000"/>
                <w:sz w:val="20"/>
                <w:szCs w:val="20"/>
              </w:rPr>
              <w:t xml:space="preserve"> odpady medyczne i weterynaryjne jest mniejsza niż masa</w:t>
            </w:r>
            <w:r>
              <w:rPr>
                <w:bCs/>
                <w:color w:val="000000"/>
                <w:sz w:val="20"/>
                <w:szCs w:val="20"/>
              </w:rPr>
              <w:t xml:space="preserve"> </w:t>
            </w:r>
            <w:r w:rsidRPr="006604DC">
              <w:rPr>
                <w:bCs/>
                <w:color w:val="000000"/>
                <w:sz w:val="20"/>
                <w:szCs w:val="20"/>
              </w:rPr>
              <w:t>tych rodzajów odpadów wytwarzanych na terenie tych województw</w:t>
            </w:r>
          </w:p>
        </w:tc>
        <w:tc>
          <w:tcPr>
            <w:tcW w:w="1701" w:type="dxa"/>
            <w:shd w:val="clear" w:color="auto" w:fill="auto"/>
          </w:tcPr>
          <w:p w14:paraId="4E9C4ACB" w14:textId="77777777" w:rsidR="00C35776" w:rsidRPr="006604DC" w:rsidRDefault="00C35776" w:rsidP="006F4462">
            <w:pPr>
              <w:jc w:val="center"/>
              <w:rPr>
                <w:bCs/>
                <w:color w:val="000000"/>
                <w:sz w:val="20"/>
                <w:szCs w:val="20"/>
              </w:rPr>
            </w:pPr>
            <w:r w:rsidRPr="006604DC">
              <w:rPr>
                <w:bCs/>
                <w:color w:val="000000"/>
                <w:sz w:val="20"/>
                <w:szCs w:val="20"/>
              </w:rPr>
              <w:t>szt.</w:t>
            </w:r>
          </w:p>
        </w:tc>
      </w:tr>
      <w:tr w:rsidR="00C35776" w:rsidRPr="006604DC" w14:paraId="7AB328AD" w14:textId="77777777" w:rsidTr="00F5320C">
        <w:trPr>
          <w:jc w:val="center"/>
        </w:trPr>
        <w:tc>
          <w:tcPr>
            <w:tcW w:w="568" w:type="dxa"/>
            <w:shd w:val="clear" w:color="auto" w:fill="auto"/>
          </w:tcPr>
          <w:p w14:paraId="433476F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C45644" w14:textId="3E330668" w:rsidR="00C35776" w:rsidRPr="006604DC" w:rsidRDefault="00C35776" w:rsidP="00C35776">
            <w:pPr>
              <w:rPr>
                <w:bCs/>
                <w:color w:val="000000"/>
                <w:sz w:val="20"/>
                <w:szCs w:val="20"/>
              </w:rPr>
            </w:pPr>
            <w:r w:rsidRPr="006604DC">
              <w:rPr>
                <w:bCs/>
                <w:color w:val="000000"/>
                <w:sz w:val="20"/>
                <w:szCs w:val="20"/>
              </w:rPr>
              <w:t>Stosunek masy wytworzonych w kraju odpadów medycznych i weterynaryjnych do zdolności przerobowych instalacji do termicznego przekształcania tych odpadów</w:t>
            </w:r>
          </w:p>
        </w:tc>
        <w:tc>
          <w:tcPr>
            <w:tcW w:w="1701" w:type="dxa"/>
            <w:shd w:val="clear" w:color="auto" w:fill="auto"/>
          </w:tcPr>
          <w:p w14:paraId="5D2E508F"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0B90185E" w14:textId="77777777" w:rsidTr="00F5320C">
        <w:trPr>
          <w:jc w:val="center"/>
        </w:trPr>
        <w:tc>
          <w:tcPr>
            <w:tcW w:w="568" w:type="dxa"/>
            <w:shd w:val="clear" w:color="auto" w:fill="B8CCE4" w:themeFill="accent1" w:themeFillTint="66"/>
          </w:tcPr>
          <w:p w14:paraId="7694EB26"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4A0E12F4" w14:textId="77777777" w:rsidR="00C35776" w:rsidRPr="006604DC" w:rsidRDefault="00C35776" w:rsidP="00501597">
            <w:pPr>
              <w:jc w:val="center"/>
              <w:rPr>
                <w:b/>
                <w:sz w:val="20"/>
                <w:szCs w:val="20"/>
              </w:rPr>
            </w:pPr>
            <w:r w:rsidRPr="006604DC">
              <w:rPr>
                <w:b/>
                <w:sz w:val="20"/>
                <w:szCs w:val="20"/>
              </w:rPr>
              <w:t>Odpady niebezpieczne – zawierające azbest</w:t>
            </w:r>
          </w:p>
        </w:tc>
        <w:tc>
          <w:tcPr>
            <w:tcW w:w="1701" w:type="dxa"/>
            <w:shd w:val="clear" w:color="auto" w:fill="B8CCE4" w:themeFill="accent1" w:themeFillTint="66"/>
          </w:tcPr>
          <w:p w14:paraId="18FA081D" w14:textId="77777777" w:rsidR="00C35776" w:rsidRPr="006604DC" w:rsidRDefault="00C35776" w:rsidP="006F4462">
            <w:pPr>
              <w:jc w:val="center"/>
              <w:rPr>
                <w:sz w:val="20"/>
                <w:szCs w:val="20"/>
              </w:rPr>
            </w:pPr>
          </w:p>
        </w:tc>
      </w:tr>
      <w:tr w:rsidR="00C35776" w:rsidRPr="006604DC" w14:paraId="581F4770" w14:textId="77777777" w:rsidTr="00F5320C">
        <w:trPr>
          <w:jc w:val="center"/>
        </w:trPr>
        <w:tc>
          <w:tcPr>
            <w:tcW w:w="568" w:type="dxa"/>
            <w:shd w:val="clear" w:color="auto" w:fill="auto"/>
          </w:tcPr>
          <w:p w14:paraId="04573B8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r w:rsidRPr="006604DC">
              <w:rPr>
                <w:rFonts w:ascii="Times New Roman" w:hAnsi="Times New Roman"/>
                <w:bCs/>
                <w:color w:val="000000"/>
                <w:sz w:val="20"/>
                <w:szCs w:val="20"/>
              </w:rPr>
              <w:t>`</w:t>
            </w:r>
          </w:p>
        </w:tc>
        <w:tc>
          <w:tcPr>
            <w:tcW w:w="6521" w:type="dxa"/>
            <w:gridSpan w:val="2"/>
            <w:shd w:val="clear" w:color="auto" w:fill="auto"/>
          </w:tcPr>
          <w:p w14:paraId="21928A99" w14:textId="77777777" w:rsidR="00C35776" w:rsidRPr="006604DC" w:rsidRDefault="00C35776" w:rsidP="00C35776">
            <w:pPr>
              <w:rPr>
                <w:bCs/>
                <w:color w:val="000000"/>
                <w:sz w:val="20"/>
                <w:szCs w:val="20"/>
              </w:rPr>
            </w:pPr>
            <w:r w:rsidRPr="006604DC">
              <w:rPr>
                <w:bCs/>
                <w:color w:val="000000"/>
                <w:sz w:val="20"/>
                <w:szCs w:val="20"/>
              </w:rPr>
              <w:t>Masa pozostałych zinwentaryzowanych wyrobów zawierających azbest – do usunięcia i unieszkodliwienia p</w:t>
            </w:r>
            <w:r w:rsidRPr="006604DC">
              <w:rPr>
                <w:rStyle w:val="Odwoaniedokomentarza"/>
                <w:sz w:val="20"/>
                <w:szCs w:val="20"/>
              </w:rPr>
              <w:t>oprzez składowanie</w:t>
            </w:r>
          </w:p>
        </w:tc>
        <w:tc>
          <w:tcPr>
            <w:tcW w:w="1701" w:type="dxa"/>
            <w:shd w:val="clear" w:color="auto" w:fill="auto"/>
          </w:tcPr>
          <w:p w14:paraId="0DDBD50B" w14:textId="77777777" w:rsidR="00C35776" w:rsidRPr="006604DC" w:rsidRDefault="00C35776" w:rsidP="006F4462">
            <w:pPr>
              <w:jc w:val="center"/>
              <w:rPr>
                <w:sz w:val="20"/>
                <w:szCs w:val="20"/>
              </w:rPr>
            </w:pPr>
            <w:r w:rsidRPr="006604DC">
              <w:rPr>
                <w:sz w:val="20"/>
                <w:szCs w:val="20"/>
              </w:rPr>
              <w:t>mln Mg</w:t>
            </w:r>
          </w:p>
        </w:tc>
      </w:tr>
      <w:tr w:rsidR="00501597" w:rsidRPr="006604DC" w14:paraId="308B3461" w14:textId="77777777" w:rsidTr="00F5320C">
        <w:trPr>
          <w:jc w:val="center"/>
        </w:trPr>
        <w:tc>
          <w:tcPr>
            <w:tcW w:w="568" w:type="dxa"/>
            <w:shd w:val="clear" w:color="auto" w:fill="auto"/>
          </w:tcPr>
          <w:p w14:paraId="0323A087" w14:textId="77777777" w:rsidR="00501597" w:rsidRPr="006604DC" w:rsidRDefault="00501597"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8D1FA97" w14:textId="58A84C3B" w:rsidR="00501597" w:rsidRPr="006604DC" w:rsidRDefault="00501597" w:rsidP="00C35776">
            <w:pPr>
              <w:rPr>
                <w:bCs/>
                <w:color w:val="000000"/>
                <w:sz w:val="20"/>
                <w:szCs w:val="20"/>
              </w:rPr>
            </w:pPr>
            <w:r>
              <w:rPr>
                <w:bCs/>
                <w:color w:val="000000"/>
                <w:sz w:val="20"/>
                <w:szCs w:val="20"/>
              </w:rPr>
              <w:t>Pozostała do wypełnienia pojemność składowisk</w:t>
            </w:r>
          </w:p>
        </w:tc>
        <w:tc>
          <w:tcPr>
            <w:tcW w:w="1701" w:type="dxa"/>
            <w:shd w:val="clear" w:color="auto" w:fill="auto"/>
          </w:tcPr>
          <w:p w14:paraId="7A873863" w14:textId="0010B141" w:rsidR="00501597" w:rsidRPr="006604DC" w:rsidRDefault="00501597" w:rsidP="006F4462">
            <w:pPr>
              <w:jc w:val="center"/>
              <w:rPr>
                <w:sz w:val="20"/>
                <w:szCs w:val="20"/>
              </w:rPr>
            </w:pPr>
            <w:r>
              <w:rPr>
                <w:sz w:val="20"/>
                <w:szCs w:val="20"/>
              </w:rPr>
              <w:t>m</w:t>
            </w:r>
            <w:r w:rsidRPr="00501597">
              <w:rPr>
                <w:sz w:val="20"/>
                <w:szCs w:val="20"/>
                <w:vertAlign w:val="superscript"/>
              </w:rPr>
              <w:t>3</w:t>
            </w:r>
          </w:p>
        </w:tc>
      </w:tr>
      <w:tr w:rsidR="00C35776" w:rsidRPr="006604DC" w14:paraId="647D3FDC" w14:textId="77777777" w:rsidTr="00F5320C">
        <w:trPr>
          <w:jc w:val="center"/>
        </w:trPr>
        <w:tc>
          <w:tcPr>
            <w:tcW w:w="568" w:type="dxa"/>
            <w:shd w:val="clear" w:color="auto" w:fill="B8CCE4" w:themeFill="accent1" w:themeFillTint="66"/>
          </w:tcPr>
          <w:p w14:paraId="2EE32E8D"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5C7DA7FE" w14:textId="77777777" w:rsidR="00C35776" w:rsidRPr="006604DC" w:rsidRDefault="00C35776" w:rsidP="00501597">
            <w:pPr>
              <w:jc w:val="center"/>
              <w:rPr>
                <w:b/>
                <w:sz w:val="20"/>
                <w:szCs w:val="20"/>
              </w:rPr>
            </w:pPr>
            <w:r w:rsidRPr="006604DC">
              <w:rPr>
                <w:b/>
                <w:sz w:val="20"/>
                <w:szCs w:val="20"/>
              </w:rPr>
              <w:t>Odpady niebezpieczne – zawierające PCB</w:t>
            </w:r>
          </w:p>
        </w:tc>
        <w:tc>
          <w:tcPr>
            <w:tcW w:w="1701" w:type="dxa"/>
            <w:shd w:val="clear" w:color="auto" w:fill="B8CCE4" w:themeFill="accent1" w:themeFillTint="66"/>
            <w:vAlign w:val="center"/>
          </w:tcPr>
          <w:p w14:paraId="5BA2B422" w14:textId="77777777" w:rsidR="00C35776" w:rsidRPr="006604DC" w:rsidRDefault="00C35776" w:rsidP="006F4462">
            <w:pPr>
              <w:jc w:val="center"/>
              <w:rPr>
                <w:sz w:val="20"/>
                <w:szCs w:val="20"/>
              </w:rPr>
            </w:pPr>
          </w:p>
        </w:tc>
      </w:tr>
      <w:tr w:rsidR="00C35776" w:rsidRPr="006604DC" w14:paraId="34A8FA2B" w14:textId="77777777" w:rsidTr="00F5320C">
        <w:trPr>
          <w:jc w:val="center"/>
        </w:trPr>
        <w:tc>
          <w:tcPr>
            <w:tcW w:w="568" w:type="dxa"/>
            <w:shd w:val="clear" w:color="auto" w:fill="auto"/>
          </w:tcPr>
          <w:p w14:paraId="310E202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F38070" w14:textId="77777777" w:rsidR="00C35776" w:rsidRPr="006604DC" w:rsidRDefault="00C35776" w:rsidP="00C35776">
            <w:pPr>
              <w:rPr>
                <w:bCs/>
                <w:color w:val="000000"/>
                <w:sz w:val="20"/>
                <w:szCs w:val="20"/>
              </w:rPr>
            </w:pPr>
            <w:r w:rsidRPr="006604DC">
              <w:rPr>
                <w:bCs/>
                <w:color w:val="000000"/>
                <w:sz w:val="20"/>
                <w:szCs w:val="20"/>
              </w:rPr>
              <w:t>Masa pozostałych do zlikwidowania urządzeń zawierających PCB</w:t>
            </w:r>
          </w:p>
        </w:tc>
        <w:tc>
          <w:tcPr>
            <w:tcW w:w="1701" w:type="dxa"/>
            <w:shd w:val="clear" w:color="auto" w:fill="auto"/>
          </w:tcPr>
          <w:p w14:paraId="6992F21F"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5C64B5F1" w14:textId="77777777" w:rsidTr="00F5320C">
        <w:trPr>
          <w:jc w:val="center"/>
        </w:trPr>
        <w:tc>
          <w:tcPr>
            <w:tcW w:w="568" w:type="dxa"/>
            <w:shd w:val="clear" w:color="auto" w:fill="B8CCE4" w:themeFill="accent1" w:themeFillTint="66"/>
          </w:tcPr>
          <w:p w14:paraId="6F0E3B5F"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1008A3B3" w14:textId="77777777" w:rsidR="00C35776" w:rsidRPr="006604DC" w:rsidRDefault="00C35776" w:rsidP="00501597">
            <w:pPr>
              <w:ind w:firstLine="709"/>
              <w:jc w:val="center"/>
              <w:rPr>
                <w:b/>
                <w:sz w:val="20"/>
                <w:szCs w:val="20"/>
              </w:rPr>
            </w:pPr>
            <w:r w:rsidRPr="006604DC">
              <w:rPr>
                <w:b/>
                <w:sz w:val="20"/>
                <w:szCs w:val="20"/>
              </w:rPr>
              <w:t>Odpady niebezpieczne – mogilniki</w:t>
            </w:r>
          </w:p>
        </w:tc>
        <w:tc>
          <w:tcPr>
            <w:tcW w:w="1701" w:type="dxa"/>
            <w:shd w:val="clear" w:color="auto" w:fill="B8CCE4" w:themeFill="accent1" w:themeFillTint="66"/>
          </w:tcPr>
          <w:p w14:paraId="367CD688" w14:textId="77777777" w:rsidR="00C35776" w:rsidRPr="006604DC" w:rsidRDefault="00C35776" w:rsidP="006F4462">
            <w:pPr>
              <w:jc w:val="center"/>
              <w:rPr>
                <w:sz w:val="20"/>
                <w:szCs w:val="20"/>
              </w:rPr>
            </w:pPr>
          </w:p>
        </w:tc>
      </w:tr>
      <w:tr w:rsidR="00C35776" w:rsidRPr="006604DC" w14:paraId="38D7F5EC" w14:textId="77777777" w:rsidTr="00F5320C">
        <w:trPr>
          <w:jc w:val="center"/>
        </w:trPr>
        <w:tc>
          <w:tcPr>
            <w:tcW w:w="568" w:type="dxa"/>
            <w:shd w:val="clear" w:color="auto" w:fill="auto"/>
          </w:tcPr>
          <w:p w14:paraId="1EA4C7A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28D0B9E" w14:textId="77777777" w:rsidR="00C35776" w:rsidRPr="006604DC" w:rsidRDefault="00C35776" w:rsidP="00C35776">
            <w:pPr>
              <w:rPr>
                <w:bCs/>
                <w:color w:val="000000"/>
                <w:sz w:val="20"/>
                <w:szCs w:val="20"/>
              </w:rPr>
            </w:pPr>
            <w:r w:rsidRPr="006604DC">
              <w:rPr>
                <w:bCs/>
                <w:color w:val="000000"/>
                <w:sz w:val="20"/>
                <w:szCs w:val="20"/>
              </w:rPr>
              <w:t>Liczba mogilników pozostałych do zlikwidowania</w:t>
            </w:r>
          </w:p>
        </w:tc>
        <w:tc>
          <w:tcPr>
            <w:tcW w:w="1701" w:type="dxa"/>
            <w:shd w:val="clear" w:color="auto" w:fill="auto"/>
          </w:tcPr>
          <w:p w14:paraId="68038915" w14:textId="77777777" w:rsidR="00C35776" w:rsidRPr="006604DC" w:rsidRDefault="00C35776" w:rsidP="006F4462">
            <w:pPr>
              <w:jc w:val="center"/>
              <w:rPr>
                <w:bCs/>
                <w:color w:val="000000"/>
                <w:sz w:val="20"/>
                <w:szCs w:val="20"/>
              </w:rPr>
            </w:pPr>
            <w:r w:rsidRPr="006604DC">
              <w:rPr>
                <w:bCs/>
                <w:color w:val="000000"/>
                <w:sz w:val="20"/>
                <w:szCs w:val="20"/>
              </w:rPr>
              <w:t>szt.</w:t>
            </w:r>
          </w:p>
        </w:tc>
      </w:tr>
      <w:tr w:rsidR="00C35776" w:rsidRPr="006604DC" w14:paraId="212A15A2" w14:textId="77777777" w:rsidTr="00F5320C">
        <w:trPr>
          <w:jc w:val="center"/>
        </w:trPr>
        <w:tc>
          <w:tcPr>
            <w:tcW w:w="568" w:type="dxa"/>
            <w:shd w:val="clear" w:color="auto" w:fill="B8CCE4" w:themeFill="accent1" w:themeFillTint="66"/>
          </w:tcPr>
          <w:p w14:paraId="1F730DCB"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1BE4E7A9" w14:textId="77777777" w:rsidR="00C35776" w:rsidRPr="006604DC" w:rsidRDefault="00C35776" w:rsidP="00501597">
            <w:pPr>
              <w:ind w:firstLine="709"/>
              <w:jc w:val="center"/>
              <w:rPr>
                <w:b/>
                <w:sz w:val="20"/>
                <w:szCs w:val="20"/>
              </w:rPr>
            </w:pPr>
            <w:r w:rsidRPr="006604DC">
              <w:rPr>
                <w:b/>
                <w:sz w:val="20"/>
                <w:szCs w:val="20"/>
              </w:rPr>
              <w:t>Odpady pozostałe - odpady z budowy, remontów i demontażu obiektów budowlanych oraz infrastruktury drogowej</w:t>
            </w:r>
          </w:p>
        </w:tc>
        <w:tc>
          <w:tcPr>
            <w:tcW w:w="1701" w:type="dxa"/>
            <w:shd w:val="clear" w:color="auto" w:fill="B8CCE4" w:themeFill="accent1" w:themeFillTint="66"/>
            <w:vAlign w:val="center"/>
          </w:tcPr>
          <w:p w14:paraId="3797F9BD" w14:textId="77777777" w:rsidR="00C35776" w:rsidRPr="006604DC" w:rsidRDefault="00C35776" w:rsidP="006778B3">
            <w:pPr>
              <w:jc w:val="center"/>
              <w:rPr>
                <w:b/>
                <w:sz w:val="20"/>
                <w:szCs w:val="20"/>
              </w:rPr>
            </w:pPr>
          </w:p>
        </w:tc>
      </w:tr>
      <w:tr w:rsidR="00C35776" w:rsidRPr="006604DC" w14:paraId="2F33EAFF" w14:textId="77777777" w:rsidTr="00F5320C">
        <w:trPr>
          <w:jc w:val="center"/>
        </w:trPr>
        <w:tc>
          <w:tcPr>
            <w:tcW w:w="568" w:type="dxa"/>
            <w:shd w:val="clear" w:color="auto" w:fill="auto"/>
          </w:tcPr>
          <w:p w14:paraId="668CA750"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3CFBA27F" w14:textId="77777777" w:rsidR="00C35776" w:rsidRPr="006604DC" w:rsidRDefault="00C35776" w:rsidP="00C35776">
            <w:pPr>
              <w:ind w:firstLine="30"/>
              <w:rPr>
                <w:sz w:val="20"/>
                <w:szCs w:val="20"/>
              </w:rPr>
            </w:pPr>
            <w:r w:rsidRPr="006604DC">
              <w:rPr>
                <w:sz w:val="20"/>
                <w:szCs w:val="20"/>
              </w:rPr>
              <w:t>Masa wytworzonych odpadów budowlanych i rozbiórkowych</w:t>
            </w:r>
          </w:p>
        </w:tc>
        <w:tc>
          <w:tcPr>
            <w:tcW w:w="1701" w:type="dxa"/>
            <w:shd w:val="clear" w:color="auto" w:fill="auto"/>
          </w:tcPr>
          <w:p w14:paraId="1C95B456" w14:textId="77777777" w:rsidR="00C35776" w:rsidRPr="006604DC" w:rsidRDefault="00C35776" w:rsidP="006778B3">
            <w:pPr>
              <w:jc w:val="center"/>
              <w:rPr>
                <w:sz w:val="20"/>
                <w:szCs w:val="20"/>
              </w:rPr>
            </w:pPr>
            <w:r w:rsidRPr="006604DC">
              <w:rPr>
                <w:sz w:val="20"/>
                <w:szCs w:val="20"/>
              </w:rPr>
              <w:t>mln Mg</w:t>
            </w:r>
          </w:p>
        </w:tc>
      </w:tr>
      <w:tr w:rsidR="00C35776" w:rsidRPr="006604DC" w14:paraId="5363AE7D" w14:textId="77777777" w:rsidTr="00F5320C">
        <w:trPr>
          <w:jc w:val="center"/>
        </w:trPr>
        <w:tc>
          <w:tcPr>
            <w:tcW w:w="568" w:type="dxa"/>
            <w:shd w:val="clear" w:color="auto" w:fill="auto"/>
          </w:tcPr>
          <w:p w14:paraId="75CAF3E7"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05FBD8C3" w14:textId="77777777" w:rsidR="00C35776" w:rsidRPr="006604DC" w:rsidRDefault="00C35776" w:rsidP="00C35776">
            <w:pPr>
              <w:ind w:firstLine="30"/>
              <w:rPr>
                <w:sz w:val="20"/>
                <w:szCs w:val="20"/>
              </w:rPr>
            </w:pPr>
            <w:r w:rsidRPr="006604DC">
              <w:rPr>
                <w:sz w:val="20"/>
                <w:szCs w:val="20"/>
              </w:rPr>
              <w:t>Poziom przygotowania do ponownego użycia, recyklingu oraz innych form odzysku materiałów budowlanych i rozbiórkowych</w:t>
            </w:r>
          </w:p>
        </w:tc>
        <w:tc>
          <w:tcPr>
            <w:tcW w:w="1701" w:type="dxa"/>
            <w:shd w:val="clear" w:color="auto" w:fill="auto"/>
          </w:tcPr>
          <w:p w14:paraId="29B75D6D" w14:textId="77777777" w:rsidR="00C35776" w:rsidRPr="006604DC" w:rsidRDefault="00C35776" w:rsidP="006778B3">
            <w:pPr>
              <w:jc w:val="center"/>
              <w:rPr>
                <w:sz w:val="20"/>
                <w:szCs w:val="20"/>
              </w:rPr>
            </w:pPr>
            <w:r w:rsidRPr="006604DC">
              <w:rPr>
                <w:sz w:val="20"/>
                <w:szCs w:val="20"/>
              </w:rPr>
              <w:t>%</w:t>
            </w:r>
          </w:p>
        </w:tc>
      </w:tr>
      <w:tr w:rsidR="00C35776" w:rsidRPr="006604DC" w14:paraId="0012190E" w14:textId="77777777" w:rsidTr="00F5320C">
        <w:trPr>
          <w:jc w:val="center"/>
        </w:trPr>
        <w:tc>
          <w:tcPr>
            <w:tcW w:w="568" w:type="dxa"/>
            <w:shd w:val="clear" w:color="auto" w:fill="B8CCE4" w:themeFill="accent1" w:themeFillTint="66"/>
          </w:tcPr>
          <w:p w14:paraId="3229E626" w14:textId="77777777" w:rsidR="00C35776" w:rsidRPr="006604DC" w:rsidRDefault="00C35776" w:rsidP="0060666A">
            <w:pPr>
              <w:ind w:left="360" w:firstLine="709"/>
              <w:contextualSpacing/>
              <w:jc w:val="both"/>
              <w:rPr>
                <w:sz w:val="20"/>
                <w:szCs w:val="20"/>
              </w:rPr>
            </w:pPr>
          </w:p>
        </w:tc>
        <w:tc>
          <w:tcPr>
            <w:tcW w:w="6521" w:type="dxa"/>
            <w:gridSpan w:val="2"/>
            <w:shd w:val="clear" w:color="auto" w:fill="B8CCE4" w:themeFill="accent1" w:themeFillTint="66"/>
          </w:tcPr>
          <w:p w14:paraId="0C6F197F" w14:textId="626F7F72" w:rsidR="00C35776" w:rsidRPr="006604DC" w:rsidRDefault="00C35776" w:rsidP="00501597">
            <w:pPr>
              <w:jc w:val="center"/>
              <w:rPr>
                <w:b/>
                <w:sz w:val="20"/>
                <w:szCs w:val="20"/>
              </w:rPr>
            </w:pPr>
            <w:r w:rsidRPr="006604DC">
              <w:rPr>
                <w:b/>
                <w:sz w:val="20"/>
                <w:szCs w:val="20"/>
              </w:rPr>
              <w:t>Odpady pozostałe – Komunalne osady ściekowe</w:t>
            </w:r>
          </w:p>
        </w:tc>
        <w:tc>
          <w:tcPr>
            <w:tcW w:w="1701" w:type="dxa"/>
            <w:shd w:val="clear" w:color="auto" w:fill="B8CCE4" w:themeFill="accent1" w:themeFillTint="66"/>
            <w:vAlign w:val="center"/>
          </w:tcPr>
          <w:p w14:paraId="1D31E0E0" w14:textId="77777777" w:rsidR="00C35776" w:rsidRPr="006604DC" w:rsidRDefault="00C35776" w:rsidP="006778B3">
            <w:pPr>
              <w:jc w:val="center"/>
              <w:rPr>
                <w:sz w:val="20"/>
                <w:szCs w:val="20"/>
              </w:rPr>
            </w:pPr>
          </w:p>
        </w:tc>
      </w:tr>
      <w:tr w:rsidR="00C35776" w:rsidRPr="006604DC" w14:paraId="11FA5764" w14:textId="77777777" w:rsidTr="00F5320C">
        <w:trPr>
          <w:jc w:val="center"/>
        </w:trPr>
        <w:tc>
          <w:tcPr>
            <w:tcW w:w="568" w:type="dxa"/>
            <w:shd w:val="clear" w:color="auto" w:fill="auto"/>
          </w:tcPr>
          <w:p w14:paraId="5157D91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230519A" w14:textId="0B7AE294" w:rsidR="00C35776" w:rsidRPr="006604DC" w:rsidRDefault="00C35776" w:rsidP="00C35776">
            <w:pPr>
              <w:rPr>
                <w:bCs/>
                <w:color w:val="000000"/>
                <w:sz w:val="20"/>
                <w:szCs w:val="20"/>
              </w:rPr>
            </w:pPr>
            <w:r w:rsidRPr="006604DC">
              <w:rPr>
                <w:bCs/>
                <w:color w:val="000000"/>
                <w:sz w:val="20"/>
                <w:szCs w:val="20"/>
              </w:rPr>
              <w:t>Masa wytworzonych komunalnych osadów ściekowych</w:t>
            </w:r>
          </w:p>
        </w:tc>
        <w:tc>
          <w:tcPr>
            <w:tcW w:w="1701" w:type="dxa"/>
            <w:shd w:val="clear" w:color="auto" w:fill="auto"/>
            <w:vAlign w:val="center"/>
          </w:tcPr>
          <w:p w14:paraId="02B746EF" w14:textId="77777777" w:rsidR="00C35776" w:rsidRPr="006604DC" w:rsidRDefault="00C35776" w:rsidP="006778B3">
            <w:pPr>
              <w:jc w:val="center"/>
              <w:rPr>
                <w:bCs/>
                <w:color w:val="000000"/>
                <w:sz w:val="20"/>
                <w:szCs w:val="20"/>
              </w:rPr>
            </w:pPr>
            <w:r w:rsidRPr="006604DC">
              <w:rPr>
                <w:bCs/>
                <w:color w:val="000000"/>
                <w:sz w:val="20"/>
                <w:szCs w:val="20"/>
              </w:rPr>
              <w:t xml:space="preserve">tys. Mg </w:t>
            </w:r>
            <w:proofErr w:type="spellStart"/>
            <w:r w:rsidRPr="006604DC">
              <w:rPr>
                <w:bCs/>
                <w:color w:val="000000"/>
                <w:sz w:val="20"/>
                <w:szCs w:val="20"/>
              </w:rPr>
              <w:t>s.m</w:t>
            </w:r>
            <w:proofErr w:type="spellEnd"/>
            <w:r w:rsidRPr="006604DC">
              <w:rPr>
                <w:bCs/>
                <w:color w:val="000000"/>
                <w:sz w:val="20"/>
                <w:szCs w:val="20"/>
              </w:rPr>
              <w:t>.</w:t>
            </w:r>
          </w:p>
        </w:tc>
      </w:tr>
      <w:tr w:rsidR="00C35776" w:rsidRPr="006604DC" w14:paraId="77DA255A" w14:textId="77777777" w:rsidTr="00F5320C">
        <w:trPr>
          <w:jc w:val="center"/>
        </w:trPr>
        <w:tc>
          <w:tcPr>
            <w:tcW w:w="568" w:type="dxa"/>
            <w:shd w:val="clear" w:color="auto" w:fill="auto"/>
          </w:tcPr>
          <w:p w14:paraId="4BF75B1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B6D5671" w14:textId="66661E9D" w:rsidR="00C35776" w:rsidRPr="006604DC" w:rsidRDefault="00C35776" w:rsidP="00C35776">
            <w:pPr>
              <w:rPr>
                <w:bCs/>
                <w:color w:val="000000"/>
                <w:sz w:val="20"/>
                <w:szCs w:val="20"/>
              </w:rPr>
            </w:pPr>
            <w:r w:rsidRPr="006604DC">
              <w:rPr>
                <w:bCs/>
                <w:color w:val="000000"/>
                <w:sz w:val="20"/>
                <w:szCs w:val="20"/>
              </w:rPr>
              <w:t>Odsetek masy wytworzonych komunalnych osadów ściekowych poddanych przetwarzaniu metodami termicznymi</w:t>
            </w:r>
          </w:p>
        </w:tc>
        <w:tc>
          <w:tcPr>
            <w:tcW w:w="1701" w:type="dxa"/>
            <w:shd w:val="clear" w:color="auto" w:fill="auto"/>
          </w:tcPr>
          <w:p w14:paraId="5C9A20E3"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35E16882" w14:textId="77777777" w:rsidTr="00F5320C">
        <w:trPr>
          <w:jc w:val="center"/>
        </w:trPr>
        <w:tc>
          <w:tcPr>
            <w:tcW w:w="568" w:type="dxa"/>
            <w:shd w:val="clear" w:color="auto" w:fill="auto"/>
          </w:tcPr>
          <w:p w14:paraId="06D7EFE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51BFEE3" w14:textId="14AC834F" w:rsidR="00C35776" w:rsidRPr="006604DC" w:rsidRDefault="00C35776" w:rsidP="00C35776">
            <w:pPr>
              <w:rPr>
                <w:bCs/>
                <w:color w:val="000000"/>
                <w:sz w:val="20"/>
                <w:szCs w:val="20"/>
              </w:rPr>
            </w:pPr>
            <w:r w:rsidRPr="006604DC">
              <w:rPr>
                <w:bCs/>
                <w:color w:val="000000"/>
                <w:sz w:val="20"/>
                <w:szCs w:val="20"/>
              </w:rPr>
              <w:t xml:space="preserve">Odsetek masy wytworzonych komunalnych osadów ściekowych bezpośrednio </w:t>
            </w:r>
            <w:r w:rsidRPr="006604DC">
              <w:rPr>
                <w:bCs/>
                <w:color w:val="000000"/>
                <w:sz w:val="20"/>
                <w:szCs w:val="20"/>
              </w:rPr>
              <w:lastRenderedPageBreak/>
              <w:t>stosowanych na powierzchni ziemi</w:t>
            </w:r>
          </w:p>
        </w:tc>
        <w:tc>
          <w:tcPr>
            <w:tcW w:w="1701" w:type="dxa"/>
            <w:shd w:val="clear" w:color="auto" w:fill="auto"/>
          </w:tcPr>
          <w:p w14:paraId="3E0E0F40" w14:textId="77777777" w:rsidR="00C35776" w:rsidRPr="006604DC" w:rsidRDefault="00C35776" w:rsidP="006778B3">
            <w:pPr>
              <w:jc w:val="center"/>
              <w:rPr>
                <w:bCs/>
                <w:color w:val="000000"/>
                <w:sz w:val="20"/>
                <w:szCs w:val="20"/>
              </w:rPr>
            </w:pPr>
            <w:r w:rsidRPr="006604DC">
              <w:rPr>
                <w:bCs/>
                <w:color w:val="000000"/>
                <w:sz w:val="20"/>
                <w:szCs w:val="20"/>
              </w:rPr>
              <w:lastRenderedPageBreak/>
              <w:t>%</w:t>
            </w:r>
          </w:p>
        </w:tc>
      </w:tr>
      <w:tr w:rsidR="00C35776" w:rsidRPr="006604DC" w14:paraId="68030CF2" w14:textId="77777777" w:rsidTr="00F5320C">
        <w:trPr>
          <w:jc w:val="center"/>
        </w:trPr>
        <w:tc>
          <w:tcPr>
            <w:tcW w:w="568" w:type="dxa"/>
            <w:shd w:val="clear" w:color="auto" w:fill="auto"/>
          </w:tcPr>
          <w:p w14:paraId="2373087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F186A6A" w14:textId="41377E62" w:rsidR="00C35776" w:rsidRPr="006604DC" w:rsidRDefault="00C35776" w:rsidP="00C35776">
            <w:pPr>
              <w:rPr>
                <w:bCs/>
                <w:color w:val="000000"/>
                <w:sz w:val="20"/>
                <w:szCs w:val="20"/>
              </w:rPr>
            </w:pPr>
            <w:r w:rsidRPr="006604DC">
              <w:rPr>
                <w:bCs/>
                <w:color w:val="000000"/>
                <w:sz w:val="20"/>
                <w:szCs w:val="20"/>
              </w:rPr>
              <w:t>Odsetek masy wytworzonych komunalnych osadów ściekowych poddanych odzyskowi innymi metodami</w:t>
            </w:r>
          </w:p>
        </w:tc>
        <w:tc>
          <w:tcPr>
            <w:tcW w:w="1701" w:type="dxa"/>
            <w:shd w:val="clear" w:color="auto" w:fill="auto"/>
          </w:tcPr>
          <w:p w14:paraId="36B72C4A"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2607EA23" w14:textId="77777777" w:rsidTr="00F5320C">
        <w:trPr>
          <w:jc w:val="center"/>
        </w:trPr>
        <w:tc>
          <w:tcPr>
            <w:tcW w:w="568" w:type="dxa"/>
            <w:shd w:val="clear" w:color="auto" w:fill="B8CCE4" w:themeFill="accent1" w:themeFillTint="66"/>
          </w:tcPr>
          <w:p w14:paraId="581489B6"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26F3F73E" w14:textId="77777777" w:rsidR="00C35776" w:rsidRPr="006604DC" w:rsidRDefault="00C35776" w:rsidP="00F5320C">
            <w:pPr>
              <w:rPr>
                <w:b/>
                <w:sz w:val="20"/>
                <w:szCs w:val="20"/>
              </w:rPr>
            </w:pPr>
            <w:r w:rsidRPr="006604DC">
              <w:rPr>
                <w:b/>
                <w:sz w:val="20"/>
                <w:szCs w:val="20"/>
              </w:rPr>
              <w:t>Odpady pozostałe - odpady ulegające biodegradacji – inne niż komunalne</w:t>
            </w:r>
          </w:p>
        </w:tc>
        <w:tc>
          <w:tcPr>
            <w:tcW w:w="1701" w:type="dxa"/>
            <w:shd w:val="clear" w:color="auto" w:fill="B8CCE4" w:themeFill="accent1" w:themeFillTint="66"/>
            <w:vAlign w:val="center"/>
          </w:tcPr>
          <w:p w14:paraId="7860BD1E" w14:textId="77777777" w:rsidR="00C35776" w:rsidRPr="006604DC" w:rsidRDefault="00C35776" w:rsidP="006778B3">
            <w:pPr>
              <w:jc w:val="center"/>
              <w:rPr>
                <w:sz w:val="20"/>
                <w:szCs w:val="20"/>
              </w:rPr>
            </w:pPr>
          </w:p>
        </w:tc>
      </w:tr>
      <w:tr w:rsidR="00C35776" w:rsidRPr="006604DC" w14:paraId="47B06DF9" w14:textId="77777777" w:rsidTr="00F5320C">
        <w:trPr>
          <w:jc w:val="center"/>
        </w:trPr>
        <w:tc>
          <w:tcPr>
            <w:tcW w:w="568" w:type="dxa"/>
            <w:vMerge w:val="restart"/>
            <w:shd w:val="clear" w:color="auto" w:fill="auto"/>
          </w:tcPr>
          <w:p w14:paraId="18AE18F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3260" w:type="dxa"/>
            <w:vMerge w:val="restart"/>
            <w:shd w:val="clear" w:color="auto" w:fill="auto"/>
          </w:tcPr>
          <w:p w14:paraId="6A012DF9" w14:textId="2FB0EEFE" w:rsidR="00C35776" w:rsidRPr="006604DC" w:rsidRDefault="00C35776" w:rsidP="00501597">
            <w:pPr>
              <w:rPr>
                <w:bCs/>
                <w:color w:val="000000"/>
                <w:sz w:val="20"/>
                <w:szCs w:val="20"/>
              </w:rPr>
            </w:pPr>
            <w:r w:rsidRPr="006604DC">
              <w:rPr>
                <w:bCs/>
                <w:color w:val="000000"/>
                <w:sz w:val="20"/>
                <w:szCs w:val="20"/>
              </w:rPr>
              <w:t>Odsetek masy składowanych odpadów w stosunku do masy wytworzonych odpadów</w:t>
            </w:r>
          </w:p>
        </w:tc>
        <w:tc>
          <w:tcPr>
            <w:tcW w:w="3261" w:type="dxa"/>
            <w:shd w:val="clear" w:color="auto" w:fill="auto"/>
          </w:tcPr>
          <w:p w14:paraId="4A4D8CA9" w14:textId="77777777" w:rsidR="00C35776" w:rsidRPr="006604DC" w:rsidRDefault="00C35776" w:rsidP="00C35776">
            <w:pPr>
              <w:rPr>
                <w:bCs/>
                <w:color w:val="000000"/>
                <w:sz w:val="20"/>
                <w:szCs w:val="20"/>
              </w:rPr>
            </w:pPr>
            <w:r w:rsidRPr="006604DC">
              <w:rPr>
                <w:bCs/>
                <w:color w:val="000000"/>
                <w:sz w:val="20"/>
                <w:szCs w:val="20"/>
              </w:rPr>
              <w:t>Grupa 02</w:t>
            </w:r>
          </w:p>
        </w:tc>
        <w:tc>
          <w:tcPr>
            <w:tcW w:w="1701" w:type="dxa"/>
            <w:vMerge w:val="restart"/>
            <w:shd w:val="clear" w:color="auto" w:fill="auto"/>
          </w:tcPr>
          <w:p w14:paraId="1C1A1C1E" w14:textId="77777777" w:rsidR="00C35776" w:rsidRPr="006604DC" w:rsidRDefault="00C35776" w:rsidP="006778B3">
            <w:pPr>
              <w:jc w:val="center"/>
              <w:rPr>
                <w:bCs/>
                <w:color w:val="000000"/>
                <w:sz w:val="20"/>
                <w:szCs w:val="20"/>
              </w:rPr>
            </w:pPr>
            <w:r w:rsidRPr="006604DC" w:rsidDel="00CD2EC4">
              <w:rPr>
                <w:bCs/>
                <w:color w:val="000000"/>
                <w:sz w:val="20"/>
                <w:szCs w:val="20"/>
              </w:rPr>
              <w:t>%</w:t>
            </w:r>
          </w:p>
        </w:tc>
      </w:tr>
      <w:tr w:rsidR="00C35776" w:rsidRPr="006604DC" w14:paraId="7102EC45" w14:textId="77777777" w:rsidTr="00F5320C">
        <w:trPr>
          <w:jc w:val="center"/>
        </w:trPr>
        <w:tc>
          <w:tcPr>
            <w:tcW w:w="568" w:type="dxa"/>
            <w:vMerge/>
            <w:shd w:val="clear" w:color="auto" w:fill="auto"/>
          </w:tcPr>
          <w:p w14:paraId="5677D62D" w14:textId="77777777" w:rsidR="00C35776" w:rsidRPr="006604DC" w:rsidRDefault="00C35776" w:rsidP="0060666A">
            <w:pPr>
              <w:jc w:val="both"/>
              <w:rPr>
                <w:bCs/>
                <w:color w:val="000000"/>
                <w:sz w:val="20"/>
                <w:szCs w:val="20"/>
              </w:rPr>
            </w:pPr>
          </w:p>
        </w:tc>
        <w:tc>
          <w:tcPr>
            <w:tcW w:w="3260" w:type="dxa"/>
            <w:vMerge/>
            <w:shd w:val="clear" w:color="auto" w:fill="auto"/>
          </w:tcPr>
          <w:p w14:paraId="4E606BB1" w14:textId="77777777" w:rsidR="00C35776" w:rsidRPr="006604DC" w:rsidRDefault="00C35776" w:rsidP="00C35776">
            <w:pPr>
              <w:rPr>
                <w:bCs/>
                <w:color w:val="000000"/>
                <w:sz w:val="20"/>
                <w:szCs w:val="20"/>
              </w:rPr>
            </w:pPr>
          </w:p>
        </w:tc>
        <w:tc>
          <w:tcPr>
            <w:tcW w:w="3261" w:type="dxa"/>
            <w:shd w:val="clear" w:color="auto" w:fill="auto"/>
          </w:tcPr>
          <w:p w14:paraId="64103BFE" w14:textId="77777777" w:rsidR="00C35776" w:rsidRPr="006604DC" w:rsidRDefault="00C35776" w:rsidP="00C35776">
            <w:pPr>
              <w:rPr>
                <w:bCs/>
                <w:color w:val="000000"/>
                <w:sz w:val="20"/>
                <w:szCs w:val="20"/>
              </w:rPr>
            </w:pPr>
            <w:r w:rsidRPr="006604DC">
              <w:rPr>
                <w:bCs/>
                <w:color w:val="000000"/>
                <w:sz w:val="20"/>
                <w:szCs w:val="20"/>
              </w:rPr>
              <w:t>Grupa 03</w:t>
            </w:r>
          </w:p>
        </w:tc>
        <w:tc>
          <w:tcPr>
            <w:tcW w:w="1701" w:type="dxa"/>
            <w:vMerge/>
            <w:shd w:val="clear" w:color="auto" w:fill="auto"/>
            <w:vAlign w:val="center"/>
          </w:tcPr>
          <w:p w14:paraId="5DDA5F2E" w14:textId="77777777" w:rsidR="00C35776" w:rsidRPr="006604DC" w:rsidDel="00CD2EC4" w:rsidRDefault="00C35776" w:rsidP="006778B3">
            <w:pPr>
              <w:jc w:val="center"/>
              <w:rPr>
                <w:bCs/>
                <w:color w:val="000000"/>
                <w:sz w:val="20"/>
                <w:szCs w:val="20"/>
              </w:rPr>
            </w:pPr>
          </w:p>
        </w:tc>
      </w:tr>
      <w:tr w:rsidR="00C35776" w:rsidRPr="006604DC" w14:paraId="41C83063" w14:textId="77777777" w:rsidTr="00F5320C">
        <w:trPr>
          <w:jc w:val="center"/>
        </w:trPr>
        <w:tc>
          <w:tcPr>
            <w:tcW w:w="568" w:type="dxa"/>
            <w:vMerge/>
            <w:shd w:val="clear" w:color="auto" w:fill="auto"/>
          </w:tcPr>
          <w:p w14:paraId="182F1897" w14:textId="77777777" w:rsidR="00C35776" w:rsidRPr="006604DC" w:rsidRDefault="00C35776" w:rsidP="0060666A">
            <w:pPr>
              <w:jc w:val="both"/>
              <w:rPr>
                <w:bCs/>
                <w:color w:val="000000"/>
                <w:sz w:val="20"/>
                <w:szCs w:val="20"/>
              </w:rPr>
            </w:pPr>
          </w:p>
        </w:tc>
        <w:tc>
          <w:tcPr>
            <w:tcW w:w="3260" w:type="dxa"/>
            <w:vMerge/>
            <w:shd w:val="clear" w:color="auto" w:fill="auto"/>
          </w:tcPr>
          <w:p w14:paraId="61CF26B4" w14:textId="77777777" w:rsidR="00C35776" w:rsidRPr="006604DC" w:rsidRDefault="00C35776" w:rsidP="00C35776">
            <w:pPr>
              <w:rPr>
                <w:bCs/>
                <w:color w:val="000000"/>
                <w:sz w:val="20"/>
                <w:szCs w:val="20"/>
              </w:rPr>
            </w:pPr>
          </w:p>
        </w:tc>
        <w:tc>
          <w:tcPr>
            <w:tcW w:w="3261" w:type="dxa"/>
            <w:shd w:val="clear" w:color="auto" w:fill="auto"/>
          </w:tcPr>
          <w:p w14:paraId="630CBD07" w14:textId="77777777" w:rsidR="00C35776" w:rsidRPr="006604DC" w:rsidRDefault="00C35776" w:rsidP="00C35776">
            <w:pPr>
              <w:rPr>
                <w:bCs/>
                <w:color w:val="000000"/>
                <w:sz w:val="20"/>
                <w:szCs w:val="20"/>
              </w:rPr>
            </w:pPr>
            <w:r w:rsidRPr="006604DC">
              <w:rPr>
                <w:bCs/>
                <w:color w:val="000000"/>
                <w:sz w:val="20"/>
                <w:szCs w:val="20"/>
              </w:rPr>
              <w:t>Grupa 19</w:t>
            </w:r>
          </w:p>
        </w:tc>
        <w:tc>
          <w:tcPr>
            <w:tcW w:w="1701" w:type="dxa"/>
            <w:vMerge/>
            <w:shd w:val="clear" w:color="auto" w:fill="auto"/>
            <w:vAlign w:val="center"/>
          </w:tcPr>
          <w:p w14:paraId="7ABC961F" w14:textId="77777777" w:rsidR="00C35776" w:rsidRPr="006604DC" w:rsidDel="00CD2EC4" w:rsidRDefault="00C35776" w:rsidP="006778B3">
            <w:pPr>
              <w:jc w:val="center"/>
              <w:rPr>
                <w:bCs/>
                <w:color w:val="000000"/>
                <w:sz w:val="20"/>
                <w:szCs w:val="20"/>
              </w:rPr>
            </w:pPr>
          </w:p>
        </w:tc>
      </w:tr>
      <w:tr w:rsidR="00C35776" w:rsidRPr="006604DC" w14:paraId="28CB01F0" w14:textId="77777777" w:rsidTr="00F5320C">
        <w:trPr>
          <w:jc w:val="center"/>
        </w:trPr>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F51697" w14:textId="77777777" w:rsidR="00C35776" w:rsidRPr="006604DC" w:rsidRDefault="00C35776" w:rsidP="0060666A">
            <w:pPr>
              <w:ind w:left="360" w:firstLine="709"/>
              <w:contextualSpacing/>
              <w:jc w:val="center"/>
              <w:rPr>
                <w:sz w:val="20"/>
                <w:szCs w:val="20"/>
              </w:rPr>
            </w:pPr>
          </w:p>
        </w:tc>
        <w:tc>
          <w:tcPr>
            <w:tcW w:w="652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70636A" w14:textId="77777777" w:rsidR="00C35776" w:rsidRPr="006604DC" w:rsidRDefault="00C35776" w:rsidP="00F5320C">
            <w:pPr>
              <w:jc w:val="center"/>
              <w:rPr>
                <w:b/>
                <w:sz w:val="20"/>
                <w:szCs w:val="20"/>
              </w:rPr>
            </w:pPr>
            <w:r w:rsidRPr="006604DC">
              <w:rPr>
                <w:b/>
                <w:sz w:val="20"/>
                <w:szCs w:val="20"/>
              </w:rPr>
              <w:t>Odpady pozostałe - odpady z wybranych gałęzi gospodarki</w:t>
            </w:r>
          </w:p>
        </w:tc>
        <w:tc>
          <w:tcPr>
            <w:tcW w:w="1701" w:type="dxa"/>
            <w:tcBorders>
              <w:top w:val="single" w:sz="4" w:space="0" w:color="auto"/>
              <w:left w:val="single" w:sz="4" w:space="0" w:color="auto"/>
              <w:bottom w:val="single" w:sz="4" w:space="0" w:color="auto"/>
            </w:tcBorders>
            <w:shd w:val="clear" w:color="auto" w:fill="B8CCE4" w:themeFill="accent1" w:themeFillTint="66"/>
            <w:vAlign w:val="center"/>
          </w:tcPr>
          <w:p w14:paraId="02A2BB12" w14:textId="77777777" w:rsidR="00C35776" w:rsidRPr="006604DC" w:rsidRDefault="00C35776" w:rsidP="006778B3">
            <w:pPr>
              <w:jc w:val="center"/>
              <w:rPr>
                <w:sz w:val="20"/>
                <w:szCs w:val="20"/>
              </w:rPr>
            </w:pPr>
          </w:p>
        </w:tc>
      </w:tr>
      <w:tr w:rsidR="00501597" w:rsidRPr="006604DC" w14:paraId="39B099BF" w14:textId="77777777" w:rsidTr="00F5320C">
        <w:trPr>
          <w:jc w:val="center"/>
        </w:trPr>
        <w:tc>
          <w:tcPr>
            <w:tcW w:w="568" w:type="dxa"/>
            <w:vMerge w:val="restart"/>
            <w:shd w:val="clear" w:color="auto" w:fill="auto"/>
          </w:tcPr>
          <w:p w14:paraId="5F913690" w14:textId="77777777" w:rsidR="00501597" w:rsidRPr="006604DC" w:rsidRDefault="00501597" w:rsidP="009261A2">
            <w:pPr>
              <w:pStyle w:val="Akapitzlist"/>
              <w:numPr>
                <w:ilvl w:val="0"/>
                <w:numId w:val="64"/>
              </w:numPr>
              <w:spacing w:after="0" w:line="240" w:lineRule="auto"/>
              <w:jc w:val="both"/>
              <w:rPr>
                <w:rFonts w:ascii="Times New Roman" w:hAnsi="Times New Roman"/>
                <w:bCs/>
                <w:color w:val="000000"/>
                <w:sz w:val="20"/>
                <w:szCs w:val="20"/>
              </w:rPr>
            </w:pPr>
          </w:p>
        </w:tc>
        <w:tc>
          <w:tcPr>
            <w:tcW w:w="3260" w:type="dxa"/>
            <w:vMerge w:val="restart"/>
            <w:shd w:val="clear" w:color="auto" w:fill="auto"/>
          </w:tcPr>
          <w:p w14:paraId="60E7215B" w14:textId="586650C9" w:rsidR="00501597" w:rsidRPr="006604DC" w:rsidRDefault="00501597" w:rsidP="00501597">
            <w:pPr>
              <w:rPr>
                <w:bCs/>
                <w:color w:val="000000"/>
                <w:sz w:val="20"/>
                <w:szCs w:val="20"/>
              </w:rPr>
            </w:pPr>
            <w:r w:rsidRPr="006604DC">
              <w:rPr>
                <w:bCs/>
                <w:color w:val="000000"/>
                <w:sz w:val="20"/>
                <w:szCs w:val="20"/>
              </w:rPr>
              <w:t xml:space="preserve">Odsetek masy </w:t>
            </w:r>
            <w:r>
              <w:rPr>
                <w:bCs/>
                <w:color w:val="000000"/>
                <w:sz w:val="20"/>
                <w:szCs w:val="20"/>
              </w:rPr>
              <w:t>poddanych odzyskowi</w:t>
            </w:r>
            <w:r w:rsidRPr="006604DC">
              <w:rPr>
                <w:bCs/>
                <w:color w:val="000000"/>
                <w:sz w:val="20"/>
                <w:szCs w:val="20"/>
              </w:rPr>
              <w:t xml:space="preserve"> odpadów w stosunku do masy wytworzonych odpadów</w:t>
            </w:r>
          </w:p>
        </w:tc>
        <w:tc>
          <w:tcPr>
            <w:tcW w:w="3261" w:type="dxa"/>
            <w:shd w:val="clear" w:color="auto" w:fill="auto"/>
          </w:tcPr>
          <w:p w14:paraId="1DF7813E" w14:textId="0DE7FA85" w:rsidR="00501597" w:rsidRPr="006604DC" w:rsidRDefault="00501597" w:rsidP="00501597">
            <w:pPr>
              <w:rPr>
                <w:bCs/>
                <w:color w:val="000000"/>
                <w:sz w:val="20"/>
                <w:szCs w:val="20"/>
              </w:rPr>
            </w:pPr>
            <w:r w:rsidRPr="006604DC">
              <w:rPr>
                <w:bCs/>
                <w:color w:val="000000"/>
                <w:sz w:val="20"/>
                <w:szCs w:val="20"/>
              </w:rPr>
              <w:t>Grupa 0</w:t>
            </w:r>
            <w:r>
              <w:rPr>
                <w:bCs/>
                <w:color w:val="000000"/>
                <w:sz w:val="20"/>
                <w:szCs w:val="20"/>
              </w:rPr>
              <w:t>1</w:t>
            </w:r>
          </w:p>
        </w:tc>
        <w:tc>
          <w:tcPr>
            <w:tcW w:w="1701" w:type="dxa"/>
            <w:vMerge w:val="restart"/>
            <w:shd w:val="clear" w:color="auto" w:fill="auto"/>
          </w:tcPr>
          <w:p w14:paraId="3B25F18E" w14:textId="77777777" w:rsidR="00501597" w:rsidRPr="006604DC" w:rsidRDefault="00501597" w:rsidP="009261A2">
            <w:pPr>
              <w:jc w:val="center"/>
              <w:rPr>
                <w:bCs/>
                <w:color w:val="000000"/>
                <w:sz w:val="20"/>
                <w:szCs w:val="20"/>
              </w:rPr>
            </w:pPr>
            <w:r w:rsidRPr="006604DC" w:rsidDel="00CD2EC4">
              <w:rPr>
                <w:bCs/>
                <w:color w:val="000000"/>
                <w:sz w:val="20"/>
                <w:szCs w:val="20"/>
              </w:rPr>
              <w:t>%</w:t>
            </w:r>
          </w:p>
        </w:tc>
      </w:tr>
      <w:tr w:rsidR="00501597" w:rsidRPr="006604DC" w14:paraId="32DB59BD" w14:textId="77777777" w:rsidTr="00F5320C">
        <w:trPr>
          <w:jc w:val="center"/>
        </w:trPr>
        <w:tc>
          <w:tcPr>
            <w:tcW w:w="568" w:type="dxa"/>
            <w:vMerge/>
            <w:shd w:val="clear" w:color="auto" w:fill="auto"/>
          </w:tcPr>
          <w:p w14:paraId="470700F7" w14:textId="77777777" w:rsidR="00501597" w:rsidRPr="006604DC" w:rsidRDefault="00501597" w:rsidP="009261A2">
            <w:pPr>
              <w:jc w:val="both"/>
              <w:rPr>
                <w:bCs/>
                <w:color w:val="000000"/>
                <w:sz w:val="20"/>
                <w:szCs w:val="20"/>
              </w:rPr>
            </w:pPr>
          </w:p>
        </w:tc>
        <w:tc>
          <w:tcPr>
            <w:tcW w:w="3260" w:type="dxa"/>
            <w:vMerge/>
            <w:shd w:val="clear" w:color="auto" w:fill="auto"/>
          </w:tcPr>
          <w:p w14:paraId="72BCCFA1" w14:textId="77777777" w:rsidR="00501597" w:rsidRPr="006604DC" w:rsidRDefault="00501597" w:rsidP="009261A2">
            <w:pPr>
              <w:rPr>
                <w:bCs/>
                <w:color w:val="000000"/>
                <w:sz w:val="20"/>
                <w:szCs w:val="20"/>
              </w:rPr>
            </w:pPr>
          </w:p>
        </w:tc>
        <w:tc>
          <w:tcPr>
            <w:tcW w:w="3261" w:type="dxa"/>
            <w:shd w:val="clear" w:color="auto" w:fill="auto"/>
          </w:tcPr>
          <w:p w14:paraId="507653C4" w14:textId="5503E5D2" w:rsidR="00501597" w:rsidRPr="006604DC" w:rsidRDefault="00501597" w:rsidP="00501597">
            <w:pPr>
              <w:rPr>
                <w:bCs/>
                <w:color w:val="000000"/>
                <w:sz w:val="20"/>
                <w:szCs w:val="20"/>
              </w:rPr>
            </w:pPr>
            <w:r w:rsidRPr="006604DC">
              <w:rPr>
                <w:bCs/>
                <w:color w:val="000000"/>
                <w:sz w:val="20"/>
                <w:szCs w:val="20"/>
              </w:rPr>
              <w:t>Grupa 0</w:t>
            </w:r>
            <w:r>
              <w:rPr>
                <w:bCs/>
                <w:color w:val="000000"/>
                <w:sz w:val="20"/>
                <w:szCs w:val="20"/>
              </w:rPr>
              <w:t>6</w:t>
            </w:r>
          </w:p>
        </w:tc>
        <w:tc>
          <w:tcPr>
            <w:tcW w:w="1701" w:type="dxa"/>
            <w:vMerge/>
            <w:shd w:val="clear" w:color="auto" w:fill="auto"/>
            <w:vAlign w:val="center"/>
          </w:tcPr>
          <w:p w14:paraId="66785ED7" w14:textId="77777777" w:rsidR="00501597" w:rsidRPr="006604DC" w:rsidDel="00CD2EC4" w:rsidRDefault="00501597" w:rsidP="009261A2">
            <w:pPr>
              <w:jc w:val="center"/>
              <w:rPr>
                <w:bCs/>
                <w:color w:val="000000"/>
                <w:sz w:val="20"/>
                <w:szCs w:val="20"/>
              </w:rPr>
            </w:pPr>
          </w:p>
        </w:tc>
      </w:tr>
      <w:tr w:rsidR="00501597" w:rsidRPr="006604DC" w14:paraId="740856D8" w14:textId="77777777" w:rsidTr="00F5320C">
        <w:trPr>
          <w:jc w:val="center"/>
        </w:trPr>
        <w:tc>
          <w:tcPr>
            <w:tcW w:w="568" w:type="dxa"/>
            <w:vMerge/>
            <w:shd w:val="clear" w:color="auto" w:fill="auto"/>
          </w:tcPr>
          <w:p w14:paraId="240E7643" w14:textId="77777777" w:rsidR="00501597" w:rsidRPr="006604DC" w:rsidRDefault="00501597" w:rsidP="009261A2">
            <w:pPr>
              <w:jc w:val="both"/>
              <w:rPr>
                <w:bCs/>
                <w:color w:val="000000"/>
                <w:sz w:val="20"/>
                <w:szCs w:val="20"/>
              </w:rPr>
            </w:pPr>
          </w:p>
        </w:tc>
        <w:tc>
          <w:tcPr>
            <w:tcW w:w="3260" w:type="dxa"/>
            <w:vMerge/>
            <w:shd w:val="clear" w:color="auto" w:fill="auto"/>
          </w:tcPr>
          <w:p w14:paraId="59DBB092" w14:textId="77777777" w:rsidR="00501597" w:rsidRPr="006604DC" w:rsidRDefault="00501597" w:rsidP="009261A2">
            <w:pPr>
              <w:rPr>
                <w:bCs/>
                <w:color w:val="000000"/>
                <w:sz w:val="20"/>
                <w:szCs w:val="20"/>
              </w:rPr>
            </w:pPr>
          </w:p>
        </w:tc>
        <w:tc>
          <w:tcPr>
            <w:tcW w:w="3261" w:type="dxa"/>
            <w:shd w:val="clear" w:color="auto" w:fill="auto"/>
          </w:tcPr>
          <w:p w14:paraId="5C11AEC6" w14:textId="0F3A7F8A" w:rsidR="00501597" w:rsidRPr="006604DC" w:rsidRDefault="00501597" w:rsidP="00501597">
            <w:pPr>
              <w:rPr>
                <w:bCs/>
                <w:color w:val="000000"/>
                <w:sz w:val="20"/>
                <w:szCs w:val="20"/>
              </w:rPr>
            </w:pPr>
            <w:r w:rsidRPr="006604DC">
              <w:rPr>
                <w:bCs/>
                <w:color w:val="000000"/>
                <w:sz w:val="20"/>
                <w:szCs w:val="20"/>
              </w:rPr>
              <w:t xml:space="preserve">Grupa </w:t>
            </w:r>
            <w:r>
              <w:rPr>
                <w:bCs/>
                <w:color w:val="000000"/>
                <w:sz w:val="20"/>
                <w:szCs w:val="20"/>
              </w:rPr>
              <w:t>10</w:t>
            </w:r>
          </w:p>
        </w:tc>
        <w:tc>
          <w:tcPr>
            <w:tcW w:w="1701" w:type="dxa"/>
            <w:vMerge/>
            <w:shd w:val="clear" w:color="auto" w:fill="auto"/>
            <w:vAlign w:val="center"/>
          </w:tcPr>
          <w:p w14:paraId="2D6AC4B0" w14:textId="77777777" w:rsidR="00501597" w:rsidRPr="006604DC" w:rsidDel="00CD2EC4" w:rsidRDefault="00501597" w:rsidP="009261A2">
            <w:pPr>
              <w:jc w:val="center"/>
              <w:rPr>
                <w:bCs/>
                <w:color w:val="000000"/>
                <w:sz w:val="20"/>
                <w:szCs w:val="20"/>
              </w:rPr>
            </w:pPr>
          </w:p>
        </w:tc>
      </w:tr>
    </w:tbl>
    <w:p w14:paraId="04C90FA9" w14:textId="77777777" w:rsidR="00365F09" w:rsidRPr="00613151" w:rsidRDefault="00365F09" w:rsidP="00365F09">
      <w:pPr>
        <w:rPr>
          <w:bCs/>
        </w:rPr>
      </w:pPr>
    </w:p>
    <w:p w14:paraId="6AD0019A" w14:textId="77777777" w:rsidR="00CA7208" w:rsidRPr="00613151" w:rsidRDefault="00CA7208" w:rsidP="00F14C22">
      <w:pPr>
        <w:spacing w:line="264" w:lineRule="auto"/>
        <w:ind w:firstLine="708"/>
        <w:jc w:val="both"/>
        <w:rPr>
          <w:bCs/>
        </w:rPr>
        <w:sectPr w:rsidR="00CA7208" w:rsidRPr="00613151" w:rsidSect="00902187">
          <w:pgSz w:w="11906" w:h="16838"/>
          <w:pgMar w:top="1418" w:right="1418" w:bottom="1418" w:left="1418" w:header="709" w:footer="709" w:gutter="0"/>
          <w:cols w:space="708"/>
          <w:titlePg/>
          <w:docGrid w:linePitch="360"/>
        </w:sectPr>
      </w:pPr>
    </w:p>
    <w:p w14:paraId="7E089DFF" w14:textId="463AB1B2" w:rsidR="00CA7208" w:rsidRDefault="00CA7208" w:rsidP="00CA7208">
      <w:pPr>
        <w:pStyle w:val="Nagwek1"/>
      </w:pPr>
      <w:bookmarkStart w:id="222" w:name="_Toc100131396"/>
      <w:r w:rsidRPr="00CA7208">
        <w:lastRenderedPageBreak/>
        <w:t>ROZDZIAŁ 9. HARMONOGRAM, OKREŚLENIE WYKONAWCÓW I SPOSOBU FINANSOWANIA REALIZACJI ZADAŃ</w:t>
      </w:r>
      <w:bookmarkEnd w:id="222"/>
    </w:p>
    <w:p w14:paraId="4F97317C" w14:textId="21560AAC" w:rsidR="00D2311C" w:rsidRDefault="004D061D" w:rsidP="004D061D">
      <w:pPr>
        <w:pStyle w:val="Legenda"/>
      </w:pPr>
      <w:bookmarkStart w:id="223" w:name="_Toc10013158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73</w:t>
      </w:r>
      <w:r w:rsidR="001454FC">
        <w:rPr>
          <w:noProof/>
        </w:rPr>
        <w:fldChar w:fldCharType="end"/>
      </w:r>
      <w:r>
        <w:t xml:space="preserve">. </w:t>
      </w:r>
      <w:r w:rsidRPr="00BB67EE">
        <w:t>Harmonogram rzeczowo – finansowy rekomendowanych działań</w:t>
      </w:r>
      <w:bookmarkEnd w:id="223"/>
      <w:r>
        <w:t xml:space="preserve"> </w:t>
      </w:r>
    </w:p>
    <w:p w14:paraId="255BD9ED" w14:textId="77777777" w:rsidR="004D061D" w:rsidRPr="004D061D" w:rsidRDefault="004D061D" w:rsidP="004D061D">
      <w:pPr>
        <w:sectPr w:rsidR="004D061D" w:rsidRPr="004D061D" w:rsidSect="00902187">
          <w:pgSz w:w="16838" w:h="11906" w:orient="landscape"/>
          <w:pgMar w:top="1418" w:right="1418" w:bottom="1418" w:left="1418" w:header="709" w:footer="709" w:gutter="0"/>
          <w:cols w:space="708"/>
          <w:titlePg/>
          <w:docGrid w:linePitch="360"/>
        </w:sectPr>
      </w:pPr>
    </w:p>
    <w:tbl>
      <w:tblPr>
        <w:tblStyle w:val="Tabela-Siatka"/>
        <w:tblW w:w="14542" w:type="dxa"/>
        <w:jc w:val="center"/>
        <w:tblLayout w:type="fixed"/>
        <w:tblLook w:val="04A0" w:firstRow="1" w:lastRow="0" w:firstColumn="1" w:lastColumn="0" w:noHBand="0" w:noVBand="1"/>
      </w:tblPr>
      <w:tblGrid>
        <w:gridCol w:w="650"/>
        <w:gridCol w:w="4537"/>
        <w:gridCol w:w="3685"/>
        <w:gridCol w:w="1559"/>
        <w:gridCol w:w="2552"/>
        <w:gridCol w:w="1559"/>
      </w:tblGrid>
      <w:tr w:rsidR="00160398" w:rsidRPr="00613151" w14:paraId="441AB029" w14:textId="77777777" w:rsidTr="006033DF">
        <w:trPr>
          <w:tblHeader/>
          <w:jc w:val="center"/>
        </w:trPr>
        <w:tc>
          <w:tcPr>
            <w:tcW w:w="650" w:type="dxa"/>
            <w:shd w:val="clear" w:color="auto" w:fill="B8CCE4" w:themeFill="accent1" w:themeFillTint="66"/>
            <w:vAlign w:val="center"/>
          </w:tcPr>
          <w:p w14:paraId="765235D0" w14:textId="77777777" w:rsidR="00160398" w:rsidRPr="00613151" w:rsidRDefault="00160398" w:rsidP="00153651">
            <w:pPr>
              <w:jc w:val="center"/>
              <w:rPr>
                <w:b/>
                <w:sz w:val="20"/>
                <w:szCs w:val="20"/>
              </w:rPr>
            </w:pPr>
            <w:r w:rsidRPr="00613151">
              <w:rPr>
                <w:b/>
                <w:sz w:val="20"/>
                <w:szCs w:val="20"/>
              </w:rPr>
              <w:t xml:space="preserve">Nr </w:t>
            </w:r>
          </w:p>
        </w:tc>
        <w:tc>
          <w:tcPr>
            <w:tcW w:w="4537" w:type="dxa"/>
            <w:shd w:val="clear" w:color="auto" w:fill="B8CCE4" w:themeFill="accent1" w:themeFillTint="66"/>
            <w:vAlign w:val="center"/>
          </w:tcPr>
          <w:p w14:paraId="4AE76F9D" w14:textId="77777777" w:rsidR="00160398" w:rsidRPr="00613151" w:rsidRDefault="00160398" w:rsidP="001978A8">
            <w:pPr>
              <w:spacing w:after="120"/>
              <w:jc w:val="center"/>
              <w:rPr>
                <w:b/>
                <w:sz w:val="20"/>
                <w:szCs w:val="20"/>
              </w:rPr>
            </w:pPr>
            <w:r w:rsidRPr="00613151">
              <w:rPr>
                <w:b/>
                <w:sz w:val="20"/>
                <w:szCs w:val="20"/>
              </w:rPr>
              <w:t>Nazwa działania</w:t>
            </w:r>
          </w:p>
        </w:tc>
        <w:tc>
          <w:tcPr>
            <w:tcW w:w="3685" w:type="dxa"/>
            <w:shd w:val="clear" w:color="auto" w:fill="B8CCE4" w:themeFill="accent1" w:themeFillTint="66"/>
            <w:vAlign w:val="center"/>
          </w:tcPr>
          <w:p w14:paraId="2BB1A809" w14:textId="77777777" w:rsidR="00160398" w:rsidRPr="00613151" w:rsidRDefault="00160398" w:rsidP="00F0716F">
            <w:pPr>
              <w:spacing w:after="120"/>
              <w:jc w:val="center"/>
              <w:rPr>
                <w:b/>
                <w:sz w:val="20"/>
                <w:szCs w:val="20"/>
              </w:rPr>
            </w:pPr>
            <w:r w:rsidRPr="00613151">
              <w:rPr>
                <w:b/>
                <w:sz w:val="20"/>
                <w:szCs w:val="20"/>
              </w:rPr>
              <w:t xml:space="preserve">Organ/instytucja </w:t>
            </w:r>
            <w:r>
              <w:rPr>
                <w:b/>
                <w:sz w:val="20"/>
                <w:szCs w:val="20"/>
              </w:rPr>
              <w:t>wykonująca</w:t>
            </w:r>
          </w:p>
        </w:tc>
        <w:tc>
          <w:tcPr>
            <w:tcW w:w="1559" w:type="dxa"/>
            <w:shd w:val="clear" w:color="auto" w:fill="B8CCE4" w:themeFill="accent1" w:themeFillTint="66"/>
            <w:vAlign w:val="center"/>
          </w:tcPr>
          <w:p w14:paraId="59883E7B" w14:textId="77777777" w:rsidR="00160398" w:rsidRPr="00613151" w:rsidRDefault="00160398" w:rsidP="001978A8">
            <w:pPr>
              <w:spacing w:after="120"/>
              <w:jc w:val="center"/>
              <w:rPr>
                <w:b/>
                <w:sz w:val="20"/>
                <w:szCs w:val="20"/>
              </w:rPr>
            </w:pPr>
            <w:r w:rsidRPr="00613151">
              <w:rPr>
                <w:b/>
                <w:sz w:val="20"/>
                <w:szCs w:val="20"/>
              </w:rPr>
              <w:t>Termin realizacji</w:t>
            </w:r>
          </w:p>
        </w:tc>
        <w:tc>
          <w:tcPr>
            <w:tcW w:w="2552" w:type="dxa"/>
            <w:shd w:val="clear" w:color="auto" w:fill="B8CCE4" w:themeFill="accent1" w:themeFillTint="66"/>
            <w:vAlign w:val="center"/>
          </w:tcPr>
          <w:p w14:paraId="5AD1CD06" w14:textId="77777777" w:rsidR="00160398" w:rsidRPr="00613151" w:rsidRDefault="00160398" w:rsidP="001978A8">
            <w:pPr>
              <w:spacing w:after="120"/>
              <w:jc w:val="center"/>
              <w:rPr>
                <w:b/>
                <w:sz w:val="20"/>
                <w:szCs w:val="20"/>
              </w:rPr>
            </w:pPr>
            <w:r w:rsidRPr="00613151">
              <w:rPr>
                <w:b/>
                <w:sz w:val="20"/>
                <w:szCs w:val="20"/>
              </w:rPr>
              <w:t>Szacunkowe nakłady finansowe [mln zł]</w:t>
            </w:r>
          </w:p>
        </w:tc>
        <w:tc>
          <w:tcPr>
            <w:tcW w:w="1559" w:type="dxa"/>
            <w:shd w:val="clear" w:color="auto" w:fill="B8CCE4" w:themeFill="accent1" w:themeFillTint="66"/>
            <w:vAlign w:val="center"/>
          </w:tcPr>
          <w:p w14:paraId="3DB33EF0" w14:textId="65E29F92" w:rsidR="00160398" w:rsidRPr="00613151" w:rsidRDefault="00160398" w:rsidP="002165FD">
            <w:pPr>
              <w:autoSpaceDE w:val="0"/>
              <w:autoSpaceDN w:val="0"/>
              <w:adjustRightInd w:val="0"/>
              <w:jc w:val="center"/>
              <w:rPr>
                <w:b/>
                <w:bCs/>
                <w:sz w:val="20"/>
                <w:szCs w:val="20"/>
              </w:rPr>
            </w:pPr>
            <w:r w:rsidRPr="00613151">
              <w:rPr>
                <w:b/>
                <w:bCs/>
                <w:sz w:val="20"/>
                <w:szCs w:val="20"/>
              </w:rPr>
              <w:t>Potencjalne źródło finansowania</w:t>
            </w:r>
            <w:r w:rsidR="002165FD">
              <w:rPr>
                <w:rStyle w:val="Odwoanieprzypisudolnego"/>
                <w:b/>
                <w:bCs/>
                <w:sz w:val="20"/>
                <w:szCs w:val="20"/>
              </w:rPr>
              <w:footnoteReference w:id="13"/>
            </w:r>
          </w:p>
        </w:tc>
      </w:tr>
      <w:tr w:rsidR="00160398" w:rsidRPr="00613151" w14:paraId="5115E45F" w14:textId="77777777" w:rsidTr="006033DF">
        <w:trPr>
          <w:tblHeader/>
          <w:jc w:val="center"/>
        </w:trPr>
        <w:tc>
          <w:tcPr>
            <w:tcW w:w="650" w:type="dxa"/>
            <w:shd w:val="clear" w:color="auto" w:fill="B8CCE4" w:themeFill="accent1" w:themeFillTint="66"/>
            <w:vAlign w:val="center"/>
          </w:tcPr>
          <w:p w14:paraId="4EE500B7" w14:textId="16950C49" w:rsidR="00160398" w:rsidRPr="00E14382" w:rsidRDefault="00160398" w:rsidP="00A751BC">
            <w:pPr>
              <w:pStyle w:val="numerykolumntab"/>
              <w:numPr>
                <w:ilvl w:val="0"/>
                <w:numId w:val="142"/>
              </w:numPr>
            </w:pPr>
          </w:p>
        </w:tc>
        <w:tc>
          <w:tcPr>
            <w:tcW w:w="4537" w:type="dxa"/>
            <w:shd w:val="clear" w:color="auto" w:fill="B8CCE4" w:themeFill="accent1" w:themeFillTint="66"/>
            <w:vAlign w:val="center"/>
          </w:tcPr>
          <w:p w14:paraId="425954EE" w14:textId="6F0E6712" w:rsidR="00160398" w:rsidRPr="00E14382" w:rsidRDefault="00160398" w:rsidP="00835D65">
            <w:pPr>
              <w:pStyle w:val="numerykolumntab"/>
            </w:pPr>
          </w:p>
        </w:tc>
        <w:tc>
          <w:tcPr>
            <w:tcW w:w="3685" w:type="dxa"/>
            <w:shd w:val="clear" w:color="auto" w:fill="B8CCE4" w:themeFill="accent1" w:themeFillTint="66"/>
            <w:vAlign w:val="center"/>
          </w:tcPr>
          <w:p w14:paraId="781C103D" w14:textId="49D442AB" w:rsidR="00160398" w:rsidRPr="00E14382" w:rsidRDefault="00160398" w:rsidP="00835D65">
            <w:pPr>
              <w:pStyle w:val="numerykolumntab"/>
            </w:pPr>
          </w:p>
        </w:tc>
        <w:tc>
          <w:tcPr>
            <w:tcW w:w="1559" w:type="dxa"/>
            <w:shd w:val="clear" w:color="auto" w:fill="B8CCE4" w:themeFill="accent1" w:themeFillTint="66"/>
            <w:vAlign w:val="center"/>
          </w:tcPr>
          <w:p w14:paraId="67A7F5EF" w14:textId="7E2E1B24" w:rsidR="00160398" w:rsidRPr="00E14382" w:rsidRDefault="00160398" w:rsidP="00835D65">
            <w:pPr>
              <w:pStyle w:val="numerykolumntab"/>
            </w:pPr>
          </w:p>
        </w:tc>
        <w:tc>
          <w:tcPr>
            <w:tcW w:w="2552" w:type="dxa"/>
            <w:shd w:val="clear" w:color="auto" w:fill="B8CCE4" w:themeFill="accent1" w:themeFillTint="66"/>
            <w:vAlign w:val="center"/>
          </w:tcPr>
          <w:p w14:paraId="3192C2BE" w14:textId="78E82DB3" w:rsidR="00160398" w:rsidRPr="00E14382" w:rsidRDefault="00160398" w:rsidP="00835D65">
            <w:pPr>
              <w:pStyle w:val="numerykolumntab"/>
            </w:pPr>
          </w:p>
        </w:tc>
        <w:tc>
          <w:tcPr>
            <w:tcW w:w="1559" w:type="dxa"/>
            <w:shd w:val="clear" w:color="auto" w:fill="B8CCE4" w:themeFill="accent1" w:themeFillTint="66"/>
            <w:vAlign w:val="center"/>
          </w:tcPr>
          <w:p w14:paraId="6645C298" w14:textId="2E0B0C6B" w:rsidR="00160398" w:rsidRPr="00E14382" w:rsidRDefault="00160398" w:rsidP="00835D65">
            <w:pPr>
              <w:pStyle w:val="numerykolumntab"/>
            </w:pPr>
          </w:p>
        </w:tc>
      </w:tr>
      <w:tr w:rsidR="00160398" w:rsidRPr="00613151" w14:paraId="35165C41" w14:textId="77777777" w:rsidTr="00F5320C">
        <w:trPr>
          <w:jc w:val="center"/>
        </w:trPr>
        <w:tc>
          <w:tcPr>
            <w:tcW w:w="650" w:type="dxa"/>
            <w:shd w:val="clear" w:color="auto" w:fill="auto"/>
            <w:vAlign w:val="center"/>
          </w:tcPr>
          <w:p w14:paraId="4FE6F823"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vAlign w:val="center"/>
          </w:tcPr>
          <w:p w14:paraId="6ACA3892" w14:textId="13DD381C" w:rsidR="00160398" w:rsidRPr="00613151" w:rsidRDefault="00160398" w:rsidP="00D23215">
            <w:pPr>
              <w:autoSpaceDE w:val="0"/>
              <w:autoSpaceDN w:val="0"/>
              <w:adjustRightInd w:val="0"/>
              <w:rPr>
                <w:sz w:val="20"/>
                <w:szCs w:val="20"/>
              </w:rPr>
            </w:pPr>
            <w:r>
              <w:rPr>
                <w:sz w:val="20"/>
                <w:szCs w:val="20"/>
              </w:rPr>
              <w:t>Usprawnienie funkcjonowania BDO</w:t>
            </w:r>
          </w:p>
        </w:tc>
        <w:tc>
          <w:tcPr>
            <w:tcW w:w="3685" w:type="dxa"/>
            <w:shd w:val="clear" w:color="auto" w:fill="auto"/>
            <w:vAlign w:val="center"/>
          </w:tcPr>
          <w:p w14:paraId="6AE91B6B" w14:textId="63C8540F" w:rsidR="00160398" w:rsidRPr="00613151" w:rsidRDefault="00160398" w:rsidP="00B31334">
            <w:pPr>
              <w:spacing w:after="120"/>
              <w:jc w:val="center"/>
              <w:rPr>
                <w:sz w:val="20"/>
                <w:szCs w:val="20"/>
              </w:rPr>
            </w:pPr>
            <w:r>
              <w:rPr>
                <w:sz w:val="20"/>
                <w:szCs w:val="20"/>
              </w:rPr>
              <w:t xml:space="preserve">Minister właściwy do spraw klimatu </w:t>
            </w:r>
          </w:p>
        </w:tc>
        <w:tc>
          <w:tcPr>
            <w:tcW w:w="1559" w:type="dxa"/>
            <w:shd w:val="clear" w:color="auto" w:fill="auto"/>
            <w:vAlign w:val="center"/>
          </w:tcPr>
          <w:p w14:paraId="0BCDC4BF" w14:textId="5853BD06" w:rsidR="00160398" w:rsidRPr="00613151" w:rsidRDefault="00160398" w:rsidP="00D23215">
            <w:pPr>
              <w:spacing w:after="120"/>
              <w:jc w:val="center"/>
              <w:rPr>
                <w:sz w:val="20"/>
                <w:szCs w:val="20"/>
              </w:rPr>
            </w:pPr>
            <w:r>
              <w:rPr>
                <w:sz w:val="20"/>
                <w:szCs w:val="20"/>
              </w:rPr>
              <w:t>2022-2028</w:t>
            </w:r>
          </w:p>
        </w:tc>
        <w:tc>
          <w:tcPr>
            <w:tcW w:w="2552" w:type="dxa"/>
            <w:shd w:val="clear" w:color="auto" w:fill="auto"/>
            <w:vAlign w:val="center"/>
          </w:tcPr>
          <w:p w14:paraId="053262E0" w14:textId="0F8F55BE" w:rsidR="00160398" w:rsidRPr="00613151" w:rsidRDefault="00F36337" w:rsidP="001D08B2">
            <w:pPr>
              <w:spacing w:after="120"/>
              <w:jc w:val="center"/>
              <w:rPr>
                <w:sz w:val="20"/>
                <w:szCs w:val="20"/>
              </w:rPr>
            </w:pPr>
            <w:r>
              <w:rPr>
                <w:sz w:val="20"/>
                <w:szCs w:val="20"/>
              </w:rPr>
              <w:t>-</w:t>
            </w:r>
          </w:p>
        </w:tc>
        <w:tc>
          <w:tcPr>
            <w:tcW w:w="1559" w:type="dxa"/>
            <w:vAlign w:val="center"/>
          </w:tcPr>
          <w:p w14:paraId="7907E18C" w14:textId="08D90C4E" w:rsidR="00160398" w:rsidRPr="006947C0" w:rsidRDefault="00F36337" w:rsidP="001978A8">
            <w:pPr>
              <w:spacing w:after="120"/>
              <w:jc w:val="center"/>
              <w:rPr>
                <w:sz w:val="20"/>
                <w:szCs w:val="20"/>
              </w:rPr>
            </w:pPr>
            <w:r>
              <w:rPr>
                <w:sz w:val="20"/>
                <w:szCs w:val="20"/>
              </w:rPr>
              <w:t>-</w:t>
            </w:r>
          </w:p>
        </w:tc>
      </w:tr>
      <w:tr w:rsidR="00160398" w:rsidRPr="00613151" w14:paraId="50BFD29E" w14:textId="77777777" w:rsidTr="00F5320C">
        <w:trPr>
          <w:jc w:val="center"/>
        </w:trPr>
        <w:tc>
          <w:tcPr>
            <w:tcW w:w="650" w:type="dxa"/>
            <w:shd w:val="clear" w:color="auto" w:fill="auto"/>
            <w:vAlign w:val="center"/>
          </w:tcPr>
          <w:p w14:paraId="35DDECE6"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3E179FD5" w14:textId="124A5384" w:rsidR="00160398" w:rsidRPr="00613151" w:rsidRDefault="00160398" w:rsidP="00DA0B49">
            <w:pPr>
              <w:autoSpaceDE w:val="0"/>
              <w:autoSpaceDN w:val="0"/>
              <w:adjustRightInd w:val="0"/>
              <w:rPr>
                <w:sz w:val="20"/>
                <w:szCs w:val="20"/>
              </w:rPr>
            </w:pPr>
            <w:r w:rsidRPr="00613151">
              <w:rPr>
                <w:sz w:val="20"/>
                <w:szCs w:val="20"/>
              </w:rPr>
              <w:t xml:space="preserve">Przeprowadzenie ogólnopolskiej kampanii informacyjno-edukacyjnej na temat </w:t>
            </w:r>
            <w:r w:rsidR="00DA0B49">
              <w:rPr>
                <w:sz w:val="20"/>
                <w:szCs w:val="20"/>
              </w:rPr>
              <w:t xml:space="preserve">ZPO oraz </w:t>
            </w:r>
            <w:r w:rsidRPr="00613151">
              <w:rPr>
                <w:sz w:val="20"/>
                <w:szCs w:val="20"/>
              </w:rPr>
              <w:t xml:space="preserve">postępowania z </w:t>
            </w:r>
            <w:r>
              <w:rPr>
                <w:sz w:val="20"/>
                <w:szCs w:val="20"/>
              </w:rPr>
              <w:t xml:space="preserve">poszczególnymi rodzajami </w:t>
            </w:r>
            <w:r w:rsidRPr="00613151">
              <w:rPr>
                <w:sz w:val="20"/>
                <w:szCs w:val="20"/>
              </w:rPr>
              <w:t>odpad</w:t>
            </w:r>
            <w:r>
              <w:rPr>
                <w:sz w:val="20"/>
                <w:szCs w:val="20"/>
              </w:rPr>
              <w:t>ów</w:t>
            </w:r>
            <w:r w:rsidR="00D95E1F">
              <w:rPr>
                <w:sz w:val="20"/>
                <w:szCs w:val="20"/>
              </w:rPr>
              <w:t>, w tym selektywnego zbierania odpadów</w:t>
            </w:r>
            <w:r w:rsidRPr="00613151">
              <w:rPr>
                <w:sz w:val="20"/>
                <w:szCs w:val="20"/>
              </w:rPr>
              <w:t xml:space="preserve"> </w:t>
            </w:r>
          </w:p>
        </w:tc>
        <w:tc>
          <w:tcPr>
            <w:tcW w:w="3685" w:type="dxa"/>
            <w:shd w:val="clear" w:color="auto" w:fill="auto"/>
            <w:vAlign w:val="center"/>
          </w:tcPr>
          <w:p w14:paraId="2B5B9256" w14:textId="62CE6737" w:rsidR="00160398" w:rsidRPr="00613151" w:rsidRDefault="00160398" w:rsidP="00AE6620">
            <w:pPr>
              <w:spacing w:after="120"/>
              <w:jc w:val="center"/>
              <w:rPr>
                <w:sz w:val="20"/>
                <w:szCs w:val="20"/>
              </w:rPr>
            </w:pPr>
            <w:r w:rsidRPr="005372C1">
              <w:rPr>
                <w:sz w:val="20"/>
                <w:szCs w:val="20"/>
              </w:rPr>
              <w:t>Minister właściwy do spraw klimatu i środowiska</w:t>
            </w:r>
          </w:p>
        </w:tc>
        <w:tc>
          <w:tcPr>
            <w:tcW w:w="1559" w:type="dxa"/>
            <w:shd w:val="clear" w:color="auto" w:fill="auto"/>
            <w:vAlign w:val="center"/>
          </w:tcPr>
          <w:p w14:paraId="7309AC8E" w14:textId="39AD275E" w:rsidR="00160398" w:rsidRPr="00613151" w:rsidRDefault="00160398" w:rsidP="003D1740">
            <w:pPr>
              <w:spacing w:after="120"/>
              <w:jc w:val="center"/>
              <w:rPr>
                <w:sz w:val="20"/>
                <w:szCs w:val="20"/>
              </w:rPr>
            </w:pPr>
            <w:r w:rsidRPr="006947C0">
              <w:rPr>
                <w:sz w:val="20"/>
                <w:szCs w:val="20"/>
              </w:rPr>
              <w:t>2022-2028</w:t>
            </w:r>
          </w:p>
        </w:tc>
        <w:tc>
          <w:tcPr>
            <w:tcW w:w="2552" w:type="dxa"/>
            <w:shd w:val="clear" w:color="auto" w:fill="auto"/>
            <w:vAlign w:val="center"/>
          </w:tcPr>
          <w:p w14:paraId="54C8F011" w14:textId="3EB3CE23" w:rsidR="00160398" w:rsidRPr="00613151" w:rsidRDefault="009261A2" w:rsidP="001978A8">
            <w:pPr>
              <w:spacing w:after="120"/>
              <w:jc w:val="center"/>
              <w:rPr>
                <w:sz w:val="20"/>
                <w:szCs w:val="20"/>
              </w:rPr>
            </w:pPr>
            <w:r>
              <w:rPr>
                <w:sz w:val="20"/>
                <w:szCs w:val="20"/>
              </w:rPr>
              <w:t>4</w:t>
            </w:r>
            <w:r w:rsidR="00D95E1F">
              <w:rPr>
                <w:sz w:val="20"/>
                <w:szCs w:val="20"/>
              </w:rPr>
              <w:t>,0</w:t>
            </w:r>
          </w:p>
        </w:tc>
        <w:tc>
          <w:tcPr>
            <w:tcW w:w="1559" w:type="dxa"/>
            <w:vAlign w:val="center"/>
          </w:tcPr>
          <w:p w14:paraId="3BAE9F3B" w14:textId="77777777" w:rsidR="00160398" w:rsidRDefault="00160398" w:rsidP="001978A8">
            <w:pPr>
              <w:spacing w:after="120"/>
              <w:jc w:val="center"/>
              <w:rPr>
                <w:sz w:val="20"/>
                <w:szCs w:val="20"/>
              </w:rPr>
            </w:pPr>
            <w:r w:rsidRPr="00613151">
              <w:rPr>
                <w:sz w:val="20"/>
                <w:szCs w:val="20"/>
              </w:rPr>
              <w:t xml:space="preserve">NFOŚiGW </w:t>
            </w:r>
          </w:p>
          <w:p w14:paraId="351F7938" w14:textId="77777777" w:rsidR="00160398" w:rsidRPr="00613151" w:rsidRDefault="00160398" w:rsidP="001978A8">
            <w:pPr>
              <w:spacing w:after="120"/>
              <w:jc w:val="center"/>
              <w:rPr>
                <w:i/>
                <w:sz w:val="20"/>
                <w:szCs w:val="20"/>
              </w:rPr>
            </w:pPr>
          </w:p>
        </w:tc>
      </w:tr>
      <w:tr w:rsidR="009D759A" w:rsidRPr="00613151" w14:paraId="157DC778" w14:textId="77777777" w:rsidTr="00F5320C">
        <w:trPr>
          <w:jc w:val="center"/>
        </w:trPr>
        <w:tc>
          <w:tcPr>
            <w:tcW w:w="650" w:type="dxa"/>
            <w:shd w:val="clear" w:color="auto" w:fill="auto"/>
            <w:vAlign w:val="center"/>
          </w:tcPr>
          <w:p w14:paraId="57EA208E" w14:textId="77777777" w:rsidR="009D759A" w:rsidRPr="00613151" w:rsidRDefault="009D759A"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4BEFBC2E" w14:textId="1559F115" w:rsidR="009D759A" w:rsidRPr="00613151" w:rsidRDefault="009D759A" w:rsidP="001978A8">
            <w:pPr>
              <w:autoSpaceDE w:val="0"/>
              <w:autoSpaceDN w:val="0"/>
              <w:adjustRightInd w:val="0"/>
              <w:rPr>
                <w:sz w:val="20"/>
                <w:szCs w:val="20"/>
              </w:rPr>
            </w:pPr>
            <w:r w:rsidRPr="009D759A">
              <w:rPr>
                <w:iCs/>
                <w:sz w:val="20"/>
                <w:szCs w:val="20"/>
              </w:rPr>
              <w:t>Stosowanie Zielonych Zamówień Publicznych, uwzględniających np.: wymogi w zakresie minimalnej długości okresu użytkowania zakupionych produktów, możliwości ich naprawy, wymogu dostarczenia produktów wielokrotnego użytku.</w:t>
            </w:r>
          </w:p>
        </w:tc>
        <w:tc>
          <w:tcPr>
            <w:tcW w:w="3685" w:type="dxa"/>
            <w:shd w:val="clear" w:color="auto" w:fill="auto"/>
          </w:tcPr>
          <w:p w14:paraId="47130D52" w14:textId="4F9A52F8" w:rsidR="009D759A" w:rsidRPr="00613151" w:rsidRDefault="009D759A" w:rsidP="00A675D5">
            <w:pPr>
              <w:spacing w:after="120"/>
              <w:jc w:val="center"/>
              <w:rPr>
                <w:sz w:val="20"/>
                <w:szCs w:val="20"/>
              </w:rPr>
            </w:pPr>
            <w:r>
              <w:rPr>
                <w:sz w:val="20"/>
                <w:szCs w:val="20"/>
              </w:rPr>
              <w:t xml:space="preserve">Instytucje, urzędy </w:t>
            </w:r>
          </w:p>
        </w:tc>
        <w:tc>
          <w:tcPr>
            <w:tcW w:w="1559" w:type="dxa"/>
            <w:shd w:val="clear" w:color="auto" w:fill="auto"/>
            <w:vAlign w:val="center"/>
          </w:tcPr>
          <w:p w14:paraId="40F2F01C" w14:textId="7CA2D248" w:rsidR="009D759A" w:rsidRPr="006947C0" w:rsidRDefault="009D759A" w:rsidP="003D1740">
            <w:pPr>
              <w:spacing w:after="120"/>
              <w:jc w:val="center"/>
              <w:rPr>
                <w:sz w:val="20"/>
                <w:szCs w:val="20"/>
              </w:rPr>
            </w:pPr>
            <w:r w:rsidRPr="009D759A">
              <w:rPr>
                <w:sz w:val="20"/>
                <w:szCs w:val="20"/>
              </w:rPr>
              <w:t>2022-2028</w:t>
            </w:r>
          </w:p>
        </w:tc>
        <w:tc>
          <w:tcPr>
            <w:tcW w:w="2552" w:type="dxa"/>
            <w:shd w:val="clear" w:color="auto" w:fill="auto"/>
            <w:vAlign w:val="center"/>
          </w:tcPr>
          <w:p w14:paraId="42F23C89" w14:textId="2673203D" w:rsidR="009D759A" w:rsidRPr="00613151" w:rsidRDefault="009D759A" w:rsidP="001978A8">
            <w:pPr>
              <w:spacing w:after="120"/>
              <w:jc w:val="center"/>
              <w:rPr>
                <w:sz w:val="20"/>
                <w:szCs w:val="20"/>
              </w:rPr>
            </w:pPr>
            <w:r>
              <w:rPr>
                <w:sz w:val="20"/>
                <w:szCs w:val="20"/>
              </w:rPr>
              <w:t>-</w:t>
            </w:r>
          </w:p>
        </w:tc>
        <w:tc>
          <w:tcPr>
            <w:tcW w:w="1559" w:type="dxa"/>
            <w:vAlign w:val="center"/>
          </w:tcPr>
          <w:p w14:paraId="62092FDB" w14:textId="29A893F6" w:rsidR="009D759A" w:rsidRPr="00613151" w:rsidRDefault="009D759A" w:rsidP="00086886">
            <w:pPr>
              <w:spacing w:after="120"/>
              <w:jc w:val="center"/>
              <w:rPr>
                <w:sz w:val="20"/>
                <w:szCs w:val="20"/>
              </w:rPr>
            </w:pPr>
            <w:r>
              <w:rPr>
                <w:sz w:val="20"/>
                <w:szCs w:val="20"/>
              </w:rPr>
              <w:t>-</w:t>
            </w:r>
          </w:p>
        </w:tc>
      </w:tr>
      <w:tr w:rsidR="00160398" w:rsidRPr="00613151" w14:paraId="57E37EA8" w14:textId="77777777" w:rsidTr="00F5320C">
        <w:trPr>
          <w:jc w:val="center"/>
        </w:trPr>
        <w:tc>
          <w:tcPr>
            <w:tcW w:w="650" w:type="dxa"/>
            <w:shd w:val="clear" w:color="auto" w:fill="auto"/>
            <w:vAlign w:val="center"/>
          </w:tcPr>
          <w:p w14:paraId="69FFDE59"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1801EC34" w14:textId="463072CE" w:rsidR="00160398" w:rsidRPr="00613151" w:rsidRDefault="00160398" w:rsidP="001978A8">
            <w:pPr>
              <w:autoSpaceDE w:val="0"/>
              <w:autoSpaceDN w:val="0"/>
              <w:adjustRightInd w:val="0"/>
              <w:rPr>
                <w:sz w:val="20"/>
                <w:szCs w:val="20"/>
              </w:rPr>
            </w:pPr>
            <w:r w:rsidRPr="00613151">
              <w:rPr>
                <w:sz w:val="20"/>
                <w:szCs w:val="20"/>
              </w:rPr>
              <w:t xml:space="preserve">Prowadzenie kontroli likwidacji </w:t>
            </w:r>
            <w:r w:rsidR="00851676" w:rsidRPr="00851676">
              <w:rPr>
                <w:color w:val="000000"/>
                <w:sz w:val="20"/>
                <w:szCs w:val="20"/>
              </w:rPr>
              <w:t>dwóch mogilników na terenie województw: dolnośląskiego i opolskiego</w:t>
            </w:r>
          </w:p>
          <w:p w14:paraId="1CCF41A3" w14:textId="77777777" w:rsidR="00160398" w:rsidRPr="00613151" w:rsidRDefault="00160398" w:rsidP="001978A8">
            <w:pPr>
              <w:autoSpaceDE w:val="0"/>
              <w:autoSpaceDN w:val="0"/>
              <w:adjustRightInd w:val="0"/>
              <w:rPr>
                <w:sz w:val="20"/>
                <w:szCs w:val="20"/>
              </w:rPr>
            </w:pPr>
          </w:p>
          <w:p w14:paraId="5615CD46" w14:textId="5A3F8784" w:rsidR="00160398" w:rsidRPr="00613151" w:rsidRDefault="00160398" w:rsidP="00086886">
            <w:pPr>
              <w:autoSpaceDE w:val="0"/>
              <w:autoSpaceDN w:val="0"/>
              <w:adjustRightInd w:val="0"/>
              <w:rPr>
                <w:sz w:val="20"/>
                <w:szCs w:val="20"/>
              </w:rPr>
            </w:pPr>
          </w:p>
        </w:tc>
        <w:tc>
          <w:tcPr>
            <w:tcW w:w="3685" w:type="dxa"/>
            <w:shd w:val="clear" w:color="auto" w:fill="auto"/>
          </w:tcPr>
          <w:p w14:paraId="1D70E613" w14:textId="6CAF3BF7" w:rsidR="00160398" w:rsidRPr="00613151" w:rsidRDefault="00160398" w:rsidP="002165FD">
            <w:pPr>
              <w:spacing w:after="120"/>
              <w:jc w:val="center"/>
              <w:rPr>
                <w:sz w:val="20"/>
                <w:szCs w:val="20"/>
              </w:rPr>
            </w:pPr>
            <w:r w:rsidRPr="00613151">
              <w:rPr>
                <w:sz w:val="20"/>
                <w:szCs w:val="20"/>
              </w:rPr>
              <w:t>Główny Inspektor Ochrony Środowiska</w:t>
            </w:r>
            <w:r w:rsidR="002165FD">
              <w:rPr>
                <w:rStyle w:val="Odwoanieprzypisudolnego"/>
                <w:sz w:val="20"/>
                <w:szCs w:val="20"/>
              </w:rPr>
              <w:footnoteReference w:id="14"/>
            </w:r>
            <w:r w:rsidRPr="00613151">
              <w:rPr>
                <w:sz w:val="20"/>
                <w:szCs w:val="20"/>
              </w:rPr>
              <w:t>, wojewódzcy inspektorzy ochrony środowiska, administracja publiczna na terenie właściwych województw</w:t>
            </w:r>
          </w:p>
        </w:tc>
        <w:tc>
          <w:tcPr>
            <w:tcW w:w="1559" w:type="dxa"/>
            <w:shd w:val="clear" w:color="auto" w:fill="auto"/>
            <w:vAlign w:val="center"/>
          </w:tcPr>
          <w:p w14:paraId="0F37331C" w14:textId="407D29FB" w:rsidR="00160398" w:rsidRPr="00613151" w:rsidRDefault="00160398" w:rsidP="003D1740">
            <w:pPr>
              <w:spacing w:after="120"/>
              <w:jc w:val="center"/>
              <w:rPr>
                <w:sz w:val="20"/>
                <w:szCs w:val="20"/>
              </w:rPr>
            </w:pPr>
            <w:r w:rsidRPr="006947C0">
              <w:rPr>
                <w:sz w:val="20"/>
                <w:szCs w:val="20"/>
              </w:rPr>
              <w:t>2022-2028</w:t>
            </w:r>
          </w:p>
        </w:tc>
        <w:tc>
          <w:tcPr>
            <w:tcW w:w="2552" w:type="dxa"/>
            <w:shd w:val="clear" w:color="auto" w:fill="auto"/>
            <w:vAlign w:val="center"/>
          </w:tcPr>
          <w:p w14:paraId="53B0623B"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30B55FF4" w14:textId="77777777" w:rsidR="00160398" w:rsidRPr="00613151" w:rsidRDefault="00160398" w:rsidP="00086886">
            <w:pPr>
              <w:spacing w:after="120"/>
              <w:jc w:val="center"/>
              <w:rPr>
                <w:sz w:val="20"/>
                <w:szCs w:val="20"/>
              </w:rPr>
            </w:pPr>
            <w:r w:rsidRPr="00613151">
              <w:rPr>
                <w:sz w:val="20"/>
                <w:szCs w:val="20"/>
              </w:rPr>
              <w:t>-</w:t>
            </w:r>
          </w:p>
        </w:tc>
      </w:tr>
      <w:tr w:rsidR="00160398" w:rsidRPr="00613151" w14:paraId="0322F1C8" w14:textId="77777777" w:rsidTr="00F5320C">
        <w:trPr>
          <w:jc w:val="center"/>
        </w:trPr>
        <w:tc>
          <w:tcPr>
            <w:tcW w:w="650" w:type="dxa"/>
            <w:shd w:val="clear" w:color="auto" w:fill="auto"/>
            <w:vAlign w:val="center"/>
          </w:tcPr>
          <w:p w14:paraId="4D7EDBEE"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16C81EB1" w14:textId="1BF2E6B1" w:rsidR="00160398" w:rsidRPr="00613151" w:rsidRDefault="00160398" w:rsidP="003B7E4D">
            <w:pPr>
              <w:autoSpaceDE w:val="0"/>
              <w:autoSpaceDN w:val="0"/>
              <w:adjustRightInd w:val="0"/>
              <w:rPr>
                <w:sz w:val="20"/>
                <w:szCs w:val="20"/>
              </w:rPr>
            </w:pPr>
            <w:r w:rsidRPr="00613151">
              <w:rPr>
                <w:sz w:val="20"/>
                <w:szCs w:val="20"/>
              </w:rPr>
              <w:t xml:space="preserve">Przeprowadzenie kontroli terenów zanieczyszczonych i zdegradowanych w celu oceny realizacji zadania ujętego w Krajowym planie gospodarki odpadami </w:t>
            </w:r>
            <w:r w:rsidR="006041A2">
              <w:rPr>
                <w:sz w:val="20"/>
                <w:szCs w:val="20"/>
              </w:rPr>
              <w:t xml:space="preserve"> dotyczącego r</w:t>
            </w:r>
            <w:r w:rsidRPr="00613151">
              <w:rPr>
                <w:sz w:val="20"/>
                <w:szCs w:val="20"/>
              </w:rPr>
              <w:t>ekultywacj</w:t>
            </w:r>
            <w:r w:rsidR="006041A2">
              <w:rPr>
                <w:sz w:val="20"/>
                <w:szCs w:val="20"/>
              </w:rPr>
              <w:t>i</w:t>
            </w:r>
            <w:r w:rsidRPr="00613151">
              <w:rPr>
                <w:sz w:val="20"/>
                <w:szCs w:val="20"/>
              </w:rPr>
              <w:t xml:space="preserve"> </w:t>
            </w:r>
            <w:r w:rsidRPr="00613151">
              <w:rPr>
                <w:sz w:val="20"/>
                <w:szCs w:val="20"/>
              </w:rPr>
              <w:lastRenderedPageBreak/>
              <w:t>terenów zanieczyszczonych i zdegradowanych składowaniem niebezpiecznych odpadów przemysłowych”.</w:t>
            </w:r>
          </w:p>
          <w:p w14:paraId="164E2EFD" w14:textId="77777777" w:rsidR="00160398" w:rsidRPr="00613151" w:rsidRDefault="00160398" w:rsidP="003B7E4D">
            <w:pPr>
              <w:autoSpaceDE w:val="0"/>
              <w:autoSpaceDN w:val="0"/>
              <w:adjustRightInd w:val="0"/>
              <w:rPr>
                <w:sz w:val="20"/>
                <w:szCs w:val="20"/>
              </w:rPr>
            </w:pPr>
          </w:p>
        </w:tc>
        <w:tc>
          <w:tcPr>
            <w:tcW w:w="3685" w:type="dxa"/>
            <w:shd w:val="clear" w:color="auto" w:fill="auto"/>
          </w:tcPr>
          <w:p w14:paraId="506D6CB6" w14:textId="30791F03" w:rsidR="00160398" w:rsidRPr="00613151" w:rsidRDefault="00160398" w:rsidP="002165FD">
            <w:pPr>
              <w:spacing w:after="120"/>
              <w:jc w:val="center"/>
              <w:rPr>
                <w:sz w:val="20"/>
                <w:szCs w:val="20"/>
              </w:rPr>
            </w:pPr>
            <w:r w:rsidRPr="00613151">
              <w:rPr>
                <w:sz w:val="20"/>
                <w:szCs w:val="20"/>
              </w:rPr>
              <w:lastRenderedPageBreak/>
              <w:t>Główny Inspektor Ochrony Środowiska, wojewódzcy inspektorzy ochrony środowiska</w:t>
            </w:r>
          </w:p>
        </w:tc>
        <w:tc>
          <w:tcPr>
            <w:tcW w:w="1559" w:type="dxa"/>
            <w:shd w:val="clear" w:color="auto" w:fill="auto"/>
            <w:vAlign w:val="center"/>
          </w:tcPr>
          <w:p w14:paraId="10F062EE" w14:textId="4ACCD4BB" w:rsidR="00160398" w:rsidRPr="00613151" w:rsidRDefault="00160398" w:rsidP="00086886">
            <w:pPr>
              <w:spacing w:after="120"/>
              <w:jc w:val="center"/>
              <w:rPr>
                <w:sz w:val="20"/>
                <w:szCs w:val="20"/>
              </w:rPr>
            </w:pPr>
            <w:r w:rsidRPr="006947C0">
              <w:rPr>
                <w:sz w:val="20"/>
                <w:szCs w:val="20"/>
              </w:rPr>
              <w:t>2022-2028</w:t>
            </w:r>
          </w:p>
        </w:tc>
        <w:tc>
          <w:tcPr>
            <w:tcW w:w="2552" w:type="dxa"/>
            <w:shd w:val="clear" w:color="auto" w:fill="auto"/>
            <w:vAlign w:val="center"/>
          </w:tcPr>
          <w:p w14:paraId="710FEBA5"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0AD01913" w14:textId="77777777" w:rsidR="00160398" w:rsidRPr="00613151" w:rsidRDefault="00160398" w:rsidP="00086886">
            <w:pPr>
              <w:spacing w:after="120"/>
              <w:jc w:val="center"/>
              <w:rPr>
                <w:i/>
                <w:sz w:val="20"/>
                <w:szCs w:val="20"/>
              </w:rPr>
            </w:pPr>
            <w:r w:rsidRPr="00613151">
              <w:rPr>
                <w:sz w:val="20"/>
                <w:szCs w:val="20"/>
              </w:rPr>
              <w:t>-</w:t>
            </w:r>
          </w:p>
        </w:tc>
      </w:tr>
      <w:tr w:rsidR="00160398" w:rsidRPr="00613151" w14:paraId="741A50C3" w14:textId="77777777" w:rsidTr="00F5320C">
        <w:trPr>
          <w:jc w:val="center"/>
        </w:trPr>
        <w:tc>
          <w:tcPr>
            <w:tcW w:w="650" w:type="dxa"/>
            <w:shd w:val="clear" w:color="auto" w:fill="auto"/>
            <w:vAlign w:val="center"/>
          </w:tcPr>
          <w:p w14:paraId="6EA2250C"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5008BEF3" w14:textId="5AA1DF7E" w:rsidR="00160398" w:rsidRPr="009261A2" w:rsidRDefault="00160398" w:rsidP="006947C0">
            <w:pPr>
              <w:autoSpaceDE w:val="0"/>
              <w:autoSpaceDN w:val="0"/>
              <w:adjustRightInd w:val="0"/>
              <w:rPr>
                <w:sz w:val="20"/>
                <w:szCs w:val="20"/>
              </w:rPr>
            </w:pPr>
            <w:r w:rsidRPr="009261A2">
              <w:rPr>
                <w:sz w:val="20"/>
                <w:szCs w:val="20"/>
              </w:rPr>
              <w:t>Monitorowanie zmian w strumieniu odpadów komunalnych (w zakresie osiągania poziomów przygotowania do ponownego użycia i recyklingu, dostępności strumienia do termicznego przekształcania i poziomu składowania)</w:t>
            </w:r>
          </w:p>
        </w:tc>
        <w:tc>
          <w:tcPr>
            <w:tcW w:w="3685" w:type="dxa"/>
            <w:shd w:val="clear" w:color="auto" w:fill="auto"/>
          </w:tcPr>
          <w:p w14:paraId="7A924B16" w14:textId="61CD6127" w:rsidR="00160398" w:rsidRPr="009261A2" w:rsidRDefault="00160398" w:rsidP="00963296">
            <w:pPr>
              <w:spacing w:after="120"/>
              <w:jc w:val="center"/>
              <w:rPr>
                <w:sz w:val="20"/>
                <w:szCs w:val="20"/>
              </w:rPr>
            </w:pPr>
            <w:r w:rsidRPr="009261A2">
              <w:rPr>
                <w:sz w:val="20"/>
                <w:szCs w:val="20"/>
              </w:rPr>
              <w:t>Minister właściwy do spraw klimatu</w:t>
            </w:r>
          </w:p>
        </w:tc>
        <w:tc>
          <w:tcPr>
            <w:tcW w:w="1559" w:type="dxa"/>
            <w:shd w:val="clear" w:color="auto" w:fill="auto"/>
            <w:vAlign w:val="center"/>
          </w:tcPr>
          <w:p w14:paraId="595790E3" w14:textId="2BD8FA73" w:rsidR="00160398" w:rsidRPr="00613151" w:rsidRDefault="00160398" w:rsidP="00963296">
            <w:pPr>
              <w:spacing w:after="120"/>
              <w:jc w:val="center"/>
              <w:rPr>
                <w:sz w:val="20"/>
                <w:szCs w:val="20"/>
              </w:rPr>
            </w:pPr>
            <w:r w:rsidRPr="006947C0">
              <w:rPr>
                <w:sz w:val="20"/>
                <w:szCs w:val="20"/>
              </w:rPr>
              <w:t>2022-2028</w:t>
            </w:r>
          </w:p>
        </w:tc>
        <w:tc>
          <w:tcPr>
            <w:tcW w:w="2552" w:type="dxa"/>
            <w:shd w:val="clear" w:color="auto" w:fill="auto"/>
            <w:vAlign w:val="center"/>
          </w:tcPr>
          <w:p w14:paraId="0F5E4516" w14:textId="45BB1F0D" w:rsidR="00160398" w:rsidRPr="00613151" w:rsidRDefault="00160398" w:rsidP="001978A8">
            <w:pPr>
              <w:spacing w:after="120"/>
              <w:jc w:val="center"/>
              <w:rPr>
                <w:sz w:val="20"/>
                <w:szCs w:val="20"/>
              </w:rPr>
            </w:pPr>
            <w:r>
              <w:rPr>
                <w:sz w:val="20"/>
                <w:szCs w:val="20"/>
              </w:rPr>
              <w:t>-</w:t>
            </w:r>
          </w:p>
        </w:tc>
        <w:tc>
          <w:tcPr>
            <w:tcW w:w="1559" w:type="dxa"/>
            <w:vAlign w:val="center"/>
          </w:tcPr>
          <w:p w14:paraId="2E8D10B2" w14:textId="36A308E5" w:rsidR="00160398" w:rsidRPr="00613151" w:rsidRDefault="00160398" w:rsidP="00086886">
            <w:pPr>
              <w:spacing w:after="120"/>
              <w:jc w:val="center"/>
              <w:rPr>
                <w:sz w:val="20"/>
                <w:szCs w:val="20"/>
              </w:rPr>
            </w:pPr>
            <w:r>
              <w:rPr>
                <w:sz w:val="20"/>
                <w:szCs w:val="20"/>
              </w:rPr>
              <w:t>-</w:t>
            </w:r>
          </w:p>
        </w:tc>
      </w:tr>
      <w:tr w:rsidR="00160398" w:rsidRPr="00613151" w14:paraId="4DDB105C" w14:textId="77777777" w:rsidTr="00F5320C">
        <w:trPr>
          <w:jc w:val="center"/>
        </w:trPr>
        <w:tc>
          <w:tcPr>
            <w:tcW w:w="650" w:type="dxa"/>
            <w:shd w:val="clear" w:color="auto" w:fill="auto"/>
            <w:vAlign w:val="center"/>
          </w:tcPr>
          <w:p w14:paraId="55094088"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5EFD82A9" w14:textId="77777777" w:rsidR="00160398" w:rsidRPr="00613151" w:rsidRDefault="00160398" w:rsidP="00086886">
            <w:pPr>
              <w:autoSpaceDE w:val="0"/>
              <w:autoSpaceDN w:val="0"/>
              <w:adjustRightInd w:val="0"/>
              <w:rPr>
                <w:sz w:val="20"/>
                <w:szCs w:val="20"/>
              </w:rPr>
            </w:pPr>
            <w:r w:rsidRPr="00613151">
              <w:rPr>
                <w:sz w:val="20"/>
                <w:szCs w:val="20"/>
              </w:rPr>
              <w:t xml:space="preserve">Prowadzenie kontroli: </w:t>
            </w:r>
          </w:p>
          <w:p w14:paraId="3E8A84C1" w14:textId="5D8BA51D" w:rsidR="00160398" w:rsidRPr="00613151" w:rsidRDefault="00160398" w:rsidP="00E11FC0">
            <w:pPr>
              <w:autoSpaceDE w:val="0"/>
              <w:autoSpaceDN w:val="0"/>
              <w:adjustRightInd w:val="0"/>
              <w:rPr>
                <w:sz w:val="20"/>
                <w:szCs w:val="20"/>
              </w:rPr>
            </w:pPr>
            <w:r w:rsidRPr="00613151">
              <w:rPr>
                <w:sz w:val="20"/>
                <w:szCs w:val="20"/>
              </w:rPr>
              <w:t xml:space="preserve">- organizacji odzysku, podmiotów zbierających oraz instalacji do przetwarzania </w:t>
            </w:r>
            <w:r w:rsidR="00C0360D" w:rsidRPr="00C0360D">
              <w:rPr>
                <w:sz w:val="20"/>
                <w:szCs w:val="20"/>
              </w:rPr>
              <w:t>zużytego sprzętu elektrycznego i elektronicznego</w:t>
            </w:r>
            <w:r w:rsidRPr="00613151">
              <w:rPr>
                <w:sz w:val="20"/>
                <w:szCs w:val="20"/>
              </w:rPr>
              <w:t>,</w:t>
            </w:r>
          </w:p>
          <w:p w14:paraId="6313C783" w14:textId="77777777" w:rsidR="00160398" w:rsidRPr="00613151" w:rsidRDefault="00160398" w:rsidP="00E11FC0">
            <w:pPr>
              <w:autoSpaceDE w:val="0"/>
              <w:autoSpaceDN w:val="0"/>
              <w:adjustRightInd w:val="0"/>
              <w:rPr>
                <w:sz w:val="20"/>
                <w:szCs w:val="20"/>
              </w:rPr>
            </w:pPr>
            <w:r w:rsidRPr="00613151">
              <w:rPr>
                <w:sz w:val="20"/>
                <w:szCs w:val="20"/>
              </w:rPr>
              <w:t>- instalacji do przetwarzania zużytych baterii i zużytych akumulatorów,</w:t>
            </w:r>
          </w:p>
          <w:p w14:paraId="08D9DFE8" w14:textId="77777777" w:rsidR="00160398" w:rsidRPr="00613151" w:rsidRDefault="00160398" w:rsidP="00E11FC0">
            <w:pPr>
              <w:autoSpaceDE w:val="0"/>
              <w:autoSpaceDN w:val="0"/>
              <w:adjustRightInd w:val="0"/>
              <w:rPr>
                <w:sz w:val="20"/>
                <w:szCs w:val="20"/>
              </w:rPr>
            </w:pPr>
            <w:r w:rsidRPr="00613151">
              <w:rPr>
                <w:sz w:val="20"/>
                <w:szCs w:val="20"/>
              </w:rPr>
              <w:t>- punktów zbierania pojazdów, stacji demontażu pojazdów,</w:t>
            </w:r>
          </w:p>
          <w:p w14:paraId="296F8FAA" w14:textId="77777777" w:rsidR="00160398" w:rsidRPr="00613151" w:rsidRDefault="00160398" w:rsidP="00E11FC0">
            <w:pPr>
              <w:autoSpaceDE w:val="0"/>
              <w:autoSpaceDN w:val="0"/>
              <w:adjustRightInd w:val="0"/>
              <w:rPr>
                <w:sz w:val="20"/>
                <w:szCs w:val="20"/>
              </w:rPr>
            </w:pPr>
            <w:r w:rsidRPr="00613151">
              <w:rPr>
                <w:sz w:val="20"/>
                <w:szCs w:val="20"/>
              </w:rPr>
              <w:t>- podmiotów wytwarzających odpady medyczne oraz spalarni odpadów medycznych i weterynaryjnych.</w:t>
            </w:r>
          </w:p>
        </w:tc>
        <w:tc>
          <w:tcPr>
            <w:tcW w:w="3685" w:type="dxa"/>
            <w:shd w:val="clear" w:color="auto" w:fill="auto"/>
          </w:tcPr>
          <w:p w14:paraId="37E73211" w14:textId="0B367F7A" w:rsidR="00160398" w:rsidRPr="00613151" w:rsidRDefault="00160398" w:rsidP="00624C5A">
            <w:pPr>
              <w:spacing w:after="120"/>
              <w:jc w:val="center"/>
              <w:rPr>
                <w:sz w:val="20"/>
                <w:szCs w:val="20"/>
              </w:rPr>
            </w:pPr>
            <w:r w:rsidRPr="00613151">
              <w:rPr>
                <w:sz w:val="20"/>
                <w:szCs w:val="20"/>
              </w:rPr>
              <w:t xml:space="preserve">Inspekcja Ochrony Środowiska, Policja (PG), </w:t>
            </w:r>
            <w:r w:rsidRPr="009261A2">
              <w:rPr>
                <w:sz w:val="20"/>
                <w:szCs w:val="20"/>
              </w:rPr>
              <w:t>Krajowa Administracja Skarbowa</w:t>
            </w:r>
          </w:p>
        </w:tc>
        <w:tc>
          <w:tcPr>
            <w:tcW w:w="1559" w:type="dxa"/>
            <w:shd w:val="clear" w:color="auto" w:fill="auto"/>
            <w:vAlign w:val="center"/>
          </w:tcPr>
          <w:p w14:paraId="3B7890B1" w14:textId="2021FA3D" w:rsidR="00160398" w:rsidRPr="00613151" w:rsidRDefault="00160398" w:rsidP="00086886">
            <w:pPr>
              <w:spacing w:after="120"/>
              <w:jc w:val="center"/>
              <w:rPr>
                <w:sz w:val="20"/>
                <w:szCs w:val="20"/>
              </w:rPr>
            </w:pPr>
            <w:r>
              <w:rPr>
                <w:sz w:val="20"/>
                <w:szCs w:val="20"/>
              </w:rPr>
              <w:t>Zadanie ciągłe</w:t>
            </w:r>
          </w:p>
        </w:tc>
        <w:tc>
          <w:tcPr>
            <w:tcW w:w="2552" w:type="dxa"/>
            <w:shd w:val="clear" w:color="auto" w:fill="auto"/>
            <w:vAlign w:val="center"/>
          </w:tcPr>
          <w:p w14:paraId="1B5399F7"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71464D07" w14:textId="77777777" w:rsidR="00160398" w:rsidRPr="00613151" w:rsidRDefault="00160398" w:rsidP="00D206B0">
            <w:pPr>
              <w:spacing w:after="120"/>
              <w:jc w:val="center"/>
              <w:rPr>
                <w:i/>
                <w:sz w:val="20"/>
                <w:szCs w:val="20"/>
              </w:rPr>
            </w:pPr>
            <w:r w:rsidRPr="00613151">
              <w:rPr>
                <w:sz w:val="20"/>
                <w:szCs w:val="20"/>
              </w:rPr>
              <w:t>-</w:t>
            </w:r>
          </w:p>
        </w:tc>
      </w:tr>
      <w:tr w:rsidR="00160398" w:rsidRPr="00613151" w14:paraId="76956B9D" w14:textId="77777777" w:rsidTr="00F5320C">
        <w:trPr>
          <w:trHeight w:val="370"/>
          <w:jc w:val="center"/>
        </w:trPr>
        <w:tc>
          <w:tcPr>
            <w:tcW w:w="650" w:type="dxa"/>
            <w:shd w:val="clear" w:color="auto" w:fill="auto"/>
            <w:vAlign w:val="center"/>
          </w:tcPr>
          <w:p w14:paraId="76444C8E"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3539E331" w14:textId="77777777" w:rsidR="00160398" w:rsidRPr="00613151" w:rsidRDefault="00160398" w:rsidP="00E14382">
            <w:pPr>
              <w:snapToGrid w:val="0"/>
              <w:spacing w:before="120"/>
              <w:rPr>
                <w:sz w:val="20"/>
                <w:szCs w:val="20"/>
              </w:rPr>
            </w:pPr>
            <w:r w:rsidRPr="00613151">
              <w:rPr>
                <w:sz w:val="20"/>
                <w:szCs w:val="20"/>
              </w:rPr>
              <w:t>Prowadzenie kontroli obiektów unieszkodliwiania odpadów wydobywczych.</w:t>
            </w:r>
          </w:p>
          <w:p w14:paraId="08CD8F2B" w14:textId="77777777" w:rsidR="00160398" w:rsidRPr="00613151" w:rsidRDefault="00160398" w:rsidP="00067B29">
            <w:pPr>
              <w:snapToGrid w:val="0"/>
              <w:spacing w:before="120"/>
              <w:rPr>
                <w:sz w:val="20"/>
                <w:szCs w:val="20"/>
              </w:rPr>
            </w:pPr>
          </w:p>
        </w:tc>
        <w:tc>
          <w:tcPr>
            <w:tcW w:w="3685" w:type="dxa"/>
            <w:shd w:val="clear" w:color="auto" w:fill="auto"/>
          </w:tcPr>
          <w:p w14:paraId="50FA1938" w14:textId="77777777" w:rsidR="00160398" w:rsidRPr="00613151" w:rsidRDefault="00160398" w:rsidP="001978A8">
            <w:pPr>
              <w:spacing w:after="120"/>
              <w:jc w:val="center"/>
              <w:rPr>
                <w:sz w:val="20"/>
                <w:szCs w:val="20"/>
              </w:rPr>
            </w:pPr>
            <w:r w:rsidRPr="00613151">
              <w:rPr>
                <w:sz w:val="20"/>
                <w:szCs w:val="20"/>
              </w:rPr>
              <w:t xml:space="preserve">Inspekcja Ochrony Środowiska, Państwowa Straż Pożarna </w:t>
            </w:r>
          </w:p>
        </w:tc>
        <w:tc>
          <w:tcPr>
            <w:tcW w:w="1559" w:type="dxa"/>
            <w:shd w:val="clear" w:color="auto" w:fill="auto"/>
            <w:vAlign w:val="center"/>
          </w:tcPr>
          <w:p w14:paraId="25A666D1" w14:textId="5033338E" w:rsidR="00160398" w:rsidRPr="00613151" w:rsidRDefault="00160398" w:rsidP="00086886">
            <w:pPr>
              <w:spacing w:after="120"/>
              <w:jc w:val="center"/>
              <w:rPr>
                <w:sz w:val="20"/>
                <w:szCs w:val="20"/>
              </w:rPr>
            </w:pPr>
            <w:r w:rsidRPr="00761DCA">
              <w:rPr>
                <w:sz w:val="20"/>
                <w:szCs w:val="20"/>
              </w:rPr>
              <w:t>Zadanie ciągłe</w:t>
            </w:r>
          </w:p>
        </w:tc>
        <w:tc>
          <w:tcPr>
            <w:tcW w:w="2552" w:type="dxa"/>
            <w:shd w:val="clear" w:color="auto" w:fill="auto"/>
            <w:vAlign w:val="center"/>
          </w:tcPr>
          <w:p w14:paraId="7BC321DC"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07F6EF22" w14:textId="77777777" w:rsidR="00160398" w:rsidRPr="00613151" w:rsidRDefault="00160398" w:rsidP="00D206B0">
            <w:pPr>
              <w:spacing w:after="120"/>
              <w:jc w:val="center"/>
              <w:rPr>
                <w:i/>
                <w:sz w:val="20"/>
                <w:szCs w:val="20"/>
              </w:rPr>
            </w:pPr>
            <w:r w:rsidRPr="00613151">
              <w:rPr>
                <w:sz w:val="20"/>
                <w:szCs w:val="20"/>
              </w:rPr>
              <w:t>-</w:t>
            </w:r>
          </w:p>
        </w:tc>
      </w:tr>
      <w:tr w:rsidR="00160398" w:rsidRPr="00613151" w14:paraId="5582D0F8" w14:textId="77777777" w:rsidTr="00F5320C">
        <w:trPr>
          <w:trHeight w:val="1267"/>
          <w:jc w:val="center"/>
        </w:trPr>
        <w:tc>
          <w:tcPr>
            <w:tcW w:w="650" w:type="dxa"/>
            <w:shd w:val="clear" w:color="auto" w:fill="auto"/>
            <w:vAlign w:val="center"/>
          </w:tcPr>
          <w:p w14:paraId="5D4E5EE5"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229B5095" w14:textId="77777777" w:rsidR="00160398" w:rsidRPr="00613151" w:rsidRDefault="00160398" w:rsidP="00067B29">
            <w:pPr>
              <w:snapToGrid w:val="0"/>
              <w:spacing w:before="120"/>
              <w:rPr>
                <w:sz w:val="20"/>
                <w:szCs w:val="20"/>
              </w:rPr>
            </w:pPr>
            <w:r w:rsidRPr="00613151">
              <w:rPr>
                <w:rFonts w:eastAsia="SimSun"/>
                <w:sz w:val="20"/>
                <w:szCs w:val="20"/>
              </w:rPr>
              <w:t>Aktualizacja spisu zamkniętych obiektów unieszkodliwiania odpadów wydobywczych oraz opuszczonych obiektów unieszkodliwiania odpadów wydobywczych.</w:t>
            </w:r>
          </w:p>
        </w:tc>
        <w:tc>
          <w:tcPr>
            <w:tcW w:w="3685" w:type="dxa"/>
            <w:shd w:val="clear" w:color="auto" w:fill="auto"/>
          </w:tcPr>
          <w:p w14:paraId="3B6F325B" w14:textId="4A072E03" w:rsidR="00160398" w:rsidRPr="00613151" w:rsidRDefault="00160398" w:rsidP="002165FD">
            <w:pPr>
              <w:spacing w:after="120"/>
              <w:jc w:val="center"/>
              <w:rPr>
                <w:sz w:val="20"/>
                <w:szCs w:val="20"/>
              </w:rPr>
            </w:pPr>
            <w:r w:rsidRPr="00613151">
              <w:rPr>
                <w:sz w:val="20"/>
                <w:szCs w:val="20"/>
              </w:rPr>
              <w:t>Główny Inspektor Ochrony Środowiska, wojewódzcy inspektorzy ochrony środowiska</w:t>
            </w:r>
          </w:p>
        </w:tc>
        <w:tc>
          <w:tcPr>
            <w:tcW w:w="1559" w:type="dxa"/>
            <w:shd w:val="clear" w:color="auto" w:fill="auto"/>
            <w:vAlign w:val="center"/>
          </w:tcPr>
          <w:p w14:paraId="33EB98D0" w14:textId="1FE868CC" w:rsidR="00160398" w:rsidRPr="00613151" w:rsidRDefault="00160398" w:rsidP="00086886">
            <w:pPr>
              <w:spacing w:after="120"/>
              <w:jc w:val="center"/>
              <w:rPr>
                <w:sz w:val="20"/>
                <w:szCs w:val="20"/>
              </w:rPr>
            </w:pPr>
            <w:r>
              <w:rPr>
                <w:sz w:val="20"/>
                <w:szCs w:val="20"/>
              </w:rPr>
              <w:t>Zadanie ciągłe</w:t>
            </w:r>
          </w:p>
        </w:tc>
        <w:tc>
          <w:tcPr>
            <w:tcW w:w="2552" w:type="dxa"/>
            <w:shd w:val="clear" w:color="auto" w:fill="auto"/>
            <w:vAlign w:val="center"/>
          </w:tcPr>
          <w:p w14:paraId="70522F8A"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1BF6A205" w14:textId="77777777" w:rsidR="00160398" w:rsidRPr="00613151" w:rsidRDefault="00160398" w:rsidP="00D206B0">
            <w:pPr>
              <w:spacing w:after="120"/>
              <w:jc w:val="center"/>
              <w:rPr>
                <w:i/>
                <w:sz w:val="20"/>
                <w:szCs w:val="20"/>
              </w:rPr>
            </w:pPr>
            <w:r w:rsidRPr="00613151">
              <w:rPr>
                <w:sz w:val="20"/>
                <w:szCs w:val="20"/>
              </w:rPr>
              <w:t>-</w:t>
            </w:r>
          </w:p>
        </w:tc>
      </w:tr>
      <w:tr w:rsidR="00160398" w:rsidRPr="00613151" w14:paraId="25A0D92C" w14:textId="77777777" w:rsidTr="00F5320C">
        <w:trPr>
          <w:trHeight w:val="1728"/>
          <w:jc w:val="center"/>
        </w:trPr>
        <w:tc>
          <w:tcPr>
            <w:tcW w:w="650" w:type="dxa"/>
            <w:shd w:val="clear" w:color="auto" w:fill="auto"/>
            <w:vAlign w:val="center"/>
          </w:tcPr>
          <w:p w14:paraId="1697A76B"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52FE67DF" w14:textId="77777777" w:rsidR="00160398" w:rsidRPr="00613151" w:rsidRDefault="00160398" w:rsidP="00E14382">
            <w:pPr>
              <w:snapToGrid w:val="0"/>
              <w:spacing w:before="120"/>
              <w:rPr>
                <w:sz w:val="20"/>
                <w:szCs w:val="20"/>
              </w:rPr>
            </w:pPr>
            <w:r w:rsidRPr="00613151">
              <w:rPr>
                <w:sz w:val="20"/>
                <w:szCs w:val="20"/>
              </w:rPr>
              <w:t>Prowadzenie kontroli przestrzegania przepisów o gospodarce opakowaniami i odpadami opakowaniowymi.</w:t>
            </w:r>
          </w:p>
          <w:p w14:paraId="04E3B21A" w14:textId="77777777" w:rsidR="00160398" w:rsidRPr="00613151" w:rsidRDefault="00160398" w:rsidP="00086886">
            <w:pPr>
              <w:snapToGrid w:val="0"/>
              <w:spacing w:before="120"/>
              <w:jc w:val="both"/>
              <w:rPr>
                <w:sz w:val="20"/>
                <w:szCs w:val="20"/>
              </w:rPr>
            </w:pPr>
          </w:p>
        </w:tc>
        <w:tc>
          <w:tcPr>
            <w:tcW w:w="3685" w:type="dxa"/>
            <w:shd w:val="clear" w:color="auto" w:fill="auto"/>
          </w:tcPr>
          <w:p w14:paraId="2E344BFD" w14:textId="267BDAEB" w:rsidR="00160398" w:rsidRPr="00ED4787" w:rsidRDefault="00160398" w:rsidP="002165FD">
            <w:pPr>
              <w:spacing w:after="120"/>
              <w:jc w:val="center"/>
              <w:rPr>
                <w:sz w:val="20"/>
                <w:szCs w:val="20"/>
                <w:vertAlign w:val="superscript"/>
              </w:rPr>
            </w:pPr>
            <w:r w:rsidRPr="00613151">
              <w:rPr>
                <w:sz w:val="20"/>
                <w:szCs w:val="20"/>
              </w:rPr>
              <w:t xml:space="preserve">Główny Inspektor Ochrony Środowiska, wojewódzcy inspektorzy ochrony środowiska </w:t>
            </w:r>
          </w:p>
        </w:tc>
        <w:tc>
          <w:tcPr>
            <w:tcW w:w="1559" w:type="dxa"/>
            <w:shd w:val="clear" w:color="auto" w:fill="auto"/>
            <w:vAlign w:val="center"/>
          </w:tcPr>
          <w:p w14:paraId="2753F9C2" w14:textId="02BFD655" w:rsidR="00160398" w:rsidRPr="00613151" w:rsidRDefault="00160398" w:rsidP="00086886">
            <w:pPr>
              <w:spacing w:after="120"/>
              <w:jc w:val="center"/>
              <w:rPr>
                <w:sz w:val="20"/>
                <w:szCs w:val="20"/>
              </w:rPr>
            </w:pPr>
            <w:r w:rsidRPr="00761DCA">
              <w:rPr>
                <w:sz w:val="20"/>
                <w:szCs w:val="20"/>
              </w:rPr>
              <w:t>Zadanie ciągłe</w:t>
            </w:r>
          </w:p>
        </w:tc>
        <w:tc>
          <w:tcPr>
            <w:tcW w:w="2552" w:type="dxa"/>
            <w:shd w:val="clear" w:color="auto" w:fill="auto"/>
            <w:vAlign w:val="center"/>
          </w:tcPr>
          <w:p w14:paraId="5BA160F1"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5910D2BE" w14:textId="77777777" w:rsidR="00160398" w:rsidRPr="00613151" w:rsidRDefault="00160398" w:rsidP="00D206B0">
            <w:pPr>
              <w:spacing w:after="120"/>
              <w:jc w:val="center"/>
              <w:rPr>
                <w:i/>
                <w:sz w:val="20"/>
                <w:szCs w:val="20"/>
              </w:rPr>
            </w:pPr>
            <w:r w:rsidRPr="00613151">
              <w:rPr>
                <w:sz w:val="20"/>
                <w:szCs w:val="20"/>
              </w:rPr>
              <w:t>-</w:t>
            </w:r>
          </w:p>
        </w:tc>
      </w:tr>
      <w:tr w:rsidR="00160398" w:rsidRPr="00613151" w14:paraId="3DCC8C76" w14:textId="77777777" w:rsidTr="00F5320C">
        <w:trPr>
          <w:jc w:val="center"/>
        </w:trPr>
        <w:tc>
          <w:tcPr>
            <w:tcW w:w="650" w:type="dxa"/>
            <w:shd w:val="clear" w:color="auto" w:fill="auto"/>
            <w:vAlign w:val="center"/>
          </w:tcPr>
          <w:p w14:paraId="26B8240F"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014C1A56" w14:textId="77777777" w:rsidR="00160398" w:rsidRPr="00613151" w:rsidRDefault="00160398" w:rsidP="00E14382">
            <w:pPr>
              <w:snapToGrid w:val="0"/>
              <w:spacing w:before="120"/>
              <w:rPr>
                <w:sz w:val="20"/>
                <w:szCs w:val="20"/>
              </w:rPr>
            </w:pPr>
            <w:r w:rsidRPr="00613151">
              <w:rPr>
                <w:sz w:val="20"/>
                <w:szCs w:val="20"/>
              </w:rPr>
              <w:t>Prowadzenie kontroli w zakresie zagospodarowania osadów ściekowych.</w:t>
            </w:r>
          </w:p>
        </w:tc>
        <w:tc>
          <w:tcPr>
            <w:tcW w:w="3685" w:type="dxa"/>
            <w:shd w:val="clear" w:color="auto" w:fill="auto"/>
          </w:tcPr>
          <w:p w14:paraId="5F9B0246" w14:textId="6E94F28E" w:rsidR="00160398" w:rsidRDefault="00160398" w:rsidP="00F5488C">
            <w:pPr>
              <w:spacing w:after="120"/>
              <w:jc w:val="center"/>
              <w:rPr>
                <w:sz w:val="20"/>
                <w:szCs w:val="20"/>
              </w:rPr>
            </w:pPr>
            <w:r w:rsidRPr="00613151">
              <w:rPr>
                <w:sz w:val="20"/>
                <w:szCs w:val="20"/>
              </w:rPr>
              <w:t>Główny Inspektor Ochrony Środow</w:t>
            </w:r>
            <w:r>
              <w:rPr>
                <w:sz w:val="20"/>
                <w:szCs w:val="20"/>
              </w:rPr>
              <w:t>iska</w:t>
            </w:r>
            <w:r w:rsidRPr="00613151">
              <w:rPr>
                <w:sz w:val="20"/>
                <w:szCs w:val="20"/>
              </w:rPr>
              <w:t>,</w:t>
            </w:r>
          </w:p>
          <w:p w14:paraId="58B317A3" w14:textId="632A1CA8" w:rsidR="00160398" w:rsidRPr="00613151" w:rsidRDefault="00160398" w:rsidP="002165FD">
            <w:pPr>
              <w:spacing w:after="120"/>
              <w:jc w:val="center"/>
              <w:rPr>
                <w:sz w:val="20"/>
                <w:szCs w:val="20"/>
              </w:rPr>
            </w:pPr>
            <w:r w:rsidRPr="00613151">
              <w:rPr>
                <w:sz w:val="20"/>
                <w:szCs w:val="20"/>
              </w:rPr>
              <w:t xml:space="preserve">wojewódzcy inspektorzy ochrony środowiska </w:t>
            </w:r>
          </w:p>
        </w:tc>
        <w:tc>
          <w:tcPr>
            <w:tcW w:w="1559" w:type="dxa"/>
            <w:shd w:val="clear" w:color="auto" w:fill="auto"/>
            <w:vAlign w:val="center"/>
          </w:tcPr>
          <w:p w14:paraId="699EB635" w14:textId="0A87F14F" w:rsidR="00160398" w:rsidRPr="00613151" w:rsidRDefault="00160398" w:rsidP="00086886">
            <w:pPr>
              <w:spacing w:after="120"/>
              <w:jc w:val="center"/>
              <w:rPr>
                <w:sz w:val="20"/>
                <w:szCs w:val="20"/>
              </w:rPr>
            </w:pPr>
            <w:r w:rsidRPr="00761DCA">
              <w:rPr>
                <w:sz w:val="20"/>
                <w:szCs w:val="20"/>
              </w:rPr>
              <w:t>Zadanie ciągłe</w:t>
            </w:r>
          </w:p>
        </w:tc>
        <w:tc>
          <w:tcPr>
            <w:tcW w:w="2552" w:type="dxa"/>
            <w:shd w:val="clear" w:color="auto" w:fill="auto"/>
            <w:vAlign w:val="center"/>
          </w:tcPr>
          <w:p w14:paraId="08C101F9"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6F756474" w14:textId="77777777" w:rsidR="00160398" w:rsidRPr="00613151" w:rsidRDefault="00160398" w:rsidP="00086886">
            <w:pPr>
              <w:spacing w:after="120"/>
              <w:jc w:val="center"/>
              <w:rPr>
                <w:i/>
                <w:sz w:val="20"/>
                <w:szCs w:val="20"/>
              </w:rPr>
            </w:pPr>
            <w:r w:rsidRPr="00613151">
              <w:rPr>
                <w:sz w:val="20"/>
                <w:szCs w:val="20"/>
              </w:rPr>
              <w:t>-</w:t>
            </w:r>
          </w:p>
        </w:tc>
      </w:tr>
      <w:tr w:rsidR="00160398" w:rsidRPr="00613151" w14:paraId="7E0D8A3B" w14:textId="77777777" w:rsidTr="00F5320C">
        <w:trPr>
          <w:jc w:val="center"/>
        </w:trPr>
        <w:tc>
          <w:tcPr>
            <w:tcW w:w="650" w:type="dxa"/>
            <w:shd w:val="clear" w:color="auto" w:fill="auto"/>
            <w:vAlign w:val="center"/>
          </w:tcPr>
          <w:p w14:paraId="6B3571AB"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shd w:val="clear" w:color="auto" w:fill="auto"/>
          </w:tcPr>
          <w:p w14:paraId="7C568F0D" w14:textId="77777777" w:rsidR="00160398" w:rsidRPr="00613151" w:rsidRDefault="00160398" w:rsidP="00E14382">
            <w:pPr>
              <w:snapToGrid w:val="0"/>
              <w:spacing w:before="120"/>
              <w:rPr>
                <w:sz w:val="20"/>
                <w:szCs w:val="20"/>
              </w:rPr>
            </w:pPr>
            <w:r w:rsidRPr="00613151">
              <w:rPr>
                <w:sz w:val="20"/>
                <w:szCs w:val="20"/>
              </w:rPr>
              <w:t>Prowadzenie kontroli podmiotów zaangażowanych w gospodarowanie odpadami komunalnymi.</w:t>
            </w:r>
          </w:p>
        </w:tc>
        <w:tc>
          <w:tcPr>
            <w:tcW w:w="3685" w:type="dxa"/>
            <w:shd w:val="clear" w:color="auto" w:fill="auto"/>
          </w:tcPr>
          <w:p w14:paraId="1FBACF26" w14:textId="643DA7BF" w:rsidR="00160398" w:rsidRDefault="00160398" w:rsidP="001978A8">
            <w:pPr>
              <w:spacing w:after="120"/>
              <w:jc w:val="center"/>
              <w:rPr>
                <w:sz w:val="20"/>
                <w:szCs w:val="20"/>
              </w:rPr>
            </w:pPr>
            <w:r w:rsidRPr="00613151">
              <w:rPr>
                <w:sz w:val="20"/>
                <w:szCs w:val="20"/>
              </w:rPr>
              <w:t>wojewódzcy inspektorzy ochrony środowiska</w:t>
            </w:r>
          </w:p>
          <w:p w14:paraId="5CA9AE28" w14:textId="77777777" w:rsidR="00160398" w:rsidRPr="00613151" w:rsidRDefault="00160398" w:rsidP="00D604BC">
            <w:pPr>
              <w:spacing w:after="120"/>
              <w:jc w:val="center"/>
              <w:rPr>
                <w:sz w:val="20"/>
                <w:szCs w:val="20"/>
              </w:rPr>
            </w:pPr>
          </w:p>
        </w:tc>
        <w:tc>
          <w:tcPr>
            <w:tcW w:w="1559" w:type="dxa"/>
            <w:shd w:val="clear" w:color="auto" w:fill="auto"/>
            <w:vAlign w:val="center"/>
          </w:tcPr>
          <w:p w14:paraId="748B2E10" w14:textId="3CA1A789" w:rsidR="00160398" w:rsidRPr="00613151" w:rsidRDefault="00160398" w:rsidP="00086886">
            <w:pPr>
              <w:spacing w:after="120"/>
              <w:jc w:val="center"/>
              <w:rPr>
                <w:sz w:val="20"/>
                <w:szCs w:val="20"/>
              </w:rPr>
            </w:pPr>
            <w:r w:rsidRPr="00761DCA">
              <w:rPr>
                <w:sz w:val="20"/>
                <w:szCs w:val="20"/>
              </w:rPr>
              <w:t>Zadanie ciągłe</w:t>
            </w:r>
          </w:p>
        </w:tc>
        <w:tc>
          <w:tcPr>
            <w:tcW w:w="2552" w:type="dxa"/>
            <w:shd w:val="clear" w:color="auto" w:fill="auto"/>
            <w:vAlign w:val="center"/>
          </w:tcPr>
          <w:p w14:paraId="1A730D7B" w14:textId="77777777" w:rsidR="00160398" w:rsidRPr="00613151" w:rsidRDefault="00160398" w:rsidP="001978A8">
            <w:pPr>
              <w:spacing w:after="120"/>
              <w:jc w:val="center"/>
              <w:rPr>
                <w:sz w:val="20"/>
                <w:szCs w:val="20"/>
              </w:rPr>
            </w:pPr>
            <w:r w:rsidRPr="00613151">
              <w:rPr>
                <w:sz w:val="20"/>
                <w:szCs w:val="20"/>
              </w:rPr>
              <w:t>-</w:t>
            </w:r>
          </w:p>
        </w:tc>
        <w:tc>
          <w:tcPr>
            <w:tcW w:w="1559" w:type="dxa"/>
            <w:vAlign w:val="center"/>
          </w:tcPr>
          <w:p w14:paraId="4AD8F04A" w14:textId="77777777" w:rsidR="00160398" w:rsidRPr="00613151" w:rsidRDefault="00160398" w:rsidP="00086886">
            <w:pPr>
              <w:spacing w:after="120"/>
              <w:jc w:val="center"/>
              <w:rPr>
                <w:sz w:val="20"/>
                <w:szCs w:val="20"/>
              </w:rPr>
            </w:pPr>
            <w:r w:rsidRPr="00613151">
              <w:rPr>
                <w:sz w:val="20"/>
                <w:szCs w:val="20"/>
              </w:rPr>
              <w:t>-</w:t>
            </w:r>
          </w:p>
        </w:tc>
      </w:tr>
      <w:tr w:rsidR="00160398" w:rsidRPr="00613151" w14:paraId="18DABACA" w14:textId="77777777" w:rsidTr="00F5320C">
        <w:trPr>
          <w:trHeight w:val="1098"/>
          <w:jc w:val="center"/>
        </w:trPr>
        <w:tc>
          <w:tcPr>
            <w:tcW w:w="650" w:type="dxa"/>
            <w:vAlign w:val="center"/>
          </w:tcPr>
          <w:p w14:paraId="75B9E600"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vAlign w:val="center"/>
          </w:tcPr>
          <w:p w14:paraId="77B988F4" w14:textId="4E74DE41" w:rsidR="00160398" w:rsidRPr="00613151" w:rsidRDefault="00160398" w:rsidP="00761DCA">
            <w:pPr>
              <w:spacing w:after="240"/>
              <w:rPr>
                <w:iCs/>
                <w:sz w:val="20"/>
                <w:szCs w:val="20"/>
              </w:rPr>
            </w:pPr>
            <w:r w:rsidRPr="00613151">
              <w:rPr>
                <w:iCs/>
                <w:sz w:val="20"/>
                <w:szCs w:val="20"/>
              </w:rPr>
              <w:t>Koordynacja</w:t>
            </w:r>
            <w:r>
              <w:rPr>
                <w:iCs/>
                <w:sz w:val="20"/>
                <w:szCs w:val="20"/>
              </w:rPr>
              <w:t xml:space="preserve"> i</w:t>
            </w:r>
            <w:r w:rsidRPr="00613151">
              <w:rPr>
                <w:iCs/>
                <w:sz w:val="20"/>
                <w:szCs w:val="20"/>
              </w:rPr>
              <w:t xml:space="preserve"> wsparcie realizacji prac naukowo-badawczych w zakresie gospodarki odpadami </w:t>
            </w:r>
            <w:r>
              <w:rPr>
                <w:iCs/>
                <w:sz w:val="20"/>
                <w:szCs w:val="20"/>
              </w:rPr>
              <w:t>oraz</w:t>
            </w:r>
            <w:r w:rsidRPr="00613151">
              <w:rPr>
                <w:iCs/>
                <w:sz w:val="20"/>
                <w:szCs w:val="20"/>
              </w:rPr>
              <w:t xml:space="preserve"> </w:t>
            </w:r>
            <w:r w:rsidRPr="00613151">
              <w:rPr>
                <w:sz w:val="20"/>
                <w:szCs w:val="20"/>
              </w:rPr>
              <w:t>projektów badawczych i demonstracyjnych w dziedzinie technologii oraz upowszechnianie wyników badań.</w:t>
            </w:r>
          </w:p>
        </w:tc>
        <w:tc>
          <w:tcPr>
            <w:tcW w:w="3685" w:type="dxa"/>
            <w:vAlign w:val="center"/>
          </w:tcPr>
          <w:p w14:paraId="23C7FBB1" w14:textId="7CDB4082" w:rsidR="00160398" w:rsidRPr="00613151" w:rsidRDefault="00160398" w:rsidP="00B0662B">
            <w:pPr>
              <w:spacing w:after="240"/>
              <w:jc w:val="center"/>
              <w:rPr>
                <w:sz w:val="20"/>
                <w:szCs w:val="20"/>
              </w:rPr>
            </w:pPr>
            <w:r w:rsidRPr="005246F5">
              <w:rPr>
                <w:sz w:val="20"/>
                <w:szCs w:val="20"/>
              </w:rPr>
              <w:t>minister właściwy do spraw szkolnictwa wyższego i nauki</w:t>
            </w:r>
            <w:r w:rsidRPr="00613151">
              <w:rPr>
                <w:sz w:val="20"/>
                <w:szCs w:val="20"/>
              </w:rPr>
              <w:t>/Narodowe Centrum Badań i Rozwoju</w:t>
            </w:r>
          </w:p>
        </w:tc>
        <w:tc>
          <w:tcPr>
            <w:tcW w:w="1559" w:type="dxa"/>
          </w:tcPr>
          <w:p w14:paraId="4A0F834D" w14:textId="77777777" w:rsidR="00160398" w:rsidRPr="00613151" w:rsidRDefault="00160398" w:rsidP="006C717F">
            <w:pPr>
              <w:spacing w:after="240"/>
              <w:jc w:val="center"/>
              <w:rPr>
                <w:sz w:val="20"/>
                <w:szCs w:val="20"/>
              </w:rPr>
            </w:pPr>
            <w:r w:rsidRPr="00190786">
              <w:rPr>
                <w:sz w:val="20"/>
                <w:szCs w:val="20"/>
              </w:rPr>
              <w:t>2016-2030 r.</w:t>
            </w:r>
          </w:p>
        </w:tc>
        <w:tc>
          <w:tcPr>
            <w:tcW w:w="2552" w:type="dxa"/>
          </w:tcPr>
          <w:p w14:paraId="502CFE2F" w14:textId="0CF6AE9A" w:rsidR="00160398" w:rsidRPr="00613151" w:rsidRDefault="00160398" w:rsidP="00D95E1F">
            <w:pPr>
              <w:spacing w:after="240"/>
              <w:jc w:val="center"/>
              <w:rPr>
                <w:sz w:val="20"/>
                <w:szCs w:val="20"/>
              </w:rPr>
            </w:pPr>
            <w:r>
              <w:rPr>
                <w:sz w:val="20"/>
                <w:szCs w:val="20"/>
              </w:rPr>
              <w:t>N</w:t>
            </w:r>
            <w:r w:rsidRPr="007C7DE9">
              <w:rPr>
                <w:sz w:val="20"/>
                <w:szCs w:val="20"/>
              </w:rPr>
              <w:t>ie ma możliwości określenia na tym etapie kosztów</w:t>
            </w:r>
            <w:r>
              <w:rPr>
                <w:sz w:val="20"/>
                <w:szCs w:val="20"/>
              </w:rPr>
              <w:t xml:space="preserve"> zadania</w:t>
            </w:r>
            <w:r w:rsidRPr="007C7DE9">
              <w:rPr>
                <w:sz w:val="20"/>
                <w:szCs w:val="20"/>
              </w:rPr>
              <w:t xml:space="preserve">, ze względu na fakt, że </w:t>
            </w:r>
            <w:r w:rsidR="00D95E1F">
              <w:rPr>
                <w:sz w:val="20"/>
                <w:szCs w:val="20"/>
              </w:rPr>
              <w:t xml:space="preserve">MEN </w:t>
            </w:r>
            <w:r w:rsidRPr="007C7DE9">
              <w:rPr>
                <w:sz w:val="20"/>
                <w:szCs w:val="20"/>
              </w:rPr>
              <w:t>nie planuje środków na badania z konkretnej dziedziny nauki – projekty finansowane są w trybie konkursowym i wyłącznie na podstawie kryterium doskonałości, a nie na podstawie przynależności do konkretnego obszaru wiedzy.</w:t>
            </w:r>
          </w:p>
        </w:tc>
        <w:tc>
          <w:tcPr>
            <w:tcW w:w="1559" w:type="dxa"/>
            <w:vAlign w:val="center"/>
          </w:tcPr>
          <w:p w14:paraId="6920296A" w14:textId="77777777" w:rsidR="00160398" w:rsidRPr="00613151" w:rsidRDefault="00160398" w:rsidP="00D206B0">
            <w:pPr>
              <w:spacing w:after="240"/>
              <w:jc w:val="center"/>
              <w:rPr>
                <w:sz w:val="20"/>
                <w:szCs w:val="20"/>
              </w:rPr>
            </w:pPr>
            <w:r w:rsidRPr="00613151">
              <w:rPr>
                <w:sz w:val="20"/>
                <w:szCs w:val="20"/>
              </w:rPr>
              <w:t>budżet Państwa</w:t>
            </w:r>
          </w:p>
        </w:tc>
      </w:tr>
      <w:tr w:rsidR="00160398" w:rsidRPr="00613151" w14:paraId="19C51D09" w14:textId="77777777" w:rsidTr="00F5320C">
        <w:trPr>
          <w:trHeight w:val="228"/>
          <w:jc w:val="center"/>
        </w:trPr>
        <w:tc>
          <w:tcPr>
            <w:tcW w:w="650" w:type="dxa"/>
            <w:vAlign w:val="center"/>
          </w:tcPr>
          <w:p w14:paraId="5CBF704D"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vAlign w:val="center"/>
          </w:tcPr>
          <w:p w14:paraId="3744141D" w14:textId="747F48D7" w:rsidR="00160398" w:rsidRPr="00613151" w:rsidRDefault="00160398" w:rsidP="00B0662B">
            <w:pPr>
              <w:rPr>
                <w:b/>
                <w:bCs/>
                <w:sz w:val="20"/>
                <w:szCs w:val="20"/>
              </w:rPr>
            </w:pPr>
            <w:bookmarkStart w:id="225" w:name="_Hlk103604817"/>
            <w:r w:rsidRPr="00613151">
              <w:rPr>
                <w:sz w:val="20"/>
                <w:szCs w:val="20"/>
              </w:rPr>
              <w:t>Gromadzenie i udostępnianie materiałów edukacyjnych n</w:t>
            </w:r>
            <w:r>
              <w:rPr>
                <w:sz w:val="20"/>
                <w:szCs w:val="20"/>
              </w:rPr>
              <w:t xml:space="preserve">a </w:t>
            </w:r>
            <w:r w:rsidRPr="00613151">
              <w:rPr>
                <w:sz w:val="20"/>
                <w:szCs w:val="20"/>
              </w:rPr>
              <w:t>t</w:t>
            </w:r>
            <w:r>
              <w:rPr>
                <w:sz w:val="20"/>
                <w:szCs w:val="20"/>
              </w:rPr>
              <w:t>emat</w:t>
            </w:r>
            <w:r w:rsidRPr="00613151">
              <w:rPr>
                <w:sz w:val="20"/>
                <w:szCs w:val="20"/>
              </w:rPr>
              <w:t xml:space="preserve"> </w:t>
            </w:r>
            <w:r w:rsidRPr="00DB2012">
              <w:rPr>
                <w:sz w:val="20"/>
                <w:szCs w:val="20"/>
              </w:rPr>
              <w:t>ZPO oraz</w:t>
            </w:r>
            <w:r w:rsidRPr="009708A0">
              <w:rPr>
                <w:sz w:val="20"/>
                <w:szCs w:val="20"/>
              </w:rPr>
              <w:t xml:space="preserve"> prawidłowego postępowania z odpadami </w:t>
            </w:r>
            <w:r w:rsidRPr="00613151">
              <w:rPr>
                <w:sz w:val="20"/>
                <w:szCs w:val="20"/>
              </w:rPr>
              <w:t>dla szkół.</w:t>
            </w:r>
            <w:bookmarkEnd w:id="225"/>
          </w:p>
        </w:tc>
        <w:tc>
          <w:tcPr>
            <w:tcW w:w="3685" w:type="dxa"/>
            <w:vAlign w:val="center"/>
          </w:tcPr>
          <w:p w14:paraId="49C463B7" w14:textId="40D4FA9F" w:rsidR="00160398" w:rsidRPr="00613151" w:rsidRDefault="00160398" w:rsidP="001978A8">
            <w:pPr>
              <w:spacing w:after="120"/>
              <w:jc w:val="center"/>
              <w:rPr>
                <w:sz w:val="20"/>
                <w:szCs w:val="20"/>
              </w:rPr>
            </w:pPr>
            <w:r w:rsidRPr="005246F5">
              <w:rPr>
                <w:sz w:val="20"/>
                <w:szCs w:val="20"/>
              </w:rPr>
              <w:t>minister właściwy do spraw szkolnictwa wyższego i nauki</w:t>
            </w:r>
            <w:r w:rsidRPr="00613151">
              <w:rPr>
                <w:sz w:val="20"/>
                <w:szCs w:val="20"/>
              </w:rPr>
              <w:t xml:space="preserve">, </w:t>
            </w:r>
          </w:p>
          <w:p w14:paraId="0E3252C1" w14:textId="77777777" w:rsidR="00160398" w:rsidRPr="00613151" w:rsidRDefault="00160398" w:rsidP="00BB289B">
            <w:pPr>
              <w:spacing w:after="120"/>
              <w:jc w:val="center"/>
              <w:rPr>
                <w:sz w:val="20"/>
                <w:szCs w:val="20"/>
              </w:rPr>
            </w:pPr>
            <w:r w:rsidRPr="00613151">
              <w:rPr>
                <w:sz w:val="20"/>
                <w:szCs w:val="20"/>
              </w:rPr>
              <w:t>Ośrodek Rozwoju Eduka</w:t>
            </w:r>
            <w:r>
              <w:rPr>
                <w:sz w:val="20"/>
                <w:szCs w:val="20"/>
              </w:rPr>
              <w:t>cji</w:t>
            </w:r>
          </w:p>
        </w:tc>
        <w:tc>
          <w:tcPr>
            <w:tcW w:w="1559" w:type="dxa"/>
            <w:vAlign w:val="center"/>
          </w:tcPr>
          <w:p w14:paraId="3B9D5F79" w14:textId="63F9870C" w:rsidR="00535B37" w:rsidRPr="00613151" w:rsidRDefault="00190786" w:rsidP="006A345E">
            <w:pPr>
              <w:spacing w:after="120"/>
              <w:jc w:val="center"/>
              <w:rPr>
                <w:sz w:val="20"/>
                <w:szCs w:val="20"/>
              </w:rPr>
            </w:pPr>
            <w:r w:rsidRPr="00190786">
              <w:rPr>
                <w:sz w:val="20"/>
                <w:szCs w:val="20"/>
              </w:rPr>
              <w:t>Zadanie ciągłe</w:t>
            </w:r>
          </w:p>
        </w:tc>
        <w:tc>
          <w:tcPr>
            <w:tcW w:w="2552" w:type="dxa"/>
            <w:vAlign w:val="center"/>
          </w:tcPr>
          <w:p w14:paraId="1F6488FD" w14:textId="77777777" w:rsidR="00160398" w:rsidRPr="00613151" w:rsidRDefault="00160398" w:rsidP="001978A8">
            <w:pPr>
              <w:spacing w:after="120"/>
              <w:jc w:val="center"/>
              <w:rPr>
                <w:sz w:val="20"/>
                <w:szCs w:val="20"/>
              </w:rPr>
            </w:pPr>
            <w:r w:rsidRPr="00613151">
              <w:rPr>
                <w:sz w:val="20"/>
                <w:szCs w:val="20"/>
              </w:rPr>
              <w:t>-</w:t>
            </w:r>
          </w:p>
          <w:p w14:paraId="6EE81831" w14:textId="77777777" w:rsidR="00160398" w:rsidRPr="00613151" w:rsidRDefault="00160398" w:rsidP="001978A8">
            <w:pPr>
              <w:spacing w:after="120"/>
              <w:jc w:val="both"/>
              <w:rPr>
                <w:sz w:val="20"/>
                <w:szCs w:val="20"/>
              </w:rPr>
            </w:pPr>
          </w:p>
        </w:tc>
        <w:tc>
          <w:tcPr>
            <w:tcW w:w="1559" w:type="dxa"/>
            <w:vAlign w:val="center"/>
          </w:tcPr>
          <w:p w14:paraId="58F4F82D" w14:textId="77777777" w:rsidR="00160398" w:rsidRPr="00613151" w:rsidRDefault="00160398" w:rsidP="00D206B0">
            <w:pPr>
              <w:spacing w:after="120"/>
              <w:jc w:val="center"/>
              <w:rPr>
                <w:sz w:val="20"/>
                <w:szCs w:val="20"/>
              </w:rPr>
            </w:pPr>
            <w:r w:rsidRPr="00613151">
              <w:rPr>
                <w:sz w:val="20"/>
                <w:szCs w:val="20"/>
              </w:rPr>
              <w:t>-</w:t>
            </w:r>
          </w:p>
        </w:tc>
      </w:tr>
      <w:tr w:rsidR="003F6322" w:rsidRPr="00613151" w14:paraId="41D7BFA8" w14:textId="77777777" w:rsidTr="00F5320C">
        <w:trPr>
          <w:trHeight w:val="952"/>
          <w:jc w:val="center"/>
        </w:trPr>
        <w:tc>
          <w:tcPr>
            <w:tcW w:w="650" w:type="dxa"/>
            <w:vAlign w:val="center"/>
          </w:tcPr>
          <w:p w14:paraId="6A45EF39" w14:textId="77777777" w:rsidR="003F6322" w:rsidRPr="00613151" w:rsidRDefault="003F6322" w:rsidP="00453C97">
            <w:pPr>
              <w:pStyle w:val="Akapitzlist"/>
              <w:numPr>
                <w:ilvl w:val="0"/>
                <w:numId w:val="2"/>
              </w:numPr>
              <w:jc w:val="center"/>
              <w:rPr>
                <w:rFonts w:ascii="Times New Roman" w:hAnsi="Times New Roman"/>
                <w:b/>
                <w:sz w:val="20"/>
                <w:szCs w:val="20"/>
              </w:rPr>
            </w:pPr>
          </w:p>
        </w:tc>
        <w:tc>
          <w:tcPr>
            <w:tcW w:w="4537" w:type="dxa"/>
            <w:vAlign w:val="center"/>
          </w:tcPr>
          <w:p w14:paraId="17F74A0E" w14:textId="2D6FD8D1" w:rsidR="003F6322" w:rsidRPr="00613151" w:rsidDel="00510698" w:rsidRDefault="003F6322" w:rsidP="009708A0">
            <w:pPr>
              <w:rPr>
                <w:sz w:val="20"/>
                <w:szCs w:val="20"/>
              </w:rPr>
            </w:pPr>
            <w:r>
              <w:rPr>
                <w:sz w:val="20"/>
                <w:szCs w:val="20"/>
              </w:rPr>
              <w:t>O</w:t>
            </w:r>
            <w:r w:rsidRPr="003F6322">
              <w:rPr>
                <w:sz w:val="20"/>
                <w:szCs w:val="20"/>
              </w:rPr>
              <w:t>kreślenie sposobu wyliczania zawartości suchej masy komunalnych osadów ściekowych</w:t>
            </w:r>
          </w:p>
        </w:tc>
        <w:tc>
          <w:tcPr>
            <w:tcW w:w="3685" w:type="dxa"/>
            <w:vAlign w:val="center"/>
          </w:tcPr>
          <w:p w14:paraId="04E0C797" w14:textId="394661AA" w:rsidR="003F6322" w:rsidRPr="005246F5" w:rsidDel="00510698" w:rsidRDefault="003F6322" w:rsidP="001978A8">
            <w:pPr>
              <w:spacing w:after="120"/>
              <w:jc w:val="center"/>
              <w:rPr>
                <w:sz w:val="20"/>
                <w:szCs w:val="20"/>
              </w:rPr>
            </w:pPr>
            <w:r w:rsidRPr="003F6322">
              <w:rPr>
                <w:sz w:val="20"/>
                <w:szCs w:val="20"/>
              </w:rPr>
              <w:t>Minister właściwy do spraw klimatu</w:t>
            </w:r>
          </w:p>
        </w:tc>
        <w:tc>
          <w:tcPr>
            <w:tcW w:w="1559" w:type="dxa"/>
            <w:vAlign w:val="center"/>
          </w:tcPr>
          <w:p w14:paraId="3E55B0CA" w14:textId="36AD0086" w:rsidR="003F6322" w:rsidDel="00510698" w:rsidRDefault="003F6322" w:rsidP="002C196E">
            <w:pPr>
              <w:spacing w:after="120"/>
              <w:jc w:val="center"/>
              <w:rPr>
                <w:sz w:val="20"/>
                <w:szCs w:val="20"/>
              </w:rPr>
            </w:pPr>
            <w:r>
              <w:rPr>
                <w:sz w:val="20"/>
                <w:szCs w:val="20"/>
              </w:rPr>
              <w:t>2026</w:t>
            </w:r>
          </w:p>
        </w:tc>
        <w:tc>
          <w:tcPr>
            <w:tcW w:w="2552" w:type="dxa"/>
            <w:vAlign w:val="center"/>
          </w:tcPr>
          <w:p w14:paraId="786C136A" w14:textId="19B68902" w:rsidR="003F6322" w:rsidRPr="00613151" w:rsidDel="00510698" w:rsidRDefault="003F6322" w:rsidP="001978A8">
            <w:pPr>
              <w:spacing w:after="120"/>
              <w:jc w:val="center"/>
              <w:rPr>
                <w:sz w:val="20"/>
                <w:szCs w:val="20"/>
              </w:rPr>
            </w:pPr>
            <w:r>
              <w:rPr>
                <w:sz w:val="20"/>
                <w:szCs w:val="20"/>
              </w:rPr>
              <w:t>0,1</w:t>
            </w:r>
            <w:r w:rsidR="00831145">
              <w:rPr>
                <w:sz w:val="20"/>
                <w:szCs w:val="20"/>
              </w:rPr>
              <w:t>0</w:t>
            </w:r>
          </w:p>
        </w:tc>
        <w:tc>
          <w:tcPr>
            <w:tcW w:w="1559" w:type="dxa"/>
          </w:tcPr>
          <w:p w14:paraId="3A835D37" w14:textId="77777777" w:rsidR="003F6322" w:rsidRPr="003F6322" w:rsidRDefault="003F6322" w:rsidP="003F6322">
            <w:pPr>
              <w:spacing w:after="120"/>
              <w:jc w:val="center"/>
              <w:rPr>
                <w:sz w:val="20"/>
                <w:szCs w:val="20"/>
              </w:rPr>
            </w:pPr>
            <w:r w:rsidRPr="003F6322">
              <w:rPr>
                <w:sz w:val="20"/>
                <w:szCs w:val="20"/>
              </w:rPr>
              <w:t>NFOŚiGW</w:t>
            </w:r>
          </w:p>
          <w:p w14:paraId="6531C822" w14:textId="5C9BCF82" w:rsidR="003F6322" w:rsidRPr="00613151" w:rsidDel="00510698" w:rsidRDefault="003F6322" w:rsidP="003F6322">
            <w:pPr>
              <w:spacing w:after="120"/>
              <w:jc w:val="center"/>
              <w:rPr>
                <w:sz w:val="20"/>
                <w:szCs w:val="20"/>
              </w:rPr>
            </w:pPr>
            <w:r w:rsidRPr="003F6322">
              <w:rPr>
                <w:sz w:val="20"/>
                <w:szCs w:val="20"/>
              </w:rPr>
              <w:t>Środki UE</w:t>
            </w:r>
          </w:p>
        </w:tc>
      </w:tr>
      <w:tr w:rsidR="003F6322" w:rsidRPr="00613151" w14:paraId="2657C396" w14:textId="77777777" w:rsidTr="00F5320C">
        <w:trPr>
          <w:trHeight w:val="952"/>
          <w:jc w:val="center"/>
        </w:trPr>
        <w:tc>
          <w:tcPr>
            <w:tcW w:w="650" w:type="dxa"/>
            <w:vAlign w:val="center"/>
          </w:tcPr>
          <w:p w14:paraId="27BB7D76" w14:textId="77777777" w:rsidR="003F6322" w:rsidRPr="00613151" w:rsidRDefault="003F6322" w:rsidP="00453C97">
            <w:pPr>
              <w:pStyle w:val="Akapitzlist"/>
              <w:numPr>
                <w:ilvl w:val="0"/>
                <w:numId w:val="2"/>
              </w:numPr>
              <w:jc w:val="center"/>
              <w:rPr>
                <w:rFonts w:ascii="Times New Roman" w:hAnsi="Times New Roman"/>
                <w:b/>
                <w:sz w:val="20"/>
                <w:szCs w:val="20"/>
              </w:rPr>
            </w:pPr>
          </w:p>
        </w:tc>
        <w:tc>
          <w:tcPr>
            <w:tcW w:w="4537" w:type="dxa"/>
            <w:vAlign w:val="center"/>
          </w:tcPr>
          <w:p w14:paraId="5EC8D3F5" w14:textId="73C87806" w:rsidR="003F6322" w:rsidRPr="00613151" w:rsidDel="00510698" w:rsidRDefault="00C37568" w:rsidP="009708A0">
            <w:pPr>
              <w:rPr>
                <w:sz w:val="20"/>
                <w:szCs w:val="20"/>
              </w:rPr>
            </w:pPr>
            <w:r>
              <w:rPr>
                <w:sz w:val="20"/>
                <w:szCs w:val="20"/>
              </w:rPr>
              <w:t>Określenie</w:t>
            </w:r>
            <w:r w:rsidR="003F6322" w:rsidRPr="003F6322">
              <w:rPr>
                <w:sz w:val="20"/>
                <w:szCs w:val="20"/>
              </w:rPr>
              <w:t xml:space="preserve"> ilości baterii przenośnych w strumieniu odpadów komunalnych</w:t>
            </w:r>
          </w:p>
        </w:tc>
        <w:tc>
          <w:tcPr>
            <w:tcW w:w="3685" w:type="dxa"/>
            <w:vAlign w:val="center"/>
          </w:tcPr>
          <w:p w14:paraId="597851C4" w14:textId="2BDDE799" w:rsidR="003F6322" w:rsidRPr="005246F5" w:rsidDel="00510698" w:rsidRDefault="003F6322" w:rsidP="001978A8">
            <w:pPr>
              <w:spacing w:after="120"/>
              <w:jc w:val="center"/>
              <w:rPr>
                <w:sz w:val="20"/>
                <w:szCs w:val="20"/>
              </w:rPr>
            </w:pPr>
            <w:r w:rsidRPr="003F6322">
              <w:rPr>
                <w:sz w:val="20"/>
                <w:szCs w:val="20"/>
              </w:rPr>
              <w:t>Minister właściwy do spraw klimatu</w:t>
            </w:r>
          </w:p>
        </w:tc>
        <w:tc>
          <w:tcPr>
            <w:tcW w:w="1559" w:type="dxa"/>
            <w:vAlign w:val="center"/>
          </w:tcPr>
          <w:p w14:paraId="77E5BE64" w14:textId="664E7A68" w:rsidR="003F6322" w:rsidDel="00510698" w:rsidRDefault="003F6322" w:rsidP="002C196E">
            <w:pPr>
              <w:spacing w:after="120"/>
              <w:jc w:val="center"/>
              <w:rPr>
                <w:sz w:val="20"/>
                <w:szCs w:val="20"/>
              </w:rPr>
            </w:pPr>
            <w:r>
              <w:rPr>
                <w:sz w:val="20"/>
                <w:szCs w:val="20"/>
              </w:rPr>
              <w:t>2025</w:t>
            </w:r>
          </w:p>
        </w:tc>
        <w:tc>
          <w:tcPr>
            <w:tcW w:w="2552" w:type="dxa"/>
            <w:vAlign w:val="center"/>
          </w:tcPr>
          <w:p w14:paraId="43C5FBA3" w14:textId="53ACF568" w:rsidR="003F6322" w:rsidRPr="00613151" w:rsidDel="00510698" w:rsidRDefault="003F6322" w:rsidP="001978A8">
            <w:pPr>
              <w:spacing w:after="120"/>
              <w:jc w:val="center"/>
              <w:rPr>
                <w:sz w:val="20"/>
                <w:szCs w:val="20"/>
              </w:rPr>
            </w:pPr>
            <w:r>
              <w:rPr>
                <w:sz w:val="20"/>
                <w:szCs w:val="20"/>
              </w:rPr>
              <w:t>0,</w:t>
            </w:r>
            <w:r w:rsidR="00831145">
              <w:rPr>
                <w:sz w:val="20"/>
                <w:szCs w:val="20"/>
              </w:rPr>
              <w:t>45</w:t>
            </w:r>
          </w:p>
        </w:tc>
        <w:tc>
          <w:tcPr>
            <w:tcW w:w="1559" w:type="dxa"/>
          </w:tcPr>
          <w:p w14:paraId="5B5C03B3" w14:textId="77777777" w:rsidR="003F6322" w:rsidRPr="003F6322" w:rsidRDefault="003F6322" w:rsidP="003F6322">
            <w:pPr>
              <w:spacing w:after="120"/>
              <w:jc w:val="center"/>
              <w:rPr>
                <w:sz w:val="20"/>
                <w:szCs w:val="20"/>
              </w:rPr>
            </w:pPr>
            <w:r w:rsidRPr="003F6322">
              <w:rPr>
                <w:sz w:val="20"/>
                <w:szCs w:val="20"/>
              </w:rPr>
              <w:t>NFOŚiGW</w:t>
            </w:r>
          </w:p>
          <w:p w14:paraId="1D53790E" w14:textId="77777777" w:rsidR="003F6322" w:rsidRPr="00613151" w:rsidDel="00510698" w:rsidRDefault="003F6322" w:rsidP="001978A8">
            <w:pPr>
              <w:spacing w:after="120"/>
              <w:jc w:val="center"/>
              <w:rPr>
                <w:sz w:val="20"/>
                <w:szCs w:val="20"/>
              </w:rPr>
            </w:pPr>
          </w:p>
        </w:tc>
      </w:tr>
      <w:tr w:rsidR="00160398" w:rsidRPr="00613151" w14:paraId="15AEEEFB" w14:textId="77777777" w:rsidTr="00F5320C">
        <w:trPr>
          <w:trHeight w:val="1033"/>
          <w:jc w:val="center"/>
        </w:trPr>
        <w:tc>
          <w:tcPr>
            <w:tcW w:w="650" w:type="dxa"/>
            <w:vAlign w:val="center"/>
          </w:tcPr>
          <w:p w14:paraId="6948A419"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vAlign w:val="center"/>
          </w:tcPr>
          <w:p w14:paraId="22CC3970" w14:textId="22605D29" w:rsidR="00160398" w:rsidRPr="00613151" w:rsidRDefault="00160398" w:rsidP="00F97DA7">
            <w:pPr>
              <w:spacing w:after="240"/>
              <w:rPr>
                <w:sz w:val="20"/>
                <w:szCs w:val="20"/>
              </w:rPr>
            </w:pPr>
            <w:r w:rsidRPr="00F97DA7">
              <w:rPr>
                <w:sz w:val="20"/>
                <w:szCs w:val="20"/>
              </w:rPr>
              <w:t>Prowadzenie kontroli w zakresie postępowania z olejami odpadowymi</w:t>
            </w:r>
            <w:r>
              <w:rPr>
                <w:sz w:val="20"/>
                <w:szCs w:val="20"/>
              </w:rPr>
              <w:t xml:space="preserve"> </w:t>
            </w:r>
          </w:p>
        </w:tc>
        <w:tc>
          <w:tcPr>
            <w:tcW w:w="3685" w:type="dxa"/>
            <w:vAlign w:val="center"/>
          </w:tcPr>
          <w:p w14:paraId="0FC435D0" w14:textId="09F2CCE9" w:rsidR="00160398" w:rsidRPr="00613151" w:rsidRDefault="00160398" w:rsidP="00B632F4">
            <w:pPr>
              <w:jc w:val="center"/>
              <w:rPr>
                <w:sz w:val="20"/>
                <w:szCs w:val="20"/>
              </w:rPr>
            </w:pPr>
            <w:r w:rsidRPr="00240CD0">
              <w:rPr>
                <w:sz w:val="20"/>
                <w:szCs w:val="20"/>
              </w:rPr>
              <w:t>Główny Inspektor Ochrony Środowiska, wojewódzcy inspektorzy ochrony środowiska</w:t>
            </w:r>
          </w:p>
        </w:tc>
        <w:tc>
          <w:tcPr>
            <w:tcW w:w="1559" w:type="dxa"/>
            <w:vAlign w:val="center"/>
          </w:tcPr>
          <w:p w14:paraId="755121E9" w14:textId="786E70EE" w:rsidR="00160398" w:rsidRPr="00613151" w:rsidRDefault="00160398" w:rsidP="002C196E">
            <w:pPr>
              <w:spacing w:after="240"/>
              <w:jc w:val="center"/>
              <w:rPr>
                <w:sz w:val="20"/>
                <w:szCs w:val="20"/>
              </w:rPr>
            </w:pPr>
            <w:r w:rsidRPr="00F97DA7">
              <w:rPr>
                <w:sz w:val="20"/>
                <w:szCs w:val="20"/>
              </w:rPr>
              <w:t>Zadanie ciągłe</w:t>
            </w:r>
          </w:p>
        </w:tc>
        <w:tc>
          <w:tcPr>
            <w:tcW w:w="2552" w:type="dxa"/>
            <w:vAlign w:val="center"/>
          </w:tcPr>
          <w:p w14:paraId="448ECE12" w14:textId="3EFD4E01" w:rsidR="00160398" w:rsidRPr="00613151" w:rsidRDefault="00160398" w:rsidP="005E2DAF">
            <w:pPr>
              <w:spacing w:after="240"/>
              <w:jc w:val="center"/>
              <w:rPr>
                <w:sz w:val="20"/>
                <w:szCs w:val="20"/>
              </w:rPr>
            </w:pPr>
            <w:r>
              <w:rPr>
                <w:sz w:val="20"/>
                <w:szCs w:val="20"/>
              </w:rPr>
              <w:t>-</w:t>
            </w:r>
          </w:p>
        </w:tc>
        <w:tc>
          <w:tcPr>
            <w:tcW w:w="1559" w:type="dxa"/>
            <w:vAlign w:val="center"/>
          </w:tcPr>
          <w:p w14:paraId="35846E11" w14:textId="16A640A0" w:rsidR="00160398" w:rsidRPr="009424A6" w:rsidRDefault="00160398" w:rsidP="00B632F4">
            <w:pPr>
              <w:spacing w:after="240"/>
              <w:jc w:val="center"/>
              <w:rPr>
                <w:sz w:val="20"/>
                <w:szCs w:val="20"/>
              </w:rPr>
            </w:pPr>
            <w:r>
              <w:rPr>
                <w:sz w:val="20"/>
                <w:szCs w:val="20"/>
              </w:rPr>
              <w:t>-</w:t>
            </w:r>
          </w:p>
        </w:tc>
      </w:tr>
      <w:tr w:rsidR="007736EE" w:rsidRPr="00613151" w14:paraId="3386D297" w14:textId="77777777" w:rsidTr="00F5320C">
        <w:trPr>
          <w:trHeight w:val="1033"/>
          <w:jc w:val="center"/>
        </w:trPr>
        <w:tc>
          <w:tcPr>
            <w:tcW w:w="650" w:type="dxa"/>
            <w:vAlign w:val="center"/>
          </w:tcPr>
          <w:p w14:paraId="2AE0E83D" w14:textId="77777777" w:rsidR="007736EE" w:rsidRPr="00613151" w:rsidRDefault="007736EE" w:rsidP="00453C97">
            <w:pPr>
              <w:pStyle w:val="Akapitzlist"/>
              <w:numPr>
                <w:ilvl w:val="0"/>
                <w:numId w:val="2"/>
              </w:numPr>
              <w:jc w:val="center"/>
              <w:rPr>
                <w:rFonts w:ascii="Times New Roman" w:hAnsi="Times New Roman"/>
                <w:b/>
                <w:sz w:val="20"/>
                <w:szCs w:val="20"/>
              </w:rPr>
            </w:pPr>
          </w:p>
        </w:tc>
        <w:tc>
          <w:tcPr>
            <w:tcW w:w="4537" w:type="dxa"/>
            <w:vAlign w:val="center"/>
          </w:tcPr>
          <w:p w14:paraId="113A38E4" w14:textId="0CCFBEC1" w:rsidR="007736EE" w:rsidRDefault="007736EE" w:rsidP="00F97DA7">
            <w:pPr>
              <w:spacing w:after="240"/>
              <w:rPr>
                <w:sz w:val="20"/>
                <w:szCs w:val="20"/>
              </w:rPr>
            </w:pPr>
            <w:r>
              <w:rPr>
                <w:sz w:val="20"/>
                <w:szCs w:val="20"/>
              </w:rPr>
              <w:t>Prowadzenie kontroli</w:t>
            </w:r>
            <w:r w:rsidRPr="007736EE">
              <w:rPr>
                <w:sz w:val="20"/>
                <w:szCs w:val="20"/>
              </w:rPr>
              <w:t xml:space="preserve"> </w:t>
            </w:r>
            <w:r>
              <w:rPr>
                <w:sz w:val="20"/>
                <w:szCs w:val="20"/>
              </w:rPr>
              <w:t xml:space="preserve">w zakresie </w:t>
            </w:r>
            <w:r w:rsidRPr="007736EE">
              <w:rPr>
                <w:sz w:val="20"/>
                <w:szCs w:val="20"/>
              </w:rPr>
              <w:t>ewidencji odpadów zawierających PCB oraz odpadów zawierając</w:t>
            </w:r>
            <w:r w:rsidR="00A2067E">
              <w:rPr>
                <w:sz w:val="20"/>
                <w:szCs w:val="20"/>
              </w:rPr>
              <w:t>ych</w:t>
            </w:r>
            <w:r w:rsidRPr="007736EE">
              <w:rPr>
                <w:sz w:val="20"/>
                <w:szCs w:val="20"/>
              </w:rPr>
              <w:t xml:space="preserve"> rtęć i sprawozdawczości, z uwzględnieniem czasu magazynowania odpadów</w:t>
            </w:r>
          </w:p>
        </w:tc>
        <w:tc>
          <w:tcPr>
            <w:tcW w:w="3685" w:type="dxa"/>
            <w:vAlign w:val="center"/>
          </w:tcPr>
          <w:p w14:paraId="01A5364F" w14:textId="5515C354" w:rsidR="007736EE" w:rsidRPr="00510698" w:rsidRDefault="007736EE" w:rsidP="00B632F4">
            <w:pPr>
              <w:jc w:val="center"/>
              <w:rPr>
                <w:sz w:val="20"/>
                <w:szCs w:val="20"/>
              </w:rPr>
            </w:pPr>
            <w:r w:rsidRPr="007736EE">
              <w:rPr>
                <w:sz w:val="20"/>
                <w:szCs w:val="20"/>
              </w:rPr>
              <w:t>Główny Inspektor Ochrony Środowiska, wojewódzcy inspektorzy ochrony środowiska</w:t>
            </w:r>
          </w:p>
        </w:tc>
        <w:tc>
          <w:tcPr>
            <w:tcW w:w="1559" w:type="dxa"/>
            <w:vAlign w:val="center"/>
          </w:tcPr>
          <w:p w14:paraId="3A212002" w14:textId="3CD77208" w:rsidR="007736EE" w:rsidRPr="00510698" w:rsidRDefault="007736EE" w:rsidP="002C196E">
            <w:pPr>
              <w:spacing w:after="240"/>
              <w:jc w:val="center"/>
              <w:rPr>
                <w:sz w:val="20"/>
                <w:szCs w:val="20"/>
              </w:rPr>
            </w:pPr>
            <w:r w:rsidRPr="007736EE">
              <w:rPr>
                <w:sz w:val="20"/>
                <w:szCs w:val="20"/>
              </w:rPr>
              <w:t>2022-2028</w:t>
            </w:r>
          </w:p>
        </w:tc>
        <w:tc>
          <w:tcPr>
            <w:tcW w:w="2552" w:type="dxa"/>
            <w:vAlign w:val="center"/>
          </w:tcPr>
          <w:p w14:paraId="23D5C61F" w14:textId="52B21AA6" w:rsidR="007736EE" w:rsidRDefault="00190786" w:rsidP="005E2DAF">
            <w:pPr>
              <w:spacing w:after="240"/>
              <w:jc w:val="center"/>
              <w:rPr>
                <w:sz w:val="20"/>
                <w:szCs w:val="20"/>
              </w:rPr>
            </w:pPr>
            <w:r>
              <w:rPr>
                <w:sz w:val="20"/>
                <w:szCs w:val="20"/>
              </w:rPr>
              <w:t>-</w:t>
            </w:r>
          </w:p>
        </w:tc>
        <w:tc>
          <w:tcPr>
            <w:tcW w:w="1559" w:type="dxa"/>
            <w:vAlign w:val="center"/>
          </w:tcPr>
          <w:p w14:paraId="5B1E4696" w14:textId="15B53091" w:rsidR="007736EE" w:rsidRDefault="00190786" w:rsidP="00B632F4">
            <w:pPr>
              <w:spacing w:after="240"/>
              <w:jc w:val="center"/>
              <w:rPr>
                <w:sz w:val="20"/>
                <w:szCs w:val="20"/>
              </w:rPr>
            </w:pPr>
            <w:r>
              <w:rPr>
                <w:sz w:val="20"/>
                <w:szCs w:val="20"/>
              </w:rPr>
              <w:t>-</w:t>
            </w:r>
          </w:p>
        </w:tc>
      </w:tr>
      <w:tr w:rsidR="00510698" w:rsidRPr="00613151" w14:paraId="3267E417" w14:textId="77777777" w:rsidTr="00F5320C">
        <w:trPr>
          <w:trHeight w:val="1033"/>
          <w:jc w:val="center"/>
        </w:trPr>
        <w:tc>
          <w:tcPr>
            <w:tcW w:w="650" w:type="dxa"/>
            <w:vAlign w:val="center"/>
          </w:tcPr>
          <w:p w14:paraId="6878DF27" w14:textId="77777777" w:rsidR="00510698" w:rsidRPr="00613151" w:rsidRDefault="00510698" w:rsidP="00453C97">
            <w:pPr>
              <w:pStyle w:val="Akapitzlist"/>
              <w:numPr>
                <w:ilvl w:val="0"/>
                <w:numId w:val="2"/>
              </w:numPr>
              <w:jc w:val="center"/>
              <w:rPr>
                <w:rFonts w:ascii="Times New Roman" w:hAnsi="Times New Roman"/>
                <w:b/>
                <w:sz w:val="20"/>
                <w:szCs w:val="20"/>
              </w:rPr>
            </w:pPr>
          </w:p>
        </w:tc>
        <w:tc>
          <w:tcPr>
            <w:tcW w:w="4537" w:type="dxa"/>
            <w:vAlign w:val="center"/>
          </w:tcPr>
          <w:p w14:paraId="0015D023" w14:textId="640D346E" w:rsidR="00510698" w:rsidRPr="00F97DA7" w:rsidRDefault="007736EE" w:rsidP="00F97DA7">
            <w:pPr>
              <w:spacing w:after="240"/>
              <w:rPr>
                <w:sz w:val="20"/>
                <w:szCs w:val="20"/>
              </w:rPr>
            </w:pPr>
            <w:r>
              <w:rPr>
                <w:sz w:val="20"/>
                <w:szCs w:val="20"/>
              </w:rPr>
              <w:t>Prowadzenie</w:t>
            </w:r>
            <w:r w:rsidR="00510698" w:rsidRPr="00830DA4">
              <w:rPr>
                <w:sz w:val="20"/>
                <w:szCs w:val="20"/>
              </w:rPr>
              <w:t xml:space="preserve"> działań w zakresie monitoringu odpadów gromadzonych na linii brzegowej w ramach Programu monitoringu wód morskich</w:t>
            </w:r>
          </w:p>
        </w:tc>
        <w:tc>
          <w:tcPr>
            <w:tcW w:w="3685" w:type="dxa"/>
            <w:vAlign w:val="center"/>
          </w:tcPr>
          <w:p w14:paraId="5FDE7095" w14:textId="17CA62F9" w:rsidR="00510698" w:rsidRPr="00240CD0" w:rsidRDefault="00510698" w:rsidP="00B632F4">
            <w:pPr>
              <w:jc w:val="center"/>
              <w:rPr>
                <w:sz w:val="20"/>
                <w:szCs w:val="20"/>
              </w:rPr>
            </w:pPr>
            <w:r w:rsidRPr="00510698">
              <w:rPr>
                <w:sz w:val="20"/>
                <w:szCs w:val="20"/>
              </w:rPr>
              <w:t>Główny Inspektor Ochrony Środowiska</w:t>
            </w:r>
          </w:p>
        </w:tc>
        <w:tc>
          <w:tcPr>
            <w:tcW w:w="1559" w:type="dxa"/>
            <w:vAlign w:val="center"/>
          </w:tcPr>
          <w:p w14:paraId="7391E1DD" w14:textId="50BE86D1" w:rsidR="00510698" w:rsidRPr="00F97DA7" w:rsidRDefault="00510698" w:rsidP="002C196E">
            <w:pPr>
              <w:spacing w:after="240"/>
              <w:jc w:val="center"/>
              <w:rPr>
                <w:sz w:val="20"/>
                <w:szCs w:val="20"/>
              </w:rPr>
            </w:pPr>
            <w:r w:rsidRPr="00510698">
              <w:rPr>
                <w:sz w:val="20"/>
                <w:szCs w:val="20"/>
              </w:rPr>
              <w:t>Zadanie ciągłe</w:t>
            </w:r>
          </w:p>
        </w:tc>
        <w:tc>
          <w:tcPr>
            <w:tcW w:w="2552" w:type="dxa"/>
            <w:vAlign w:val="center"/>
          </w:tcPr>
          <w:p w14:paraId="3E92CBAE" w14:textId="1D8A5688" w:rsidR="00510698" w:rsidRDefault="00510698" w:rsidP="005E2DAF">
            <w:pPr>
              <w:spacing w:after="240"/>
              <w:jc w:val="center"/>
              <w:rPr>
                <w:sz w:val="20"/>
                <w:szCs w:val="20"/>
              </w:rPr>
            </w:pPr>
            <w:r>
              <w:rPr>
                <w:sz w:val="20"/>
                <w:szCs w:val="20"/>
              </w:rPr>
              <w:t>-</w:t>
            </w:r>
          </w:p>
        </w:tc>
        <w:tc>
          <w:tcPr>
            <w:tcW w:w="1559" w:type="dxa"/>
            <w:vAlign w:val="center"/>
          </w:tcPr>
          <w:p w14:paraId="209C975F" w14:textId="5F266B02" w:rsidR="00510698" w:rsidRDefault="00510698" w:rsidP="00B632F4">
            <w:pPr>
              <w:spacing w:after="240"/>
              <w:jc w:val="center"/>
              <w:rPr>
                <w:sz w:val="20"/>
                <w:szCs w:val="20"/>
              </w:rPr>
            </w:pPr>
            <w:r>
              <w:rPr>
                <w:sz w:val="20"/>
                <w:szCs w:val="20"/>
              </w:rPr>
              <w:t>-</w:t>
            </w:r>
          </w:p>
        </w:tc>
      </w:tr>
      <w:tr w:rsidR="00160398" w:rsidRPr="00613151" w14:paraId="685FCD25" w14:textId="77777777" w:rsidTr="00F5320C">
        <w:trPr>
          <w:trHeight w:val="1033"/>
          <w:jc w:val="center"/>
        </w:trPr>
        <w:tc>
          <w:tcPr>
            <w:tcW w:w="650" w:type="dxa"/>
            <w:vAlign w:val="center"/>
          </w:tcPr>
          <w:p w14:paraId="4C98EF97"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537" w:type="dxa"/>
            <w:vAlign w:val="center"/>
          </w:tcPr>
          <w:p w14:paraId="04F71CBC" w14:textId="694E51FE" w:rsidR="00160398" w:rsidRPr="0094337E" w:rsidRDefault="00160398" w:rsidP="00746990">
            <w:pPr>
              <w:rPr>
                <w:bCs/>
                <w:sz w:val="20"/>
                <w:szCs w:val="20"/>
              </w:rPr>
            </w:pPr>
            <w:r w:rsidRPr="00F70BD7">
              <w:rPr>
                <w:sz w:val="20"/>
                <w:szCs w:val="20"/>
              </w:rPr>
              <w:t xml:space="preserve">Uwzględnienie w priorytetach </w:t>
            </w:r>
            <w:r w:rsidRPr="0094337E">
              <w:rPr>
                <w:sz w:val="20"/>
                <w:szCs w:val="20"/>
              </w:rPr>
              <w:t>NFOŚiGW/</w:t>
            </w:r>
            <w:proofErr w:type="spellStart"/>
            <w:r w:rsidRPr="0094337E">
              <w:rPr>
                <w:sz w:val="20"/>
                <w:szCs w:val="20"/>
              </w:rPr>
              <w:t>WFOŚiGW</w:t>
            </w:r>
            <w:proofErr w:type="spellEnd"/>
            <w:r w:rsidRPr="0094337E">
              <w:rPr>
                <w:sz w:val="20"/>
                <w:szCs w:val="20"/>
              </w:rPr>
              <w:t xml:space="preserve"> w perspektywie finansowej na lata 2021-2027 możliwości wsparcia inwestycji wynikających </w:t>
            </w:r>
            <w:r w:rsidR="00261B63" w:rsidRPr="0094337E">
              <w:rPr>
                <w:sz w:val="20"/>
                <w:szCs w:val="20"/>
              </w:rPr>
              <w:t xml:space="preserve">z </w:t>
            </w:r>
            <w:r w:rsidR="00261B63" w:rsidRPr="0094337E">
              <w:rPr>
                <w:bCs/>
                <w:sz w:val="20"/>
                <w:szCs w:val="20"/>
              </w:rPr>
              <w:t xml:space="preserve">załącznika </w:t>
            </w:r>
            <w:r w:rsidRPr="0094337E">
              <w:rPr>
                <w:bCs/>
                <w:sz w:val="20"/>
                <w:szCs w:val="20"/>
              </w:rPr>
              <w:t>nr 2 KPGO 2028</w:t>
            </w:r>
            <w:r w:rsidR="00746990" w:rsidRPr="0094337E">
              <w:rPr>
                <w:bCs/>
                <w:sz w:val="20"/>
                <w:szCs w:val="20"/>
              </w:rPr>
              <w:t xml:space="preserve"> oraz</w:t>
            </w:r>
          </w:p>
          <w:p w14:paraId="222C54BD" w14:textId="171612F8" w:rsidR="00746990" w:rsidRPr="00613151" w:rsidRDefault="00746990" w:rsidP="00746990">
            <w:pPr>
              <w:rPr>
                <w:sz w:val="20"/>
                <w:szCs w:val="20"/>
              </w:rPr>
            </w:pPr>
            <w:r w:rsidRPr="0094337E">
              <w:rPr>
                <w:sz w:val="20"/>
                <w:szCs w:val="20"/>
              </w:rPr>
              <w:t>przedsięwzięć w zakresie budowy i modernizacji instalacji przetwarzających odpady komunalne i pochodzące z przetworzenia odpadów komunalnych, w tym odpady ulegające biodegradacji selektywnie zebrane, w celu zapewnienia wysokich standardów ochrony środowiska ich funkcjonowania</w:t>
            </w:r>
          </w:p>
        </w:tc>
        <w:tc>
          <w:tcPr>
            <w:tcW w:w="3685" w:type="dxa"/>
            <w:vAlign w:val="center"/>
          </w:tcPr>
          <w:p w14:paraId="19BBAB2F" w14:textId="41DD574D" w:rsidR="00160398" w:rsidRPr="00613151" w:rsidRDefault="00160398" w:rsidP="00827558">
            <w:pPr>
              <w:jc w:val="center"/>
              <w:rPr>
                <w:sz w:val="20"/>
                <w:szCs w:val="20"/>
              </w:rPr>
            </w:pPr>
            <w:r>
              <w:rPr>
                <w:sz w:val="20"/>
                <w:szCs w:val="20"/>
              </w:rPr>
              <w:t>NFOŚiGW/</w:t>
            </w:r>
            <w:proofErr w:type="spellStart"/>
            <w:r>
              <w:rPr>
                <w:sz w:val="20"/>
                <w:szCs w:val="20"/>
              </w:rPr>
              <w:t>WFOŚiGW</w:t>
            </w:r>
            <w:proofErr w:type="spellEnd"/>
          </w:p>
        </w:tc>
        <w:tc>
          <w:tcPr>
            <w:tcW w:w="1559" w:type="dxa"/>
            <w:vAlign w:val="center"/>
          </w:tcPr>
          <w:p w14:paraId="4FA2D95A" w14:textId="1EC539D1" w:rsidR="00160398" w:rsidRPr="00F97DA7" w:rsidRDefault="00160398" w:rsidP="002C196E">
            <w:pPr>
              <w:spacing w:after="240"/>
              <w:jc w:val="center"/>
              <w:rPr>
                <w:sz w:val="20"/>
                <w:szCs w:val="20"/>
              </w:rPr>
            </w:pPr>
            <w:r w:rsidRPr="00F97DA7">
              <w:rPr>
                <w:sz w:val="20"/>
                <w:szCs w:val="20"/>
              </w:rPr>
              <w:t>2022-2028</w:t>
            </w:r>
          </w:p>
        </w:tc>
        <w:tc>
          <w:tcPr>
            <w:tcW w:w="2552" w:type="dxa"/>
            <w:vAlign w:val="center"/>
          </w:tcPr>
          <w:p w14:paraId="35794323" w14:textId="10A18326" w:rsidR="00160398" w:rsidRPr="00F97DA7" w:rsidRDefault="00160398" w:rsidP="001978A8">
            <w:pPr>
              <w:spacing w:after="240"/>
              <w:jc w:val="center"/>
              <w:rPr>
                <w:sz w:val="20"/>
                <w:szCs w:val="20"/>
              </w:rPr>
            </w:pPr>
            <w:r>
              <w:rPr>
                <w:sz w:val="20"/>
                <w:szCs w:val="20"/>
              </w:rPr>
              <w:t>-</w:t>
            </w:r>
          </w:p>
        </w:tc>
        <w:tc>
          <w:tcPr>
            <w:tcW w:w="1559" w:type="dxa"/>
            <w:vAlign w:val="center"/>
          </w:tcPr>
          <w:p w14:paraId="3EBD81B5" w14:textId="77777777" w:rsidR="00160398" w:rsidRDefault="00160398" w:rsidP="001978A8">
            <w:pPr>
              <w:spacing w:after="240"/>
              <w:jc w:val="center"/>
              <w:rPr>
                <w:sz w:val="20"/>
                <w:szCs w:val="20"/>
              </w:rPr>
            </w:pPr>
            <w:r>
              <w:rPr>
                <w:sz w:val="20"/>
                <w:szCs w:val="20"/>
              </w:rPr>
              <w:t>NFOŚiGW</w:t>
            </w:r>
          </w:p>
          <w:p w14:paraId="08116FB5" w14:textId="28B0EA5D" w:rsidR="006C5D02" w:rsidRPr="00613151" w:rsidRDefault="006C5D02" w:rsidP="001978A8">
            <w:pPr>
              <w:spacing w:after="240"/>
              <w:jc w:val="center"/>
              <w:rPr>
                <w:sz w:val="20"/>
                <w:szCs w:val="20"/>
              </w:rPr>
            </w:pPr>
            <w:r>
              <w:rPr>
                <w:sz w:val="20"/>
                <w:szCs w:val="20"/>
              </w:rPr>
              <w:t>Środki UE</w:t>
            </w:r>
          </w:p>
        </w:tc>
      </w:tr>
    </w:tbl>
    <w:p w14:paraId="2B0C2967" w14:textId="77777777" w:rsidR="007B754D" w:rsidRPr="00613151" w:rsidRDefault="007B754D" w:rsidP="00F14C22">
      <w:pPr>
        <w:spacing w:line="264" w:lineRule="auto"/>
        <w:ind w:firstLine="708"/>
        <w:jc w:val="both"/>
        <w:rPr>
          <w:bCs/>
        </w:rPr>
      </w:pPr>
    </w:p>
    <w:p w14:paraId="0C9D1084" w14:textId="77777777" w:rsidR="00CF479E" w:rsidRPr="00613151" w:rsidRDefault="00CF479E">
      <w:pPr>
        <w:rPr>
          <w:sz w:val="28"/>
          <w:szCs w:val="28"/>
        </w:rPr>
        <w:sectPr w:rsidR="00CF479E" w:rsidRPr="00613151" w:rsidSect="00902187">
          <w:type w:val="continuous"/>
          <w:pgSz w:w="16838" w:h="11906" w:orient="landscape"/>
          <w:pgMar w:top="1418" w:right="1418" w:bottom="1418" w:left="1418" w:header="709" w:footer="709" w:gutter="0"/>
          <w:cols w:space="708"/>
          <w:titlePg/>
          <w:docGrid w:linePitch="360"/>
        </w:sectPr>
      </w:pPr>
    </w:p>
    <w:p w14:paraId="008F3EFF" w14:textId="77777777" w:rsidR="00CF479E" w:rsidRDefault="00CF479E" w:rsidP="00CE769D">
      <w:pPr>
        <w:pStyle w:val="Nagwek1"/>
      </w:pPr>
      <w:bookmarkStart w:id="226" w:name="_Toc100131397"/>
      <w:r w:rsidRPr="00CE769D">
        <w:lastRenderedPageBreak/>
        <w:t>ROZDZIAŁ </w:t>
      </w:r>
      <w:r w:rsidR="00955C52" w:rsidRPr="00CE769D">
        <w:t>10</w:t>
      </w:r>
      <w:r w:rsidRPr="00CE769D">
        <w:t>. INFORMACJA O STRATEGICZNEJ OCENIE ODDZIAŁYWANIA NA ŚRODOWISKO</w:t>
      </w:r>
      <w:bookmarkEnd w:id="226"/>
    </w:p>
    <w:p w14:paraId="5B970702" w14:textId="5B882A2B" w:rsidR="00371C8C" w:rsidRDefault="00371C8C" w:rsidP="00371C8C">
      <w:r>
        <w:br w:type="page"/>
      </w:r>
    </w:p>
    <w:p w14:paraId="1270621B" w14:textId="11A5F97B" w:rsidR="00A41C74" w:rsidRDefault="00AE00D9" w:rsidP="00CE769D">
      <w:pPr>
        <w:pStyle w:val="Nagwek1"/>
      </w:pPr>
      <w:bookmarkStart w:id="227" w:name="_Toc100131398"/>
      <w:r>
        <w:lastRenderedPageBreak/>
        <w:t>ZAŁĄCZNIK</w:t>
      </w:r>
      <w:r w:rsidR="00371C8C">
        <w:t xml:space="preserve"> nr 1</w:t>
      </w:r>
      <w:r>
        <w:t>: KRAJOWY PROGRAM ZAPOBIEGANIA POWSTAWANIU ODPADÓW</w:t>
      </w:r>
      <w:bookmarkEnd w:id="227"/>
    </w:p>
    <w:p w14:paraId="5FC4BD99" w14:textId="77777777" w:rsidR="00CC780F" w:rsidRDefault="00CC780F" w:rsidP="00CC780F">
      <w:pPr>
        <w:pStyle w:val="Nagwek2"/>
      </w:pPr>
      <w:bookmarkStart w:id="228" w:name="_Toc100131399"/>
      <w:r>
        <w:t>1. Wstęp</w:t>
      </w:r>
      <w:bookmarkEnd w:id="228"/>
    </w:p>
    <w:p w14:paraId="19AA74B2" w14:textId="77777777" w:rsidR="00CC780F" w:rsidRDefault="00CC780F" w:rsidP="00CC780F"/>
    <w:p w14:paraId="3B4B8989" w14:textId="2F5E2C06" w:rsidR="00CC780F" w:rsidRDefault="00093BC3" w:rsidP="00CC780F">
      <w:pPr>
        <w:jc w:val="both"/>
      </w:pPr>
      <w:r>
        <w:t>ZPO</w:t>
      </w:r>
      <w:r w:rsidR="00CC780F">
        <w:t xml:space="preserve"> zajmuje najwyższe miejsce w hierarchii sposobów postępowania z odpadami.</w:t>
      </w:r>
    </w:p>
    <w:p w14:paraId="5BE82170" w14:textId="72044519" w:rsidR="00CC780F" w:rsidRDefault="00CC780F" w:rsidP="00CC780F">
      <w:pPr>
        <w:jc w:val="both"/>
      </w:pPr>
      <w:r w:rsidRPr="005E4A74">
        <w:t xml:space="preserve">Program zapobiegania powstawaniu odpadów zawiera odniesienie zarówno do celów w zakresie </w:t>
      </w:r>
      <w:r w:rsidR="00093BC3">
        <w:t>ZPO</w:t>
      </w:r>
      <w:r w:rsidRPr="005E4A74">
        <w:t xml:space="preserve">, jak również informacje odnoszące się do już istniejących środków. Ponadto program zawiera działania rekomendowane do realizacji w zakresie </w:t>
      </w:r>
      <w:r w:rsidR="00093BC3">
        <w:t>ZPO</w:t>
      </w:r>
      <w:r w:rsidRPr="00CA0615">
        <w:t>, ocenę różnych środków przyjętych w tej dziedzinie oraz</w:t>
      </w:r>
      <w:r w:rsidRPr="005E4A74">
        <w:t xml:space="preserve"> wskaźniki, które pozwolą na monitorowanie </w:t>
      </w:r>
      <w:r>
        <w:t>wyznaczonych celów.</w:t>
      </w:r>
    </w:p>
    <w:p w14:paraId="7357A944" w14:textId="5144862E" w:rsidR="00CC780F" w:rsidRPr="00CA0615" w:rsidRDefault="00093BC3" w:rsidP="00CA0615">
      <w:pPr>
        <w:jc w:val="both"/>
      </w:pPr>
      <w:r>
        <w:t>ZPO</w:t>
      </w:r>
      <w:r w:rsidR="00CC780F" w:rsidRPr="00CA0615">
        <w:t xml:space="preserve"> powinno być postrzegane jako istotny element w kontekście realizacji celu strategicznego, przy zachowaniu swobody działalności gospodarczej i podejmowanych wyborów w granicach obowiązującego prawa. </w:t>
      </w:r>
      <w:r>
        <w:t>ZPO</w:t>
      </w:r>
      <w:r w:rsidR="00CC780F" w:rsidRPr="00CA0615">
        <w:t xml:space="preserve"> powinno być wynikiem działań ukierunkowanych na kompleksową poprawę efektywności gospodarki przy uwzględnieniu efektów ekologicznych, ekonomicznych i społecznych. </w:t>
      </w:r>
    </w:p>
    <w:p w14:paraId="05057EE8" w14:textId="105125A9" w:rsidR="00CC780F" w:rsidRPr="00CA0615" w:rsidRDefault="00CC780F" w:rsidP="00CA0615">
      <w:pPr>
        <w:jc w:val="both"/>
      </w:pPr>
      <w:r w:rsidRPr="00CA0615">
        <w:t xml:space="preserve">Zgodnie z ustawą o odpadach, przez </w:t>
      </w:r>
      <w:r w:rsidR="00093BC3" w:rsidRPr="00093BC3">
        <w:t>ZPO</w:t>
      </w:r>
      <w:r w:rsidR="00093BC3">
        <w:t xml:space="preserve"> rozumie się </w:t>
      </w:r>
      <w:r w:rsidRPr="00CA0615">
        <w:t xml:space="preserve">środki zastosowane w odniesieniu do produktu, materiału lub substancji, zanim staną się one odpadami, zmniejszające: </w:t>
      </w:r>
    </w:p>
    <w:p w14:paraId="3EE23EA8" w14:textId="77777777" w:rsidR="00CC780F" w:rsidRPr="00CA0615" w:rsidRDefault="00CC780F" w:rsidP="00CA0615">
      <w:pPr>
        <w:jc w:val="both"/>
      </w:pPr>
      <w:r w:rsidRPr="00CA0615">
        <w:t xml:space="preserve">a) ilość odpadów, w tym również przez ponowne użycie lub wydłużenie okresu dalszego używania produktu, </w:t>
      </w:r>
    </w:p>
    <w:p w14:paraId="088A8B9A" w14:textId="77777777" w:rsidR="00CC780F" w:rsidRPr="00CA0615" w:rsidRDefault="00CC780F" w:rsidP="00CA0615">
      <w:pPr>
        <w:jc w:val="both"/>
      </w:pPr>
      <w:r w:rsidRPr="00CA0615">
        <w:t xml:space="preserve">b) negatywne oddziaływanie wytworzonych odpadów na środowisko i zdrowie ludzi, </w:t>
      </w:r>
    </w:p>
    <w:p w14:paraId="461A3AE2" w14:textId="77777777" w:rsidR="00CC780F" w:rsidRDefault="00CC780F" w:rsidP="00CA0615">
      <w:pPr>
        <w:jc w:val="both"/>
      </w:pPr>
      <w:r w:rsidRPr="00CA0615">
        <w:t>c) zawartość substancji szkodliwych w produkcie i materiale</w:t>
      </w:r>
    </w:p>
    <w:p w14:paraId="4F457639" w14:textId="77777777" w:rsidR="00CC780F" w:rsidRDefault="00CC780F" w:rsidP="00CC780F">
      <w:pPr>
        <w:pStyle w:val="Nagwek2"/>
      </w:pPr>
      <w:bookmarkStart w:id="229" w:name="_Toc100131400"/>
      <w:r>
        <w:t xml:space="preserve">2. </w:t>
      </w:r>
      <w:r w:rsidRPr="00CC780F">
        <w:t>Cele i wskaźniki</w:t>
      </w:r>
      <w:r w:rsidRPr="00666103">
        <w:t xml:space="preserve"> </w:t>
      </w:r>
      <w:r>
        <w:t xml:space="preserve">monitorowania </w:t>
      </w:r>
      <w:r w:rsidRPr="00666103">
        <w:t>wdrażania środków służących zapobieganiu powstawaniu odpadów</w:t>
      </w:r>
      <w:bookmarkEnd w:id="229"/>
      <w:r>
        <w:t xml:space="preserve"> </w:t>
      </w:r>
    </w:p>
    <w:p w14:paraId="2D92101A" w14:textId="775C89D1" w:rsidR="00CC780F" w:rsidRPr="00CA0615" w:rsidRDefault="00CC780F" w:rsidP="00D95E1F">
      <w:pPr>
        <w:jc w:val="both"/>
      </w:pPr>
      <w:r w:rsidRPr="00CA0615">
        <w:t xml:space="preserve">W tabeli </w:t>
      </w:r>
      <w:r w:rsidR="00F10AD6">
        <w:t>74</w:t>
      </w:r>
      <w:r w:rsidR="00F10AD6" w:rsidRPr="00CA0615">
        <w:t xml:space="preserve"> </w:t>
      </w:r>
      <w:r w:rsidRPr="00CA0615">
        <w:t xml:space="preserve">przedstawione zostały cele </w:t>
      </w:r>
      <w:r w:rsidR="00D95E1F">
        <w:t xml:space="preserve">dotyczące </w:t>
      </w:r>
      <w:r w:rsidR="00093BC3" w:rsidRPr="00093BC3">
        <w:t>ZPO</w:t>
      </w:r>
      <w:r w:rsidR="00D95E1F">
        <w:t>,</w:t>
      </w:r>
      <w:r w:rsidRPr="00CA0615">
        <w:t xml:space="preserve"> </w:t>
      </w:r>
      <w:r w:rsidR="00D95E1F">
        <w:t>dla</w:t>
      </w:r>
      <w:r w:rsidR="00D95E1F" w:rsidRPr="00CA0615">
        <w:t xml:space="preserve"> </w:t>
      </w:r>
      <w:r w:rsidRPr="00CA0615">
        <w:t xml:space="preserve">osiągnięcia których </w:t>
      </w:r>
      <w:r w:rsidR="00D95E1F">
        <w:t>zarekomendowano</w:t>
      </w:r>
      <w:r w:rsidRPr="00CA0615">
        <w:t xml:space="preserve"> </w:t>
      </w:r>
      <w:r w:rsidR="00DF5B6B">
        <w:t xml:space="preserve">stosowne </w:t>
      </w:r>
      <w:r w:rsidRPr="00CA0615">
        <w:t xml:space="preserve">działania. Określone zostały wskaźniki jakościowe i ilościowe w celu monitorowania i oceny postępów wdrażania środków służących </w:t>
      </w:r>
      <w:r w:rsidR="00006638" w:rsidRPr="00006638">
        <w:t>ZPO</w:t>
      </w:r>
      <w:r w:rsidR="00006638">
        <w:t>.</w:t>
      </w:r>
      <w:r w:rsidRPr="00CA0615">
        <w:t xml:space="preserve"> </w:t>
      </w:r>
    </w:p>
    <w:p w14:paraId="57808CE3" w14:textId="26D61958" w:rsidR="00CC780F" w:rsidRDefault="00CC780F" w:rsidP="00CC780F">
      <w:pPr>
        <w:spacing w:after="120"/>
        <w:jc w:val="both"/>
      </w:pPr>
      <w:r w:rsidRPr="00CA0615">
        <w:t>Zawarte w tabela</w:t>
      </w:r>
      <w:r w:rsidR="00F5320C">
        <w:t xml:space="preserve">ch poziomy odniesienia dotyczą </w:t>
      </w:r>
      <w:r w:rsidRPr="00CA0615">
        <w:t xml:space="preserve">dostępnych  wartość wskaźnika </w:t>
      </w:r>
      <w:r w:rsidR="00F5320C">
        <w:t>monitorowania</w:t>
      </w:r>
      <w:r w:rsidRPr="00CA0615">
        <w:t xml:space="preserve"> dla lat 2018-2020.</w:t>
      </w:r>
      <w:r w:rsidRPr="00BD3F5F">
        <w:t xml:space="preserve"> </w:t>
      </w:r>
    </w:p>
    <w:p w14:paraId="1742099D" w14:textId="1EF18C32" w:rsidR="00CC780F" w:rsidRDefault="004D061D" w:rsidP="004D061D">
      <w:pPr>
        <w:pStyle w:val="Legenda"/>
      </w:pPr>
      <w:bookmarkStart w:id="230" w:name="_Toc10013158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74</w:t>
      </w:r>
      <w:r w:rsidR="001454FC">
        <w:rPr>
          <w:noProof/>
        </w:rPr>
        <w:fldChar w:fldCharType="end"/>
      </w:r>
      <w:r>
        <w:t xml:space="preserve">. </w:t>
      </w:r>
      <w:r w:rsidRPr="007862E5">
        <w:t xml:space="preserve">Cele i wskaźniki </w:t>
      </w:r>
      <w:r w:rsidR="00F5320C">
        <w:t>monitorowania</w:t>
      </w:r>
      <w:bookmarkEnd w:id="230"/>
    </w:p>
    <w:tbl>
      <w:tblPr>
        <w:tblStyle w:val="Tabela-Siatka"/>
        <w:tblW w:w="5152" w:type="pct"/>
        <w:tblLayout w:type="fixed"/>
        <w:tblLook w:val="04A0" w:firstRow="1" w:lastRow="0" w:firstColumn="1" w:lastColumn="0" w:noHBand="0" w:noVBand="1"/>
      </w:tblPr>
      <w:tblGrid>
        <w:gridCol w:w="675"/>
        <w:gridCol w:w="1984"/>
        <w:gridCol w:w="1984"/>
        <w:gridCol w:w="1135"/>
        <w:gridCol w:w="1185"/>
        <w:gridCol w:w="1445"/>
        <w:gridCol w:w="1160"/>
      </w:tblGrid>
      <w:tr w:rsidR="00031BE9" w:rsidRPr="0060666A" w14:paraId="3565FBC6" w14:textId="77777777" w:rsidTr="006033DF">
        <w:tc>
          <w:tcPr>
            <w:tcW w:w="35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B779C6F" w14:textId="77777777" w:rsidR="00CC780F" w:rsidRPr="0060666A" w:rsidRDefault="00CC780F" w:rsidP="00031BE9">
            <w:pPr>
              <w:ind w:right="1"/>
              <w:jc w:val="center"/>
              <w:rPr>
                <w:b/>
                <w:sz w:val="20"/>
                <w:szCs w:val="20"/>
              </w:rPr>
            </w:pPr>
            <w:r w:rsidRPr="0060666A">
              <w:rPr>
                <w:b/>
                <w:sz w:val="20"/>
                <w:szCs w:val="20"/>
              </w:rPr>
              <w:t>Lp.</w:t>
            </w: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16B92458" w14:textId="77777777" w:rsidR="00CC780F" w:rsidRPr="0060666A" w:rsidRDefault="00CC780F" w:rsidP="00835D65">
            <w:pPr>
              <w:jc w:val="center"/>
              <w:rPr>
                <w:b/>
                <w:sz w:val="20"/>
                <w:szCs w:val="20"/>
              </w:rPr>
            </w:pPr>
            <w:r w:rsidRPr="0060666A">
              <w:rPr>
                <w:b/>
                <w:sz w:val="20"/>
                <w:szCs w:val="20"/>
              </w:rPr>
              <w:t>Cel</w:t>
            </w: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7B40B86" w14:textId="77777777" w:rsidR="00CC780F" w:rsidRPr="0060666A" w:rsidRDefault="00CC780F" w:rsidP="00835D65">
            <w:pPr>
              <w:jc w:val="center"/>
              <w:rPr>
                <w:b/>
                <w:sz w:val="20"/>
                <w:szCs w:val="20"/>
              </w:rPr>
            </w:pPr>
            <w:r w:rsidRPr="0060666A">
              <w:rPr>
                <w:b/>
                <w:sz w:val="20"/>
                <w:szCs w:val="20"/>
              </w:rPr>
              <w:t>Wskaźnik</w:t>
            </w:r>
          </w:p>
        </w:tc>
        <w:tc>
          <w:tcPr>
            <w:tcW w:w="59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12AFF6E" w14:textId="77777777" w:rsidR="00CC780F" w:rsidRPr="0060666A" w:rsidRDefault="00CC780F" w:rsidP="00835D65">
            <w:pPr>
              <w:jc w:val="center"/>
              <w:rPr>
                <w:b/>
                <w:sz w:val="20"/>
                <w:szCs w:val="20"/>
              </w:rPr>
            </w:pPr>
            <w:r w:rsidRPr="0060666A">
              <w:rPr>
                <w:b/>
                <w:sz w:val="20"/>
                <w:szCs w:val="20"/>
              </w:rPr>
              <w:t>Jednostka</w:t>
            </w:r>
          </w:p>
        </w:tc>
        <w:tc>
          <w:tcPr>
            <w:tcW w:w="619"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995DA14" w14:textId="77777777" w:rsidR="00CC780F" w:rsidRPr="0060666A" w:rsidRDefault="00CC780F" w:rsidP="00835D65">
            <w:pPr>
              <w:jc w:val="center"/>
              <w:rPr>
                <w:b/>
                <w:sz w:val="20"/>
                <w:szCs w:val="20"/>
              </w:rPr>
            </w:pPr>
            <w:r w:rsidRPr="0060666A">
              <w:rPr>
                <w:rFonts w:eastAsia="Arial Unicode MS" w:cs="Calibri"/>
                <w:b/>
                <w:sz w:val="20"/>
                <w:szCs w:val="20"/>
              </w:rPr>
              <w:t>Pożądany trend</w:t>
            </w:r>
          </w:p>
        </w:tc>
        <w:tc>
          <w:tcPr>
            <w:tcW w:w="75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4DC172B" w14:textId="77777777" w:rsidR="00CC780F" w:rsidRPr="0060666A" w:rsidRDefault="00CC780F" w:rsidP="008323CF">
            <w:pPr>
              <w:jc w:val="center"/>
              <w:rPr>
                <w:b/>
                <w:sz w:val="20"/>
                <w:szCs w:val="20"/>
              </w:rPr>
            </w:pPr>
            <w:r w:rsidRPr="0060666A">
              <w:rPr>
                <w:b/>
                <w:sz w:val="20"/>
                <w:szCs w:val="20"/>
              </w:rPr>
              <w:t>Wartość odniesienia</w:t>
            </w:r>
          </w:p>
          <w:p w14:paraId="6A71A7A8" w14:textId="77777777" w:rsidR="00CC780F" w:rsidRPr="0060666A" w:rsidRDefault="00CC780F" w:rsidP="008323CF">
            <w:pPr>
              <w:jc w:val="center"/>
              <w:rPr>
                <w:b/>
                <w:sz w:val="20"/>
                <w:szCs w:val="20"/>
              </w:rPr>
            </w:pPr>
            <w:r w:rsidRPr="0060666A">
              <w:rPr>
                <w:b/>
                <w:sz w:val="20"/>
                <w:szCs w:val="20"/>
              </w:rPr>
              <w:t>(rok)</w:t>
            </w:r>
          </w:p>
        </w:tc>
        <w:tc>
          <w:tcPr>
            <w:tcW w:w="60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539CC79" w14:textId="77777777" w:rsidR="00CC780F" w:rsidRPr="0060666A" w:rsidRDefault="00CC780F" w:rsidP="00835D65">
            <w:pPr>
              <w:jc w:val="center"/>
              <w:rPr>
                <w:b/>
                <w:sz w:val="20"/>
                <w:szCs w:val="20"/>
              </w:rPr>
            </w:pPr>
            <w:r w:rsidRPr="0060666A">
              <w:rPr>
                <w:b/>
                <w:sz w:val="20"/>
                <w:szCs w:val="20"/>
              </w:rPr>
              <w:t>Źródło danych</w:t>
            </w:r>
          </w:p>
        </w:tc>
      </w:tr>
      <w:tr w:rsidR="00031BE9" w:rsidRPr="0060666A" w14:paraId="3D9099F8" w14:textId="77777777" w:rsidTr="006033DF">
        <w:trPr>
          <w:trHeight w:val="353"/>
        </w:trPr>
        <w:tc>
          <w:tcPr>
            <w:tcW w:w="35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AC68D61" w14:textId="77777777" w:rsidR="00835D65" w:rsidRPr="0060666A" w:rsidRDefault="00835D65" w:rsidP="006033DF">
            <w:pPr>
              <w:pStyle w:val="numerykolumntab"/>
              <w:numPr>
                <w:ilvl w:val="0"/>
                <w:numId w:val="143"/>
              </w:numPr>
              <w:ind w:left="357" w:hanging="357"/>
            </w:pP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E2AA5AC" w14:textId="77777777" w:rsidR="00835D65" w:rsidRPr="0060666A" w:rsidRDefault="00835D65" w:rsidP="00835D65">
            <w:pPr>
              <w:pStyle w:val="numerykolumntab"/>
              <w:rPr>
                <w:rFonts w:cs="Verdana"/>
              </w:rPr>
            </w:pP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5226C63" w14:textId="77777777" w:rsidR="00835D65" w:rsidRPr="0060666A" w:rsidRDefault="00835D65" w:rsidP="00835D65">
            <w:pPr>
              <w:pStyle w:val="numerykolumntab"/>
              <w:rPr>
                <w:rFonts w:cs="Verdana"/>
              </w:rPr>
            </w:pPr>
          </w:p>
        </w:tc>
        <w:tc>
          <w:tcPr>
            <w:tcW w:w="59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4A4CE94" w14:textId="77777777" w:rsidR="00835D65" w:rsidRPr="0060666A" w:rsidRDefault="00835D65" w:rsidP="00835D65">
            <w:pPr>
              <w:pStyle w:val="numerykolumntab"/>
            </w:pPr>
          </w:p>
        </w:tc>
        <w:tc>
          <w:tcPr>
            <w:tcW w:w="619"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19601F2" w14:textId="77777777" w:rsidR="00835D65" w:rsidRPr="0060666A" w:rsidRDefault="00835D65" w:rsidP="00835D65">
            <w:pPr>
              <w:pStyle w:val="numerykolumntab"/>
            </w:pPr>
          </w:p>
        </w:tc>
        <w:tc>
          <w:tcPr>
            <w:tcW w:w="75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2D57643" w14:textId="77777777" w:rsidR="00835D65" w:rsidRPr="0060666A" w:rsidRDefault="00835D65" w:rsidP="008323CF">
            <w:pPr>
              <w:pStyle w:val="numerykolumntab"/>
              <w:rPr>
                <w:b/>
              </w:rPr>
            </w:pPr>
          </w:p>
        </w:tc>
        <w:tc>
          <w:tcPr>
            <w:tcW w:w="60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226978C" w14:textId="77777777" w:rsidR="00835D65" w:rsidRPr="0060666A" w:rsidRDefault="00835D65" w:rsidP="00835D65">
            <w:pPr>
              <w:pStyle w:val="numerykolumntab"/>
            </w:pPr>
          </w:p>
        </w:tc>
      </w:tr>
      <w:tr w:rsidR="00031BE9" w:rsidRPr="0060666A" w14:paraId="12E25603" w14:textId="77777777" w:rsidTr="006033DF">
        <w:trPr>
          <w:trHeight w:val="1582"/>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8AF27" w14:textId="5DF72920" w:rsidR="00CC780F" w:rsidRPr="00303B38" w:rsidRDefault="00CC780F" w:rsidP="00031BE9">
            <w:pPr>
              <w:pStyle w:val="Akapitzlist"/>
              <w:numPr>
                <w:ilvl w:val="0"/>
                <w:numId w:val="165"/>
              </w:numPr>
              <w:tabs>
                <w:tab w:val="left" w:pos="360"/>
              </w:tabs>
              <w:ind w:hanging="720"/>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44E424F0" w14:textId="337F3C85" w:rsidR="00CC780F" w:rsidRPr="0060666A" w:rsidRDefault="00CC780F" w:rsidP="00835D65">
            <w:pPr>
              <w:rPr>
                <w:rFonts w:cs="Verdana"/>
                <w:sz w:val="20"/>
                <w:szCs w:val="20"/>
              </w:rPr>
            </w:pPr>
            <w:r w:rsidRPr="0060666A">
              <w:rPr>
                <w:rFonts w:cs="Verdana"/>
                <w:sz w:val="20"/>
                <w:szCs w:val="20"/>
              </w:rPr>
              <w:t>Oddzielenie wzrostu gospodarczego od wzrostu całkowitej masy wytwarzanych odpadów</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9E6BF" w14:textId="77777777" w:rsidR="00CC780F" w:rsidRPr="0060666A" w:rsidRDefault="00CC780F" w:rsidP="00835D65">
            <w:pPr>
              <w:rPr>
                <w:b/>
                <w:sz w:val="20"/>
                <w:szCs w:val="20"/>
              </w:rPr>
            </w:pPr>
            <w:r w:rsidRPr="0060666A">
              <w:rPr>
                <w:rFonts w:cs="Verdana"/>
                <w:sz w:val="20"/>
                <w:szCs w:val="20"/>
              </w:rPr>
              <w:t>Całkowita masa wytwarzanych odpadów</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62C3E" w14:textId="77777777" w:rsidR="00CC780F" w:rsidRPr="0060666A" w:rsidRDefault="00CC780F" w:rsidP="00835D65">
            <w:pPr>
              <w:jc w:val="center"/>
              <w:rPr>
                <w:b/>
                <w:sz w:val="20"/>
                <w:szCs w:val="20"/>
              </w:rPr>
            </w:pPr>
            <w:r w:rsidRPr="0060666A">
              <w:rPr>
                <w:sz w:val="20"/>
                <w:szCs w:val="20"/>
              </w:rPr>
              <w:t>mln Mg/rok</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C0DED" w14:textId="77777777" w:rsidR="00CC780F" w:rsidRPr="0060666A" w:rsidRDefault="00CC780F" w:rsidP="00835D65">
            <w:pPr>
              <w:jc w:val="center"/>
              <w:rPr>
                <w:rFonts w:eastAsia="Arial Unicode MS" w:cs="Calibri"/>
                <w:b/>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F4145" w14:textId="77777777" w:rsidR="00CC780F" w:rsidRPr="0060666A" w:rsidRDefault="00CC780F" w:rsidP="008323CF">
            <w:pPr>
              <w:jc w:val="center"/>
              <w:rPr>
                <w:b/>
                <w:sz w:val="20"/>
                <w:szCs w:val="20"/>
              </w:rPr>
            </w:pPr>
          </w:p>
          <w:p w14:paraId="1407DDCB" w14:textId="77777777" w:rsidR="00CC780F" w:rsidRPr="0060666A" w:rsidRDefault="00CC780F" w:rsidP="008323CF">
            <w:pPr>
              <w:jc w:val="center"/>
              <w:rPr>
                <w:sz w:val="20"/>
                <w:szCs w:val="20"/>
              </w:rPr>
            </w:pPr>
            <w:r w:rsidRPr="0060666A">
              <w:rPr>
                <w:sz w:val="20"/>
                <w:szCs w:val="20"/>
              </w:rPr>
              <w:t>122,6 mln</w:t>
            </w:r>
          </w:p>
          <w:p w14:paraId="0CD4739D" w14:textId="77777777" w:rsidR="00CC780F" w:rsidRPr="0060666A" w:rsidRDefault="00CC780F" w:rsidP="008323CF">
            <w:pPr>
              <w:jc w:val="center"/>
              <w:rPr>
                <w:b/>
                <w:sz w:val="20"/>
                <w:szCs w:val="20"/>
              </w:rPr>
            </w:pPr>
            <w:r w:rsidRPr="0060666A">
              <w:rPr>
                <w:sz w:val="20"/>
                <w:szCs w:val="20"/>
              </w:rPr>
              <w:t>(2020 rok)</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410B9" w14:textId="77777777" w:rsidR="00CC780F" w:rsidRPr="0060666A" w:rsidRDefault="00CC780F" w:rsidP="00835D65">
            <w:pPr>
              <w:jc w:val="center"/>
              <w:rPr>
                <w:b/>
                <w:sz w:val="20"/>
                <w:szCs w:val="20"/>
              </w:rPr>
            </w:pPr>
            <w:r w:rsidRPr="0060666A">
              <w:rPr>
                <w:sz w:val="20"/>
                <w:szCs w:val="20"/>
              </w:rPr>
              <w:t>GUS, CSO, BDO</w:t>
            </w:r>
          </w:p>
        </w:tc>
      </w:tr>
      <w:tr w:rsidR="00031BE9" w:rsidRPr="0060666A" w14:paraId="39635CA1" w14:textId="77777777" w:rsidTr="006033DF">
        <w:trPr>
          <w:trHeight w:val="1582"/>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6B8A"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ACC3451" w14:textId="77777777" w:rsidR="00CC780F" w:rsidRPr="0060666A" w:rsidRDefault="00CC780F" w:rsidP="00835D65">
            <w:pPr>
              <w:rPr>
                <w:rFonts w:cs="Verdana"/>
                <w:sz w:val="20"/>
                <w:szCs w:val="20"/>
              </w:rPr>
            </w:pPr>
            <w:proofErr w:type="spellStart"/>
            <w:r w:rsidRPr="0060666A">
              <w:rPr>
                <w:rFonts w:cs="Verdana"/>
                <w:sz w:val="20"/>
                <w:szCs w:val="20"/>
              </w:rPr>
              <w:t>j.w</w:t>
            </w:r>
            <w:proofErr w:type="spellEnd"/>
            <w:r w:rsidRPr="0060666A">
              <w:rPr>
                <w:rFonts w:cs="Verdana"/>
                <w:sz w:val="20"/>
                <w:szCs w:val="20"/>
              </w:rPr>
              <w:t>.</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0078F" w14:textId="77777777" w:rsidR="00CC780F" w:rsidRPr="0060666A" w:rsidRDefault="00CC780F" w:rsidP="00835D65">
            <w:pPr>
              <w:rPr>
                <w:rFonts w:cs="Verdana"/>
                <w:sz w:val="20"/>
                <w:szCs w:val="20"/>
              </w:rPr>
            </w:pPr>
            <w:r w:rsidRPr="0060666A">
              <w:rPr>
                <w:rFonts w:cs="Verdana"/>
                <w:sz w:val="20"/>
                <w:szCs w:val="20"/>
              </w:rPr>
              <w:t xml:space="preserve">Masa wytwarzanych odpadów w Polsce w odniesieniu do PKB </w:t>
            </w:r>
            <w:r w:rsidRPr="00DF5B6B">
              <w:rPr>
                <w:rFonts w:cs="Verdana"/>
                <w:sz w:val="20"/>
                <w:szCs w:val="20"/>
              </w:rPr>
              <w:t>w cenach bieżących</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E9D71" w14:textId="77777777" w:rsidR="00CC780F" w:rsidRPr="0060666A" w:rsidRDefault="00CC780F" w:rsidP="00835D65">
            <w:pPr>
              <w:jc w:val="center"/>
              <w:rPr>
                <w:b/>
                <w:sz w:val="20"/>
                <w:szCs w:val="20"/>
              </w:rPr>
            </w:pPr>
            <w:r w:rsidRPr="0060666A">
              <w:rPr>
                <w:sz w:val="20"/>
                <w:szCs w:val="20"/>
              </w:rPr>
              <w:t>Mg/ mld zł PKB</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ABD23" w14:textId="77777777" w:rsidR="00CC780F" w:rsidRPr="0060666A" w:rsidRDefault="00CC780F" w:rsidP="00835D65">
            <w:pPr>
              <w:jc w:val="center"/>
              <w:rPr>
                <w:rFonts w:eastAsia="Arial Unicode MS" w:cs="Calibri"/>
                <w:b/>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6AD53" w14:textId="77777777" w:rsidR="00CC780F" w:rsidRPr="0060666A" w:rsidRDefault="00CC780F" w:rsidP="008323CF">
            <w:pPr>
              <w:jc w:val="center"/>
              <w:rPr>
                <w:sz w:val="20"/>
                <w:szCs w:val="20"/>
              </w:rPr>
            </w:pPr>
            <w:r w:rsidRPr="0060666A">
              <w:rPr>
                <w:sz w:val="20"/>
                <w:szCs w:val="20"/>
              </w:rPr>
              <w:t>0,053</w:t>
            </w:r>
          </w:p>
          <w:p w14:paraId="3704192D" w14:textId="77777777" w:rsidR="00CC780F" w:rsidRPr="0060666A" w:rsidRDefault="00CC780F" w:rsidP="008323CF">
            <w:pPr>
              <w:jc w:val="center"/>
              <w:rPr>
                <w:b/>
                <w:sz w:val="20"/>
                <w:szCs w:val="20"/>
              </w:rPr>
            </w:pPr>
            <w:r w:rsidRPr="0060666A">
              <w:rPr>
                <w:sz w:val="20"/>
                <w:szCs w:val="20"/>
              </w:rPr>
              <w:t>(2020 rok)</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6ACE3" w14:textId="77777777" w:rsidR="00CC780F" w:rsidRPr="0060666A" w:rsidRDefault="00CC780F" w:rsidP="00835D65">
            <w:pPr>
              <w:jc w:val="center"/>
              <w:rPr>
                <w:sz w:val="20"/>
                <w:szCs w:val="20"/>
              </w:rPr>
            </w:pPr>
            <w:r w:rsidRPr="0060666A">
              <w:rPr>
                <w:sz w:val="20"/>
                <w:szCs w:val="20"/>
              </w:rPr>
              <w:t>GUS, CSO, BDO</w:t>
            </w:r>
          </w:p>
        </w:tc>
      </w:tr>
      <w:tr w:rsidR="00031BE9" w:rsidRPr="0060666A" w14:paraId="6F301176" w14:textId="77777777" w:rsidTr="006033DF">
        <w:trPr>
          <w:trHeight w:val="1582"/>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55000"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F3ADCB9" w14:textId="77777777" w:rsidR="00CC780F" w:rsidRPr="00DF5B6B" w:rsidRDefault="00CC780F" w:rsidP="00835D65">
            <w:pPr>
              <w:rPr>
                <w:rFonts w:cs="Verdana"/>
                <w:sz w:val="20"/>
                <w:szCs w:val="20"/>
                <w:highlight w:val="cyan"/>
              </w:rPr>
            </w:pPr>
            <w:r w:rsidRPr="009261A2">
              <w:rPr>
                <w:rFonts w:cs="Verdana"/>
                <w:sz w:val="20"/>
                <w:szCs w:val="20"/>
              </w:rPr>
              <w:t>Ograniczenie masy wytworzonych odpadów wydobywczych w stosunku do wielkości wydobycia kopalin</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2A56A" w14:textId="77777777" w:rsidR="00CC780F" w:rsidRPr="0060666A" w:rsidRDefault="00CC780F" w:rsidP="00835D65">
            <w:pPr>
              <w:rPr>
                <w:rFonts w:cs="Verdana"/>
                <w:sz w:val="20"/>
                <w:szCs w:val="20"/>
              </w:rPr>
            </w:pPr>
            <w:r w:rsidRPr="0060666A">
              <w:rPr>
                <w:rFonts w:cs="Verdana"/>
                <w:sz w:val="20"/>
                <w:szCs w:val="20"/>
              </w:rPr>
              <w:t>Masa odpadów wydobywczych  z flotacyjnego wzbogacania rud metali nieżelaznych (01 03 81) - ogółem</w:t>
            </w:r>
          </w:p>
          <w:p w14:paraId="02007EE5" w14:textId="77777777" w:rsidR="00CC780F" w:rsidRPr="0060666A" w:rsidRDefault="00CC780F" w:rsidP="00835D65">
            <w:pPr>
              <w:rPr>
                <w:rFonts w:cs="Verdana"/>
                <w:sz w:val="20"/>
                <w:szCs w:val="20"/>
              </w:rPr>
            </w:pPr>
          </w:p>
          <w:p w14:paraId="6810D12F" w14:textId="5AA7103B" w:rsidR="00CC780F" w:rsidRPr="0060666A" w:rsidRDefault="00CC780F" w:rsidP="009261A2">
            <w:pPr>
              <w:rPr>
                <w:rFonts w:cs="Verdana"/>
                <w:sz w:val="20"/>
                <w:szCs w:val="20"/>
              </w:rPr>
            </w:pPr>
            <w:r w:rsidRPr="0060666A">
              <w:rPr>
                <w:rFonts w:cs="Verdana"/>
                <w:sz w:val="20"/>
                <w:szCs w:val="20"/>
              </w:rPr>
              <w:t xml:space="preserve">- w odniesieniu do wydobycia rud miedzi </w:t>
            </w:r>
            <w:r w:rsidR="00381D57">
              <w:rPr>
                <w:rFonts w:cs="Verdana"/>
                <w:sz w:val="20"/>
                <w:szCs w:val="20"/>
              </w:rPr>
              <w:t>– 31,8 mln Mg</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5E88B" w14:textId="77777777" w:rsidR="00CC780F" w:rsidRPr="0060666A" w:rsidRDefault="00CC780F" w:rsidP="00835D65">
            <w:pPr>
              <w:jc w:val="center"/>
              <w:rPr>
                <w:sz w:val="20"/>
                <w:szCs w:val="20"/>
              </w:rPr>
            </w:pPr>
            <w:r w:rsidRPr="0060666A">
              <w:rPr>
                <w:sz w:val="20"/>
                <w:szCs w:val="20"/>
              </w:rPr>
              <w:t>mln Mg/rok</w:t>
            </w:r>
          </w:p>
          <w:p w14:paraId="7726FFA0" w14:textId="77777777" w:rsidR="00CC780F" w:rsidRPr="0060666A" w:rsidRDefault="00CC780F" w:rsidP="00835D65">
            <w:pPr>
              <w:jc w:val="center"/>
              <w:rPr>
                <w:sz w:val="20"/>
                <w:szCs w:val="20"/>
              </w:rPr>
            </w:pPr>
          </w:p>
          <w:p w14:paraId="2E2982E1" w14:textId="77777777" w:rsidR="00CC780F" w:rsidRPr="0060666A" w:rsidRDefault="00CC780F" w:rsidP="00835D65">
            <w:pPr>
              <w:jc w:val="center"/>
              <w:rPr>
                <w:b/>
                <w:sz w:val="20"/>
                <w:szCs w:val="20"/>
              </w:rPr>
            </w:pPr>
            <w:r w:rsidRPr="0060666A">
              <w:rPr>
                <w:sz w:val="20"/>
                <w:szCs w:val="20"/>
              </w:rPr>
              <w:t>Mg/Mg</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EBEFE" w14:textId="77777777" w:rsidR="00CC780F" w:rsidRPr="0060666A" w:rsidRDefault="00CC780F" w:rsidP="00835D65">
            <w:pPr>
              <w:jc w:val="center"/>
              <w:rPr>
                <w:rFonts w:eastAsia="Arial Unicode MS" w:cs="Calibri"/>
                <w:b/>
                <w:sz w:val="20"/>
                <w:szCs w:val="20"/>
              </w:rPr>
            </w:pPr>
            <w:r w:rsidRPr="0060666A">
              <w:rPr>
                <w:rFonts w:eastAsia="Arial Unicode MS" w:cs="Calibri"/>
                <w:b/>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1D42A" w14:textId="77777777" w:rsidR="00CC780F" w:rsidRPr="00B23540" w:rsidRDefault="00CC780F" w:rsidP="008323CF">
            <w:pPr>
              <w:jc w:val="center"/>
              <w:rPr>
                <w:b/>
                <w:sz w:val="20"/>
                <w:szCs w:val="20"/>
              </w:rPr>
            </w:pPr>
          </w:p>
          <w:p w14:paraId="2C752A72" w14:textId="38D7A5EB" w:rsidR="00CC780F" w:rsidRPr="00B23540" w:rsidRDefault="009261A2" w:rsidP="008323CF">
            <w:pPr>
              <w:jc w:val="center"/>
              <w:rPr>
                <w:sz w:val="20"/>
                <w:szCs w:val="20"/>
              </w:rPr>
            </w:pPr>
            <w:r w:rsidRPr="00B23540">
              <w:rPr>
                <w:sz w:val="20"/>
                <w:szCs w:val="20"/>
              </w:rPr>
              <w:t xml:space="preserve">30,5 </w:t>
            </w:r>
            <w:r w:rsidR="00CC780F" w:rsidRPr="00B23540">
              <w:rPr>
                <w:sz w:val="20"/>
                <w:szCs w:val="20"/>
              </w:rPr>
              <w:t>(2018)</w:t>
            </w:r>
          </w:p>
          <w:p w14:paraId="25EA336E" w14:textId="77777777" w:rsidR="00CC780F" w:rsidRPr="00B23540" w:rsidRDefault="00CC780F" w:rsidP="008323CF">
            <w:pPr>
              <w:jc w:val="center"/>
              <w:rPr>
                <w:sz w:val="20"/>
                <w:szCs w:val="20"/>
              </w:rPr>
            </w:pPr>
          </w:p>
          <w:p w14:paraId="24C3B889" w14:textId="38AB640D" w:rsidR="00CC780F" w:rsidRPr="00B23540" w:rsidRDefault="00CC780F" w:rsidP="008323CF">
            <w:pPr>
              <w:jc w:val="center"/>
              <w:rPr>
                <w:sz w:val="20"/>
                <w:szCs w:val="20"/>
              </w:rPr>
            </w:pPr>
            <w:r w:rsidRPr="00B23540">
              <w:rPr>
                <w:sz w:val="20"/>
                <w:szCs w:val="20"/>
              </w:rPr>
              <w:t>0,96</w:t>
            </w:r>
          </w:p>
          <w:p w14:paraId="038B34BE" w14:textId="77777777" w:rsidR="00CC780F" w:rsidRPr="00B23540" w:rsidRDefault="00CC780F" w:rsidP="008323CF">
            <w:pPr>
              <w:jc w:val="center"/>
              <w:rPr>
                <w:b/>
                <w:sz w:val="20"/>
                <w:szCs w:val="20"/>
              </w:rPr>
            </w:pPr>
            <w:r w:rsidRPr="00B23540">
              <w:rPr>
                <w:sz w:val="20"/>
                <w:szCs w:val="20"/>
              </w:rPr>
              <w:t>(2018 rok)</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30FC1" w14:textId="2CE89B37" w:rsidR="00CC780F" w:rsidRPr="0060666A" w:rsidRDefault="00CC780F" w:rsidP="00835D65">
            <w:pPr>
              <w:jc w:val="center"/>
              <w:rPr>
                <w:sz w:val="20"/>
                <w:szCs w:val="20"/>
              </w:rPr>
            </w:pPr>
            <w:r w:rsidRPr="0060666A">
              <w:rPr>
                <w:sz w:val="20"/>
                <w:szCs w:val="20"/>
              </w:rPr>
              <w:t>GUS, CSO, BDO</w:t>
            </w:r>
            <w:r w:rsidR="00381D57">
              <w:rPr>
                <w:sz w:val="20"/>
                <w:szCs w:val="20"/>
              </w:rPr>
              <w:t>, PIG</w:t>
            </w:r>
          </w:p>
        </w:tc>
      </w:tr>
      <w:tr w:rsidR="00031BE9" w:rsidRPr="0060666A" w14:paraId="031D5B3B" w14:textId="77777777" w:rsidTr="006033DF">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ADE78" w14:textId="2BA9D6B8"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BD56C25" w14:textId="77777777" w:rsidR="00CC780F" w:rsidRPr="0060666A" w:rsidRDefault="00CC780F" w:rsidP="00835D65">
            <w:pPr>
              <w:rPr>
                <w:rFonts w:cs="Verdana"/>
                <w:sz w:val="20"/>
                <w:szCs w:val="20"/>
              </w:rPr>
            </w:pPr>
            <w:proofErr w:type="spellStart"/>
            <w:r w:rsidRPr="0060666A">
              <w:rPr>
                <w:rFonts w:cs="Verdana"/>
                <w:sz w:val="20"/>
                <w:szCs w:val="20"/>
              </w:rPr>
              <w:t>j.w</w:t>
            </w:r>
            <w:proofErr w:type="spellEnd"/>
            <w:r w:rsidRPr="0060666A">
              <w:rPr>
                <w:rFonts w:cs="Verdana"/>
                <w:sz w:val="20"/>
                <w:szCs w:val="20"/>
              </w:rPr>
              <w:t>.</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2BD61" w14:textId="2F886024" w:rsidR="00CC780F" w:rsidRPr="0060666A" w:rsidRDefault="00CC780F" w:rsidP="00835D65">
            <w:pPr>
              <w:rPr>
                <w:rFonts w:cs="Verdana"/>
                <w:sz w:val="20"/>
                <w:szCs w:val="20"/>
              </w:rPr>
            </w:pPr>
            <w:r w:rsidRPr="0060666A">
              <w:rPr>
                <w:rFonts w:cs="Verdana"/>
                <w:sz w:val="20"/>
                <w:szCs w:val="20"/>
              </w:rPr>
              <w:t>Masa odpadów wydobywczych   powstających przy płukaniu i oczyszczaniu kopalin (01 04 12</w:t>
            </w:r>
            <w:r w:rsidR="00303B38">
              <w:rPr>
                <w:rFonts w:cs="Verdana"/>
                <w:sz w:val="20"/>
                <w:szCs w:val="20"/>
              </w:rPr>
              <w:t xml:space="preserve">) </w:t>
            </w:r>
            <w:r w:rsidRPr="0060666A">
              <w:rPr>
                <w:rFonts w:cs="Verdana"/>
                <w:sz w:val="20"/>
                <w:szCs w:val="20"/>
              </w:rPr>
              <w:t>- ogółem</w:t>
            </w:r>
          </w:p>
          <w:p w14:paraId="0F48087C" w14:textId="77777777" w:rsidR="00CC780F" w:rsidRPr="0060666A" w:rsidRDefault="00CC780F" w:rsidP="00835D65">
            <w:pPr>
              <w:rPr>
                <w:rFonts w:cs="Verdana"/>
                <w:sz w:val="20"/>
                <w:szCs w:val="20"/>
              </w:rPr>
            </w:pPr>
          </w:p>
          <w:p w14:paraId="597A3325" w14:textId="6931A624" w:rsidR="00CC780F" w:rsidRPr="0060666A" w:rsidRDefault="00CC780F" w:rsidP="009261A2">
            <w:pPr>
              <w:rPr>
                <w:b/>
                <w:sz w:val="20"/>
                <w:szCs w:val="20"/>
              </w:rPr>
            </w:pPr>
            <w:r w:rsidRPr="0060666A">
              <w:rPr>
                <w:rFonts w:cs="Verdana"/>
                <w:sz w:val="20"/>
                <w:szCs w:val="20"/>
              </w:rPr>
              <w:t xml:space="preserve">- w odniesieniu do wydobycia węgla kamiennego </w:t>
            </w:r>
            <w:r w:rsidR="00381D57">
              <w:rPr>
                <w:rFonts w:cs="Verdana"/>
                <w:sz w:val="20"/>
                <w:szCs w:val="20"/>
              </w:rPr>
              <w:t>– 63,9 mln Mg</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8F1D3" w14:textId="77777777" w:rsidR="00CC780F" w:rsidRPr="0060666A" w:rsidRDefault="00CC780F" w:rsidP="00835D65">
            <w:pPr>
              <w:jc w:val="center"/>
              <w:rPr>
                <w:sz w:val="20"/>
                <w:szCs w:val="20"/>
              </w:rPr>
            </w:pPr>
            <w:r w:rsidRPr="0060666A">
              <w:rPr>
                <w:sz w:val="20"/>
                <w:szCs w:val="20"/>
              </w:rPr>
              <w:t>mln Mg/rok</w:t>
            </w:r>
          </w:p>
          <w:p w14:paraId="32320E42" w14:textId="77777777" w:rsidR="00CC780F" w:rsidRPr="0060666A" w:rsidRDefault="00CC780F" w:rsidP="00835D65">
            <w:pPr>
              <w:jc w:val="center"/>
              <w:rPr>
                <w:sz w:val="20"/>
                <w:szCs w:val="20"/>
              </w:rPr>
            </w:pPr>
          </w:p>
          <w:p w14:paraId="4559D550" w14:textId="77777777" w:rsidR="00CC780F" w:rsidRPr="0060666A" w:rsidRDefault="00CC780F" w:rsidP="00835D65">
            <w:pPr>
              <w:jc w:val="center"/>
              <w:rPr>
                <w:b/>
                <w:sz w:val="20"/>
                <w:szCs w:val="20"/>
              </w:rPr>
            </w:pPr>
            <w:r w:rsidRPr="0060666A">
              <w:rPr>
                <w:sz w:val="20"/>
                <w:szCs w:val="20"/>
              </w:rPr>
              <w:t>Mg/Mg</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94803" w14:textId="77777777" w:rsidR="00CC780F" w:rsidRPr="0060666A" w:rsidRDefault="00CC780F" w:rsidP="00835D65">
            <w:pPr>
              <w:jc w:val="center"/>
              <w:rPr>
                <w:rFonts w:eastAsia="Arial Unicode MS" w:cs="Calibri"/>
                <w:b/>
                <w:sz w:val="20"/>
                <w:szCs w:val="20"/>
              </w:rPr>
            </w:pPr>
            <w:r w:rsidRPr="0060666A">
              <w:rPr>
                <w:rFonts w:eastAsia="Arial Unicode MS" w:cs="Calibri"/>
                <w:b/>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C6EC9" w14:textId="77777777" w:rsidR="00CC780F" w:rsidRPr="00B23540" w:rsidRDefault="00CC780F" w:rsidP="008323CF">
            <w:pPr>
              <w:jc w:val="center"/>
              <w:rPr>
                <w:b/>
                <w:sz w:val="20"/>
                <w:szCs w:val="20"/>
              </w:rPr>
            </w:pPr>
          </w:p>
          <w:p w14:paraId="01A2EABE" w14:textId="0ED8D9DC" w:rsidR="00CC780F" w:rsidRPr="00B23540" w:rsidRDefault="00341844" w:rsidP="008323CF">
            <w:pPr>
              <w:jc w:val="center"/>
              <w:rPr>
                <w:sz w:val="20"/>
                <w:szCs w:val="20"/>
              </w:rPr>
            </w:pPr>
            <w:r w:rsidRPr="00B23540">
              <w:rPr>
                <w:sz w:val="20"/>
                <w:szCs w:val="20"/>
              </w:rPr>
              <w:t xml:space="preserve">31,9 </w:t>
            </w:r>
            <w:r w:rsidR="00CC780F" w:rsidRPr="00B23540">
              <w:rPr>
                <w:sz w:val="20"/>
                <w:szCs w:val="20"/>
              </w:rPr>
              <w:t>(2018)</w:t>
            </w:r>
          </w:p>
          <w:p w14:paraId="621426B4" w14:textId="77777777" w:rsidR="00CC780F" w:rsidRPr="00B23540" w:rsidRDefault="00CC780F" w:rsidP="008323CF">
            <w:pPr>
              <w:jc w:val="center"/>
              <w:rPr>
                <w:sz w:val="20"/>
                <w:szCs w:val="20"/>
              </w:rPr>
            </w:pPr>
          </w:p>
          <w:p w14:paraId="3A1DC3A0" w14:textId="77777777" w:rsidR="00CC780F" w:rsidRPr="00B23540" w:rsidRDefault="00CC780F" w:rsidP="008323CF">
            <w:pPr>
              <w:jc w:val="center"/>
              <w:rPr>
                <w:b/>
                <w:sz w:val="20"/>
                <w:szCs w:val="20"/>
              </w:rPr>
            </w:pPr>
            <w:r w:rsidRPr="00B23540">
              <w:rPr>
                <w:sz w:val="20"/>
                <w:szCs w:val="20"/>
              </w:rPr>
              <w:t>0,50 (2018)</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69636" w14:textId="5BAE652A" w:rsidR="00CC780F" w:rsidRPr="0060666A" w:rsidRDefault="00CC780F" w:rsidP="00835D65">
            <w:pPr>
              <w:jc w:val="center"/>
              <w:rPr>
                <w:b/>
                <w:sz w:val="20"/>
                <w:szCs w:val="20"/>
              </w:rPr>
            </w:pPr>
            <w:r w:rsidRPr="0060666A">
              <w:rPr>
                <w:sz w:val="20"/>
                <w:szCs w:val="20"/>
              </w:rPr>
              <w:t>GUS, CSO, BDO</w:t>
            </w:r>
            <w:r w:rsidR="00381D57">
              <w:rPr>
                <w:sz w:val="20"/>
                <w:szCs w:val="20"/>
              </w:rPr>
              <w:t>, PIG</w:t>
            </w:r>
          </w:p>
        </w:tc>
      </w:tr>
      <w:tr w:rsidR="00031BE9" w:rsidRPr="0060666A" w14:paraId="4FA434CB" w14:textId="77777777" w:rsidTr="006033DF">
        <w:trPr>
          <w:trHeight w:val="1672"/>
        </w:trPr>
        <w:tc>
          <w:tcPr>
            <w:tcW w:w="353" w:type="pct"/>
            <w:tcBorders>
              <w:top w:val="single" w:sz="4" w:space="0" w:color="000000"/>
              <w:left w:val="single" w:sz="4" w:space="0" w:color="000000"/>
              <w:bottom w:val="single" w:sz="4" w:space="0" w:color="000000"/>
              <w:right w:val="single" w:sz="4" w:space="0" w:color="000000"/>
            </w:tcBorders>
            <w:vAlign w:val="center"/>
          </w:tcPr>
          <w:p w14:paraId="18419019" w14:textId="2D9F2D75"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2641C243" w14:textId="5B48F155" w:rsidR="00CC780F" w:rsidRPr="0060666A" w:rsidRDefault="002D2B98" w:rsidP="00835D65">
            <w:pPr>
              <w:rPr>
                <w:rFonts w:cs="Verdana"/>
                <w:sz w:val="20"/>
                <w:szCs w:val="20"/>
              </w:rPr>
            </w:pPr>
            <w:r>
              <w:rPr>
                <w:rFonts w:cs="Verdana"/>
                <w:sz w:val="20"/>
                <w:szCs w:val="20"/>
              </w:rPr>
              <w:t>O</w:t>
            </w:r>
            <w:r w:rsidR="00CC780F" w:rsidRPr="0060666A">
              <w:rPr>
                <w:rFonts w:cs="Verdana"/>
                <w:sz w:val="20"/>
                <w:szCs w:val="20"/>
              </w:rPr>
              <w:t>graniczenie masy wytworzonych odpadów  z energetyki w stosunku do ilości wyprodukowanej energii</w:t>
            </w:r>
          </w:p>
        </w:tc>
        <w:tc>
          <w:tcPr>
            <w:tcW w:w="1037" w:type="pct"/>
            <w:tcBorders>
              <w:top w:val="single" w:sz="4" w:space="0" w:color="000000"/>
              <w:left w:val="single" w:sz="4" w:space="0" w:color="000000"/>
              <w:bottom w:val="single" w:sz="4" w:space="0" w:color="000000"/>
              <w:right w:val="single" w:sz="4" w:space="0" w:color="000000"/>
            </w:tcBorders>
            <w:vAlign w:val="center"/>
          </w:tcPr>
          <w:p w14:paraId="43C65124" w14:textId="77777777" w:rsidR="00CC780F" w:rsidRPr="0060666A" w:rsidRDefault="00CC780F" w:rsidP="00835D65">
            <w:pPr>
              <w:rPr>
                <w:rFonts w:cs="Verdana"/>
                <w:sz w:val="20"/>
                <w:szCs w:val="20"/>
              </w:rPr>
            </w:pPr>
            <w:r w:rsidRPr="0060666A">
              <w:rPr>
                <w:rFonts w:cs="Verdana"/>
                <w:sz w:val="20"/>
                <w:szCs w:val="20"/>
              </w:rPr>
              <w:t xml:space="preserve">Całkowita masa odpadów z sektora energetyki z podgrupy 10 01 - ogółem </w:t>
            </w:r>
          </w:p>
          <w:p w14:paraId="2A23B2E3" w14:textId="77777777" w:rsidR="00CC780F" w:rsidRPr="0060666A" w:rsidRDefault="00CC780F" w:rsidP="00835D65">
            <w:pPr>
              <w:rPr>
                <w:rFonts w:cs="Verdana"/>
                <w:sz w:val="20"/>
                <w:szCs w:val="20"/>
              </w:rPr>
            </w:pPr>
          </w:p>
          <w:p w14:paraId="36927C04" w14:textId="6C1E9F7A" w:rsidR="00CC780F" w:rsidRPr="0060666A" w:rsidRDefault="00CC780F" w:rsidP="000C7B7A">
            <w:pPr>
              <w:rPr>
                <w:rFonts w:cs="Verdana"/>
                <w:sz w:val="20"/>
                <w:szCs w:val="20"/>
              </w:rPr>
            </w:pPr>
            <w:r w:rsidRPr="0060666A">
              <w:rPr>
                <w:rFonts w:cs="Verdana"/>
                <w:sz w:val="20"/>
                <w:szCs w:val="20"/>
              </w:rPr>
              <w:t xml:space="preserve">- w odniesieniu do  ilości wyprodukowanej energii elektrycznej – 140 </w:t>
            </w:r>
            <w:r w:rsidR="000C7B7A">
              <w:rPr>
                <w:rFonts w:cs="Verdana"/>
                <w:sz w:val="20"/>
                <w:szCs w:val="20"/>
              </w:rPr>
              <w:t xml:space="preserve">tys. </w:t>
            </w:r>
            <w:r w:rsidR="000C7B7A" w:rsidRPr="0060666A">
              <w:rPr>
                <w:rFonts w:cs="Verdana"/>
                <w:sz w:val="20"/>
                <w:szCs w:val="20"/>
              </w:rPr>
              <w:t xml:space="preserve"> </w:t>
            </w:r>
            <w:proofErr w:type="spellStart"/>
            <w:r w:rsidRPr="0060666A">
              <w:rPr>
                <w:rFonts w:cs="Verdana"/>
                <w:sz w:val="20"/>
                <w:szCs w:val="20"/>
              </w:rPr>
              <w:t>GWh</w:t>
            </w:r>
            <w:proofErr w:type="spellEnd"/>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2CAC7F38" w14:textId="77777777" w:rsidR="00CC780F" w:rsidRPr="0060666A" w:rsidRDefault="00CC780F" w:rsidP="00835D65">
            <w:pPr>
              <w:rPr>
                <w:sz w:val="20"/>
                <w:szCs w:val="20"/>
              </w:rPr>
            </w:pPr>
            <w:r w:rsidRPr="0060666A">
              <w:rPr>
                <w:sz w:val="20"/>
                <w:szCs w:val="20"/>
              </w:rPr>
              <w:t>mln Mg/rok</w:t>
            </w:r>
          </w:p>
          <w:p w14:paraId="7099520B" w14:textId="77777777" w:rsidR="00CC780F" w:rsidRPr="0060666A" w:rsidRDefault="00CC780F" w:rsidP="00835D65">
            <w:pPr>
              <w:rPr>
                <w:sz w:val="20"/>
                <w:szCs w:val="20"/>
              </w:rPr>
            </w:pPr>
          </w:p>
          <w:p w14:paraId="44ED73DF" w14:textId="77777777" w:rsidR="00CC780F" w:rsidRPr="0060666A" w:rsidRDefault="00CC780F" w:rsidP="00835D65">
            <w:pPr>
              <w:rPr>
                <w:sz w:val="20"/>
                <w:szCs w:val="20"/>
              </w:rPr>
            </w:pPr>
            <w:r w:rsidRPr="0060666A">
              <w:rPr>
                <w:sz w:val="20"/>
                <w:szCs w:val="20"/>
              </w:rPr>
              <w:t>Mg/MWh</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6482FFDC" w14:textId="77777777" w:rsidR="00CC780F" w:rsidRPr="0060666A" w:rsidRDefault="00CC780F" w:rsidP="00835D65">
            <w:pPr>
              <w:jc w:val="center"/>
              <w:rPr>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hideMark/>
          </w:tcPr>
          <w:p w14:paraId="109E9090" w14:textId="77777777" w:rsidR="00CC780F" w:rsidRPr="0060666A" w:rsidRDefault="00CC780F" w:rsidP="008323CF">
            <w:pPr>
              <w:jc w:val="center"/>
              <w:rPr>
                <w:sz w:val="20"/>
                <w:szCs w:val="20"/>
              </w:rPr>
            </w:pPr>
            <w:r w:rsidRPr="0060666A">
              <w:rPr>
                <w:sz w:val="20"/>
                <w:szCs w:val="20"/>
              </w:rPr>
              <w:t>20,8 (2018)</w:t>
            </w:r>
          </w:p>
          <w:p w14:paraId="2E1C9E89" w14:textId="77777777" w:rsidR="00CC780F" w:rsidRPr="0060666A" w:rsidRDefault="00CC780F" w:rsidP="008323CF">
            <w:pPr>
              <w:jc w:val="center"/>
              <w:rPr>
                <w:sz w:val="20"/>
                <w:szCs w:val="20"/>
              </w:rPr>
            </w:pPr>
          </w:p>
          <w:p w14:paraId="1AFAA66B" w14:textId="77777777" w:rsidR="00CC780F" w:rsidRPr="0060666A" w:rsidRDefault="00CC780F" w:rsidP="008323CF">
            <w:pPr>
              <w:jc w:val="center"/>
              <w:rPr>
                <w:sz w:val="20"/>
                <w:szCs w:val="20"/>
              </w:rPr>
            </w:pPr>
            <w:r w:rsidRPr="0060666A">
              <w:rPr>
                <w:sz w:val="20"/>
                <w:szCs w:val="20"/>
              </w:rPr>
              <w:t>0,149 (2018)</w:t>
            </w:r>
          </w:p>
        </w:tc>
        <w:tc>
          <w:tcPr>
            <w:tcW w:w="606" w:type="pct"/>
            <w:tcBorders>
              <w:top w:val="single" w:sz="4" w:space="0" w:color="000000"/>
              <w:left w:val="single" w:sz="4" w:space="0" w:color="000000"/>
              <w:bottom w:val="single" w:sz="4" w:space="0" w:color="000000"/>
              <w:right w:val="single" w:sz="4" w:space="0" w:color="000000"/>
            </w:tcBorders>
            <w:vAlign w:val="center"/>
          </w:tcPr>
          <w:p w14:paraId="1CCF16A3" w14:textId="77777777" w:rsidR="00CC780F" w:rsidRPr="0060666A" w:rsidRDefault="00CC780F" w:rsidP="00835D65">
            <w:pPr>
              <w:rPr>
                <w:sz w:val="20"/>
                <w:szCs w:val="20"/>
              </w:rPr>
            </w:pPr>
            <w:r w:rsidRPr="0060666A">
              <w:rPr>
                <w:sz w:val="20"/>
                <w:szCs w:val="20"/>
              </w:rPr>
              <w:t>GUS, CSO, BDO</w:t>
            </w:r>
          </w:p>
        </w:tc>
      </w:tr>
      <w:tr w:rsidR="00031BE9" w:rsidRPr="0060666A" w14:paraId="4EE99853"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698A37D2" w14:textId="4E9FA876"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68C5897" w14:textId="2F505F96" w:rsidR="00CC780F" w:rsidRPr="0060666A" w:rsidRDefault="002D2B98" w:rsidP="00835D65">
            <w:pPr>
              <w:rPr>
                <w:rFonts w:cs="Verdana"/>
                <w:sz w:val="20"/>
                <w:szCs w:val="20"/>
              </w:rPr>
            </w:pPr>
            <w:r>
              <w:rPr>
                <w:rFonts w:cs="Verdana"/>
                <w:sz w:val="20"/>
                <w:szCs w:val="20"/>
              </w:rPr>
              <w:t>O</w:t>
            </w:r>
            <w:r w:rsidRPr="0060666A">
              <w:rPr>
                <w:rFonts w:cs="Verdana"/>
                <w:sz w:val="20"/>
                <w:szCs w:val="20"/>
              </w:rPr>
              <w:t xml:space="preserve">graniczanie </w:t>
            </w:r>
            <w:r w:rsidR="00CC780F" w:rsidRPr="0060666A">
              <w:rPr>
                <w:rFonts w:cs="Verdana"/>
                <w:sz w:val="20"/>
                <w:szCs w:val="20"/>
              </w:rPr>
              <w:t xml:space="preserve">uciążliwości dla środowiska odpadów poprzez wzrost liczby wytwarzanych w Polsce produktów objętych </w:t>
            </w:r>
            <w:proofErr w:type="spellStart"/>
            <w:r w:rsidR="00CC780F" w:rsidRPr="0060666A">
              <w:rPr>
                <w:rFonts w:cs="Verdana"/>
                <w:sz w:val="20"/>
                <w:szCs w:val="20"/>
              </w:rPr>
              <w:t>ekoznakowaniem</w:t>
            </w:r>
            <w:proofErr w:type="spellEnd"/>
          </w:p>
        </w:tc>
        <w:tc>
          <w:tcPr>
            <w:tcW w:w="1037" w:type="pct"/>
            <w:tcBorders>
              <w:top w:val="single" w:sz="4" w:space="0" w:color="000000"/>
              <w:left w:val="single" w:sz="4" w:space="0" w:color="000000"/>
              <w:bottom w:val="single" w:sz="4" w:space="0" w:color="000000"/>
              <w:right w:val="single" w:sz="4" w:space="0" w:color="000000"/>
            </w:tcBorders>
            <w:vAlign w:val="center"/>
          </w:tcPr>
          <w:p w14:paraId="012F88E1" w14:textId="49ECDF18" w:rsidR="00CC780F" w:rsidRPr="0060666A" w:rsidRDefault="00CC780F" w:rsidP="00835D65">
            <w:pPr>
              <w:rPr>
                <w:rFonts w:cs="Verdana"/>
                <w:sz w:val="20"/>
                <w:szCs w:val="20"/>
              </w:rPr>
            </w:pPr>
            <w:r w:rsidRPr="0060666A">
              <w:rPr>
                <w:rFonts w:cs="Verdana"/>
                <w:sz w:val="20"/>
                <w:szCs w:val="20"/>
              </w:rPr>
              <w:t xml:space="preserve">Liczba wydanych certyfikatów </w:t>
            </w:r>
            <w:proofErr w:type="spellStart"/>
            <w:r w:rsidRPr="0060666A">
              <w:rPr>
                <w:rFonts w:cs="Verdana"/>
                <w:sz w:val="20"/>
                <w:szCs w:val="20"/>
              </w:rPr>
              <w:t>ekoznakowania</w:t>
            </w:r>
            <w:proofErr w:type="spellEnd"/>
            <w:r w:rsidRPr="0060666A">
              <w:rPr>
                <w:rFonts w:cs="Verdana"/>
                <w:sz w:val="20"/>
                <w:szCs w:val="20"/>
              </w:rPr>
              <w:t xml:space="preserve"> Eko-znak i/lub EU </w:t>
            </w:r>
            <w:proofErr w:type="spellStart"/>
            <w:r w:rsidRPr="0060666A">
              <w:rPr>
                <w:rFonts w:cs="Verdana"/>
                <w:sz w:val="20"/>
                <w:szCs w:val="20"/>
              </w:rPr>
              <w:t>Ecolabel</w:t>
            </w:r>
            <w:proofErr w:type="spellEnd"/>
            <w:r w:rsidRPr="0060666A">
              <w:rPr>
                <w:rFonts w:cs="Verdana"/>
                <w:sz w:val="20"/>
                <w:szCs w:val="20"/>
              </w:rPr>
              <w:t xml:space="preserve"> w Polsce  </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17A2C222" w14:textId="77777777" w:rsidR="00CC780F" w:rsidRPr="0060666A" w:rsidRDefault="00CC780F" w:rsidP="00835D65">
            <w:pPr>
              <w:rPr>
                <w:sz w:val="20"/>
                <w:szCs w:val="20"/>
              </w:rPr>
            </w:pPr>
            <w:r w:rsidRPr="0060666A">
              <w:rPr>
                <w:sz w:val="20"/>
                <w:szCs w:val="20"/>
              </w:rPr>
              <w:t>-</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59FE5423" w14:textId="77777777" w:rsidR="00CC780F" w:rsidRPr="0060666A" w:rsidRDefault="00CC780F" w:rsidP="00835D65">
            <w:pPr>
              <w:jc w:val="center"/>
              <w:rPr>
                <w:sz w:val="20"/>
                <w:szCs w:val="20"/>
              </w:rPr>
            </w:pPr>
            <w:r w:rsidRPr="0060666A">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0CEEBA7E" w14:textId="77777777" w:rsidR="00CC780F" w:rsidRPr="0060666A" w:rsidRDefault="00CC780F" w:rsidP="008323CF">
            <w:pPr>
              <w:jc w:val="center"/>
              <w:rPr>
                <w:sz w:val="20"/>
                <w:szCs w:val="20"/>
              </w:rPr>
            </w:pPr>
            <w:r w:rsidRPr="0060666A">
              <w:rPr>
                <w:sz w:val="20"/>
                <w:szCs w:val="20"/>
              </w:rPr>
              <w:t xml:space="preserve">369 certyfikatów EU </w:t>
            </w:r>
            <w:proofErr w:type="spellStart"/>
            <w:r w:rsidRPr="0060666A">
              <w:rPr>
                <w:sz w:val="20"/>
                <w:szCs w:val="20"/>
              </w:rPr>
              <w:t>Ecolabel</w:t>
            </w:r>
            <w:proofErr w:type="spellEnd"/>
            <w:r w:rsidRPr="0060666A">
              <w:rPr>
                <w:sz w:val="20"/>
                <w:szCs w:val="20"/>
              </w:rPr>
              <w:t xml:space="preserve"> wg stanu na 6.12.2021</w:t>
            </w:r>
          </w:p>
          <w:p w14:paraId="3D7521A1" w14:textId="4A7E15D5" w:rsidR="00CC780F" w:rsidRPr="0060666A" w:rsidRDefault="00CC780F" w:rsidP="008323CF">
            <w:pPr>
              <w:jc w:val="center"/>
              <w:rPr>
                <w:sz w:val="20"/>
                <w:szCs w:val="20"/>
              </w:rPr>
            </w:pPr>
          </w:p>
        </w:tc>
        <w:tc>
          <w:tcPr>
            <w:tcW w:w="606" w:type="pct"/>
            <w:tcBorders>
              <w:top w:val="single" w:sz="4" w:space="0" w:color="000000"/>
              <w:left w:val="single" w:sz="4" w:space="0" w:color="000000"/>
              <w:bottom w:val="single" w:sz="4" w:space="0" w:color="000000"/>
              <w:right w:val="single" w:sz="4" w:space="0" w:color="000000"/>
            </w:tcBorders>
            <w:vAlign w:val="center"/>
          </w:tcPr>
          <w:p w14:paraId="5197FD9F" w14:textId="77777777" w:rsidR="00CC780F" w:rsidRPr="0060666A" w:rsidRDefault="00CC780F" w:rsidP="00835D65">
            <w:pPr>
              <w:rPr>
                <w:sz w:val="20"/>
                <w:szCs w:val="20"/>
              </w:rPr>
            </w:pPr>
            <w:r w:rsidRPr="0060666A">
              <w:rPr>
                <w:sz w:val="20"/>
                <w:szCs w:val="20"/>
              </w:rPr>
              <w:t xml:space="preserve">dane PCBC S.A. </w:t>
            </w:r>
          </w:p>
        </w:tc>
      </w:tr>
      <w:tr w:rsidR="00031BE9" w:rsidRPr="0060666A" w14:paraId="6840878D"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728580A4" w14:textId="7411B138"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06A50147" w14:textId="1179B701" w:rsidR="00CC780F" w:rsidRPr="0060666A" w:rsidRDefault="002D2B98" w:rsidP="00835D65">
            <w:pPr>
              <w:rPr>
                <w:rFonts w:cs="Verdana"/>
                <w:sz w:val="20"/>
                <w:szCs w:val="20"/>
              </w:rPr>
            </w:pPr>
            <w:r>
              <w:rPr>
                <w:rFonts w:cs="Verdana"/>
                <w:sz w:val="20"/>
                <w:szCs w:val="20"/>
              </w:rPr>
              <w:t>U</w:t>
            </w:r>
            <w:r w:rsidR="00CC780F" w:rsidRPr="0060666A">
              <w:rPr>
                <w:rFonts w:cs="Verdana"/>
                <w:sz w:val="20"/>
                <w:szCs w:val="20"/>
              </w:rPr>
              <w:t>trzymanie wzrostu gospodarczego przy niskim wskaźniku wytwarzania odpadów komunalnych</w:t>
            </w:r>
          </w:p>
        </w:tc>
        <w:tc>
          <w:tcPr>
            <w:tcW w:w="1037" w:type="pct"/>
            <w:tcBorders>
              <w:top w:val="single" w:sz="4" w:space="0" w:color="000000"/>
              <w:left w:val="single" w:sz="4" w:space="0" w:color="000000"/>
              <w:bottom w:val="single" w:sz="4" w:space="0" w:color="000000"/>
              <w:right w:val="single" w:sz="4" w:space="0" w:color="000000"/>
            </w:tcBorders>
            <w:vAlign w:val="center"/>
          </w:tcPr>
          <w:p w14:paraId="032EB147" w14:textId="77777777" w:rsidR="00CC780F" w:rsidRPr="0060666A" w:rsidRDefault="00CC780F" w:rsidP="00835D65">
            <w:pPr>
              <w:rPr>
                <w:rFonts w:cs="Verdana"/>
                <w:sz w:val="20"/>
                <w:szCs w:val="20"/>
              </w:rPr>
            </w:pPr>
            <w:r w:rsidRPr="0060666A">
              <w:rPr>
                <w:rFonts w:cs="Verdana"/>
                <w:sz w:val="20"/>
                <w:szCs w:val="20"/>
              </w:rPr>
              <w:t xml:space="preserve">Masa wytwarzanych odpadów komunalnych </w:t>
            </w:r>
          </w:p>
          <w:p w14:paraId="315391EA" w14:textId="3FBC9263" w:rsidR="00CC780F" w:rsidRPr="0060666A" w:rsidRDefault="00CC780F" w:rsidP="00835D65">
            <w:pPr>
              <w:rPr>
                <w:rFonts w:cs="Verdana"/>
                <w:sz w:val="20"/>
                <w:szCs w:val="20"/>
              </w:rPr>
            </w:pPr>
            <w:r w:rsidRPr="0060666A">
              <w:rPr>
                <w:rFonts w:cs="Verdana"/>
                <w:sz w:val="20"/>
                <w:szCs w:val="20"/>
              </w:rPr>
              <w:t>- na mieszkańca</w:t>
            </w:r>
            <w:r w:rsidR="009261A2" w:rsidRPr="0060666A">
              <w:rPr>
                <w:rFonts w:cs="Verdana"/>
                <w:sz w:val="20"/>
                <w:szCs w:val="20"/>
              </w:rPr>
              <w:t xml:space="preserve">-  na jednostkę PKB w </w:t>
            </w:r>
            <w:r w:rsidR="009261A2" w:rsidRPr="009261A2">
              <w:rPr>
                <w:rFonts w:cs="Verdana"/>
                <w:sz w:val="20"/>
                <w:szCs w:val="20"/>
              </w:rPr>
              <w:t>cenach bieżących</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6E117C6C" w14:textId="77777777" w:rsidR="00CC780F" w:rsidRPr="0060666A" w:rsidRDefault="00CC780F" w:rsidP="00835D65">
            <w:pPr>
              <w:rPr>
                <w:rFonts w:cs="Verdana"/>
                <w:sz w:val="20"/>
                <w:szCs w:val="20"/>
              </w:rPr>
            </w:pPr>
            <w:r w:rsidRPr="0060666A">
              <w:rPr>
                <w:rFonts w:cs="Verdana"/>
                <w:sz w:val="20"/>
                <w:szCs w:val="20"/>
              </w:rPr>
              <w:t>kg/M rok</w:t>
            </w:r>
          </w:p>
          <w:p w14:paraId="2FDF37D7" w14:textId="77777777" w:rsidR="00CC780F" w:rsidRPr="0060666A" w:rsidRDefault="00CC780F" w:rsidP="00835D65">
            <w:pPr>
              <w:rPr>
                <w:sz w:val="20"/>
                <w:szCs w:val="20"/>
              </w:rPr>
            </w:pPr>
            <w:r w:rsidRPr="0060666A">
              <w:rPr>
                <w:rFonts w:cs="Verdana"/>
                <w:sz w:val="20"/>
                <w:szCs w:val="20"/>
              </w:rPr>
              <w:t>tys. Mg/mld zł PKB</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216E0FA5" w14:textId="77777777" w:rsidR="00CC780F" w:rsidRPr="0060666A" w:rsidRDefault="00CC780F" w:rsidP="00835D65">
            <w:pPr>
              <w:jc w:val="center"/>
              <w:rPr>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165AECEF" w14:textId="77777777" w:rsidR="00CC780F" w:rsidRPr="0060666A" w:rsidRDefault="00CC780F" w:rsidP="008323CF">
            <w:pPr>
              <w:jc w:val="center"/>
              <w:rPr>
                <w:sz w:val="20"/>
                <w:szCs w:val="20"/>
              </w:rPr>
            </w:pPr>
            <w:r w:rsidRPr="0060666A">
              <w:rPr>
                <w:sz w:val="20"/>
                <w:szCs w:val="20"/>
              </w:rPr>
              <w:t>342  (2020 rok)</w:t>
            </w:r>
          </w:p>
          <w:p w14:paraId="394044F2" w14:textId="77777777" w:rsidR="00CC780F" w:rsidRPr="0060666A" w:rsidRDefault="00CC780F" w:rsidP="008323CF">
            <w:pPr>
              <w:jc w:val="center"/>
              <w:rPr>
                <w:sz w:val="20"/>
                <w:szCs w:val="20"/>
              </w:rPr>
            </w:pPr>
            <w:r w:rsidRPr="0060666A">
              <w:rPr>
                <w:sz w:val="20"/>
                <w:szCs w:val="20"/>
              </w:rPr>
              <w:t>5,6 (2020)</w:t>
            </w:r>
          </w:p>
        </w:tc>
        <w:tc>
          <w:tcPr>
            <w:tcW w:w="606" w:type="pct"/>
            <w:tcBorders>
              <w:top w:val="single" w:sz="4" w:space="0" w:color="000000"/>
              <w:left w:val="single" w:sz="4" w:space="0" w:color="000000"/>
              <w:bottom w:val="single" w:sz="4" w:space="0" w:color="000000"/>
              <w:right w:val="single" w:sz="4" w:space="0" w:color="000000"/>
            </w:tcBorders>
            <w:vAlign w:val="center"/>
          </w:tcPr>
          <w:p w14:paraId="71A1D3A0" w14:textId="77777777" w:rsidR="00CC780F" w:rsidRPr="0060666A" w:rsidRDefault="00CC780F" w:rsidP="00835D65">
            <w:pPr>
              <w:rPr>
                <w:sz w:val="20"/>
                <w:szCs w:val="20"/>
              </w:rPr>
            </w:pPr>
            <w:r w:rsidRPr="0060666A">
              <w:rPr>
                <w:sz w:val="20"/>
                <w:szCs w:val="20"/>
              </w:rPr>
              <w:t xml:space="preserve">GUS </w:t>
            </w:r>
          </w:p>
        </w:tc>
      </w:tr>
      <w:tr w:rsidR="00031BE9" w:rsidRPr="0060666A" w14:paraId="5F5D6A97"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4876DCF3" w14:textId="65C8A88D"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130730CC" w14:textId="75A5432B" w:rsidR="00CC780F" w:rsidRPr="0060666A" w:rsidRDefault="002D2B98" w:rsidP="00835D65">
            <w:pPr>
              <w:rPr>
                <w:rFonts w:cs="Verdana"/>
                <w:sz w:val="20"/>
                <w:szCs w:val="20"/>
              </w:rPr>
            </w:pPr>
            <w:r>
              <w:rPr>
                <w:rFonts w:cs="Verdana"/>
                <w:sz w:val="20"/>
                <w:szCs w:val="20"/>
              </w:rPr>
              <w:t>Z</w:t>
            </w:r>
            <w:r w:rsidR="00CC780F" w:rsidRPr="0060666A">
              <w:rPr>
                <w:rFonts w:cs="Verdana"/>
                <w:sz w:val="20"/>
                <w:szCs w:val="20"/>
              </w:rPr>
              <w:t>mniejszenie masy odpadów opakowaniowych w stosunku do masy produktów</w:t>
            </w:r>
          </w:p>
        </w:tc>
        <w:tc>
          <w:tcPr>
            <w:tcW w:w="1037" w:type="pct"/>
            <w:tcBorders>
              <w:top w:val="single" w:sz="4" w:space="0" w:color="000000"/>
              <w:left w:val="single" w:sz="4" w:space="0" w:color="000000"/>
              <w:bottom w:val="single" w:sz="4" w:space="0" w:color="000000"/>
              <w:right w:val="single" w:sz="4" w:space="0" w:color="000000"/>
            </w:tcBorders>
            <w:vAlign w:val="center"/>
          </w:tcPr>
          <w:p w14:paraId="15E7AD0C" w14:textId="77777777" w:rsidR="00CC780F" w:rsidRPr="0060666A" w:rsidRDefault="00CC780F" w:rsidP="00835D65">
            <w:pPr>
              <w:rPr>
                <w:rFonts w:cs="Verdana"/>
                <w:sz w:val="20"/>
                <w:szCs w:val="20"/>
              </w:rPr>
            </w:pPr>
            <w:r w:rsidRPr="0060666A">
              <w:rPr>
                <w:rFonts w:cs="Verdana"/>
                <w:sz w:val="20"/>
                <w:szCs w:val="20"/>
              </w:rPr>
              <w:t xml:space="preserve">Masa odpadów opakowaniowych wytwarzanych - całkowita </w:t>
            </w:r>
          </w:p>
          <w:p w14:paraId="73E65BE8" w14:textId="77777777" w:rsidR="00CC780F" w:rsidRPr="0060666A" w:rsidRDefault="00CC780F" w:rsidP="00835D65">
            <w:pPr>
              <w:rPr>
                <w:rFonts w:cs="Verdana"/>
                <w:sz w:val="20"/>
                <w:szCs w:val="20"/>
              </w:rPr>
            </w:pPr>
          </w:p>
          <w:p w14:paraId="6760B61C" w14:textId="77777777" w:rsidR="00CC780F" w:rsidRPr="0060666A" w:rsidRDefault="00CC780F" w:rsidP="00835D65">
            <w:pPr>
              <w:rPr>
                <w:sz w:val="20"/>
                <w:szCs w:val="20"/>
              </w:rPr>
            </w:pPr>
            <w:r w:rsidRPr="0060666A">
              <w:rPr>
                <w:rFonts w:cs="Verdana"/>
                <w:sz w:val="20"/>
                <w:szCs w:val="20"/>
              </w:rPr>
              <w:t xml:space="preserve">- w stosunku do PKB w cenach bieżących i stałych </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0437407E" w14:textId="77777777" w:rsidR="00CC780F" w:rsidRPr="0060666A" w:rsidRDefault="00CC780F" w:rsidP="00835D65">
            <w:pPr>
              <w:rPr>
                <w:sz w:val="20"/>
                <w:szCs w:val="20"/>
              </w:rPr>
            </w:pPr>
            <w:r w:rsidRPr="0060666A">
              <w:rPr>
                <w:sz w:val="20"/>
                <w:szCs w:val="20"/>
              </w:rPr>
              <w:t>mln Mg/rok</w:t>
            </w:r>
          </w:p>
          <w:p w14:paraId="56B1DFF6" w14:textId="77777777" w:rsidR="00CC780F" w:rsidRPr="0060666A" w:rsidRDefault="00CC780F" w:rsidP="00835D65">
            <w:pPr>
              <w:rPr>
                <w:sz w:val="20"/>
                <w:szCs w:val="20"/>
              </w:rPr>
            </w:pPr>
          </w:p>
          <w:p w14:paraId="00E9D76F" w14:textId="77777777" w:rsidR="00CC780F" w:rsidRPr="0060666A" w:rsidRDefault="00CC780F" w:rsidP="00835D65">
            <w:pPr>
              <w:rPr>
                <w:sz w:val="20"/>
                <w:szCs w:val="20"/>
              </w:rPr>
            </w:pPr>
            <w:r w:rsidRPr="0060666A">
              <w:rPr>
                <w:sz w:val="20"/>
                <w:szCs w:val="20"/>
              </w:rPr>
              <w:t>tys. Mg/mld zł rok</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25FA627E" w14:textId="77777777" w:rsidR="00CC780F" w:rsidRPr="0060666A" w:rsidRDefault="00CC780F" w:rsidP="00835D65">
            <w:pPr>
              <w:jc w:val="center"/>
              <w:rPr>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11A132DA" w14:textId="77777777" w:rsidR="00CC780F" w:rsidRPr="0060666A" w:rsidRDefault="00CC780F" w:rsidP="008323CF">
            <w:pPr>
              <w:jc w:val="center"/>
              <w:rPr>
                <w:sz w:val="20"/>
                <w:szCs w:val="20"/>
              </w:rPr>
            </w:pPr>
            <w:r w:rsidRPr="0060666A">
              <w:rPr>
                <w:sz w:val="20"/>
                <w:szCs w:val="20"/>
              </w:rPr>
              <w:t>5,5 (2019)</w:t>
            </w:r>
          </w:p>
          <w:p w14:paraId="70288137" w14:textId="77777777" w:rsidR="00CC780F" w:rsidRPr="0060666A" w:rsidRDefault="00CC780F" w:rsidP="008323CF">
            <w:pPr>
              <w:jc w:val="center"/>
              <w:rPr>
                <w:sz w:val="20"/>
                <w:szCs w:val="20"/>
              </w:rPr>
            </w:pPr>
          </w:p>
          <w:p w14:paraId="5CF1FD06" w14:textId="77777777" w:rsidR="00CC780F" w:rsidRPr="0060666A" w:rsidRDefault="00CC780F" w:rsidP="008323CF">
            <w:pPr>
              <w:jc w:val="center"/>
              <w:rPr>
                <w:sz w:val="20"/>
                <w:szCs w:val="20"/>
              </w:rPr>
            </w:pPr>
            <w:r w:rsidRPr="0060666A">
              <w:rPr>
                <w:sz w:val="20"/>
                <w:szCs w:val="20"/>
              </w:rPr>
              <w:t>2,4 (2019)</w:t>
            </w:r>
          </w:p>
        </w:tc>
        <w:tc>
          <w:tcPr>
            <w:tcW w:w="606" w:type="pct"/>
            <w:tcBorders>
              <w:top w:val="single" w:sz="4" w:space="0" w:color="000000"/>
              <w:left w:val="single" w:sz="4" w:space="0" w:color="000000"/>
              <w:bottom w:val="single" w:sz="4" w:space="0" w:color="000000"/>
              <w:right w:val="single" w:sz="4" w:space="0" w:color="000000"/>
            </w:tcBorders>
            <w:vAlign w:val="center"/>
          </w:tcPr>
          <w:p w14:paraId="4A84AFE9" w14:textId="77777777" w:rsidR="00CC780F" w:rsidRPr="0060666A" w:rsidRDefault="00CC780F" w:rsidP="00835D65">
            <w:pPr>
              <w:rPr>
                <w:sz w:val="20"/>
                <w:szCs w:val="20"/>
              </w:rPr>
            </w:pPr>
            <w:r w:rsidRPr="0060666A">
              <w:rPr>
                <w:sz w:val="20"/>
                <w:szCs w:val="20"/>
              </w:rPr>
              <w:t xml:space="preserve">GUS </w:t>
            </w:r>
          </w:p>
        </w:tc>
      </w:tr>
      <w:tr w:rsidR="00031BE9" w:rsidRPr="0060666A" w14:paraId="4A7AB9BF"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1DCF00BE" w14:textId="5E0E913B"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295C435B" w14:textId="06C6C468" w:rsidR="00CC780F" w:rsidRPr="0060666A" w:rsidRDefault="009261A2" w:rsidP="00835D65">
            <w:pPr>
              <w:rPr>
                <w:rFonts w:cs="Verdana"/>
                <w:sz w:val="20"/>
                <w:szCs w:val="20"/>
              </w:rPr>
            </w:pPr>
            <w:r>
              <w:rPr>
                <w:rFonts w:cs="Verdana"/>
                <w:sz w:val="20"/>
                <w:szCs w:val="20"/>
              </w:rPr>
              <w:t>Ograniczenie powstawania odpadów żywności</w:t>
            </w:r>
          </w:p>
        </w:tc>
        <w:tc>
          <w:tcPr>
            <w:tcW w:w="1037" w:type="pct"/>
            <w:tcBorders>
              <w:top w:val="single" w:sz="4" w:space="0" w:color="000000"/>
              <w:left w:val="single" w:sz="4" w:space="0" w:color="000000"/>
              <w:bottom w:val="single" w:sz="4" w:space="0" w:color="000000"/>
              <w:right w:val="single" w:sz="4" w:space="0" w:color="000000"/>
            </w:tcBorders>
            <w:vAlign w:val="center"/>
          </w:tcPr>
          <w:p w14:paraId="5390B4BA" w14:textId="77777777" w:rsidR="00CC780F" w:rsidRPr="0060666A" w:rsidRDefault="00CC780F" w:rsidP="00835D65">
            <w:pPr>
              <w:rPr>
                <w:rFonts w:cs="Verdana"/>
                <w:sz w:val="20"/>
                <w:szCs w:val="20"/>
              </w:rPr>
            </w:pPr>
            <w:r w:rsidRPr="0060666A">
              <w:rPr>
                <w:rFonts w:cs="Verdana"/>
                <w:sz w:val="20"/>
                <w:szCs w:val="20"/>
              </w:rPr>
              <w:t>Masa żywności przekazanej Bankom Żywności</w:t>
            </w:r>
          </w:p>
        </w:tc>
        <w:tc>
          <w:tcPr>
            <w:tcW w:w="593" w:type="pct"/>
            <w:tcBorders>
              <w:top w:val="single" w:sz="4" w:space="0" w:color="000000"/>
              <w:left w:val="single" w:sz="4" w:space="0" w:color="000000"/>
              <w:bottom w:val="single" w:sz="4" w:space="0" w:color="000000"/>
              <w:right w:val="single" w:sz="4" w:space="0" w:color="000000"/>
            </w:tcBorders>
            <w:vAlign w:val="center"/>
          </w:tcPr>
          <w:p w14:paraId="71722606" w14:textId="77777777" w:rsidR="00CC780F" w:rsidRPr="0060666A" w:rsidRDefault="00CC780F" w:rsidP="00835D65">
            <w:pPr>
              <w:rPr>
                <w:sz w:val="20"/>
                <w:szCs w:val="20"/>
              </w:rPr>
            </w:pPr>
            <w:r w:rsidRPr="0060666A">
              <w:rPr>
                <w:sz w:val="20"/>
                <w:szCs w:val="20"/>
              </w:rPr>
              <w:t>Mg/rok</w:t>
            </w:r>
          </w:p>
        </w:tc>
        <w:tc>
          <w:tcPr>
            <w:tcW w:w="619" w:type="pct"/>
            <w:tcBorders>
              <w:top w:val="single" w:sz="4" w:space="0" w:color="000000"/>
              <w:left w:val="single" w:sz="4" w:space="0" w:color="000000"/>
              <w:bottom w:val="single" w:sz="4" w:space="0" w:color="000000"/>
              <w:right w:val="single" w:sz="4" w:space="0" w:color="000000"/>
            </w:tcBorders>
            <w:vAlign w:val="center"/>
          </w:tcPr>
          <w:p w14:paraId="4329A7F2" w14:textId="77777777" w:rsidR="00CC780F" w:rsidRPr="0060666A" w:rsidRDefault="00CC780F" w:rsidP="00835D65">
            <w:pPr>
              <w:jc w:val="center"/>
              <w:rPr>
                <w:sz w:val="20"/>
                <w:szCs w:val="20"/>
              </w:rPr>
            </w:pPr>
            <w:r w:rsidRPr="0060666A">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301CBAD1" w14:textId="77777777" w:rsidR="00CC780F" w:rsidRPr="0060666A" w:rsidRDefault="00CC780F" w:rsidP="008323CF">
            <w:pPr>
              <w:jc w:val="center"/>
              <w:rPr>
                <w:sz w:val="20"/>
                <w:szCs w:val="20"/>
              </w:rPr>
            </w:pPr>
            <w:r w:rsidRPr="0060666A">
              <w:rPr>
                <w:sz w:val="20"/>
                <w:szCs w:val="20"/>
              </w:rPr>
              <w:t>16871 (2019)</w:t>
            </w:r>
          </w:p>
        </w:tc>
        <w:tc>
          <w:tcPr>
            <w:tcW w:w="606" w:type="pct"/>
            <w:tcBorders>
              <w:top w:val="single" w:sz="4" w:space="0" w:color="000000"/>
              <w:left w:val="single" w:sz="4" w:space="0" w:color="000000"/>
              <w:bottom w:val="single" w:sz="4" w:space="0" w:color="000000"/>
              <w:right w:val="single" w:sz="4" w:space="0" w:color="000000"/>
            </w:tcBorders>
            <w:vAlign w:val="center"/>
          </w:tcPr>
          <w:p w14:paraId="5937BDD7" w14:textId="77777777" w:rsidR="00CC780F" w:rsidRPr="0060666A" w:rsidRDefault="00CC780F" w:rsidP="00835D65">
            <w:pPr>
              <w:rPr>
                <w:sz w:val="20"/>
                <w:szCs w:val="20"/>
              </w:rPr>
            </w:pPr>
            <w:r w:rsidRPr="0060666A">
              <w:rPr>
                <w:sz w:val="20"/>
                <w:szCs w:val="20"/>
              </w:rPr>
              <w:t>Federacja Polskich Banków Żywności</w:t>
            </w:r>
          </w:p>
        </w:tc>
      </w:tr>
      <w:tr w:rsidR="00031BE9" w:rsidRPr="0060666A" w14:paraId="75D9DD94"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6134A9A7"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3C5D60A2" w14:textId="4CAA94B9" w:rsidR="00CC780F" w:rsidRPr="009261A2" w:rsidRDefault="009261A2" w:rsidP="00835D65">
            <w:pPr>
              <w:rPr>
                <w:rFonts w:cs="Verdana"/>
                <w:sz w:val="20"/>
                <w:szCs w:val="20"/>
              </w:rPr>
            </w:pPr>
            <w:r w:rsidRPr="009261A2">
              <w:rPr>
                <w:rFonts w:cs="Verdana"/>
                <w:sz w:val="20"/>
                <w:szCs w:val="20"/>
              </w:rPr>
              <w:t>Rozwój</w:t>
            </w:r>
            <w:r w:rsidR="00624C5A" w:rsidRPr="009261A2">
              <w:rPr>
                <w:rFonts w:cs="Verdana"/>
                <w:sz w:val="20"/>
                <w:szCs w:val="20"/>
              </w:rPr>
              <w:t xml:space="preserve"> </w:t>
            </w:r>
            <w:r w:rsidR="00CC780F" w:rsidRPr="009261A2">
              <w:rPr>
                <w:rFonts w:cs="Verdana"/>
                <w:sz w:val="20"/>
                <w:szCs w:val="20"/>
              </w:rPr>
              <w:t>ponownego użycia</w:t>
            </w:r>
          </w:p>
        </w:tc>
        <w:tc>
          <w:tcPr>
            <w:tcW w:w="1037" w:type="pct"/>
            <w:tcBorders>
              <w:top w:val="single" w:sz="4" w:space="0" w:color="000000"/>
              <w:left w:val="single" w:sz="4" w:space="0" w:color="000000"/>
              <w:bottom w:val="single" w:sz="4" w:space="0" w:color="000000"/>
              <w:right w:val="single" w:sz="4" w:space="0" w:color="000000"/>
            </w:tcBorders>
            <w:vAlign w:val="center"/>
          </w:tcPr>
          <w:p w14:paraId="6550EF15" w14:textId="77777777" w:rsidR="00CC780F" w:rsidRPr="009261A2" w:rsidRDefault="00CC780F" w:rsidP="00835D65">
            <w:pPr>
              <w:rPr>
                <w:rFonts w:cs="Verdana"/>
                <w:sz w:val="20"/>
                <w:szCs w:val="20"/>
              </w:rPr>
            </w:pPr>
            <w:r w:rsidRPr="009261A2">
              <w:rPr>
                <w:rFonts w:cs="Verdana"/>
                <w:sz w:val="20"/>
                <w:szCs w:val="20"/>
              </w:rPr>
              <w:t>Masa produktów przyjętych do ponownego użycia i naprawy w PSZOK</w:t>
            </w:r>
          </w:p>
        </w:tc>
        <w:tc>
          <w:tcPr>
            <w:tcW w:w="593" w:type="pct"/>
            <w:tcBorders>
              <w:top w:val="single" w:sz="4" w:space="0" w:color="000000"/>
              <w:left w:val="single" w:sz="4" w:space="0" w:color="000000"/>
              <w:bottom w:val="single" w:sz="4" w:space="0" w:color="000000"/>
              <w:right w:val="single" w:sz="4" w:space="0" w:color="000000"/>
            </w:tcBorders>
            <w:vAlign w:val="center"/>
          </w:tcPr>
          <w:p w14:paraId="6CF0D65D" w14:textId="77777777" w:rsidR="00CC780F" w:rsidRPr="009261A2" w:rsidRDefault="00CC780F" w:rsidP="00835D65">
            <w:pPr>
              <w:rPr>
                <w:sz w:val="20"/>
                <w:szCs w:val="20"/>
              </w:rPr>
            </w:pPr>
            <w:r w:rsidRPr="009261A2">
              <w:rPr>
                <w:sz w:val="20"/>
                <w:szCs w:val="20"/>
              </w:rPr>
              <w:t>Mg</w:t>
            </w:r>
          </w:p>
        </w:tc>
        <w:tc>
          <w:tcPr>
            <w:tcW w:w="619" w:type="pct"/>
            <w:tcBorders>
              <w:top w:val="single" w:sz="4" w:space="0" w:color="000000"/>
              <w:left w:val="single" w:sz="4" w:space="0" w:color="000000"/>
              <w:bottom w:val="single" w:sz="4" w:space="0" w:color="000000"/>
              <w:right w:val="single" w:sz="4" w:space="0" w:color="000000"/>
            </w:tcBorders>
            <w:vAlign w:val="center"/>
          </w:tcPr>
          <w:p w14:paraId="6E5C908A" w14:textId="77777777" w:rsidR="00CC780F" w:rsidRPr="009261A2" w:rsidRDefault="00CC780F"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7021E78E" w14:textId="4A53A86F" w:rsidR="00CC780F" w:rsidRPr="009261A2" w:rsidRDefault="009261A2" w:rsidP="008323CF">
            <w:pPr>
              <w:jc w:val="center"/>
              <w:rPr>
                <w:sz w:val="20"/>
                <w:szCs w:val="20"/>
              </w:rPr>
            </w:pPr>
            <w:r>
              <w:rPr>
                <w:sz w:val="20"/>
                <w:szCs w:val="20"/>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5FBD224D" w14:textId="77777777" w:rsidR="00CC780F" w:rsidRPr="009261A2" w:rsidRDefault="00CC780F" w:rsidP="00835D65">
            <w:pPr>
              <w:rPr>
                <w:sz w:val="20"/>
                <w:szCs w:val="20"/>
              </w:rPr>
            </w:pPr>
            <w:r w:rsidRPr="009261A2">
              <w:rPr>
                <w:sz w:val="20"/>
                <w:szCs w:val="20"/>
              </w:rPr>
              <w:t>BDO</w:t>
            </w:r>
          </w:p>
        </w:tc>
      </w:tr>
      <w:tr w:rsidR="00031BE9" w:rsidRPr="0060666A" w14:paraId="67A2ACE0"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42166F66" w14:textId="6FE66085"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1BC86FA" w14:textId="77777777" w:rsidR="00CC780F" w:rsidRPr="009261A2" w:rsidRDefault="00CC780F" w:rsidP="00835D65">
            <w:pPr>
              <w:rPr>
                <w:rFonts w:cs="Verdana"/>
                <w:sz w:val="20"/>
                <w:szCs w:val="20"/>
              </w:rPr>
            </w:pPr>
            <w:r w:rsidRPr="009261A2">
              <w:rPr>
                <w:rFonts w:cs="Verdana"/>
                <w:sz w:val="20"/>
                <w:szCs w:val="20"/>
              </w:rPr>
              <w:t>Wzrost masy sprzętu odzyskanego do ponownego użycia</w:t>
            </w:r>
          </w:p>
        </w:tc>
        <w:tc>
          <w:tcPr>
            <w:tcW w:w="1037" w:type="pct"/>
            <w:tcBorders>
              <w:top w:val="single" w:sz="4" w:space="0" w:color="000000"/>
              <w:left w:val="single" w:sz="4" w:space="0" w:color="000000"/>
              <w:bottom w:val="single" w:sz="4" w:space="0" w:color="000000"/>
              <w:right w:val="single" w:sz="4" w:space="0" w:color="000000"/>
            </w:tcBorders>
            <w:vAlign w:val="center"/>
          </w:tcPr>
          <w:p w14:paraId="68930660" w14:textId="77777777" w:rsidR="00CC780F" w:rsidRPr="009261A2" w:rsidRDefault="00CC780F" w:rsidP="00835D65">
            <w:pPr>
              <w:rPr>
                <w:rFonts w:cs="Verdana"/>
                <w:sz w:val="20"/>
                <w:szCs w:val="20"/>
              </w:rPr>
            </w:pPr>
            <w:r w:rsidRPr="009261A2">
              <w:rPr>
                <w:rFonts w:cs="Verdana"/>
                <w:sz w:val="20"/>
                <w:szCs w:val="20"/>
              </w:rPr>
              <w:t xml:space="preserve">Udział masy </w:t>
            </w:r>
            <w:proofErr w:type="spellStart"/>
            <w:r w:rsidRPr="009261A2">
              <w:rPr>
                <w:rFonts w:cs="Verdana"/>
                <w:sz w:val="20"/>
                <w:szCs w:val="20"/>
              </w:rPr>
              <w:t>ZSEiE</w:t>
            </w:r>
            <w:proofErr w:type="spellEnd"/>
            <w:r w:rsidRPr="009261A2">
              <w:rPr>
                <w:rFonts w:cs="Verdana"/>
                <w:sz w:val="20"/>
                <w:szCs w:val="20"/>
              </w:rPr>
              <w:t xml:space="preserve"> przygotowanego do ponownego użycia (1162 Mg) w stosunku do masy ZSSE zebranego w danym roku(244 460)</w:t>
            </w:r>
          </w:p>
        </w:tc>
        <w:tc>
          <w:tcPr>
            <w:tcW w:w="593" w:type="pct"/>
            <w:tcBorders>
              <w:top w:val="single" w:sz="4" w:space="0" w:color="000000"/>
              <w:left w:val="single" w:sz="4" w:space="0" w:color="000000"/>
              <w:bottom w:val="single" w:sz="4" w:space="0" w:color="000000"/>
              <w:right w:val="single" w:sz="4" w:space="0" w:color="000000"/>
            </w:tcBorders>
            <w:vAlign w:val="center"/>
          </w:tcPr>
          <w:p w14:paraId="6B687DE5" w14:textId="77777777" w:rsidR="00CC780F" w:rsidRPr="009261A2" w:rsidRDefault="00CC780F" w:rsidP="00835D65">
            <w:pPr>
              <w:rPr>
                <w:sz w:val="20"/>
                <w:szCs w:val="20"/>
              </w:rPr>
            </w:pPr>
            <w:r w:rsidRPr="009261A2">
              <w:rPr>
                <w:sz w:val="20"/>
                <w:szCs w:val="20"/>
              </w:rPr>
              <w:t>Mg/Mg</w:t>
            </w:r>
          </w:p>
        </w:tc>
        <w:tc>
          <w:tcPr>
            <w:tcW w:w="619" w:type="pct"/>
            <w:tcBorders>
              <w:top w:val="single" w:sz="4" w:space="0" w:color="000000"/>
              <w:left w:val="single" w:sz="4" w:space="0" w:color="000000"/>
              <w:bottom w:val="single" w:sz="4" w:space="0" w:color="000000"/>
              <w:right w:val="single" w:sz="4" w:space="0" w:color="000000"/>
            </w:tcBorders>
            <w:vAlign w:val="center"/>
          </w:tcPr>
          <w:p w14:paraId="22B29F0C" w14:textId="77777777" w:rsidR="00CC780F" w:rsidRPr="009261A2" w:rsidRDefault="00CC780F"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398C55B8" w14:textId="77777777" w:rsidR="00CC780F" w:rsidRPr="009261A2" w:rsidRDefault="00CC780F" w:rsidP="008323CF">
            <w:pPr>
              <w:jc w:val="center"/>
              <w:rPr>
                <w:sz w:val="20"/>
                <w:szCs w:val="20"/>
              </w:rPr>
            </w:pPr>
            <w:r w:rsidRPr="009261A2">
              <w:rPr>
                <w:sz w:val="20"/>
                <w:szCs w:val="20"/>
              </w:rPr>
              <w:t>1162/244460 = 0,005  (2017)</w:t>
            </w:r>
          </w:p>
        </w:tc>
        <w:tc>
          <w:tcPr>
            <w:tcW w:w="606" w:type="pct"/>
            <w:tcBorders>
              <w:top w:val="single" w:sz="4" w:space="0" w:color="000000"/>
              <w:left w:val="single" w:sz="4" w:space="0" w:color="000000"/>
              <w:bottom w:val="single" w:sz="4" w:space="0" w:color="000000"/>
              <w:right w:val="single" w:sz="4" w:space="0" w:color="000000"/>
            </w:tcBorders>
            <w:vAlign w:val="center"/>
          </w:tcPr>
          <w:p w14:paraId="57C13CD3" w14:textId="53C4BFEC" w:rsidR="00CC780F" w:rsidRPr="009261A2" w:rsidRDefault="00CC780F" w:rsidP="00835D65">
            <w:pPr>
              <w:rPr>
                <w:sz w:val="20"/>
                <w:szCs w:val="20"/>
              </w:rPr>
            </w:pPr>
            <w:r w:rsidRPr="009261A2">
              <w:rPr>
                <w:sz w:val="20"/>
                <w:szCs w:val="20"/>
              </w:rPr>
              <w:t>GIOŚ (za 2017)</w:t>
            </w:r>
          </w:p>
          <w:p w14:paraId="2B474159" w14:textId="3E03A284" w:rsidR="00CC780F" w:rsidRPr="0060666A" w:rsidRDefault="00CC780F" w:rsidP="00835D65">
            <w:pPr>
              <w:rPr>
                <w:sz w:val="20"/>
                <w:szCs w:val="20"/>
              </w:rPr>
            </w:pPr>
            <w:r w:rsidRPr="009261A2">
              <w:rPr>
                <w:sz w:val="20"/>
                <w:szCs w:val="20"/>
              </w:rPr>
              <w:t>BDO</w:t>
            </w:r>
          </w:p>
        </w:tc>
      </w:tr>
      <w:tr w:rsidR="00031BE9" w:rsidRPr="0060666A" w14:paraId="0AB67421"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66CEFA65"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2D68D98C" w14:textId="77777777" w:rsidR="00CC780F" w:rsidRPr="009261A2" w:rsidRDefault="00CC780F" w:rsidP="00835D65">
            <w:pPr>
              <w:rPr>
                <w:rFonts w:cs="Verdana"/>
                <w:sz w:val="20"/>
                <w:szCs w:val="20"/>
              </w:rPr>
            </w:pPr>
            <w:r w:rsidRPr="009261A2">
              <w:rPr>
                <w:rFonts w:cs="Verdana"/>
                <w:sz w:val="20"/>
                <w:szCs w:val="20"/>
              </w:rPr>
              <w:t>Wzrost przeznaczonych do ponownego użycia przedmiotów wyposażenia i części z pojazdów wycofanych z eksploatacji</w:t>
            </w:r>
          </w:p>
        </w:tc>
        <w:tc>
          <w:tcPr>
            <w:tcW w:w="1037" w:type="pct"/>
            <w:tcBorders>
              <w:top w:val="single" w:sz="4" w:space="0" w:color="000000"/>
              <w:left w:val="single" w:sz="4" w:space="0" w:color="000000"/>
              <w:bottom w:val="single" w:sz="4" w:space="0" w:color="000000"/>
              <w:right w:val="single" w:sz="4" w:space="0" w:color="000000"/>
            </w:tcBorders>
            <w:vAlign w:val="center"/>
          </w:tcPr>
          <w:p w14:paraId="2A6E9612" w14:textId="77777777" w:rsidR="00CC780F" w:rsidRPr="009261A2" w:rsidRDefault="00CC780F" w:rsidP="00835D65">
            <w:pPr>
              <w:rPr>
                <w:rFonts w:cs="Verdana"/>
                <w:sz w:val="20"/>
                <w:szCs w:val="20"/>
              </w:rPr>
            </w:pPr>
            <w:r w:rsidRPr="009261A2">
              <w:rPr>
                <w:rFonts w:cs="Verdana"/>
                <w:sz w:val="20"/>
                <w:szCs w:val="20"/>
              </w:rPr>
              <w:t>Masa przeznaczonych do ponownego użycia przedmiotów wyposażenia i części z pojazdów wycofanych z eksploatacji</w:t>
            </w:r>
          </w:p>
        </w:tc>
        <w:tc>
          <w:tcPr>
            <w:tcW w:w="593" w:type="pct"/>
            <w:tcBorders>
              <w:top w:val="single" w:sz="4" w:space="0" w:color="000000"/>
              <w:left w:val="single" w:sz="4" w:space="0" w:color="000000"/>
              <w:bottom w:val="single" w:sz="4" w:space="0" w:color="000000"/>
              <w:right w:val="single" w:sz="4" w:space="0" w:color="000000"/>
            </w:tcBorders>
            <w:vAlign w:val="center"/>
          </w:tcPr>
          <w:p w14:paraId="6F7FEB94" w14:textId="77777777" w:rsidR="00CC780F" w:rsidRPr="009261A2" w:rsidRDefault="00CC780F" w:rsidP="00835D65">
            <w:pPr>
              <w:rPr>
                <w:sz w:val="20"/>
                <w:szCs w:val="20"/>
              </w:rPr>
            </w:pPr>
            <w:r w:rsidRPr="009261A2">
              <w:rPr>
                <w:sz w:val="20"/>
                <w:szCs w:val="20"/>
              </w:rPr>
              <w:t>Mg</w:t>
            </w:r>
          </w:p>
        </w:tc>
        <w:tc>
          <w:tcPr>
            <w:tcW w:w="619" w:type="pct"/>
            <w:tcBorders>
              <w:top w:val="single" w:sz="4" w:space="0" w:color="000000"/>
              <w:left w:val="single" w:sz="4" w:space="0" w:color="000000"/>
              <w:bottom w:val="single" w:sz="4" w:space="0" w:color="000000"/>
              <w:right w:val="single" w:sz="4" w:space="0" w:color="000000"/>
            </w:tcBorders>
            <w:vAlign w:val="center"/>
          </w:tcPr>
          <w:p w14:paraId="197D9211" w14:textId="77777777" w:rsidR="00CC780F" w:rsidRPr="009261A2" w:rsidRDefault="00CC780F"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01594F0D" w14:textId="03E71093" w:rsidR="00CC780F" w:rsidRPr="009261A2" w:rsidRDefault="009261A2" w:rsidP="008323CF">
            <w:pPr>
              <w:jc w:val="center"/>
              <w:rPr>
                <w:sz w:val="20"/>
                <w:szCs w:val="20"/>
              </w:rPr>
            </w:pPr>
            <w:r w:rsidRPr="009261A2">
              <w:rPr>
                <w:sz w:val="20"/>
                <w:szCs w:val="20"/>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5A3A5407" w14:textId="77777777" w:rsidR="00CC780F" w:rsidRPr="0060666A" w:rsidRDefault="00CC780F" w:rsidP="00835D65">
            <w:pPr>
              <w:rPr>
                <w:sz w:val="20"/>
                <w:szCs w:val="20"/>
              </w:rPr>
            </w:pPr>
            <w:r w:rsidRPr="0060666A">
              <w:rPr>
                <w:sz w:val="20"/>
                <w:szCs w:val="20"/>
              </w:rPr>
              <w:t>GIOŚ, BDO</w:t>
            </w:r>
          </w:p>
        </w:tc>
      </w:tr>
      <w:tr w:rsidR="00031BE9" w:rsidRPr="0060666A" w14:paraId="7FDA98AE"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3D852F4B" w14:textId="77777777" w:rsidR="00DF5B6B" w:rsidRPr="00303B38" w:rsidRDefault="00DF5B6B"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397414E2" w14:textId="49D4B3A4" w:rsidR="00DF5B6B" w:rsidRPr="009261A2" w:rsidRDefault="00DF5B6B" w:rsidP="00835D65">
            <w:pPr>
              <w:rPr>
                <w:rFonts w:cs="Verdana"/>
                <w:sz w:val="20"/>
                <w:szCs w:val="20"/>
              </w:rPr>
            </w:pPr>
            <w:r w:rsidRPr="009261A2">
              <w:rPr>
                <w:rFonts w:cs="Verdana"/>
                <w:sz w:val="20"/>
                <w:szCs w:val="20"/>
              </w:rPr>
              <w:t>Rozwój gminnych punktów przyjmujących produkty do ponownego użycia oraz punktów napraw</w:t>
            </w:r>
          </w:p>
        </w:tc>
        <w:tc>
          <w:tcPr>
            <w:tcW w:w="1037" w:type="pct"/>
            <w:tcBorders>
              <w:top w:val="single" w:sz="4" w:space="0" w:color="000000"/>
              <w:left w:val="single" w:sz="4" w:space="0" w:color="000000"/>
              <w:bottom w:val="single" w:sz="4" w:space="0" w:color="000000"/>
              <w:right w:val="single" w:sz="4" w:space="0" w:color="000000"/>
            </w:tcBorders>
            <w:vAlign w:val="center"/>
          </w:tcPr>
          <w:p w14:paraId="3551E444" w14:textId="6C68A1CD" w:rsidR="00DF5B6B" w:rsidRPr="009261A2" w:rsidRDefault="00DF5B6B" w:rsidP="00835D65">
            <w:pPr>
              <w:rPr>
                <w:rFonts w:cs="Verdana"/>
                <w:sz w:val="20"/>
                <w:szCs w:val="20"/>
              </w:rPr>
            </w:pPr>
            <w:r w:rsidRPr="009261A2">
              <w:rPr>
                <w:rFonts w:cs="Verdana"/>
                <w:sz w:val="20"/>
                <w:szCs w:val="20"/>
              </w:rPr>
              <w:t xml:space="preserve">Liczba </w:t>
            </w:r>
            <w:proofErr w:type="spellStart"/>
            <w:r w:rsidRPr="009261A2">
              <w:rPr>
                <w:rFonts w:cs="Verdana"/>
                <w:sz w:val="20"/>
                <w:szCs w:val="20"/>
              </w:rPr>
              <w:t>PSZOKów</w:t>
            </w:r>
            <w:proofErr w:type="spellEnd"/>
            <w:r w:rsidRPr="009261A2">
              <w:rPr>
                <w:rFonts w:cs="Verdana"/>
                <w:sz w:val="20"/>
                <w:szCs w:val="20"/>
              </w:rPr>
              <w:t xml:space="preserve">, które utworzyły i utrzymują punkty napraw i ponownego użycia produktów </w:t>
            </w:r>
          </w:p>
        </w:tc>
        <w:tc>
          <w:tcPr>
            <w:tcW w:w="593" w:type="pct"/>
            <w:tcBorders>
              <w:top w:val="single" w:sz="4" w:space="0" w:color="000000"/>
              <w:left w:val="single" w:sz="4" w:space="0" w:color="000000"/>
              <w:bottom w:val="single" w:sz="4" w:space="0" w:color="000000"/>
              <w:right w:val="single" w:sz="4" w:space="0" w:color="000000"/>
            </w:tcBorders>
            <w:vAlign w:val="center"/>
          </w:tcPr>
          <w:p w14:paraId="21AEC717" w14:textId="309A9A2F" w:rsidR="00DF5B6B" w:rsidRPr="009261A2" w:rsidRDefault="00875A4E" w:rsidP="00835D65">
            <w:pPr>
              <w:rPr>
                <w:sz w:val="20"/>
                <w:szCs w:val="20"/>
              </w:rPr>
            </w:pPr>
            <w:r w:rsidRPr="009261A2">
              <w:rPr>
                <w:sz w:val="20"/>
                <w:szCs w:val="20"/>
              </w:rPr>
              <w:t>Liczba</w:t>
            </w:r>
          </w:p>
        </w:tc>
        <w:tc>
          <w:tcPr>
            <w:tcW w:w="619" w:type="pct"/>
            <w:tcBorders>
              <w:top w:val="single" w:sz="4" w:space="0" w:color="000000"/>
              <w:left w:val="single" w:sz="4" w:space="0" w:color="000000"/>
              <w:bottom w:val="single" w:sz="4" w:space="0" w:color="000000"/>
              <w:right w:val="single" w:sz="4" w:space="0" w:color="000000"/>
            </w:tcBorders>
            <w:vAlign w:val="center"/>
          </w:tcPr>
          <w:p w14:paraId="491894A6" w14:textId="5E50DBC0" w:rsidR="00DF5B6B" w:rsidRPr="009261A2" w:rsidRDefault="00875A4E"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4F0B6F3B" w14:textId="4B4B5D0D" w:rsidR="00DF5B6B" w:rsidRPr="009261A2" w:rsidRDefault="009261A2" w:rsidP="008323CF">
            <w:pPr>
              <w:jc w:val="center"/>
              <w:rPr>
                <w:sz w:val="20"/>
                <w:szCs w:val="20"/>
              </w:rPr>
            </w:pPr>
            <w:r w:rsidRPr="009261A2">
              <w:rPr>
                <w:sz w:val="20"/>
                <w:szCs w:val="20"/>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08449559" w14:textId="77777777" w:rsidR="00DF5B6B" w:rsidRDefault="00875A4E" w:rsidP="00835D65">
            <w:pPr>
              <w:rPr>
                <w:sz w:val="20"/>
                <w:szCs w:val="20"/>
              </w:rPr>
            </w:pPr>
            <w:r>
              <w:rPr>
                <w:sz w:val="20"/>
                <w:szCs w:val="20"/>
              </w:rPr>
              <w:t>BDO</w:t>
            </w:r>
          </w:p>
          <w:p w14:paraId="04B71CDA" w14:textId="072C1962" w:rsidR="00875A4E" w:rsidRPr="0060666A" w:rsidRDefault="00875A4E" w:rsidP="00835D65">
            <w:pPr>
              <w:rPr>
                <w:sz w:val="20"/>
                <w:szCs w:val="20"/>
              </w:rPr>
            </w:pPr>
          </w:p>
        </w:tc>
      </w:tr>
    </w:tbl>
    <w:p w14:paraId="1491BDEE" w14:textId="77777777" w:rsidR="00CC780F" w:rsidRDefault="00CC780F" w:rsidP="00CC780F"/>
    <w:p w14:paraId="6D2259C7" w14:textId="77777777" w:rsidR="00CC780F" w:rsidRPr="00B43AC9" w:rsidRDefault="00CC780F" w:rsidP="00CC780F">
      <w:pPr>
        <w:pStyle w:val="Nagwek2"/>
      </w:pPr>
      <w:bookmarkStart w:id="231" w:name="_Toc100131401"/>
      <w:r>
        <w:t xml:space="preserve">3. Informacje </w:t>
      </w:r>
      <w:r w:rsidRPr="00CC780F">
        <w:t>o wpływie</w:t>
      </w:r>
      <w:r>
        <w:t xml:space="preserve"> instrumentów ekonomicznych i innych środków zachęcających do stosowania hierarchii sposobów postępowania z odpadami</w:t>
      </w:r>
      <w:bookmarkEnd w:id="231"/>
      <w:r>
        <w:t xml:space="preserve"> </w:t>
      </w:r>
    </w:p>
    <w:p w14:paraId="59DB0EB1" w14:textId="77777777" w:rsidR="00CC780F" w:rsidRDefault="00CC780F" w:rsidP="00CC780F">
      <w:pPr>
        <w:rPr>
          <w:highlight w:val="yellow"/>
        </w:rPr>
      </w:pPr>
    </w:p>
    <w:p w14:paraId="43CF8F9E" w14:textId="54F93E3D" w:rsidR="00CC780F" w:rsidRDefault="00CC780F" w:rsidP="00CC780F">
      <w:r>
        <w:t xml:space="preserve">Instrumenty ekonomiczne i inne środki zachęcające do stosowania hierarchii sposobów postępowania z odpadami wynikające z dyrektywy </w:t>
      </w:r>
      <w:r w:rsidRPr="00B7507E">
        <w:t xml:space="preserve">2018/851 </w:t>
      </w:r>
      <w:r>
        <w:t xml:space="preserve">zostały zawarte w załączniku 4a do ustawy o odpadach. </w:t>
      </w:r>
    </w:p>
    <w:p w14:paraId="0CC568C8" w14:textId="77777777" w:rsidR="00CC780F" w:rsidRDefault="00CC780F" w:rsidP="00CC780F"/>
    <w:p w14:paraId="0C5185F8" w14:textId="33CDF34F" w:rsidR="00CC780F" w:rsidRPr="00613151" w:rsidRDefault="00CC780F" w:rsidP="00CC780F">
      <w:r>
        <w:t>Instrumenty ekonomiczne i inne środki</w:t>
      </w:r>
      <w:r w:rsidRPr="00C82048">
        <w:t xml:space="preserve"> zachęcające do stosowania hierarchii sposobów postępowania z odpadami</w:t>
      </w:r>
      <w:r>
        <w:t xml:space="preserve">, ich realizacja a także wpływ na kwestie </w:t>
      </w:r>
      <w:r w:rsidR="00093BC3" w:rsidRPr="00093BC3">
        <w:t xml:space="preserve">ZPO </w:t>
      </w:r>
      <w:r>
        <w:t xml:space="preserve">zostały przedstawione w tabeli </w:t>
      </w:r>
      <w:r w:rsidR="00F10AD6">
        <w:t>75</w:t>
      </w:r>
      <w:r>
        <w:t>.</w:t>
      </w:r>
    </w:p>
    <w:p w14:paraId="2E8D2F3F" w14:textId="77777777" w:rsidR="00CC780F" w:rsidRDefault="00CC780F" w:rsidP="00604C79">
      <w:pPr>
        <w:rPr>
          <w:szCs w:val="22"/>
        </w:rPr>
      </w:pPr>
    </w:p>
    <w:p w14:paraId="795A478B" w14:textId="77777777" w:rsidR="00CC780F" w:rsidRPr="00D67831" w:rsidRDefault="00CC780F" w:rsidP="00CC780F">
      <w:pPr>
        <w:pStyle w:val="Nagwek2"/>
        <w:rPr>
          <w:sz w:val="22"/>
          <w:szCs w:val="22"/>
        </w:rPr>
        <w:sectPr w:rsidR="00CC780F" w:rsidRPr="00D67831" w:rsidSect="00902187">
          <w:pgSz w:w="11906" w:h="16838"/>
          <w:pgMar w:top="1418" w:right="1418" w:bottom="1418" w:left="1418" w:header="709" w:footer="709" w:gutter="0"/>
          <w:cols w:space="708"/>
          <w:titlePg/>
          <w:docGrid w:linePitch="360"/>
        </w:sectPr>
      </w:pPr>
    </w:p>
    <w:p w14:paraId="1777A087" w14:textId="2F4D165E" w:rsidR="00CC780F" w:rsidRDefault="004D061D" w:rsidP="004D061D">
      <w:pPr>
        <w:pStyle w:val="Legenda"/>
      </w:pPr>
      <w:bookmarkStart w:id="232" w:name="_Toc100131585"/>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75</w:t>
      </w:r>
      <w:r w:rsidR="001454FC">
        <w:rPr>
          <w:noProof/>
        </w:rPr>
        <w:fldChar w:fldCharType="end"/>
      </w:r>
      <w:r>
        <w:t xml:space="preserve">. </w:t>
      </w:r>
      <w:r w:rsidRPr="001364E2">
        <w:t>Informacje o wpływie instrumentów ekonomicznych i innych środków zachęcających do stosowania hierarchii sposobów postępowania z odpadami</w:t>
      </w:r>
      <w:r>
        <w:t xml:space="preserve"> </w:t>
      </w:r>
      <w:r w:rsidR="005F3FFF">
        <w:t>określonych w Załączniku 4a ustawy o odpadach</w:t>
      </w:r>
      <w:bookmarkEnd w:id="232"/>
    </w:p>
    <w:tbl>
      <w:tblPr>
        <w:tblStyle w:val="Tabela-Siatka"/>
        <w:tblW w:w="14551" w:type="dxa"/>
        <w:jc w:val="center"/>
        <w:tblLook w:val="04A0" w:firstRow="1" w:lastRow="0" w:firstColumn="1" w:lastColumn="0" w:noHBand="0" w:noVBand="1"/>
      </w:tblPr>
      <w:tblGrid>
        <w:gridCol w:w="5665"/>
        <w:gridCol w:w="1418"/>
        <w:gridCol w:w="3969"/>
        <w:gridCol w:w="3499"/>
      </w:tblGrid>
      <w:tr w:rsidR="00CC780F" w:rsidRPr="00B7507E" w14:paraId="68AAC2C1" w14:textId="77777777" w:rsidTr="006033DF">
        <w:trPr>
          <w:jc w:val="center"/>
        </w:trPr>
        <w:tc>
          <w:tcPr>
            <w:tcW w:w="5665" w:type="dxa"/>
            <w:shd w:val="clear" w:color="auto" w:fill="B8CCE4" w:themeFill="accent1" w:themeFillTint="66"/>
          </w:tcPr>
          <w:p w14:paraId="6356066D" w14:textId="77777777" w:rsidR="00CC780F" w:rsidRPr="00B7507E" w:rsidRDefault="00CC780F" w:rsidP="00E10769">
            <w:pPr>
              <w:jc w:val="center"/>
              <w:rPr>
                <w:sz w:val="20"/>
                <w:szCs w:val="20"/>
              </w:rPr>
            </w:pPr>
            <w:r w:rsidRPr="00B7507E">
              <w:rPr>
                <w:sz w:val="20"/>
                <w:szCs w:val="20"/>
              </w:rPr>
              <w:t>Rodzaj instrumentu</w:t>
            </w:r>
          </w:p>
        </w:tc>
        <w:tc>
          <w:tcPr>
            <w:tcW w:w="1418" w:type="dxa"/>
            <w:shd w:val="clear" w:color="auto" w:fill="B8CCE4" w:themeFill="accent1" w:themeFillTint="66"/>
          </w:tcPr>
          <w:p w14:paraId="764163F4" w14:textId="77777777" w:rsidR="00CC780F" w:rsidRPr="00B7507E" w:rsidRDefault="00CC780F" w:rsidP="00E10769">
            <w:pPr>
              <w:jc w:val="center"/>
              <w:rPr>
                <w:sz w:val="20"/>
                <w:szCs w:val="20"/>
              </w:rPr>
            </w:pPr>
            <w:r w:rsidRPr="00B7507E">
              <w:rPr>
                <w:sz w:val="20"/>
                <w:szCs w:val="20"/>
              </w:rPr>
              <w:t>Aktualna</w:t>
            </w:r>
          </w:p>
          <w:p w14:paraId="45A4781C" w14:textId="7C7FF910" w:rsidR="00CC780F" w:rsidRPr="00CC3B35" w:rsidRDefault="00CC780F" w:rsidP="00E10769">
            <w:pPr>
              <w:jc w:val="center"/>
              <w:rPr>
                <w:sz w:val="20"/>
                <w:szCs w:val="20"/>
              </w:rPr>
            </w:pPr>
            <w:r w:rsidRPr="00CC780F">
              <w:rPr>
                <w:sz w:val="20"/>
                <w:szCs w:val="20"/>
              </w:rPr>
              <w:t xml:space="preserve">ocena </w:t>
            </w:r>
          </w:p>
          <w:p w14:paraId="51A09660" w14:textId="77777777" w:rsidR="00CC780F" w:rsidRPr="00B7507E" w:rsidRDefault="00CC780F" w:rsidP="00E10769">
            <w:pPr>
              <w:jc w:val="center"/>
              <w:rPr>
                <w:sz w:val="20"/>
                <w:szCs w:val="20"/>
              </w:rPr>
            </w:pPr>
            <w:r w:rsidRPr="00CC780F">
              <w:rPr>
                <w:sz w:val="20"/>
                <w:szCs w:val="20"/>
              </w:rPr>
              <w:t>wpływu</w:t>
            </w:r>
          </w:p>
        </w:tc>
        <w:tc>
          <w:tcPr>
            <w:tcW w:w="3969" w:type="dxa"/>
            <w:shd w:val="clear" w:color="auto" w:fill="B8CCE4" w:themeFill="accent1" w:themeFillTint="66"/>
          </w:tcPr>
          <w:p w14:paraId="18B5B04D" w14:textId="77777777" w:rsidR="00CC780F" w:rsidRPr="00B7507E" w:rsidRDefault="00CC780F" w:rsidP="00E10769">
            <w:pPr>
              <w:jc w:val="center"/>
              <w:rPr>
                <w:sz w:val="20"/>
                <w:szCs w:val="20"/>
              </w:rPr>
            </w:pPr>
            <w:r w:rsidRPr="00B7507E">
              <w:rPr>
                <w:sz w:val="20"/>
                <w:szCs w:val="20"/>
              </w:rPr>
              <w:t>Realizowane w Polsce działania w ramach instrumentu</w:t>
            </w:r>
          </w:p>
        </w:tc>
        <w:tc>
          <w:tcPr>
            <w:tcW w:w="3499" w:type="dxa"/>
            <w:shd w:val="clear" w:color="auto" w:fill="B8CCE4" w:themeFill="accent1" w:themeFillTint="66"/>
          </w:tcPr>
          <w:p w14:paraId="0D394222" w14:textId="77777777" w:rsidR="00CC780F" w:rsidRPr="00B7507E" w:rsidRDefault="00CC780F" w:rsidP="00E10769">
            <w:pPr>
              <w:jc w:val="center"/>
              <w:rPr>
                <w:sz w:val="20"/>
                <w:szCs w:val="20"/>
              </w:rPr>
            </w:pPr>
            <w:r w:rsidRPr="00B7507E">
              <w:rPr>
                <w:sz w:val="20"/>
                <w:szCs w:val="20"/>
              </w:rPr>
              <w:t>Możliwe dodatkowe działania</w:t>
            </w:r>
          </w:p>
        </w:tc>
      </w:tr>
      <w:tr w:rsidR="00835D65" w:rsidRPr="00B7507E" w14:paraId="76D91FA5" w14:textId="77777777" w:rsidTr="006033DF">
        <w:trPr>
          <w:jc w:val="center"/>
        </w:trPr>
        <w:tc>
          <w:tcPr>
            <w:tcW w:w="5665" w:type="dxa"/>
            <w:shd w:val="clear" w:color="auto" w:fill="B8CCE4" w:themeFill="accent1" w:themeFillTint="66"/>
          </w:tcPr>
          <w:p w14:paraId="083652E1" w14:textId="77777777" w:rsidR="00835D65" w:rsidRPr="00B7507E" w:rsidRDefault="00835D65" w:rsidP="00A751BC">
            <w:pPr>
              <w:pStyle w:val="numerykolumntab"/>
              <w:numPr>
                <w:ilvl w:val="0"/>
                <w:numId w:val="144"/>
              </w:numPr>
            </w:pPr>
          </w:p>
        </w:tc>
        <w:tc>
          <w:tcPr>
            <w:tcW w:w="1418" w:type="dxa"/>
            <w:shd w:val="clear" w:color="auto" w:fill="B8CCE4" w:themeFill="accent1" w:themeFillTint="66"/>
          </w:tcPr>
          <w:p w14:paraId="27162435" w14:textId="77777777" w:rsidR="00835D65" w:rsidRPr="00B7507E" w:rsidRDefault="00835D65" w:rsidP="00835D65">
            <w:pPr>
              <w:pStyle w:val="numerykolumntab"/>
            </w:pPr>
          </w:p>
        </w:tc>
        <w:tc>
          <w:tcPr>
            <w:tcW w:w="3969" w:type="dxa"/>
            <w:shd w:val="clear" w:color="auto" w:fill="B8CCE4" w:themeFill="accent1" w:themeFillTint="66"/>
          </w:tcPr>
          <w:p w14:paraId="1777CE03" w14:textId="77777777" w:rsidR="00835D65" w:rsidRPr="00B7507E" w:rsidRDefault="00835D65" w:rsidP="00835D65">
            <w:pPr>
              <w:pStyle w:val="numerykolumntab"/>
            </w:pPr>
          </w:p>
        </w:tc>
        <w:tc>
          <w:tcPr>
            <w:tcW w:w="3499" w:type="dxa"/>
            <w:shd w:val="clear" w:color="auto" w:fill="B8CCE4" w:themeFill="accent1" w:themeFillTint="66"/>
          </w:tcPr>
          <w:p w14:paraId="6A270AE0" w14:textId="77777777" w:rsidR="00835D65" w:rsidRPr="00B7507E" w:rsidRDefault="00835D65" w:rsidP="00835D65">
            <w:pPr>
              <w:pStyle w:val="numerykolumntab"/>
            </w:pPr>
          </w:p>
        </w:tc>
      </w:tr>
      <w:tr w:rsidR="00CC780F" w:rsidRPr="00B7507E" w14:paraId="260DD39E" w14:textId="77777777" w:rsidTr="00F5320C">
        <w:trPr>
          <w:jc w:val="center"/>
        </w:trPr>
        <w:tc>
          <w:tcPr>
            <w:tcW w:w="5665" w:type="dxa"/>
          </w:tcPr>
          <w:p w14:paraId="79FE4CFD" w14:textId="5D29FE11" w:rsidR="00CC780F" w:rsidRPr="00B7507E" w:rsidRDefault="00CC780F" w:rsidP="00E10769">
            <w:pPr>
              <w:pStyle w:val="Akapitzlist"/>
              <w:ind w:left="22"/>
              <w:rPr>
                <w:rFonts w:ascii="Times New Roman" w:hAnsi="Times New Roman"/>
                <w:sz w:val="20"/>
                <w:szCs w:val="20"/>
              </w:rPr>
            </w:pPr>
            <w:r w:rsidRPr="00B7507E">
              <w:rPr>
                <w:rFonts w:ascii="Times New Roman" w:hAnsi="Times New Roman"/>
                <w:sz w:val="20"/>
                <w:szCs w:val="20"/>
              </w:rPr>
              <w:t xml:space="preserve">Opłaty za składowanie i spalanie odpadów oraz ograniczenia w stosowaniu tych procesów, zachęcające do </w:t>
            </w:r>
            <w:r w:rsidR="00093BC3" w:rsidRPr="00093BC3">
              <w:rPr>
                <w:rFonts w:ascii="Times New Roman" w:hAnsi="Times New Roman"/>
                <w:sz w:val="20"/>
                <w:szCs w:val="20"/>
              </w:rPr>
              <w:t>ZPO</w:t>
            </w:r>
            <w:r w:rsidRPr="00B7507E">
              <w:rPr>
                <w:rFonts w:ascii="Times New Roman" w:hAnsi="Times New Roman"/>
                <w:sz w:val="20"/>
                <w:szCs w:val="20"/>
              </w:rPr>
              <w:t xml:space="preserve"> i do recyklingu, przy utrzymaniu składowania jako najmniej pożądanej metody gospodarowania odpadami</w:t>
            </w:r>
          </w:p>
        </w:tc>
        <w:tc>
          <w:tcPr>
            <w:tcW w:w="1418" w:type="dxa"/>
          </w:tcPr>
          <w:p w14:paraId="2BDC6ED0" w14:textId="77777777" w:rsidR="00CC780F" w:rsidRPr="00B7507E" w:rsidRDefault="00CC780F" w:rsidP="00E10769">
            <w:pPr>
              <w:rPr>
                <w:sz w:val="20"/>
                <w:szCs w:val="20"/>
              </w:rPr>
            </w:pPr>
            <w:r w:rsidRPr="00B7507E">
              <w:rPr>
                <w:sz w:val="20"/>
                <w:szCs w:val="20"/>
              </w:rPr>
              <w:t>wysoka</w:t>
            </w:r>
          </w:p>
        </w:tc>
        <w:tc>
          <w:tcPr>
            <w:tcW w:w="3969" w:type="dxa"/>
          </w:tcPr>
          <w:p w14:paraId="4293E06D" w14:textId="77777777" w:rsidR="00CC780F" w:rsidRPr="00B7507E" w:rsidRDefault="00CC780F" w:rsidP="00E10769">
            <w:pPr>
              <w:rPr>
                <w:sz w:val="20"/>
                <w:szCs w:val="20"/>
              </w:rPr>
            </w:pPr>
            <w:r w:rsidRPr="00B7507E">
              <w:rPr>
                <w:sz w:val="20"/>
                <w:szCs w:val="20"/>
              </w:rPr>
              <w:t>Opłaty za składowanie odpadów są najwyższe w przypadku składowania selektywnie zebranych odpadów surowcowych, biodegradowalnych,  niebezpiecznych i palnych.</w:t>
            </w:r>
          </w:p>
          <w:p w14:paraId="3E159EA6" w14:textId="77777777" w:rsidR="00CC780F" w:rsidRPr="00B7507E" w:rsidRDefault="00CC780F" w:rsidP="00E10769">
            <w:pPr>
              <w:rPr>
                <w:sz w:val="20"/>
                <w:szCs w:val="20"/>
              </w:rPr>
            </w:pPr>
            <w:r w:rsidRPr="00B7507E">
              <w:rPr>
                <w:sz w:val="20"/>
                <w:szCs w:val="20"/>
              </w:rPr>
              <w:t>Zakaz składowania odpadów biodegradowalnych zebranych selektywnie wynikający z ustawy o odpadach</w:t>
            </w:r>
          </w:p>
        </w:tc>
        <w:tc>
          <w:tcPr>
            <w:tcW w:w="3499" w:type="dxa"/>
          </w:tcPr>
          <w:p w14:paraId="4F4ABEBD" w14:textId="6A1E9993" w:rsidR="00512917" w:rsidRPr="00512917" w:rsidRDefault="00512917" w:rsidP="00512917">
            <w:pPr>
              <w:rPr>
                <w:sz w:val="20"/>
                <w:szCs w:val="20"/>
              </w:rPr>
            </w:pPr>
            <w:r w:rsidRPr="00512917">
              <w:rPr>
                <w:sz w:val="20"/>
                <w:szCs w:val="20"/>
              </w:rPr>
              <w:t xml:space="preserve">Obecnie w Polsce nie ma uzasadnienia dla wdrażania opłat za termiczne </w:t>
            </w:r>
            <w:r>
              <w:rPr>
                <w:sz w:val="20"/>
                <w:szCs w:val="20"/>
              </w:rPr>
              <w:t>przekształcanie</w:t>
            </w:r>
            <w:r w:rsidRPr="00512917">
              <w:rPr>
                <w:sz w:val="20"/>
                <w:szCs w:val="20"/>
              </w:rPr>
              <w:t xml:space="preserve"> odpadów, z uwagi na nieznaczny udział te</w:t>
            </w:r>
            <w:r>
              <w:rPr>
                <w:sz w:val="20"/>
                <w:szCs w:val="20"/>
              </w:rPr>
              <w:t xml:space="preserve">go procesu </w:t>
            </w:r>
            <w:r w:rsidRPr="00512917">
              <w:rPr>
                <w:sz w:val="20"/>
                <w:szCs w:val="20"/>
              </w:rPr>
              <w:t xml:space="preserve">przetwarzania odpadów w kierunkach zagospodarowania odpadów </w:t>
            </w:r>
            <w:r>
              <w:rPr>
                <w:sz w:val="20"/>
                <w:szCs w:val="20"/>
              </w:rPr>
              <w:t>komunalnych.</w:t>
            </w:r>
          </w:p>
          <w:p w14:paraId="5E74131B" w14:textId="4669A772" w:rsidR="00CC780F" w:rsidRPr="00B7507E" w:rsidRDefault="00CC780F" w:rsidP="00E10769">
            <w:pPr>
              <w:rPr>
                <w:sz w:val="20"/>
                <w:szCs w:val="20"/>
              </w:rPr>
            </w:pPr>
            <w:r w:rsidRPr="00B7507E">
              <w:rPr>
                <w:sz w:val="20"/>
                <w:szCs w:val="20"/>
              </w:rPr>
              <w:t>Termiczne przetwarzanie palnych frakcji  odpadów komunalnych umożliwi osiągnięcie celu ograniczenia składowania do 10% masy wytwarzanych odpadów komunalnych w 2035 roku.</w:t>
            </w:r>
          </w:p>
        </w:tc>
      </w:tr>
      <w:tr w:rsidR="00CC780F" w:rsidRPr="00B7507E" w14:paraId="22F374C4" w14:textId="77777777" w:rsidTr="00F5320C">
        <w:trPr>
          <w:jc w:val="center"/>
        </w:trPr>
        <w:tc>
          <w:tcPr>
            <w:tcW w:w="5665" w:type="dxa"/>
          </w:tcPr>
          <w:p w14:paraId="7B7C21F2" w14:textId="77777777" w:rsidR="00CC780F" w:rsidRPr="00B7507E" w:rsidRDefault="00CC780F" w:rsidP="00E10769">
            <w:pPr>
              <w:pStyle w:val="Akapitzlist"/>
              <w:ind w:left="22"/>
              <w:rPr>
                <w:rFonts w:ascii="Times New Roman" w:hAnsi="Times New Roman"/>
                <w:sz w:val="20"/>
                <w:szCs w:val="20"/>
              </w:rPr>
            </w:pPr>
            <w:r w:rsidRPr="00B7507E">
              <w:rPr>
                <w:rFonts w:ascii="Times New Roman" w:hAnsi="Times New Roman"/>
                <w:sz w:val="20"/>
                <w:szCs w:val="20"/>
              </w:rPr>
              <w:t>Systemy opłat proporcjonalnych do ilości odpadów, pobieranych od wytwórców odpadów na podstawie rzeczywistej ilości wytwarzanych odpadów i zachęcających do segregowania u źródła odpadów podlegających recyklingowi oraz do zmniejszenia ilości odpadów mieszanych</w:t>
            </w:r>
          </w:p>
        </w:tc>
        <w:tc>
          <w:tcPr>
            <w:tcW w:w="1418" w:type="dxa"/>
          </w:tcPr>
          <w:p w14:paraId="642F410A" w14:textId="77777777" w:rsidR="00CC780F" w:rsidRPr="00B7507E" w:rsidRDefault="00CC780F" w:rsidP="00E10769">
            <w:pPr>
              <w:rPr>
                <w:sz w:val="20"/>
                <w:szCs w:val="20"/>
              </w:rPr>
            </w:pPr>
            <w:r w:rsidRPr="00B7507E">
              <w:rPr>
                <w:sz w:val="20"/>
                <w:szCs w:val="20"/>
              </w:rPr>
              <w:t>wysoka</w:t>
            </w:r>
          </w:p>
        </w:tc>
        <w:tc>
          <w:tcPr>
            <w:tcW w:w="3969" w:type="dxa"/>
          </w:tcPr>
          <w:p w14:paraId="6BE67D01" w14:textId="77777777" w:rsidR="00F25EC3" w:rsidRPr="00F25EC3" w:rsidRDefault="00F25EC3" w:rsidP="00F25EC3">
            <w:pPr>
              <w:rPr>
                <w:sz w:val="20"/>
                <w:szCs w:val="20"/>
              </w:rPr>
            </w:pPr>
            <w:r w:rsidRPr="00F25EC3">
              <w:rPr>
                <w:iCs/>
                <w:sz w:val="20"/>
                <w:szCs w:val="20"/>
              </w:rPr>
              <w:t>Opłaty za odbieranie odpadów komunalnych od mieszkańców, w przypadku gdy nie dokonują oni selektywnego zbierania odpadów, są znacznie wyższe niż wówczas, gdy mieszkańcy dokonują selektywnego zbierania odpadów</w:t>
            </w:r>
          </w:p>
          <w:p w14:paraId="03DF0DDA" w14:textId="507A8CE4" w:rsidR="00CC780F" w:rsidRPr="00B7507E" w:rsidRDefault="00CC780F" w:rsidP="00E10769">
            <w:pPr>
              <w:rPr>
                <w:sz w:val="20"/>
                <w:szCs w:val="20"/>
              </w:rPr>
            </w:pPr>
          </w:p>
        </w:tc>
        <w:tc>
          <w:tcPr>
            <w:tcW w:w="3499" w:type="dxa"/>
          </w:tcPr>
          <w:p w14:paraId="1F232948" w14:textId="77777777" w:rsidR="00CC780F" w:rsidRPr="009261A2" w:rsidRDefault="00CC780F" w:rsidP="00E10769">
            <w:pPr>
              <w:rPr>
                <w:sz w:val="20"/>
                <w:szCs w:val="20"/>
              </w:rPr>
            </w:pPr>
            <w:r w:rsidRPr="009261A2">
              <w:rPr>
                <w:sz w:val="20"/>
                <w:szCs w:val="20"/>
              </w:rPr>
              <w:t xml:space="preserve">Możliwe są dodatkowe rozwiązania pomiaru ilości odpadów faktycznie umieszczanych przez mieszkańców w pojemnikach, tzw. </w:t>
            </w:r>
            <w:proofErr w:type="spellStart"/>
            <w:r w:rsidRPr="009261A2">
              <w:rPr>
                <w:sz w:val="20"/>
                <w:szCs w:val="20"/>
              </w:rPr>
              <w:t>pay</w:t>
            </w:r>
            <w:proofErr w:type="spellEnd"/>
            <w:r w:rsidRPr="009261A2">
              <w:rPr>
                <w:sz w:val="20"/>
                <w:szCs w:val="20"/>
              </w:rPr>
              <w:t>-as-</w:t>
            </w:r>
            <w:proofErr w:type="spellStart"/>
            <w:r w:rsidRPr="009261A2">
              <w:rPr>
                <w:sz w:val="20"/>
                <w:szCs w:val="20"/>
              </w:rPr>
              <w:t>you</w:t>
            </w:r>
            <w:proofErr w:type="spellEnd"/>
            <w:r w:rsidRPr="009261A2">
              <w:rPr>
                <w:sz w:val="20"/>
                <w:szCs w:val="20"/>
              </w:rPr>
              <w:t>-</w:t>
            </w:r>
            <w:proofErr w:type="spellStart"/>
            <w:r w:rsidRPr="009261A2">
              <w:rPr>
                <w:sz w:val="20"/>
                <w:szCs w:val="20"/>
              </w:rPr>
              <w:t>throw</w:t>
            </w:r>
            <w:proofErr w:type="spellEnd"/>
            <w:r w:rsidRPr="009261A2">
              <w:rPr>
                <w:sz w:val="20"/>
                <w:szCs w:val="20"/>
              </w:rPr>
              <w:t xml:space="preserve">. Jednakże polskie prawo nie przewiduje takiej możliwości rozliczania opłat za odbieranie odpadów. </w:t>
            </w:r>
          </w:p>
        </w:tc>
      </w:tr>
      <w:tr w:rsidR="00CC780F" w:rsidRPr="00B7507E" w14:paraId="002DC61B" w14:textId="77777777" w:rsidTr="00F5320C">
        <w:trPr>
          <w:jc w:val="center"/>
        </w:trPr>
        <w:tc>
          <w:tcPr>
            <w:tcW w:w="5665" w:type="dxa"/>
          </w:tcPr>
          <w:p w14:paraId="70D35339" w14:textId="77777777" w:rsidR="00CC780F" w:rsidRPr="00B7507E" w:rsidRDefault="00CC780F" w:rsidP="00E10769">
            <w:pPr>
              <w:rPr>
                <w:sz w:val="20"/>
                <w:szCs w:val="20"/>
              </w:rPr>
            </w:pPr>
            <w:r w:rsidRPr="00B7507E">
              <w:rPr>
                <w:sz w:val="20"/>
                <w:szCs w:val="20"/>
              </w:rPr>
              <w:t>Zachęty podatkowe do nieodpłatnego oddawania produktów, zwłaszcza żywności</w:t>
            </w:r>
          </w:p>
        </w:tc>
        <w:tc>
          <w:tcPr>
            <w:tcW w:w="1418" w:type="dxa"/>
          </w:tcPr>
          <w:p w14:paraId="762CB19B" w14:textId="77777777" w:rsidR="00CC780F" w:rsidRPr="00B7507E" w:rsidRDefault="00CC780F" w:rsidP="00E10769">
            <w:pPr>
              <w:rPr>
                <w:sz w:val="20"/>
                <w:szCs w:val="20"/>
              </w:rPr>
            </w:pPr>
            <w:r w:rsidRPr="00B7507E">
              <w:rPr>
                <w:sz w:val="20"/>
                <w:szCs w:val="20"/>
              </w:rPr>
              <w:t>wysoka</w:t>
            </w:r>
          </w:p>
        </w:tc>
        <w:tc>
          <w:tcPr>
            <w:tcW w:w="3969" w:type="dxa"/>
          </w:tcPr>
          <w:p w14:paraId="2BA689E9" w14:textId="0FDE1326" w:rsidR="00CC780F" w:rsidRPr="00B7507E" w:rsidRDefault="00CC780F" w:rsidP="00E10769">
            <w:pPr>
              <w:rPr>
                <w:sz w:val="20"/>
                <w:szCs w:val="20"/>
              </w:rPr>
            </w:pPr>
            <w:r w:rsidRPr="00B7507E">
              <w:rPr>
                <w:sz w:val="20"/>
                <w:szCs w:val="20"/>
              </w:rPr>
              <w:t xml:space="preserve">Producenci i dystrybutorzy żywności oraz wszyscy inni przedsiębiorcy mogą skorzystać ze zwolnienia z podatku VAT od przekazanej darowizny. Działanie to reguluje art. 43 ust. 1 pkt 16 ustawy z dnia 11 marca 2004 r. o podatku od towarów i usług (Dz. U. z 2021 r. poz. 685, z </w:t>
            </w:r>
            <w:proofErr w:type="spellStart"/>
            <w:r w:rsidRPr="00B7507E">
              <w:rPr>
                <w:sz w:val="20"/>
                <w:szCs w:val="20"/>
              </w:rPr>
              <w:t>późn</w:t>
            </w:r>
            <w:proofErr w:type="spellEnd"/>
            <w:r w:rsidRPr="00B7507E">
              <w:rPr>
                <w:sz w:val="20"/>
                <w:szCs w:val="20"/>
              </w:rPr>
              <w:t>. zm.)</w:t>
            </w:r>
            <w:r w:rsidR="00F256C0">
              <w:rPr>
                <w:sz w:val="20"/>
                <w:szCs w:val="20"/>
              </w:rPr>
              <w:t xml:space="preserve"> dot. darowizny produktów spożywczych</w:t>
            </w:r>
            <w:r w:rsidRPr="00B7507E">
              <w:rPr>
                <w:sz w:val="20"/>
                <w:szCs w:val="20"/>
              </w:rPr>
              <w:t xml:space="preserve">. Art. 7 ust. 2 pkt 2 w/w ustawy wskazuje, że warunkiem zwolnienia darowizny od podatku VAT jest jej przekazanie na rzecz organizacji pożytku publicznego (w rozumieniu  ustawy z dnia 24 kwietnia 2003 r. o działalności pożytku </w:t>
            </w:r>
            <w:r w:rsidRPr="00B7507E">
              <w:rPr>
                <w:sz w:val="20"/>
                <w:szCs w:val="20"/>
              </w:rPr>
              <w:lastRenderedPageBreak/>
              <w:t>publicznego i o wolontariacie), oraz gdy darowizna będzie przeznaczona na cele działalności charytatywnej prowadzonej przez te organizacje.</w:t>
            </w:r>
          </w:p>
        </w:tc>
        <w:tc>
          <w:tcPr>
            <w:tcW w:w="3499" w:type="dxa"/>
          </w:tcPr>
          <w:p w14:paraId="2F057A33" w14:textId="143A5DF3" w:rsidR="00CC780F" w:rsidRPr="00B7507E" w:rsidRDefault="006E3A25" w:rsidP="00E10769">
            <w:pPr>
              <w:rPr>
                <w:sz w:val="20"/>
                <w:szCs w:val="20"/>
              </w:rPr>
            </w:pPr>
            <w:r>
              <w:rPr>
                <w:sz w:val="20"/>
                <w:szCs w:val="20"/>
              </w:rPr>
              <w:lastRenderedPageBreak/>
              <w:t>-</w:t>
            </w:r>
          </w:p>
        </w:tc>
      </w:tr>
      <w:tr w:rsidR="00CC780F" w:rsidRPr="00B7507E" w14:paraId="3FAE9319" w14:textId="77777777" w:rsidTr="00F5320C">
        <w:trPr>
          <w:jc w:val="center"/>
        </w:trPr>
        <w:tc>
          <w:tcPr>
            <w:tcW w:w="5665" w:type="dxa"/>
          </w:tcPr>
          <w:p w14:paraId="7715A989" w14:textId="77777777" w:rsidR="00CC780F" w:rsidRPr="00B7507E" w:rsidRDefault="00CC780F" w:rsidP="00E10769">
            <w:pPr>
              <w:rPr>
                <w:sz w:val="20"/>
                <w:szCs w:val="20"/>
              </w:rPr>
            </w:pPr>
            <w:r w:rsidRPr="00B7507E">
              <w:rPr>
                <w:sz w:val="20"/>
                <w:szCs w:val="20"/>
              </w:rPr>
              <w:t>Systemy rozszerzonej odpowiedzialności producenta w odniesieniu do różnych rodzajów odpadów oraz środki służące poprawie ich skuteczności, rentowności i zarządzania</w:t>
            </w:r>
          </w:p>
        </w:tc>
        <w:tc>
          <w:tcPr>
            <w:tcW w:w="1418" w:type="dxa"/>
          </w:tcPr>
          <w:p w14:paraId="1515E1A9" w14:textId="77777777" w:rsidR="00CC780F" w:rsidRPr="00B7507E" w:rsidRDefault="00CC780F" w:rsidP="00E10769">
            <w:pPr>
              <w:rPr>
                <w:sz w:val="20"/>
                <w:szCs w:val="20"/>
              </w:rPr>
            </w:pPr>
            <w:r w:rsidRPr="00B7507E">
              <w:rPr>
                <w:sz w:val="20"/>
                <w:szCs w:val="20"/>
              </w:rPr>
              <w:t>wysoka</w:t>
            </w:r>
          </w:p>
        </w:tc>
        <w:tc>
          <w:tcPr>
            <w:tcW w:w="3969" w:type="dxa"/>
          </w:tcPr>
          <w:p w14:paraId="037EE00C" w14:textId="087BEE75" w:rsidR="00CC780F" w:rsidRDefault="00CC780F" w:rsidP="00E10769">
            <w:pPr>
              <w:rPr>
                <w:sz w:val="20"/>
                <w:szCs w:val="20"/>
              </w:rPr>
            </w:pPr>
            <w:r w:rsidRPr="00B7507E">
              <w:rPr>
                <w:sz w:val="20"/>
                <w:szCs w:val="20"/>
              </w:rPr>
              <w:t xml:space="preserve">Dotychczasowy system ROP </w:t>
            </w:r>
            <w:r w:rsidR="008B513C">
              <w:rPr>
                <w:sz w:val="20"/>
                <w:szCs w:val="20"/>
              </w:rPr>
              <w:t xml:space="preserve">dla opakowań </w:t>
            </w:r>
            <w:r w:rsidRPr="00B7507E">
              <w:rPr>
                <w:sz w:val="20"/>
                <w:szCs w:val="20"/>
              </w:rPr>
              <w:t xml:space="preserve">w Polsce nie jest </w:t>
            </w:r>
            <w:r>
              <w:rPr>
                <w:sz w:val="20"/>
                <w:szCs w:val="20"/>
              </w:rPr>
              <w:t xml:space="preserve">wystarczająco </w:t>
            </w:r>
            <w:r w:rsidRPr="00B7507E">
              <w:rPr>
                <w:sz w:val="20"/>
                <w:szCs w:val="20"/>
              </w:rPr>
              <w:t xml:space="preserve">skuteczny i nie zapewnia odpowiednich dopłat przedsiębiorców wprowadzających na rynek </w:t>
            </w:r>
            <w:r w:rsidR="002D2B98">
              <w:rPr>
                <w:sz w:val="20"/>
                <w:szCs w:val="20"/>
              </w:rPr>
              <w:t>produkty</w:t>
            </w:r>
            <w:r w:rsidR="002D2B98" w:rsidRPr="00B7507E">
              <w:rPr>
                <w:sz w:val="20"/>
                <w:szCs w:val="20"/>
              </w:rPr>
              <w:t xml:space="preserve"> </w:t>
            </w:r>
            <w:r w:rsidRPr="00B7507E">
              <w:rPr>
                <w:sz w:val="20"/>
                <w:szCs w:val="20"/>
              </w:rPr>
              <w:t>w opakowaniach  do systemu gospodarki odpadami.</w:t>
            </w:r>
          </w:p>
          <w:p w14:paraId="3565E30F" w14:textId="1577BA00" w:rsidR="00CC780F" w:rsidRPr="00B7507E" w:rsidRDefault="00CC780F" w:rsidP="00E10769">
            <w:pPr>
              <w:rPr>
                <w:sz w:val="20"/>
                <w:szCs w:val="20"/>
              </w:rPr>
            </w:pPr>
            <w:r>
              <w:rPr>
                <w:sz w:val="20"/>
                <w:szCs w:val="20"/>
              </w:rPr>
              <w:t xml:space="preserve">Wprowadzono nowe wymagania dotyczące systemu rozszerzonej odpowiedzialności producenta w ustawie o odpadach </w:t>
            </w:r>
            <w:r w:rsidR="00F25EC3">
              <w:rPr>
                <w:sz w:val="20"/>
                <w:szCs w:val="20"/>
              </w:rPr>
              <w:t xml:space="preserve">stanowiącej </w:t>
            </w:r>
            <w:r>
              <w:rPr>
                <w:sz w:val="20"/>
                <w:szCs w:val="20"/>
              </w:rPr>
              <w:t xml:space="preserve">transpozycję regulacji pakietu odpadowego UE. </w:t>
            </w:r>
          </w:p>
          <w:p w14:paraId="20C480DB" w14:textId="24636CE3" w:rsidR="00CC780F" w:rsidRPr="00B7507E" w:rsidRDefault="00CC780F" w:rsidP="008B513C">
            <w:pPr>
              <w:rPr>
                <w:sz w:val="20"/>
                <w:szCs w:val="20"/>
              </w:rPr>
            </w:pPr>
            <w:r w:rsidRPr="00B7507E">
              <w:rPr>
                <w:sz w:val="20"/>
                <w:szCs w:val="20"/>
              </w:rPr>
              <w:t xml:space="preserve">Bardziej efektywny jest system ROP w odniesieniu do </w:t>
            </w:r>
            <w:r w:rsidR="008B513C">
              <w:rPr>
                <w:sz w:val="20"/>
                <w:szCs w:val="20"/>
              </w:rPr>
              <w:t>sprzętu elektrycznego i elektronicznego</w:t>
            </w:r>
            <w:r w:rsidRPr="00B7507E">
              <w:rPr>
                <w:sz w:val="20"/>
                <w:szCs w:val="20"/>
              </w:rPr>
              <w:t xml:space="preserve">, opon samochodowych oraz olejów. </w:t>
            </w:r>
          </w:p>
        </w:tc>
        <w:tc>
          <w:tcPr>
            <w:tcW w:w="3499" w:type="dxa"/>
          </w:tcPr>
          <w:p w14:paraId="2D901332" w14:textId="70607ED4" w:rsidR="00CC780F" w:rsidRDefault="00CC780F" w:rsidP="00E10769">
            <w:pPr>
              <w:rPr>
                <w:sz w:val="20"/>
                <w:szCs w:val="20"/>
              </w:rPr>
            </w:pPr>
            <w:r>
              <w:rPr>
                <w:sz w:val="20"/>
                <w:szCs w:val="20"/>
              </w:rPr>
              <w:t xml:space="preserve">Dostosowanie obecnego systemu rozszerzonej odpowiedzialności producenta dla różnych produktów będzie podlegać odrębnym zmianom legislacyjnym, które </w:t>
            </w:r>
            <w:r w:rsidR="008B513C">
              <w:rPr>
                <w:sz w:val="20"/>
                <w:szCs w:val="20"/>
              </w:rPr>
              <w:t xml:space="preserve">obejmą </w:t>
            </w:r>
            <w:r>
              <w:rPr>
                <w:sz w:val="20"/>
                <w:szCs w:val="20"/>
              </w:rPr>
              <w:t>opakowania, sprzęt elektryczny i elektroniczny,</w:t>
            </w:r>
            <w:r w:rsidRPr="006F7DF0">
              <w:rPr>
                <w:sz w:val="20"/>
                <w:szCs w:val="20"/>
              </w:rPr>
              <w:t xml:space="preserve"> opon</w:t>
            </w:r>
            <w:r>
              <w:rPr>
                <w:sz w:val="20"/>
                <w:szCs w:val="20"/>
              </w:rPr>
              <w:t>y</w:t>
            </w:r>
            <w:r w:rsidRPr="006F7DF0">
              <w:rPr>
                <w:sz w:val="20"/>
                <w:szCs w:val="20"/>
              </w:rPr>
              <w:t xml:space="preserve"> samochodow</w:t>
            </w:r>
            <w:r>
              <w:rPr>
                <w:sz w:val="20"/>
                <w:szCs w:val="20"/>
              </w:rPr>
              <w:t>e</w:t>
            </w:r>
            <w:r w:rsidRPr="006F7DF0">
              <w:rPr>
                <w:sz w:val="20"/>
                <w:szCs w:val="20"/>
              </w:rPr>
              <w:t xml:space="preserve"> oraz olej</w:t>
            </w:r>
            <w:r>
              <w:rPr>
                <w:sz w:val="20"/>
                <w:szCs w:val="20"/>
              </w:rPr>
              <w:t>e.</w:t>
            </w:r>
          </w:p>
          <w:p w14:paraId="0B3D4381" w14:textId="77777777" w:rsidR="00CC780F" w:rsidRDefault="00CC780F" w:rsidP="00E10769">
            <w:pPr>
              <w:rPr>
                <w:sz w:val="20"/>
                <w:szCs w:val="20"/>
              </w:rPr>
            </w:pPr>
          </w:p>
          <w:p w14:paraId="48535346" w14:textId="77777777" w:rsidR="00CC780F" w:rsidRPr="00B7507E" w:rsidRDefault="00CC780F" w:rsidP="00E10769">
            <w:pPr>
              <w:rPr>
                <w:sz w:val="20"/>
                <w:szCs w:val="20"/>
              </w:rPr>
            </w:pPr>
            <w:r w:rsidRPr="00B7507E">
              <w:rPr>
                <w:sz w:val="20"/>
                <w:szCs w:val="20"/>
              </w:rPr>
              <w:t xml:space="preserve"> </w:t>
            </w:r>
          </w:p>
        </w:tc>
      </w:tr>
      <w:tr w:rsidR="00CC780F" w:rsidRPr="00B7507E" w14:paraId="25563D2C" w14:textId="77777777" w:rsidTr="00F5320C">
        <w:trPr>
          <w:jc w:val="center"/>
        </w:trPr>
        <w:tc>
          <w:tcPr>
            <w:tcW w:w="5665" w:type="dxa"/>
          </w:tcPr>
          <w:p w14:paraId="274E0ACA" w14:textId="77777777" w:rsidR="00CC780F" w:rsidRPr="00B7507E" w:rsidRDefault="00CC780F" w:rsidP="00E10769">
            <w:pPr>
              <w:rPr>
                <w:sz w:val="20"/>
                <w:szCs w:val="20"/>
              </w:rPr>
            </w:pPr>
            <w:r w:rsidRPr="00B7507E">
              <w:rPr>
                <w:sz w:val="20"/>
                <w:szCs w:val="20"/>
              </w:rPr>
              <w:t>Systemy zwrotu kaucji i inne środki zachęcające do wydajnego zbierania zużytych produktów i materiałów.</w:t>
            </w:r>
          </w:p>
          <w:p w14:paraId="78009FA7" w14:textId="77777777" w:rsidR="00CC780F" w:rsidRPr="00B7507E" w:rsidRDefault="00CC780F" w:rsidP="00E10769">
            <w:pPr>
              <w:rPr>
                <w:sz w:val="20"/>
                <w:szCs w:val="20"/>
              </w:rPr>
            </w:pPr>
          </w:p>
        </w:tc>
        <w:tc>
          <w:tcPr>
            <w:tcW w:w="1418" w:type="dxa"/>
          </w:tcPr>
          <w:p w14:paraId="4AF9B351" w14:textId="77777777" w:rsidR="00CC780F" w:rsidRPr="00B7507E" w:rsidRDefault="00CC780F" w:rsidP="00E10769">
            <w:pPr>
              <w:rPr>
                <w:sz w:val="20"/>
                <w:szCs w:val="20"/>
              </w:rPr>
            </w:pPr>
            <w:r w:rsidRPr="00B7507E">
              <w:rPr>
                <w:sz w:val="20"/>
                <w:szCs w:val="20"/>
              </w:rPr>
              <w:t>wysoka</w:t>
            </w:r>
          </w:p>
        </w:tc>
        <w:tc>
          <w:tcPr>
            <w:tcW w:w="3969" w:type="dxa"/>
          </w:tcPr>
          <w:p w14:paraId="686108C2" w14:textId="62F28B9E" w:rsidR="00CC780F" w:rsidRPr="00B7507E" w:rsidRDefault="008B513C" w:rsidP="008B513C">
            <w:pPr>
              <w:rPr>
                <w:sz w:val="20"/>
                <w:szCs w:val="20"/>
              </w:rPr>
            </w:pPr>
            <w:r>
              <w:rPr>
                <w:sz w:val="20"/>
                <w:szCs w:val="20"/>
              </w:rPr>
              <w:t>W</w:t>
            </w:r>
            <w:r w:rsidRPr="009D4421">
              <w:rPr>
                <w:sz w:val="20"/>
                <w:szCs w:val="20"/>
              </w:rPr>
              <w:t xml:space="preserve"> </w:t>
            </w:r>
            <w:r w:rsidR="00CC780F" w:rsidRPr="009D4421">
              <w:rPr>
                <w:sz w:val="20"/>
                <w:szCs w:val="20"/>
              </w:rPr>
              <w:t xml:space="preserve">Polsce funkcjonują prywatne systemy kaucyjne, np. dla szklanych butelek wielokrotnego użytku na piwo. Nie są to jednak rozwiązania </w:t>
            </w:r>
            <w:r w:rsidR="00CC780F">
              <w:rPr>
                <w:sz w:val="20"/>
                <w:szCs w:val="20"/>
              </w:rPr>
              <w:t xml:space="preserve">systemowe </w:t>
            </w:r>
            <w:r w:rsidR="00CC780F" w:rsidRPr="009D4421">
              <w:rPr>
                <w:sz w:val="20"/>
                <w:szCs w:val="20"/>
              </w:rPr>
              <w:t>uregulowane prawnie</w:t>
            </w:r>
            <w:r w:rsidR="00CC780F">
              <w:rPr>
                <w:sz w:val="20"/>
                <w:szCs w:val="20"/>
              </w:rPr>
              <w:t xml:space="preserve">. </w:t>
            </w:r>
          </w:p>
        </w:tc>
        <w:tc>
          <w:tcPr>
            <w:tcW w:w="3499" w:type="dxa"/>
          </w:tcPr>
          <w:p w14:paraId="6D99EE9D" w14:textId="77AD6D7C" w:rsidR="00CC780F" w:rsidRDefault="00CC780F" w:rsidP="00E10769">
            <w:pPr>
              <w:rPr>
                <w:sz w:val="20"/>
                <w:szCs w:val="20"/>
              </w:rPr>
            </w:pPr>
            <w:r>
              <w:rPr>
                <w:sz w:val="20"/>
                <w:szCs w:val="20"/>
              </w:rPr>
              <w:t>Tr</w:t>
            </w:r>
            <w:r w:rsidRPr="009D4421">
              <w:rPr>
                <w:sz w:val="20"/>
                <w:szCs w:val="20"/>
              </w:rPr>
              <w:t>wa</w:t>
            </w:r>
            <w:r>
              <w:rPr>
                <w:sz w:val="20"/>
                <w:szCs w:val="20"/>
              </w:rPr>
              <w:t>ją</w:t>
            </w:r>
            <w:r w:rsidRPr="009D4421">
              <w:rPr>
                <w:sz w:val="20"/>
                <w:szCs w:val="20"/>
              </w:rPr>
              <w:t xml:space="preserve"> prace </w:t>
            </w:r>
            <w:r w:rsidR="008B513C">
              <w:rPr>
                <w:sz w:val="20"/>
                <w:szCs w:val="20"/>
              </w:rPr>
              <w:t xml:space="preserve">nad </w:t>
            </w:r>
            <w:r w:rsidRPr="009D4421">
              <w:rPr>
                <w:sz w:val="20"/>
                <w:szCs w:val="20"/>
              </w:rPr>
              <w:t>wprowadz</w:t>
            </w:r>
            <w:r>
              <w:rPr>
                <w:sz w:val="20"/>
                <w:szCs w:val="20"/>
              </w:rPr>
              <w:t>eniem</w:t>
            </w:r>
            <w:r w:rsidRPr="009D4421">
              <w:rPr>
                <w:sz w:val="20"/>
                <w:szCs w:val="20"/>
              </w:rPr>
              <w:t xml:space="preserve"> system</w:t>
            </w:r>
            <w:r>
              <w:rPr>
                <w:sz w:val="20"/>
                <w:szCs w:val="20"/>
              </w:rPr>
              <w:t>u</w:t>
            </w:r>
            <w:r w:rsidRPr="009D4421">
              <w:rPr>
                <w:sz w:val="20"/>
                <w:szCs w:val="20"/>
              </w:rPr>
              <w:t xml:space="preserve"> kaucyjn</w:t>
            </w:r>
            <w:r>
              <w:rPr>
                <w:sz w:val="20"/>
                <w:szCs w:val="20"/>
              </w:rPr>
              <w:t>ego</w:t>
            </w:r>
            <w:r w:rsidRPr="009D4421">
              <w:rPr>
                <w:sz w:val="20"/>
                <w:szCs w:val="20"/>
              </w:rPr>
              <w:t xml:space="preserve"> na wybrane rodzaje opakowań</w:t>
            </w:r>
            <w:r>
              <w:rPr>
                <w:sz w:val="20"/>
                <w:szCs w:val="20"/>
              </w:rPr>
              <w:t xml:space="preserve"> na napoje. </w:t>
            </w:r>
            <w:r w:rsidRPr="009D4421">
              <w:rPr>
                <w:sz w:val="20"/>
                <w:szCs w:val="20"/>
              </w:rPr>
              <w:t xml:space="preserve">Zakłada się wprowadzenie systemu kaucyjnego, który obejmie obszar całego kraju. </w:t>
            </w:r>
          </w:p>
          <w:p w14:paraId="4563EBB4" w14:textId="77777777" w:rsidR="00CC780F" w:rsidRPr="00B7507E" w:rsidRDefault="00CC780F" w:rsidP="00E10769">
            <w:pPr>
              <w:rPr>
                <w:sz w:val="20"/>
                <w:szCs w:val="20"/>
              </w:rPr>
            </w:pPr>
          </w:p>
        </w:tc>
      </w:tr>
      <w:tr w:rsidR="00CC780F" w:rsidRPr="00B7507E" w14:paraId="2BDC8694" w14:textId="77777777" w:rsidTr="00F5320C">
        <w:trPr>
          <w:jc w:val="center"/>
        </w:trPr>
        <w:tc>
          <w:tcPr>
            <w:tcW w:w="5665" w:type="dxa"/>
          </w:tcPr>
          <w:p w14:paraId="78758039" w14:textId="77777777" w:rsidR="00CC780F" w:rsidRPr="00B7507E" w:rsidRDefault="00CC780F" w:rsidP="00E10769">
            <w:pPr>
              <w:rPr>
                <w:sz w:val="20"/>
                <w:szCs w:val="20"/>
              </w:rPr>
            </w:pPr>
            <w:r w:rsidRPr="00B7507E">
              <w:rPr>
                <w:sz w:val="20"/>
                <w:szCs w:val="20"/>
              </w:rPr>
              <w:t>Należyte planowanie inwestycji w infrastrukturę gospodarowania odpadami, w tym z wykorzystaniem funduszy unijnych</w:t>
            </w:r>
          </w:p>
        </w:tc>
        <w:tc>
          <w:tcPr>
            <w:tcW w:w="1418" w:type="dxa"/>
          </w:tcPr>
          <w:p w14:paraId="4EC4F03C" w14:textId="77777777" w:rsidR="00CC780F" w:rsidRPr="00B7507E" w:rsidRDefault="00CC780F" w:rsidP="00E10769">
            <w:pPr>
              <w:rPr>
                <w:sz w:val="20"/>
                <w:szCs w:val="20"/>
              </w:rPr>
            </w:pPr>
            <w:r w:rsidRPr="00B7507E">
              <w:rPr>
                <w:sz w:val="20"/>
                <w:szCs w:val="20"/>
              </w:rPr>
              <w:t>wysoka</w:t>
            </w:r>
          </w:p>
        </w:tc>
        <w:tc>
          <w:tcPr>
            <w:tcW w:w="3969" w:type="dxa"/>
          </w:tcPr>
          <w:p w14:paraId="74410C6E" w14:textId="7F347A10" w:rsidR="00CC780F" w:rsidRPr="00B7507E" w:rsidRDefault="00CC780F" w:rsidP="00E10769">
            <w:pPr>
              <w:rPr>
                <w:sz w:val="20"/>
                <w:szCs w:val="20"/>
              </w:rPr>
            </w:pPr>
            <w:r w:rsidRPr="00B7507E">
              <w:rPr>
                <w:sz w:val="20"/>
                <w:szCs w:val="20"/>
              </w:rPr>
              <w:t xml:space="preserve">Planowanie inwestycji jest m.in. celem wojewódzkich planów gospodarki odpadami. Załącznikiem do planów są plany inwestycyjne dla instalacji gospodarki </w:t>
            </w:r>
            <w:r>
              <w:rPr>
                <w:sz w:val="20"/>
                <w:szCs w:val="20"/>
              </w:rPr>
              <w:t xml:space="preserve">odpadami </w:t>
            </w:r>
            <w:r w:rsidRPr="00B7507E">
              <w:rPr>
                <w:sz w:val="20"/>
                <w:szCs w:val="20"/>
              </w:rPr>
              <w:t>komunalnymi, które mogą być współfinansowane ze</w:t>
            </w:r>
            <w:r>
              <w:rPr>
                <w:sz w:val="20"/>
                <w:szCs w:val="20"/>
              </w:rPr>
              <w:t xml:space="preserve"> środków </w:t>
            </w:r>
            <w:r w:rsidRPr="004E626A">
              <w:rPr>
                <w:sz w:val="20"/>
                <w:szCs w:val="20"/>
              </w:rPr>
              <w:t>Unii Europejskiej lub funduszy ochrony środowiska i gospodarki wodne</w:t>
            </w:r>
            <w:r w:rsidR="003C767F">
              <w:rPr>
                <w:sz w:val="20"/>
                <w:szCs w:val="20"/>
              </w:rPr>
              <w:t>j</w:t>
            </w:r>
            <w:r>
              <w:rPr>
                <w:sz w:val="20"/>
                <w:szCs w:val="20"/>
              </w:rPr>
              <w:t xml:space="preserve">. </w:t>
            </w:r>
          </w:p>
          <w:p w14:paraId="7E86C19B" w14:textId="6DD90EF8" w:rsidR="00CC780F" w:rsidRPr="00B7507E" w:rsidRDefault="00CC780F" w:rsidP="006448B0">
            <w:pPr>
              <w:rPr>
                <w:sz w:val="20"/>
                <w:szCs w:val="20"/>
              </w:rPr>
            </w:pPr>
            <w:r w:rsidRPr="00B7507E">
              <w:rPr>
                <w:sz w:val="20"/>
                <w:szCs w:val="20"/>
              </w:rPr>
              <w:t>Znaczna część inwestycji z zakresu gospodarki odpadami była dotychczas współfinansowana z funduszy unijnych</w:t>
            </w:r>
            <w:r w:rsidR="00B300A0">
              <w:rPr>
                <w:sz w:val="20"/>
                <w:szCs w:val="20"/>
              </w:rPr>
              <w:t xml:space="preserve">, </w:t>
            </w:r>
            <w:r w:rsidR="00B300A0" w:rsidRPr="00B300A0">
              <w:rPr>
                <w:sz w:val="20"/>
                <w:szCs w:val="20"/>
              </w:rPr>
              <w:t>jednak spodziewany jest znaczący spadek alokacji UE przeznaczonej na ten cel.</w:t>
            </w:r>
            <w:r w:rsidRPr="00B7507E">
              <w:rPr>
                <w:sz w:val="20"/>
                <w:szCs w:val="20"/>
              </w:rPr>
              <w:t xml:space="preserve"> </w:t>
            </w:r>
          </w:p>
        </w:tc>
        <w:tc>
          <w:tcPr>
            <w:tcW w:w="3499" w:type="dxa"/>
          </w:tcPr>
          <w:p w14:paraId="12BE5C02" w14:textId="3B201F7A" w:rsidR="00CC780F" w:rsidRPr="00B7507E" w:rsidRDefault="00B300A0" w:rsidP="00E10769">
            <w:pPr>
              <w:rPr>
                <w:sz w:val="20"/>
                <w:szCs w:val="20"/>
              </w:rPr>
            </w:pPr>
            <w:r w:rsidRPr="00B300A0">
              <w:rPr>
                <w:sz w:val="20"/>
                <w:szCs w:val="20"/>
              </w:rPr>
              <w:t>Realizacja inwestycji również w formule partnerstwa publiczno-prywatnego, pozwalającego na współdzielenie kosztów inwestycji przez kilka podmiotów.</w:t>
            </w:r>
          </w:p>
        </w:tc>
      </w:tr>
      <w:tr w:rsidR="00CC780F" w:rsidRPr="00B7507E" w14:paraId="68C6A9F6" w14:textId="77777777" w:rsidTr="00F5320C">
        <w:trPr>
          <w:jc w:val="center"/>
        </w:trPr>
        <w:tc>
          <w:tcPr>
            <w:tcW w:w="5665" w:type="dxa"/>
          </w:tcPr>
          <w:p w14:paraId="4623AB0A" w14:textId="77777777" w:rsidR="00CC780F" w:rsidRPr="00B7507E" w:rsidRDefault="00CC780F" w:rsidP="00E10769">
            <w:pPr>
              <w:rPr>
                <w:sz w:val="20"/>
                <w:szCs w:val="20"/>
              </w:rPr>
            </w:pPr>
            <w:r w:rsidRPr="00B7507E">
              <w:rPr>
                <w:sz w:val="20"/>
                <w:szCs w:val="20"/>
              </w:rPr>
              <w:t xml:space="preserve">Zrównoważone zamówienia publiczne zachęcające do lepszego gospodarowania odpadami i wykorzystywania produktów i </w:t>
            </w:r>
            <w:r w:rsidRPr="00B7507E">
              <w:rPr>
                <w:sz w:val="20"/>
                <w:szCs w:val="20"/>
              </w:rPr>
              <w:lastRenderedPageBreak/>
              <w:t>materiałów pochodzących z recyklingu</w:t>
            </w:r>
          </w:p>
        </w:tc>
        <w:tc>
          <w:tcPr>
            <w:tcW w:w="1418" w:type="dxa"/>
          </w:tcPr>
          <w:p w14:paraId="61657F37" w14:textId="77777777" w:rsidR="00CC780F" w:rsidRPr="00B7507E" w:rsidRDefault="00CC780F" w:rsidP="00E10769">
            <w:pPr>
              <w:rPr>
                <w:sz w:val="20"/>
                <w:szCs w:val="20"/>
              </w:rPr>
            </w:pPr>
            <w:r w:rsidRPr="00B7507E">
              <w:rPr>
                <w:sz w:val="20"/>
                <w:szCs w:val="20"/>
              </w:rPr>
              <w:lastRenderedPageBreak/>
              <w:t>średnia</w:t>
            </w:r>
          </w:p>
        </w:tc>
        <w:tc>
          <w:tcPr>
            <w:tcW w:w="3969" w:type="dxa"/>
          </w:tcPr>
          <w:p w14:paraId="0DCE3FFE" w14:textId="77777777" w:rsidR="00CC780F" w:rsidRDefault="00CC780F" w:rsidP="00E10769">
            <w:pPr>
              <w:rPr>
                <w:sz w:val="20"/>
                <w:szCs w:val="20"/>
              </w:rPr>
            </w:pPr>
            <w:r>
              <w:rPr>
                <w:sz w:val="20"/>
                <w:szCs w:val="20"/>
              </w:rPr>
              <w:t xml:space="preserve">W systemie zamówień publicznych zalecane jest stosowanie kryteriów środowiskowych. </w:t>
            </w:r>
          </w:p>
          <w:p w14:paraId="3C79B30A" w14:textId="77777777" w:rsidR="00CC780F" w:rsidRDefault="00CC780F" w:rsidP="00E10769">
            <w:pPr>
              <w:rPr>
                <w:sz w:val="20"/>
                <w:szCs w:val="20"/>
              </w:rPr>
            </w:pPr>
            <w:r>
              <w:rPr>
                <w:sz w:val="20"/>
                <w:szCs w:val="20"/>
              </w:rPr>
              <w:lastRenderedPageBreak/>
              <w:t xml:space="preserve">Na stronie Urzędu Zamówień Publicznych dostępne jest szeroki zakres informacji dotyczących stosowania tzw. zielonych zamówień.  Informacje te dostępne są na stronie UZP pod linkiem: </w:t>
            </w:r>
          </w:p>
          <w:p w14:paraId="23D65037" w14:textId="77777777" w:rsidR="00CC780F" w:rsidRDefault="00CC780F" w:rsidP="00E10769">
            <w:pPr>
              <w:rPr>
                <w:sz w:val="20"/>
                <w:szCs w:val="20"/>
              </w:rPr>
            </w:pPr>
            <w:r w:rsidRPr="00BC70D5">
              <w:rPr>
                <w:sz w:val="20"/>
                <w:szCs w:val="20"/>
              </w:rPr>
              <w:t>https://www.uzp.gov.pl/baza-wiedzy/zrownowazone-zamowienia-publiczne/zielone-zamowienia</w:t>
            </w:r>
          </w:p>
          <w:p w14:paraId="7024C27D" w14:textId="77777777" w:rsidR="00CC780F" w:rsidRDefault="00CC780F" w:rsidP="00E10769">
            <w:pPr>
              <w:rPr>
                <w:sz w:val="20"/>
                <w:szCs w:val="20"/>
              </w:rPr>
            </w:pPr>
            <w:r w:rsidRPr="00B7507E">
              <w:rPr>
                <w:sz w:val="20"/>
                <w:szCs w:val="20"/>
              </w:rPr>
              <w:t>Tzw. zielone zamówienia publiczne nie są wystarczająco stosowane w Polsce, nie wykorzystuje się tego mechanizmu do znaczącego wsparcia recyklingu odpadów surowcowych.</w:t>
            </w:r>
          </w:p>
          <w:p w14:paraId="7DE7490D" w14:textId="77777777" w:rsidR="006448B0" w:rsidRDefault="006448B0" w:rsidP="006448B0">
            <w:pPr>
              <w:rPr>
                <w:sz w:val="20"/>
                <w:szCs w:val="20"/>
              </w:rPr>
            </w:pPr>
            <w:r w:rsidRPr="006448B0">
              <w:rPr>
                <w:sz w:val="20"/>
                <w:szCs w:val="20"/>
              </w:rPr>
              <w:t xml:space="preserve">W Mapie drogowej GOZ wpisane zostało zadanie dla ministra </w:t>
            </w:r>
            <w:r>
              <w:rPr>
                <w:sz w:val="20"/>
                <w:szCs w:val="20"/>
              </w:rPr>
              <w:t>właściwego do spraw gospodarki dotyczące o</w:t>
            </w:r>
            <w:r w:rsidRPr="006448B0">
              <w:rPr>
                <w:sz w:val="20"/>
                <w:szCs w:val="20"/>
              </w:rPr>
              <w:t>pracowani</w:t>
            </w:r>
            <w:r>
              <w:rPr>
                <w:sz w:val="20"/>
                <w:szCs w:val="20"/>
              </w:rPr>
              <w:t>a</w:t>
            </w:r>
            <w:r w:rsidRPr="006448B0">
              <w:rPr>
                <w:sz w:val="20"/>
                <w:szCs w:val="20"/>
              </w:rPr>
              <w:t xml:space="preserve"> propozycji zmian w prawie zamówień publicznych które generowałyby popyt na produkty i usługi wytworzone w </w:t>
            </w:r>
            <w:r>
              <w:rPr>
                <w:sz w:val="20"/>
                <w:szCs w:val="20"/>
              </w:rPr>
              <w:t>ramach modeli biznesowych GOZ.</w:t>
            </w:r>
            <w:r w:rsidRPr="006448B0">
              <w:rPr>
                <w:sz w:val="20"/>
                <w:szCs w:val="20"/>
              </w:rPr>
              <w:t xml:space="preserve"> </w:t>
            </w:r>
          </w:p>
          <w:p w14:paraId="6FD00FB1" w14:textId="628E3CCB" w:rsidR="0051732B" w:rsidRPr="00B7507E" w:rsidRDefault="0051732B" w:rsidP="006448B0">
            <w:pPr>
              <w:rPr>
                <w:sz w:val="20"/>
                <w:szCs w:val="20"/>
              </w:rPr>
            </w:pPr>
            <w:r w:rsidRPr="0051732B">
              <w:rPr>
                <w:sz w:val="20"/>
                <w:szCs w:val="20"/>
              </w:rPr>
              <w:t xml:space="preserve">IOŚ-PIB </w:t>
            </w:r>
            <w:r>
              <w:rPr>
                <w:sz w:val="20"/>
                <w:szCs w:val="20"/>
              </w:rPr>
              <w:t xml:space="preserve">opracował w </w:t>
            </w:r>
            <w:r w:rsidRPr="0051732B">
              <w:rPr>
                <w:sz w:val="20"/>
                <w:szCs w:val="20"/>
              </w:rPr>
              <w:t xml:space="preserve"> 2019 r. "</w:t>
            </w:r>
            <w:r w:rsidRPr="0051732B">
              <w:rPr>
                <w:iCs/>
                <w:sz w:val="20"/>
                <w:szCs w:val="20"/>
              </w:rPr>
              <w:t>Wytyczne dla administracji i innych interesariuszy z zakresu śladu węglowego oraz dobrych praktyk do stosowania LCA w prawie zamówień publicznych w tzw. „zielonych zamówieniach publicznych”</w:t>
            </w:r>
            <w:r w:rsidRPr="0051732B">
              <w:rPr>
                <w:sz w:val="20"/>
                <w:szCs w:val="20"/>
              </w:rPr>
              <w:t xml:space="preserve">. </w:t>
            </w:r>
            <w:r>
              <w:rPr>
                <w:sz w:val="20"/>
                <w:szCs w:val="20"/>
              </w:rPr>
              <w:t xml:space="preserve">Opracowanie </w:t>
            </w:r>
            <w:r w:rsidRPr="0051732B">
              <w:rPr>
                <w:sz w:val="20"/>
                <w:szCs w:val="20"/>
              </w:rPr>
              <w:t>zawiera między innymi wytyczne dla administracji i innych interesariuszy z zakresu dobrych praktyk do stosowania analizy LCA w prawie zamówień publicznych</w:t>
            </w:r>
            <w:r>
              <w:rPr>
                <w:sz w:val="20"/>
                <w:szCs w:val="20"/>
              </w:rPr>
              <w:t xml:space="preserve"> dotyczących transportu drogowego oraz inwestycji budowlanych.. </w:t>
            </w:r>
            <w:r w:rsidRPr="0051732B">
              <w:rPr>
                <w:sz w:val="20"/>
                <w:szCs w:val="20"/>
              </w:rPr>
              <w:t xml:space="preserve"> </w:t>
            </w:r>
          </w:p>
        </w:tc>
        <w:tc>
          <w:tcPr>
            <w:tcW w:w="3499" w:type="dxa"/>
          </w:tcPr>
          <w:p w14:paraId="1BF6DE9B" w14:textId="77777777" w:rsidR="00CC780F" w:rsidRPr="00B7507E" w:rsidRDefault="00CC780F" w:rsidP="00E10769">
            <w:pPr>
              <w:rPr>
                <w:sz w:val="20"/>
                <w:szCs w:val="20"/>
              </w:rPr>
            </w:pPr>
            <w:r w:rsidRPr="00B7507E">
              <w:rPr>
                <w:sz w:val="20"/>
                <w:szCs w:val="20"/>
              </w:rPr>
              <w:lastRenderedPageBreak/>
              <w:t xml:space="preserve">Konieczna jest szeroka kampania informacyjna </w:t>
            </w:r>
          </w:p>
        </w:tc>
      </w:tr>
      <w:tr w:rsidR="00CC780F" w:rsidRPr="00B7507E" w14:paraId="6395BE64" w14:textId="77777777" w:rsidTr="00F5320C">
        <w:trPr>
          <w:jc w:val="center"/>
        </w:trPr>
        <w:tc>
          <w:tcPr>
            <w:tcW w:w="5665" w:type="dxa"/>
          </w:tcPr>
          <w:p w14:paraId="2873316A" w14:textId="77777777" w:rsidR="00CC780F" w:rsidRPr="00B7507E" w:rsidRDefault="00CC780F" w:rsidP="00E10769">
            <w:pPr>
              <w:rPr>
                <w:sz w:val="20"/>
                <w:szCs w:val="20"/>
              </w:rPr>
            </w:pPr>
            <w:r w:rsidRPr="00B7507E">
              <w:rPr>
                <w:sz w:val="20"/>
                <w:szCs w:val="20"/>
              </w:rPr>
              <w:t>Stopniowe znoszenie dopłat niezgodnych z hierarchią postępowania z odpadami</w:t>
            </w:r>
          </w:p>
        </w:tc>
        <w:tc>
          <w:tcPr>
            <w:tcW w:w="1418" w:type="dxa"/>
          </w:tcPr>
          <w:p w14:paraId="663B6A53" w14:textId="77777777" w:rsidR="00CC780F" w:rsidRPr="00B7507E" w:rsidRDefault="00CC780F" w:rsidP="00E10769">
            <w:pPr>
              <w:rPr>
                <w:sz w:val="20"/>
                <w:szCs w:val="20"/>
              </w:rPr>
            </w:pPr>
            <w:r w:rsidRPr="00B7507E">
              <w:rPr>
                <w:sz w:val="20"/>
                <w:szCs w:val="20"/>
              </w:rPr>
              <w:t>niska</w:t>
            </w:r>
          </w:p>
        </w:tc>
        <w:tc>
          <w:tcPr>
            <w:tcW w:w="3969" w:type="dxa"/>
          </w:tcPr>
          <w:p w14:paraId="106AE28C" w14:textId="77777777" w:rsidR="00CC780F" w:rsidRPr="00B7507E" w:rsidRDefault="00CC780F" w:rsidP="00E10769">
            <w:pPr>
              <w:rPr>
                <w:sz w:val="20"/>
                <w:szCs w:val="20"/>
              </w:rPr>
            </w:pPr>
            <w:r w:rsidRPr="00B7507E">
              <w:rPr>
                <w:sz w:val="20"/>
                <w:szCs w:val="20"/>
              </w:rPr>
              <w:t>Nie są stosowane w Polsce dopłaty do systemu gospodarki odpadami niezgodne z hierarchią postepowania z odpadami</w:t>
            </w:r>
          </w:p>
        </w:tc>
        <w:tc>
          <w:tcPr>
            <w:tcW w:w="3499" w:type="dxa"/>
          </w:tcPr>
          <w:p w14:paraId="6F81DA04" w14:textId="77777777" w:rsidR="00CC780F" w:rsidRPr="00B7507E" w:rsidRDefault="00CC780F" w:rsidP="00E10769">
            <w:pPr>
              <w:rPr>
                <w:sz w:val="20"/>
                <w:szCs w:val="20"/>
              </w:rPr>
            </w:pPr>
            <w:r>
              <w:rPr>
                <w:sz w:val="20"/>
                <w:szCs w:val="20"/>
              </w:rPr>
              <w:t>-</w:t>
            </w:r>
          </w:p>
        </w:tc>
      </w:tr>
      <w:tr w:rsidR="00CC780F" w:rsidRPr="00B7507E" w14:paraId="26C8C422" w14:textId="77777777" w:rsidTr="00F5320C">
        <w:trPr>
          <w:jc w:val="center"/>
        </w:trPr>
        <w:tc>
          <w:tcPr>
            <w:tcW w:w="5665" w:type="dxa"/>
          </w:tcPr>
          <w:p w14:paraId="02B5F4BF" w14:textId="77777777" w:rsidR="00CC780F" w:rsidRPr="00B7507E" w:rsidRDefault="00CC780F" w:rsidP="00E10769">
            <w:pPr>
              <w:rPr>
                <w:sz w:val="20"/>
                <w:szCs w:val="20"/>
              </w:rPr>
            </w:pPr>
            <w:r w:rsidRPr="00B7507E">
              <w:rPr>
                <w:sz w:val="20"/>
                <w:szCs w:val="20"/>
              </w:rPr>
              <w:t>Stosowanie środków fiskalnych lub innych środków wspierających wykorzystywanie produktów i materiałów przygotowanych do ponownego użycia lub poddanych recyklingowi</w:t>
            </w:r>
          </w:p>
        </w:tc>
        <w:tc>
          <w:tcPr>
            <w:tcW w:w="1418" w:type="dxa"/>
          </w:tcPr>
          <w:p w14:paraId="197B04E0" w14:textId="05BF133D" w:rsidR="00CC780F" w:rsidRPr="00B7507E" w:rsidRDefault="00CC780F" w:rsidP="00E10769">
            <w:pPr>
              <w:rPr>
                <w:sz w:val="20"/>
                <w:szCs w:val="20"/>
              </w:rPr>
            </w:pPr>
            <w:r>
              <w:rPr>
                <w:sz w:val="20"/>
                <w:szCs w:val="20"/>
              </w:rPr>
              <w:t>średnia</w:t>
            </w:r>
          </w:p>
        </w:tc>
        <w:tc>
          <w:tcPr>
            <w:tcW w:w="3969" w:type="dxa"/>
          </w:tcPr>
          <w:p w14:paraId="1F76D5C7" w14:textId="29B2612E" w:rsidR="00CC780F" w:rsidRPr="00B7507E" w:rsidRDefault="008B513C" w:rsidP="0051732B">
            <w:pPr>
              <w:rPr>
                <w:sz w:val="20"/>
                <w:szCs w:val="20"/>
              </w:rPr>
            </w:pPr>
            <w:r>
              <w:rPr>
                <w:sz w:val="20"/>
                <w:szCs w:val="20"/>
              </w:rPr>
              <w:t xml:space="preserve">W systemie ROP dla opakowań istnieje mechanizm zachęcający do ponownego użycia opakowań. Wprowadzający produkty w opakowaniach realizuje ustawowe obowiązki w zakresie recyklingu wyłącznie wobec opakowania, w którym po raz pierwszy </w:t>
            </w:r>
            <w:r>
              <w:rPr>
                <w:sz w:val="20"/>
                <w:szCs w:val="20"/>
              </w:rPr>
              <w:lastRenderedPageBreak/>
              <w:t xml:space="preserve">wprowadza produkt do obrotu. Każde kolejne wprowadzenie produktu w danym opakowaniu wielokrotnego użytku nie powoduje powstania </w:t>
            </w:r>
            <w:r w:rsidR="0051732B">
              <w:rPr>
                <w:sz w:val="20"/>
                <w:szCs w:val="20"/>
              </w:rPr>
              <w:t xml:space="preserve">obowiązków </w:t>
            </w:r>
            <w:r w:rsidR="00B9279E">
              <w:rPr>
                <w:sz w:val="20"/>
                <w:szCs w:val="20"/>
              </w:rPr>
              <w:t>ustawowych</w:t>
            </w:r>
            <w:r w:rsidR="0051732B">
              <w:rPr>
                <w:sz w:val="20"/>
                <w:szCs w:val="20"/>
              </w:rPr>
              <w:t>.</w:t>
            </w:r>
          </w:p>
        </w:tc>
        <w:tc>
          <w:tcPr>
            <w:tcW w:w="3499" w:type="dxa"/>
          </w:tcPr>
          <w:p w14:paraId="3694BA11" w14:textId="13FB656D" w:rsidR="00472B8F" w:rsidRDefault="008B513C" w:rsidP="00472B8F">
            <w:pPr>
              <w:rPr>
                <w:sz w:val="20"/>
                <w:szCs w:val="20"/>
              </w:rPr>
            </w:pPr>
            <w:r>
              <w:rPr>
                <w:sz w:val="20"/>
                <w:szCs w:val="20"/>
              </w:rPr>
              <w:lastRenderedPageBreak/>
              <w:t xml:space="preserve">Wprowadzenie </w:t>
            </w:r>
            <w:r w:rsidR="00472B8F">
              <w:rPr>
                <w:sz w:val="20"/>
                <w:szCs w:val="20"/>
              </w:rPr>
              <w:t>poziomu wykorzystania</w:t>
            </w:r>
            <w:r>
              <w:rPr>
                <w:sz w:val="20"/>
                <w:szCs w:val="20"/>
              </w:rPr>
              <w:t xml:space="preserve"> tworzyw sztucznych pochodzących z recyklingu</w:t>
            </w:r>
            <w:r w:rsidR="00472B8F">
              <w:rPr>
                <w:sz w:val="20"/>
                <w:szCs w:val="20"/>
              </w:rPr>
              <w:t xml:space="preserve"> w produkcji butelek z tworzyw sztucznych na napoje.</w:t>
            </w:r>
          </w:p>
          <w:p w14:paraId="2CF3F9F4" w14:textId="2E6ED20D" w:rsidR="00CC780F" w:rsidRPr="00B7507E" w:rsidRDefault="00472B8F" w:rsidP="00472B8F">
            <w:pPr>
              <w:rPr>
                <w:sz w:val="20"/>
                <w:szCs w:val="20"/>
              </w:rPr>
            </w:pPr>
            <w:r>
              <w:rPr>
                <w:sz w:val="20"/>
                <w:szCs w:val="20"/>
              </w:rPr>
              <w:t xml:space="preserve">Wprowadzenie mechanizmu ekomodulacji zachęcającego do </w:t>
            </w:r>
            <w:r>
              <w:rPr>
                <w:sz w:val="20"/>
                <w:szCs w:val="20"/>
              </w:rPr>
              <w:lastRenderedPageBreak/>
              <w:t>stosowania opakowań bardziej przyjaznych środowisku (np. poprzez przydatność do recyklingu).</w:t>
            </w:r>
          </w:p>
        </w:tc>
      </w:tr>
      <w:tr w:rsidR="00CC780F" w:rsidRPr="00B7507E" w14:paraId="3040A8E6" w14:textId="77777777" w:rsidTr="00F5320C">
        <w:trPr>
          <w:jc w:val="center"/>
        </w:trPr>
        <w:tc>
          <w:tcPr>
            <w:tcW w:w="5665" w:type="dxa"/>
          </w:tcPr>
          <w:p w14:paraId="7F19128E" w14:textId="77777777" w:rsidR="00CC780F" w:rsidRPr="00B7507E" w:rsidRDefault="00CC780F" w:rsidP="00E10769">
            <w:pPr>
              <w:rPr>
                <w:sz w:val="20"/>
                <w:szCs w:val="20"/>
              </w:rPr>
            </w:pPr>
            <w:r w:rsidRPr="00B7507E">
              <w:rPr>
                <w:sz w:val="20"/>
                <w:szCs w:val="20"/>
              </w:rPr>
              <w:lastRenderedPageBreak/>
              <w:t>Wspieranie badań i innowacji dotyczących zaawansowanych technologii recyklingu i regeneracji produktów</w:t>
            </w:r>
          </w:p>
        </w:tc>
        <w:tc>
          <w:tcPr>
            <w:tcW w:w="1418" w:type="dxa"/>
          </w:tcPr>
          <w:p w14:paraId="7FE9D95A" w14:textId="77777777" w:rsidR="00CC780F" w:rsidRPr="00B7507E" w:rsidRDefault="00CC780F" w:rsidP="00E10769">
            <w:pPr>
              <w:rPr>
                <w:sz w:val="20"/>
                <w:szCs w:val="20"/>
              </w:rPr>
            </w:pPr>
            <w:r w:rsidRPr="00B7507E">
              <w:rPr>
                <w:sz w:val="20"/>
                <w:szCs w:val="20"/>
              </w:rPr>
              <w:t>średnia</w:t>
            </w:r>
          </w:p>
        </w:tc>
        <w:tc>
          <w:tcPr>
            <w:tcW w:w="3969" w:type="dxa"/>
          </w:tcPr>
          <w:p w14:paraId="494456FE" w14:textId="77777777" w:rsidR="00CC780F" w:rsidRPr="00B7507E" w:rsidRDefault="00CC780F" w:rsidP="00E10769">
            <w:pPr>
              <w:rPr>
                <w:sz w:val="20"/>
                <w:szCs w:val="20"/>
              </w:rPr>
            </w:pPr>
            <w:r w:rsidRPr="00B7507E">
              <w:rPr>
                <w:sz w:val="20"/>
                <w:szCs w:val="20"/>
              </w:rPr>
              <w:t>Innowacyjne projekty badawcze są wspierane ze środków NCBR, a także ze środków unijnych w ramach projektów międzynarodowych Horizon 2020, Europy Centralnej i Wschodniej, Regionu Morza Bałtyckiego itp.  Zbyt mała jest aktywność polskich podmiotów w ubieganiu się o środki unijne na projekty badawcze i wdrożeniowe</w:t>
            </w:r>
          </w:p>
        </w:tc>
        <w:tc>
          <w:tcPr>
            <w:tcW w:w="3499" w:type="dxa"/>
          </w:tcPr>
          <w:p w14:paraId="5DCA2D81" w14:textId="77777777" w:rsidR="00CC780F" w:rsidRPr="00B7507E" w:rsidRDefault="00CC780F" w:rsidP="00E10769">
            <w:pPr>
              <w:rPr>
                <w:sz w:val="20"/>
                <w:szCs w:val="20"/>
              </w:rPr>
            </w:pPr>
            <w:r w:rsidRPr="00B7507E">
              <w:rPr>
                <w:sz w:val="20"/>
                <w:szCs w:val="20"/>
              </w:rPr>
              <w:t xml:space="preserve">Konieczna jest szeroka kampania informacyjna i mocna wsparcie instytucjonalne i finansowe środkami krajowymi instytucji ubiegających się o dofinansowanie unijne </w:t>
            </w:r>
          </w:p>
        </w:tc>
      </w:tr>
      <w:tr w:rsidR="00CC780F" w:rsidRPr="00B7507E" w14:paraId="26126E12" w14:textId="77777777" w:rsidTr="00F5320C">
        <w:trPr>
          <w:jc w:val="center"/>
        </w:trPr>
        <w:tc>
          <w:tcPr>
            <w:tcW w:w="5665" w:type="dxa"/>
          </w:tcPr>
          <w:p w14:paraId="3B9C3CC6" w14:textId="77777777" w:rsidR="00CC780F" w:rsidRPr="00B7507E" w:rsidRDefault="00CC780F" w:rsidP="00E10769">
            <w:pPr>
              <w:rPr>
                <w:sz w:val="20"/>
                <w:szCs w:val="20"/>
              </w:rPr>
            </w:pPr>
            <w:r w:rsidRPr="00B7507E">
              <w:rPr>
                <w:sz w:val="20"/>
                <w:szCs w:val="20"/>
              </w:rPr>
              <w:t>Wykorzystanie najlepszych dostępnych technik przetwarzania odpadów</w:t>
            </w:r>
          </w:p>
        </w:tc>
        <w:tc>
          <w:tcPr>
            <w:tcW w:w="1418" w:type="dxa"/>
          </w:tcPr>
          <w:p w14:paraId="73D43AC3" w14:textId="77777777" w:rsidR="00CC780F" w:rsidRPr="00B7507E" w:rsidRDefault="00CC780F" w:rsidP="00E10769">
            <w:pPr>
              <w:rPr>
                <w:sz w:val="20"/>
                <w:szCs w:val="20"/>
              </w:rPr>
            </w:pPr>
            <w:r w:rsidRPr="00B7507E">
              <w:rPr>
                <w:sz w:val="20"/>
                <w:szCs w:val="20"/>
              </w:rPr>
              <w:t>wysoka</w:t>
            </w:r>
          </w:p>
        </w:tc>
        <w:tc>
          <w:tcPr>
            <w:tcW w:w="3969" w:type="dxa"/>
          </w:tcPr>
          <w:p w14:paraId="2FDF4BF1" w14:textId="77777777" w:rsidR="00CC780F" w:rsidRPr="00B7507E" w:rsidRDefault="00CC780F" w:rsidP="00E10769">
            <w:pPr>
              <w:rPr>
                <w:sz w:val="20"/>
                <w:szCs w:val="20"/>
              </w:rPr>
            </w:pPr>
            <w:r w:rsidRPr="00B7507E">
              <w:rPr>
                <w:sz w:val="20"/>
                <w:szCs w:val="20"/>
              </w:rPr>
              <w:t xml:space="preserve">Zarządzający instalacjami przetwarzania odpadów zostali zobowiązani do modernizacji i dostosowania instalacji do wymagań  konkluzji  BAT. </w:t>
            </w:r>
          </w:p>
        </w:tc>
        <w:tc>
          <w:tcPr>
            <w:tcW w:w="3499" w:type="dxa"/>
          </w:tcPr>
          <w:p w14:paraId="24713531" w14:textId="77777777" w:rsidR="00CC780F" w:rsidRPr="00B7507E" w:rsidRDefault="00CC780F" w:rsidP="00E10769">
            <w:pPr>
              <w:rPr>
                <w:sz w:val="20"/>
                <w:szCs w:val="20"/>
              </w:rPr>
            </w:pPr>
            <w:r>
              <w:rPr>
                <w:sz w:val="20"/>
                <w:szCs w:val="20"/>
              </w:rPr>
              <w:t>-</w:t>
            </w:r>
          </w:p>
        </w:tc>
      </w:tr>
      <w:tr w:rsidR="00CC780F" w:rsidRPr="00B7507E" w14:paraId="77BA9589" w14:textId="77777777" w:rsidTr="00F5320C">
        <w:trPr>
          <w:jc w:val="center"/>
        </w:trPr>
        <w:tc>
          <w:tcPr>
            <w:tcW w:w="5665" w:type="dxa"/>
          </w:tcPr>
          <w:p w14:paraId="2C157724" w14:textId="7AE56B47" w:rsidR="00CC780F" w:rsidRPr="00B7507E" w:rsidRDefault="00CC780F" w:rsidP="00E10769">
            <w:pPr>
              <w:rPr>
                <w:sz w:val="20"/>
                <w:szCs w:val="20"/>
              </w:rPr>
            </w:pPr>
            <w:r w:rsidRPr="00B7507E">
              <w:rPr>
                <w:sz w:val="20"/>
                <w:szCs w:val="20"/>
              </w:rPr>
              <w:t xml:space="preserve">Zachęty gospodarcze dla organów lokalnych i regionalnych, zwłaszcza wspierające </w:t>
            </w:r>
            <w:r w:rsidR="00093BC3" w:rsidRPr="00093BC3">
              <w:rPr>
                <w:sz w:val="20"/>
                <w:szCs w:val="20"/>
              </w:rPr>
              <w:t xml:space="preserve">ZPO </w:t>
            </w:r>
            <w:r w:rsidRPr="00B7507E">
              <w:rPr>
                <w:sz w:val="20"/>
                <w:szCs w:val="20"/>
              </w:rPr>
              <w:t>oraz rozbudowę systemów selektywnej zbiórki, bez wspierania składowania i spalania</w:t>
            </w:r>
          </w:p>
        </w:tc>
        <w:tc>
          <w:tcPr>
            <w:tcW w:w="1418" w:type="dxa"/>
          </w:tcPr>
          <w:p w14:paraId="4E88684F" w14:textId="77777777" w:rsidR="00CC780F" w:rsidRPr="00B7507E" w:rsidRDefault="00CC780F" w:rsidP="00E10769">
            <w:pPr>
              <w:rPr>
                <w:sz w:val="20"/>
                <w:szCs w:val="20"/>
              </w:rPr>
            </w:pPr>
            <w:r w:rsidRPr="00B7507E">
              <w:rPr>
                <w:sz w:val="20"/>
                <w:szCs w:val="20"/>
              </w:rPr>
              <w:t>średnia</w:t>
            </w:r>
          </w:p>
        </w:tc>
        <w:tc>
          <w:tcPr>
            <w:tcW w:w="3969" w:type="dxa"/>
          </w:tcPr>
          <w:p w14:paraId="62167C6F" w14:textId="77777777" w:rsidR="00CC780F" w:rsidRPr="00B7507E" w:rsidRDefault="00CC780F" w:rsidP="00E10769">
            <w:pPr>
              <w:rPr>
                <w:sz w:val="20"/>
                <w:szCs w:val="20"/>
              </w:rPr>
            </w:pPr>
            <w:r w:rsidRPr="00B7507E">
              <w:rPr>
                <w:sz w:val="20"/>
                <w:szCs w:val="20"/>
              </w:rPr>
              <w:t xml:space="preserve">NFOŚiGW oraz </w:t>
            </w:r>
            <w:proofErr w:type="spellStart"/>
            <w:r>
              <w:rPr>
                <w:sz w:val="20"/>
                <w:szCs w:val="20"/>
              </w:rPr>
              <w:t>WFOŚiGW</w:t>
            </w:r>
            <w:proofErr w:type="spellEnd"/>
            <w:r>
              <w:rPr>
                <w:sz w:val="20"/>
                <w:szCs w:val="20"/>
              </w:rPr>
              <w:t xml:space="preserve"> </w:t>
            </w:r>
            <w:r w:rsidRPr="00B7507E">
              <w:rPr>
                <w:sz w:val="20"/>
                <w:szCs w:val="20"/>
              </w:rPr>
              <w:t xml:space="preserve">dofinansowują selektywne zbieranie odpadów, budowę </w:t>
            </w:r>
            <w:proofErr w:type="spellStart"/>
            <w:r w:rsidRPr="00B7507E">
              <w:rPr>
                <w:sz w:val="20"/>
                <w:szCs w:val="20"/>
              </w:rPr>
              <w:t>PSZOKów</w:t>
            </w:r>
            <w:proofErr w:type="spellEnd"/>
            <w:r w:rsidRPr="00B7507E">
              <w:rPr>
                <w:sz w:val="20"/>
                <w:szCs w:val="20"/>
              </w:rPr>
              <w:t xml:space="preserve"> przez gminy i związki międzygminne.</w:t>
            </w:r>
          </w:p>
        </w:tc>
        <w:tc>
          <w:tcPr>
            <w:tcW w:w="3499" w:type="dxa"/>
          </w:tcPr>
          <w:p w14:paraId="13B09115" w14:textId="77777777" w:rsidR="00CC780F" w:rsidRPr="00B7507E" w:rsidRDefault="00CC780F" w:rsidP="00E10769">
            <w:pPr>
              <w:rPr>
                <w:sz w:val="20"/>
                <w:szCs w:val="20"/>
              </w:rPr>
            </w:pPr>
            <w:r>
              <w:rPr>
                <w:sz w:val="20"/>
                <w:szCs w:val="20"/>
              </w:rPr>
              <w:t>-</w:t>
            </w:r>
          </w:p>
        </w:tc>
      </w:tr>
      <w:tr w:rsidR="00CC780F" w:rsidRPr="00B7507E" w14:paraId="24B9B0B4" w14:textId="77777777" w:rsidTr="00F5320C">
        <w:trPr>
          <w:jc w:val="center"/>
        </w:trPr>
        <w:tc>
          <w:tcPr>
            <w:tcW w:w="5665" w:type="dxa"/>
          </w:tcPr>
          <w:p w14:paraId="4C07B0D7" w14:textId="72D005C0" w:rsidR="00CC780F" w:rsidRPr="00B7507E" w:rsidRDefault="00CC780F" w:rsidP="00093BC3">
            <w:pPr>
              <w:rPr>
                <w:sz w:val="20"/>
                <w:szCs w:val="20"/>
              </w:rPr>
            </w:pPr>
            <w:r w:rsidRPr="00B7507E">
              <w:rPr>
                <w:sz w:val="20"/>
                <w:szCs w:val="20"/>
              </w:rPr>
              <w:t>Publiczne kampanie podnoszenia poziomu świadomości, zwłaszcza dotyczące selektywn</w:t>
            </w:r>
            <w:r w:rsidR="00093BC3">
              <w:rPr>
                <w:sz w:val="20"/>
                <w:szCs w:val="20"/>
              </w:rPr>
              <w:t>ego</w:t>
            </w:r>
            <w:r w:rsidRPr="00B7507E">
              <w:rPr>
                <w:sz w:val="20"/>
                <w:szCs w:val="20"/>
              </w:rPr>
              <w:t xml:space="preserve"> </w:t>
            </w:r>
            <w:r w:rsidR="00093BC3">
              <w:rPr>
                <w:sz w:val="20"/>
                <w:szCs w:val="20"/>
              </w:rPr>
              <w:t>zbierania</w:t>
            </w:r>
            <w:r w:rsidRPr="00B7507E">
              <w:rPr>
                <w:sz w:val="20"/>
                <w:szCs w:val="20"/>
              </w:rPr>
              <w:t xml:space="preserve">, </w:t>
            </w:r>
            <w:r w:rsidR="00093BC3" w:rsidRPr="00093BC3">
              <w:rPr>
                <w:sz w:val="20"/>
                <w:szCs w:val="20"/>
              </w:rPr>
              <w:t>ZPO</w:t>
            </w:r>
            <w:r w:rsidRPr="00B7507E">
              <w:rPr>
                <w:sz w:val="20"/>
                <w:szCs w:val="20"/>
              </w:rPr>
              <w:t xml:space="preserve"> i zmniejszania ilości odpadów, a także uwzględnianie tych zagadnień w edukacji i szkoleniach</w:t>
            </w:r>
          </w:p>
        </w:tc>
        <w:tc>
          <w:tcPr>
            <w:tcW w:w="1418" w:type="dxa"/>
          </w:tcPr>
          <w:p w14:paraId="5E17FC8C" w14:textId="77777777" w:rsidR="00CC780F" w:rsidRPr="00B7507E" w:rsidRDefault="00CC780F" w:rsidP="00E10769">
            <w:pPr>
              <w:rPr>
                <w:sz w:val="20"/>
                <w:szCs w:val="20"/>
              </w:rPr>
            </w:pPr>
            <w:r w:rsidRPr="00B7507E">
              <w:rPr>
                <w:sz w:val="20"/>
                <w:szCs w:val="20"/>
              </w:rPr>
              <w:t>średnia</w:t>
            </w:r>
          </w:p>
        </w:tc>
        <w:tc>
          <w:tcPr>
            <w:tcW w:w="3969" w:type="dxa"/>
          </w:tcPr>
          <w:p w14:paraId="59407BE5" w14:textId="77777777" w:rsidR="00CC780F" w:rsidRDefault="00CC780F" w:rsidP="00E10769">
            <w:pPr>
              <w:rPr>
                <w:sz w:val="20"/>
                <w:szCs w:val="20"/>
              </w:rPr>
            </w:pPr>
            <w:r>
              <w:rPr>
                <w:sz w:val="20"/>
                <w:szCs w:val="20"/>
              </w:rPr>
              <w:t xml:space="preserve">Na poziomie krajowym prowadzona jest przez </w:t>
            </w:r>
            <w:proofErr w:type="spellStart"/>
            <w:r>
              <w:rPr>
                <w:sz w:val="20"/>
                <w:szCs w:val="20"/>
              </w:rPr>
              <w:t>MKiŚ</w:t>
            </w:r>
            <w:proofErr w:type="spellEnd"/>
            <w:r>
              <w:rPr>
                <w:sz w:val="20"/>
                <w:szCs w:val="20"/>
              </w:rPr>
              <w:t xml:space="preserve"> dedykowana strona internetowa Nasze Śmiei (link: </w:t>
            </w:r>
            <w:r>
              <w:t xml:space="preserve"> </w:t>
            </w:r>
            <w:hyperlink r:id="rId50" w:history="1">
              <w:r w:rsidRPr="005F2C19">
                <w:rPr>
                  <w:rStyle w:val="Hipercze"/>
                  <w:sz w:val="20"/>
                  <w:szCs w:val="20"/>
                </w:rPr>
                <w:t>https://naszesmieci.mos.gov.pl/</w:t>
              </w:r>
            </w:hyperlink>
            <w:r>
              <w:rPr>
                <w:sz w:val="20"/>
                <w:szCs w:val="20"/>
              </w:rPr>
              <w:t xml:space="preserve"> ) zawierająca szeroki zakres informacji dotyczących selektywnego zbierania odpadów, recyklingu, zawierająca materiały pomocne dla różnych interesariuszy. Cyklicznie prowadzone są ogólnopolskie kampanie edukacyjno-informacyjne, w tym w różnego rodzaju mediach. </w:t>
            </w:r>
          </w:p>
          <w:p w14:paraId="19DDF5C2" w14:textId="77777777" w:rsidR="00CC780F" w:rsidRPr="00B7507E" w:rsidRDefault="00CC780F" w:rsidP="00E10769">
            <w:pPr>
              <w:rPr>
                <w:sz w:val="20"/>
                <w:szCs w:val="20"/>
              </w:rPr>
            </w:pPr>
            <w:r w:rsidRPr="00B7507E">
              <w:rPr>
                <w:sz w:val="20"/>
                <w:szCs w:val="20"/>
              </w:rPr>
              <w:t xml:space="preserve">Prowadzone przez gminy i związki międzygminne, stowarzyszenia i inne instytucje w całym kraju. Są dofinansowywane ze środków publicznych – samorządów i NFOŚiGW oraz </w:t>
            </w:r>
            <w:proofErr w:type="spellStart"/>
            <w:r w:rsidRPr="00B7507E">
              <w:rPr>
                <w:sz w:val="20"/>
                <w:szCs w:val="20"/>
              </w:rPr>
              <w:t>WFOŚiGW</w:t>
            </w:r>
            <w:proofErr w:type="spellEnd"/>
            <w:r w:rsidRPr="00B7507E">
              <w:rPr>
                <w:sz w:val="20"/>
                <w:szCs w:val="20"/>
              </w:rPr>
              <w:t xml:space="preserve">,  a także przez organizacje odzysku opakowań, </w:t>
            </w:r>
            <w:proofErr w:type="spellStart"/>
            <w:r w:rsidRPr="00B7507E">
              <w:rPr>
                <w:sz w:val="20"/>
                <w:szCs w:val="20"/>
              </w:rPr>
              <w:t>ZSEiE</w:t>
            </w:r>
            <w:proofErr w:type="spellEnd"/>
            <w:r w:rsidRPr="00B7507E">
              <w:rPr>
                <w:sz w:val="20"/>
                <w:szCs w:val="20"/>
              </w:rPr>
              <w:t xml:space="preserve"> i innych odpadów. </w:t>
            </w:r>
          </w:p>
        </w:tc>
        <w:tc>
          <w:tcPr>
            <w:tcW w:w="3499" w:type="dxa"/>
          </w:tcPr>
          <w:p w14:paraId="7329C6BA" w14:textId="77777777" w:rsidR="00CC780F" w:rsidRPr="00B7507E" w:rsidRDefault="00CC780F" w:rsidP="00E10769">
            <w:pPr>
              <w:rPr>
                <w:sz w:val="20"/>
                <w:szCs w:val="20"/>
              </w:rPr>
            </w:pPr>
            <w:r w:rsidRPr="00B7507E">
              <w:rPr>
                <w:sz w:val="20"/>
                <w:szCs w:val="20"/>
              </w:rPr>
              <w:t>Konieczna ciągła edukacja ekologiczna na wszystkich poziomach życia społecznego, administracji, szkolnictwa oraz organizacji publicznych i stowarzyszeń.</w:t>
            </w:r>
          </w:p>
        </w:tc>
      </w:tr>
      <w:tr w:rsidR="00CC780F" w:rsidRPr="00B7507E" w14:paraId="646B03FE" w14:textId="77777777" w:rsidTr="00F5320C">
        <w:trPr>
          <w:jc w:val="center"/>
        </w:trPr>
        <w:tc>
          <w:tcPr>
            <w:tcW w:w="5665" w:type="dxa"/>
          </w:tcPr>
          <w:p w14:paraId="02BCA8DC" w14:textId="77777777" w:rsidR="00CC780F" w:rsidRPr="00B7507E" w:rsidRDefault="00CC780F" w:rsidP="00E10769">
            <w:pPr>
              <w:rPr>
                <w:sz w:val="20"/>
                <w:szCs w:val="20"/>
              </w:rPr>
            </w:pPr>
            <w:r w:rsidRPr="00B7507E">
              <w:rPr>
                <w:sz w:val="20"/>
                <w:szCs w:val="20"/>
              </w:rPr>
              <w:t xml:space="preserve">Systemy koordynacji działań wszystkich właściwych organów publicznych uczestniczących w gospodarowaniu odpadami, w tym </w:t>
            </w:r>
            <w:r w:rsidRPr="00B7507E">
              <w:rPr>
                <w:sz w:val="20"/>
                <w:szCs w:val="20"/>
              </w:rPr>
              <w:lastRenderedPageBreak/>
              <w:t>z wykorzystaniem środków elektronicznych</w:t>
            </w:r>
          </w:p>
        </w:tc>
        <w:tc>
          <w:tcPr>
            <w:tcW w:w="1418" w:type="dxa"/>
          </w:tcPr>
          <w:p w14:paraId="1AA6ADA1" w14:textId="77777777" w:rsidR="00CC780F" w:rsidRPr="00B7507E" w:rsidRDefault="00CC780F" w:rsidP="00E10769">
            <w:pPr>
              <w:rPr>
                <w:sz w:val="20"/>
                <w:szCs w:val="20"/>
              </w:rPr>
            </w:pPr>
            <w:r w:rsidRPr="00B7507E">
              <w:rPr>
                <w:sz w:val="20"/>
                <w:szCs w:val="20"/>
              </w:rPr>
              <w:lastRenderedPageBreak/>
              <w:t>średnia</w:t>
            </w:r>
          </w:p>
        </w:tc>
        <w:tc>
          <w:tcPr>
            <w:tcW w:w="3969" w:type="dxa"/>
          </w:tcPr>
          <w:p w14:paraId="075FCBB1" w14:textId="77777777" w:rsidR="00CC780F" w:rsidRPr="00B7507E" w:rsidRDefault="00CC780F" w:rsidP="00E10769">
            <w:pPr>
              <w:rPr>
                <w:sz w:val="20"/>
                <w:szCs w:val="20"/>
              </w:rPr>
            </w:pPr>
            <w:r w:rsidRPr="00B7507E">
              <w:rPr>
                <w:sz w:val="20"/>
                <w:szCs w:val="20"/>
              </w:rPr>
              <w:t>Tworzone są klastry gospodarki odpadami zrzeszające firmy z tej branży.</w:t>
            </w:r>
          </w:p>
          <w:p w14:paraId="0115F363" w14:textId="77777777" w:rsidR="00CC780F" w:rsidRPr="00B7507E" w:rsidRDefault="00CC780F" w:rsidP="00E10769">
            <w:pPr>
              <w:rPr>
                <w:sz w:val="20"/>
                <w:szCs w:val="20"/>
              </w:rPr>
            </w:pPr>
            <w:r w:rsidRPr="00B7507E">
              <w:rPr>
                <w:sz w:val="20"/>
                <w:szCs w:val="20"/>
              </w:rPr>
              <w:lastRenderedPageBreak/>
              <w:t>Stowarzyszenia branżowe wspierają działania podmiotów, prowadzą szkolenia i działania informacyjne</w:t>
            </w:r>
          </w:p>
        </w:tc>
        <w:tc>
          <w:tcPr>
            <w:tcW w:w="3499" w:type="dxa"/>
          </w:tcPr>
          <w:p w14:paraId="4226C547" w14:textId="77777777" w:rsidR="00CC780F" w:rsidRPr="00B7507E" w:rsidRDefault="00CC780F" w:rsidP="00E10769">
            <w:pPr>
              <w:rPr>
                <w:sz w:val="20"/>
                <w:szCs w:val="20"/>
              </w:rPr>
            </w:pPr>
            <w:r>
              <w:rPr>
                <w:sz w:val="20"/>
                <w:szCs w:val="20"/>
              </w:rPr>
              <w:lastRenderedPageBreak/>
              <w:t>-</w:t>
            </w:r>
          </w:p>
        </w:tc>
      </w:tr>
      <w:tr w:rsidR="00CC780F" w:rsidRPr="00B7507E" w14:paraId="4FF14B3F" w14:textId="77777777" w:rsidTr="00F5320C">
        <w:trPr>
          <w:jc w:val="center"/>
        </w:trPr>
        <w:tc>
          <w:tcPr>
            <w:tcW w:w="5665" w:type="dxa"/>
          </w:tcPr>
          <w:p w14:paraId="78850C59" w14:textId="77777777" w:rsidR="00CC780F" w:rsidRPr="00B7507E" w:rsidRDefault="00CC780F" w:rsidP="00E10769">
            <w:pPr>
              <w:rPr>
                <w:sz w:val="20"/>
                <w:szCs w:val="20"/>
              </w:rPr>
            </w:pPr>
            <w:r w:rsidRPr="00B7507E">
              <w:rPr>
                <w:sz w:val="20"/>
                <w:szCs w:val="20"/>
              </w:rPr>
              <w:t>Wspieranie stałego dialogu i współpracy między wszystkimi zainteresowanymi stronami dotyczącego gospodarowania odpadami oraz zachęcanie do zawierania dobrowolnych porozumień i do sporządzania przez przedsiębiorstwa sprawozdań dotyczących odpadów</w:t>
            </w:r>
          </w:p>
        </w:tc>
        <w:tc>
          <w:tcPr>
            <w:tcW w:w="1418" w:type="dxa"/>
          </w:tcPr>
          <w:p w14:paraId="2337B3CF" w14:textId="77777777" w:rsidR="00CC780F" w:rsidRPr="00B7507E" w:rsidRDefault="00CC780F" w:rsidP="00E10769">
            <w:pPr>
              <w:rPr>
                <w:sz w:val="20"/>
                <w:szCs w:val="20"/>
              </w:rPr>
            </w:pPr>
            <w:r w:rsidRPr="00B7507E">
              <w:rPr>
                <w:sz w:val="20"/>
                <w:szCs w:val="20"/>
              </w:rPr>
              <w:t>średnia</w:t>
            </w:r>
          </w:p>
        </w:tc>
        <w:tc>
          <w:tcPr>
            <w:tcW w:w="3969" w:type="dxa"/>
          </w:tcPr>
          <w:p w14:paraId="2AF9E13F" w14:textId="77777777" w:rsidR="00CC780F" w:rsidRPr="00B7507E" w:rsidRDefault="00CC780F" w:rsidP="00E10769">
            <w:pPr>
              <w:rPr>
                <w:sz w:val="20"/>
                <w:szCs w:val="20"/>
              </w:rPr>
            </w:pPr>
            <w:r w:rsidRPr="00B7507E">
              <w:rPr>
                <w:sz w:val="20"/>
                <w:szCs w:val="20"/>
              </w:rPr>
              <w:t xml:space="preserve">Przedsiębiorstwa przetwórstwa  tworzyw sztucznych podejmują w ramach branżowych organizacji i stowarzyszeń zobowiązania dotyczące ograniczania wytwarzania odpadów, zapewnienia określonych poziomów recyklingu i udziału </w:t>
            </w:r>
            <w:proofErr w:type="spellStart"/>
            <w:r w:rsidRPr="00B7507E">
              <w:rPr>
                <w:sz w:val="20"/>
                <w:szCs w:val="20"/>
              </w:rPr>
              <w:t>recyklatów</w:t>
            </w:r>
            <w:proofErr w:type="spellEnd"/>
            <w:r w:rsidRPr="00B7507E">
              <w:rPr>
                <w:sz w:val="20"/>
                <w:szCs w:val="20"/>
              </w:rPr>
              <w:t xml:space="preserve"> w nowych produktach.   Także wytwórcy niektórych napojów podejmują dobrowolne zobowiązania użycia do pakowania własnych wyrobów tylko opakowań wytworzonych w pełni z </w:t>
            </w:r>
            <w:proofErr w:type="spellStart"/>
            <w:r w:rsidRPr="00B7507E">
              <w:rPr>
                <w:sz w:val="20"/>
                <w:szCs w:val="20"/>
              </w:rPr>
              <w:t>recyklatów</w:t>
            </w:r>
            <w:proofErr w:type="spellEnd"/>
            <w:r w:rsidRPr="00B7507E">
              <w:rPr>
                <w:sz w:val="20"/>
                <w:szCs w:val="20"/>
              </w:rPr>
              <w:t xml:space="preserve"> tworzyw sztucznych. </w:t>
            </w:r>
          </w:p>
          <w:p w14:paraId="4F42E795" w14:textId="77777777" w:rsidR="00CC780F" w:rsidRPr="00B7507E" w:rsidRDefault="00CC780F" w:rsidP="00E10769">
            <w:pPr>
              <w:rPr>
                <w:sz w:val="20"/>
                <w:szCs w:val="20"/>
              </w:rPr>
            </w:pPr>
            <w:r w:rsidRPr="00B7507E">
              <w:rPr>
                <w:sz w:val="20"/>
                <w:szCs w:val="20"/>
              </w:rPr>
              <w:t>Liczni przedsiębiorcy w ramach społecznej odpowiedzialności biznesu (CSR ) podejmują zobowiązania dotyczące ograniczania oddziaływania na środowisko ich działalności.</w:t>
            </w:r>
          </w:p>
          <w:p w14:paraId="54BB13B9" w14:textId="77777777" w:rsidR="00CC780F" w:rsidRPr="00B7507E" w:rsidRDefault="00CC780F" w:rsidP="00E10769">
            <w:pPr>
              <w:rPr>
                <w:sz w:val="20"/>
                <w:szCs w:val="20"/>
              </w:rPr>
            </w:pPr>
            <w:r w:rsidRPr="00B7507E">
              <w:rPr>
                <w:sz w:val="20"/>
                <w:szCs w:val="20"/>
              </w:rPr>
              <w:t>Funkcjonują liczne portale internetowe pokazujące przykłady działań i osiąganych rezultatów we wdrażaniu zasad GOZ w odniesieniu do różnych strumieni odpadów</w:t>
            </w:r>
          </w:p>
        </w:tc>
        <w:tc>
          <w:tcPr>
            <w:tcW w:w="3499" w:type="dxa"/>
          </w:tcPr>
          <w:p w14:paraId="27F07CD2" w14:textId="77777777" w:rsidR="00CC780F" w:rsidRPr="00B7507E" w:rsidRDefault="00CC780F" w:rsidP="00E10769">
            <w:pPr>
              <w:rPr>
                <w:sz w:val="20"/>
                <w:szCs w:val="20"/>
              </w:rPr>
            </w:pPr>
            <w:r w:rsidRPr="00B7507E">
              <w:rPr>
                <w:sz w:val="20"/>
                <w:szCs w:val="20"/>
              </w:rPr>
              <w:t xml:space="preserve">Konieczna jest szeroka akcja informacyjna o działaniach podejmowanych przez poszczególne branże gospodarki, pokazywanie przykładów dobrych praktyk i efektów podejmowanych </w:t>
            </w:r>
            <w:proofErr w:type="spellStart"/>
            <w:r w:rsidRPr="00B7507E">
              <w:rPr>
                <w:sz w:val="20"/>
                <w:szCs w:val="20"/>
              </w:rPr>
              <w:t>zobowiazań</w:t>
            </w:r>
            <w:proofErr w:type="spellEnd"/>
          </w:p>
        </w:tc>
      </w:tr>
    </w:tbl>
    <w:p w14:paraId="76E08A3F" w14:textId="77777777" w:rsidR="00CC780F" w:rsidRDefault="00CC780F" w:rsidP="00CC780F">
      <w:pPr>
        <w:rPr>
          <w:rFonts w:cs="Verdana"/>
          <w:szCs w:val="20"/>
        </w:rPr>
      </w:pPr>
    </w:p>
    <w:p w14:paraId="1F249557" w14:textId="77777777" w:rsidR="00CC780F" w:rsidRDefault="00CC780F" w:rsidP="00CC780F">
      <w:pPr>
        <w:rPr>
          <w:rFonts w:cs="Verdana"/>
          <w:szCs w:val="20"/>
        </w:rPr>
      </w:pPr>
    </w:p>
    <w:p w14:paraId="5981E739" w14:textId="77777777" w:rsidR="00CC780F" w:rsidRDefault="00CC780F" w:rsidP="00CC780F">
      <w:pPr>
        <w:pStyle w:val="Nagwek2"/>
      </w:pPr>
      <w:bookmarkStart w:id="233" w:name="_Toc100131402"/>
      <w:r>
        <w:t>4. Ocena użyteczności s</w:t>
      </w:r>
      <w:r w:rsidRPr="005A5ED2">
        <w:t xml:space="preserve">tosowanych środków </w:t>
      </w:r>
      <w:r>
        <w:t xml:space="preserve">służących </w:t>
      </w:r>
      <w:r w:rsidRPr="005A5ED2">
        <w:t xml:space="preserve"> zapobiegani</w:t>
      </w:r>
      <w:r>
        <w:t>u</w:t>
      </w:r>
      <w:r w:rsidRPr="005A5ED2">
        <w:t xml:space="preserve"> powstawaniu odpadów</w:t>
      </w:r>
      <w:bookmarkEnd w:id="233"/>
      <w:r w:rsidRPr="005A5ED2">
        <w:t xml:space="preserve"> </w:t>
      </w:r>
    </w:p>
    <w:p w14:paraId="25FAE306" w14:textId="59DCD84E" w:rsidR="00CC780F" w:rsidRPr="00512917" w:rsidRDefault="00CC780F" w:rsidP="00CC780F">
      <w:pPr>
        <w:pStyle w:val="Legenda"/>
        <w:rPr>
          <w:b w:val="0"/>
          <w:bCs w:val="0"/>
        </w:rPr>
      </w:pPr>
      <w:r w:rsidRPr="00512917">
        <w:rPr>
          <w:b w:val="0"/>
          <w:bCs w:val="0"/>
        </w:rPr>
        <w:t xml:space="preserve">Stosowane środki służące </w:t>
      </w:r>
      <w:r w:rsidR="00093BC3" w:rsidRPr="00093BC3">
        <w:rPr>
          <w:b w:val="0"/>
          <w:bCs w:val="0"/>
        </w:rPr>
        <w:t xml:space="preserve">ZPO </w:t>
      </w:r>
      <w:r w:rsidRPr="00512917">
        <w:rPr>
          <w:b w:val="0"/>
          <w:bCs w:val="0"/>
        </w:rPr>
        <w:t>wraz z ich ocen</w:t>
      </w:r>
      <w:r>
        <w:rPr>
          <w:b w:val="0"/>
          <w:bCs w:val="0"/>
        </w:rPr>
        <w:t>ą</w:t>
      </w:r>
      <w:r w:rsidRPr="00512917">
        <w:rPr>
          <w:b w:val="0"/>
          <w:bCs w:val="0"/>
        </w:rPr>
        <w:t xml:space="preserve"> użyteczności, realizowanymi działaniami i możliwymi dodatkowymi działaniami zostały przedstawione w </w:t>
      </w:r>
      <w:r w:rsidR="004D061D">
        <w:rPr>
          <w:b w:val="0"/>
          <w:bCs w:val="0"/>
        </w:rPr>
        <w:t>t</w:t>
      </w:r>
      <w:r w:rsidRPr="00512917">
        <w:rPr>
          <w:b w:val="0"/>
          <w:bCs w:val="0"/>
        </w:rPr>
        <w:t xml:space="preserve">abeli </w:t>
      </w:r>
      <w:r w:rsidR="00F10AD6">
        <w:rPr>
          <w:b w:val="0"/>
          <w:bCs w:val="0"/>
        </w:rPr>
        <w:t>76</w:t>
      </w:r>
      <w:r w:rsidRPr="00512917">
        <w:rPr>
          <w:b w:val="0"/>
          <w:bCs w:val="0"/>
        </w:rPr>
        <w:t xml:space="preserve">. </w:t>
      </w:r>
    </w:p>
    <w:p w14:paraId="617BB3DC" w14:textId="05614918" w:rsidR="00CC780F" w:rsidRPr="005A5ED2" w:rsidRDefault="004D061D" w:rsidP="004D061D">
      <w:pPr>
        <w:pStyle w:val="Legenda"/>
        <w:rPr>
          <w:iCs/>
        </w:rPr>
      </w:pPr>
      <w:bookmarkStart w:id="234" w:name="_Toc10013158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76</w:t>
      </w:r>
      <w:r w:rsidR="001454FC">
        <w:rPr>
          <w:noProof/>
        </w:rPr>
        <w:fldChar w:fldCharType="end"/>
      </w:r>
      <w:r>
        <w:t xml:space="preserve">. </w:t>
      </w:r>
      <w:r w:rsidRPr="00611DE2">
        <w:t xml:space="preserve">Ocena użyteczności stosowanych środków służących </w:t>
      </w:r>
      <w:r w:rsidR="00093BC3" w:rsidRPr="00093BC3">
        <w:t xml:space="preserve">ZPO </w:t>
      </w:r>
      <w:r w:rsidRPr="00611DE2">
        <w:t>określonych w Załączniku 5 ustawy o odpadach</w:t>
      </w:r>
      <w:bookmarkEnd w:id="234"/>
      <w:r>
        <w:t xml:space="preserve"> </w:t>
      </w: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3368"/>
        <w:gridCol w:w="1439"/>
        <w:gridCol w:w="4771"/>
        <w:gridCol w:w="3870"/>
      </w:tblGrid>
      <w:tr w:rsidR="00CC780F" w:rsidRPr="00B7507E" w14:paraId="6D51D5FB" w14:textId="77777777" w:rsidTr="006033DF">
        <w:trPr>
          <w:trHeight w:val="442"/>
          <w:tblHeader/>
          <w:jc w:val="center"/>
        </w:trPr>
        <w:tc>
          <w:tcPr>
            <w:tcW w:w="552" w:type="pct"/>
            <w:shd w:val="clear" w:color="auto" w:fill="B8CCE4" w:themeFill="accent1" w:themeFillTint="66"/>
            <w:vAlign w:val="center"/>
          </w:tcPr>
          <w:p w14:paraId="61AFDD08" w14:textId="77777777" w:rsidR="00CC780F" w:rsidRPr="00B7507E" w:rsidRDefault="00CC780F" w:rsidP="00B300A0">
            <w:pPr>
              <w:jc w:val="center"/>
              <w:rPr>
                <w:b/>
                <w:sz w:val="20"/>
                <w:szCs w:val="20"/>
              </w:rPr>
            </w:pPr>
            <w:r w:rsidRPr="00B7507E">
              <w:rPr>
                <w:b/>
                <w:sz w:val="20"/>
                <w:szCs w:val="20"/>
              </w:rPr>
              <w:t>Grupa środków</w:t>
            </w:r>
          </w:p>
        </w:tc>
        <w:tc>
          <w:tcPr>
            <w:tcW w:w="1114" w:type="pct"/>
            <w:shd w:val="clear" w:color="auto" w:fill="B8CCE4" w:themeFill="accent1" w:themeFillTint="66"/>
            <w:vAlign w:val="center"/>
          </w:tcPr>
          <w:p w14:paraId="32BF5B24" w14:textId="77777777" w:rsidR="00CC780F" w:rsidRPr="00B7507E" w:rsidRDefault="00CC780F" w:rsidP="00B300A0">
            <w:pPr>
              <w:jc w:val="center"/>
              <w:rPr>
                <w:b/>
                <w:sz w:val="20"/>
                <w:szCs w:val="20"/>
              </w:rPr>
            </w:pPr>
            <w:r w:rsidRPr="00B7507E">
              <w:rPr>
                <w:b/>
                <w:sz w:val="20"/>
                <w:szCs w:val="20"/>
              </w:rPr>
              <w:t>Rodzaje środków (wg załącznika nr 5 do ustawy o odpadach)</w:t>
            </w:r>
          </w:p>
        </w:tc>
        <w:tc>
          <w:tcPr>
            <w:tcW w:w="476" w:type="pct"/>
            <w:shd w:val="clear" w:color="auto" w:fill="B8CCE4" w:themeFill="accent1" w:themeFillTint="66"/>
            <w:vAlign w:val="center"/>
          </w:tcPr>
          <w:p w14:paraId="721848BF" w14:textId="77777777" w:rsidR="00CC780F" w:rsidRPr="00B7507E" w:rsidRDefault="00CC780F" w:rsidP="00B300A0">
            <w:pPr>
              <w:jc w:val="center"/>
              <w:rPr>
                <w:b/>
                <w:sz w:val="20"/>
                <w:szCs w:val="20"/>
              </w:rPr>
            </w:pPr>
            <w:r w:rsidRPr="00B7507E">
              <w:rPr>
                <w:b/>
                <w:sz w:val="20"/>
                <w:szCs w:val="20"/>
              </w:rPr>
              <w:t>Ocena użyteczności</w:t>
            </w:r>
          </w:p>
          <w:p w14:paraId="28ABAAF8" w14:textId="77777777" w:rsidR="00CC780F" w:rsidRPr="00B7507E" w:rsidRDefault="00CC780F" w:rsidP="00B300A0">
            <w:pPr>
              <w:jc w:val="center"/>
              <w:rPr>
                <w:b/>
                <w:sz w:val="20"/>
                <w:szCs w:val="20"/>
              </w:rPr>
            </w:pPr>
            <w:r w:rsidRPr="00B7507E">
              <w:rPr>
                <w:b/>
                <w:sz w:val="20"/>
                <w:szCs w:val="20"/>
              </w:rPr>
              <w:t>T/N</w:t>
            </w:r>
          </w:p>
        </w:tc>
        <w:tc>
          <w:tcPr>
            <w:tcW w:w="1578" w:type="pct"/>
            <w:shd w:val="clear" w:color="auto" w:fill="B8CCE4" w:themeFill="accent1" w:themeFillTint="66"/>
            <w:vAlign w:val="center"/>
          </w:tcPr>
          <w:p w14:paraId="5CCAAF01" w14:textId="77777777" w:rsidR="00CC780F" w:rsidRPr="00B7507E" w:rsidRDefault="00CC780F" w:rsidP="00B300A0">
            <w:pPr>
              <w:ind w:left="1208" w:right="1011"/>
              <w:jc w:val="center"/>
              <w:rPr>
                <w:b/>
                <w:sz w:val="20"/>
                <w:szCs w:val="20"/>
              </w:rPr>
            </w:pPr>
            <w:r w:rsidRPr="00B7507E">
              <w:rPr>
                <w:b/>
                <w:sz w:val="20"/>
                <w:szCs w:val="20"/>
              </w:rPr>
              <w:t>Realizowane działania w ramach środka</w:t>
            </w:r>
          </w:p>
        </w:tc>
        <w:tc>
          <w:tcPr>
            <w:tcW w:w="1280" w:type="pct"/>
            <w:shd w:val="clear" w:color="auto" w:fill="B8CCE4" w:themeFill="accent1" w:themeFillTint="66"/>
            <w:vAlign w:val="center"/>
          </w:tcPr>
          <w:p w14:paraId="66A89B11" w14:textId="77777777" w:rsidR="00CC780F" w:rsidRPr="00B7507E" w:rsidRDefault="00CC780F" w:rsidP="00B300A0">
            <w:pPr>
              <w:ind w:left="40"/>
              <w:jc w:val="center"/>
              <w:rPr>
                <w:b/>
                <w:sz w:val="20"/>
                <w:szCs w:val="20"/>
              </w:rPr>
            </w:pPr>
            <w:r w:rsidRPr="00B7507E">
              <w:rPr>
                <w:b/>
                <w:sz w:val="20"/>
                <w:szCs w:val="20"/>
              </w:rPr>
              <w:t>Możliwe dodatkowe działania w ramach środka</w:t>
            </w:r>
          </w:p>
        </w:tc>
      </w:tr>
      <w:tr w:rsidR="00835D65" w:rsidRPr="00B7507E" w14:paraId="66E27365" w14:textId="77777777" w:rsidTr="006033DF">
        <w:trPr>
          <w:trHeight w:val="442"/>
          <w:tblHeader/>
          <w:jc w:val="center"/>
        </w:trPr>
        <w:tc>
          <w:tcPr>
            <w:tcW w:w="552" w:type="pct"/>
            <w:shd w:val="clear" w:color="auto" w:fill="B8CCE4" w:themeFill="accent1" w:themeFillTint="66"/>
            <w:vAlign w:val="center"/>
          </w:tcPr>
          <w:p w14:paraId="63AF6C5F" w14:textId="77777777" w:rsidR="00835D65" w:rsidRPr="00B7507E" w:rsidRDefault="00835D65" w:rsidP="006033DF">
            <w:pPr>
              <w:pStyle w:val="numerykolumntab"/>
              <w:numPr>
                <w:ilvl w:val="0"/>
                <w:numId w:val="145"/>
              </w:numPr>
              <w:ind w:left="714" w:hanging="357"/>
            </w:pPr>
          </w:p>
        </w:tc>
        <w:tc>
          <w:tcPr>
            <w:tcW w:w="1114" w:type="pct"/>
            <w:shd w:val="clear" w:color="auto" w:fill="B8CCE4" w:themeFill="accent1" w:themeFillTint="66"/>
            <w:vAlign w:val="center"/>
          </w:tcPr>
          <w:p w14:paraId="5BDD5A84" w14:textId="77777777" w:rsidR="00835D65" w:rsidRPr="00B7507E" w:rsidRDefault="00835D65" w:rsidP="006033DF">
            <w:pPr>
              <w:pStyle w:val="numerykolumntab"/>
              <w:ind w:left="714" w:hanging="357"/>
            </w:pPr>
          </w:p>
        </w:tc>
        <w:tc>
          <w:tcPr>
            <w:tcW w:w="476" w:type="pct"/>
            <w:shd w:val="clear" w:color="auto" w:fill="B8CCE4" w:themeFill="accent1" w:themeFillTint="66"/>
            <w:vAlign w:val="center"/>
          </w:tcPr>
          <w:p w14:paraId="55E66A45" w14:textId="77777777" w:rsidR="00835D65" w:rsidRPr="00B7507E" w:rsidRDefault="00835D65" w:rsidP="006033DF">
            <w:pPr>
              <w:pStyle w:val="numerykolumntab"/>
              <w:ind w:left="714" w:hanging="357"/>
            </w:pPr>
          </w:p>
        </w:tc>
        <w:tc>
          <w:tcPr>
            <w:tcW w:w="1578" w:type="pct"/>
            <w:shd w:val="clear" w:color="auto" w:fill="B8CCE4" w:themeFill="accent1" w:themeFillTint="66"/>
            <w:vAlign w:val="center"/>
          </w:tcPr>
          <w:p w14:paraId="0387BDA0" w14:textId="77777777" w:rsidR="00835D65" w:rsidRPr="00B7507E" w:rsidRDefault="00835D65" w:rsidP="006033DF">
            <w:pPr>
              <w:pStyle w:val="numerykolumntab"/>
              <w:ind w:left="714" w:hanging="357"/>
            </w:pPr>
          </w:p>
        </w:tc>
        <w:tc>
          <w:tcPr>
            <w:tcW w:w="1280" w:type="pct"/>
            <w:shd w:val="clear" w:color="auto" w:fill="B8CCE4" w:themeFill="accent1" w:themeFillTint="66"/>
            <w:vAlign w:val="center"/>
          </w:tcPr>
          <w:p w14:paraId="09824D77" w14:textId="77777777" w:rsidR="00835D65" w:rsidRPr="00B7507E" w:rsidRDefault="00835D65" w:rsidP="006033DF">
            <w:pPr>
              <w:pStyle w:val="numerykolumntab"/>
              <w:ind w:left="714" w:hanging="357"/>
            </w:pPr>
          </w:p>
        </w:tc>
      </w:tr>
      <w:tr w:rsidR="00CC780F" w:rsidRPr="00B7507E" w14:paraId="7463C8B2" w14:textId="77777777" w:rsidTr="00F5320C">
        <w:trPr>
          <w:trHeight w:val="2481"/>
          <w:jc w:val="center"/>
        </w:trPr>
        <w:tc>
          <w:tcPr>
            <w:tcW w:w="552" w:type="pct"/>
            <w:vMerge w:val="restart"/>
            <w:vAlign w:val="center"/>
          </w:tcPr>
          <w:p w14:paraId="778AF338" w14:textId="77777777" w:rsidR="00CC780F" w:rsidRPr="00B7507E" w:rsidRDefault="00CC780F" w:rsidP="00E10769">
            <w:pPr>
              <w:rPr>
                <w:sz w:val="20"/>
                <w:szCs w:val="20"/>
              </w:rPr>
            </w:pPr>
            <w:r w:rsidRPr="00B7507E">
              <w:rPr>
                <w:sz w:val="20"/>
                <w:szCs w:val="20"/>
              </w:rPr>
              <w:lastRenderedPageBreak/>
              <w:t xml:space="preserve">Mogące mieć wpływ na warunki ramowe związane z wytwarzaniem odpadów </w:t>
            </w:r>
          </w:p>
        </w:tc>
        <w:tc>
          <w:tcPr>
            <w:tcW w:w="1114" w:type="pct"/>
            <w:vAlign w:val="center"/>
          </w:tcPr>
          <w:p w14:paraId="28A1A10F" w14:textId="77777777" w:rsidR="00CC780F" w:rsidRPr="00B7507E" w:rsidRDefault="00CC780F" w:rsidP="00E10769">
            <w:pPr>
              <w:rPr>
                <w:sz w:val="20"/>
                <w:szCs w:val="20"/>
              </w:rPr>
            </w:pPr>
            <w:r w:rsidRPr="00B7507E">
              <w:rPr>
                <w:sz w:val="20"/>
                <w:szCs w:val="20"/>
              </w:rPr>
              <w:t>1. Wykorzystanie środków planowania lub innych instrumentów ekonomicznych wspierających efektywne wykorzystanie zasobów</w:t>
            </w:r>
          </w:p>
        </w:tc>
        <w:tc>
          <w:tcPr>
            <w:tcW w:w="476" w:type="pct"/>
            <w:vAlign w:val="center"/>
          </w:tcPr>
          <w:p w14:paraId="5BAC7DB6" w14:textId="77777777" w:rsidR="00CC780F" w:rsidRPr="00B7507E" w:rsidRDefault="00CC780F" w:rsidP="00E10769">
            <w:pPr>
              <w:rPr>
                <w:sz w:val="20"/>
                <w:szCs w:val="20"/>
              </w:rPr>
            </w:pPr>
            <w:r w:rsidRPr="00B7507E">
              <w:rPr>
                <w:sz w:val="20"/>
                <w:szCs w:val="20"/>
              </w:rPr>
              <w:t xml:space="preserve">Tak </w:t>
            </w:r>
          </w:p>
        </w:tc>
        <w:tc>
          <w:tcPr>
            <w:tcW w:w="1578" w:type="pct"/>
            <w:vAlign w:val="center"/>
          </w:tcPr>
          <w:p w14:paraId="035F90FA" w14:textId="77777777" w:rsidR="00CC780F" w:rsidRPr="00B7507E" w:rsidRDefault="00CC780F" w:rsidP="00E10769">
            <w:pPr>
              <w:pStyle w:val="Akapitzlist"/>
              <w:tabs>
                <w:tab w:val="left" w:pos="151"/>
                <w:tab w:val="left" w:pos="1486"/>
              </w:tabs>
              <w:spacing w:after="0" w:line="240" w:lineRule="auto"/>
              <w:ind w:left="2" w:right="50"/>
              <w:rPr>
                <w:rFonts w:ascii="Times New Roman" w:hAnsi="Times New Roman"/>
                <w:sz w:val="20"/>
                <w:szCs w:val="20"/>
              </w:rPr>
            </w:pPr>
            <w:r w:rsidRPr="00B7507E">
              <w:rPr>
                <w:rFonts w:ascii="Times New Roman" w:hAnsi="Times New Roman"/>
                <w:sz w:val="20"/>
                <w:szCs w:val="20"/>
              </w:rPr>
              <w:t xml:space="preserve">Wdrożona jest zasada zanieczyszczający płaci, a także rozszerzona odpowiedzialność producenta (ROP) za wybrane produkty; </w:t>
            </w:r>
          </w:p>
          <w:p w14:paraId="044982D8" w14:textId="77777777" w:rsidR="00CC780F" w:rsidRDefault="00CC780F" w:rsidP="00E10769">
            <w:pPr>
              <w:pStyle w:val="Akapitzlist"/>
              <w:tabs>
                <w:tab w:val="left" w:pos="151"/>
                <w:tab w:val="left" w:pos="1486"/>
              </w:tabs>
              <w:spacing w:after="0" w:line="240" w:lineRule="auto"/>
              <w:ind w:left="2" w:right="50"/>
              <w:rPr>
                <w:rFonts w:ascii="Times New Roman" w:hAnsi="Times New Roman"/>
                <w:sz w:val="20"/>
                <w:szCs w:val="20"/>
              </w:rPr>
            </w:pPr>
            <w:r w:rsidRPr="00B7507E">
              <w:rPr>
                <w:rFonts w:ascii="Times New Roman" w:hAnsi="Times New Roman"/>
                <w:sz w:val="20"/>
                <w:szCs w:val="20"/>
              </w:rPr>
              <w:t xml:space="preserve">ZPO zostało uwzględnione w </w:t>
            </w:r>
            <w:proofErr w:type="spellStart"/>
            <w:r w:rsidRPr="00B7507E">
              <w:rPr>
                <w:rFonts w:ascii="Times New Roman" w:hAnsi="Times New Roman"/>
                <w:sz w:val="20"/>
                <w:szCs w:val="20"/>
              </w:rPr>
              <w:t>Kpgo</w:t>
            </w:r>
            <w:proofErr w:type="spellEnd"/>
            <w:r w:rsidRPr="00B7507E">
              <w:rPr>
                <w:rFonts w:ascii="Times New Roman" w:hAnsi="Times New Roman"/>
                <w:sz w:val="20"/>
                <w:szCs w:val="20"/>
              </w:rPr>
              <w:t xml:space="preserve"> 2014, </w:t>
            </w:r>
            <w:proofErr w:type="spellStart"/>
            <w:r w:rsidRPr="00B7507E">
              <w:rPr>
                <w:rFonts w:ascii="Times New Roman" w:hAnsi="Times New Roman"/>
                <w:sz w:val="20"/>
                <w:szCs w:val="20"/>
              </w:rPr>
              <w:t>Kpgo</w:t>
            </w:r>
            <w:proofErr w:type="spellEnd"/>
            <w:r w:rsidRPr="00B7507E">
              <w:rPr>
                <w:rFonts w:ascii="Times New Roman" w:hAnsi="Times New Roman"/>
                <w:sz w:val="20"/>
                <w:szCs w:val="20"/>
              </w:rPr>
              <w:t xml:space="preserve"> 2022 i WPGO</w:t>
            </w:r>
          </w:p>
          <w:p w14:paraId="132D388B" w14:textId="57E8DC3F" w:rsidR="00CC780F" w:rsidRPr="00B7507E" w:rsidRDefault="00CC780F" w:rsidP="00E10769">
            <w:pPr>
              <w:tabs>
                <w:tab w:val="left" w:pos="151"/>
                <w:tab w:val="left" w:pos="1486"/>
              </w:tabs>
              <w:ind w:right="50"/>
              <w:rPr>
                <w:sz w:val="20"/>
                <w:szCs w:val="20"/>
              </w:rPr>
            </w:pPr>
            <w:r w:rsidRPr="00B7507E">
              <w:rPr>
                <w:sz w:val="20"/>
                <w:szCs w:val="20"/>
              </w:rPr>
              <w:t xml:space="preserve">Trwa </w:t>
            </w:r>
            <w:r>
              <w:rPr>
                <w:sz w:val="20"/>
                <w:szCs w:val="20"/>
              </w:rPr>
              <w:t>wdrażanie</w:t>
            </w:r>
            <w:r w:rsidRPr="00B7507E">
              <w:rPr>
                <w:sz w:val="20"/>
                <w:szCs w:val="20"/>
              </w:rPr>
              <w:t xml:space="preserve"> do polskiego </w:t>
            </w:r>
            <w:r>
              <w:rPr>
                <w:sz w:val="20"/>
                <w:szCs w:val="20"/>
              </w:rPr>
              <w:t>systemu modyfikacji systemu ROP zgodnego z</w:t>
            </w:r>
            <w:r w:rsidRPr="00B7507E">
              <w:rPr>
                <w:sz w:val="20"/>
                <w:szCs w:val="20"/>
              </w:rPr>
              <w:t xml:space="preserve"> wymaga</w:t>
            </w:r>
            <w:r>
              <w:rPr>
                <w:sz w:val="20"/>
                <w:szCs w:val="20"/>
              </w:rPr>
              <w:t>niami</w:t>
            </w:r>
            <w:r w:rsidRPr="00B7507E">
              <w:rPr>
                <w:sz w:val="20"/>
                <w:szCs w:val="20"/>
              </w:rPr>
              <w:t xml:space="preserve"> dyrektywy </w:t>
            </w:r>
            <w:r w:rsidR="000D0599">
              <w:rPr>
                <w:sz w:val="20"/>
                <w:szCs w:val="20"/>
              </w:rPr>
              <w:t>2008/98/WE</w:t>
            </w:r>
            <w:r w:rsidRPr="00B7507E">
              <w:rPr>
                <w:sz w:val="20"/>
                <w:szCs w:val="20"/>
              </w:rPr>
              <w:t xml:space="preserve"> wraz z wdr</w:t>
            </w:r>
            <w:r>
              <w:rPr>
                <w:sz w:val="20"/>
                <w:szCs w:val="20"/>
              </w:rPr>
              <w:t>a</w:t>
            </w:r>
            <w:r w:rsidRPr="00B7507E">
              <w:rPr>
                <w:sz w:val="20"/>
                <w:szCs w:val="20"/>
              </w:rPr>
              <w:t>ż</w:t>
            </w:r>
            <w:r>
              <w:rPr>
                <w:sz w:val="20"/>
                <w:szCs w:val="20"/>
              </w:rPr>
              <w:t>a</w:t>
            </w:r>
            <w:r w:rsidRPr="00B7507E">
              <w:rPr>
                <w:sz w:val="20"/>
                <w:szCs w:val="20"/>
              </w:rPr>
              <w:t>niem systemu kaucyjnego na niektóre opakowania</w:t>
            </w:r>
            <w:r>
              <w:rPr>
                <w:sz w:val="20"/>
                <w:szCs w:val="20"/>
              </w:rPr>
              <w:t xml:space="preserve"> na napoje</w:t>
            </w:r>
            <w:r w:rsidRPr="00B7507E">
              <w:rPr>
                <w:sz w:val="20"/>
                <w:szCs w:val="20"/>
              </w:rPr>
              <w:t xml:space="preserve">. </w:t>
            </w:r>
          </w:p>
          <w:p w14:paraId="48DED615" w14:textId="59C29E19" w:rsidR="00CC780F" w:rsidRPr="00B7507E" w:rsidRDefault="00CC780F" w:rsidP="00E10769">
            <w:pPr>
              <w:tabs>
                <w:tab w:val="left" w:pos="151"/>
                <w:tab w:val="left" w:pos="1486"/>
              </w:tabs>
              <w:ind w:right="50"/>
              <w:rPr>
                <w:sz w:val="20"/>
                <w:szCs w:val="20"/>
              </w:rPr>
            </w:pPr>
            <w:r w:rsidRPr="00B7507E">
              <w:rPr>
                <w:sz w:val="20"/>
                <w:szCs w:val="20"/>
              </w:rPr>
              <w:t xml:space="preserve">Trwa </w:t>
            </w:r>
            <w:r>
              <w:rPr>
                <w:sz w:val="20"/>
                <w:szCs w:val="20"/>
              </w:rPr>
              <w:t xml:space="preserve"> wdrażanie</w:t>
            </w:r>
            <w:r w:rsidRPr="00B7507E">
              <w:rPr>
                <w:sz w:val="20"/>
                <w:szCs w:val="20"/>
              </w:rPr>
              <w:t xml:space="preserve"> dyrektywy SUP (</w:t>
            </w:r>
            <w:r w:rsidR="00C41879" w:rsidRPr="00B7507E">
              <w:rPr>
                <w:sz w:val="20"/>
                <w:szCs w:val="20"/>
              </w:rPr>
              <w:t>dotycząc</w:t>
            </w:r>
            <w:r w:rsidR="00C41879">
              <w:rPr>
                <w:sz w:val="20"/>
                <w:szCs w:val="20"/>
              </w:rPr>
              <w:t>ej</w:t>
            </w:r>
            <w:r w:rsidR="00C41879" w:rsidRPr="00B7507E">
              <w:rPr>
                <w:sz w:val="20"/>
                <w:szCs w:val="20"/>
              </w:rPr>
              <w:t xml:space="preserve"> </w:t>
            </w:r>
            <w:r w:rsidRPr="00B7507E">
              <w:rPr>
                <w:sz w:val="20"/>
                <w:szCs w:val="20"/>
              </w:rPr>
              <w:t>niektórych produktów jednorazowego użytku)</w:t>
            </w:r>
            <w:r>
              <w:rPr>
                <w:sz w:val="20"/>
                <w:szCs w:val="20"/>
              </w:rPr>
              <w:t>.</w:t>
            </w:r>
          </w:p>
          <w:p w14:paraId="27C7B634" w14:textId="77777777" w:rsidR="00CC780F" w:rsidRPr="00B7507E" w:rsidRDefault="00CC780F" w:rsidP="00E10769">
            <w:pPr>
              <w:tabs>
                <w:tab w:val="left" w:pos="151"/>
                <w:tab w:val="left" w:pos="1486"/>
              </w:tabs>
              <w:ind w:right="50"/>
              <w:rPr>
                <w:sz w:val="20"/>
                <w:szCs w:val="20"/>
              </w:rPr>
            </w:pPr>
          </w:p>
        </w:tc>
        <w:tc>
          <w:tcPr>
            <w:tcW w:w="1280" w:type="pct"/>
            <w:vAlign w:val="center"/>
          </w:tcPr>
          <w:p w14:paraId="33A5A2D0" w14:textId="77777777" w:rsidR="00CC780F" w:rsidRPr="00B7507E" w:rsidRDefault="00CC780F" w:rsidP="00E10769">
            <w:pPr>
              <w:rPr>
                <w:sz w:val="20"/>
                <w:szCs w:val="20"/>
              </w:rPr>
            </w:pPr>
            <w:r>
              <w:rPr>
                <w:sz w:val="20"/>
                <w:szCs w:val="20"/>
              </w:rPr>
              <w:t xml:space="preserve"> - </w:t>
            </w:r>
          </w:p>
        </w:tc>
      </w:tr>
      <w:tr w:rsidR="00CC780F" w:rsidRPr="00B7507E" w14:paraId="16C31F95" w14:textId="77777777" w:rsidTr="00F5320C">
        <w:trPr>
          <w:trHeight w:val="604"/>
          <w:jc w:val="center"/>
        </w:trPr>
        <w:tc>
          <w:tcPr>
            <w:tcW w:w="552" w:type="pct"/>
            <w:vMerge/>
            <w:vAlign w:val="center"/>
          </w:tcPr>
          <w:p w14:paraId="33174B47" w14:textId="77777777" w:rsidR="00CC780F" w:rsidRPr="00B7507E" w:rsidRDefault="00CC780F" w:rsidP="00E10769">
            <w:pPr>
              <w:rPr>
                <w:sz w:val="20"/>
                <w:szCs w:val="20"/>
              </w:rPr>
            </w:pPr>
          </w:p>
        </w:tc>
        <w:tc>
          <w:tcPr>
            <w:tcW w:w="1114" w:type="pct"/>
            <w:vAlign w:val="center"/>
          </w:tcPr>
          <w:p w14:paraId="1FAFAAF4" w14:textId="77777777" w:rsidR="00CC780F" w:rsidRPr="00B7507E" w:rsidRDefault="00CC780F" w:rsidP="00E10769">
            <w:pPr>
              <w:rPr>
                <w:sz w:val="20"/>
                <w:szCs w:val="20"/>
              </w:rPr>
            </w:pPr>
            <w:r w:rsidRPr="00B7507E">
              <w:rPr>
                <w:sz w:val="20"/>
                <w:szCs w:val="20"/>
              </w:rPr>
              <w:t>2. Promocja badań i rozwoju w obszarze pozyskiwania czystszych i bardziej oszczędnych produktów i technologii oraz upowszechnianie i wykorzystywanie wyników takich badań i rozwoju</w:t>
            </w:r>
          </w:p>
        </w:tc>
        <w:tc>
          <w:tcPr>
            <w:tcW w:w="476" w:type="pct"/>
            <w:vAlign w:val="center"/>
          </w:tcPr>
          <w:p w14:paraId="313E030C" w14:textId="77777777" w:rsidR="00CC780F" w:rsidRPr="00B7507E" w:rsidRDefault="00CC780F" w:rsidP="00E10769">
            <w:pPr>
              <w:rPr>
                <w:sz w:val="20"/>
                <w:szCs w:val="20"/>
              </w:rPr>
            </w:pPr>
            <w:r w:rsidRPr="00B7507E">
              <w:rPr>
                <w:sz w:val="20"/>
                <w:szCs w:val="20"/>
              </w:rPr>
              <w:t xml:space="preserve">Tak </w:t>
            </w:r>
          </w:p>
        </w:tc>
        <w:tc>
          <w:tcPr>
            <w:tcW w:w="1578" w:type="pct"/>
            <w:vAlign w:val="center"/>
          </w:tcPr>
          <w:p w14:paraId="3307A3E0" w14:textId="77777777" w:rsidR="00CC780F" w:rsidRPr="00B7507E" w:rsidRDefault="00CC780F" w:rsidP="00E10769">
            <w:pPr>
              <w:rPr>
                <w:sz w:val="20"/>
                <w:szCs w:val="20"/>
              </w:rPr>
            </w:pPr>
            <w:r w:rsidRPr="00B7507E">
              <w:rPr>
                <w:sz w:val="20"/>
                <w:szCs w:val="20"/>
              </w:rPr>
              <w:t xml:space="preserve">Działanie jest realizowane w ramach ogólnej restrukturyzacji przemysłu od lat 90-tych; </w:t>
            </w:r>
          </w:p>
          <w:p w14:paraId="47268AE9" w14:textId="77777777" w:rsidR="00CC780F" w:rsidRPr="00B7507E" w:rsidRDefault="00CC780F" w:rsidP="00E10769">
            <w:pPr>
              <w:rPr>
                <w:sz w:val="20"/>
                <w:szCs w:val="20"/>
              </w:rPr>
            </w:pPr>
            <w:r w:rsidRPr="00B7507E">
              <w:rPr>
                <w:sz w:val="20"/>
                <w:szCs w:val="20"/>
              </w:rPr>
              <w:t xml:space="preserve">Realizowane były i są  projekty międzynarodowe przez polskie uczelnie wyższe, instytuty oraz przedsiębiorców, współfinansowane ze środków unijnych, krajowych środków na badania i wdrożenia (NCBR) oraz środków własnych przedsiębiorców. </w:t>
            </w:r>
          </w:p>
          <w:p w14:paraId="2CABF1E0" w14:textId="77777777" w:rsidR="00CC780F" w:rsidRPr="00B7507E" w:rsidRDefault="00CC780F" w:rsidP="00E10769">
            <w:pPr>
              <w:rPr>
                <w:sz w:val="20"/>
                <w:szCs w:val="20"/>
              </w:rPr>
            </w:pPr>
            <w:r w:rsidRPr="00B7507E">
              <w:rPr>
                <w:sz w:val="20"/>
                <w:szCs w:val="20"/>
              </w:rPr>
              <w:t xml:space="preserve">m.in. </w:t>
            </w:r>
            <w:proofErr w:type="spellStart"/>
            <w:r w:rsidRPr="00B7507E">
              <w:rPr>
                <w:sz w:val="20"/>
                <w:szCs w:val="20"/>
              </w:rPr>
              <w:t>ZeroWIN</w:t>
            </w:r>
            <w:proofErr w:type="spellEnd"/>
            <w:r w:rsidRPr="00B7507E">
              <w:rPr>
                <w:sz w:val="20"/>
                <w:szCs w:val="20"/>
              </w:rPr>
              <w:t xml:space="preserve"> (dot. symbioz przemysłowych), CERREC (Europejskie centra napraw i ponownego użycia),  TRANSWASTE (w ramach którego utworzono Kącik używanych rzeczy przy Punkcie Selektywnego Zbierania Odpadów Komunalnych w Poznaniu), </w:t>
            </w:r>
            <w:proofErr w:type="spellStart"/>
            <w:r w:rsidRPr="00B7507E">
              <w:rPr>
                <w:sz w:val="20"/>
                <w:szCs w:val="20"/>
              </w:rPr>
              <w:t>FoRWaRD</w:t>
            </w:r>
            <w:proofErr w:type="spellEnd"/>
            <w:r w:rsidRPr="00B7507E">
              <w:rPr>
                <w:sz w:val="20"/>
                <w:szCs w:val="20"/>
              </w:rPr>
              <w:t>, „Nie marnuj jedzenia, myśl ekologicznie” (ograniczanie i zapobieganie powstawaniu odpadów żywności)</w:t>
            </w:r>
          </w:p>
          <w:p w14:paraId="5B6AE10F" w14:textId="77777777" w:rsidR="00CC780F" w:rsidRPr="00B7507E" w:rsidRDefault="00CC780F" w:rsidP="00E10769">
            <w:pPr>
              <w:rPr>
                <w:sz w:val="20"/>
                <w:szCs w:val="20"/>
              </w:rPr>
            </w:pPr>
            <w:r w:rsidRPr="00B7507E">
              <w:rPr>
                <w:sz w:val="20"/>
                <w:szCs w:val="20"/>
              </w:rPr>
              <w:t>STREFOWA – projekt dotyczący zapobiegania marnowaniu żywności</w:t>
            </w:r>
          </w:p>
          <w:p w14:paraId="2E48EF9E" w14:textId="77777777" w:rsidR="00CC780F" w:rsidRPr="00B7507E" w:rsidRDefault="00CC780F" w:rsidP="00E10769">
            <w:pPr>
              <w:rPr>
                <w:sz w:val="20"/>
                <w:szCs w:val="20"/>
              </w:rPr>
            </w:pPr>
            <w:r w:rsidRPr="00B7507E">
              <w:rPr>
                <w:sz w:val="20"/>
                <w:szCs w:val="20"/>
                <w:shd w:val="clear" w:color="auto" w:fill="FFFFFF"/>
              </w:rPr>
              <w:t>MINE.THE.GAP. – projekt wsparcia MŚP w sektorze zagospodarowania odpadów wydobywczych</w:t>
            </w:r>
          </w:p>
        </w:tc>
        <w:tc>
          <w:tcPr>
            <w:tcW w:w="1280" w:type="pct"/>
            <w:vAlign w:val="center"/>
          </w:tcPr>
          <w:p w14:paraId="3F1D3AD8" w14:textId="77777777" w:rsidR="00CC780F" w:rsidRDefault="00CC780F" w:rsidP="00E10769">
            <w:pPr>
              <w:rPr>
                <w:sz w:val="20"/>
                <w:szCs w:val="20"/>
              </w:rPr>
            </w:pPr>
            <w:r w:rsidRPr="00B7507E">
              <w:rPr>
                <w:sz w:val="20"/>
                <w:szCs w:val="20"/>
              </w:rPr>
              <w:t>Realizacja projektów badawczych i demonstracyjnych w dziedzinie technologii</w:t>
            </w:r>
            <w:r>
              <w:rPr>
                <w:sz w:val="20"/>
                <w:szCs w:val="20"/>
              </w:rPr>
              <w:t xml:space="preserve"> służących</w:t>
            </w:r>
            <w:r w:rsidRPr="00B7507E">
              <w:rPr>
                <w:sz w:val="20"/>
                <w:szCs w:val="20"/>
              </w:rPr>
              <w:t xml:space="preserve"> ZPO oraz upowszechnianie wyników badań; </w:t>
            </w:r>
          </w:p>
          <w:p w14:paraId="5F673E05" w14:textId="6B29050B" w:rsidR="00CC780F" w:rsidRPr="00B7507E" w:rsidRDefault="00CC780F" w:rsidP="00E10769">
            <w:pPr>
              <w:rPr>
                <w:sz w:val="20"/>
                <w:szCs w:val="20"/>
              </w:rPr>
            </w:pPr>
          </w:p>
        </w:tc>
      </w:tr>
      <w:tr w:rsidR="00CC780F" w:rsidRPr="00B7507E" w14:paraId="264465BD" w14:textId="77777777" w:rsidTr="00F5320C">
        <w:trPr>
          <w:trHeight w:val="1832"/>
          <w:jc w:val="center"/>
        </w:trPr>
        <w:tc>
          <w:tcPr>
            <w:tcW w:w="552" w:type="pct"/>
            <w:vMerge/>
            <w:vAlign w:val="center"/>
          </w:tcPr>
          <w:p w14:paraId="569F61D5" w14:textId="77777777" w:rsidR="00CC780F" w:rsidRPr="00B7507E" w:rsidRDefault="00CC780F" w:rsidP="00E10769">
            <w:pPr>
              <w:rPr>
                <w:sz w:val="20"/>
                <w:szCs w:val="20"/>
              </w:rPr>
            </w:pPr>
          </w:p>
        </w:tc>
        <w:tc>
          <w:tcPr>
            <w:tcW w:w="1114" w:type="pct"/>
            <w:vAlign w:val="center"/>
          </w:tcPr>
          <w:p w14:paraId="3B7905E4" w14:textId="055707AC" w:rsidR="00CC780F" w:rsidRPr="00B7507E" w:rsidRDefault="00CC780F" w:rsidP="00E10769">
            <w:pPr>
              <w:rPr>
                <w:sz w:val="20"/>
                <w:szCs w:val="20"/>
              </w:rPr>
            </w:pPr>
            <w:r w:rsidRPr="00B7507E">
              <w:rPr>
                <w:sz w:val="20"/>
                <w:szCs w:val="20"/>
              </w:rPr>
              <w:t xml:space="preserve">3. Opracowanie na wszystkich poziomach skutecznych i przydatnych wskaźników presji na środowisko związanej z wytwarzaniem odpadów, przy czym celem tych wskaźników ma być przyczynienie się do </w:t>
            </w:r>
            <w:r w:rsidR="00093BC3" w:rsidRPr="00093BC3">
              <w:rPr>
                <w:sz w:val="20"/>
                <w:szCs w:val="20"/>
              </w:rPr>
              <w:t>ZPO</w:t>
            </w:r>
            <w:r w:rsidRPr="00B7507E">
              <w:rPr>
                <w:sz w:val="20"/>
                <w:szCs w:val="20"/>
              </w:rPr>
              <w:t>, od porównywania produktów na poziomie Wspólnoty, przez działania podjęte przez władze lokalne, po środki ogólnokrajowe</w:t>
            </w:r>
          </w:p>
        </w:tc>
        <w:tc>
          <w:tcPr>
            <w:tcW w:w="476" w:type="pct"/>
            <w:vAlign w:val="center"/>
          </w:tcPr>
          <w:p w14:paraId="2CE3C9AE" w14:textId="77777777" w:rsidR="00CC780F" w:rsidRPr="00B7507E" w:rsidRDefault="00CC780F" w:rsidP="00E10769">
            <w:pPr>
              <w:rPr>
                <w:sz w:val="20"/>
                <w:szCs w:val="20"/>
              </w:rPr>
            </w:pPr>
            <w:r w:rsidRPr="00B7507E">
              <w:rPr>
                <w:sz w:val="20"/>
                <w:szCs w:val="20"/>
              </w:rPr>
              <w:t>Tak</w:t>
            </w:r>
          </w:p>
        </w:tc>
        <w:tc>
          <w:tcPr>
            <w:tcW w:w="1578" w:type="pct"/>
            <w:vAlign w:val="center"/>
          </w:tcPr>
          <w:p w14:paraId="39BCE77C" w14:textId="77777777" w:rsidR="00CC780F" w:rsidRPr="00B7507E" w:rsidRDefault="00CC780F" w:rsidP="00E10769">
            <w:pPr>
              <w:rPr>
                <w:sz w:val="20"/>
                <w:szCs w:val="20"/>
              </w:rPr>
            </w:pPr>
            <w:r w:rsidRPr="00B7507E">
              <w:rPr>
                <w:sz w:val="20"/>
                <w:szCs w:val="20"/>
              </w:rPr>
              <w:t xml:space="preserve">Ogólne wskaźniki monitorowania zostały </w:t>
            </w:r>
            <w:r>
              <w:rPr>
                <w:sz w:val="20"/>
                <w:szCs w:val="20"/>
              </w:rPr>
              <w:t xml:space="preserve">dotychczas </w:t>
            </w:r>
            <w:r w:rsidRPr="00B7507E">
              <w:rPr>
                <w:sz w:val="20"/>
                <w:szCs w:val="20"/>
              </w:rPr>
              <w:t xml:space="preserve">opracowane w ramach </w:t>
            </w:r>
            <w:proofErr w:type="spellStart"/>
            <w:r w:rsidRPr="00B7507E">
              <w:rPr>
                <w:sz w:val="20"/>
                <w:szCs w:val="20"/>
              </w:rPr>
              <w:t>Kpgo</w:t>
            </w:r>
            <w:proofErr w:type="spellEnd"/>
            <w:r w:rsidRPr="00B7507E">
              <w:rPr>
                <w:sz w:val="20"/>
                <w:szCs w:val="20"/>
              </w:rPr>
              <w:t xml:space="preserve"> 2010, </w:t>
            </w:r>
            <w:proofErr w:type="spellStart"/>
            <w:r w:rsidRPr="00B7507E">
              <w:rPr>
                <w:sz w:val="20"/>
                <w:szCs w:val="20"/>
              </w:rPr>
              <w:t>Kpgo</w:t>
            </w:r>
            <w:proofErr w:type="spellEnd"/>
            <w:r w:rsidRPr="00B7507E">
              <w:rPr>
                <w:sz w:val="20"/>
                <w:szCs w:val="20"/>
              </w:rPr>
              <w:t xml:space="preserve"> 2014, </w:t>
            </w:r>
            <w:proofErr w:type="spellStart"/>
            <w:r w:rsidRPr="00B7507E">
              <w:rPr>
                <w:sz w:val="20"/>
                <w:szCs w:val="20"/>
              </w:rPr>
              <w:t>Kpgo</w:t>
            </w:r>
            <w:proofErr w:type="spellEnd"/>
            <w:r w:rsidRPr="00B7507E">
              <w:rPr>
                <w:sz w:val="20"/>
                <w:szCs w:val="20"/>
              </w:rPr>
              <w:t xml:space="preserve"> 2022, WPGO i </w:t>
            </w:r>
            <w:proofErr w:type="spellStart"/>
            <w:r w:rsidRPr="00B7507E">
              <w:rPr>
                <w:sz w:val="20"/>
                <w:szCs w:val="20"/>
              </w:rPr>
              <w:t>Kpzpo</w:t>
            </w:r>
            <w:proofErr w:type="spellEnd"/>
            <w:r w:rsidRPr="00B7507E">
              <w:rPr>
                <w:sz w:val="20"/>
                <w:szCs w:val="20"/>
              </w:rPr>
              <w:t xml:space="preserve"> 2014</w:t>
            </w:r>
            <w:r>
              <w:rPr>
                <w:sz w:val="20"/>
                <w:szCs w:val="20"/>
              </w:rPr>
              <w:t xml:space="preserve"> a ich zakres podlega cyklicznej weryfikacji. </w:t>
            </w:r>
          </w:p>
          <w:p w14:paraId="1F0960A2" w14:textId="77777777" w:rsidR="00CC780F" w:rsidRPr="00B7507E" w:rsidRDefault="00CC780F" w:rsidP="00E10769">
            <w:pPr>
              <w:rPr>
                <w:sz w:val="20"/>
                <w:szCs w:val="20"/>
              </w:rPr>
            </w:pPr>
          </w:p>
          <w:p w14:paraId="45CCDF7F" w14:textId="77777777" w:rsidR="00CC780F" w:rsidRPr="00B7507E" w:rsidRDefault="00CC780F" w:rsidP="00E10769">
            <w:pPr>
              <w:rPr>
                <w:sz w:val="20"/>
                <w:szCs w:val="20"/>
              </w:rPr>
            </w:pPr>
            <w:r>
              <w:rPr>
                <w:sz w:val="20"/>
                <w:szCs w:val="20"/>
              </w:rPr>
              <w:t>W</w:t>
            </w:r>
            <w:r w:rsidRPr="00B7507E">
              <w:rPr>
                <w:sz w:val="20"/>
                <w:szCs w:val="20"/>
              </w:rPr>
              <w:t>drożona BDO</w:t>
            </w:r>
            <w:r>
              <w:rPr>
                <w:sz w:val="20"/>
                <w:szCs w:val="20"/>
              </w:rPr>
              <w:t xml:space="preserve"> umożliwia monitorowanie osiąganych wartości wskaźników.</w:t>
            </w:r>
            <w:r w:rsidRPr="00B7507E">
              <w:rPr>
                <w:sz w:val="20"/>
                <w:szCs w:val="20"/>
              </w:rPr>
              <w:t xml:space="preserve"> </w:t>
            </w:r>
          </w:p>
          <w:p w14:paraId="5FA6F143" w14:textId="77777777" w:rsidR="00CC780F" w:rsidRPr="00B7507E" w:rsidRDefault="00CC780F" w:rsidP="00E10769">
            <w:pPr>
              <w:rPr>
                <w:sz w:val="20"/>
                <w:szCs w:val="20"/>
              </w:rPr>
            </w:pPr>
          </w:p>
        </w:tc>
        <w:tc>
          <w:tcPr>
            <w:tcW w:w="1280" w:type="pct"/>
            <w:vAlign w:val="center"/>
          </w:tcPr>
          <w:p w14:paraId="22828749" w14:textId="1CD8876D" w:rsidR="00CC780F" w:rsidRPr="00B7507E" w:rsidRDefault="0041311D" w:rsidP="00E10769">
            <w:pPr>
              <w:rPr>
                <w:sz w:val="20"/>
                <w:szCs w:val="20"/>
              </w:rPr>
            </w:pPr>
            <w:r>
              <w:rPr>
                <w:sz w:val="20"/>
                <w:szCs w:val="20"/>
              </w:rPr>
              <w:t>W</w:t>
            </w:r>
            <w:r w:rsidR="00CC780F">
              <w:rPr>
                <w:sz w:val="20"/>
                <w:szCs w:val="20"/>
              </w:rPr>
              <w:t>ypracowania odpowiednich</w:t>
            </w:r>
            <w:r w:rsidR="00CC780F" w:rsidRPr="00B7507E">
              <w:rPr>
                <w:sz w:val="20"/>
                <w:szCs w:val="20"/>
              </w:rPr>
              <w:t xml:space="preserve">  wskaźników monitorowania ZPO umożliwiających ocenę efektywności ZPO i porównanie w ramach poszczególnych sektorów przemysłu</w:t>
            </w:r>
          </w:p>
          <w:p w14:paraId="048CBD3C" w14:textId="77777777" w:rsidR="00CC780F" w:rsidRPr="00B7507E" w:rsidRDefault="00CC780F" w:rsidP="00E10769">
            <w:pPr>
              <w:rPr>
                <w:sz w:val="20"/>
                <w:szCs w:val="20"/>
              </w:rPr>
            </w:pPr>
          </w:p>
        </w:tc>
      </w:tr>
      <w:tr w:rsidR="00CC780F" w:rsidRPr="00B7507E" w14:paraId="7BDE931E" w14:textId="77777777" w:rsidTr="00F5320C">
        <w:trPr>
          <w:trHeight w:val="2407"/>
          <w:jc w:val="center"/>
        </w:trPr>
        <w:tc>
          <w:tcPr>
            <w:tcW w:w="552" w:type="pct"/>
            <w:vMerge w:val="restart"/>
            <w:vAlign w:val="center"/>
          </w:tcPr>
          <w:p w14:paraId="28FFCD51" w14:textId="77777777" w:rsidR="00CC780F" w:rsidRPr="00B7507E" w:rsidRDefault="00CC780F" w:rsidP="00E10769">
            <w:pPr>
              <w:rPr>
                <w:sz w:val="20"/>
                <w:szCs w:val="20"/>
              </w:rPr>
            </w:pPr>
            <w:r w:rsidRPr="00B7507E">
              <w:rPr>
                <w:sz w:val="20"/>
                <w:szCs w:val="20"/>
              </w:rPr>
              <w:t>Mogące mieć wpływ na fazę projektu, produkcji i dystrybucji</w:t>
            </w:r>
          </w:p>
        </w:tc>
        <w:tc>
          <w:tcPr>
            <w:tcW w:w="1114" w:type="pct"/>
            <w:vAlign w:val="center"/>
          </w:tcPr>
          <w:p w14:paraId="7874651A" w14:textId="77777777" w:rsidR="00CC780F" w:rsidRPr="00B7507E" w:rsidRDefault="00CC780F" w:rsidP="00E10769">
            <w:pPr>
              <w:rPr>
                <w:sz w:val="20"/>
                <w:szCs w:val="20"/>
              </w:rPr>
            </w:pPr>
            <w:r w:rsidRPr="00B7507E">
              <w:rPr>
                <w:sz w:val="20"/>
                <w:szCs w:val="20"/>
              </w:rPr>
              <w:t xml:space="preserve">4. Promocja </w:t>
            </w:r>
            <w:proofErr w:type="spellStart"/>
            <w:r w:rsidRPr="00B7507E">
              <w:rPr>
                <w:sz w:val="20"/>
                <w:szCs w:val="20"/>
              </w:rPr>
              <w:t>eko</w:t>
            </w:r>
            <w:proofErr w:type="spellEnd"/>
            <w:r w:rsidRPr="00B7507E">
              <w:rPr>
                <w:sz w:val="20"/>
                <w:szCs w:val="20"/>
              </w:rPr>
              <w:t>-projektowania (systematycznego uwzględniania aspektów środowiskowych przy projektowaniu produktu z zamiarem poprawienia charakterystyki oddziaływania, jakie dany produkt wywiera na środowisko przez cały cykl życia)</w:t>
            </w:r>
          </w:p>
          <w:p w14:paraId="24579DFE" w14:textId="77777777" w:rsidR="00CC780F" w:rsidRPr="00B7507E" w:rsidRDefault="00CC780F" w:rsidP="00E10769">
            <w:pPr>
              <w:rPr>
                <w:sz w:val="20"/>
                <w:szCs w:val="20"/>
              </w:rPr>
            </w:pPr>
          </w:p>
        </w:tc>
        <w:tc>
          <w:tcPr>
            <w:tcW w:w="476" w:type="pct"/>
            <w:vAlign w:val="center"/>
          </w:tcPr>
          <w:p w14:paraId="5054E360" w14:textId="77777777" w:rsidR="00CC780F" w:rsidRPr="00B7507E" w:rsidRDefault="00CC780F" w:rsidP="00E10769">
            <w:pPr>
              <w:rPr>
                <w:sz w:val="20"/>
                <w:szCs w:val="20"/>
              </w:rPr>
            </w:pPr>
            <w:r w:rsidRPr="00B7507E">
              <w:rPr>
                <w:sz w:val="20"/>
                <w:szCs w:val="20"/>
              </w:rPr>
              <w:t>Tak</w:t>
            </w:r>
          </w:p>
        </w:tc>
        <w:tc>
          <w:tcPr>
            <w:tcW w:w="1578" w:type="pct"/>
            <w:vAlign w:val="center"/>
          </w:tcPr>
          <w:p w14:paraId="63A3CC5D" w14:textId="77777777" w:rsidR="00CC780F" w:rsidRPr="00B7507E" w:rsidRDefault="00CC780F" w:rsidP="00E10769">
            <w:pPr>
              <w:pStyle w:val="Akapitzlist"/>
              <w:spacing w:after="0" w:line="240" w:lineRule="auto"/>
              <w:ind w:left="2"/>
              <w:rPr>
                <w:rFonts w:ascii="Times New Roman" w:hAnsi="Times New Roman"/>
                <w:sz w:val="20"/>
                <w:szCs w:val="20"/>
              </w:rPr>
            </w:pPr>
            <w:r w:rsidRPr="00B7507E">
              <w:rPr>
                <w:rFonts w:ascii="Times New Roman" w:hAnsi="Times New Roman"/>
                <w:sz w:val="20"/>
                <w:szCs w:val="20"/>
              </w:rPr>
              <w:t xml:space="preserve">Prowadzone są projekty badawcze w zakresie </w:t>
            </w:r>
            <w:proofErr w:type="spellStart"/>
            <w:r w:rsidRPr="00B7507E">
              <w:rPr>
                <w:rFonts w:ascii="Times New Roman" w:hAnsi="Times New Roman"/>
                <w:sz w:val="20"/>
                <w:szCs w:val="20"/>
              </w:rPr>
              <w:t>eko</w:t>
            </w:r>
            <w:proofErr w:type="spellEnd"/>
            <w:r w:rsidRPr="00B7507E">
              <w:rPr>
                <w:rFonts w:ascii="Times New Roman" w:hAnsi="Times New Roman"/>
                <w:sz w:val="20"/>
                <w:szCs w:val="20"/>
              </w:rPr>
              <w:t xml:space="preserve">-projektowania; </w:t>
            </w:r>
          </w:p>
          <w:p w14:paraId="1DE3FA9B" w14:textId="77777777" w:rsidR="00CC780F" w:rsidRPr="00B7507E" w:rsidRDefault="00CC780F" w:rsidP="00E10769">
            <w:pPr>
              <w:pStyle w:val="Akapitzlist"/>
              <w:spacing w:after="0" w:line="240" w:lineRule="auto"/>
              <w:ind w:left="2"/>
              <w:rPr>
                <w:rFonts w:ascii="Times New Roman" w:hAnsi="Times New Roman"/>
                <w:sz w:val="20"/>
                <w:szCs w:val="20"/>
              </w:rPr>
            </w:pPr>
            <w:proofErr w:type="spellStart"/>
            <w:r w:rsidRPr="00B7507E">
              <w:rPr>
                <w:rFonts w:ascii="Times New Roman" w:hAnsi="Times New Roman"/>
                <w:sz w:val="20"/>
                <w:szCs w:val="20"/>
              </w:rPr>
              <w:t>M</w:t>
            </w:r>
            <w:r>
              <w:rPr>
                <w:rFonts w:ascii="Times New Roman" w:hAnsi="Times New Roman"/>
                <w:sz w:val="20"/>
                <w:szCs w:val="20"/>
              </w:rPr>
              <w:t>K</w:t>
            </w:r>
            <w:r w:rsidRPr="00B7507E">
              <w:rPr>
                <w:rFonts w:ascii="Times New Roman" w:hAnsi="Times New Roman"/>
                <w:sz w:val="20"/>
                <w:szCs w:val="20"/>
              </w:rPr>
              <w:t>i</w:t>
            </w:r>
            <w:r>
              <w:rPr>
                <w:rFonts w:ascii="Times New Roman" w:hAnsi="Times New Roman"/>
                <w:sz w:val="20"/>
                <w:szCs w:val="20"/>
              </w:rPr>
              <w:t>Ś</w:t>
            </w:r>
            <w:proofErr w:type="spellEnd"/>
            <w:r w:rsidRPr="00B7507E">
              <w:rPr>
                <w:rFonts w:ascii="Times New Roman" w:hAnsi="Times New Roman"/>
                <w:sz w:val="20"/>
                <w:szCs w:val="20"/>
              </w:rPr>
              <w:t xml:space="preserve"> prowadzi od 2016 roku konkurs „Produkt w obiegu”, które celem jest promocja </w:t>
            </w:r>
            <w:proofErr w:type="spellStart"/>
            <w:r w:rsidRPr="00B7507E">
              <w:rPr>
                <w:rFonts w:ascii="Times New Roman" w:hAnsi="Times New Roman"/>
                <w:sz w:val="20"/>
                <w:szCs w:val="20"/>
              </w:rPr>
              <w:t>eko</w:t>
            </w:r>
            <w:proofErr w:type="spellEnd"/>
            <w:r w:rsidRPr="00B7507E">
              <w:rPr>
                <w:rFonts w:ascii="Times New Roman" w:hAnsi="Times New Roman"/>
                <w:sz w:val="20"/>
                <w:szCs w:val="20"/>
              </w:rPr>
              <w:t xml:space="preserve">-projektowania. </w:t>
            </w:r>
          </w:p>
          <w:p w14:paraId="4E11D896" w14:textId="77777777" w:rsidR="00CC780F" w:rsidRPr="00B7507E" w:rsidRDefault="00447D67" w:rsidP="00E10769">
            <w:pPr>
              <w:rPr>
                <w:sz w:val="20"/>
                <w:szCs w:val="20"/>
              </w:rPr>
            </w:pPr>
            <w:hyperlink r:id="rId51" w:history="1">
              <w:r w:rsidR="00CC780F" w:rsidRPr="00B7507E">
                <w:rPr>
                  <w:rStyle w:val="Hipercze"/>
                  <w:sz w:val="20"/>
                  <w:szCs w:val="20"/>
                </w:rPr>
                <w:t>https://www.gov.pl/web/edukacja-ekologiczna/produkt-w-obiegu</w:t>
              </w:r>
            </w:hyperlink>
          </w:p>
          <w:p w14:paraId="1DAEC8E3" w14:textId="39D023A9" w:rsidR="00CC780F" w:rsidRPr="00B7507E" w:rsidRDefault="00CC780F" w:rsidP="00E10769">
            <w:pPr>
              <w:rPr>
                <w:sz w:val="20"/>
                <w:szCs w:val="20"/>
              </w:rPr>
            </w:pPr>
            <w:r w:rsidRPr="00B7507E">
              <w:rPr>
                <w:sz w:val="20"/>
                <w:szCs w:val="20"/>
                <w:shd w:val="clear" w:color="auto" w:fill="FFFFFF"/>
              </w:rPr>
              <w:t>KIG opracowała w 2020 roku poradnik „Środowiskowe aspekty projektowania opakowań</w:t>
            </w:r>
            <w:r w:rsidR="0041311D">
              <w:rPr>
                <w:sz w:val="20"/>
                <w:szCs w:val="20"/>
                <w:shd w:val="clear" w:color="auto" w:fill="FFFFFF"/>
              </w:rPr>
              <w:t>.</w:t>
            </w:r>
            <w:r w:rsidRPr="00B7507E">
              <w:rPr>
                <w:sz w:val="20"/>
                <w:szCs w:val="20"/>
                <w:shd w:val="clear" w:color="auto" w:fill="FFFFFF"/>
              </w:rPr>
              <w:t>”</w:t>
            </w:r>
          </w:p>
          <w:p w14:paraId="555D7080" w14:textId="77777777" w:rsidR="00CC780F" w:rsidRDefault="00CC780F" w:rsidP="00E10769">
            <w:pPr>
              <w:rPr>
                <w:sz w:val="20"/>
                <w:szCs w:val="20"/>
              </w:rPr>
            </w:pPr>
            <w:r w:rsidRPr="0070414B">
              <w:rPr>
                <w:sz w:val="20"/>
                <w:szCs w:val="20"/>
              </w:rPr>
              <w:t>Wdrażane są konkretne rozwiązania w zakresie ZPO w odniesieniu do poszczególnych istotnych strumieni odpadów, prowadzone przez stowarzyszenia branżowe m.in. opakowań, przetwórców tworzyw sztucznych, przemysłu kosmetycznego i detergentowego itd.</w:t>
            </w:r>
          </w:p>
          <w:p w14:paraId="7CB1B5A3" w14:textId="77777777" w:rsidR="00CC780F" w:rsidRPr="008148E4" w:rsidRDefault="00CC780F" w:rsidP="00E10769">
            <w:pPr>
              <w:rPr>
                <w:sz w:val="20"/>
                <w:szCs w:val="20"/>
              </w:rPr>
            </w:pPr>
            <w:r w:rsidRPr="008148E4">
              <w:rPr>
                <w:sz w:val="20"/>
                <w:szCs w:val="20"/>
              </w:rPr>
              <w:t>MRPIT prowadzi prace koncepcyjne w zakresie przygotowania rekomendacji dla weryfikacji procesów produkcyjnych</w:t>
            </w:r>
            <w:r>
              <w:rPr>
                <w:sz w:val="20"/>
                <w:szCs w:val="20"/>
              </w:rPr>
              <w:t>, w którym uczestniczą eksp</w:t>
            </w:r>
            <w:r w:rsidRPr="008148E4">
              <w:rPr>
                <w:sz w:val="20"/>
                <w:szCs w:val="20"/>
              </w:rPr>
              <w:t>erci Krajowej Inteligentnej Specjalizacji KIS GOZ</w:t>
            </w:r>
            <w:r>
              <w:rPr>
                <w:sz w:val="20"/>
                <w:szCs w:val="20"/>
              </w:rPr>
              <w:t xml:space="preserve"> (przewidywane zakończenie realizacji zadania - </w:t>
            </w:r>
            <w:r w:rsidRPr="008148E4">
              <w:rPr>
                <w:sz w:val="20"/>
                <w:szCs w:val="20"/>
              </w:rPr>
              <w:t>ko</w:t>
            </w:r>
            <w:r>
              <w:rPr>
                <w:sz w:val="20"/>
                <w:szCs w:val="20"/>
              </w:rPr>
              <w:t>niec</w:t>
            </w:r>
            <w:r w:rsidRPr="008148E4">
              <w:rPr>
                <w:sz w:val="20"/>
                <w:szCs w:val="20"/>
              </w:rPr>
              <w:t xml:space="preserve"> 2022 r.</w:t>
            </w:r>
            <w:r>
              <w:rPr>
                <w:sz w:val="20"/>
                <w:szCs w:val="20"/>
              </w:rPr>
              <w:t>)</w:t>
            </w:r>
          </w:p>
          <w:p w14:paraId="489237EF" w14:textId="77777777" w:rsidR="00CC780F" w:rsidRPr="003A1573" w:rsidRDefault="00CC780F" w:rsidP="00E10769">
            <w:pPr>
              <w:rPr>
                <w:sz w:val="20"/>
                <w:szCs w:val="20"/>
              </w:rPr>
            </w:pPr>
            <w:r w:rsidRPr="003A1573">
              <w:rPr>
                <w:sz w:val="20"/>
                <w:szCs w:val="20"/>
              </w:rPr>
              <w:t xml:space="preserve">Na zlecenie MRPIT, Instytut Innowacji i Odpowiedzialnego Rozwoju opracował przewodnik pn. „Postępowanie z odpadami wraz z zarysem możliwości zmian regulacyjnych”, stanowiący istotne źródło informacji dla przedsiębiorców – zarówno produkujących odpady, jak i zajmujących się ich przetwarzaniem. Jednym z głównych tematów </w:t>
            </w:r>
            <w:r w:rsidRPr="003A1573">
              <w:rPr>
                <w:sz w:val="20"/>
                <w:szCs w:val="20"/>
              </w:rPr>
              <w:lastRenderedPageBreak/>
              <w:t>opracowania jest hierarchia postępowania z odpadami w działalności gospodarczej. Przewodnik dostępny jest na stronie:</w:t>
            </w:r>
          </w:p>
          <w:p w14:paraId="2C78A045" w14:textId="77777777" w:rsidR="00CC780F" w:rsidRPr="00B7507E" w:rsidRDefault="00CC780F" w:rsidP="00E10769">
            <w:pPr>
              <w:rPr>
                <w:sz w:val="20"/>
                <w:szCs w:val="20"/>
              </w:rPr>
            </w:pPr>
            <w:r w:rsidRPr="003A1573">
              <w:rPr>
                <w:sz w:val="20"/>
                <w:szCs w:val="20"/>
              </w:rPr>
              <w:t>www.smart.gov.pl.</w:t>
            </w:r>
          </w:p>
        </w:tc>
        <w:tc>
          <w:tcPr>
            <w:tcW w:w="1280" w:type="pct"/>
            <w:vAlign w:val="center"/>
          </w:tcPr>
          <w:p w14:paraId="2AA945BE" w14:textId="77777777" w:rsidR="00CC780F" w:rsidRDefault="00CC780F" w:rsidP="00E10769">
            <w:pPr>
              <w:rPr>
                <w:sz w:val="20"/>
                <w:szCs w:val="20"/>
              </w:rPr>
            </w:pPr>
            <w:r>
              <w:rPr>
                <w:sz w:val="20"/>
                <w:szCs w:val="20"/>
              </w:rPr>
              <w:lastRenderedPageBreak/>
              <w:t>Podjęcie działań przez Stowarzyszenia branżowe w zakresie:</w:t>
            </w:r>
          </w:p>
          <w:p w14:paraId="3AE55939" w14:textId="77777777" w:rsidR="00CC780F" w:rsidRPr="00B7507E" w:rsidRDefault="00CC780F" w:rsidP="00E10769">
            <w:pPr>
              <w:rPr>
                <w:sz w:val="20"/>
                <w:szCs w:val="20"/>
              </w:rPr>
            </w:pPr>
            <w:r w:rsidRPr="00B7507E">
              <w:rPr>
                <w:sz w:val="20"/>
                <w:szCs w:val="20"/>
              </w:rPr>
              <w:t>- intensywn</w:t>
            </w:r>
            <w:r>
              <w:rPr>
                <w:sz w:val="20"/>
                <w:szCs w:val="20"/>
              </w:rPr>
              <w:t>iejszej</w:t>
            </w:r>
            <w:r w:rsidRPr="00B7507E">
              <w:rPr>
                <w:sz w:val="20"/>
                <w:szCs w:val="20"/>
              </w:rPr>
              <w:t xml:space="preserve"> promocj</w:t>
            </w:r>
            <w:r>
              <w:rPr>
                <w:sz w:val="20"/>
                <w:szCs w:val="20"/>
              </w:rPr>
              <w:t>i</w:t>
            </w:r>
            <w:r w:rsidRPr="00B7507E">
              <w:rPr>
                <w:sz w:val="20"/>
                <w:szCs w:val="20"/>
              </w:rPr>
              <w:t xml:space="preserve"> </w:t>
            </w:r>
            <w:proofErr w:type="spellStart"/>
            <w:r w:rsidRPr="00B7507E">
              <w:rPr>
                <w:sz w:val="20"/>
                <w:szCs w:val="20"/>
              </w:rPr>
              <w:t>eko</w:t>
            </w:r>
            <w:proofErr w:type="spellEnd"/>
            <w:r w:rsidRPr="00B7507E">
              <w:rPr>
                <w:sz w:val="20"/>
                <w:szCs w:val="20"/>
              </w:rPr>
              <w:t xml:space="preserve">-projektowania; </w:t>
            </w:r>
          </w:p>
          <w:p w14:paraId="0B9CB953" w14:textId="77777777" w:rsidR="00CC780F" w:rsidRPr="00B7507E" w:rsidRDefault="00CC780F" w:rsidP="00E10769">
            <w:pPr>
              <w:rPr>
                <w:sz w:val="20"/>
                <w:szCs w:val="20"/>
              </w:rPr>
            </w:pPr>
            <w:r w:rsidRPr="00B7507E">
              <w:rPr>
                <w:sz w:val="20"/>
                <w:szCs w:val="20"/>
              </w:rPr>
              <w:t xml:space="preserve">- opracowanie narzędzi do oceny wpływu na środowisko w całym cyklu życia dla potrzeb </w:t>
            </w:r>
            <w:proofErr w:type="spellStart"/>
            <w:r w:rsidRPr="00B7507E">
              <w:rPr>
                <w:sz w:val="20"/>
                <w:szCs w:val="20"/>
              </w:rPr>
              <w:t>eko</w:t>
            </w:r>
            <w:proofErr w:type="spellEnd"/>
            <w:r w:rsidRPr="00B7507E">
              <w:rPr>
                <w:sz w:val="20"/>
                <w:szCs w:val="20"/>
              </w:rPr>
              <w:t>-projektowania w wybranych branżach przemysłu;</w:t>
            </w:r>
          </w:p>
          <w:p w14:paraId="167E61EC" w14:textId="77777777" w:rsidR="00CC780F" w:rsidRPr="00B7507E" w:rsidRDefault="00CC780F" w:rsidP="00E10769">
            <w:pPr>
              <w:rPr>
                <w:sz w:val="20"/>
                <w:szCs w:val="20"/>
              </w:rPr>
            </w:pPr>
            <w:r w:rsidRPr="00B7507E">
              <w:rPr>
                <w:sz w:val="20"/>
                <w:szCs w:val="20"/>
              </w:rPr>
              <w:t>- poprawa efektywności eksploatacji złóż naturalnych, wdrażanie nowych technologii wydobycia;</w:t>
            </w:r>
          </w:p>
          <w:p w14:paraId="097F5A21" w14:textId="77777777" w:rsidR="00CC780F" w:rsidRDefault="00CC780F" w:rsidP="00E10769">
            <w:pPr>
              <w:rPr>
                <w:sz w:val="20"/>
                <w:szCs w:val="20"/>
              </w:rPr>
            </w:pPr>
            <w:r w:rsidRPr="00B7507E">
              <w:rPr>
                <w:sz w:val="20"/>
                <w:szCs w:val="20"/>
              </w:rPr>
              <w:t>- kontynuacja i intensyfikacja działań mających na celu wdrażanie konkretnych rozwiązań w odniesieniu do poszczególnych priorytetowych strumieni odpadów</w:t>
            </w:r>
            <w:r>
              <w:rPr>
                <w:sz w:val="20"/>
                <w:szCs w:val="20"/>
              </w:rPr>
              <w:t xml:space="preserve">. </w:t>
            </w:r>
          </w:p>
          <w:p w14:paraId="75B14AB9" w14:textId="77777777" w:rsidR="00CC780F" w:rsidRPr="00B7507E" w:rsidRDefault="00CC780F" w:rsidP="00E10769">
            <w:pPr>
              <w:rPr>
                <w:sz w:val="20"/>
                <w:szCs w:val="20"/>
              </w:rPr>
            </w:pPr>
          </w:p>
          <w:p w14:paraId="2D8C97E4" w14:textId="77777777" w:rsidR="00CC780F" w:rsidRDefault="00CC780F" w:rsidP="00E10769">
            <w:pPr>
              <w:rPr>
                <w:sz w:val="20"/>
                <w:szCs w:val="20"/>
              </w:rPr>
            </w:pPr>
            <w:r>
              <w:rPr>
                <w:sz w:val="20"/>
                <w:szCs w:val="20"/>
              </w:rPr>
              <w:t xml:space="preserve">Wdrożenie mechanizmu ekomodulacji w opakowaniach w ramach zmian w systemie gospodarki opakowaniami. </w:t>
            </w:r>
          </w:p>
          <w:p w14:paraId="05ABC2E6" w14:textId="77777777" w:rsidR="00CC780F" w:rsidRDefault="00CC780F" w:rsidP="00E10769">
            <w:pPr>
              <w:rPr>
                <w:sz w:val="20"/>
                <w:szCs w:val="20"/>
              </w:rPr>
            </w:pPr>
          </w:p>
          <w:p w14:paraId="2960A675" w14:textId="77777777" w:rsidR="00CC780F" w:rsidRPr="00B7507E" w:rsidRDefault="00CC780F" w:rsidP="00E10769">
            <w:pPr>
              <w:rPr>
                <w:sz w:val="20"/>
                <w:szCs w:val="20"/>
              </w:rPr>
            </w:pPr>
          </w:p>
        </w:tc>
      </w:tr>
      <w:tr w:rsidR="00CC780F" w:rsidRPr="00B7507E" w14:paraId="12F6B690" w14:textId="77777777" w:rsidTr="00F5320C">
        <w:trPr>
          <w:jc w:val="center"/>
        </w:trPr>
        <w:tc>
          <w:tcPr>
            <w:tcW w:w="552" w:type="pct"/>
            <w:vMerge/>
            <w:vAlign w:val="center"/>
          </w:tcPr>
          <w:p w14:paraId="24BEE414" w14:textId="77777777" w:rsidR="00CC780F" w:rsidRPr="00B7507E" w:rsidRDefault="00CC780F" w:rsidP="00E10769">
            <w:pPr>
              <w:rPr>
                <w:sz w:val="20"/>
                <w:szCs w:val="20"/>
              </w:rPr>
            </w:pPr>
          </w:p>
        </w:tc>
        <w:tc>
          <w:tcPr>
            <w:tcW w:w="1114" w:type="pct"/>
            <w:vAlign w:val="center"/>
          </w:tcPr>
          <w:p w14:paraId="4A40A89C" w14:textId="3ADB4426" w:rsidR="00CC780F" w:rsidRPr="00B7507E" w:rsidRDefault="00CC780F" w:rsidP="00E10769">
            <w:pPr>
              <w:rPr>
                <w:sz w:val="20"/>
                <w:szCs w:val="20"/>
              </w:rPr>
            </w:pPr>
            <w:r w:rsidRPr="00B7507E">
              <w:rPr>
                <w:sz w:val="20"/>
                <w:szCs w:val="20"/>
              </w:rPr>
              <w:t xml:space="preserve">5. Dostarczanie informacji o technikach </w:t>
            </w:r>
            <w:r w:rsidR="00093BC3" w:rsidRPr="00093BC3">
              <w:rPr>
                <w:sz w:val="20"/>
                <w:szCs w:val="20"/>
              </w:rPr>
              <w:t>ZPO</w:t>
            </w:r>
            <w:r w:rsidRPr="00B7507E">
              <w:rPr>
                <w:sz w:val="20"/>
                <w:szCs w:val="20"/>
              </w:rPr>
              <w:t xml:space="preserve"> z zamiarem ułatwiania wprowadzania najlepszych dostępnych technik w przemyśle</w:t>
            </w:r>
          </w:p>
        </w:tc>
        <w:tc>
          <w:tcPr>
            <w:tcW w:w="476" w:type="pct"/>
            <w:vAlign w:val="center"/>
          </w:tcPr>
          <w:p w14:paraId="2D913E3E" w14:textId="77777777" w:rsidR="00CC780F" w:rsidRPr="00B7507E" w:rsidRDefault="00CC780F" w:rsidP="00E10769">
            <w:pPr>
              <w:rPr>
                <w:sz w:val="20"/>
                <w:szCs w:val="20"/>
              </w:rPr>
            </w:pPr>
            <w:r w:rsidRPr="00B7507E">
              <w:rPr>
                <w:sz w:val="20"/>
                <w:szCs w:val="20"/>
              </w:rPr>
              <w:t>Tak</w:t>
            </w:r>
          </w:p>
        </w:tc>
        <w:tc>
          <w:tcPr>
            <w:tcW w:w="1578" w:type="pct"/>
            <w:vAlign w:val="center"/>
          </w:tcPr>
          <w:p w14:paraId="380D94A2" w14:textId="77777777" w:rsidR="00CC780F" w:rsidRDefault="00CC780F" w:rsidP="00E10769">
            <w:pPr>
              <w:rPr>
                <w:sz w:val="20"/>
                <w:szCs w:val="20"/>
              </w:rPr>
            </w:pPr>
          </w:p>
          <w:p w14:paraId="7C0BE8F5" w14:textId="1E2B0567" w:rsidR="00CC780F" w:rsidRDefault="00CC780F" w:rsidP="00E10769">
            <w:pPr>
              <w:rPr>
                <w:sz w:val="20"/>
                <w:szCs w:val="20"/>
              </w:rPr>
            </w:pPr>
            <w:r w:rsidRPr="0070414B">
              <w:rPr>
                <w:sz w:val="20"/>
                <w:szCs w:val="20"/>
              </w:rPr>
              <w:t xml:space="preserve">Dostarczane są informacje o technikach </w:t>
            </w:r>
            <w:r w:rsidR="00093BC3" w:rsidRPr="00093BC3">
              <w:rPr>
                <w:sz w:val="20"/>
                <w:szCs w:val="20"/>
              </w:rPr>
              <w:t>ZPO</w:t>
            </w:r>
            <w:r w:rsidRPr="0070414B">
              <w:rPr>
                <w:sz w:val="20"/>
                <w:szCs w:val="20"/>
              </w:rPr>
              <w:t xml:space="preserve"> z zamiarem ułatwiania wprowadzania najlepszych dostępnych technik w przemyśle poprzez publikacje oraz szkolenia na temat technologii w obszarze ochrony środowiska (BAT), metod ich wdrażania, a także możliwości pozyskiwania środków na inwestycje proekologiczne (m.in.</w:t>
            </w:r>
            <w:hyperlink r:id="rId52" w:tgtFrame="_blank" w:history="1">
              <w:r w:rsidRPr="0070414B">
                <w:rPr>
                  <w:sz w:val="20"/>
                  <w:szCs w:val="20"/>
                </w:rPr>
                <w:t>www.ekoportal.gov.pl</w:t>
              </w:r>
            </w:hyperlink>
            <w:r w:rsidRPr="0070414B">
              <w:rPr>
                <w:sz w:val="20"/>
                <w:szCs w:val="20"/>
              </w:rPr>
              <w:t xml:space="preserve">, </w:t>
            </w:r>
            <w:hyperlink r:id="rId53" w:tgtFrame="_blank" w:history="1">
              <w:r w:rsidRPr="0070414B">
                <w:rPr>
                  <w:sz w:val="20"/>
                  <w:szCs w:val="20"/>
                </w:rPr>
                <w:t>www.parp.gov.pl</w:t>
              </w:r>
            </w:hyperlink>
            <w:r w:rsidRPr="0070414B">
              <w:rPr>
                <w:sz w:val="20"/>
                <w:szCs w:val="20"/>
              </w:rPr>
              <w:t xml:space="preserve">, </w:t>
            </w:r>
            <w:hyperlink r:id="rId54" w:tgtFrame="_blank" w:history="1">
              <w:r w:rsidRPr="0070414B">
                <w:rPr>
                  <w:sz w:val="20"/>
                  <w:szCs w:val="20"/>
                </w:rPr>
                <w:t>www.wszystkooemisjach.pl</w:t>
              </w:r>
            </w:hyperlink>
            <w:r w:rsidRPr="0070414B">
              <w:rPr>
                <w:sz w:val="20"/>
                <w:szCs w:val="20"/>
              </w:rPr>
              <w:t xml:space="preserve">, </w:t>
            </w:r>
            <w:hyperlink r:id="rId55" w:tgtFrame="_blank" w:history="1">
              <w:r w:rsidRPr="0070414B">
                <w:rPr>
                  <w:sz w:val="20"/>
                  <w:szCs w:val="20"/>
                </w:rPr>
                <w:t>www.szkolenia-semper.pl</w:t>
              </w:r>
            </w:hyperlink>
            <w:r w:rsidRPr="0070414B">
              <w:rPr>
                <w:sz w:val="20"/>
                <w:szCs w:val="20"/>
              </w:rPr>
              <w:t xml:space="preserve"> )</w:t>
            </w:r>
          </w:p>
          <w:p w14:paraId="6FF50499" w14:textId="77777777" w:rsidR="00CC780F" w:rsidRPr="00B7507E" w:rsidRDefault="00CC780F" w:rsidP="00E10769">
            <w:pPr>
              <w:rPr>
                <w:sz w:val="20"/>
                <w:szCs w:val="20"/>
              </w:rPr>
            </w:pPr>
          </w:p>
        </w:tc>
        <w:tc>
          <w:tcPr>
            <w:tcW w:w="1280" w:type="pct"/>
            <w:vAlign w:val="center"/>
          </w:tcPr>
          <w:p w14:paraId="25BE5CB1" w14:textId="77777777" w:rsidR="00CC780F" w:rsidRPr="00B7507E" w:rsidRDefault="00CC780F" w:rsidP="00E10769">
            <w:pPr>
              <w:rPr>
                <w:sz w:val="20"/>
                <w:szCs w:val="20"/>
              </w:rPr>
            </w:pPr>
          </w:p>
        </w:tc>
      </w:tr>
      <w:tr w:rsidR="00CC780F" w:rsidRPr="00B7507E" w14:paraId="0381014B" w14:textId="77777777" w:rsidTr="00F5320C">
        <w:trPr>
          <w:trHeight w:val="1082"/>
          <w:jc w:val="center"/>
        </w:trPr>
        <w:tc>
          <w:tcPr>
            <w:tcW w:w="552" w:type="pct"/>
            <w:vMerge/>
            <w:vAlign w:val="center"/>
          </w:tcPr>
          <w:p w14:paraId="1DC67800" w14:textId="77777777" w:rsidR="00CC780F" w:rsidRPr="00B7507E" w:rsidRDefault="00CC780F" w:rsidP="00E10769">
            <w:pPr>
              <w:rPr>
                <w:sz w:val="20"/>
                <w:szCs w:val="20"/>
              </w:rPr>
            </w:pPr>
          </w:p>
        </w:tc>
        <w:tc>
          <w:tcPr>
            <w:tcW w:w="1114" w:type="pct"/>
            <w:vAlign w:val="center"/>
          </w:tcPr>
          <w:p w14:paraId="61F648A0" w14:textId="4CB2D4C0" w:rsidR="00CC780F" w:rsidRPr="00B7507E" w:rsidRDefault="00CC780F" w:rsidP="00E10769">
            <w:pPr>
              <w:rPr>
                <w:sz w:val="20"/>
                <w:szCs w:val="20"/>
              </w:rPr>
            </w:pPr>
            <w:r w:rsidRPr="00B7507E">
              <w:rPr>
                <w:sz w:val="20"/>
                <w:szCs w:val="20"/>
              </w:rPr>
              <w:t xml:space="preserve">6. Organizacja szkoleń dla właściwych organów w zakresie wprowadzania wymogów dotyczących </w:t>
            </w:r>
            <w:r w:rsidR="00093BC3" w:rsidRPr="00093BC3">
              <w:rPr>
                <w:sz w:val="20"/>
                <w:szCs w:val="20"/>
              </w:rPr>
              <w:t>ZPO</w:t>
            </w:r>
            <w:r w:rsidRPr="00B7507E">
              <w:rPr>
                <w:sz w:val="20"/>
                <w:szCs w:val="20"/>
              </w:rPr>
              <w:t xml:space="preserve"> do decyzji wydawanych na podstawie ustawy o odpadach i ustawy – Prawo ochrony środowiska</w:t>
            </w:r>
          </w:p>
        </w:tc>
        <w:tc>
          <w:tcPr>
            <w:tcW w:w="476" w:type="pct"/>
            <w:vAlign w:val="center"/>
          </w:tcPr>
          <w:p w14:paraId="404D1DE8" w14:textId="77777777" w:rsidR="00CC780F" w:rsidRPr="00B7507E" w:rsidRDefault="00CC780F" w:rsidP="00E10769">
            <w:pPr>
              <w:rPr>
                <w:sz w:val="20"/>
                <w:szCs w:val="20"/>
              </w:rPr>
            </w:pPr>
            <w:r w:rsidRPr="00B7507E">
              <w:rPr>
                <w:sz w:val="20"/>
                <w:szCs w:val="20"/>
              </w:rPr>
              <w:t>Tak</w:t>
            </w:r>
          </w:p>
        </w:tc>
        <w:tc>
          <w:tcPr>
            <w:tcW w:w="1578" w:type="pct"/>
            <w:vAlign w:val="center"/>
          </w:tcPr>
          <w:p w14:paraId="698129D1" w14:textId="2CA145A1" w:rsidR="00CC780F" w:rsidRDefault="00CC780F" w:rsidP="00E10769">
            <w:pPr>
              <w:rPr>
                <w:sz w:val="20"/>
                <w:szCs w:val="20"/>
              </w:rPr>
            </w:pPr>
            <w:r>
              <w:rPr>
                <w:sz w:val="20"/>
                <w:szCs w:val="20"/>
              </w:rPr>
              <w:t xml:space="preserve">Wymiana informacji pomiędzy organami ochrony środowiska </w:t>
            </w:r>
            <w:r w:rsidRPr="00B7507E">
              <w:rPr>
                <w:sz w:val="20"/>
                <w:szCs w:val="20"/>
              </w:rPr>
              <w:t xml:space="preserve">dot. ustawy o odpadach (transponującej przepisy dyrektywy ramowej </w:t>
            </w:r>
            <w:r w:rsidR="00C41879">
              <w:rPr>
                <w:sz w:val="20"/>
                <w:szCs w:val="20"/>
              </w:rPr>
              <w:t>2008/98/WE</w:t>
            </w:r>
            <w:r w:rsidR="00C41879" w:rsidRPr="00B7507E">
              <w:rPr>
                <w:sz w:val="20"/>
                <w:szCs w:val="20"/>
              </w:rPr>
              <w:t xml:space="preserve"> </w:t>
            </w:r>
            <w:r w:rsidRPr="00B7507E">
              <w:rPr>
                <w:sz w:val="20"/>
                <w:szCs w:val="20"/>
              </w:rPr>
              <w:t>i całego pakietu dyrektyw odpadowych), w tym wynikającej z ustawy hierarchii sposobów postępowania z odpadami</w:t>
            </w:r>
            <w:r>
              <w:rPr>
                <w:sz w:val="20"/>
                <w:szCs w:val="20"/>
              </w:rPr>
              <w:t xml:space="preserve">. Ponadto prowadzone są szkolenia specjalistyczne ogólnodostępne w zakresu szeroko rozumianej ochrony środowiska przez prywatne firmy szkoleniowe. </w:t>
            </w:r>
          </w:p>
          <w:p w14:paraId="1B2E1D48" w14:textId="77777777" w:rsidR="00CC780F" w:rsidRPr="00B7507E" w:rsidRDefault="00CC780F" w:rsidP="00E10769">
            <w:pPr>
              <w:rPr>
                <w:sz w:val="20"/>
                <w:szCs w:val="20"/>
              </w:rPr>
            </w:pPr>
          </w:p>
        </w:tc>
        <w:tc>
          <w:tcPr>
            <w:tcW w:w="1280" w:type="pct"/>
            <w:vAlign w:val="center"/>
          </w:tcPr>
          <w:p w14:paraId="53260B47" w14:textId="08A4D92B" w:rsidR="00CC780F" w:rsidRPr="00B7507E" w:rsidRDefault="00CC780F" w:rsidP="00E10769">
            <w:pPr>
              <w:rPr>
                <w:sz w:val="20"/>
                <w:szCs w:val="20"/>
              </w:rPr>
            </w:pPr>
            <w:r>
              <w:rPr>
                <w:sz w:val="20"/>
                <w:szCs w:val="20"/>
              </w:rPr>
              <w:t>Wymiana informacji pomiędzy organami ochrony środowiska np.</w:t>
            </w:r>
            <w:r w:rsidRPr="00B7507E">
              <w:rPr>
                <w:sz w:val="20"/>
                <w:szCs w:val="20"/>
              </w:rPr>
              <w:t xml:space="preserve"> urzędów marszałkowskich, urzędów powiatowych i RDOŚ (dla terenów zamkniętych) w zakresie wprowadzania wymogów dotyczących ZPO do pozwoleń na wytwarzanie odpadów (pozwoleń zintegrowanyc</w:t>
            </w:r>
            <w:r>
              <w:rPr>
                <w:sz w:val="20"/>
                <w:szCs w:val="20"/>
              </w:rPr>
              <w:t>h</w:t>
            </w:r>
            <w:r w:rsidRPr="00B7507E">
              <w:rPr>
                <w:sz w:val="20"/>
                <w:szCs w:val="20"/>
              </w:rPr>
              <w:t>) - dobre praktyki</w:t>
            </w:r>
            <w:r w:rsidR="00C41879">
              <w:rPr>
                <w:sz w:val="20"/>
                <w:szCs w:val="20"/>
              </w:rPr>
              <w:t>.</w:t>
            </w:r>
            <w:r w:rsidRPr="00B7507E">
              <w:rPr>
                <w:sz w:val="20"/>
                <w:szCs w:val="20"/>
              </w:rPr>
              <w:t xml:space="preserve"> </w:t>
            </w:r>
          </w:p>
          <w:p w14:paraId="758B7E81" w14:textId="77777777" w:rsidR="00CC780F" w:rsidRPr="00B7507E" w:rsidRDefault="00CC780F" w:rsidP="00E10769">
            <w:pPr>
              <w:rPr>
                <w:sz w:val="20"/>
                <w:szCs w:val="20"/>
              </w:rPr>
            </w:pPr>
          </w:p>
        </w:tc>
      </w:tr>
      <w:tr w:rsidR="00CC780F" w:rsidRPr="00B7507E" w14:paraId="5A660768" w14:textId="77777777" w:rsidTr="00F5320C">
        <w:trPr>
          <w:trHeight w:val="1880"/>
          <w:jc w:val="center"/>
        </w:trPr>
        <w:tc>
          <w:tcPr>
            <w:tcW w:w="552" w:type="pct"/>
            <w:vMerge/>
            <w:vAlign w:val="center"/>
          </w:tcPr>
          <w:p w14:paraId="071B596A" w14:textId="77777777" w:rsidR="00CC780F" w:rsidRPr="00B7507E" w:rsidRDefault="00CC780F" w:rsidP="00E10769">
            <w:pPr>
              <w:rPr>
                <w:sz w:val="20"/>
                <w:szCs w:val="20"/>
              </w:rPr>
            </w:pPr>
          </w:p>
        </w:tc>
        <w:tc>
          <w:tcPr>
            <w:tcW w:w="1114" w:type="pct"/>
            <w:vAlign w:val="center"/>
          </w:tcPr>
          <w:p w14:paraId="3F41EFB4" w14:textId="77777777" w:rsidR="00CC780F" w:rsidRPr="00B7507E" w:rsidRDefault="00CC780F" w:rsidP="00E10769">
            <w:pPr>
              <w:rPr>
                <w:sz w:val="20"/>
                <w:szCs w:val="20"/>
              </w:rPr>
            </w:pPr>
            <w:r w:rsidRPr="00B7507E">
              <w:rPr>
                <w:sz w:val="20"/>
                <w:szCs w:val="20"/>
              </w:rPr>
              <w:t>7. Objęcie środkami zapobiegania wytwarzaniu odpadów instalacji niepodlegających pozwoleniom zintegrowanym.</w:t>
            </w:r>
          </w:p>
          <w:p w14:paraId="5F95AF12" w14:textId="77777777" w:rsidR="00CC780F" w:rsidRPr="00B7507E" w:rsidRDefault="00CC780F" w:rsidP="00E10769">
            <w:pPr>
              <w:rPr>
                <w:sz w:val="20"/>
                <w:szCs w:val="20"/>
              </w:rPr>
            </w:pPr>
            <w:r w:rsidRPr="00B7507E">
              <w:rPr>
                <w:sz w:val="20"/>
                <w:szCs w:val="20"/>
              </w:rPr>
              <w:t>W odpowiednich przypadkach środki takie mogą zawierać oceny i plany zapobiegania powstawaniu odpadów</w:t>
            </w:r>
          </w:p>
        </w:tc>
        <w:tc>
          <w:tcPr>
            <w:tcW w:w="476" w:type="pct"/>
            <w:vAlign w:val="center"/>
          </w:tcPr>
          <w:p w14:paraId="0C6A27D9" w14:textId="77777777" w:rsidR="00CC780F" w:rsidRPr="00B7507E" w:rsidRDefault="00CC780F" w:rsidP="00E10769">
            <w:pPr>
              <w:rPr>
                <w:sz w:val="20"/>
                <w:szCs w:val="20"/>
              </w:rPr>
            </w:pPr>
            <w:r w:rsidRPr="00B7507E">
              <w:rPr>
                <w:sz w:val="20"/>
                <w:szCs w:val="20"/>
              </w:rPr>
              <w:t>Tak</w:t>
            </w:r>
          </w:p>
        </w:tc>
        <w:tc>
          <w:tcPr>
            <w:tcW w:w="1578" w:type="pct"/>
            <w:vAlign w:val="center"/>
          </w:tcPr>
          <w:p w14:paraId="00232BC9" w14:textId="77777777" w:rsidR="005805D3" w:rsidRPr="005805D3" w:rsidRDefault="00CC780F" w:rsidP="008C53A1">
            <w:pPr>
              <w:jc w:val="both"/>
              <w:rPr>
                <w:sz w:val="20"/>
                <w:szCs w:val="20"/>
              </w:rPr>
            </w:pPr>
            <w:r w:rsidRPr="00B7507E">
              <w:rPr>
                <w:sz w:val="20"/>
                <w:szCs w:val="20"/>
              </w:rPr>
              <w:t>Istnieją właściwe przepisy w ustawie o odpadach oraz ustawie Prawo ochrony środowiska tj. dotyczące m.in. kompetencji marszałka, starosty, RDOŚ (dla terenów zamkniętych</w:t>
            </w:r>
            <w:r w:rsidR="005805D3">
              <w:rPr>
                <w:sz w:val="20"/>
                <w:szCs w:val="20"/>
              </w:rPr>
              <w:t xml:space="preserve"> </w:t>
            </w:r>
            <w:r w:rsidR="005805D3" w:rsidRPr="005805D3">
              <w:rPr>
                <w:sz w:val="20"/>
                <w:szCs w:val="20"/>
              </w:rPr>
              <w:t>ustalonych przez Ministra Obrony</w:t>
            </w:r>
          </w:p>
          <w:p w14:paraId="5F876F4B" w14:textId="7441FF4C" w:rsidR="00CC780F" w:rsidRPr="00B7507E" w:rsidRDefault="005805D3" w:rsidP="008C53A1">
            <w:pPr>
              <w:jc w:val="both"/>
              <w:rPr>
                <w:sz w:val="20"/>
                <w:szCs w:val="20"/>
              </w:rPr>
            </w:pPr>
            <w:r w:rsidRPr="005805D3">
              <w:rPr>
                <w:sz w:val="20"/>
                <w:szCs w:val="20"/>
              </w:rPr>
              <w:t>Narodowej</w:t>
            </w:r>
            <w:r w:rsidR="00CC780F" w:rsidRPr="00B7507E">
              <w:rPr>
                <w:sz w:val="20"/>
                <w:szCs w:val="20"/>
              </w:rPr>
              <w:t>)</w:t>
            </w:r>
            <w:r>
              <w:rPr>
                <w:sz w:val="20"/>
                <w:szCs w:val="20"/>
              </w:rPr>
              <w:t>.</w:t>
            </w:r>
            <w:r w:rsidR="00CC780F" w:rsidRPr="00B7507E">
              <w:rPr>
                <w:sz w:val="20"/>
                <w:szCs w:val="20"/>
              </w:rPr>
              <w:t xml:space="preserve"> </w:t>
            </w:r>
            <w:r>
              <w:rPr>
                <w:sz w:val="20"/>
                <w:szCs w:val="20"/>
              </w:rPr>
              <w:t>W</w:t>
            </w:r>
            <w:r w:rsidRPr="00B7507E">
              <w:rPr>
                <w:sz w:val="20"/>
                <w:szCs w:val="20"/>
              </w:rPr>
              <w:t xml:space="preserve">g </w:t>
            </w:r>
            <w:r w:rsidR="00CC780F" w:rsidRPr="00B7507E">
              <w:rPr>
                <w:sz w:val="20"/>
                <w:szCs w:val="20"/>
              </w:rPr>
              <w:t xml:space="preserve">art. 184 i 188 </w:t>
            </w:r>
            <w:proofErr w:type="spellStart"/>
            <w:r w:rsidR="00CC780F" w:rsidRPr="00B7507E">
              <w:rPr>
                <w:sz w:val="20"/>
                <w:szCs w:val="20"/>
              </w:rPr>
              <w:t>P</w:t>
            </w:r>
            <w:r w:rsidR="00CC780F">
              <w:rPr>
                <w:sz w:val="20"/>
                <w:szCs w:val="20"/>
              </w:rPr>
              <w:t>oś</w:t>
            </w:r>
            <w:proofErr w:type="spellEnd"/>
            <w:r w:rsidR="00CC780F" w:rsidRPr="00B7507E">
              <w:rPr>
                <w:sz w:val="20"/>
                <w:szCs w:val="20"/>
              </w:rPr>
              <w:t xml:space="preserve"> - we wniosku i w pozwoleniu na wytwarzanie odpadów określa s</w:t>
            </w:r>
            <w:r w:rsidR="00CC780F">
              <w:rPr>
                <w:sz w:val="20"/>
                <w:szCs w:val="20"/>
              </w:rPr>
              <w:t>ię</w:t>
            </w:r>
            <w:r w:rsidR="00CC780F" w:rsidRPr="00B7507E">
              <w:rPr>
                <w:sz w:val="20"/>
                <w:szCs w:val="20"/>
              </w:rPr>
              <w:t xml:space="preserve"> "wskazanie sposobów </w:t>
            </w:r>
            <w:r w:rsidR="00006638" w:rsidRPr="00006638">
              <w:rPr>
                <w:sz w:val="20"/>
                <w:szCs w:val="20"/>
              </w:rPr>
              <w:t>ZPO</w:t>
            </w:r>
            <w:r w:rsidR="00CC780F" w:rsidRPr="00B7507E">
              <w:rPr>
                <w:sz w:val="20"/>
                <w:szCs w:val="20"/>
              </w:rPr>
              <w:t xml:space="preserve"> lub ograniczania ilości odpadów i ich negatywnego oddziaływania na środowi</w:t>
            </w:r>
            <w:r w:rsidR="00CC780F">
              <w:rPr>
                <w:sz w:val="20"/>
                <w:szCs w:val="20"/>
              </w:rPr>
              <w:t>s</w:t>
            </w:r>
            <w:r w:rsidR="00CC780F" w:rsidRPr="00B7507E">
              <w:rPr>
                <w:sz w:val="20"/>
                <w:szCs w:val="20"/>
              </w:rPr>
              <w:t>ko"</w:t>
            </w:r>
          </w:p>
        </w:tc>
        <w:tc>
          <w:tcPr>
            <w:tcW w:w="1280" w:type="pct"/>
            <w:vAlign w:val="center"/>
          </w:tcPr>
          <w:p w14:paraId="69C58AAD" w14:textId="77777777" w:rsidR="00CC780F" w:rsidRPr="00B7507E" w:rsidRDefault="00CC780F" w:rsidP="00E10769">
            <w:pPr>
              <w:rPr>
                <w:sz w:val="20"/>
                <w:szCs w:val="20"/>
              </w:rPr>
            </w:pPr>
            <w:r>
              <w:rPr>
                <w:sz w:val="20"/>
                <w:szCs w:val="20"/>
              </w:rPr>
              <w:t>-</w:t>
            </w:r>
          </w:p>
        </w:tc>
      </w:tr>
      <w:tr w:rsidR="00CC780F" w:rsidRPr="00B7507E" w14:paraId="7E6EA438" w14:textId="77777777" w:rsidTr="00F5320C">
        <w:trPr>
          <w:trHeight w:val="2121"/>
          <w:jc w:val="center"/>
        </w:trPr>
        <w:tc>
          <w:tcPr>
            <w:tcW w:w="552" w:type="pct"/>
            <w:vMerge/>
            <w:vAlign w:val="center"/>
          </w:tcPr>
          <w:p w14:paraId="17370497" w14:textId="0F726A83" w:rsidR="00CC780F" w:rsidRPr="00B7507E" w:rsidRDefault="00CC780F" w:rsidP="00E10769">
            <w:pPr>
              <w:rPr>
                <w:sz w:val="20"/>
                <w:szCs w:val="20"/>
              </w:rPr>
            </w:pPr>
          </w:p>
        </w:tc>
        <w:tc>
          <w:tcPr>
            <w:tcW w:w="1114" w:type="pct"/>
            <w:vAlign w:val="center"/>
          </w:tcPr>
          <w:p w14:paraId="34B7C63C" w14:textId="77777777" w:rsidR="00CC780F" w:rsidRPr="00B7507E" w:rsidRDefault="00CC780F" w:rsidP="00E10769">
            <w:pPr>
              <w:rPr>
                <w:sz w:val="20"/>
                <w:szCs w:val="20"/>
              </w:rPr>
            </w:pPr>
            <w:r w:rsidRPr="00B7507E">
              <w:rPr>
                <w:sz w:val="20"/>
                <w:szCs w:val="20"/>
              </w:rPr>
              <w:t>8. Wykorzystanie kampanii informacyjnych oraz zapewnienie wsparcia finansowego, decyzyjnego i innego rodzaju wsparcia dla przedsiębiorstw. Środki takie będą szczególnie skuteczne, jeżeli będą skierowane i dostosowane do małych i średnich przedsiębiorstw i będą działały przez sieci istniejących powiązań gospodarczych</w:t>
            </w:r>
          </w:p>
        </w:tc>
        <w:tc>
          <w:tcPr>
            <w:tcW w:w="476" w:type="pct"/>
            <w:vAlign w:val="center"/>
          </w:tcPr>
          <w:p w14:paraId="093CBA2D" w14:textId="77777777" w:rsidR="00CC780F" w:rsidRPr="00B7507E" w:rsidRDefault="00CC780F" w:rsidP="00E10769">
            <w:pPr>
              <w:rPr>
                <w:sz w:val="20"/>
                <w:szCs w:val="20"/>
              </w:rPr>
            </w:pPr>
            <w:r w:rsidRPr="00B7507E">
              <w:rPr>
                <w:sz w:val="20"/>
                <w:szCs w:val="20"/>
              </w:rPr>
              <w:t>Tak</w:t>
            </w:r>
          </w:p>
        </w:tc>
        <w:tc>
          <w:tcPr>
            <w:tcW w:w="1578" w:type="pct"/>
            <w:vAlign w:val="center"/>
          </w:tcPr>
          <w:p w14:paraId="79BF03AC" w14:textId="77777777" w:rsidR="00CC780F" w:rsidRPr="00B7507E" w:rsidRDefault="00CC780F" w:rsidP="00E10769">
            <w:pPr>
              <w:rPr>
                <w:sz w:val="20"/>
                <w:szCs w:val="20"/>
              </w:rPr>
            </w:pPr>
            <w:r w:rsidRPr="00B7507E">
              <w:rPr>
                <w:rStyle w:val="Odwoaniedokomentarza"/>
                <w:sz w:val="20"/>
                <w:szCs w:val="20"/>
              </w:rPr>
              <w:t>W</w:t>
            </w:r>
            <w:r w:rsidRPr="00B7507E">
              <w:rPr>
                <w:sz w:val="20"/>
                <w:szCs w:val="20"/>
              </w:rPr>
              <w:t>sparcie informacyjne, finansowe i decyzyjne dla przedsiębiorstw, w tym małych i średnich przedsiębiorstw jest realizowane w ramach Programu Operacyjnego Inteligentny Rozwój 2014-2020, finansowanego ze środków UE i koordynowanego przez PARP na rzecz mikro-, małych- i średnich przedsiębiorstw.</w:t>
            </w:r>
          </w:p>
          <w:p w14:paraId="2FFCC796" w14:textId="77777777" w:rsidR="00CC780F" w:rsidRPr="00B7507E" w:rsidRDefault="00CC780F" w:rsidP="00E10769">
            <w:pPr>
              <w:rPr>
                <w:sz w:val="20"/>
                <w:szCs w:val="20"/>
              </w:rPr>
            </w:pPr>
          </w:p>
          <w:p w14:paraId="0F8180C4" w14:textId="5202F462" w:rsidR="00CC780F" w:rsidRPr="00B7507E" w:rsidRDefault="00CC780F" w:rsidP="00E10769">
            <w:pPr>
              <w:rPr>
                <w:sz w:val="20"/>
                <w:szCs w:val="20"/>
              </w:rPr>
            </w:pPr>
            <w:r w:rsidRPr="00B7507E">
              <w:rPr>
                <w:sz w:val="20"/>
                <w:szCs w:val="20"/>
              </w:rPr>
              <w:t xml:space="preserve">NFOŚiGW realizuje Program Priorytetowy „Racjonalna gospodarka odpadami” na lata 2015-2030, którego jednym z celów jest </w:t>
            </w:r>
            <w:r w:rsidR="00006638" w:rsidRPr="00006638">
              <w:rPr>
                <w:sz w:val="20"/>
                <w:szCs w:val="20"/>
              </w:rPr>
              <w:t>ZPO</w:t>
            </w:r>
            <w:r w:rsidRPr="00B7507E">
              <w:rPr>
                <w:sz w:val="20"/>
                <w:szCs w:val="20"/>
              </w:rPr>
              <w:t xml:space="preserve">. </w:t>
            </w:r>
          </w:p>
        </w:tc>
        <w:tc>
          <w:tcPr>
            <w:tcW w:w="1280" w:type="pct"/>
            <w:vAlign w:val="center"/>
          </w:tcPr>
          <w:p w14:paraId="76358650" w14:textId="77777777" w:rsidR="00CC780F" w:rsidRPr="00B7507E" w:rsidRDefault="00CC780F" w:rsidP="00E10769">
            <w:pPr>
              <w:rPr>
                <w:sz w:val="20"/>
                <w:szCs w:val="20"/>
              </w:rPr>
            </w:pPr>
            <w:r>
              <w:rPr>
                <w:sz w:val="20"/>
                <w:szCs w:val="20"/>
              </w:rPr>
              <w:t>-</w:t>
            </w:r>
          </w:p>
        </w:tc>
      </w:tr>
      <w:tr w:rsidR="00CC780F" w:rsidRPr="00B7507E" w14:paraId="53E3BC8F" w14:textId="77777777" w:rsidTr="00F5320C">
        <w:trPr>
          <w:trHeight w:val="1669"/>
          <w:jc w:val="center"/>
        </w:trPr>
        <w:tc>
          <w:tcPr>
            <w:tcW w:w="552" w:type="pct"/>
            <w:vMerge/>
            <w:vAlign w:val="center"/>
          </w:tcPr>
          <w:p w14:paraId="759EED9B" w14:textId="77777777" w:rsidR="00CC780F" w:rsidRPr="00B7507E" w:rsidRDefault="00CC780F" w:rsidP="00E10769">
            <w:pPr>
              <w:rPr>
                <w:sz w:val="20"/>
                <w:szCs w:val="20"/>
              </w:rPr>
            </w:pPr>
          </w:p>
        </w:tc>
        <w:tc>
          <w:tcPr>
            <w:tcW w:w="1114" w:type="pct"/>
            <w:vAlign w:val="center"/>
          </w:tcPr>
          <w:p w14:paraId="6D0E377C" w14:textId="77777777" w:rsidR="00CC780F" w:rsidRPr="00B7507E" w:rsidRDefault="00CC780F" w:rsidP="00E10769">
            <w:pPr>
              <w:rPr>
                <w:sz w:val="20"/>
                <w:szCs w:val="20"/>
              </w:rPr>
            </w:pPr>
            <w:r w:rsidRPr="00B7507E">
              <w:rPr>
                <w:sz w:val="20"/>
                <w:szCs w:val="20"/>
              </w:rPr>
              <w:t>9. Stosowanie dobrowolnych umów, paneli konsumentów i producentów lub negocjacji sektorowych, zmierzających do tego, aby dane przedsiębiorstwa lub sektory przemysłu wyznaczały własne plany lub cele zapobiegania powstawaniu odpadów lub udoskonalały nieoszczędne produkty lub opakowania.</w:t>
            </w:r>
          </w:p>
          <w:p w14:paraId="55738AB4" w14:textId="77777777" w:rsidR="00CC780F" w:rsidRPr="00B7507E" w:rsidRDefault="00CC780F" w:rsidP="00E10769">
            <w:pPr>
              <w:rPr>
                <w:sz w:val="20"/>
                <w:szCs w:val="20"/>
              </w:rPr>
            </w:pPr>
          </w:p>
        </w:tc>
        <w:tc>
          <w:tcPr>
            <w:tcW w:w="476" w:type="pct"/>
            <w:vAlign w:val="center"/>
          </w:tcPr>
          <w:p w14:paraId="4C9D0291" w14:textId="77777777" w:rsidR="00CC780F" w:rsidRPr="00B7507E" w:rsidRDefault="00CC780F" w:rsidP="00E10769">
            <w:pPr>
              <w:rPr>
                <w:sz w:val="20"/>
                <w:szCs w:val="20"/>
              </w:rPr>
            </w:pPr>
            <w:r w:rsidRPr="00B7507E">
              <w:rPr>
                <w:sz w:val="20"/>
                <w:szCs w:val="20"/>
              </w:rPr>
              <w:t>Tak</w:t>
            </w:r>
          </w:p>
        </w:tc>
        <w:tc>
          <w:tcPr>
            <w:tcW w:w="1578" w:type="pct"/>
            <w:vAlign w:val="center"/>
          </w:tcPr>
          <w:p w14:paraId="3E785316" w14:textId="77777777" w:rsidR="00CC780F" w:rsidRPr="00B7507E" w:rsidRDefault="00CC780F" w:rsidP="00E10769">
            <w:pPr>
              <w:rPr>
                <w:sz w:val="20"/>
                <w:szCs w:val="20"/>
              </w:rPr>
            </w:pPr>
            <w:r w:rsidRPr="00B7507E">
              <w:rPr>
                <w:sz w:val="20"/>
                <w:szCs w:val="20"/>
              </w:rPr>
              <w:t xml:space="preserve">Stowarzyszenia przedsiębiorców z branży tworzyw sztucznych podjęły dobrowolne zobowiązania ograniczenia wytwarzania opakowań oraz wykorzystania </w:t>
            </w:r>
            <w:proofErr w:type="spellStart"/>
            <w:r w:rsidRPr="00B7507E">
              <w:rPr>
                <w:sz w:val="20"/>
                <w:szCs w:val="20"/>
              </w:rPr>
              <w:t>recyklatów</w:t>
            </w:r>
            <w:proofErr w:type="spellEnd"/>
            <w:r w:rsidRPr="00B7507E">
              <w:rPr>
                <w:sz w:val="20"/>
                <w:szCs w:val="20"/>
              </w:rPr>
              <w:t xml:space="preserve"> do produkcji nowych wyrobów, zwłaszcza butelek PET do napojów. </w:t>
            </w:r>
          </w:p>
        </w:tc>
        <w:tc>
          <w:tcPr>
            <w:tcW w:w="1280" w:type="pct"/>
            <w:vAlign w:val="center"/>
          </w:tcPr>
          <w:p w14:paraId="291847BD" w14:textId="77777777" w:rsidR="00CC780F"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5569D7">
              <w:rPr>
                <w:rFonts w:ascii="Times New Roman" w:hAnsi="Times New Roman"/>
                <w:sz w:val="20"/>
                <w:szCs w:val="20"/>
              </w:rPr>
              <w:t>Podjęcie działań przez Stowarzyszenia branżowe w zakresie:</w:t>
            </w:r>
          </w:p>
          <w:p w14:paraId="2384E1D9" w14:textId="77777777"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rozw</w:t>
            </w:r>
            <w:r>
              <w:rPr>
                <w:rFonts w:ascii="Times New Roman" w:hAnsi="Times New Roman"/>
                <w:sz w:val="20"/>
                <w:szCs w:val="20"/>
              </w:rPr>
              <w:t>oju</w:t>
            </w:r>
            <w:r w:rsidRPr="00B7507E">
              <w:rPr>
                <w:rFonts w:ascii="Times New Roman" w:hAnsi="Times New Roman"/>
                <w:sz w:val="20"/>
                <w:szCs w:val="20"/>
              </w:rPr>
              <w:t xml:space="preserve"> symbioz przemysłowych i sieci współpracy przedsiębiorstw na rzecz racjonalnej gospodarki surowcowej; </w:t>
            </w:r>
          </w:p>
          <w:p w14:paraId="3BD9008C" w14:textId="6403126C"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xml:space="preserve">- </w:t>
            </w:r>
            <w:r w:rsidR="00006638" w:rsidRPr="00006638">
              <w:rPr>
                <w:rFonts w:ascii="Times New Roman" w:hAnsi="Times New Roman"/>
                <w:sz w:val="20"/>
                <w:szCs w:val="20"/>
              </w:rPr>
              <w:t xml:space="preserve">ZPO </w:t>
            </w:r>
            <w:r w:rsidRPr="00B7507E">
              <w:rPr>
                <w:rFonts w:ascii="Times New Roman" w:hAnsi="Times New Roman"/>
                <w:sz w:val="20"/>
                <w:szCs w:val="20"/>
              </w:rPr>
              <w:t xml:space="preserve">(np. budowlanych i remontowych, przemysłowych) poprzez zobowiązanie dostawców materiałów do przyjmowania zwrotów nadwyżek zakupionych materiałów w określonym okresie, po cenie zakupów; </w:t>
            </w:r>
          </w:p>
          <w:p w14:paraId="0EF6D5FA" w14:textId="77777777"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weryfikacj</w:t>
            </w:r>
            <w:r>
              <w:rPr>
                <w:rFonts w:ascii="Times New Roman" w:hAnsi="Times New Roman"/>
                <w:sz w:val="20"/>
                <w:szCs w:val="20"/>
              </w:rPr>
              <w:t>i</w:t>
            </w:r>
            <w:r w:rsidRPr="00B7507E">
              <w:rPr>
                <w:rFonts w:ascii="Times New Roman" w:hAnsi="Times New Roman"/>
                <w:sz w:val="20"/>
                <w:szCs w:val="20"/>
              </w:rPr>
              <w:t xml:space="preserve"> praktyk stosowanych w handlu: np. sprzedaż wiązana (jako zachęta do zwiększonej konsumpcji, nadmierne promowanie dużych porcji – np. w multipleksach – zachęca do większej </w:t>
            </w:r>
            <w:r w:rsidRPr="00B7507E">
              <w:rPr>
                <w:rFonts w:ascii="Times New Roman" w:hAnsi="Times New Roman"/>
                <w:sz w:val="20"/>
                <w:szCs w:val="20"/>
              </w:rPr>
              <w:lastRenderedPageBreak/>
              <w:t xml:space="preserve">konsumpcji i do marnotrawienia żywności), </w:t>
            </w:r>
          </w:p>
          <w:p w14:paraId="2E7B8681" w14:textId="77777777"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rozw</w:t>
            </w:r>
            <w:r>
              <w:rPr>
                <w:rFonts w:ascii="Times New Roman" w:hAnsi="Times New Roman"/>
                <w:sz w:val="20"/>
                <w:szCs w:val="20"/>
              </w:rPr>
              <w:t>oju</w:t>
            </w:r>
            <w:r w:rsidRPr="00B7507E">
              <w:rPr>
                <w:rFonts w:ascii="Times New Roman" w:hAnsi="Times New Roman"/>
                <w:sz w:val="20"/>
                <w:szCs w:val="20"/>
              </w:rPr>
              <w:t xml:space="preserve"> cyfrowych giełd odpadów, umożliwiających kontakty posiadaczy odpadów z przetwórcami, co zapewnia szybki przepływ i recykling różnych strumieni odpadów</w:t>
            </w:r>
          </w:p>
        </w:tc>
      </w:tr>
      <w:tr w:rsidR="00CC780F" w:rsidRPr="00B7507E" w14:paraId="032DACCC" w14:textId="77777777" w:rsidTr="00F5320C">
        <w:trPr>
          <w:trHeight w:val="2746"/>
          <w:jc w:val="center"/>
        </w:trPr>
        <w:tc>
          <w:tcPr>
            <w:tcW w:w="552" w:type="pct"/>
            <w:vMerge/>
            <w:vAlign w:val="center"/>
          </w:tcPr>
          <w:p w14:paraId="62C58E8B" w14:textId="77777777" w:rsidR="00CC780F" w:rsidRPr="00B7507E" w:rsidRDefault="00CC780F" w:rsidP="00E10769">
            <w:pPr>
              <w:rPr>
                <w:sz w:val="20"/>
                <w:szCs w:val="20"/>
              </w:rPr>
            </w:pPr>
          </w:p>
        </w:tc>
        <w:tc>
          <w:tcPr>
            <w:tcW w:w="1114" w:type="pct"/>
            <w:vAlign w:val="center"/>
          </w:tcPr>
          <w:p w14:paraId="4FFA471B" w14:textId="77777777" w:rsidR="00CC780F" w:rsidRPr="00B7507E" w:rsidRDefault="00CC780F" w:rsidP="00E10769">
            <w:pPr>
              <w:rPr>
                <w:sz w:val="20"/>
                <w:szCs w:val="20"/>
              </w:rPr>
            </w:pPr>
            <w:r w:rsidRPr="00B7507E">
              <w:rPr>
                <w:sz w:val="20"/>
                <w:szCs w:val="20"/>
              </w:rPr>
              <w:t>10. Promocja wiarygodnych systemów zarządzania środowiskowego, w tym EMAS i ISO 14001</w:t>
            </w:r>
          </w:p>
        </w:tc>
        <w:tc>
          <w:tcPr>
            <w:tcW w:w="476" w:type="pct"/>
            <w:vAlign w:val="center"/>
          </w:tcPr>
          <w:p w14:paraId="4F86C421" w14:textId="77777777" w:rsidR="00CC780F" w:rsidRPr="00B7507E" w:rsidRDefault="00CC780F" w:rsidP="00E10769">
            <w:pPr>
              <w:rPr>
                <w:sz w:val="20"/>
                <w:szCs w:val="20"/>
              </w:rPr>
            </w:pPr>
            <w:r w:rsidRPr="00B7507E">
              <w:rPr>
                <w:sz w:val="20"/>
                <w:szCs w:val="20"/>
              </w:rPr>
              <w:t>Tak</w:t>
            </w:r>
          </w:p>
        </w:tc>
        <w:tc>
          <w:tcPr>
            <w:tcW w:w="1578" w:type="pct"/>
            <w:vAlign w:val="center"/>
          </w:tcPr>
          <w:p w14:paraId="001F005B" w14:textId="77777777" w:rsidR="00CC780F" w:rsidRPr="00B7507E" w:rsidRDefault="00CC780F" w:rsidP="00E10769">
            <w:pPr>
              <w:rPr>
                <w:sz w:val="20"/>
                <w:szCs w:val="20"/>
              </w:rPr>
            </w:pPr>
            <w:r w:rsidRPr="00B7507E">
              <w:rPr>
                <w:sz w:val="20"/>
                <w:szCs w:val="20"/>
              </w:rPr>
              <w:t>Szkolenia przedstawiające przedsiębiorcom zasady budowania systemów zarządzania środowiskowego (ISO 14001, EMAS);</w:t>
            </w:r>
          </w:p>
          <w:p w14:paraId="405D58C8" w14:textId="77777777" w:rsidR="00CC780F" w:rsidRPr="00B7507E" w:rsidRDefault="00CC780F" w:rsidP="00E10769">
            <w:pPr>
              <w:rPr>
                <w:sz w:val="20"/>
                <w:szCs w:val="20"/>
              </w:rPr>
            </w:pPr>
            <w:r w:rsidRPr="00B7507E">
              <w:rPr>
                <w:sz w:val="20"/>
                <w:szCs w:val="20"/>
              </w:rPr>
              <w:t>Doradztwo dla przedsiębiorstw w zakresie wdrażania systemów zarządzania środowiskowego.</w:t>
            </w:r>
          </w:p>
          <w:p w14:paraId="5823D390" w14:textId="77777777" w:rsidR="00CC780F" w:rsidRPr="00B7507E" w:rsidRDefault="00CC780F" w:rsidP="00E10769">
            <w:pPr>
              <w:rPr>
                <w:sz w:val="20"/>
                <w:szCs w:val="20"/>
              </w:rPr>
            </w:pPr>
            <w:r w:rsidRPr="00B7507E">
              <w:rPr>
                <w:sz w:val="20"/>
                <w:szCs w:val="20"/>
              </w:rPr>
              <w:t xml:space="preserve"> </w:t>
            </w:r>
          </w:p>
          <w:p w14:paraId="71781A8B" w14:textId="77777777" w:rsidR="00CC780F" w:rsidRPr="00B7507E" w:rsidRDefault="00CC780F" w:rsidP="00E10769">
            <w:pPr>
              <w:rPr>
                <w:sz w:val="20"/>
                <w:szCs w:val="20"/>
              </w:rPr>
            </w:pPr>
            <w:r w:rsidRPr="00B7507E">
              <w:rPr>
                <w:sz w:val="20"/>
                <w:szCs w:val="20"/>
              </w:rPr>
              <w:t xml:space="preserve">Pomimo tych działań, liczba przedsiębiorców, którzy wdrożyli we własnych firmach systemy zarządzania środowiskowego jest w Polsce bardzo mała, co świadczy o stosunkowo małej świadomości ekologicznej przedsiębiorców. </w:t>
            </w:r>
          </w:p>
          <w:p w14:paraId="279F4188" w14:textId="77777777" w:rsidR="00CC780F" w:rsidRPr="00B7507E" w:rsidRDefault="00CC780F" w:rsidP="00E10769">
            <w:pPr>
              <w:rPr>
                <w:sz w:val="20"/>
                <w:szCs w:val="20"/>
              </w:rPr>
            </w:pPr>
          </w:p>
          <w:p w14:paraId="23A1BBC6" w14:textId="77777777" w:rsidR="00CC780F" w:rsidRPr="00B7507E" w:rsidRDefault="00CC780F" w:rsidP="00E10769">
            <w:pPr>
              <w:rPr>
                <w:sz w:val="20"/>
                <w:szCs w:val="20"/>
              </w:rPr>
            </w:pPr>
            <w:r w:rsidRPr="00B7507E">
              <w:rPr>
                <w:sz w:val="20"/>
                <w:szCs w:val="20"/>
              </w:rPr>
              <w:t>Równolegle część dużych firm (ok. 700 firm i korporacji) wdraża zasady CSR – społecznej odpowiedzialności bizne</w:t>
            </w:r>
            <w:r>
              <w:rPr>
                <w:sz w:val="20"/>
                <w:szCs w:val="20"/>
              </w:rPr>
              <w:t>s</w:t>
            </w:r>
            <w:r w:rsidRPr="00B7507E">
              <w:rPr>
                <w:sz w:val="20"/>
                <w:szCs w:val="20"/>
              </w:rPr>
              <w:t>u - które jednym z elementów jest postępowanie wspierające zrównoważony rozwój.  Forum Odpowiedzialnego Biznesu prezentuje szereg danych dotyczących polskich firm stosujących zasady CSR.</w:t>
            </w:r>
          </w:p>
          <w:p w14:paraId="0EAD6BB5" w14:textId="77777777" w:rsidR="00CC780F" w:rsidRDefault="00CC780F" w:rsidP="00E10769">
            <w:pPr>
              <w:rPr>
                <w:sz w:val="20"/>
                <w:szCs w:val="20"/>
              </w:rPr>
            </w:pPr>
          </w:p>
          <w:p w14:paraId="2E09AAE3" w14:textId="77777777" w:rsidR="00CC780F" w:rsidRPr="00B7507E" w:rsidRDefault="00CC780F" w:rsidP="00E10769">
            <w:pPr>
              <w:rPr>
                <w:sz w:val="20"/>
                <w:szCs w:val="20"/>
              </w:rPr>
            </w:pPr>
            <w:r>
              <w:rPr>
                <w:sz w:val="20"/>
                <w:szCs w:val="20"/>
              </w:rPr>
              <w:t>Dla przedsiębiorców mających wdrożony system EMAS wprowadzono zwolnienie z o</w:t>
            </w:r>
            <w:r w:rsidRPr="00B8729F">
              <w:rPr>
                <w:sz w:val="20"/>
                <w:szCs w:val="20"/>
              </w:rPr>
              <w:t>płaty rejestrowej</w:t>
            </w:r>
            <w:r>
              <w:rPr>
                <w:sz w:val="20"/>
                <w:szCs w:val="20"/>
              </w:rPr>
              <w:t xml:space="preserve"> przy wpisie do Rejestru w </w:t>
            </w:r>
            <w:r w:rsidRPr="00B8729F">
              <w:rPr>
                <w:sz w:val="20"/>
                <w:szCs w:val="20"/>
              </w:rPr>
              <w:t>Baz</w:t>
            </w:r>
            <w:r>
              <w:rPr>
                <w:sz w:val="20"/>
                <w:szCs w:val="20"/>
              </w:rPr>
              <w:t>ie</w:t>
            </w:r>
            <w:r w:rsidRPr="00B8729F">
              <w:rPr>
                <w:sz w:val="20"/>
                <w:szCs w:val="20"/>
              </w:rPr>
              <w:t xml:space="preserve"> danych o produktach i opakowaniach oraz o gospodarce odpadami</w:t>
            </w:r>
            <w:r>
              <w:rPr>
                <w:sz w:val="20"/>
                <w:szCs w:val="20"/>
              </w:rPr>
              <w:t xml:space="preserve"> (Rejestr-BDO).</w:t>
            </w:r>
          </w:p>
        </w:tc>
        <w:tc>
          <w:tcPr>
            <w:tcW w:w="1280" w:type="pct"/>
            <w:vAlign w:val="center"/>
          </w:tcPr>
          <w:p w14:paraId="43ED9FC8" w14:textId="77777777" w:rsidR="00CC780F" w:rsidRDefault="00CC780F" w:rsidP="00E10769">
            <w:pPr>
              <w:rPr>
                <w:sz w:val="20"/>
                <w:szCs w:val="20"/>
              </w:rPr>
            </w:pPr>
            <w:r w:rsidRPr="007D2110">
              <w:rPr>
                <w:sz w:val="20"/>
                <w:szCs w:val="20"/>
              </w:rPr>
              <w:t>Podjęcie działań przez Stowarzyszenia branżowe w zakresie:</w:t>
            </w:r>
          </w:p>
          <w:p w14:paraId="0E1782EB" w14:textId="77777777" w:rsidR="00CC780F" w:rsidRPr="00B7507E" w:rsidRDefault="00CC780F" w:rsidP="00E10769">
            <w:pPr>
              <w:rPr>
                <w:sz w:val="20"/>
                <w:szCs w:val="20"/>
              </w:rPr>
            </w:pPr>
            <w:r w:rsidRPr="00B7507E">
              <w:rPr>
                <w:sz w:val="20"/>
                <w:szCs w:val="20"/>
              </w:rPr>
              <w:t xml:space="preserve">- </w:t>
            </w:r>
            <w:r>
              <w:rPr>
                <w:sz w:val="20"/>
                <w:szCs w:val="20"/>
              </w:rPr>
              <w:t>p</w:t>
            </w:r>
            <w:r w:rsidRPr="00B7507E">
              <w:rPr>
                <w:sz w:val="20"/>
                <w:szCs w:val="20"/>
              </w:rPr>
              <w:t>romowani</w:t>
            </w:r>
            <w:r>
              <w:rPr>
                <w:sz w:val="20"/>
                <w:szCs w:val="20"/>
              </w:rPr>
              <w:t>a</w:t>
            </w:r>
            <w:r w:rsidRPr="00B7507E">
              <w:rPr>
                <w:sz w:val="20"/>
                <w:szCs w:val="20"/>
              </w:rPr>
              <w:t xml:space="preserve">  przeglądów ekologicznych procesów produkcyjnych, mających na celu inwentaryzację i zbilansowanie przepływu surowców, produktów, usług </w:t>
            </w:r>
            <w:r w:rsidRPr="00B7507E">
              <w:rPr>
                <w:sz w:val="20"/>
                <w:szCs w:val="20"/>
              </w:rPr>
              <w:br/>
              <w:t xml:space="preserve">i odpadów oraz określenie zależności </w:t>
            </w:r>
            <w:proofErr w:type="spellStart"/>
            <w:r w:rsidRPr="00B7507E">
              <w:rPr>
                <w:sz w:val="20"/>
                <w:szCs w:val="20"/>
              </w:rPr>
              <w:t>przyczynowo-skutkowych</w:t>
            </w:r>
            <w:proofErr w:type="spellEnd"/>
            <w:r w:rsidRPr="00B7507E">
              <w:rPr>
                <w:sz w:val="20"/>
                <w:szCs w:val="20"/>
              </w:rPr>
              <w:t xml:space="preserve"> warunkujących wytwarzanie odpadów; </w:t>
            </w:r>
          </w:p>
          <w:p w14:paraId="37061AE2" w14:textId="77777777" w:rsidR="00CC780F" w:rsidRPr="00B7507E" w:rsidRDefault="00CC780F" w:rsidP="00E10769">
            <w:pPr>
              <w:pStyle w:val="Akapitzlist"/>
              <w:spacing w:after="0" w:line="240" w:lineRule="auto"/>
              <w:ind w:left="52"/>
              <w:rPr>
                <w:rFonts w:ascii="Times New Roman" w:hAnsi="Times New Roman"/>
                <w:sz w:val="20"/>
                <w:szCs w:val="20"/>
              </w:rPr>
            </w:pPr>
            <w:r w:rsidRPr="00B7507E">
              <w:rPr>
                <w:rFonts w:ascii="Times New Roman" w:hAnsi="Times New Roman"/>
                <w:sz w:val="20"/>
                <w:szCs w:val="20"/>
              </w:rPr>
              <w:t xml:space="preserve">- </w:t>
            </w:r>
            <w:r>
              <w:rPr>
                <w:rFonts w:ascii="Times New Roman" w:hAnsi="Times New Roman"/>
                <w:sz w:val="20"/>
                <w:szCs w:val="20"/>
              </w:rPr>
              <w:t>w</w:t>
            </w:r>
            <w:r w:rsidRPr="00B7507E">
              <w:rPr>
                <w:rFonts w:ascii="Times New Roman" w:hAnsi="Times New Roman"/>
                <w:sz w:val="20"/>
                <w:szCs w:val="20"/>
              </w:rPr>
              <w:t>drażani</w:t>
            </w:r>
            <w:r>
              <w:rPr>
                <w:rFonts w:ascii="Times New Roman" w:hAnsi="Times New Roman"/>
                <w:sz w:val="20"/>
                <w:szCs w:val="20"/>
              </w:rPr>
              <w:t>a</w:t>
            </w:r>
            <w:r w:rsidRPr="00B7507E">
              <w:rPr>
                <w:rFonts w:ascii="Times New Roman" w:hAnsi="Times New Roman"/>
                <w:sz w:val="20"/>
                <w:szCs w:val="20"/>
              </w:rPr>
              <w:t xml:space="preserve"> systemów zarządzania środowiskowego i  programów w zakresie czystych technologii umożliwiających ograniczenie powstawania odpadów lub ograniczenie ich toksyczności</w:t>
            </w:r>
            <w:r>
              <w:rPr>
                <w:rFonts w:ascii="Times New Roman" w:hAnsi="Times New Roman"/>
                <w:sz w:val="20"/>
                <w:szCs w:val="20"/>
              </w:rPr>
              <w:t>.</w:t>
            </w:r>
          </w:p>
          <w:p w14:paraId="00421BB5" w14:textId="77777777" w:rsidR="00CC780F" w:rsidRPr="00B7507E" w:rsidRDefault="00CC780F" w:rsidP="00E10769">
            <w:pPr>
              <w:pStyle w:val="Akapitzlist"/>
              <w:spacing w:after="0" w:line="240" w:lineRule="auto"/>
              <w:ind w:left="52"/>
              <w:rPr>
                <w:rFonts w:ascii="Times New Roman" w:hAnsi="Times New Roman"/>
                <w:sz w:val="20"/>
                <w:szCs w:val="20"/>
              </w:rPr>
            </w:pPr>
            <w:r w:rsidRPr="00B7507E">
              <w:rPr>
                <w:rFonts w:ascii="Times New Roman" w:hAnsi="Times New Roman"/>
                <w:sz w:val="20"/>
                <w:szCs w:val="20"/>
              </w:rPr>
              <w:t xml:space="preserve"> Wdrażanie systemów zarządzania środowiskiem (EMAS) w instytucjach publicznych </w:t>
            </w:r>
          </w:p>
        </w:tc>
      </w:tr>
      <w:tr w:rsidR="00CC780F" w:rsidRPr="00B7507E" w14:paraId="6DE8D865" w14:textId="77777777" w:rsidTr="00F5320C">
        <w:trPr>
          <w:trHeight w:val="1552"/>
          <w:jc w:val="center"/>
        </w:trPr>
        <w:tc>
          <w:tcPr>
            <w:tcW w:w="552" w:type="pct"/>
            <w:vMerge w:val="restart"/>
            <w:vAlign w:val="center"/>
          </w:tcPr>
          <w:p w14:paraId="0A4AD0E0" w14:textId="77777777" w:rsidR="00CC780F" w:rsidRPr="00B7507E" w:rsidRDefault="00CC780F" w:rsidP="00E10769">
            <w:pPr>
              <w:rPr>
                <w:sz w:val="20"/>
                <w:szCs w:val="20"/>
              </w:rPr>
            </w:pPr>
            <w:r w:rsidRPr="00B7507E">
              <w:rPr>
                <w:sz w:val="20"/>
                <w:szCs w:val="20"/>
              </w:rPr>
              <w:lastRenderedPageBreak/>
              <w:t>Mogące mieć wpływ na fazę konsumpcji i użytkowania</w:t>
            </w:r>
          </w:p>
        </w:tc>
        <w:tc>
          <w:tcPr>
            <w:tcW w:w="1114" w:type="pct"/>
            <w:vAlign w:val="center"/>
          </w:tcPr>
          <w:p w14:paraId="733BDD27" w14:textId="77777777" w:rsidR="00CC780F" w:rsidRPr="00B7507E" w:rsidRDefault="00CC780F" w:rsidP="00E10769">
            <w:pPr>
              <w:rPr>
                <w:sz w:val="20"/>
                <w:szCs w:val="20"/>
              </w:rPr>
            </w:pPr>
            <w:r w:rsidRPr="00B7507E">
              <w:rPr>
                <w:sz w:val="20"/>
                <w:szCs w:val="20"/>
              </w:rPr>
              <w:t>11. Instrumenty ekonomiczne, takie jak zachęty do czystych zakupów lub wprowadzenie obowiązkowej zapłaty przez konsumentów za dany artykuł lub element opakowania, który w przeciwnym wypadku byłby wydawany bezpłatnie</w:t>
            </w:r>
          </w:p>
        </w:tc>
        <w:tc>
          <w:tcPr>
            <w:tcW w:w="476" w:type="pct"/>
            <w:vAlign w:val="center"/>
          </w:tcPr>
          <w:p w14:paraId="5AA01F89" w14:textId="77777777" w:rsidR="00CC780F" w:rsidRPr="00B7507E" w:rsidRDefault="00CC780F" w:rsidP="00E10769">
            <w:pPr>
              <w:rPr>
                <w:sz w:val="20"/>
                <w:szCs w:val="20"/>
              </w:rPr>
            </w:pPr>
            <w:r w:rsidRPr="00B7507E">
              <w:rPr>
                <w:sz w:val="20"/>
                <w:szCs w:val="20"/>
              </w:rPr>
              <w:t>Tak</w:t>
            </w:r>
          </w:p>
        </w:tc>
        <w:tc>
          <w:tcPr>
            <w:tcW w:w="1578" w:type="pct"/>
            <w:vAlign w:val="center"/>
          </w:tcPr>
          <w:p w14:paraId="4BE69E77" w14:textId="77777777" w:rsidR="00CC780F" w:rsidRPr="00B7507E" w:rsidRDefault="00CC780F" w:rsidP="00E10769">
            <w:pPr>
              <w:rPr>
                <w:sz w:val="20"/>
                <w:szCs w:val="20"/>
              </w:rPr>
            </w:pPr>
            <w:r w:rsidRPr="00B7507E">
              <w:rPr>
                <w:sz w:val="20"/>
                <w:szCs w:val="20"/>
              </w:rPr>
              <w:t>Kaucja na  butelki zwrotne</w:t>
            </w:r>
            <w:r>
              <w:rPr>
                <w:sz w:val="20"/>
                <w:szCs w:val="20"/>
              </w:rPr>
              <w:t xml:space="preserve"> szklane w ramach prywatnych systemów kaucyjnych prowadzonych przez browary. </w:t>
            </w:r>
            <w:r w:rsidRPr="00B7507E">
              <w:rPr>
                <w:sz w:val="20"/>
                <w:szCs w:val="20"/>
              </w:rPr>
              <w:t xml:space="preserve">, </w:t>
            </w:r>
          </w:p>
          <w:p w14:paraId="695A10F2" w14:textId="77777777" w:rsidR="00CC780F" w:rsidRDefault="00CC780F" w:rsidP="00E10769">
            <w:pPr>
              <w:rPr>
                <w:sz w:val="20"/>
                <w:szCs w:val="20"/>
              </w:rPr>
            </w:pPr>
            <w:r>
              <w:rPr>
                <w:sz w:val="20"/>
                <w:szCs w:val="20"/>
              </w:rPr>
              <w:t>Wprowadzono o</w:t>
            </w:r>
            <w:r w:rsidRPr="00B7507E">
              <w:rPr>
                <w:sz w:val="20"/>
                <w:szCs w:val="20"/>
              </w:rPr>
              <w:t>płat</w:t>
            </w:r>
            <w:r>
              <w:rPr>
                <w:sz w:val="20"/>
                <w:szCs w:val="20"/>
              </w:rPr>
              <w:t>ę</w:t>
            </w:r>
            <w:r w:rsidRPr="00B7507E">
              <w:rPr>
                <w:sz w:val="20"/>
                <w:szCs w:val="20"/>
              </w:rPr>
              <w:t xml:space="preserve"> za torby jednorazowe</w:t>
            </w:r>
            <w:r>
              <w:rPr>
                <w:sz w:val="20"/>
                <w:szCs w:val="20"/>
              </w:rPr>
              <w:t xml:space="preserve"> z tworzyw sztucznych. </w:t>
            </w:r>
          </w:p>
          <w:p w14:paraId="3F490C53" w14:textId="77777777" w:rsidR="00CC780F" w:rsidRDefault="00CC780F" w:rsidP="00E10769">
            <w:pPr>
              <w:rPr>
                <w:sz w:val="20"/>
                <w:szCs w:val="20"/>
              </w:rPr>
            </w:pPr>
          </w:p>
          <w:p w14:paraId="706AA204" w14:textId="5826F5E0" w:rsidR="00CC780F" w:rsidRDefault="00CC780F" w:rsidP="00E10769">
            <w:pPr>
              <w:rPr>
                <w:sz w:val="20"/>
                <w:szCs w:val="20"/>
              </w:rPr>
            </w:pPr>
            <w:r w:rsidRPr="007D2110">
              <w:rPr>
                <w:sz w:val="20"/>
                <w:szCs w:val="20"/>
              </w:rPr>
              <w:t xml:space="preserve">Trwa wdrażanie do polskiego systemu kaucyjnego na </w:t>
            </w:r>
            <w:r w:rsidR="00472B8F">
              <w:rPr>
                <w:sz w:val="20"/>
                <w:szCs w:val="20"/>
              </w:rPr>
              <w:t>wybrane rodzaje opakowań</w:t>
            </w:r>
            <w:r w:rsidRPr="007D2110">
              <w:rPr>
                <w:sz w:val="20"/>
                <w:szCs w:val="20"/>
              </w:rPr>
              <w:t xml:space="preserve"> na napoje.</w:t>
            </w:r>
          </w:p>
          <w:p w14:paraId="45D679CD" w14:textId="1A38055E" w:rsidR="00CC780F" w:rsidRPr="00B7507E" w:rsidRDefault="00CC780F" w:rsidP="00E10769">
            <w:pPr>
              <w:rPr>
                <w:sz w:val="20"/>
                <w:szCs w:val="20"/>
              </w:rPr>
            </w:pPr>
            <w:r w:rsidRPr="00152EC5">
              <w:rPr>
                <w:sz w:val="20"/>
                <w:szCs w:val="20"/>
              </w:rPr>
              <w:t>Trwa wdrażanie dyrektywy SUP dotycząc</w:t>
            </w:r>
            <w:r>
              <w:rPr>
                <w:sz w:val="20"/>
                <w:szCs w:val="20"/>
              </w:rPr>
              <w:t>ej</w:t>
            </w:r>
            <w:r w:rsidRPr="00152EC5">
              <w:rPr>
                <w:sz w:val="20"/>
                <w:szCs w:val="20"/>
              </w:rPr>
              <w:t xml:space="preserve"> niektórych produktów jednorazowego użytku</w:t>
            </w:r>
            <w:r>
              <w:rPr>
                <w:sz w:val="20"/>
                <w:szCs w:val="20"/>
              </w:rPr>
              <w:t xml:space="preserve">, gdzie w planowanym systemie przewiduje się opłatę za jednorazowe kubki z tworzywa sztucznego oraz jednorazowe pojemniki z tworzywa sztucznego na żywność typu fast-food. </w:t>
            </w:r>
          </w:p>
          <w:p w14:paraId="500B7B2C" w14:textId="77777777" w:rsidR="00CC780F" w:rsidRPr="00B7507E" w:rsidRDefault="00CC780F" w:rsidP="00E10769">
            <w:pPr>
              <w:rPr>
                <w:sz w:val="20"/>
                <w:szCs w:val="20"/>
              </w:rPr>
            </w:pPr>
          </w:p>
        </w:tc>
        <w:tc>
          <w:tcPr>
            <w:tcW w:w="1280" w:type="pct"/>
            <w:vAlign w:val="center"/>
          </w:tcPr>
          <w:p w14:paraId="63812EAF" w14:textId="77777777" w:rsidR="00CC780F" w:rsidRPr="00B7507E" w:rsidRDefault="00CC780F" w:rsidP="00E10769">
            <w:pPr>
              <w:rPr>
                <w:sz w:val="20"/>
                <w:szCs w:val="20"/>
              </w:rPr>
            </w:pPr>
            <w:r>
              <w:rPr>
                <w:sz w:val="20"/>
                <w:szCs w:val="20"/>
              </w:rPr>
              <w:t xml:space="preserve">- </w:t>
            </w:r>
          </w:p>
        </w:tc>
      </w:tr>
      <w:tr w:rsidR="00CC780F" w:rsidRPr="00B7507E" w14:paraId="66AC8EDB" w14:textId="77777777" w:rsidTr="00F5320C">
        <w:trPr>
          <w:trHeight w:val="3715"/>
          <w:jc w:val="center"/>
        </w:trPr>
        <w:tc>
          <w:tcPr>
            <w:tcW w:w="552" w:type="pct"/>
            <w:vMerge/>
            <w:vAlign w:val="center"/>
          </w:tcPr>
          <w:p w14:paraId="18C29F51" w14:textId="77777777" w:rsidR="00CC780F" w:rsidRPr="00B7507E" w:rsidRDefault="00CC780F" w:rsidP="00E10769">
            <w:pPr>
              <w:rPr>
                <w:sz w:val="20"/>
                <w:szCs w:val="20"/>
              </w:rPr>
            </w:pPr>
          </w:p>
        </w:tc>
        <w:tc>
          <w:tcPr>
            <w:tcW w:w="1114" w:type="pct"/>
            <w:vAlign w:val="center"/>
          </w:tcPr>
          <w:p w14:paraId="7D66AD61" w14:textId="77777777" w:rsidR="00CC780F" w:rsidRPr="00B7507E" w:rsidRDefault="00CC780F" w:rsidP="00E10769">
            <w:pPr>
              <w:rPr>
                <w:sz w:val="20"/>
                <w:szCs w:val="20"/>
              </w:rPr>
            </w:pPr>
            <w:r w:rsidRPr="00B7507E">
              <w:rPr>
                <w:sz w:val="20"/>
                <w:szCs w:val="20"/>
              </w:rPr>
              <w:t>12. Wykorzystanie kampanii informacyjnych i kierowanie informacji do ogółu społeczeństwa lub konkretnej grupy konsumentów</w:t>
            </w:r>
          </w:p>
          <w:p w14:paraId="671662F7" w14:textId="77777777" w:rsidR="00CC780F" w:rsidRPr="00B7507E" w:rsidRDefault="00CC780F" w:rsidP="00E10769">
            <w:pPr>
              <w:rPr>
                <w:sz w:val="20"/>
                <w:szCs w:val="20"/>
              </w:rPr>
            </w:pPr>
          </w:p>
        </w:tc>
        <w:tc>
          <w:tcPr>
            <w:tcW w:w="476" w:type="pct"/>
            <w:vAlign w:val="center"/>
          </w:tcPr>
          <w:p w14:paraId="60DF79F7" w14:textId="77777777" w:rsidR="00CC780F" w:rsidRPr="00B7507E" w:rsidRDefault="00CC780F" w:rsidP="00E10769">
            <w:pPr>
              <w:rPr>
                <w:sz w:val="20"/>
                <w:szCs w:val="20"/>
              </w:rPr>
            </w:pPr>
            <w:r w:rsidRPr="00B7507E">
              <w:rPr>
                <w:sz w:val="20"/>
                <w:szCs w:val="20"/>
              </w:rPr>
              <w:t>Tak</w:t>
            </w:r>
          </w:p>
        </w:tc>
        <w:tc>
          <w:tcPr>
            <w:tcW w:w="1578" w:type="pct"/>
            <w:vAlign w:val="center"/>
          </w:tcPr>
          <w:p w14:paraId="7856E992" w14:textId="77777777" w:rsidR="00CC780F" w:rsidRPr="00B7507E" w:rsidRDefault="00CC780F" w:rsidP="00E10769">
            <w:pPr>
              <w:rPr>
                <w:sz w:val="20"/>
                <w:szCs w:val="20"/>
              </w:rPr>
            </w:pPr>
            <w:r w:rsidRPr="00B7507E">
              <w:rPr>
                <w:sz w:val="20"/>
                <w:szCs w:val="20"/>
              </w:rPr>
              <w:t>Nowelizowane przepisy prawne kładą większy nacisk na prowadzenie kampanii edukacyjnych dot. gospodarowania odpadami, w tym ZPO.</w:t>
            </w:r>
          </w:p>
          <w:p w14:paraId="394B7502" w14:textId="77777777" w:rsidR="00CC780F" w:rsidRPr="004D40DF" w:rsidRDefault="00CC780F" w:rsidP="00E10769">
            <w:pPr>
              <w:rPr>
                <w:sz w:val="20"/>
                <w:szCs w:val="20"/>
              </w:rPr>
            </w:pPr>
            <w:r w:rsidRPr="004D40DF">
              <w:rPr>
                <w:sz w:val="20"/>
                <w:szCs w:val="20"/>
              </w:rPr>
              <w:t xml:space="preserve">Na poziomie krajowym prowadzona jest przez </w:t>
            </w:r>
            <w:proofErr w:type="spellStart"/>
            <w:r w:rsidRPr="004D40DF">
              <w:rPr>
                <w:sz w:val="20"/>
                <w:szCs w:val="20"/>
              </w:rPr>
              <w:t>MKiŚ</w:t>
            </w:r>
            <w:proofErr w:type="spellEnd"/>
            <w:r w:rsidRPr="004D40DF">
              <w:rPr>
                <w:sz w:val="20"/>
                <w:szCs w:val="20"/>
              </w:rPr>
              <w:t xml:space="preserve"> portal informacyjny i edukacyjny  prowadzony przez </w:t>
            </w:r>
            <w:proofErr w:type="spellStart"/>
            <w:r w:rsidRPr="004D40DF">
              <w:rPr>
                <w:sz w:val="20"/>
                <w:szCs w:val="20"/>
              </w:rPr>
              <w:t>M</w:t>
            </w:r>
            <w:r>
              <w:rPr>
                <w:sz w:val="20"/>
                <w:szCs w:val="20"/>
              </w:rPr>
              <w:t>Ki</w:t>
            </w:r>
            <w:r w:rsidRPr="004D40DF">
              <w:rPr>
                <w:sz w:val="20"/>
                <w:szCs w:val="20"/>
              </w:rPr>
              <w:t>Ś</w:t>
            </w:r>
            <w:proofErr w:type="spellEnd"/>
            <w:r w:rsidRPr="004D40DF">
              <w:rPr>
                <w:sz w:val="20"/>
                <w:szCs w:val="20"/>
              </w:rPr>
              <w:t xml:space="preserve">  </w:t>
            </w:r>
            <w:r>
              <w:rPr>
                <w:sz w:val="20"/>
                <w:szCs w:val="20"/>
              </w:rPr>
              <w:t xml:space="preserve">(link: </w:t>
            </w:r>
          </w:p>
          <w:p w14:paraId="1ED4A804" w14:textId="77777777" w:rsidR="00CC780F" w:rsidRDefault="00447D67" w:rsidP="00E10769">
            <w:pPr>
              <w:rPr>
                <w:sz w:val="20"/>
                <w:szCs w:val="20"/>
              </w:rPr>
            </w:pPr>
            <w:hyperlink r:id="rId56" w:history="1">
              <w:r w:rsidR="00CC780F" w:rsidRPr="000C0E05">
                <w:rPr>
                  <w:rStyle w:val="Hipercze"/>
                  <w:sz w:val="20"/>
                  <w:szCs w:val="20"/>
                </w:rPr>
                <w:t>https://www.gov.pl/web/edukacja-ekologiczna</w:t>
              </w:r>
            </w:hyperlink>
            <w:r w:rsidR="00CC780F">
              <w:rPr>
                <w:sz w:val="20"/>
                <w:szCs w:val="20"/>
              </w:rPr>
              <w:t xml:space="preserve">) oraz </w:t>
            </w:r>
            <w:r w:rsidR="00CC780F" w:rsidRPr="004D40DF">
              <w:rPr>
                <w:sz w:val="20"/>
                <w:szCs w:val="20"/>
              </w:rPr>
              <w:t>strona internetowa Nasze Śmiei (link:  https://naszesmieci.mos.gov.pl/ ) zawierająca szeroki zakres informacji</w:t>
            </w:r>
            <w:r w:rsidR="00CC780F">
              <w:rPr>
                <w:sz w:val="20"/>
                <w:szCs w:val="20"/>
              </w:rPr>
              <w:t>, w tym wskazówki dotyczące świadomych zakupów</w:t>
            </w:r>
            <w:r w:rsidR="00CC780F" w:rsidRPr="004D40DF">
              <w:rPr>
                <w:sz w:val="20"/>
                <w:szCs w:val="20"/>
              </w:rPr>
              <w:t>.</w:t>
            </w:r>
          </w:p>
          <w:p w14:paraId="5F3E7692" w14:textId="77777777" w:rsidR="00CC780F" w:rsidRPr="000938F6" w:rsidRDefault="00CC780F" w:rsidP="00E10769">
            <w:pPr>
              <w:rPr>
                <w:sz w:val="20"/>
                <w:szCs w:val="20"/>
              </w:rPr>
            </w:pPr>
          </w:p>
          <w:p w14:paraId="7A57A610" w14:textId="77777777" w:rsidR="00CC780F" w:rsidRDefault="00CC780F" w:rsidP="00E10769">
            <w:pPr>
              <w:rPr>
                <w:sz w:val="20"/>
                <w:szCs w:val="20"/>
              </w:rPr>
            </w:pPr>
            <w:proofErr w:type="spellStart"/>
            <w:r>
              <w:rPr>
                <w:sz w:val="20"/>
                <w:szCs w:val="20"/>
              </w:rPr>
              <w:t>MKiŚ</w:t>
            </w:r>
            <w:proofErr w:type="spellEnd"/>
            <w:r>
              <w:rPr>
                <w:sz w:val="20"/>
                <w:szCs w:val="20"/>
              </w:rPr>
              <w:t xml:space="preserve"> </w:t>
            </w:r>
            <w:r w:rsidRPr="000938F6">
              <w:rPr>
                <w:sz w:val="20"/>
                <w:szCs w:val="20"/>
              </w:rPr>
              <w:t>prowadzało działa</w:t>
            </w:r>
            <w:r>
              <w:rPr>
                <w:sz w:val="20"/>
                <w:szCs w:val="20"/>
              </w:rPr>
              <w:t>nia</w:t>
            </w:r>
            <w:r w:rsidRPr="000938F6">
              <w:rPr>
                <w:sz w:val="20"/>
                <w:szCs w:val="20"/>
              </w:rPr>
              <w:t xml:space="preserve"> informacyjno-edukacyjnych </w:t>
            </w:r>
            <w:r>
              <w:rPr>
                <w:sz w:val="20"/>
                <w:szCs w:val="20"/>
              </w:rPr>
              <w:t>(</w:t>
            </w:r>
            <w:r w:rsidRPr="000938F6">
              <w:rPr>
                <w:sz w:val="20"/>
                <w:szCs w:val="20"/>
              </w:rPr>
              <w:t>w latach 2017-2020</w:t>
            </w:r>
            <w:r>
              <w:rPr>
                <w:sz w:val="20"/>
                <w:szCs w:val="20"/>
              </w:rPr>
              <w:t>)</w:t>
            </w:r>
            <w:r w:rsidRPr="000938F6">
              <w:rPr>
                <w:sz w:val="20"/>
                <w:szCs w:val="20"/>
              </w:rPr>
              <w:t xml:space="preserve"> </w:t>
            </w:r>
            <w:r>
              <w:rPr>
                <w:sz w:val="20"/>
                <w:szCs w:val="20"/>
              </w:rPr>
              <w:t>poprzez</w:t>
            </w:r>
            <w:r w:rsidRPr="000938F6">
              <w:rPr>
                <w:sz w:val="20"/>
                <w:szCs w:val="20"/>
              </w:rPr>
              <w:t xml:space="preserve"> publikacj</w:t>
            </w:r>
            <w:r>
              <w:rPr>
                <w:sz w:val="20"/>
                <w:szCs w:val="20"/>
              </w:rPr>
              <w:t>ę</w:t>
            </w:r>
            <w:r w:rsidRPr="000938F6">
              <w:rPr>
                <w:sz w:val="20"/>
                <w:szCs w:val="20"/>
              </w:rPr>
              <w:t xml:space="preserve"> artykułów prasowych, lokowanie treści edukacyjnych w popularnych serialach telewizyjnych, programy radiowe i telewizyjne m.in. z cyklu Wielki test o Ekologii, Wielki test o przyrodzie, Wielki test o powietrzu, Wielki test o klimacie w ramach których uwzględniano wątki edukacyjne dotyczące obszaru gospodarki odpadami komunalnymi.</w:t>
            </w:r>
            <w:r>
              <w:rPr>
                <w:sz w:val="20"/>
                <w:szCs w:val="20"/>
              </w:rPr>
              <w:t xml:space="preserve"> Również </w:t>
            </w:r>
            <w:proofErr w:type="spellStart"/>
            <w:r>
              <w:rPr>
                <w:sz w:val="20"/>
                <w:szCs w:val="20"/>
              </w:rPr>
              <w:t>MKiŚ</w:t>
            </w:r>
            <w:proofErr w:type="spellEnd"/>
            <w:r w:rsidRPr="000938F6">
              <w:rPr>
                <w:sz w:val="20"/>
                <w:szCs w:val="20"/>
              </w:rPr>
              <w:t xml:space="preserve"> organizowało stoiska </w:t>
            </w:r>
            <w:r w:rsidRPr="000938F6">
              <w:rPr>
                <w:sz w:val="20"/>
                <w:szCs w:val="20"/>
              </w:rPr>
              <w:lastRenderedPageBreak/>
              <w:t>edukacyjne lub warsztaty - w tym online w ramach m.in. Dnia Ziemi, Dnia Dziecka czy panele eksperckie podczas np. Targów POL-ECO SYSTEM w ramach których również podnoszono tematy związane z gospodarką odpadami.</w:t>
            </w:r>
          </w:p>
          <w:p w14:paraId="0F8AAAA7" w14:textId="08630E2B" w:rsidR="00CC780F" w:rsidRDefault="00CC780F" w:rsidP="00E10769">
            <w:pPr>
              <w:rPr>
                <w:sz w:val="20"/>
                <w:szCs w:val="20"/>
              </w:rPr>
            </w:pPr>
            <w:r w:rsidRPr="00835C7E">
              <w:rPr>
                <w:sz w:val="20"/>
                <w:szCs w:val="20"/>
              </w:rPr>
              <w:t xml:space="preserve">Planując i przygotowując kampanie oraz inne działania informacyjno-edukacyjne brane są pod uwagę wyniki realizowanych przez </w:t>
            </w:r>
            <w:proofErr w:type="spellStart"/>
            <w:r>
              <w:rPr>
                <w:sz w:val="20"/>
                <w:szCs w:val="20"/>
              </w:rPr>
              <w:t>MKiŚ</w:t>
            </w:r>
            <w:proofErr w:type="spellEnd"/>
            <w:r w:rsidRPr="00835C7E">
              <w:rPr>
                <w:sz w:val="20"/>
                <w:szCs w:val="20"/>
              </w:rPr>
              <w:t xml:space="preserve"> cyklicznych Badań świadomości i </w:t>
            </w:r>
            <w:proofErr w:type="spellStart"/>
            <w:r w:rsidRPr="00835C7E">
              <w:rPr>
                <w:sz w:val="20"/>
                <w:szCs w:val="20"/>
              </w:rPr>
              <w:t>zachowań</w:t>
            </w:r>
            <w:proofErr w:type="spellEnd"/>
            <w:r w:rsidRPr="00835C7E">
              <w:rPr>
                <w:sz w:val="20"/>
                <w:szCs w:val="20"/>
              </w:rPr>
              <w:t xml:space="preserve"> ekologicznych mieszkańców Polski (tzw. badania </w:t>
            </w:r>
            <w:proofErr w:type="spellStart"/>
            <w:r w:rsidRPr="00835C7E">
              <w:rPr>
                <w:sz w:val="20"/>
                <w:szCs w:val="20"/>
              </w:rPr>
              <w:t>trackingowe</w:t>
            </w:r>
            <w:proofErr w:type="spellEnd"/>
            <w:r w:rsidRPr="00835C7E">
              <w:rPr>
                <w:sz w:val="20"/>
                <w:szCs w:val="20"/>
              </w:rPr>
              <w:t>) oraz jednotematycznych badań świadomości ekologicznej mieszkańców Polski, dotyczących wybranego obszaru z dziedzin interwencji resortu. Wyniki tych badań są dostępne na stronie ministerstwa</w:t>
            </w:r>
            <w:r w:rsidR="000864AD">
              <w:rPr>
                <w:sz w:val="20"/>
                <w:szCs w:val="20"/>
              </w:rPr>
              <w:t xml:space="preserve">: </w:t>
            </w:r>
            <w:hyperlink r:id="rId57" w:history="1">
              <w:r w:rsidR="000864AD" w:rsidRPr="0060709B">
                <w:rPr>
                  <w:rStyle w:val="Hipercze"/>
                  <w:color w:val="92D050"/>
                </w:rPr>
                <w:t>https://www.gov.pl/web/klimat/badania-swiadomosci-ekologicznej</w:t>
              </w:r>
            </w:hyperlink>
          </w:p>
          <w:p w14:paraId="55C17F71" w14:textId="77777777" w:rsidR="00CC780F" w:rsidRDefault="00CC780F" w:rsidP="00E10769">
            <w:pPr>
              <w:rPr>
                <w:sz w:val="20"/>
                <w:szCs w:val="20"/>
              </w:rPr>
            </w:pPr>
          </w:p>
          <w:p w14:paraId="7B42E36B" w14:textId="0E6F1CCE" w:rsidR="00CC780F" w:rsidRDefault="00CC780F" w:rsidP="00E10769">
            <w:pPr>
              <w:rPr>
                <w:sz w:val="20"/>
                <w:szCs w:val="20"/>
              </w:rPr>
            </w:pPr>
            <w:proofErr w:type="spellStart"/>
            <w:r>
              <w:rPr>
                <w:sz w:val="20"/>
                <w:szCs w:val="20"/>
              </w:rPr>
              <w:t>MKiŚ</w:t>
            </w:r>
            <w:proofErr w:type="spellEnd"/>
            <w:r>
              <w:rPr>
                <w:sz w:val="20"/>
                <w:szCs w:val="20"/>
              </w:rPr>
              <w:t xml:space="preserve"> </w:t>
            </w:r>
            <w:r w:rsidRPr="00E239C7">
              <w:rPr>
                <w:sz w:val="20"/>
                <w:szCs w:val="20"/>
              </w:rPr>
              <w:t>koordyn</w:t>
            </w:r>
            <w:r>
              <w:rPr>
                <w:sz w:val="20"/>
                <w:szCs w:val="20"/>
              </w:rPr>
              <w:t>owało</w:t>
            </w:r>
            <w:r w:rsidRPr="00E239C7">
              <w:rPr>
                <w:sz w:val="20"/>
                <w:szCs w:val="20"/>
              </w:rPr>
              <w:t xml:space="preserve"> </w:t>
            </w:r>
            <w:r>
              <w:rPr>
                <w:sz w:val="20"/>
                <w:szCs w:val="20"/>
              </w:rPr>
              <w:t xml:space="preserve"> na poziomie </w:t>
            </w:r>
            <w:r w:rsidRPr="00E239C7">
              <w:rPr>
                <w:sz w:val="20"/>
                <w:szCs w:val="20"/>
              </w:rPr>
              <w:t>krajow</w:t>
            </w:r>
            <w:r>
              <w:rPr>
                <w:sz w:val="20"/>
                <w:szCs w:val="20"/>
              </w:rPr>
              <w:t>ym</w:t>
            </w:r>
            <w:r w:rsidRPr="00E239C7">
              <w:rPr>
                <w:sz w:val="20"/>
                <w:szCs w:val="20"/>
              </w:rPr>
              <w:t xml:space="preserve"> Europejski Ty</w:t>
            </w:r>
            <w:r>
              <w:rPr>
                <w:sz w:val="20"/>
                <w:szCs w:val="20"/>
              </w:rPr>
              <w:t>dzień</w:t>
            </w:r>
            <w:r w:rsidRPr="00E239C7">
              <w:rPr>
                <w:sz w:val="20"/>
                <w:szCs w:val="20"/>
              </w:rPr>
              <w:t xml:space="preserve"> Redukcji Odpadów (EWWR) </w:t>
            </w:r>
            <w:r>
              <w:rPr>
                <w:sz w:val="20"/>
                <w:szCs w:val="20"/>
              </w:rPr>
              <w:t>-</w:t>
            </w:r>
            <w:r w:rsidRPr="00E239C7">
              <w:rPr>
                <w:sz w:val="20"/>
                <w:szCs w:val="20"/>
              </w:rPr>
              <w:t xml:space="preserve"> inicjatyw</w:t>
            </w:r>
            <w:r>
              <w:rPr>
                <w:sz w:val="20"/>
                <w:szCs w:val="20"/>
              </w:rPr>
              <w:t>y</w:t>
            </w:r>
            <w:r w:rsidRPr="00E239C7">
              <w:rPr>
                <w:sz w:val="20"/>
                <w:szCs w:val="20"/>
              </w:rPr>
              <w:t xml:space="preserve"> mając</w:t>
            </w:r>
            <w:r>
              <w:rPr>
                <w:sz w:val="20"/>
                <w:szCs w:val="20"/>
              </w:rPr>
              <w:t>ej</w:t>
            </w:r>
            <w:r w:rsidRPr="00E239C7">
              <w:rPr>
                <w:sz w:val="20"/>
                <w:szCs w:val="20"/>
              </w:rPr>
              <w:t xml:space="preserve"> na celu promowanie </w:t>
            </w:r>
            <w:r w:rsidR="00006638" w:rsidRPr="00006638">
              <w:rPr>
                <w:sz w:val="20"/>
                <w:szCs w:val="20"/>
              </w:rPr>
              <w:t>ZPO</w:t>
            </w:r>
            <w:r w:rsidRPr="00E239C7">
              <w:rPr>
                <w:sz w:val="20"/>
                <w:szCs w:val="20"/>
              </w:rPr>
              <w:t xml:space="preserve"> oraz właściwego postępowania z już wytworzonymi odpadami,</w:t>
            </w:r>
          </w:p>
          <w:p w14:paraId="501B8A1D" w14:textId="77777777" w:rsidR="00CC780F" w:rsidRPr="00E239C7" w:rsidRDefault="00CC780F" w:rsidP="00E10769">
            <w:pPr>
              <w:rPr>
                <w:sz w:val="20"/>
                <w:szCs w:val="20"/>
              </w:rPr>
            </w:pPr>
            <w:proofErr w:type="spellStart"/>
            <w:r>
              <w:rPr>
                <w:sz w:val="20"/>
                <w:szCs w:val="20"/>
              </w:rPr>
              <w:t>MKiŚ</w:t>
            </w:r>
            <w:proofErr w:type="spellEnd"/>
            <w:r>
              <w:rPr>
                <w:sz w:val="20"/>
                <w:szCs w:val="20"/>
              </w:rPr>
              <w:t xml:space="preserve"> </w:t>
            </w:r>
            <w:r w:rsidRPr="00E239C7">
              <w:rPr>
                <w:sz w:val="20"/>
                <w:szCs w:val="20"/>
              </w:rPr>
              <w:t>organiz</w:t>
            </w:r>
            <w:r>
              <w:rPr>
                <w:sz w:val="20"/>
                <w:szCs w:val="20"/>
              </w:rPr>
              <w:t>owało</w:t>
            </w:r>
            <w:r w:rsidRPr="00E239C7">
              <w:rPr>
                <w:sz w:val="20"/>
                <w:szCs w:val="20"/>
              </w:rPr>
              <w:t xml:space="preserve"> stoisk</w:t>
            </w:r>
            <w:r>
              <w:rPr>
                <w:sz w:val="20"/>
                <w:szCs w:val="20"/>
              </w:rPr>
              <w:t>o</w:t>
            </w:r>
            <w:r w:rsidRPr="00E239C7">
              <w:rPr>
                <w:sz w:val="20"/>
                <w:szCs w:val="20"/>
              </w:rPr>
              <w:t xml:space="preserve"> edukacyjne podczas wydarzenia Targi Zero Waste,</w:t>
            </w:r>
          </w:p>
          <w:p w14:paraId="4B8E5952" w14:textId="77777777" w:rsidR="00CC780F" w:rsidRPr="00B7507E" w:rsidRDefault="00CC780F" w:rsidP="00E10769">
            <w:pPr>
              <w:rPr>
                <w:sz w:val="20"/>
                <w:szCs w:val="20"/>
              </w:rPr>
            </w:pPr>
          </w:p>
        </w:tc>
        <w:tc>
          <w:tcPr>
            <w:tcW w:w="1280" w:type="pct"/>
            <w:vAlign w:val="center"/>
          </w:tcPr>
          <w:p w14:paraId="2F057003" w14:textId="6348A236" w:rsidR="00CC780F" w:rsidRDefault="00CC780F" w:rsidP="00E10769">
            <w:pPr>
              <w:rPr>
                <w:sz w:val="20"/>
                <w:szCs w:val="20"/>
              </w:rPr>
            </w:pPr>
            <w:r>
              <w:rPr>
                <w:sz w:val="20"/>
                <w:szCs w:val="20"/>
              </w:rPr>
              <w:lastRenderedPageBreak/>
              <w:t xml:space="preserve">Inicjowanie i promowanie przez gminy w ramach kampanii informacyjnych dla społeczności lokalnej. działań służących </w:t>
            </w:r>
            <w:r w:rsidR="00006638" w:rsidRPr="00006638">
              <w:rPr>
                <w:sz w:val="20"/>
                <w:szCs w:val="20"/>
              </w:rPr>
              <w:t xml:space="preserve">ZPO </w:t>
            </w:r>
            <w:r>
              <w:rPr>
                <w:sz w:val="20"/>
                <w:szCs w:val="20"/>
              </w:rPr>
              <w:t xml:space="preserve">np. ponownego użycia produktów, wymiany rzeczy używanych, sieci napraw, wypożyczalni działających na ich terenie, w szczególności jeżeli są realizowane w PSZOK lub innych obiektach gminnych. </w:t>
            </w:r>
          </w:p>
          <w:p w14:paraId="7EA6F907" w14:textId="77777777" w:rsidR="00CC780F" w:rsidRPr="00B7507E" w:rsidRDefault="00CC780F" w:rsidP="00E10769">
            <w:pPr>
              <w:rPr>
                <w:sz w:val="20"/>
                <w:szCs w:val="20"/>
              </w:rPr>
            </w:pPr>
          </w:p>
        </w:tc>
      </w:tr>
      <w:tr w:rsidR="00CC780F" w:rsidRPr="00B7507E" w14:paraId="5AD2A9BB" w14:textId="77777777" w:rsidTr="00F5320C">
        <w:trPr>
          <w:trHeight w:val="1272"/>
          <w:jc w:val="center"/>
        </w:trPr>
        <w:tc>
          <w:tcPr>
            <w:tcW w:w="552" w:type="pct"/>
            <w:vMerge/>
            <w:vAlign w:val="center"/>
          </w:tcPr>
          <w:p w14:paraId="04F15795" w14:textId="77777777" w:rsidR="00CC780F" w:rsidRPr="00B7507E" w:rsidRDefault="00CC780F" w:rsidP="00E10769">
            <w:pPr>
              <w:rPr>
                <w:sz w:val="20"/>
                <w:szCs w:val="20"/>
              </w:rPr>
            </w:pPr>
          </w:p>
        </w:tc>
        <w:tc>
          <w:tcPr>
            <w:tcW w:w="1114" w:type="pct"/>
            <w:vAlign w:val="center"/>
          </w:tcPr>
          <w:p w14:paraId="39B99172" w14:textId="77777777" w:rsidR="00CC780F" w:rsidRPr="00B7507E" w:rsidRDefault="00CC780F" w:rsidP="00E10769">
            <w:pPr>
              <w:rPr>
                <w:sz w:val="20"/>
                <w:szCs w:val="20"/>
              </w:rPr>
            </w:pPr>
            <w:r w:rsidRPr="00B7507E">
              <w:rPr>
                <w:sz w:val="20"/>
                <w:szCs w:val="20"/>
              </w:rPr>
              <w:t>13. Promocja wiarygodnego etykietowania ekologicznego</w:t>
            </w:r>
          </w:p>
          <w:p w14:paraId="1F0DA399" w14:textId="77777777" w:rsidR="00CC780F" w:rsidRPr="00B7507E" w:rsidRDefault="00CC780F" w:rsidP="00E10769">
            <w:pPr>
              <w:rPr>
                <w:sz w:val="20"/>
                <w:szCs w:val="20"/>
              </w:rPr>
            </w:pPr>
          </w:p>
        </w:tc>
        <w:tc>
          <w:tcPr>
            <w:tcW w:w="476" w:type="pct"/>
            <w:vAlign w:val="center"/>
          </w:tcPr>
          <w:p w14:paraId="6949EE9C" w14:textId="77777777" w:rsidR="00CC780F" w:rsidRPr="00B7507E" w:rsidRDefault="00CC780F" w:rsidP="00E10769">
            <w:pPr>
              <w:rPr>
                <w:sz w:val="20"/>
                <w:szCs w:val="20"/>
              </w:rPr>
            </w:pPr>
            <w:r w:rsidRPr="00B7507E">
              <w:rPr>
                <w:sz w:val="20"/>
                <w:szCs w:val="20"/>
              </w:rPr>
              <w:t>Tak</w:t>
            </w:r>
          </w:p>
        </w:tc>
        <w:tc>
          <w:tcPr>
            <w:tcW w:w="1578" w:type="pct"/>
            <w:vAlign w:val="center"/>
          </w:tcPr>
          <w:p w14:paraId="5453C231" w14:textId="77777777" w:rsidR="00CC780F" w:rsidRPr="00B7507E" w:rsidRDefault="00CC780F" w:rsidP="00E10769">
            <w:pPr>
              <w:rPr>
                <w:sz w:val="20"/>
                <w:szCs w:val="20"/>
              </w:rPr>
            </w:pPr>
            <w:r w:rsidRPr="00B7507E">
              <w:rPr>
                <w:sz w:val="20"/>
                <w:szCs w:val="20"/>
              </w:rPr>
              <w:t xml:space="preserve">Od 2005 r. wydawane są w Polsce certyfikaty </w:t>
            </w:r>
            <w:proofErr w:type="spellStart"/>
            <w:r w:rsidRPr="00B7507E">
              <w:rPr>
                <w:sz w:val="20"/>
                <w:szCs w:val="20"/>
              </w:rPr>
              <w:t>ekoznakowania</w:t>
            </w:r>
            <w:proofErr w:type="spellEnd"/>
            <w:r w:rsidRPr="00B7507E">
              <w:rPr>
                <w:sz w:val="20"/>
                <w:szCs w:val="20"/>
              </w:rPr>
              <w:t xml:space="preserve"> (Eko-znak, </w:t>
            </w:r>
            <w:proofErr w:type="spellStart"/>
            <w:r w:rsidRPr="00B7507E">
              <w:rPr>
                <w:sz w:val="20"/>
                <w:szCs w:val="20"/>
              </w:rPr>
              <w:t>Ecolabel</w:t>
            </w:r>
            <w:proofErr w:type="spellEnd"/>
            <w:r w:rsidRPr="00B7507E">
              <w:rPr>
                <w:sz w:val="20"/>
                <w:szCs w:val="20"/>
              </w:rPr>
              <w:t xml:space="preserve">), a także istnieją certyfikaty produktów regionalnych i lokalnych; Alternatywę stanowią inne europejskie programy znakowania środowiskowego </w:t>
            </w:r>
          </w:p>
          <w:p w14:paraId="2C4DC4BE" w14:textId="77777777" w:rsidR="00CC780F" w:rsidRPr="00B7507E" w:rsidRDefault="00CC780F" w:rsidP="00E10769">
            <w:pPr>
              <w:rPr>
                <w:sz w:val="20"/>
                <w:szCs w:val="20"/>
              </w:rPr>
            </w:pPr>
            <w:r w:rsidRPr="00B7507E">
              <w:rPr>
                <w:sz w:val="20"/>
                <w:szCs w:val="20"/>
              </w:rPr>
              <w:t>UZP opracował publikację:  „Oznakowania ekologiczne”, zawierającą zestawienie stosowanych w UE etykiet ekologicznych.</w:t>
            </w:r>
          </w:p>
          <w:p w14:paraId="3E8178ED" w14:textId="77777777" w:rsidR="00CC780F" w:rsidRPr="00B7507E" w:rsidRDefault="00CC780F" w:rsidP="00E10769">
            <w:pPr>
              <w:rPr>
                <w:sz w:val="20"/>
                <w:szCs w:val="20"/>
              </w:rPr>
            </w:pPr>
            <w:r w:rsidRPr="00B7507E">
              <w:rPr>
                <w:sz w:val="20"/>
                <w:szCs w:val="20"/>
              </w:rPr>
              <w:t xml:space="preserve">Dostępne są zestawienia przedsiębiorców, którzy uzyskali poszczególne certyfikaty ekologiczne. </w:t>
            </w:r>
          </w:p>
        </w:tc>
        <w:tc>
          <w:tcPr>
            <w:tcW w:w="1280" w:type="pct"/>
            <w:vAlign w:val="center"/>
          </w:tcPr>
          <w:p w14:paraId="0808F604" w14:textId="77777777" w:rsidR="00CC780F" w:rsidRPr="00B7507E" w:rsidRDefault="00CC780F" w:rsidP="00E10769">
            <w:pPr>
              <w:rPr>
                <w:sz w:val="20"/>
                <w:szCs w:val="20"/>
              </w:rPr>
            </w:pPr>
            <w:r w:rsidRPr="00B7507E">
              <w:rPr>
                <w:sz w:val="20"/>
                <w:szCs w:val="20"/>
              </w:rPr>
              <w:t xml:space="preserve">Kampanie </w:t>
            </w:r>
            <w:r>
              <w:rPr>
                <w:sz w:val="20"/>
                <w:szCs w:val="20"/>
              </w:rPr>
              <w:t xml:space="preserve">Stowarzyszeń branżowych </w:t>
            </w:r>
            <w:r w:rsidRPr="00B7507E">
              <w:rPr>
                <w:sz w:val="20"/>
                <w:szCs w:val="20"/>
              </w:rPr>
              <w:t xml:space="preserve">promujące produkty o obniżonym potencjale wytwarzania odpadów i zawartości substancji szkodliwych za pomocą dedykowanego rozpoznawalnego systemu znakowania, dotyczącego w szczególności ograniczenia zużycia surowców pierwotnych i wykorzystania </w:t>
            </w:r>
            <w:proofErr w:type="spellStart"/>
            <w:r w:rsidRPr="00B7507E">
              <w:rPr>
                <w:sz w:val="20"/>
                <w:szCs w:val="20"/>
              </w:rPr>
              <w:t>recyklatów</w:t>
            </w:r>
            <w:proofErr w:type="spellEnd"/>
            <w:r w:rsidRPr="00B7507E">
              <w:rPr>
                <w:sz w:val="20"/>
                <w:szCs w:val="20"/>
              </w:rPr>
              <w:t xml:space="preserve"> w produkcji danego wyrobu, w oparciu o technologię minimalizującą wytworzenie odpadów poprodukcyjnych i poużytkowych.</w:t>
            </w:r>
          </w:p>
        </w:tc>
      </w:tr>
      <w:tr w:rsidR="00CC780F" w:rsidRPr="00B7507E" w14:paraId="79A11703" w14:textId="77777777" w:rsidTr="00F5320C">
        <w:trPr>
          <w:trHeight w:val="2581"/>
          <w:jc w:val="center"/>
        </w:trPr>
        <w:tc>
          <w:tcPr>
            <w:tcW w:w="552" w:type="pct"/>
            <w:vMerge/>
            <w:vAlign w:val="center"/>
          </w:tcPr>
          <w:p w14:paraId="5EC64033" w14:textId="77777777" w:rsidR="00CC780F" w:rsidRPr="00B7507E" w:rsidRDefault="00CC780F" w:rsidP="00E10769">
            <w:pPr>
              <w:rPr>
                <w:sz w:val="20"/>
                <w:szCs w:val="20"/>
              </w:rPr>
            </w:pPr>
          </w:p>
        </w:tc>
        <w:tc>
          <w:tcPr>
            <w:tcW w:w="1114" w:type="pct"/>
            <w:vAlign w:val="center"/>
          </w:tcPr>
          <w:p w14:paraId="7699D97D" w14:textId="77777777" w:rsidR="00CC780F" w:rsidRPr="00B7507E" w:rsidRDefault="00CC780F" w:rsidP="00E10769">
            <w:pPr>
              <w:rPr>
                <w:sz w:val="20"/>
                <w:szCs w:val="20"/>
              </w:rPr>
            </w:pPr>
            <w:r w:rsidRPr="00B7507E">
              <w:rPr>
                <w:sz w:val="20"/>
                <w:szCs w:val="20"/>
              </w:rPr>
              <w:t>14. Porozumienia z sektorem przemysłu, np. dotyczące paneli produktów podobnych do prowadzonych w ramach zintegrowanych polityk produktowych lub umowy z detalistami w sprawie dostępności informacji o zapobieganiu powstawaniu odpadów oraz w sprawie produktów powodujących mniejsze oddziaływanie na środowisko</w:t>
            </w:r>
          </w:p>
        </w:tc>
        <w:tc>
          <w:tcPr>
            <w:tcW w:w="476" w:type="pct"/>
            <w:vAlign w:val="center"/>
          </w:tcPr>
          <w:p w14:paraId="07397F02" w14:textId="77777777" w:rsidR="00CC780F" w:rsidRPr="00B7507E" w:rsidRDefault="00CC780F" w:rsidP="00E10769">
            <w:pPr>
              <w:rPr>
                <w:sz w:val="20"/>
                <w:szCs w:val="20"/>
              </w:rPr>
            </w:pPr>
            <w:r w:rsidRPr="00B7507E">
              <w:rPr>
                <w:sz w:val="20"/>
                <w:szCs w:val="20"/>
              </w:rPr>
              <w:t>Tak</w:t>
            </w:r>
          </w:p>
        </w:tc>
        <w:tc>
          <w:tcPr>
            <w:tcW w:w="1578" w:type="pct"/>
            <w:vAlign w:val="center"/>
          </w:tcPr>
          <w:p w14:paraId="43CA2719" w14:textId="4C97E229" w:rsidR="00CC780F" w:rsidRPr="00B7507E" w:rsidRDefault="00CC780F" w:rsidP="00E10769">
            <w:pPr>
              <w:rPr>
                <w:sz w:val="20"/>
                <w:szCs w:val="20"/>
                <w:highlight w:val="cyan"/>
              </w:rPr>
            </w:pPr>
            <w:r w:rsidRPr="00B7507E">
              <w:rPr>
                <w:sz w:val="20"/>
                <w:szCs w:val="20"/>
              </w:rPr>
              <w:t xml:space="preserve">Przepisy ustawy o gospodarce opakowaniami i odpadami opakowaniowymi stwarzają możliwość zawierania porozumień pomiędzy ministrem właściwym do spraw </w:t>
            </w:r>
            <w:r>
              <w:rPr>
                <w:sz w:val="20"/>
                <w:szCs w:val="20"/>
              </w:rPr>
              <w:t>klimatu</w:t>
            </w:r>
            <w:r w:rsidRPr="00B7507E">
              <w:rPr>
                <w:sz w:val="20"/>
                <w:szCs w:val="20"/>
              </w:rPr>
              <w:t xml:space="preserve"> a przedsiębiorcami wprowadzającymi produkty w opakowaniach jednostkowych wielokrotnego użytku w zakresie utworzenia i utrzymania systemu obrotu tymi opakowaniami. Ustawa ta przewiduje możliwość zawierania porozumień pomiędzy organizacją samorządu gospodarczego, reprezentującą wprowadzających produkty w opakowaniach wielomateriałowych albo środki niebezpieczne w opakowaniach (w tym środki ochrony roślin) a marszałkiem województwa dotyczących w zakresie utworzenia i utrzymania systemu gospodarowania odpadami tych opakowań. </w:t>
            </w:r>
          </w:p>
        </w:tc>
        <w:tc>
          <w:tcPr>
            <w:tcW w:w="1280" w:type="pct"/>
            <w:vAlign w:val="center"/>
          </w:tcPr>
          <w:p w14:paraId="3D4ACCD7" w14:textId="77777777" w:rsidR="00CC780F" w:rsidRPr="00B7507E" w:rsidRDefault="00CC780F" w:rsidP="00E10769">
            <w:pPr>
              <w:rPr>
                <w:sz w:val="20"/>
                <w:szCs w:val="20"/>
              </w:rPr>
            </w:pPr>
            <w:r>
              <w:rPr>
                <w:sz w:val="20"/>
                <w:szCs w:val="20"/>
              </w:rPr>
              <w:t>-</w:t>
            </w:r>
          </w:p>
        </w:tc>
      </w:tr>
      <w:tr w:rsidR="00CC780F" w:rsidRPr="00B7507E" w14:paraId="13470B5C" w14:textId="77777777" w:rsidTr="00F5320C">
        <w:trPr>
          <w:trHeight w:val="746"/>
          <w:jc w:val="center"/>
        </w:trPr>
        <w:tc>
          <w:tcPr>
            <w:tcW w:w="552" w:type="pct"/>
            <w:vMerge/>
            <w:vAlign w:val="center"/>
          </w:tcPr>
          <w:p w14:paraId="33FCD629" w14:textId="77777777" w:rsidR="00CC780F" w:rsidRPr="00B7507E" w:rsidRDefault="00CC780F" w:rsidP="00E10769">
            <w:pPr>
              <w:rPr>
                <w:sz w:val="20"/>
                <w:szCs w:val="20"/>
              </w:rPr>
            </w:pPr>
          </w:p>
        </w:tc>
        <w:tc>
          <w:tcPr>
            <w:tcW w:w="1114" w:type="pct"/>
            <w:vAlign w:val="center"/>
          </w:tcPr>
          <w:p w14:paraId="05B0B758" w14:textId="77777777" w:rsidR="00CC780F" w:rsidRPr="00B7507E" w:rsidRDefault="00CC780F" w:rsidP="00E10769">
            <w:pPr>
              <w:rPr>
                <w:sz w:val="20"/>
                <w:szCs w:val="20"/>
              </w:rPr>
            </w:pPr>
            <w:r w:rsidRPr="00B7507E">
              <w:rPr>
                <w:sz w:val="20"/>
                <w:szCs w:val="20"/>
              </w:rPr>
              <w:t>15. W kontekście zamówień publicznych i zaopatrzenia przedsiębiorstw – włączanie kryteriów środowiskowych ( w tym związanych z  zapobieganiem powstawaniu odpadów) do dokumentów przetargowych, zgodnie ze wskazaniami zawartymi w drugim wydaniu podręcznika pt. „Ekologiczne zakupy! Podręcznik dotyczący zielonych zamówień publicznych”, który został opublikowany przez KE 25 października 2011 r. (polska wersja podręcznika jest dostępna po</w:t>
            </w:r>
            <w:hyperlink r:id="rId58" w:history="1">
              <w:r w:rsidRPr="00B7507E">
                <w:rPr>
                  <w:rStyle w:val="Hipercze"/>
                  <w:sz w:val="20"/>
                  <w:szCs w:val="20"/>
                </w:rPr>
                <w:t>d: http://ec.europa.eu/environment/gpp/pdf/handbook_pl.</w:t>
              </w:r>
            </w:hyperlink>
            <w:r w:rsidRPr="00B7507E">
              <w:rPr>
                <w:sz w:val="20"/>
                <w:szCs w:val="20"/>
              </w:rPr>
              <w:t>pdf).</w:t>
            </w:r>
          </w:p>
        </w:tc>
        <w:tc>
          <w:tcPr>
            <w:tcW w:w="476" w:type="pct"/>
            <w:vAlign w:val="center"/>
          </w:tcPr>
          <w:p w14:paraId="67765347" w14:textId="77777777" w:rsidR="00CC780F" w:rsidRPr="00B7507E" w:rsidRDefault="00CC780F" w:rsidP="00E10769">
            <w:pPr>
              <w:rPr>
                <w:sz w:val="20"/>
                <w:szCs w:val="20"/>
              </w:rPr>
            </w:pPr>
            <w:r w:rsidRPr="00B7507E">
              <w:rPr>
                <w:sz w:val="20"/>
                <w:szCs w:val="20"/>
              </w:rPr>
              <w:t>Tak</w:t>
            </w:r>
          </w:p>
        </w:tc>
        <w:tc>
          <w:tcPr>
            <w:tcW w:w="1578" w:type="pct"/>
            <w:vAlign w:val="center"/>
          </w:tcPr>
          <w:p w14:paraId="4165C05B" w14:textId="77777777" w:rsidR="00CC780F" w:rsidRPr="00B7507E" w:rsidRDefault="00CC780F" w:rsidP="00E10769">
            <w:pPr>
              <w:rPr>
                <w:color w:val="222222"/>
                <w:sz w:val="20"/>
                <w:szCs w:val="20"/>
              </w:rPr>
            </w:pPr>
            <w:r w:rsidRPr="00B7507E">
              <w:rPr>
                <w:color w:val="222222"/>
                <w:sz w:val="20"/>
                <w:szCs w:val="20"/>
              </w:rPr>
              <w:t xml:space="preserve">Ustawa z dnia 11 września 2019 r. Prawo zamówień publicznych (Dz. U. z 2019 r. poz. 2019 z </w:t>
            </w:r>
            <w:proofErr w:type="spellStart"/>
            <w:r w:rsidRPr="00B7507E">
              <w:rPr>
                <w:color w:val="222222"/>
                <w:sz w:val="20"/>
                <w:szCs w:val="20"/>
              </w:rPr>
              <w:t>późn</w:t>
            </w:r>
            <w:proofErr w:type="spellEnd"/>
            <w:r w:rsidRPr="00B7507E">
              <w:rPr>
                <w:color w:val="222222"/>
                <w:sz w:val="20"/>
                <w:szCs w:val="20"/>
              </w:rPr>
              <w:t xml:space="preserve">. zm.) reguluje zagadnienia dotyczące stosowania kryteriów środowiskowych w zamówieniach publicznych. </w:t>
            </w:r>
          </w:p>
          <w:p w14:paraId="77913CAB" w14:textId="27E34210" w:rsidR="00CC780F" w:rsidRPr="00B7507E" w:rsidRDefault="00CC780F" w:rsidP="00E10769">
            <w:pPr>
              <w:rPr>
                <w:sz w:val="20"/>
                <w:szCs w:val="20"/>
              </w:rPr>
            </w:pPr>
            <w:r w:rsidRPr="00B7507E">
              <w:rPr>
                <w:sz w:val="20"/>
                <w:szCs w:val="20"/>
              </w:rPr>
              <w:t xml:space="preserve">Kontynuacja rozpowszechniania wiedzy na temat wdrażania zielonych zamówień publicznych. Opracowano materiały edukacyjne w postaci podręczników dotyczących stosowania zielonych zamówień publicznych, m.in podręcznik Ministerstwa Rozwoju Regionalnego dla Beneficjentów Funduszy Europejskich, podręcznik Urzędu Zamówień Publicznych, itd. Przeprowadzono zamówienia uwzględniające kryteria </w:t>
            </w:r>
            <w:proofErr w:type="spellStart"/>
            <w:r w:rsidRPr="00B7507E">
              <w:rPr>
                <w:sz w:val="20"/>
                <w:szCs w:val="20"/>
              </w:rPr>
              <w:t>pozacenowe</w:t>
            </w:r>
            <w:proofErr w:type="spellEnd"/>
            <w:r w:rsidRPr="00B7507E">
              <w:rPr>
                <w:sz w:val="20"/>
                <w:szCs w:val="20"/>
              </w:rPr>
              <w:t xml:space="preserve">, m.in. w przetargach na budowę spalarni odpadów, budownictwie pasywnym, wyborze sposobu oświetlenia itd. </w:t>
            </w:r>
          </w:p>
          <w:p w14:paraId="0C7C3876" w14:textId="77777777" w:rsidR="009D759A" w:rsidRDefault="00CC780F" w:rsidP="00E10769">
            <w:pPr>
              <w:rPr>
                <w:sz w:val="20"/>
                <w:szCs w:val="20"/>
              </w:rPr>
            </w:pPr>
            <w:r w:rsidRPr="00B7507E">
              <w:rPr>
                <w:sz w:val="20"/>
                <w:szCs w:val="20"/>
              </w:rPr>
              <w:t xml:space="preserve">UZP opublikował w 2018 roku podręcznik „Przykładowe społeczne i środowiskowe kryteria oceny ofert w zamówieniach publicznych” </w:t>
            </w:r>
          </w:p>
          <w:p w14:paraId="4341CB9F" w14:textId="1058A018" w:rsidR="009D759A" w:rsidRPr="009D759A" w:rsidRDefault="009D759A" w:rsidP="009D759A">
            <w:pPr>
              <w:rPr>
                <w:sz w:val="20"/>
                <w:szCs w:val="20"/>
              </w:rPr>
            </w:pPr>
            <w:r>
              <w:rPr>
                <w:sz w:val="20"/>
                <w:szCs w:val="20"/>
              </w:rPr>
              <w:t xml:space="preserve">Zamówienia w </w:t>
            </w:r>
            <w:proofErr w:type="spellStart"/>
            <w:r>
              <w:rPr>
                <w:sz w:val="20"/>
                <w:szCs w:val="20"/>
              </w:rPr>
              <w:t>MKiŚ</w:t>
            </w:r>
            <w:proofErr w:type="spellEnd"/>
            <w:r w:rsidRPr="009D759A">
              <w:rPr>
                <w:sz w:val="20"/>
                <w:szCs w:val="20"/>
              </w:rPr>
              <w:t xml:space="preserve"> zawierały aspekty środowiskowe w opisie przedmiotu zamówienia, kryteriach oceny ofert </w:t>
            </w:r>
            <w:r w:rsidRPr="009D759A">
              <w:rPr>
                <w:sz w:val="20"/>
                <w:szCs w:val="20"/>
              </w:rPr>
              <w:lastRenderedPageBreak/>
              <w:t>lub w postanowieniach umowy. Odsetek zamówień zawierających aspekty środowiskowe kształtował się następująco:</w:t>
            </w:r>
          </w:p>
          <w:p w14:paraId="4E2D7930" w14:textId="77777777" w:rsidR="009D759A" w:rsidRPr="009D759A" w:rsidRDefault="009D759A" w:rsidP="009D759A">
            <w:pPr>
              <w:rPr>
                <w:sz w:val="20"/>
                <w:szCs w:val="20"/>
              </w:rPr>
            </w:pPr>
            <w:r w:rsidRPr="009D759A">
              <w:rPr>
                <w:sz w:val="20"/>
                <w:szCs w:val="20"/>
              </w:rPr>
              <w:t>- 2017 r. – 40,47%</w:t>
            </w:r>
          </w:p>
          <w:p w14:paraId="418F0BE4" w14:textId="77777777" w:rsidR="009D759A" w:rsidRPr="009D759A" w:rsidRDefault="009D759A" w:rsidP="009D759A">
            <w:pPr>
              <w:rPr>
                <w:sz w:val="20"/>
                <w:szCs w:val="20"/>
              </w:rPr>
            </w:pPr>
            <w:r w:rsidRPr="009D759A">
              <w:rPr>
                <w:sz w:val="20"/>
                <w:szCs w:val="20"/>
              </w:rPr>
              <w:t>- 2018 r. – 72,49%</w:t>
            </w:r>
          </w:p>
          <w:p w14:paraId="19D1759E" w14:textId="330280CD" w:rsidR="00CC780F" w:rsidRPr="00B7507E" w:rsidRDefault="009D759A" w:rsidP="00E10769">
            <w:pPr>
              <w:rPr>
                <w:sz w:val="20"/>
                <w:szCs w:val="20"/>
              </w:rPr>
            </w:pPr>
            <w:r w:rsidRPr="009D759A">
              <w:rPr>
                <w:sz w:val="20"/>
                <w:szCs w:val="20"/>
              </w:rPr>
              <w:t>- 2019 r. – 93,02%</w:t>
            </w:r>
          </w:p>
        </w:tc>
        <w:tc>
          <w:tcPr>
            <w:tcW w:w="1280" w:type="pct"/>
            <w:vAlign w:val="center"/>
          </w:tcPr>
          <w:p w14:paraId="1399EDDE" w14:textId="77777777" w:rsidR="00CC780F" w:rsidRPr="00B7507E" w:rsidRDefault="00CC780F" w:rsidP="00E10769">
            <w:pPr>
              <w:rPr>
                <w:sz w:val="20"/>
                <w:szCs w:val="20"/>
              </w:rPr>
            </w:pPr>
            <w:r w:rsidRPr="00B7507E">
              <w:rPr>
                <w:sz w:val="20"/>
                <w:szCs w:val="20"/>
              </w:rPr>
              <w:lastRenderedPageBreak/>
              <w:t xml:space="preserve">Akcje </w:t>
            </w:r>
            <w:r>
              <w:rPr>
                <w:sz w:val="20"/>
                <w:szCs w:val="20"/>
              </w:rPr>
              <w:t xml:space="preserve">informacyjne UZP </w:t>
            </w:r>
            <w:r w:rsidRPr="00B7507E">
              <w:rPr>
                <w:sz w:val="20"/>
                <w:szCs w:val="20"/>
              </w:rPr>
              <w:t xml:space="preserve">w zakresie ZPO dla instytucji publicznych, skutkujące wprowadzaniem w nich konkretnych działań w zakresie ZPO oraz włączaniem kryteriów związanych z ochroną środowiska, w tym ZPO do zamówień publicznych. </w:t>
            </w:r>
          </w:p>
        </w:tc>
      </w:tr>
      <w:tr w:rsidR="00CC780F" w:rsidRPr="00B7507E" w14:paraId="1C8454ED" w14:textId="77777777" w:rsidTr="00F5320C">
        <w:trPr>
          <w:trHeight w:val="2103"/>
          <w:jc w:val="center"/>
        </w:trPr>
        <w:tc>
          <w:tcPr>
            <w:tcW w:w="552" w:type="pct"/>
            <w:vMerge/>
            <w:vAlign w:val="center"/>
          </w:tcPr>
          <w:p w14:paraId="278B7442" w14:textId="77777777" w:rsidR="00CC780F" w:rsidRPr="00B7507E" w:rsidRDefault="00CC780F" w:rsidP="00E10769">
            <w:pPr>
              <w:rPr>
                <w:sz w:val="20"/>
                <w:szCs w:val="20"/>
              </w:rPr>
            </w:pPr>
          </w:p>
        </w:tc>
        <w:tc>
          <w:tcPr>
            <w:tcW w:w="1114" w:type="pct"/>
            <w:vAlign w:val="center"/>
          </w:tcPr>
          <w:p w14:paraId="2BF7C56B" w14:textId="77777777" w:rsidR="00CC780F" w:rsidRPr="00B7507E" w:rsidRDefault="00CC780F" w:rsidP="00E10769">
            <w:pPr>
              <w:rPr>
                <w:sz w:val="20"/>
                <w:szCs w:val="20"/>
              </w:rPr>
            </w:pPr>
            <w:r w:rsidRPr="00B7507E">
              <w:rPr>
                <w:sz w:val="20"/>
                <w:szCs w:val="20"/>
              </w:rPr>
              <w:t>16. Propagowanie ponownego użycia lub naprawy wyrzucanych produktów lub ich składników, w szczególności przez stosowanie środków edukacyjnych, ekonomicznych, logistycznych i innych, takich jak wspieranie lub tworzenie akredytowanych sieci napraw i ponownego użycia, zwłaszcza w regionach gęsto zaludnionych</w:t>
            </w:r>
          </w:p>
        </w:tc>
        <w:tc>
          <w:tcPr>
            <w:tcW w:w="476" w:type="pct"/>
            <w:vAlign w:val="center"/>
          </w:tcPr>
          <w:p w14:paraId="5B5D719C" w14:textId="77777777" w:rsidR="00CC780F" w:rsidRPr="00B7507E" w:rsidRDefault="00CC780F" w:rsidP="00E10769">
            <w:pPr>
              <w:rPr>
                <w:sz w:val="20"/>
                <w:szCs w:val="20"/>
              </w:rPr>
            </w:pPr>
            <w:r w:rsidRPr="00B7507E">
              <w:rPr>
                <w:sz w:val="20"/>
                <w:szCs w:val="20"/>
              </w:rPr>
              <w:t>Tak</w:t>
            </w:r>
          </w:p>
        </w:tc>
        <w:tc>
          <w:tcPr>
            <w:tcW w:w="1578" w:type="pct"/>
            <w:vAlign w:val="center"/>
          </w:tcPr>
          <w:p w14:paraId="2ADC6269" w14:textId="77777777" w:rsidR="00CC780F" w:rsidRPr="00B7507E" w:rsidRDefault="00CC780F" w:rsidP="00E10769">
            <w:pPr>
              <w:rPr>
                <w:sz w:val="20"/>
                <w:szCs w:val="20"/>
              </w:rPr>
            </w:pPr>
            <w:r w:rsidRPr="00B7507E">
              <w:rPr>
                <w:sz w:val="20"/>
                <w:szCs w:val="20"/>
              </w:rPr>
              <w:t xml:space="preserve">Gminy organizują w ramach PSZOK punkty przyjmujące rzeczy do ponownego użycia i naprawy </w:t>
            </w:r>
          </w:p>
          <w:p w14:paraId="63B82FD5" w14:textId="77777777" w:rsidR="00CC780F" w:rsidRPr="00B7507E" w:rsidRDefault="00CC780F" w:rsidP="00E10769">
            <w:pPr>
              <w:rPr>
                <w:sz w:val="20"/>
                <w:szCs w:val="20"/>
              </w:rPr>
            </w:pPr>
            <w:r w:rsidRPr="00B7507E">
              <w:rPr>
                <w:sz w:val="20"/>
                <w:szCs w:val="20"/>
              </w:rPr>
              <w:t>Funkcjonują liczne portale internetowe umożliwiające i pośredniczące w sprzedaży, sprzedaży za symboliczną cenę lub nieodpłatnej wymianie przedmiotów używanych, głównie odzieży, mebli, urządzeń gospodarstwa domowego i innych.</w:t>
            </w:r>
          </w:p>
          <w:p w14:paraId="2C0FE87B" w14:textId="77777777" w:rsidR="00CC780F" w:rsidRPr="00B7507E" w:rsidRDefault="00CC780F" w:rsidP="00E10769">
            <w:pPr>
              <w:pStyle w:val="tytuokadka"/>
              <w:framePr w:wrap="auto" w:vAnchor="margin" w:yAlign="inline"/>
              <w:spacing w:after="0"/>
              <w:jc w:val="left"/>
              <w:rPr>
                <w:rFonts w:ascii="Times New Roman" w:hAnsi="Times New Roman" w:cs="Times New Roman"/>
                <w:b w:val="0"/>
                <w:color w:val="auto"/>
                <w:sz w:val="20"/>
                <w:szCs w:val="20"/>
                <w:lang w:eastAsia="pl-PL"/>
              </w:rPr>
            </w:pPr>
          </w:p>
          <w:p w14:paraId="795671F3" w14:textId="77777777" w:rsidR="00CC780F" w:rsidRPr="00616A7C" w:rsidRDefault="00CC780F" w:rsidP="00E10769">
            <w:pPr>
              <w:pStyle w:val="tytuokadka"/>
              <w:framePr w:wrap="auto" w:vAnchor="margin" w:yAlign="inline"/>
              <w:spacing w:after="0"/>
              <w:jc w:val="left"/>
              <w:rPr>
                <w:rFonts w:ascii="Times New Roman" w:hAnsi="Times New Roman" w:cs="Times New Roman"/>
                <w:b w:val="0"/>
                <w:color w:val="auto"/>
                <w:sz w:val="20"/>
                <w:szCs w:val="20"/>
                <w:lang w:eastAsia="pl-PL"/>
              </w:rPr>
            </w:pPr>
            <w:proofErr w:type="spellStart"/>
            <w:r w:rsidRPr="00B7507E">
              <w:rPr>
                <w:rFonts w:ascii="Times New Roman" w:hAnsi="Times New Roman" w:cs="Times New Roman"/>
                <w:b w:val="0"/>
                <w:color w:val="auto"/>
                <w:sz w:val="20"/>
                <w:szCs w:val="20"/>
                <w:lang w:eastAsia="pl-PL"/>
              </w:rPr>
              <w:t>MKiŚ</w:t>
            </w:r>
            <w:proofErr w:type="spellEnd"/>
            <w:r w:rsidRPr="00B7507E">
              <w:rPr>
                <w:rFonts w:ascii="Times New Roman" w:hAnsi="Times New Roman" w:cs="Times New Roman"/>
                <w:b w:val="0"/>
                <w:color w:val="auto"/>
                <w:sz w:val="20"/>
                <w:szCs w:val="20"/>
                <w:lang w:eastAsia="pl-PL"/>
              </w:rPr>
              <w:t xml:space="preserve"> opracowało i prezentuje na własnym portalu:   </w:t>
            </w:r>
            <w:r w:rsidRPr="00B7507E">
              <w:rPr>
                <w:rFonts w:ascii="Times New Roman" w:hAnsi="Times New Roman" w:cs="Times New Roman"/>
                <w:b w:val="0"/>
                <w:color w:val="auto"/>
                <w:sz w:val="20"/>
                <w:szCs w:val="20"/>
              </w:rPr>
              <w:t xml:space="preserve">Rekomendacje dla budowy sieci napraw i ponownego użycia oraz wytyczne dotyczące minimalnej funkcjonalności punktów selektywnego zbierania odpadów komunalnych dla jednostek samorządu </w:t>
            </w:r>
            <w:r w:rsidRPr="00616A7C">
              <w:rPr>
                <w:rFonts w:ascii="Times New Roman" w:hAnsi="Times New Roman" w:cs="Times New Roman"/>
                <w:b w:val="0"/>
                <w:color w:val="auto"/>
                <w:sz w:val="20"/>
                <w:szCs w:val="20"/>
              </w:rPr>
              <w:t>terytorialne</w:t>
            </w:r>
            <w:r w:rsidRPr="00616A7C">
              <w:rPr>
                <w:rFonts w:ascii="Times New Roman" w:hAnsi="Times New Roman" w:cs="Times New Roman"/>
                <w:b w:val="0"/>
                <w:color w:val="auto"/>
                <w:sz w:val="20"/>
                <w:szCs w:val="20"/>
              </w:rPr>
              <w:fldChar w:fldCharType="begin"/>
            </w:r>
            <w:r w:rsidRPr="00616A7C">
              <w:rPr>
                <w:rFonts w:ascii="Times New Roman" w:hAnsi="Times New Roman" w:cs="Times New Roman"/>
                <w:b w:val="0"/>
                <w:color w:val="auto"/>
                <w:sz w:val="20"/>
                <w:szCs w:val="20"/>
              </w:rPr>
              <w:instrText xml:space="preserve"> HYPERLINK "go</w:instrText>
            </w:r>
          </w:p>
          <w:p w14:paraId="045E6B1F" w14:textId="77777777" w:rsidR="00CC780F" w:rsidRPr="0070414B" w:rsidRDefault="00CC780F" w:rsidP="00E10769">
            <w:pPr>
              <w:pStyle w:val="tytuokadka"/>
              <w:framePr w:wrap="auto" w:vAnchor="margin" w:yAlign="inline"/>
              <w:spacing w:after="0"/>
              <w:jc w:val="left"/>
              <w:rPr>
                <w:rStyle w:val="Hipercze"/>
                <w:rFonts w:ascii="Times New Roman" w:hAnsi="Times New Roman" w:cs="Times New Roman"/>
                <w:b w:val="0"/>
                <w:color w:val="auto"/>
                <w:sz w:val="20"/>
                <w:szCs w:val="20"/>
                <w:lang w:eastAsia="pl-PL"/>
              </w:rPr>
            </w:pPr>
            <w:r w:rsidRPr="00616A7C">
              <w:rPr>
                <w:rFonts w:ascii="Times New Roman" w:hAnsi="Times New Roman" w:cs="Times New Roman"/>
                <w:b w:val="0"/>
                <w:color w:val="auto"/>
                <w:sz w:val="20"/>
                <w:szCs w:val="20"/>
              </w:rPr>
              <w:instrText xml:space="preserve">https://www.gov.pl/web/klimat/odpady-komuna" </w:instrText>
            </w:r>
            <w:r w:rsidRPr="00616A7C">
              <w:rPr>
                <w:rFonts w:ascii="Times New Roman" w:hAnsi="Times New Roman" w:cs="Times New Roman"/>
                <w:b w:val="0"/>
                <w:color w:val="auto"/>
                <w:sz w:val="20"/>
                <w:szCs w:val="20"/>
              </w:rPr>
              <w:fldChar w:fldCharType="separate"/>
            </w:r>
            <w:r w:rsidRPr="0070414B">
              <w:rPr>
                <w:rStyle w:val="Hipercze"/>
                <w:rFonts w:ascii="Times New Roman" w:hAnsi="Times New Roman" w:cs="Times New Roman"/>
                <w:b w:val="0"/>
                <w:color w:val="auto"/>
                <w:sz w:val="20"/>
                <w:szCs w:val="20"/>
              </w:rPr>
              <w:t>go</w:t>
            </w:r>
          </w:p>
          <w:p w14:paraId="354030D8" w14:textId="77777777" w:rsidR="00CC780F" w:rsidRPr="0070414B" w:rsidRDefault="00CC780F" w:rsidP="00E10769">
            <w:pPr>
              <w:pStyle w:val="tytuokadka"/>
              <w:framePr w:wrap="auto" w:vAnchor="margin" w:yAlign="inline"/>
              <w:spacing w:after="0"/>
              <w:jc w:val="left"/>
              <w:rPr>
                <w:rFonts w:ascii="Times New Roman" w:hAnsi="Times New Roman" w:cs="Times New Roman"/>
                <w:b w:val="0"/>
                <w:color w:val="auto"/>
                <w:sz w:val="20"/>
                <w:szCs w:val="20"/>
              </w:rPr>
            </w:pPr>
            <w:r w:rsidRPr="0070414B">
              <w:rPr>
                <w:rStyle w:val="Hipercze"/>
                <w:rFonts w:ascii="Times New Roman" w:hAnsi="Times New Roman" w:cs="Times New Roman"/>
                <w:b w:val="0"/>
                <w:color w:val="auto"/>
                <w:sz w:val="20"/>
                <w:szCs w:val="20"/>
              </w:rPr>
              <w:t>https://www.gov.pl/web/klimat/odpady-komuna</w:t>
            </w:r>
            <w:r w:rsidRPr="00616A7C">
              <w:rPr>
                <w:rFonts w:ascii="Times New Roman" w:hAnsi="Times New Roman" w:cs="Times New Roman"/>
                <w:b w:val="0"/>
                <w:color w:val="auto"/>
                <w:sz w:val="20"/>
                <w:szCs w:val="20"/>
              </w:rPr>
              <w:fldChar w:fldCharType="end"/>
            </w:r>
            <w:r w:rsidRPr="00616A7C">
              <w:rPr>
                <w:rFonts w:ascii="Times New Roman" w:hAnsi="Times New Roman" w:cs="Times New Roman"/>
                <w:b w:val="0"/>
                <w:color w:val="auto"/>
                <w:sz w:val="20"/>
                <w:szCs w:val="20"/>
              </w:rPr>
              <w:t>lne</w:t>
            </w:r>
          </w:p>
        </w:tc>
        <w:tc>
          <w:tcPr>
            <w:tcW w:w="1280" w:type="pct"/>
            <w:vAlign w:val="center"/>
          </w:tcPr>
          <w:p w14:paraId="7A9EAB3A" w14:textId="77777777" w:rsidR="00CC780F" w:rsidRPr="00B7507E" w:rsidRDefault="00CC780F" w:rsidP="00E10769">
            <w:pPr>
              <w:rPr>
                <w:sz w:val="20"/>
                <w:szCs w:val="20"/>
              </w:rPr>
            </w:pPr>
            <w:r>
              <w:rPr>
                <w:sz w:val="20"/>
                <w:szCs w:val="20"/>
              </w:rPr>
              <w:t xml:space="preserve">Rozwój </w:t>
            </w:r>
            <w:r w:rsidRPr="00B7507E">
              <w:rPr>
                <w:sz w:val="20"/>
                <w:szCs w:val="20"/>
              </w:rPr>
              <w:t xml:space="preserve"> sieci napraw i ponownego użycia; </w:t>
            </w:r>
          </w:p>
          <w:p w14:paraId="341BCB54" w14:textId="77777777" w:rsidR="00CC780F" w:rsidRPr="00B7507E" w:rsidRDefault="00CC780F" w:rsidP="00E10769">
            <w:pPr>
              <w:rPr>
                <w:sz w:val="20"/>
                <w:szCs w:val="20"/>
              </w:rPr>
            </w:pPr>
            <w:r w:rsidRPr="00B7507E">
              <w:rPr>
                <w:sz w:val="20"/>
                <w:szCs w:val="20"/>
              </w:rPr>
              <w:t>Wspieranie rozwoju rynków zbytu dla produktów używanych</w:t>
            </w:r>
            <w:r>
              <w:rPr>
                <w:sz w:val="20"/>
                <w:szCs w:val="20"/>
              </w:rPr>
              <w:t xml:space="preserve">. </w:t>
            </w:r>
          </w:p>
          <w:p w14:paraId="295427B7" w14:textId="77777777" w:rsidR="00CC780F" w:rsidRPr="00B7507E" w:rsidRDefault="00CC780F" w:rsidP="00E10769">
            <w:pPr>
              <w:rPr>
                <w:sz w:val="20"/>
                <w:szCs w:val="20"/>
              </w:rPr>
            </w:pPr>
          </w:p>
        </w:tc>
      </w:tr>
    </w:tbl>
    <w:p w14:paraId="1BBAB97A" w14:textId="77777777" w:rsidR="00CC780F" w:rsidRDefault="00CC780F" w:rsidP="00CC780F">
      <w:pPr>
        <w:sectPr w:rsidR="00CC780F" w:rsidSect="00902187">
          <w:pgSz w:w="16838" w:h="11906" w:orient="landscape"/>
          <w:pgMar w:top="1134" w:right="1418" w:bottom="1418" w:left="1418" w:header="709" w:footer="709" w:gutter="0"/>
          <w:cols w:space="708"/>
          <w:titlePg/>
          <w:docGrid w:linePitch="360"/>
        </w:sectPr>
      </w:pPr>
    </w:p>
    <w:p w14:paraId="2431D625" w14:textId="73964BEA" w:rsidR="00CC780F" w:rsidRDefault="004F7C4C" w:rsidP="00CC780F">
      <w:pPr>
        <w:pStyle w:val="Nagwek2"/>
      </w:pPr>
      <w:bookmarkStart w:id="235" w:name="_Toc100131403"/>
      <w:r>
        <w:lastRenderedPageBreak/>
        <w:t>4</w:t>
      </w:r>
      <w:r w:rsidR="00CC780F">
        <w:t>. Rekomendowane działania w zakresie zapobiegania powstawaniu odpadów</w:t>
      </w:r>
      <w:bookmarkEnd w:id="235"/>
    </w:p>
    <w:p w14:paraId="07A4C3B8" w14:textId="55B28D56" w:rsidR="00CC780F" w:rsidRDefault="004D061D" w:rsidP="004D061D">
      <w:pPr>
        <w:pStyle w:val="Legenda"/>
      </w:pPr>
      <w:bookmarkStart w:id="236" w:name="_Toc10013158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77</w:t>
      </w:r>
      <w:r w:rsidR="001454FC">
        <w:rPr>
          <w:noProof/>
        </w:rPr>
        <w:fldChar w:fldCharType="end"/>
      </w:r>
      <w:r>
        <w:t xml:space="preserve">. </w:t>
      </w:r>
      <w:r w:rsidRPr="00DB409D">
        <w:t xml:space="preserve">Zestawienie rekomendowanych działań dotyczących </w:t>
      </w:r>
      <w:r w:rsidR="00006638" w:rsidRPr="00006638">
        <w:t>ZPO</w:t>
      </w:r>
      <w:bookmarkEnd w:id="236"/>
    </w:p>
    <w:tbl>
      <w:tblPr>
        <w:tblStyle w:val="Tabela-Siatka"/>
        <w:tblW w:w="9923" w:type="dxa"/>
        <w:jc w:val="center"/>
        <w:tblLayout w:type="fixed"/>
        <w:tblLook w:val="04A0" w:firstRow="1" w:lastRow="0" w:firstColumn="1" w:lastColumn="0" w:noHBand="0" w:noVBand="1"/>
      </w:tblPr>
      <w:tblGrid>
        <w:gridCol w:w="711"/>
        <w:gridCol w:w="3826"/>
        <w:gridCol w:w="1695"/>
        <w:gridCol w:w="1565"/>
        <w:gridCol w:w="2126"/>
      </w:tblGrid>
      <w:tr w:rsidR="00CC780F" w:rsidRPr="00613151" w14:paraId="4C75F561" w14:textId="77777777" w:rsidTr="006033DF">
        <w:trPr>
          <w:tblHeader/>
          <w:jc w:val="center"/>
        </w:trPr>
        <w:tc>
          <w:tcPr>
            <w:tcW w:w="711" w:type="dxa"/>
            <w:shd w:val="clear" w:color="auto" w:fill="B8CCE4" w:themeFill="accent1" w:themeFillTint="66"/>
            <w:vAlign w:val="center"/>
          </w:tcPr>
          <w:p w14:paraId="56F50DBC" w14:textId="77777777" w:rsidR="00CC780F" w:rsidRPr="00613151" w:rsidRDefault="00CC780F" w:rsidP="00E10769">
            <w:pPr>
              <w:jc w:val="center"/>
              <w:rPr>
                <w:b/>
                <w:sz w:val="20"/>
                <w:szCs w:val="20"/>
              </w:rPr>
            </w:pPr>
            <w:r w:rsidRPr="00613151">
              <w:rPr>
                <w:b/>
                <w:sz w:val="20"/>
                <w:szCs w:val="20"/>
              </w:rPr>
              <w:t xml:space="preserve">Nr </w:t>
            </w:r>
          </w:p>
        </w:tc>
        <w:tc>
          <w:tcPr>
            <w:tcW w:w="3826" w:type="dxa"/>
            <w:shd w:val="clear" w:color="auto" w:fill="B8CCE4" w:themeFill="accent1" w:themeFillTint="66"/>
            <w:vAlign w:val="center"/>
          </w:tcPr>
          <w:p w14:paraId="121CBF5D" w14:textId="77777777" w:rsidR="00CC780F" w:rsidRPr="00613151" w:rsidRDefault="00CC780F" w:rsidP="00E10769">
            <w:pPr>
              <w:spacing w:after="120"/>
              <w:jc w:val="center"/>
              <w:rPr>
                <w:b/>
                <w:sz w:val="20"/>
                <w:szCs w:val="20"/>
              </w:rPr>
            </w:pPr>
            <w:r w:rsidRPr="00613151">
              <w:rPr>
                <w:b/>
                <w:sz w:val="20"/>
                <w:szCs w:val="20"/>
              </w:rPr>
              <w:t>Nazwa działania</w:t>
            </w:r>
          </w:p>
        </w:tc>
        <w:tc>
          <w:tcPr>
            <w:tcW w:w="1695" w:type="dxa"/>
            <w:shd w:val="clear" w:color="auto" w:fill="B8CCE4" w:themeFill="accent1" w:themeFillTint="66"/>
            <w:vAlign w:val="center"/>
          </w:tcPr>
          <w:p w14:paraId="73E612FF" w14:textId="77777777" w:rsidR="00CC780F" w:rsidRPr="00613151" w:rsidRDefault="00CC780F" w:rsidP="00E10769">
            <w:pPr>
              <w:spacing w:after="120"/>
              <w:jc w:val="center"/>
              <w:rPr>
                <w:b/>
                <w:sz w:val="20"/>
                <w:szCs w:val="20"/>
              </w:rPr>
            </w:pPr>
            <w:r w:rsidRPr="00613151">
              <w:rPr>
                <w:b/>
                <w:sz w:val="20"/>
                <w:szCs w:val="20"/>
              </w:rPr>
              <w:t xml:space="preserve">Organ/instytucja </w:t>
            </w:r>
            <w:r>
              <w:rPr>
                <w:b/>
                <w:sz w:val="20"/>
                <w:szCs w:val="20"/>
              </w:rPr>
              <w:t>wykonująca</w:t>
            </w:r>
          </w:p>
        </w:tc>
        <w:tc>
          <w:tcPr>
            <w:tcW w:w="1565" w:type="dxa"/>
            <w:shd w:val="clear" w:color="auto" w:fill="B8CCE4" w:themeFill="accent1" w:themeFillTint="66"/>
            <w:vAlign w:val="center"/>
          </w:tcPr>
          <w:p w14:paraId="5C73B406" w14:textId="77777777" w:rsidR="00CC780F" w:rsidRPr="00613151" w:rsidRDefault="00CC780F" w:rsidP="00E10769">
            <w:pPr>
              <w:spacing w:after="120"/>
              <w:jc w:val="center"/>
              <w:rPr>
                <w:b/>
                <w:sz w:val="20"/>
                <w:szCs w:val="20"/>
              </w:rPr>
            </w:pPr>
            <w:r w:rsidRPr="00613151">
              <w:rPr>
                <w:b/>
                <w:sz w:val="20"/>
                <w:szCs w:val="20"/>
              </w:rPr>
              <w:t>Termin realizacji</w:t>
            </w:r>
          </w:p>
        </w:tc>
        <w:tc>
          <w:tcPr>
            <w:tcW w:w="2126" w:type="dxa"/>
            <w:shd w:val="clear" w:color="auto" w:fill="B8CCE4" w:themeFill="accent1" w:themeFillTint="66"/>
            <w:vAlign w:val="center"/>
          </w:tcPr>
          <w:p w14:paraId="5DCE3FE4" w14:textId="1C8DA880" w:rsidR="00CC780F" w:rsidRPr="00613151" w:rsidRDefault="00CC780F" w:rsidP="00B034D1">
            <w:pPr>
              <w:autoSpaceDE w:val="0"/>
              <w:autoSpaceDN w:val="0"/>
              <w:adjustRightInd w:val="0"/>
              <w:jc w:val="center"/>
              <w:rPr>
                <w:b/>
                <w:bCs/>
                <w:sz w:val="20"/>
                <w:szCs w:val="20"/>
              </w:rPr>
            </w:pPr>
            <w:r w:rsidRPr="00613151">
              <w:rPr>
                <w:b/>
                <w:bCs/>
                <w:sz w:val="20"/>
                <w:szCs w:val="20"/>
              </w:rPr>
              <w:t>Potencjalne źródło finansowania</w:t>
            </w:r>
            <w:r w:rsidR="006041A2" w:rsidRPr="006041A2">
              <w:rPr>
                <w:b/>
                <w:bCs/>
                <w:sz w:val="20"/>
                <w:szCs w:val="20"/>
                <w:vertAlign w:val="superscript"/>
              </w:rPr>
              <w:t>8</w:t>
            </w:r>
          </w:p>
        </w:tc>
      </w:tr>
      <w:tr w:rsidR="00CC780F" w:rsidRPr="00613151" w14:paraId="79845E19" w14:textId="77777777" w:rsidTr="006033DF">
        <w:trPr>
          <w:tblHeader/>
          <w:jc w:val="center"/>
        </w:trPr>
        <w:tc>
          <w:tcPr>
            <w:tcW w:w="711" w:type="dxa"/>
            <w:shd w:val="clear" w:color="auto" w:fill="B8CCE4" w:themeFill="accent1" w:themeFillTint="66"/>
            <w:vAlign w:val="center"/>
          </w:tcPr>
          <w:p w14:paraId="64536520" w14:textId="3845772C" w:rsidR="00CC780F" w:rsidRPr="00E14382" w:rsidRDefault="00CC780F" w:rsidP="00A751BC">
            <w:pPr>
              <w:pStyle w:val="numerykolumntab"/>
              <w:numPr>
                <w:ilvl w:val="0"/>
                <w:numId w:val="146"/>
              </w:numPr>
            </w:pPr>
          </w:p>
        </w:tc>
        <w:tc>
          <w:tcPr>
            <w:tcW w:w="3826" w:type="dxa"/>
            <w:shd w:val="clear" w:color="auto" w:fill="B8CCE4" w:themeFill="accent1" w:themeFillTint="66"/>
            <w:vAlign w:val="center"/>
          </w:tcPr>
          <w:p w14:paraId="6E5B6320" w14:textId="4466D6A6" w:rsidR="00CC780F" w:rsidRPr="00E14382" w:rsidRDefault="00CC780F" w:rsidP="00835D65">
            <w:pPr>
              <w:pStyle w:val="numerykolumntab"/>
            </w:pPr>
          </w:p>
        </w:tc>
        <w:tc>
          <w:tcPr>
            <w:tcW w:w="1695" w:type="dxa"/>
            <w:shd w:val="clear" w:color="auto" w:fill="B8CCE4" w:themeFill="accent1" w:themeFillTint="66"/>
            <w:vAlign w:val="center"/>
          </w:tcPr>
          <w:p w14:paraId="42F6AF0C" w14:textId="4106FEB9" w:rsidR="00CC780F" w:rsidRPr="00E14382" w:rsidRDefault="00CC780F" w:rsidP="00835D65">
            <w:pPr>
              <w:pStyle w:val="numerykolumntab"/>
            </w:pPr>
          </w:p>
        </w:tc>
        <w:tc>
          <w:tcPr>
            <w:tcW w:w="1565" w:type="dxa"/>
            <w:shd w:val="clear" w:color="auto" w:fill="B8CCE4" w:themeFill="accent1" w:themeFillTint="66"/>
            <w:vAlign w:val="center"/>
          </w:tcPr>
          <w:p w14:paraId="0CA632E8" w14:textId="6B51ED3C" w:rsidR="00CC780F" w:rsidRPr="00E14382" w:rsidRDefault="00CC780F" w:rsidP="00835D65">
            <w:pPr>
              <w:pStyle w:val="numerykolumntab"/>
            </w:pPr>
          </w:p>
        </w:tc>
        <w:tc>
          <w:tcPr>
            <w:tcW w:w="2126" w:type="dxa"/>
            <w:shd w:val="clear" w:color="auto" w:fill="B8CCE4" w:themeFill="accent1" w:themeFillTint="66"/>
            <w:vAlign w:val="center"/>
          </w:tcPr>
          <w:p w14:paraId="5EFBB610" w14:textId="0A4745EB" w:rsidR="00CC780F" w:rsidRPr="00E14382" w:rsidRDefault="00CC780F" w:rsidP="00835D65">
            <w:pPr>
              <w:pStyle w:val="numerykolumntab"/>
            </w:pPr>
          </w:p>
        </w:tc>
      </w:tr>
      <w:tr w:rsidR="00CC780F" w:rsidRPr="00613151" w14:paraId="34175E7B" w14:textId="77777777" w:rsidTr="00617C07">
        <w:trPr>
          <w:jc w:val="center"/>
        </w:trPr>
        <w:tc>
          <w:tcPr>
            <w:tcW w:w="711" w:type="dxa"/>
            <w:shd w:val="clear" w:color="auto" w:fill="auto"/>
            <w:vAlign w:val="center"/>
          </w:tcPr>
          <w:p w14:paraId="661AE090"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shd w:val="clear" w:color="auto" w:fill="auto"/>
          </w:tcPr>
          <w:p w14:paraId="3025DB57" w14:textId="23C35C90" w:rsidR="00CC780F" w:rsidRPr="00613151" w:rsidRDefault="00CC780F" w:rsidP="00F33D67">
            <w:pPr>
              <w:autoSpaceDE w:val="0"/>
              <w:autoSpaceDN w:val="0"/>
              <w:adjustRightInd w:val="0"/>
              <w:rPr>
                <w:sz w:val="20"/>
                <w:szCs w:val="20"/>
              </w:rPr>
            </w:pPr>
            <w:bookmarkStart w:id="237" w:name="_Hlk103599354"/>
            <w:r w:rsidRPr="00613151">
              <w:rPr>
                <w:sz w:val="20"/>
                <w:szCs w:val="20"/>
              </w:rPr>
              <w:t xml:space="preserve">Przeprowadzenie ogólnopolskiej kampanii informacyjno-edukacyjnej </w:t>
            </w:r>
            <w:r w:rsidR="00006638" w:rsidRPr="00B034D1">
              <w:rPr>
                <w:sz w:val="20"/>
                <w:szCs w:val="20"/>
              </w:rPr>
              <w:t xml:space="preserve">ZPO </w:t>
            </w:r>
            <w:r w:rsidRPr="00B034D1">
              <w:rPr>
                <w:sz w:val="20"/>
                <w:szCs w:val="20"/>
              </w:rPr>
              <w:t xml:space="preserve">(w tym </w:t>
            </w:r>
            <w:r w:rsidR="00B034D1" w:rsidRPr="00B034D1">
              <w:rPr>
                <w:sz w:val="20"/>
                <w:szCs w:val="20"/>
              </w:rPr>
              <w:t>na temat ZPO</w:t>
            </w:r>
            <w:r w:rsidRPr="00B034D1">
              <w:rPr>
                <w:sz w:val="20"/>
                <w:szCs w:val="20"/>
              </w:rPr>
              <w:t xml:space="preserve"> żywności) i przeciwdziałaniu zaśmiecaniu</w:t>
            </w:r>
            <w:bookmarkEnd w:id="237"/>
          </w:p>
        </w:tc>
        <w:tc>
          <w:tcPr>
            <w:tcW w:w="1695" w:type="dxa"/>
            <w:shd w:val="clear" w:color="auto" w:fill="auto"/>
            <w:vAlign w:val="center"/>
          </w:tcPr>
          <w:p w14:paraId="375C6914" w14:textId="77777777" w:rsidR="00CC780F" w:rsidRPr="00613151" w:rsidRDefault="00CC780F" w:rsidP="00F33D67">
            <w:pPr>
              <w:jc w:val="center"/>
              <w:rPr>
                <w:sz w:val="20"/>
                <w:szCs w:val="20"/>
              </w:rPr>
            </w:pPr>
            <w:r>
              <w:rPr>
                <w:sz w:val="20"/>
                <w:szCs w:val="20"/>
              </w:rPr>
              <w:t>m</w:t>
            </w:r>
            <w:r w:rsidRPr="005372C1">
              <w:rPr>
                <w:sz w:val="20"/>
                <w:szCs w:val="20"/>
              </w:rPr>
              <w:t xml:space="preserve">inister właściwy do spraw klimatu </w:t>
            </w:r>
          </w:p>
        </w:tc>
        <w:tc>
          <w:tcPr>
            <w:tcW w:w="1565" w:type="dxa"/>
            <w:shd w:val="clear" w:color="auto" w:fill="auto"/>
            <w:vAlign w:val="center"/>
          </w:tcPr>
          <w:p w14:paraId="6F380140" w14:textId="77777777" w:rsidR="00CC780F" w:rsidRPr="00613151" w:rsidRDefault="00CC780F" w:rsidP="00F33D67">
            <w:pPr>
              <w:jc w:val="center"/>
              <w:rPr>
                <w:sz w:val="20"/>
                <w:szCs w:val="20"/>
              </w:rPr>
            </w:pPr>
            <w:r>
              <w:rPr>
                <w:sz w:val="20"/>
                <w:szCs w:val="20"/>
              </w:rPr>
              <w:t>2022-2028</w:t>
            </w:r>
          </w:p>
        </w:tc>
        <w:tc>
          <w:tcPr>
            <w:tcW w:w="2126" w:type="dxa"/>
            <w:vAlign w:val="center"/>
          </w:tcPr>
          <w:p w14:paraId="5294DE0C" w14:textId="77777777" w:rsidR="00CC780F" w:rsidRPr="00613151" w:rsidRDefault="00CC780F" w:rsidP="00F33D67">
            <w:pPr>
              <w:jc w:val="center"/>
              <w:rPr>
                <w:i/>
                <w:sz w:val="20"/>
                <w:szCs w:val="20"/>
              </w:rPr>
            </w:pPr>
            <w:r w:rsidRPr="00613151">
              <w:rPr>
                <w:sz w:val="20"/>
                <w:szCs w:val="20"/>
              </w:rPr>
              <w:t xml:space="preserve">NFOŚiGW </w:t>
            </w:r>
          </w:p>
        </w:tc>
      </w:tr>
      <w:tr w:rsidR="00CC780F" w:rsidRPr="00613151" w14:paraId="266ED333" w14:textId="77777777" w:rsidTr="00617C07">
        <w:trPr>
          <w:jc w:val="center"/>
        </w:trPr>
        <w:tc>
          <w:tcPr>
            <w:tcW w:w="711" w:type="dxa"/>
            <w:shd w:val="clear" w:color="auto" w:fill="auto"/>
            <w:vAlign w:val="center"/>
          </w:tcPr>
          <w:p w14:paraId="7F9072A4"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shd w:val="clear" w:color="auto" w:fill="auto"/>
          </w:tcPr>
          <w:p w14:paraId="638AF53D" w14:textId="77777777" w:rsidR="00CC780F" w:rsidRPr="00BD31AF" w:rsidRDefault="00CC780F" w:rsidP="00F33D67">
            <w:pPr>
              <w:rPr>
                <w:sz w:val="20"/>
                <w:szCs w:val="20"/>
              </w:rPr>
            </w:pPr>
            <w:r>
              <w:rPr>
                <w:sz w:val="20"/>
                <w:szCs w:val="20"/>
              </w:rPr>
              <w:t>Realizacja</w:t>
            </w:r>
            <w:r w:rsidRPr="00BD31AF">
              <w:rPr>
                <w:sz w:val="20"/>
                <w:szCs w:val="20"/>
              </w:rPr>
              <w:t xml:space="preserve"> </w:t>
            </w:r>
            <w:r>
              <w:rPr>
                <w:sz w:val="20"/>
                <w:szCs w:val="20"/>
              </w:rPr>
              <w:t xml:space="preserve">corocznego </w:t>
            </w:r>
            <w:r w:rsidRPr="00BD31AF">
              <w:rPr>
                <w:sz w:val="20"/>
                <w:szCs w:val="20"/>
              </w:rPr>
              <w:t>badani</w:t>
            </w:r>
            <w:r>
              <w:rPr>
                <w:sz w:val="20"/>
                <w:szCs w:val="20"/>
              </w:rPr>
              <w:t>a</w:t>
            </w:r>
            <w:r w:rsidRPr="00BD31AF">
              <w:rPr>
                <w:sz w:val="20"/>
                <w:szCs w:val="20"/>
              </w:rPr>
              <w:t xml:space="preserve"> </w:t>
            </w:r>
            <w:r>
              <w:rPr>
                <w:sz w:val="20"/>
                <w:szCs w:val="20"/>
              </w:rPr>
              <w:t xml:space="preserve">dotyczącego świadomości społeczeństwa w zakresie ZPO, w tym w szczególności dotyczącego rodzaju i ilości ponownego użycia produktów  </w:t>
            </w:r>
          </w:p>
          <w:p w14:paraId="64EF0225" w14:textId="77777777" w:rsidR="00CC780F" w:rsidRPr="00613151" w:rsidRDefault="00CC780F" w:rsidP="00F33D67">
            <w:pPr>
              <w:autoSpaceDE w:val="0"/>
              <w:autoSpaceDN w:val="0"/>
              <w:adjustRightInd w:val="0"/>
              <w:rPr>
                <w:sz w:val="20"/>
                <w:szCs w:val="20"/>
              </w:rPr>
            </w:pPr>
          </w:p>
        </w:tc>
        <w:tc>
          <w:tcPr>
            <w:tcW w:w="1695" w:type="dxa"/>
            <w:shd w:val="clear" w:color="auto" w:fill="auto"/>
            <w:vAlign w:val="center"/>
          </w:tcPr>
          <w:p w14:paraId="40322F3E" w14:textId="47CC0982" w:rsidR="00CC780F" w:rsidRPr="00613151" w:rsidRDefault="00CC780F" w:rsidP="00F33D67">
            <w:pPr>
              <w:jc w:val="center"/>
              <w:rPr>
                <w:sz w:val="20"/>
                <w:szCs w:val="20"/>
              </w:rPr>
            </w:pPr>
            <w:r>
              <w:rPr>
                <w:sz w:val="20"/>
                <w:szCs w:val="20"/>
              </w:rPr>
              <w:t>m</w:t>
            </w:r>
            <w:r w:rsidRPr="00BD31AF">
              <w:rPr>
                <w:sz w:val="20"/>
                <w:szCs w:val="20"/>
              </w:rPr>
              <w:t>inister właściwy do spraw klimatu i środowiska</w:t>
            </w:r>
          </w:p>
        </w:tc>
        <w:tc>
          <w:tcPr>
            <w:tcW w:w="1565" w:type="dxa"/>
            <w:shd w:val="clear" w:color="auto" w:fill="auto"/>
            <w:vAlign w:val="center"/>
          </w:tcPr>
          <w:p w14:paraId="604B2348" w14:textId="77777777" w:rsidR="00CC780F" w:rsidRPr="00613151" w:rsidRDefault="00CC780F" w:rsidP="00F33D67">
            <w:pPr>
              <w:jc w:val="center"/>
              <w:rPr>
                <w:sz w:val="20"/>
                <w:szCs w:val="20"/>
              </w:rPr>
            </w:pPr>
            <w:r>
              <w:rPr>
                <w:sz w:val="20"/>
                <w:szCs w:val="20"/>
              </w:rPr>
              <w:t>2022- 2028</w:t>
            </w:r>
          </w:p>
        </w:tc>
        <w:tc>
          <w:tcPr>
            <w:tcW w:w="2126" w:type="dxa"/>
            <w:shd w:val="clear" w:color="auto" w:fill="auto"/>
            <w:vAlign w:val="center"/>
          </w:tcPr>
          <w:p w14:paraId="3D955F1E" w14:textId="77777777" w:rsidR="00CC780F" w:rsidRPr="00613151" w:rsidRDefault="00CC780F" w:rsidP="00F33D67">
            <w:pPr>
              <w:jc w:val="center"/>
              <w:rPr>
                <w:sz w:val="20"/>
                <w:szCs w:val="20"/>
              </w:rPr>
            </w:pPr>
            <w:r w:rsidRPr="00BD31AF">
              <w:rPr>
                <w:sz w:val="20"/>
                <w:szCs w:val="20"/>
              </w:rPr>
              <w:t>NFOŚiGW</w:t>
            </w:r>
          </w:p>
        </w:tc>
      </w:tr>
      <w:tr w:rsidR="005246F5" w:rsidRPr="00613151" w14:paraId="73F8E08D" w14:textId="77777777" w:rsidTr="00617C07">
        <w:trPr>
          <w:trHeight w:val="1098"/>
          <w:jc w:val="center"/>
        </w:trPr>
        <w:tc>
          <w:tcPr>
            <w:tcW w:w="711" w:type="dxa"/>
            <w:vAlign w:val="center"/>
          </w:tcPr>
          <w:p w14:paraId="5D732EBE" w14:textId="77777777" w:rsidR="005246F5" w:rsidRPr="00613151" w:rsidRDefault="005246F5" w:rsidP="00A02661">
            <w:pPr>
              <w:pStyle w:val="Akapitzlist"/>
              <w:numPr>
                <w:ilvl w:val="0"/>
                <w:numId w:val="68"/>
              </w:numPr>
              <w:jc w:val="center"/>
              <w:rPr>
                <w:rFonts w:ascii="Times New Roman" w:hAnsi="Times New Roman"/>
                <w:b/>
                <w:sz w:val="20"/>
                <w:szCs w:val="20"/>
              </w:rPr>
            </w:pPr>
          </w:p>
        </w:tc>
        <w:tc>
          <w:tcPr>
            <w:tcW w:w="3826" w:type="dxa"/>
            <w:vAlign w:val="center"/>
          </w:tcPr>
          <w:p w14:paraId="26D517C6" w14:textId="66C6121B" w:rsidR="00374964" w:rsidRPr="00374964" w:rsidRDefault="00374964" w:rsidP="00F33D67">
            <w:pPr>
              <w:rPr>
                <w:iCs/>
                <w:sz w:val="20"/>
                <w:szCs w:val="20"/>
              </w:rPr>
            </w:pPr>
            <w:r>
              <w:rPr>
                <w:iCs/>
                <w:sz w:val="20"/>
                <w:szCs w:val="20"/>
              </w:rPr>
              <w:t xml:space="preserve">Rozszerzenie </w:t>
            </w:r>
            <w:r w:rsidRPr="00374964">
              <w:rPr>
                <w:iCs/>
                <w:sz w:val="20"/>
                <w:szCs w:val="20"/>
              </w:rPr>
              <w:t xml:space="preserve">badań statystycznych statystyki publicznej </w:t>
            </w:r>
            <w:r>
              <w:rPr>
                <w:iCs/>
                <w:sz w:val="20"/>
                <w:szCs w:val="20"/>
              </w:rPr>
              <w:t xml:space="preserve">o </w:t>
            </w:r>
            <w:r w:rsidRPr="00374964">
              <w:rPr>
                <w:iCs/>
                <w:sz w:val="20"/>
                <w:szCs w:val="20"/>
              </w:rPr>
              <w:t>uwzględnieni</w:t>
            </w:r>
            <w:r>
              <w:rPr>
                <w:iCs/>
                <w:sz w:val="20"/>
                <w:szCs w:val="20"/>
              </w:rPr>
              <w:t>e</w:t>
            </w:r>
            <w:r w:rsidRPr="00374964">
              <w:rPr>
                <w:iCs/>
                <w:sz w:val="20"/>
                <w:szCs w:val="20"/>
              </w:rPr>
              <w:t xml:space="preserve"> </w:t>
            </w:r>
            <w:r>
              <w:rPr>
                <w:iCs/>
                <w:sz w:val="20"/>
                <w:szCs w:val="20"/>
              </w:rPr>
              <w:t xml:space="preserve">w badaniach danych </w:t>
            </w:r>
            <w:r w:rsidRPr="00374964">
              <w:rPr>
                <w:iCs/>
                <w:sz w:val="20"/>
                <w:szCs w:val="20"/>
              </w:rPr>
              <w:t>o</w:t>
            </w:r>
            <w:r w:rsidR="00B034D1">
              <w:rPr>
                <w:iCs/>
                <w:sz w:val="20"/>
                <w:szCs w:val="20"/>
              </w:rPr>
              <w:t xml:space="preserve"> wymianie, </w:t>
            </w:r>
            <w:r w:rsidRPr="00374964">
              <w:rPr>
                <w:iCs/>
                <w:sz w:val="20"/>
                <w:szCs w:val="20"/>
              </w:rPr>
              <w:t>sprzedaży ilości i rodzajach produktów używanych</w:t>
            </w:r>
            <w:r w:rsidR="00565A0A">
              <w:rPr>
                <w:iCs/>
                <w:sz w:val="20"/>
                <w:szCs w:val="20"/>
              </w:rPr>
              <w:t xml:space="preserve">, m.in. mebli, tekstyliów, sprzętu elektrycznego i elektronicznego, materiałów i produktów budowlanych </w:t>
            </w:r>
          </w:p>
        </w:tc>
        <w:tc>
          <w:tcPr>
            <w:tcW w:w="1695" w:type="dxa"/>
            <w:vAlign w:val="center"/>
          </w:tcPr>
          <w:p w14:paraId="57FDDE38" w14:textId="541BED0C" w:rsidR="005246F5" w:rsidDel="003A767C" w:rsidRDefault="00374964" w:rsidP="00F33D67">
            <w:pPr>
              <w:jc w:val="center"/>
              <w:rPr>
                <w:sz w:val="20"/>
                <w:szCs w:val="20"/>
              </w:rPr>
            </w:pPr>
            <w:r>
              <w:rPr>
                <w:sz w:val="20"/>
                <w:szCs w:val="20"/>
              </w:rPr>
              <w:t>GUS</w:t>
            </w:r>
          </w:p>
        </w:tc>
        <w:tc>
          <w:tcPr>
            <w:tcW w:w="1565" w:type="dxa"/>
            <w:vAlign w:val="center"/>
          </w:tcPr>
          <w:p w14:paraId="4142FBA3" w14:textId="4E61C468" w:rsidR="005246F5" w:rsidRPr="00613151" w:rsidRDefault="00374964" w:rsidP="00F33D67">
            <w:pPr>
              <w:jc w:val="center"/>
              <w:rPr>
                <w:sz w:val="20"/>
                <w:szCs w:val="20"/>
              </w:rPr>
            </w:pPr>
            <w:r>
              <w:rPr>
                <w:sz w:val="20"/>
                <w:szCs w:val="20"/>
              </w:rPr>
              <w:t>2023</w:t>
            </w:r>
          </w:p>
        </w:tc>
        <w:tc>
          <w:tcPr>
            <w:tcW w:w="2126" w:type="dxa"/>
            <w:vAlign w:val="center"/>
          </w:tcPr>
          <w:p w14:paraId="41BC6844" w14:textId="17B8A040" w:rsidR="005246F5" w:rsidRPr="00613151" w:rsidRDefault="00374964" w:rsidP="00F33D67">
            <w:pPr>
              <w:jc w:val="center"/>
              <w:rPr>
                <w:sz w:val="20"/>
                <w:szCs w:val="20"/>
              </w:rPr>
            </w:pPr>
            <w:r>
              <w:rPr>
                <w:sz w:val="20"/>
                <w:szCs w:val="20"/>
              </w:rPr>
              <w:t>-</w:t>
            </w:r>
          </w:p>
        </w:tc>
      </w:tr>
      <w:tr w:rsidR="00CC780F" w:rsidRPr="00613151" w14:paraId="75708BD0" w14:textId="77777777" w:rsidTr="00617C07">
        <w:trPr>
          <w:trHeight w:val="1098"/>
          <w:jc w:val="center"/>
        </w:trPr>
        <w:tc>
          <w:tcPr>
            <w:tcW w:w="711" w:type="dxa"/>
            <w:vAlign w:val="center"/>
          </w:tcPr>
          <w:p w14:paraId="0EFF139B"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6A9FC99E" w14:textId="77777777" w:rsidR="00CC780F" w:rsidRPr="00613151" w:rsidRDefault="00CC780F" w:rsidP="00F33D67">
            <w:pPr>
              <w:rPr>
                <w:iCs/>
                <w:sz w:val="20"/>
                <w:szCs w:val="20"/>
              </w:rPr>
            </w:pPr>
            <w:r w:rsidRPr="00613151">
              <w:rPr>
                <w:iCs/>
                <w:sz w:val="20"/>
                <w:szCs w:val="20"/>
              </w:rPr>
              <w:t>Koordynacja</w:t>
            </w:r>
            <w:r>
              <w:rPr>
                <w:iCs/>
                <w:sz w:val="20"/>
                <w:szCs w:val="20"/>
              </w:rPr>
              <w:t xml:space="preserve"> i</w:t>
            </w:r>
            <w:r w:rsidRPr="00613151">
              <w:rPr>
                <w:iCs/>
                <w:sz w:val="20"/>
                <w:szCs w:val="20"/>
              </w:rPr>
              <w:t xml:space="preserve"> wsparcie realizacji prac naukowo-badawczych w zakresie gospodarki odpadami </w:t>
            </w:r>
            <w:r>
              <w:rPr>
                <w:iCs/>
                <w:sz w:val="20"/>
                <w:szCs w:val="20"/>
              </w:rPr>
              <w:t>oraz</w:t>
            </w:r>
            <w:r w:rsidRPr="00613151">
              <w:rPr>
                <w:iCs/>
                <w:sz w:val="20"/>
                <w:szCs w:val="20"/>
              </w:rPr>
              <w:t xml:space="preserve"> </w:t>
            </w:r>
            <w:r w:rsidRPr="00613151">
              <w:rPr>
                <w:sz w:val="20"/>
                <w:szCs w:val="20"/>
              </w:rPr>
              <w:t>projektów badawczych i demonstracyjnych w dziedzinie technologii ZPO)</w:t>
            </w:r>
            <w:r>
              <w:rPr>
                <w:sz w:val="20"/>
                <w:szCs w:val="20"/>
              </w:rPr>
              <w:t xml:space="preserve">, w tym kampania informacyjna na temat </w:t>
            </w:r>
            <w:r w:rsidRPr="00F70F9D">
              <w:rPr>
                <w:sz w:val="20"/>
                <w:szCs w:val="20"/>
              </w:rPr>
              <w:t>ubiegani</w:t>
            </w:r>
            <w:r>
              <w:rPr>
                <w:sz w:val="20"/>
                <w:szCs w:val="20"/>
              </w:rPr>
              <w:t>a</w:t>
            </w:r>
            <w:r w:rsidRPr="00F70F9D">
              <w:rPr>
                <w:sz w:val="20"/>
                <w:szCs w:val="20"/>
              </w:rPr>
              <w:t xml:space="preserve"> się o środki unijne na projekty badawcze i wdrożeniowe</w:t>
            </w:r>
            <w:r w:rsidRPr="00613151">
              <w:rPr>
                <w:sz w:val="20"/>
                <w:szCs w:val="20"/>
              </w:rPr>
              <w:t xml:space="preserve"> oraz upowszechnianie wyników badań.</w:t>
            </w:r>
          </w:p>
        </w:tc>
        <w:tc>
          <w:tcPr>
            <w:tcW w:w="1695" w:type="dxa"/>
            <w:vAlign w:val="center"/>
          </w:tcPr>
          <w:p w14:paraId="0F06A7F7" w14:textId="7E4568A2" w:rsidR="00CC780F" w:rsidRPr="00613151" w:rsidRDefault="00CC780F" w:rsidP="00F33D67">
            <w:pPr>
              <w:jc w:val="center"/>
              <w:rPr>
                <w:sz w:val="20"/>
                <w:szCs w:val="20"/>
              </w:rPr>
            </w:pPr>
            <w:r>
              <w:rPr>
                <w:sz w:val="20"/>
                <w:szCs w:val="20"/>
              </w:rPr>
              <w:t xml:space="preserve">minister właściwy do spraw szkolnictwa wyższego i nauki, </w:t>
            </w:r>
            <w:r w:rsidRPr="00613151">
              <w:rPr>
                <w:sz w:val="20"/>
                <w:szCs w:val="20"/>
              </w:rPr>
              <w:t>Narodowe Centrum Badań i Rozwoju</w:t>
            </w:r>
          </w:p>
        </w:tc>
        <w:tc>
          <w:tcPr>
            <w:tcW w:w="1565" w:type="dxa"/>
          </w:tcPr>
          <w:p w14:paraId="0D6661FC" w14:textId="77777777" w:rsidR="00CC780F" w:rsidRPr="00613151" w:rsidRDefault="00CC780F" w:rsidP="00F33D67">
            <w:pPr>
              <w:jc w:val="center"/>
              <w:rPr>
                <w:sz w:val="20"/>
                <w:szCs w:val="20"/>
              </w:rPr>
            </w:pPr>
            <w:r w:rsidRPr="00613151">
              <w:rPr>
                <w:sz w:val="20"/>
                <w:szCs w:val="20"/>
              </w:rPr>
              <w:t>20</w:t>
            </w:r>
            <w:r>
              <w:rPr>
                <w:sz w:val="20"/>
                <w:szCs w:val="20"/>
              </w:rPr>
              <w:t>22</w:t>
            </w:r>
            <w:r w:rsidRPr="00613151">
              <w:rPr>
                <w:sz w:val="20"/>
                <w:szCs w:val="20"/>
              </w:rPr>
              <w:t>-20</w:t>
            </w:r>
            <w:r>
              <w:rPr>
                <w:sz w:val="20"/>
                <w:szCs w:val="20"/>
              </w:rPr>
              <w:t>28</w:t>
            </w:r>
          </w:p>
        </w:tc>
        <w:tc>
          <w:tcPr>
            <w:tcW w:w="2126" w:type="dxa"/>
            <w:vAlign w:val="center"/>
          </w:tcPr>
          <w:p w14:paraId="2BC9BD51" w14:textId="77777777" w:rsidR="00CC780F" w:rsidRPr="00613151" w:rsidRDefault="00CC780F" w:rsidP="00F33D67">
            <w:pPr>
              <w:jc w:val="center"/>
              <w:rPr>
                <w:sz w:val="20"/>
                <w:szCs w:val="20"/>
              </w:rPr>
            </w:pPr>
            <w:r w:rsidRPr="00613151">
              <w:rPr>
                <w:sz w:val="20"/>
                <w:szCs w:val="20"/>
              </w:rPr>
              <w:t xml:space="preserve">budżet </w:t>
            </w:r>
            <w:r>
              <w:rPr>
                <w:sz w:val="20"/>
                <w:szCs w:val="20"/>
              </w:rPr>
              <w:t>p</w:t>
            </w:r>
            <w:r w:rsidRPr="00613151">
              <w:rPr>
                <w:sz w:val="20"/>
                <w:szCs w:val="20"/>
              </w:rPr>
              <w:t>aństwa</w:t>
            </w:r>
          </w:p>
        </w:tc>
      </w:tr>
      <w:tr w:rsidR="00CC780F" w:rsidRPr="00613151" w14:paraId="0E8EB5F0" w14:textId="77777777" w:rsidTr="00617C07">
        <w:trPr>
          <w:jc w:val="center"/>
        </w:trPr>
        <w:tc>
          <w:tcPr>
            <w:tcW w:w="711" w:type="dxa"/>
            <w:vAlign w:val="center"/>
          </w:tcPr>
          <w:p w14:paraId="79B09E06"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07AB48F0" w14:textId="77777777" w:rsidR="00CC780F" w:rsidRPr="00613151" w:rsidRDefault="00CC780F" w:rsidP="00F33D67">
            <w:pPr>
              <w:rPr>
                <w:sz w:val="20"/>
                <w:szCs w:val="20"/>
              </w:rPr>
            </w:pPr>
            <w:r w:rsidRPr="00D04225">
              <w:rPr>
                <w:sz w:val="20"/>
                <w:szCs w:val="20"/>
              </w:rPr>
              <w:t>Uwzględnienie w priorytetach NFOŚiGW/</w:t>
            </w:r>
            <w:proofErr w:type="spellStart"/>
            <w:r w:rsidRPr="00D04225">
              <w:rPr>
                <w:sz w:val="20"/>
                <w:szCs w:val="20"/>
              </w:rPr>
              <w:t>WFOŚiGW</w:t>
            </w:r>
            <w:proofErr w:type="spellEnd"/>
            <w:r w:rsidRPr="00D04225">
              <w:rPr>
                <w:sz w:val="20"/>
                <w:szCs w:val="20"/>
              </w:rPr>
              <w:t xml:space="preserve"> w perspektywie finansowej na lata 20</w:t>
            </w:r>
            <w:r>
              <w:rPr>
                <w:sz w:val="20"/>
                <w:szCs w:val="20"/>
              </w:rPr>
              <w:t>22</w:t>
            </w:r>
            <w:r w:rsidRPr="00D04225">
              <w:rPr>
                <w:sz w:val="20"/>
                <w:szCs w:val="20"/>
              </w:rPr>
              <w:t>-202</w:t>
            </w:r>
            <w:r>
              <w:rPr>
                <w:sz w:val="20"/>
                <w:szCs w:val="20"/>
              </w:rPr>
              <w:t>8</w:t>
            </w:r>
            <w:r w:rsidRPr="00D04225">
              <w:rPr>
                <w:sz w:val="20"/>
                <w:szCs w:val="20"/>
              </w:rPr>
              <w:t xml:space="preserve"> możliwości wsparcia dla przedsiębiorstw na</w:t>
            </w:r>
            <w:r w:rsidRPr="00613151">
              <w:rPr>
                <w:sz w:val="20"/>
                <w:szCs w:val="20"/>
              </w:rPr>
              <w:t xml:space="preserve"> działania dotyczące zmiany technologii na technologie małoodpadowe, innowacyjne (analogiczne jak do programów efektywności energetycznej); tworzenie nowych form działalności związanej z </w:t>
            </w:r>
            <w:r>
              <w:rPr>
                <w:sz w:val="20"/>
                <w:szCs w:val="20"/>
              </w:rPr>
              <w:t>ZPO</w:t>
            </w:r>
            <w:r w:rsidRPr="00613151">
              <w:rPr>
                <w:sz w:val="20"/>
                <w:szCs w:val="20"/>
              </w:rPr>
              <w:t>.</w:t>
            </w:r>
          </w:p>
        </w:tc>
        <w:tc>
          <w:tcPr>
            <w:tcW w:w="1695" w:type="dxa"/>
            <w:vAlign w:val="center"/>
          </w:tcPr>
          <w:p w14:paraId="5119E34C" w14:textId="77777777" w:rsidR="00CC780F" w:rsidRPr="00613151" w:rsidRDefault="00CC780F" w:rsidP="00F33D67">
            <w:pPr>
              <w:jc w:val="center"/>
              <w:rPr>
                <w:sz w:val="20"/>
                <w:szCs w:val="20"/>
              </w:rPr>
            </w:pPr>
            <w:r w:rsidRPr="00613151">
              <w:rPr>
                <w:sz w:val="20"/>
                <w:szCs w:val="20"/>
              </w:rPr>
              <w:t xml:space="preserve">NFOŚiGW / </w:t>
            </w:r>
            <w:proofErr w:type="spellStart"/>
            <w:r w:rsidRPr="00613151">
              <w:rPr>
                <w:sz w:val="20"/>
                <w:szCs w:val="20"/>
              </w:rPr>
              <w:t>WFOŚiGW</w:t>
            </w:r>
            <w:proofErr w:type="spellEnd"/>
          </w:p>
        </w:tc>
        <w:tc>
          <w:tcPr>
            <w:tcW w:w="1565" w:type="dxa"/>
            <w:vAlign w:val="center"/>
          </w:tcPr>
          <w:p w14:paraId="6931B8B8" w14:textId="77777777" w:rsidR="00CC780F" w:rsidRPr="00613151" w:rsidRDefault="00CC780F" w:rsidP="00F33D67">
            <w:pPr>
              <w:jc w:val="center"/>
              <w:rPr>
                <w:sz w:val="20"/>
                <w:szCs w:val="20"/>
              </w:rPr>
            </w:pPr>
            <w:r w:rsidRPr="00613151">
              <w:rPr>
                <w:sz w:val="20"/>
                <w:szCs w:val="20"/>
              </w:rPr>
              <w:t>20</w:t>
            </w:r>
            <w:r>
              <w:rPr>
                <w:sz w:val="20"/>
                <w:szCs w:val="20"/>
              </w:rPr>
              <w:t>22</w:t>
            </w:r>
            <w:r w:rsidRPr="00613151">
              <w:rPr>
                <w:sz w:val="20"/>
                <w:szCs w:val="20"/>
              </w:rPr>
              <w:t>-202</w:t>
            </w:r>
            <w:r>
              <w:rPr>
                <w:sz w:val="20"/>
                <w:szCs w:val="20"/>
              </w:rPr>
              <w:t>8</w:t>
            </w:r>
          </w:p>
        </w:tc>
        <w:tc>
          <w:tcPr>
            <w:tcW w:w="2126" w:type="dxa"/>
            <w:vAlign w:val="center"/>
          </w:tcPr>
          <w:p w14:paraId="33884A14" w14:textId="77777777" w:rsidR="00CC780F" w:rsidRPr="00613151" w:rsidRDefault="00CC780F" w:rsidP="00F33D67">
            <w:pPr>
              <w:jc w:val="center"/>
              <w:rPr>
                <w:sz w:val="20"/>
                <w:szCs w:val="20"/>
              </w:rPr>
            </w:pPr>
            <w:r w:rsidRPr="00FB06F7">
              <w:rPr>
                <w:sz w:val="20"/>
                <w:szCs w:val="20"/>
              </w:rPr>
              <w:t xml:space="preserve">NFOŚiGW / </w:t>
            </w:r>
            <w:proofErr w:type="spellStart"/>
            <w:r w:rsidRPr="00FB06F7">
              <w:rPr>
                <w:sz w:val="20"/>
                <w:szCs w:val="20"/>
              </w:rPr>
              <w:t>WFOŚiGW</w:t>
            </w:r>
            <w:proofErr w:type="spellEnd"/>
          </w:p>
        </w:tc>
      </w:tr>
      <w:tr w:rsidR="00CC780F" w:rsidRPr="00613151" w14:paraId="1C38733A" w14:textId="77777777" w:rsidTr="00617C07">
        <w:trPr>
          <w:jc w:val="center"/>
        </w:trPr>
        <w:tc>
          <w:tcPr>
            <w:tcW w:w="711" w:type="dxa"/>
            <w:vAlign w:val="center"/>
          </w:tcPr>
          <w:p w14:paraId="13E67568"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shd w:val="clear" w:color="auto" w:fill="auto"/>
            <w:vAlign w:val="center"/>
          </w:tcPr>
          <w:p w14:paraId="0B32D99F" w14:textId="0A644DAA" w:rsidR="00CC780F" w:rsidRPr="00554358" w:rsidRDefault="00CC780F" w:rsidP="00F33D67">
            <w:pPr>
              <w:rPr>
                <w:sz w:val="20"/>
                <w:szCs w:val="20"/>
              </w:rPr>
            </w:pPr>
            <w:r w:rsidRPr="00554358">
              <w:rPr>
                <w:sz w:val="20"/>
                <w:szCs w:val="20"/>
              </w:rPr>
              <w:t xml:space="preserve">Zainicjowanie wymiany informacji i współpracy ze </w:t>
            </w:r>
            <w:r w:rsidRPr="00617C07">
              <w:rPr>
                <w:sz w:val="20"/>
                <w:szCs w:val="20"/>
              </w:rPr>
              <w:t>Stowarzyszeniami branżowymi</w:t>
            </w:r>
            <w:r w:rsidRPr="00554358">
              <w:rPr>
                <w:sz w:val="20"/>
                <w:szCs w:val="20"/>
              </w:rPr>
              <w:t xml:space="preserve"> w zakresie podejmowania możliwych dodatkowych działań przez przedsiębiorstwa lub sektory przemysłu wyznaczania własnych planów lub celów </w:t>
            </w:r>
            <w:r w:rsidR="00006638" w:rsidRPr="00006638">
              <w:rPr>
                <w:sz w:val="20"/>
                <w:szCs w:val="20"/>
              </w:rPr>
              <w:t xml:space="preserve">ZPO </w:t>
            </w:r>
            <w:r w:rsidRPr="00554358">
              <w:rPr>
                <w:sz w:val="20"/>
                <w:szCs w:val="20"/>
              </w:rPr>
              <w:t>lub udoskonalania nieoszczędnych produktów lub opakowań.</w:t>
            </w:r>
          </w:p>
        </w:tc>
        <w:tc>
          <w:tcPr>
            <w:tcW w:w="1695" w:type="dxa"/>
            <w:shd w:val="clear" w:color="auto" w:fill="auto"/>
            <w:vAlign w:val="center"/>
          </w:tcPr>
          <w:p w14:paraId="38D35D23" w14:textId="77777777" w:rsidR="00CC780F" w:rsidRPr="00554358" w:rsidRDefault="00CC780F" w:rsidP="00F33D67">
            <w:pPr>
              <w:jc w:val="center"/>
              <w:rPr>
                <w:sz w:val="20"/>
                <w:szCs w:val="20"/>
              </w:rPr>
            </w:pPr>
            <w:r w:rsidRPr="00554358">
              <w:rPr>
                <w:sz w:val="20"/>
                <w:szCs w:val="20"/>
              </w:rPr>
              <w:t xml:space="preserve">minister właściwy do spraw gospodarki </w:t>
            </w:r>
          </w:p>
        </w:tc>
        <w:tc>
          <w:tcPr>
            <w:tcW w:w="1565" w:type="dxa"/>
            <w:shd w:val="clear" w:color="auto" w:fill="auto"/>
            <w:vAlign w:val="center"/>
          </w:tcPr>
          <w:p w14:paraId="1FA8E048" w14:textId="77777777" w:rsidR="00CC780F" w:rsidRPr="00554358" w:rsidRDefault="00CC780F" w:rsidP="00F33D67">
            <w:pPr>
              <w:jc w:val="center"/>
              <w:rPr>
                <w:sz w:val="20"/>
                <w:szCs w:val="20"/>
              </w:rPr>
            </w:pPr>
            <w:r w:rsidRPr="00554358">
              <w:rPr>
                <w:sz w:val="20"/>
                <w:szCs w:val="20"/>
              </w:rPr>
              <w:t>2022-2028</w:t>
            </w:r>
          </w:p>
        </w:tc>
        <w:tc>
          <w:tcPr>
            <w:tcW w:w="2126" w:type="dxa"/>
            <w:shd w:val="clear" w:color="auto" w:fill="auto"/>
            <w:vAlign w:val="center"/>
          </w:tcPr>
          <w:p w14:paraId="2CB0F875" w14:textId="77777777" w:rsidR="00CC780F" w:rsidRPr="00554358" w:rsidRDefault="00CC780F" w:rsidP="00F33D67">
            <w:pPr>
              <w:jc w:val="center"/>
              <w:rPr>
                <w:sz w:val="20"/>
                <w:szCs w:val="20"/>
              </w:rPr>
            </w:pPr>
            <w:r w:rsidRPr="00554358">
              <w:rPr>
                <w:sz w:val="20"/>
                <w:szCs w:val="20"/>
              </w:rPr>
              <w:t>-</w:t>
            </w:r>
          </w:p>
        </w:tc>
      </w:tr>
      <w:tr w:rsidR="00CC780F" w:rsidRPr="00613151" w14:paraId="018232EF" w14:textId="77777777" w:rsidTr="00617C07">
        <w:trPr>
          <w:jc w:val="center"/>
        </w:trPr>
        <w:tc>
          <w:tcPr>
            <w:tcW w:w="711" w:type="dxa"/>
            <w:vAlign w:val="center"/>
          </w:tcPr>
          <w:p w14:paraId="3CA93FED"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7945E6E0" w14:textId="77777777" w:rsidR="00CC780F" w:rsidRDefault="00CC780F" w:rsidP="00F33D67">
            <w:pPr>
              <w:rPr>
                <w:sz w:val="20"/>
                <w:szCs w:val="20"/>
              </w:rPr>
            </w:pPr>
            <w:r w:rsidRPr="00613151">
              <w:rPr>
                <w:sz w:val="20"/>
                <w:szCs w:val="20"/>
              </w:rPr>
              <w:t>Kampanie promujące hierarchi</w:t>
            </w:r>
            <w:r>
              <w:rPr>
                <w:sz w:val="20"/>
                <w:szCs w:val="20"/>
              </w:rPr>
              <w:t>ę</w:t>
            </w:r>
            <w:r w:rsidRPr="00613151">
              <w:rPr>
                <w:sz w:val="20"/>
                <w:szCs w:val="20"/>
              </w:rPr>
              <w:t xml:space="preserve"> sposobów postępowania z odpadami</w:t>
            </w:r>
            <w:r>
              <w:rPr>
                <w:sz w:val="20"/>
                <w:szCs w:val="20"/>
              </w:rPr>
              <w:t>,</w:t>
            </w:r>
            <w:r w:rsidRPr="00613151">
              <w:rPr>
                <w:sz w:val="20"/>
                <w:szCs w:val="20"/>
              </w:rPr>
              <w:t xml:space="preserve"> w tym mniej konsumpcyjny styl życia</w:t>
            </w:r>
            <w:r w:rsidR="00A154FF">
              <w:rPr>
                <w:sz w:val="20"/>
                <w:szCs w:val="20"/>
              </w:rPr>
              <w:t xml:space="preserve"> </w:t>
            </w:r>
          </w:p>
          <w:p w14:paraId="4406485B" w14:textId="20A51C93" w:rsidR="00F33D67" w:rsidRPr="00613151" w:rsidRDefault="00F33D67" w:rsidP="00F33D67">
            <w:pPr>
              <w:rPr>
                <w:sz w:val="20"/>
                <w:szCs w:val="20"/>
              </w:rPr>
            </w:pPr>
          </w:p>
        </w:tc>
        <w:tc>
          <w:tcPr>
            <w:tcW w:w="1695" w:type="dxa"/>
            <w:vAlign w:val="center"/>
          </w:tcPr>
          <w:p w14:paraId="40129C0E" w14:textId="23721C1C" w:rsidR="00CC780F" w:rsidRPr="00613151" w:rsidRDefault="00CC780F" w:rsidP="00F33D67">
            <w:pPr>
              <w:jc w:val="center"/>
              <w:rPr>
                <w:sz w:val="20"/>
                <w:szCs w:val="20"/>
              </w:rPr>
            </w:pPr>
            <w:r>
              <w:rPr>
                <w:sz w:val="20"/>
                <w:szCs w:val="20"/>
              </w:rPr>
              <w:t xml:space="preserve">minister właściwy do spraw klimatu, </w:t>
            </w:r>
          </w:p>
        </w:tc>
        <w:tc>
          <w:tcPr>
            <w:tcW w:w="1565" w:type="dxa"/>
            <w:vAlign w:val="center"/>
          </w:tcPr>
          <w:p w14:paraId="24F9AC7D" w14:textId="77777777" w:rsidR="00CC780F" w:rsidRPr="00613151" w:rsidRDefault="00CC780F" w:rsidP="00F33D67">
            <w:pPr>
              <w:jc w:val="center"/>
              <w:rPr>
                <w:sz w:val="20"/>
                <w:szCs w:val="20"/>
              </w:rPr>
            </w:pPr>
            <w:r>
              <w:rPr>
                <w:sz w:val="20"/>
                <w:szCs w:val="20"/>
              </w:rPr>
              <w:t>2022-2028</w:t>
            </w:r>
          </w:p>
        </w:tc>
        <w:tc>
          <w:tcPr>
            <w:tcW w:w="2126" w:type="dxa"/>
            <w:vAlign w:val="center"/>
          </w:tcPr>
          <w:p w14:paraId="195B045D" w14:textId="77777777" w:rsidR="00CC780F" w:rsidRDefault="00CC780F" w:rsidP="00F33D67">
            <w:pPr>
              <w:jc w:val="center"/>
              <w:rPr>
                <w:sz w:val="20"/>
                <w:szCs w:val="20"/>
              </w:rPr>
            </w:pPr>
            <w:r w:rsidRPr="00613151">
              <w:rPr>
                <w:sz w:val="20"/>
                <w:szCs w:val="20"/>
              </w:rPr>
              <w:t xml:space="preserve">NFOŚiGW / </w:t>
            </w:r>
          </w:p>
          <w:p w14:paraId="53C32C2A" w14:textId="588C3C0C" w:rsidR="00CC780F" w:rsidRPr="00613151" w:rsidRDefault="00F33D67" w:rsidP="00F33D67">
            <w:pPr>
              <w:jc w:val="center"/>
              <w:rPr>
                <w:sz w:val="20"/>
                <w:szCs w:val="20"/>
              </w:rPr>
            </w:pPr>
            <w:r>
              <w:rPr>
                <w:sz w:val="20"/>
                <w:szCs w:val="20"/>
              </w:rPr>
              <w:t xml:space="preserve">Środki </w:t>
            </w:r>
            <w:r w:rsidR="00CC780F">
              <w:rPr>
                <w:sz w:val="20"/>
                <w:szCs w:val="20"/>
              </w:rPr>
              <w:t>UE</w:t>
            </w:r>
          </w:p>
        </w:tc>
      </w:tr>
      <w:tr w:rsidR="00CC780F" w:rsidRPr="00613151" w14:paraId="16E8C7E1" w14:textId="77777777" w:rsidTr="00617C07">
        <w:trPr>
          <w:jc w:val="center"/>
        </w:trPr>
        <w:tc>
          <w:tcPr>
            <w:tcW w:w="711" w:type="dxa"/>
            <w:vAlign w:val="center"/>
          </w:tcPr>
          <w:p w14:paraId="7AE8AEF9"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5009F0AF" w14:textId="77777777" w:rsidR="00CC780F" w:rsidRDefault="00CC780F" w:rsidP="00F33D67">
            <w:pPr>
              <w:rPr>
                <w:sz w:val="20"/>
                <w:szCs w:val="20"/>
              </w:rPr>
            </w:pPr>
            <w:r w:rsidRPr="00613151">
              <w:rPr>
                <w:sz w:val="20"/>
                <w:szCs w:val="20"/>
              </w:rPr>
              <w:t>Promowanie inicjatyw i konkursów dla „małoodpadowych” gmin.</w:t>
            </w:r>
          </w:p>
          <w:p w14:paraId="4B8D707B" w14:textId="09B7176A" w:rsidR="00F33D67" w:rsidRPr="00613151" w:rsidRDefault="00F33D67" w:rsidP="00F33D67">
            <w:pPr>
              <w:rPr>
                <w:sz w:val="20"/>
                <w:szCs w:val="20"/>
              </w:rPr>
            </w:pPr>
          </w:p>
        </w:tc>
        <w:tc>
          <w:tcPr>
            <w:tcW w:w="1695" w:type="dxa"/>
            <w:vAlign w:val="center"/>
          </w:tcPr>
          <w:p w14:paraId="0C2104F7" w14:textId="77777777" w:rsidR="00CC780F" w:rsidRPr="00613151" w:rsidRDefault="00CC780F" w:rsidP="00F33D67">
            <w:pPr>
              <w:jc w:val="center"/>
              <w:rPr>
                <w:sz w:val="20"/>
                <w:szCs w:val="20"/>
              </w:rPr>
            </w:pPr>
            <w:r>
              <w:rPr>
                <w:sz w:val="20"/>
                <w:szCs w:val="20"/>
              </w:rPr>
              <w:t>minister właściwy do spraw klimatu</w:t>
            </w:r>
          </w:p>
        </w:tc>
        <w:tc>
          <w:tcPr>
            <w:tcW w:w="1565" w:type="dxa"/>
            <w:vAlign w:val="center"/>
          </w:tcPr>
          <w:p w14:paraId="69C828E2" w14:textId="77777777" w:rsidR="00CC780F" w:rsidRPr="00613151" w:rsidRDefault="00CC780F" w:rsidP="00F33D67">
            <w:pPr>
              <w:jc w:val="center"/>
              <w:rPr>
                <w:sz w:val="20"/>
                <w:szCs w:val="20"/>
              </w:rPr>
            </w:pPr>
            <w:r>
              <w:rPr>
                <w:sz w:val="20"/>
                <w:szCs w:val="20"/>
              </w:rPr>
              <w:t>2022-2028</w:t>
            </w:r>
          </w:p>
        </w:tc>
        <w:tc>
          <w:tcPr>
            <w:tcW w:w="2126" w:type="dxa"/>
            <w:vAlign w:val="center"/>
          </w:tcPr>
          <w:p w14:paraId="3ED545EF" w14:textId="77777777" w:rsidR="00CC780F" w:rsidRPr="00613151" w:rsidRDefault="00CC780F" w:rsidP="00F33D67">
            <w:pPr>
              <w:jc w:val="center"/>
              <w:rPr>
                <w:sz w:val="20"/>
                <w:szCs w:val="20"/>
              </w:rPr>
            </w:pPr>
            <w:r>
              <w:rPr>
                <w:sz w:val="20"/>
                <w:szCs w:val="20"/>
              </w:rPr>
              <w:t>NFOŚiGW</w:t>
            </w:r>
          </w:p>
        </w:tc>
      </w:tr>
      <w:tr w:rsidR="00A154FF" w:rsidRPr="00613151" w14:paraId="35E7FB0B" w14:textId="77777777" w:rsidTr="00617C07">
        <w:trPr>
          <w:jc w:val="center"/>
        </w:trPr>
        <w:tc>
          <w:tcPr>
            <w:tcW w:w="711" w:type="dxa"/>
            <w:vAlign w:val="center"/>
          </w:tcPr>
          <w:p w14:paraId="556DD5F5" w14:textId="77777777" w:rsidR="00A154FF" w:rsidRPr="00613151" w:rsidRDefault="00A154FF" w:rsidP="00A02661">
            <w:pPr>
              <w:pStyle w:val="Akapitzlist"/>
              <w:numPr>
                <w:ilvl w:val="0"/>
                <w:numId w:val="68"/>
              </w:numPr>
              <w:jc w:val="center"/>
              <w:rPr>
                <w:rFonts w:ascii="Times New Roman" w:hAnsi="Times New Roman"/>
                <w:b/>
                <w:sz w:val="20"/>
                <w:szCs w:val="20"/>
              </w:rPr>
            </w:pPr>
          </w:p>
        </w:tc>
        <w:tc>
          <w:tcPr>
            <w:tcW w:w="3826" w:type="dxa"/>
            <w:vAlign w:val="center"/>
          </w:tcPr>
          <w:p w14:paraId="71B60120" w14:textId="425699AE" w:rsidR="00A154FF" w:rsidRPr="00613151" w:rsidRDefault="00A154FF" w:rsidP="00F33D67">
            <w:pPr>
              <w:rPr>
                <w:sz w:val="20"/>
                <w:szCs w:val="20"/>
              </w:rPr>
            </w:pPr>
            <w:r>
              <w:rPr>
                <w:sz w:val="20"/>
                <w:szCs w:val="20"/>
              </w:rPr>
              <w:t xml:space="preserve">Promowanie </w:t>
            </w:r>
            <w:proofErr w:type="spellStart"/>
            <w:r>
              <w:rPr>
                <w:sz w:val="20"/>
                <w:szCs w:val="20"/>
              </w:rPr>
              <w:t>ekoprojektowania</w:t>
            </w:r>
            <w:proofErr w:type="spellEnd"/>
            <w:r>
              <w:rPr>
                <w:sz w:val="20"/>
                <w:szCs w:val="20"/>
              </w:rPr>
              <w:t xml:space="preserve">, w tym wydłużaniu cyklu życia produktów, w </w:t>
            </w:r>
            <w:r>
              <w:rPr>
                <w:sz w:val="20"/>
                <w:szCs w:val="20"/>
              </w:rPr>
              <w:lastRenderedPageBreak/>
              <w:t xml:space="preserve">szczególności </w:t>
            </w:r>
            <w:r w:rsidRPr="00A154FF">
              <w:rPr>
                <w:sz w:val="20"/>
                <w:szCs w:val="20"/>
              </w:rPr>
              <w:t xml:space="preserve">do których wytworzenia niezbędne są surowce krytyczne i </w:t>
            </w:r>
            <w:r>
              <w:rPr>
                <w:sz w:val="20"/>
                <w:szCs w:val="20"/>
              </w:rPr>
              <w:t xml:space="preserve">promowanie naprawy tych produktów, a także </w:t>
            </w:r>
            <w:r w:rsidRPr="00A154FF">
              <w:rPr>
                <w:sz w:val="20"/>
                <w:szCs w:val="20"/>
              </w:rPr>
              <w:t>zastępowani</w:t>
            </w:r>
            <w:r>
              <w:rPr>
                <w:sz w:val="20"/>
                <w:szCs w:val="20"/>
              </w:rPr>
              <w:t>a</w:t>
            </w:r>
            <w:r w:rsidRPr="00A154FF">
              <w:rPr>
                <w:sz w:val="20"/>
                <w:szCs w:val="20"/>
              </w:rPr>
              <w:t xml:space="preserve"> surowców krytycznych</w:t>
            </w:r>
            <w:r>
              <w:rPr>
                <w:sz w:val="20"/>
                <w:szCs w:val="20"/>
              </w:rPr>
              <w:t xml:space="preserve"> łatwiej dostępnymi materiałami</w:t>
            </w:r>
          </w:p>
        </w:tc>
        <w:tc>
          <w:tcPr>
            <w:tcW w:w="1695" w:type="dxa"/>
            <w:vAlign w:val="center"/>
          </w:tcPr>
          <w:p w14:paraId="6E5622C1" w14:textId="6BAD2906" w:rsidR="00A154FF" w:rsidRDefault="00A154FF" w:rsidP="00F33D67">
            <w:pPr>
              <w:jc w:val="center"/>
              <w:rPr>
                <w:sz w:val="20"/>
                <w:szCs w:val="20"/>
              </w:rPr>
            </w:pPr>
            <w:r>
              <w:rPr>
                <w:sz w:val="20"/>
                <w:szCs w:val="20"/>
              </w:rPr>
              <w:lastRenderedPageBreak/>
              <w:t xml:space="preserve">minister właściwy do spraw </w:t>
            </w:r>
            <w:r>
              <w:rPr>
                <w:sz w:val="20"/>
                <w:szCs w:val="20"/>
              </w:rPr>
              <w:lastRenderedPageBreak/>
              <w:t>gospodarki</w:t>
            </w:r>
          </w:p>
        </w:tc>
        <w:tc>
          <w:tcPr>
            <w:tcW w:w="1565" w:type="dxa"/>
            <w:vAlign w:val="center"/>
          </w:tcPr>
          <w:p w14:paraId="7980494F" w14:textId="04AFB176" w:rsidR="00A154FF" w:rsidRDefault="00A154FF" w:rsidP="00F33D67">
            <w:pPr>
              <w:jc w:val="center"/>
              <w:rPr>
                <w:sz w:val="20"/>
                <w:szCs w:val="20"/>
              </w:rPr>
            </w:pPr>
            <w:r w:rsidRPr="00A154FF">
              <w:rPr>
                <w:sz w:val="20"/>
                <w:szCs w:val="20"/>
              </w:rPr>
              <w:lastRenderedPageBreak/>
              <w:t>2022-2028</w:t>
            </w:r>
          </w:p>
        </w:tc>
        <w:tc>
          <w:tcPr>
            <w:tcW w:w="2126" w:type="dxa"/>
            <w:vAlign w:val="center"/>
          </w:tcPr>
          <w:p w14:paraId="49895E00" w14:textId="46F6949A" w:rsidR="00A154FF" w:rsidRDefault="00A154FF" w:rsidP="00F33D67">
            <w:pPr>
              <w:jc w:val="center"/>
              <w:rPr>
                <w:sz w:val="20"/>
                <w:szCs w:val="20"/>
              </w:rPr>
            </w:pPr>
            <w:r>
              <w:rPr>
                <w:sz w:val="20"/>
                <w:szCs w:val="20"/>
              </w:rPr>
              <w:t>Środki UE</w:t>
            </w:r>
          </w:p>
        </w:tc>
      </w:tr>
      <w:tr w:rsidR="00CC780F" w:rsidRPr="00613151" w14:paraId="0C008B63" w14:textId="77777777" w:rsidTr="00617C07">
        <w:trPr>
          <w:trHeight w:val="228"/>
          <w:jc w:val="center"/>
        </w:trPr>
        <w:tc>
          <w:tcPr>
            <w:tcW w:w="711" w:type="dxa"/>
            <w:vAlign w:val="center"/>
          </w:tcPr>
          <w:p w14:paraId="7B48C559"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31C7D388" w14:textId="77777777" w:rsidR="00CC780F" w:rsidRPr="00613151" w:rsidRDefault="00CC780F" w:rsidP="00F33D67">
            <w:pPr>
              <w:rPr>
                <w:b/>
                <w:bCs/>
                <w:sz w:val="20"/>
                <w:szCs w:val="20"/>
              </w:rPr>
            </w:pPr>
            <w:r w:rsidRPr="00613151">
              <w:rPr>
                <w:sz w:val="20"/>
                <w:szCs w:val="20"/>
              </w:rPr>
              <w:t>Gromadzenie i udostępnianie materiałów edukacyjnych n</w:t>
            </w:r>
            <w:r>
              <w:rPr>
                <w:sz w:val="20"/>
                <w:szCs w:val="20"/>
              </w:rPr>
              <w:t xml:space="preserve">a </w:t>
            </w:r>
            <w:r w:rsidRPr="00613151">
              <w:rPr>
                <w:sz w:val="20"/>
                <w:szCs w:val="20"/>
              </w:rPr>
              <w:t>t</w:t>
            </w:r>
            <w:r>
              <w:rPr>
                <w:sz w:val="20"/>
                <w:szCs w:val="20"/>
              </w:rPr>
              <w:t>emat</w:t>
            </w:r>
            <w:r w:rsidRPr="00613151">
              <w:rPr>
                <w:sz w:val="20"/>
                <w:szCs w:val="20"/>
              </w:rPr>
              <w:t xml:space="preserve"> ZPO </w:t>
            </w:r>
            <w:r w:rsidRPr="009708A0">
              <w:rPr>
                <w:sz w:val="20"/>
                <w:szCs w:val="20"/>
              </w:rPr>
              <w:t xml:space="preserve">oraz prawidłowego postępowania z odpadami </w:t>
            </w:r>
            <w:r w:rsidRPr="00613151">
              <w:rPr>
                <w:sz w:val="20"/>
                <w:szCs w:val="20"/>
              </w:rPr>
              <w:t>dla szkół.</w:t>
            </w:r>
          </w:p>
        </w:tc>
        <w:tc>
          <w:tcPr>
            <w:tcW w:w="1695" w:type="dxa"/>
            <w:vAlign w:val="center"/>
          </w:tcPr>
          <w:p w14:paraId="5A0AC6F8" w14:textId="77777777" w:rsidR="00CC780F" w:rsidRDefault="00CC780F" w:rsidP="00F33D67">
            <w:pPr>
              <w:jc w:val="center"/>
              <w:rPr>
                <w:sz w:val="20"/>
                <w:szCs w:val="20"/>
              </w:rPr>
            </w:pPr>
            <w:r>
              <w:rPr>
                <w:sz w:val="20"/>
                <w:szCs w:val="20"/>
              </w:rPr>
              <w:t>minister właściwy do spraw oświaty i wychowania</w:t>
            </w:r>
          </w:p>
          <w:p w14:paraId="6A800BA2" w14:textId="77777777" w:rsidR="00CC780F" w:rsidRDefault="00CC780F" w:rsidP="00F33D67">
            <w:pPr>
              <w:jc w:val="center"/>
              <w:rPr>
                <w:sz w:val="20"/>
                <w:szCs w:val="20"/>
              </w:rPr>
            </w:pPr>
            <w:r>
              <w:rPr>
                <w:sz w:val="20"/>
                <w:szCs w:val="20"/>
              </w:rPr>
              <w:t>minister właściwy do spraw szkolnictwa wyższego i nauki</w:t>
            </w:r>
          </w:p>
          <w:p w14:paraId="4D4B2323" w14:textId="77777777" w:rsidR="00CC780F" w:rsidRPr="00613151" w:rsidRDefault="00CC780F" w:rsidP="00F33D67">
            <w:pPr>
              <w:jc w:val="center"/>
              <w:rPr>
                <w:sz w:val="20"/>
                <w:szCs w:val="20"/>
              </w:rPr>
            </w:pPr>
            <w:r w:rsidRPr="00613151">
              <w:rPr>
                <w:sz w:val="20"/>
                <w:szCs w:val="20"/>
              </w:rPr>
              <w:t>Ośrodek Rozwoju Eduka</w:t>
            </w:r>
            <w:r>
              <w:rPr>
                <w:sz w:val="20"/>
                <w:szCs w:val="20"/>
              </w:rPr>
              <w:t>cji</w:t>
            </w:r>
          </w:p>
        </w:tc>
        <w:tc>
          <w:tcPr>
            <w:tcW w:w="1565" w:type="dxa"/>
            <w:vAlign w:val="center"/>
          </w:tcPr>
          <w:p w14:paraId="568FD506" w14:textId="77777777" w:rsidR="00CC780F" w:rsidRPr="00613151" w:rsidRDefault="00CC780F" w:rsidP="00F33D67">
            <w:pPr>
              <w:jc w:val="center"/>
              <w:rPr>
                <w:sz w:val="20"/>
                <w:szCs w:val="20"/>
              </w:rPr>
            </w:pPr>
            <w:r>
              <w:rPr>
                <w:sz w:val="20"/>
                <w:szCs w:val="20"/>
              </w:rPr>
              <w:t>2022-2028</w:t>
            </w:r>
          </w:p>
        </w:tc>
        <w:tc>
          <w:tcPr>
            <w:tcW w:w="2126" w:type="dxa"/>
            <w:vAlign w:val="center"/>
          </w:tcPr>
          <w:p w14:paraId="66EC22D1" w14:textId="77777777" w:rsidR="00CC780F" w:rsidRPr="00613151" w:rsidRDefault="00CC780F" w:rsidP="00F33D67">
            <w:pPr>
              <w:jc w:val="center"/>
              <w:rPr>
                <w:sz w:val="20"/>
                <w:szCs w:val="20"/>
              </w:rPr>
            </w:pPr>
            <w:r w:rsidRPr="00613151">
              <w:rPr>
                <w:sz w:val="20"/>
                <w:szCs w:val="20"/>
              </w:rPr>
              <w:t>-</w:t>
            </w:r>
          </w:p>
        </w:tc>
      </w:tr>
      <w:tr w:rsidR="00CC780F" w:rsidRPr="00613151" w14:paraId="4B979787" w14:textId="77777777" w:rsidTr="00617C07">
        <w:trPr>
          <w:trHeight w:val="952"/>
          <w:jc w:val="center"/>
        </w:trPr>
        <w:tc>
          <w:tcPr>
            <w:tcW w:w="711" w:type="dxa"/>
            <w:vAlign w:val="center"/>
          </w:tcPr>
          <w:p w14:paraId="0BF0182E" w14:textId="77777777" w:rsidR="00CC780F" w:rsidRPr="00613151" w:rsidRDefault="00CC780F" w:rsidP="00A02661">
            <w:pPr>
              <w:pStyle w:val="Akapitzlist"/>
              <w:numPr>
                <w:ilvl w:val="0"/>
                <w:numId w:val="68"/>
              </w:numPr>
              <w:jc w:val="center"/>
              <w:rPr>
                <w:rFonts w:ascii="Times New Roman" w:hAnsi="Times New Roman"/>
                <w:b/>
                <w:sz w:val="20"/>
                <w:szCs w:val="20"/>
              </w:rPr>
            </w:pPr>
            <w:bookmarkStart w:id="238" w:name="_Hlk103598298"/>
          </w:p>
        </w:tc>
        <w:tc>
          <w:tcPr>
            <w:tcW w:w="3826" w:type="dxa"/>
            <w:vAlign w:val="center"/>
          </w:tcPr>
          <w:p w14:paraId="14DC4D91" w14:textId="77777777" w:rsidR="00CC780F" w:rsidRPr="00613151" w:rsidRDefault="00CC780F" w:rsidP="00F33D67">
            <w:pPr>
              <w:rPr>
                <w:sz w:val="20"/>
                <w:szCs w:val="20"/>
              </w:rPr>
            </w:pPr>
            <w:r w:rsidRPr="00023225">
              <w:rPr>
                <w:sz w:val="20"/>
                <w:szCs w:val="20"/>
              </w:rPr>
              <w:t>Wprowadzenie zagadnień związanych z ZPO oraz prawidłowym postępowaniem z odpadami do podstawy programowej kształcenia ogólnego i podstawy programowej kształcenia w zawodach.</w:t>
            </w:r>
          </w:p>
        </w:tc>
        <w:tc>
          <w:tcPr>
            <w:tcW w:w="1695" w:type="dxa"/>
            <w:vAlign w:val="center"/>
          </w:tcPr>
          <w:p w14:paraId="629877A2" w14:textId="77777777" w:rsidR="00CC780F" w:rsidRDefault="00CC780F" w:rsidP="00F33D67">
            <w:pPr>
              <w:jc w:val="center"/>
              <w:rPr>
                <w:sz w:val="20"/>
                <w:szCs w:val="20"/>
              </w:rPr>
            </w:pPr>
            <w:r>
              <w:rPr>
                <w:sz w:val="20"/>
                <w:szCs w:val="20"/>
              </w:rPr>
              <w:t>minister właściwy do spraw oświaty i wychowania</w:t>
            </w:r>
          </w:p>
          <w:p w14:paraId="0E327864" w14:textId="77777777" w:rsidR="00CC780F" w:rsidRDefault="00CC780F" w:rsidP="00F33D67">
            <w:pPr>
              <w:jc w:val="center"/>
              <w:rPr>
                <w:sz w:val="20"/>
                <w:szCs w:val="20"/>
              </w:rPr>
            </w:pPr>
            <w:r w:rsidRPr="00486BFF">
              <w:rPr>
                <w:sz w:val="20"/>
                <w:szCs w:val="20"/>
              </w:rPr>
              <w:t>minister właściwy do spraw szkolnictwa wyższego i nauki</w:t>
            </w:r>
          </w:p>
          <w:p w14:paraId="41415571" w14:textId="77777777" w:rsidR="00CC780F" w:rsidRPr="00613151" w:rsidRDefault="00CC780F" w:rsidP="00F33D67">
            <w:pPr>
              <w:jc w:val="center"/>
              <w:rPr>
                <w:sz w:val="20"/>
                <w:szCs w:val="20"/>
              </w:rPr>
            </w:pPr>
          </w:p>
        </w:tc>
        <w:tc>
          <w:tcPr>
            <w:tcW w:w="1565" w:type="dxa"/>
            <w:vAlign w:val="center"/>
          </w:tcPr>
          <w:p w14:paraId="0277A3F9" w14:textId="77777777" w:rsidR="00CC780F" w:rsidRPr="00613151" w:rsidRDefault="00CC780F" w:rsidP="00F33D67">
            <w:pPr>
              <w:jc w:val="center"/>
              <w:rPr>
                <w:sz w:val="20"/>
                <w:szCs w:val="20"/>
              </w:rPr>
            </w:pPr>
            <w:r>
              <w:rPr>
                <w:sz w:val="20"/>
                <w:szCs w:val="20"/>
              </w:rPr>
              <w:t>2022-2028</w:t>
            </w:r>
          </w:p>
        </w:tc>
        <w:tc>
          <w:tcPr>
            <w:tcW w:w="2126" w:type="dxa"/>
          </w:tcPr>
          <w:p w14:paraId="42DA4BB8" w14:textId="77777777" w:rsidR="00CC780F" w:rsidRPr="00613151" w:rsidRDefault="00CC780F" w:rsidP="00F33D67">
            <w:pPr>
              <w:jc w:val="center"/>
              <w:rPr>
                <w:sz w:val="20"/>
                <w:szCs w:val="20"/>
              </w:rPr>
            </w:pPr>
            <w:r w:rsidRPr="00613151">
              <w:rPr>
                <w:sz w:val="20"/>
                <w:szCs w:val="20"/>
              </w:rPr>
              <w:t>-</w:t>
            </w:r>
          </w:p>
        </w:tc>
      </w:tr>
      <w:bookmarkEnd w:id="238"/>
      <w:tr w:rsidR="00CC780F" w:rsidRPr="00613151" w14:paraId="3C2EB2A6" w14:textId="77777777" w:rsidTr="00617C07">
        <w:trPr>
          <w:trHeight w:val="1033"/>
          <w:jc w:val="center"/>
        </w:trPr>
        <w:tc>
          <w:tcPr>
            <w:tcW w:w="711" w:type="dxa"/>
            <w:vAlign w:val="center"/>
          </w:tcPr>
          <w:p w14:paraId="7445FEDD"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3C4F4D69" w14:textId="77777777" w:rsidR="00CC780F" w:rsidRPr="00CF0592" w:rsidRDefault="00CC780F" w:rsidP="00F33D67">
            <w:pPr>
              <w:rPr>
                <w:sz w:val="20"/>
              </w:rPr>
            </w:pPr>
            <w:r>
              <w:rPr>
                <w:sz w:val="20"/>
              </w:rPr>
              <w:t>P</w:t>
            </w:r>
            <w:r w:rsidRPr="00CF0592">
              <w:rPr>
                <w:sz w:val="20"/>
              </w:rPr>
              <w:t>romowa</w:t>
            </w:r>
            <w:r>
              <w:rPr>
                <w:sz w:val="20"/>
              </w:rPr>
              <w:t>nie i wspieranie</w:t>
            </w:r>
            <w:r w:rsidRPr="00CF0592">
              <w:rPr>
                <w:sz w:val="20"/>
              </w:rPr>
              <w:t xml:space="preserve"> bada</w:t>
            </w:r>
            <w:r>
              <w:rPr>
                <w:sz w:val="20"/>
              </w:rPr>
              <w:t>ń</w:t>
            </w:r>
            <w:r w:rsidRPr="00CF0592">
              <w:rPr>
                <w:sz w:val="20"/>
              </w:rPr>
              <w:t xml:space="preserve"> i </w:t>
            </w:r>
            <w:r w:rsidRPr="00610E82">
              <w:rPr>
                <w:sz w:val="20"/>
                <w:szCs w:val="20"/>
              </w:rPr>
              <w:t>rozwoju</w:t>
            </w:r>
            <w:r>
              <w:rPr>
                <w:sz w:val="20"/>
              </w:rPr>
              <w:t xml:space="preserve"> </w:t>
            </w:r>
            <w:r w:rsidRPr="00CF0592">
              <w:rPr>
                <w:sz w:val="20"/>
              </w:rPr>
              <w:t xml:space="preserve">technologii pozwalających poddawać recyklingowi odpady zawierające znaczne ilości surowców krytycznych, które dotychczas takiemu recyklingowi nie były poddawane. </w:t>
            </w:r>
          </w:p>
        </w:tc>
        <w:tc>
          <w:tcPr>
            <w:tcW w:w="1695" w:type="dxa"/>
            <w:vAlign w:val="center"/>
          </w:tcPr>
          <w:p w14:paraId="495988FD" w14:textId="77777777" w:rsidR="00CC780F" w:rsidRDefault="00CC780F" w:rsidP="00F33D67">
            <w:pPr>
              <w:jc w:val="center"/>
              <w:rPr>
                <w:sz w:val="20"/>
                <w:szCs w:val="20"/>
              </w:rPr>
            </w:pPr>
            <w:r>
              <w:rPr>
                <w:sz w:val="20"/>
                <w:szCs w:val="20"/>
              </w:rPr>
              <w:t>minister właściwy do spraw szkolnictwa wyższego i nauki</w:t>
            </w:r>
          </w:p>
          <w:p w14:paraId="0AE93591" w14:textId="77777777" w:rsidR="00CC780F" w:rsidRDefault="00CC780F" w:rsidP="00F33D67">
            <w:pPr>
              <w:jc w:val="center"/>
              <w:rPr>
                <w:sz w:val="20"/>
                <w:szCs w:val="20"/>
              </w:rPr>
            </w:pPr>
          </w:p>
          <w:p w14:paraId="2FB8C57B" w14:textId="77777777" w:rsidR="00CC780F" w:rsidRDefault="00CC780F" w:rsidP="00F33D67">
            <w:pPr>
              <w:jc w:val="center"/>
              <w:rPr>
                <w:sz w:val="20"/>
                <w:szCs w:val="20"/>
              </w:rPr>
            </w:pPr>
            <w:r>
              <w:rPr>
                <w:sz w:val="20"/>
                <w:szCs w:val="20"/>
              </w:rPr>
              <w:t>minister właściwy do spraw gospodarki</w:t>
            </w:r>
          </w:p>
        </w:tc>
        <w:tc>
          <w:tcPr>
            <w:tcW w:w="1565" w:type="dxa"/>
            <w:vAlign w:val="center"/>
          </w:tcPr>
          <w:p w14:paraId="5E7CD64D" w14:textId="77777777" w:rsidR="00CC780F" w:rsidRPr="00613151" w:rsidRDefault="00CC780F" w:rsidP="00F33D67">
            <w:pPr>
              <w:jc w:val="center"/>
              <w:rPr>
                <w:sz w:val="20"/>
                <w:szCs w:val="20"/>
              </w:rPr>
            </w:pPr>
            <w:r>
              <w:rPr>
                <w:sz w:val="20"/>
                <w:szCs w:val="20"/>
              </w:rPr>
              <w:t>2022-2028</w:t>
            </w:r>
          </w:p>
        </w:tc>
        <w:tc>
          <w:tcPr>
            <w:tcW w:w="2126" w:type="dxa"/>
            <w:vAlign w:val="center"/>
          </w:tcPr>
          <w:p w14:paraId="763620E9" w14:textId="77777777" w:rsidR="00CC780F" w:rsidRDefault="00CC780F" w:rsidP="00F33D67">
            <w:pPr>
              <w:jc w:val="center"/>
              <w:rPr>
                <w:sz w:val="20"/>
                <w:szCs w:val="20"/>
              </w:rPr>
            </w:pPr>
            <w:r>
              <w:rPr>
                <w:sz w:val="20"/>
                <w:szCs w:val="20"/>
              </w:rPr>
              <w:t>budżet państwa</w:t>
            </w:r>
          </w:p>
          <w:p w14:paraId="15997BCA" w14:textId="77777777" w:rsidR="00CC780F" w:rsidRPr="00613151" w:rsidRDefault="00CC780F" w:rsidP="00F33D67">
            <w:pPr>
              <w:jc w:val="center"/>
              <w:rPr>
                <w:sz w:val="20"/>
                <w:szCs w:val="20"/>
              </w:rPr>
            </w:pPr>
            <w:r>
              <w:rPr>
                <w:sz w:val="20"/>
                <w:szCs w:val="20"/>
              </w:rPr>
              <w:t>Środki UE</w:t>
            </w:r>
          </w:p>
        </w:tc>
      </w:tr>
      <w:tr w:rsidR="00CC780F" w:rsidRPr="00613151" w14:paraId="00A88546" w14:textId="77777777" w:rsidTr="00617C07">
        <w:trPr>
          <w:trHeight w:val="1033"/>
          <w:jc w:val="center"/>
        </w:trPr>
        <w:tc>
          <w:tcPr>
            <w:tcW w:w="711" w:type="dxa"/>
            <w:vAlign w:val="center"/>
          </w:tcPr>
          <w:p w14:paraId="668861F8"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192354DE" w14:textId="77777777" w:rsidR="00CC780F" w:rsidRPr="00554358" w:rsidRDefault="00CC780F" w:rsidP="00F33D67">
            <w:pPr>
              <w:rPr>
                <w:iCs/>
                <w:sz w:val="20"/>
                <w:szCs w:val="20"/>
                <w:highlight w:val="yellow"/>
              </w:rPr>
            </w:pPr>
            <w:r w:rsidRPr="00554358">
              <w:rPr>
                <w:iCs/>
                <w:sz w:val="20"/>
                <w:szCs w:val="20"/>
              </w:rPr>
              <w:t>Analiza w zakresie możliwości wprowadzenia obowiązku i określenia zasad umieszczania informacji dla konsumentów na temat właściwości i cech środowiskowych produktów, w tym na temat obecności surowców krytycznych generujących odpady.</w:t>
            </w:r>
          </w:p>
        </w:tc>
        <w:tc>
          <w:tcPr>
            <w:tcW w:w="1695" w:type="dxa"/>
            <w:vAlign w:val="center"/>
          </w:tcPr>
          <w:p w14:paraId="7B7B8018" w14:textId="77777777" w:rsidR="00CC780F" w:rsidRPr="005B4531" w:rsidRDefault="00CC780F" w:rsidP="00F33D67">
            <w:pPr>
              <w:jc w:val="center"/>
              <w:rPr>
                <w:sz w:val="20"/>
                <w:szCs w:val="20"/>
              </w:rPr>
            </w:pPr>
            <w:r>
              <w:rPr>
                <w:sz w:val="20"/>
                <w:szCs w:val="20"/>
              </w:rPr>
              <w:t xml:space="preserve">minister właściwy do </w:t>
            </w:r>
            <w:r w:rsidRPr="005B4531">
              <w:rPr>
                <w:sz w:val="20"/>
                <w:szCs w:val="20"/>
              </w:rPr>
              <w:t xml:space="preserve">spraw gospodarki, </w:t>
            </w:r>
          </w:p>
          <w:p w14:paraId="4BEE0271" w14:textId="77777777" w:rsidR="00CC780F" w:rsidRPr="00240CD0" w:rsidRDefault="00CC780F" w:rsidP="00F33D67">
            <w:pPr>
              <w:jc w:val="center"/>
              <w:rPr>
                <w:sz w:val="20"/>
                <w:szCs w:val="20"/>
              </w:rPr>
            </w:pPr>
            <w:r w:rsidRPr="00554358">
              <w:rPr>
                <w:sz w:val="20"/>
                <w:szCs w:val="20"/>
              </w:rPr>
              <w:t>Urząd Ochrony Konkurencji i Konsumenta</w:t>
            </w:r>
          </w:p>
        </w:tc>
        <w:tc>
          <w:tcPr>
            <w:tcW w:w="1565" w:type="dxa"/>
            <w:vAlign w:val="center"/>
          </w:tcPr>
          <w:p w14:paraId="04E08E48" w14:textId="77777777" w:rsidR="00CC780F" w:rsidRPr="00613151" w:rsidRDefault="00CC780F" w:rsidP="00F33D67">
            <w:pPr>
              <w:jc w:val="center"/>
              <w:rPr>
                <w:sz w:val="20"/>
                <w:szCs w:val="20"/>
              </w:rPr>
            </w:pPr>
            <w:r>
              <w:rPr>
                <w:sz w:val="20"/>
                <w:szCs w:val="20"/>
              </w:rPr>
              <w:t>2022-2028</w:t>
            </w:r>
          </w:p>
        </w:tc>
        <w:tc>
          <w:tcPr>
            <w:tcW w:w="2126" w:type="dxa"/>
            <w:vAlign w:val="center"/>
          </w:tcPr>
          <w:p w14:paraId="35BF22D8" w14:textId="77777777" w:rsidR="00CC780F" w:rsidRPr="00613151" w:rsidRDefault="00CC780F" w:rsidP="00F33D67">
            <w:pPr>
              <w:jc w:val="center"/>
              <w:rPr>
                <w:sz w:val="20"/>
                <w:szCs w:val="20"/>
              </w:rPr>
            </w:pPr>
            <w:r>
              <w:rPr>
                <w:sz w:val="20"/>
                <w:szCs w:val="20"/>
              </w:rPr>
              <w:t>-</w:t>
            </w:r>
          </w:p>
        </w:tc>
      </w:tr>
      <w:tr w:rsidR="00CC780F" w:rsidRPr="00613151" w14:paraId="37F23C0C" w14:textId="77777777" w:rsidTr="00617C07">
        <w:trPr>
          <w:trHeight w:val="1033"/>
          <w:jc w:val="center"/>
        </w:trPr>
        <w:tc>
          <w:tcPr>
            <w:tcW w:w="711" w:type="dxa"/>
            <w:vAlign w:val="center"/>
          </w:tcPr>
          <w:p w14:paraId="5C0D88DF"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0E48C6EE" w14:textId="77777777" w:rsidR="00CC780F" w:rsidRPr="00F2603D" w:rsidRDefault="00CC780F" w:rsidP="00F33D67">
            <w:pPr>
              <w:rPr>
                <w:i/>
                <w:sz w:val="20"/>
                <w:szCs w:val="20"/>
              </w:rPr>
            </w:pPr>
            <w:r w:rsidRPr="00B7507E">
              <w:rPr>
                <w:sz w:val="20"/>
                <w:szCs w:val="20"/>
              </w:rPr>
              <w:t>Akcje edukacyjne w zakresie ZPO dla instytucji publicznych, skutkujące wprowadzaniem w nich konkretnych działań w zakresie ZPO oraz włączaniem kryteriów związanych z ochroną środowiska, w tym ZPO do zamówień publicznych.</w:t>
            </w:r>
          </w:p>
        </w:tc>
        <w:tc>
          <w:tcPr>
            <w:tcW w:w="1695" w:type="dxa"/>
            <w:vAlign w:val="center"/>
          </w:tcPr>
          <w:p w14:paraId="19045754" w14:textId="77777777" w:rsidR="00CC780F" w:rsidRDefault="00CC780F" w:rsidP="00F33D67">
            <w:pPr>
              <w:jc w:val="center"/>
              <w:rPr>
                <w:sz w:val="20"/>
                <w:szCs w:val="20"/>
              </w:rPr>
            </w:pPr>
            <w:r>
              <w:rPr>
                <w:sz w:val="20"/>
                <w:szCs w:val="20"/>
              </w:rPr>
              <w:t>minister właściwy do spraw gospodarki,  minister właściwy do spraw finansów,</w:t>
            </w:r>
          </w:p>
          <w:p w14:paraId="5696F433" w14:textId="77777777" w:rsidR="00CC780F" w:rsidRPr="00240CD0" w:rsidRDefault="00CC780F" w:rsidP="00F33D67">
            <w:pPr>
              <w:jc w:val="center"/>
              <w:rPr>
                <w:sz w:val="20"/>
                <w:szCs w:val="20"/>
              </w:rPr>
            </w:pPr>
            <w:r>
              <w:rPr>
                <w:sz w:val="20"/>
                <w:szCs w:val="20"/>
              </w:rPr>
              <w:t xml:space="preserve">Urząd Zamówień Publicznych, </w:t>
            </w:r>
            <w:r w:rsidRPr="00BD31AF">
              <w:rPr>
                <w:sz w:val="20"/>
                <w:szCs w:val="20"/>
              </w:rPr>
              <w:t xml:space="preserve"> </w:t>
            </w:r>
            <w:r>
              <w:rPr>
                <w:sz w:val="20"/>
                <w:szCs w:val="20"/>
              </w:rPr>
              <w:t>m</w:t>
            </w:r>
            <w:r w:rsidRPr="00BD31AF">
              <w:rPr>
                <w:sz w:val="20"/>
                <w:szCs w:val="20"/>
              </w:rPr>
              <w:t xml:space="preserve">inister właściwy do spraw klimatu </w:t>
            </w:r>
          </w:p>
        </w:tc>
        <w:tc>
          <w:tcPr>
            <w:tcW w:w="1565" w:type="dxa"/>
            <w:vAlign w:val="center"/>
          </w:tcPr>
          <w:p w14:paraId="78233BB0" w14:textId="77777777" w:rsidR="00CC780F" w:rsidRPr="00613151" w:rsidRDefault="00CC780F" w:rsidP="00F33D67">
            <w:pPr>
              <w:jc w:val="center"/>
              <w:rPr>
                <w:sz w:val="20"/>
                <w:szCs w:val="20"/>
              </w:rPr>
            </w:pPr>
            <w:r>
              <w:rPr>
                <w:sz w:val="20"/>
                <w:szCs w:val="20"/>
              </w:rPr>
              <w:t>2022-2028</w:t>
            </w:r>
          </w:p>
        </w:tc>
        <w:tc>
          <w:tcPr>
            <w:tcW w:w="2126" w:type="dxa"/>
            <w:vAlign w:val="center"/>
          </w:tcPr>
          <w:p w14:paraId="7AB5D61B" w14:textId="77777777" w:rsidR="00CC780F" w:rsidRDefault="00CC780F" w:rsidP="00F33D67">
            <w:pPr>
              <w:jc w:val="center"/>
              <w:rPr>
                <w:sz w:val="20"/>
                <w:szCs w:val="20"/>
              </w:rPr>
            </w:pPr>
            <w:r>
              <w:rPr>
                <w:sz w:val="20"/>
                <w:szCs w:val="20"/>
              </w:rPr>
              <w:t>NFOŚiGW</w:t>
            </w:r>
          </w:p>
          <w:p w14:paraId="2CE3BDB9" w14:textId="77777777" w:rsidR="00CC780F" w:rsidRPr="00613151" w:rsidRDefault="00CC780F" w:rsidP="00F33D67">
            <w:pPr>
              <w:jc w:val="center"/>
              <w:rPr>
                <w:sz w:val="20"/>
                <w:szCs w:val="20"/>
              </w:rPr>
            </w:pPr>
            <w:r>
              <w:rPr>
                <w:sz w:val="20"/>
                <w:szCs w:val="20"/>
              </w:rPr>
              <w:t>Środki UE</w:t>
            </w:r>
          </w:p>
        </w:tc>
      </w:tr>
      <w:tr w:rsidR="00CC780F" w:rsidRPr="00613151" w14:paraId="3580A56B" w14:textId="77777777" w:rsidTr="00617C07">
        <w:trPr>
          <w:trHeight w:val="1033"/>
          <w:jc w:val="center"/>
        </w:trPr>
        <w:tc>
          <w:tcPr>
            <w:tcW w:w="711" w:type="dxa"/>
            <w:vAlign w:val="center"/>
          </w:tcPr>
          <w:p w14:paraId="62F66A08"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224E8E4C" w14:textId="77777777" w:rsidR="00CC780F" w:rsidRPr="00B7507E" w:rsidRDefault="00CC780F" w:rsidP="00F33D67">
            <w:pPr>
              <w:rPr>
                <w:sz w:val="20"/>
                <w:szCs w:val="20"/>
              </w:rPr>
            </w:pPr>
            <w:r>
              <w:rPr>
                <w:sz w:val="20"/>
                <w:szCs w:val="20"/>
              </w:rPr>
              <w:t>Kontynuacja współpracy na rzecz rozwoju zielonych zamówień publicznych w ramach Porozumienia zawartego pomiędzy Urzędem Zamówień Publicznych i NFOŚiGW</w:t>
            </w:r>
          </w:p>
        </w:tc>
        <w:tc>
          <w:tcPr>
            <w:tcW w:w="1695" w:type="dxa"/>
            <w:vAlign w:val="center"/>
          </w:tcPr>
          <w:p w14:paraId="3AB5C7D6" w14:textId="77777777" w:rsidR="00CC780F" w:rsidRDefault="00CC780F" w:rsidP="00F33D67">
            <w:pPr>
              <w:jc w:val="center"/>
              <w:rPr>
                <w:sz w:val="20"/>
                <w:szCs w:val="20"/>
              </w:rPr>
            </w:pPr>
            <w:r>
              <w:rPr>
                <w:sz w:val="20"/>
                <w:szCs w:val="20"/>
              </w:rPr>
              <w:t>Urząd Zamówień Publicznych i NFOŚiGW</w:t>
            </w:r>
          </w:p>
        </w:tc>
        <w:tc>
          <w:tcPr>
            <w:tcW w:w="1565" w:type="dxa"/>
            <w:vAlign w:val="center"/>
          </w:tcPr>
          <w:p w14:paraId="6AC0287E" w14:textId="77777777" w:rsidR="00CC780F" w:rsidRDefault="00CC780F" w:rsidP="00F33D67">
            <w:pPr>
              <w:jc w:val="center"/>
              <w:rPr>
                <w:sz w:val="20"/>
                <w:szCs w:val="20"/>
              </w:rPr>
            </w:pPr>
            <w:r>
              <w:rPr>
                <w:sz w:val="20"/>
                <w:szCs w:val="20"/>
              </w:rPr>
              <w:t>2022-2028</w:t>
            </w:r>
          </w:p>
        </w:tc>
        <w:tc>
          <w:tcPr>
            <w:tcW w:w="2126" w:type="dxa"/>
            <w:vAlign w:val="center"/>
          </w:tcPr>
          <w:p w14:paraId="68DE5C1D" w14:textId="77777777" w:rsidR="00CC780F" w:rsidRDefault="00CC780F" w:rsidP="00F33D67">
            <w:pPr>
              <w:jc w:val="center"/>
              <w:rPr>
                <w:sz w:val="20"/>
                <w:szCs w:val="20"/>
              </w:rPr>
            </w:pPr>
            <w:r>
              <w:rPr>
                <w:sz w:val="20"/>
                <w:szCs w:val="20"/>
              </w:rPr>
              <w:t>-</w:t>
            </w:r>
          </w:p>
        </w:tc>
      </w:tr>
      <w:tr w:rsidR="00CC780F" w:rsidRPr="00613151" w14:paraId="5F8F0E23" w14:textId="77777777" w:rsidTr="00617C07">
        <w:trPr>
          <w:trHeight w:val="1033"/>
          <w:jc w:val="center"/>
        </w:trPr>
        <w:tc>
          <w:tcPr>
            <w:tcW w:w="711" w:type="dxa"/>
            <w:vAlign w:val="center"/>
          </w:tcPr>
          <w:p w14:paraId="2356CE64"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5438A7F8" w14:textId="77777777" w:rsidR="00CC780F" w:rsidRDefault="00CC780F" w:rsidP="00F33D67">
            <w:pPr>
              <w:rPr>
                <w:sz w:val="20"/>
                <w:szCs w:val="20"/>
              </w:rPr>
            </w:pPr>
            <w:r>
              <w:rPr>
                <w:sz w:val="20"/>
                <w:szCs w:val="20"/>
              </w:rPr>
              <w:t xml:space="preserve">Analiza efektywności podjętych działań dotyczących przeciwdziałania zaśmiecaniu w zakresie wprowadzanych opłat za produkty jednorazowego użytku. </w:t>
            </w:r>
          </w:p>
        </w:tc>
        <w:tc>
          <w:tcPr>
            <w:tcW w:w="1695" w:type="dxa"/>
            <w:vAlign w:val="center"/>
          </w:tcPr>
          <w:p w14:paraId="1C90C68A" w14:textId="77777777" w:rsidR="00CC780F" w:rsidRDefault="00CC780F" w:rsidP="00F33D67">
            <w:pPr>
              <w:jc w:val="center"/>
              <w:rPr>
                <w:sz w:val="20"/>
                <w:szCs w:val="20"/>
              </w:rPr>
            </w:pPr>
            <w:r>
              <w:rPr>
                <w:sz w:val="20"/>
                <w:szCs w:val="20"/>
              </w:rPr>
              <w:t>Minister właściwy do spraw klimatu</w:t>
            </w:r>
          </w:p>
        </w:tc>
        <w:tc>
          <w:tcPr>
            <w:tcW w:w="1565" w:type="dxa"/>
            <w:vAlign w:val="center"/>
          </w:tcPr>
          <w:p w14:paraId="791D4FC1" w14:textId="77777777" w:rsidR="00CC780F" w:rsidRDefault="00CC780F" w:rsidP="00F33D67">
            <w:pPr>
              <w:jc w:val="center"/>
              <w:rPr>
                <w:sz w:val="20"/>
                <w:szCs w:val="20"/>
              </w:rPr>
            </w:pPr>
            <w:r>
              <w:rPr>
                <w:sz w:val="20"/>
                <w:szCs w:val="20"/>
              </w:rPr>
              <w:t>2024-2025</w:t>
            </w:r>
          </w:p>
        </w:tc>
        <w:tc>
          <w:tcPr>
            <w:tcW w:w="2126" w:type="dxa"/>
            <w:vAlign w:val="center"/>
          </w:tcPr>
          <w:p w14:paraId="7489A515" w14:textId="77777777" w:rsidR="00CC780F" w:rsidRDefault="00CC780F" w:rsidP="00F33D67">
            <w:pPr>
              <w:jc w:val="center"/>
              <w:rPr>
                <w:sz w:val="20"/>
                <w:szCs w:val="20"/>
              </w:rPr>
            </w:pPr>
            <w:r>
              <w:rPr>
                <w:sz w:val="20"/>
                <w:szCs w:val="20"/>
              </w:rPr>
              <w:t>-</w:t>
            </w:r>
          </w:p>
        </w:tc>
      </w:tr>
      <w:tr w:rsidR="00CC780F" w:rsidRPr="00613151" w14:paraId="5F01841C" w14:textId="77777777" w:rsidTr="00617C07">
        <w:trPr>
          <w:trHeight w:val="1033"/>
          <w:jc w:val="center"/>
        </w:trPr>
        <w:tc>
          <w:tcPr>
            <w:tcW w:w="711" w:type="dxa"/>
            <w:vAlign w:val="center"/>
          </w:tcPr>
          <w:p w14:paraId="0E1E4A21"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3B0E9FAB" w14:textId="39CDCE8E" w:rsidR="00CC780F" w:rsidRPr="00A154FF" w:rsidRDefault="00A154FF" w:rsidP="00F33D67">
            <w:pPr>
              <w:rPr>
                <w:sz w:val="20"/>
                <w:szCs w:val="20"/>
              </w:rPr>
            </w:pPr>
            <w:r w:rsidRPr="00A154FF">
              <w:rPr>
                <w:sz w:val="20"/>
                <w:szCs w:val="20"/>
              </w:rPr>
              <w:t xml:space="preserve">Promowanie i wspieranie działań służących zastępowaniu materiałów </w:t>
            </w:r>
            <w:r>
              <w:rPr>
                <w:sz w:val="20"/>
                <w:szCs w:val="20"/>
              </w:rPr>
              <w:t xml:space="preserve">stosowanych w działalności rolniczej na materiały przyjazne środowisku w celu wyeliminowania odpadów problematycznych np. folii rolniczych z tworzyw </w:t>
            </w:r>
            <w:proofErr w:type="spellStart"/>
            <w:r>
              <w:rPr>
                <w:sz w:val="20"/>
                <w:szCs w:val="20"/>
              </w:rPr>
              <w:t>sztuczntych</w:t>
            </w:r>
            <w:proofErr w:type="spellEnd"/>
            <w:r>
              <w:rPr>
                <w:sz w:val="20"/>
                <w:szCs w:val="20"/>
              </w:rPr>
              <w:t xml:space="preserve">.  </w:t>
            </w:r>
          </w:p>
        </w:tc>
        <w:tc>
          <w:tcPr>
            <w:tcW w:w="1695" w:type="dxa"/>
            <w:vAlign w:val="center"/>
          </w:tcPr>
          <w:p w14:paraId="3B102821" w14:textId="77777777" w:rsidR="00CC780F" w:rsidRPr="00A154FF" w:rsidRDefault="00CC780F" w:rsidP="00F33D67">
            <w:pPr>
              <w:jc w:val="center"/>
              <w:rPr>
                <w:sz w:val="20"/>
                <w:szCs w:val="20"/>
              </w:rPr>
            </w:pPr>
            <w:r w:rsidRPr="00A154FF">
              <w:rPr>
                <w:sz w:val="20"/>
                <w:szCs w:val="20"/>
              </w:rPr>
              <w:t xml:space="preserve">Minister właściwy do spraw rolnictwa </w:t>
            </w:r>
          </w:p>
        </w:tc>
        <w:tc>
          <w:tcPr>
            <w:tcW w:w="1565" w:type="dxa"/>
            <w:vAlign w:val="center"/>
          </w:tcPr>
          <w:p w14:paraId="75E05EFD" w14:textId="0FF3AA33" w:rsidR="00CC780F" w:rsidRDefault="00A154FF" w:rsidP="00F33D67">
            <w:pPr>
              <w:jc w:val="center"/>
              <w:rPr>
                <w:sz w:val="20"/>
                <w:szCs w:val="20"/>
              </w:rPr>
            </w:pPr>
            <w:r w:rsidRPr="00A154FF">
              <w:rPr>
                <w:sz w:val="20"/>
                <w:szCs w:val="20"/>
              </w:rPr>
              <w:t>2024-202</w:t>
            </w:r>
            <w:r>
              <w:rPr>
                <w:sz w:val="20"/>
                <w:szCs w:val="20"/>
              </w:rPr>
              <w:t>8</w:t>
            </w:r>
          </w:p>
        </w:tc>
        <w:tc>
          <w:tcPr>
            <w:tcW w:w="2126" w:type="dxa"/>
            <w:vAlign w:val="center"/>
          </w:tcPr>
          <w:p w14:paraId="3BA90A6B" w14:textId="77777777" w:rsidR="00CC780F" w:rsidRDefault="00CC780F" w:rsidP="00F33D67">
            <w:pPr>
              <w:jc w:val="center"/>
              <w:rPr>
                <w:sz w:val="20"/>
                <w:szCs w:val="20"/>
              </w:rPr>
            </w:pPr>
          </w:p>
        </w:tc>
      </w:tr>
      <w:tr w:rsidR="00CC780F" w:rsidRPr="00613151" w14:paraId="50B4DCC8" w14:textId="77777777" w:rsidTr="00617C07">
        <w:trPr>
          <w:trHeight w:val="1033"/>
          <w:jc w:val="center"/>
        </w:trPr>
        <w:tc>
          <w:tcPr>
            <w:tcW w:w="711" w:type="dxa"/>
            <w:vAlign w:val="center"/>
          </w:tcPr>
          <w:p w14:paraId="58360CD3"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2C96CEA6" w14:textId="01EFBF8B" w:rsidR="00CC780F" w:rsidRPr="00610E82" w:rsidRDefault="00A154FF" w:rsidP="00F33D67">
            <w:pPr>
              <w:rPr>
                <w:sz w:val="20"/>
                <w:szCs w:val="20"/>
                <w:highlight w:val="yellow"/>
              </w:rPr>
            </w:pPr>
            <w:r>
              <w:rPr>
                <w:sz w:val="20"/>
                <w:szCs w:val="20"/>
              </w:rPr>
              <w:t xml:space="preserve">Działania </w:t>
            </w:r>
            <w:proofErr w:type="spellStart"/>
            <w:r>
              <w:rPr>
                <w:sz w:val="20"/>
                <w:szCs w:val="20"/>
              </w:rPr>
              <w:t>informacyjno</w:t>
            </w:r>
            <w:proofErr w:type="spellEnd"/>
            <w:r>
              <w:rPr>
                <w:sz w:val="20"/>
                <w:szCs w:val="20"/>
              </w:rPr>
              <w:t xml:space="preserve"> –edukacyjne skierowane do </w:t>
            </w:r>
            <w:r w:rsidRPr="00A154FF">
              <w:rPr>
                <w:sz w:val="20"/>
                <w:szCs w:val="20"/>
              </w:rPr>
              <w:t xml:space="preserve">konsumentów </w:t>
            </w:r>
            <w:r>
              <w:rPr>
                <w:sz w:val="20"/>
                <w:szCs w:val="20"/>
              </w:rPr>
              <w:t>na temat</w:t>
            </w:r>
            <w:r w:rsidRPr="00A154FF">
              <w:rPr>
                <w:sz w:val="20"/>
                <w:szCs w:val="20"/>
              </w:rPr>
              <w:t xml:space="preserve"> negatywnych efekt</w:t>
            </w:r>
            <w:r>
              <w:rPr>
                <w:sz w:val="20"/>
                <w:szCs w:val="20"/>
              </w:rPr>
              <w:t>ów</w:t>
            </w:r>
            <w:r w:rsidRPr="00A154FF">
              <w:rPr>
                <w:sz w:val="20"/>
                <w:szCs w:val="20"/>
              </w:rPr>
              <w:t xml:space="preserve"> nadmiernego kupowania </w:t>
            </w:r>
            <w:r>
              <w:rPr>
                <w:sz w:val="20"/>
                <w:szCs w:val="20"/>
              </w:rPr>
              <w:t xml:space="preserve">oraz </w:t>
            </w:r>
            <w:r w:rsidRPr="00A154FF">
              <w:rPr>
                <w:sz w:val="20"/>
                <w:szCs w:val="20"/>
              </w:rPr>
              <w:t xml:space="preserve"> promowanie s</w:t>
            </w:r>
            <w:r>
              <w:rPr>
                <w:sz w:val="20"/>
                <w:szCs w:val="20"/>
              </w:rPr>
              <w:t>erwisowania i naprawy produktów</w:t>
            </w:r>
          </w:p>
        </w:tc>
        <w:tc>
          <w:tcPr>
            <w:tcW w:w="1695" w:type="dxa"/>
            <w:vAlign w:val="center"/>
          </w:tcPr>
          <w:p w14:paraId="30828189" w14:textId="6593EE91" w:rsidR="00CC780F" w:rsidRPr="00610E82" w:rsidRDefault="00CC780F" w:rsidP="00F33D67">
            <w:pPr>
              <w:jc w:val="center"/>
              <w:rPr>
                <w:sz w:val="20"/>
                <w:szCs w:val="20"/>
                <w:highlight w:val="yellow"/>
              </w:rPr>
            </w:pPr>
            <w:r w:rsidRPr="00A154FF">
              <w:rPr>
                <w:sz w:val="20"/>
                <w:szCs w:val="20"/>
              </w:rPr>
              <w:t xml:space="preserve">Minister właściwy do spraw gospodarki </w:t>
            </w:r>
          </w:p>
        </w:tc>
        <w:tc>
          <w:tcPr>
            <w:tcW w:w="1565" w:type="dxa"/>
            <w:vAlign w:val="center"/>
          </w:tcPr>
          <w:p w14:paraId="19B02656" w14:textId="4C529842" w:rsidR="00CC780F" w:rsidRDefault="00A154FF" w:rsidP="00F33D67">
            <w:pPr>
              <w:jc w:val="center"/>
              <w:rPr>
                <w:sz w:val="20"/>
                <w:szCs w:val="20"/>
              </w:rPr>
            </w:pPr>
            <w:r w:rsidRPr="00A154FF">
              <w:rPr>
                <w:sz w:val="20"/>
                <w:szCs w:val="20"/>
              </w:rPr>
              <w:t>2024-2028</w:t>
            </w:r>
          </w:p>
        </w:tc>
        <w:tc>
          <w:tcPr>
            <w:tcW w:w="2126" w:type="dxa"/>
            <w:vAlign w:val="center"/>
          </w:tcPr>
          <w:p w14:paraId="15BB6240" w14:textId="77777777" w:rsidR="00CC780F" w:rsidRDefault="00CC780F" w:rsidP="00F33D67">
            <w:pPr>
              <w:jc w:val="center"/>
              <w:rPr>
                <w:sz w:val="20"/>
                <w:szCs w:val="20"/>
              </w:rPr>
            </w:pPr>
          </w:p>
        </w:tc>
      </w:tr>
      <w:tr w:rsidR="00A154FF" w:rsidRPr="00613151" w14:paraId="707F4C71" w14:textId="77777777" w:rsidTr="00F33D67">
        <w:trPr>
          <w:trHeight w:val="2954"/>
          <w:jc w:val="center"/>
        </w:trPr>
        <w:tc>
          <w:tcPr>
            <w:tcW w:w="711" w:type="dxa"/>
            <w:vAlign w:val="center"/>
          </w:tcPr>
          <w:p w14:paraId="53BA4303" w14:textId="77777777" w:rsidR="00A154FF" w:rsidRPr="00613151" w:rsidRDefault="00A154FF" w:rsidP="00A02661">
            <w:pPr>
              <w:pStyle w:val="Akapitzlist"/>
              <w:numPr>
                <w:ilvl w:val="0"/>
                <w:numId w:val="68"/>
              </w:numPr>
              <w:jc w:val="center"/>
              <w:rPr>
                <w:rFonts w:ascii="Times New Roman" w:hAnsi="Times New Roman"/>
                <w:b/>
                <w:sz w:val="20"/>
                <w:szCs w:val="20"/>
              </w:rPr>
            </w:pPr>
            <w:bookmarkStart w:id="239" w:name="_Hlk103598312"/>
          </w:p>
        </w:tc>
        <w:tc>
          <w:tcPr>
            <w:tcW w:w="3826" w:type="dxa"/>
            <w:vAlign w:val="center"/>
          </w:tcPr>
          <w:p w14:paraId="2BA9B444" w14:textId="7EB87E2C" w:rsidR="00A154FF" w:rsidRPr="00023225" w:rsidRDefault="00A154FF" w:rsidP="00F33D67">
            <w:pPr>
              <w:rPr>
                <w:sz w:val="20"/>
                <w:szCs w:val="20"/>
              </w:rPr>
            </w:pPr>
            <w:r w:rsidRPr="00023225">
              <w:rPr>
                <w:sz w:val="20"/>
                <w:szCs w:val="20"/>
              </w:rPr>
              <w:t>Wspieranie badań i rozwoju technologii pozwalających poddawać recyklingowi odpady zawierające znaczne ilości surowców krytycznych, które dotychczas takiemu recyklingowi nie były poddawane. W szczególności dotyczy to surowców takich jak: metale ziem rzadkich, gal, ind, które są wykorzystywane do produkcji energii ze źródeł odnawialnych lub do innowacyjnych zastosowań technologicznych, a ich recykling wymaga dość dużych zasobów technicznych i ekonomicznych</w:t>
            </w:r>
          </w:p>
        </w:tc>
        <w:tc>
          <w:tcPr>
            <w:tcW w:w="1695" w:type="dxa"/>
            <w:vAlign w:val="center"/>
          </w:tcPr>
          <w:p w14:paraId="7353F49F" w14:textId="77777777" w:rsidR="00A154FF" w:rsidRPr="00023225" w:rsidRDefault="00A154FF" w:rsidP="00F33D67">
            <w:pPr>
              <w:jc w:val="center"/>
              <w:rPr>
                <w:sz w:val="20"/>
                <w:szCs w:val="20"/>
              </w:rPr>
            </w:pPr>
            <w:r w:rsidRPr="00023225">
              <w:rPr>
                <w:sz w:val="20"/>
                <w:szCs w:val="20"/>
              </w:rPr>
              <w:t>Minister właściwy do spraw gospodarki</w:t>
            </w:r>
          </w:p>
          <w:p w14:paraId="76DC7F9B" w14:textId="77777777" w:rsidR="00A154FF" w:rsidRPr="00023225" w:rsidRDefault="00A154FF" w:rsidP="00F33D67">
            <w:pPr>
              <w:jc w:val="center"/>
              <w:rPr>
                <w:sz w:val="20"/>
                <w:szCs w:val="20"/>
              </w:rPr>
            </w:pPr>
            <w:r w:rsidRPr="00023225">
              <w:rPr>
                <w:sz w:val="20"/>
                <w:szCs w:val="20"/>
              </w:rPr>
              <w:t>minister właściwy do spraw szkolnictwa wyższego i nauki</w:t>
            </w:r>
          </w:p>
          <w:p w14:paraId="287556F1" w14:textId="7238AFEB" w:rsidR="00A154FF" w:rsidRPr="00023225" w:rsidRDefault="00A154FF" w:rsidP="00F33D67">
            <w:pPr>
              <w:jc w:val="center"/>
              <w:rPr>
                <w:sz w:val="20"/>
                <w:szCs w:val="20"/>
              </w:rPr>
            </w:pPr>
          </w:p>
        </w:tc>
        <w:tc>
          <w:tcPr>
            <w:tcW w:w="1565" w:type="dxa"/>
            <w:vAlign w:val="center"/>
          </w:tcPr>
          <w:p w14:paraId="389524E8" w14:textId="7C47F984" w:rsidR="00A154FF" w:rsidRPr="00023225" w:rsidRDefault="00A154FF" w:rsidP="00F33D67">
            <w:pPr>
              <w:jc w:val="center"/>
              <w:rPr>
                <w:sz w:val="20"/>
                <w:szCs w:val="20"/>
              </w:rPr>
            </w:pPr>
            <w:r w:rsidRPr="00023225">
              <w:rPr>
                <w:sz w:val="20"/>
                <w:szCs w:val="20"/>
              </w:rPr>
              <w:t>2024-2028</w:t>
            </w:r>
          </w:p>
        </w:tc>
        <w:tc>
          <w:tcPr>
            <w:tcW w:w="2126" w:type="dxa"/>
            <w:vAlign w:val="center"/>
          </w:tcPr>
          <w:p w14:paraId="4CB5AB74" w14:textId="77777777" w:rsidR="00A154FF" w:rsidRPr="000D12B4" w:rsidRDefault="00A154FF" w:rsidP="00F33D67">
            <w:pPr>
              <w:jc w:val="center"/>
              <w:rPr>
                <w:sz w:val="20"/>
                <w:szCs w:val="20"/>
                <w:highlight w:val="lightGray"/>
              </w:rPr>
            </w:pPr>
          </w:p>
        </w:tc>
      </w:tr>
    </w:tbl>
    <w:bookmarkEnd w:id="239"/>
    <w:p w14:paraId="4586D2F3" w14:textId="622AD049" w:rsidR="00CC780F" w:rsidRPr="00F33D67" w:rsidRDefault="006041A2" w:rsidP="00F33D67">
      <w:pPr>
        <w:jc w:val="both"/>
        <w:rPr>
          <w:sz w:val="20"/>
          <w:szCs w:val="20"/>
        </w:rPr>
      </w:pPr>
      <w:r w:rsidRPr="006041A2">
        <w:rPr>
          <w:vertAlign w:val="superscript"/>
        </w:rPr>
        <w:t>8</w:t>
      </w:r>
      <w:r>
        <w:t xml:space="preserve"> </w:t>
      </w:r>
      <w:r w:rsidRPr="00F33D67">
        <w:rPr>
          <w:sz w:val="20"/>
          <w:szCs w:val="20"/>
        </w:rPr>
        <w:t>W przypadku NFOŚiGW są to zarówno środki krajowe jak i środki międzynarodowe, w tym UE, zgodnie z przyjętymi zasadami udzielania dofinansowania.</w:t>
      </w:r>
      <w:r w:rsidR="00F33D67" w:rsidRPr="00F33D67">
        <w:rPr>
          <w:sz w:val="20"/>
          <w:szCs w:val="20"/>
        </w:rPr>
        <w:t xml:space="preserve"> W przypadku środków UE okres kwalifikowania wydatków w perspektywie UE na lata 2021-27 trwa do roku 2030, działania będą kontynuowane po 2028 r.</w:t>
      </w:r>
    </w:p>
    <w:p w14:paraId="74E4A675" w14:textId="28310C4A" w:rsidR="00CC780F" w:rsidRDefault="00CC780F" w:rsidP="00A154FF"/>
    <w:p w14:paraId="01E0B405" w14:textId="18F16AC0" w:rsidR="00CC780F" w:rsidRDefault="00CC780F" w:rsidP="00CC780F"/>
    <w:p w14:paraId="00990FD6" w14:textId="5FF1BC42" w:rsidR="00CC780F" w:rsidRDefault="00CC780F" w:rsidP="00CC780F"/>
    <w:p w14:paraId="57D01833" w14:textId="5C9095D3" w:rsidR="00CC780F" w:rsidRDefault="00CC780F" w:rsidP="00CC780F"/>
    <w:p w14:paraId="31D0B1FE" w14:textId="1D73688B" w:rsidR="00CC780F" w:rsidRDefault="00CC780F" w:rsidP="00CC780F"/>
    <w:p w14:paraId="6F7E6E51" w14:textId="61B89121" w:rsidR="00CC780F" w:rsidRDefault="00CC780F" w:rsidP="00CC780F"/>
    <w:p w14:paraId="00A49C46" w14:textId="1B1804A5" w:rsidR="00CC780F" w:rsidRDefault="00CC780F" w:rsidP="00CC780F"/>
    <w:p w14:paraId="48EEF031" w14:textId="77777777" w:rsidR="00181BD4" w:rsidRDefault="00181BD4" w:rsidP="00F32CAA">
      <w:pPr>
        <w:sectPr w:rsidR="00181BD4" w:rsidSect="009714D8">
          <w:pgSz w:w="11906" w:h="16838"/>
          <w:pgMar w:top="1418" w:right="1418" w:bottom="1418" w:left="1134" w:header="709" w:footer="709" w:gutter="0"/>
          <w:cols w:space="708"/>
          <w:titlePg/>
          <w:docGrid w:linePitch="360"/>
        </w:sectPr>
      </w:pPr>
      <w:bookmarkStart w:id="240" w:name="_Toc371626999"/>
      <w:bookmarkEnd w:id="240"/>
    </w:p>
    <w:p w14:paraId="582B4EAC" w14:textId="45CDA344" w:rsidR="00A44E85" w:rsidRDefault="004F7C4C" w:rsidP="0049361D">
      <w:pPr>
        <w:pStyle w:val="Nagwek2"/>
      </w:pPr>
      <w:bookmarkStart w:id="241" w:name="_Toc100131404"/>
      <w:r>
        <w:lastRenderedPageBreak/>
        <w:t>5</w:t>
      </w:r>
      <w:r w:rsidR="001835DE">
        <w:t xml:space="preserve">. </w:t>
      </w:r>
      <w:r w:rsidR="00E92DED">
        <w:t>P</w:t>
      </w:r>
      <w:r w:rsidR="0049361D">
        <w:t>rogram zapobiegania powstawaniu odpadów żywności</w:t>
      </w:r>
      <w:bookmarkEnd w:id="241"/>
    </w:p>
    <w:p w14:paraId="55082245" w14:textId="42F2EA77" w:rsidR="003C3078" w:rsidRPr="004E2C8C" w:rsidRDefault="003C3078" w:rsidP="008323CF">
      <w:pPr>
        <w:ind w:firstLine="426"/>
        <w:jc w:val="both"/>
      </w:pPr>
      <w:r w:rsidRPr="004E2C8C">
        <w:t>Zapobieganie powstaw</w:t>
      </w:r>
      <w:r w:rsidR="001A3CC9">
        <w:t>aniu odpadów żywności polega mię</w:t>
      </w:r>
      <w:r w:rsidRPr="004E2C8C">
        <w:t xml:space="preserve">dzy innymi na zmniejszeniu wytwarzania odpadów żywności w produkcji podstawowej, przetwórstwie i wytwarzaniu, w sprzedaży detalicznej i innej dystrybucji żywności, w usługach gastronomicznych oraz w gospodarstwach domowych, jak również do zachęcania do dokonywania darowizn produktów spożywczych i do innych form redystrybucji żywności, przy zachowaniu pierwszeństwa przeznaczania dla ludzi przed wykorzystaniem jako paszy dla zwierząt czy przetwarzania na produkty niespożywcze. </w:t>
      </w:r>
    </w:p>
    <w:p w14:paraId="098B91AD" w14:textId="0DB07F41" w:rsidR="003C3078" w:rsidRPr="004E2C8C" w:rsidRDefault="003C3078" w:rsidP="008323CF">
      <w:pPr>
        <w:ind w:firstLine="426"/>
        <w:jc w:val="both"/>
      </w:pPr>
      <w:r w:rsidRPr="004E2C8C">
        <w:t>Odpadami żywności jest żywność w rozumieniu art. 2 rozporządzenia (WE) nr 178/2002 Parlamentu Europejskiego i Rady z dnia 28 stycznia 2002 r. ustanawiającego ogólne zasady i wymagania prawa żywnościowego, powołującego Europejski Urząd ds. Bezpieczeństwa Żywności oraz ustanawiającego procedury w zakresie bezpieczeństwa żywności (</w:t>
      </w:r>
      <w:proofErr w:type="spellStart"/>
      <w:r w:rsidRPr="004E2C8C">
        <w:t>Dz.Urz</w:t>
      </w:r>
      <w:proofErr w:type="spellEnd"/>
      <w:r w:rsidRPr="004E2C8C">
        <w:t xml:space="preserve">. WE L 31 z 01.02.2002, str. 1, z </w:t>
      </w:r>
      <w:proofErr w:type="spellStart"/>
      <w:r w:rsidRPr="004E2C8C">
        <w:t>późn</w:t>
      </w:r>
      <w:proofErr w:type="spellEnd"/>
      <w:r w:rsidRPr="004E2C8C">
        <w:t xml:space="preserve">. zm.11)), która stała się odpadami. Przeciwdziałanie powstawaniu odpadów żywności stało się zagadnieniem istotnym nie tylko z punktu widzenia </w:t>
      </w:r>
      <w:r w:rsidR="00006638" w:rsidRPr="00006638">
        <w:t>ZPO</w:t>
      </w:r>
      <w:r w:rsidRPr="004E2C8C">
        <w:t xml:space="preserve">, ale także z punktu widzenia zapobiegania marnowaniu surowców, a także społecznego. </w:t>
      </w:r>
    </w:p>
    <w:p w14:paraId="4A6054AB" w14:textId="77777777" w:rsidR="003C3078" w:rsidRPr="004E2C8C" w:rsidRDefault="003C3078" w:rsidP="001A3CC9">
      <w:pPr>
        <w:jc w:val="both"/>
      </w:pPr>
      <w:r w:rsidRPr="004E2C8C">
        <w:t>Odpady żywności wytwarzane są na różnych etapach łańcucha dostaw żywności:</w:t>
      </w:r>
    </w:p>
    <w:p w14:paraId="6C9CEE26" w14:textId="31E8AE8C" w:rsidR="003C3078" w:rsidRPr="001A3CC9" w:rsidRDefault="003C3078" w:rsidP="00A751BC">
      <w:pPr>
        <w:pStyle w:val="Akapitzlist"/>
        <w:numPr>
          <w:ilvl w:val="3"/>
          <w:numId w:val="88"/>
        </w:numPr>
        <w:spacing w:after="0" w:line="240" w:lineRule="auto"/>
        <w:ind w:left="426" w:hanging="328"/>
        <w:rPr>
          <w:rFonts w:ascii="Times New Roman" w:hAnsi="Times New Roman"/>
        </w:rPr>
      </w:pPr>
      <w:r w:rsidRPr="001A3CC9">
        <w:rPr>
          <w:rFonts w:ascii="Times New Roman" w:hAnsi="Times New Roman"/>
        </w:rPr>
        <w:t>produkcja podstawowa</w:t>
      </w:r>
      <w:r w:rsidR="00391B79">
        <w:rPr>
          <w:rFonts w:ascii="Times New Roman" w:hAnsi="Times New Roman"/>
        </w:rPr>
        <w:t>;</w:t>
      </w:r>
    </w:p>
    <w:p w14:paraId="5B691353" w14:textId="45FC279B"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przetwórstwo i wytwórstwo</w:t>
      </w:r>
      <w:r w:rsidR="00391B79">
        <w:rPr>
          <w:rFonts w:ascii="Times New Roman" w:hAnsi="Times New Roman"/>
        </w:rPr>
        <w:t>;</w:t>
      </w:r>
    </w:p>
    <w:p w14:paraId="69174A2A" w14:textId="056D17AE"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 xml:space="preserve">sprzedaż detaliczna i inna dystrybucja </w:t>
      </w:r>
      <w:proofErr w:type="spellStart"/>
      <w:r w:rsidRPr="001A3CC9">
        <w:rPr>
          <w:rFonts w:ascii="Times New Roman" w:hAnsi="Times New Roman"/>
        </w:rPr>
        <w:t>żywnośc</w:t>
      </w:r>
      <w:proofErr w:type="spellEnd"/>
      <w:r w:rsidR="00391B79">
        <w:rPr>
          <w:rFonts w:ascii="Times New Roman" w:hAnsi="Times New Roman"/>
        </w:rPr>
        <w:t>;</w:t>
      </w:r>
    </w:p>
    <w:p w14:paraId="3D85267E" w14:textId="30DB5C3F"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restauracje i usługi gastronomiczne</w:t>
      </w:r>
      <w:r w:rsidR="00391B79">
        <w:rPr>
          <w:rFonts w:ascii="Times New Roman" w:hAnsi="Times New Roman"/>
        </w:rPr>
        <w:t>;</w:t>
      </w:r>
    </w:p>
    <w:p w14:paraId="38228591" w14:textId="0E91E13E"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gospodarstwa domowe.</w:t>
      </w:r>
    </w:p>
    <w:p w14:paraId="1F6AE4B1" w14:textId="609487B8" w:rsidR="003C3078" w:rsidRPr="004E2C8C" w:rsidRDefault="001A3CC9" w:rsidP="008323CF">
      <w:pPr>
        <w:ind w:firstLine="426"/>
        <w:jc w:val="both"/>
      </w:pPr>
      <w:r>
        <w:t xml:space="preserve">Dotychczasowy </w:t>
      </w:r>
      <w:r w:rsidR="003C3078" w:rsidRPr="004E2C8C">
        <w:t xml:space="preserve">system ewidencjonowania oraz sprawozdawczości w gospodarce odpadami nie pozwala na dokładne obliczenie wytwarzanych odpadów żywności oraz ich dalszego zagospodarowania. W tym celu począwszy od roku 2022 wprowadzono obowiązek dla wytwórców odpadów prowadzących ewidencję odpadów podawania w sprawozdaniach o wytwarzanych odpadach i o gospodarowaniu odpadami informacji na temat masy i rodzajów wytworzonych odpadów żywności. Jednocześnie dla oszacowania ilości powstających odpadów żywności, Instytut Ochrony Środowiska – Państwowy Instytut Badawczy w Warszawie w ramach programu priorytetowego nr 5.1.1 „Wsparcie Ministra Klimatu w zakresie realizacji polityki ochrony środowiska Część 1) Ekspertyzy, opracowania, realizacja zobowiązań międzynarodowych” realizuje przedsięwzięcie „Sprawozdawczość Polski do Komisji Europejskiej w zakresie pomiarów poziomów odpadów żywności w czteroletnim cyklu: 2020–2023” w ramach którego opracowywana jest metodyka zbierania danych o wytwarzanych odpadach żywności dla każdego etapu łańcucha dostaw. W tabeli </w:t>
      </w:r>
      <w:r w:rsidR="00F10AD6">
        <w:t>78</w:t>
      </w:r>
      <w:r w:rsidR="00F10AD6" w:rsidRPr="004E2C8C">
        <w:t xml:space="preserve"> </w:t>
      </w:r>
      <w:r w:rsidR="003C3078" w:rsidRPr="004E2C8C">
        <w:t>przedstawiono szacowaną masą odpadów żywności dla roku 2020.</w:t>
      </w:r>
    </w:p>
    <w:p w14:paraId="0B404DA4" w14:textId="0ABD6E1E" w:rsidR="00181BD4" w:rsidRPr="004E2C8C" w:rsidRDefault="004D061D" w:rsidP="004D061D">
      <w:pPr>
        <w:pStyle w:val="Legenda"/>
      </w:pPr>
      <w:bookmarkStart w:id="242" w:name="_Toc10013158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78</w:t>
      </w:r>
      <w:r w:rsidR="001454FC">
        <w:rPr>
          <w:noProof/>
        </w:rPr>
        <w:fldChar w:fldCharType="end"/>
      </w:r>
      <w:r>
        <w:t xml:space="preserve">. </w:t>
      </w:r>
      <w:r w:rsidRPr="00A23F73">
        <w:t>Ilość odpadów żywności w 2020 r.</w:t>
      </w:r>
      <w:bookmarkEnd w:id="242"/>
      <w:r>
        <w:t xml:space="preserve"> </w:t>
      </w:r>
    </w:p>
    <w:tbl>
      <w:tblPr>
        <w:tblStyle w:val="Tabela-Siatka"/>
        <w:tblW w:w="0" w:type="auto"/>
        <w:tblLook w:val="04A0" w:firstRow="1" w:lastRow="0" w:firstColumn="1" w:lastColumn="0" w:noHBand="0" w:noVBand="1"/>
      </w:tblPr>
      <w:tblGrid>
        <w:gridCol w:w="5807"/>
        <w:gridCol w:w="3260"/>
      </w:tblGrid>
      <w:tr w:rsidR="00181BD4" w:rsidRPr="0060666A" w14:paraId="4232DA08" w14:textId="77777777" w:rsidTr="00131208">
        <w:tc>
          <w:tcPr>
            <w:tcW w:w="5807" w:type="dxa"/>
            <w:shd w:val="clear" w:color="auto" w:fill="B8CCE4" w:themeFill="accent1" w:themeFillTint="66"/>
          </w:tcPr>
          <w:p w14:paraId="3CEF3976" w14:textId="77777777" w:rsidR="00181BD4" w:rsidRPr="0060666A" w:rsidRDefault="00181BD4" w:rsidP="00E41BBF">
            <w:pPr>
              <w:jc w:val="center"/>
              <w:rPr>
                <w:sz w:val="20"/>
                <w:szCs w:val="20"/>
              </w:rPr>
            </w:pPr>
            <w:r w:rsidRPr="0060666A">
              <w:rPr>
                <w:sz w:val="20"/>
                <w:szCs w:val="20"/>
              </w:rPr>
              <w:t>Etap łańcucha dostaw żywności</w:t>
            </w:r>
          </w:p>
        </w:tc>
        <w:tc>
          <w:tcPr>
            <w:tcW w:w="3260" w:type="dxa"/>
            <w:shd w:val="clear" w:color="auto" w:fill="B8CCE4" w:themeFill="accent1" w:themeFillTint="66"/>
          </w:tcPr>
          <w:p w14:paraId="407C3624" w14:textId="77777777" w:rsidR="00181BD4" w:rsidRPr="0060666A" w:rsidRDefault="00181BD4" w:rsidP="00E41BBF">
            <w:pPr>
              <w:jc w:val="center"/>
              <w:rPr>
                <w:sz w:val="20"/>
                <w:szCs w:val="20"/>
              </w:rPr>
            </w:pPr>
            <w:r w:rsidRPr="0060666A">
              <w:rPr>
                <w:sz w:val="20"/>
                <w:szCs w:val="20"/>
              </w:rPr>
              <w:t>Odpady żywności ogółem*</w:t>
            </w:r>
          </w:p>
          <w:p w14:paraId="7835C77C" w14:textId="77777777" w:rsidR="00181BD4" w:rsidRPr="0060666A" w:rsidRDefault="00181BD4" w:rsidP="00E41BBF">
            <w:pPr>
              <w:jc w:val="center"/>
              <w:rPr>
                <w:sz w:val="20"/>
                <w:szCs w:val="20"/>
              </w:rPr>
            </w:pPr>
            <w:r w:rsidRPr="0060666A">
              <w:rPr>
                <w:sz w:val="20"/>
                <w:szCs w:val="20"/>
              </w:rPr>
              <w:t>[Mg]</w:t>
            </w:r>
          </w:p>
        </w:tc>
      </w:tr>
      <w:tr w:rsidR="00181BD4" w:rsidRPr="0060666A" w14:paraId="235F9C06" w14:textId="77777777" w:rsidTr="00131208">
        <w:tc>
          <w:tcPr>
            <w:tcW w:w="5807" w:type="dxa"/>
            <w:shd w:val="clear" w:color="auto" w:fill="B8CCE4" w:themeFill="accent1" w:themeFillTint="66"/>
          </w:tcPr>
          <w:p w14:paraId="33E333A8" w14:textId="3C1ECD76" w:rsidR="00181BD4" w:rsidRPr="0060666A" w:rsidRDefault="00181BD4" w:rsidP="00A751BC">
            <w:pPr>
              <w:pStyle w:val="numerykolumntab"/>
              <w:numPr>
                <w:ilvl w:val="0"/>
                <w:numId w:val="147"/>
              </w:numPr>
            </w:pPr>
          </w:p>
        </w:tc>
        <w:tc>
          <w:tcPr>
            <w:tcW w:w="3260" w:type="dxa"/>
            <w:shd w:val="clear" w:color="auto" w:fill="B8CCE4" w:themeFill="accent1" w:themeFillTint="66"/>
          </w:tcPr>
          <w:p w14:paraId="2E418A33" w14:textId="026A1E73" w:rsidR="00181BD4" w:rsidRPr="0060666A" w:rsidRDefault="00181BD4" w:rsidP="00835D65">
            <w:pPr>
              <w:pStyle w:val="numerykolumntab"/>
            </w:pPr>
          </w:p>
        </w:tc>
      </w:tr>
      <w:tr w:rsidR="00181BD4" w:rsidRPr="0060666A" w14:paraId="1284A1AE" w14:textId="77777777" w:rsidTr="00131208">
        <w:tc>
          <w:tcPr>
            <w:tcW w:w="5807" w:type="dxa"/>
            <w:vAlign w:val="center"/>
          </w:tcPr>
          <w:p w14:paraId="25F14F53" w14:textId="77777777" w:rsidR="00181BD4" w:rsidRPr="0060666A" w:rsidRDefault="00181BD4" w:rsidP="00E41BBF">
            <w:pPr>
              <w:rPr>
                <w:sz w:val="20"/>
                <w:szCs w:val="20"/>
              </w:rPr>
            </w:pPr>
            <w:r w:rsidRPr="0060666A">
              <w:rPr>
                <w:sz w:val="20"/>
                <w:szCs w:val="20"/>
              </w:rPr>
              <w:t>Produkcja podstawowa</w:t>
            </w:r>
          </w:p>
        </w:tc>
        <w:tc>
          <w:tcPr>
            <w:tcW w:w="3260" w:type="dxa"/>
            <w:vAlign w:val="bottom"/>
          </w:tcPr>
          <w:p w14:paraId="357CDF05" w14:textId="77777777" w:rsidR="00181BD4" w:rsidRPr="0060666A" w:rsidRDefault="00181BD4" w:rsidP="008323CF">
            <w:pPr>
              <w:pStyle w:val="Maztabela"/>
            </w:pPr>
            <w:r w:rsidRPr="0060666A">
              <w:t>670 547</w:t>
            </w:r>
          </w:p>
        </w:tc>
      </w:tr>
      <w:tr w:rsidR="00181BD4" w:rsidRPr="0060666A" w14:paraId="28988878" w14:textId="77777777" w:rsidTr="00131208">
        <w:tc>
          <w:tcPr>
            <w:tcW w:w="5807" w:type="dxa"/>
            <w:vAlign w:val="center"/>
          </w:tcPr>
          <w:p w14:paraId="053B420B" w14:textId="77777777" w:rsidR="00181BD4" w:rsidRPr="0060666A" w:rsidRDefault="00181BD4" w:rsidP="00E41BBF">
            <w:pPr>
              <w:rPr>
                <w:sz w:val="20"/>
                <w:szCs w:val="20"/>
              </w:rPr>
            </w:pPr>
            <w:r w:rsidRPr="0060666A">
              <w:rPr>
                <w:sz w:val="20"/>
                <w:szCs w:val="20"/>
              </w:rPr>
              <w:t>Przetwórstwo i wytwórstwo</w:t>
            </w:r>
          </w:p>
        </w:tc>
        <w:tc>
          <w:tcPr>
            <w:tcW w:w="3260" w:type="dxa"/>
            <w:vAlign w:val="bottom"/>
          </w:tcPr>
          <w:p w14:paraId="4D614B74" w14:textId="77777777" w:rsidR="00181BD4" w:rsidRPr="0060666A" w:rsidRDefault="00181BD4" w:rsidP="008323CF">
            <w:pPr>
              <w:pStyle w:val="Maztabela"/>
            </w:pPr>
            <w:r w:rsidRPr="0060666A">
              <w:t>544 942</w:t>
            </w:r>
          </w:p>
        </w:tc>
      </w:tr>
      <w:tr w:rsidR="00181BD4" w:rsidRPr="0060666A" w14:paraId="33C51F14" w14:textId="77777777" w:rsidTr="00131208">
        <w:tc>
          <w:tcPr>
            <w:tcW w:w="5807" w:type="dxa"/>
            <w:vAlign w:val="center"/>
          </w:tcPr>
          <w:p w14:paraId="7EB82993" w14:textId="77777777" w:rsidR="00181BD4" w:rsidRPr="0060666A" w:rsidRDefault="00181BD4" w:rsidP="00E41BBF">
            <w:pPr>
              <w:rPr>
                <w:sz w:val="20"/>
                <w:szCs w:val="20"/>
              </w:rPr>
            </w:pPr>
            <w:r w:rsidRPr="0060666A">
              <w:rPr>
                <w:sz w:val="20"/>
                <w:szCs w:val="20"/>
              </w:rPr>
              <w:t>Sprzedaż detaliczna i inna dystrybucja żywności</w:t>
            </w:r>
          </w:p>
        </w:tc>
        <w:tc>
          <w:tcPr>
            <w:tcW w:w="3260" w:type="dxa"/>
            <w:vAlign w:val="center"/>
          </w:tcPr>
          <w:p w14:paraId="7A1FDF44" w14:textId="77777777" w:rsidR="00181BD4" w:rsidRPr="0060666A" w:rsidRDefault="00181BD4" w:rsidP="008323CF">
            <w:pPr>
              <w:pStyle w:val="Maztabela"/>
            </w:pPr>
            <w:r w:rsidRPr="0060666A">
              <w:t>320 396</w:t>
            </w:r>
          </w:p>
        </w:tc>
      </w:tr>
      <w:tr w:rsidR="00181BD4" w:rsidRPr="0060666A" w14:paraId="6B33D0A7" w14:textId="77777777" w:rsidTr="00131208">
        <w:tc>
          <w:tcPr>
            <w:tcW w:w="5807" w:type="dxa"/>
            <w:vAlign w:val="center"/>
          </w:tcPr>
          <w:p w14:paraId="2C4600FB" w14:textId="77777777" w:rsidR="00181BD4" w:rsidRPr="0060666A" w:rsidRDefault="00181BD4" w:rsidP="00E41BBF">
            <w:pPr>
              <w:rPr>
                <w:sz w:val="20"/>
                <w:szCs w:val="20"/>
              </w:rPr>
            </w:pPr>
            <w:r w:rsidRPr="0060666A">
              <w:rPr>
                <w:sz w:val="20"/>
                <w:szCs w:val="20"/>
              </w:rPr>
              <w:t>Restauracje i usługi gastronomiczne</w:t>
            </w:r>
          </w:p>
        </w:tc>
        <w:tc>
          <w:tcPr>
            <w:tcW w:w="3260" w:type="dxa"/>
            <w:vAlign w:val="center"/>
          </w:tcPr>
          <w:p w14:paraId="14A0784D" w14:textId="77777777" w:rsidR="00181BD4" w:rsidRPr="0060666A" w:rsidRDefault="00181BD4" w:rsidP="008323CF">
            <w:pPr>
              <w:pStyle w:val="Maztabela"/>
            </w:pPr>
            <w:r w:rsidRPr="0060666A">
              <w:t>190 293</w:t>
            </w:r>
          </w:p>
        </w:tc>
      </w:tr>
      <w:tr w:rsidR="00181BD4" w:rsidRPr="0060666A" w14:paraId="6BACF19C" w14:textId="77777777" w:rsidTr="00131208">
        <w:tc>
          <w:tcPr>
            <w:tcW w:w="5807" w:type="dxa"/>
            <w:vAlign w:val="center"/>
          </w:tcPr>
          <w:p w14:paraId="3DD876BA" w14:textId="77777777" w:rsidR="00181BD4" w:rsidRPr="0060666A" w:rsidRDefault="00181BD4" w:rsidP="00E41BBF">
            <w:pPr>
              <w:rPr>
                <w:sz w:val="20"/>
                <w:szCs w:val="20"/>
              </w:rPr>
            </w:pPr>
            <w:r w:rsidRPr="0060666A">
              <w:rPr>
                <w:sz w:val="20"/>
                <w:szCs w:val="20"/>
              </w:rPr>
              <w:t>Gospodarstwa domowe</w:t>
            </w:r>
          </w:p>
        </w:tc>
        <w:tc>
          <w:tcPr>
            <w:tcW w:w="3260" w:type="dxa"/>
            <w:vAlign w:val="center"/>
          </w:tcPr>
          <w:p w14:paraId="344F9251" w14:textId="77777777" w:rsidR="00181BD4" w:rsidRPr="0060666A" w:rsidRDefault="00181BD4" w:rsidP="008323CF">
            <w:pPr>
              <w:pStyle w:val="Maztabela"/>
            </w:pPr>
            <w:r w:rsidRPr="0060666A">
              <w:t>2 275 921</w:t>
            </w:r>
          </w:p>
        </w:tc>
      </w:tr>
      <w:tr w:rsidR="00181BD4" w:rsidRPr="0060666A" w14:paraId="1223D534" w14:textId="77777777" w:rsidTr="00131208">
        <w:tc>
          <w:tcPr>
            <w:tcW w:w="5807" w:type="dxa"/>
            <w:vAlign w:val="center"/>
          </w:tcPr>
          <w:p w14:paraId="64BDD2C0" w14:textId="5243A96E" w:rsidR="00181BD4" w:rsidRPr="008323CF" w:rsidRDefault="008323CF" w:rsidP="00E41BBF">
            <w:pPr>
              <w:rPr>
                <w:b/>
                <w:bCs/>
                <w:sz w:val="20"/>
                <w:szCs w:val="20"/>
              </w:rPr>
            </w:pPr>
            <w:r w:rsidRPr="008323CF">
              <w:rPr>
                <w:b/>
                <w:bCs/>
                <w:sz w:val="20"/>
                <w:szCs w:val="20"/>
              </w:rPr>
              <w:t>RAZEM</w:t>
            </w:r>
          </w:p>
        </w:tc>
        <w:tc>
          <w:tcPr>
            <w:tcW w:w="3260" w:type="dxa"/>
            <w:vAlign w:val="center"/>
          </w:tcPr>
          <w:p w14:paraId="614AEAF0" w14:textId="77777777" w:rsidR="00181BD4" w:rsidRPr="0060666A" w:rsidRDefault="00181BD4" w:rsidP="008323CF">
            <w:pPr>
              <w:pStyle w:val="Maztabela"/>
              <w:rPr>
                <w:b/>
              </w:rPr>
            </w:pPr>
            <w:r w:rsidRPr="0060666A">
              <w:rPr>
                <w:b/>
              </w:rPr>
              <w:t>4 002 099</w:t>
            </w:r>
          </w:p>
        </w:tc>
      </w:tr>
    </w:tbl>
    <w:p w14:paraId="03B6E178" w14:textId="77777777" w:rsidR="00181BD4" w:rsidRPr="004E2C8C" w:rsidRDefault="00181BD4" w:rsidP="00181BD4">
      <w:r w:rsidRPr="004E2C8C">
        <w:t>* Odpady żywności, o których mowa w art. 1 decyzji delegowanej (UE) 2019/1597</w:t>
      </w:r>
    </w:p>
    <w:p w14:paraId="4551ACA9" w14:textId="77777777" w:rsidR="003C3078" w:rsidRPr="004E2C8C" w:rsidRDefault="003C3078" w:rsidP="00A02661">
      <w:pPr>
        <w:numPr>
          <w:ilvl w:val="0"/>
          <w:numId w:val="87"/>
        </w:numPr>
        <w:tabs>
          <w:tab w:val="left" w:pos="284"/>
        </w:tabs>
        <w:spacing w:before="120" w:after="120"/>
        <w:ind w:left="0" w:firstLine="0"/>
        <w:jc w:val="both"/>
        <w:rPr>
          <w:b/>
          <w:bCs/>
          <w:szCs w:val="20"/>
        </w:rPr>
      </w:pPr>
      <w:r w:rsidRPr="004E2C8C">
        <w:rPr>
          <w:b/>
          <w:bCs/>
          <w:szCs w:val="20"/>
        </w:rPr>
        <w:t>Cele dotyczące zapobiegania powstawaniu odpadów żywności</w:t>
      </w:r>
    </w:p>
    <w:p w14:paraId="695998F9" w14:textId="77777777" w:rsidR="003C3078" w:rsidRPr="001A3CC9" w:rsidRDefault="003C3078" w:rsidP="001A3CC9">
      <w:pPr>
        <w:jc w:val="both"/>
      </w:pPr>
      <w:r w:rsidRPr="001A3CC9">
        <w:t>W zapobieganiu powstawaniu odpadów żywności przyjęto następujące cele:</w:t>
      </w:r>
    </w:p>
    <w:p w14:paraId="2D4E7089" w14:textId="32DDE0D5" w:rsidR="003C3078" w:rsidRPr="001A3CC9" w:rsidRDefault="003C3078" w:rsidP="00A751BC">
      <w:pPr>
        <w:pStyle w:val="Akapitzlist"/>
        <w:numPr>
          <w:ilvl w:val="3"/>
          <w:numId w:val="89"/>
        </w:numPr>
        <w:spacing w:after="0" w:line="240" w:lineRule="auto"/>
        <w:ind w:left="426"/>
        <w:jc w:val="both"/>
        <w:rPr>
          <w:rFonts w:ascii="Times New Roman" w:hAnsi="Times New Roman"/>
        </w:rPr>
      </w:pPr>
      <w:r w:rsidRPr="001A3CC9">
        <w:rPr>
          <w:rFonts w:ascii="Times New Roman" w:hAnsi="Times New Roman"/>
        </w:rPr>
        <w:t>ograniczenie masy wytwarzanych odpadów żywności na wszystkich poszczególnych etapach łańcucha dostaw żywności</w:t>
      </w:r>
      <w:r w:rsidR="00391B79">
        <w:rPr>
          <w:rFonts w:ascii="Times New Roman" w:hAnsi="Times New Roman"/>
        </w:rPr>
        <w:t>;</w:t>
      </w:r>
    </w:p>
    <w:p w14:paraId="353FF6B6" w14:textId="7BDB81A7"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t>ograniczenie odpadów żywności w gastronomii i restauracjach poprzez wdrażanie racjonalnych zamówień, porcjowania posiłków</w:t>
      </w:r>
      <w:r w:rsidR="00391B79">
        <w:rPr>
          <w:rFonts w:ascii="Times New Roman" w:hAnsi="Times New Roman"/>
        </w:rPr>
        <w:t>;</w:t>
      </w:r>
    </w:p>
    <w:p w14:paraId="71E86DC5" w14:textId="2A242C00"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t>zwiększanie świadomości społeczeństwa w zakresie zapobiegania powstawaniu odpadów żywności  i postępowania z odpadami żywności</w:t>
      </w:r>
      <w:r w:rsidR="00391B79">
        <w:rPr>
          <w:rFonts w:ascii="Times New Roman" w:hAnsi="Times New Roman"/>
        </w:rPr>
        <w:t>;</w:t>
      </w:r>
    </w:p>
    <w:p w14:paraId="7CC80D9B" w14:textId="745B1D02"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lastRenderedPageBreak/>
        <w:t>zapewnienie efektywnego przekazywania żywności ze zbliżającym się terminem ważności do wykorzystania przez potrzebujących</w:t>
      </w:r>
      <w:r w:rsidR="00391B79">
        <w:rPr>
          <w:rFonts w:ascii="Times New Roman" w:hAnsi="Times New Roman"/>
        </w:rPr>
        <w:t>;</w:t>
      </w:r>
    </w:p>
    <w:p w14:paraId="21BEFB02" w14:textId="4EB61839"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t>wspieranie działań związanych z optymalizacją procesów produkcyjnych służących zmniejszeniu strat żywności oraz powstawaniu odpadów żywności w przetwórstwie i wytwórstwie produktów żywnościowych.</w:t>
      </w:r>
    </w:p>
    <w:p w14:paraId="36B02D68" w14:textId="77777777" w:rsidR="003C3078" w:rsidRPr="004E2C8C" w:rsidRDefault="003C3078" w:rsidP="003C3078">
      <w:pPr>
        <w:jc w:val="both"/>
      </w:pPr>
    </w:p>
    <w:p w14:paraId="2BD9BF7D" w14:textId="77777777" w:rsidR="0060066E" w:rsidRPr="0060066E" w:rsidRDefault="0060066E" w:rsidP="00F5320C">
      <w:pPr>
        <w:numPr>
          <w:ilvl w:val="0"/>
          <w:numId w:val="87"/>
        </w:numPr>
        <w:tabs>
          <w:tab w:val="left" w:pos="426"/>
        </w:tabs>
        <w:ind w:left="0" w:firstLine="0"/>
        <w:rPr>
          <w:b/>
          <w:bCs/>
        </w:rPr>
      </w:pPr>
      <w:r w:rsidRPr="0060066E">
        <w:rPr>
          <w:b/>
          <w:bCs/>
        </w:rPr>
        <w:t>Opis istniejących środków służących zapobieganiu powstawaniu odpadów żywności</w:t>
      </w:r>
    </w:p>
    <w:p w14:paraId="5B93F420" w14:textId="77777777" w:rsidR="0060066E" w:rsidRPr="0060066E" w:rsidRDefault="0060066E" w:rsidP="0060066E"/>
    <w:p w14:paraId="56096809" w14:textId="77777777" w:rsidR="0060066E" w:rsidRPr="0060066E" w:rsidRDefault="0060066E" w:rsidP="008323CF">
      <w:pPr>
        <w:ind w:firstLine="426"/>
        <w:jc w:val="both"/>
      </w:pPr>
      <w:r w:rsidRPr="0060066E">
        <w:t>Wśród znaczących dotychczasowych działań służących zapobieganiu powstawaniu odpadów żywności było przyjęcie ustawy z dnia 19 lipca 2019 r. o przeciwdziałaniu marnowaniu żywności (Dz. U. z 2020 r. poz. 1645), która weszła w życie z dniem 18 września 2019 r. W ustawie określone zostały  zasady postępowania z żywnością oraz obowiązki sprzedawców żywności w celu przeciwdziałania marnowaniu żywności oraz negatywnym skutkom społecznym, środowiskowym i gospodarczym wynikającym z marnowania żywności.</w:t>
      </w:r>
    </w:p>
    <w:p w14:paraId="41E8F723" w14:textId="77777777" w:rsidR="0060066E" w:rsidRPr="0060066E" w:rsidRDefault="0060066E" w:rsidP="008323CF">
      <w:pPr>
        <w:ind w:firstLine="426"/>
        <w:jc w:val="both"/>
      </w:pPr>
      <w:r w:rsidRPr="0060066E">
        <w:t>W ustawie wprowadzono obowiązki sprawozdawcze, w tym:</w:t>
      </w:r>
    </w:p>
    <w:p w14:paraId="215DD9B3" w14:textId="77777777" w:rsidR="0060066E" w:rsidRPr="0060066E" w:rsidRDefault="0060066E" w:rsidP="001A3CC9">
      <w:pPr>
        <w:jc w:val="both"/>
      </w:pPr>
      <w:r w:rsidRPr="0060066E">
        <w:t>- dla organizacji pozarządowych o sposobie zagospodarowania otrzymanej żywności zawierające w szczególności dane o masie żywności otrzymanej od sprzedawców żywności oraz masie żywności, którą przekazała na rzecz potrzebujących, wraz z wykazem sprzedawców żywności, od których otrzymała żywność,</w:t>
      </w:r>
    </w:p>
    <w:p w14:paraId="287575A8" w14:textId="77777777" w:rsidR="0060066E" w:rsidRPr="0060066E" w:rsidRDefault="0060066E" w:rsidP="001A3CC9">
      <w:pPr>
        <w:jc w:val="both"/>
      </w:pPr>
      <w:r w:rsidRPr="0060066E">
        <w:t>- dla sprzedawców  żywności w zakresie sprzedaży żywności o marnowanej żywności zawierające dane o całkowitej masie marnowanej żywności w danym roku oraz wysokości należnej opłaty wraz ze wskazaniem wysokości opłaty, która zostanie wpłacona do funduszu.</w:t>
      </w:r>
    </w:p>
    <w:p w14:paraId="3D2F6867" w14:textId="77777777" w:rsidR="0060066E" w:rsidRPr="0060066E" w:rsidRDefault="0060066E" w:rsidP="001A3CC9">
      <w:pPr>
        <w:jc w:val="both"/>
      </w:pPr>
      <w:r w:rsidRPr="0060066E">
        <w:t xml:space="preserve">Sprawozdania o marnowanej żywności są składane przez sprzedawców żywności do </w:t>
      </w:r>
      <w:proofErr w:type="spellStart"/>
      <w:r w:rsidRPr="0060066E">
        <w:t>WFOŚiGW</w:t>
      </w:r>
      <w:proofErr w:type="spellEnd"/>
      <w:r w:rsidRPr="0060066E">
        <w:t>.</w:t>
      </w:r>
    </w:p>
    <w:p w14:paraId="5EC4FE00" w14:textId="77777777" w:rsidR="0060066E" w:rsidRPr="0060066E" w:rsidRDefault="0060066E" w:rsidP="001A3CC9">
      <w:pPr>
        <w:jc w:val="both"/>
      </w:pPr>
      <w:r w:rsidRPr="0060066E">
        <w:t>Na bazie tych sprawozdań można przedstawić następujące dane:</w:t>
      </w:r>
    </w:p>
    <w:p w14:paraId="465123E3" w14:textId="2C063436" w:rsidR="0060066E" w:rsidRPr="0060066E" w:rsidRDefault="00391B79" w:rsidP="00A751BC">
      <w:pPr>
        <w:numPr>
          <w:ilvl w:val="0"/>
          <w:numId w:val="91"/>
        </w:numPr>
        <w:jc w:val="both"/>
      </w:pPr>
      <w:r>
        <w:t>d</w:t>
      </w:r>
      <w:r w:rsidR="0060066E" w:rsidRPr="0060066E">
        <w:t>o GIOŚ wpłynęło 108 sprawozdań o sposobie zagospodarowania otrzymanej żywności za 2020 rok</w:t>
      </w:r>
      <w:r>
        <w:t>;</w:t>
      </w:r>
      <w:r w:rsidR="0060066E" w:rsidRPr="0060066E">
        <w:t xml:space="preserve"> </w:t>
      </w:r>
    </w:p>
    <w:p w14:paraId="31DA85CB" w14:textId="4ED2CCE9" w:rsidR="0060066E" w:rsidRPr="0060066E" w:rsidRDefault="00391B79" w:rsidP="00A751BC">
      <w:pPr>
        <w:numPr>
          <w:ilvl w:val="0"/>
          <w:numId w:val="91"/>
        </w:numPr>
        <w:jc w:val="both"/>
      </w:pPr>
      <w:r>
        <w:t>o</w:t>
      </w:r>
      <w:r w:rsidR="0060066E" w:rsidRPr="0060066E">
        <w:t xml:space="preserve">rganizacje pozarządowe wskazywały w ww. sprawozdaniach na następujące sposoby zagospodarowania otrzymanej żywności: </w:t>
      </w:r>
    </w:p>
    <w:p w14:paraId="274B9DC8" w14:textId="7BB268F7" w:rsidR="0060066E" w:rsidRPr="0060066E" w:rsidRDefault="0060066E" w:rsidP="001D7812">
      <w:pPr>
        <w:numPr>
          <w:ilvl w:val="3"/>
          <w:numId w:val="92"/>
        </w:numPr>
        <w:tabs>
          <w:tab w:val="clear" w:pos="1800"/>
          <w:tab w:val="num" w:pos="1276"/>
        </w:tabs>
        <w:ind w:left="1134" w:hanging="283"/>
        <w:jc w:val="both"/>
      </w:pPr>
      <w:r w:rsidRPr="0060066E">
        <w:t>przygotowywanie posiłków z produktów przekazanych przez sprzedawców żywności  również wykorzystywanie żywności w celu wzbo</w:t>
      </w:r>
      <w:r w:rsidR="00391B79">
        <w:t>gacenia i urozmaicenia posiłków,</w:t>
      </w:r>
    </w:p>
    <w:p w14:paraId="1AF0BDC0" w14:textId="204F77AB" w:rsidR="0060066E" w:rsidRPr="0060066E" w:rsidRDefault="00391B79" w:rsidP="001D7812">
      <w:pPr>
        <w:numPr>
          <w:ilvl w:val="3"/>
          <w:numId w:val="92"/>
        </w:numPr>
        <w:tabs>
          <w:tab w:val="clear" w:pos="1800"/>
          <w:tab w:val="num" w:pos="1276"/>
        </w:tabs>
        <w:ind w:left="1134" w:hanging="283"/>
        <w:jc w:val="both"/>
      </w:pPr>
      <w:r>
        <w:t>wydawanie paczek żywnościowych,</w:t>
      </w:r>
    </w:p>
    <w:p w14:paraId="20AC3C27" w14:textId="77777777" w:rsidR="0060066E" w:rsidRPr="0060066E" w:rsidRDefault="0060066E" w:rsidP="001D7812">
      <w:pPr>
        <w:numPr>
          <w:ilvl w:val="3"/>
          <w:numId w:val="92"/>
        </w:numPr>
        <w:tabs>
          <w:tab w:val="clear" w:pos="1800"/>
          <w:tab w:val="num" w:pos="1276"/>
        </w:tabs>
        <w:ind w:left="1134" w:hanging="283"/>
        <w:jc w:val="both"/>
      </w:pPr>
      <w:r w:rsidRPr="0060066E">
        <w:t xml:space="preserve">przekazywanie żywności organizacjom współpracującym – np. do domów dziecka, domów samotnej matki. </w:t>
      </w:r>
    </w:p>
    <w:p w14:paraId="0A8C7000" w14:textId="77777777" w:rsidR="0060066E" w:rsidRPr="0060066E" w:rsidRDefault="0060066E" w:rsidP="00F10AD6">
      <w:pPr>
        <w:jc w:val="both"/>
      </w:pPr>
      <w:r w:rsidRPr="0060066E">
        <w:t xml:space="preserve">Pomoc najczęściej trafiała do: osób bezdomnych, osób samotnych, osób o niskich dochodach, osób z niepełnosprawnościami, rodzin wielodzietnych, osób starszych, bezrobotnych, samotnych matek. </w:t>
      </w:r>
    </w:p>
    <w:p w14:paraId="48B15C95" w14:textId="77777777" w:rsidR="0060066E" w:rsidRPr="0060066E" w:rsidRDefault="0060066E" w:rsidP="00391B79">
      <w:pPr>
        <w:jc w:val="both"/>
      </w:pPr>
      <w:r w:rsidRPr="0060066E">
        <w:t>Zbiorcza masa otrzymanej żywności od sprzedawców żywności przedstawiona w ww. sprawozdaniach wyniosła 18 968 824,48 kg, natomiast masa żywności, którą organizacje żywności przekazały na rzecz potrzebujących 18 949 609,72 kg.</w:t>
      </w:r>
    </w:p>
    <w:p w14:paraId="57399CE4" w14:textId="49AFF23A" w:rsidR="0060066E" w:rsidRPr="0060066E" w:rsidRDefault="0060066E" w:rsidP="000646D4">
      <w:pPr>
        <w:jc w:val="both"/>
      </w:pPr>
      <w:r w:rsidRPr="0060066E">
        <w:t xml:space="preserve">Do GIOŚ natomiast zostały przedłożone zbiorcze sprawozdania o marnowanej żywności, na podstawie których ustalono, że w 2020 r. do </w:t>
      </w:r>
      <w:proofErr w:type="spellStart"/>
      <w:r w:rsidRPr="0060066E">
        <w:t>WFOŚiGW</w:t>
      </w:r>
      <w:proofErr w:type="spellEnd"/>
      <w:r w:rsidRPr="0060066E">
        <w:t xml:space="preserve"> wpłynęło w sumie 658 sprawozdań o marnowanej żywności od sprzedawców żywności</w:t>
      </w:r>
      <w:r w:rsidR="00391B79">
        <w:t>:</w:t>
      </w:r>
      <w:r w:rsidRPr="0060066E">
        <w:t xml:space="preserve"> </w:t>
      </w:r>
    </w:p>
    <w:p w14:paraId="5844ABB9" w14:textId="7C52F73C" w:rsidR="0060066E" w:rsidRPr="0060066E" w:rsidRDefault="0060066E" w:rsidP="001D7812">
      <w:pPr>
        <w:numPr>
          <w:ilvl w:val="0"/>
          <w:numId w:val="86"/>
        </w:numPr>
        <w:ind w:left="284" w:firstLine="0"/>
        <w:jc w:val="both"/>
      </w:pPr>
      <w:r w:rsidRPr="0060066E">
        <w:t>całkowita masa marnowanej żywności przez sprzedawców żywności wyniosł</w:t>
      </w:r>
      <w:r w:rsidR="00391B79">
        <w:t>a 49 761 237,08 kg;</w:t>
      </w:r>
    </w:p>
    <w:p w14:paraId="5D7CAA54" w14:textId="77777777" w:rsidR="0060066E" w:rsidRPr="0060066E" w:rsidRDefault="0060066E" w:rsidP="001D7812">
      <w:pPr>
        <w:numPr>
          <w:ilvl w:val="0"/>
          <w:numId w:val="86"/>
        </w:numPr>
        <w:ind w:left="284" w:firstLine="0"/>
        <w:jc w:val="both"/>
      </w:pPr>
      <w:r w:rsidRPr="0060066E">
        <w:t>całkowita wysokość należnej opłaty za marnowanie żywności wyniosła 2 955 530,86 zł.</w:t>
      </w:r>
    </w:p>
    <w:p w14:paraId="00CE9990" w14:textId="77777777" w:rsidR="0060066E" w:rsidRPr="0060066E" w:rsidRDefault="0060066E" w:rsidP="000646D4">
      <w:pPr>
        <w:jc w:val="both"/>
      </w:pPr>
      <w:r w:rsidRPr="0060066E">
        <w:t>Ponadto z przeglądu wojewódzkich planów gospodarki odpadami wynika, że zadania dotyczące zapobiegania powstawania odpadów żywności nie są prowadzone na szeroką skalę.</w:t>
      </w:r>
    </w:p>
    <w:p w14:paraId="10E5D0F4" w14:textId="77777777" w:rsidR="0060066E" w:rsidRPr="0060066E" w:rsidRDefault="0060066E" w:rsidP="000646D4">
      <w:pPr>
        <w:jc w:val="both"/>
      </w:pPr>
      <w:r w:rsidRPr="0060066E">
        <w:t xml:space="preserve">Do najbardziej powszechnych działań należą: </w:t>
      </w:r>
    </w:p>
    <w:p w14:paraId="5B8DD77D" w14:textId="15E3C477" w:rsidR="0060066E" w:rsidRPr="0060066E" w:rsidRDefault="0060066E" w:rsidP="001D7812">
      <w:pPr>
        <w:numPr>
          <w:ilvl w:val="0"/>
          <w:numId w:val="94"/>
        </w:numPr>
        <w:ind w:left="567" w:hanging="283"/>
        <w:jc w:val="both"/>
      </w:pPr>
      <w:r w:rsidRPr="0060066E">
        <w:t>prowadzenie edukacji w zakresie zasad ZPO żywności dla mieszkańców, w</w:t>
      </w:r>
      <w:r w:rsidR="00391B79">
        <w:t xml:space="preserve"> gastronomii i innych sektorach,;</w:t>
      </w:r>
    </w:p>
    <w:p w14:paraId="6B90BA40" w14:textId="144B1726" w:rsidR="0060066E" w:rsidRPr="0060066E" w:rsidRDefault="0060066E" w:rsidP="001D7812">
      <w:pPr>
        <w:numPr>
          <w:ilvl w:val="0"/>
          <w:numId w:val="94"/>
        </w:numPr>
        <w:ind w:left="567" w:hanging="283"/>
        <w:jc w:val="both"/>
      </w:pPr>
      <w:r w:rsidRPr="0060066E">
        <w:t>upowszechnianie kontroli stanów magazynowych w celu wykorzystania żywności przed upływem termi</w:t>
      </w:r>
      <w:r w:rsidR="00391B79">
        <w:t>nu jej ważności;</w:t>
      </w:r>
    </w:p>
    <w:p w14:paraId="2A4617B2" w14:textId="77777777" w:rsidR="0060066E" w:rsidRPr="0060066E" w:rsidRDefault="0060066E" w:rsidP="001D7812">
      <w:pPr>
        <w:numPr>
          <w:ilvl w:val="0"/>
          <w:numId w:val="94"/>
        </w:numPr>
        <w:ind w:left="567" w:hanging="283"/>
        <w:jc w:val="both"/>
      </w:pPr>
      <w:r w:rsidRPr="0060066E">
        <w:t>przyjmowanie żywności, której nie upłynął termin ważności, do różnie nazwanych „</w:t>
      </w:r>
      <w:proofErr w:type="spellStart"/>
      <w:r w:rsidRPr="0060066E">
        <w:t>jadłodzielni</w:t>
      </w:r>
      <w:proofErr w:type="spellEnd"/>
      <w:r w:rsidRPr="0060066E">
        <w:t>”, „lodówek społecznych” i innych punktów w celu jej wykorzystania przez potrzebujących;</w:t>
      </w:r>
    </w:p>
    <w:p w14:paraId="5E07D79C" w14:textId="34CE0F28" w:rsidR="0060066E" w:rsidRPr="0060066E" w:rsidRDefault="0060066E" w:rsidP="001D7812">
      <w:pPr>
        <w:numPr>
          <w:ilvl w:val="0"/>
          <w:numId w:val="94"/>
        </w:numPr>
        <w:ind w:left="567" w:hanging="283"/>
        <w:jc w:val="both"/>
      </w:pPr>
      <w:r w:rsidRPr="0060066E">
        <w:t>wdrażanie jednoznacznego oznakowania informującego o okresie przydatności do spożycia w gospodarstwach domowych</w:t>
      </w:r>
      <w:r w:rsidR="00391B79">
        <w:t>;</w:t>
      </w:r>
    </w:p>
    <w:p w14:paraId="6DE7749B" w14:textId="77777777" w:rsidR="0060066E" w:rsidRPr="0060066E" w:rsidRDefault="0060066E" w:rsidP="001D7812">
      <w:pPr>
        <w:numPr>
          <w:ilvl w:val="0"/>
          <w:numId w:val="94"/>
        </w:numPr>
        <w:ind w:left="567" w:hanging="283"/>
        <w:jc w:val="both"/>
      </w:pPr>
      <w:r w:rsidRPr="0060066E">
        <w:t>w gastronomii (w tym w zakładach pracy i szkołach, szpitalach):</w:t>
      </w:r>
    </w:p>
    <w:p w14:paraId="63713E97" w14:textId="77777777" w:rsidR="0060066E" w:rsidRPr="0060066E" w:rsidRDefault="0060066E" w:rsidP="001D7812">
      <w:pPr>
        <w:numPr>
          <w:ilvl w:val="0"/>
          <w:numId w:val="93"/>
        </w:numPr>
        <w:ind w:left="1134"/>
        <w:jc w:val="both"/>
      </w:pPr>
      <w:r w:rsidRPr="0060066E">
        <w:lastRenderedPageBreak/>
        <w:t>wprowadzanie zróżnicowanych wielkości porcji żywieniowych,</w:t>
      </w:r>
    </w:p>
    <w:p w14:paraId="0A7B106F" w14:textId="77777777" w:rsidR="0060066E" w:rsidRPr="0060066E" w:rsidRDefault="0060066E" w:rsidP="001D7812">
      <w:pPr>
        <w:numPr>
          <w:ilvl w:val="0"/>
          <w:numId w:val="93"/>
        </w:numPr>
        <w:ind w:left="1134"/>
        <w:jc w:val="both"/>
      </w:pPr>
      <w:r w:rsidRPr="0060066E">
        <w:t>monitoring ilości powstających odpadów w celu poprawy struktury zakupów,</w:t>
      </w:r>
    </w:p>
    <w:p w14:paraId="2E32232E" w14:textId="77777777" w:rsidR="0060066E" w:rsidRPr="0060066E" w:rsidRDefault="0060066E" w:rsidP="001D7812">
      <w:pPr>
        <w:numPr>
          <w:ilvl w:val="0"/>
          <w:numId w:val="93"/>
        </w:numPr>
        <w:ind w:left="1134"/>
        <w:jc w:val="both"/>
      </w:pPr>
      <w:r w:rsidRPr="0060066E">
        <w:t>promowanie produktów lokalnych i sezonowych,</w:t>
      </w:r>
    </w:p>
    <w:p w14:paraId="547C5FAC" w14:textId="77777777" w:rsidR="0060066E" w:rsidRPr="0060066E" w:rsidRDefault="0060066E" w:rsidP="001D7812">
      <w:pPr>
        <w:numPr>
          <w:ilvl w:val="0"/>
          <w:numId w:val="93"/>
        </w:numPr>
        <w:ind w:left="1134"/>
        <w:jc w:val="both"/>
      </w:pPr>
      <w:r w:rsidRPr="0060066E">
        <w:t>wczesny wybór menu w przypadku grup.</w:t>
      </w:r>
    </w:p>
    <w:p w14:paraId="426F19A8" w14:textId="44481C11" w:rsidR="0060066E" w:rsidRPr="0060066E" w:rsidRDefault="0060066E" w:rsidP="000646D4">
      <w:pPr>
        <w:jc w:val="both"/>
      </w:pPr>
      <w:r w:rsidRPr="0060066E">
        <w:t xml:space="preserve">Głównymi celami ww. działań było propagowanie działań zmierzających do zmniejszenia ilości powstających odpadów, w szczególności poprzez </w:t>
      </w:r>
      <w:r w:rsidR="00006638" w:rsidRPr="00006638">
        <w:t>ZPO</w:t>
      </w:r>
      <w:r w:rsidRPr="0060066E">
        <w:t>, w tym ograniczenie marnotrawienia żywności i zwiększanie świadomości społeczeństwa na temat właściwego gospodarowania odpadami komunalnymi, w tym odpadami żywności i innymi odpadami ulegającymi biodegradacji.</w:t>
      </w:r>
    </w:p>
    <w:p w14:paraId="749D3425" w14:textId="602836B0" w:rsidR="0060066E" w:rsidRPr="0060066E" w:rsidRDefault="0060066E" w:rsidP="00F10AD6">
      <w:pPr>
        <w:jc w:val="both"/>
      </w:pPr>
      <w:r w:rsidRPr="0060066E">
        <w:t>W latach 2017-2019 przekazano bankom żywności przez przedsiębiorców w Polsce (bez żywności pochodzącej ze wsparcia programów UE) odpowiednio: 31 980, 94 Mg; 20 479,18 Mg i 24 120,82 Mg. (Sprawozdanie z Kpgo2022)</w:t>
      </w:r>
      <w:r w:rsidR="00391B79">
        <w:t>.</w:t>
      </w:r>
    </w:p>
    <w:p w14:paraId="191A03F0" w14:textId="33712956" w:rsidR="0060066E" w:rsidRPr="0060066E" w:rsidRDefault="0060066E" w:rsidP="008323CF">
      <w:pPr>
        <w:ind w:firstLine="426"/>
        <w:jc w:val="both"/>
      </w:pPr>
      <w:r w:rsidRPr="0060066E">
        <w:t xml:space="preserve">Podejmowane w Polsce działania prowadzone </w:t>
      </w:r>
      <w:r w:rsidR="000646D4">
        <w:t>różne podmioty i organizacje</w:t>
      </w:r>
      <w:r w:rsidRPr="0060066E">
        <w:t xml:space="preserve"> w zakresie ograniczenia powstawania odpadów żywności, które zyskały poparcie społeczne i zasługują na uwagę ze względu na efekty oraz  pozytywny wydźwięk zestawiono w </w:t>
      </w:r>
      <w:r w:rsidR="00F10AD6">
        <w:t>t</w:t>
      </w:r>
      <w:r w:rsidR="00F10AD6" w:rsidRPr="0060066E">
        <w:t xml:space="preserve">abeli </w:t>
      </w:r>
      <w:r w:rsidR="00F10AD6">
        <w:t>79</w:t>
      </w:r>
      <w:r w:rsidRPr="0060066E">
        <w:t>.</w:t>
      </w:r>
    </w:p>
    <w:p w14:paraId="1615C5CA" w14:textId="77777777" w:rsidR="0060066E" w:rsidRPr="0060066E" w:rsidRDefault="0060066E" w:rsidP="000646D4">
      <w:pPr>
        <w:jc w:val="both"/>
      </w:pPr>
    </w:p>
    <w:p w14:paraId="00C389B8" w14:textId="077B50BC" w:rsidR="0060066E" w:rsidRPr="0060066E" w:rsidRDefault="0057491A" w:rsidP="0057491A">
      <w:pPr>
        <w:pStyle w:val="Legenda"/>
      </w:pPr>
      <w:bookmarkStart w:id="243" w:name="_Toc10013158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79</w:t>
      </w:r>
      <w:r w:rsidR="001454FC">
        <w:rPr>
          <w:noProof/>
        </w:rPr>
        <w:fldChar w:fldCharType="end"/>
      </w:r>
      <w:r>
        <w:t xml:space="preserve">. </w:t>
      </w:r>
      <w:r w:rsidRPr="00D725A3">
        <w:t>Działania prowadzone przez podmioty i organizacje ograniczenia w zakresie powstawania odpadów żywności</w:t>
      </w:r>
      <w:bookmarkEnd w:id="243"/>
      <w:r>
        <w:t xml:space="preserve"> </w:t>
      </w:r>
    </w:p>
    <w:tbl>
      <w:tblPr>
        <w:tblStyle w:val="Tabela-Siatka"/>
        <w:tblW w:w="9493" w:type="dxa"/>
        <w:tblLook w:val="04A0" w:firstRow="1" w:lastRow="0" w:firstColumn="1" w:lastColumn="0" w:noHBand="0" w:noVBand="1"/>
      </w:tblPr>
      <w:tblGrid>
        <w:gridCol w:w="1684"/>
        <w:gridCol w:w="1830"/>
        <w:gridCol w:w="5979"/>
      </w:tblGrid>
      <w:tr w:rsidR="0060066E" w:rsidRPr="0060666A" w14:paraId="11016A86" w14:textId="77777777" w:rsidTr="006033DF">
        <w:trPr>
          <w:trHeight w:val="581"/>
        </w:trPr>
        <w:tc>
          <w:tcPr>
            <w:tcW w:w="1684" w:type="dxa"/>
            <w:shd w:val="clear" w:color="auto" w:fill="B8CCE4" w:themeFill="accent1" w:themeFillTint="66"/>
          </w:tcPr>
          <w:p w14:paraId="5FC51ED0" w14:textId="77777777" w:rsidR="0060066E" w:rsidRPr="0060666A" w:rsidRDefault="0060066E" w:rsidP="00E41BBF">
            <w:pPr>
              <w:jc w:val="center"/>
              <w:rPr>
                <w:b/>
                <w:sz w:val="20"/>
                <w:szCs w:val="20"/>
              </w:rPr>
            </w:pPr>
            <w:r w:rsidRPr="0060666A">
              <w:rPr>
                <w:b/>
                <w:sz w:val="20"/>
                <w:szCs w:val="20"/>
              </w:rPr>
              <w:t>Nazwa inicjatywy</w:t>
            </w:r>
          </w:p>
        </w:tc>
        <w:tc>
          <w:tcPr>
            <w:tcW w:w="1830" w:type="dxa"/>
            <w:shd w:val="clear" w:color="auto" w:fill="B8CCE4" w:themeFill="accent1" w:themeFillTint="66"/>
          </w:tcPr>
          <w:p w14:paraId="283BFE0F" w14:textId="77777777" w:rsidR="0060066E" w:rsidRPr="0060666A" w:rsidRDefault="0060066E" w:rsidP="00E41BBF">
            <w:pPr>
              <w:jc w:val="center"/>
              <w:rPr>
                <w:b/>
                <w:sz w:val="20"/>
                <w:szCs w:val="20"/>
              </w:rPr>
            </w:pPr>
            <w:r w:rsidRPr="0060666A">
              <w:rPr>
                <w:b/>
                <w:sz w:val="20"/>
                <w:szCs w:val="20"/>
              </w:rPr>
              <w:t>Podmiot odpowiedzialny</w:t>
            </w:r>
          </w:p>
        </w:tc>
        <w:tc>
          <w:tcPr>
            <w:tcW w:w="5979" w:type="dxa"/>
            <w:shd w:val="clear" w:color="auto" w:fill="B8CCE4" w:themeFill="accent1" w:themeFillTint="66"/>
          </w:tcPr>
          <w:p w14:paraId="208E5FE4" w14:textId="77777777" w:rsidR="0060066E" w:rsidRPr="0060666A" w:rsidRDefault="0060066E" w:rsidP="00E41BBF">
            <w:pPr>
              <w:jc w:val="center"/>
              <w:rPr>
                <w:b/>
                <w:sz w:val="20"/>
                <w:szCs w:val="20"/>
              </w:rPr>
            </w:pPr>
            <w:r w:rsidRPr="0060666A">
              <w:rPr>
                <w:b/>
                <w:sz w:val="20"/>
                <w:szCs w:val="20"/>
              </w:rPr>
              <w:t>Działania</w:t>
            </w:r>
          </w:p>
        </w:tc>
      </w:tr>
      <w:tr w:rsidR="0060066E" w:rsidRPr="0060666A" w14:paraId="60A29BC3" w14:textId="77777777" w:rsidTr="006033DF">
        <w:tc>
          <w:tcPr>
            <w:tcW w:w="1684" w:type="dxa"/>
            <w:shd w:val="clear" w:color="auto" w:fill="B8CCE4" w:themeFill="accent1" w:themeFillTint="66"/>
          </w:tcPr>
          <w:p w14:paraId="7E604F19" w14:textId="5D8BC700" w:rsidR="0060066E" w:rsidRPr="0060666A" w:rsidRDefault="0060066E" w:rsidP="00A751BC">
            <w:pPr>
              <w:pStyle w:val="numerykolumntab"/>
              <w:numPr>
                <w:ilvl w:val="0"/>
                <w:numId w:val="148"/>
              </w:numPr>
            </w:pPr>
          </w:p>
        </w:tc>
        <w:tc>
          <w:tcPr>
            <w:tcW w:w="1830" w:type="dxa"/>
            <w:shd w:val="clear" w:color="auto" w:fill="B8CCE4" w:themeFill="accent1" w:themeFillTint="66"/>
          </w:tcPr>
          <w:p w14:paraId="4FC769AB" w14:textId="14DC2BDF" w:rsidR="0060066E" w:rsidRPr="0060666A" w:rsidRDefault="0060066E" w:rsidP="00835D65">
            <w:pPr>
              <w:pStyle w:val="numerykolumntab"/>
            </w:pPr>
          </w:p>
        </w:tc>
        <w:tc>
          <w:tcPr>
            <w:tcW w:w="5979" w:type="dxa"/>
            <w:shd w:val="clear" w:color="auto" w:fill="B8CCE4" w:themeFill="accent1" w:themeFillTint="66"/>
          </w:tcPr>
          <w:p w14:paraId="302D9B11" w14:textId="550AA802" w:rsidR="0060066E" w:rsidRPr="0060666A" w:rsidRDefault="0060066E" w:rsidP="00835D65">
            <w:pPr>
              <w:pStyle w:val="numerykolumntab"/>
            </w:pPr>
          </w:p>
        </w:tc>
      </w:tr>
      <w:tr w:rsidR="0060066E" w:rsidRPr="0060666A" w14:paraId="44C32F9D" w14:textId="77777777" w:rsidTr="00E41BBF">
        <w:tc>
          <w:tcPr>
            <w:tcW w:w="1684" w:type="dxa"/>
          </w:tcPr>
          <w:p w14:paraId="593E77B5" w14:textId="77777777" w:rsidR="0060066E" w:rsidRPr="0060666A" w:rsidRDefault="0060066E" w:rsidP="00E41BBF">
            <w:pPr>
              <w:rPr>
                <w:sz w:val="20"/>
                <w:szCs w:val="20"/>
              </w:rPr>
            </w:pPr>
            <w:r w:rsidRPr="0060666A">
              <w:rPr>
                <w:sz w:val="20"/>
                <w:szCs w:val="20"/>
              </w:rPr>
              <w:t xml:space="preserve">System MOST </w:t>
            </w:r>
            <w:r w:rsidRPr="0060666A">
              <w:rPr>
                <w:bCs/>
                <w:sz w:val="20"/>
                <w:szCs w:val="20"/>
              </w:rPr>
              <w:t>(Model Ograniczania Strat i Marnowania Żywności z Korzyścią dla Społeczeństwa)</w:t>
            </w:r>
            <w:r w:rsidRPr="0060666A">
              <w:rPr>
                <w:sz w:val="20"/>
                <w:szCs w:val="20"/>
              </w:rPr>
              <w:t>.</w:t>
            </w:r>
          </w:p>
        </w:tc>
        <w:tc>
          <w:tcPr>
            <w:tcW w:w="1830" w:type="dxa"/>
          </w:tcPr>
          <w:p w14:paraId="4C833BDC" w14:textId="77777777" w:rsidR="0060066E" w:rsidRPr="0060666A" w:rsidRDefault="0060066E" w:rsidP="00E41BBF">
            <w:pPr>
              <w:rPr>
                <w:sz w:val="20"/>
                <w:szCs w:val="20"/>
              </w:rPr>
            </w:pPr>
            <w:r w:rsidRPr="0060666A">
              <w:rPr>
                <w:sz w:val="20"/>
                <w:szCs w:val="20"/>
              </w:rPr>
              <w:t>Federacja Polskich Banków Żywności i Szkoła Główna Gospodarstwa Wiejskiego w Warszawie</w:t>
            </w:r>
          </w:p>
        </w:tc>
        <w:tc>
          <w:tcPr>
            <w:tcW w:w="5979" w:type="dxa"/>
          </w:tcPr>
          <w:p w14:paraId="619C5058" w14:textId="77777777" w:rsidR="0060066E" w:rsidRPr="0060666A" w:rsidRDefault="0060066E" w:rsidP="00E41BBF">
            <w:pPr>
              <w:rPr>
                <w:b/>
                <w:sz w:val="20"/>
                <w:szCs w:val="20"/>
              </w:rPr>
            </w:pPr>
            <w:r w:rsidRPr="0060666A">
              <w:rPr>
                <w:sz w:val="20"/>
                <w:szCs w:val="20"/>
              </w:rPr>
              <w:t>Procedury wypracowane w ramach projektu o akronimie „MOST”</w:t>
            </w:r>
            <w:r w:rsidRPr="0060666A">
              <w:rPr>
                <w:sz w:val="20"/>
                <w:szCs w:val="20"/>
                <w:vertAlign w:val="superscript"/>
              </w:rPr>
              <w:footnoteReference w:id="15"/>
            </w:r>
            <w:r w:rsidRPr="0060666A">
              <w:rPr>
                <w:sz w:val="20"/>
                <w:szCs w:val="20"/>
              </w:rPr>
              <w:t>, których efektem jest ułatwienie współpracy między firmami, a organizacjami zajmującymi się redystrybucją żywności, a co za tym idzie zachęcenie do przekazywania żywności i ograniczenie skali jego marnotrawstwa. Podstawowym rozwiązaniem w ramach projektu jest przekazywanie żywności, ze szczególnym uwzględnieniem produktów o krótkim terminie przydatności do spożycia, do banków żywności. Dzięki wdrożeniu systemu wypracowanego w ramach projektu gwarantowane jest zachowanie bezpieczeństwa i jakości żywności.</w:t>
            </w:r>
          </w:p>
        </w:tc>
      </w:tr>
      <w:tr w:rsidR="0060066E" w:rsidRPr="0060666A" w14:paraId="55337A12" w14:textId="77777777" w:rsidTr="00E41BBF">
        <w:tc>
          <w:tcPr>
            <w:tcW w:w="1684" w:type="dxa"/>
          </w:tcPr>
          <w:p w14:paraId="0F06663E" w14:textId="77777777" w:rsidR="0060066E" w:rsidRPr="0060666A" w:rsidRDefault="0060066E" w:rsidP="00E41BBF">
            <w:pPr>
              <w:rPr>
                <w:sz w:val="20"/>
                <w:szCs w:val="20"/>
              </w:rPr>
            </w:pPr>
            <w:r w:rsidRPr="0060666A">
              <w:rPr>
                <w:sz w:val="20"/>
                <w:szCs w:val="20"/>
              </w:rPr>
              <w:t>Too Good To Go</w:t>
            </w:r>
          </w:p>
        </w:tc>
        <w:tc>
          <w:tcPr>
            <w:tcW w:w="1830" w:type="dxa"/>
          </w:tcPr>
          <w:p w14:paraId="038D0197" w14:textId="77777777" w:rsidR="0060066E" w:rsidRPr="0060666A" w:rsidRDefault="0060066E" w:rsidP="00E41BBF">
            <w:pPr>
              <w:rPr>
                <w:sz w:val="20"/>
                <w:szCs w:val="20"/>
              </w:rPr>
            </w:pPr>
            <w:r w:rsidRPr="0060666A">
              <w:rPr>
                <w:sz w:val="20"/>
                <w:szCs w:val="20"/>
              </w:rPr>
              <w:t>Too Good To Go Poland Sp. z o.o.</w:t>
            </w:r>
          </w:p>
        </w:tc>
        <w:tc>
          <w:tcPr>
            <w:tcW w:w="5979" w:type="dxa"/>
          </w:tcPr>
          <w:p w14:paraId="53829FA6" w14:textId="77777777" w:rsidR="0060066E" w:rsidRPr="0060666A" w:rsidRDefault="0060066E" w:rsidP="00E41BBF">
            <w:pPr>
              <w:rPr>
                <w:b/>
                <w:sz w:val="20"/>
                <w:szCs w:val="20"/>
              </w:rPr>
            </w:pPr>
            <w:r w:rsidRPr="0060666A">
              <w:rPr>
                <w:sz w:val="20"/>
                <w:szCs w:val="20"/>
              </w:rPr>
              <w:t xml:space="preserve">Misją aplikacji Too Good To Go </w:t>
            </w:r>
            <w:proofErr w:type="spellStart"/>
            <w:r w:rsidRPr="0060666A">
              <w:rPr>
                <w:sz w:val="20"/>
                <w:szCs w:val="20"/>
              </w:rPr>
              <w:t>ApS</w:t>
            </w:r>
            <w:proofErr w:type="spellEnd"/>
            <w:r w:rsidRPr="0060666A">
              <w:rPr>
                <w:sz w:val="20"/>
                <w:szCs w:val="20"/>
              </w:rPr>
              <w:t xml:space="preserve">, stanowiącej własność Too Good To Go </w:t>
            </w:r>
            <w:proofErr w:type="spellStart"/>
            <w:r w:rsidRPr="0060666A">
              <w:rPr>
                <w:sz w:val="20"/>
                <w:szCs w:val="20"/>
              </w:rPr>
              <w:t>ApS</w:t>
            </w:r>
            <w:proofErr w:type="spellEnd"/>
            <w:r w:rsidRPr="0060666A">
              <w:rPr>
                <w:sz w:val="20"/>
                <w:szCs w:val="20"/>
              </w:rPr>
              <w:t>, zarejestrowanej przez duński Urząd ds. Handlu (</w:t>
            </w:r>
            <w:proofErr w:type="spellStart"/>
            <w:r w:rsidRPr="0060666A">
              <w:rPr>
                <w:sz w:val="20"/>
                <w:szCs w:val="20"/>
              </w:rPr>
              <w:t>Danish</w:t>
            </w:r>
            <w:proofErr w:type="spellEnd"/>
            <w:r w:rsidRPr="0060666A">
              <w:rPr>
                <w:sz w:val="20"/>
                <w:szCs w:val="20"/>
              </w:rPr>
              <w:t xml:space="preserve"> Business Authority), jest zwiększenie świadomości o zjawisku marnotrawstwa żywności oraz jego ograniczenie w skali światowej poprzez udostępnienie nadwyżek żywności konsumentom.  Aplikacja łączy użytkowników z miejscami, gdzie są niesprzedane nadwyżki – dzięki temu jedzenie się nie marnuje</w:t>
            </w:r>
            <w:r w:rsidRPr="0060666A">
              <w:rPr>
                <w:sz w:val="20"/>
                <w:szCs w:val="20"/>
                <w:vertAlign w:val="superscript"/>
              </w:rPr>
              <w:footnoteReference w:id="16"/>
            </w:r>
            <w:r w:rsidRPr="0060666A">
              <w:rPr>
                <w:sz w:val="20"/>
                <w:szCs w:val="20"/>
              </w:rPr>
              <w:t xml:space="preserve">.  Szacuje się, że obecnie aż 1.379.194 osób pobrało  aplikację, w akcji uczestniczy 3.130 partnerów (hotele, restauracje, kawiarnie, sklepy, firmy  cateringowe i kantyny), dzięki czemu udało się uchronić przed zmarnowaniem 1.908.920 posiłków. </w:t>
            </w:r>
          </w:p>
        </w:tc>
      </w:tr>
      <w:tr w:rsidR="0060066E" w:rsidRPr="0060666A" w14:paraId="69B34518" w14:textId="77777777" w:rsidTr="00E41BBF">
        <w:tc>
          <w:tcPr>
            <w:tcW w:w="1684" w:type="dxa"/>
          </w:tcPr>
          <w:p w14:paraId="32DEEB6B" w14:textId="77777777" w:rsidR="0060066E" w:rsidRPr="0060666A" w:rsidRDefault="0060066E" w:rsidP="00E41BBF">
            <w:pPr>
              <w:rPr>
                <w:sz w:val="20"/>
                <w:szCs w:val="20"/>
              </w:rPr>
            </w:pPr>
            <w:r w:rsidRPr="0060666A">
              <w:rPr>
                <w:sz w:val="20"/>
                <w:szCs w:val="20"/>
              </w:rPr>
              <w:t xml:space="preserve">System Food </w:t>
            </w:r>
            <w:proofErr w:type="spellStart"/>
            <w:r w:rsidRPr="0060666A">
              <w:rPr>
                <w:sz w:val="20"/>
                <w:szCs w:val="20"/>
              </w:rPr>
              <w:t>Cloud</w:t>
            </w:r>
            <w:proofErr w:type="spellEnd"/>
          </w:p>
        </w:tc>
        <w:tc>
          <w:tcPr>
            <w:tcW w:w="1830" w:type="dxa"/>
          </w:tcPr>
          <w:p w14:paraId="2CFA2A69" w14:textId="77777777" w:rsidR="0060066E" w:rsidRPr="0060666A" w:rsidRDefault="0060066E" w:rsidP="00E41BBF">
            <w:pPr>
              <w:rPr>
                <w:sz w:val="20"/>
                <w:szCs w:val="20"/>
              </w:rPr>
            </w:pPr>
            <w:r w:rsidRPr="0060666A">
              <w:rPr>
                <w:sz w:val="20"/>
                <w:szCs w:val="20"/>
              </w:rPr>
              <w:t>Federacja Polskich Banków Żywności</w:t>
            </w:r>
          </w:p>
        </w:tc>
        <w:tc>
          <w:tcPr>
            <w:tcW w:w="5979" w:type="dxa"/>
          </w:tcPr>
          <w:p w14:paraId="1439BD03" w14:textId="77777777" w:rsidR="0060066E" w:rsidRPr="0060666A" w:rsidRDefault="0060066E" w:rsidP="00E41BBF">
            <w:pPr>
              <w:rPr>
                <w:sz w:val="20"/>
                <w:szCs w:val="20"/>
              </w:rPr>
            </w:pPr>
            <w:r w:rsidRPr="0060666A">
              <w:rPr>
                <w:sz w:val="20"/>
                <w:szCs w:val="20"/>
              </w:rPr>
              <w:t>Aplikacja służy do zarządzania przekazywaniem</w:t>
            </w:r>
          </w:p>
          <w:p w14:paraId="0614DEC8" w14:textId="77777777" w:rsidR="0060066E" w:rsidRPr="0060666A" w:rsidRDefault="0060066E" w:rsidP="00E41BBF">
            <w:pPr>
              <w:rPr>
                <w:sz w:val="20"/>
                <w:szCs w:val="20"/>
              </w:rPr>
            </w:pPr>
            <w:r w:rsidRPr="0060666A">
              <w:rPr>
                <w:sz w:val="20"/>
                <w:szCs w:val="20"/>
              </w:rPr>
              <w:t xml:space="preserve">nadwyżek żywności od sprzedawców żywności do organizacji charytatywnych.  Umożliwia otrzymywanie powiadomień ze sklepów o dostępności żywności do odbioru, rejestruje historię wszystkich odbiorów, co umożliwia przegląd odebranych darowizn.  Ten bardzo intuicyjny system zintegrowany został z  programem magazynowym banków żywności pozwalając na sprawną i prostszą ewidencję otrzymanych darowizn. Z punktu widzenia wdrażanej ustawy o przeciwdziałaniu marnowaniu żywności narzędzie to jest bardzo przydatne, ponieważ w perspektywie przyrostu liczby darczyńców działających na podstawie ustawy, znacząco udrażnia proces dystrybucji i ewidencji przekazywanych darowizn. Dalsze </w:t>
            </w:r>
            <w:r w:rsidRPr="0060666A">
              <w:rPr>
                <w:sz w:val="20"/>
                <w:szCs w:val="20"/>
              </w:rPr>
              <w:lastRenderedPageBreak/>
              <w:t>udoskonalanie, rozwój i wdrażanie nowych, podyktowanych praktyką rozwiązań, pozwoli na osiągnięcie wymiernych efektów w postaci dodatkowych ton uratowanej i właściwie zagospodarowanej żywności.</w:t>
            </w:r>
            <w:r w:rsidRPr="0060666A">
              <w:rPr>
                <w:bCs/>
                <w:sz w:val="20"/>
                <w:szCs w:val="20"/>
              </w:rPr>
              <w:t xml:space="preserve"> </w:t>
            </w:r>
          </w:p>
        </w:tc>
      </w:tr>
      <w:tr w:rsidR="0060066E" w:rsidRPr="0060666A" w14:paraId="284A7CC3" w14:textId="77777777" w:rsidTr="00E41BBF">
        <w:tc>
          <w:tcPr>
            <w:tcW w:w="1684" w:type="dxa"/>
          </w:tcPr>
          <w:p w14:paraId="1D6E8A87" w14:textId="77777777" w:rsidR="0060066E" w:rsidRPr="0060666A" w:rsidRDefault="0060066E" w:rsidP="00E41BBF">
            <w:pPr>
              <w:rPr>
                <w:sz w:val="20"/>
                <w:szCs w:val="20"/>
              </w:rPr>
            </w:pPr>
            <w:r w:rsidRPr="0060666A">
              <w:rPr>
                <w:bCs/>
                <w:sz w:val="20"/>
                <w:szCs w:val="20"/>
              </w:rPr>
              <w:lastRenderedPageBreak/>
              <w:t>PrO4Bake</w:t>
            </w:r>
          </w:p>
          <w:p w14:paraId="34C52A98" w14:textId="77777777" w:rsidR="0060066E" w:rsidRPr="0060666A" w:rsidRDefault="0060066E" w:rsidP="00E41BBF">
            <w:pPr>
              <w:rPr>
                <w:sz w:val="20"/>
                <w:szCs w:val="20"/>
              </w:rPr>
            </w:pPr>
          </w:p>
        </w:tc>
        <w:tc>
          <w:tcPr>
            <w:tcW w:w="1830" w:type="dxa"/>
          </w:tcPr>
          <w:p w14:paraId="0AFFE2FD" w14:textId="77777777" w:rsidR="0060066E" w:rsidRPr="0060666A" w:rsidRDefault="0060066E" w:rsidP="00E41BBF">
            <w:pPr>
              <w:rPr>
                <w:sz w:val="20"/>
                <w:szCs w:val="20"/>
              </w:rPr>
            </w:pPr>
          </w:p>
        </w:tc>
        <w:tc>
          <w:tcPr>
            <w:tcW w:w="5979" w:type="dxa"/>
          </w:tcPr>
          <w:p w14:paraId="15B3A841" w14:textId="77777777" w:rsidR="0060066E" w:rsidRPr="0060666A" w:rsidRDefault="0060066E" w:rsidP="00E41BBF">
            <w:pPr>
              <w:rPr>
                <w:sz w:val="20"/>
                <w:szCs w:val="20"/>
              </w:rPr>
            </w:pPr>
            <w:r w:rsidRPr="0060666A">
              <w:rPr>
                <w:sz w:val="20"/>
                <w:szCs w:val="20"/>
              </w:rPr>
              <w:t xml:space="preserve">Projekt finansowany przez Wspólnotę Wiedzy i Innowacji w obszarze żywności EIT Food. Działania projektowe koordynuje Uniwersytet w </w:t>
            </w:r>
            <w:proofErr w:type="spellStart"/>
            <w:r w:rsidRPr="0060666A">
              <w:rPr>
                <w:sz w:val="20"/>
                <w:szCs w:val="20"/>
              </w:rPr>
              <w:t>Hohenheim</w:t>
            </w:r>
            <w:proofErr w:type="spellEnd"/>
            <w:r w:rsidRPr="0060666A">
              <w:rPr>
                <w:sz w:val="20"/>
                <w:szCs w:val="20"/>
              </w:rPr>
              <w:t xml:space="preserve"> (Niemcy) przy zaangażowaniu partnerów z  przemysłu, m.in. firmy Siemens, oraz ośrodków naukowych z Polski, Danii, Szwecji, Hiszpanii i Włoch. Inicjatywa dotyczy ograniczania strat i marnowania żywności w produkcji piekarniczej. Aplikacja pozwala piekarniom nie tylko dostosować asortyment produktów do oczekiwanego zapotrzebowania konsumentów, ale też zoptymalizować czas produkcji, efektywniej wykorzystać surowce i istniejące maszyny oraz wdrożyć energooszczędny proces produkcyjny. To z kolei umożliwia zminimalizowanie śladu ekologicznego, zmniejszenie ilości generowanych odpadów, zużycia energii i emisji CO</w:t>
            </w:r>
            <w:r w:rsidRPr="0060666A">
              <w:rPr>
                <w:sz w:val="20"/>
                <w:szCs w:val="20"/>
                <w:vertAlign w:val="subscript"/>
              </w:rPr>
              <w:t>2</w:t>
            </w:r>
            <w:r w:rsidRPr="0060666A">
              <w:rPr>
                <w:sz w:val="20"/>
                <w:szCs w:val="20"/>
              </w:rPr>
              <w:t>.</w:t>
            </w:r>
          </w:p>
        </w:tc>
      </w:tr>
      <w:tr w:rsidR="0060066E" w:rsidRPr="0060666A" w14:paraId="1702A48F" w14:textId="77777777" w:rsidTr="00E41BBF">
        <w:tc>
          <w:tcPr>
            <w:tcW w:w="1684" w:type="dxa"/>
          </w:tcPr>
          <w:p w14:paraId="4CA112B1" w14:textId="77777777" w:rsidR="0060066E" w:rsidRPr="0060666A" w:rsidRDefault="0060066E" w:rsidP="00E41BBF">
            <w:pPr>
              <w:rPr>
                <w:sz w:val="20"/>
                <w:szCs w:val="20"/>
              </w:rPr>
            </w:pPr>
            <w:r w:rsidRPr="0060666A">
              <w:rPr>
                <w:sz w:val="20"/>
                <w:szCs w:val="20"/>
              </w:rPr>
              <w:t>„Nie marnuję, pakuję”</w:t>
            </w:r>
          </w:p>
        </w:tc>
        <w:tc>
          <w:tcPr>
            <w:tcW w:w="1830" w:type="dxa"/>
          </w:tcPr>
          <w:p w14:paraId="5A56DF93" w14:textId="77777777" w:rsidR="0060066E" w:rsidRPr="0060666A" w:rsidRDefault="0060066E" w:rsidP="00E41BBF">
            <w:pPr>
              <w:rPr>
                <w:sz w:val="20"/>
                <w:szCs w:val="20"/>
              </w:rPr>
            </w:pPr>
            <w:r w:rsidRPr="0060666A">
              <w:rPr>
                <w:sz w:val="20"/>
                <w:szCs w:val="20"/>
                <w:lang w:val="en-GB"/>
              </w:rPr>
              <w:t> </w:t>
            </w:r>
            <w:r w:rsidRPr="0060666A">
              <w:rPr>
                <w:bCs/>
                <w:sz w:val="20"/>
                <w:szCs w:val="20"/>
                <w:lang w:val="en-GB"/>
              </w:rPr>
              <w:t>MAKRO Cash &amp; Carry Polska S.A.</w:t>
            </w:r>
            <w:r w:rsidRPr="0060666A">
              <w:rPr>
                <w:sz w:val="20"/>
                <w:szCs w:val="20"/>
                <w:lang w:val="en-GB"/>
              </w:rPr>
              <w:t xml:space="preserve"> </w:t>
            </w:r>
            <w:r w:rsidRPr="0060666A">
              <w:rPr>
                <w:sz w:val="20"/>
                <w:szCs w:val="20"/>
                <w:lang w:val="en-GB"/>
              </w:rPr>
              <w:br/>
            </w:r>
            <w:r w:rsidRPr="0060666A">
              <w:rPr>
                <w:sz w:val="20"/>
                <w:szCs w:val="20"/>
              </w:rPr>
              <w:t>w partnerstwie z Federacją Polskich Banków Żywności</w:t>
            </w:r>
          </w:p>
        </w:tc>
        <w:tc>
          <w:tcPr>
            <w:tcW w:w="5979" w:type="dxa"/>
          </w:tcPr>
          <w:p w14:paraId="51CBEAFC" w14:textId="77777777" w:rsidR="0060066E" w:rsidRPr="0060666A" w:rsidRDefault="0060066E" w:rsidP="00E41BBF">
            <w:pPr>
              <w:rPr>
                <w:sz w:val="20"/>
                <w:szCs w:val="20"/>
              </w:rPr>
            </w:pPr>
            <w:r w:rsidRPr="0060666A">
              <w:rPr>
                <w:sz w:val="20"/>
                <w:szCs w:val="20"/>
              </w:rPr>
              <w:t xml:space="preserve">Akcja mająca na celu ograniczenie marnowania żywności w gastronomii, promuje postawę zabierania do domu niezjedzonej części posiłku, co stanowi alternatywę dla wyrzucania resztek lub znacznej części posiłku.  </w:t>
            </w:r>
          </w:p>
        </w:tc>
      </w:tr>
      <w:tr w:rsidR="0060066E" w:rsidRPr="0060666A" w14:paraId="13B04034" w14:textId="77777777" w:rsidTr="00E41BBF">
        <w:tc>
          <w:tcPr>
            <w:tcW w:w="1684" w:type="dxa"/>
          </w:tcPr>
          <w:p w14:paraId="5B6FC1B6" w14:textId="77777777" w:rsidR="0060066E" w:rsidRPr="0060666A" w:rsidRDefault="0060066E" w:rsidP="00E41BBF">
            <w:pPr>
              <w:rPr>
                <w:sz w:val="20"/>
                <w:szCs w:val="20"/>
              </w:rPr>
            </w:pPr>
            <w:r w:rsidRPr="0060666A">
              <w:rPr>
                <w:sz w:val="20"/>
                <w:szCs w:val="20"/>
              </w:rPr>
              <w:t>„Jedz bez wyrzutów”</w:t>
            </w:r>
          </w:p>
        </w:tc>
        <w:tc>
          <w:tcPr>
            <w:tcW w:w="1830" w:type="dxa"/>
          </w:tcPr>
          <w:p w14:paraId="6967530F" w14:textId="77777777" w:rsidR="0060066E" w:rsidRPr="0060666A" w:rsidRDefault="0060066E" w:rsidP="00E41BBF">
            <w:pPr>
              <w:rPr>
                <w:sz w:val="20"/>
                <w:szCs w:val="20"/>
              </w:rPr>
            </w:pPr>
            <w:r w:rsidRPr="0060666A">
              <w:rPr>
                <w:sz w:val="20"/>
                <w:szCs w:val="20"/>
              </w:rPr>
              <w:t xml:space="preserve">Instytut Ochrony Środowiska – Państwowy Instytut Badawczy </w:t>
            </w:r>
          </w:p>
        </w:tc>
        <w:tc>
          <w:tcPr>
            <w:tcW w:w="5979" w:type="dxa"/>
          </w:tcPr>
          <w:p w14:paraId="3BEA4E86" w14:textId="77777777" w:rsidR="0060066E" w:rsidRPr="0060666A" w:rsidRDefault="0060066E" w:rsidP="00E41BBF">
            <w:pPr>
              <w:rPr>
                <w:sz w:val="20"/>
                <w:szCs w:val="20"/>
              </w:rPr>
            </w:pPr>
            <w:r w:rsidRPr="0060666A">
              <w:rPr>
                <w:sz w:val="20"/>
                <w:szCs w:val="20"/>
              </w:rPr>
              <w:t>Kampania</w:t>
            </w:r>
            <w:r w:rsidRPr="0060666A">
              <w:rPr>
                <w:b/>
                <w:bCs/>
                <w:sz w:val="20"/>
                <w:szCs w:val="20"/>
              </w:rPr>
              <w:t xml:space="preserve"> mająca na celu wypracowanie nawyku świadomego unikania marnowania żywności. Zwraca uwagę na korzyści, jakie daje </w:t>
            </w:r>
            <w:r w:rsidRPr="0060666A">
              <w:rPr>
                <w:sz w:val="20"/>
                <w:szCs w:val="20"/>
              </w:rPr>
              <w:t>planowanie posiłków uwzględniające preferencje członków rodziny, wskazuje jak robić efektywne zakupy,  jak zaopatrywać lodówkę, aby ekonomicznie i pro-środowiskowo czerpać z jej zasobów, uczy, czym jest zasada FIFO</w:t>
            </w:r>
            <w:r w:rsidRPr="0060666A">
              <w:rPr>
                <w:sz w:val="20"/>
                <w:szCs w:val="20"/>
                <w:vertAlign w:val="superscript"/>
              </w:rPr>
              <w:footnoteReference w:id="17"/>
            </w:r>
            <w:r w:rsidRPr="0060666A">
              <w:rPr>
                <w:sz w:val="20"/>
                <w:szCs w:val="20"/>
              </w:rPr>
              <w:t xml:space="preserve"> i pomaga rozwiązać problem różnorodnych dat ważności niektórych produktów znajdujących się w naszych lodówkach. Kampania  ponadto edukuje, jaka jest różnica pomiędzy terminami „najlepiej spożyć przed…” a „należy spożyć do…” –  oznaczeniami, które można znaleźć na etykietach produktów spożywczych, a które dla wielu konsumentów są tożsame.</w:t>
            </w:r>
          </w:p>
          <w:p w14:paraId="26D34FFC" w14:textId="77777777" w:rsidR="0060066E" w:rsidRPr="0060666A" w:rsidRDefault="0060066E" w:rsidP="00E41BBF">
            <w:pPr>
              <w:rPr>
                <w:sz w:val="20"/>
                <w:szCs w:val="20"/>
              </w:rPr>
            </w:pPr>
          </w:p>
        </w:tc>
      </w:tr>
      <w:tr w:rsidR="0060066E" w:rsidRPr="0060666A" w14:paraId="11CAECB1" w14:textId="77777777" w:rsidTr="00E41BBF">
        <w:tc>
          <w:tcPr>
            <w:tcW w:w="1684" w:type="dxa"/>
          </w:tcPr>
          <w:p w14:paraId="6B9BD392" w14:textId="77777777" w:rsidR="0060066E" w:rsidRPr="0060666A" w:rsidRDefault="0060066E" w:rsidP="00E41BBF">
            <w:pPr>
              <w:rPr>
                <w:sz w:val="20"/>
                <w:szCs w:val="20"/>
              </w:rPr>
            </w:pPr>
            <w:r w:rsidRPr="0060666A">
              <w:rPr>
                <w:bCs/>
                <w:sz w:val="20"/>
                <w:szCs w:val="20"/>
              </w:rPr>
              <w:t>„Ratujmy samotne banany”</w:t>
            </w:r>
          </w:p>
        </w:tc>
        <w:tc>
          <w:tcPr>
            <w:tcW w:w="1830" w:type="dxa"/>
          </w:tcPr>
          <w:p w14:paraId="54106938" w14:textId="77777777" w:rsidR="0060066E" w:rsidRPr="0060666A" w:rsidRDefault="0060066E" w:rsidP="00E41BBF">
            <w:pPr>
              <w:rPr>
                <w:sz w:val="20"/>
                <w:szCs w:val="20"/>
              </w:rPr>
            </w:pPr>
            <w:r w:rsidRPr="0060666A">
              <w:rPr>
                <w:sz w:val="20"/>
                <w:szCs w:val="20"/>
              </w:rPr>
              <w:t>Federacja Polskich Banków Żywności</w:t>
            </w:r>
          </w:p>
        </w:tc>
        <w:tc>
          <w:tcPr>
            <w:tcW w:w="5979" w:type="dxa"/>
          </w:tcPr>
          <w:p w14:paraId="14A179D0" w14:textId="77777777" w:rsidR="0060066E" w:rsidRPr="0060666A" w:rsidRDefault="0060066E" w:rsidP="00E41BBF">
            <w:pPr>
              <w:rPr>
                <w:sz w:val="20"/>
                <w:szCs w:val="20"/>
              </w:rPr>
            </w:pPr>
            <w:r w:rsidRPr="0060666A">
              <w:rPr>
                <w:sz w:val="20"/>
                <w:szCs w:val="20"/>
              </w:rPr>
              <w:t>Akcja zorganizowana przez Banki Żywności, która zwróciła uwagę na problem pojedynczych, oderwanych od kiści owoców, które nie znajdują nabywców. Pojawiła się w kilku sieciach handlowych, które włączyły się w kampanię uświadamiania klientów, że oderwany od kiści owoc, o nietypowym kształcie czy nieco bardziej „dojrzałym” kolorze jest tak samo wartościowy jak każdy inny. Akcja ta jest kontynuowana w dużych sieciach handlowych.</w:t>
            </w:r>
          </w:p>
        </w:tc>
      </w:tr>
      <w:tr w:rsidR="0060066E" w:rsidRPr="0060666A" w14:paraId="3D303943" w14:textId="77777777" w:rsidTr="00E41BBF">
        <w:tc>
          <w:tcPr>
            <w:tcW w:w="1684" w:type="dxa"/>
          </w:tcPr>
          <w:p w14:paraId="30E70AC2" w14:textId="77777777" w:rsidR="0060066E" w:rsidRPr="0060666A" w:rsidRDefault="0060066E" w:rsidP="00E41BBF">
            <w:pPr>
              <w:rPr>
                <w:sz w:val="20"/>
                <w:szCs w:val="20"/>
              </w:rPr>
            </w:pPr>
            <w:r w:rsidRPr="0060666A">
              <w:rPr>
                <w:bCs/>
                <w:sz w:val="20"/>
                <w:szCs w:val="20"/>
              </w:rPr>
              <w:t>„Nieidealne walentynki”</w:t>
            </w:r>
          </w:p>
        </w:tc>
        <w:tc>
          <w:tcPr>
            <w:tcW w:w="1830" w:type="dxa"/>
          </w:tcPr>
          <w:p w14:paraId="2A9480C1" w14:textId="77777777" w:rsidR="0060066E" w:rsidRPr="0060666A" w:rsidRDefault="0060066E" w:rsidP="00E41BBF">
            <w:pPr>
              <w:rPr>
                <w:sz w:val="20"/>
                <w:szCs w:val="20"/>
              </w:rPr>
            </w:pPr>
            <w:r w:rsidRPr="0060666A">
              <w:rPr>
                <w:sz w:val="20"/>
                <w:szCs w:val="20"/>
              </w:rPr>
              <w:t>Federacja Polskich Banków Żywności</w:t>
            </w:r>
          </w:p>
        </w:tc>
        <w:tc>
          <w:tcPr>
            <w:tcW w:w="5979" w:type="dxa"/>
          </w:tcPr>
          <w:p w14:paraId="1E1C4282" w14:textId="77777777" w:rsidR="0060066E" w:rsidRPr="0060666A" w:rsidRDefault="0060066E" w:rsidP="00E41BBF">
            <w:pPr>
              <w:rPr>
                <w:sz w:val="20"/>
                <w:szCs w:val="20"/>
              </w:rPr>
            </w:pPr>
            <w:r w:rsidRPr="0060666A">
              <w:rPr>
                <w:sz w:val="20"/>
                <w:szCs w:val="20"/>
              </w:rPr>
              <w:t>Akcja mająca na celu zwrócenie uwagi na to, że wygląd owoców, warzyw czy produktów, które znajdują się w zniekształconych, ale nienaruszonych opakowaniach nie ma wpływu na ich smak czy wartość odżywczą. Podkreśla rolę konsumenta/nabywcy, który jest decydentem przy wyborze żywności, a tym samym jest ważnym punktem w procesie walki z marnotrawstwem żywności.</w:t>
            </w:r>
          </w:p>
        </w:tc>
      </w:tr>
      <w:tr w:rsidR="0060066E" w:rsidRPr="0060666A" w14:paraId="7E65A1F0" w14:textId="77777777" w:rsidTr="00E41BBF">
        <w:tc>
          <w:tcPr>
            <w:tcW w:w="1684" w:type="dxa"/>
          </w:tcPr>
          <w:p w14:paraId="7E11967A" w14:textId="77777777" w:rsidR="0060066E" w:rsidRPr="0060666A" w:rsidRDefault="0060066E" w:rsidP="00E41BBF">
            <w:pPr>
              <w:rPr>
                <w:sz w:val="20"/>
                <w:szCs w:val="20"/>
              </w:rPr>
            </w:pPr>
            <w:r w:rsidRPr="0060666A">
              <w:rPr>
                <w:sz w:val="20"/>
                <w:szCs w:val="20"/>
              </w:rPr>
              <w:t>„</w:t>
            </w:r>
            <w:proofErr w:type="spellStart"/>
            <w:r w:rsidRPr="0060666A">
              <w:rPr>
                <w:sz w:val="20"/>
                <w:szCs w:val="20"/>
              </w:rPr>
              <w:t>EkoMisja</w:t>
            </w:r>
            <w:proofErr w:type="spellEnd"/>
            <w:r w:rsidRPr="0060666A">
              <w:rPr>
                <w:sz w:val="20"/>
                <w:szCs w:val="20"/>
              </w:rPr>
              <w:t xml:space="preserve"> Nie Marnuję”</w:t>
            </w:r>
          </w:p>
        </w:tc>
        <w:tc>
          <w:tcPr>
            <w:tcW w:w="1830" w:type="dxa"/>
          </w:tcPr>
          <w:p w14:paraId="03C6D00B" w14:textId="77777777" w:rsidR="0060066E" w:rsidRPr="0060666A" w:rsidRDefault="0060066E" w:rsidP="00E41BBF">
            <w:pPr>
              <w:rPr>
                <w:sz w:val="20"/>
                <w:szCs w:val="20"/>
              </w:rPr>
            </w:pPr>
            <w:r w:rsidRPr="0060666A">
              <w:rPr>
                <w:sz w:val="20"/>
                <w:szCs w:val="20"/>
              </w:rPr>
              <w:t>Federacja Polskich Banków Żywności i Narodowy Fundusz Ochrony Środowiska i Gospodarki Wodnej</w:t>
            </w:r>
          </w:p>
        </w:tc>
        <w:tc>
          <w:tcPr>
            <w:tcW w:w="5979" w:type="dxa"/>
          </w:tcPr>
          <w:p w14:paraId="7D27E413" w14:textId="77777777" w:rsidR="0060066E" w:rsidRPr="0060666A" w:rsidRDefault="0060066E" w:rsidP="00E41BBF">
            <w:pPr>
              <w:rPr>
                <w:sz w:val="20"/>
                <w:szCs w:val="20"/>
              </w:rPr>
            </w:pPr>
            <w:r w:rsidRPr="0060666A">
              <w:rPr>
                <w:sz w:val="20"/>
                <w:szCs w:val="20"/>
              </w:rPr>
              <w:t xml:space="preserve">Akcja edukacyjna ma za zadanie zwiększać świadomość, dzieci,  młodzieży oraz osób dorosłych (rodziców, nauczycieli) na temat ekologicznych skutków marnowania żywności </w:t>
            </w:r>
            <w:r w:rsidRPr="0060666A">
              <w:rPr>
                <w:sz w:val="20"/>
                <w:szCs w:val="20"/>
                <w:vertAlign w:val="superscript"/>
              </w:rPr>
              <w:footnoteReference w:id="18"/>
            </w:r>
            <w:r w:rsidRPr="0060666A">
              <w:rPr>
                <w:sz w:val="20"/>
                <w:szCs w:val="20"/>
              </w:rPr>
              <w:t>. W ramach zadania realizowane są zajęcia związane z ekologią, w tym problemem marnowania żywności. Prowadzone są warsztaty, podczas których powstają prace plastyczne, filmy i  inne formy przekazu promujące proekologiczny sposób myślenia. W szkołach tworzone są Kluby Niemarnowania, w których pogłębiana jest wiedza i podejmowane są różne aktywności na rzecz walki z marnotrawstwem. Akcja ta wymaga zaangażowania ze strony nauczycieli i uczniów.</w:t>
            </w:r>
          </w:p>
        </w:tc>
      </w:tr>
      <w:tr w:rsidR="0060066E" w:rsidRPr="0060666A" w14:paraId="0C1E2F0F" w14:textId="77777777" w:rsidTr="00E41BBF">
        <w:tc>
          <w:tcPr>
            <w:tcW w:w="1684" w:type="dxa"/>
          </w:tcPr>
          <w:p w14:paraId="1C0269E7" w14:textId="77777777" w:rsidR="0060066E" w:rsidRPr="0060666A" w:rsidRDefault="0060066E" w:rsidP="00E41BBF">
            <w:pPr>
              <w:rPr>
                <w:sz w:val="20"/>
                <w:szCs w:val="20"/>
              </w:rPr>
            </w:pPr>
            <w:proofErr w:type="spellStart"/>
            <w:r w:rsidRPr="0060666A">
              <w:rPr>
                <w:sz w:val="20"/>
                <w:szCs w:val="20"/>
              </w:rPr>
              <w:t>Jadłodzielnie</w:t>
            </w:r>
            <w:proofErr w:type="spellEnd"/>
          </w:p>
        </w:tc>
        <w:tc>
          <w:tcPr>
            <w:tcW w:w="1830" w:type="dxa"/>
          </w:tcPr>
          <w:p w14:paraId="23A5842F" w14:textId="77777777" w:rsidR="0060066E" w:rsidRPr="0060666A" w:rsidRDefault="0060066E" w:rsidP="00E41BBF">
            <w:pPr>
              <w:rPr>
                <w:sz w:val="20"/>
                <w:szCs w:val="20"/>
              </w:rPr>
            </w:pPr>
            <w:r w:rsidRPr="0060666A">
              <w:rPr>
                <w:sz w:val="20"/>
                <w:szCs w:val="20"/>
              </w:rPr>
              <w:t xml:space="preserve">Inicjatywa </w:t>
            </w:r>
            <w:r w:rsidRPr="0060666A">
              <w:rPr>
                <w:sz w:val="20"/>
                <w:szCs w:val="20"/>
              </w:rPr>
              <w:lastRenderedPageBreak/>
              <w:t>obywatelska, obsługa przez wolontariuszy, nie ma osób odpowiedzialnych za miejsce i produkty żywnościowe, ponieważ opiera się ona na zaufaniu i kontroli obywatelskiej</w:t>
            </w:r>
          </w:p>
        </w:tc>
        <w:tc>
          <w:tcPr>
            <w:tcW w:w="5979" w:type="dxa"/>
          </w:tcPr>
          <w:p w14:paraId="1FCCBA92" w14:textId="77777777" w:rsidR="0060066E" w:rsidRPr="0060666A" w:rsidRDefault="0060066E" w:rsidP="00E41BBF">
            <w:pPr>
              <w:rPr>
                <w:sz w:val="20"/>
                <w:szCs w:val="20"/>
              </w:rPr>
            </w:pPr>
            <w:r w:rsidRPr="0060666A">
              <w:rPr>
                <w:sz w:val="20"/>
                <w:szCs w:val="20"/>
              </w:rPr>
              <w:lastRenderedPageBreak/>
              <w:t xml:space="preserve">Idea inicjatywy opiera się na dzieleniu: każdy może przynieść </w:t>
            </w:r>
            <w:r w:rsidRPr="0060666A">
              <w:rPr>
                <w:sz w:val="20"/>
                <w:szCs w:val="20"/>
              </w:rPr>
              <w:lastRenderedPageBreak/>
              <w:t>żywność, ale też każdy (bez względu na swoją pozycję społeczną) może z niej skorzystać. Celem nadrzędnym jej działania jest niedopuszczenie do zmarnowania pełnowartościowej żywności.</w:t>
            </w:r>
          </w:p>
        </w:tc>
      </w:tr>
      <w:tr w:rsidR="0060066E" w:rsidRPr="0060666A" w14:paraId="0C93A467" w14:textId="77777777" w:rsidTr="00E41BBF">
        <w:tc>
          <w:tcPr>
            <w:tcW w:w="1684" w:type="dxa"/>
          </w:tcPr>
          <w:p w14:paraId="7D0018E1" w14:textId="77777777" w:rsidR="0060066E" w:rsidRPr="0060666A" w:rsidRDefault="0060066E" w:rsidP="00E41BBF">
            <w:pPr>
              <w:rPr>
                <w:sz w:val="20"/>
                <w:szCs w:val="20"/>
              </w:rPr>
            </w:pPr>
            <w:r w:rsidRPr="0060666A">
              <w:rPr>
                <w:sz w:val="20"/>
                <w:szCs w:val="20"/>
              </w:rPr>
              <w:lastRenderedPageBreak/>
              <w:t>Sklepy społeczne</w:t>
            </w:r>
          </w:p>
        </w:tc>
        <w:tc>
          <w:tcPr>
            <w:tcW w:w="1830" w:type="dxa"/>
          </w:tcPr>
          <w:p w14:paraId="07C7660E" w14:textId="77777777" w:rsidR="0060066E" w:rsidRPr="0060666A" w:rsidRDefault="0060066E" w:rsidP="00E41BBF">
            <w:pPr>
              <w:rPr>
                <w:sz w:val="20"/>
                <w:szCs w:val="20"/>
              </w:rPr>
            </w:pPr>
            <w:r w:rsidRPr="0060666A">
              <w:rPr>
                <w:sz w:val="20"/>
                <w:szCs w:val="20"/>
              </w:rPr>
              <w:t>Organizacje pozarządowe</w:t>
            </w:r>
          </w:p>
        </w:tc>
        <w:tc>
          <w:tcPr>
            <w:tcW w:w="5979" w:type="dxa"/>
          </w:tcPr>
          <w:p w14:paraId="07A2D35F" w14:textId="77777777" w:rsidR="0060066E" w:rsidRPr="0060666A" w:rsidRDefault="0060066E" w:rsidP="00E41BBF">
            <w:pPr>
              <w:rPr>
                <w:sz w:val="20"/>
                <w:szCs w:val="20"/>
              </w:rPr>
            </w:pPr>
            <w:r w:rsidRPr="0060666A">
              <w:rPr>
                <w:sz w:val="20"/>
                <w:szCs w:val="20"/>
              </w:rPr>
              <w:t>Inicjatywa polega na tym, że żywność zagrożona zmarnowaniem, która trafia do sklepów, jest wydawana nieodpłatnie osobom kierowanym np. przez ośrodki pomocy społecznej. Pieczę nad sklepem, który musi przejść odpowiednie procedury związane z dopuszczeniem przez Inspekcję Sanitarną i zostać wyposażony w odpowiednie urządzenia i sprzęt, sprawuje podmiot, który go zakłada.</w:t>
            </w:r>
          </w:p>
        </w:tc>
      </w:tr>
    </w:tbl>
    <w:p w14:paraId="5C518151" w14:textId="77777777" w:rsidR="0060066E" w:rsidRPr="0060066E" w:rsidRDefault="0060066E" w:rsidP="0060066E"/>
    <w:p w14:paraId="6BD52BFC" w14:textId="77777777" w:rsidR="0060066E" w:rsidRPr="004E2C8C" w:rsidRDefault="0060066E" w:rsidP="001D7812">
      <w:pPr>
        <w:numPr>
          <w:ilvl w:val="0"/>
          <w:numId w:val="87"/>
        </w:numPr>
        <w:tabs>
          <w:tab w:val="left" w:pos="426"/>
        </w:tabs>
        <w:spacing w:before="120" w:after="120"/>
        <w:ind w:left="0" w:firstLine="0"/>
        <w:jc w:val="both"/>
        <w:rPr>
          <w:b/>
          <w:bCs/>
          <w:szCs w:val="20"/>
        </w:rPr>
      </w:pPr>
      <w:r w:rsidRPr="004E2C8C">
        <w:rPr>
          <w:b/>
          <w:bCs/>
          <w:szCs w:val="20"/>
        </w:rPr>
        <w:t xml:space="preserve">Wskaźniki monitorowania i oceny wdrażania środków służących zapobieganiu powstawaniu odpadów żywności; </w:t>
      </w:r>
    </w:p>
    <w:p w14:paraId="6C055782" w14:textId="77777777" w:rsidR="0060066E" w:rsidRPr="004E2C8C" w:rsidRDefault="0060066E" w:rsidP="0060066E"/>
    <w:p w14:paraId="23FB04E6" w14:textId="4817D985" w:rsidR="0060066E" w:rsidRPr="004E2C8C" w:rsidRDefault="0060066E" w:rsidP="0057491A">
      <w:pPr>
        <w:jc w:val="both"/>
      </w:pPr>
      <w:r w:rsidRPr="004E2C8C">
        <w:t xml:space="preserve">W </w:t>
      </w:r>
      <w:r w:rsidR="0057491A">
        <w:t>t</w:t>
      </w:r>
      <w:r w:rsidRPr="004E2C8C">
        <w:t xml:space="preserve">abeli </w:t>
      </w:r>
      <w:r w:rsidR="00F10AD6">
        <w:t>80</w:t>
      </w:r>
      <w:r w:rsidR="00F10AD6" w:rsidRPr="004E2C8C">
        <w:t xml:space="preserve"> </w:t>
      </w:r>
      <w:r w:rsidRPr="004E2C8C">
        <w:t>przedstawiono proponowane w</w:t>
      </w:r>
      <w:r w:rsidR="0057491A">
        <w:t xml:space="preserve">skaźniki monitorowania i oceny </w:t>
      </w:r>
      <w:r w:rsidRPr="004E2C8C">
        <w:t>wdrażania środków służących zapobieganiu powstawaniu odpadów żywności.</w:t>
      </w:r>
    </w:p>
    <w:p w14:paraId="1FCAB2AB" w14:textId="0B75BF6F" w:rsidR="003C3078" w:rsidRPr="004E2C8C" w:rsidRDefault="0057491A" w:rsidP="0057491A">
      <w:pPr>
        <w:pStyle w:val="Legenda"/>
      </w:pPr>
      <w:bookmarkStart w:id="244" w:name="_Toc10013159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80</w:t>
      </w:r>
      <w:r w:rsidR="001454FC">
        <w:rPr>
          <w:noProof/>
        </w:rPr>
        <w:fldChar w:fldCharType="end"/>
      </w:r>
      <w:r>
        <w:t xml:space="preserve">. </w:t>
      </w:r>
      <w:r w:rsidRPr="007E67E4">
        <w:t>Wskaźniki monitorowania i oceny wdrażania środków służących zapobieganiu powstawaniu odpadów żywności</w:t>
      </w:r>
      <w:bookmarkEnd w:id="244"/>
      <w:r>
        <w:t xml:space="preserve"> </w:t>
      </w:r>
    </w:p>
    <w:tbl>
      <w:tblPr>
        <w:tblStyle w:val="Tabela-Siatka"/>
        <w:tblW w:w="5000" w:type="pct"/>
        <w:tblLayout w:type="fixed"/>
        <w:tblLook w:val="04A0" w:firstRow="1" w:lastRow="0" w:firstColumn="1" w:lastColumn="0" w:noHBand="0" w:noVBand="1"/>
      </w:tblPr>
      <w:tblGrid>
        <w:gridCol w:w="960"/>
        <w:gridCol w:w="2375"/>
        <w:gridCol w:w="1451"/>
        <w:gridCol w:w="1451"/>
        <w:gridCol w:w="1522"/>
        <w:gridCol w:w="1811"/>
      </w:tblGrid>
      <w:tr w:rsidR="0060066E" w:rsidRPr="0060666A" w14:paraId="405B2B1D" w14:textId="77777777" w:rsidTr="006033DF">
        <w:tc>
          <w:tcPr>
            <w:tcW w:w="50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7F08150" w14:textId="77777777" w:rsidR="0060066E" w:rsidRPr="0060666A" w:rsidRDefault="0060066E" w:rsidP="00677046">
            <w:pPr>
              <w:jc w:val="center"/>
              <w:rPr>
                <w:b/>
                <w:sz w:val="20"/>
                <w:szCs w:val="20"/>
              </w:rPr>
            </w:pPr>
            <w:r w:rsidRPr="0060666A">
              <w:rPr>
                <w:b/>
                <w:sz w:val="20"/>
                <w:szCs w:val="20"/>
              </w:rPr>
              <w:t>Lp.</w:t>
            </w:r>
          </w:p>
        </w:tc>
        <w:tc>
          <w:tcPr>
            <w:tcW w:w="12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09DBF11" w14:textId="77777777" w:rsidR="0060066E" w:rsidRPr="0060666A" w:rsidRDefault="0060066E" w:rsidP="00677046">
            <w:pPr>
              <w:jc w:val="center"/>
              <w:rPr>
                <w:b/>
                <w:sz w:val="20"/>
                <w:szCs w:val="20"/>
              </w:rPr>
            </w:pPr>
            <w:r w:rsidRPr="0060666A">
              <w:rPr>
                <w:b/>
                <w:sz w:val="20"/>
                <w:szCs w:val="20"/>
              </w:rPr>
              <w:t>Wskaźnik</w:t>
            </w: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EB7C351" w14:textId="77777777" w:rsidR="0060066E" w:rsidRPr="0060666A" w:rsidRDefault="0060066E" w:rsidP="00677046">
            <w:pPr>
              <w:jc w:val="center"/>
              <w:rPr>
                <w:b/>
                <w:sz w:val="20"/>
                <w:szCs w:val="20"/>
              </w:rPr>
            </w:pPr>
            <w:r w:rsidRPr="0060666A">
              <w:rPr>
                <w:b/>
                <w:sz w:val="20"/>
                <w:szCs w:val="20"/>
              </w:rPr>
              <w:t>Jednostka</w:t>
            </w: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ACCF9F4" w14:textId="77777777" w:rsidR="0060066E" w:rsidRPr="0060666A" w:rsidRDefault="0060066E" w:rsidP="00677046">
            <w:pPr>
              <w:jc w:val="center"/>
              <w:rPr>
                <w:b/>
                <w:sz w:val="20"/>
                <w:szCs w:val="20"/>
              </w:rPr>
            </w:pPr>
            <w:r w:rsidRPr="0060666A">
              <w:rPr>
                <w:b/>
                <w:sz w:val="20"/>
                <w:szCs w:val="20"/>
              </w:rPr>
              <w:t>Pożądany trend</w:t>
            </w:r>
          </w:p>
        </w:tc>
        <w:tc>
          <w:tcPr>
            <w:tcW w:w="79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49DE579" w14:textId="77777777" w:rsidR="0060066E" w:rsidRPr="0060666A" w:rsidRDefault="0060066E" w:rsidP="00677046">
            <w:pPr>
              <w:jc w:val="center"/>
              <w:rPr>
                <w:b/>
                <w:sz w:val="20"/>
                <w:szCs w:val="20"/>
              </w:rPr>
            </w:pPr>
            <w:r w:rsidRPr="0060666A">
              <w:rPr>
                <w:b/>
                <w:sz w:val="20"/>
                <w:szCs w:val="20"/>
              </w:rPr>
              <w:t>Wartość odniesienia</w:t>
            </w:r>
          </w:p>
          <w:p w14:paraId="48793916" w14:textId="77777777" w:rsidR="0060066E" w:rsidRPr="0060666A" w:rsidRDefault="0060066E" w:rsidP="00677046">
            <w:pPr>
              <w:jc w:val="center"/>
              <w:rPr>
                <w:b/>
                <w:sz w:val="20"/>
                <w:szCs w:val="20"/>
              </w:rPr>
            </w:pPr>
            <w:r w:rsidRPr="0060666A">
              <w:rPr>
                <w:b/>
                <w:sz w:val="20"/>
                <w:szCs w:val="20"/>
              </w:rPr>
              <w:t>(rok)</w:t>
            </w:r>
          </w:p>
        </w:tc>
        <w:tc>
          <w:tcPr>
            <w:tcW w:w="94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D8FCA92" w14:textId="77777777" w:rsidR="0060066E" w:rsidRPr="0060666A" w:rsidRDefault="0060066E" w:rsidP="00677046">
            <w:pPr>
              <w:jc w:val="center"/>
              <w:rPr>
                <w:b/>
                <w:sz w:val="20"/>
                <w:szCs w:val="20"/>
              </w:rPr>
            </w:pPr>
            <w:r w:rsidRPr="0060666A">
              <w:rPr>
                <w:b/>
                <w:sz w:val="20"/>
                <w:szCs w:val="20"/>
              </w:rPr>
              <w:t>Źródło danych</w:t>
            </w:r>
          </w:p>
        </w:tc>
      </w:tr>
      <w:tr w:rsidR="00835D65" w:rsidRPr="0060666A" w14:paraId="0FD00F33" w14:textId="77777777" w:rsidTr="006033DF">
        <w:tc>
          <w:tcPr>
            <w:tcW w:w="50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49980DB" w14:textId="77777777" w:rsidR="00835D65" w:rsidRPr="0060666A" w:rsidRDefault="00835D65" w:rsidP="00A751BC">
            <w:pPr>
              <w:pStyle w:val="numerykolumntab"/>
              <w:numPr>
                <w:ilvl w:val="0"/>
                <w:numId w:val="149"/>
              </w:numPr>
            </w:pPr>
          </w:p>
        </w:tc>
        <w:tc>
          <w:tcPr>
            <w:tcW w:w="12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FF14937" w14:textId="77777777" w:rsidR="00835D65" w:rsidRPr="0060666A" w:rsidRDefault="00835D65" w:rsidP="00835D65">
            <w:pPr>
              <w:pStyle w:val="numerykolumntab"/>
            </w:pP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692C642" w14:textId="77777777" w:rsidR="00835D65" w:rsidRPr="0060666A" w:rsidRDefault="00835D65" w:rsidP="00835D65">
            <w:pPr>
              <w:pStyle w:val="numerykolumntab"/>
            </w:pP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7CC8E72" w14:textId="77777777" w:rsidR="00835D65" w:rsidRPr="0060666A" w:rsidRDefault="00835D65" w:rsidP="00835D65">
            <w:pPr>
              <w:pStyle w:val="numerykolumntab"/>
            </w:pPr>
          </w:p>
        </w:tc>
        <w:tc>
          <w:tcPr>
            <w:tcW w:w="79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D81754C" w14:textId="77777777" w:rsidR="00835D65" w:rsidRPr="0060666A" w:rsidRDefault="00835D65" w:rsidP="00835D65">
            <w:pPr>
              <w:pStyle w:val="numerykolumntab"/>
            </w:pPr>
          </w:p>
        </w:tc>
        <w:tc>
          <w:tcPr>
            <w:tcW w:w="94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A7D9BD6" w14:textId="77777777" w:rsidR="00835D65" w:rsidRPr="0060666A" w:rsidRDefault="00835D65" w:rsidP="00835D65">
            <w:pPr>
              <w:pStyle w:val="numerykolumntab"/>
            </w:pPr>
          </w:p>
        </w:tc>
      </w:tr>
      <w:tr w:rsidR="0060066E" w:rsidRPr="0060666A" w14:paraId="5FA72114" w14:textId="77777777" w:rsidTr="00677046">
        <w:trPr>
          <w:trHeight w:val="1582"/>
        </w:trPr>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1DCEB" w14:textId="2CF624C3" w:rsidR="0060066E" w:rsidRPr="00835D65" w:rsidRDefault="0060066E" w:rsidP="00A751BC">
            <w:pPr>
              <w:pStyle w:val="Akapitzlist"/>
              <w:numPr>
                <w:ilvl w:val="0"/>
                <w:numId w:val="150"/>
              </w:numPr>
              <w:rPr>
                <w:sz w:val="20"/>
                <w:szCs w:val="20"/>
              </w:rPr>
            </w:pPr>
          </w:p>
        </w:tc>
        <w:tc>
          <w:tcPr>
            <w:tcW w:w="1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4CDA1" w14:textId="75470EC0" w:rsidR="0060066E" w:rsidRPr="0060666A" w:rsidRDefault="008323CF" w:rsidP="00E41BBF">
            <w:pPr>
              <w:rPr>
                <w:b/>
                <w:sz w:val="20"/>
                <w:szCs w:val="20"/>
                <w:highlight w:val="yellow"/>
              </w:rPr>
            </w:pPr>
            <w:r>
              <w:rPr>
                <w:sz w:val="20"/>
                <w:szCs w:val="20"/>
              </w:rPr>
              <w:t>M</w:t>
            </w:r>
            <w:r w:rsidR="0060066E" w:rsidRPr="0060666A">
              <w:rPr>
                <w:sz w:val="20"/>
                <w:szCs w:val="20"/>
              </w:rPr>
              <w:t>asa żywności pozyskanej przez Federację Polskich Banków Żywności od sieci handlowych i producentów żywności</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1846A" w14:textId="77777777" w:rsidR="0060066E" w:rsidRPr="0060666A" w:rsidRDefault="0060066E" w:rsidP="00E41BBF">
            <w:pPr>
              <w:rPr>
                <w:b/>
                <w:sz w:val="20"/>
                <w:szCs w:val="20"/>
              </w:rPr>
            </w:pPr>
            <w:r w:rsidRPr="0060666A">
              <w:rPr>
                <w:sz w:val="20"/>
                <w:szCs w:val="20"/>
              </w:rPr>
              <w:t>Mg/rok</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191C6" w14:textId="77777777" w:rsidR="0060066E" w:rsidRPr="00A154FF" w:rsidRDefault="0060066E" w:rsidP="00E41BBF">
            <w:pPr>
              <w:rPr>
                <w:b/>
                <w:sz w:val="20"/>
                <w:szCs w:val="20"/>
              </w:rPr>
            </w:pPr>
            <w:r w:rsidRPr="00A154FF">
              <w:rPr>
                <w:sz w:val="20"/>
                <w:szCs w:val="20"/>
              </w:rPr>
              <w:sym w:font="Wingdings" w:char="F0E4"/>
            </w: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24CC5" w14:textId="7F64D007" w:rsidR="0060066E" w:rsidRPr="00A154FF" w:rsidRDefault="0060066E" w:rsidP="00677046">
            <w:pPr>
              <w:jc w:val="center"/>
              <w:rPr>
                <w:sz w:val="20"/>
                <w:szCs w:val="20"/>
              </w:rPr>
            </w:pPr>
            <w:r w:rsidRPr="00A154FF">
              <w:rPr>
                <w:sz w:val="20"/>
                <w:szCs w:val="20"/>
              </w:rPr>
              <w:t>16871</w:t>
            </w:r>
          </w:p>
          <w:p w14:paraId="5927FFD3" w14:textId="77777777" w:rsidR="0060066E" w:rsidRPr="00A154FF" w:rsidRDefault="0060066E" w:rsidP="00677046">
            <w:pPr>
              <w:jc w:val="center"/>
              <w:rPr>
                <w:b/>
                <w:sz w:val="20"/>
                <w:szCs w:val="20"/>
              </w:rPr>
            </w:pPr>
            <w:r w:rsidRPr="00A154FF">
              <w:rPr>
                <w:sz w:val="20"/>
                <w:szCs w:val="20"/>
              </w:rPr>
              <w:t>(2019 r.)</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E2ED2" w14:textId="77777777" w:rsidR="0060066E" w:rsidRPr="0060666A" w:rsidRDefault="0060066E" w:rsidP="00E41BBF">
            <w:pPr>
              <w:rPr>
                <w:b/>
                <w:sz w:val="20"/>
                <w:szCs w:val="20"/>
                <w:highlight w:val="yellow"/>
              </w:rPr>
            </w:pPr>
            <w:r w:rsidRPr="0060666A">
              <w:rPr>
                <w:sz w:val="20"/>
                <w:szCs w:val="20"/>
              </w:rPr>
              <w:t>Federacja Polskich Banków Żywności</w:t>
            </w:r>
          </w:p>
        </w:tc>
      </w:tr>
      <w:tr w:rsidR="0060066E" w:rsidRPr="0060666A" w14:paraId="3B09F682" w14:textId="77777777" w:rsidTr="00677046">
        <w:trPr>
          <w:trHeight w:val="1582"/>
        </w:trPr>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CE099" w14:textId="77777777" w:rsidR="0060066E" w:rsidRPr="00835D65" w:rsidRDefault="0060066E" w:rsidP="00A751BC">
            <w:pPr>
              <w:pStyle w:val="Akapitzlist"/>
              <w:numPr>
                <w:ilvl w:val="0"/>
                <w:numId w:val="150"/>
              </w:numPr>
              <w:rPr>
                <w:sz w:val="20"/>
                <w:szCs w:val="20"/>
              </w:rPr>
            </w:pPr>
          </w:p>
        </w:tc>
        <w:tc>
          <w:tcPr>
            <w:tcW w:w="1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1095F" w14:textId="77777777" w:rsidR="0060066E" w:rsidRPr="0060666A" w:rsidRDefault="0060066E" w:rsidP="00E41BBF">
            <w:pPr>
              <w:rPr>
                <w:sz w:val="20"/>
                <w:szCs w:val="20"/>
                <w:highlight w:val="yellow"/>
              </w:rPr>
            </w:pPr>
            <w:r w:rsidRPr="0060666A">
              <w:rPr>
                <w:sz w:val="20"/>
                <w:szCs w:val="20"/>
              </w:rPr>
              <w:t xml:space="preserve">Ograniczenie masy wytworzonych odpadów żywności </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17FC4" w14:textId="77777777" w:rsidR="0060066E" w:rsidRPr="0060666A" w:rsidRDefault="0060066E" w:rsidP="00E41BBF">
            <w:pPr>
              <w:rPr>
                <w:b/>
                <w:sz w:val="20"/>
                <w:szCs w:val="20"/>
              </w:rPr>
            </w:pPr>
            <w:r w:rsidRPr="0060666A">
              <w:rPr>
                <w:sz w:val="20"/>
                <w:szCs w:val="20"/>
              </w:rPr>
              <w:t>Mg</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F5E84" w14:textId="77777777" w:rsidR="0060066E" w:rsidRPr="0060666A" w:rsidRDefault="0060066E" w:rsidP="00E41BBF">
            <w:pPr>
              <w:rPr>
                <w:b/>
                <w:sz w:val="20"/>
                <w:szCs w:val="20"/>
              </w:rPr>
            </w:pPr>
            <w:r w:rsidRPr="0060666A">
              <w:rPr>
                <w:sz w:val="20"/>
                <w:szCs w:val="20"/>
              </w:rPr>
              <w:sym w:font="Wingdings" w:char="F0E6"/>
            </w: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9BF67" w14:textId="77777777" w:rsidR="0060066E" w:rsidRPr="0060666A" w:rsidRDefault="0060066E" w:rsidP="00677046">
            <w:pPr>
              <w:jc w:val="center"/>
              <w:rPr>
                <w:b/>
                <w:sz w:val="20"/>
                <w:szCs w:val="20"/>
                <w:highlight w:val="yellow"/>
              </w:rPr>
            </w:pPr>
            <w:r w:rsidRPr="0060666A">
              <w:rPr>
                <w:sz w:val="20"/>
                <w:szCs w:val="20"/>
              </w:rPr>
              <w:t>4 002 099 (2020 r.)</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096E7" w14:textId="77777777" w:rsidR="0060066E" w:rsidRPr="0060666A" w:rsidRDefault="0060066E" w:rsidP="00E41BBF">
            <w:pPr>
              <w:rPr>
                <w:sz w:val="20"/>
                <w:szCs w:val="20"/>
                <w:highlight w:val="yellow"/>
              </w:rPr>
            </w:pPr>
            <w:r w:rsidRPr="0060666A">
              <w:rPr>
                <w:sz w:val="20"/>
                <w:szCs w:val="20"/>
              </w:rPr>
              <w:t>IOŚ-PIB</w:t>
            </w:r>
          </w:p>
        </w:tc>
      </w:tr>
    </w:tbl>
    <w:p w14:paraId="1A62B5BB" w14:textId="77777777" w:rsidR="0060066E" w:rsidRDefault="0060066E" w:rsidP="001D7812">
      <w:pPr>
        <w:numPr>
          <w:ilvl w:val="0"/>
          <w:numId w:val="87"/>
        </w:numPr>
        <w:tabs>
          <w:tab w:val="left" w:pos="426"/>
        </w:tabs>
        <w:spacing w:before="120" w:after="120"/>
        <w:ind w:left="0" w:firstLine="0"/>
        <w:jc w:val="both"/>
        <w:rPr>
          <w:b/>
          <w:bCs/>
          <w:szCs w:val="20"/>
        </w:rPr>
      </w:pPr>
      <w:r w:rsidRPr="004E2C8C">
        <w:rPr>
          <w:b/>
          <w:bCs/>
          <w:szCs w:val="20"/>
        </w:rPr>
        <w:t xml:space="preserve">Działania rekomendowane do realizacji w zakresie zapobiegania powstawaniu odpadów żywności. </w:t>
      </w:r>
    </w:p>
    <w:p w14:paraId="6542A9F7" w14:textId="49D5F8DB" w:rsidR="0057491A" w:rsidRPr="004E2C8C" w:rsidRDefault="0057491A" w:rsidP="0057491A">
      <w:pPr>
        <w:pStyle w:val="Legenda"/>
        <w:rPr>
          <w:b w:val="0"/>
          <w:bCs w:val="0"/>
        </w:rPr>
      </w:pPr>
      <w:bookmarkStart w:id="245" w:name="_Toc10013159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81</w:t>
      </w:r>
      <w:r w:rsidR="001454FC">
        <w:rPr>
          <w:noProof/>
        </w:rPr>
        <w:fldChar w:fldCharType="end"/>
      </w:r>
      <w:r>
        <w:t xml:space="preserve">. </w:t>
      </w:r>
      <w:r w:rsidRPr="00193883">
        <w:t>Zestawienie działań rekomendowanych do realizacji w zakresie zapobiegan</w:t>
      </w:r>
      <w:r>
        <w:t>ia powstawaniu odpadów żywności</w:t>
      </w:r>
      <w:bookmarkEnd w:id="245"/>
      <w:r>
        <w:t xml:space="preserve"> </w:t>
      </w:r>
    </w:p>
    <w:tbl>
      <w:tblPr>
        <w:tblStyle w:val="Tabela-Siatka"/>
        <w:tblW w:w="9923" w:type="dxa"/>
        <w:jc w:val="center"/>
        <w:tblLayout w:type="fixed"/>
        <w:tblLook w:val="04A0" w:firstRow="1" w:lastRow="0" w:firstColumn="1" w:lastColumn="0" w:noHBand="0" w:noVBand="1"/>
      </w:tblPr>
      <w:tblGrid>
        <w:gridCol w:w="711"/>
        <w:gridCol w:w="3826"/>
        <w:gridCol w:w="1695"/>
        <w:gridCol w:w="1565"/>
        <w:gridCol w:w="2126"/>
      </w:tblGrid>
      <w:tr w:rsidR="0060066E" w:rsidRPr="0060666A" w14:paraId="71A9BEFB" w14:textId="77777777" w:rsidTr="006033DF">
        <w:trPr>
          <w:tblHeader/>
          <w:jc w:val="center"/>
        </w:trPr>
        <w:tc>
          <w:tcPr>
            <w:tcW w:w="711" w:type="dxa"/>
            <w:shd w:val="clear" w:color="auto" w:fill="B8CCE4" w:themeFill="accent1" w:themeFillTint="66"/>
            <w:vAlign w:val="center"/>
          </w:tcPr>
          <w:p w14:paraId="179ADADF" w14:textId="4286780D" w:rsidR="0060066E" w:rsidRPr="0060666A" w:rsidRDefault="0060066E" w:rsidP="0060066E">
            <w:pPr>
              <w:jc w:val="center"/>
              <w:rPr>
                <w:b/>
                <w:sz w:val="20"/>
                <w:szCs w:val="20"/>
              </w:rPr>
            </w:pPr>
            <w:r w:rsidRPr="0060666A">
              <w:rPr>
                <w:b/>
                <w:sz w:val="20"/>
                <w:szCs w:val="20"/>
              </w:rPr>
              <w:t>Nr</w:t>
            </w:r>
          </w:p>
        </w:tc>
        <w:tc>
          <w:tcPr>
            <w:tcW w:w="3826" w:type="dxa"/>
            <w:shd w:val="clear" w:color="auto" w:fill="B8CCE4" w:themeFill="accent1" w:themeFillTint="66"/>
            <w:vAlign w:val="center"/>
          </w:tcPr>
          <w:p w14:paraId="2ACB6C23" w14:textId="77777777" w:rsidR="0060066E" w:rsidRPr="0060666A" w:rsidRDefault="0060066E" w:rsidP="0060066E">
            <w:pPr>
              <w:jc w:val="center"/>
              <w:rPr>
                <w:b/>
                <w:sz w:val="20"/>
                <w:szCs w:val="20"/>
              </w:rPr>
            </w:pPr>
            <w:r w:rsidRPr="0060666A">
              <w:rPr>
                <w:b/>
                <w:sz w:val="20"/>
                <w:szCs w:val="20"/>
              </w:rPr>
              <w:t>Nazwa działania</w:t>
            </w:r>
          </w:p>
        </w:tc>
        <w:tc>
          <w:tcPr>
            <w:tcW w:w="1695" w:type="dxa"/>
            <w:shd w:val="clear" w:color="auto" w:fill="B8CCE4" w:themeFill="accent1" w:themeFillTint="66"/>
            <w:vAlign w:val="center"/>
          </w:tcPr>
          <w:p w14:paraId="59004D5C" w14:textId="77777777" w:rsidR="0060066E" w:rsidRPr="0060666A" w:rsidRDefault="0060066E" w:rsidP="0060066E">
            <w:pPr>
              <w:jc w:val="center"/>
              <w:rPr>
                <w:b/>
                <w:sz w:val="20"/>
                <w:szCs w:val="20"/>
              </w:rPr>
            </w:pPr>
            <w:r w:rsidRPr="0060666A">
              <w:rPr>
                <w:b/>
                <w:sz w:val="20"/>
                <w:szCs w:val="20"/>
              </w:rPr>
              <w:t>Organ/instytucja wykonująca</w:t>
            </w:r>
          </w:p>
        </w:tc>
        <w:tc>
          <w:tcPr>
            <w:tcW w:w="1565" w:type="dxa"/>
            <w:shd w:val="clear" w:color="auto" w:fill="B8CCE4" w:themeFill="accent1" w:themeFillTint="66"/>
            <w:vAlign w:val="center"/>
          </w:tcPr>
          <w:p w14:paraId="7BA4A9AB" w14:textId="77777777" w:rsidR="0060066E" w:rsidRPr="0060666A" w:rsidRDefault="0060066E" w:rsidP="0060066E">
            <w:pPr>
              <w:jc w:val="center"/>
              <w:rPr>
                <w:b/>
                <w:sz w:val="20"/>
                <w:szCs w:val="20"/>
              </w:rPr>
            </w:pPr>
            <w:r w:rsidRPr="0060666A">
              <w:rPr>
                <w:b/>
                <w:sz w:val="20"/>
                <w:szCs w:val="20"/>
              </w:rPr>
              <w:t>Termin realizacji</w:t>
            </w:r>
          </w:p>
        </w:tc>
        <w:tc>
          <w:tcPr>
            <w:tcW w:w="2126" w:type="dxa"/>
            <w:shd w:val="clear" w:color="auto" w:fill="B8CCE4" w:themeFill="accent1" w:themeFillTint="66"/>
            <w:vAlign w:val="center"/>
          </w:tcPr>
          <w:p w14:paraId="770E10DC" w14:textId="7FAB98EB" w:rsidR="0060066E" w:rsidRPr="0060666A" w:rsidRDefault="0060066E" w:rsidP="0060066E">
            <w:pPr>
              <w:jc w:val="center"/>
              <w:rPr>
                <w:b/>
                <w:bCs/>
                <w:sz w:val="20"/>
                <w:szCs w:val="20"/>
              </w:rPr>
            </w:pPr>
            <w:r w:rsidRPr="0060666A">
              <w:rPr>
                <w:b/>
                <w:bCs/>
                <w:sz w:val="20"/>
                <w:szCs w:val="20"/>
              </w:rPr>
              <w:t>Potencjalne źródło finansowania</w:t>
            </w:r>
            <w:r w:rsidR="006041A2" w:rsidRPr="006041A2">
              <w:rPr>
                <w:b/>
                <w:bCs/>
                <w:sz w:val="20"/>
                <w:szCs w:val="20"/>
                <w:vertAlign w:val="superscript"/>
              </w:rPr>
              <w:t>8</w:t>
            </w:r>
          </w:p>
        </w:tc>
      </w:tr>
      <w:tr w:rsidR="0060066E" w:rsidRPr="0060666A" w14:paraId="57C5264D" w14:textId="77777777" w:rsidTr="006033DF">
        <w:trPr>
          <w:tblHeader/>
          <w:jc w:val="center"/>
        </w:trPr>
        <w:tc>
          <w:tcPr>
            <w:tcW w:w="711" w:type="dxa"/>
            <w:shd w:val="clear" w:color="auto" w:fill="B8CCE4" w:themeFill="accent1" w:themeFillTint="66"/>
            <w:vAlign w:val="center"/>
          </w:tcPr>
          <w:p w14:paraId="18109527" w14:textId="77777777" w:rsidR="0060066E" w:rsidRPr="0060666A" w:rsidRDefault="0060066E" w:rsidP="0060066E">
            <w:pPr>
              <w:jc w:val="center"/>
              <w:rPr>
                <w:sz w:val="20"/>
                <w:szCs w:val="20"/>
              </w:rPr>
            </w:pPr>
            <w:r w:rsidRPr="0060666A">
              <w:rPr>
                <w:sz w:val="20"/>
                <w:szCs w:val="20"/>
              </w:rPr>
              <w:t>1.</w:t>
            </w:r>
          </w:p>
        </w:tc>
        <w:tc>
          <w:tcPr>
            <w:tcW w:w="3826" w:type="dxa"/>
            <w:shd w:val="clear" w:color="auto" w:fill="B8CCE4" w:themeFill="accent1" w:themeFillTint="66"/>
            <w:vAlign w:val="center"/>
          </w:tcPr>
          <w:p w14:paraId="4F36B748" w14:textId="77777777" w:rsidR="0060066E" w:rsidRPr="0060666A" w:rsidRDefault="0060066E" w:rsidP="0060066E">
            <w:pPr>
              <w:jc w:val="center"/>
              <w:rPr>
                <w:sz w:val="20"/>
                <w:szCs w:val="20"/>
              </w:rPr>
            </w:pPr>
            <w:r w:rsidRPr="0060666A">
              <w:rPr>
                <w:sz w:val="20"/>
                <w:szCs w:val="20"/>
              </w:rPr>
              <w:t>2.</w:t>
            </w:r>
          </w:p>
        </w:tc>
        <w:tc>
          <w:tcPr>
            <w:tcW w:w="1695" w:type="dxa"/>
            <w:shd w:val="clear" w:color="auto" w:fill="B8CCE4" w:themeFill="accent1" w:themeFillTint="66"/>
            <w:vAlign w:val="center"/>
          </w:tcPr>
          <w:p w14:paraId="01223541" w14:textId="77777777" w:rsidR="0060066E" w:rsidRPr="0060666A" w:rsidRDefault="0060066E" w:rsidP="0060066E">
            <w:pPr>
              <w:jc w:val="center"/>
              <w:rPr>
                <w:sz w:val="20"/>
                <w:szCs w:val="20"/>
              </w:rPr>
            </w:pPr>
            <w:r w:rsidRPr="0060666A">
              <w:rPr>
                <w:sz w:val="20"/>
                <w:szCs w:val="20"/>
              </w:rPr>
              <w:t>3.</w:t>
            </w:r>
          </w:p>
        </w:tc>
        <w:tc>
          <w:tcPr>
            <w:tcW w:w="1565" w:type="dxa"/>
            <w:shd w:val="clear" w:color="auto" w:fill="B8CCE4" w:themeFill="accent1" w:themeFillTint="66"/>
            <w:vAlign w:val="center"/>
          </w:tcPr>
          <w:p w14:paraId="1861A7E7" w14:textId="77777777" w:rsidR="0060066E" w:rsidRPr="0060666A" w:rsidRDefault="0060066E" w:rsidP="0060066E">
            <w:pPr>
              <w:jc w:val="center"/>
              <w:rPr>
                <w:sz w:val="20"/>
                <w:szCs w:val="20"/>
              </w:rPr>
            </w:pPr>
            <w:r w:rsidRPr="0060666A">
              <w:rPr>
                <w:sz w:val="20"/>
                <w:szCs w:val="20"/>
              </w:rPr>
              <w:t>4.</w:t>
            </w:r>
          </w:p>
        </w:tc>
        <w:tc>
          <w:tcPr>
            <w:tcW w:w="2126" w:type="dxa"/>
            <w:shd w:val="clear" w:color="auto" w:fill="B8CCE4" w:themeFill="accent1" w:themeFillTint="66"/>
            <w:vAlign w:val="center"/>
          </w:tcPr>
          <w:p w14:paraId="7572FF9D" w14:textId="77777777" w:rsidR="0060066E" w:rsidRPr="0060666A" w:rsidRDefault="0060066E" w:rsidP="0060066E">
            <w:pPr>
              <w:jc w:val="center"/>
              <w:rPr>
                <w:bCs/>
                <w:sz w:val="20"/>
                <w:szCs w:val="20"/>
              </w:rPr>
            </w:pPr>
            <w:r w:rsidRPr="0060666A">
              <w:rPr>
                <w:sz w:val="20"/>
                <w:szCs w:val="20"/>
              </w:rPr>
              <w:t>6.</w:t>
            </w:r>
          </w:p>
        </w:tc>
      </w:tr>
      <w:tr w:rsidR="0060066E" w:rsidRPr="0060666A" w14:paraId="2CF47432" w14:textId="77777777" w:rsidTr="0057491A">
        <w:trPr>
          <w:jc w:val="center"/>
        </w:trPr>
        <w:tc>
          <w:tcPr>
            <w:tcW w:w="711" w:type="dxa"/>
            <w:shd w:val="clear" w:color="auto" w:fill="auto"/>
            <w:vAlign w:val="center"/>
          </w:tcPr>
          <w:p w14:paraId="415B4EBC" w14:textId="77777777" w:rsidR="0060066E" w:rsidRPr="0060666A" w:rsidRDefault="0060066E" w:rsidP="00A751BC">
            <w:pPr>
              <w:numPr>
                <w:ilvl w:val="0"/>
                <w:numId w:val="151"/>
              </w:numPr>
              <w:jc w:val="both"/>
              <w:rPr>
                <w:b/>
                <w:sz w:val="20"/>
                <w:szCs w:val="20"/>
              </w:rPr>
            </w:pPr>
          </w:p>
        </w:tc>
        <w:tc>
          <w:tcPr>
            <w:tcW w:w="3826" w:type="dxa"/>
            <w:shd w:val="clear" w:color="auto" w:fill="auto"/>
          </w:tcPr>
          <w:p w14:paraId="66E85850" w14:textId="22430D90" w:rsidR="0060066E" w:rsidRPr="0060666A" w:rsidRDefault="0060066E" w:rsidP="00E41BBF">
            <w:pPr>
              <w:jc w:val="both"/>
              <w:rPr>
                <w:sz w:val="20"/>
                <w:szCs w:val="20"/>
              </w:rPr>
            </w:pPr>
            <w:r w:rsidRPr="0060666A">
              <w:rPr>
                <w:sz w:val="20"/>
                <w:szCs w:val="20"/>
              </w:rPr>
              <w:t xml:space="preserve">Przeprowadzenie ogólnopolskiej kampanii informacyjno-edukacyjnej na temat </w:t>
            </w:r>
            <w:r w:rsidR="00006638" w:rsidRPr="00006638">
              <w:rPr>
                <w:sz w:val="20"/>
                <w:szCs w:val="20"/>
              </w:rPr>
              <w:t>ZPO</w:t>
            </w:r>
            <w:r w:rsidRPr="0060666A">
              <w:rPr>
                <w:sz w:val="20"/>
                <w:szCs w:val="20"/>
              </w:rPr>
              <w:t xml:space="preserve">, w tym przeciwdziałania marnowania żywności) i racjonalnego planowania </w:t>
            </w:r>
            <w:r w:rsidRPr="0060666A">
              <w:rPr>
                <w:sz w:val="20"/>
                <w:szCs w:val="20"/>
              </w:rPr>
              <w:lastRenderedPageBreak/>
              <w:t>zakupów artykułów spożywczych.</w:t>
            </w:r>
          </w:p>
        </w:tc>
        <w:tc>
          <w:tcPr>
            <w:tcW w:w="1695" w:type="dxa"/>
            <w:shd w:val="clear" w:color="auto" w:fill="auto"/>
            <w:vAlign w:val="center"/>
          </w:tcPr>
          <w:p w14:paraId="7A90E2FB" w14:textId="29FC6EF7" w:rsidR="0060066E" w:rsidRPr="0060666A" w:rsidRDefault="0060066E" w:rsidP="00677046">
            <w:pPr>
              <w:jc w:val="center"/>
              <w:rPr>
                <w:sz w:val="20"/>
                <w:szCs w:val="20"/>
              </w:rPr>
            </w:pPr>
            <w:r w:rsidRPr="0060666A">
              <w:rPr>
                <w:sz w:val="20"/>
                <w:szCs w:val="20"/>
              </w:rPr>
              <w:lastRenderedPageBreak/>
              <w:t>minister właściwy do spraw klimatu</w:t>
            </w:r>
          </w:p>
        </w:tc>
        <w:tc>
          <w:tcPr>
            <w:tcW w:w="1565" w:type="dxa"/>
            <w:shd w:val="clear" w:color="auto" w:fill="auto"/>
            <w:vAlign w:val="center"/>
          </w:tcPr>
          <w:p w14:paraId="2360A2EF" w14:textId="77777777" w:rsidR="0060066E" w:rsidRPr="0060666A" w:rsidRDefault="0060066E" w:rsidP="00677046">
            <w:pPr>
              <w:jc w:val="center"/>
              <w:rPr>
                <w:sz w:val="20"/>
                <w:szCs w:val="20"/>
              </w:rPr>
            </w:pPr>
            <w:r w:rsidRPr="0060666A">
              <w:rPr>
                <w:sz w:val="20"/>
                <w:szCs w:val="20"/>
              </w:rPr>
              <w:t>2023-2028</w:t>
            </w:r>
          </w:p>
        </w:tc>
        <w:tc>
          <w:tcPr>
            <w:tcW w:w="2126" w:type="dxa"/>
            <w:vAlign w:val="center"/>
          </w:tcPr>
          <w:p w14:paraId="4D576618" w14:textId="598DA4E9" w:rsidR="0060066E" w:rsidRPr="0060666A" w:rsidRDefault="0060066E" w:rsidP="00677046">
            <w:pPr>
              <w:jc w:val="center"/>
              <w:rPr>
                <w:i/>
                <w:sz w:val="20"/>
                <w:szCs w:val="20"/>
              </w:rPr>
            </w:pPr>
            <w:r w:rsidRPr="0060666A">
              <w:rPr>
                <w:sz w:val="20"/>
                <w:szCs w:val="20"/>
              </w:rPr>
              <w:t>NFOŚiGW</w:t>
            </w:r>
          </w:p>
        </w:tc>
      </w:tr>
      <w:tr w:rsidR="0060066E" w:rsidRPr="0060666A" w14:paraId="4B1065D3" w14:textId="77777777" w:rsidTr="0057491A">
        <w:trPr>
          <w:jc w:val="center"/>
        </w:trPr>
        <w:tc>
          <w:tcPr>
            <w:tcW w:w="711" w:type="dxa"/>
            <w:shd w:val="clear" w:color="auto" w:fill="auto"/>
            <w:vAlign w:val="center"/>
          </w:tcPr>
          <w:p w14:paraId="391A74F6" w14:textId="77777777" w:rsidR="0060066E" w:rsidRPr="0060666A" w:rsidRDefault="0060066E" w:rsidP="00A751BC">
            <w:pPr>
              <w:numPr>
                <w:ilvl w:val="0"/>
                <w:numId w:val="151"/>
              </w:numPr>
              <w:jc w:val="both"/>
              <w:rPr>
                <w:b/>
                <w:sz w:val="20"/>
                <w:szCs w:val="20"/>
              </w:rPr>
            </w:pPr>
          </w:p>
        </w:tc>
        <w:tc>
          <w:tcPr>
            <w:tcW w:w="3826" w:type="dxa"/>
            <w:shd w:val="clear" w:color="auto" w:fill="auto"/>
          </w:tcPr>
          <w:p w14:paraId="4705D031" w14:textId="77777777" w:rsidR="0060066E" w:rsidRPr="0060666A" w:rsidRDefault="0060066E" w:rsidP="00E41BBF">
            <w:pPr>
              <w:jc w:val="both"/>
              <w:rPr>
                <w:sz w:val="20"/>
                <w:szCs w:val="20"/>
              </w:rPr>
            </w:pPr>
            <w:r w:rsidRPr="0060666A">
              <w:rPr>
                <w:sz w:val="20"/>
                <w:szCs w:val="20"/>
              </w:rPr>
              <w:t xml:space="preserve">Realizacja corocznego badania dotyczącego świadomości społeczeństwa w zakresie ZPO, w tym w szczególności dotyczącego rodzaju i ilości ponownego użycia produktów  </w:t>
            </w:r>
          </w:p>
          <w:p w14:paraId="4510C4F0" w14:textId="77777777" w:rsidR="0060066E" w:rsidRPr="0060666A" w:rsidRDefault="0060066E" w:rsidP="00E41BBF">
            <w:pPr>
              <w:jc w:val="both"/>
              <w:rPr>
                <w:sz w:val="20"/>
                <w:szCs w:val="20"/>
              </w:rPr>
            </w:pPr>
          </w:p>
        </w:tc>
        <w:tc>
          <w:tcPr>
            <w:tcW w:w="1695" w:type="dxa"/>
            <w:shd w:val="clear" w:color="auto" w:fill="auto"/>
            <w:vAlign w:val="center"/>
          </w:tcPr>
          <w:p w14:paraId="2F5FFC90" w14:textId="77777777" w:rsidR="0060066E" w:rsidRPr="0060666A" w:rsidRDefault="0060066E" w:rsidP="00677046">
            <w:pPr>
              <w:jc w:val="center"/>
              <w:rPr>
                <w:sz w:val="20"/>
                <w:szCs w:val="20"/>
              </w:rPr>
            </w:pPr>
            <w:r w:rsidRPr="0060666A">
              <w:rPr>
                <w:sz w:val="20"/>
                <w:szCs w:val="20"/>
              </w:rPr>
              <w:t>minister właściwy do spraw klimatu i środowiska</w:t>
            </w:r>
          </w:p>
        </w:tc>
        <w:tc>
          <w:tcPr>
            <w:tcW w:w="1565" w:type="dxa"/>
            <w:shd w:val="clear" w:color="auto" w:fill="auto"/>
            <w:vAlign w:val="center"/>
          </w:tcPr>
          <w:p w14:paraId="1068DDD5" w14:textId="77777777" w:rsidR="0060066E" w:rsidRPr="0060666A" w:rsidRDefault="0060066E" w:rsidP="00677046">
            <w:pPr>
              <w:jc w:val="center"/>
              <w:rPr>
                <w:sz w:val="20"/>
                <w:szCs w:val="20"/>
              </w:rPr>
            </w:pPr>
            <w:r w:rsidRPr="0060666A">
              <w:rPr>
                <w:sz w:val="20"/>
                <w:szCs w:val="20"/>
              </w:rPr>
              <w:t>2022- 2028</w:t>
            </w:r>
          </w:p>
        </w:tc>
        <w:tc>
          <w:tcPr>
            <w:tcW w:w="2126" w:type="dxa"/>
            <w:shd w:val="clear" w:color="auto" w:fill="auto"/>
            <w:vAlign w:val="center"/>
          </w:tcPr>
          <w:p w14:paraId="2212ECBA" w14:textId="77777777" w:rsidR="0060066E" w:rsidRPr="0060666A" w:rsidRDefault="0060066E" w:rsidP="00677046">
            <w:pPr>
              <w:jc w:val="center"/>
              <w:rPr>
                <w:sz w:val="20"/>
                <w:szCs w:val="20"/>
              </w:rPr>
            </w:pPr>
            <w:r w:rsidRPr="0060666A">
              <w:rPr>
                <w:sz w:val="20"/>
                <w:szCs w:val="20"/>
              </w:rPr>
              <w:t>NFOŚiGW</w:t>
            </w:r>
          </w:p>
        </w:tc>
      </w:tr>
      <w:tr w:rsidR="0060066E" w:rsidRPr="0060666A" w14:paraId="0A84AF60" w14:textId="77777777" w:rsidTr="0057491A">
        <w:trPr>
          <w:jc w:val="center"/>
        </w:trPr>
        <w:tc>
          <w:tcPr>
            <w:tcW w:w="711" w:type="dxa"/>
            <w:shd w:val="clear" w:color="auto" w:fill="auto"/>
            <w:vAlign w:val="center"/>
          </w:tcPr>
          <w:p w14:paraId="4F1F29B7" w14:textId="77777777" w:rsidR="0060066E" w:rsidRPr="0060666A" w:rsidRDefault="0060066E" w:rsidP="00A751BC">
            <w:pPr>
              <w:numPr>
                <w:ilvl w:val="0"/>
                <w:numId w:val="151"/>
              </w:numPr>
              <w:jc w:val="both"/>
              <w:rPr>
                <w:b/>
                <w:sz w:val="20"/>
                <w:szCs w:val="20"/>
              </w:rPr>
            </w:pPr>
          </w:p>
        </w:tc>
        <w:tc>
          <w:tcPr>
            <w:tcW w:w="3826" w:type="dxa"/>
            <w:shd w:val="clear" w:color="auto" w:fill="auto"/>
          </w:tcPr>
          <w:p w14:paraId="7990380E" w14:textId="455F2ED8" w:rsidR="0060066E" w:rsidRPr="0060666A" w:rsidRDefault="0060066E" w:rsidP="0060066E">
            <w:pPr>
              <w:jc w:val="both"/>
              <w:rPr>
                <w:sz w:val="20"/>
                <w:szCs w:val="20"/>
              </w:rPr>
            </w:pPr>
            <w:r w:rsidRPr="0060666A">
              <w:rPr>
                <w:sz w:val="20"/>
                <w:szCs w:val="20"/>
              </w:rPr>
              <w:t>Analiza i przygotowanie projektu nowelizacji ustawy z dnia 19 lipca 2019 r. o przeciwdziałaniu marnowaniu żywności (Dz. U. z 2020 r. poz. 1645) z uwzględnieniem rekomendacji GIOŚ zawartej w dokumencie: „Ocena funkcjonowania ustawy z dnia 19 lipca 2019 r. o przeciwdziałaniu marnowaniu żywności (Dz. U. z 2020 r. poz. 1645)” (druk senacki nr 479) dla Sejmu i Senatu RP, oraz :rekomendacji w dokumencie „Strategia racjonalizacji strat i ograniczania marnotrawstwa żywności”, opracowanym przez Krajowy Ośrodek Wsparcia Rolnictwa (KOWR) w ramach projektu o akronimie „PROM”.</w:t>
            </w:r>
          </w:p>
        </w:tc>
        <w:tc>
          <w:tcPr>
            <w:tcW w:w="1695" w:type="dxa"/>
            <w:shd w:val="clear" w:color="auto" w:fill="auto"/>
            <w:vAlign w:val="center"/>
          </w:tcPr>
          <w:p w14:paraId="2CC3647A" w14:textId="77777777" w:rsidR="0060066E" w:rsidRPr="0060666A" w:rsidRDefault="0060066E" w:rsidP="00677046">
            <w:pPr>
              <w:jc w:val="center"/>
              <w:rPr>
                <w:sz w:val="20"/>
                <w:szCs w:val="20"/>
              </w:rPr>
            </w:pPr>
            <w:r w:rsidRPr="0060666A">
              <w:rPr>
                <w:sz w:val="20"/>
                <w:szCs w:val="20"/>
              </w:rPr>
              <w:t>Minister właściwy do spraw rolnictwa, we współpracy z ministrem właściwym do spraw gospodarki, ministrem właściwym do spraw klimatu oraz GIOŚ</w:t>
            </w:r>
          </w:p>
        </w:tc>
        <w:tc>
          <w:tcPr>
            <w:tcW w:w="1565" w:type="dxa"/>
            <w:shd w:val="clear" w:color="auto" w:fill="auto"/>
            <w:vAlign w:val="center"/>
          </w:tcPr>
          <w:p w14:paraId="5EF26BAB" w14:textId="77777777" w:rsidR="0060066E" w:rsidRPr="0060666A" w:rsidRDefault="0060066E" w:rsidP="00677046">
            <w:pPr>
              <w:jc w:val="center"/>
              <w:rPr>
                <w:sz w:val="20"/>
                <w:szCs w:val="20"/>
              </w:rPr>
            </w:pPr>
            <w:r w:rsidRPr="0060666A">
              <w:rPr>
                <w:sz w:val="20"/>
                <w:szCs w:val="20"/>
              </w:rPr>
              <w:t>2023-2028</w:t>
            </w:r>
          </w:p>
        </w:tc>
        <w:tc>
          <w:tcPr>
            <w:tcW w:w="2126" w:type="dxa"/>
            <w:shd w:val="clear" w:color="auto" w:fill="auto"/>
            <w:vAlign w:val="center"/>
          </w:tcPr>
          <w:p w14:paraId="151966AD" w14:textId="77777777" w:rsidR="0060066E" w:rsidRPr="0060666A" w:rsidRDefault="0060066E" w:rsidP="00677046">
            <w:pPr>
              <w:jc w:val="center"/>
              <w:rPr>
                <w:sz w:val="20"/>
                <w:szCs w:val="20"/>
              </w:rPr>
            </w:pPr>
            <w:r w:rsidRPr="0060666A">
              <w:rPr>
                <w:sz w:val="20"/>
                <w:szCs w:val="20"/>
              </w:rPr>
              <w:t>-</w:t>
            </w:r>
          </w:p>
        </w:tc>
      </w:tr>
      <w:tr w:rsidR="0060066E" w:rsidRPr="0060666A" w14:paraId="780DA20C" w14:textId="77777777" w:rsidTr="0057491A">
        <w:trPr>
          <w:jc w:val="center"/>
        </w:trPr>
        <w:tc>
          <w:tcPr>
            <w:tcW w:w="711" w:type="dxa"/>
            <w:shd w:val="clear" w:color="auto" w:fill="auto"/>
            <w:vAlign w:val="center"/>
          </w:tcPr>
          <w:p w14:paraId="1F48B604" w14:textId="77777777" w:rsidR="0060066E" w:rsidRPr="0060666A" w:rsidRDefault="0060066E" w:rsidP="00A751BC">
            <w:pPr>
              <w:numPr>
                <w:ilvl w:val="0"/>
                <w:numId w:val="151"/>
              </w:numPr>
              <w:jc w:val="both"/>
              <w:rPr>
                <w:b/>
                <w:sz w:val="20"/>
                <w:szCs w:val="20"/>
              </w:rPr>
            </w:pPr>
          </w:p>
        </w:tc>
        <w:tc>
          <w:tcPr>
            <w:tcW w:w="3826" w:type="dxa"/>
            <w:shd w:val="clear" w:color="auto" w:fill="auto"/>
          </w:tcPr>
          <w:p w14:paraId="437B7D83" w14:textId="77777777" w:rsidR="0060066E" w:rsidRPr="0060666A" w:rsidRDefault="0060066E" w:rsidP="00E41BBF">
            <w:pPr>
              <w:jc w:val="both"/>
              <w:rPr>
                <w:sz w:val="20"/>
                <w:szCs w:val="20"/>
              </w:rPr>
            </w:pPr>
            <w:r w:rsidRPr="0060666A">
              <w:rPr>
                <w:sz w:val="20"/>
                <w:szCs w:val="20"/>
              </w:rPr>
              <w:t>wspieranie redystrybucji żywności, zachęcanie do stosowania systemów zarządzania przyjaznych środowisku, uruchamianie środków finansowych wspierających ww. inicjatywy, w tym:</w:t>
            </w:r>
          </w:p>
          <w:p w14:paraId="738ADE0F" w14:textId="77777777" w:rsidR="0060066E" w:rsidRPr="0060666A" w:rsidRDefault="0060066E" w:rsidP="00E41BBF">
            <w:pPr>
              <w:jc w:val="both"/>
              <w:rPr>
                <w:sz w:val="20"/>
                <w:szCs w:val="20"/>
              </w:rPr>
            </w:pPr>
            <w:r w:rsidRPr="0060666A">
              <w:rPr>
                <w:sz w:val="20"/>
                <w:szCs w:val="20"/>
              </w:rPr>
              <w:t xml:space="preserve">- propagowanie zasad poszanowanie żywności i minimalizację strat poprzez upowszechnianie „Kodeksu etyki żywnościowej” https://www.gov.pl/web/rolnictwo/kodeks-etyki-zywnosciowej, </w:t>
            </w:r>
          </w:p>
          <w:p w14:paraId="3175CCA0" w14:textId="77777777" w:rsidR="0060066E" w:rsidRPr="0060666A" w:rsidRDefault="0060066E" w:rsidP="00E41BBF">
            <w:pPr>
              <w:jc w:val="both"/>
              <w:rPr>
                <w:sz w:val="20"/>
                <w:szCs w:val="20"/>
              </w:rPr>
            </w:pPr>
            <w:r w:rsidRPr="0060666A">
              <w:rPr>
                <w:sz w:val="20"/>
                <w:szCs w:val="20"/>
              </w:rPr>
              <w:t>- promowanie i nagradzanie przedsiębiorców, instytucji i organizacji, które w sposób znaczący przyczyniają się do walki z marnotrawieniem żywności i ograniczaniem strat, szczególnie tych, które mogą pochwalić się konkretnymi wynikami w tym zakresie, jak również przedsiębiorców, którzy w swoich politykach CSR wprowadzają zapisy odnoszące się wprost do działań na rzecz ograniczania zjawiska marnowania żywności,</w:t>
            </w:r>
          </w:p>
          <w:p w14:paraId="0F37F49D" w14:textId="77777777" w:rsidR="0060066E" w:rsidRPr="0060666A" w:rsidRDefault="0060066E" w:rsidP="00E41BBF">
            <w:pPr>
              <w:jc w:val="both"/>
              <w:rPr>
                <w:sz w:val="20"/>
                <w:szCs w:val="20"/>
              </w:rPr>
            </w:pPr>
            <w:r w:rsidRPr="0060666A">
              <w:rPr>
                <w:sz w:val="20"/>
                <w:szCs w:val="20"/>
              </w:rPr>
              <w:t>- promowanie wytwórców lokalnych i krótkiego łańcucha dystrybucji lub łańcucha niewymagającego przemieszczania się „zero kilometrów”,</w:t>
            </w:r>
          </w:p>
          <w:p w14:paraId="70AFE062" w14:textId="77777777" w:rsidR="0060066E" w:rsidRPr="0060666A" w:rsidRDefault="0060066E" w:rsidP="00E41BBF">
            <w:pPr>
              <w:jc w:val="both"/>
              <w:rPr>
                <w:sz w:val="20"/>
                <w:szCs w:val="20"/>
              </w:rPr>
            </w:pPr>
            <w:r w:rsidRPr="0060666A">
              <w:rPr>
                <w:sz w:val="20"/>
                <w:szCs w:val="20"/>
              </w:rPr>
              <w:t xml:space="preserve">- wsparcie w zakresie funduszy na bieżące funkcjonowanie oraz rozwój infrastrukturalny – modernizację, remonty magazynów, tworzenie kuchni społecznych, zakup sprzętu i wyposażenia, m.in. samochodów dostawczych, sprzętu gastronomicznego, sprzętu magazynowego  </w:t>
            </w:r>
            <w:r w:rsidRPr="0060666A">
              <w:rPr>
                <w:sz w:val="20"/>
                <w:szCs w:val="20"/>
              </w:rPr>
              <w:lastRenderedPageBreak/>
              <w:t>(</w:t>
            </w:r>
            <w:proofErr w:type="spellStart"/>
            <w:r w:rsidRPr="0060666A">
              <w:rPr>
                <w:sz w:val="20"/>
                <w:szCs w:val="20"/>
              </w:rPr>
              <w:t>NFOŚi</w:t>
            </w:r>
            <w:proofErr w:type="spellEnd"/>
            <w:r w:rsidRPr="0060666A">
              <w:rPr>
                <w:sz w:val="20"/>
                <w:szCs w:val="20"/>
              </w:rPr>
              <w:t xml:space="preserve"> GW, </w:t>
            </w:r>
            <w:proofErr w:type="spellStart"/>
            <w:r w:rsidRPr="0060666A">
              <w:rPr>
                <w:sz w:val="20"/>
                <w:szCs w:val="20"/>
              </w:rPr>
              <w:t>WFOŚiGW</w:t>
            </w:r>
            <w:proofErr w:type="spellEnd"/>
            <w:r w:rsidRPr="0060666A">
              <w:rPr>
                <w:sz w:val="20"/>
                <w:szCs w:val="20"/>
              </w:rPr>
              <w:t>, BOŚ, inne),</w:t>
            </w:r>
          </w:p>
          <w:p w14:paraId="263FF608" w14:textId="77777777" w:rsidR="0060066E" w:rsidRPr="0060666A" w:rsidRDefault="0060066E" w:rsidP="00E41BBF">
            <w:pPr>
              <w:jc w:val="both"/>
              <w:rPr>
                <w:sz w:val="20"/>
                <w:szCs w:val="20"/>
              </w:rPr>
            </w:pPr>
            <w:r w:rsidRPr="0060666A">
              <w:rPr>
                <w:sz w:val="20"/>
                <w:szCs w:val="20"/>
              </w:rPr>
              <w:t>– wzmacnianie współpracy pomiędzy grupami producenckimi oraz pozostałymi ogniwami łańcucha żywnościowego a sektorem pozarządowym.</w:t>
            </w:r>
          </w:p>
        </w:tc>
        <w:tc>
          <w:tcPr>
            <w:tcW w:w="1695" w:type="dxa"/>
            <w:shd w:val="clear" w:color="auto" w:fill="auto"/>
            <w:vAlign w:val="center"/>
          </w:tcPr>
          <w:p w14:paraId="7ECE5011" w14:textId="5439B7EC" w:rsidR="0060066E" w:rsidRPr="0060666A" w:rsidRDefault="0060066E" w:rsidP="00677046">
            <w:pPr>
              <w:jc w:val="center"/>
              <w:rPr>
                <w:sz w:val="20"/>
                <w:szCs w:val="20"/>
              </w:rPr>
            </w:pPr>
            <w:r w:rsidRPr="0060666A">
              <w:rPr>
                <w:sz w:val="20"/>
                <w:szCs w:val="20"/>
              </w:rPr>
              <w:lastRenderedPageBreak/>
              <w:t>Minister właściwy do spraw rolnictwa, we współpracy z ministrem właściwym do spraw gospodarki, ministrem właściwym do spraw klimatu oraz GIOŚ</w:t>
            </w:r>
          </w:p>
        </w:tc>
        <w:tc>
          <w:tcPr>
            <w:tcW w:w="1565" w:type="dxa"/>
            <w:shd w:val="clear" w:color="auto" w:fill="auto"/>
            <w:vAlign w:val="center"/>
          </w:tcPr>
          <w:p w14:paraId="4BE2A119" w14:textId="77777777" w:rsidR="0060066E" w:rsidRPr="0060666A" w:rsidRDefault="0060066E" w:rsidP="00677046">
            <w:pPr>
              <w:jc w:val="center"/>
              <w:rPr>
                <w:sz w:val="20"/>
                <w:szCs w:val="20"/>
              </w:rPr>
            </w:pPr>
            <w:r w:rsidRPr="0060666A">
              <w:rPr>
                <w:sz w:val="20"/>
                <w:szCs w:val="20"/>
              </w:rPr>
              <w:t>2023-2028</w:t>
            </w:r>
          </w:p>
        </w:tc>
        <w:tc>
          <w:tcPr>
            <w:tcW w:w="2126" w:type="dxa"/>
            <w:shd w:val="clear" w:color="auto" w:fill="auto"/>
            <w:vAlign w:val="center"/>
          </w:tcPr>
          <w:p w14:paraId="504B1EE9" w14:textId="77777777" w:rsidR="0060066E" w:rsidRPr="0060666A" w:rsidRDefault="0060066E" w:rsidP="00677046">
            <w:pPr>
              <w:jc w:val="center"/>
              <w:rPr>
                <w:sz w:val="20"/>
                <w:szCs w:val="20"/>
              </w:rPr>
            </w:pPr>
            <w:r w:rsidRPr="0060666A">
              <w:rPr>
                <w:sz w:val="20"/>
                <w:szCs w:val="20"/>
              </w:rPr>
              <w:t xml:space="preserve">NFOŚiGW, </w:t>
            </w:r>
            <w:proofErr w:type="spellStart"/>
            <w:r w:rsidRPr="0060666A">
              <w:rPr>
                <w:sz w:val="20"/>
                <w:szCs w:val="20"/>
              </w:rPr>
              <w:t>WFOŚiGW</w:t>
            </w:r>
            <w:proofErr w:type="spellEnd"/>
            <w:r w:rsidRPr="0060666A">
              <w:rPr>
                <w:sz w:val="20"/>
                <w:szCs w:val="20"/>
              </w:rPr>
              <w:t>,</w:t>
            </w:r>
          </w:p>
          <w:p w14:paraId="6CEDC0E2" w14:textId="77777777" w:rsidR="0060066E" w:rsidRPr="0060666A" w:rsidRDefault="0060066E" w:rsidP="00677046">
            <w:pPr>
              <w:jc w:val="center"/>
              <w:rPr>
                <w:sz w:val="20"/>
                <w:szCs w:val="20"/>
              </w:rPr>
            </w:pPr>
            <w:r w:rsidRPr="0060666A">
              <w:rPr>
                <w:sz w:val="20"/>
                <w:szCs w:val="20"/>
              </w:rPr>
              <w:t>Środki UE</w:t>
            </w:r>
          </w:p>
        </w:tc>
      </w:tr>
      <w:tr w:rsidR="0060066E" w:rsidRPr="0060666A" w14:paraId="35617FDD" w14:textId="77777777" w:rsidTr="0057491A">
        <w:trPr>
          <w:jc w:val="center"/>
        </w:trPr>
        <w:tc>
          <w:tcPr>
            <w:tcW w:w="711" w:type="dxa"/>
            <w:shd w:val="clear" w:color="auto" w:fill="auto"/>
            <w:vAlign w:val="center"/>
          </w:tcPr>
          <w:p w14:paraId="3E0EA19E" w14:textId="77777777" w:rsidR="0060066E" w:rsidRPr="0060666A" w:rsidRDefault="0060066E" w:rsidP="00A751BC">
            <w:pPr>
              <w:numPr>
                <w:ilvl w:val="0"/>
                <w:numId w:val="151"/>
              </w:numPr>
              <w:jc w:val="both"/>
              <w:rPr>
                <w:b/>
                <w:sz w:val="20"/>
                <w:szCs w:val="20"/>
              </w:rPr>
            </w:pPr>
          </w:p>
        </w:tc>
        <w:tc>
          <w:tcPr>
            <w:tcW w:w="3826" w:type="dxa"/>
            <w:shd w:val="clear" w:color="auto" w:fill="auto"/>
          </w:tcPr>
          <w:p w14:paraId="525AFC98" w14:textId="77777777" w:rsidR="0060066E" w:rsidRPr="0060666A" w:rsidRDefault="0060066E" w:rsidP="00E41BBF">
            <w:pPr>
              <w:jc w:val="both"/>
              <w:rPr>
                <w:sz w:val="20"/>
                <w:szCs w:val="20"/>
              </w:rPr>
            </w:pPr>
            <w:r w:rsidRPr="0060666A">
              <w:rPr>
                <w:sz w:val="20"/>
                <w:szCs w:val="20"/>
              </w:rPr>
              <w:t>Intensyfikacja działań informacyjno-edukacyjnych w zakresie m.in. stosowania rozwiązań sprzyjających zwiększaniu świadomości społecznej w odniesieniu do skali zjawiska marnowania żywności.</w:t>
            </w:r>
          </w:p>
        </w:tc>
        <w:tc>
          <w:tcPr>
            <w:tcW w:w="1695" w:type="dxa"/>
            <w:shd w:val="clear" w:color="auto" w:fill="auto"/>
            <w:vAlign w:val="center"/>
          </w:tcPr>
          <w:p w14:paraId="07993707" w14:textId="77777777" w:rsidR="0060066E" w:rsidRPr="0060666A" w:rsidRDefault="0060066E" w:rsidP="00677046">
            <w:pPr>
              <w:jc w:val="center"/>
              <w:rPr>
                <w:sz w:val="20"/>
                <w:szCs w:val="20"/>
              </w:rPr>
            </w:pPr>
            <w:r w:rsidRPr="0060666A">
              <w:rPr>
                <w:sz w:val="20"/>
                <w:szCs w:val="20"/>
              </w:rPr>
              <w:t>Minister właściwy do spraw gospodarki, minister właściwy do spraw rolnictwa</w:t>
            </w:r>
          </w:p>
        </w:tc>
        <w:tc>
          <w:tcPr>
            <w:tcW w:w="1565" w:type="dxa"/>
            <w:shd w:val="clear" w:color="auto" w:fill="auto"/>
            <w:vAlign w:val="center"/>
          </w:tcPr>
          <w:p w14:paraId="1BE0B8EC" w14:textId="77777777" w:rsidR="0060066E" w:rsidRPr="0060666A" w:rsidRDefault="0060066E" w:rsidP="00E41BBF">
            <w:pPr>
              <w:jc w:val="both"/>
              <w:rPr>
                <w:sz w:val="20"/>
                <w:szCs w:val="20"/>
              </w:rPr>
            </w:pPr>
            <w:r w:rsidRPr="0060666A">
              <w:rPr>
                <w:sz w:val="20"/>
                <w:szCs w:val="20"/>
              </w:rPr>
              <w:t>2023-2018</w:t>
            </w:r>
          </w:p>
        </w:tc>
        <w:tc>
          <w:tcPr>
            <w:tcW w:w="2126" w:type="dxa"/>
            <w:shd w:val="clear" w:color="auto" w:fill="auto"/>
            <w:vAlign w:val="center"/>
          </w:tcPr>
          <w:p w14:paraId="1723041D" w14:textId="77777777" w:rsidR="0060066E" w:rsidRPr="0060666A" w:rsidRDefault="0060066E" w:rsidP="00677046">
            <w:pPr>
              <w:jc w:val="center"/>
              <w:rPr>
                <w:sz w:val="20"/>
                <w:szCs w:val="20"/>
              </w:rPr>
            </w:pPr>
            <w:r w:rsidRPr="0060666A">
              <w:rPr>
                <w:sz w:val="20"/>
                <w:szCs w:val="20"/>
              </w:rPr>
              <w:t>-</w:t>
            </w:r>
          </w:p>
        </w:tc>
      </w:tr>
      <w:tr w:rsidR="0060066E" w:rsidRPr="0060666A" w14:paraId="4BE00840" w14:textId="77777777" w:rsidTr="0057491A">
        <w:trPr>
          <w:jc w:val="center"/>
        </w:trPr>
        <w:tc>
          <w:tcPr>
            <w:tcW w:w="711" w:type="dxa"/>
            <w:shd w:val="clear" w:color="auto" w:fill="auto"/>
            <w:vAlign w:val="center"/>
          </w:tcPr>
          <w:p w14:paraId="78730504" w14:textId="77777777" w:rsidR="0060066E" w:rsidRPr="0060666A" w:rsidRDefault="0060066E" w:rsidP="00A751BC">
            <w:pPr>
              <w:numPr>
                <w:ilvl w:val="0"/>
                <w:numId w:val="151"/>
              </w:numPr>
              <w:jc w:val="both"/>
              <w:rPr>
                <w:b/>
                <w:sz w:val="20"/>
                <w:szCs w:val="20"/>
              </w:rPr>
            </w:pPr>
          </w:p>
        </w:tc>
        <w:tc>
          <w:tcPr>
            <w:tcW w:w="3826" w:type="dxa"/>
            <w:shd w:val="clear" w:color="auto" w:fill="auto"/>
          </w:tcPr>
          <w:p w14:paraId="6F947272" w14:textId="77777777" w:rsidR="0060066E" w:rsidRPr="0060666A" w:rsidRDefault="0060066E" w:rsidP="00E41BBF">
            <w:pPr>
              <w:jc w:val="both"/>
              <w:rPr>
                <w:sz w:val="20"/>
                <w:szCs w:val="20"/>
              </w:rPr>
            </w:pPr>
            <w:r w:rsidRPr="0060666A">
              <w:rPr>
                <w:sz w:val="20"/>
                <w:szCs w:val="20"/>
              </w:rPr>
              <w:t>Wsparcie działań Banków Żywności poprzez dofinansowanie niezbędnej infrastruktury do magazynowania, transportu i dystrybucji pozyskiwanej żywności. remonty magazynów, tworzenie kuchni społecznych, zakup sprzętu i wyposażenia, m.in. samochodów dostawczych, sprzętu gastronomicznego, sprzętu magazynowego .</w:t>
            </w:r>
          </w:p>
        </w:tc>
        <w:tc>
          <w:tcPr>
            <w:tcW w:w="1695" w:type="dxa"/>
            <w:shd w:val="clear" w:color="auto" w:fill="auto"/>
            <w:vAlign w:val="center"/>
          </w:tcPr>
          <w:p w14:paraId="2CF77354" w14:textId="77777777" w:rsidR="0060066E" w:rsidRPr="0060666A" w:rsidRDefault="0060066E" w:rsidP="00677046">
            <w:pPr>
              <w:jc w:val="center"/>
              <w:rPr>
                <w:sz w:val="20"/>
                <w:szCs w:val="20"/>
              </w:rPr>
            </w:pPr>
            <w:r w:rsidRPr="0060666A">
              <w:rPr>
                <w:sz w:val="20"/>
                <w:szCs w:val="20"/>
              </w:rPr>
              <w:t>NFOŚiGW,</w:t>
            </w:r>
          </w:p>
          <w:p w14:paraId="2C10375B" w14:textId="77777777" w:rsidR="0060066E" w:rsidRPr="0060666A" w:rsidRDefault="0060066E" w:rsidP="00677046">
            <w:pPr>
              <w:jc w:val="center"/>
              <w:rPr>
                <w:sz w:val="20"/>
                <w:szCs w:val="20"/>
              </w:rPr>
            </w:pPr>
            <w:proofErr w:type="spellStart"/>
            <w:r w:rsidRPr="0060666A">
              <w:rPr>
                <w:sz w:val="20"/>
                <w:szCs w:val="20"/>
              </w:rPr>
              <w:t>WFOŚiGW</w:t>
            </w:r>
            <w:proofErr w:type="spellEnd"/>
            <w:r w:rsidRPr="0060666A">
              <w:rPr>
                <w:sz w:val="20"/>
                <w:szCs w:val="20"/>
              </w:rPr>
              <w:t>,</w:t>
            </w:r>
          </w:p>
        </w:tc>
        <w:tc>
          <w:tcPr>
            <w:tcW w:w="1565" w:type="dxa"/>
            <w:shd w:val="clear" w:color="auto" w:fill="auto"/>
            <w:vAlign w:val="center"/>
          </w:tcPr>
          <w:p w14:paraId="05286FBC" w14:textId="77777777" w:rsidR="0060066E" w:rsidRPr="0060666A" w:rsidRDefault="0060066E" w:rsidP="00E41BBF">
            <w:pPr>
              <w:jc w:val="both"/>
              <w:rPr>
                <w:sz w:val="20"/>
                <w:szCs w:val="20"/>
              </w:rPr>
            </w:pPr>
            <w:r w:rsidRPr="0060666A">
              <w:rPr>
                <w:sz w:val="20"/>
                <w:szCs w:val="20"/>
              </w:rPr>
              <w:t>2023-2028</w:t>
            </w:r>
          </w:p>
        </w:tc>
        <w:tc>
          <w:tcPr>
            <w:tcW w:w="2126" w:type="dxa"/>
            <w:shd w:val="clear" w:color="auto" w:fill="auto"/>
            <w:vAlign w:val="center"/>
          </w:tcPr>
          <w:p w14:paraId="7B533252" w14:textId="77777777" w:rsidR="0060066E" w:rsidRPr="0060666A" w:rsidRDefault="0060066E" w:rsidP="00677046">
            <w:pPr>
              <w:jc w:val="center"/>
              <w:rPr>
                <w:sz w:val="20"/>
                <w:szCs w:val="20"/>
              </w:rPr>
            </w:pPr>
            <w:r w:rsidRPr="0060666A">
              <w:rPr>
                <w:sz w:val="20"/>
                <w:szCs w:val="20"/>
              </w:rPr>
              <w:t>NFOŚiGW,</w:t>
            </w:r>
          </w:p>
          <w:p w14:paraId="41BE6861" w14:textId="77777777" w:rsidR="0060066E" w:rsidRPr="0060666A" w:rsidRDefault="0060066E" w:rsidP="00677046">
            <w:pPr>
              <w:jc w:val="center"/>
              <w:rPr>
                <w:sz w:val="20"/>
                <w:szCs w:val="20"/>
              </w:rPr>
            </w:pPr>
            <w:proofErr w:type="spellStart"/>
            <w:r w:rsidRPr="0060666A">
              <w:rPr>
                <w:sz w:val="20"/>
                <w:szCs w:val="20"/>
              </w:rPr>
              <w:t>WFOŚiGW</w:t>
            </w:r>
            <w:proofErr w:type="spellEnd"/>
            <w:r w:rsidRPr="0060666A">
              <w:rPr>
                <w:sz w:val="20"/>
                <w:szCs w:val="20"/>
              </w:rPr>
              <w:t>,</w:t>
            </w:r>
          </w:p>
          <w:p w14:paraId="40B71CFE" w14:textId="77777777" w:rsidR="0060066E" w:rsidRPr="0060666A" w:rsidRDefault="0060066E" w:rsidP="00677046">
            <w:pPr>
              <w:jc w:val="center"/>
              <w:rPr>
                <w:sz w:val="20"/>
                <w:szCs w:val="20"/>
              </w:rPr>
            </w:pPr>
            <w:r w:rsidRPr="0060666A">
              <w:rPr>
                <w:sz w:val="20"/>
                <w:szCs w:val="20"/>
              </w:rPr>
              <w:t>Środki UE</w:t>
            </w:r>
          </w:p>
        </w:tc>
      </w:tr>
      <w:tr w:rsidR="0060066E" w:rsidRPr="0060666A" w14:paraId="4DBEE494" w14:textId="77777777" w:rsidTr="0057491A">
        <w:trPr>
          <w:jc w:val="center"/>
        </w:trPr>
        <w:tc>
          <w:tcPr>
            <w:tcW w:w="711" w:type="dxa"/>
            <w:shd w:val="clear" w:color="auto" w:fill="auto"/>
            <w:vAlign w:val="center"/>
          </w:tcPr>
          <w:p w14:paraId="6CA96021" w14:textId="77777777" w:rsidR="0060066E" w:rsidRPr="0060666A" w:rsidRDefault="0060066E" w:rsidP="00A751BC">
            <w:pPr>
              <w:numPr>
                <w:ilvl w:val="0"/>
                <w:numId w:val="151"/>
              </w:numPr>
              <w:jc w:val="both"/>
              <w:rPr>
                <w:b/>
                <w:sz w:val="20"/>
                <w:szCs w:val="20"/>
              </w:rPr>
            </w:pPr>
          </w:p>
        </w:tc>
        <w:tc>
          <w:tcPr>
            <w:tcW w:w="3826" w:type="dxa"/>
            <w:shd w:val="clear" w:color="auto" w:fill="auto"/>
          </w:tcPr>
          <w:p w14:paraId="38D9CCDF" w14:textId="77777777" w:rsidR="0060066E" w:rsidRPr="0060666A" w:rsidRDefault="0060066E" w:rsidP="00E41BBF">
            <w:pPr>
              <w:jc w:val="both"/>
              <w:rPr>
                <w:sz w:val="20"/>
                <w:szCs w:val="20"/>
              </w:rPr>
            </w:pPr>
            <w:r w:rsidRPr="0060666A">
              <w:rPr>
                <w:sz w:val="20"/>
                <w:szCs w:val="20"/>
              </w:rPr>
              <w:t>Uwzględnienie w priorytetach NFOŚiGW/</w:t>
            </w:r>
            <w:proofErr w:type="spellStart"/>
            <w:r w:rsidRPr="0060666A">
              <w:rPr>
                <w:sz w:val="20"/>
                <w:szCs w:val="20"/>
              </w:rPr>
              <w:t>WFOŚiGW</w:t>
            </w:r>
            <w:proofErr w:type="spellEnd"/>
            <w:r w:rsidRPr="0060666A">
              <w:rPr>
                <w:sz w:val="20"/>
                <w:szCs w:val="20"/>
              </w:rPr>
              <w:t xml:space="preserve"> w perspektywie finansowej na lata 2022-2028 możliwości wsparcia dla przedsiębiorstw</w:t>
            </w:r>
          </w:p>
        </w:tc>
        <w:tc>
          <w:tcPr>
            <w:tcW w:w="1695" w:type="dxa"/>
            <w:shd w:val="clear" w:color="auto" w:fill="auto"/>
            <w:vAlign w:val="center"/>
          </w:tcPr>
          <w:p w14:paraId="16955CA8" w14:textId="77777777" w:rsidR="0060066E" w:rsidRPr="0060666A" w:rsidRDefault="0060066E" w:rsidP="00677046">
            <w:pPr>
              <w:jc w:val="center"/>
              <w:rPr>
                <w:sz w:val="20"/>
                <w:szCs w:val="20"/>
              </w:rPr>
            </w:pPr>
            <w:r w:rsidRPr="0060666A">
              <w:rPr>
                <w:sz w:val="20"/>
                <w:szCs w:val="20"/>
              </w:rPr>
              <w:t>NFOŚiGW/</w:t>
            </w:r>
            <w:proofErr w:type="spellStart"/>
            <w:r w:rsidRPr="0060666A">
              <w:rPr>
                <w:sz w:val="20"/>
                <w:szCs w:val="20"/>
              </w:rPr>
              <w:t>WFOŚiGW</w:t>
            </w:r>
            <w:proofErr w:type="spellEnd"/>
          </w:p>
        </w:tc>
        <w:tc>
          <w:tcPr>
            <w:tcW w:w="1565" w:type="dxa"/>
            <w:shd w:val="clear" w:color="auto" w:fill="auto"/>
            <w:vAlign w:val="center"/>
          </w:tcPr>
          <w:p w14:paraId="7B10641B" w14:textId="77777777" w:rsidR="0060066E" w:rsidRPr="0060666A" w:rsidRDefault="0060066E" w:rsidP="00E41BBF">
            <w:pPr>
              <w:jc w:val="both"/>
              <w:rPr>
                <w:sz w:val="20"/>
                <w:szCs w:val="20"/>
              </w:rPr>
            </w:pPr>
            <w:r w:rsidRPr="0060666A">
              <w:rPr>
                <w:sz w:val="20"/>
                <w:szCs w:val="20"/>
              </w:rPr>
              <w:t>2023-2028</w:t>
            </w:r>
          </w:p>
        </w:tc>
        <w:tc>
          <w:tcPr>
            <w:tcW w:w="2126" w:type="dxa"/>
            <w:shd w:val="clear" w:color="auto" w:fill="auto"/>
            <w:vAlign w:val="center"/>
          </w:tcPr>
          <w:p w14:paraId="3EDD6029" w14:textId="77777777" w:rsidR="0060066E" w:rsidRPr="0060666A" w:rsidRDefault="0060066E" w:rsidP="00677046">
            <w:pPr>
              <w:jc w:val="center"/>
              <w:rPr>
                <w:sz w:val="20"/>
                <w:szCs w:val="20"/>
              </w:rPr>
            </w:pPr>
            <w:r w:rsidRPr="0060666A">
              <w:rPr>
                <w:sz w:val="20"/>
                <w:szCs w:val="20"/>
              </w:rPr>
              <w:t>NFOŚiGW/</w:t>
            </w:r>
            <w:proofErr w:type="spellStart"/>
            <w:r w:rsidRPr="0060666A">
              <w:rPr>
                <w:sz w:val="20"/>
                <w:szCs w:val="20"/>
              </w:rPr>
              <w:t>WFOŚiGW</w:t>
            </w:r>
            <w:proofErr w:type="spellEnd"/>
          </w:p>
        </w:tc>
      </w:tr>
    </w:tbl>
    <w:p w14:paraId="7C887DD4" w14:textId="77777777" w:rsidR="00F33D67" w:rsidRPr="00F33D67" w:rsidRDefault="006041A2" w:rsidP="00F33D67">
      <w:pPr>
        <w:jc w:val="both"/>
        <w:rPr>
          <w:sz w:val="20"/>
          <w:szCs w:val="20"/>
        </w:rPr>
      </w:pPr>
      <w:r w:rsidRPr="006041A2">
        <w:rPr>
          <w:vertAlign w:val="superscript"/>
        </w:rPr>
        <w:t>8</w:t>
      </w:r>
      <w:r>
        <w:t xml:space="preserve"> </w:t>
      </w:r>
      <w:r w:rsidRPr="006041A2">
        <w:rPr>
          <w:sz w:val="20"/>
          <w:szCs w:val="20"/>
        </w:rPr>
        <w:t>W przypadku NFOŚiGW są to zarówno środki krajowe jak i środki międzynarodowe, w tym UE, zgodnie z przyjętymi zasadami udzielania dofinansowania.</w:t>
      </w:r>
      <w:r w:rsidR="00F33D67">
        <w:rPr>
          <w:sz w:val="20"/>
          <w:szCs w:val="20"/>
        </w:rPr>
        <w:t xml:space="preserve"> </w:t>
      </w:r>
      <w:r w:rsidR="00F33D67" w:rsidRPr="00F33D67">
        <w:rPr>
          <w:sz w:val="20"/>
          <w:szCs w:val="20"/>
        </w:rPr>
        <w:t>W przypadku środków UE okres kwalifikowania wydatków w perspektywie UE na lata 2021-27 trwa do roku 2030, działania będą kontynuowane po 2028 r.</w:t>
      </w:r>
    </w:p>
    <w:p w14:paraId="08BCA38F" w14:textId="1B50314B" w:rsidR="003C3078" w:rsidRPr="006041A2" w:rsidRDefault="003C3078" w:rsidP="003C3078">
      <w:pPr>
        <w:rPr>
          <w:sz w:val="20"/>
          <w:szCs w:val="20"/>
        </w:rPr>
      </w:pPr>
    </w:p>
    <w:p w14:paraId="7B523EB2" w14:textId="77777777" w:rsidR="003C3078" w:rsidRPr="006041A2" w:rsidRDefault="003C3078" w:rsidP="003C3078">
      <w:pPr>
        <w:rPr>
          <w:sz w:val="20"/>
          <w:szCs w:val="20"/>
        </w:rPr>
      </w:pPr>
    </w:p>
    <w:p w14:paraId="7FD7F27F" w14:textId="77777777" w:rsidR="003C3078" w:rsidRPr="003C3078" w:rsidRDefault="003C3078" w:rsidP="003C3078">
      <w:pPr>
        <w:sectPr w:rsidR="003C3078" w:rsidRPr="003C3078" w:rsidSect="009714D8">
          <w:pgSz w:w="11906" w:h="16838"/>
          <w:pgMar w:top="1418" w:right="1418" w:bottom="1418" w:left="1134" w:header="709" w:footer="709" w:gutter="0"/>
          <w:cols w:space="708"/>
          <w:titlePg/>
          <w:docGrid w:linePitch="360"/>
        </w:sectPr>
      </w:pPr>
    </w:p>
    <w:p w14:paraId="592F8AC1" w14:textId="77777777" w:rsidR="00375997" w:rsidRPr="00375997" w:rsidRDefault="00005C88" w:rsidP="00375997">
      <w:pPr>
        <w:pStyle w:val="Nagwek1"/>
        <w:rPr>
          <w:iCs/>
        </w:rPr>
      </w:pPr>
      <w:bookmarkStart w:id="246" w:name="_Toc100131405"/>
      <w:r w:rsidRPr="00005C88">
        <w:lastRenderedPageBreak/>
        <w:t>ZAŁĄCZNIK</w:t>
      </w:r>
      <w:r>
        <w:t xml:space="preserve"> </w:t>
      </w:r>
      <w:r w:rsidR="002F7BC4">
        <w:t>nr 2</w:t>
      </w:r>
      <w:r w:rsidR="00375997">
        <w:t>:</w:t>
      </w:r>
      <w:r w:rsidR="002F7BC4">
        <w:t xml:space="preserve"> </w:t>
      </w:r>
      <w:r w:rsidR="00375997">
        <w:t xml:space="preserve">Szacowane zapotrzebowanie na inwestycje w zakresie zagospodarowania odpadów komunalnych oraz </w:t>
      </w:r>
      <w:r w:rsidR="00375997">
        <w:rPr>
          <w:iCs/>
        </w:rPr>
        <w:t>i</w:t>
      </w:r>
      <w:r w:rsidR="00375997" w:rsidRPr="00375997">
        <w:rPr>
          <w:iCs/>
        </w:rPr>
        <w:t>nformacja o źródłach dochodów dostępnych w celu pokrycia kosztów eksploatacji i utrzymania infrastruktury zagospodarowania odpadów</w:t>
      </w:r>
      <w:bookmarkEnd w:id="246"/>
    </w:p>
    <w:p w14:paraId="6D519015" w14:textId="26D30AC2" w:rsidR="001F0C9C" w:rsidRDefault="001F0C9C" w:rsidP="00375997">
      <w:pPr>
        <w:pStyle w:val="Nagwek2"/>
        <w:numPr>
          <w:ilvl w:val="3"/>
          <w:numId w:val="173"/>
        </w:numPr>
        <w:tabs>
          <w:tab w:val="clear" w:pos="1635"/>
        </w:tabs>
        <w:ind w:left="0" w:firstLine="0"/>
        <w:rPr>
          <w:rFonts w:eastAsia="Calibri"/>
          <w:lang w:eastAsia="en-US"/>
        </w:rPr>
      </w:pPr>
      <w:bookmarkStart w:id="247" w:name="_Toc100131406"/>
      <w:r>
        <w:rPr>
          <w:rFonts w:eastAsia="Calibri"/>
          <w:lang w:eastAsia="en-US"/>
        </w:rPr>
        <w:t xml:space="preserve">Szacowane zapotrzebowanie na </w:t>
      </w:r>
      <w:proofErr w:type="spellStart"/>
      <w:r>
        <w:rPr>
          <w:rFonts w:eastAsia="Calibri"/>
          <w:lang w:eastAsia="en-US"/>
        </w:rPr>
        <w:t>PSZOKi</w:t>
      </w:r>
      <w:proofErr w:type="spellEnd"/>
      <w:r>
        <w:rPr>
          <w:rFonts w:eastAsia="Calibri"/>
          <w:lang w:eastAsia="en-US"/>
        </w:rPr>
        <w:t xml:space="preserve"> oraz instalacje dotyczące recyklingu odpadów komunalnych</w:t>
      </w:r>
      <w:bookmarkEnd w:id="247"/>
    </w:p>
    <w:p w14:paraId="6D11560F" w14:textId="48EB3D8A" w:rsidR="001F0C9C" w:rsidRPr="00BD38C5" w:rsidRDefault="001F0C9C" w:rsidP="001F0C9C">
      <w:pPr>
        <w:pStyle w:val="Tekstzakapit"/>
        <w:spacing w:before="0" w:after="0" w:line="240" w:lineRule="auto"/>
      </w:pPr>
      <w:r w:rsidRPr="00C01421">
        <w:rPr>
          <w:lang w:eastAsia="ar-SA"/>
        </w:rPr>
        <w:t xml:space="preserve">Do oceny </w:t>
      </w:r>
      <w:r w:rsidRPr="005F5046">
        <w:rPr>
          <w:lang w:eastAsia="ar-SA"/>
        </w:rPr>
        <w:t>zapotrzebowani</w:t>
      </w:r>
      <w:r>
        <w:rPr>
          <w:lang w:eastAsia="ar-SA"/>
        </w:rPr>
        <w:t>a</w:t>
      </w:r>
      <w:r w:rsidRPr="005F5046">
        <w:rPr>
          <w:lang w:eastAsia="ar-SA"/>
        </w:rPr>
        <w:t xml:space="preserve"> na instalacje do zagospodarowania odpadów komunalnych </w:t>
      </w:r>
      <w:r w:rsidRPr="00C01421">
        <w:rPr>
          <w:lang w:eastAsia="ar-SA"/>
        </w:rPr>
        <w:t>podstawę stanowiły</w:t>
      </w:r>
      <w:r w:rsidRPr="00C01421" w:rsidDel="00633B0A">
        <w:t xml:space="preserve"> </w:t>
      </w:r>
      <w:r w:rsidRPr="00C01421">
        <w:t xml:space="preserve">wymagania wynikające z przepisów prawa UE. </w:t>
      </w:r>
      <w:r>
        <w:t>U</w:t>
      </w:r>
      <w:r w:rsidRPr="00C01421">
        <w:t xml:space="preserve">stawodawstwo UE priorytetowo traktuje działania mające istotne znaczenie dla rozwoju gospodarki o obiegu zamkniętym, tj. dotyczące </w:t>
      </w:r>
      <w:r w:rsidRPr="00006638">
        <w:t>ZPO</w:t>
      </w:r>
      <w:r w:rsidRPr="00C01421">
        <w:t>, ponownego użycia produktów i recyklingu, stąd wyznacza nowe</w:t>
      </w:r>
      <w:r>
        <w:t>,</w:t>
      </w:r>
      <w:r w:rsidRPr="00C01421">
        <w:t xml:space="preserve"> ambitne cele. </w:t>
      </w:r>
      <w:r>
        <w:t>Zgodnie z art. 1 pkt 12 lit. c</w:t>
      </w:r>
      <w:r w:rsidRPr="00762E3C">
        <w:t xml:space="preserve"> </w:t>
      </w:r>
      <w:r>
        <w:t>d</w:t>
      </w:r>
      <w:r w:rsidRPr="00C01421">
        <w:t>yrektyw</w:t>
      </w:r>
      <w:r>
        <w:t>y</w:t>
      </w:r>
      <w:r w:rsidRPr="00C01421">
        <w:t xml:space="preserve"> 2018/851</w:t>
      </w:r>
      <w:r>
        <w:t>,</w:t>
      </w:r>
      <w:r w:rsidRPr="00762E3C">
        <w:t xml:space="preserve"> </w:t>
      </w:r>
      <w:r>
        <w:t>a</w:t>
      </w:r>
      <w:r w:rsidRPr="00994506">
        <w:t xml:space="preserve">by zapewnić zgodność z celami dyrektywy </w:t>
      </w:r>
      <w:r>
        <w:t xml:space="preserve">w sprawie odpadów </w:t>
      </w:r>
      <w:r w:rsidRPr="00994506">
        <w:t>oraz przejść na europejską gospodarkę o obiegu zamkniętym o wysokim poziomie efektywnego wykorzystania zasobów, państwa członkowskie przyjmują środki służące do osiągnięcia następujących celów</w:t>
      </w:r>
      <w:r w:rsidRPr="00BD38C5">
        <w:t>:</w:t>
      </w:r>
    </w:p>
    <w:p w14:paraId="4D1F74F6" w14:textId="77777777" w:rsidR="001F0C9C" w:rsidRPr="00A4121B" w:rsidRDefault="001F0C9C" w:rsidP="001F0C9C">
      <w:pPr>
        <w:pStyle w:val="Numeracja"/>
        <w:spacing w:line="240" w:lineRule="auto"/>
      </w:pPr>
      <w:r w:rsidRPr="00994506">
        <w:t xml:space="preserve">do 2025 r. przygotowanie do ponownego użycia i recykling odpadów komunalnych </w:t>
      </w:r>
      <w:r>
        <w:t>zostanie</w:t>
      </w:r>
      <w:r w:rsidRPr="00994506">
        <w:t xml:space="preserve"> zwiększone wagowo do minimum 55 %;</w:t>
      </w:r>
      <w:r w:rsidRPr="00A4121B">
        <w:t xml:space="preserve"> </w:t>
      </w:r>
    </w:p>
    <w:p w14:paraId="4AD6D06B" w14:textId="77777777" w:rsidR="001F0C9C" w:rsidRPr="00A4121B" w:rsidRDefault="001F0C9C" w:rsidP="001F0C9C">
      <w:pPr>
        <w:pStyle w:val="Numeracja"/>
        <w:spacing w:line="240" w:lineRule="auto"/>
      </w:pPr>
      <w:r w:rsidRPr="00994506">
        <w:t xml:space="preserve">do 2030 r. przygotowanie do ponownego użycia i recykling odpadów komunalnych </w:t>
      </w:r>
      <w:r>
        <w:t>zostanie</w:t>
      </w:r>
      <w:r w:rsidRPr="00994506">
        <w:t xml:space="preserve"> zwiększone wagowo do minimum 60 %;</w:t>
      </w:r>
    </w:p>
    <w:p w14:paraId="2E06648D" w14:textId="77777777" w:rsidR="001F0C9C" w:rsidRPr="00A4121B" w:rsidRDefault="001F0C9C" w:rsidP="001F0C9C">
      <w:pPr>
        <w:pStyle w:val="Numeracja"/>
        <w:spacing w:line="240" w:lineRule="auto"/>
      </w:pPr>
      <w:r w:rsidRPr="00994506">
        <w:t xml:space="preserve">do 2035 r. przygotowanie do ponownego użycia i recykling odpadów komunalnych </w:t>
      </w:r>
      <w:r>
        <w:t>zostanie</w:t>
      </w:r>
      <w:r w:rsidRPr="00994506">
        <w:t xml:space="preserve"> zwiększone wagowo do minimum 65 %</w:t>
      </w:r>
      <w:r w:rsidRPr="00A4121B">
        <w:t xml:space="preserve">. </w:t>
      </w:r>
    </w:p>
    <w:p w14:paraId="464C3A3B" w14:textId="5F78BF0B" w:rsidR="001F0C9C" w:rsidRPr="00A4121B" w:rsidRDefault="001F0C9C" w:rsidP="001F0C9C">
      <w:pPr>
        <w:pStyle w:val="Tekstzakapit"/>
        <w:spacing w:before="0" w:after="0" w:line="240" w:lineRule="auto"/>
      </w:pPr>
      <w:r w:rsidRPr="00A4121B">
        <w:t xml:space="preserve">Dyrektywa 2018/852 </w:t>
      </w:r>
      <w:r>
        <w:t>wprowadza</w:t>
      </w:r>
      <w:r w:rsidRPr="00A4121B">
        <w:t xml:space="preserve"> </w:t>
      </w:r>
      <w:r>
        <w:t xml:space="preserve">w art. 1 pkt 5 lit. a </w:t>
      </w:r>
      <w:r w:rsidRPr="00A4121B">
        <w:t>wymagania</w:t>
      </w:r>
      <w:r>
        <w:t>, zgodnie z którymi, aby zrealizować cele dyrektywy państwa członkowskie podejmują niezbędne środki w celu osiągnięcia następujących wielkości docelowych na całym swoim terytorium</w:t>
      </w:r>
      <w:r w:rsidRPr="00A4121B">
        <w:t>:</w:t>
      </w:r>
    </w:p>
    <w:p w14:paraId="7562CE6F" w14:textId="77777777" w:rsidR="001F0C9C" w:rsidRPr="00A4121B" w:rsidRDefault="001F0C9C" w:rsidP="001F0C9C">
      <w:pPr>
        <w:numPr>
          <w:ilvl w:val="0"/>
          <w:numId w:val="7"/>
        </w:numPr>
        <w:ind w:left="714" w:hanging="357"/>
        <w:jc w:val="both"/>
      </w:pPr>
      <w:r w:rsidRPr="00A4121B">
        <w:t xml:space="preserve">nie później niż do dnia 31 grudnia 2025 r. co najmniej 65 % wagowo wszystkich odpadów opakowaniowych zostanie przygotowane do ponownego użycia i poddane recyklingowi;  </w:t>
      </w:r>
    </w:p>
    <w:p w14:paraId="6A9672D4" w14:textId="77777777" w:rsidR="001F0C9C" w:rsidRPr="00A4121B" w:rsidRDefault="001F0C9C" w:rsidP="001F0C9C">
      <w:pPr>
        <w:numPr>
          <w:ilvl w:val="0"/>
          <w:numId w:val="7"/>
        </w:numPr>
        <w:ind w:left="714" w:hanging="357"/>
        <w:jc w:val="both"/>
      </w:pPr>
      <w:r w:rsidRPr="00A4121B">
        <w:t>nie później niż do dnia 31 grudnia 2030 r. co najmniej 70 % wagowo wszystkich odpadów opakowaniowych zostanie przygotowane do ponownego użycia i poddane recyklingowi.</w:t>
      </w:r>
    </w:p>
    <w:p w14:paraId="28C02E9F" w14:textId="77777777" w:rsidR="001F0C9C" w:rsidRDefault="001F0C9C" w:rsidP="001F0C9C">
      <w:pPr>
        <w:pStyle w:val="Bezakapitutekst"/>
        <w:spacing w:before="0" w:after="0" w:line="240" w:lineRule="auto"/>
      </w:pPr>
      <w:r>
        <w:t>Zgodnie z art. 1 pkt 4 lit. d d</w:t>
      </w:r>
      <w:r w:rsidRPr="00A4121B">
        <w:t>yrektyw</w:t>
      </w:r>
      <w:r>
        <w:t>y</w:t>
      </w:r>
      <w:r w:rsidRPr="00A4121B">
        <w:t xml:space="preserve"> Parlamentu Europejskiego i Rady (UE) 2018/850 z dnia 30 maja 2018 r. zmieniając</w:t>
      </w:r>
      <w:r>
        <w:t>ej</w:t>
      </w:r>
      <w:r w:rsidRPr="00A4121B">
        <w:t xml:space="preserve"> dyrektywę 1999/31/WE w sprawie składowania odpadów </w:t>
      </w:r>
      <w:r w:rsidRPr="00C01421">
        <w:t>(</w:t>
      </w:r>
      <w:r w:rsidRPr="00A50FB1">
        <w:t>Dz. Urz. UE L z 14.06.2018, str. 100</w:t>
      </w:r>
      <w:r>
        <w:t>) p</w:t>
      </w:r>
      <w:r w:rsidRPr="00822583">
        <w:t>aństwa członkowskie podejmują środki niezbędne do zagwarantowania, by do 2035 r. zmniejszyć ilość składowanych odpadów komunalnych do nie więcej niż 10 % całkowitej ilości (według masy) wytwarzanych odpadów komunalnych</w:t>
      </w:r>
      <w:r w:rsidRPr="00A4121B">
        <w:t>.</w:t>
      </w:r>
    </w:p>
    <w:p w14:paraId="6FC94A0C" w14:textId="77777777" w:rsidR="001F0C9C" w:rsidRDefault="001F0C9C" w:rsidP="001F0C9C">
      <w:pPr>
        <w:pStyle w:val="Bezakapitutekst"/>
        <w:spacing w:before="0" w:after="0" w:line="240" w:lineRule="auto"/>
      </w:pPr>
      <w:r w:rsidRPr="00633B0A">
        <w:t xml:space="preserve">Określając </w:t>
      </w:r>
      <w:r>
        <w:t>zapotrzebowanie na inwestycje,</w:t>
      </w:r>
      <w:r w:rsidRPr="00633B0A">
        <w:t xml:space="preserve"> skoncentrowano się na inwestycjach, które przyczynią się do osiągnięcia celów wynikających z nowego prawodawstwa UE, </w:t>
      </w:r>
      <w:r>
        <w:t xml:space="preserve">w przypadku których </w:t>
      </w:r>
      <w:r w:rsidRPr="00633B0A">
        <w:t>niezbędn</w:t>
      </w:r>
      <w:r>
        <w:t>e jest oszacowanie zapotrzebowania</w:t>
      </w:r>
      <w:r w:rsidRPr="00633B0A">
        <w:t xml:space="preserve"> </w:t>
      </w:r>
      <w:r>
        <w:t xml:space="preserve">na poziomie </w:t>
      </w:r>
      <w:r w:rsidRPr="00633B0A">
        <w:t xml:space="preserve">krajowym, a zatem przede wszystkim na inwestycjach dotyczących </w:t>
      </w:r>
      <w:r w:rsidRPr="00006638">
        <w:t xml:space="preserve">ZPO </w:t>
      </w:r>
      <w:r w:rsidRPr="00633B0A">
        <w:t>i recyklingu.</w:t>
      </w:r>
      <w:r>
        <w:t xml:space="preserve"> Zatem zapotrzebowanie na inwestycje</w:t>
      </w:r>
      <w:r w:rsidRPr="005F5046">
        <w:t xml:space="preserve"> został</w:t>
      </w:r>
      <w:r>
        <w:t>o</w:t>
      </w:r>
      <w:r w:rsidRPr="005F5046">
        <w:t xml:space="preserve"> </w:t>
      </w:r>
      <w:r>
        <w:t>oszacowane</w:t>
      </w:r>
      <w:r w:rsidRPr="005F5046">
        <w:t xml:space="preserve"> z uwzględnieniem </w:t>
      </w:r>
      <w:r>
        <w:t xml:space="preserve">przede wszystkim </w:t>
      </w:r>
      <w:r w:rsidRPr="005F5046">
        <w:t>wymagań dotyczących poziomów odzysku, w tym recyklingu, wynikających z prawodawstwa krajowego oraz UE.</w:t>
      </w:r>
    </w:p>
    <w:p w14:paraId="182AA8B8" w14:textId="77777777" w:rsidR="001F0C9C" w:rsidRPr="00C01421" w:rsidRDefault="001F0C9C" w:rsidP="001F0C9C">
      <w:pPr>
        <w:pStyle w:val="Tekstzakapit"/>
        <w:spacing w:before="0" w:after="0" w:line="240" w:lineRule="auto"/>
      </w:pPr>
      <w:r w:rsidRPr="00852435">
        <w:t>W ocenie potrzeb inw</w:t>
      </w:r>
      <w:r>
        <w:t>estycyjnych</w:t>
      </w:r>
      <w:r w:rsidRPr="00852435">
        <w:t xml:space="preserve"> uwzględniono zmieszane odpady komunalne oraz selektywnie zbierane bioodpady kuchenne i ogrodowe, odpady papieru i tektury, tworzyw sztucznych, szkła, metali i odpady wielomateriałowe. Przeanalizowano wszystkie funkcjonujące w poszczególnych województwach instalacje komunalne MBP, a także sortownie selektywnie zbieranych odpadów materiałowych, w tym opakowaniowych</w:t>
      </w:r>
      <w:r>
        <w:t>,</w:t>
      </w:r>
      <w:r w:rsidRPr="00852435">
        <w:t xml:space="preserve"> oraz kompostownie i instalacje fermentacji selektywnie zbieranych odpadów zielonych i innych bioodpadów. Zweryfikowano wydajności sortowni odpadów zmieszanych i selektywnie zbieranych na podstawie analizy faktycznych zdolności przetwórczych bazujących na układach technologicznych oraz wyposażeniu instalacji w urządzenia sortownicze, ze szczególnym uwzględnieniem separatorów </w:t>
      </w:r>
      <w:proofErr w:type="spellStart"/>
      <w:r w:rsidRPr="00852435">
        <w:t>optopneumatycznych</w:t>
      </w:r>
      <w:proofErr w:type="spellEnd"/>
      <w:r w:rsidRPr="00852435">
        <w:t xml:space="preserve"> służących do zautomatyzowanego sortowania tworzyw sztucznych, papieru i odpadów wielomateriałowych. </w:t>
      </w:r>
    </w:p>
    <w:p w14:paraId="37976626" w14:textId="77777777" w:rsidR="001F0C9C" w:rsidRDefault="001F0C9C" w:rsidP="001F0C9C">
      <w:pPr>
        <w:pStyle w:val="Bezakapitutekst"/>
        <w:spacing w:before="0" w:after="0" w:line="240" w:lineRule="auto"/>
      </w:pPr>
      <w:r w:rsidRPr="007466A2">
        <w:t xml:space="preserve">Wobec tego, że wraz z koniecznością zwiększania zakresu selektywnego zbierania bioodpadów, maleje ilość tzw. resztkowych zmieszanych odpadów komunalnych, poddawanych mechanicznemu i biologicznemu przetwarzaniu w instalacjach MBP, uwzględniono stopniowe zwalnianie się części </w:t>
      </w:r>
      <w:r w:rsidRPr="007466A2">
        <w:lastRenderedPageBreak/>
        <w:t>przepustowości tych instalacji wykorzystywanej dla zmieszanych odpadów komunalnych na rzecz przetwarzania odpadów zebranych selektywnie. Nie stwierdzono konieczności zamykania istniejących instalacji zagospodarowania odpadów, ale ich przekształcanie się w kierunku zagospodarowania odpadów zbieranych selektywnie.</w:t>
      </w:r>
    </w:p>
    <w:p w14:paraId="46368856" w14:textId="17C5CFF2" w:rsidR="001F0C9C" w:rsidRPr="00135A84" w:rsidRDefault="001F0C9C" w:rsidP="001F0C9C">
      <w:pPr>
        <w:pStyle w:val="Bezakapitutekst"/>
        <w:spacing w:before="0" w:after="0" w:line="240" w:lineRule="auto"/>
      </w:pPr>
      <w:r>
        <w:t>Tabela 8</w:t>
      </w:r>
      <w:r w:rsidR="00375997">
        <w:t>2</w:t>
      </w:r>
      <w:r>
        <w:t xml:space="preserve"> przedstawia szacowan</w:t>
      </w:r>
      <w:r w:rsidR="00375997">
        <w:t>ą</w:t>
      </w:r>
      <w:r>
        <w:t xml:space="preserve"> liczbę </w:t>
      </w:r>
      <w:r w:rsidRPr="002D5BB3">
        <w:t>PSZOK-ów i instalacji do zagospodarowania odpadów komunalnych potrzebnych do pokrycia brakującego zapotrzebowania</w:t>
      </w:r>
      <w:r>
        <w:t>.</w:t>
      </w:r>
    </w:p>
    <w:p w14:paraId="35191E7D" w14:textId="077DC9A3" w:rsidR="001F0C9C" w:rsidRPr="00BE22C1" w:rsidRDefault="001F0C9C" w:rsidP="001F0C9C">
      <w:pPr>
        <w:pStyle w:val="Legenda"/>
      </w:pPr>
      <w:bookmarkStart w:id="248" w:name="_Toc100131592"/>
      <w:r>
        <w:t xml:space="preserve">Tabela </w:t>
      </w:r>
      <w:r>
        <w:rPr>
          <w:noProof/>
        </w:rPr>
        <w:fldChar w:fldCharType="begin"/>
      </w:r>
      <w:r>
        <w:rPr>
          <w:noProof/>
        </w:rPr>
        <w:instrText xml:space="preserve"> SEQ Tabela \* ARABIC </w:instrText>
      </w:r>
      <w:r>
        <w:rPr>
          <w:noProof/>
        </w:rPr>
        <w:fldChar w:fldCharType="separate"/>
      </w:r>
      <w:r w:rsidR="00B13AE4">
        <w:rPr>
          <w:noProof/>
        </w:rPr>
        <w:t>82</w:t>
      </w:r>
      <w:r>
        <w:rPr>
          <w:noProof/>
        </w:rPr>
        <w:fldChar w:fldCharType="end"/>
      </w:r>
      <w:r>
        <w:t xml:space="preserve">. </w:t>
      </w:r>
      <w:r w:rsidRPr="00F56538">
        <w:t xml:space="preserve">Szacowana liczba </w:t>
      </w:r>
      <w:r>
        <w:t xml:space="preserve">PSZOK-ów i </w:t>
      </w:r>
      <w:r w:rsidRPr="00F56538">
        <w:t xml:space="preserve">instalacji </w:t>
      </w:r>
      <w:r>
        <w:t xml:space="preserve">do zagospodarowania odpadów komunalnych </w:t>
      </w:r>
      <w:r w:rsidRPr="00F56538">
        <w:t>potrzebnych do pokrycia brakującego zapotrzebowania</w:t>
      </w:r>
      <w:bookmarkEnd w:id="248"/>
      <w:r w:rsidRPr="00F56538">
        <w:t xml:space="preserve"> </w:t>
      </w:r>
    </w:p>
    <w:tbl>
      <w:tblPr>
        <w:tblW w:w="95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260"/>
        <w:gridCol w:w="2410"/>
        <w:gridCol w:w="2440"/>
      </w:tblGrid>
      <w:tr w:rsidR="001F0C9C" w:rsidRPr="0060666A" w14:paraId="7A3289A6" w14:textId="77777777" w:rsidTr="00DD3E7A">
        <w:tc>
          <w:tcPr>
            <w:tcW w:w="1447" w:type="dxa"/>
            <w:vMerge w:val="restart"/>
            <w:shd w:val="clear" w:color="auto" w:fill="B8CCE4" w:themeFill="accent1" w:themeFillTint="66"/>
          </w:tcPr>
          <w:p w14:paraId="1FB373AF"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Rodzaj </w:t>
            </w:r>
          </w:p>
          <w:p w14:paraId="4269C4FC"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odpadów</w:t>
            </w:r>
          </w:p>
        </w:tc>
        <w:tc>
          <w:tcPr>
            <w:tcW w:w="3260" w:type="dxa"/>
            <w:vMerge w:val="restart"/>
            <w:shd w:val="clear" w:color="auto" w:fill="B8CCE4" w:themeFill="accent1" w:themeFillTint="66"/>
          </w:tcPr>
          <w:p w14:paraId="6EB6CB2A"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Rodzaj </w:t>
            </w:r>
          </w:p>
          <w:p w14:paraId="759CFF5E" w14:textId="77777777" w:rsidR="001F0C9C" w:rsidRPr="0060666A" w:rsidRDefault="001F0C9C" w:rsidP="00401A27">
            <w:pPr>
              <w:ind w:left="93"/>
              <w:jc w:val="center"/>
              <w:rPr>
                <w:rFonts w:eastAsia="Calibri" w:cstheme="minorHAnsi"/>
                <w:b/>
                <w:bCs/>
                <w:sz w:val="20"/>
                <w:szCs w:val="20"/>
              </w:rPr>
            </w:pPr>
            <w:r w:rsidRPr="0060666A">
              <w:rPr>
                <w:rFonts w:eastAsia="Calibri" w:cstheme="minorHAnsi"/>
                <w:b/>
                <w:bCs/>
                <w:sz w:val="20"/>
                <w:szCs w:val="20"/>
              </w:rPr>
              <w:t>inwestycji</w:t>
            </w:r>
          </w:p>
        </w:tc>
        <w:tc>
          <w:tcPr>
            <w:tcW w:w="4850" w:type="dxa"/>
            <w:gridSpan w:val="2"/>
            <w:shd w:val="clear" w:color="auto" w:fill="B8CCE4" w:themeFill="accent1" w:themeFillTint="66"/>
          </w:tcPr>
          <w:p w14:paraId="22FDB5C2"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Zapotrzebowanie </w:t>
            </w:r>
          </w:p>
        </w:tc>
      </w:tr>
      <w:tr w:rsidR="001F0C9C" w:rsidRPr="0060666A" w14:paraId="2B5C39D6" w14:textId="77777777" w:rsidTr="00DD3E7A">
        <w:tc>
          <w:tcPr>
            <w:tcW w:w="1447" w:type="dxa"/>
            <w:vMerge/>
            <w:shd w:val="clear" w:color="auto" w:fill="B8CCE4" w:themeFill="accent1" w:themeFillTint="66"/>
          </w:tcPr>
          <w:p w14:paraId="7FD78BA7" w14:textId="77777777" w:rsidR="001F0C9C" w:rsidRPr="0060666A" w:rsidRDefault="001F0C9C" w:rsidP="00401A27">
            <w:pPr>
              <w:rPr>
                <w:rFonts w:eastAsia="Calibri" w:cstheme="minorHAnsi"/>
                <w:sz w:val="20"/>
                <w:szCs w:val="20"/>
              </w:rPr>
            </w:pPr>
          </w:p>
        </w:tc>
        <w:tc>
          <w:tcPr>
            <w:tcW w:w="3260" w:type="dxa"/>
            <w:vMerge/>
            <w:shd w:val="clear" w:color="auto" w:fill="B8CCE4" w:themeFill="accent1" w:themeFillTint="66"/>
          </w:tcPr>
          <w:p w14:paraId="0B158AAB" w14:textId="77777777" w:rsidR="001F0C9C" w:rsidRPr="0060666A" w:rsidRDefault="001F0C9C" w:rsidP="00401A27">
            <w:pPr>
              <w:rPr>
                <w:rFonts w:eastAsia="Calibri" w:cstheme="minorHAnsi"/>
                <w:sz w:val="20"/>
                <w:szCs w:val="20"/>
              </w:rPr>
            </w:pPr>
          </w:p>
        </w:tc>
        <w:tc>
          <w:tcPr>
            <w:tcW w:w="2410" w:type="dxa"/>
            <w:shd w:val="clear" w:color="auto" w:fill="B8CCE4" w:themeFill="accent1" w:themeFillTint="66"/>
          </w:tcPr>
          <w:p w14:paraId="5475857B" w14:textId="77777777" w:rsidR="001F0C9C" w:rsidRPr="0060666A" w:rsidRDefault="001F0C9C" w:rsidP="00401A27">
            <w:pPr>
              <w:jc w:val="center"/>
              <w:rPr>
                <w:rFonts w:eastAsia="Calibri" w:cstheme="minorHAnsi"/>
                <w:b/>
                <w:bCs/>
                <w:sz w:val="20"/>
                <w:szCs w:val="20"/>
              </w:rPr>
            </w:pPr>
          </w:p>
          <w:p w14:paraId="3B8EA4D6"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2021-2028</w:t>
            </w:r>
          </w:p>
        </w:tc>
        <w:tc>
          <w:tcPr>
            <w:tcW w:w="2440" w:type="dxa"/>
            <w:shd w:val="clear" w:color="auto" w:fill="B8CCE4" w:themeFill="accent1" w:themeFillTint="66"/>
          </w:tcPr>
          <w:p w14:paraId="6A5687D2" w14:textId="77777777" w:rsidR="001F0C9C" w:rsidRPr="0060666A" w:rsidRDefault="001F0C9C" w:rsidP="00401A27">
            <w:pPr>
              <w:jc w:val="center"/>
              <w:rPr>
                <w:rFonts w:eastAsia="Calibri" w:cstheme="minorHAnsi"/>
                <w:b/>
                <w:bCs/>
                <w:sz w:val="20"/>
                <w:szCs w:val="20"/>
              </w:rPr>
            </w:pPr>
          </w:p>
          <w:p w14:paraId="14A57A94"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2029-2034</w:t>
            </w:r>
          </w:p>
        </w:tc>
      </w:tr>
      <w:tr w:rsidR="001F0C9C" w:rsidRPr="0060666A" w14:paraId="2CA3ED3F" w14:textId="77777777" w:rsidTr="00DD3E7A">
        <w:tc>
          <w:tcPr>
            <w:tcW w:w="1447" w:type="dxa"/>
            <w:shd w:val="clear" w:color="auto" w:fill="B8CCE4" w:themeFill="accent1" w:themeFillTint="66"/>
          </w:tcPr>
          <w:p w14:paraId="0C2397D1"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1</w:t>
            </w:r>
          </w:p>
        </w:tc>
        <w:tc>
          <w:tcPr>
            <w:tcW w:w="3260" w:type="dxa"/>
            <w:shd w:val="clear" w:color="auto" w:fill="B8CCE4" w:themeFill="accent1" w:themeFillTint="66"/>
          </w:tcPr>
          <w:p w14:paraId="4C83F4EE"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2</w:t>
            </w:r>
          </w:p>
        </w:tc>
        <w:tc>
          <w:tcPr>
            <w:tcW w:w="2410" w:type="dxa"/>
            <w:shd w:val="clear" w:color="auto" w:fill="B8CCE4" w:themeFill="accent1" w:themeFillTint="66"/>
          </w:tcPr>
          <w:p w14:paraId="7D583DA7"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3</w:t>
            </w:r>
          </w:p>
        </w:tc>
        <w:tc>
          <w:tcPr>
            <w:tcW w:w="2440" w:type="dxa"/>
            <w:shd w:val="clear" w:color="auto" w:fill="B8CCE4" w:themeFill="accent1" w:themeFillTint="66"/>
          </w:tcPr>
          <w:p w14:paraId="3D421ECA"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4</w:t>
            </w:r>
          </w:p>
        </w:tc>
      </w:tr>
      <w:tr w:rsidR="001F0C9C" w:rsidRPr="0060666A" w14:paraId="5FC22160" w14:textId="77777777" w:rsidTr="00977D00">
        <w:tc>
          <w:tcPr>
            <w:tcW w:w="1447" w:type="dxa"/>
            <w:shd w:val="clear" w:color="auto" w:fill="auto"/>
          </w:tcPr>
          <w:p w14:paraId="27D156C4"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24FA5E9E" w14:textId="77777777" w:rsidR="001F0C9C" w:rsidRPr="0060666A" w:rsidRDefault="001F0C9C" w:rsidP="00401A27">
            <w:pPr>
              <w:rPr>
                <w:rFonts w:eastAsia="Calibri" w:cstheme="minorHAnsi"/>
                <w:sz w:val="20"/>
                <w:szCs w:val="20"/>
              </w:rPr>
            </w:pPr>
            <w:r w:rsidRPr="0060666A">
              <w:rPr>
                <w:rFonts w:eastAsia="Calibri" w:cstheme="minorHAnsi"/>
                <w:sz w:val="20"/>
                <w:szCs w:val="20"/>
              </w:rPr>
              <w:t>zbierane selektywnie</w:t>
            </w:r>
          </w:p>
          <w:p w14:paraId="340C9CD4" w14:textId="77777777" w:rsidR="001F0C9C" w:rsidRPr="0060666A" w:rsidRDefault="001F0C9C" w:rsidP="00401A27">
            <w:pPr>
              <w:rPr>
                <w:rFonts w:eastAsia="Calibri" w:cstheme="minorHAnsi"/>
                <w:sz w:val="20"/>
                <w:szCs w:val="20"/>
              </w:rPr>
            </w:pPr>
          </w:p>
        </w:tc>
        <w:tc>
          <w:tcPr>
            <w:tcW w:w="3260" w:type="dxa"/>
            <w:shd w:val="clear" w:color="auto" w:fill="auto"/>
          </w:tcPr>
          <w:p w14:paraId="62E94B27"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 modernizacja części istniejących PSZOK-ów przyjmujących rzeczy używane przeznaczone do ponownego użycia oraz punktów napraw</w:t>
            </w:r>
          </w:p>
        </w:tc>
        <w:tc>
          <w:tcPr>
            <w:tcW w:w="4850" w:type="dxa"/>
            <w:gridSpan w:val="2"/>
            <w:shd w:val="clear" w:color="auto" w:fill="auto"/>
          </w:tcPr>
          <w:p w14:paraId="2AF504B7" w14:textId="77777777" w:rsidR="001F0C9C" w:rsidRPr="0060666A" w:rsidRDefault="001F0C9C" w:rsidP="00401A27">
            <w:pPr>
              <w:rPr>
                <w:rFonts w:eastAsia="Calibri" w:cstheme="minorHAnsi"/>
                <w:bCs/>
                <w:sz w:val="20"/>
                <w:szCs w:val="20"/>
              </w:rPr>
            </w:pPr>
            <w:r w:rsidRPr="0060666A">
              <w:rPr>
                <w:rFonts w:eastAsia="Calibri" w:cstheme="minorHAnsi"/>
                <w:bCs/>
                <w:sz w:val="20"/>
                <w:szCs w:val="20"/>
              </w:rPr>
              <w:t>814 nowych obiektów oraz modernizacja obecnie funkcjonujące (ok. 30% - 570 obiektów)</w:t>
            </w:r>
          </w:p>
          <w:p w14:paraId="14C2A963" w14:textId="77777777" w:rsidR="001F0C9C" w:rsidRPr="0060666A" w:rsidRDefault="001F0C9C" w:rsidP="001A4C1D">
            <w:pPr>
              <w:rPr>
                <w:rFonts w:eastAsia="Calibri" w:cstheme="minorHAnsi"/>
                <w:bCs/>
                <w:sz w:val="20"/>
                <w:szCs w:val="20"/>
              </w:rPr>
            </w:pPr>
          </w:p>
          <w:p w14:paraId="0AE90AB1" w14:textId="77777777" w:rsidR="001F0C9C" w:rsidRPr="0060666A" w:rsidRDefault="001F0C9C" w:rsidP="003C3C6E">
            <w:pPr>
              <w:jc w:val="both"/>
              <w:rPr>
                <w:rFonts w:eastAsia="Calibri" w:cstheme="minorHAnsi"/>
                <w:bCs/>
                <w:sz w:val="20"/>
                <w:szCs w:val="20"/>
              </w:rPr>
            </w:pPr>
            <w:r w:rsidRPr="0060666A">
              <w:rPr>
                <w:rFonts w:eastAsia="Calibri" w:cstheme="minorHAnsi"/>
                <w:bCs/>
                <w:sz w:val="20"/>
                <w:szCs w:val="20"/>
              </w:rPr>
              <w:t xml:space="preserve">Przyjmując jeden PSZOK na 50 tys. mieszkańców w dużych miastach, jeden PSZOK w miastach poniżej 50 tys. mieszkańców oraz jeden PSZOK w każdej gminie wiejskiej, niezbędną liczbę PSZOK-ów określono na 317 w dużych miastach (powyżej 50 tys. mieszkańców), 860 w małych miastach oraz 1 537 w gminach wiejskich, co daje łącznie w skali kraju zapotrzebowanie na poziomie 2 714 PSZOK-ów. </w:t>
            </w:r>
          </w:p>
          <w:p w14:paraId="294BE5F8" w14:textId="77777777" w:rsidR="001F0C9C" w:rsidRPr="0060666A" w:rsidRDefault="001F0C9C" w:rsidP="001A4C1D">
            <w:pPr>
              <w:rPr>
                <w:rFonts w:eastAsia="Calibri" w:cstheme="minorHAnsi"/>
                <w:sz w:val="20"/>
                <w:szCs w:val="20"/>
              </w:rPr>
            </w:pPr>
          </w:p>
        </w:tc>
      </w:tr>
      <w:tr w:rsidR="001F0C9C" w:rsidRPr="0060666A" w14:paraId="5AB8F914" w14:textId="77777777" w:rsidTr="00977D00">
        <w:tc>
          <w:tcPr>
            <w:tcW w:w="1447" w:type="dxa"/>
            <w:shd w:val="clear" w:color="auto" w:fill="auto"/>
          </w:tcPr>
          <w:p w14:paraId="35874840"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21EB9A11"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zbierane selektywnie </w:t>
            </w:r>
          </w:p>
          <w:p w14:paraId="66823758" w14:textId="77777777" w:rsidR="001F0C9C" w:rsidRPr="0060666A" w:rsidRDefault="001F0C9C" w:rsidP="00401A27">
            <w:pPr>
              <w:rPr>
                <w:rFonts w:eastAsia="Calibri" w:cstheme="minorHAnsi"/>
                <w:sz w:val="20"/>
                <w:szCs w:val="20"/>
              </w:rPr>
            </w:pPr>
          </w:p>
        </w:tc>
        <w:tc>
          <w:tcPr>
            <w:tcW w:w="3260" w:type="dxa"/>
            <w:tcBorders>
              <w:bottom w:val="single" w:sz="4" w:space="0" w:color="auto"/>
            </w:tcBorders>
            <w:shd w:val="clear" w:color="auto" w:fill="auto"/>
          </w:tcPr>
          <w:p w14:paraId="2C921B8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sortowania zautomatyzowanego (doczyszczania) selektywnie zebranych odpadów papieru, tworzyw sztucznych, odpadów wielomateriałowych, metali</w:t>
            </w:r>
          </w:p>
        </w:tc>
        <w:tc>
          <w:tcPr>
            <w:tcW w:w="2410" w:type="dxa"/>
            <w:shd w:val="clear" w:color="auto" w:fill="auto"/>
          </w:tcPr>
          <w:p w14:paraId="7C3643AF"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Wybudowanie około 200 sortowni selektywnie zebranych odpadów każda o przepustowości 10 000 Mg/rok/1 zm. (przy pracy dwuzmianowej) lub doposażenie część instalacji sortowni istniejących w 6 sorterów optycznych (wraz z niezbędnym układem przenośników i in.) </w:t>
            </w:r>
          </w:p>
        </w:tc>
        <w:tc>
          <w:tcPr>
            <w:tcW w:w="2440" w:type="dxa"/>
            <w:shd w:val="clear" w:color="auto" w:fill="auto"/>
          </w:tcPr>
          <w:p w14:paraId="48CF7B46" w14:textId="77777777" w:rsidR="001F0C9C" w:rsidRPr="0060666A" w:rsidRDefault="001F0C9C" w:rsidP="00401A27">
            <w:pPr>
              <w:rPr>
                <w:rFonts w:eastAsia="Calibri" w:cstheme="minorHAnsi"/>
                <w:sz w:val="20"/>
                <w:szCs w:val="20"/>
              </w:rPr>
            </w:pPr>
            <w:r w:rsidRPr="0060666A">
              <w:rPr>
                <w:rFonts w:eastAsia="Calibri" w:cstheme="minorHAnsi"/>
                <w:sz w:val="20"/>
                <w:szCs w:val="20"/>
              </w:rPr>
              <w:t>Kolejne sortownie o przepustowości 0,6 mln Mg/rok, tj. 30 sortowni selektywnie zebranych odpadów każda o przepustowości 10 000 Mg/rok/1 zm. (przy pracy dwuzmianowej)</w:t>
            </w:r>
          </w:p>
        </w:tc>
      </w:tr>
      <w:tr w:rsidR="001F0C9C" w:rsidRPr="0060666A" w14:paraId="4E9D3298" w14:textId="77777777" w:rsidTr="00977D00">
        <w:tc>
          <w:tcPr>
            <w:tcW w:w="1447" w:type="dxa"/>
            <w:shd w:val="clear" w:color="auto" w:fill="auto"/>
          </w:tcPr>
          <w:p w14:paraId="05386D81"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Bioodpady</w:t>
            </w:r>
          </w:p>
          <w:p w14:paraId="60CD9D4B" w14:textId="77777777" w:rsidR="001F0C9C" w:rsidRPr="0060666A" w:rsidRDefault="001F0C9C" w:rsidP="00401A27">
            <w:pPr>
              <w:jc w:val="both"/>
              <w:rPr>
                <w:rFonts w:eastAsia="Calibri" w:cstheme="minorHAnsi"/>
                <w:sz w:val="20"/>
                <w:szCs w:val="20"/>
              </w:rPr>
            </w:pPr>
          </w:p>
        </w:tc>
        <w:tc>
          <w:tcPr>
            <w:tcW w:w="3260" w:type="dxa"/>
            <w:shd w:val="clear" w:color="auto" w:fill="auto"/>
          </w:tcPr>
          <w:p w14:paraId="4B181F4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przetwarzania bioodpadów w procesach tlenowych i beztlenowych (recykling organiczny)</w:t>
            </w:r>
          </w:p>
        </w:tc>
        <w:tc>
          <w:tcPr>
            <w:tcW w:w="2410" w:type="dxa"/>
            <w:shd w:val="clear" w:color="auto" w:fill="auto"/>
          </w:tcPr>
          <w:p w14:paraId="77741F15" w14:textId="77777777" w:rsidR="001F0C9C" w:rsidRPr="0060666A" w:rsidRDefault="001F0C9C" w:rsidP="00401A27">
            <w:pPr>
              <w:rPr>
                <w:rFonts w:eastAsia="Calibri" w:cstheme="minorHAnsi"/>
                <w:sz w:val="20"/>
                <w:szCs w:val="20"/>
              </w:rPr>
            </w:pPr>
            <w:r w:rsidRPr="0060666A">
              <w:rPr>
                <w:rFonts w:eastAsia="Calibri" w:cstheme="minorHAnsi"/>
                <w:sz w:val="20"/>
                <w:szCs w:val="20"/>
              </w:rPr>
              <w:t>1,056 mln Mg/rok dla roku 2028 , czyli wybudowanie:</w:t>
            </w:r>
          </w:p>
          <w:p w14:paraId="3CD96F5A"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 instalacji fermentacji o łącznej przepustowości ok. 680 000 Mg/rok, tj. instalacji o przepustowości 30 000 Mg/rok w liczbie 23 szt. (lub o przepustowości 20 000 Mg/rok w liczbie 34 szt.) </w:t>
            </w:r>
          </w:p>
          <w:p w14:paraId="7C9199F2"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 kompostowni o łącznej przepustowości ok. 380 000 Mg/rok (tj. 26 - 38 kompostowni o przepustowości od 15 000 do 10 000 Mg/rok) oraz doposażenie części istniejących kompostowni ok. 37 instalacji </w:t>
            </w:r>
          </w:p>
        </w:tc>
        <w:tc>
          <w:tcPr>
            <w:tcW w:w="2440" w:type="dxa"/>
            <w:shd w:val="clear" w:color="auto" w:fill="auto"/>
          </w:tcPr>
          <w:p w14:paraId="78CBD957" w14:textId="77777777" w:rsidR="001F0C9C" w:rsidRPr="0060666A" w:rsidRDefault="001F0C9C" w:rsidP="00401A27">
            <w:pPr>
              <w:rPr>
                <w:rFonts w:eastAsia="Calibri" w:cstheme="minorHAnsi"/>
                <w:sz w:val="20"/>
                <w:szCs w:val="20"/>
              </w:rPr>
            </w:pPr>
            <w:r w:rsidRPr="0060666A">
              <w:rPr>
                <w:rFonts w:eastAsia="Calibri" w:cstheme="minorHAnsi"/>
                <w:sz w:val="20"/>
                <w:szCs w:val="20"/>
              </w:rPr>
              <w:t>1,305 mln Mg/rok dla roku 2034, czyli</w:t>
            </w:r>
          </w:p>
          <w:p w14:paraId="3F5DC555" w14:textId="77777777" w:rsidR="001F0C9C" w:rsidRPr="0060666A" w:rsidRDefault="001F0C9C" w:rsidP="00401A27">
            <w:pPr>
              <w:rPr>
                <w:rFonts w:eastAsia="Calibri" w:cstheme="minorHAnsi"/>
                <w:sz w:val="20"/>
                <w:szCs w:val="20"/>
              </w:rPr>
            </w:pPr>
            <w:r w:rsidRPr="0060666A">
              <w:rPr>
                <w:rFonts w:eastAsia="Calibri" w:cstheme="minorHAnsi"/>
                <w:sz w:val="20"/>
                <w:szCs w:val="20"/>
              </w:rPr>
              <w:t>- budowę dodatkowo instalacji o wydajności co najmniej 250 000 Mg/rok, w tym:</w:t>
            </w:r>
          </w:p>
          <w:p w14:paraId="0B6828EC" w14:textId="77777777" w:rsidR="001F0C9C" w:rsidRPr="0060666A" w:rsidRDefault="001F0C9C" w:rsidP="00A02661">
            <w:pPr>
              <w:numPr>
                <w:ilvl w:val="0"/>
                <w:numId w:val="76"/>
              </w:numPr>
              <w:tabs>
                <w:tab w:val="left" w:pos="520"/>
              </w:tabs>
              <w:ind w:left="34" w:firstLine="0"/>
              <w:rPr>
                <w:rFonts w:eastAsia="Calibri" w:cstheme="minorHAnsi"/>
                <w:sz w:val="20"/>
                <w:szCs w:val="20"/>
              </w:rPr>
            </w:pPr>
            <w:r w:rsidRPr="0060666A">
              <w:rPr>
                <w:rFonts w:eastAsia="Calibri" w:cstheme="minorHAnsi"/>
                <w:sz w:val="20"/>
                <w:szCs w:val="20"/>
              </w:rPr>
              <w:t xml:space="preserve">instalacji fermentacji o łącznej przepustowości ok. 150 000 Mg/rok, co można zrealizować poprzez budowę instalacji fermentacji w liczbie 5 szt. po 30 000 Mg/rok </w:t>
            </w:r>
          </w:p>
          <w:p w14:paraId="35F68D73" w14:textId="77777777" w:rsidR="001F0C9C" w:rsidRPr="0060666A" w:rsidRDefault="001F0C9C" w:rsidP="00A02661">
            <w:pPr>
              <w:numPr>
                <w:ilvl w:val="0"/>
                <w:numId w:val="76"/>
              </w:numPr>
              <w:tabs>
                <w:tab w:val="left" w:pos="316"/>
                <w:tab w:val="left" w:pos="484"/>
              </w:tabs>
              <w:ind w:left="0" w:firstLine="0"/>
              <w:rPr>
                <w:rFonts w:eastAsia="Calibri" w:cstheme="minorHAnsi"/>
                <w:sz w:val="20"/>
                <w:szCs w:val="20"/>
              </w:rPr>
            </w:pPr>
            <w:r w:rsidRPr="0060666A">
              <w:rPr>
                <w:rFonts w:eastAsia="Calibri" w:cstheme="minorHAnsi"/>
                <w:sz w:val="20"/>
                <w:szCs w:val="20"/>
              </w:rPr>
              <w:t xml:space="preserve">kompostowni o łącznej przepustowości ok. 100 000 Mg/rok (tj. 7 - 10 kompostowni o przepustowości od 15 000 do 10 000 Mg/rok) </w:t>
            </w:r>
          </w:p>
        </w:tc>
      </w:tr>
      <w:tr w:rsidR="001F0C9C" w:rsidRPr="0060666A" w14:paraId="60FE7029" w14:textId="77777777" w:rsidTr="00977D00">
        <w:tc>
          <w:tcPr>
            <w:tcW w:w="1447" w:type="dxa"/>
            <w:tcBorders>
              <w:bottom w:val="single" w:sz="4" w:space="0" w:color="auto"/>
            </w:tcBorders>
            <w:shd w:val="clear" w:color="auto" w:fill="auto"/>
          </w:tcPr>
          <w:p w14:paraId="7FAAC56F"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Odpady szkła </w:t>
            </w:r>
          </w:p>
          <w:p w14:paraId="556539D2" w14:textId="77777777" w:rsidR="001F0C9C" w:rsidRPr="0060666A" w:rsidRDefault="001F0C9C" w:rsidP="00401A27">
            <w:pPr>
              <w:jc w:val="both"/>
              <w:rPr>
                <w:rFonts w:eastAsia="Calibri" w:cstheme="minorHAnsi"/>
                <w:sz w:val="20"/>
                <w:szCs w:val="20"/>
              </w:rPr>
            </w:pPr>
          </w:p>
        </w:tc>
        <w:tc>
          <w:tcPr>
            <w:tcW w:w="3260" w:type="dxa"/>
            <w:tcBorders>
              <w:bottom w:val="single" w:sz="4" w:space="0" w:color="auto"/>
            </w:tcBorders>
            <w:shd w:val="clear" w:color="auto" w:fill="auto"/>
          </w:tcPr>
          <w:p w14:paraId="276808EE"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Instalacje do uzdatniania stłuczki szklanej przed przekazaniem do recyklingu</w:t>
            </w:r>
          </w:p>
        </w:tc>
        <w:tc>
          <w:tcPr>
            <w:tcW w:w="4850" w:type="dxa"/>
            <w:gridSpan w:val="2"/>
            <w:tcBorders>
              <w:bottom w:val="single" w:sz="4" w:space="0" w:color="auto"/>
            </w:tcBorders>
            <w:shd w:val="clear" w:color="auto" w:fill="auto"/>
          </w:tcPr>
          <w:p w14:paraId="5D2B4B8E"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w 2028 r. - 0,39 mln Mg/rok, w 2034 r.- 0,54 mln Mg/rok, czyli niezbędna będzie budowa 3-4 zakładów o wydajności każdego ok. 120-150 tys. Mg/rok. </w:t>
            </w:r>
          </w:p>
        </w:tc>
      </w:tr>
      <w:tr w:rsidR="001F0C9C" w:rsidRPr="0060666A" w14:paraId="12A42845" w14:textId="77777777" w:rsidTr="00977D00">
        <w:tc>
          <w:tcPr>
            <w:tcW w:w="1447" w:type="dxa"/>
            <w:tcBorders>
              <w:top w:val="single" w:sz="4" w:space="0" w:color="auto"/>
              <w:left w:val="single" w:sz="4" w:space="0" w:color="auto"/>
              <w:bottom w:val="single" w:sz="4" w:space="0" w:color="auto"/>
              <w:right w:val="single" w:sz="4" w:space="0" w:color="auto"/>
            </w:tcBorders>
            <w:shd w:val="clear" w:color="auto" w:fill="auto"/>
          </w:tcPr>
          <w:p w14:paraId="1C21AC1D" w14:textId="77777777" w:rsidR="001F0C9C" w:rsidRPr="0060666A" w:rsidRDefault="001F0C9C" w:rsidP="00401A27">
            <w:pPr>
              <w:rPr>
                <w:rFonts w:eastAsia="Calibri" w:cstheme="minorHAnsi"/>
                <w:sz w:val="20"/>
                <w:szCs w:val="20"/>
              </w:rPr>
            </w:pPr>
            <w:r w:rsidRPr="0060666A">
              <w:rPr>
                <w:rFonts w:eastAsia="Calibri" w:cstheme="minorHAnsi"/>
                <w:sz w:val="20"/>
                <w:szCs w:val="20"/>
              </w:rPr>
              <w:lastRenderedPageBreak/>
              <w:t>Odpady tworzyw sztucznych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2D4987F"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instalacji recyklingu</w:t>
            </w:r>
          </w:p>
        </w:tc>
        <w:tc>
          <w:tcPr>
            <w:tcW w:w="4850" w:type="dxa"/>
            <w:gridSpan w:val="2"/>
            <w:tcBorders>
              <w:top w:val="single" w:sz="4" w:space="0" w:color="auto"/>
              <w:left w:val="single" w:sz="4" w:space="0" w:color="auto"/>
              <w:bottom w:val="single" w:sz="4" w:space="0" w:color="auto"/>
            </w:tcBorders>
            <w:shd w:val="clear" w:color="auto" w:fill="auto"/>
          </w:tcPr>
          <w:p w14:paraId="40EB104F"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0,8 – 1 mln Mg w latach 2028-2034, czyli 20-25 instalacji o przepustowości 40 000 Mg/rok przeznaczonych dla różnych frakcji, w tym w szczególności ok. 8-10 instalacji do recyklingu folii PE tylko ze strumienia odpadów komunalnych. </w:t>
            </w:r>
          </w:p>
          <w:p w14:paraId="14DD8E2E" w14:textId="77777777" w:rsidR="001F0C9C" w:rsidRPr="0060666A" w:rsidRDefault="001F0C9C" w:rsidP="00401A27">
            <w:pPr>
              <w:rPr>
                <w:rFonts w:eastAsia="Calibri" w:cstheme="minorHAnsi"/>
                <w:sz w:val="20"/>
                <w:szCs w:val="20"/>
              </w:rPr>
            </w:pPr>
          </w:p>
        </w:tc>
      </w:tr>
      <w:tr w:rsidR="001F0C9C" w:rsidRPr="0060666A" w14:paraId="26EB3EBC" w14:textId="77777777" w:rsidTr="00977D00">
        <w:trPr>
          <w:trHeight w:val="1192"/>
        </w:trPr>
        <w:tc>
          <w:tcPr>
            <w:tcW w:w="1447" w:type="dxa"/>
            <w:tcBorders>
              <w:top w:val="single" w:sz="4" w:space="0" w:color="auto"/>
              <w:bottom w:val="single" w:sz="4" w:space="0" w:color="auto"/>
            </w:tcBorders>
            <w:shd w:val="clear" w:color="auto" w:fill="auto"/>
          </w:tcPr>
          <w:p w14:paraId="3EA9A354"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Odpady </w:t>
            </w:r>
          </w:p>
          <w:p w14:paraId="0CEB9334"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metali nieżelaznych</w:t>
            </w:r>
          </w:p>
          <w:p w14:paraId="447AE285" w14:textId="77777777" w:rsidR="001F0C9C" w:rsidRPr="0060666A" w:rsidRDefault="001F0C9C" w:rsidP="00401A27">
            <w:pPr>
              <w:jc w:val="both"/>
              <w:rPr>
                <w:rFonts w:eastAsia="Calibri" w:cstheme="minorHAnsi"/>
                <w:sz w:val="20"/>
                <w:szCs w:val="20"/>
              </w:rPr>
            </w:pPr>
          </w:p>
        </w:tc>
        <w:tc>
          <w:tcPr>
            <w:tcW w:w="3260" w:type="dxa"/>
            <w:tcBorders>
              <w:top w:val="single" w:sz="4" w:space="0" w:color="auto"/>
              <w:bottom w:val="single" w:sz="4" w:space="0" w:color="auto"/>
            </w:tcBorders>
            <w:shd w:val="clear" w:color="auto" w:fill="auto"/>
          </w:tcPr>
          <w:p w14:paraId="3950DDBC"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Separatory metali nieżelaznych w sortowniach</w:t>
            </w:r>
          </w:p>
        </w:tc>
        <w:tc>
          <w:tcPr>
            <w:tcW w:w="4850" w:type="dxa"/>
            <w:gridSpan w:val="2"/>
            <w:tcBorders>
              <w:top w:val="single" w:sz="4" w:space="0" w:color="auto"/>
              <w:bottom w:val="single" w:sz="4" w:space="0" w:color="auto"/>
            </w:tcBorders>
            <w:shd w:val="clear" w:color="auto" w:fill="auto"/>
          </w:tcPr>
          <w:p w14:paraId="6E5751D5" w14:textId="77777777" w:rsidR="001F0C9C" w:rsidRPr="0060666A" w:rsidRDefault="001F0C9C" w:rsidP="00401A27">
            <w:pPr>
              <w:rPr>
                <w:rFonts w:eastAsia="Calibri" w:cstheme="minorHAnsi"/>
                <w:sz w:val="20"/>
                <w:szCs w:val="20"/>
              </w:rPr>
            </w:pPr>
            <w:r w:rsidRPr="0060666A">
              <w:rPr>
                <w:rFonts w:eastAsia="Calibri" w:cstheme="minorHAnsi"/>
                <w:sz w:val="20"/>
                <w:szCs w:val="20"/>
              </w:rPr>
              <w:t>Doposażenia instalacji w 250-300 separatorów wraz z niezbędnym oprzyrządowaniem (przenośniki taśmowe wraz z osprzętem</w:t>
            </w:r>
          </w:p>
        </w:tc>
      </w:tr>
    </w:tbl>
    <w:p w14:paraId="29D26A92" w14:textId="77777777" w:rsidR="001F0C9C" w:rsidRPr="00382531" w:rsidRDefault="001F0C9C" w:rsidP="001F0C9C">
      <w:pPr>
        <w:pStyle w:val="Legenda"/>
        <w:spacing w:before="0"/>
        <w:ind w:left="-142"/>
        <w:rPr>
          <w:b w:val="0"/>
          <w:sz w:val="20"/>
        </w:rPr>
      </w:pPr>
      <w:r w:rsidRPr="00B50BC7">
        <w:rPr>
          <w:b w:val="0"/>
          <w:sz w:val="20"/>
        </w:rPr>
        <w:t>Źródło:</w:t>
      </w:r>
      <w:r w:rsidRPr="00382531">
        <w:rPr>
          <w:b w:val="0"/>
          <w:sz w:val="20"/>
        </w:rPr>
        <w:t xml:space="preserve"> IOŚ-PIB</w:t>
      </w:r>
    </w:p>
    <w:p w14:paraId="084F2654" w14:textId="5B233553" w:rsidR="001F0C9C" w:rsidRPr="002D5BB3" w:rsidRDefault="001F0C9C" w:rsidP="001F0C9C">
      <w:r>
        <w:t xml:space="preserve">W tabeli </w:t>
      </w:r>
      <w:r w:rsidR="00375997">
        <w:t>83</w:t>
      </w:r>
      <w:r>
        <w:t xml:space="preserve"> przedstawiono </w:t>
      </w:r>
      <w:r w:rsidRPr="002D5BB3">
        <w:t>szacowane nakłady inwestycyjne</w:t>
      </w:r>
      <w:r>
        <w:t xml:space="preserve"> na pokrycie zapotrzebowania na brakujące </w:t>
      </w:r>
      <w:proofErr w:type="spellStart"/>
      <w:r>
        <w:t>PSZOKi</w:t>
      </w:r>
      <w:proofErr w:type="spellEnd"/>
      <w:r>
        <w:t xml:space="preserve"> i instalacje</w:t>
      </w:r>
      <w:r w:rsidR="00733591" w:rsidRPr="00733591">
        <w:t xml:space="preserve"> do zagospodarowania odpadów </w:t>
      </w:r>
      <w:r w:rsidR="00B50BC7" w:rsidRPr="00733591">
        <w:t>komunalnych</w:t>
      </w:r>
      <w:r>
        <w:t>.</w:t>
      </w:r>
    </w:p>
    <w:p w14:paraId="5F7E1C56" w14:textId="44F49711" w:rsidR="001F0C9C" w:rsidRDefault="001F0C9C" w:rsidP="001F0C9C">
      <w:pPr>
        <w:pStyle w:val="Legenda"/>
      </w:pPr>
      <w:bookmarkStart w:id="249" w:name="_Toc100131593"/>
      <w:r>
        <w:t xml:space="preserve">Tabela </w:t>
      </w:r>
      <w:r>
        <w:rPr>
          <w:noProof/>
        </w:rPr>
        <w:fldChar w:fldCharType="begin"/>
      </w:r>
      <w:r>
        <w:rPr>
          <w:noProof/>
        </w:rPr>
        <w:instrText xml:space="preserve"> SEQ Tabela \* ARABIC </w:instrText>
      </w:r>
      <w:r>
        <w:rPr>
          <w:noProof/>
        </w:rPr>
        <w:fldChar w:fldCharType="separate"/>
      </w:r>
      <w:r w:rsidR="00B13AE4">
        <w:rPr>
          <w:noProof/>
        </w:rPr>
        <w:t>83</w:t>
      </w:r>
      <w:r>
        <w:rPr>
          <w:noProof/>
        </w:rPr>
        <w:fldChar w:fldCharType="end"/>
      </w:r>
      <w:r>
        <w:t xml:space="preserve">. </w:t>
      </w:r>
      <w:r w:rsidRPr="00B6400C">
        <w:t>Szacowane nakłady inwestycyjne</w:t>
      </w:r>
      <w:bookmarkEnd w:id="249"/>
      <w:r>
        <w:t xml:space="preserve"> </w:t>
      </w:r>
    </w:p>
    <w:tbl>
      <w:tblPr>
        <w:tblW w:w="95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315"/>
        <w:gridCol w:w="1831"/>
        <w:gridCol w:w="1831"/>
      </w:tblGrid>
      <w:tr w:rsidR="001F0C9C" w:rsidRPr="0060666A" w14:paraId="473CB4C8" w14:textId="77777777" w:rsidTr="00DD3E7A">
        <w:tc>
          <w:tcPr>
            <w:tcW w:w="2580" w:type="dxa"/>
            <w:vMerge w:val="restart"/>
            <w:shd w:val="clear" w:color="auto" w:fill="B8CCE4" w:themeFill="accent1" w:themeFillTint="66"/>
          </w:tcPr>
          <w:p w14:paraId="0411F573"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Rodzaj </w:t>
            </w:r>
          </w:p>
          <w:p w14:paraId="4001E6F6"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odpadów</w:t>
            </w:r>
          </w:p>
        </w:tc>
        <w:tc>
          <w:tcPr>
            <w:tcW w:w="3315" w:type="dxa"/>
            <w:vMerge w:val="restart"/>
            <w:shd w:val="clear" w:color="auto" w:fill="B8CCE4" w:themeFill="accent1" w:themeFillTint="66"/>
          </w:tcPr>
          <w:p w14:paraId="24064F53"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Rodzaj </w:t>
            </w:r>
          </w:p>
          <w:p w14:paraId="211DE278" w14:textId="77777777" w:rsidR="001F0C9C" w:rsidRPr="0060666A" w:rsidRDefault="001F0C9C" w:rsidP="00401A27">
            <w:pPr>
              <w:ind w:left="93"/>
              <w:jc w:val="center"/>
              <w:rPr>
                <w:rFonts w:eastAsia="Calibri" w:cstheme="minorHAnsi"/>
                <w:b/>
                <w:bCs/>
                <w:sz w:val="20"/>
                <w:szCs w:val="20"/>
              </w:rPr>
            </w:pPr>
            <w:r w:rsidRPr="0060666A">
              <w:rPr>
                <w:rFonts w:eastAsia="Calibri" w:cstheme="minorHAnsi"/>
                <w:b/>
                <w:bCs/>
                <w:sz w:val="20"/>
                <w:szCs w:val="20"/>
              </w:rPr>
              <w:t>inwestycji</w:t>
            </w:r>
          </w:p>
        </w:tc>
        <w:tc>
          <w:tcPr>
            <w:tcW w:w="0" w:type="auto"/>
            <w:gridSpan w:val="2"/>
            <w:shd w:val="clear" w:color="auto" w:fill="B8CCE4" w:themeFill="accent1" w:themeFillTint="66"/>
          </w:tcPr>
          <w:p w14:paraId="1285DBBB"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Wymagane nakłady </w:t>
            </w:r>
          </w:p>
          <w:p w14:paraId="344B4903"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w mld zł na lata</w:t>
            </w:r>
          </w:p>
        </w:tc>
      </w:tr>
      <w:tr w:rsidR="001F0C9C" w:rsidRPr="0060666A" w14:paraId="7CE414D7" w14:textId="77777777" w:rsidTr="00DD3E7A">
        <w:tc>
          <w:tcPr>
            <w:tcW w:w="2580" w:type="dxa"/>
            <w:vMerge/>
            <w:shd w:val="clear" w:color="auto" w:fill="B8CCE4" w:themeFill="accent1" w:themeFillTint="66"/>
          </w:tcPr>
          <w:p w14:paraId="7EF03B70" w14:textId="77777777" w:rsidR="001F0C9C" w:rsidRPr="0060666A" w:rsidRDefault="001F0C9C" w:rsidP="00401A27">
            <w:pPr>
              <w:rPr>
                <w:rFonts w:eastAsia="Calibri" w:cstheme="minorHAnsi"/>
                <w:sz w:val="20"/>
                <w:szCs w:val="20"/>
              </w:rPr>
            </w:pPr>
          </w:p>
        </w:tc>
        <w:tc>
          <w:tcPr>
            <w:tcW w:w="3315" w:type="dxa"/>
            <w:vMerge/>
            <w:shd w:val="clear" w:color="auto" w:fill="B8CCE4" w:themeFill="accent1" w:themeFillTint="66"/>
          </w:tcPr>
          <w:p w14:paraId="61252F45" w14:textId="77777777" w:rsidR="001F0C9C" w:rsidRPr="0060666A" w:rsidRDefault="001F0C9C" w:rsidP="00401A27">
            <w:pPr>
              <w:rPr>
                <w:rFonts w:eastAsia="Calibri" w:cstheme="minorHAnsi"/>
                <w:sz w:val="20"/>
                <w:szCs w:val="20"/>
              </w:rPr>
            </w:pPr>
          </w:p>
        </w:tc>
        <w:tc>
          <w:tcPr>
            <w:tcW w:w="0" w:type="auto"/>
            <w:shd w:val="clear" w:color="auto" w:fill="B8CCE4" w:themeFill="accent1" w:themeFillTint="66"/>
          </w:tcPr>
          <w:p w14:paraId="6A93665F" w14:textId="77777777" w:rsidR="001F0C9C" w:rsidRPr="0060666A" w:rsidRDefault="001F0C9C" w:rsidP="00401A27">
            <w:pPr>
              <w:jc w:val="center"/>
              <w:rPr>
                <w:rFonts w:eastAsia="Calibri" w:cstheme="minorHAnsi"/>
                <w:b/>
                <w:bCs/>
                <w:sz w:val="20"/>
                <w:szCs w:val="20"/>
              </w:rPr>
            </w:pPr>
          </w:p>
          <w:p w14:paraId="33CB3177"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2021-2028</w:t>
            </w:r>
          </w:p>
        </w:tc>
        <w:tc>
          <w:tcPr>
            <w:tcW w:w="0" w:type="auto"/>
            <w:shd w:val="clear" w:color="auto" w:fill="B8CCE4" w:themeFill="accent1" w:themeFillTint="66"/>
          </w:tcPr>
          <w:p w14:paraId="15356BBD" w14:textId="77777777" w:rsidR="001F0C9C" w:rsidRPr="0060666A" w:rsidRDefault="001F0C9C" w:rsidP="00401A27">
            <w:pPr>
              <w:jc w:val="center"/>
              <w:rPr>
                <w:rFonts w:eastAsia="Calibri" w:cstheme="minorHAnsi"/>
                <w:b/>
                <w:bCs/>
                <w:sz w:val="20"/>
                <w:szCs w:val="20"/>
              </w:rPr>
            </w:pPr>
          </w:p>
          <w:p w14:paraId="3D72EC68"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2029-2034</w:t>
            </w:r>
          </w:p>
        </w:tc>
      </w:tr>
      <w:tr w:rsidR="001F0C9C" w:rsidRPr="0060666A" w14:paraId="1EDC480E" w14:textId="77777777" w:rsidTr="00DD3E7A">
        <w:tc>
          <w:tcPr>
            <w:tcW w:w="2580" w:type="dxa"/>
            <w:shd w:val="clear" w:color="auto" w:fill="B8CCE4" w:themeFill="accent1" w:themeFillTint="66"/>
          </w:tcPr>
          <w:p w14:paraId="55006BBF"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1</w:t>
            </w:r>
          </w:p>
        </w:tc>
        <w:tc>
          <w:tcPr>
            <w:tcW w:w="3315" w:type="dxa"/>
            <w:shd w:val="clear" w:color="auto" w:fill="B8CCE4" w:themeFill="accent1" w:themeFillTint="66"/>
          </w:tcPr>
          <w:p w14:paraId="0C32711B"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2</w:t>
            </w:r>
          </w:p>
        </w:tc>
        <w:tc>
          <w:tcPr>
            <w:tcW w:w="0" w:type="auto"/>
            <w:shd w:val="clear" w:color="auto" w:fill="B8CCE4" w:themeFill="accent1" w:themeFillTint="66"/>
          </w:tcPr>
          <w:p w14:paraId="0629CFCF"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3</w:t>
            </w:r>
          </w:p>
        </w:tc>
        <w:tc>
          <w:tcPr>
            <w:tcW w:w="0" w:type="auto"/>
            <w:shd w:val="clear" w:color="auto" w:fill="B8CCE4" w:themeFill="accent1" w:themeFillTint="66"/>
          </w:tcPr>
          <w:p w14:paraId="0D15F81E"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4</w:t>
            </w:r>
          </w:p>
        </w:tc>
      </w:tr>
      <w:tr w:rsidR="001F0C9C" w:rsidRPr="0060666A" w14:paraId="560FF6AA" w14:textId="77777777" w:rsidTr="00977D00">
        <w:tc>
          <w:tcPr>
            <w:tcW w:w="2580" w:type="dxa"/>
            <w:shd w:val="clear" w:color="auto" w:fill="auto"/>
          </w:tcPr>
          <w:p w14:paraId="03C4FA8F"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36CCFFA4" w14:textId="77777777" w:rsidR="001F0C9C" w:rsidRPr="0060666A" w:rsidRDefault="001F0C9C" w:rsidP="00401A27">
            <w:pPr>
              <w:rPr>
                <w:rFonts w:eastAsia="Calibri" w:cstheme="minorHAnsi"/>
                <w:sz w:val="20"/>
                <w:szCs w:val="20"/>
              </w:rPr>
            </w:pPr>
            <w:r w:rsidRPr="0060666A">
              <w:rPr>
                <w:rFonts w:eastAsia="Calibri" w:cstheme="minorHAnsi"/>
                <w:sz w:val="20"/>
                <w:szCs w:val="20"/>
              </w:rPr>
              <w:t>zbierane selektywnie</w:t>
            </w:r>
          </w:p>
          <w:p w14:paraId="7177F930" w14:textId="77777777" w:rsidR="001F0C9C" w:rsidRPr="0060666A" w:rsidRDefault="001F0C9C" w:rsidP="00401A27">
            <w:pPr>
              <w:rPr>
                <w:rFonts w:eastAsia="Calibri" w:cstheme="minorHAnsi"/>
                <w:sz w:val="20"/>
                <w:szCs w:val="20"/>
              </w:rPr>
            </w:pPr>
          </w:p>
        </w:tc>
        <w:tc>
          <w:tcPr>
            <w:tcW w:w="3315" w:type="dxa"/>
            <w:shd w:val="clear" w:color="auto" w:fill="auto"/>
          </w:tcPr>
          <w:p w14:paraId="229F92A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 modernizacja części istniejących PSZOK-ów przyjmujących rzeczy używane przeznaczone do ponownego użycia oraz punktów napraw</w:t>
            </w:r>
          </w:p>
        </w:tc>
        <w:tc>
          <w:tcPr>
            <w:tcW w:w="0" w:type="auto"/>
            <w:shd w:val="clear" w:color="auto" w:fill="auto"/>
          </w:tcPr>
          <w:p w14:paraId="5EC935C7"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4,000</w:t>
            </w:r>
          </w:p>
        </w:tc>
        <w:tc>
          <w:tcPr>
            <w:tcW w:w="0" w:type="auto"/>
            <w:shd w:val="clear" w:color="auto" w:fill="auto"/>
          </w:tcPr>
          <w:p w14:paraId="682106D5"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0,400</w:t>
            </w:r>
          </w:p>
        </w:tc>
      </w:tr>
      <w:tr w:rsidR="001F0C9C" w:rsidRPr="0060666A" w14:paraId="733814E3" w14:textId="77777777" w:rsidTr="00977D00">
        <w:tc>
          <w:tcPr>
            <w:tcW w:w="2580" w:type="dxa"/>
            <w:shd w:val="clear" w:color="auto" w:fill="auto"/>
          </w:tcPr>
          <w:p w14:paraId="3D76B711"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0E59E2D1"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zbierane selektywnie </w:t>
            </w:r>
          </w:p>
          <w:p w14:paraId="295F2506" w14:textId="77777777" w:rsidR="001F0C9C" w:rsidRPr="0060666A" w:rsidRDefault="001F0C9C" w:rsidP="00401A27">
            <w:pPr>
              <w:rPr>
                <w:rFonts w:eastAsia="Calibri" w:cstheme="minorHAnsi"/>
                <w:sz w:val="20"/>
                <w:szCs w:val="20"/>
              </w:rPr>
            </w:pPr>
          </w:p>
        </w:tc>
        <w:tc>
          <w:tcPr>
            <w:tcW w:w="3315" w:type="dxa"/>
            <w:tcBorders>
              <w:bottom w:val="single" w:sz="4" w:space="0" w:color="auto"/>
            </w:tcBorders>
            <w:shd w:val="clear" w:color="auto" w:fill="auto"/>
          </w:tcPr>
          <w:p w14:paraId="421C1A64"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sortowania zautomatyzowanego (doczyszczania) selektywnie zebranych odpadów papieru, tworzyw sztucznych, odpadów wielomateriałowych, metali</w:t>
            </w:r>
          </w:p>
        </w:tc>
        <w:tc>
          <w:tcPr>
            <w:tcW w:w="0" w:type="auto"/>
            <w:shd w:val="clear" w:color="auto" w:fill="auto"/>
          </w:tcPr>
          <w:p w14:paraId="4B2D458B" w14:textId="77777777" w:rsidR="001F0C9C" w:rsidRPr="0060666A" w:rsidRDefault="001F0C9C" w:rsidP="00401A27">
            <w:pPr>
              <w:jc w:val="right"/>
              <w:rPr>
                <w:rFonts w:eastAsia="Calibri" w:cstheme="minorHAnsi"/>
                <w:sz w:val="20"/>
                <w:szCs w:val="20"/>
              </w:rPr>
            </w:pPr>
          </w:p>
          <w:p w14:paraId="22D1CFD2"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4,950</w:t>
            </w:r>
          </w:p>
        </w:tc>
        <w:tc>
          <w:tcPr>
            <w:tcW w:w="0" w:type="auto"/>
            <w:shd w:val="clear" w:color="auto" w:fill="auto"/>
          </w:tcPr>
          <w:p w14:paraId="661E7B76" w14:textId="77777777" w:rsidR="001F0C9C" w:rsidRPr="0060666A" w:rsidRDefault="001F0C9C" w:rsidP="00401A27">
            <w:pPr>
              <w:jc w:val="right"/>
              <w:rPr>
                <w:rFonts w:eastAsia="Calibri" w:cstheme="minorHAnsi"/>
                <w:sz w:val="20"/>
                <w:szCs w:val="20"/>
              </w:rPr>
            </w:pPr>
          </w:p>
          <w:p w14:paraId="3A734558"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0,930</w:t>
            </w:r>
          </w:p>
        </w:tc>
      </w:tr>
      <w:tr w:rsidR="001F0C9C" w:rsidRPr="0060666A" w14:paraId="14531EE3" w14:textId="77777777" w:rsidTr="00977D00">
        <w:tc>
          <w:tcPr>
            <w:tcW w:w="2580" w:type="dxa"/>
            <w:shd w:val="clear" w:color="auto" w:fill="auto"/>
          </w:tcPr>
          <w:p w14:paraId="49863316"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Bioodpady</w:t>
            </w:r>
          </w:p>
          <w:p w14:paraId="3C62BF1D" w14:textId="77777777" w:rsidR="001F0C9C" w:rsidRPr="0060666A" w:rsidRDefault="001F0C9C" w:rsidP="00401A27">
            <w:pPr>
              <w:jc w:val="both"/>
              <w:rPr>
                <w:rFonts w:eastAsia="Calibri" w:cstheme="minorHAnsi"/>
                <w:sz w:val="20"/>
                <w:szCs w:val="20"/>
              </w:rPr>
            </w:pPr>
          </w:p>
        </w:tc>
        <w:tc>
          <w:tcPr>
            <w:tcW w:w="3315" w:type="dxa"/>
            <w:shd w:val="clear" w:color="auto" w:fill="auto"/>
          </w:tcPr>
          <w:p w14:paraId="334A997F"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przetwarzania bioodpadów w procesach tlenowych i beztlenowych (recykling organiczny)</w:t>
            </w:r>
          </w:p>
        </w:tc>
        <w:tc>
          <w:tcPr>
            <w:tcW w:w="0" w:type="auto"/>
            <w:shd w:val="clear" w:color="auto" w:fill="auto"/>
          </w:tcPr>
          <w:p w14:paraId="4FEF6E6F" w14:textId="77777777" w:rsidR="001F0C9C" w:rsidRPr="0060666A" w:rsidRDefault="001F0C9C" w:rsidP="00401A27">
            <w:pPr>
              <w:jc w:val="right"/>
              <w:rPr>
                <w:rFonts w:eastAsia="Calibri" w:cstheme="minorHAnsi"/>
                <w:sz w:val="20"/>
                <w:szCs w:val="20"/>
              </w:rPr>
            </w:pPr>
          </w:p>
          <w:p w14:paraId="2F6C753D"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2,96</w:t>
            </w:r>
          </w:p>
        </w:tc>
        <w:tc>
          <w:tcPr>
            <w:tcW w:w="0" w:type="auto"/>
            <w:shd w:val="clear" w:color="auto" w:fill="auto"/>
          </w:tcPr>
          <w:p w14:paraId="6EDA61A0" w14:textId="77777777" w:rsidR="001F0C9C" w:rsidRPr="0060666A" w:rsidRDefault="001F0C9C" w:rsidP="00401A27">
            <w:pPr>
              <w:jc w:val="right"/>
              <w:rPr>
                <w:rFonts w:eastAsia="Calibri" w:cstheme="minorHAnsi"/>
                <w:sz w:val="20"/>
                <w:szCs w:val="20"/>
              </w:rPr>
            </w:pPr>
          </w:p>
          <w:p w14:paraId="4AE0275E"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0,550</w:t>
            </w:r>
          </w:p>
        </w:tc>
      </w:tr>
      <w:tr w:rsidR="001F0C9C" w:rsidRPr="0060666A" w14:paraId="4F8922DB" w14:textId="77777777" w:rsidTr="00977D00">
        <w:tc>
          <w:tcPr>
            <w:tcW w:w="2580" w:type="dxa"/>
            <w:tcBorders>
              <w:bottom w:val="single" w:sz="4" w:space="0" w:color="auto"/>
            </w:tcBorders>
            <w:shd w:val="clear" w:color="auto" w:fill="auto"/>
          </w:tcPr>
          <w:p w14:paraId="53D4A6DB"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Odpady szkła </w:t>
            </w:r>
          </w:p>
          <w:p w14:paraId="201208D6" w14:textId="77777777" w:rsidR="001F0C9C" w:rsidRPr="0060666A" w:rsidRDefault="001F0C9C" w:rsidP="00401A27">
            <w:pPr>
              <w:jc w:val="both"/>
              <w:rPr>
                <w:rFonts w:eastAsia="Calibri" w:cstheme="minorHAnsi"/>
                <w:sz w:val="20"/>
                <w:szCs w:val="20"/>
              </w:rPr>
            </w:pPr>
          </w:p>
        </w:tc>
        <w:tc>
          <w:tcPr>
            <w:tcW w:w="3315" w:type="dxa"/>
            <w:tcBorders>
              <w:bottom w:val="single" w:sz="4" w:space="0" w:color="auto"/>
            </w:tcBorders>
            <w:shd w:val="clear" w:color="auto" w:fill="auto"/>
          </w:tcPr>
          <w:p w14:paraId="6EE9B515"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Instalacje do uzdatniania stłuczki szklanej przed przekazaniem do recyklingu</w:t>
            </w:r>
          </w:p>
        </w:tc>
        <w:tc>
          <w:tcPr>
            <w:tcW w:w="0" w:type="auto"/>
            <w:tcBorders>
              <w:bottom w:val="single" w:sz="4" w:space="0" w:color="auto"/>
            </w:tcBorders>
            <w:shd w:val="clear" w:color="auto" w:fill="auto"/>
          </w:tcPr>
          <w:p w14:paraId="16D4E170"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0,225</w:t>
            </w:r>
          </w:p>
        </w:tc>
        <w:tc>
          <w:tcPr>
            <w:tcW w:w="0" w:type="auto"/>
            <w:tcBorders>
              <w:bottom w:val="single" w:sz="4" w:space="0" w:color="auto"/>
            </w:tcBorders>
            <w:shd w:val="clear" w:color="auto" w:fill="auto"/>
          </w:tcPr>
          <w:p w14:paraId="7FD9546F"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0,075</w:t>
            </w:r>
          </w:p>
        </w:tc>
      </w:tr>
      <w:tr w:rsidR="001F0C9C" w:rsidRPr="0060666A" w14:paraId="2DBD668F" w14:textId="77777777" w:rsidTr="00977D00">
        <w:tc>
          <w:tcPr>
            <w:tcW w:w="2580" w:type="dxa"/>
            <w:tcBorders>
              <w:bottom w:val="single" w:sz="4" w:space="0" w:color="auto"/>
            </w:tcBorders>
            <w:shd w:val="clear" w:color="auto" w:fill="auto"/>
          </w:tcPr>
          <w:p w14:paraId="5B0B013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Odpady</w:t>
            </w:r>
          </w:p>
          <w:p w14:paraId="5039F2F8"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 papieru i tektury</w:t>
            </w:r>
          </w:p>
          <w:p w14:paraId="5A2AEE15" w14:textId="77777777" w:rsidR="001F0C9C" w:rsidRPr="0060666A" w:rsidRDefault="001F0C9C" w:rsidP="00401A27">
            <w:pPr>
              <w:jc w:val="both"/>
              <w:rPr>
                <w:rFonts w:eastAsia="Calibri" w:cstheme="minorHAnsi"/>
                <w:sz w:val="20"/>
                <w:szCs w:val="20"/>
              </w:rPr>
            </w:pPr>
          </w:p>
        </w:tc>
        <w:tc>
          <w:tcPr>
            <w:tcW w:w="3315" w:type="dxa"/>
            <w:tcBorders>
              <w:bottom w:val="single" w:sz="4" w:space="0" w:color="auto"/>
            </w:tcBorders>
            <w:shd w:val="clear" w:color="auto" w:fill="auto"/>
          </w:tcPr>
          <w:p w14:paraId="3BFC7B3D"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instalacji recyklingu</w:t>
            </w:r>
          </w:p>
        </w:tc>
        <w:tc>
          <w:tcPr>
            <w:tcW w:w="0" w:type="auto"/>
            <w:tcBorders>
              <w:bottom w:val="single" w:sz="4" w:space="0" w:color="auto"/>
            </w:tcBorders>
            <w:shd w:val="clear" w:color="auto" w:fill="auto"/>
          </w:tcPr>
          <w:p w14:paraId="6010A44E"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1,700</w:t>
            </w:r>
          </w:p>
        </w:tc>
        <w:tc>
          <w:tcPr>
            <w:tcW w:w="0" w:type="auto"/>
            <w:tcBorders>
              <w:bottom w:val="single" w:sz="4" w:space="0" w:color="auto"/>
            </w:tcBorders>
            <w:shd w:val="clear" w:color="auto" w:fill="auto"/>
          </w:tcPr>
          <w:p w14:paraId="797C39AC"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2,600</w:t>
            </w:r>
          </w:p>
        </w:tc>
      </w:tr>
      <w:tr w:rsidR="001F0C9C" w:rsidRPr="0060666A" w14:paraId="6437DAB1" w14:textId="77777777" w:rsidTr="00977D00">
        <w:tc>
          <w:tcPr>
            <w:tcW w:w="2580" w:type="dxa"/>
            <w:tcBorders>
              <w:top w:val="single" w:sz="4" w:space="0" w:color="auto"/>
              <w:left w:val="single" w:sz="4" w:space="0" w:color="auto"/>
              <w:bottom w:val="single" w:sz="4" w:space="0" w:color="auto"/>
              <w:right w:val="single" w:sz="4" w:space="0" w:color="auto"/>
            </w:tcBorders>
            <w:shd w:val="clear" w:color="auto" w:fill="auto"/>
          </w:tcPr>
          <w:p w14:paraId="56144527" w14:textId="77777777" w:rsidR="001F0C9C" w:rsidRPr="0060666A" w:rsidRDefault="001F0C9C" w:rsidP="00401A27">
            <w:pPr>
              <w:rPr>
                <w:rFonts w:eastAsia="Calibri" w:cstheme="minorHAnsi"/>
                <w:sz w:val="20"/>
                <w:szCs w:val="20"/>
              </w:rPr>
            </w:pPr>
            <w:r w:rsidRPr="0060666A">
              <w:rPr>
                <w:rFonts w:eastAsia="Calibri" w:cstheme="minorHAnsi"/>
                <w:sz w:val="20"/>
                <w:szCs w:val="20"/>
              </w:rPr>
              <w:t>Odpady tworzyw sztucznych</w:t>
            </w:r>
          </w:p>
        </w:tc>
        <w:tc>
          <w:tcPr>
            <w:tcW w:w="3315" w:type="dxa"/>
            <w:tcBorders>
              <w:top w:val="single" w:sz="4" w:space="0" w:color="auto"/>
              <w:left w:val="single" w:sz="4" w:space="0" w:color="auto"/>
              <w:bottom w:val="single" w:sz="4" w:space="0" w:color="auto"/>
              <w:right w:val="single" w:sz="4" w:space="0" w:color="auto"/>
            </w:tcBorders>
            <w:shd w:val="clear" w:color="auto" w:fill="auto"/>
          </w:tcPr>
          <w:p w14:paraId="62ADD4C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instalacji recyklingu</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C836C0"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3,440</w:t>
            </w:r>
          </w:p>
        </w:tc>
        <w:tc>
          <w:tcPr>
            <w:tcW w:w="0" w:type="auto"/>
            <w:tcBorders>
              <w:top w:val="single" w:sz="4" w:space="0" w:color="auto"/>
              <w:left w:val="single" w:sz="4" w:space="0" w:color="auto"/>
              <w:bottom w:val="single" w:sz="4" w:space="0" w:color="auto"/>
            </w:tcBorders>
            <w:shd w:val="clear" w:color="auto" w:fill="auto"/>
          </w:tcPr>
          <w:p w14:paraId="38E92B88"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0,860</w:t>
            </w:r>
          </w:p>
        </w:tc>
      </w:tr>
      <w:tr w:rsidR="001F0C9C" w:rsidRPr="0060666A" w14:paraId="47BC931D" w14:textId="77777777" w:rsidTr="00977D00">
        <w:tc>
          <w:tcPr>
            <w:tcW w:w="2580" w:type="dxa"/>
            <w:tcBorders>
              <w:top w:val="single" w:sz="4" w:space="0" w:color="auto"/>
            </w:tcBorders>
            <w:shd w:val="clear" w:color="auto" w:fill="auto"/>
          </w:tcPr>
          <w:p w14:paraId="4DCDB3C8"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Odpady </w:t>
            </w:r>
          </w:p>
          <w:p w14:paraId="6776E6AE"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metali nieżelaznych</w:t>
            </w:r>
          </w:p>
          <w:p w14:paraId="577C980C" w14:textId="77777777" w:rsidR="001F0C9C" w:rsidRPr="0060666A" w:rsidRDefault="001F0C9C" w:rsidP="00401A27">
            <w:pPr>
              <w:jc w:val="both"/>
              <w:rPr>
                <w:rFonts w:eastAsia="Calibri" w:cstheme="minorHAnsi"/>
                <w:sz w:val="20"/>
                <w:szCs w:val="20"/>
              </w:rPr>
            </w:pPr>
          </w:p>
        </w:tc>
        <w:tc>
          <w:tcPr>
            <w:tcW w:w="3315" w:type="dxa"/>
            <w:tcBorders>
              <w:top w:val="single" w:sz="4" w:space="0" w:color="auto"/>
            </w:tcBorders>
            <w:shd w:val="clear" w:color="auto" w:fill="auto"/>
          </w:tcPr>
          <w:p w14:paraId="61E1E158"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Separatory metali nieżelaznych w sortowniach</w:t>
            </w:r>
          </w:p>
        </w:tc>
        <w:tc>
          <w:tcPr>
            <w:tcW w:w="0" w:type="auto"/>
            <w:tcBorders>
              <w:top w:val="single" w:sz="4" w:space="0" w:color="auto"/>
            </w:tcBorders>
            <w:shd w:val="clear" w:color="auto" w:fill="auto"/>
          </w:tcPr>
          <w:p w14:paraId="318ED6C5"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0,110</w:t>
            </w:r>
          </w:p>
        </w:tc>
        <w:tc>
          <w:tcPr>
            <w:tcW w:w="0" w:type="auto"/>
            <w:tcBorders>
              <w:top w:val="single" w:sz="4" w:space="0" w:color="auto"/>
            </w:tcBorders>
            <w:shd w:val="clear" w:color="auto" w:fill="auto"/>
          </w:tcPr>
          <w:p w14:paraId="4FD20953"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0,010</w:t>
            </w:r>
          </w:p>
        </w:tc>
      </w:tr>
      <w:tr w:rsidR="001F0C9C" w:rsidRPr="0060666A" w14:paraId="7C8B3E01" w14:textId="77777777" w:rsidTr="00977D00">
        <w:tc>
          <w:tcPr>
            <w:tcW w:w="2580" w:type="dxa"/>
            <w:shd w:val="clear" w:color="auto" w:fill="auto"/>
          </w:tcPr>
          <w:p w14:paraId="286490D6" w14:textId="77777777" w:rsidR="001F0C9C" w:rsidRPr="0060666A" w:rsidRDefault="001F0C9C" w:rsidP="00401A27">
            <w:pPr>
              <w:rPr>
                <w:rFonts w:eastAsia="Calibri" w:cstheme="minorHAnsi"/>
                <w:b/>
                <w:bCs/>
                <w:sz w:val="20"/>
                <w:szCs w:val="20"/>
              </w:rPr>
            </w:pPr>
            <w:r w:rsidRPr="0060666A">
              <w:rPr>
                <w:rFonts w:eastAsia="Calibri" w:cstheme="minorHAnsi"/>
                <w:b/>
                <w:bCs/>
                <w:sz w:val="20"/>
                <w:szCs w:val="20"/>
              </w:rPr>
              <w:t>Razem</w:t>
            </w:r>
          </w:p>
        </w:tc>
        <w:tc>
          <w:tcPr>
            <w:tcW w:w="3315" w:type="dxa"/>
            <w:shd w:val="clear" w:color="auto" w:fill="auto"/>
          </w:tcPr>
          <w:p w14:paraId="3515184A" w14:textId="77777777" w:rsidR="001F0C9C" w:rsidRPr="0060666A" w:rsidRDefault="001F0C9C" w:rsidP="00401A27">
            <w:pPr>
              <w:rPr>
                <w:rFonts w:eastAsia="Calibri" w:cstheme="minorHAnsi"/>
                <w:b/>
                <w:bCs/>
                <w:sz w:val="20"/>
                <w:szCs w:val="20"/>
              </w:rPr>
            </w:pPr>
          </w:p>
        </w:tc>
        <w:tc>
          <w:tcPr>
            <w:tcW w:w="0" w:type="auto"/>
            <w:shd w:val="clear" w:color="auto" w:fill="auto"/>
          </w:tcPr>
          <w:p w14:paraId="0551B1B8" w14:textId="77777777" w:rsidR="001F0C9C" w:rsidRPr="0060666A" w:rsidRDefault="001F0C9C" w:rsidP="00401A27">
            <w:pPr>
              <w:jc w:val="right"/>
              <w:rPr>
                <w:rFonts w:eastAsia="Calibri" w:cstheme="minorHAnsi"/>
                <w:b/>
                <w:bCs/>
                <w:sz w:val="20"/>
                <w:szCs w:val="20"/>
              </w:rPr>
            </w:pPr>
            <w:r w:rsidRPr="0060666A">
              <w:rPr>
                <w:rFonts w:eastAsia="Calibri" w:cstheme="minorHAnsi"/>
                <w:b/>
                <w:bCs/>
                <w:sz w:val="20"/>
                <w:szCs w:val="20"/>
              </w:rPr>
              <w:t>17,38</w:t>
            </w:r>
          </w:p>
        </w:tc>
        <w:tc>
          <w:tcPr>
            <w:tcW w:w="0" w:type="auto"/>
            <w:shd w:val="clear" w:color="auto" w:fill="auto"/>
          </w:tcPr>
          <w:p w14:paraId="2A1B835D" w14:textId="77777777" w:rsidR="001F0C9C" w:rsidRPr="0060666A" w:rsidRDefault="001F0C9C" w:rsidP="00401A27">
            <w:pPr>
              <w:jc w:val="right"/>
              <w:rPr>
                <w:rFonts w:eastAsia="Calibri" w:cstheme="minorHAnsi"/>
                <w:b/>
                <w:bCs/>
                <w:sz w:val="20"/>
                <w:szCs w:val="20"/>
              </w:rPr>
            </w:pPr>
            <w:r w:rsidRPr="0060666A">
              <w:rPr>
                <w:rFonts w:eastAsia="Calibri" w:cstheme="minorHAnsi"/>
                <w:b/>
                <w:bCs/>
                <w:sz w:val="20"/>
                <w:szCs w:val="20"/>
              </w:rPr>
              <w:t>5,42</w:t>
            </w:r>
          </w:p>
        </w:tc>
      </w:tr>
    </w:tbl>
    <w:p w14:paraId="04D6A78D" w14:textId="77777777" w:rsidR="001F0C9C" w:rsidRPr="00382531" w:rsidRDefault="001F0C9C" w:rsidP="001F0C9C">
      <w:pPr>
        <w:pStyle w:val="Legenda"/>
        <w:spacing w:before="0"/>
        <w:ind w:left="-142"/>
        <w:rPr>
          <w:b w:val="0"/>
          <w:sz w:val="20"/>
          <w:lang w:eastAsia="en-US"/>
        </w:rPr>
      </w:pPr>
      <w:r w:rsidRPr="00382531">
        <w:rPr>
          <w:b w:val="0"/>
          <w:sz w:val="20"/>
          <w:lang w:eastAsia="en-US"/>
        </w:rPr>
        <w:t>Źródło: IOŚ-PIB</w:t>
      </w:r>
    </w:p>
    <w:p w14:paraId="46C725F0" w14:textId="28B37ECC" w:rsidR="001F0C9C" w:rsidRPr="0072625F" w:rsidRDefault="001F0C9C" w:rsidP="00375997">
      <w:pPr>
        <w:pStyle w:val="Nagwek2"/>
        <w:numPr>
          <w:ilvl w:val="0"/>
          <w:numId w:val="173"/>
        </w:numPr>
        <w:rPr>
          <w:lang w:eastAsia="en-US"/>
        </w:rPr>
      </w:pPr>
      <w:bookmarkStart w:id="250" w:name="_Toc66720098"/>
      <w:bookmarkStart w:id="251" w:name="_Toc100131407"/>
      <w:r w:rsidRPr="0072625F">
        <w:rPr>
          <w:lang w:eastAsia="en-US"/>
        </w:rPr>
        <w:t>Informacja o źródłach dochodów dostępnych w celu pokrycia kosztów eksploatacji i utrzymania infrastruktury zagospodarowania odpadów</w:t>
      </w:r>
      <w:bookmarkEnd w:id="250"/>
      <w:bookmarkEnd w:id="251"/>
    </w:p>
    <w:p w14:paraId="6107513C"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Zagospodarowanie (przetwarzanie) odpadów w instalacjach jest usługą, za którą świadczący usługę przyjmuje zapłatę, a korzystający z usługi płaci. Zapłata stanowi przychód świadczącego usługę, zaś dochód jest w pojęciu ekonomicznym różnicą pomiędzy przychodami a kosztami. Co do zasady przychody powinny pokrywać koszty. Istotą zagadnienia jest taka kalkulacja cen za świadczone usługi, by działalność była rentowna.</w:t>
      </w:r>
    </w:p>
    <w:p w14:paraId="70C45DF6"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lastRenderedPageBreak/>
        <w:t xml:space="preserve">Jeśli kosztem jest eksploatacja i utrzymanie instalacji (na co składają się poszczególne koszty: jak koszty pracy ludzi, utrzymanie instalacji (serwis i naprawa), paliwa, energia, dalsze koszty zagospodarowania odpadów - zakup usług obcych itp.), to kalkulacja cen za usługi (zagospodarowania odpadów) powinna je obejmować. </w:t>
      </w:r>
    </w:p>
    <w:p w14:paraId="3855872D"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Głównym źródłem dochodów instalacji jest sprzedaż usług (zagospodarowania odpadów). Instalacje komunalne (mechaniczno-biologicznego przetwarzania) kształtują ceny za przyjmowanie do zagospodarowania poszczególnych strumieni odpadów: komunalnych zmieszanych, czy selektywnie zbieranych u źródła i innych, według kodów odpadów w zależności od zakresu możliwości instalacji wynikających z pozwolenia zintegrowanego.</w:t>
      </w:r>
    </w:p>
    <w:p w14:paraId="442F96E6" w14:textId="5DCD7CE5"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 xml:space="preserve">Ponadto frakcja odpadów surowcowych, jak papier, metale, tworzywa sztuczne i szkło, wysortowane lub doczyszczone w instalacji, jest towarem rynkowym. </w:t>
      </w:r>
      <w:proofErr w:type="spellStart"/>
      <w:r w:rsidRPr="00055E31">
        <w:rPr>
          <w:rFonts w:eastAsia="Calibri"/>
          <w:szCs w:val="22"/>
          <w:lang w:eastAsia="en-US"/>
        </w:rPr>
        <w:t>Recyklerzy</w:t>
      </w:r>
      <w:proofErr w:type="spellEnd"/>
      <w:r w:rsidRPr="00055E31">
        <w:rPr>
          <w:rFonts w:eastAsia="Calibri"/>
          <w:szCs w:val="22"/>
          <w:lang w:eastAsia="en-US"/>
        </w:rPr>
        <w:t xml:space="preserve"> i organizacje odzysku, którzy odbierają surowce płacą za nie. Dopłata organizacji odzysku do dokumentów potwierdzających recykling i odzysk (DPR i DPO) jest aktualnie bardzo niska i ma znaczenie marginalne. Niekorzystne zmiany zaszły po zamknięciu Chin na import odpadów do recyklingu</w:t>
      </w:r>
      <w:r w:rsidR="00375997">
        <w:rPr>
          <w:rFonts w:eastAsia="Calibri"/>
          <w:szCs w:val="22"/>
          <w:lang w:eastAsia="en-US"/>
        </w:rPr>
        <w:t>.</w:t>
      </w:r>
      <w:r w:rsidRPr="00055E31">
        <w:rPr>
          <w:rFonts w:eastAsia="Calibri"/>
          <w:szCs w:val="22"/>
          <w:lang w:eastAsia="en-US"/>
        </w:rPr>
        <w:t xml:space="preserve"> Na niektóre odpady, jak na przykład folię, nie ma zbytu</w:t>
      </w:r>
      <w:r w:rsidR="00B50BC7">
        <w:rPr>
          <w:rFonts w:eastAsia="Calibri"/>
          <w:szCs w:val="22"/>
          <w:lang w:eastAsia="en-US"/>
        </w:rPr>
        <w:t xml:space="preserve"> </w:t>
      </w:r>
      <w:r w:rsidRPr="00055E31">
        <w:rPr>
          <w:rFonts w:eastAsia="Calibri"/>
          <w:szCs w:val="22"/>
          <w:lang w:eastAsia="en-US"/>
        </w:rPr>
        <w:t xml:space="preserve">Rynek recyklingu odpadów surowcowych jest dynamicznie zmienny. Nie można więc wykluczyć, iż wobec licznych działań podejmowanych w UE oraz w Polsce na rzecz wdrożenia w praktyce założeń idei gospodarki o obiegu zamkniętym, w przyszłości </w:t>
      </w:r>
      <w:r>
        <w:rPr>
          <w:rFonts w:eastAsia="Calibri"/>
          <w:szCs w:val="22"/>
          <w:lang w:eastAsia="en-US"/>
        </w:rPr>
        <w:t>będzie następowało</w:t>
      </w:r>
      <w:r w:rsidRPr="00055E31">
        <w:rPr>
          <w:rFonts w:eastAsia="Calibri"/>
          <w:szCs w:val="22"/>
          <w:lang w:eastAsia="en-US"/>
        </w:rPr>
        <w:t xml:space="preserve"> zwiększenie zapotrzebowania na surowce wtórne, a tym samym najpewniej </w:t>
      </w:r>
      <w:r>
        <w:rPr>
          <w:rFonts w:eastAsia="Calibri"/>
          <w:szCs w:val="22"/>
          <w:lang w:eastAsia="en-US"/>
        </w:rPr>
        <w:t xml:space="preserve"> wzrastać będą</w:t>
      </w:r>
      <w:r w:rsidRPr="00055E31">
        <w:rPr>
          <w:rFonts w:eastAsia="Calibri"/>
          <w:szCs w:val="22"/>
          <w:lang w:eastAsia="en-US"/>
        </w:rPr>
        <w:t xml:space="preserve"> ceny materiałów i usług w zakresie przetwarzania oraz dostarczania surowców materiałowych pochodzących z przetwarzania odpadów.</w:t>
      </w:r>
    </w:p>
    <w:p w14:paraId="70BCCF51"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Instalacje recyklingu odpadów, zwykle zarządzane/posiadane przez podmioty niepubliczne, kształtują ceny za przyjęcie odpadów z uwzględnieniem zysku. Przychody stanowią zarówno usługi przyjęcia odpadów do recyklingu, jak i sprzedaż towaru po procesie recyklingu (</w:t>
      </w:r>
      <w:proofErr w:type="spellStart"/>
      <w:r w:rsidRPr="00055E31">
        <w:rPr>
          <w:rFonts w:eastAsia="Calibri"/>
          <w:szCs w:val="22"/>
          <w:lang w:eastAsia="en-US"/>
        </w:rPr>
        <w:t>recyklatu</w:t>
      </w:r>
      <w:proofErr w:type="spellEnd"/>
      <w:r w:rsidRPr="00055E31">
        <w:rPr>
          <w:rFonts w:eastAsia="Calibri"/>
          <w:szCs w:val="22"/>
          <w:lang w:eastAsia="en-US"/>
        </w:rPr>
        <w:t xml:space="preserve"> lub innych).</w:t>
      </w:r>
    </w:p>
    <w:p w14:paraId="166A477F"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 xml:space="preserve">Punkty selektywnego zbierania odpadów komunalnych (PSZOK), punkty przyjmujące rzeczy używane przeznaczone do ponownego użycia oraz punkty napraw są elementem systemu gospodarowania odpadami i funkcjonują w oparciu o regulacje ustawy z dnia 13 września 1996r. o utrzymaniu czystości i porządku w gminach. Ta natomiast wprost w art. 6r pkt 2 i 2aa wskazuje, że finansowanie tworzenia i utrzymania PSZOK oraz punktów napraw i ponownego użycia odbywa się z opłat za gospodarowanie odpadami komunalnymi w ramach systemu gospodarowania odpadami w gminie. Punkty naprawy rzeczy używanych niekiedy pobierają opłaty za wymieniane rzeczy, co może stanowić dodatkowy przychód na pokrycie kosztów funkcjonowania. Na razie są to jednak działania mało upowszechnione. Istotne również jest w przypadku punktów przyjmujących rzeczy używane i punkty napraw, by przyjmowane były rzeczy, na które istnieje popyt. Ponadto koszty naprawy nie mogą przewyższać ceny sprzedaży na wymieniany czy naprawiony produkt, by w ramach funkcjonowania generować ewentualne przychody, a nie koszty. Frakcja odpadów surowcowych, jak papier, metale i tworzywa sztuczne, zbierana w PSZOK nie nadaje się do bezpośredniej sprzedaży do </w:t>
      </w:r>
      <w:proofErr w:type="spellStart"/>
      <w:r w:rsidRPr="00055E31">
        <w:rPr>
          <w:rFonts w:eastAsia="Calibri"/>
          <w:szCs w:val="22"/>
          <w:lang w:eastAsia="en-US"/>
        </w:rPr>
        <w:t>recyklera</w:t>
      </w:r>
      <w:proofErr w:type="spellEnd"/>
      <w:r w:rsidRPr="00055E31">
        <w:rPr>
          <w:rFonts w:eastAsia="Calibri"/>
          <w:szCs w:val="22"/>
          <w:lang w:eastAsia="en-US"/>
        </w:rPr>
        <w:t xml:space="preserve">, gdyż wymaga doczyszczenia. Ewentualnie można przyjąć, że sprzedaż szkła z PSZOK jest niewielkim dochodem dla gminy na pokrycie funkcjonowania PSZOK. </w:t>
      </w:r>
    </w:p>
    <w:p w14:paraId="06458A5D"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Źródłem dochodów w celu pokrycia kosztów eksploatacji i utrzymania infrastruktury do zagospodarowania odpadów jest sprzedaż usług z zakresu zagospodarowania odpadów. Patrząc szerzej na system gospodarki odpadami, głównym źródłem finansowania systemu zagospodarowania odpadów są wytwarzający odpady komunalne, czyli mieszkańcy (i właściciele nieruchomości</w:t>
      </w:r>
      <w:r>
        <w:rPr>
          <w:rFonts w:eastAsia="Calibri"/>
          <w:szCs w:val="22"/>
          <w:lang w:eastAsia="en-US"/>
        </w:rPr>
        <w:t xml:space="preserve"> niezamieszkałych</w:t>
      </w:r>
      <w:r w:rsidRPr="00055E31">
        <w:rPr>
          <w:rFonts w:eastAsia="Calibri"/>
          <w:szCs w:val="22"/>
          <w:lang w:eastAsia="en-US"/>
        </w:rPr>
        <w:t>), którzy przez nadzorowany przez gminny system opłat za gospodarowanie odpadami komunalnymi, wynikający z ustawy z dnia 13 września 1996r. o utrzymaniu czystości i porządku w gminach, wnoszą opłaty do gminy/związku (co stanowi dochód gminy/związku dedykowany wyłącznie na cele związane z gospodarką odpadami), a następnie gmina bezpośrednio lub pośrednio płaci za utrzymanie systemu zagospodarowania odpadów, w tym m.in. za selektywne zbieranie u źródła lub poprzez PSZOK-i, recykling, odzysk oraz unieszkodliwienie odpadów w instalacjach oraz za utrzymanie PSZOK wraz z punktami przyjęć rzeczy używanych i napraw.</w:t>
      </w:r>
      <w:r>
        <w:rPr>
          <w:rFonts w:eastAsia="Calibri"/>
          <w:szCs w:val="22"/>
          <w:lang w:eastAsia="en-US"/>
        </w:rPr>
        <w:t xml:space="preserve"> </w:t>
      </w:r>
      <w:r w:rsidRPr="00586E2A">
        <w:rPr>
          <w:rFonts w:eastAsia="Calibri"/>
          <w:szCs w:val="22"/>
          <w:lang w:eastAsia="en-US"/>
        </w:rPr>
        <w:t>Dodatkowym źródłem finansowania będzie system ROP.</w:t>
      </w:r>
    </w:p>
    <w:p w14:paraId="237735C2" w14:textId="77777777" w:rsidR="00375997" w:rsidRDefault="001F0C9C" w:rsidP="001F0C9C">
      <w:pPr>
        <w:spacing w:before="60"/>
        <w:ind w:firstLine="425"/>
        <w:jc w:val="both"/>
        <w:rPr>
          <w:rFonts w:eastAsia="Calibri"/>
          <w:szCs w:val="22"/>
          <w:lang w:eastAsia="en-US"/>
        </w:rPr>
      </w:pPr>
      <w:r w:rsidRPr="00055E31">
        <w:rPr>
          <w:rFonts w:eastAsia="Calibri"/>
          <w:szCs w:val="22"/>
          <w:lang w:eastAsia="en-US"/>
        </w:rPr>
        <w:t xml:space="preserve">Reasumując głównym źródłem dochodu są opłaty za odbieranie odpadów komunalnych </w:t>
      </w:r>
      <w:r w:rsidR="003F01A1">
        <w:rPr>
          <w:rFonts w:eastAsia="Calibri"/>
          <w:szCs w:val="22"/>
          <w:lang w:eastAsia="en-US"/>
        </w:rPr>
        <w:t>–</w:t>
      </w:r>
      <w:r w:rsidRPr="00055E31">
        <w:rPr>
          <w:rFonts w:eastAsia="Calibri"/>
          <w:szCs w:val="22"/>
          <w:lang w:eastAsia="en-US"/>
        </w:rPr>
        <w:t xml:space="preserve"> ponoszone</w:t>
      </w:r>
      <w:r w:rsidR="003F01A1">
        <w:rPr>
          <w:rFonts w:eastAsia="Calibri"/>
          <w:szCs w:val="22"/>
          <w:lang w:eastAsia="en-US"/>
        </w:rPr>
        <w:t xml:space="preserve"> </w:t>
      </w:r>
      <w:r w:rsidRPr="00055E31">
        <w:rPr>
          <w:rFonts w:eastAsia="Calibri"/>
          <w:szCs w:val="22"/>
          <w:lang w:eastAsia="en-US"/>
        </w:rPr>
        <w:t>przez mieszkańców i właścicieli nieruchomości</w:t>
      </w:r>
      <w:r w:rsidRPr="00B5645D">
        <w:rPr>
          <w:rFonts w:asciiTheme="minorHAnsi" w:eastAsiaTheme="minorHAnsi" w:hAnsiTheme="minorHAnsi" w:cstheme="minorBidi"/>
          <w:szCs w:val="22"/>
          <w:lang w:eastAsia="en-US"/>
        </w:rPr>
        <w:t xml:space="preserve"> </w:t>
      </w:r>
      <w:r w:rsidRPr="00B5645D">
        <w:rPr>
          <w:rFonts w:eastAsia="Calibri"/>
          <w:szCs w:val="22"/>
          <w:lang w:eastAsia="en-US"/>
        </w:rPr>
        <w:t>niezamieszkałych</w:t>
      </w:r>
      <w:r>
        <w:rPr>
          <w:rFonts w:eastAsia="Calibri"/>
          <w:szCs w:val="22"/>
          <w:lang w:eastAsia="en-US"/>
        </w:rPr>
        <w:t xml:space="preserve"> </w:t>
      </w:r>
      <w:r w:rsidRPr="00055E31">
        <w:rPr>
          <w:rFonts w:eastAsia="Calibri"/>
          <w:szCs w:val="22"/>
          <w:lang w:eastAsia="en-US"/>
        </w:rPr>
        <w:t>. Uzupełnieniem są opłaty z tytułu</w:t>
      </w:r>
      <w:r w:rsidR="00B50BC7">
        <w:rPr>
          <w:rFonts w:eastAsia="Calibri"/>
          <w:szCs w:val="22"/>
          <w:lang w:eastAsia="en-US"/>
        </w:rPr>
        <w:t xml:space="preserve"> </w:t>
      </w:r>
      <w:r w:rsidRPr="00055E31">
        <w:rPr>
          <w:rFonts w:eastAsia="Calibri"/>
          <w:szCs w:val="22"/>
          <w:lang w:eastAsia="en-US"/>
        </w:rPr>
        <w:t>rozszerzonej odpowiedzialności producenta.</w:t>
      </w:r>
    </w:p>
    <w:p w14:paraId="5A41A565" w14:textId="33E641CD" w:rsidR="003F01A1" w:rsidRDefault="003F01A1" w:rsidP="001F0C9C">
      <w:pPr>
        <w:spacing w:before="60"/>
        <w:ind w:firstLine="425"/>
        <w:jc w:val="both"/>
        <w:rPr>
          <w:rFonts w:eastAsia="Calibri"/>
          <w:szCs w:val="22"/>
          <w:lang w:eastAsia="en-US"/>
        </w:rPr>
        <w:sectPr w:rsidR="003F01A1" w:rsidSect="009714D8">
          <w:pgSz w:w="11906" w:h="16838"/>
          <w:pgMar w:top="1418" w:right="1418" w:bottom="1418" w:left="1134" w:header="709" w:footer="709" w:gutter="0"/>
          <w:cols w:space="708"/>
          <w:titlePg/>
          <w:docGrid w:linePitch="360"/>
        </w:sectPr>
      </w:pPr>
    </w:p>
    <w:p w14:paraId="0D27C5DA" w14:textId="53BE0A49" w:rsidR="001F0C9C" w:rsidRDefault="00375997" w:rsidP="001F0C9C">
      <w:pPr>
        <w:pStyle w:val="Nagwek1"/>
      </w:pPr>
      <w:bookmarkStart w:id="252" w:name="_Toc100131408"/>
      <w:r>
        <w:lastRenderedPageBreak/>
        <w:t xml:space="preserve">ZAŁĄCZNIK </w:t>
      </w:r>
      <w:r w:rsidR="001F0C9C">
        <w:t>nr 3</w:t>
      </w:r>
      <w:r>
        <w:t>:</w:t>
      </w:r>
      <w:r w:rsidR="001F0C9C">
        <w:t xml:space="preserve"> </w:t>
      </w:r>
      <w:r w:rsidRPr="00375997">
        <w:t>Dane dodatkowe dotyczące wytwarzania oraz zagospodarowania odpadów</w:t>
      </w:r>
      <w:bookmarkEnd w:id="252"/>
    </w:p>
    <w:p w14:paraId="08B548C2" w14:textId="77777777" w:rsidR="00433B23" w:rsidRPr="00656230" w:rsidRDefault="00433B23" w:rsidP="006A0E5E">
      <w:pPr>
        <w:pStyle w:val="Nagwek2"/>
        <w:numPr>
          <w:ilvl w:val="3"/>
          <w:numId w:val="80"/>
        </w:numPr>
        <w:tabs>
          <w:tab w:val="left" w:pos="709"/>
        </w:tabs>
        <w:ind w:left="0" w:firstLine="0"/>
      </w:pPr>
      <w:bookmarkStart w:id="253" w:name="_Toc100131409"/>
      <w:r>
        <w:t>Transgraniczne przemieszczanie odpadów</w:t>
      </w:r>
      <w:bookmarkEnd w:id="253"/>
    </w:p>
    <w:p w14:paraId="2DB4FE23" w14:textId="71E79F72" w:rsidR="00433B23" w:rsidRDefault="00433B23" w:rsidP="006A0E5E">
      <w:pPr>
        <w:pStyle w:val="Legenda"/>
      </w:pPr>
      <w:bookmarkStart w:id="254" w:name="_Toc100131594"/>
      <w:r>
        <w:t xml:space="preserve">Tabela </w:t>
      </w:r>
      <w:r>
        <w:rPr>
          <w:noProof/>
        </w:rPr>
        <w:fldChar w:fldCharType="begin"/>
      </w:r>
      <w:r>
        <w:rPr>
          <w:noProof/>
        </w:rPr>
        <w:instrText xml:space="preserve"> SEQ Tabela \* ARABIC </w:instrText>
      </w:r>
      <w:r>
        <w:rPr>
          <w:noProof/>
        </w:rPr>
        <w:fldChar w:fldCharType="separate"/>
      </w:r>
      <w:r w:rsidR="00B13AE4">
        <w:rPr>
          <w:noProof/>
        </w:rPr>
        <w:t>84</w:t>
      </w:r>
      <w:r>
        <w:rPr>
          <w:noProof/>
        </w:rPr>
        <w:fldChar w:fldCharType="end"/>
      </w:r>
      <w:r>
        <w:t xml:space="preserve">. </w:t>
      </w:r>
      <w:r w:rsidRPr="007E3682">
        <w:t>Rodzaje i ilość odpadów poddawanych poszczególnym procesom odzysku lub unieszkodliwiania wywiezione z terytorium kraju w latach 2018-2020</w:t>
      </w:r>
      <w:bookmarkEnd w:id="254"/>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1"/>
        <w:gridCol w:w="1750"/>
        <w:gridCol w:w="1406"/>
        <w:gridCol w:w="1275"/>
        <w:gridCol w:w="1219"/>
      </w:tblGrid>
      <w:tr w:rsidR="00433B23" w:rsidRPr="0041591D" w14:paraId="52BBE3C3" w14:textId="77777777" w:rsidTr="006033DF">
        <w:trPr>
          <w:trHeight w:val="875"/>
          <w:jc w:val="center"/>
        </w:trPr>
        <w:tc>
          <w:tcPr>
            <w:tcW w:w="3311" w:type="dxa"/>
            <w:vMerge w:val="restart"/>
            <w:shd w:val="clear" w:color="auto" w:fill="B8CCE4" w:themeFill="accent1" w:themeFillTint="66"/>
            <w:vAlign w:val="center"/>
            <w:hideMark/>
          </w:tcPr>
          <w:p w14:paraId="13865F62" w14:textId="77777777" w:rsidR="00433B23" w:rsidRPr="0041591D" w:rsidRDefault="00433B23" w:rsidP="006033DF">
            <w:pPr>
              <w:jc w:val="center"/>
              <w:rPr>
                <w:b/>
                <w:bCs/>
                <w:color w:val="000000"/>
                <w:sz w:val="20"/>
                <w:szCs w:val="20"/>
              </w:rPr>
            </w:pPr>
            <w:r w:rsidRPr="0041591D">
              <w:rPr>
                <w:b/>
                <w:bCs/>
                <w:color w:val="000000"/>
                <w:sz w:val="20"/>
                <w:szCs w:val="20"/>
              </w:rPr>
              <w:t>Kod odpadu</w:t>
            </w:r>
          </w:p>
        </w:tc>
        <w:tc>
          <w:tcPr>
            <w:tcW w:w="1750" w:type="dxa"/>
            <w:vMerge w:val="restart"/>
            <w:shd w:val="clear" w:color="auto" w:fill="B8CCE4" w:themeFill="accent1" w:themeFillTint="66"/>
            <w:vAlign w:val="center"/>
            <w:hideMark/>
          </w:tcPr>
          <w:p w14:paraId="2505DDD6" w14:textId="77777777" w:rsidR="00433B23" w:rsidRPr="0041591D" w:rsidRDefault="00433B23" w:rsidP="006033DF">
            <w:pPr>
              <w:jc w:val="center"/>
              <w:rPr>
                <w:b/>
                <w:bCs/>
                <w:color w:val="000000"/>
                <w:sz w:val="20"/>
                <w:szCs w:val="20"/>
              </w:rPr>
            </w:pPr>
            <w:r w:rsidRPr="0041591D">
              <w:rPr>
                <w:b/>
                <w:bCs/>
                <w:color w:val="000000"/>
                <w:sz w:val="20"/>
                <w:szCs w:val="20"/>
              </w:rPr>
              <w:t>Sposób zagospodarowania</w:t>
            </w:r>
          </w:p>
        </w:tc>
        <w:tc>
          <w:tcPr>
            <w:tcW w:w="3900" w:type="dxa"/>
            <w:gridSpan w:val="3"/>
            <w:shd w:val="clear" w:color="auto" w:fill="B8CCE4" w:themeFill="accent1" w:themeFillTint="66"/>
            <w:vAlign w:val="center"/>
            <w:hideMark/>
          </w:tcPr>
          <w:p w14:paraId="6D1C2D29" w14:textId="77777777" w:rsidR="00433B23" w:rsidRDefault="00433B23" w:rsidP="006033DF">
            <w:pPr>
              <w:jc w:val="center"/>
              <w:rPr>
                <w:b/>
                <w:bCs/>
                <w:color w:val="000000"/>
                <w:sz w:val="20"/>
                <w:szCs w:val="20"/>
              </w:rPr>
            </w:pPr>
            <w:r w:rsidRPr="0041591D">
              <w:rPr>
                <w:b/>
                <w:bCs/>
                <w:color w:val="000000"/>
                <w:sz w:val="20"/>
                <w:szCs w:val="20"/>
              </w:rPr>
              <w:t>Masa odpadów</w:t>
            </w:r>
          </w:p>
          <w:p w14:paraId="6CFD769A" w14:textId="77777777" w:rsidR="00433B23" w:rsidRPr="0041591D" w:rsidRDefault="00433B23" w:rsidP="006033DF">
            <w:pPr>
              <w:jc w:val="center"/>
              <w:rPr>
                <w:b/>
                <w:bCs/>
                <w:color w:val="000000"/>
                <w:sz w:val="20"/>
                <w:szCs w:val="20"/>
              </w:rPr>
            </w:pPr>
            <w:r>
              <w:rPr>
                <w:b/>
                <w:bCs/>
                <w:color w:val="000000"/>
                <w:sz w:val="20"/>
                <w:szCs w:val="20"/>
              </w:rPr>
              <w:t>[</w:t>
            </w:r>
            <w:r w:rsidRPr="0041591D">
              <w:rPr>
                <w:b/>
                <w:bCs/>
                <w:color w:val="000000"/>
                <w:sz w:val="20"/>
                <w:szCs w:val="20"/>
              </w:rPr>
              <w:t>w Mg</w:t>
            </w:r>
            <w:r>
              <w:rPr>
                <w:b/>
                <w:bCs/>
                <w:color w:val="000000"/>
                <w:sz w:val="20"/>
                <w:szCs w:val="20"/>
              </w:rPr>
              <w:t>]</w:t>
            </w:r>
          </w:p>
        </w:tc>
      </w:tr>
      <w:tr w:rsidR="00433B23" w:rsidRPr="0041591D" w14:paraId="0380B336" w14:textId="77777777" w:rsidTr="006033DF">
        <w:trPr>
          <w:trHeight w:val="660"/>
          <w:jc w:val="center"/>
        </w:trPr>
        <w:tc>
          <w:tcPr>
            <w:tcW w:w="3311" w:type="dxa"/>
            <w:vMerge/>
            <w:shd w:val="clear" w:color="auto" w:fill="B8CCE4" w:themeFill="accent1" w:themeFillTint="66"/>
            <w:vAlign w:val="center"/>
            <w:hideMark/>
          </w:tcPr>
          <w:p w14:paraId="0D1D8663" w14:textId="77777777" w:rsidR="00433B23" w:rsidRPr="0041591D" w:rsidRDefault="00433B23" w:rsidP="006033DF">
            <w:pPr>
              <w:jc w:val="center"/>
              <w:rPr>
                <w:b/>
                <w:bCs/>
                <w:color w:val="000000"/>
                <w:sz w:val="20"/>
                <w:szCs w:val="20"/>
              </w:rPr>
            </w:pPr>
          </w:p>
        </w:tc>
        <w:tc>
          <w:tcPr>
            <w:tcW w:w="1750" w:type="dxa"/>
            <w:vMerge/>
            <w:shd w:val="clear" w:color="auto" w:fill="B8CCE4" w:themeFill="accent1" w:themeFillTint="66"/>
            <w:vAlign w:val="center"/>
            <w:hideMark/>
          </w:tcPr>
          <w:p w14:paraId="40B92F93" w14:textId="77777777" w:rsidR="00433B23" w:rsidRPr="0041591D" w:rsidRDefault="00433B23" w:rsidP="006033DF">
            <w:pPr>
              <w:jc w:val="center"/>
              <w:rPr>
                <w:b/>
                <w:bCs/>
                <w:color w:val="000000"/>
                <w:sz w:val="20"/>
                <w:szCs w:val="20"/>
              </w:rPr>
            </w:pPr>
          </w:p>
        </w:tc>
        <w:tc>
          <w:tcPr>
            <w:tcW w:w="1406" w:type="dxa"/>
            <w:shd w:val="clear" w:color="auto" w:fill="B8CCE4" w:themeFill="accent1" w:themeFillTint="66"/>
            <w:vAlign w:val="center"/>
            <w:hideMark/>
          </w:tcPr>
          <w:p w14:paraId="1B62E94E" w14:textId="77777777" w:rsidR="00433B23" w:rsidRPr="0041591D" w:rsidRDefault="00433B23" w:rsidP="006033DF">
            <w:pPr>
              <w:jc w:val="center"/>
              <w:rPr>
                <w:b/>
                <w:bCs/>
                <w:color w:val="000000"/>
                <w:sz w:val="20"/>
                <w:szCs w:val="20"/>
              </w:rPr>
            </w:pPr>
            <w:r w:rsidRPr="0041591D">
              <w:rPr>
                <w:b/>
                <w:bCs/>
                <w:color w:val="000000"/>
                <w:sz w:val="20"/>
                <w:szCs w:val="20"/>
              </w:rPr>
              <w:t>2018</w:t>
            </w:r>
          </w:p>
        </w:tc>
        <w:tc>
          <w:tcPr>
            <w:tcW w:w="1275" w:type="dxa"/>
            <w:shd w:val="clear" w:color="auto" w:fill="B8CCE4" w:themeFill="accent1" w:themeFillTint="66"/>
            <w:vAlign w:val="center"/>
            <w:hideMark/>
          </w:tcPr>
          <w:p w14:paraId="3C9D1314" w14:textId="77777777" w:rsidR="00433B23" w:rsidRPr="0041591D" w:rsidRDefault="00433B23" w:rsidP="006033DF">
            <w:pPr>
              <w:jc w:val="center"/>
              <w:rPr>
                <w:b/>
                <w:bCs/>
                <w:color w:val="000000"/>
                <w:sz w:val="20"/>
                <w:szCs w:val="20"/>
              </w:rPr>
            </w:pPr>
            <w:r w:rsidRPr="0041591D">
              <w:rPr>
                <w:b/>
                <w:bCs/>
                <w:color w:val="000000"/>
                <w:sz w:val="20"/>
                <w:szCs w:val="20"/>
              </w:rPr>
              <w:t>2019</w:t>
            </w:r>
          </w:p>
        </w:tc>
        <w:tc>
          <w:tcPr>
            <w:tcW w:w="1219" w:type="dxa"/>
            <w:shd w:val="clear" w:color="auto" w:fill="B8CCE4" w:themeFill="accent1" w:themeFillTint="66"/>
            <w:vAlign w:val="center"/>
            <w:hideMark/>
          </w:tcPr>
          <w:p w14:paraId="70F1B384" w14:textId="77777777" w:rsidR="00433B23" w:rsidRPr="0041591D" w:rsidRDefault="00433B23" w:rsidP="006033DF">
            <w:pPr>
              <w:jc w:val="center"/>
              <w:rPr>
                <w:b/>
                <w:bCs/>
                <w:color w:val="000000"/>
                <w:sz w:val="20"/>
                <w:szCs w:val="20"/>
              </w:rPr>
            </w:pPr>
            <w:r w:rsidRPr="0041591D">
              <w:rPr>
                <w:b/>
                <w:bCs/>
                <w:color w:val="000000"/>
                <w:sz w:val="20"/>
                <w:szCs w:val="20"/>
              </w:rPr>
              <w:t>2020</w:t>
            </w:r>
          </w:p>
        </w:tc>
      </w:tr>
      <w:tr w:rsidR="00433B23" w:rsidRPr="0041591D" w14:paraId="6DA8EFC1" w14:textId="77777777" w:rsidTr="006033DF">
        <w:trPr>
          <w:trHeight w:val="300"/>
          <w:jc w:val="center"/>
        </w:trPr>
        <w:tc>
          <w:tcPr>
            <w:tcW w:w="3311" w:type="dxa"/>
            <w:shd w:val="clear" w:color="auto" w:fill="B8CCE4" w:themeFill="accent1" w:themeFillTint="66"/>
            <w:noWrap/>
            <w:vAlign w:val="center"/>
          </w:tcPr>
          <w:p w14:paraId="7B67D397" w14:textId="77777777" w:rsidR="00433B23" w:rsidRPr="0041591D" w:rsidRDefault="00433B23" w:rsidP="00A751BC">
            <w:pPr>
              <w:pStyle w:val="numerykolumntab"/>
              <w:numPr>
                <w:ilvl w:val="0"/>
                <w:numId w:val="152"/>
              </w:numPr>
            </w:pPr>
          </w:p>
        </w:tc>
        <w:tc>
          <w:tcPr>
            <w:tcW w:w="1750" w:type="dxa"/>
            <w:shd w:val="clear" w:color="auto" w:fill="B8CCE4" w:themeFill="accent1" w:themeFillTint="66"/>
            <w:noWrap/>
            <w:vAlign w:val="center"/>
          </w:tcPr>
          <w:p w14:paraId="592D31CE" w14:textId="77777777" w:rsidR="00433B23" w:rsidRPr="0041591D" w:rsidRDefault="00433B23" w:rsidP="00835D65">
            <w:pPr>
              <w:pStyle w:val="numerykolumntab"/>
            </w:pPr>
          </w:p>
        </w:tc>
        <w:tc>
          <w:tcPr>
            <w:tcW w:w="1406" w:type="dxa"/>
            <w:shd w:val="clear" w:color="auto" w:fill="B8CCE4" w:themeFill="accent1" w:themeFillTint="66"/>
            <w:noWrap/>
            <w:vAlign w:val="center"/>
          </w:tcPr>
          <w:p w14:paraId="35DC7FAF" w14:textId="77777777" w:rsidR="00433B23" w:rsidRPr="0041591D" w:rsidRDefault="00433B23" w:rsidP="00835D65">
            <w:pPr>
              <w:pStyle w:val="numerykolumntab"/>
            </w:pPr>
          </w:p>
        </w:tc>
        <w:tc>
          <w:tcPr>
            <w:tcW w:w="1275" w:type="dxa"/>
            <w:shd w:val="clear" w:color="auto" w:fill="B8CCE4" w:themeFill="accent1" w:themeFillTint="66"/>
            <w:noWrap/>
            <w:vAlign w:val="bottom"/>
          </w:tcPr>
          <w:p w14:paraId="671B19DD" w14:textId="77777777" w:rsidR="00433B23" w:rsidRPr="0041591D" w:rsidRDefault="00433B23" w:rsidP="00835D65">
            <w:pPr>
              <w:pStyle w:val="numerykolumntab"/>
            </w:pPr>
          </w:p>
        </w:tc>
        <w:tc>
          <w:tcPr>
            <w:tcW w:w="1219" w:type="dxa"/>
            <w:shd w:val="clear" w:color="auto" w:fill="B8CCE4" w:themeFill="accent1" w:themeFillTint="66"/>
            <w:noWrap/>
            <w:vAlign w:val="center"/>
          </w:tcPr>
          <w:p w14:paraId="15BC2375" w14:textId="77777777" w:rsidR="00433B23" w:rsidRPr="0041591D" w:rsidRDefault="00433B23" w:rsidP="00835D65">
            <w:pPr>
              <w:pStyle w:val="numerykolumntab"/>
            </w:pPr>
          </w:p>
        </w:tc>
      </w:tr>
      <w:tr w:rsidR="00433B23" w:rsidRPr="0041591D" w14:paraId="414D235B" w14:textId="77777777" w:rsidTr="00F425E5">
        <w:trPr>
          <w:trHeight w:val="300"/>
          <w:jc w:val="center"/>
        </w:trPr>
        <w:tc>
          <w:tcPr>
            <w:tcW w:w="3311" w:type="dxa"/>
            <w:shd w:val="clear" w:color="auto" w:fill="auto"/>
            <w:noWrap/>
            <w:vAlign w:val="center"/>
            <w:hideMark/>
          </w:tcPr>
          <w:p w14:paraId="0502BE6C" w14:textId="77777777" w:rsidR="00433B23" w:rsidRPr="0041591D" w:rsidRDefault="00433B23" w:rsidP="0041591D">
            <w:pPr>
              <w:rPr>
                <w:color w:val="000000"/>
                <w:sz w:val="20"/>
                <w:szCs w:val="20"/>
              </w:rPr>
            </w:pPr>
            <w:r w:rsidRPr="0041591D">
              <w:rPr>
                <w:color w:val="000000"/>
                <w:sz w:val="20"/>
                <w:szCs w:val="20"/>
              </w:rPr>
              <w:t>030105</w:t>
            </w:r>
          </w:p>
        </w:tc>
        <w:tc>
          <w:tcPr>
            <w:tcW w:w="1750" w:type="dxa"/>
            <w:shd w:val="clear" w:color="auto" w:fill="auto"/>
            <w:noWrap/>
            <w:vAlign w:val="center"/>
            <w:hideMark/>
          </w:tcPr>
          <w:p w14:paraId="554FD9B9"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736079A7" w14:textId="77777777" w:rsidR="00433B23" w:rsidRPr="0041591D" w:rsidRDefault="00433B23" w:rsidP="0041591D">
            <w:pPr>
              <w:jc w:val="right"/>
              <w:rPr>
                <w:sz w:val="20"/>
                <w:szCs w:val="20"/>
              </w:rPr>
            </w:pPr>
            <w:r w:rsidRPr="0041591D">
              <w:rPr>
                <w:sz w:val="20"/>
                <w:szCs w:val="20"/>
              </w:rPr>
              <w:t>14 374,7600</w:t>
            </w:r>
          </w:p>
        </w:tc>
        <w:tc>
          <w:tcPr>
            <w:tcW w:w="1275" w:type="dxa"/>
            <w:shd w:val="clear" w:color="auto" w:fill="auto"/>
            <w:noWrap/>
            <w:vAlign w:val="bottom"/>
            <w:hideMark/>
          </w:tcPr>
          <w:p w14:paraId="5727E7A3" w14:textId="77777777" w:rsidR="00433B23" w:rsidRPr="0041591D" w:rsidRDefault="00433B23" w:rsidP="0041591D">
            <w:pPr>
              <w:jc w:val="right"/>
              <w:rPr>
                <w:sz w:val="20"/>
                <w:szCs w:val="20"/>
              </w:rPr>
            </w:pPr>
            <w:r w:rsidRPr="0041591D">
              <w:rPr>
                <w:sz w:val="20"/>
                <w:szCs w:val="20"/>
              </w:rPr>
              <w:t>15759,4000</w:t>
            </w:r>
          </w:p>
        </w:tc>
        <w:tc>
          <w:tcPr>
            <w:tcW w:w="1219" w:type="dxa"/>
            <w:shd w:val="clear" w:color="auto" w:fill="auto"/>
            <w:noWrap/>
            <w:vAlign w:val="center"/>
            <w:hideMark/>
          </w:tcPr>
          <w:p w14:paraId="30EE4EAD" w14:textId="77777777" w:rsidR="00433B23" w:rsidRPr="0041591D" w:rsidRDefault="00433B23" w:rsidP="0041591D">
            <w:pPr>
              <w:jc w:val="right"/>
              <w:rPr>
                <w:sz w:val="20"/>
                <w:szCs w:val="20"/>
              </w:rPr>
            </w:pPr>
            <w:r w:rsidRPr="0041591D">
              <w:rPr>
                <w:sz w:val="20"/>
                <w:szCs w:val="20"/>
              </w:rPr>
              <w:t>18905,1800</w:t>
            </w:r>
          </w:p>
        </w:tc>
      </w:tr>
      <w:tr w:rsidR="00433B23" w:rsidRPr="0041591D" w14:paraId="2550A32F" w14:textId="77777777" w:rsidTr="00F425E5">
        <w:trPr>
          <w:trHeight w:val="300"/>
          <w:jc w:val="center"/>
        </w:trPr>
        <w:tc>
          <w:tcPr>
            <w:tcW w:w="3311" w:type="dxa"/>
            <w:shd w:val="clear" w:color="auto" w:fill="auto"/>
            <w:noWrap/>
            <w:vAlign w:val="center"/>
            <w:hideMark/>
          </w:tcPr>
          <w:p w14:paraId="47523219" w14:textId="77777777" w:rsidR="00433B23" w:rsidRPr="0041591D" w:rsidRDefault="00433B23" w:rsidP="0041591D">
            <w:pPr>
              <w:rPr>
                <w:color w:val="000000"/>
                <w:sz w:val="20"/>
                <w:szCs w:val="20"/>
              </w:rPr>
            </w:pPr>
            <w:r w:rsidRPr="0041591D">
              <w:rPr>
                <w:color w:val="000000"/>
                <w:sz w:val="20"/>
                <w:szCs w:val="20"/>
              </w:rPr>
              <w:t>061183</w:t>
            </w:r>
          </w:p>
        </w:tc>
        <w:tc>
          <w:tcPr>
            <w:tcW w:w="1750" w:type="dxa"/>
            <w:shd w:val="clear" w:color="auto" w:fill="auto"/>
            <w:noWrap/>
            <w:vAlign w:val="center"/>
            <w:hideMark/>
          </w:tcPr>
          <w:p w14:paraId="3758D355" w14:textId="77777777" w:rsidR="00433B23" w:rsidRPr="0041591D" w:rsidRDefault="00433B23" w:rsidP="0041591D">
            <w:pPr>
              <w:rPr>
                <w:sz w:val="20"/>
                <w:szCs w:val="20"/>
              </w:rPr>
            </w:pPr>
            <w:r w:rsidRPr="0041591D">
              <w:rPr>
                <w:sz w:val="20"/>
                <w:szCs w:val="20"/>
              </w:rPr>
              <w:t>R5</w:t>
            </w:r>
          </w:p>
        </w:tc>
        <w:tc>
          <w:tcPr>
            <w:tcW w:w="1406" w:type="dxa"/>
            <w:shd w:val="clear" w:color="auto" w:fill="auto"/>
            <w:noWrap/>
            <w:vAlign w:val="center"/>
            <w:hideMark/>
          </w:tcPr>
          <w:p w14:paraId="65B02D15" w14:textId="77777777" w:rsidR="00433B23" w:rsidRPr="0041591D" w:rsidRDefault="00433B23" w:rsidP="0041591D">
            <w:pPr>
              <w:jc w:val="right"/>
              <w:rPr>
                <w:sz w:val="20"/>
                <w:szCs w:val="20"/>
              </w:rPr>
            </w:pPr>
            <w:r w:rsidRPr="0041591D">
              <w:rPr>
                <w:sz w:val="20"/>
                <w:szCs w:val="20"/>
              </w:rPr>
              <w:t>1 990,6000</w:t>
            </w:r>
          </w:p>
        </w:tc>
        <w:tc>
          <w:tcPr>
            <w:tcW w:w="1275" w:type="dxa"/>
            <w:shd w:val="clear" w:color="auto" w:fill="auto"/>
            <w:noWrap/>
            <w:vAlign w:val="center"/>
            <w:hideMark/>
          </w:tcPr>
          <w:p w14:paraId="32BE6A3A" w14:textId="77777777" w:rsidR="00433B23" w:rsidRPr="0041591D" w:rsidRDefault="00433B23" w:rsidP="0041591D">
            <w:pPr>
              <w:jc w:val="right"/>
              <w:rPr>
                <w:sz w:val="20"/>
                <w:szCs w:val="20"/>
              </w:rPr>
            </w:pPr>
            <w:r w:rsidRPr="0041591D">
              <w:rPr>
                <w:sz w:val="20"/>
                <w:szCs w:val="20"/>
              </w:rPr>
              <w:t>6149,4000</w:t>
            </w:r>
          </w:p>
        </w:tc>
        <w:tc>
          <w:tcPr>
            <w:tcW w:w="1219" w:type="dxa"/>
            <w:shd w:val="clear" w:color="auto" w:fill="auto"/>
            <w:noWrap/>
            <w:vAlign w:val="center"/>
            <w:hideMark/>
          </w:tcPr>
          <w:p w14:paraId="4DFE069D" w14:textId="77777777" w:rsidR="00433B23" w:rsidRPr="0041591D" w:rsidRDefault="00433B23" w:rsidP="0041591D">
            <w:pPr>
              <w:jc w:val="right"/>
              <w:rPr>
                <w:sz w:val="20"/>
                <w:szCs w:val="20"/>
              </w:rPr>
            </w:pPr>
            <w:r w:rsidRPr="0041591D">
              <w:rPr>
                <w:sz w:val="20"/>
                <w:szCs w:val="20"/>
              </w:rPr>
              <w:t>18953,7000</w:t>
            </w:r>
          </w:p>
        </w:tc>
      </w:tr>
      <w:tr w:rsidR="00433B23" w:rsidRPr="0041591D" w14:paraId="4A1E65FA" w14:textId="77777777" w:rsidTr="00F425E5">
        <w:trPr>
          <w:trHeight w:val="300"/>
          <w:jc w:val="center"/>
        </w:trPr>
        <w:tc>
          <w:tcPr>
            <w:tcW w:w="3311" w:type="dxa"/>
            <w:shd w:val="clear" w:color="auto" w:fill="auto"/>
            <w:noWrap/>
            <w:vAlign w:val="center"/>
            <w:hideMark/>
          </w:tcPr>
          <w:p w14:paraId="2190F600" w14:textId="77777777" w:rsidR="00433B23" w:rsidRPr="0041591D" w:rsidRDefault="00433B23" w:rsidP="0041591D">
            <w:pPr>
              <w:rPr>
                <w:color w:val="000000"/>
                <w:sz w:val="20"/>
                <w:szCs w:val="20"/>
              </w:rPr>
            </w:pPr>
            <w:r w:rsidRPr="0041591D">
              <w:rPr>
                <w:color w:val="000000"/>
                <w:sz w:val="20"/>
                <w:szCs w:val="20"/>
              </w:rPr>
              <w:t>100881</w:t>
            </w:r>
          </w:p>
        </w:tc>
        <w:tc>
          <w:tcPr>
            <w:tcW w:w="1750" w:type="dxa"/>
            <w:shd w:val="clear" w:color="auto" w:fill="auto"/>
            <w:noWrap/>
            <w:vAlign w:val="center"/>
            <w:hideMark/>
          </w:tcPr>
          <w:p w14:paraId="513A331E"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40C7ECED" w14:textId="77777777" w:rsidR="00433B23" w:rsidRPr="0041591D" w:rsidRDefault="00433B23" w:rsidP="0041591D">
            <w:pPr>
              <w:jc w:val="right"/>
              <w:rPr>
                <w:sz w:val="20"/>
                <w:szCs w:val="20"/>
              </w:rPr>
            </w:pPr>
            <w:r w:rsidRPr="0041591D">
              <w:rPr>
                <w:sz w:val="20"/>
                <w:szCs w:val="20"/>
              </w:rPr>
              <w:t>205,4400</w:t>
            </w:r>
          </w:p>
        </w:tc>
        <w:tc>
          <w:tcPr>
            <w:tcW w:w="1275" w:type="dxa"/>
            <w:shd w:val="clear" w:color="auto" w:fill="auto"/>
            <w:noWrap/>
            <w:vAlign w:val="center"/>
            <w:hideMark/>
          </w:tcPr>
          <w:p w14:paraId="50D91092"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325D8E07" w14:textId="77777777" w:rsidR="00433B23" w:rsidRPr="0041591D" w:rsidRDefault="00433B23" w:rsidP="0041591D">
            <w:pPr>
              <w:rPr>
                <w:sz w:val="20"/>
                <w:szCs w:val="20"/>
              </w:rPr>
            </w:pPr>
            <w:r w:rsidRPr="0041591D">
              <w:rPr>
                <w:sz w:val="20"/>
                <w:szCs w:val="20"/>
              </w:rPr>
              <w:t> </w:t>
            </w:r>
          </w:p>
        </w:tc>
      </w:tr>
      <w:tr w:rsidR="00433B23" w:rsidRPr="0041591D" w14:paraId="11D0C987" w14:textId="77777777" w:rsidTr="00F425E5">
        <w:trPr>
          <w:trHeight w:val="300"/>
          <w:jc w:val="center"/>
        </w:trPr>
        <w:tc>
          <w:tcPr>
            <w:tcW w:w="3311" w:type="dxa"/>
            <w:shd w:val="clear" w:color="auto" w:fill="auto"/>
            <w:noWrap/>
            <w:vAlign w:val="center"/>
            <w:hideMark/>
          </w:tcPr>
          <w:p w14:paraId="0B3B13F2" w14:textId="77777777" w:rsidR="00433B23" w:rsidRPr="0041591D" w:rsidRDefault="00433B23" w:rsidP="0041591D">
            <w:pPr>
              <w:rPr>
                <w:color w:val="000000"/>
                <w:sz w:val="20"/>
                <w:szCs w:val="20"/>
              </w:rPr>
            </w:pPr>
            <w:r w:rsidRPr="0041591D">
              <w:rPr>
                <w:color w:val="000000"/>
                <w:sz w:val="20"/>
                <w:szCs w:val="20"/>
              </w:rPr>
              <w:t>160306</w:t>
            </w:r>
          </w:p>
        </w:tc>
        <w:tc>
          <w:tcPr>
            <w:tcW w:w="1750" w:type="dxa"/>
            <w:shd w:val="clear" w:color="auto" w:fill="auto"/>
            <w:noWrap/>
            <w:vAlign w:val="center"/>
            <w:hideMark/>
          </w:tcPr>
          <w:p w14:paraId="7478E282"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5C968CE3" w14:textId="77777777" w:rsidR="00433B23" w:rsidRPr="0041591D" w:rsidRDefault="00433B23" w:rsidP="0041591D">
            <w:pPr>
              <w:jc w:val="right"/>
              <w:rPr>
                <w:sz w:val="20"/>
                <w:szCs w:val="20"/>
              </w:rPr>
            </w:pPr>
            <w:r w:rsidRPr="0041591D">
              <w:rPr>
                <w:sz w:val="20"/>
                <w:szCs w:val="20"/>
              </w:rPr>
              <w:t>1 463,6800</w:t>
            </w:r>
          </w:p>
        </w:tc>
        <w:tc>
          <w:tcPr>
            <w:tcW w:w="1275" w:type="dxa"/>
            <w:shd w:val="clear" w:color="auto" w:fill="auto"/>
            <w:noWrap/>
            <w:vAlign w:val="center"/>
            <w:hideMark/>
          </w:tcPr>
          <w:p w14:paraId="16A7BD74" w14:textId="77777777" w:rsidR="00433B23" w:rsidRPr="0041591D" w:rsidRDefault="00433B23" w:rsidP="0041591D">
            <w:pPr>
              <w:jc w:val="right"/>
              <w:rPr>
                <w:sz w:val="20"/>
                <w:szCs w:val="20"/>
              </w:rPr>
            </w:pPr>
            <w:r w:rsidRPr="0041591D">
              <w:rPr>
                <w:sz w:val="20"/>
                <w:szCs w:val="20"/>
              </w:rPr>
              <w:t>2495,8800</w:t>
            </w:r>
          </w:p>
        </w:tc>
        <w:tc>
          <w:tcPr>
            <w:tcW w:w="1219" w:type="dxa"/>
            <w:shd w:val="clear" w:color="auto" w:fill="auto"/>
            <w:noWrap/>
            <w:vAlign w:val="center"/>
            <w:hideMark/>
          </w:tcPr>
          <w:p w14:paraId="3C1BCE94" w14:textId="77777777" w:rsidR="00433B23" w:rsidRPr="0041591D" w:rsidRDefault="00433B23" w:rsidP="0041591D">
            <w:pPr>
              <w:jc w:val="right"/>
              <w:rPr>
                <w:sz w:val="20"/>
                <w:szCs w:val="20"/>
              </w:rPr>
            </w:pPr>
            <w:r w:rsidRPr="0041591D">
              <w:rPr>
                <w:sz w:val="20"/>
                <w:szCs w:val="20"/>
              </w:rPr>
              <w:t>2098,7260</w:t>
            </w:r>
          </w:p>
        </w:tc>
      </w:tr>
      <w:tr w:rsidR="00433B23" w:rsidRPr="0041591D" w14:paraId="691472FC" w14:textId="77777777" w:rsidTr="00F425E5">
        <w:trPr>
          <w:trHeight w:val="312"/>
          <w:jc w:val="center"/>
        </w:trPr>
        <w:tc>
          <w:tcPr>
            <w:tcW w:w="3311" w:type="dxa"/>
            <w:shd w:val="clear" w:color="auto" w:fill="auto"/>
            <w:noWrap/>
            <w:vAlign w:val="bottom"/>
            <w:hideMark/>
          </w:tcPr>
          <w:p w14:paraId="11CFF7A5" w14:textId="77777777" w:rsidR="00433B23" w:rsidRPr="0041591D" w:rsidRDefault="00433B23" w:rsidP="0041591D">
            <w:pPr>
              <w:rPr>
                <w:color w:val="000000"/>
                <w:sz w:val="20"/>
                <w:szCs w:val="20"/>
              </w:rPr>
            </w:pPr>
            <w:r w:rsidRPr="0041591D">
              <w:rPr>
                <w:color w:val="000000"/>
                <w:sz w:val="20"/>
                <w:szCs w:val="20"/>
              </w:rPr>
              <w:t>160605,200134</w:t>
            </w:r>
          </w:p>
        </w:tc>
        <w:tc>
          <w:tcPr>
            <w:tcW w:w="1750" w:type="dxa"/>
            <w:shd w:val="clear" w:color="auto" w:fill="auto"/>
            <w:noWrap/>
            <w:vAlign w:val="center"/>
            <w:hideMark/>
          </w:tcPr>
          <w:p w14:paraId="725C1FDF"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33FB149" w14:textId="77777777" w:rsidR="00433B23" w:rsidRPr="0041591D" w:rsidRDefault="00433B23" w:rsidP="0041591D">
            <w:pPr>
              <w:jc w:val="right"/>
              <w:rPr>
                <w:sz w:val="20"/>
                <w:szCs w:val="20"/>
              </w:rPr>
            </w:pPr>
            <w:r w:rsidRPr="0041591D">
              <w:rPr>
                <w:sz w:val="20"/>
                <w:szCs w:val="20"/>
              </w:rPr>
              <w:t>43,9000</w:t>
            </w:r>
          </w:p>
        </w:tc>
        <w:tc>
          <w:tcPr>
            <w:tcW w:w="1275" w:type="dxa"/>
            <w:shd w:val="clear" w:color="auto" w:fill="auto"/>
            <w:noWrap/>
            <w:vAlign w:val="center"/>
            <w:hideMark/>
          </w:tcPr>
          <w:p w14:paraId="4D812059" w14:textId="77777777" w:rsidR="00433B23" w:rsidRPr="0041591D" w:rsidRDefault="00433B23" w:rsidP="0041591D">
            <w:pPr>
              <w:jc w:val="right"/>
              <w:rPr>
                <w:sz w:val="20"/>
                <w:szCs w:val="20"/>
              </w:rPr>
            </w:pPr>
            <w:r w:rsidRPr="0041591D">
              <w:rPr>
                <w:sz w:val="20"/>
                <w:szCs w:val="20"/>
              </w:rPr>
              <w:t>18,8000</w:t>
            </w:r>
          </w:p>
        </w:tc>
        <w:tc>
          <w:tcPr>
            <w:tcW w:w="1219" w:type="dxa"/>
            <w:shd w:val="clear" w:color="auto" w:fill="auto"/>
            <w:noWrap/>
            <w:vAlign w:val="center"/>
            <w:hideMark/>
          </w:tcPr>
          <w:p w14:paraId="6DC2E692" w14:textId="77777777" w:rsidR="00433B23" w:rsidRPr="0041591D" w:rsidRDefault="00433B23" w:rsidP="0041591D">
            <w:pPr>
              <w:rPr>
                <w:sz w:val="20"/>
                <w:szCs w:val="20"/>
              </w:rPr>
            </w:pPr>
            <w:r w:rsidRPr="0041591D">
              <w:rPr>
                <w:sz w:val="20"/>
                <w:szCs w:val="20"/>
              </w:rPr>
              <w:t> </w:t>
            </w:r>
          </w:p>
        </w:tc>
      </w:tr>
      <w:tr w:rsidR="00433B23" w:rsidRPr="0041591D" w14:paraId="0EDE0FEF" w14:textId="77777777" w:rsidTr="00F425E5">
        <w:trPr>
          <w:trHeight w:val="300"/>
          <w:jc w:val="center"/>
        </w:trPr>
        <w:tc>
          <w:tcPr>
            <w:tcW w:w="3311" w:type="dxa"/>
            <w:shd w:val="clear" w:color="auto" w:fill="auto"/>
            <w:noWrap/>
            <w:vAlign w:val="center"/>
            <w:hideMark/>
          </w:tcPr>
          <w:p w14:paraId="508C28CE" w14:textId="77777777" w:rsidR="00433B23" w:rsidRPr="0041591D" w:rsidRDefault="00433B23" w:rsidP="0041591D">
            <w:pPr>
              <w:rPr>
                <w:color w:val="000000"/>
                <w:sz w:val="20"/>
                <w:szCs w:val="20"/>
              </w:rPr>
            </w:pPr>
            <w:r w:rsidRPr="0041591D">
              <w:rPr>
                <w:color w:val="000000"/>
                <w:sz w:val="20"/>
                <w:szCs w:val="20"/>
              </w:rPr>
              <w:t>160801</w:t>
            </w:r>
          </w:p>
        </w:tc>
        <w:tc>
          <w:tcPr>
            <w:tcW w:w="1750" w:type="dxa"/>
            <w:shd w:val="clear" w:color="auto" w:fill="auto"/>
            <w:noWrap/>
            <w:vAlign w:val="center"/>
            <w:hideMark/>
          </w:tcPr>
          <w:p w14:paraId="2C0638F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05C3EBD8" w14:textId="77777777" w:rsidR="00433B23" w:rsidRPr="0041591D" w:rsidRDefault="00433B23" w:rsidP="0041591D">
            <w:pPr>
              <w:jc w:val="right"/>
              <w:rPr>
                <w:sz w:val="20"/>
                <w:szCs w:val="20"/>
              </w:rPr>
            </w:pPr>
            <w:r w:rsidRPr="0041591D">
              <w:rPr>
                <w:sz w:val="20"/>
                <w:szCs w:val="20"/>
              </w:rPr>
              <w:t>235,1424</w:t>
            </w:r>
          </w:p>
        </w:tc>
        <w:tc>
          <w:tcPr>
            <w:tcW w:w="1275" w:type="dxa"/>
            <w:shd w:val="clear" w:color="auto" w:fill="auto"/>
            <w:noWrap/>
            <w:vAlign w:val="center"/>
            <w:hideMark/>
          </w:tcPr>
          <w:p w14:paraId="483B72F8" w14:textId="77777777" w:rsidR="00433B23" w:rsidRPr="0041591D" w:rsidRDefault="00433B23" w:rsidP="0041591D">
            <w:pPr>
              <w:jc w:val="right"/>
              <w:rPr>
                <w:sz w:val="20"/>
                <w:szCs w:val="20"/>
              </w:rPr>
            </w:pPr>
            <w:r w:rsidRPr="0041591D">
              <w:rPr>
                <w:sz w:val="20"/>
                <w:szCs w:val="20"/>
              </w:rPr>
              <w:t>225,4745</w:t>
            </w:r>
          </w:p>
        </w:tc>
        <w:tc>
          <w:tcPr>
            <w:tcW w:w="1219" w:type="dxa"/>
            <w:shd w:val="clear" w:color="auto" w:fill="auto"/>
            <w:noWrap/>
            <w:vAlign w:val="center"/>
            <w:hideMark/>
          </w:tcPr>
          <w:p w14:paraId="2BB66218" w14:textId="77777777" w:rsidR="00433B23" w:rsidRPr="0041591D" w:rsidRDefault="00433B23" w:rsidP="0041591D">
            <w:pPr>
              <w:jc w:val="right"/>
              <w:rPr>
                <w:sz w:val="20"/>
                <w:szCs w:val="20"/>
              </w:rPr>
            </w:pPr>
            <w:r w:rsidRPr="0041591D">
              <w:rPr>
                <w:sz w:val="20"/>
                <w:szCs w:val="20"/>
              </w:rPr>
              <w:t>137,1095</w:t>
            </w:r>
          </w:p>
        </w:tc>
      </w:tr>
      <w:tr w:rsidR="00433B23" w:rsidRPr="0041591D" w14:paraId="1B864376" w14:textId="77777777" w:rsidTr="00F425E5">
        <w:trPr>
          <w:trHeight w:val="312"/>
          <w:jc w:val="center"/>
        </w:trPr>
        <w:tc>
          <w:tcPr>
            <w:tcW w:w="3311" w:type="dxa"/>
            <w:shd w:val="clear" w:color="auto" w:fill="auto"/>
            <w:noWrap/>
            <w:vAlign w:val="center"/>
            <w:hideMark/>
          </w:tcPr>
          <w:p w14:paraId="7815F5CC" w14:textId="77777777" w:rsidR="00433B23" w:rsidRPr="0041591D" w:rsidRDefault="00433B23" w:rsidP="0041591D">
            <w:pPr>
              <w:rPr>
                <w:color w:val="000000"/>
                <w:sz w:val="20"/>
                <w:szCs w:val="20"/>
              </w:rPr>
            </w:pPr>
            <w:r w:rsidRPr="0041591D">
              <w:rPr>
                <w:color w:val="000000"/>
                <w:sz w:val="20"/>
                <w:szCs w:val="20"/>
              </w:rPr>
              <w:t>191210</w:t>
            </w:r>
          </w:p>
        </w:tc>
        <w:tc>
          <w:tcPr>
            <w:tcW w:w="1750" w:type="dxa"/>
            <w:shd w:val="clear" w:color="auto" w:fill="auto"/>
            <w:noWrap/>
            <w:vAlign w:val="center"/>
            <w:hideMark/>
          </w:tcPr>
          <w:p w14:paraId="7D83993A"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3C9A4BAB" w14:textId="77777777" w:rsidR="00433B23" w:rsidRPr="0041591D" w:rsidRDefault="00433B23" w:rsidP="0041591D">
            <w:pPr>
              <w:jc w:val="right"/>
              <w:rPr>
                <w:sz w:val="20"/>
                <w:szCs w:val="20"/>
              </w:rPr>
            </w:pPr>
            <w:r w:rsidRPr="0041591D">
              <w:rPr>
                <w:sz w:val="20"/>
                <w:szCs w:val="20"/>
              </w:rPr>
              <w:t>294,0900</w:t>
            </w:r>
          </w:p>
        </w:tc>
        <w:tc>
          <w:tcPr>
            <w:tcW w:w="1275" w:type="dxa"/>
            <w:shd w:val="clear" w:color="auto" w:fill="auto"/>
            <w:noWrap/>
            <w:vAlign w:val="center"/>
            <w:hideMark/>
          </w:tcPr>
          <w:p w14:paraId="0655B3DE"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20E20FD6" w14:textId="77777777" w:rsidR="00433B23" w:rsidRPr="0041591D" w:rsidRDefault="00433B23" w:rsidP="0041591D">
            <w:pPr>
              <w:jc w:val="right"/>
              <w:rPr>
                <w:sz w:val="20"/>
                <w:szCs w:val="20"/>
              </w:rPr>
            </w:pPr>
            <w:r w:rsidRPr="0041591D">
              <w:rPr>
                <w:sz w:val="20"/>
                <w:szCs w:val="20"/>
              </w:rPr>
              <w:t>15168,1000</w:t>
            </w:r>
          </w:p>
        </w:tc>
      </w:tr>
      <w:tr w:rsidR="00433B23" w:rsidRPr="0041591D" w14:paraId="5CDC9CE2" w14:textId="77777777" w:rsidTr="00F425E5">
        <w:trPr>
          <w:trHeight w:val="276"/>
          <w:jc w:val="center"/>
        </w:trPr>
        <w:tc>
          <w:tcPr>
            <w:tcW w:w="3311" w:type="dxa"/>
            <w:vMerge w:val="restart"/>
            <w:shd w:val="clear" w:color="auto" w:fill="auto"/>
            <w:noWrap/>
            <w:vAlign w:val="center"/>
            <w:hideMark/>
          </w:tcPr>
          <w:p w14:paraId="08D6BA9F" w14:textId="77777777" w:rsidR="00433B23" w:rsidRPr="0041591D" w:rsidRDefault="00433B23" w:rsidP="0041591D">
            <w:pPr>
              <w:rPr>
                <w:color w:val="000000"/>
                <w:sz w:val="20"/>
                <w:szCs w:val="20"/>
              </w:rPr>
            </w:pPr>
            <w:r w:rsidRPr="0041591D">
              <w:rPr>
                <w:color w:val="000000"/>
                <w:sz w:val="20"/>
                <w:szCs w:val="20"/>
              </w:rPr>
              <w:t>191212</w:t>
            </w:r>
          </w:p>
        </w:tc>
        <w:tc>
          <w:tcPr>
            <w:tcW w:w="1750" w:type="dxa"/>
            <w:shd w:val="clear" w:color="auto" w:fill="auto"/>
            <w:noWrap/>
            <w:vAlign w:val="center"/>
            <w:hideMark/>
          </w:tcPr>
          <w:p w14:paraId="30C21471"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2097131C" w14:textId="77777777" w:rsidR="00433B23" w:rsidRPr="0041591D" w:rsidRDefault="00433B23" w:rsidP="0041591D">
            <w:pPr>
              <w:jc w:val="right"/>
              <w:rPr>
                <w:sz w:val="20"/>
                <w:szCs w:val="20"/>
              </w:rPr>
            </w:pPr>
            <w:r w:rsidRPr="0041591D">
              <w:rPr>
                <w:sz w:val="20"/>
                <w:szCs w:val="20"/>
              </w:rPr>
              <w:t>235,5200</w:t>
            </w:r>
          </w:p>
        </w:tc>
        <w:tc>
          <w:tcPr>
            <w:tcW w:w="1275" w:type="dxa"/>
            <w:shd w:val="clear" w:color="auto" w:fill="auto"/>
            <w:noWrap/>
            <w:vAlign w:val="center"/>
            <w:hideMark/>
          </w:tcPr>
          <w:p w14:paraId="5EC4EDC4" w14:textId="77777777" w:rsidR="00433B23" w:rsidRPr="0041591D" w:rsidRDefault="00433B23" w:rsidP="0041591D">
            <w:pPr>
              <w:jc w:val="right"/>
              <w:rPr>
                <w:sz w:val="20"/>
                <w:szCs w:val="20"/>
              </w:rPr>
            </w:pPr>
            <w:r w:rsidRPr="0041591D">
              <w:rPr>
                <w:sz w:val="20"/>
                <w:szCs w:val="20"/>
              </w:rPr>
              <w:t>143,4000</w:t>
            </w:r>
          </w:p>
        </w:tc>
        <w:tc>
          <w:tcPr>
            <w:tcW w:w="1219" w:type="dxa"/>
            <w:shd w:val="clear" w:color="auto" w:fill="auto"/>
            <w:noWrap/>
            <w:vAlign w:val="bottom"/>
            <w:hideMark/>
          </w:tcPr>
          <w:p w14:paraId="43E254D1"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4964B9C" w14:textId="77777777" w:rsidTr="00F425E5">
        <w:trPr>
          <w:trHeight w:val="300"/>
          <w:jc w:val="center"/>
        </w:trPr>
        <w:tc>
          <w:tcPr>
            <w:tcW w:w="3311" w:type="dxa"/>
            <w:vMerge/>
            <w:vAlign w:val="center"/>
            <w:hideMark/>
          </w:tcPr>
          <w:p w14:paraId="167B6478" w14:textId="77777777" w:rsidR="00433B23" w:rsidRPr="0041591D" w:rsidRDefault="00433B23" w:rsidP="0041591D">
            <w:pPr>
              <w:rPr>
                <w:color w:val="000000"/>
                <w:sz w:val="20"/>
                <w:szCs w:val="20"/>
              </w:rPr>
            </w:pPr>
          </w:p>
        </w:tc>
        <w:tc>
          <w:tcPr>
            <w:tcW w:w="1750" w:type="dxa"/>
            <w:shd w:val="clear" w:color="auto" w:fill="auto"/>
            <w:noWrap/>
            <w:vAlign w:val="center"/>
            <w:hideMark/>
          </w:tcPr>
          <w:p w14:paraId="16CA0552"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5F3AD754"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F63A8B9"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5D4CC109" w14:textId="77777777" w:rsidR="00433B23" w:rsidRPr="0041591D" w:rsidRDefault="00433B23" w:rsidP="0041591D">
            <w:pPr>
              <w:jc w:val="right"/>
              <w:rPr>
                <w:sz w:val="20"/>
                <w:szCs w:val="20"/>
              </w:rPr>
            </w:pPr>
            <w:r w:rsidRPr="0041591D">
              <w:rPr>
                <w:sz w:val="20"/>
                <w:szCs w:val="20"/>
              </w:rPr>
              <w:t>4338,2400</w:t>
            </w:r>
          </w:p>
        </w:tc>
      </w:tr>
      <w:tr w:rsidR="00433B23" w:rsidRPr="0041591D" w14:paraId="3892E1EB" w14:textId="77777777" w:rsidTr="00F425E5">
        <w:trPr>
          <w:trHeight w:val="300"/>
          <w:jc w:val="center"/>
        </w:trPr>
        <w:tc>
          <w:tcPr>
            <w:tcW w:w="3311" w:type="dxa"/>
            <w:shd w:val="clear" w:color="auto" w:fill="auto"/>
            <w:noWrap/>
            <w:vAlign w:val="center"/>
            <w:hideMark/>
          </w:tcPr>
          <w:p w14:paraId="74DF9B9A" w14:textId="77777777" w:rsidR="00433B23" w:rsidRPr="0041591D" w:rsidRDefault="00433B23" w:rsidP="0041591D">
            <w:pPr>
              <w:rPr>
                <w:color w:val="000000"/>
                <w:sz w:val="20"/>
                <w:szCs w:val="20"/>
              </w:rPr>
            </w:pPr>
            <w:r w:rsidRPr="0041591D">
              <w:rPr>
                <w:color w:val="000000"/>
                <w:sz w:val="20"/>
                <w:szCs w:val="20"/>
              </w:rPr>
              <w:t>060403*</w:t>
            </w:r>
          </w:p>
        </w:tc>
        <w:tc>
          <w:tcPr>
            <w:tcW w:w="1750" w:type="dxa"/>
            <w:shd w:val="clear" w:color="auto" w:fill="auto"/>
            <w:noWrap/>
            <w:vAlign w:val="center"/>
            <w:hideMark/>
          </w:tcPr>
          <w:p w14:paraId="41614D6B"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4CE3E00E"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5D175F49"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4AF6A6E" w14:textId="77777777" w:rsidR="00433B23" w:rsidRPr="0041591D" w:rsidRDefault="00433B23" w:rsidP="0041591D">
            <w:pPr>
              <w:jc w:val="right"/>
              <w:rPr>
                <w:sz w:val="20"/>
                <w:szCs w:val="20"/>
              </w:rPr>
            </w:pPr>
            <w:r w:rsidRPr="0041591D">
              <w:rPr>
                <w:sz w:val="20"/>
                <w:szCs w:val="20"/>
              </w:rPr>
              <w:t>52,3600</w:t>
            </w:r>
          </w:p>
        </w:tc>
      </w:tr>
      <w:tr w:rsidR="00433B23" w:rsidRPr="0041591D" w14:paraId="62F30031" w14:textId="77777777" w:rsidTr="00F425E5">
        <w:trPr>
          <w:trHeight w:val="288"/>
          <w:jc w:val="center"/>
        </w:trPr>
        <w:tc>
          <w:tcPr>
            <w:tcW w:w="3311" w:type="dxa"/>
            <w:shd w:val="clear" w:color="auto" w:fill="auto"/>
            <w:noWrap/>
            <w:vAlign w:val="center"/>
            <w:hideMark/>
          </w:tcPr>
          <w:p w14:paraId="75F1B3AF" w14:textId="77777777" w:rsidR="00433B23" w:rsidRPr="0041591D" w:rsidRDefault="00433B23" w:rsidP="0041591D">
            <w:pPr>
              <w:rPr>
                <w:color w:val="000000"/>
                <w:sz w:val="20"/>
                <w:szCs w:val="20"/>
              </w:rPr>
            </w:pPr>
            <w:r w:rsidRPr="0041591D">
              <w:rPr>
                <w:color w:val="000000"/>
                <w:sz w:val="20"/>
                <w:szCs w:val="20"/>
              </w:rPr>
              <w:t>061302*,070110*,150202*,190110*</w:t>
            </w:r>
          </w:p>
        </w:tc>
        <w:tc>
          <w:tcPr>
            <w:tcW w:w="1750" w:type="dxa"/>
            <w:shd w:val="clear" w:color="auto" w:fill="auto"/>
            <w:noWrap/>
            <w:vAlign w:val="center"/>
            <w:hideMark/>
          </w:tcPr>
          <w:p w14:paraId="54872D12" w14:textId="77777777" w:rsidR="00433B23" w:rsidRPr="0041591D" w:rsidRDefault="00433B23" w:rsidP="0041591D">
            <w:pPr>
              <w:rPr>
                <w:sz w:val="20"/>
                <w:szCs w:val="20"/>
              </w:rPr>
            </w:pPr>
            <w:r w:rsidRPr="0041591D">
              <w:rPr>
                <w:sz w:val="20"/>
                <w:szCs w:val="20"/>
              </w:rPr>
              <w:t>R7</w:t>
            </w:r>
          </w:p>
        </w:tc>
        <w:tc>
          <w:tcPr>
            <w:tcW w:w="1406" w:type="dxa"/>
            <w:shd w:val="clear" w:color="auto" w:fill="auto"/>
            <w:noWrap/>
            <w:vAlign w:val="center"/>
            <w:hideMark/>
          </w:tcPr>
          <w:p w14:paraId="60D8E5FA"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7BFB8ADF" w14:textId="77777777" w:rsidR="00433B23" w:rsidRPr="0041591D" w:rsidRDefault="00433B23" w:rsidP="0041591D">
            <w:pPr>
              <w:jc w:val="right"/>
              <w:rPr>
                <w:sz w:val="20"/>
                <w:szCs w:val="20"/>
              </w:rPr>
            </w:pPr>
            <w:r w:rsidRPr="0041591D">
              <w:rPr>
                <w:sz w:val="20"/>
                <w:szCs w:val="20"/>
              </w:rPr>
              <w:t>17,2000</w:t>
            </w:r>
          </w:p>
        </w:tc>
        <w:tc>
          <w:tcPr>
            <w:tcW w:w="1219" w:type="dxa"/>
            <w:shd w:val="clear" w:color="auto" w:fill="auto"/>
            <w:noWrap/>
            <w:vAlign w:val="center"/>
            <w:hideMark/>
          </w:tcPr>
          <w:p w14:paraId="7C0B9228" w14:textId="77777777" w:rsidR="00433B23" w:rsidRPr="0041591D" w:rsidRDefault="00433B23" w:rsidP="0041591D">
            <w:pPr>
              <w:rPr>
                <w:sz w:val="20"/>
                <w:szCs w:val="20"/>
              </w:rPr>
            </w:pPr>
            <w:r w:rsidRPr="0041591D">
              <w:rPr>
                <w:sz w:val="20"/>
                <w:szCs w:val="20"/>
              </w:rPr>
              <w:t> </w:t>
            </w:r>
          </w:p>
        </w:tc>
      </w:tr>
      <w:tr w:rsidR="00433B23" w:rsidRPr="0041591D" w14:paraId="1F7C53E8" w14:textId="77777777" w:rsidTr="00F425E5">
        <w:trPr>
          <w:trHeight w:val="300"/>
          <w:jc w:val="center"/>
        </w:trPr>
        <w:tc>
          <w:tcPr>
            <w:tcW w:w="3311" w:type="dxa"/>
            <w:shd w:val="clear" w:color="auto" w:fill="auto"/>
            <w:noWrap/>
            <w:vAlign w:val="center"/>
            <w:hideMark/>
          </w:tcPr>
          <w:p w14:paraId="1F5B34CA" w14:textId="77777777" w:rsidR="00433B23" w:rsidRPr="0041591D" w:rsidRDefault="00433B23" w:rsidP="0041591D">
            <w:pPr>
              <w:rPr>
                <w:color w:val="000000"/>
                <w:sz w:val="20"/>
                <w:szCs w:val="20"/>
              </w:rPr>
            </w:pPr>
            <w:r w:rsidRPr="0041591D">
              <w:rPr>
                <w:color w:val="000000"/>
                <w:sz w:val="20"/>
                <w:szCs w:val="20"/>
              </w:rPr>
              <w:t>070504*</w:t>
            </w:r>
          </w:p>
        </w:tc>
        <w:tc>
          <w:tcPr>
            <w:tcW w:w="1750" w:type="dxa"/>
            <w:shd w:val="clear" w:color="auto" w:fill="auto"/>
            <w:noWrap/>
            <w:vAlign w:val="center"/>
            <w:hideMark/>
          </w:tcPr>
          <w:p w14:paraId="0904ECD2" w14:textId="77777777" w:rsidR="00433B23" w:rsidRPr="0041591D" w:rsidRDefault="00433B23" w:rsidP="0041591D">
            <w:pPr>
              <w:rPr>
                <w:sz w:val="20"/>
                <w:szCs w:val="20"/>
              </w:rPr>
            </w:pPr>
            <w:r w:rsidRPr="0041591D">
              <w:rPr>
                <w:sz w:val="20"/>
                <w:szCs w:val="20"/>
              </w:rPr>
              <w:t>R2</w:t>
            </w:r>
          </w:p>
        </w:tc>
        <w:tc>
          <w:tcPr>
            <w:tcW w:w="1406" w:type="dxa"/>
            <w:shd w:val="clear" w:color="auto" w:fill="auto"/>
            <w:noWrap/>
            <w:vAlign w:val="center"/>
            <w:hideMark/>
          </w:tcPr>
          <w:p w14:paraId="1CFDFA0D"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566E7C52" w14:textId="77777777" w:rsidR="00433B23" w:rsidRPr="0041591D" w:rsidRDefault="00433B23" w:rsidP="0041591D">
            <w:pPr>
              <w:jc w:val="right"/>
              <w:rPr>
                <w:sz w:val="20"/>
                <w:szCs w:val="20"/>
              </w:rPr>
            </w:pPr>
            <w:r w:rsidRPr="0041591D">
              <w:rPr>
                <w:sz w:val="20"/>
                <w:szCs w:val="20"/>
              </w:rPr>
              <w:t>40,9970</w:t>
            </w:r>
          </w:p>
        </w:tc>
        <w:tc>
          <w:tcPr>
            <w:tcW w:w="1219" w:type="dxa"/>
            <w:shd w:val="clear" w:color="auto" w:fill="auto"/>
            <w:noWrap/>
            <w:vAlign w:val="center"/>
            <w:hideMark/>
          </w:tcPr>
          <w:p w14:paraId="67A42716" w14:textId="77777777" w:rsidR="00433B23" w:rsidRPr="0041591D" w:rsidRDefault="00433B23" w:rsidP="0041591D">
            <w:pPr>
              <w:rPr>
                <w:sz w:val="20"/>
                <w:szCs w:val="20"/>
              </w:rPr>
            </w:pPr>
            <w:r w:rsidRPr="0041591D">
              <w:rPr>
                <w:sz w:val="20"/>
                <w:szCs w:val="20"/>
              </w:rPr>
              <w:t> </w:t>
            </w:r>
          </w:p>
        </w:tc>
      </w:tr>
      <w:tr w:rsidR="00433B23" w:rsidRPr="0041591D" w14:paraId="267ECDAD" w14:textId="77777777" w:rsidTr="00F425E5">
        <w:trPr>
          <w:trHeight w:val="264"/>
          <w:jc w:val="center"/>
        </w:trPr>
        <w:tc>
          <w:tcPr>
            <w:tcW w:w="3311" w:type="dxa"/>
            <w:vMerge w:val="restart"/>
            <w:shd w:val="clear" w:color="auto" w:fill="auto"/>
            <w:noWrap/>
            <w:vAlign w:val="center"/>
            <w:hideMark/>
          </w:tcPr>
          <w:p w14:paraId="7FABA7BF" w14:textId="77777777" w:rsidR="00433B23" w:rsidRPr="0041591D" w:rsidRDefault="00433B23" w:rsidP="0041591D">
            <w:pPr>
              <w:rPr>
                <w:color w:val="000000"/>
                <w:sz w:val="20"/>
                <w:szCs w:val="20"/>
              </w:rPr>
            </w:pPr>
            <w:r w:rsidRPr="0041591D">
              <w:rPr>
                <w:color w:val="000000"/>
                <w:sz w:val="20"/>
                <w:szCs w:val="20"/>
              </w:rPr>
              <w:t>080111*</w:t>
            </w:r>
          </w:p>
        </w:tc>
        <w:tc>
          <w:tcPr>
            <w:tcW w:w="1750" w:type="dxa"/>
            <w:shd w:val="clear" w:color="auto" w:fill="auto"/>
            <w:noWrap/>
            <w:vAlign w:val="bottom"/>
            <w:hideMark/>
          </w:tcPr>
          <w:p w14:paraId="774F3AA0" w14:textId="77777777" w:rsidR="00433B23" w:rsidRPr="0041591D" w:rsidRDefault="00433B23" w:rsidP="0041591D">
            <w:pPr>
              <w:rPr>
                <w:sz w:val="20"/>
                <w:szCs w:val="20"/>
              </w:rPr>
            </w:pPr>
            <w:r w:rsidRPr="0041591D">
              <w:rPr>
                <w:sz w:val="20"/>
                <w:szCs w:val="20"/>
              </w:rPr>
              <w:t>R2</w:t>
            </w:r>
          </w:p>
        </w:tc>
        <w:tc>
          <w:tcPr>
            <w:tcW w:w="1406" w:type="dxa"/>
            <w:shd w:val="clear" w:color="auto" w:fill="auto"/>
            <w:noWrap/>
            <w:vAlign w:val="bottom"/>
            <w:hideMark/>
          </w:tcPr>
          <w:p w14:paraId="35891039"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6403D89" w14:textId="77777777" w:rsidR="00433B23" w:rsidRPr="0041591D" w:rsidRDefault="00433B23" w:rsidP="0041591D">
            <w:pPr>
              <w:jc w:val="right"/>
              <w:rPr>
                <w:sz w:val="20"/>
                <w:szCs w:val="20"/>
              </w:rPr>
            </w:pPr>
            <w:r w:rsidRPr="0041591D">
              <w:rPr>
                <w:sz w:val="20"/>
                <w:szCs w:val="20"/>
              </w:rPr>
              <w:t>21,1950</w:t>
            </w:r>
          </w:p>
        </w:tc>
        <w:tc>
          <w:tcPr>
            <w:tcW w:w="1219" w:type="dxa"/>
            <w:shd w:val="clear" w:color="auto" w:fill="auto"/>
            <w:noWrap/>
            <w:vAlign w:val="center"/>
            <w:hideMark/>
          </w:tcPr>
          <w:p w14:paraId="4985A103" w14:textId="77777777" w:rsidR="00433B23" w:rsidRPr="0041591D" w:rsidRDefault="00433B23" w:rsidP="0041591D">
            <w:pPr>
              <w:jc w:val="right"/>
              <w:rPr>
                <w:sz w:val="20"/>
                <w:szCs w:val="20"/>
              </w:rPr>
            </w:pPr>
            <w:r w:rsidRPr="0041591D">
              <w:rPr>
                <w:sz w:val="20"/>
                <w:szCs w:val="20"/>
              </w:rPr>
              <w:t>14,5400</w:t>
            </w:r>
          </w:p>
        </w:tc>
      </w:tr>
      <w:tr w:rsidR="00433B23" w:rsidRPr="0041591D" w14:paraId="106C2083" w14:textId="77777777" w:rsidTr="00F425E5">
        <w:trPr>
          <w:trHeight w:val="288"/>
          <w:jc w:val="center"/>
        </w:trPr>
        <w:tc>
          <w:tcPr>
            <w:tcW w:w="3311" w:type="dxa"/>
            <w:vMerge/>
            <w:vAlign w:val="center"/>
            <w:hideMark/>
          </w:tcPr>
          <w:p w14:paraId="69A53AAA" w14:textId="77777777" w:rsidR="00433B23" w:rsidRPr="0041591D" w:rsidRDefault="00433B23" w:rsidP="0041591D">
            <w:pPr>
              <w:rPr>
                <w:color w:val="000000"/>
                <w:sz w:val="20"/>
                <w:szCs w:val="20"/>
              </w:rPr>
            </w:pPr>
          </w:p>
        </w:tc>
        <w:tc>
          <w:tcPr>
            <w:tcW w:w="1750" w:type="dxa"/>
            <w:shd w:val="clear" w:color="auto" w:fill="auto"/>
            <w:noWrap/>
            <w:vAlign w:val="center"/>
            <w:hideMark/>
          </w:tcPr>
          <w:p w14:paraId="02C87D47"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607AC763" w14:textId="77777777" w:rsidR="00433B23" w:rsidRPr="0041591D" w:rsidRDefault="00433B23" w:rsidP="0041591D">
            <w:pPr>
              <w:jc w:val="right"/>
              <w:rPr>
                <w:sz w:val="20"/>
                <w:szCs w:val="20"/>
              </w:rPr>
            </w:pPr>
            <w:r w:rsidRPr="0041591D">
              <w:rPr>
                <w:sz w:val="20"/>
                <w:szCs w:val="20"/>
              </w:rPr>
              <w:t>0,2800</w:t>
            </w:r>
          </w:p>
        </w:tc>
        <w:tc>
          <w:tcPr>
            <w:tcW w:w="1275" w:type="dxa"/>
            <w:shd w:val="clear" w:color="auto" w:fill="auto"/>
            <w:noWrap/>
            <w:vAlign w:val="center"/>
            <w:hideMark/>
          </w:tcPr>
          <w:p w14:paraId="613FFC74" w14:textId="77777777" w:rsidR="00433B23" w:rsidRPr="0041591D" w:rsidRDefault="00433B23" w:rsidP="0041591D">
            <w:pPr>
              <w:jc w:val="right"/>
              <w:rPr>
                <w:sz w:val="20"/>
                <w:szCs w:val="20"/>
              </w:rPr>
            </w:pPr>
            <w:r w:rsidRPr="0041591D">
              <w:rPr>
                <w:sz w:val="20"/>
                <w:szCs w:val="20"/>
              </w:rPr>
              <w:t>0,4300</w:t>
            </w:r>
          </w:p>
        </w:tc>
        <w:tc>
          <w:tcPr>
            <w:tcW w:w="1219" w:type="dxa"/>
            <w:shd w:val="clear" w:color="auto" w:fill="auto"/>
            <w:noWrap/>
            <w:vAlign w:val="center"/>
            <w:hideMark/>
          </w:tcPr>
          <w:p w14:paraId="6EC4D6AA" w14:textId="77777777" w:rsidR="00433B23" w:rsidRPr="0041591D" w:rsidRDefault="00433B23" w:rsidP="0041591D">
            <w:pPr>
              <w:jc w:val="right"/>
              <w:rPr>
                <w:sz w:val="20"/>
                <w:szCs w:val="20"/>
              </w:rPr>
            </w:pPr>
            <w:r w:rsidRPr="0041591D">
              <w:rPr>
                <w:sz w:val="20"/>
                <w:szCs w:val="20"/>
              </w:rPr>
              <w:t>0,0900</w:t>
            </w:r>
          </w:p>
        </w:tc>
      </w:tr>
      <w:tr w:rsidR="00433B23" w:rsidRPr="0041591D" w14:paraId="6317F4BC" w14:textId="77777777" w:rsidTr="00F425E5">
        <w:trPr>
          <w:trHeight w:val="312"/>
          <w:jc w:val="center"/>
        </w:trPr>
        <w:tc>
          <w:tcPr>
            <w:tcW w:w="3311" w:type="dxa"/>
            <w:shd w:val="clear" w:color="auto" w:fill="auto"/>
            <w:noWrap/>
            <w:vAlign w:val="center"/>
            <w:hideMark/>
          </w:tcPr>
          <w:p w14:paraId="1F27F2AC" w14:textId="77777777" w:rsidR="00433B23" w:rsidRPr="0041591D" w:rsidRDefault="00433B23" w:rsidP="0041591D">
            <w:pPr>
              <w:rPr>
                <w:color w:val="000000"/>
                <w:sz w:val="20"/>
                <w:szCs w:val="20"/>
              </w:rPr>
            </w:pPr>
            <w:r w:rsidRPr="0041591D">
              <w:rPr>
                <w:color w:val="000000"/>
                <w:sz w:val="20"/>
                <w:szCs w:val="20"/>
              </w:rPr>
              <w:t>100308*</w:t>
            </w:r>
          </w:p>
        </w:tc>
        <w:tc>
          <w:tcPr>
            <w:tcW w:w="1750" w:type="dxa"/>
            <w:shd w:val="clear" w:color="auto" w:fill="auto"/>
            <w:noWrap/>
            <w:vAlign w:val="center"/>
            <w:hideMark/>
          </w:tcPr>
          <w:p w14:paraId="5A9562FC" w14:textId="77777777" w:rsidR="00433B23" w:rsidRPr="0041591D" w:rsidRDefault="00433B23" w:rsidP="0041591D">
            <w:pPr>
              <w:rPr>
                <w:sz w:val="20"/>
                <w:szCs w:val="20"/>
              </w:rPr>
            </w:pPr>
            <w:r w:rsidRPr="0041591D">
              <w:rPr>
                <w:sz w:val="20"/>
                <w:szCs w:val="20"/>
              </w:rPr>
              <w:t>R5</w:t>
            </w:r>
          </w:p>
        </w:tc>
        <w:tc>
          <w:tcPr>
            <w:tcW w:w="1406" w:type="dxa"/>
            <w:shd w:val="clear" w:color="auto" w:fill="auto"/>
            <w:noWrap/>
            <w:vAlign w:val="center"/>
            <w:hideMark/>
          </w:tcPr>
          <w:p w14:paraId="300347B9" w14:textId="77777777" w:rsidR="00433B23" w:rsidRPr="0041591D" w:rsidRDefault="00433B23" w:rsidP="0041591D">
            <w:pPr>
              <w:jc w:val="right"/>
              <w:rPr>
                <w:sz w:val="20"/>
                <w:szCs w:val="20"/>
              </w:rPr>
            </w:pPr>
            <w:r w:rsidRPr="0041591D">
              <w:rPr>
                <w:sz w:val="20"/>
                <w:szCs w:val="20"/>
              </w:rPr>
              <w:t>20 491,5980</w:t>
            </w:r>
          </w:p>
        </w:tc>
        <w:tc>
          <w:tcPr>
            <w:tcW w:w="1275" w:type="dxa"/>
            <w:shd w:val="clear" w:color="auto" w:fill="auto"/>
            <w:noWrap/>
            <w:vAlign w:val="center"/>
            <w:hideMark/>
          </w:tcPr>
          <w:p w14:paraId="08E34673" w14:textId="77777777" w:rsidR="00433B23" w:rsidRPr="0041591D" w:rsidRDefault="00433B23" w:rsidP="0041591D">
            <w:pPr>
              <w:jc w:val="right"/>
              <w:rPr>
                <w:sz w:val="20"/>
                <w:szCs w:val="20"/>
              </w:rPr>
            </w:pPr>
            <w:r w:rsidRPr="0041591D">
              <w:rPr>
                <w:sz w:val="20"/>
                <w:szCs w:val="20"/>
              </w:rPr>
              <w:t>18230,4700</w:t>
            </w:r>
          </w:p>
        </w:tc>
        <w:tc>
          <w:tcPr>
            <w:tcW w:w="1219" w:type="dxa"/>
            <w:shd w:val="clear" w:color="auto" w:fill="auto"/>
            <w:noWrap/>
            <w:vAlign w:val="center"/>
            <w:hideMark/>
          </w:tcPr>
          <w:p w14:paraId="12124CC6" w14:textId="77777777" w:rsidR="00433B23" w:rsidRPr="0041591D" w:rsidRDefault="00433B23" w:rsidP="0041591D">
            <w:pPr>
              <w:jc w:val="right"/>
              <w:rPr>
                <w:sz w:val="20"/>
                <w:szCs w:val="20"/>
              </w:rPr>
            </w:pPr>
            <w:r w:rsidRPr="0041591D">
              <w:rPr>
                <w:sz w:val="20"/>
                <w:szCs w:val="20"/>
              </w:rPr>
              <w:t>17016,5000</w:t>
            </w:r>
          </w:p>
        </w:tc>
      </w:tr>
      <w:tr w:rsidR="00433B23" w:rsidRPr="0041591D" w14:paraId="08460766" w14:textId="77777777" w:rsidTr="00F425E5">
        <w:trPr>
          <w:trHeight w:val="300"/>
          <w:jc w:val="center"/>
        </w:trPr>
        <w:tc>
          <w:tcPr>
            <w:tcW w:w="3311" w:type="dxa"/>
            <w:shd w:val="clear" w:color="auto" w:fill="auto"/>
            <w:noWrap/>
            <w:vAlign w:val="center"/>
            <w:hideMark/>
          </w:tcPr>
          <w:p w14:paraId="2914C1F7" w14:textId="77777777" w:rsidR="00433B23" w:rsidRPr="0041591D" w:rsidRDefault="00433B23" w:rsidP="0041591D">
            <w:pPr>
              <w:rPr>
                <w:color w:val="000000"/>
                <w:sz w:val="20"/>
                <w:szCs w:val="20"/>
              </w:rPr>
            </w:pPr>
            <w:r w:rsidRPr="0041591D">
              <w:rPr>
                <w:color w:val="000000"/>
                <w:sz w:val="20"/>
                <w:szCs w:val="20"/>
              </w:rPr>
              <w:t>100402*</w:t>
            </w:r>
          </w:p>
        </w:tc>
        <w:tc>
          <w:tcPr>
            <w:tcW w:w="1750" w:type="dxa"/>
            <w:shd w:val="clear" w:color="auto" w:fill="auto"/>
            <w:noWrap/>
            <w:vAlign w:val="center"/>
            <w:hideMark/>
          </w:tcPr>
          <w:p w14:paraId="1C61E943"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33E8295" w14:textId="77777777" w:rsidR="00433B23" w:rsidRPr="0041591D" w:rsidRDefault="00433B23" w:rsidP="0041591D">
            <w:pPr>
              <w:jc w:val="right"/>
              <w:rPr>
                <w:sz w:val="20"/>
                <w:szCs w:val="20"/>
              </w:rPr>
            </w:pPr>
            <w:r w:rsidRPr="0041591D">
              <w:rPr>
                <w:sz w:val="20"/>
                <w:szCs w:val="20"/>
              </w:rPr>
              <w:t>53,9620</w:t>
            </w:r>
          </w:p>
        </w:tc>
        <w:tc>
          <w:tcPr>
            <w:tcW w:w="1275" w:type="dxa"/>
            <w:shd w:val="clear" w:color="auto" w:fill="auto"/>
            <w:noWrap/>
            <w:vAlign w:val="center"/>
            <w:hideMark/>
          </w:tcPr>
          <w:p w14:paraId="402486C4" w14:textId="77777777" w:rsidR="00433B23" w:rsidRPr="0041591D" w:rsidRDefault="00433B23" w:rsidP="0041591D">
            <w:pPr>
              <w:jc w:val="right"/>
              <w:rPr>
                <w:sz w:val="20"/>
                <w:szCs w:val="20"/>
              </w:rPr>
            </w:pPr>
            <w:r w:rsidRPr="0041591D">
              <w:rPr>
                <w:sz w:val="20"/>
                <w:szCs w:val="20"/>
              </w:rPr>
              <w:t>37,2680</w:t>
            </w:r>
          </w:p>
        </w:tc>
        <w:tc>
          <w:tcPr>
            <w:tcW w:w="1219" w:type="dxa"/>
            <w:shd w:val="clear" w:color="auto" w:fill="auto"/>
            <w:noWrap/>
            <w:vAlign w:val="center"/>
            <w:hideMark/>
          </w:tcPr>
          <w:p w14:paraId="5452D1C3" w14:textId="77777777" w:rsidR="00433B23" w:rsidRPr="0041591D" w:rsidRDefault="00433B23" w:rsidP="0041591D">
            <w:pPr>
              <w:jc w:val="right"/>
              <w:rPr>
                <w:sz w:val="20"/>
                <w:szCs w:val="20"/>
              </w:rPr>
            </w:pPr>
            <w:r w:rsidRPr="0041591D">
              <w:rPr>
                <w:sz w:val="20"/>
                <w:szCs w:val="20"/>
              </w:rPr>
              <w:t>154,2480</w:t>
            </w:r>
          </w:p>
        </w:tc>
      </w:tr>
      <w:tr w:rsidR="00433B23" w:rsidRPr="0041591D" w14:paraId="7C5CBE6D" w14:textId="77777777" w:rsidTr="00F425E5">
        <w:trPr>
          <w:trHeight w:val="300"/>
          <w:jc w:val="center"/>
        </w:trPr>
        <w:tc>
          <w:tcPr>
            <w:tcW w:w="3311" w:type="dxa"/>
            <w:vMerge w:val="restart"/>
            <w:shd w:val="clear" w:color="auto" w:fill="auto"/>
            <w:noWrap/>
            <w:vAlign w:val="center"/>
            <w:hideMark/>
          </w:tcPr>
          <w:p w14:paraId="01969A91" w14:textId="77777777" w:rsidR="00433B23" w:rsidRPr="0041591D" w:rsidRDefault="00433B23" w:rsidP="0041591D">
            <w:pPr>
              <w:rPr>
                <w:color w:val="000000"/>
                <w:sz w:val="20"/>
                <w:szCs w:val="20"/>
              </w:rPr>
            </w:pPr>
            <w:r w:rsidRPr="0041591D">
              <w:rPr>
                <w:color w:val="000000"/>
                <w:sz w:val="20"/>
                <w:szCs w:val="20"/>
              </w:rPr>
              <w:t>100815*</w:t>
            </w:r>
          </w:p>
        </w:tc>
        <w:tc>
          <w:tcPr>
            <w:tcW w:w="1750" w:type="dxa"/>
            <w:shd w:val="clear" w:color="auto" w:fill="auto"/>
            <w:noWrap/>
            <w:vAlign w:val="center"/>
            <w:hideMark/>
          </w:tcPr>
          <w:p w14:paraId="09B45D3C"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67696EE2" w14:textId="77777777" w:rsidR="00433B23" w:rsidRPr="0041591D" w:rsidRDefault="00433B23" w:rsidP="0041591D">
            <w:pPr>
              <w:jc w:val="right"/>
              <w:rPr>
                <w:sz w:val="20"/>
                <w:szCs w:val="20"/>
              </w:rPr>
            </w:pPr>
            <w:r w:rsidRPr="0041591D">
              <w:rPr>
                <w:sz w:val="20"/>
                <w:szCs w:val="20"/>
              </w:rPr>
              <w:t>198,7080</w:t>
            </w:r>
          </w:p>
        </w:tc>
        <w:tc>
          <w:tcPr>
            <w:tcW w:w="1275" w:type="dxa"/>
            <w:shd w:val="clear" w:color="auto" w:fill="auto"/>
            <w:noWrap/>
            <w:vAlign w:val="bottom"/>
            <w:hideMark/>
          </w:tcPr>
          <w:p w14:paraId="52CFC042" w14:textId="77777777" w:rsidR="00433B23" w:rsidRPr="0041591D" w:rsidRDefault="00433B23" w:rsidP="0041591D">
            <w:pPr>
              <w:rPr>
                <w:color w:val="000000"/>
                <w:sz w:val="20"/>
                <w:szCs w:val="20"/>
              </w:rPr>
            </w:pPr>
            <w:r w:rsidRPr="0041591D">
              <w:rPr>
                <w:color w:val="000000"/>
                <w:sz w:val="20"/>
                <w:szCs w:val="20"/>
              </w:rPr>
              <w:t> </w:t>
            </w:r>
          </w:p>
        </w:tc>
        <w:tc>
          <w:tcPr>
            <w:tcW w:w="1219" w:type="dxa"/>
            <w:shd w:val="clear" w:color="auto" w:fill="auto"/>
            <w:noWrap/>
            <w:vAlign w:val="bottom"/>
            <w:hideMark/>
          </w:tcPr>
          <w:p w14:paraId="070F989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1A6D2D6" w14:textId="77777777" w:rsidTr="00F425E5">
        <w:trPr>
          <w:trHeight w:val="288"/>
          <w:jc w:val="center"/>
        </w:trPr>
        <w:tc>
          <w:tcPr>
            <w:tcW w:w="3311" w:type="dxa"/>
            <w:vMerge/>
            <w:vAlign w:val="center"/>
            <w:hideMark/>
          </w:tcPr>
          <w:p w14:paraId="0D024DF1" w14:textId="77777777" w:rsidR="00433B23" w:rsidRPr="0041591D" w:rsidRDefault="00433B23" w:rsidP="0041591D">
            <w:pPr>
              <w:rPr>
                <w:color w:val="000000"/>
                <w:sz w:val="20"/>
                <w:szCs w:val="20"/>
              </w:rPr>
            </w:pPr>
          </w:p>
        </w:tc>
        <w:tc>
          <w:tcPr>
            <w:tcW w:w="1750" w:type="dxa"/>
            <w:shd w:val="clear" w:color="auto" w:fill="auto"/>
            <w:noWrap/>
            <w:vAlign w:val="center"/>
            <w:hideMark/>
          </w:tcPr>
          <w:p w14:paraId="2C74D139" w14:textId="77777777" w:rsidR="00433B23" w:rsidRPr="0041591D" w:rsidRDefault="00433B23" w:rsidP="0041591D">
            <w:pPr>
              <w:rPr>
                <w:sz w:val="20"/>
                <w:szCs w:val="20"/>
              </w:rPr>
            </w:pPr>
            <w:r w:rsidRPr="0041591D">
              <w:rPr>
                <w:sz w:val="20"/>
                <w:szCs w:val="20"/>
              </w:rPr>
              <w:t>R12</w:t>
            </w:r>
          </w:p>
        </w:tc>
        <w:tc>
          <w:tcPr>
            <w:tcW w:w="1406" w:type="dxa"/>
            <w:shd w:val="clear" w:color="auto" w:fill="auto"/>
            <w:noWrap/>
            <w:vAlign w:val="center"/>
            <w:hideMark/>
          </w:tcPr>
          <w:p w14:paraId="188B33CD"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2F4F0CE0" w14:textId="77777777" w:rsidR="00433B23" w:rsidRPr="0041591D" w:rsidRDefault="00433B23" w:rsidP="0041591D">
            <w:pPr>
              <w:jc w:val="right"/>
              <w:rPr>
                <w:sz w:val="20"/>
                <w:szCs w:val="20"/>
              </w:rPr>
            </w:pPr>
            <w:r w:rsidRPr="0041591D">
              <w:rPr>
                <w:sz w:val="20"/>
                <w:szCs w:val="20"/>
              </w:rPr>
              <w:t>273,4200</w:t>
            </w:r>
          </w:p>
        </w:tc>
        <w:tc>
          <w:tcPr>
            <w:tcW w:w="1219" w:type="dxa"/>
            <w:shd w:val="clear" w:color="auto" w:fill="auto"/>
            <w:noWrap/>
            <w:vAlign w:val="center"/>
            <w:hideMark/>
          </w:tcPr>
          <w:p w14:paraId="06ADB935" w14:textId="77777777" w:rsidR="00433B23" w:rsidRPr="0041591D" w:rsidRDefault="00433B23" w:rsidP="0041591D">
            <w:pPr>
              <w:jc w:val="right"/>
              <w:rPr>
                <w:sz w:val="20"/>
                <w:szCs w:val="20"/>
              </w:rPr>
            </w:pPr>
            <w:r w:rsidRPr="0041591D">
              <w:rPr>
                <w:sz w:val="20"/>
                <w:szCs w:val="20"/>
              </w:rPr>
              <w:t>433,6800</w:t>
            </w:r>
          </w:p>
        </w:tc>
      </w:tr>
      <w:tr w:rsidR="00433B23" w:rsidRPr="0041591D" w14:paraId="1CB82D4D" w14:textId="77777777" w:rsidTr="00F425E5">
        <w:trPr>
          <w:trHeight w:val="312"/>
          <w:jc w:val="center"/>
        </w:trPr>
        <w:tc>
          <w:tcPr>
            <w:tcW w:w="3311" w:type="dxa"/>
            <w:vMerge w:val="restart"/>
            <w:shd w:val="clear" w:color="auto" w:fill="auto"/>
            <w:noWrap/>
            <w:vAlign w:val="center"/>
            <w:hideMark/>
          </w:tcPr>
          <w:p w14:paraId="07F33882" w14:textId="77777777" w:rsidR="00433B23" w:rsidRPr="0041591D" w:rsidRDefault="00433B23" w:rsidP="0041591D">
            <w:pPr>
              <w:rPr>
                <w:color w:val="000000"/>
                <w:sz w:val="20"/>
                <w:szCs w:val="20"/>
              </w:rPr>
            </w:pPr>
            <w:r w:rsidRPr="0041591D">
              <w:rPr>
                <w:color w:val="000000"/>
                <w:sz w:val="20"/>
                <w:szCs w:val="20"/>
              </w:rPr>
              <w:t>110107*</w:t>
            </w:r>
          </w:p>
        </w:tc>
        <w:tc>
          <w:tcPr>
            <w:tcW w:w="1750" w:type="dxa"/>
            <w:shd w:val="clear" w:color="auto" w:fill="auto"/>
            <w:noWrap/>
            <w:vAlign w:val="center"/>
            <w:hideMark/>
          </w:tcPr>
          <w:p w14:paraId="18CB81C2" w14:textId="77777777" w:rsidR="00433B23" w:rsidRPr="0041591D" w:rsidRDefault="00433B23" w:rsidP="0041591D">
            <w:pPr>
              <w:rPr>
                <w:sz w:val="20"/>
                <w:szCs w:val="20"/>
              </w:rPr>
            </w:pPr>
            <w:r w:rsidRPr="0041591D">
              <w:rPr>
                <w:sz w:val="20"/>
                <w:szCs w:val="20"/>
              </w:rPr>
              <w:t>R6</w:t>
            </w:r>
          </w:p>
        </w:tc>
        <w:tc>
          <w:tcPr>
            <w:tcW w:w="1406" w:type="dxa"/>
            <w:shd w:val="clear" w:color="auto" w:fill="auto"/>
            <w:noWrap/>
            <w:vAlign w:val="center"/>
            <w:hideMark/>
          </w:tcPr>
          <w:p w14:paraId="523DC199"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2638E76C" w14:textId="77777777" w:rsidR="00433B23" w:rsidRPr="0041591D" w:rsidRDefault="00433B23" w:rsidP="0041591D">
            <w:pPr>
              <w:jc w:val="right"/>
              <w:rPr>
                <w:sz w:val="20"/>
                <w:szCs w:val="20"/>
              </w:rPr>
            </w:pPr>
            <w:r w:rsidRPr="0041591D">
              <w:rPr>
                <w:sz w:val="20"/>
                <w:szCs w:val="20"/>
              </w:rPr>
              <w:t>114,9000</w:t>
            </w:r>
          </w:p>
        </w:tc>
        <w:tc>
          <w:tcPr>
            <w:tcW w:w="1219" w:type="dxa"/>
            <w:shd w:val="clear" w:color="auto" w:fill="auto"/>
            <w:noWrap/>
            <w:vAlign w:val="center"/>
            <w:hideMark/>
          </w:tcPr>
          <w:p w14:paraId="7012CFBB" w14:textId="77777777" w:rsidR="00433B23" w:rsidRPr="0041591D" w:rsidRDefault="00433B23" w:rsidP="0041591D">
            <w:pPr>
              <w:jc w:val="right"/>
              <w:rPr>
                <w:sz w:val="20"/>
                <w:szCs w:val="20"/>
              </w:rPr>
            </w:pPr>
            <w:r w:rsidRPr="0041591D">
              <w:rPr>
                <w:sz w:val="20"/>
                <w:szCs w:val="20"/>
              </w:rPr>
              <w:t>87,0000</w:t>
            </w:r>
          </w:p>
        </w:tc>
      </w:tr>
      <w:tr w:rsidR="00433B23" w:rsidRPr="0041591D" w14:paraId="0D0976E9" w14:textId="77777777" w:rsidTr="00F425E5">
        <w:trPr>
          <w:trHeight w:val="300"/>
          <w:jc w:val="center"/>
        </w:trPr>
        <w:tc>
          <w:tcPr>
            <w:tcW w:w="3311" w:type="dxa"/>
            <w:vMerge/>
            <w:vAlign w:val="center"/>
            <w:hideMark/>
          </w:tcPr>
          <w:p w14:paraId="60AE99E5" w14:textId="77777777" w:rsidR="00433B23" w:rsidRPr="0041591D" w:rsidRDefault="00433B23" w:rsidP="0041591D">
            <w:pPr>
              <w:rPr>
                <w:color w:val="000000"/>
                <w:sz w:val="20"/>
                <w:szCs w:val="20"/>
              </w:rPr>
            </w:pPr>
          </w:p>
        </w:tc>
        <w:tc>
          <w:tcPr>
            <w:tcW w:w="1750" w:type="dxa"/>
            <w:shd w:val="clear" w:color="auto" w:fill="auto"/>
            <w:noWrap/>
            <w:vAlign w:val="center"/>
            <w:hideMark/>
          </w:tcPr>
          <w:p w14:paraId="2552C581"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36F9B22" w14:textId="77777777" w:rsidR="00433B23" w:rsidRPr="0041591D" w:rsidRDefault="00433B23" w:rsidP="0041591D">
            <w:pPr>
              <w:jc w:val="right"/>
              <w:rPr>
                <w:sz w:val="20"/>
                <w:szCs w:val="20"/>
              </w:rPr>
            </w:pPr>
            <w:r w:rsidRPr="0041591D">
              <w:rPr>
                <w:sz w:val="20"/>
                <w:szCs w:val="20"/>
              </w:rPr>
              <w:t>93,8400</w:t>
            </w:r>
          </w:p>
        </w:tc>
        <w:tc>
          <w:tcPr>
            <w:tcW w:w="1275" w:type="dxa"/>
            <w:shd w:val="clear" w:color="auto" w:fill="auto"/>
            <w:noWrap/>
            <w:vAlign w:val="center"/>
            <w:hideMark/>
          </w:tcPr>
          <w:p w14:paraId="1B9F6D2D"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E2C1AB5" w14:textId="77777777" w:rsidR="00433B23" w:rsidRPr="0041591D" w:rsidRDefault="00433B23" w:rsidP="0041591D">
            <w:pPr>
              <w:jc w:val="right"/>
              <w:rPr>
                <w:sz w:val="20"/>
                <w:szCs w:val="20"/>
              </w:rPr>
            </w:pPr>
            <w:r w:rsidRPr="0041591D">
              <w:rPr>
                <w:sz w:val="20"/>
                <w:szCs w:val="20"/>
              </w:rPr>
              <w:t>79,2200</w:t>
            </w:r>
          </w:p>
        </w:tc>
      </w:tr>
      <w:tr w:rsidR="00433B23" w:rsidRPr="0041591D" w14:paraId="385F617D" w14:textId="77777777" w:rsidTr="00F425E5">
        <w:trPr>
          <w:trHeight w:val="300"/>
          <w:jc w:val="center"/>
        </w:trPr>
        <w:tc>
          <w:tcPr>
            <w:tcW w:w="3311" w:type="dxa"/>
            <w:shd w:val="clear" w:color="auto" w:fill="auto"/>
            <w:noWrap/>
            <w:vAlign w:val="center"/>
            <w:hideMark/>
          </w:tcPr>
          <w:p w14:paraId="3F23845D" w14:textId="77777777" w:rsidR="00433B23" w:rsidRPr="0041591D" w:rsidRDefault="00433B23" w:rsidP="0041591D">
            <w:pPr>
              <w:rPr>
                <w:color w:val="000000"/>
                <w:sz w:val="20"/>
                <w:szCs w:val="20"/>
              </w:rPr>
            </w:pPr>
            <w:r w:rsidRPr="0041591D">
              <w:rPr>
                <w:color w:val="000000"/>
                <w:sz w:val="20"/>
                <w:szCs w:val="20"/>
              </w:rPr>
              <w:t>110109*</w:t>
            </w:r>
          </w:p>
        </w:tc>
        <w:tc>
          <w:tcPr>
            <w:tcW w:w="1750" w:type="dxa"/>
            <w:shd w:val="clear" w:color="auto" w:fill="auto"/>
            <w:noWrap/>
            <w:vAlign w:val="center"/>
            <w:hideMark/>
          </w:tcPr>
          <w:p w14:paraId="5099B4B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33B66430" w14:textId="77777777" w:rsidR="00433B23" w:rsidRPr="0041591D" w:rsidRDefault="00433B23" w:rsidP="0041591D">
            <w:pPr>
              <w:jc w:val="right"/>
              <w:rPr>
                <w:sz w:val="20"/>
                <w:szCs w:val="20"/>
              </w:rPr>
            </w:pPr>
            <w:r w:rsidRPr="0041591D">
              <w:rPr>
                <w:sz w:val="20"/>
                <w:szCs w:val="20"/>
              </w:rPr>
              <w:t>356,9400</w:t>
            </w:r>
          </w:p>
        </w:tc>
        <w:tc>
          <w:tcPr>
            <w:tcW w:w="1275" w:type="dxa"/>
            <w:shd w:val="clear" w:color="auto" w:fill="auto"/>
            <w:noWrap/>
            <w:vAlign w:val="center"/>
            <w:hideMark/>
          </w:tcPr>
          <w:p w14:paraId="772E5682" w14:textId="77777777" w:rsidR="00433B23" w:rsidRPr="0041591D" w:rsidRDefault="00433B23" w:rsidP="0041591D">
            <w:pPr>
              <w:jc w:val="right"/>
              <w:rPr>
                <w:sz w:val="20"/>
                <w:szCs w:val="20"/>
              </w:rPr>
            </w:pPr>
            <w:r w:rsidRPr="0041591D">
              <w:rPr>
                <w:sz w:val="20"/>
                <w:szCs w:val="20"/>
              </w:rPr>
              <w:t>329,1000</w:t>
            </w:r>
          </w:p>
        </w:tc>
        <w:tc>
          <w:tcPr>
            <w:tcW w:w="1219" w:type="dxa"/>
            <w:shd w:val="clear" w:color="auto" w:fill="auto"/>
            <w:noWrap/>
            <w:vAlign w:val="center"/>
            <w:hideMark/>
          </w:tcPr>
          <w:p w14:paraId="47B9A799" w14:textId="77777777" w:rsidR="00433B23" w:rsidRPr="0041591D" w:rsidRDefault="00433B23" w:rsidP="0041591D">
            <w:pPr>
              <w:rPr>
                <w:sz w:val="20"/>
                <w:szCs w:val="20"/>
              </w:rPr>
            </w:pPr>
            <w:r w:rsidRPr="0041591D">
              <w:rPr>
                <w:sz w:val="20"/>
                <w:szCs w:val="20"/>
              </w:rPr>
              <w:t> </w:t>
            </w:r>
          </w:p>
        </w:tc>
      </w:tr>
      <w:tr w:rsidR="00433B23" w:rsidRPr="0041591D" w14:paraId="13EA31C2" w14:textId="77777777" w:rsidTr="00F425E5">
        <w:trPr>
          <w:trHeight w:val="300"/>
          <w:jc w:val="center"/>
        </w:trPr>
        <w:tc>
          <w:tcPr>
            <w:tcW w:w="3311" w:type="dxa"/>
            <w:shd w:val="clear" w:color="auto" w:fill="auto"/>
            <w:noWrap/>
            <w:vAlign w:val="center"/>
            <w:hideMark/>
          </w:tcPr>
          <w:p w14:paraId="3E2BC822" w14:textId="77777777" w:rsidR="00433B23" w:rsidRPr="0041591D" w:rsidRDefault="00433B23" w:rsidP="0041591D">
            <w:pPr>
              <w:rPr>
                <w:color w:val="000000"/>
                <w:sz w:val="20"/>
                <w:szCs w:val="20"/>
              </w:rPr>
            </w:pPr>
            <w:r w:rsidRPr="0041591D">
              <w:rPr>
                <w:color w:val="000000"/>
                <w:sz w:val="20"/>
                <w:szCs w:val="20"/>
              </w:rPr>
              <w:t>110109*,190813*,190205*</w:t>
            </w:r>
          </w:p>
        </w:tc>
        <w:tc>
          <w:tcPr>
            <w:tcW w:w="1750" w:type="dxa"/>
            <w:shd w:val="clear" w:color="auto" w:fill="auto"/>
            <w:noWrap/>
            <w:vAlign w:val="center"/>
            <w:hideMark/>
          </w:tcPr>
          <w:p w14:paraId="30A9A462"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71409E2" w14:textId="77777777" w:rsidR="00433B23" w:rsidRPr="0041591D" w:rsidRDefault="00433B23" w:rsidP="0041591D">
            <w:pPr>
              <w:jc w:val="right"/>
              <w:rPr>
                <w:sz w:val="20"/>
                <w:szCs w:val="20"/>
              </w:rPr>
            </w:pPr>
            <w:r w:rsidRPr="0041591D">
              <w:rPr>
                <w:sz w:val="20"/>
                <w:szCs w:val="20"/>
              </w:rPr>
              <w:t>195,0260</w:t>
            </w:r>
          </w:p>
        </w:tc>
        <w:tc>
          <w:tcPr>
            <w:tcW w:w="1275" w:type="dxa"/>
            <w:shd w:val="clear" w:color="auto" w:fill="auto"/>
            <w:noWrap/>
            <w:vAlign w:val="center"/>
            <w:hideMark/>
          </w:tcPr>
          <w:p w14:paraId="56CC0B7A" w14:textId="77777777" w:rsidR="00433B23" w:rsidRPr="0041591D" w:rsidRDefault="00433B23" w:rsidP="0041591D">
            <w:pPr>
              <w:jc w:val="right"/>
              <w:rPr>
                <w:sz w:val="20"/>
                <w:szCs w:val="20"/>
              </w:rPr>
            </w:pPr>
            <w:r w:rsidRPr="0041591D">
              <w:rPr>
                <w:sz w:val="20"/>
                <w:szCs w:val="20"/>
              </w:rPr>
              <w:t>112,1980</w:t>
            </w:r>
          </w:p>
        </w:tc>
        <w:tc>
          <w:tcPr>
            <w:tcW w:w="1219" w:type="dxa"/>
            <w:shd w:val="clear" w:color="auto" w:fill="auto"/>
            <w:noWrap/>
            <w:vAlign w:val="center"/>
            <w:hideMark/>
          </w:tcPr>
          <w:p w14:paraId="6CE12235" w14:textId="77777777" w:rsidR="00433B23" w:rsidRPr="0041591D" w:rsidRDefault="00433B23" w:rsidP="0041591D">
            <w:pPr>
              <w:jc w:val="right"/>
              <w:rPr>
                <w:sz w:val="20"/>
                <w:szCs w:val="20"/>
              </w:rPr>
            </w:pPr>
            <w:r w:rsidRPr="0041591D">
              <w:rPr>
                <w:sz w:val="20"/>
                <w:szCs w:val="20"/>
              </w:rPr>
              <w:t>529,9640</w:t>
            </w:r>
          </w:p>
        </w:tc>
      </w:tr>
      <w:tr w:rsidR="00433B23" w:rsidRPr="0041591D" w14:paraId="01FF01B2" w14:textId="77777777" w:rsidTr="00F425E5">
        <w:trPr>
          <w:trHeight w:val="300"/>
          <w:jc w:val="center"/>
        </w:trPr>
        <w:tc>
          <w:tcPr>
            <w:tcW w:w="3311" w:type="dxa"/>
            <w:shd w:val="clear" w:color="auto" w:fill="auto"/>
            <w:noWrap/>
            <w:vAlign w:val="center"/>
            <w:hideMark/>
          </w:tcPr>
          <w:p w14:paraId="1A83A58A" w14:textId="77777777" w:rsidR="00433B23" w:rsidRPr="0041591D" w:rsidRDefault="00433B23" w:rsidP="0041591D">
            <w:pPr>
              <w:rPr>
                <w:color w:val="000000"/>
                <w:sz w:val="20"/>
                <w:szCs w:val="20"/>
              </w:rPr>
            </w:pPr>
            <w:r w:rsidRPr="0041591D">
              <w:rPr>
                <w:color w:val="000000"/>
                <w:sz w:val="20"/>
                <w:szCs w:val="20"/>
              </w:rPr>
              <w:t>110198*</w:t>
            </w:r>
          </w:p>
        </w:tc>
        <w:tc>
          <w:tcPr>
            <w:tcW w:w="1750" w:type="dxa"/>
            <w:shd w:val="clear" w:color="auto" w:fill="auto"/>
            <w:noWrap/>
            <w:vAlign w:val="center"/>
            <w:hideMark/>
          </w:tcPr>
          <w:p w14:paraId="47724C3D"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06E3A757" w14:textId="77777777" w:rsidR="00433B23" w:rsidRPr="0041591D" w:rsidRDefault="00433B23" w:rsidP="0041591D">
            <w:pPr>
              <w:jc w:val="right"/>
              <w:rPr>
                <w:sz w:val="20"/>
                <w:szCs w:val="20"/>
              </w:rPr>
            </w:pPr>
            <w:r w:rsidRPr="0041591D">
              <w:rPr>
                <w:sz w:val="20"/>
                <w:szCs w:val="20"/>
              </w:rPr>
              <w:t>18,5000</w:t>
            </w:r>
          </w:p>
        </w:tc>
        <w:tc>
          <w:tcPr>
            <w:tcW w:w="1275" w:type="dxa"/>
            <w:shd w:val="clear" w:color="auto" w:fill="auto"/>
            <w:noWrap/>
            <w:vAlign w:val="center"/>
            <w:hideMark/>
          </w:tcPr>
          <w:p w14:paraId="66976CA6" w14:textId="77777777" w:rsidR="00433B23" w:rsidRPr="0041591D" w:rsidRDefault="00433B23" w:rsidP="0041591D">
            <w:pPr>
              <w:jc w:val="right"/>
              <w:rPr>
                <w:sz w:val="20"/>
                <w:szCs w:val="20"/>
              </w:rPr>
            </w:pPr>
            <w:r w:rsidRPr="0041591D">
              <w:rPr>
                <w:sz w:val="20"/>
                <w:szCs w:val="20"/>
              </w:rPr>
              <w:t>46,0840</w:t>
            </w:r>
          </w:p>
        </w:tc>
        <w:tc>
          <w:tcPr>
            <w:tcW w:w="1219" w:type="dxa"/>
            <w:shd w:val="clear" w:color="auto" w:fill="auto"/>
            <w:noWrap/>
            <w:vAlign w:val="center"/>
            <w:hideMark/>
          </w:tcPr>
          <w:p w14:paraId="5A301769" w14:textId="77777777" w:rsidR="00433B23" w:rsidRPr="0041591D" w:rsidRDefault="00433B23" w:rsidP="0041591D">
            <w:pPr>
              <w:jc w:val="right"/>
              <w:rPr>
                <w:sz w:val="20"/>
                <w:szCs w:val="20"/>
              </w:rPr>
            </w:pPr>
            <w:r w:rsidRPr="0041591D">
              <w:rPr>
                <w:sz w:val="20"/>
                <w:szCs w:val="20"/>
              </w:rPr>
              <w:t>21,3736</w:t>
            </w:r>
          </w:p>
        </w:tc>
      </w:tr>
      <w:tr w:rsidR="00433B23" w:rsidRPr="0041591D" w14:paraId="3008E18D" w14:textId="77777777" w:rsidTr="00F425E5">
        <w:trPr>
          <w:trHeight w:val="300"/>
          <w:jc w:val="center"/>
        </w:trPr>
        <w:tc>
          <w:tcPr>
            <w:tcW w:w="3311" w:type="dxa"/>
            <w:shd w:val="clear" w:color="auto" w:fill="auto"/>
            <w:noWrap/>
            <w:vAlign w:val="center"/>
            <w:hideMark/>
          </w:tcPr>
          <w:p w14:paraId="2EF0C861" w14:textId="77777777" w:rsidR="00433B23" w:rsidRPr="0041591D" w:rsidRDefault="00433B23" w:rsidP="0041591D">
            <w:pPr>
              <w:rPr>
                <w:color w:val="000000"/>
                <w:sz w:val="20"/>
                <w:szCs w:val="20"/>
              </w:rPr>
            </w:pPr>
            <w:r w:rsidRPr="0041591D">
              <w:rPr>
                <w:color w:val="000000"/>
                <w:sz w:val="20"/>
                <w:szCs w:val="20"/>
              </w:rPr>
              <w:t>120116*</w:t>
            </w:r>
          </w:p>
        </w:tc>
        <w:tc>
          <w:tcPr>
            <w:tcW w:w="1750" w:type="dxa"/>
            <w:shd w:val="clear" w:color="auto" w:fill="auto"/>
            <w:noWrap/>
            <w:vAlign w:val="center"/>
            <w:hideMark/>
          </w:tcPr>
          <w:p w14:paraId="66440C5A"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5B9AC4BE"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5B7A8404" w14:textId="77777777" w:rsidR="00433B23" w:rsidRPr="0041591D" w:rsidRDefault="00433B23" w:rsidP="0041591D">
            <w:pPr>
              <w:jc w:val="right"/>
              <w:rPr>
                <w:sz w:val="20"/>
                <w:szCs w:val="20"/>
              </w:rPr>
            </w:pPr>
            <w:r w:rsidRPr="0041591D">
              <w:rPr>
                <w:sz w:val="20"/>
                <w:szCs w:val="20"/>
              </w:rPr>
              <w:t>9,4700</w:t>
            </w:r>
          </w:p>
        </w:tc>
        <w:tc>
          <w:tcPr>
            <w:tcW w:w="1219" w:type="dxa"/>
            <w:shd w:val="clear" w:color="auto" w:fill="auto"/>
            <w:noWrap/>
            <w:vAlign w:val="center"/>
            <w:hideMark/>
          </w:tcPr>
          <w:p w14:paraId="062762E0" w14:textId="77777777" w:rsidR="00433B23" w:rsidRPr="0041591D" w:rsidRDefault="00433B23" w:rsidP="0041591D">
            <w:pPr>
              <w:rPr>
                <w:sz w:val="20"/>
                <w:szCs w:val="20"/>
              </w:rPr>
            </w:pPr>
            <w:r w:rsidRPr="0041591D">
              <w:rPr>
                <w:sz w:val="20"/>
                <w:szCs w:val="20"/>
              </w:rPr>
              <w:t> </w:t>
            </w:r>
          </w:p>
        </w:tc>
      </w:tr>
      <w:tr w:rsidR="00433B23" w:rsidRPr="0041591D" w14:paraId="5FEEF118" w14:textId="77777777" w:rsidTr="00F425E5">
        <w:trPr>
          <w:trHeight w:val="300"/>
          <w:jc w:val="center"/>
        </w:trPr>
        <w:tc>
          <w:tcPr>
            <w:tcW w:w="3311" w:type="dxa"/>
            <w:shd w:val="clear" w:color="auto" w:fill="auto"/>
            <w:noWrap/>
            <w:vAlign w:val="center"/>
            <w:hideMark/>
          </w:tcPr>
          <w:p w14:paraId="5FC19E36" w14:textId="77777777" w:rsidR="00433B23" w:rsidRPr="0041591D" w:rsidRDefault="00433B23" w:rsidP="0041591D">
            <w:pPr>
              <w:rPr>
                <w:color w:val="000000"/>
                <w:sz w:val="20"/>
                <w:szCs w:val="20"/>
              </w:rPr>
            </w:pPr>
            <w:r w:rsidRPr="0041591D">
              <w:rPr>
                <w:color w:val="000000"/>
                <w:sz w:val="20"/>
                <w:szCs w:val="20"/>
              </w:rPr>
              <w:t>130205*,130206*,130110*</w:t>
            </w:r>
          </w:p>
        </w:tc>
        <w:tc>
          <w:tcPr>
            <w:tcW w:w="1750" w:type="dxa"/>
            <w:shd w:val="clear" w:color="auto" w:fill="auto"/>
            <w:noWrap/>
            <w:vAlign w:val="center"/>
            <w:hideMark/>
          </w:tcPr>
          <w:p w14:paraId="21DF5C1B"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10DD2D29"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101A3DF6" w14:textId="77777777" w:rsidR="00433B23" w:rsidRPr="0041591D" w:rsidRDefault="00433B23" w:rsidP="0041591D">
            <w:pPr>
              <w:jc w:val="right"/>
              <w:rPr>
                <w:sz w:val="20"/>
                <w:szCs w:val="20"/>
              </w:rPr>
            </w:pPr>
            <w:r w:rsidRPr="0041591D">
              <w:rPr>
                <w:sz w:val="20"/>
                <w:szCs w:val="20"/>
              </w:rPr>
              <w:t>2004,8800</w:t>
            </w:r>
          </w:p>
        </w:tc>
        <w:tc>
          <w:tcPr>
            <w:tcW w:w="1219" w:type="dxa"/>
            <w:shd w:val="clear" w:color="auto" w:fill="auto"/>
            <w:noWrap/>
            <w:vAlign w:val="center"/>
            <w:hideMark/>
          </w:tcPr>
          <w:p w14:paraId="59C7C575" w14:textId="77777777" w:rsidR="00433B23" w:rsidRPr="0041591D" w:rsidRDefault="00433B23" w:rsidP="0041591D">
            <w:pPr>
              <w:jc w:val="right"/>
              <w:rPr>
                <w:sz w:val="20"/>
                <w:szCs w:val="20"/>
              </w:rPr>
            </w:pPr>
            <w:r w:rsidRPr="0041591D">
              <w:rPr>
                <w:sz w:val="20"/>
                <w:szCs w:val="20"/>
              </w:rPr>
              <w:t>1307,0200</w:t>
            </w:r>
          </w:p>
        </w:tc>
      </w:tr>
      <w:tr w:rsidR="00433B23" w:rsidRPr="0041591D" w14:paraId="41BC814D" w14:textId="77777777" w:rsidTr="00F425E5">
        <w:trPr>
          <w:trHeight w:val="300"/>
          <w:jc w:val="center"/>
        </w:trPr>
        <w:tc>
          <w:tcPr>
            <w:tcW w:w="3311" w:type="dxa"/>
            <w:shd w:val="clear" w:color="auto" w:fill="auto"/>
            <w:noWrap/>
            <w:vAlign w:val="center"/>
            <w:hideMark/>
          </w:tcPr>
          <w:p w14:paraId="6CA40C85" w14:textId="77777777" w:rsidR="00433B23" w:rsidRPr="0041591D" w:rsidRDefault="00433B23" w:rsidP="0041591D">
            <w:pPr>
              <w:rPr>
                <w:color w:val="000000"/>
                <w:sz w:val="20"/>
                <w:szCs w:val="20"/>
              </w:rPr>
            </w:pPr>
            <w:r w:rsidRPr="0041591D">
              <w:rPr>
                <w:color w:val="000000"/>
                <w:sz w:val="20"/>
                <w:szCs w:val="20"/>
              </w:rPr>
              <w:t>130205*,130208*,130206*,130110*</w:t>
            </w:r>
          </w:p>
        </w:tc>
        <w:tc>
          <w:tcPr>
            <w:tcW w:w="1750" w:type="dxa"/>
            <w:shd w:val="clear" w:color="auto" w:fill="auto"/>
            <w:noWrap/>
            <w:vAlign w:val="center"/>
            <w:hideMark/>
          </w:tcPr>
          <w:p w14:paraId="6C812C3F"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328B5650" w14:textId="77777777" w:rsidR="00433B23" w:rsidRPr="0041591D" w:rsidRDefault="00433B23" w:rsidP="0041591D">
            <w:pPr>
              <w:jc w:val="right"/>
              <w:rPr>
                <w:sz w:val="20"/>
                <w:szCs w:val="20"/>
              </w:rPr>
            </w:pPr>
            <w:r w:rsidRPr="0041591D">
              <w:rPr>
                <w:sz w:val="20"/>
                <w:szCs w:val="20"/>
              </w:rPr>
              <w:t>12 545,2660</w:t>
            </w:r>
          </w:p>
        </w:tc>
        <w:tc>
          <w:tcPr>
            <w:tcW w:w="1275" w:type="dxa"/>
            <w:shd w:val="clear" w:color="auto" w:fill="auto"/>
            <w:noWrap/>
            <w:vAlign w:val="center"/>
            <w:hideMark/>
          </w:tcPr>
          <w:p w14:paraId="267B046B" w14:textId="77777777" w:rsidR="00433B23" w:rsidRPr="0041591D" w:rsidRDefault="00433B23" w:rsidP="0041591D">
            <w:pPr>
              <w:jc w:val="right"/>
              <w:rPr>
                <w:sz w:val="20"/>
                <w:szCs w:val="20"/>
              </w:rPr>
            </w:pPr>
            <w:r w:rsidRPr="0041591D">
              <w:rPr>
                <w:sz w:val="20"/>
                <w:szCs w:val="20"/>
              </w:rPr>
              <w:t>13391,8000</w:t>
            </w:r>
          </w:p>
        </w:tc>
        <w:tc>
          <w:tcPr>
            <w:tcW w:w="1219" w:type="dxa"/>
            <w:shd w:val="clear" w:color="auto" w:fill="auto"/>
            <w:noWrap/>
            <w:vAlign w:val="center"/>
            <w:hideMark/>
          </w:tcPr>
          <w:p w14:paraId="5865500A" w14:textId="77777777" w:rsidR="00433B23" w:rsidRPr="0041591D" w:rsidRDefault="00433B23" w:rsidP="0041591D">
            <w:pPr>
              <w:jc w:val="right"/>
              <w:rPr>
                <w:sz w:val="20"/>
                <w:szCs w:val="20"/>
              </w:rPr>
            </w:pPr>
            <w:r w:rsidRPr="0041591D">
              <w:rPr>
                <w:sz w:val="20"/>
                <w:szCs w:val="20"/>
              </w:rPr>
              <w:t>14772,8240</w:t>
            </w:r>
          </w:p>
        </w:tc>
      </w:tr>
      <w:tr w:rsidR="00433B23" w:rsidRPr="0041591D" w14:paraId="4BDBA662" w14:textId="77777777" w:rsidTr="00F425E5">
        <w:trPr>
          <w:trHeight w:val="300"/>
          <w:jc w:val="center"/>
        </w:trPr>
        <w:tc>
          <w:tcPr>
            <w:tcW w:w="3311" w:type="dxa"/>
            <w:shd w:val="clear" w:color="auto" w:fill="auto"/>
            <w:noWrap/>
            <w:vAlign w:val="center"/>
            <w:hideMark/>
          </w:tcPr>
          <w:p w14:paraId="77B92F80" w14:textId="77777777" w:rsidR="00433B23" w:rsidRPr="0041591D" w:rsidRDefault="00433B23" w:rsidP="0041591D">
            <w:pPr>
              <w:rPr>
                <w:color w:val="000000"/>
                <w:sz w:val="20"/>
                <w:szCs w:val="20"/>
              </w:rPr>
            </w:pPr>
            <w:r w:rsidRPr="0041591D">
              <w:rPr>
                <w:color w:val="000000"/>
                <w:sz w:val="20"/>
                <w:szCs w:val="20"/>
              </w:rPr>
              <w:t>130205*,130208*,130206*,130307*</w:t>
            </w:r>
          </w:p>
        </w:tc>
        <w:tc>
          <w:tcPr>
            <w:tcW w:w="1750" w:type="dxa"/>
            <w:shd w:val="clear" w:color="auto" w:fill="auto"/>
            <w:noWrap/>
            <w:vAlign w:val="center"/>
            <w:hideMark/>
          </w:tcPr>
          <w:p w14:paraId="16603B1D"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04C87386"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190480B2"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5CC9FC29" w14:textId="77777777" w:rsidR="00433B23" w:rsidRPr="0041591D" w:rsidRDefault="00433B23" w:rsidP="0041591D">
            <w:pPr>
              <w:jc w:val="right"/>
              <w:rPr>
                <w:sz w:val="20"/>
                <w:szCs w:val="20"/>
              </w:rPr>
            </w:pPr>
            <w:r w:rsidRPr="0041591D">
              <w:rPr>
                <w:sz w:val="20"/>
                <w:szCs w:val="20"/>
              </w:rPr>
              <w:t>454,4800</w:t>
            </w:r>
          </w:p>
        </w:tc>
      </w:tr>
      <w:tr w:rsidR="00433B23" w:rsidRPr="0041591D" w14:paraId="41914D9A" w14:textId="77777777" w:rsidTr="00F425E5">
        <w:trPr>
          <w:trHeight w:val="300"/>
          <w:jc w:val="center"/>
        </w:trPr>
        <w:tc>
          <w:tcPr>
            <w:tcW w:w="3311" w:type="dxa"/>
            <w:shd w:val="clear" w:color="auto" w:fill="auto"/>
            <w:noWrap/>
            <w:vAlign w:val="center"/>
            <w:hideMark/>
          </w:tcPr>
          <w:p w14:paraId="448AD03F" w14:textId="77777777" w:rsidR="00433B23" w:rsidRPr="0041591D" w:rsidRDefault="00433B23" w:rsidP="0041591D">
            <w:pPr>
              <w:rPr>
                <w:color w:val="000000"/>
                <w:sz w:val="20"/>
                <w:szCs w:val="20"/>
              </w:rPr>
            </w:pPr>
            <w:r w:rsidRPr="0041591D">
              <w:rPr>
                <w:color w:val="000000"/>
                <w:sz w:val="20"/>
                <w:szCs w:val="20"/>
              </w:rPr>
              <w:t>140601*</w:t>
            </w:r>
          </w:p>
        </w:tc>
        <w:tc>
          <w:tcPr>
            <w:tcW w:w="1750" w:type="dxa"/>
            <w:shd w:val="clear" w:color="auto" w:fill="auto"/>
            <w:noWrap/>
            <w:vAlign w:val="center"/>
            <w:hideMark/>
          </w:tcPr>
          <w:p w14:paraId="1C63E824"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3FCD6C18"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46B8A557" w14:textId="77777777" w:rsidR="00433B23" w:rsidRPr="0041591D" w:rsidRDefault="00433B23" w:rsidP="0041591D">
            <w:pPr>
              <w:jc w:val="right"/>
              <w:rPr>
                <w:sz w:val="20"/>
                <w:szCs w:val="20"/>
              </w:rPr>
            </w:pPr>
            <w:r w:rsidRPr="0041591D">
              <w:rPr>
                <w:sz w:val="20"/>
                <w:szCs w:val="20"/>
              </w:rPr>
              <w:t>0,7800</w:t>
            </w:r>
          </w:p>
        </w:tc>
        <w:tc>
          <w:tcPr>
            <w:tcW w:w="1219" w:type="dxa"/>
            <w:shd w:val="clear" w:color="auto" w:fill="auto"/>
            <w:noWrap/>
            <w:vAlign w:val="center"/>
            <w:hideMark/>
          </w:tcPr>
          <w:p w14:paraId="34ABE587" w14:textId="77777777" w:rsidR="00433B23" w:rsidRPr="0041591D" w:rsidRDefault="00433B23" w:rsidP="0041591D">
            <w:pPr>
              <w:rPr>
                <w:sz w:val="20"/>
                <w:szCs w:val="20"/>
              </w:rPr>
            </w:pPr>
            <w:r w:rsidRPr="0041591D">
              <w:rPr>
                <w:sz w:val="20"/>
                <w:szCs w:val="20"/>
              </w:rPr>
              <w:t> </w:t>
            </w:r>
          </w:p>
        </w:tc>
      </w:tr>
      <w:tr w:rsidR="00433B23" w:rsidRPr="0041591D" w14:paraId="75D4351D" w14:textId="77777777" w:rsidTr="00F425E5">
        <w:trPr>
          <w:trHeight w:val="312"/>
          <w:jc w:val="center"/>
        </w:trPr>
        <w:tc>
          <w:tcPr>
            <w:tcW w:w="3311" w:type="dxa"/>
            <w:vMerge w:val="restart"/>
            <w:shd w:val="clear" w:color="auto" w:fill="auto"/>
            <w:noWrap/>
            <w:vAlign w:val="center"/>
            <w:hideMark/>
          </w:tcPr>
          <w:p w14:paraId="7E5AD373" w14:textId="77777777" w:rsidR="00433B23" w:rsidRPr="0041591D" w:rsidRDefault="00433B23" w:rsidP="0041591D">
            <w:pPr>
              <w:rPr>
                <w:color w:val="000000"/>
                <w:sz w:val="20"/>
                <w:szCs w:val="20"/>
              </w:rPr>
            </w:pPr>
            <w:r w:rsidRPr="0041591D">
              <w:rPr>
                <w:color w:val="000000"/>
                <w:sz w:val="20"/>
                <w:szCs w:val="20"/>
              </w:rPr>
              <w:t>150110*</w:t>
            </w:r>
          </w:p>
        </w:tc>
        <w:tc>
          <w:tcPr>
            <w:tcW w:w="1750" w:type="dxa"/>
            <w:shd w:val="clear" w:color="auto" w:fill="auto"/>
            <w:noWrap/>
            <w:vAlign w:val="center"/>
            <w:hideMark/>
          </w:tcPr>
          <w:p w14:paraId="7D6EE00E"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21966DE7" w14:textId="77777777" w:rsidR="00433B23" w:rsidRPr="0041591D" w:rsidRDefault="00433B23" w:rsidP="0041591D">
            <w:pPr>
              <w:jc w:val="right"/>
              <w:rPr>
                <w:sz w:val="20"/>
                <w:szCs w:val="20"/>
              </w:rPr>
            </w:pPr>
            <w:r w:rsidRPr="0041591D">
              <w:rPr>
                <w:sz w:val="20"/>
                <w:szCs w:val="20"/>
              </w:rPr>
              <w:t>1,1880</w:t>
            </w:r>
          </w:p>
        </w:tc>
        <w:tc>
          <w:tcPr>
            <w:tcW w:w="1275" w:type="dxa"/>
            <w:shd w:val="clear" w:color="auto" w:fill="auto"/>
            <w:noWrap/>
            <w:vAlign w:val="center"/>
            <w:hideMark/>
          </w:tcPr>
          <w:p w14:paraId="2302F14A" w14:textId="77777777" w:rsidR="00433B23" w:rsidRPr="0041591D" w:rsidRDefault="00433B23" w:rsidP="0041591D">
            <w:pPr>
              <w:jc w:val="right"/>
              <w:rPr>
                <w:sz w:val="20"/>
                <w:szCs w:val="20"/>
              </w:rPr>
            </w:pPr>
            <w:r w:rsidRPr="0041591D">
              <w:rPr>
                <w:sz w:val="20"/>
                <w:szCs w:val="20"/>
              </w:rPr>
              <w:t>0,4900</w:t>
            </w:r>
          </w:p>
        </w:tc>
        <w:tc>
          <w:tcPr>
            <w:tcW w:w="1219" w:type="dxa"/>
            <w:shd w:val="clear" w:color="auto" w:fill="auto"/>
            <w:noWrap/>
            <w:vAlign w:val="center"/>
            <w:hideMark/>
          </w:tcPr>
          <w:p w14:paraId="42EF6A77" w14:textId="77777777" w:rsidR="00433B23" w:rsidRPr="0041591D" w:rsidRDefault="00433B23" w:rsidP="0041591D">
            <w:pPr>
              <w:jc w:val="right"/>
              <w:rPr>
                <w:sz w:val="20"/>
                <w:szCs w:val="20"/>
              </w:rPr>
            </w:pPr>
            <w:r w:rsidRPr="0041591D">
              <w:rPr>
                <w:sz w:val="20"/>
                <w:szCs w:val="20"/>
              </w:rPr>
              <w:t>1,9700</w:t>
            </w:r>
          </w:p>
        </w:tc>
      </w:tr>
      <w:tr w:rsidR="00433B23" w:rsidRPr="0041591D" w14:paraId="6224FB58" w14:textId="77777777" w:rsidTr="00F425E5">
        <w:trPr>
          <w:trHeight w:val="300"/>
          <w:jc w:val="center"/>
        </w:trPr>
        <w:tc>
          <w:tcPr>
            <w:tcW w:w="3311" w:type="dxa"/>
            <w:vMerge/>
            <w:vAlign w:val="center"/>
            <w:hideMark/>
          </w:tcPr>
          <w:p w14:paraId="69068A3A" w14:textId="77777777" w:rsidR="00433B23" w:rsidRPr="0041591D" w:rsidRDefault="00433B23" w:rsidP="0041591D">
            <w:pPr>
              <w:rPr>
                <w:color w:val="000000"/>
                <w:sz w:val="20"/>
                <w:szCs w:val="20"/>
              </w:rPr>
            </w:pPr>
          </w:p>
        </w:tc>
        <w:tc>
          <w:tcPr>
            <w:tcW w:w="1750" w:type="dxa"/>
            <w:shd w:val="clear" w:color="auto" w:fill="auto"/>
            <w:noWrap/>
            <w:vAlign w:val="center"/>
            <w:hideMark/>
          </w:tcPr>
          <w:p w14:paraId="3AF1B41A"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65972BE6" w14:textId="77777777" w:rsidR="00433B23" w:rsidRPr="0041591D" w:rsidRDefault="00433B23" w:rsidP="0041591D">
            <w:pPr>
              <w:jc w:val="right"/>
              <w:rPr>
                <w:sz w:val="20"/>
                <w:szCs w:val="20"/>
              </w:rPr>
            </w:pPr>
            <w:r w:rsidRPr="0041591D">
              <w:rPr>
                <w:sz w:val="20"/>
                <w:szCs w:val="20"/>
              </w:rPr>
              <w:t>7,6800</w:t>
            </w:r>
          </w:p>
        </w:tc>
        <w:tc>
          <w:tcPr>
            <w:tcW w:w="1275" w:type="dxa"/>
            <w:shd w:val="clear" w:color="auto" w:fill="auto"/>
            <w:noWrap/>
            <w:vAlign w:val="center"/>
            <w:hideMark/>
          </w:tcPr>
          <w:p w14:paraId="737C0A51"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78A4B79D" w14:textId="77777777" w:rsidR="00433B23" w:rsidRPr="0041591D" w:rsidRDefault="00433B23" w:rsidP="0041591D">
            <w:pPr>
              <w:rPr>
                <w:sz w:val="20"/>
                <w:szCs w:val="20"/>
              </w:rPr>
            </w:pPr>
            <w:r w:rsidRPr="0041591D">
              <w:rPr>
                <w:sz w:val="20"/>
                <w:szCs w:val="20"/>
              </w:rPr>
              <w:t> </w:t>
            </w:r>
          </w:p>
        </w:tc>
      </w:tr>
      <w:tr w:rsidR="00433B23" w:rsidRPr="0041591D" w14:paraId="142A6ECB" w14:textId="77777777" w:rsidTr="00F425E5">
        <w:trPr>
          <w:trHeight w:val="300"/>
          <w:jc w:val="center"/>
        </w:trPr>
        <w:tc>
          <w:tcPr>
            <w:tcW w:w="3311" w:type="dxa"/>
            <w:vMerge/>
            <w:vAlign w:val="center"/>
            <w:hideMark/>
          </w:tcPr>
          <w:p w14:paraId="3FCB3BCE" w14:textId="77777777" w:rsidR="00433B23" w:rsidRPr="0041591D" w:rsidRDefault="00433B23" w:rsidP="0041591D">
            <w:pPr>
              <w:rPr>
                <w:color w:val="000000"/>
                <w:sz w:val="20"/>
                <w:szCs w:val="20"/>
              </w:rPr>
            </w:pPr>
          </w:p>
        </w:tc>
        <w:tc>
          <w:tcPr>
            <w:tcW w:w="1750" w:type="dxa"/>
            <w:shd w:val="clear" w:color="auto" w:fill="auto"/>
            <w:noWrap/>
            <w:vAlign w:val="center"/>
            <w:hideMark/>
          </w:tcPr>
          <w:p w14:paraId="72C229B2"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1DC68608" w14:textId="77777777" w:rsidR="00433B23" w:rsidRPr="0041591D" w:rsidRDefault="00433B23" w:rsidP="0041591D">
            <w:pPr>
              <w:jc w:val="right"/>
              <w:rPr>
                <w:sz w:val="20"/>
                <w:szCs w:val="20"/>
              </w:rPr>
            </w:pPr>
            <w:r w:rsidRPr="0041591D">
              <w:rPr>
                <w:sz w:val="20"/>
                <w:szCs w:val="20"/>
              </w:rPr>
              <w:t>1,6600</w:t>
            </w:r>
          </w:p>
        </w:tc>
        <w:tc>
          <w:tcPr>
            <w:tcW w:w="1275" w:type="dxa"/>
            <w:shd w:val="clear" w:color="auto" w:fill="auto"/>
            <w:noWrap/>
            <w:vAlign w:val="center"/>
            <w:hideMark/>
          </w:tcPr>
          <w:p w14:paraId="641097D4"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B9D7F52" w14:textId="77777777" w:rsidR="00433B23" w:rsidRPr="0041591D" w:rsidRDefault="00433B23" w:rsidP="0041591D">
            <w:pPr>
              <w:jc w:val="right"/>
              <w:rPr>
                <w:sz w:val="20"/>
                <w:szCs w:val="20"/>
              </w:rPr>
            </w:pPr>
            <w:r w:rsidRPr="0041591D">
              <w:rPr>
                <w:sz w:val="20"/>
                <w:szCs w:val="20"/>
              </w:rPr>
              <w:t>1,3545</w:t>
            </w:r>
          </w:p>
        </w:tc>
      </w:tr>
      <w:tr w:rsidR="00433B23" w:rsidRPr="0041591D" w14:paraId="76D453A9" w14:textId="77777777" w:rsidTr="00F425E5">
        <w:trPr>
          <w:trHeight w:val="300"/>
          <w:jc w:val="center"/>
        </w:trPr>
        <w:tc>
          <w:tcPr>
            <w:tcW w:w="3311" w:type="dxa"/>
            <w:shd w:val="clear" w:color="auto" w:fill="auto"/>
            <w:noWrap/>
            <w:vAlign w:val="center"/>
            <w:hideMark/>
          </w:tcPr>
          <w:p w14:paraId="3AE91AEB" w14:textId="77777777" w:rsidR="00433B23" w:rsidRPr="0041591D" w:rsidRDefault="00433B23" w:rsidP="0041591D">
            <w:pPr>
              <w:rPr>
                <w:color w:val="000000"/>
                <w:sz w:val="20"/>
                <w:szCs w:val="20"/>
              </w:rPr>
            </w:pPr>
            <w:r w:rsidRPr="0041591D">
              <w:rPr>
                <w:color w:val="000000"/>
                <w:sz w:val="20"/>
                <w:szCs w:val="20"/>
              </w:rPr>
              <w:lastRenderedPageBreak/>
              <w:t>150111*</w:t>
            </w:r>
          </w:p>
        </w:tc>
        <w:tc>
          <w:tcPr>
            <w:tcW w:w="1750" w:type="dxa"/>
            <w:shd w:val="clear" w:color="auto" w:fill="auto"/>
            <w:noWrap/>
            <w:vAlign w:val="center"/>
            <w:hideMark/>
          </w:tcPr>
          <w:p w14:paraId="1BBA738D"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AEFBB51"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39F1FD20" w14:textId="77777777" w:rsidR="00433B23" w:rsidRPr="0041591D" w:rsidRDefault="00433B23" w:rsidP="0041591D">
            <w:pPr>
              <w:jc w:val="right"/>
              <w:rPr>
                <w:sz w:val="20"/>
                <w:szCs w:val="20"/>
              </w:rPr>
            </w:pPr>
            <w:r w:rsidRPr="0041591D">
              <w:rPr>
                <w:sz w:val="20"/>
                <w:szCs w:val="20"/>
              </w:rPr>
              <w:t>75,0000</w:t>
            </w:r>
          </w:p>
        </w:tc>
        <w:tc>
          <w:tcPr>
            <w:tcW w:w="1219" w:type="dxa"/>
            <w:shd w:val="clear" w:color="auto" w:fill="auto"/>
            <w:noWrap/>
            <w:vAlign w:val="center"/>
            <w:hideMark/>
          </w:tcPr>
          <w:p w14:paraId="13888148" w14:textId="77777777" w:rsidR="00433B23" w:rsidRPr="0041591D" w:rsidRDefault="00433B23" w:rsidP="0041591D">
            <w:pPr>
              <w:jc w:val="right"/>
              <w:rPr>
                <w:sz w:val="20"/>
                <w:szCs w:val="20"/>
              </w:rPr>
            </w:pPr>
            <w:r w:rsidRPr="0041591D">
              <w:rPr>
                <w:sz w:val="20"/>
                <w:szCs w:val="20"/>
              </w:rPr>
              <w:t>139,7000</w:t>
            </w:r>
          </w:p>
        </w:tc>
      </w:tr>
      <w:tr w:rsidR="00433B23" w:rsidRPr="0041591D" w14:paraId="4E748B38" w14:textId="77777777" w:rsidTr="00F425E5">
        <w:trPr>
          <w:trHeight w:val="300"/>
          <w:jc w:val="center"/>
        </w:trPr>
        <w:tc>
          <w:tcPr>
            <w:tcW w:w="3311" w:type="dxa"/>
            <w:vMerge w:val="restart"/>
            <w:shd w:val="clear" w:color="auto" w:fill="auto"/>
            <w:noWrap/>
            <w:vAlign w:val="center"/>
            <w:hideMark/>
          </w:tcPr>
          <w:p w14:paraId="4A9A768D" w14:textId="77777777" w:rsidR="00433B23" w:rsidRPr="0041591D" w:rsidRDefault="00433B23" w:rsidP="0041591D">
            <w:pPr>
              <w:rPr>
                <w:color w:val="000000"/>
                <w:sz w:val="20"/>
                <w:szCs w:val="20"/>
              </w:rPr>
            </w:pPr>
            <w:r w:rsidRPr="0041591D">
              <w:rPr>
                <w:color w:val="000000"/>
                <w:sz w:val="20"/>
                <w:szCs w:val="20"/>
              </w:rPr>
              <w:t>150202*</w:t>
            </w:r>
          </w:p>
        </w:tc>
        <w:tc>
          <w:tcPr>
            <w:tcW w:w="1750" w:type="dxa"/>
            <w:shd w:val="clear" w:color="auto" w:fill="auto"/>
            <w:noWrap/>
            <w:vAlign w:val="center"/>
            <w:hideMark/>
          </w:tcPr>
          <w:p w14:paraId="22C2D851"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27F14DC8" w14:textId="77777777" w:rsidR="00433B23" w:rsidRPr="0041591D" w:rsidRDefault="00433B23" w:rsidP="0041591D">
            <w:pPr>
              <w:jc w:val="right"/>
              <w:rPr>
                <w:sz w:val="20"/>
                <w:szCs w:val="20"/>
              </w:rPr>
            </w:pPr>
            <w:r w:rsidRPr="0041591D">
              <w:rPr>
                <w:sz w:val="20"/>
                <w:szCs w:val="20"/>
              </w:rPr>
              <w:t>6,0350</w:t>
            </w:r>
          </w:p>
        </w:tc>
        <w:tc>
          <w:tcPr>
            <w:tcW w:w="1275" w:type="dxa"/>
            <w:shd w:val="clear" w:color="auto" w:fill="auto"/>
            <w:noWrap/>
            <w:vAlign w:val="center"/>
            <w:hideMark/>
          </w:tcPr>
          <w:p w14:paraId="6F41A787" w14:textId="77777777" w:rsidR="00433B23" w:rsidRPr="0041591D" w:rsidRDefault="00433B23" w:rsidP="0041591D">
            <w:pPr>
              <w:jc w:val="right"/>
              <w:rPr>
                <w:sz w:val="20"/>
                <w:szCs w:val="20"/>
              </w:rPr>
            </w:pPr>
            <w:r w:rsidRPr="0041591D">
              <w:rPr>
                <w:sz w:val="20"/>
                <w:szCs w:val="20"/>
              </w:rPr>
              <w:t>2,9100</w:t>
            </w:r>
          </w:p>
        </w:tc>
        <w:tc>
          <w:tcPr>
            <w:tcW w:w="1219" w:type="dxa"/>
            <w:shd w:val="clear" w:color="auto" w:fill="auto"/>
            <w:noWrap/>
            <w:vAlign w:val="center"/>
            <w:hideMark/>
          </w:tcPr>
          <w:p w14:paraId="44C4D6E3" w14:textId="77777777" w:rsidR="00433B23" w:rsidRPr="0041591D" w:rsidRDefault="00433B23" w:rsidP="0041591D">
            <w:pPr>
              <w:jc w:val="right"/>
              <w:rPr>
                <w:sz w:val="20"/>
                <w:szCs w:val="20"/>
              </w:rPr>
            </w:pPr>
            <w:r w:rsidRPr="0041591D">
              <w:rPr>
                <w:sz w:val="20"/>
                <w:szCs w:val="20"/>
              </w:rPr>
              <w:t>13,3690</w:t>
            </w:r>
          </w:p>
        </w:tc>
      </w:tr>
      <w:tr w:rsidR="00433B23" w:rsidRPr="0041591D" w14:paraId="524088A5" w14:textId="77777777" w:rsidTr="00F425E5">
        <w:trPr>
          <w:trHeight w:val="300"/>
          <w:jc w:val="center"/>
        </w:trPr>
        <w:tc>
          <w:tcPr>
            <w:tcW w:w="3311" w:type="dxa"/>
            <w:vMerge/>
            <w:vAlign w:val="center"/>
            <w:hideMark/>
          </w:tcPr>
          <w:p w14:paraId="680DCB7E" w14:textId="77777777" w:rsidR="00433B23" w:rsidRPr="0041591D" w:rsidRDefault="00433B23" w:rsidP="0041591D">
            <w:pPr>
              <w:rPr>
                <w:color w:val="000000"/>
                <w:sz w:val="20"/>
                <w:szCs w:val="20"/>
              </w:rPr>
            </w:pPr>
          </w:p>
        </w:tc>
        <w:tc>
          <w:tcPr>
            <w:tcW w:w="1750" w:type="dxa"/>
            <w:shd w:val="clear" w:color="auto" w:fill="auto"/>
            <w:noWrap/>
            <w:vAlign w:val="center"/>
            <w:hideMark/>
          </w:tcPr>
          <w:p w14:paraId="74448D0B"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04E3CAE6" w14:textId="77777777" w:rsidR="00433B23" w:rsidRPr="0041591D" w:rsidRDefault="00433B23" w:rsidP="0041591D">
            <w:pPr>
              <w:jc w:val="right"/>
              <w:rPr>
                <w:sz w:val="20"/>
                <w:szCs w:val="20"/>
              </w:rPr>
            </w:pPr>
            <w:r w:rsidRPr="0041591D">
              <w:rPr>
                <w:sz w:val="20"/>
                <w:szCs w:val="20"/>
              </w:rPr>
              <w:t>14,1010</w:t>
            </w:r>
          </w:p>
        </w:tc>
        <w:tc>
          <w:tcPr>
            <w:tcW w:w="1275" w:type="dxa"/>
            <w:shd w:val="clear" w:color="auto" w:fill="auto"/>
            <w:noWrap/>
            <w:vAlign w:val="center"/>
            <w:hideMark/>
          </w:tcPr>
          <w:p w14:paraId="31EB7C3F"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320A5A8C" w14:textId="77777777" w:rsidR="00433B23" w:rsidRPr="0041591D" w:rsidRDefault="00433B23" w:rsidP="0041591D">
            <w:pPr>
              <w:rPr>
                <w:sz w:val="20"/>
                <w:szCs w:val="20"/>
              </w:rPr>
            </w:pPr>
            <w:r w:rsidRPr="0041591D">
              <w:rPr>
                <w:sz w:val="20"/>
                <w:szCs w:val="20"/>
              </w:rPr>
              <w:t> </w:t>
            </w:r>
          </w:p>
        </w:tc>
      </w:tr>
      <w:tr w:rsidR="00433B23" w:rsidRPr="0041591D" w14:paraId="40AC23BE" w14:textId="77777777" w:rsidTr="00F425E5">
        <w:trPr>
          <w:trHeight w:val="300"/>
          <w:jc w:val="center"/>
        </w:trPr>
        <w:tc>
          <w:tcPr>
            <w:tcW w:w="3311" w:type="dxa"/>
            <w:shd w:val="clear" w:color="auto" w:fill="auto"/>
            <w:noWrap/>
            <w:vAlign w:val="center"/>
            <w:hideMark/>
          </w:tcPr>
          <w:p w14:paraId="10C70F57" w14:textId="77777777" w:rsidR="00433B23" w:rsidRPr="0041591D" w:rsidRDefault="00433B23" w:rsidP="0041591D">
            <w:pPr>
              <w:rPr>
                <w:color w:val="000000"/>
                <w:sz w:val="20"/>
                <w:szCs w:val="20"/>
              </w:rPr>
            </w:pPr>
            <w:r w:rsidRPr="0041591D">
              <w:rPr>
                <w:color w:val="000000"/>
                <w:sz w:val="20"/>
                <w:szCs w:val="20"/>
              </w:rPr>
              <w:t>160313*</w:t>
            </w:r>
          </w:p>
        </w:tc>
        <w:tc>
          <w:tcPr>
            <w:tcW w:w="1750" w:type="dxa"/>
            <w:shd w:val="clear" w:color="auto" w:fill="auto"/>
            <w:noWrap/>
            <w:vAlign w:val="center"/>
            <w:hideMark/>
          </w:tcPr>
          <w:p w14:paraId="3FA43793"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19F4DA5F" w14:textId="77777777" w:rsidR="00433B23" w:rsidRPr="0041591D" w:rsidRDefault="00433B23" w:rsidP="0041591D">
            <w:pPr>
              <w:jc w:val="right"/>
              <w:rPr>
                <w:sz w:val="20"/>
                <w:szCs w:val="20"/>
              </w:rPr>
            </w:pPr>
            <w:r w:rsidRPr="0041591D">
              <w:rPr>
                <w:sz w:val="20"/>
                <w:szCs w:val="20"/>
              </w:rPr>
              <w:t>29,8800</w:t>
            </w:r>
          </w:p>
        </w:tc>
        <w:tc>
          <w:tcPr>
            <w:tcW w:w="1275" w:type="dxa"/>
            <w:shd w:val="clear" w:color="auto" w:fill="auto"/>
            <w:noWrap/>
            <w:vAlign w:val="center"/>
            <w:hideMark/>
          </w:tcPr>
          <w:p w14:paraId="616A2B6D"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110E84A" w14:textId="77777777" w:rsidR="00433B23" w:rsidRPr="0041591D" w:rsidRDefault="00433B23" w:rsidP="0041591D">
            <w:pPr>
              <w:rPr>
                <w:sz w:val="20"/>
                <w:szCs w:val="20"/>
              </w:rPr>
            </w:pPr>
            <w:r w:rsidRPr="0041591D">
              <w:rPr>
                <w:sz w:val="20"/>
                <w:szCs w:val="20"/>
              </w:rPr>
              <w:t> </w:t>
            </w:r>
          </w:p>
        </w:tc>
      </w:tr>
      <w:tr w:rsidR="00433B23" w:rsidRPr="0041591D" w14:paraId="302896F0" w14:textId="77777777" w:rsidTr="00F425E5">
        <w:trPr>
          <w:trHeight w:val="300"/>
          <w:jc w:val="center"/>
        </w:trPr>
        <w:tc>
          <w:tcPr>
            <w:tcW w:w="3311" w:type="dxa"/>
            <w:vMerge w:val="restart"/>
            <w:shd w:val="clear" w:color="auto" w:fill="auto"/>
            <w:noWrap/>
            <w:vAlign w:val="center"/>
            <w:hideMark/>
          </w:tcPr>
          <w:p w14:paraId="26E40718" w14:textId="77777777" w:rsidR="00433B23" w:rsidRPr="0041591D" w:rsidRDefault="00433B23" w:rsidP="0041591D">
            <w:pPr>
              <w:rPr>
                <w:color w:val="000000"/>
                <w:sz w:val="20"/>
                <w:szCs w:val="20"/>
              </w:rPr>
            </w:pPr>
            <w:r w:rsidRPr="0041591D">
              <w:rPr>
                <w:color w:val="000000"/>
                <w:sz w:val="20"/>
                <w:szCs w:val="20"/>
              </w:rPr>
              <w:t>160506*</w:t>
            </w:r>
          </w:p>
        </w:tc>
        <w:tc>
          <w:tcPr>
            <w:tcW w:w="1750" w:type="dxa"/>
            <w:shd w:val="clear" w:color="auto" w:fill="auto"/>
            <w:noWrap/>
            <w:vAlign w:val="center"/>
            <w:hideMark/>
          </w:tcPr>
          <w:p w14:paraId="14F0D9BF"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76DE2670" w14:textId="77777777" w:rsidR="00433B23" w:rsidRPr="0041591D" w:rsidRDefault="00433B23" w:rsidP="0041591D">
            <w:pPr>
              <w:jc w:val="right"/>
              <w:rPr>
                <w:sz w:val="20"/>
                <w:szCs w:val="20"/>
              </w:rPr>
            </w:pPr>
            <w:r w:rsidRPr="0041591D">
              <w:rPr>
                <w:sz w:val="20"/>
                <w:szCs w:val="20"/>
              </w:rPr>
              <w:t>10,2580</w:t>
            </w:r>
          </w:p>
        </w:tc>
        <w:tc>
          <w:tcPr>
            <w:tcW w:w="1275" w:type="dxa"/>
            <w:shd w:val="clear" w:color="auto" w:fill="auto"/>
            <w:noWrap/>
            <w:vAlign w:val="center"/>
            <w:hideMark/>
          </w:tcPr>
          <w:p w14:paraId="43757D6A" w14:textId="77777777" w:rsidR="00433B23" w:rsidRPr="0041591D" w:rsidRDefault="00433B23" w:rsidP="0041591D">
            <w:pPr>
              <w:jc w:val="right"/>
              <w:rPr>
                <w:sz w:val="20"/>
                <w:szCs w:val="20"/>
              </w:rPr>
            </w:pPr>
            <w:r w:rsidRPr="0041591D">
              <w:rPr>
                <w:sz w:val="20"/>
                <w:szCs w:val="20"/>
              </w:rPr>
              <w:t>10,5170</w:t>
            </w:r>
          </w:p>
        </w:tc>
        <w:tc>
          <w:tcPr>
            <w:tcW w:w="1219" w:type="dxa"/>
            <w:shd w:val="clear" w:color="auto" w:fill="auto"/>
            <w:noWrap/>
            <w:vAlign w:val="bottom"/>
            <w:hideMark/>
          </w:tcPr>
          <w:p w14:paraId="0D59268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3474338" w14:textId="77777777" w:rsidTr="00F425E5">
        <w:trPr>
          <w:trHeight w:val="300"/>
          <w:jc w:val="center"/>
        </w:trPr>
        <w:tc>
          <w:tcPr>
            <w:tcW w:w="3311" w:type="dxa"/>
            <w:vMerge/>
            <w:vAlign w:val="center"/>
            <w:hideMark/>
          </w:tcPr>
          <w:p w14:paraId="20333301" w14:textId="77777777" w:rsidR="00433B23" w:rsidRPr="0041591D" w:rsidRDefault="00433B23" w:rsidP="0041591D">
            <w:pPr>
              <w:rPr>
                <w:color w:val="000000"/>
                <w:sz w:val="20"/>
                <w:szCs w:val="20"/>
              </w:rPr>
            </w:pPr>
          </w:p>
        </w:tc>
        <w:tc>
          <w:tcPr>
            <w:tcW w:w="1750" w:type="dxa"/>
            <w:shd w:val="clear" w:color="auto" w:fill="auto"/>
            <w:noWrap/>
            <w:vAlign w:val="center"/>
            <w:hideMark/>
          </w:tcPr>
          <w:p w14:paraId="6738819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DD01142"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323312E7"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C69008E" w14:textId="77777777" w:rsidR="00433B23" w:rsidRPr="0041591D" w:rsidRDefault="00433B23" w:rsidP="0041591D">
            <w:pPr>
              <w:jc w:val="right"/>
              <w:rPr>
                <w:sz w:val="20"/>
                <w:szCs w:val="20"/>
              </w:rPr>
            </w:pPr>
            <w:r w:rsidRPr="0041591D">
              <w:rPr>
                <w:sz w:val="20"/>
                <w:szCs w:val="20"/>
              </w:rPr>
              <w:t>9,9880</w:t>
            </w:r>
          </w:p>
        </w:tc>
      </w:tr>
      <w:tr w:rsidR="00433B23" w:rsidRPr="0041591D" w14:paraId="78E9E75C" w14:textId="77777777" w:rsidTr="00F425E5">
        <w:trPr>
          <w:trHeight w:val="300"/>
          <w:jc w:val="center"/>
        </w:trPr>
        <w:tc>
          <w:tcPr>
            <w:tcW w:w="3311" w:type="dxa"/>
            <w:shd w:val="clear" w:color="auto" w:fill="auto"/>
            <w:noWrap/>
            <w:vAlign w:val="center"/>
            <w:hideMark/>
          </w:tcPr>
          <w:p w14:paraId="2FEA8A18" w14:textId="77777777" w:rsidR="00433B23" w:rsidRPr="0041591D" w:rsidRDefault="00433B23" w:rsidP="0041591D">
            <w:pPr>
              <w:rPr>
                <w:color w:val="000000"/>
                <w:sz w:val="20"/>
                <w:szCs w:val="20"/>
              </w:rPr>
            </w:pPr>
            <w:r w:rsidRPr="0041591D">
              <w:rPr>
                <w:color w:val="000000"/>
                <w:sz w:val="20"/>
                <w:szCs w:val="20"/>
              </w:rPr>
              <w:t>160601*</w:t>
            </w:r>
          </w:p>
        </w:tc>
        <w:tc>
          <w:tcPr>
            <w:tcW w:w="1750" w:type="dxa"/>
            <w:shd w:val="clear" w:color="auto" w:fill="auto"/>
            <w:noWrap/>
            <w:vAlign w:val="center"/>
            <w:hideMark/>
          </w:tcPr>
          <w:p w14:paraId="53C090E3"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1D8329F6" w14:textId="77777777" w:rsidR="00433B23" w:rsidRPr="0041591D" w:rsidRDefault="00433B23" w:rsidP="0041591D">
            <w:pPr>
              <w:jc w:val="right"/>
              <w:rPr>
                <w:sz w:val="20"/>
                <w:szCs w:val="20"/>
              </w:rPr>
            </w:pPr>
            <w:r w:rsidRPr="0041591D">
              <w:rPr>
                <w:sz w:val="20"/>
                <w:szCs w:val="20"/>
              </w:rPr>
              <w:t>847,7490</w:t>
            </w:r>
          </w:p>
        </w:tc>
        <w:tc>
          <w:tcPr>
            <w:tcW w:w="1275" w:type="dxa"/>
            <w:shd w:val="clear" w:color="auto" w:fill="auto"/>
            <w:noWrap/>
            <w:vAlign w:val="center"/>
            <w:hideMark/>
          </w:tcPr>
          <w:p w14:paraId="4BED7F82" w14:textId="77777777" w:rsidR="00433B23" w:rsidRPr="0041591D" w:rsidRDefault="00433B23" w:rsidP="0041591D">
            <w:pPr>
              <w:jc w:val="right"/>
              <w:rPr>
                <w:sz w:val="20"/>
                <w:szCs w:val="20"/>
              </w:rPr>
            </w:pPr>
            <w:r w:rsidRPr="0041591D">
              <w:rPr>
                <w:sz w:val="20"/>
                <w:szCs w:val="20"/>
              </w:rPr>
              <w:t>818,4010</w:t>
            </w:r>
          </w:p>
        </w:tc>
        <w:tc>
          <w:tcPr>
            <w:tcW w:w="1219" w:type="dxa"/>
            <w:shd w:val="clear" w:color="auto" w:fill="auto"/>
            <w:noWrap/>
            <w:vAlign w:val="center"/>
            <w:hideMark/>
          </w:tcPr>
          <w:p w14:paraId="71418074" w14:textId="77777777" w:rsidR="00433B23" w:rsidRPr="0041591D" w:rsidRDefault="00433B23" w:rsidP="0041591D">
            <w:pPr>
              <w:rPr>
                <w:sz w:val="20"/>
                <w:szCs w:val="20"/>
              </w:rPr>
            </w:pPr>
            <w:r w:rsidRPr="0041591D">
              <w:rPr>
                <w:sz w:val="20"/>
                <w:szCs w:val="20"/>
              </w:rPr>
              <w:t> </w:t>
            </w:r>
          </w:p>
        </w:tc>
      </w:tr>
      <w:tr w:rsidR="00433B23" w:rsidRPr="0041591D" w14:paraId="08254A60" w14:textId="77777777" w:rsidTr="00F425E5">
        <w:trPr>
          <w:trHeight w:val="300"/>
          <w:jc w:val="center"/>
        </w:trPr>
        <w:tc>
          <w:tcPr>
            <w:tcW w:w="3311" w:type="dxa"/>
            <w:shd w:val="clear" w:color="auto" w:fill="auto"/>
            <w:noWrap/>
            <w:vAlign w:val="center"/>
            <w:hideMark/>
          </w:tcPr>
          <w:p w14:paraId="405DB320" w14:textId="77777777" w:rsidR="00433B23" w:rsidRPr="0041591D" w:rsidRDefault="00433B23" w:rsidP="0041591D">
            <w:pPr>
              <w:rPr>
                <w:color w:val="000000"/>
                <w:sz w:val="20"/>
                <w:szCs w:val="20"/>
              </w:rPr>
            </w:pPr>
            <w:r w:rsidRPr="0041591D">
              <w:rPr>
                <w:color w:val="000000"/>
                <w:sz w:val="20"/>
                <w:szCs w:val="20"/>
              </w:rPr>
              <w:t>160603*</w:t>
            </w:r>
          </w:p>
        </w:tc>
        <w:tc>
          <w:tcPr>
            <w:tcW w:w="1750" w:type="dxa"/>
            <w:shd w:val="clear" w:color="auto" w:fill="auto"/>
            <w:noWrap/>
            <w:vAlign w:val="center"/>
            <w:hideMark/>
          </w:tcPr>
          <w:p w14:paraId="65ADB27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3A4188E" w14:textId="77777777" w:rsidR="00433B23" w:rsidRPr="0041591D" w:rsidRDefault="00433B23" w:rsidP="0041591D">
            <w:pPr>
              <w:jc w:val="right"/>
              <w:rPr>
                <w:sz w:val="20"/>
                <w:szCs w:val="20"/>
              </w:rPr>
            </w:pPr>
            <w:r w:rsidRPr="0041591D">
              <w:rPr>
                <w:sz w:val="20"/>
                <w:szCs w:val="20"/>
              </w:rPr>
              <w:t>13,3650</w:t>
            </w:r>
          </w:p>
        </w:tc>
        <w:tc>
          <w:tcPr>
            <w:tcW w:w="1275" w:type="dxa"/>
            <w:shd w:val="clear" w:color="auto" w:fill="auto"/>
            <w:noWrap/>
            <w:vAlign w:val="center"/>
            <w:hideMark/>
          </w:tcPr>
          <w:p w14:paraId="594EE88F"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33CA225" w14:textId="77777777" w:rsidR="00433B23" w:rsidRPr="0041591D" w:rsidRDefault="00433B23" w:rsidP="0041591D">
            <w:pPr>
              <w:rPr>
                <w:sz w:val="20"/>
                <w:szCs w:val="20"/>
              </w:rPr>
            </w:pPr>
            <w:r w:rsidRPr="0041591D">
              <w:rPr>
                <w:sz w:val="20"/>
                <w:szCs w:val="20"/>
              </w:rPr>
              <w:t> </w:t>
            </w:r>
          </w:p>
        </w:tc>
      </w:tr>
      <w:tr w:rsidR="00433B23" w:rsidRPr="0041591D" w14:paraId="2347CD23" w14:textId="77777777" w:rsidTr="00F425E5">
        <w:trPr>
          <w:trHeight w:val="300"/>
          <w:jc w:val="center"/>
        </w:trPr>
        <w:tc>
          <w:tcPr>
            <w:tcW w:w="3311" w:type="dxa"/>
            <w:shd w:val="clear" w:color="auto" w:fill="auto"/>
            <w:noWrap/>
            <w:vAlign w:val="center"/>
            <w:hideMark/>
          </w:tcPr>
          <w:p w14:paraId="19A2EBB1" w14:textId="77777777" w:rsidR="00433B23" w:rsidRPr="0041591D" w:rsidRDefault="00433B23" w:rsidP="0041591D">
            <w:pPr>
              <w:rPr>
                <w:color w:val="000000"/>
                <w:sz w:val="20"/>
                <w:szCs w:val="20"/>
              </w:rPr>
            </w:pPr>
            <w:r w:rsidRPr="0041591D">
              <w:rPr>
                <w:color w:val="000000"/>
                <w:sz w:val="20"/>
                <w:szCs w:val="20"/>
              </w:rPr>
              <w:t>160801,160807*</w:t>
            </w:r>
          </w:p>
        </w:tc>
        <w:tc>
          <w:tcPr>
            <w:tcW w:w="1750" w:type="dxa"/>
            <w:shd w:val="clear" w:color="auto" w:fill="auto"/>
            <w:noWrap/>
            <w:vAlign w:val="center"/>
            <w:hideMark/>
          </w:tcPr>
          <w:p w14:paraId="1A389C3A"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08CE1605"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52F7317"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85F18D0" w14:textId="77777777" w:rsidR="00433B23" w:rsidRPr="0041591D" w:rsidRDefault="00433B23" w:rsidP="0041591D">
            <w:pPr>
              <w:jc w:val="right"/>
              <w:rPr>
                <w:sz w:val="20"/>
                <w:szCs w:val="20"/>
              </w:rPr>
            </w:pPr>
            <w:r w:rsidRPr="0041591D">
              <w:rPr>
                <w:sz w:val="20"/>
                <w:szCs w:val="20"/>
              </w:rPr>
              <w:t>61,7820</w:t>
            </w:r>
          </w:p>
        </w:tc>
      </w:tr>
      <w:tr w:rsidR="00433B23" w:rsidRPr="0041591D" w14:paraId="5940D7BD" w14:textId="77777777" w:rsidTr="00F425E5">
        <w:trPr>
          <w:trHeight w:val="300"/>
          <w:jc w:val="center"/>
        </w:trPr>
        <w:tc>
          <w:tcPr>
            <w:tcW w:w="3311" w:type="dxa"/>
            <w:vMerge w:val="restart"/>
            <w:shd w:val="clear" w:color="auto" w:fill="auto"/>
            <w:noWrap/>
            <w:vAlign w:val="center"/>
            <w:hideMark/>
          </w:tcPr>
          <w:p w14:paraId="14958EEF" w14:textId="77777777" w:rsidR="00433B23" w:rsidRPr="0041591D" w:rsidRDefault="00433B23" w:rsidP="0041591D">
            <w:pPr>
              <w:rPr>
                <w:color w:val="000000"/>
                <w:sz w:val="20"/>
                <w:szCs w:val="20"/>
              </w:rPr>
            </w:pPr>
            <w:r w:rsidRPr="0041591D">
              <w:rPr>
                <w:color w:val="000000"/>
                <w:sz w:val="20"/>
                <w:szCs w:val="20"/>
              </w:rPr>
              <w:t>160802*</w:t>
            </w:r>
          </w:p>
        </w:tc>
        <w:tc>
          <w:tcPr>
            <w:tcW w:w="1750" w:type="dxa"/>
            <w:shd w:val="clear" w:color="auto" w:fill="auto"/>
            <w:noWrap/>
            <w:vAlign w:val="center"/>
            <w:hideMark/>
          </w:tcPr>
          <w:p w14:paraId="48992AC9"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370B3132" w14:textId="77777777" w:rsidR="00433B23" w:rsidRPr="0041591D" w:rsidRDefault="00433B23" w:rsidP="0041591D">
            <w:pPr>
              <w:jc w:val="right"/>
              <w:rPr>
                <w:sz w:val="20"/>
                <w:szCs w:val="20"/>
              </w:rPr>
            </w:pPr>
            <w:r w:rsidRPr="0041591D">
              <w:rPr>
                <w:sz w:val="20"/>
                <w:szCs w:val="20"/>
              </w:rPr>
              <w:t>6 252,8530</w:t>
            </w:r>
          </w:p>
        </w:tc>
        <w:tc>
          <w:tcPr>
            <w:tcW w:w="1275" w:type="dxa"/>
            <w:shd w:val="clear" w:color="auto" w:fill="auto"/>
            <w:noWrap/>
            <w:vAlign w:val="center"/>
            <w:hideMark/>
          </w:tcPr>
          <w:p w14:paraId="436B0C47" w14:textId="77777777" w:rsidR="00433B23" w:rsidRPr="0041591D" w:rsidRDefault="00433B23" w:rsidP="0041591D">
            <w:pPr>
              <w:jc w:val="right"/>
              <w:rPr>
                <w:sz w:val="20"/>
                <w:szCs w:val="20"/>
              </w:rPr>
            </w:pPr>
            <w:r w:rsidRPr="0041591D">
              <w:rPr>
                <w:sz w:val="20"/>
                <w:szCs w:val="20"/>
              </w:rPr>
              <w:t>6288,0080</w:t>
            </w:r>
          </w:p>
        </w:tc>
        <w:tc>
          <w:tcPr>
            <w:tcW w:w="1219" w:type="dxa"/>
            <w:shd w:val="clear" w:color="auto" w:fill="auto"/>
            <w:noWrap/>
            <w:vAlign w:val="center"/>
            <w:hideMark/>
          </w:tcPr>
          <w:p w14:paraId="7CC2D3B6" w14:textId="77777777" w:rsidR="00433B23" w:rsidRPr="0041591D" w:rsidRDefault="00433B23" w:rsidP="0041591D">
            <w:pPr>
              <w:jc w:val="right"/>
              <w:rPr>
                <w:sz w:val="20"/>
                <w:szCs w:val="20"/>
              </w:rPr>
            </w:pPr>
            <w:r w:rsidRPr="0041591D">
              <w:rPr>
                <w:sz w:val="20"/>
                <w:szCs w:val="20"/>
              </w:rPr>
              <w:t>5764,3780</w:t>
            </w:r>
          </w:p>
        </w:tc>
      </w:tr>
      <w:tr w:rsidR="00433B23" w:rsidRPr="0041591D" w14:paraId="06EE3571" w14:textId="77777777" w:rsidTr="00F425E5">
        <w:trPr>
          <w:trHeight w:val="300"/>
          <w:jc w:val="center"/>
        </w:trPr>
        <w:tc>
          <w:tcPr>
            <w:tcW w:w="3311" w:type="dxa"/>
            <w:vMerge/>
            <w:vAlign w:val="center"/>
            <w:hideMark/>
          </w:tcPr>
          <w:p w14:paraId="27A159C9" w14:textId="77777777" w:rsidR="00433B23" w:rsidRPr="0041591D" w:rsidRDefault="00433B23" w:rsidP="0041591D">
            <w:pPr>
              <w:rPr>
                <w:color w:val="000000"/>
                <w:sz w:val="20"/>
                <w:szCs w:val="20"/>
              </w:rPr>
            </w:pPr>
          </w:p>
        </w:tc>
        <w:tc>
          <w:tcPr>
            <w:tcW w:w="1750" w:type="dxa"/>
            <w:shd w:val="clear" w:color="auto" w:fill="auto"/>
            <w:noWrap/>
            <w:vAlign w:val="center"/>
            <w:hideMark/>
          </w:tcPr>
          <w:p w14:paraId="73FE2B9D"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78DC1DB1" w14:textId="77777777" w:rsidR="00433B23" w:rsidRPr="0041591D" w:rsidRDefault="00433B23" w:rsidP="0041591D">
            <w:pPr>
              <w:jc w:val="right"/>
              <w:rPr>
                <w:sz w:val="20"/>
                <w:szCs w:val="20"/>
              </w:rPr>
            </w:pPr>
            <w:r w:rsidRPr="0041591D">
              <w:rPr>
                <w:sz w:val="20"/>
                <w:szCs w:val="20"/>
              </w:rPr>
              <w:t>923,6460</w:t>
            </w:r>
          </w:p>
        </w:tc>
        <w:tc>
          <w:tcPr>
            <w:tcW w:w="1275" w:type="dxa"/>
            <w:shd w:val="clear" w:color="auto" w:fill="auto"/>
            <w:noWrap/>
            <w:vAlign w:val="center"/>
            <w:hideMark/>
          </w:tcPr>
          <w:p w14:paraId="2F6C12A7" w14:textId="77777777" w:rsidR="00433B23" w:rsidRPr="0041591D" w:rsidRDefault="00433B23" w:rsidP="0041591D">
            <w:pPr>
              <w:jc w:val="right"/>
              <w:rPr>
                <w:sz w:val="20"/>
                <w:szCs w:val="20"/>
              </w:rPr>
            </w:pPr>
            <w:r w:rsidRPr="0041591D">
              <w:rPr>
                <w:sz w:val="20"/>
                <w:szCs w:val="20"/>
              </w:rPr>
              <w:t>948,0970</w:t>
            </w:r>
          </w:p>
        </w:tc>
        <w:tc>
          <w:tcPr>
            <w:tcW w:w="1219" w:type="dxa"/>
            <w:shd w:val="clear" w:color="auto" w:fill="auto"/>
            <w:noWrap/>
            <w:vAlign w:val="center"/>
            <w:hideMark/>
          </w:tcPr>
          <w:p w14:paraId="6014542D" w14:textId="77777777" w:rsidR="00433B23" w:rsidRPr="0041591D" w:rsidRDefault="00433B23" w:rsidP="0041591D">
            <w:pPr>
              <w:jc w:val="right"/>
              <w:rPr>
                <w:sz w:val="20"/>
                <w:szCs w:val="20"/>
              </w:rPr>
            </w:pPr>
            <w:r w:rsidRPr="0041591D">
              <w:rPr>
                <w:sz w:val="20"/>
                <w:szCs w:val="20"/>
              </w:rPr>
              <w:t>377,0800</w:t>
            </w:r>
          </w:p>
        </w:tc>
      </w:tr>
      <w:tr w:rsidR="00433B23" w:rsidRPr="0041591D" w14:paraId="41D45D77" w14:textId="77777777" w:rsidTr="00F425E5">
        <w:trPr>
          <w:trHeight w:val="300"/>
          <w:jc w:val="center"/>
        </w:trPr>
        <w:tc>
          <w:tcPr>
            <w:tcW w:w="3311" w:type="dxa"/>
            <w:vMerge w:val="restart"/>
            <w:shd w:val="clear" w:color="auto" w:fill="auto"/>
            <w:noWrap/>
            <w:vAlign w:val="center"/>
            <w:hideMark/>
          </w:tcPr>
          <w:p w14:paraId="7B84E386" w14:textId="77777777" w:rsidR="00433B23" w:rsidRPr="0041591D" w:rsidRDefault="00433B23" w:rsidP="0041591D">
            <w:pPr>
              <w:rPr>
                <w:color w:val="000000"/>
                <w:sz w:val="20"/>
                <w:szCs w:val="20"/>
              </w:rPr>
            </w:pPr>
            <w:r w:rsidRPr="0041591D">
              <w:rPr>
                <w:color w:val="000000"/>
                <w:sz w:val="20"/>
                <w:szCs w:val="20"/>
              </w:rPr>
              <w:t>160807*</w:t>
            </w:r>
          </w:p>
        </w:tc>
        <w:tc>
          <w:tcPr>
            <w:tcW w:w="1750" w:type="dxa"/>
            <w:shd w:val="clear" w:color="auto" w:fill="auto"/>
            <w:noWrap/>
            <w:vAlign w:val="center"/>
            <w:hideMark/>
          </w:tcPr>
          <w:p w14:paraId="341983B7"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1DEDD05" w14:textId="77777777" w:rsidR="00433B23" w:rsidRPr="0041591D" w:rsidRDefault="00433B23" w:rsidP="0041591D">
            <w:pPr>
              <w:jc w:val="right"/>
              <w:rPr>
                <w:sz w:val="20"/>
                <w:szCs w:val="20"/>
              </w:rPr>
            </w:pPr>
            <w:r w:rsidRPr="0041591D">
              <w:rPr>
                <w:sz w:val="20"/>
                <w:szCs w:val="20"/>
              </w:rPr>
              <w:t>2,5480</w:t>
            </w:r>
          </w:p>
        </w:tc>
        <w:tc>
          <w:tcPr>
            <w:tcW w:w="1275" w:type="dxa"/>
            <w:shd w:val="clear" w:color="auto" w:fill="auto"/>
            <w:noWrap/>
            <w:vAlign w:val="center"/>
            <w:hideMark/>
          </w:tcPr>
          <w:p w14:paraId="6DD1E4FA"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284A34B2" w14:textId="77777777" w:rsidR="00433B23" w:rsidRPr="0041591D" w:rsidRDefault="00433B23" w:rsidP="0041591D">
            <w:pPr>
              <w:jc w:val="right"/>
              <w:rPr>
                <w:sz w:val="20"/>
                <w:szCs w:val="20"/>
              </w:rPr>
            </w:pPr>
            <w:r w:rsidRPr="0041591D">
              <w:rPr>
                <w:sz w:val="20"/>
                <w:szCs w:val="20"/>
              </w:rPr>
              <w:t>87,1828</w:t>
            </w:r>
          </w:p>
        </w:tc>
      </w:tr>
      <w:tr w:rsidR="00433B23" w:rsidRPr="0041591D" w14:paraId="2904A3F8" w14:textId="77777777" w:rsidTr="00F425E5">
        <w:trPr>
          <w:trHeight w:val="300"/>
          <w:jc w:val="center"/>
        </w:trPr>
        <w:tc>
          <w:tcPr>
            <w:tcW w:w="3311" w:type="dxa"/>
            <w:vMerge/>
            <w:vAlign w:val="center"/>
            <w:hideMark/>
          </w:tcPr>
          <w:p w14:paraId="0B127F0B" w14:textId="77777777" w:rsidR="00433B23" w:rsidRPr="0041591D" w:rsidRDefault="00433B23" w:rsidP="0041591D">
            <w:pPr>
              <w:rPr>
                <w:color w:val="000000"/>
                <w:sz w:val="20"/>
                <w:szCs w:val="20"/>
              </w:rPr>
            </w:pPr>
          </w:p>
        </w:tc>
        <w:tc>
          <w:tcPr>
            <w:tcW w:w="1750" w:type="dxa"/>
            <w:shd w:val="clear" w:color="auto" w:fill="auto"/>
            <w:noWrap/>
            <w:vAlign w:val="center"/>
            <w:hideMark/>
          </w:tcPr>
          <w:p w14:paraId="5FA0702F"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28FC94D7" w14:textId="77777777" w:rsidR="00433B23" w:rsidRPr="0041591D" w:rsidRDefault="00433B23" w:rsidP="0041591D">
            <w:pPr>
              <w:jc w:val="right"/>
              <w:rPr>
                <w:sz w:val="20"/>
                <w:szCs w:val="20"/>
              </w:rPr>
            </w:pPr>
            <w:r w:rsidRPr="0041591D">
              <w:rPr>
                <w:sz w:val="20"/>
                <w:szCs w:val="20"/>
              </w:rPr>
              <w:t>64,9210</w:t>
            </w:r>
          </w:p>
        </w:tc>
        <w:tc>
          <w:tcPr>
            <w:tcW w:w="1275" w:type="dxa"/>
            <w:shd w:val="clear" w:color="auto" w:fill="auto"/>
            <w:noWrap/>
            <w:vAlign w:val="center"/>
            <w:hideMark/>
          </w:tcPr>
          <w:p w14:paraId="7CE6C6CE"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3C65D0B6" w14:textId="77777777" w:rsidR="00433B23" w:rsidRPr="0041591D" w:rsidRDefault="00433B23" w:rsidP="0041591D">
            <w:pPr>
              <w:rPr>
                <w:sz w:val="20"/>
                <w:szCs w:val="20"/>
              </w:rPr>
            </w:pPr>
            <w:r w:rsidRPr="0041591D">
              <w:rPr>
                <w:sz w:val="20"/>
                <w:szCs w:val="20"/>
              </w:rPr>
              <w:t> </w:t>
            </w:r>
          </w:p>
        </w:tc>
      </w:tr>
      <w:tr w:rsidR="00433B23" w:rsidRPr="0041591D" w14:paraId="35902E76" w14:textId="77777777" w:rsidTr="00F425E5">
        <w:trPr>
          <w:trHeight w:val="300"/>
          <w:jc w:val="center"/>
        </w:trPr>
        <w:tc>
          <w:tcPr>
            <w:tcW w:w="3311" w:type="dxa"/>
            <w:vMerge w:val="restart"/>
            <w:shd w:val="clear" w:color="auto" w:fill="auto"/>
            <w:noWrap/>
            <w:vAlign w:val="center"/>
            <w:hideMark/>
          </w:tcPr>
          <w:p w14:paraId="3213305E" w14:textId="77777777" w:rsidR="00433B23" w:rsidRPr="0041591D" w:rsidRDefault="00433B23" w:rsidP="0041591D">
            <w:pPr>
              <w:rPr>
                <w:color w:val="000000"/>
                <w:sz w:val="20"/>
                <w:szCs w:val="20"/>
              </w:rPr>
            </w:pPr>
            <w:r w:rsidRPr="0041591D">
              <w:rPr>
                <w:color w:val="000000"/>
                <w:sz w:val="20"/>
                <w:szCs w:val="20"/>
              </w:rPr>
              <w:t>170204*</w:t>
            </w:r>
          </w:p>
        </w:tc>
        <w:tc>
          <w:tcPr>
            <w:tcW w:w="1750" w:type="dxa"/>
            <w:shd w:val="clear" w:color="auto" w:fill="auto"/>
            <w:noWrap/>
            <w:vAlign w:val="center"/>
            <w:hideMark/>
          </w:tcPr>
          <w:p w14:paraId="253366BC"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3FF8F2F1" w14:textId="77777777" w:rsidR="00433B23" w:rsidRPr="0041591D" w:rsidRDefault="00433B23" w:rsidP="0041591D">
            <w:pPr>
              <w:jc w:val="right"/>
              <w:rPr>
                <w:sz w:val="20"/>
                <w:szCs w:val="20"/>
              </w:rPr>
            </w:pPr>
            <w:r w:rsidRPr="0041591D">
              <w:rPr>
                <w:sz w:val="20"/>
                <w:szCs w:val="20"/>
              </w:rPr>
              <w:t>4 660,4000</w:t>
            </w:r>
          </w:p>
        </w:tc>
        <w:tc>
          <w:tcPr>
            <w:tcW w:w="1275" w:type="dxa"/>
            <w:shd w:val="clear" w:color="auto" w:fill="auto"/>
            <w:noWrap/>
            <w:vAlign w:val="center"/>
            <w:hideMark/>
          </w:tcPr>
          <w:p w14:paraId="4C8CEDAD" w14:textId="77777777" w:rsidR="00433B23" w:rsidRPr="0041591D" w:rsidRDefault="00433B23" w:rsidP="0041591D">
            <w:pPr>
              <w:jc w:val="right"/>
              <w:rPr>
                <w:sz w:val="20"/>
                <w:szCs w:val="20"/>
              </w:rPr>
            </w:pPr>
            <w:r w:rsidRPr="0041591D">
              <w:rPr>
                <w:sz w:val="20"/>
                <w:szCs w:val="20"/>
              </w:rPr>
              <w:t>2128,0200</w:t>
            </w:r>
          </w:p>
        </w:tc>
        <w:tc>
          <w:tcPr>
            <w:tcW w:w="1219" w:type="dxa"/>
            <w:shd w:val="clear" w:color="auto" w:fill="auto"/>
            <w:noWrap/>
            <w:vAlign w:val="center"/>
            <w:hideMark/>
          </w:tcPr>
          <w:p w14:paraId="5586F5CA" w14:textId="77777777" w:rsidR="00433B23" w:rsidRPr="0041591D" w:rsidRDefault="00433B23" w:rsidP="0041591D">
            <w:pPr>
              <w:jc w:val="right"/>
              <w:rPr>
                <w:sz w:val="20"/>
                <w:szCs w:val="20"/>
              </w:rPr>
            </w:pPr>
            <w:r w:rsidRPr="0041591D">
              <w:rPr>
                <w:sz w:val="20"/>
                <w:szCs w:val="20"/>
              </w:rPr>
              <w:t>3513,5200</w:t>
            </w:r>
          </w:p>
        </w:tc>
      </w:tr>
      <w:tr w:rsidR="00433B23" w:rsidRPr="0041591D" w14:paraId="07646B5E" w14:textId="77777777" w:rsidTr="00F425E5">
        <w:trPr>
          <w:trHeight w:val="300"/>
          <w:jc w:val="center"/>
        </w:trPr>
        <w:tc>
          <w:tcPr>
            <w:tcW w:w="3311" w:type="dxa"/>
            <w:vMerge/>
            <w:vAlign w:val="center"/>
            <w:hideMark/>
          </w:tcPr>
          <w:p w14:paraId="775323CE" w14:textId="77777777" w:rsidR="00433B23" w:rsidRPr="0041591D" w:rsidRDefault="00433B23" w:rsidP="0041591D">
            <w:pPr>
              <w:rPr>
                <w:color w:val="000000"/>
                <w:sz w:val="20"/>
                <w:szCs w:val="20"/>
              </w:rPr>
            </w:pPr>
          </w:p>
        </w:tc>
        <w:tc>
          <w:tcPr>
            <w:tcW w:w="1750" w:type="dxa"/>
            <w:shd w:val="clear" w:color="auto" w:fill="auto"/>
            <w:noWrap/>
            <w:vAlign w:val="center"/>
            <w:hideMark/>
          </w:tcPr>
          <w:p w14:paraId="4B9185DA"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28C8EB51"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3EF84437"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555DB7E3" w14:textId="77777777" w:rsidR="00433B23" w:rsidRPr="0041591D" w:rsidRDefault="00433B23" w:rsidP="0041591D">
            <w:pPr>
              <w:jc w:val="right"/>
              <w:rPr>
                <w:sz w:val="20"/>
                <w:szCs w:val="20"/>
              </w:rPr>
            </w:pPr>
            <w:r w:rsidRPr="0041591D">
              <w:rPr>
                <w:sz w:val="20"/>
                <w:szCs w:val="20"/>
              </w:rPr>
              <w:t>439,7200</w:t>
            </w:r>
          </w:p>
        </w:tc>
      </w:tr>
      <w:tr w:rsidR="00433B23" w:rsidRPr="0041591D" w14:paraId="593E0616" w14:textId="77777777" w:rsidTr="00F425E5">
        <w:trPr>
          <w:trHeight w:val="312"/>
          <w:jc w:val="center"/>
        </w:trPr>
        <w:tc>
          <w:tcPr>
            <w:tcW w:w="3311" w:type="dxa"/>
            <w:shd w:val="clear" w:color="auto" w:fill="auto"/>
            <w:noWrap/>
            <w:vAlign w:val="center"/>
            <w:hideMark/>
          </w:tcPr>
          <w:p w14:paraId="327797D7" w14:textId="77777777" w:rsidR="00433B23" w:rsidRPr="0041591D" w:rsidRDefault="00433B23" w:rsidP="0041591D">
            <w:pPr>
              <w:rPr>
                <w:color w:val="000000"/>
                <w:sz w:val="20"/>
                <w:szCs w:val="20"/>
              </w:rPr>
            </w:pPr>
            <w:r w:rsidRPr="0041591D">
              <w:rPr>
                <w:color w:val="000000"/>
                <w:sz w:val="20"/>
                <w:szCs w:val="20"/>
              </w:rPr>
              <w:t>170503*</w:t>
            </w:r>
          </w:p>
        </w:tc>
        <w:tc>
          <w:tcPr>
            <w:tcW w:w="1750" w:type="dxa"/>
            <w:shd w:val="clear" w:color="auto" w:fill="auto"/>
            <w:noWrap/>
            <w:vAlign w:val="center"/>
            <w:hideMark/>
          </w:tcPr>
          <w:p w14:paraId="3108F0C4"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3F096AFE" w14:textId="77777777" w:rsidR="00433B23" w:rsidRPr="0041591D" w:rsidRDefault="00433B23" w:rsidP="0041591D">
            <w:pPr>
              <w:jc w:val="right"/>
              <w:rPr>
                <w:sz w:val="20"/>
                <w:szCs w:val="20"/>
              </w:rPr>
            </w:pPr>
            <w:r w:rsidRPr="0041591D">
              <w:rPr>
                <w:sz w:val="20"/>
                <w:szCs w:val="20"/>
              </w:rPr>
              <w:t>2 069,2600</w:t>
            </w:r>
          </w:p>
        </w:tc>
        <w:tc>
          <w:tcPr>
            <w:tcW w:w="1275" w:type="dxa"/>
            <w:shd w:val="clear" w:color="auto" w:fill="auto"/>
            <w:noWrap/>
            <w:vAlign w:val="center"/>
            <w:hideMark/>
          </w:tcPr>
          <w:p w14:paraId="675A594E" w14:textId="77777777" w:rsidR="00433B23" w:rsidRPr="0041591D" w:rsidRDefault="00433B23" w:rsidP="0041591D">
            <w:pPr>
              <w:jc w:val="right"/>
              <w:rPr>
                <w:sz w:val="20"/>
                <w:szCs w:val="20"/>
              </w:rPr>
            </w:pPr>
            <w:r w:rsidRPr="0041591D">
              <w:rPr>
                <w:sz w:val="20"/>
                <w:szCs w:val="20"/>
              </w:rPr>
              <w:t>878,6600</w:t>
            </w:r>
          </w:p>
        </w:tc>
        <w:tc>
          <w:tcPr>
            <w:tcW w:w="1219" w:type="dxa"/>
            <w:shd w:val="clear" w:color="auto" w:fill="auto"/>
            <w:noWrap/>
            <w:vAlign w:val="center"/>
            <w:hideMark/>
          </w:tcPr>
          <w:p w14:paraId="1020E6AC" w14:textId="77777777" w:rsidR="00433B23" w:rsidRPr="0041591D" w:rsidRDefault="00433B23" w:rsidP="0041591D">
            <w:pPr>
              <w:jc w:val="right"/>
              <w:rPr>
                <w:sz w:val="20"/>
                <w:szCs w:val="20"/>
              </w:rPr>
            </w:pPr>
            <w:r w:rsidRPr="0041591D">
              <w:rPr>
                <w:sz w:val="20"/>
                <w:szCs w:val="20"/>
              </w:rPr>
              <w:t>565,6600</w:t>
            </w:r>
          </w:p>
        </w:tc>
      </w:tr>
      <w:tr w:rsidR="00433B23" w:rsidRPr="0041591D" w14:paraId="6F20EB68" w14:textId="77777777" w:rsidTr="00F425E5">
        <w:trPr>
          <w:trHeight w:val="300"/>
          <w:jc w:val="center"/>
        </w:trPr>
        <w:tc>
          <w:tcPr>
            <w:tcW w:w="3311" w:type="dxa"/>
            <w:shd w:val="clear" w:color="auto" w:fill="auto"/>
            <w:noWrap/>
            <w:vAlign w:val="center"/>
            <w:hideMark/>
          </w:tcPr>
          <w:p w14:paraId="3B7C5D46" w14:textId="77777777" w:rsidR="00433B23" w:rsidRPr="0041591D" w:rsidRDefault="00433B23" w:rsidP="0041591D">
            <w:pPr>
              <w:rPr>
                <w:color w:val="000000"/>
                <w:sz w:val="20"/>
                <w:szCs w:val="20"/>
              </w:rPr>
            </w:pPr>
            <w:r w:rsidRPr="0041591D">
              <w:rPr>
                <w:color w:val="000000"/>
                <w:sz w:val="20"/>
                <w:szCs w:val="20"/>
              </w:rPr>
              <w:t>170901*</w:t>
            </w:r>
          </w:p>
        </w:tc>
        <w:tc>
          <w:tcPr>
            <w:tcW w:w="1750" w:type="dxa"/>
            <w:shd w:val="clear" w:color="auto" w:fill="auto"/>
            <w:noWrap/>
            <w:vAlign w:val="center"/>
            <w:hideMark/>
          </w:tcPr>
          <w:p w14:paraId="2D1313C2"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4FE9BE56" w14:textId="77777777" w:rsidR="00433B23" w:rsidRPr="0041591D" w:rsidRDefault="00433B23" w:rsidP="0041591D">
            <w:pPr>
              <w:jc w:val="right"/>
              <w:rPr>
                <w:sz w:val="20"/>
                <w:szCs w:val="20"/>
              </w:rPr>
            </w:pPr>
            <w:r w:rsidRPr="0041591D">
              <w:rPr>
                <w:sz w:val="20"/>
                <w:szCs w:val="20"/>
              </w:rPr>
              <w:t>1 185,5600</w:t>
            </w:r>
          </w:p>
        </w:tc>
        <w:tc>
          <w:tcPr>
            <w:tcW w:w="1275" w:type="dxa"/>
            <w:shd w:val="clear" w:color="auto" w:fill="auto"/>
            <w:noWrap/>
            <w:vAlign w:val="center"/>
            <w:hideMark/>
          </w:tcPr>
          <w:p w14:paraId="5537C04F" w14:textId="77777777" w:rsidR="00433B23" w:rsidRPr="0041591D" w:rsidRDefault="00433B23" w:rsidP="0041591D">
            <w:pPr>
              <w:jc w:val="right"/>
              <w:rPr>
                <w:sz w:val="20"/>
                <w:szCs w:val="20"/>
              </w:rPr>
            </w:pPr>
            <w:r w:rsidRPr="0041591D">
              <w:rPr>
                <w:sz w:val="20"/>
                <w:szCs w:val="20"/>
              </w:rPr>
              <w:t>403,4600</w:t>
            </w:r>
          </w:p>
        </w:tc>
        <w:tc>
          <w:tcPr>
            <w:tcW w:w="1219" w:type="dxa"/>
            <w:shd w:val="clear" w:color="auto" w:fill="auto"/>
            <w:noWrap/>
            <w:vAlign w:val="center"/>
            <w:hideMark/>
          </w:tcPr>
          <w:p w14:paraId="56D97316" w14:textId="77777777" w:rsidR="00433B23" w:rsidRPr="0041591D" w:rsidRDefault="00433B23" w:rsidP="0041591D">
            <w:pPr>
              <w:jc w:val="right"/>
              <w:rPr>
                <w:sz w:val="20"/>
                <w:szCs w:val="20"/>
              </w:rPr>
            </w:pPr>
            <w:r w:rsidRPr="0041591D">
              <w:rPr>
                <w:sz w:val="20"/>
                <w:szCs w:val="20"/>
              </w:rPr>
              <w:t>62,4600</w:t>
            </w:r>
          </w:p>
        </w:tc>
      </w:tr>
      <w:tr w:rsidR="00433B23" w:rsidRPr="0041591D" w14:paraId="7136CD7A" w14:textId="77777777" w:rsidTr="00F425E5">
        <w:trPr>
          <w:trHeight w:val="300"/>
          <w:jc w:val="center"/>
        </w:trPr>
        <w:tc>
          <w:tcPr>
            <w:tcW w:w="3311" w:type="dxa"/>
            <w:shd w:val="clear" w:color="auto" w:fill="auto"/>
            <w:noWrap/>
            <w:vAlign w:val="center"/>
            <w:hideMark/>
          </w:tcPr>
          <w:p w14:paraId="5CF3DB82" w14:textId="77777777" w:rsidR="00433B23" w:rsidRPr="0041591D" w:rsidRDefault="00433B23" w:rsidP="0041591D">
            <w:pPr>
              <w:rPr>
                <w:color w:val="000000"/>
                <w:sz w:val="20"/>
                <w:szCs w:val="20"/>
              </w:rPr>
            </w:pPr>
            <w:r w:rsidRPr="0041591D">
              <w:rPr>
                <w:color w:val="000000"/>
                <w:sz w:val="20"/>
                <w:szCs w:val="20"/>
              </w:rPr>
              <w:t>190107*</w:t>
            </w:r>
          </w:p>
        </w:tc>
        <w:tc>
          <w:tcPr>
            <w:tcW w:w="1750" w:type="dxa"/>
            <w:shd w:val="clear" w:color="auto" w:fill="auto"/>
            <w:noWrap/>
            <w:vAlign w:val="center"/>
            <w:hideMark/>
          </w:tcPr>
          <w:p w14:paraId="1238E544" w14:textId="77777777" w:rsidR="00433B23" w:rsidRPr="0041591D" w:rsidRDefault="00433B23" w:rsidP="0041591D">
            <w:pPr>
              <w:rPr>
                <w:sz w:val="20"/>
                <w:szCs w:val="20"/>
              </w:rPr>
            </w:pPr>
            <w:r w:rsidRPr="0041591D">
              <w:rPr>
                <w:sz w:val="20"/>
                <w:szCs w:val="20"/>
              </w:rPr>
              <w:t>R5</w:t>
            </w:r>
          </w:p>
        </w:tc>
        <w:tc>
          <w:tcPr>
            <w:tcW w:w="1406" w:type="dxa"/>
            <w:shd w:val="clear" w:color="auto" w:fill="auto"/>
            <w:noWrap/>
            <w:vAlign w:val="center"/>
            <w:hideMark/>
          </w:tcPr>
          <w:p w14:paraId="2BC02FC8" w14:textId="77777777" w:rsidR="00433B23" w:rsidRPr="0041591D" w:rsidRDefault="00433B23" w:rsidP="0041591D">
            <w:pPr>
              <w:jc w:val="right"/>
              <w:rPr>
                <w:sz w:val="20"/>
                <w:szCs w:val="20"/>
              </w:rPr>
            </w:pPr>
            <w:r w:rsidRPr="0041591D">
              <w:rPr>
                <w:sz w:val="20"/>
                <w:szCs w:val="20"/>
              </w:rPr>
              <w:t>7 372,5400</w:t>
            </w:r>
          </w:p>
        </w:tc>
        <w:tc>
          <w:tcPr>
            <w:tcW w:w="1275" w:type="dxa"/>
            <w:shd w:val="clear" w:color="auto" w:fill="auto"/>
            <w:noWrap/>
            <w:vAlign w:val="center"/>
            <w:hideMark/>
          </w:tcPr>
          <w:p w14:paraId="06F5C97A" w14:textId="77777777" w:rsidR="00433B23" w:rsidRPr="0041591D" w:rsidRDefault="00433B23" w:rsidP="0041591D">
            <w:pPr>
              <w:jc w:val="right"/>
              <w:rPr>
                <w:sz w:val="20"/>
                <w:szCs w:val="20"/>
              </w:rPr>
            </w:pPr>
            <w:r w:rsidRPr="0041591D">
              <w:rPr>
                <w:sz w:val="20"/>
                <w:szCs w:val="20"/>
              </w:rPr>
              <w:t>7423,1800</w:t>
            </w:r>
          </w:p>
        </w:tc>
        <w:tc>
          <w:tcPr>
            <w:tcW w:w="1219" w:type="dxa"/>
            <w:shd w:val="clear" w:color="auto" w:fill="auto"/>
            <w:noWrap/>
            <w:vAlign w:val="center"/>
            <w:hideMark/>
          </w:tcPr>
          <w:p w14:paraId="1E3EFB2E" w14:textId="77777777" w:rsidR="00433B23" w:rsidRPr="0041591D" w:rsidRDefault="00433B23" w:rsidP="0041591D">
            <w:pPr>
              <w:jc w:val="right"/>
              <w:rPr>
                <w:sz w:val="20"/>
                <w:szCs w:val="20"/>
              </w:rPr>
            </w:pPr>
            <w:r w:rsidRPr="0041591D">
              <w:rPr>
                <w:sz w:val="20"/>
                <w:szCs w:val="20"/>
              </w:rPr>
              <w:t>7135,5870</w:t>
            </w:r>
          </w:p>
        </w:tc>
      </w:tr>
      <w:tr w:rsidR="00433B23" w:rsidRPr="0041591D" w14:paraId="680437A5" w14:textId="77777777" w:rsidTr="00F425E5">
        <w:trPr>
          <w:trHeight w:val="300"/>
          <w:jc w:val="center"/>
        </w:trPr>
        <w:tc>
          <w:tcPr>
            <w:tcW w:w="3311" w:type="dxa"/>
            <w:shd w:val="clear" w:color="auto" w:fill="auto"/>
            <w:noWrap/>
            <w:vAlign w:val="center"/>
            <w:hideMark/>
          </w:tcPr>
          <w:p w14:paraId="5E75C33F" w14:textId="77777777" w:rsidR="00433B23" w:rsidRPr="0041591D" w:rsidRDefault="00433B23" w:rsidP="0041591D">
            <w:pPr>
              <w:rPr>
                <w:color w:val="000000"/>
                <w:sz w:val="20"/>
                <w:szCs w:val="20"/>
              </w:rPr>
            </w:pPr>
            <w:r w:rsidRPr="0041591D">
              <w:rPr>
                <w:color w:val="000000"/>
                <w:sz w:val="20"/>
                <w:szCs w:val="20"/>
              </w:rPr>
              <w:t>190117*</w:t>
            </w:r>
          </w:p>
        </w:tc>
        <w:tc>
          <w:tcPr>
            <w:tcW w:w="1750" w:type="dxa"/>
            <w:shd w:val="clear" w:color="auto" w:fill="auto"/>
            <w:noWrap/>
            <w:vAlign w:val="center"/>
            <w:hideMark/>
          </w:tcPr>
          <w:p w14:paraId="66D02086"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597CB04F"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1F84BBAA"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22030FD" w14:textId="77777777" w:rsidR="00433B23" w:rsidRPr="0041591D" w:rsidRDefault="00433B23" w:rsidP="0041591D">
            <w:pPr>
              <w:jc w:val="right"/>
              <w:rPr>
                <w:sz w:val="20"/>
                <w:szCs w:val="20"/>
              </w:rPr>
            </w:pPr>
            <w:r w:rsidRPr="0041591D">
              <w:rPr>
                <w:sz w:val="20"/>
                <w:szCs w:val="20"/>
              </w:rPr>
              <w:t>169,0200</w:t>
            </w:r>
          </w:p>
        </w:tc>
      </w:tr>
      <w:tr w:rsidR="00433B23" w:rsidRPr="0041591D" w14:paraId="2141FDFA" w14:textId="77777777" w:rsidTr="00F425E5">
        <w:trPr>
          <w:trHeight w:val="300"/>
          <w:jc w:val="center"/>
        </w:trPr>
        <w:tc>
          <w:tcPr>
            <w:tcW w:w="3311" w:type="dxa"/>
            <w:shd w:val="clear" w:color="auto" w:fill="auto"/>
            <w:noWrap/>
            <w:vAlign w:val="center"/>
            <w:hideMark/>
          </w:tcPr>
          <w:p w14:paraId="04D797B3" w14:textId="77777777" w:rsidR="00433B23" w:rsidRPr="0041591D" w:rsidRDefault="00433B23" w:rsidP="0041591D">
            <w:pPr>
              <w:rPr>
                <w:color w:val="000000"/>
                <w:sz w:val="20"/>
                <w:szCs w:val="20"/>
              </w:rPr>
            </w:pPr>
            <w:r w:rsidRPr="0041591D">
              <w:rPr>
                <w:color w:val="000000"/>
                <w:sz w:val="20"/>
                <w:szCs w:val="20"/>
              </w:rPr>
              <w:t>190207*</w:t>
            </w:r>
          </w:p>
        </w:tc>
        <w:tc>
          <w:tcPr>
            <w:tcW w:w="1750" w:type="dxa"/>
            <w:shd w:val="clear" w:color="auto" w:fill="auto"/>
            <w:noWrap/>
            <w:vAlign w:val="center"/>
            <w:hideMark/>
          </w:tcPr>
          <w:p w14:paraId="5DE370F0"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797088E4" w14:textId="77777777" w:rsidR="00433B23" w:rsidRPr="0041591D" w:rsidRDefault="00433B23" w:rsidP="0041591D">
            <w:pPr>
              <w:jc w:val="right"/>
              <w:rPr>
                <w:sz w:val="20"/>
                <w:szCs w:val="20"/>
              </w:rPr>
            </w:pPr>
            <w:r w:rsidRPr="0041591D">
              <w:rPr>
                <w:sz w:val="20"/>
                <w:szCs w:val="20"/>
              </w:rPr>
              <w:t>270,3200</w:t>
            </w:r>
          </w:p>
        </w:tc>
        <w:tc>
          <w:tcPr>
            <w:tcW w:w="1275" w:type="dxa"/>
            <w:shd w:val="clear" w:color="auto" w:fill="auto"/>
            <w:noWrap/>
            <w:vAlign w:val="center"/>
            <w:hideMark/>
          </w:tcPr>
          <w:p w14:paraId="6D408DA2" w14:textId="77777777" w:rsidR="00433B23" w:rsidRPr="0041591D" w:rsidRDefault="00433B23" w:rsidP="0041591D">
            <w:pPr>
              <w:jc w:val="right"/>
              <w:rPr>
                <w:sz w:val="20"/>
                <w:szCs w:val="20"/>
              </w:rPr>
            </w:pPr>
            <w:r w:rsidRPr="0041591D">
              <w:rPr>
                <w:sz w:val="20"/>
                <w:szCs w:val="20"/>
              </w:rPr>
              <w:t>427,3200</w:t>
            </w:r>
          </w:p>
        </w:tc>
        <w:tc>
          <w:tcPr>
            <w:tcW w:w="1219" w:type="dxa"/>
            <w:shd w:val="clear" w:color="auto" w:fill="auto"/>
            <w:noWrap/>
            <w:vAlign w:val="center"/>
            <w:hideMark/>
          </w:tcPr>
          <w:p w14:paraId="608674F6" w14:textId="77777777" w:rsidR="00433B23" w:rsidRPr="0041591D" w:rsidRDefault="00433B23" w:rsidP="0041591D">
            <w:pPr>
              <w:rPr>
                <w:sz w:val="20"/>
                <w:szCs w:val="20"/>
              </w:rPr>
            </w:pPr>
            <w:r w:rsidRPr="0041591D">
              <w:rPr>
                <w:sz w:val="20"/>
                <w:szCs w:val="20"/>
              </w:rPr>
              <w:t> </w:t>
            </w:r>
          </w:p>
        </w:tc>
      </w:tr>
      <w:tr w:rsidR="00433B23" w:rsidRPr="0041591D" w14:paraId="24CE184B" w14:textId="77777777" w:rsidTr="00F425E5">
        <w:trPr>
          <w:trHeight w:val="300"/>
          <w:jc w:val="center"/>
        </w:trPr>
        <w:tc>
          <w:tcPr>
            <w:tcW w:w="3311" w:type="dxa"/>
            <w:shd w:val="clear" w:color="auto" w:fill="auto"/>
            <w:noWrap/>
            <w:vAlign w:val="center"/>
            <w:hideMark/>
          </w:tcPr>
          <w:p w14:paraId="7BB915EA" w14:textId="77777777" w:rsidR="00433B23" w:rsidRPr="0041591D" w:rsidRDefault="00433B23" w:rsidP="0041591D">
            <w:pPr>
              <w:rPr>
                <w:color w:val="000000"/>
                <w:sz w:val="20"/>
                <w:szCs w:val="20"/>
              </w:rPr>
            </w:pPr>
            <w:r w:rsidRPr="0041591D">
              <w:rPr>
                <w:color w:val="000000"/>
                <w:sz w:val="20"/>
                <w:szCs w:val="20"/>
              </w:rPr>
              <w:t>190308*</w:t>
            </w:r>
          </w:p>
        </w:tc>
        <w:tc>
          <w:tcPr>
            <w:tcW w:w="1750" w:type="dxa"/>
            <w:shd w:val="clear" w:color="auto" w:fill="auto"/>
            <w:noWrap/>
            <w:vAlign w:val="center"/>
            <w:hideMark/>
          </w:tcPr>
          <w:p w14:paraId="068AB7C2"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12B849CC" w14:textId="77777777" w:rsidR="00433B23" w:rsidRPr="0041591D" w:rsidRDefault="00433B23" w:rsidP="0041591D">
            <w:pPr>
              <w:jc w:val="right"/>
              <w:rPr>
                <w:sz w:val="20"/>
                <w:szCs w:val="20"/>
              </w:rPr>
            </w:pPr>
            <w:r w:rsidRPr="0041591D">
              <w:rPr>
                <w:sz w:val="20"/>
                <w:szCs w:val="20"/>
              </w:rPr>
              <w:t>158,3800</w:t>
            </w:r>
          </w:p>
        </w:tc>
        <w:tc>
          <w:tcPr>
            <w:tcW w:w="1275" w:type="dxa"/>
            <w:shd w:val="clear" w:color="auto" w:fill="auto"/>
            <w:noWrap/>
            <w:vAlign w:val="center"/>
            <w:hideMark/>
          </w:tcPr>
          <w:p w14:paraId="42F3D30D"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1EF47F8D" w14:textId="77777777" w:rsidR="00433B23" w:rsidRPr="0041591D" w:rsidRDefault="00433B23" w:rsidP="0041591D">
            <w:pPr>
              <w:rPr>
                <w:sz w:val="20"/>
                <w:szCs w:val="20"/>
              </w:rPr>
            </w:pPr>
            <w:r w:rsidRPr="0041591D">
              <w:rPr>
                <w:sz w:val="20"/>
                <w:szCs w:val="20"/>
              </w:rPr>
              <w:t> </w:t>
            </w:r>
          </w:p>
        </w:tc>
      </w:tr>
      <w:tr w:rsidR="00433B23" w:rsidRPr="0041591D" w14:paraId="03B995CF" w14:textId="77777777" w:rsidTr="00F425E5">
        <w:trPr>
          <w:trHeight w:val="300"/>
          <w:jc w:val="center"/>
        </w:trPr>
        <w:tc>
          <w:tcPr>
            <w:tcW w:w="3311" w:type="dxa"/>
            <w:shd w:val="clear" w:color="auto" w:fill="auto"/>
            <w:noWrap/>
            <w:vAlign w:val="center"/>
            <w:hideMark/>
          </w:tcPr>
          <w:p w14:paraId="1186C772" w14:textId="77777777" w:rsidR="00433B23" w:rsidRPr="0041591D" w:rsidRDefault="00433B23" w:rsidP="0041591D">
            <w:pPr>
              <w:rPr>
                <w:color w:val="000000"/>
                <w:sz w:val="20"/>
                <w:szCs w:val="20"/>
              </w:rPr>
            </w:pPr>
            <w:r w:rsidRPr="0041591D">
              <w:rPr>
                <w:color w:val="000000"/>
                <w:sz w:val="20"/>
                <w:szCs w:val="20"/>
              </w:rPr>
              <w:t>191211*</w:t>
            </w:r>
          </w:p>
        </w:tc>
        <w:tc>
          <w:tcPr>
            <w:tcW w:w="1750" w:type="dxa"/>
            <w:shd w:val="clear" w:color="auto" w:fill="auto"/>
            <w:noWrap/>
            <w:vAlign w:val="center"/>
            <w:hideMark/>
          </w:tcPr>
          <w:p w14:paraId="7A9E1DDA"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1EEC324D"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652826C"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066249E5" w14:textId="77777777" w:rsidR="00433B23" w:rsidRPr="0041591D" w:rsidRDefault="00433B23" w:rsidP="0041591D">
            <w:pPr>
              <w:jc w:val="right"/>
              <w:rPr>
                <w:sz w:val="20"/>
                <w:szCs w:val="20"/>
              </w:rPr>
            </w:pPr>
            <w:r w:rsidRPr="0041591D">
              <w:rPr>
                <w:sz w:val="20"/>
                <w:szCs w:val="20"/>
              </w:rPr>
              <w:t>452,5400</w:t>
            </w:r>
          </w:p>
        </w:tc>
      </w:tr>
      <w:tr w:rsidR="00433B23" w:rsidRPr="0041591D" w14:paraId="629CCB74" w14:textId="77777777" w:rsidTr="00F425E5">
        <w:trPr>
          <w:trHeight w:val="300"/>
          <w:jc w:val="center"/>
        </w:trPr>
        <w:tc>
          <w:tcPr>
            <w:tcW w:w="5061" w:type="dxa"/>
            <w:gridSpan w:val="2"/>
            <w:shd w:val="clear" w:color="auto" w:fill="auto"/>
            <w:noWrap/>
            <w:vAlign w:val="bottom"/>
            <w:hideMark/>
          </w:tcPr>
          <w:p w14:paraId="01B4E1D9" w14:textId="77777777" w:rsidR="00433B23" w:rsidRPr="0041591D" w:rsidRDefault="00433B23" w:rsidP="0041591D">
            <w:pPr>
              <w:rPr>
                <w:b/>
                <w:bCs/>
                <w:color w:val="000000"/>
                <w:sz w:val="20"/>
                <w:szCs w:val="20"/>
              </w:rPr>
            </w:pPr>
            <w:r>
              <w:rPr>
                <w:b/>
                <w:bCs/>
                <w:color w:val="000000"/>
                <w:sz w:val="20"/>
                <w:szCs w:val="20"/>
              </w:rPr>
              <w:t>Masa odpadów [w Mg]</w:t>
            </w:r>
          </w:p>
        </w:tc>
        <w:tc>
          <w:tcPr>
            <w:tcW w:w="1406" w:type="dxa"/>
            <w:shd w:val="clear" w:color="auto" w:fill="auto"/>
            <w:noWrap/>
            <w:vAlign w:val="bottom"/>
            <w:hideMark/>
          </w:tcPr>
          <w:p w14:paraId="1348E56D" w14:textId="77777777" w:rsidR="00433B23" w:rsidRPr="0041591D" w:rsidRDefault="00433B23" w:rsidP="0041591D">
            <w:pPr>
              <w:jc w:val="right"/>
              <w:rPr>
                <w:b/>
                <w:bCs/>
                <w:color w:val="000000"/>
                <w:sz w:val="20"/>
                <w:szCs w:val="20"/>
              </w:rPr>
            </w:pPr>
            <w:r w:rsidRPr="0041591D">
              <w:rPr>
                <w:b/>
                <w:bCs/>
                <w:color w:val="000000"/>
                <w:sz w:val="20"/>
                <w:szCs w:val="20"/>
              </w:rPr>
              <w:t>76689,5964</w:t>
            </w:r>
          </w:p>
        </w:tc>
        <w:tc>
          <w:tcPr>
            <w:tcW w:w="1275" w:type="dxa"/>
            <w:shd w:val="clear" w:color="auto" w:fill="auto"/>
            <w:noWrap/>
            <w:vAlign w:val="bottom"/>
            <w:hideMark/>
          </w:tcPr>
          <w:p w14:paraId="6E9644CA" w14:textId="77777777" w:rsidR="00433B23" w:rsidRPr="0041591D" w:rsidRDefault="00433B23" w:rsidP="0041591D">
            <w:pPr>
              <w:jc w:val="right"/>
              <w:rPr>
                <w:b/>
                <w:bCs/>
                <w:color w:val="000000"/>
                <w:sz w:val="20"/>
                <w:szCs w:val="20"/>
              </w:rPr>
            </w:pPr>
            <w:r w:rsidRPr="0041591D">
              <w:rPr>
                <w:b/>
                <w:bCs/>
                <w:color w:val="000000"/>
                <w:sz w:val="20"/>
                <w:szCs w:val="20"/>
              </w:rPr>
              <w:t>78826,6095</w:t>
            </w:r>
          </w:p>
        </w:tc>
        <w:tc>
          <w:tcPr>
            <w:tcW w:w="1219" w:type="dxa"/>
            <w:shd w:val="clear" w:color="auto" w:fill="auto"/>
            <w:noWrap/>
            <w:vAlign w:val="bottom"/>
            <w:hideMark/>
          </w:tcPr>
          <w:p w14:paraId="15D9E116" w14:textId="77777777" w:rsidR="00433B23" w:rsidRPr="0041591D" w:rsidRDefault="00433B23" w:rsidP="0041591D">
            <w:pPr>
              <w:jc w:val="right"/>
              <w:rPr>
                <w:b/>
                <w:bCs/>
                <w:color w:val="000000"/>
                <w:sz w:val="20"/>
                <w:szCs w:val="20"/>
              </w:rPr>
            </w:pPr>
            <w:r w:rsidRPr="0041591D">
              <w:rPr>
                <w:b/>
                <w:bCs/>
                <w:color w:val="000000"/>
                <w:sz w:val="20"/>
                <w:szCs w:val="20"/>
              </w:rPr>
              <w:t>113319,6664</w:t>
            </w:r>
          </w:p>
        </w:tc>
      </w:tr>
    </w:tbl>
    <w:p w14:paraId="3435FF67" w14:textId="77777777" w:rsidR="00433B23" w:rsidRPr="00382531" w:rsidRDefault="00433B23" w:rsidP="00433B23">
      <w:pPr>
        <w:pStyle w:val="Legenda"/>
        <w:spacing w:before="0" w:after="0"/>
        <w:ind w:left="142"/>
        <w:rPr>
          <w:b w:val="0"/>
          <w:sz w:val="20"/>
        </w:rPr>
      </w:pPr>
      <w:r w:rsidRPr="00382531">
        <w:rPr>
          <w:b w:val="0"/>
          <w:sz w:val="20"/>
        </w:rPr>
        <w:t>Źródło: GIOŚ</w:t>
      </w:r>
    </w:p>
    <w:p w14:paraId="1693D93A" w14:textId="7F660F55" w:rsidR="00433B23" w:rsidRDefault="00433B23" w:rsidP="006A0E5E">
      <w:pPr>
        <w:pStyle w:val="Legenda"/>
      </w:pPr>
      <w:bookmarkStart w:id="255" w:name="_Toc100131595"/>
      <w:r>
        <w:t xml:space="preserve">Tabela </w:t>
      </w:r>
      <w:r>
        <w:rPr>
          <w:noProof/>
        </w:rPr>
        <w:fldChar w:fldCharType="begin"/>
      </w:r>
      <w:r>
        <w:rPr>
          <w:noProof/>
        </w:rPr>
        <w:instrText xml:space="preserve"> SEQ Tabela \* ARABIC </w:instrText>
      </w:r>
      <w:r>
        <w:rPr>
          <w:noProof/>
        </w:rPr>
        <w:fldChar w:fldCharType="separate"/>
      </w:r>
      <w:r w:rsidR="00B13AE4">
        <w:rPr>
          <w:noProof/>
        </w:rPr>
        <w:t>85</w:t>
      </w:r>
      <w:r>
        <w:rPr>
          <w:noProof/>
        </w:rPr>
        <w:fldChar w:fldCharType="end"/>
      </w:r>
      <w:r>
        <w:t xml:space="preserve">. </w:t>
      </w:r>
      <w:r w:rsidRPr="001160C5">
        <w:t>Rodzaje i ilość odpadów poddawanych poszczególnym procesom odzysku lub unieszkodliwiania przywiezione na  terytorium kraju w latach 2018-2020</w:t>
      </w:r>
      <w:bookmarkEnd w:id="255"/>
      <w:r>
        <w:t xml:space="preserve"> </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57"/>
        <w:gridCol w:w="1192"/>
        <w:gridCol w:w="1347"/>
        <w:gridCol w:w="1323"/>
      </w:tblGrid>
      <w:tr w:rsidR="00433B23" w:rsidRPr="0041591D" w14:paraId="6739839C" w14:textId="77777777" w:rsidTr="00DD3E7A">
        <w:trPr>
          <w:trHeight w:val="612"/>
          <w:jc w:val="center"/>
        </w:trPr>
        <w:tc>
          <w:tcPr>
            <w:tcW w:w="3733" w:type="dxa"/>
            <w:vMerge w:val="restart"/>
            <w:shd w:val="clear" w:color="auto" w:fill="B8CCE4" w:themeFill="accent1" w:themeFillTint="66"/>
            <w:vAlign w:val="center"/>
            <w:hideMark/>
          </w:tcPr>
          <w:p w14:paraId="4101527F" w14:textId="77777777" w:rsidR="00433B23" w:rsidRPr="006033DF" w:rsidRDefault="00433B23" w:rsidP="006033DF">
            <w:pPr>
              <w:jc w:val="center"/>
              <w:rPr>
                <w:b/>
                <w:bCs/>
              </w:rPr>
            </w:pPr>
            <w:r w:rsidRPr="006033DF">
              <w:rPr>
                <w:b/>
                <w:bCs/>
              </w:rPr>
              <w:t>Kod odpadu</w:t>
            </w:r>
          </w:p>
        </w:tc>
        <w:tc>
          <w:tcPr>
            <w:tcW w:w="1837" w:type="dxa"/>
            <w:vMerge w:val="restart"/>
            <w:shd w:val="clear" w:color="auto" w:fill="B8CCE4" w:themeFill="accent1" w:themeFillTint="66"/>
            <w:vAlign w:val="center"/>
            <w:hideMark/>
          </w:tcPr>
          <w:p w14:paraId="6AC6B677" w14:textId="77777777" w:rsidR="00433B23" w:rsidRPr="006033DF" w:rsidRDefault="00433B23" w:rsidP="006033DF">
            <w:pPr>
              <w:jc w:val="center"/>
              <w:rPr>
                <w:b/>
                <w:bCs/>
              </w:rPr>
            </w:pPr>
            <w:r w:rsidRPr="006033DF">
              <w:rPr>
                <w:b/>
                <w:bCs/>
              </w:rPr>
              <w:t>Sposób zagospodarowania</w:t>
            </w:r>
          </w:p>
        </w:tc>
        <w:tc>
          <w:tcPr>
            <w:tcW w:w="3924" w:type="dxa"/>
            <w:gridSpan w:val="3"/>
            <w:shd w:val="clear" w:color="auto" w:fill="B8CCE4" w:themeFill="accent1" w:themeFillTint="66"/>
            <w:noWrap/>
            <w:vAlign w:val="center"/>
            <w:hideMark/>
          </w:tcPr>
          <w:p w14:paraId="6452D562" w14:textId="77777777" w:rsidR="00433B23" w:rsidRPr="006033DF" w:rsidRDefault="00433B23" w:rsidP="006033DF">
            <w:pPr>
              <w:jc w:val="center"/>
              <w:rPr>
                <w:b/>
                <w:bCs/>
              </w:rPr>
            </w:pPr>
            <w:r w:rsidRPr="006033DF">
              <w:rPr>
                <w:b/>
                <w:bCs/>
              </w:rPr>
              <w:t>Masa odpadów</w:t>
            </w:r>
          </w:p>
          <w:p w14:paraId="58D10F01" w14:textId="77777777" w:rsidR="00433B23" w:rsidRPr="006033DF" w:rsidRDefault="00433B23" w:rsidP="006033DF">
            <w:pPr>
              <w:jc w:val="center"/>
              <w:rPr>
                <w:b/>
                <w:bCs/>
              </w:rPr>
            </w:pPr>
            <w:r w:rsidRPr="006033DF">
              <w:rPr>
                <w:b/>
                <w:bCs/>
              </w:rPr>
              <w:t>[w Mg]</w:t>
            </w:r>
          </w:p>
        </w:tc>
      </w:tr>
      <w:tr w:rsidR="00433B23" w:rsidRPr="0041591D" w14:paraId="02D3A9E5" w14:textId="77777777" w:rsidTr="00DD3E7A">
        <w:trPr>
          <w:trHeight w:val="660"/>
          <w:jc w:val="center"/>
        </w:trPr>
        <w:tc>
          <w:tcPr>
            <w:tcW w:w="3733" w:type="dxa"/>
            <w:vMerge/>
            <w:shd w:val="clear" w:color="auto" w:fill="B8CCE4" w:themeFill="accent1" w:themeFillTint="66"/>
            <w:vAlign w:val="center"/>
            <w:hideMark/>
          </w:tcPr>
          <w:p w14:paraId="247AE73E" w14:textId="77777777" w:rsidR="00433B23" w:rsidRPr="006033DF" w:rsidRDefault="00433B23" w:rsidP="006033DF">
            <w:pPr>
              <w:jc w:val="center"/>
              <w:rPr>
                <w:b/>
                <w:bCs/>
              </w:rPr>
            </w:pPr>
          </w:p>
        </w:tc>
        <w:tc>
          <w:tcPr>
            <w:tcW w:w="1837" w:type="dxa"/>
            <w:vMerge/>
            <w:shd w:val="clear" w:color="auto" w:fill="B8CCE4" w:themeFill="accent1" w:themeFillTint="66"/>
            <w:vAlign w:val="center"/>
            <w:hideMark/>
          </w:tcPr>
          <w:p w14:paraId="1A05FAC3" w14:textId="77777777" w:rsidR="00433B23" w:rsidRPr="006033DF" w:rsidRDefault="00433B23" w:rsidP="006033DF">
            <w:pPr>
              <w:jc w:val="center"/>
              <w:rPr>
                <w:b/>
                <w:bCs/>
              </w:rPr>
            </w:pPr>
          </w:p>
        </w:tc>
        <w:tc>
          <w:tcPr>
            <w:tcW w:w="1211" w:type="dxa"/>
            <w:shd w:val="clear" w:color="auto" w:fill="B8CCE4" w:themeFill="accent1" w:themeFillTint="66"/>
            <w:vAlign w:val="center"/>
            <w:hideMark/>
          </w:tcPr>
          <w:p w14:paraId="7271B805" w14:textId="77777777" w:rsidR="00433B23" w:rsidRPr="006033DF" w:rsidRDefault="00433B23" w:rsidP="006033DF">
            <w:pPr>
              <w:jc w:val="center"/>
              <w:rPr>
                <w:b/>
                <w:bCs/>
              </w:rPr>
            </w:pPr>
            <w:r w:rsidRPr="006033DF">
              <w:rPr>
                <w:b/>
                <w:bCs/>
              </w:rPr>
              <w:t>2018</w:t>
            </w:r>
          </w:p>
        </w:tc>
        <w:tc>
          <w:tcPr>
            <w:tcW w:w="1369" w:type="dxa"/>
            <w:shd w:val="clear" w:color="auto" w:fill="B8CCE4" w:themeFill="accent1" w:themeFillTint="66"/>
            <w:vAlign w:val="center"/>
            <w:hideMark/>
          </w:tcPr>
          <w:p w14:paraId="0FAD85F7" w14:textId="77777777" w:rsidR="00433B23" w:rsidRPr="006033DF" w:rsidRDefault="00433B23" w:rsidP="006033DF">
            <w:pPr>
              <w:jc w:val="center"/>
              <w:rPr>
                <w:b/>
                <w:bCs/>
              </w:rPr>
            </w:pPr>
            <w:r w:rsidRPr="006033DF">
              <w:rPr>
                <w:b/>
                <w:bCs/>
              </w:rPr>
              <w:t>2019</w:t>
            </w:r>
          </w:p>
        </w:tc>
        <w:tc>
          <w:tcPr>
            <w:tcW w:w="1344" w:type="dxa"/>
            <w:shd w:val="clear" w:color="auto" w:fill="B8CCE4" w:themeFill="accent1" w:themeFillTint="66"/>
            <w:vAlign w:val="center"/>
            <w:hideMark/>
          </w:tcPr>
          <w:p w14:paraId="0EF908CF" w14:textId="77777777" w:rsidR="00433B23" w:rsidRPr="006033DF" w:rsidRDefault="00433B23" w:rsidP="006033DF">
            <w:pPr>
              <w:jc w:val="center"/>
              <w:rPr>
                <w:b/>
                <w:bCs/>
              </w:rPr>
            </w:pPr>
            <w:r w:rsidRPr="006033DF">
              <w:rPr>
                <w:b/>
                <w:bCs/>
              </w:rPr>
              <w:t>2020</w:t>
            </w:r>
          </w:p>
        </w:tc>
      </w:tr>
      <w:tr w:rsidR="00433B23" w:rsidRPr="0041591D" w14:paraId="01FE9C6D" w14:textId="77777777" w:rsidTr="00DD3E7A">
        <w:trPr>
          <w:trHeight w:val="300"/>
          <w:jc w:val="center"/>
        </w:trPr>
        <w:tc>
          <w:tcPr>
            <w:tcW w:w="3733" w:type="dxa"/>
            <w:shd w:val="clear" w:color="auto" w:fill="B8CCE4" w:themeFill="accent1" w:themeFillTint="66"/>
            <w:noWrap/>
            <w:vAlign w:val="center"/>
          </w:tcPr>
          <w:p w14:paraId="0D296E9E" w14:textId="77777777" w:rsidR="00433B23" w:rsidRPr="006033DF" w:rsidRDefault="00433B23" w:rsidP="006033DF">
            <w:pPr>
              <w:jc w:val="center"/>
              <w:rPr>
                <w:b/>
                <w:bCs/>
              </w:rPr>
            </w:pPr>
          </w:p>
        </w:tc>
        <w:tc>
          <w:tcPr>
            <w:tcW w:w="1837" w:type="dxa"/>
            <w:shd w:val="clear" w:color="auto" w:fill="B8CCE4" w:themeFill="accent1" w:themeFillTint="66"/>
            <w:noWrap/>
            <w:vAlign w:val="center"/>
          </w:tcPr>
          <w:p w14:paraId="09854E43" w14:textId="77777777" w:rsidR="00433B23" w:rsidRPr="006033DF" w:rsidRDefault="00433B23" w:rsidP="006033DF">
            <w:pPr>
              <w:jc w:val="center"/>
              <w:rPr>
                <w:b/>
                <w:bCs/>
              </w:rPr>
            </w:pPr>
          </w:p>
        </w:tc>
        <w:tc>
          <w:tcPr>
            <w:tcW w:w="1211" w:type="dxa"/>
            <w:shd w:val="clear" w:color="auto" w:fill="B8CCE4" w:themeFill="accent1" w:themeFillTint="66"/>
            <w:vAlign w:val="center"/>
          </w:tcPr>
          <w:p w14:paraId="5A1826E9" w14:textId="77777777" w:rsidR="00433B23" w:rsidRPr="006033DF" w:rsidRDefault="00433B23" w:rsidP="006033DF">
            <w:pPr>
              <w:jc w:val="center"/>
              <w:rPr>
                <w:b/>
                <w:bCs/>
              </w:rPr>
            </w:pPr>
          </w:p>
        </w:tc>
        <w:tc>
          <w:tcPr>
            <w:tcW w:w="1369" w:type="dxa"/>
            <w:shd w:val="clear" w:color="auto" w:fill="B8CCE4" w:themeFill="accent1" w:themeFillTint="66"/>
            <w:noWrap/>
            <w:vAlign w:val="bottom"/>
          </w:tcPr>
          <w:p w14:paraId="6B99ADA2" w14:textId="77777777" w:rsidR="00433B23" w:rsidRPr="006033DF" w:rsidRDefault="00433B23" w:rsidP="006033DF">
            <w:pPr>
              <w:jc w:val="center"/>
              <w:rPr>
                <w:b/>
                <w:bCs/>
              </w:rPr>
            </w:pPr>
          </w:p>
        </w:tc>
        <w:tc>
          <w:tcPr>
            <w:tcW w:w="1344" w:type="dxa"/>
            <w:shd w:val="clear" w:color="auto" w:fill="B8CCE4" w:themeFill="accent1" w:themeFillTint="66"/>
            <w:noWrap/>
            <w:vAlign w:val="bottom"/>
          </w:tcPr>
          <w:p w14:paraId="01A715DE" w14:textId="77777777" w:rsidR="00433B23" w:rsidRPr="006033DF" w:rsidRDefault="00433B23" w:rsidP="006033DF">
            <w:pPr>
              <w:jc w:val="center"/>
              <w:rPr>
                <w:b/>
                <w:bCs/>
              </w:rPr>
            </w:pPr>
          </w:p>
        </w:tc>
      </w:tr>
      <w:tr w:rsidR="00433B23" w:rsidRPr="0041591D" w14:paraId="7437F80E" w14:textId="77777777" w:rsidTr="00DD3E7A">
        <w:trPr>
          <w:trHeight w:val="300"/>
          <w:jc w:val="center"/>
        </w:trPr>
        <w:tc>
          <w:tcPr>
            <w:tcW w:w="3733" w:type="dxa"/>
            <w:shd w:val="clear" w:color="auto" w:fill="auto"/>
            <w:noWrap/>
            <w:vAlign w:val="center"/>
            <w:hideMark/>
          </w:tcPr>
          <w:p w14:paraId="1FC3AC9C" w14:textId="77777777" w:rsidR="00433B23" w:rsidRPr="0041591D" w:rsidRDefault="00433B23" w:rsidP="0041591D">
            <w:pPr>
              <w:rPr>
                <w:color w:val="000000"/>
                <w:sz w:val="20"/>
                <w:szCs w:val="20"/>
              </w:rPr>
            </w:pPr>
            <w:r w:rsidRPr="0041591D">
              <w:rPr>
                <w:color w:val="000000"/>
                <w:sz w:val="20"/>
                <w:szCs w:val="20"/>
              </w:rPr>
              <w:t>100103</w:t>
            </w:r>
          </w:p>
        </w:tc>
        <w:tc>
          <w:tcPr>
            <w:tcW w:w="1837" w:type="dxa"/>
            <w:shd w:val="clear" w:color="auto" w:fill="auto"/>
            <w:noWrap/>
            <w:vAlign w:val="center"/>
            <w:hideMark/>
          </w:tcPr>
          <w:p w14:paraId="30C1A5B0"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vAlign w:val="center"/>
            <w:hideMark/>
          </w:tcPr>
          <w:p w14:paraId="0FFE274C" w14:textId="77777777" w:rsidR="00433B23" w:rsidRPr="0041591D" w:rsidRDefault="00433B23" w:rsidP="0041591D">
            <w:pPr>
              <w:jc w:val="right"/>
              <w:rPr>
                <w:color w:val="000000"/>
                <w:sz w:val="20"/>
                <w:szCs w:val="20"/>
              </w:rPr>
            </w:pPr>
            <w:r w:rsidRPr="0041591D">
              <w:rPr>
                <w:color w:val="000000"/>
                <w:sz w:val="20"/>
                <w:szCs w:val="20"/>
              </w:rPr>
              <w:t>7903,3740</w:t>
            </w:r>
          </w:p>
        </w:tc>
        <w:tc>
          <w:tcPr>
            <w:tcW w:w="1369" w:type="dxa"/>
            <w:shd w:val="clear" w:color="auto" w:fill="auto"/>
            <w:noWrap/>
            <w:vAlign w:val="bottom"/>
            <w:hideMark/>
          </w:tcPr>
          <w:p w14:paraId="24363BFB"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4FA7D23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9CF7A28" w14:textId="77777777" w:rsidTr="00131208">
        <w:trPr>
          <w:trHeight w:val="300"/>
          <w:jc w:val="center"/>
        </w:trPr>
        <w:tc>
          <w:tcPr>
            <w:tcW w:w="3733" w:type="dxa"/>
            <w:shd w:val="clear" w:color="auto" w:fill="auto"/>
            <w:noWrap/>
            <w:vAlign w:val="center"/>
            <w:hideMark/>
          </w:tcPr>
          <w:p w14:paraId="22342D78" w14:textId="77777777" w:rsidR="00433B23" w:rsidRPr="0041591D" w:rsidRDefault="00433B23" w:rsidP="0041591D">
            <w:pPr>
              <w:rPr>
                <w:color w:val="000000"/>
                <w:sz w:val="20"/>
                <w:szCs w:val="20"/>
              </w:rPr>
            </w:pPr>
            <w:r w:rsidRPr="0041591D">
              <w:rPr>
                <w:color w:val="000000"/>
                <w:sz w:val="20"/>
                <w:szCs w:val="20"/>
              </w:rPr>
              <w:t>100103,100199,100101</w:t>
            </w:r>
          </w:p>
        </w:tc>
        <w:tc>
          <w:tcPr>
            <w:tcW w:w="1837" w:type="dxa"/>
            <w:tcBorders>
              <w:bottom w:val="single" w:sz="4" w:space="0" w:color="auto"/>
            </w:tcBorders>
            <w:shd w:val="clear" w:color="auto" w:fill="auto"/>
            <w:noWrap/>
            <w:vAlign w:val="center"/>
            <w:hideMark/>
          </w:tcPr>
          <w:p w14:paraId="46C11C26"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bottom w:val="single" w:sz="4" w:space="0" w:color="auto"/>
            </w:tcBorders>
            <w:shd w:val="clear" w:color="auto" w:fill="auto"/>
            <w:vAlign w:val="center"/>
            <w:hideMark/>
          </w:tcPr>
          <w:p w14:paraId="7961C98C" w14:textId="77777777" w:rsidR="00433B23" w:rsidRPr="0041591D" w:rsidRDefault="00433B23" w:rsidP="0041591D">
            <w:pPr>
              <w:jc w:val="right"/>
              <w:rPr>
                <w:color w:val="000000"/>
                <w:sz w:val="20"/>
                <w:szCs w:val="20"/>
              </w:rPr>
            </w:pPr>
            <w:r w:rsidRPr="0041591D">
              <w:rPr>
                <w:color w:val="000000"/>
                <w:sz w:val="20"/>
                <w:szCs w:val="20"/>
              </w:rPr>
              <w:t>2199,7700</w:t>
            </w:r>
          </w:p>
        </w:tc>
        <w:tc>
          <w:tcPr>
            <w:tcW w:w="1369" w:type="dxa"/>
            <w:shd w:val="clear" w:color="auto" w:fill="auto"/>
            <w:vAlign w:val="center"/>
            <w:hideMark/>
          </w:tcPr>
          <w:p w14:paraId="377E07B5" w14:textId="77777777" w:rsidR="00433B23" w:rsidRPr="0041591D" w:rsidRDefault="00433B23" w:rsidP="0041591D">
            <w:pPr>
              <w:jc w:val="right"/>
              <w:rPr>
                <w:color w:val="000000"/>
                <w:sz w:val="20"/>
                <w:szCs w:val="20"/>
              </w:rPr>
            </w:pPr>
            <w:r w:rsidRPr="0041591D">
              <w:rPr>
                <w:color w:val="000000"/>
                <w:sz w:val="20"/>
                <w:szCs w:val="20"/>
              </w:rPr>
              <w:t>16957,0050</w:t>
            </w:r>
          </w:p>
        </w:tc>
        <w:tc>
          <w:tcPr>
            <w:tcW w:w="1344" w:type="dxa"/>
            <w:shd w:val="clear" w:color="auto" w:fill="auto"/>
            <w:vAlign w:val="center"/>
            <w:hideMark/>
          </w:tcPr>
          <w:p w14:paraId="78FA6A5D" w14:textId="77777777" w:rsidR="00433B23" w:rsidRPr="0041591D" w:rsidRDefault="00433B23" w:rsidP="0041591D">
            <w:pPr>
              <w:jc w:val="right"/>
              <w:rPr>
                <w:color w:val="000000"/>
                <w:sz w:val="20"/>
                <w:szCs w:val="20"/>
              </w:rPr>
            </w:pPr>
            <w:r w:rsidRPr="0041591D">
              <w:rPr>
                <w:color w:val="000000"/>
                <w:sz w:val="20"/>
                <w:szCs w:val="20"/>
              </w:rPr>
              <w:t>28339,5530</w:t>
            </w:r>
          </w:p>
        </w:tc>
      </w:tr>
      <w:tr w:rsidR="00433B23" w:rsidRPr="0041591D" w14:paraId="19F98ACB" w14:textId="77777777" w:rsidTr="00131208">
        <w:trPr>
          <w:trHeight w:val="300"/>
          <w:jc w:val="center"/>
        </w:trPr>
        <w:tc>
          <w:tcPr>
            <w:tcW w:w="3733" w:type="dxa"/>
            <w:tcBorders>
              <w:right w:val="single" w:sz="4" w:space="0" w:color="auto"/>
            </w:tcBorders>
            <w:shd w:val="clear" w:color="auto" w:fill="auto"/>
            <w:noWrap/>
            <w:vAlign w:val="center"/>
            <w:hideMark/>
          </w:tcPr>
          <w:p w14:paraId="678E1A7C" w14:textId="77777777" w:rsidR="00433B23" w:rsidRPr="0041591D" w:rsidRDefault="00433B23" w:rsidP="0041591D">
            <w:pPr>
              <w:rPr>
                <w:color w:val="000000"/>
                <w:sz w:val="20"/>
                <w:szCs w:val="20"/>
              </w:rPr>
            </w:pPr>
            <w:r w:rsidRPr="0041591D">
              <w:rPr>
                <w:color w:val="000000"/>
                <w:sz w:val="20"/>
                <w:szCs w:val="20"/>
              </w:rPr>
              <w:t>100103,101099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AEB9A"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D43A5" w14:textId="77777777" w:rsidR="00433B23" w:rsidRPr="0041591D" w:rsidRDefault="00433B23" w:rsidP="0041591D">
            <w:pPr>
              <w:jc w:val="right"/>
              <w:rPr>
                <w:color w:val="000000"/>
                <w:sz w:val="20"/>
                <w:szCs w:val="20"/>
              </w:rPr>
            </w:pPr>
            <w:r w:rsidRPr="0041591D">
              <w:rPr>
                <w:color w:val="000000"/>
                <w:sz w:val="20"/>
                <w:szCs w:val="20"/>
              </w:rPr>
              <w:t>5100,0000</w:t>
            </w:r>
          </w:p>
        </w:tc>
        <w:tc>
          <w:tcPr>
            <w:tcW w:w="1369" w:type="dxa"/>
            <w:tcBorders>
              <w:left w:val="single" w:sz="4" w:space="0" w:color="auto"/>
            </w:tcBorders>
            <w:shd w:val="clear" w:color="auto" w:fill="auto"/>
            <w:noWrap/>
            <w:vAlign w:val="bottom"/>
            <w:hideMark/>
          </w:tcPr>
          <w:p w14:paraId="1228DC79"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449EC508"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85E22B5" w14:textId="77777777" w:rsidTr="00131208">
        <w:trPr>
          <w:trHeight w:val="300"/>
          <w:jc w:val="center"/>
        </w:trPr>
        <w:tc>
          <w:tcPr>
            <w:tcW w:w="3733" w:type="dxa"/>
            <w:tcBorders>
              <w:right w:val="single" w:sz="4" w:space="0" w:color="auto"/>
            </w:tcBorders>
            <w:shd w:val="clear" w:color="auto" w:fill="auto"/>
            <w:vAlign w:val="center"/>
            <w:hideMark/>
          </w:tcPr>
          <w:p w14:paraId="154E3AC8" w14:textId="77777777" w:rsidR="00433B23" w:rsidRPr="0041591D" w:rsidRDefault="00433B23" w:rsidP="0041591D">
            <w:pPr>
              <w:rPr>
                <w:color w:val="000000"/>
                <w:sz w:val="20"/>
                <w:szCs w:val="20"/>
              </w:rPr>
            </w:pPr>
            <w:r w:rsidRPr="0041591D">
              <w:rPr>
                <w:color w:val="000000"/>
                <w:sz w:val="20"/>
                <w:szCs w:val="20"/>
              </w:rPr>
              <w:t>100811</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1C47F"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C4509" w14:textId="77777777" w:rsidR="00433B23" w:rsidRPr="0041591D" w:rsidRDefault="00433B23" w:rsidP="0041591D">
            <w:pPr>
              <w:jc w:val="right"/>
              <w:rPr>
                <w:color w:val="000000"/>
                <w:sz w:val="20"/>
                <w:szCs w:val="20"/>
              </w:rPr>
            </w:pPr>
            <w:r w:rsidRPr="0041591D">
              <w:rPr>
                <w:color w:val="000000"/>
                <w:sz w:val="20"/>
                <w:szCs w:val="20"/>
              </w:rPr>
              <w:t>784,1600</w:t>
            </w:r>
          </w:p>
        </w:tc>
        <w:tc>
          <w:tcPr>
            <w:tcW w:w="1369" w:type="dxa"/>
            <w:tcBorders>
              <w:left w:val="single" w:sz="4" w:space="0" w:color="auto"/>
            </w:tcBorders>
            <w:shd w:val="clear" w:color="auto" w:fill="auto"/>
            <w:vAlign w:val="center"/>
            <w:hideMark/>
          </w:tcPr>
          <w:p w14:paraId="3601185A" w14:textId="77777777" w:rsidR="00433B23" w:rsidRPr="0041591D" w:rsidRDefault="00433B23" w:rsidP="0041591D">
            <w:pPr>
              <w:jc w:val="right"/>
              <w:rPr>
                <w:color w:val="000000"/>
                <w:sz w:val="20"/>
                <w:szCs w:val="20"/>
              </w:rPr>
            </w:pPr>
            <w:r w:rsidRPr="0041591D">
              <w:rPr>
                <w:color w:val="000000"/>
                <w:sz w:val="20"/>
                <w:szCs w:val="20"/>
              </w:rPr>
              <w:t>513,9350</w:t>
            </w:r>
          </w:p>
        </w:tc>
        <w:tc>
          <w:tcPr>
            <w:tcW w:w="1344" w:type="dxa"/>
            <w:shd w:val="clear" w:color="auto" w:fill="auto"/>
            <w:vAlign w:val="center"/>
            <w:hideMark/>
          </w:tcPr>
          <w:p w14:paraId="6310035E" w14:textId="77777777" w:rsidR="00433B23" w:rsidRPr="0041591D" w:rsidRDefault="00433B23" w:rsidP="0041591D">
            <w:pPr>
              <w:jc w:val="right"/>
              <w:rPr>
                <w:color w:val="000000"/>
                <w:sz w:val="20"/>
                <w:szCs w:val="20"/>
              </w:rPr>
            </w:pPr>
            <w:r w:rsidRPr="0041591D">
              <w:rPr>
                <w:color w:val="000000"/>
                <w:sz w:val="20"/>
                <w:szCs w:val="20"/>
              </w:rPr>
              <w:t>643,4890</w:t>
            </w:r>
          </w:p>
        </w:tc>
      </w:tr>
      <w:tr w:rsidR="00433B23" w:rsidRPr="0041591D" w14:paraId="741E0019" w14:textId="77777777" w:rsidTr="00131208">
        <w:trPr>
          <w:trHeight w:val="300"/>
          <w:jc w:val="center"/>
        </w:trPr>
        <w:tc>
          <w:tcPr>
            <w:tcW w:w="3733" w:type="dxa"/>
            <w:tcBorders>
              <w:right w:val="single" w:sz="4" w:space="0" w:color="auto"/>
            </w:tcBorders>
            <w:shd w:val="clear" w:color="auto" w:fill="auto"/>
            <w:noWrap/>
            <w:vAlign w:val="center"/>
            <w:hideMark/>
          </w:tcPr>
          <w:p w14:paraId="4E6679BB" w14:textId="77777777" w:rsidR="00433B23" w:rsidRPr="0041591D" w:rsidRDefault="00433B23" w:rsidP="0041591D">
            <w:pPr>
              <w:rPr>
                <w:color w:val="000000"/>
                <w:sz w:val="20"/>
                <w:szCs w:val="20"/>
              </w:rPr>
            </w:pPr>
            <w:r w:rsidRPr="0041591D">
              <w:rPr>
                <w:color w:val="000000"/>
                <w:sz w:val="20"/>
                <w:szCs w:val="20"/>
              </w:rPr>
              <w:t>100908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8DE10"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BF192" w14:textId="77777777" w:rsidR="00433B23" w:rsidRPr="0041591D" w:rsidRDefault="00433B23" w:rsidP="0041591D">
            <w:pPr>
              <w:jc w:val="right"/>
              <w:rPr>
                <w:color w:val="000000"/>
                <w:sz w:val="20"/>
                <w:szCs w:val="20"/>
              </w:rPr>
            </w:pPr>
            <w:r w:rsidRPr="0041591D">
              <w:rPr>
                <w:color w:val="000000"/>
                <w:sz w:val="20"/>
                <w:szCs w:val="20"/>
              </w:rPr>
              <w:t>6520,0200</w:t>
            </w:r>
          </w:p>
        </w:tc>
        <w:tc>
          <w:tcPr>
            <w:tcW w:w="1369" w:type="dxa"/>
            <w:tcBorders>
              <w:left w:val="single" w:sz="4" w:space="0" w:color="auto"/>
            </w:tcBorders>
            <w:shd w:val="clear" w:color="auto" w:fill="auto"/>
            <w:noWrap/>
            <w:vAlign w:val="center"/>
            <w:hideMark/>
          </w:tcPr>
          <w:p w14:paraId="647F14C6" w14:textId="77777777" w:rsidR="00433B23" w:rsidRPr="0041591D" w:rsidRDefault="00433B23" w:rsidP="0041591D">
            <w:pPr>
              <w:jc w:val="right"/>
              <w:rPr>
                <w:color w:val="000000"/>
                <w:sz w:val="20"/>
                <w:szCs w:val="20"/>
              </w:rPr>
            </w:pPr>
            <w:r w:rsidRPr="0041591D">
              <w:rPr>
                <w:color w:val="000000"/>
                <w:sz w:val="20"/>
                <w:szCs w:val="20"/>
              </w:rPr>
              <w:t>3693,6000</w:t>
            </w:r>
          </w:p>
        </w:tc>
        <w:tc>
          <w:tcPr>
            <w:tcW w:w="1344" w:type="dxa"/>
            <w:shd w:val="clear" w:color="auto" w:fill="auto"/>
            <w:noWrap/>
            <w:vAlign w:val="center"/>
            <w:hideMark/>
          </w:tcPr>
          <w:p w14:paraId="7A4CEC9B" w14:textId="77777777" w:rsidR="00433B23" w:rsidRPr="0041591D" w:rsidRDefault="00433B23" w:rsidP="0041591D">
            <w:pPr>
              <w:jc w:val="right"/>
              <w:rPr>
                <w:color w:val="000000"/>
                <w:sz w:val="20"/>
                <w:szCs w:val="20"/>
              </w:rPr>
            </w:pPr>
            <w:r w:rsidRPr="0041591D">
              <w:rPr>
                <w:color w:val="000000"/>
                <w:sz w:val="20"/>
                <w:szCs w:val="20"/>
              </w:rPr>
              <w:t>6419,4600</w:t>
            </w:r>
          </w:p>
        </w:tc>
      </w:tr>
      <w:tr w:rsidR="00433B23" w:rsidRPr="0041591D" w14:paraId="2A80B916" w14:textId="77777777" w:rsidTr="00131208">
        <w:trPr>
          <w:trHeight w:val="300"/>
          <w:jc w:val="center"/>
        </w:trPr>
        <w:tc>
          <w:tcPr>
            <w:tcW w:w="3733" w:type="dxa"/>
            <w:tcBorders>
              <w:right w:val="single" w:sz="4" w:space="0" w:color="auto"/>
            </w:tcBorders>
            <w:shd w:val="clear" w:color="auto" w:fill="auto"/>
            <w:noWrap/>
            <w:vAlign w:val="center"/>
            <w:hideMark/>
          </w:tcPr>
          <w:p w14:paraId="3DF6C0C9" w14:textId="77777777" w:rsidR="00433B23" w:rsidRPr="0041591D" w:rsidRDefault="00433B23" w:rsidP="0041591D">
            <w:pPr>
              <w:rPr>
                <w:color w:val="000000"/>
                <w:sz w:val="20"/>
                <w:szCs w:val="20"/>
              </w:rPr>
            </w:pPr>
            <w:r w:rsidRPr="0041591D">
              <w:rPr>
                <w:color w:val="000000"/>
                <w:sz w:val="20"/>
                <w:szCs w:val="20"/>
              </w:rPr>
              <w:t>100910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A2AE"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3C7DF" w14:textId="77777777" w:rsidR="00433B23" w:rsidRPr="0041591D" w:rsidRDefault="00433B23" w:rsidP="0041591D">
            <w:pPr>
              <w:jc w:val="right"/>
              <w:rPr>
                <w:color w:val="000000"/>
                <w:sz w:val="20"/>
                <w:szCs w:val="20"/>
              </w:rPr>
            </w:pPr>
            <w:r w:rsidRPr="0041591D">
              <w:rPr>
                <w:color w:val="000000"/>
                <w:sz w:val="20"/>
                <w:szCs w:val="20"/>
              </w:rPr>
              <w:t>9448,2800</w:t>
            </w:r>
          </w:p>
        </w:tc>
        <w:tc>
          <w:tcPr>
            <w:tcW w:w="1369" w:type="dxa"/>
            <w:tcBorders>
              <w:left w:val="single" w:sz="4" w:space="0" w:color="auto"/>
            </w:tcBorders>
            <w:shd w:val="clear" w:color="auto" w:fill="auto"/>
            <w:noWrap/>
            <w:vAlign w:val="center"/>
            <w:hideMark/>
          </w:tcPr>
          <w:p w14:paraId="16D7ADFA" w14:textId="77777777" w:rsidR="00433B23" w:rsidRPr="0041591D" w:rsidRDefault="00433B23" w:rsidP="0041591D">
            <w:pPr>
              <w:jc w:val="right"/>
              <w:rPr>
                <w:color w:val="000000"/>
                <w:sz w:val="20"/>
                <w:szCs w:val="20"/>
              </w:rPr>
            </w:pPr>
            <w:r w:rsidRPr="0041591D">
              <w:rPr>
                <w:color w:val="000000"/>
                <w:sz w:val="20"/>
                <w:szCs w:val="20"/>
              </w:rPr>
              <w:t>7582,6400</w:t>
            </w:r>
          </w:p>
        </w:tc>
        <w:tc>
          <w:tcPr>
            <w:tcW w:w="1344" w:type="dxa"/>
            <w:shd w:val="clear" w:color="auto" w:fill="auto"/>
            <w:noWrap/>
            <w:vAlign w:val="center"/>
            <w:hideMark/>
          </w:tcPr>
          <w:p w14:paraId="6B39FBE0" w14:textId="77777777" w:rsidR="00433B23" w:rsidRPr="0041591D" w:rsidRDefault="00433B23" w:rsidP="0041591D">
            <w:pPr>
              <w:jc w:val="right"/>
              <w:rPr>
                <w:color w:val="000000"/>
                <w:sz w:val="20"/>
                <w:szCs w:val="20"/>
              </w:rPr>
            </w:pPr>
            <w:r w:rsidRPr="0041591D">
              <w:rPr>
                <w:color w:val="000000"/>
                <w:sz w:val="20"/>
                <w:szCs w:val="20"/>
              </w:rPr>
              <w:t>4719,1200</w:t>
            </w:r>
          </w:p>
        </w:tc>
      </w:tr>
      <w:tr w:rsidR="00433B23" w:rsidRPr="0041591D" w14:paraId="200D4A29" w14:textId="77777777" w:rsidTr="00131208">
        <w:trPr>
          <w:trHeight w:val="300"/>
          <w:jc w:val="center"/>
        </w:trPr>
        <w:tc>
          <w:tcPr>
            <w:tcW w:w="3733" w:type="dxa"/>
            <w:tcBorders>
              <w:right w:val="single" w:sz="4" w:space="0" w:color="auto"/>
            </w:tcBorders>
            <w:shd w:val="clear" w:color="auto" w:fill="auto"/>
            <w:noWrap/>
            <w:vAlign w:val="center"/>
            <w:hideMark/>
          </w:tcPr>
          <w:p w14:paraId="27494C72" w14:textId="77777777" w:rsidR="00433B23" w:rsidRPr="0041591D" w:rsidRDefault="00433B23" w:rsidP="0041591D">
            <w:pPr>
              <w:rPr>
                <w:color w:val="000000"/>
                <w:sz w:val="20"/>
                <w:szCs w:val="20"/>
              </w:rPr>
            </w:pPr>
            <w:r w:rsidRPr="0041591D">
              <w:rPr>
                <w:color w:val="000000"/>
                <w:sz w:val="20"/>
                <w:szCs w:val="20"/>
              </w:rPr>
              <w:t>160214</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687E2"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7B41C" w14:textId="77777777" w:rsidR="00433B23" w:rsidRPr="0041591D" w:rsidRDefault="00433B23" w:rsidP="0041591D">
            <w:pPr>
              <w:jc w:val="right"/>
              <w:rPr>
                <w:color w:val="000000"/>
                <w:sz w:val="20"/>
                <w:szCs w:val="20"/>
              </w:rPr>
            </w:pPr>
            <w:r w:rsidRPr="0041591D">
              <w:rPr>
                <w:color w:val="000000"/>
                <w:sz w:val="20"/>
                <w:szCs w:val="20"/>
              </w:rPr>
              <w:t>20,1040</w:t>
            </w:r>
          </w:p>
        </w:tc>
        <w:tc>
          <w:tcPr>
            <w:tcW w:w="1369" w:type="dxa"/>
            <w:tcBorders>
              <w:left w:val="single" w:sz="4" w:space="0" w:color="auto"/>
            </w:tcBorders>
            <w:shd w:val="clear" w:color="auto" w:fill="auto"/>
            <w:noWrap/>
            <w:vAlign w:val="center"/>
            <w:hideMark/>
          </w:tcPr>
          <w:p w14:paraId="49E542D4" w14:textId="77777777" w:rsidR="00433B23" w:rsidRPr="0041591D" w:rsidRDefault="00433B23" w:rsidP="0041591D">
            <w:pPr>
              <w:jc w:val="right"/>
              <w:rPr>
                <w:color w:val="000000"/>
                <w:sz w:val="20"/>
                <w:szCs w:val="20"/>
              </w:rPr>
            </w:pPr>
            <w:r w:rsidRPr="0041591D">
              <w:rPr>
                <w:color w:val="000000"/>
                <w:sz w:val="20"/>
                <w:szCs w:val="20"/>
              </w:rPr>
              <w:t>3,8050</w:t>
            </w:r>
          </w:p>
        </w:tc>
        <w:tc>
          <w:tcPr>
            <w:tcW w:w="1344" w:type="dxa"/>
            <w:shd w:val="clear" w:color="auto" w:fill="auto"/>
            <w:noWrap/>
            <w:vAlign w:val="bottom"/>
            <w:hideMark/>
          </w:tcPr>
          <w:p w14:paraId="7B41A2B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82845CB" w14:textId="77777777" w:rsidTr="00131208">
        <w:trPr>
          <w:trHeight w:val="300"/>
          <w:jc w:val="center"/>
        </w:trPr>
        <w:tc>
          <w:tcPr>
            <w:tcW w:w="3733" w:type="dxa"/>
            <w:tcBorders>
              <w:right w:val="single" w:sz="4" w:space="0" w:color="auto"/>
            </w:tcBorders>
            <w:shd w:val="clear" w:color="auto" w:fill="auto"/>
            <w:noWrap/>
            <w:vAlign w:val="center"/>
            <w:hideMark/>
          </w:tcPr>
          <w:p w14:paraId="38E2D98B" w14:textId="77777777" w:rsidR="00433B23" w:rsidRPr="0041591D" w:rsidRDefault="00433B23" w:rsidP="0041591D">
            <w:pPr>
              <w:rPr>
                <w:color w:val="000000"/>
                <w:sz w:val="20"/>
                <w:szCs w:val="20"/>
              </w:rPr>
            </w:pPr>
            <w:r w:rsidRPr="0041591D">
              <w:rPr>
                <w:color w:val="000000"/>
                <w:sz w:val="20"/>
                <w:szCs w:val="20"/>
              </w:rPr>
              <w:t>170107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06A62"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16FA" w14:textId="77777777" w:rsidR="00433B23" w:rsidRPr="0041591D" w:rsidRDefault="00433B23" w:rsidP="0041591D">
            <w:pPr>
              <w:jc w:val="right"/>
              <w:rPr>
                <w:color w:val="000000"/>
                <w:sz w:val="20"/>
                <w:szCs w:val="20"/>
              </w:rPr>
            </w:pPr>
            <w:r w:rsidRPr="0041591D">
              <w:rPr>
                <w:color w:val="000000"/>
                <w:sz w:val="20"/>
                <w:szCs w:val="20"/>
              </w:rPr>
              <w:t>18032,3800</w:t>
            </w:r>
          </w:p>
        </w:tc>
        <w:tc>
          <w:tcPr>
            <w:tcW w:w="1369" w:type="dxa"/>
            <w:tcBorders>
              <w:left w:val="single" w:sz="4" w:space="0" w:color="auto"/>
            </w:tcBorders>
            <w:shd w:val="clear" w:color="auto" w:fill="auto"/>
            <w:noWrap/>
            <w:vAlign w:val="center"/>
            <w:hideMark/>
          </w:tcPr>
          <w:p w14:paraId="00846BE3" w14:textId="77777777" w:rsidR="00433B23" w:rsidRPr="0041591D" w:rsidRDefault="00433B23" w:rsidP="0041591D">
            <w:pPr>
              <w:jc w:val="right"/>
              <w:rPr>
                <w:color w:val="000000"/>
                <w:sz w:val="20"/>
                <w:szCs w:val="20"/>
              </w:rPr>
            </w:pPr>
            <w:r w:rsidRPr="0041591D">
              <w:rPr>
                <w:color w:val="000000"/>
                <w:sz w:val="20"/>
                <w:szCs w:val="20"/>
              </w:rPr>
              <w:t>4929,2600</w:t>
            </w:r>
          </w:p>
        </w:tc>
        <w:tc>
          <w:tcPr>
            <w:tcW w:w="1344" w:type="dxa"/>
            <w:shd w:val="clear" w:color="auto" w:fill="auto"/>
            <w:noWrap/>
            <w:vAlign w:val="bottom"/>
            <w:hideMark/>
          </w:tcPr>
          <w:p w14:paraId="732B88B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979D661" w14:textId="77777777" w:rsidTr="00131208">
        <w:trPr>
          <w:trHeight w:val="300"/>
          <w:jc w:val="center"/>
        </w:trPr>
        <w:tc>
          <w:tcPr>
            <w:tcW w:w="3733" w:type="dxa"/>
            <w:tcBorders>
              <w:right w:val="single" w:sz="4" w:space="0" w:color="auto"/>
            </w:tcBorders>
            <w:shd w:val="clear" w:color="auto" w:fill="auto"/>
            <w:noWrap/>
            <w:vAlign w:val="center"/>
            <w:hideMark/>
          </w:tcPr>
          <w:p w14:paraId="6C0A7168" w14:textId="77777777" w:rsidR="00433B23" w:rsidRPr="0041591D" w:rsidRDefault="00433B23" w:rsidP="0041591D">
            <w:pPr>
              <w:rPr>
                <w:color w:val="000000"/>
                <w:sz w:val="20"/>
                <w:szCs w:val="20"/>
              </w:rPr>
            </w:pPr>
            <w:r w:rsidRPr="0041591D">
              <w:rPr>
                <w:color w:val="000000"/>
                <w:sz w:val="20"/>
                <w:szCs w:val="20"/>
              </w:rPr>
              <w:t>170402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9BDD"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5B82"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08604520"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center"/>
            <w:hideMark/>
          </w:tcPr>
          <w:p w14:paraId="70488742" w14:textId="77777777" w:rsidR="00433B23" w:rsidRPr="0041591D" w:rsidRDefault="00433B23" w:rsidP="0041591D">
            <w:pPr>
              <w:jc w:val="right"/>
              <w:rPr>
                <w:color w:val="000000"/>
                <w:sz w:val="20"/>
                <w:szCs w:val="20"/>
              </w:rPr>
            </w:pPr>
            <w:r w:rsidRPr="0041591D">
              <w:rPr>
                <w:color w:val="000000"/>
                <w:sz w:val="20"/>
                <w:szCs w:val="20"/>
              </w:rPr>
              <w:t>47,2650</w:t>
            </w:r>
          </w:p>
        </w:tc>
      </w:tr>
      <w:tr w:rsidR="00433B23" w:rsidRPr="0041591D" w14:paraId="1222509E" w14:textId="77777777" w:rsidTr="00131208">
        <w:trPr>
          <w:trHeight w:val="300"/>
          <w:jc w:val="center"/>
        </w:trPr>
        <w:tc>
          <w:tcPr>
            <w:tcW w:w="3733" w:type="dxa"/>
            <w:tcBorders>
              <w:right w:val="single" w:sz="4" w:space="0" w:color="auto"/>
            </w:tcBorders>
            <w:shd w:val="clear" w:color="auto" w:fill="auto"/>
            <w:noWrap/>
            <w:vAlign w:val="center"/>
            <w:hideMark/>
          </w:tcPr>
          <w:p w14:paraId="42221431" w14:textId="77777777" w:rsidR="00433B23" w:rsidRPr="0041591D" w:rsidRDefault="00433B23" w:rsidP="0041591D">
            <w:pPr>
              <w:rPr>
                <w:color w:val="000000"/>
                <w:sz w:val="20"/>
                <w:szCs w:val="20"/>
              </w:rPr>
            </w:pPr>
            <w:r w:rsidRPr="0041591D">
              <w:rPr>
                <w:color w:val="000000"/>
                <w:sz w:val="20"/>
                <w:szCs w:val="20"/>
              </w:rPr>
              <w:t>170504</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642F"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92461" w14:textId="77777777" w:rsidR="00433B23" w:rsidRPr="0041591D" w:rsidRDefault="00433B23" w:rsidP="0041591D">
            <w:pPr>
              <w:jc w:val="right"/>
              <w:rPr>
                <w:color w:val="000000"/>
                <w:sz w:val="20"/>
                <w:szCs w:val="20"/>
              </w:rPr>
            </w:pPr>
            <w:r w:rsidRPr="0041591D">
              <w:rPr>
                <w:color w:val="000000"/>
                <w:sz w:val="20"/>
                <w:szCs w:val="20"/>
              </w:rPr>
              <w:t>87103,1000</w:t>
            </w:r>
          </w:p>
        </w:tc>
        <w:tc>
          <w:tcPr>
            <w:tcW w:w="1369" w:type="dxa"/>
            <w:tcBorders>
              <w:left w:val="single" w:sz="4" w:space="0" w:color="auto"/>
            </w:tcBorders>
            <w:shd w:val="clear" w:color="auto" w:fill="auto"/>
            <w:noWrap/>
            <w:vAlign w:val="center"/>
            <w:hideMark/>
          </w:tcPr>
          <w:p w14:paraId="46E59E1D" w14:textId="77777777" w:rsidR="00433B23" w:rsidRPr="0041591D" w:rsidRDefault="00433B23" w:rsidP="0041591D">
            <w:pPr>
              <w:jc w:val="right"/>
              <w:rPr>
                <w:color w:val="000000"/>
                <w:sz w:val="20"/>
                <w:szCs w:val="20"/>
              </w:rPr>
            </w:pPr>
            <w:r w:rsidRPr="0041591D">
              <w:rPr>
                <w:color w:val="000000"/>
                <w:sz w:val="20"/>
                <w:szCs w:val="20"/>
              </w:rPr>
              <w:t>111299,5600</w:t>
            </w:r>
          </w:p>
        </w:tc>
        <w:tc>
          <w:tcPr>
            <w:tcW w:w="1344" w:type="dxa"/>
            <w:shd w:val="clear" w:color="auto" w:fill="auto"/>
            <w:noWrap/>
            <w:vAlign w:val="center"/>
            <w:hideMark/>
          </w:tcPr>
          <w:p w14:paraId="71EFA88E" w14:textId="77777777" w:rsidR="00433B23" w:rsidRPr="0041591D" w:rsidRDefault="00433B23" w:rsidP="0041591D">
            <w:pPr>
              <w:jc w:val="right"/>
              <w:rPr>
                <w:color w:val="000000"/>
                <w:sz w:val="20"/>
                <w:szCs w:val="20"/>
              </w:rPr>
            </w:pPr>
            <w:r w:rsidRPr="0041591D">
              <w:rPr>
                <w:color w:val="000000"/>
                <w:sz w:val="20"/>
                <w:szCs w:val="20"/>
              </w:rPr>
              <w:t>162142,0800</w:t>
            </w:r>
          </w:p>
        </w:tc>
      </w:tr>
      <w:tr w:rsidR="00433B23" w:rsidRPr="0041591D" w14:paraId="18A3BA7D" w14:textId="77777777" w:rsidTr="00131208">
        <w:trPr>
          <w:trHeight w:val="276"/>
          <w:jc w:val="center"/>
        </w:trPr>
        <w:tc>
          <w:tcPr>
            <w:tcW w:w="3733" w:type="dxa"/>
            <w:tcBorders>
              <w:right w:val="single" w:sz="4" w:space="0" w:color="auto"/>
            </w:tcBorders>
            <w:shd w:val="clear" w:color="auto" w:fill="auto"/>
            <w:noWrap/>
            <w:vAlign w:val="center"/>
            <w:hideMark/>
          </w:tcPr>
          <w:p w14:paraId="497B68C8" w14:textId="77777777" w:rsidR="00433B23" w:rsidRPr="0041591D" w:rsidRDefault="00433B23" w:rsidP="0041591D">
            <w:pPr>
              <w:rPr>
                <w:color w:val="000000"/>
                <w:sz w:val="20"/>
                <w:szCs w:val="20"/>
              </w:rPr>
            </w:pPr>
            <w:r w:rsidRPr="0041591D">
              <w:rPr>
                <w:color w:val="000000"/>
                <w:sz w:val="20"/>
                <w:szCs w:val="20"/>
              </w:rPr>
              <w:t>190203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A104"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E08F" w14:textId="77777777" w:rsidR="00433B23" w:rsidRPr="0041591D" w:rsidRDefault="00433B23" w:rsidP="0041591D">
            <w:pPr>
              <w:jc w:val="right"/>
              <w:rPr>
                <w:color w:val="000000"/>
                <w:sz w:val="20"/>
                <w:szCs w:val="20"/>
              </w:rPr>
            </w:pPr>
            <w:r w:rsidRPr="0041591D">
              <w:rPr>
                <w:color w:val="000000"/>
                <w:sz w:val="20"/>
                <w:szCs w:val="20"/>
              </w:rPr>
              <w:t>201,7900</w:t>
            </w:r>
          </w:p>
        </w:tc>
        <w:tc>
          <w:tcPr>
            <w:tcW w:w="1369" w:type="dxa"/>
            <w:tcBorders>
              <w:left w:val="single" w:sz="4" w:space="0" w:color="auto"/>
            </w:tcBorders>
            <w:shd w:val="clear" w:color="auto" w:fill="auto"/>
            <w:noWrap/>
            <w:vAlign w:val="center"/>
            <w:hideMark/>
          </w:tcPr>
          <w:p w14:paraId="5A339A13" w14:textId="77777777" w:rsidR="00433B23" w:rsidRPr="0041591D" w:rsidRDefault="00433B23" w:rsidP="0041591D">
            <w:pPr>
              <w:jc w:val="right"/>
              <w:rPr>
                <w:color w:val="000000"/>
                <w:sz w:val="20"/>
                <w:szCs w:val="20"/>
              </w:rPr>
            </w:pPr>
            <w:r w:rsidRPr="0041591D">
              <w:rPr>
                <w:color w:val="000000"/>
                <w:sz w:val="20"/>
                <w:szCs w:val="20"/>
              </w:rPr>
              <w:t>175,9000</w:t>
            </w:r>
          </w:p>
        </w:tc>
        <w:tc>
          <w:tcPr>
            <w:tcW w:w="1344" w:type="dxa"/>
            <w:shd w:val="clear" w:color="auto" w:fill="auto"/>
            <w:noWrap/>
            <w:vAlign w:val="bottom"/>
            <w:hideMark/>
          </w:tcPr>
          <w:p w14:paraId="08AAB9BA"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EEB7577" w14:textId="77777777" w:rsidTr="00131208">
        <w:trPr>
          <w:trHeight w:val="300"/>
          <w:jc w:val="center"/>
        </w:trPr>
        <w:tc>
          <w:tcPr>
            <w:tcW w:w="3733" w:type="dxa"/>
            <w:vMerge w:val="restart"/>
            <w:tcBorders>
              <w:right w:val="single" w:sz="4" w:space="0" w:color="auto"/>
            </w:tcBorders>
            <w:shd w:val="clear" w:color="auto" w:fill="auto"/>
            <w:noWrap/>
            <w:vAlign w:val="center"/>
            <w:hideMark/>
          </w:tcPr>
          <w:p w14:paraId="5C35FD70" w14:textId="77777777" w:rsidR="00433B23" w:rsidRPr="0041591D" w:rsidRDefault="00433B23" w:rsidP="0041591D">
            <w:pPr>
              <w:rPr>
                <w:color w:val="000000"/>
                <w:sz w:val="20"/>
                <w:szCs w:val="20"/>
              </w:rPr>
            </w:pPr>
            <w:r w:rsidRPr="0041591D">
              <w:rPr>
                <w:color w:val="000000"/>
                <w:sz w:val="20"/>
                <w:szCs w:val="20"/>
              </w:rPr>
              <w:t>191207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89C17"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8CF22" w14:textId="77777777" w:rsidR="00433B23" w:rsidRPr="0041591D" w:rsidRDefault="00433B23" w:rsidP="0041591D">
            <w:pPr>
              <w:jc w:val="right"/>
              <w:rPr>
                <w:color w:val="000000"/>
                <w:sz w:val="20"/>
                <w:szCs w:val="20"/>
              </w:rPr>
            </w:pPr>
            <w:r w:rsidRPr="0041591D">
              <w:rPr>
                <w:color w:val="000000"/>
                <w:sz w:val="20"/>
                <w:szCs w:val="20"/>
              </w:rPr>
              <w:t>121,7000</w:t>
            </w:r>
          </w:p>
        </w:tc>
        <w:tc>
          <w:tcPr>
            <w:tcW w:w="1369" w:type="dxa"/>
            <w:tcBorders>
              <w:left w:val="single" w:sz="4" w:space="0" w:color="auto"/>
            </w:tcBorders>
            <w:shd w:val="clear" w:color="auto" w:fill="auto"/>
            <w:noWrap/>
            <w:vAlign w:val="bottom"/>
            <w:hideMark/>
          </w:tcPr>
          <w:p w14:paraId="1B4F2EB6"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47BFAA0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5518090" w14:textId="77777777" w:rsidTr="00131208">
        <w:trPr>
          <w:trHeight w:val="300"/>
          <w:jc w:val="center"/>
        </w:trPr>
        <w:tc>
          <w:tcPr>
            <w:tcW w:w="3733" w:type="dxa"/>
            <w:vMerge/>
            <w:tcBorders>
              <w:right w:val="single" w:sz="4" w:space="0" w:color="auto"/>
            </w:tcBorders>
            <w:vAlign w:val="center"/>
            <w:hideMark/>
          </w:tcPr>
          <w:p w14:paraId="4A06074F" w14:textId="77777777" w:rsidR="00433B23" w:rsidRPr="0041591D" w:rsidRDefault="00433B23" w:rsidP="0041591D">
            <w:pPr>
              <w:rPr>
                <w:color w:val="000000"/>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33A90" w14:textId="77777777" w:rsidR="00433B23" w:rsidRPr="0041591D" w:rsidRDefault="00433B23" w:rsidP="0041591D">
            <w:pPr>
              <w:rPr>
                <w:color w:val="000000"/>
                <w:sz w:val="20"/>
                <w:szCs w:val="20"/>
              </w:rPr>
            </w:pPr>
            <w:r w:rsidRPr="0041591D">
              <w:rPr>
                <w:color w:val="000000"/>
                <w:sz w:val="20"/>
                <w:szCs w:val="20"/>
              </w:rPr>
              <w:t>R3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A907C" w14:textId="77777777" w:rsidR="00433B23" w:rsidRPr="0041591D" w:rsidRDefault="00433B23" w:rsidP="0041591D">
            <w:pPr>
              <w:jc w:val="right"/>
              <w:rPr>
                <w:color w:val="000000"/>
                <w:sz w:val="20"/>
                <w:szCs w:val="20"/>
              </w:rPr>
            </w:pPr>
            <w:r w:rsidRPr="0041591D">
              <w:rPr>
                <w:color w:val="000000"/>
                <w:sz w:val="20"/>
                <w:szCs w:val="20"/>
              </w:rPr>
              <w:t>10215,8000</w:t>
            </w:r>
          </w:p>
        </w:tc>
        <w:tc>
          <w:tcPr>
            <w:tcW w:w="1369" w:type="dxa"/>
            <w:tcBorders>
              <w:left w:val="single" w:sz="4" w:space="0" w:color="auto"/>
            </w:tcBorders>
            <w:shd w:val="clear" w:color="auto" w:fill="auto"/>
            <w:noWrap/>
            <w:vAlign w:val="center"/>
            <w:hideMark/>
          </w:tcPr>
          <w:p w14:paraId="1285CDA6" w14:textId="77777777" w:rsidR="00433B23" w:rsidRPr="0041591D" w:rsidRDefault="00433B23" w:rsidP="0041591D">
            <w:pPr>
              <w:jc w:val="right"/>
              <w:rPr>
                <w:color w:val="000000"/>
                <w:sz w:val="20"/>
                <w:szCs w:val="20"/>
              </w:rPr>
            </w:pPr>
            <w:r w:rsidRPr="0041591D">
              <w:rPr>
                <w:color w:val="000000"/>
                <w:sz w:val="20"/>
                <w:szCs w:val="20"/>
              </w:rPr>
              <w:t>15997,4600</w:t>
            </w:r>
          </w:p>
        </w:tc>
        <w:tc>
          <w:tcPr>
            <w:tcW w:w="1344" w:type="dxa"/>
            <w:shd w:val="clear" w:color="auto" w:fill="auto"/>
            <w:noWrap/>
            <w:vAlign w:val="center"/>
            <w:hideMark/>
          </w:tcPr>
          <w:p w14:paraId="322F22A9" w14:textId="77777777" w:rsidR="00433B23" w:rsidRPr="0041591D" w:rsidRDefault="00433B23" w:rsidP="0041591D">
            <w:pPr>
              <w:jc w:val="right"/>
              <w:rPr>
                <w:color w:val="000000"/>
                <w:sz w:val="20"/>
                <w:szCs w:val="20"/>
              </w:rPr>
            </w:pPr>
            <w:r w:rsidRPr="0041591D">
              <w:rPr>
                <w:color w:val="000000"/>
                <w:sz w:val="20"/>
                <w:szCs w:val="20"/>
              </w:rPr>
              <w:t>8703,8200</w:t>
            </w:r>
          </w:p>
        </w:tc>
      </w:tr>
      <w:tr w:rsidR="00433B23" w:rsidRPr="0041591D" w14:paraId="069F2F70" w14:textId="77777777" w:rsidTr="00131208">
        <w:trPr>
          <w:trHeight w:val="300"/>
          <w:jc w:val="center"/>
        </w:trPr>
        <w:tc>
          <w:tcPr>
            <w:tcW w:w="3733" w:type="dxa"/>
            <w:tcBorders>
              <w:right w:val="single" w:sz="4" w:space="0" w:color="auto"/>
            </w:tcBorders>
            <w:shd w:val="clear" w:color="auto" w:fill="auto"/>
            <w:noWrap/>
            <w:vAlign w:val="center"/>
            <w:hideMark/>
          </w:tcPr>
          <w:p w14:paraId="32BE05FB" w14:textId="77777777" w:rsidR="00433B23" w:rsidRPr="0041591D" w:rsidRDefault="00433B23" w:rsidP="0041591D">
            <w:pPr>
              <w:rPr>
                <w:color w:val="000000"/>
                <w:sz w:val="20"/>
                <w:szCs w:val="20"/>
              </w:rPr>
            </w:pPr>
            <w:r w:rsidRPr="0041591D">
              <w:rPr>
                <w:color w:val="000000"/>
                <w:sz w:val="20"/>
                <w:szCs w:val="20"/>
              </w:rPr>
              <w:lastRenderedPageBreak/>
              <w:t>191209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36B7"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7DDBA" w14:textId="77777777" w:rsidR="00433B23" w:rsidRPr="0041591D" w:rsidRDefault="00433B23" w:rsidP="0041591D">
            <w:pPr>
              <w:jc w:val="right"/>
              <w:rPr>
                <w:color w:val="000000"/>
                <w:sz w:val="20"/>
                <w:szCs w:val="20"/>
              </w:rPr>
            </w:pPr>
            <w:r w:rsidRPr="0041591D">
              <w:rPr>
                <w:color w:val="000000"/>
                <w:sz w:val="20"/>
                <w:szCs w:val="20"/>
              </w:rPr>
              <w:t>49719,4600</w:t>
            </w:r>
          </w:p>
        </w:tc>
        <w:tc>
          <w:tcPr>
            <w:tcW w:w="1369" w:type="dxa"/>
            <w:tcBorders>
              <w:left w:val="single" w:sz="4" w:space="0" w:color="auto"/>
            </w:tcBorders>
            <w:shd w:val="clear" w:color="auto" w:fill="auto"/>
            <w:noWrap/>
            <w:vAlign w:val="center"/>
            <w:hideMark/>
          </w:tcPr>
          <w:p w14:paraId="6CE1FAD7" w14:textId="77777777" w:rsidR="00433B23" w:rsidRPr="0041591D" w:rsidRDefault="00433B23" w:rsidP="0041591D">
            <w:pPr>
              <w:jc w:val="right"/>
              <w:rPr>
                <w:color w:val="000000"/>
                <w:sz w:val="20"/>
                <w:szCs w:val="20"/>
              </w:rPr>
            </w:pPr>
            <w:r w:rsidRPr="0041591D">
              <w:rPr>
                <w:color w:val="000000"/>
                <w:sz w:val="20"/>
                <w:szCs w:val="20"/>
              </w:rPr>
              <w:t>50472,5700</w:t>
            </w:r>
          </w:p>
        </w:tc>
        <w:tc>
          <w:tcPr>
            <w:tcW w:w="1344" w:type="dxa"/>
            <w:shd w:val="clear" w:color="auto" w:fill="auto"/>
            <w:noWrap/>
            <w:vAlign w:val="center"/>
            <w:hideMark/>
          </w:tcPr>
          <w:p w14:paraId="3460F4E1" w14:textId="77777777" w:rsidR="00433B23" w:rsidRPr="0041591D" w:rsidRDefault="00433B23" w:rsidP="0041591D">
            <w:pPr>
              <w:jc w:val="right"/>
              <w:rPr>
                <w:color w:val="000000"/>
                <w:sz w:val="20"/>
                <w:szCs w:val="20"/>
              </w:rPr>
            </w:pPr>
            <w:r w:rsidRPr="0041591D">
              <w:rPr>
                <w:color w:val="000000"/>
                <w:sz w:val="20"/>
                <w:szCs w:val="20"/>
              </w:rPr>
              <w:t>36150,4000</w:t>
            </w:r>
          </w:p>
        </w:tc>
      </w:tr>
      <w:tr w:rsidR="00433B23" w:rsidRPr="0041591D" w14:paraId="0625F709" w14:textId="77777777" w:rsidTr="00131208">
        <w:trPr>
          <w:trHeight w:val="300"/>
          <w:jc w:val="center"/>
        </w:trPr>
        <w:tc>
          <w:tcPr>
            <w:tcW w:w="3733" w:type="dxa"/>
            <w:tcBorders>
              <w:right w:val="single" w:sz="4" w:space="0" w:color="auto"/>
            </w:tcBorders>
            <w:shd w:val="clear" w:color="auto" w:fill="auto"/>
            <w:noWrap/>
            <w:vAlign w:val="center"/>
            <w:hideMark/>
          </w:tcPr>
          <w:p w14:paraId="23EB8B0B" w14:textId="77777777" w:rsidR="00433B23" w:rsidRPr="0041591D" w:rsidRDefault="00433B23" w:rsidP="0041591D">
            <w:pPr>
              <w:rPr>
                <w:color w:val="000000"/>
                <w:sz w:val="20"/>
                <w:szCs w:val="20"/>
              </w:rPr>
            </w:pPr>
            <w:r w:rsidRPr="0041591D">
              <w:rPr>
                <w:color w:val="000000"/>
                <w:sz w:val="20"/>
                <w:szCs w:val="20"/>
              </w:rPr>
              <w:t>191210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1F70C"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36DD" w14:textId="77777777" w:rsidR="00433B23" w:rsidRPr="0041591D" w:rsidRDefault="00433B23" w:rsidP="0041591D">
            <w:pPr>
              <w:jc w:val="right"/>
              <w:rPr>
                <w:color w:val="000000"/>
                <w:sz w:val="20"/>
                <w:szCs w:val="20"/>
              </w:rPr>
            </w:pPr>
            <w:r w:rsidRPr="0041591D">
              <w:rPr>
                <w:color w:val="000000"/>
                <w:sz w:val="20"/>
                <w:szCs w:val="20"/>
              </w:rPr>
              <w:t>36373,8600</w:t>
            </w:r>
          </w:p>
        </w:tc>
        <w:tc>
          <w:tcPr>
            <w:tcW w:w="1369" w:type="dxa"/>
            <w:tcBorders>
              <w:left w:val="single" w:sz="4" w:space="0" w:color="auto"/>
            </w:tcBorders>
            <w:shd w:val="clear" w:color="auto" w:fill="auto"/>
            <w:noWrap/>
            <w:vAlign w:val="center"/>
            <w:hideMark/>
          </w:tcPr>
          <w:p w14:paraId="53D89C44" w14:textId="77777777" w:rsidR="00433B23" w:rsidRPr="0041591D" w:rsidRDefault="00433B23" w:rsidP="0041591D">
            <w:pPr>
              <w:jc w:val="right"/>
              <w:rPr>
                <w:color w:val="000000"/>
                <w:sz w:val="20"/>
                <w:szCs w:val="20"/>
              </w:rPr>
            </w:pPr>
            <w:r w:rsidRPr="0041591D">
              <w:rPr>
                <w:color w:val="000000"/>
                <w:sz w:val="20"/>
                <w:szCs w:val="20"/>
              </w:rPr>
              <w:t>13088,0800</w:t>
            </w:r>
          </w:p>
        </w:tc>
        <w:tc>
          <w:tcPr>
            <w:tcW w:w="1344" w:type="dxa"/>
            <w:shd w:val="clear" w:color="auto" w:fill="auto"/>
            <w:noWrap/>
            <w:vAlign w:val="center"/>
            <w:hideMark/>
          </w:tcPr>
          <w:p w14:paraId="37EFD0B1" w14:textId="77777777" w:rsidR="00433B23" w:rsidRPr="0041591D" w:rsidRDefault="00433B23" w:rsidP="0041591D">
            <w:pPr>
              <w:jc w:val="right"/>
              <w:rPr>
                <w:color w:val="000000"/>
                <w:sz w:val="20"/>
                <w:szCs w:val="20"/>
              </w:rPr>
            </w:pPr>
            <w:r w:rsidRPr="0041591D">
              <w:rPr>
                <w:color w:val="000000"/>
                <w:sz w:val="20"/>
                <w:szCs w:val="20"/>
              </w:rPr>
              <w:t>527,2800</w:t>
            </w:r>
          </w:p>
        </w:tc>
      </w:tr>
      <w:tr w:rsidR="00433B23" w:rsidRPr="0041591D" w14:paraId="4A1A1A2C" w14:textId="77777777" w:rsidTr="00131208">
        <w:trPr>
          <w:trHeight w:val="300"/>
          <w:jc w:val="center"/>
        </w:trPr>
        <w:tc>
          <w:tcPr>
            <w:tcW w:w="3733" w:type="dxa"/>
            <w:tcBorders>
              <w:right w:val="single" w:sz="4" w:space="0" w:color="auto"/>
            </w:tcBorders>
            <w:shd w:val="clear" w:color="auto" w:fill="auto"/>
            <w:noWrap/>
            <w:vAlign w:val="center"/>
            <w:hideMark/>
          </w:tcPr>
          <w:p w14:paraId="7982DAD9" w14:textId="77777777" w:rsidR="00433B23" w:rsidRPr="0041591D" w:rsidRDefault="00433B23" w:rsidP="0041591D">
            <w:pPr>
              <w:rPr>
                <w:color w:val="000000"/>
                <w:sz w:val="20"/>
                <w:szCs w:val="20"/>
              </w:rPr>
            </w:pPr>
            <w:r w:rsidRPr="0041591D">
              <w:rPr>
                <w:color w:val="000000"/>
                <w:sz w:val="20"/>
                <w:szCs w:val="20"/>
              </w:rPr>
              <w:t>200132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BB15"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FDF08" w14:textId="77777777" w:rsidR="00433B23" w:rsidRPr="0041591D" w:rsidRDefault="00433B23" w:rsidP="0041591D">
            <w:pPr>
              <w:jc w:val="right"/>
              <w:rPr>
                <w:color w:val="000000"/>
                <w:sz w:val="20"/>
                <w:szCs w:val="20"/>
              </w:rPr>
            </w:pPr>
            <w:r w:rsidRPr="0041591D">
              <w:rPr>
                <w:color w:val="000000"/>
                <w:sz w:val="20"/>
                <w:szCs w:val="20"/>
              </w:rPr>
              <w:t>38,8950</w:t>
            </w:r>
          </w:p>
        </w:tc>
        <w:tc>
          <w:tcPr>
            <w:tcW w:w="1369" w:type="dxa"/>
            <w:tcBorders>
              <w:left w:val="single" w:sz="4" w:space="0" w:color="auto"/>
            </w:tcBorders>
            <w:shd w:val="clear" w:color="auto" w:fill="auto"/>
            <w:noWrap/>
            <w:vAlign w:val="center"/>
            <w:hideMark/>
          </w:tcPr>
          <w:p w14:paraId="413C1DE8" w14:textId="77777777" w:rsidR="00433B23" w:rsidRPr="0041591D" w:rsidRDefault="00433B23" w:rsidP="0041591D">
            <w:pPr>
              <w:jc w:val="right"/>
              <w:rPr>
                <w:color w:val="000000"/>
                <w:sz w:val="20"/>
                <w:szCs w:val="20"/>
              </w:rPr>
            </w:pPr>
            <w:r w:rsidRPr="0041591D">
              <w:rPr>
                <w:color w:val="000000"/>
                <w:sz w:val="20"/>
                <w:szCs w:val="20"/>
              </w:rPr>
              <w:t>95,1260</w:t>
            </w:r>
          </w:p>
        </w:tc>
        <w:tc>
          <w:tcPr>
            <w:tcW w:w="1344" w:type="dxa"/>
            <w:shd w:val="clear" w:color="auto" w:fill="auto"/>
            <w:noWrap/>
            <w:vAlign w:val="bottom"/>
            <w:hideMark/>
          </w:tcPr>
          <w:p w14:paraId="3A542B9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9167B56" w14:textId="77777777" w:rsidTr="00131208">
        <w:trPr>
          <w:trHeight w:val="300"/>
          <w:jc w:val="center"/>
        </w:trPr>
        <w:tc>
          <w:tcPr>
            <w:tcW w:w="3733" w:type="dxa"/>
            <w:tcBorders>
              <w:right w:val="single" w:sz="4" w:space="0" w:color="auto"/>
            </w:tcBorders>
            <w:shd w:val="clear" w:color="auto" w:fill="auto"/>
            <w:noWrap/>
            <w:vAlign w:val="center"/>
            <w:hideMark/>
          </w:tcPr>
          <w:p w14:paraId="666AF8A7" w14:textId="77777777" w:rsidR="00433B23" w:rsidRPr="0041591D" w:rsidRDefault="00433B23" w:rsidP="0041591D">
            <w:pPr>
              <w:rPr>
                <w:color w:val="000000"/>
                <w:sz w:val="20"/>
                <w:szCs w:val="20"/>
              </w:rPr>
            </w:pPr>
            <w:r w:rsidRPr="0041591D">
              <w:rPr>
                <w:color w:val="000000"/>
                <w:sz w:val="20"/>
                <w:szCs w:val="20"/>
              </w:rPr>
              <w:t>020108*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2035F"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3226" w14:textId="77777777" w:rsidR="00433B23" w:rsidRPr="0041591D" w:rsidRDefault="00433B23" w:rsidP="0041591D">
            <w:pPr>
              <w:jc w:val="right"/>
              <w:rPr>
                <w:color w:val="000000"/>
                <w:sz w:val="20"/>
                <w:szCs w:val="20"/>
              </w:rPr>
            </w:pPr>
            <w:r w:rsidRPr="0041591D">
              <w:rPr>
                <w:color w:val="000000"/>
                <w:sz w:val="20"/>
                <w:szCs w:val="20"/>
              </w:rPr>
              <w:t>286,6590</w:t>
            </w:r>
          </w:p>
        </w:tc>
        <w:tc>
          <w:tcPr>
            <w:tcW w:w="1369" w:type="dxa"/>
            <w:tcBorders>
              <w:left w:val="single" w:sz="4" w:space="0" w:color="auto"/>
            </w:tcBorders>
            <w:shd w:val="clear" w:color="auto" w:fill="auto"/>
            <w:noWrap/>
            <w:vAlign w:val="bottom"/>
            <w:hideMark/>
          </w:tcPr>
          <w:p w14:paraId="18089F18"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1DCC138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F3171F0" w14:textId="77777777" w:rsidTr="00131208">
        <w:trPr>
          <w:trHeight w:val="300"/>
          <w:jc w:val="center"/>
        </w:trPr>
        <w:tc>
          <w:tcPr>
            <w:tcW w:w="3733" w:type="dxa"/>
            <w:tcBorders>
              <w:right w:val="single" w:sz="4" w:space="0" w:color="auto"/>
            </w:tcBorders>
            <w:shd w:val="clear" w:color="auto" w:fill="auto"/>
            <w:noWrap/>
            <w:vAlign w:val="center"/>
            <w:hideMark/>
          </w:tcPr>
          <w:p w14:paraId="2E8662CB" w14:textId="77777777" w:rsidR="00433B23" w:rsidRPr="0041591D" w:rsidRDefault="00433B23" w:rsidP="0041591D">
            <w:pPr>
              <w:rPr>
                <w:color w:val="000000"/>
                <w:sz w:val="20"/>
                <w:szCs w:val="20"/>
              </w:rPr>
            </w:pPr>
            <w:r w:rsidRPr="0041591D">
              <w:rPr>
                <w:color w:val="000000"/>
                <w:sz w:val="20"/>
                <w:szCs w:val="20"/>
              </w:rPr>
              <w:t>060315*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8C356"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9FEC" w14:textId="77777777" w:rsidR="00433B23" w:rsidRPr="0041591D" w:rsidRDefault="00433B23" w:rsidP="0041591D">
            <w:pPr>
              <w:jc w:val="right"/>
              <w:rPr>
                <w:color w:val="000000"/>
                <w:sz w:val="20"/>
                <w:szCs w:val="20"/>
              </w:rPr>
            </w:pPr>
            <w:r w:rsidRPr="0041591D">
              <w:rPr>
                <w:color w:val="000000"/>
                <w:sz w:val="20"/>
                <w:szCs w:val="20"/>
              </w:rPr>
              <w:t>24,1400</w:t>
            </w:r>
          </w:p>
        </w:tc>
        <w:tc>
          <w:tcPr>
            <w:tcW w:w="1369" w:type="dxa"/>
            <w:tcBorders>
              <w:left w:val="single" w:sz="4" w:space="0" w:color="auto"/>
            </w:tcBorders>
            <w:shd w:val="clear" w:color="auto" w:fill="auto"/>
            <w:noWrap/>
            <w:vAlign w:val="bottom"/>
            <w:hideMark/>
          </w:tcPr>
          <w:p w14:paraId="3B95E6F1"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00C98CF6"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3F1EB4C" w14:textId="77777777" w:rsidTr="00131208">
        <w:trPr>
          <w:trHeight w:val="300"/>
          <w:jc w:val="center"/>
        </w:trPr>
        <w:tc>
          <w:tcPr>
            <w:tcW w:w="3733" w:type="dxa"/>
            <w:tcBorders>
              <w:right w:val="single" w:sz="4" w:space="0" w:color="auto"/>
            </w:tcBorders>
            <w:shd w:val="clear" w:color="auto" w:fill="auto"/>
            <w:noWrap/>
            <w:vAlign w:val="center"/>
            <w:hideMark/>
          </w:tcPr>
          <w:p w14:paraId="36ECE359" w14:textId="77777777" w:rsidR="00433B23" w:rsidRPr="0041591D" w:rsidRDefault="00433B23" w:rsidP="0041591D">
            <w:pPr>
              <w:rPr>
                <w:color w:val="000000"/>
                <w:sz w:val="20"/>
                <w:szCs w:val="20"/>
              </w:rPr>
            </w:pPr>
            <w:r w:rsidRPr="0041591D">
              <w:rPr>
                <w:color w:val="000000"/>
                <w:sz w:val="20"/>
                <w:szCs w:val="20"/>
              </w:rPr>
              <w:t>060405*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A67F"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235D2" w14:textId="77777777" w:rsidR="00433B23" w:rsidRPr="0041591D" w:rsidRDefault="00433B23" w:rsidP="0041591D">
            <w:pPr>
              <w:jc w:val="right"/>
              <w:rPr>
                <w:color w:val="000000"/>
                <w:sz w:val="20"/>
                <w:szCs w:val="20"/>
              </w:rPr>
            </w:pPr>
            <w:r w:rsidRPr="0041591D">
              <w:rPr>
                <w:color w:val="000000"/>
                <w:sz w:val="20"/>
                <w:szCs w:val="20"/>
              </w:rPr>
              <w:t>122,0220</w:t>
            </w:r>
          </w:p>
        </w:tc>
        <w:tc>
          <w:tcPr>
            <w:tcW w:w="1369" w:type="dxa"/>
            <w:tcBorders>
              <w:left w:val="single" w:sz="4" w:space="0" w:color="auto"/>
            </w:tcBorders>
            <w:shd w:val="clear" w:color="auto" w:fill="auto"/>
            <w:noWrap/>
            <w:vAlign w:val="center"/>
            <w:hideMark/>
          </w:tcPr>
          <w:p w14:paraId="1C479168" w14:textId="77777777" w:rsidR="00433B23" w:rsidRPr="0041591D" w:rsidRDefault="00433B23" w:rsidP="0041591D">
            <w:pPr>
              <w:jc w:val="right"/>
              <w:rPr>
                <w:color w:val="000000"/>
                <w:sz w:val="20"/>
                <w:szCs w:val="20"/>
              </w:rPr>
            </w:pPr>
            <w:r w:rsidRPr="0041591D">
              <w:rPr>
                <w:color w:val="000000"/>
                <w:sz w:val="20"/>
                <w:szCs w:val="20"/>
              </w:rPr>
              <w:t>134,9030</w:t>
            </w:r>
          </w:p>
        </w:tc>
        <w:tc>
          <w:tcPr>
            <w:tcW w:w="1344" w:type="dxa"/>
            <w:shd w:val="clear" w:color="auto" w:fill="auto"/>
            <w:noWrap/>
            <w:vAlign w:val="center"/>
            <w:hideMark/>
          </w:tcPr>
          <w:p w14:paraId="00A20DA4" w14:textId="77777777" w:rsidR="00433B23" w:rsidRPr="0041591D" w:rsidRDefault="00433B23" w:rsidP="0041591D">
            <w:pPr>
              <w:jc w:val="right"/>
              <w:rPr>
                <w:color w:val="000000"/>
                <w:sz w:val="20"/>
                <w:szCs w:val="20"/>
              </w:rPr>
            </w:pPr>
            <w:r w:rsidRPr="0041591D">
              <w:rPr>
                <w:color w:val="000000"/>
                <w:sz w:val="20"/>
                <w:szCs w:val="20"/>
              </w:rPr>
              <w:t>83,6950</w:t>
            </w:r>
          </w:p>
        </w:tc>
      </w:tr>
      <w:tr w:rsidR="00433B23" w:rsidRPr="0041591D" w14:paraId="06761629" w14:textId="77777777" w:rsidTr="00131208">
        <w:trPr>
          <w:trHeight w:val="300"/>
          <w:jc w:val="center"/>
        </w:trPr>
        <w:tc>
          <w:tcPr>
            <w:tcW w:w="3733" w:type="dxa"/>
            <w:tcBorders>
              <w:right w:val="single" w:sz="4" w:space="0" w:color="auto"/>
            </w:tcBorders>
            <w:shd w:val="clear" w:color="auto" w:fill="auto"/>
            <w:noWrap/>
            <w:vAlign w:val="center"/>
            <w:hideMark/>
          </w:tcPr>
          <w:p w14:paraId="52DCAE95" w14:textId="77777777" w:rsidR="00433B23" w:rsidRPr="0041591D" w:rsidRDefault="00433B23" w:rsidP="0041591D">
            <w:pPr>
              <w:rPr>
                <w:color w:val="000000"/>
                <w:sz w:val="20"/>
                <w:szCs w:val="20"/>
              </w:rPr>
            </w:pPr>
            <w:r w:rsidRPr="0041591D">
              <w:rPr>
                <w:color w:val="000000"/>
                <w:sz w:val="20"/>
                <w:szCs w:val="20"/>
              </w:rPr>
              <w:t>070308*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659D"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2FEB" w14:textId="77777777" w:rsidR="00433B23" w:rsidRPr="0041591D" w:rsidRDefault="00433B23" w:rsidP="0041591D">
            <w:pPr>
              <w:jc w:val="right"/>
              <w:rPr>
                <w:color w:val="000000"/>
                <w:sz w:val="20"/>
                <w:szCs w:val="20"/>
              </w:rPr>
            </w:pPr>
            <w:r w:rsidRPr="0041591D">
              <w:rPr>
                <w:color w:val="000000"/>
                <w:sz w:val="20"/>
                <w:szCs w:val="20"/>
              </w:rPr>
              <w:t>2,0000</w:t>
            </w:r>
          </w:p>
        </w:tc>
        <w:tc>
          <w:tcPr>
            <w:tcW w:w="1369" w:type="dxa"/>
            <w:tcBorders>
              <w:left w:val="single" w:sz="4" w:space="0" w:color="auto"/>
            </w:tcBorders>
            <w:shd w:val="clear" w:color="auto" w:fill="auto"/>
            <w:noWrap/>
            <w:vAlign w:val="bottom"/>
            <w:hideMark/>
          </w:tcPr>
          <w:p w14:paraId="2BB83C30"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5E9D3F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B5C069D" w14:textId="77777777" w:rsidTr="00131208">
        <w:trPr>
          <w:trHeight w:val="300"/>
          <w:jc w:val="center"/>
        </w:trPr>
        <w:tc>
          <w:tcPr>
            <w:tcW w:w="3733" w:type="dxa"/>
            <w:tcBorders>
              <w:right w:val="single" w:sz="4" w:space="0" w:color="auto"/>
            </w:tcBorders>
            <w:shd w:val="clear" w:color="auto" w:fill="auto"/>
            <w:noWrap/>
            <w:vAlign w:val="center"/>
            <w:hideMark/>
          </w:tcPr>
          <w:p w14:paraId="7B3CCB6D" w14:textId="77777777" w:rsidR="00433B23" w:rsidRPr="0041591D" w:rsidRDefault="00433B23" w:rsidP="0041591D">
            <w:pPr>
              <w:rPr>
                <w:color w:val="000000"/>
                <w:sz w:val="20"/>
                <w:szCs w:val="20"/>
              </w:rPr>
            </w:pPr>
            <w:r w:rsidRPr="0041591D">
              <w:rPr>
                <w:color w:val="000000"/>
                <w:sz w:val="20"/>
                <w:szCs w:val="20"/>
              </w:rPr>
              <w:t>070501*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51F10"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59C6D" w14:textId="77777777" w:rsidR="00433B23" w:rsidRPr="0041591D" w:rsidRDefault="00433B23" w:rsidP="0041591D">
            <w:pPr>
              <w:jc w:val="right"/>
              <w:rPr>
                <w:color w:val="000000"/>
                <w:sz w:val="20"/>
                <w:szCs w:val="20"/>
              </w:rPr>
            </w:pPr>
            <w:r w:rsidRPr="0041591D">
              <w:rPr>
                <w:color w:val="000000"/>
                <w:sz w:val="20"/>
                <w:szCs w:val="20"/>
              </w:rPr>
              <w:t>582,1800</w:t>
            </w:r>
          </w:p>
        </w:tc>
        <w:tc>
          <w:tcPr>
            <w:tcW w:w="1369" w:type="dxa"/>
            <w:tcBorders>
              <w:left w:val="single" w:sz="4" w:space="0" w:color="auto"/>
            </w:tcBorders>
            <w:shd w:val="clear" w:color="auto" w:fill="auto"/>
            <w:noWrap/>
            <w:vAlign w:val="center"/>
            <w:hideMark/>
          </w:tcPr>
          <w:p w14:paraId="089EE5DB" w14:textId="77777777" w:rsidR="00433B23" w:rsidRPr="0041591D" w:rsidRDefault="00433B23" w:rsidP="0041591D">
            <w:pPr>
              <w:jc w:val="right"/>
              <w:rPr>
                <w:color w:val="000000"/>
                <w:sz w:val="20"/>
                <w:szCs w:val="20"/>
              </w:rPr>
            </w:pPr>
            <w:r w:rsidRPr="0041591D">
              <w:rPr>
                <w:color w:val="000000"/>
                <w:sz w:val="20"/>
                <w:szCs w:val="20"/>
              </w:rPr>
              <w:t>318,7000</w:t>
            </w:r>
          </w:p>
        </w:tc>
        <w:tc>
          <w:tcPr>
            <w:tcW w:w="1344" w:type="dxa"/>
            <w:shd w:val="clear" w:color="auto" w:fill="auto"/>
            <w:noWrap/>
            <w:vAlign w:val="bottom"/>
            <w:hideMark/>
          </w:tcPr>
          <w:p w14:paraId="52E4B76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77A0BC2" w14:textId="77777777" w:rsidTr="00131208">
        <w:trPr>
          <w:trHeight w:val="300"/>
          <w:jc w:val="center"/>
        </w:trPr>
        <w:tc>
          <w:tcPr>
            <w:tcW w:w="3733" w:type="dxa"/>
            <w:tcBorders>
              <w:right w:val="single" w:sz="4" w:space="0" w:color="auto"/>
            </w:tcBorders>
            <w:shd w:val="clear" w:color="auto" w:fill="auto"/>
            <w:noWrap/>
            <w:vAlign w:val="center"/>
            <w:hideMark/>
          </w:tcPr>
          <w:p w14:paraId="047690FA" w14:textId="77777777" w:rsidR="00433B23" w:rsidRPr="0041591D" w:rsidRDefault="00433B23" w:rsidP="0041591D">
            <w:pPr>
              <w:rPr>
                <w:color w:val="000000"/>
                <w:sz w:val="20"/>
                <w:szCs w:val="20"/>
              </w:rPr>
            </w:pPr>
            <w:r w:rsidRPr="0041591D">
              <w:rPr>
                <w:color w:val="000000"/>
                <w:sz w:val="20"/>
                <w:szCs w:val="20"/>
              </w:rPr>
              <w:t>070503*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756D" w14:textId="77777777" w:rsidR="00433B23" w:rsidRPr="0041591D" w:rsidRDefault="00433B23" w:rsidP="0041591D">
            <w:pPr>
              <w:rPr>
                <w:color w:val="000000"/>
                <w:sz w:val="20"/>
                <w:szCs w:val="20"/>
              </w:rPr>
            </w:pPr>
            <w:r w:rsidRPr="0041591D">
              <w:rPr>
                <w:color w:val="000000"/>
                <w:sz w:val="20"/>
                <w:szCs w:val="20"/>
              </w:rPr>
              <w:t>R2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AFAF" w14:textId="77777777" w:rsidR="00433B23" w:rsidRPr="0041591D" w:rsidRDefault="00433B23" w:rsidP="0041591D">
            <w:pPr>
              <w:jc w:val="right"/>
              <w:rPr>
                <w:color w:val="000000"/>
                <w:sz w:val="20"/>
                <w:szCs w:val="20"/>
              </w:rPr>
            </w:pPr>
            <w:r w:rsidRPr="0041591D">
              <w:rPr>
                <w:color w:val="000000"/>
                <w:sz w:val="20"/>
                <w:szCs w:val="20"/>
              </w:rPr>
              <w:t>436,9000</w:t>
            </w:r>
          </w:p>
        </w:tc>
        <w:tc>
          <w:tcPr>
            <w:tcW w:w="1369" w:type="dxa"/>
            <w:tcBorders>
              <w:left w:val="single" w:sz="4" w:space="0" w:color="auto"/>
            </w:tcBorders>
            <w:shd w:val="clear" w:color="auto" w:fill="auto"/>
            <w:noWrap/>
            <w:vAlign w:val="bottom"/>
            <w:hideMark/>
          </w:tcPr>
          <w:p w14:paraId="2B15CBA7"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center"/>
            <w:hideMark/>
          </w:tcPr>
          <w:p w14:paraId="7E32A1E7" w14:textId="77777777" w:rsidR="00433B23" w:rsidRPr="0041591D" w:rsidRDefault="00433B23" w:rsidP="0041591D">
            <w:pPr>
              <w:jc w:val="right"/>
              <w:rPr>
                <w:color w:val="000000"/>
                <w:sz w:val="20"/>
                <w:szCs w:val="20"/>
              </w:rPr>
            </w:pPr>
            <w:r w:rsidRPr="0041591D">
              <w:rPr>
                <w:color w:val="000000"/>
                <w:sz w:val="20"/>
                <w:szCs w:val="20"/>
              </w:rPr>
              <w:t>848,6060</w:t>
            </w:r>
          </w:p>
        </w:tc>
      </w:tr>
      <w:tr w:rsidR="00433B23" w:rsidRPr="0041591D" w14:paraId="5FB35BCA" w14:textId="77777777" w:rsidTr="00131208">
        <w:trPr>
          <w:trHeight w:val="300"/>
          <w:jc w:val="center"/>
        </w:trPr>
        <w:tc>
          <w:tcPr>
            <w:tcW w:w="3733" w:type="dxa"/>
            <w:tcBorders>
              <w:right w:val="single" w:sz="4" w:space="0" w:color="auto"/>
            </w:tcBorders>
            <w:shd w:val="clear" w:color="auto" w:fill="auto"/>
            <w:noWrap/>
            <w:vAlign w:val="center"/>
            <w:hideMark/>
          </w:tcPr>
          <w:p w14:paraId="20220099" w14:textId="77777777" w:rsidR="00433B23" w:rsidRPr="0041591D" w:rsidRDefault="00433B23" w:rsidP="0041591D">
            <w:pPr>
              <w:rPr>
                <w:color w:val="000000"/>
                <w:sz w:val="20"/>
                <w:szCs w:val="20"/>
              </w:rPr>
            </w:pPr>
            <w:r w:rsidRPr="0041591D">
              <w:rPr>
                <w:color w:val="000000"/>
                <w:sz w:val="20"/>
                <w:szCs w:val="20"/>
              </w:rPr>
              <w:t>070504*</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AF71"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754B" w14:textId="77777777" w:rsidR="00433B23" w:rsidRPr="0041591D" w:rsidRDefault="00433B23" w:rsidP="0041591D">
            <w:pPr>
              <w:jc w:val="right"/>
              <w:rPr>
                <w:color w:val="000000"/>
                <w:sz w:val="20"/>
                <w:szCs w:val="20"/>
              </w:rPr>
            </w:pPr>
            <w:r w:rsidRPr="0041591D">
              <w:rPr>
                <w:color w:val="000000"/>
                <w:sz w:val="20"/>
                <w:szCs w:val="20"/>
              </w:rPr>
              <w:t>251,7000</w:t>
            </w:r>
          </w:p>
        </w:tc>
        <w:tc>
          <w:tcPr>
            <w:tcW w:w="1369" w:type="dxa"/>
            <w:tcBorders>
              <w:left w:val="single" w:sz="4" w:space="0" w:color="auto"/>
            </w:tcBorders>
            <w:shd w:val="clear" w:color="auto" w:fill="auto"/>
            <w:noWrap/>
            <w:vAlign w:val="center"/>
            <w:hideMark/>
          </w:tcPr>
          <w:p w14:paraId="4D607FA8" w14:textId="77777777" w:rsidR="00433B23" w:rsidRPr="0041591D" w:rsidRDefault="00433B23" w:rsidP="0041591D">
            <w:pPr>
              <w:jc w:val="right"/>
              <w:rPr>
                <w:color w:val="000000"/>
                <w:sz w:val="20"/>
                <w:szCs w:val="20"/>
              </w:rPr>
            </w:pPr>
            <w:r w:rsidRPr="0041591D">
              <w:rPr>
                <w:color w:val="000000"/>
                <w:sz w:val="20"/>
                <w:szCs w:val="20"/>
              </w:rPr>
              <w:t>104,6000</w:t>
            </w:r>
          </w:p>
        </w:tc>
        <w:tc>
          <w:tcPr>
            <w:tcW w:w="1344" w:type="dxa"/>
            <w:shd w:val="clear" w:color="auto" w:fill="auto"/>
            <w:noWrap/>
            <w:vAlign w:val="bottom"/>
            <w:hideMark/>
          </w:tcPr>
          <w:p w14:paraId="0A0E3FD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EC2A860" w14:textId="77777777" w:rsidTr="00131208">
        <w:trPr>
          <w:trHeight w:val="300"/>
          <w:jc w:val="center"/>
        </w:trPr>
        <w:tc>
          <w:tcPr>
            <w:tcW w:w="3733" w:type="dxa"/>
            <w:tcBorders>
              <w:right w:val="single" w:sz="4" w:space="0" w:color="auto"/>
            </w:tcBorders>
            <w:shd w:val="clear" w:color="auto" w:fill="auto"/>
            <w:noWrap/>
            <w:vAlign w:val="center"/>
            <w:hideMark/>
          </w:tcPr>
          <w:p w14:paraId="7ED541ED" w14:textId="77777777" w:rsidR="00433B23" w:rsidRPr="0041591D" w:rsidRDefault="00433B23" w:rsidP="0041591D">
            <w:pPr>
              <w:rPr>
                <w:color w:val="000000"/>
                <w:sz w:val="20"/>
                <w:szCs w:val="20"/>
              </w:rPr>
            </w:pPr>
            <w:r w:rsidRPr="0041591D">
              <w:rPr>
                <w:color w:val="000000"/>
                <w:sz w:val="20"/>
                <w:szCs w:val="20"/>
              </w:rPr>
              <w:t>070513*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105D"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B5F3" w14:textId="77777777" w:rsidR="00433B23" w:rsidRPr="0041591D" w:rsidRDefault="00433B23" w:rsidP="0041591D">
            <w:pPr>
              <w:jc w:val="right"/>
              <w:rPr>
                <w:color w:val="000000"/>
                <w:sz w:val="20"/>
                <w:szCs w:val="20"/>
              </w:rPr>
            </w:pPr>
            <w:r w:rsidRPr="0041591D">
              <w:rPr>
                <w:color w:val="000000"/>
                <w:sz w:val="20"/>
                <w:szCs w:val="20"/>
              </w:rPr>
              <w:t>48,4000</w:t>
            </w:r>
          </w:p>
        </w:tc>
        <w:tc>
          <w:tcPr>
            <w:tcW w:w="1369" w:type="dxa"/>
            <w:tcBorders>
              <w:left w:val="single" w:sz="4" w:space="0" w:color="auto"/>
            </w:tcBorders>
            <w:shd w:val="clear" w:color="auto" w:fill="auto"/>
            <w:noWrap/>
            <w:vAlign w:val="bottom"/>
            <w:hideMark/>
          </w:tcPr>
          <w:p w14:paraId="04D7EFEA"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6B1BA62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9BFC952" w14:textId="77777777" w:rsidTr="00131208">
        <w:trPr>
          <w:trHeight w:val="300"/>
          <w:jc w:val="center"/>
        </w:trPr>
        <w:tc>
          <w:tcPr>
            <w:tcW w:w="3733" w:type="dxa"/>
            <w:tcBorders>
              <w:right w:val="single" w:sz="4" w:space="0" w:color="auto"/>
            </w:tcBorders>
            <w:shd w:val="clear" w:color="auto" w:fill="auto"/>
            <w:noWrap/>
            <w:vAlign w:val="center"/>
            <w:hideMark/>
          </w:tcPr>
          <w:p w14:paraId="2CC21BF4" w14:textId="77777777" w:rsidR="00433B23" w:rsidRPr="0041591D" w:rsidRDefault="00433B23" w:rsidP="0041591D">
            <w:pPr>
              <w:rPr>
                <w:color w:val="000000"/>
                <w:sz w:val="20"/>
                <w:szCs w:val="20"/>
              </w:rPr>
            </w:pPr>
            <w:r w:rsidRPr="0041591D">
              <w:rPr>
                <w:color w:val="000000"/>
                <w:sz w:val="20"/>
                <w:szCs w:val="20"/>
              </w:rPr>
              <w:t>070513*,150110*,150202*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73882"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9709" w14:textId="77777777" w:rsidR="00433B23" w:rsidRPr="0041591D" w:rsidRDefault="00433B23" w:rsidP="0041591D">
            <w:pPr>
              <w:jc w:val="right"/>
              <w:rPr>
                <w:color w:val="000000"/>
                <w:sz w:val="20"/>
                <w:szCs w:val="20"/>
              </w:rPr>
            </w:pPr>
            <w:r w:rsidRPr="0041591D">
              <w:rPr>
                <w:color w:val="000000"/>
                <w:sz w:val="20"/>
                <w:szCs w:val="20"/>
              </w:rPr>
              <w:t>23,0600</w:t>
            </w:r>
          </w:p>
        </w:tc>
        <w:tc>
          <w:tcPr>
            <w:tcW w:w="1369" w:type="dxa"/>
            <w:tcBorders>
              <w:left w:val="single" w:sz="4" w:space="0" w:color="auto"/>
            </w:tcBorders>
            <w:shd w:val="clear" w:color="auto" w:fill="auto"/>
            <w:noWrap/>
            <w:vAlign w:val="center"/>
            <w:hideMark/>
          </w:tcPr>
          <w:p w14:paraId="30521CDF" w14:textId="77777777" w:rsidR="00433B23" w:rsidRPr="0041591D" w:rsidRDefault="00433B23" w:rsidP="0041591D">
            <w:pPr>
              <w:jc w:val="right"/>
              <w:rPr>
                <w:color w:val="000000"/>
                <w:sz w:val="20"/>
                <w:szCs w:val="20"/>
              </w:rPr>
            </w:pPr>
            <w:r w:rsidRPr="0041591D">
              <w:rPr>
                <w:color w:val="000000"/>
                <w:sz w:val="20"/>
                <w:szCs w:val="20"/>
              </w:rPr>
              <w:t>44,9590</w:t>
            </w:r>
          </w:p>
        </w:tc>
        <w:tc>
          <w:tcPr>
            <w:tcW w:w="1344" w:type="dxa"/>
            <w:shd w:val="clear" w:color="auto" w:fill="auto"/>
            <w:noWrap/>
            <w:vAlign w:val="bottom"/>
            <w:hideMark/>
          </w:tcPr>
          <w:p w14:paraId="592A605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8C61A49" w14:textId="77777777" w:rsidTr="00131208">
        <w:trPr>
          <w:trHeight w:val="300"/>
          <w:jc w:val="center"/>
        </w:trPr>
        <w:tc>
          <w:tcPr>
            <w:tcW w:w="3733" w:type="dxa"/>
            <w:tcBorders>
              <w:right w:val="single" w:sz="4" w:space="0" w:color="auto"/>
            </w:tcBorders>
            <w:shd w:val="clear" w:color="auto" w:fill="auto"/>
            <w:noWrap/>
            <w:vAlign w:val="center"/>
            <w:hideMark/>
          </w:tcPr>
          <w:p w14:paraId="5D9B1A17" w14:textId="77777777" w:rsidR="00433B23" w:rsidRPr="0041591D" w:rsidRDefault="00433B23" w:rsidP="0041591D">
            <w:pPr>
              <w:rPr>
                <w:color w:val="000000"/>
                <w:sz w:val="20"/>
                <w:szCs w:val="20"/>
              </w:rPr>
            </w:pPr>
            <w:r w:rsidRPr="0041591D">
              <w:rPr>
                <w:color w:val="000000"/>
                <w:sz w:val="20"/>
                <w:szCs w:val="20"/>
              </w:rPr>
              <w:t>080111*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4D340"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9117F"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6AD10768" w14:textId="77777777" w:rsidR="00433B23" w:rsidRPr="0041591D" w:rsidRDefault="00433B23" w:rsidP="0041591D">
            <w:pPr>
              <w:jc w:val="right"/>
              <w:rPr>
                <w:color w:val="000000"/>
                <w:sz w:val="20"/>
                <w:szCs w:val="20"/>
              </w:rPr>
            </w:pPr>
            <w:r w:rsidRPr="0041591D">
              <w:rPr>
                <w:color w:val="000000"/>
                <w:sz w:val="20"/>
                <w:szCs w:val="20"/>
              </w:rPr>
              <w:t>32,3000</w:t>
            </w:r>
          </w:p>
        </w:tc>
        <w:tc>
          <w:tcPr>
            <w:tcW w:w="1344" w:type="dxa"/>
            <w:shd w:val="clear" w:color="auto" w:fill="auto"/>
            <w:noWrap/>
            <w:vAlign w:val="bottom"/>
            <w:hideMark/>
          </w:tcPr>
          <w:p w14:paraId="70160B8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0577590" w14:textId="77777777" w:rsidTr="00131208">
        <w:trPr>
          <w:trHeight w:val="300"/>
          <w:jc w:val="center"/>
        </w:trPr>
        <w:tc>
          <w:tcPr>
            <w:tcW w:w="3733" w:type="dxa"/>
            <w:tcBorders>
              <w:right w:val="single" w:sz="4" w:space="0" w:color="auto"/>
            </w:tcBorders>
            <w:shd w:val="clear" w:color="auto" w:fill="auto"/>
            <w:noWrap/>
            <w:vAlign w:val="center"/>
            <w:hideMark/>
          </w:tcPr>
          <w:p w14:paraId="02EB11F4" w14:textId="77777777" w:rsidR="00433B23" w:rsidRPr="0041591D" w:rsidRDefault="00433B23" w:rsidP="0041591D">
            <w:pPr>
              <w:rPr>
                <w:color w:val="000000"/>
                <w:sz w:val="20"/>
                <w:szCs w:val="20"/>
              </w:rPr>
            </w:pPr>
            <w:r w:rsidRPr="0041591D">
              <w:rPr>
                <w:color w:val="000000"/>
                <w:sz w:val="20"/>
                <w:szCs w:val="20"/>
              </w:rPr>
              <w:t>080111*,080117*,080312*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C704C"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BEFF" w14:textId="77777777" w:rsidR="00433B23" w:rsidRPr="0041591D" w:rsidRDefault="00433B23" w:rsidP="0041591D">
            <w:pPr>
              <w:jc w:val="right"/>
              <w:rPr>
                <w:color w:val="000000"/>
                <w:sz w:val="20"/>
                <w:szCs w:val="20"/>
              </w:rPr>
            </w:pPr>
            <w:r w:rsidRPr="0041591D">
              <w:rPr>
                <w:color w:val="000000"/>
                <w:sz w:val="20"/>
                <w:szCs w:val="20"/>
              </w:rPr>
              <w:t>203,9390</w:t>
            </w:r>
          </w:p>
        </w:tc>
        <w:tc>
          <w:tcPr>
            <w:tcW w:w="1369" w:type="dxa"/>
            <w:tcBorders>
              <w:left w:val="single" w:sz="4" w:space="0" w:color="auto"/>
            </w:tcBorders>
            <w:shd w:val="clear" w:color="auto" w:fill="auto"/>
            <w:noWrap/>
            <w:vAlign w:val="center"/>
            <w:hideMark/>
          </w:tcPr>
          <w:p w14:paraId="71080DA2" w14:textId="77777777" w:rsidR="00433B23" w:rsidRPr="0041591D" w:rsidRDefault="00433B23" w:rsidP="0041591D">
            <w:pPr>
              <w:jc w:val="right"/>
              <w:rPr>
                <w:color w:val="000000"/>
                <w:sz w:val="20"/>
                <w:szCs w:val="20"/>
              </w:rPr>
            </w:pPr>
            <w:r w:rsidRPr="0041591D">
              <w:rPr>
                <w:color w:val="000000"/>
                <w:sz w:val="20"/>
                <w:szCs w:val="20"/>
              </w:rPr>
              <w:t>135,3720</w:t>
            </w:r>
          </w:p>
        </w:tc>
        <w:tc>
          <w:tcPr>
            <w:tcW w:w="1344" w:type="dxa"/>
            <w:shd w:val="clear" w:color="auto" w:fill="auto"/>
            <w:noWrap/>
            <w:vAlign w:val="bottom"/>
            <w:hideMark/>
          </w:tcPr>
          <w:p w14:paraId="5CFFE74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2AFEB28" w14:textId="77777777" w:rsidTr="00131208">
        <w:trPr>
          <w:trHeight w:val="300"/>
          <w:jc w:val="center"/>
        </w:trPr>
        <w:tc>
          <w:tcPr>
            <w:tcW w:w="3733" w:type="dxa"/>
            <w:tcBorders>
              <w:right w:val="single" w:sz="4" w:space="0" w:color="auto"/>
            </w:tcBorders>
            <w:shd w:val="clear" w:color="auto" w:fill="auto"/>
            <w:noWrap/>
            <w:vAlign w:val="center"/>
            <w:hideMark/>
          </w:tcPr>
          <w:p w14:paraId="1646040F" w14:textId="77777777" w:rsidR="00433B23" w:rsidRPr="0041591D" w:rsidRDefault="00433B23" w:rsidP="0041591D">
            <w:pPr>
              <w:rPr>
                <w:color w:val="000000"/>
                <w:sz w:val="20"/>
                <w:szCs w:val="20"/>
              </w:rPr>
            </w:pPr>
            <w:r w:rsidRPr="0041591D">
              <w:rPr>
                <w:color w:val="000000"/>
                <w:sz w:val="20"/>
                <w:szCs w:val="20"/>
              </w:rPr>
              <w:t>080111*,080312*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78C3"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84FD" w14:textId="77777777" w:rsidR="00433B23" w:rsidRPr="0041591D" w:rsidRDefault="00433B23" w:rsidP="0041591D">
            <w:pPr>
              <w:jc w:val="right"/>
              <w:rPr>
                <w:color w:val="000000"/>
                <w:sz w:val="20"/>
                <w:szCs w:val="20"/>
              </w:rPr>
            </w:pPr>
            <w:r w:rsidRPr="0041591D">
              <w:rPr>
                <w:color w:val="000000"/>
                <w:sz w:val="20"/>
                <w:szCs w:val="20"/>
              </w:rPr>
              <w:t>217,4265</w:t>
            </w:r>
          </w:p>
        </w:tc>
        <w:tc>
          <w:tcPr>
            <w:tcW w:w="1369" w:type="dxa"/>
            <w:tcBorders>
              <w:left w:val="single" w:sz="4" w:space="0" w:color="auto"/>
            </w:tcBorders>
            <w:shd w:val="clear" w:color="auto" w:fill="auto"/>
            <w:noWrap/>
            <w:vAlign w:val="center"/>
            <w:hideMark/>
          </w:tcPr>
          <w:p w14:paraId="71B1C7EE" w14:textId="77777777" w:rsidR="00433B23" w:rsidRPr="0041591D" w:rsidRDefault="00433B23" w:rsidP="0041591D">
            <w:pPr>
              <w:jc w:val="right"/>
              <w:rPr>
                <w:color w:val="000000"/>
                <w:sz w:val="20"/>
                <w:szCs w:val="20"/>
              </w:rPr>
            </w:pPr>
            <w:r w:rsidRPr="0041591D">
              <w:rPr>
                <w:color w:val="000000"/>
                <w:sz w:val="20"/>
                <w:szCs w:val="20"/>
              </w:rPr>
              <w:t>231,2730</w:t>
            </w:r>
          </w:p>
        </w:tc>
        <w:tc>
          <w:tcPr>
            <w:tcW w:w="1344" w:type="dxa"/>
            <w:shd w:val="clear" w:color="auto" w:fill="auto"/>
            <w:noWrap/>
            <w:vAlign w:val="bottom"/>
            <w:hideMark/>
          </w:tcPr>
          <w:p w14:paraId="4C4FF67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824B8D1" w14:textId="77777777" w:rsidTr="00131208">
        <w:trPr>
          <w:trHeight w:val="300"/>
          <w:jc w:val="center"/>
        </w:trPr>
        <w:tc>
          <w:tcPr>
            <w:tcW w:w="3733" w:type="dxa"/>
            <w:tcBorders>
              <w:right w:val="single" w:sz="4" w:space="0" w:color="auto"/>
            </w:tcBorders>
            <w:shd w:val="clear" w:color="auto" w:fill="auto"/>
            <w:noWrap/>
            <w:vAlign w:val="center"/>
            <w:hideMark/>
          </w:tcPr>
          <w:p w14:paraId="21DD3DE4" w14:textId="77777777" w:rsidR="00433B23" w:rsidRPr="0041591D" w:rsidRDefault="00433B23" w:rsidP="0041591D">
            <w:pPr>
              <w:rPr>
                <w:color w:val="000000"/>
                <w:sz w:val="20"/>
                <w:szCs w:val="20"/>
              </w:rPr>
            </w:pPr>
            <w:r w:rsidRPr="0041591D">
              <w:rPr>
                <w:color w:val="000000"/>
                <w:sz w:val="20"/>
                <w:szCs w:val="20"/>
              </w:rPr>
              <w:t>080117*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1DEF"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525F3" w14:textId="77777777" w:rsidR="00433B23" w:rsidRPr="0041591D" w:rsidRDefault="00433B23" w:rsidP="0041591D">
            <w:pPr>
              <w:jc w:val="right"/>
              <w:rPr>
                <w:color w:val="000000"/>
                <w:sz w:val="20"/>
                <w:szCs w:val="20"/>
              </w:rPr>
            </w:pPr>
            <w:r w:rsidRPr="0041591D">
              <w:rPr>
                <w:color w:val="000000"/>
                <w:sz w:val="20"/>
                <w:szCs w:val="20"/>
              </w:rPr>
              <w:t>681,5850</w:t>
            </w:r>
          </w:p>
        </w:tc>
        <w:tc>
          <w:tcPr>
            <w:tcW w:w="1369" w:type="dxa"/>
            <w:tcBorders>
              <w:left w:val="single" w:sz="4" w:space="0" w:color="auto"/>
            </w:tcBorders>
            <w:shd w:val="clear" w:color="auto" w:fill="auto"/>
            <w:noWrap/>
            <w:vAlign w:val="center"/>
            <w:hideMark/>
          </w:tcPr>
          <w:p w14:paraId="08FDCA1A" w14:textId="77777777" w:rsidR="00433B23" w:rsidRPr="0041591D" w:rsidRDefault="00433B23" w:rsidP="0041591D">
            <w:pPr>
              <w:jc w:val="right"/>
              <w:rPr>
                <w:color w:val="000000"/>
                <w:sz w:val="20"/>
                <w:szCs w:val="20"/>
              </w:rPr>
            </w:pPr>
            <w:r w:rsidRPr="0041591D">
              <w:rPr>
                <w:color w:val="000000"/>
                <w:sz w:val="20"/>
                <w:szCs w:val="20"/>
              </w:rPr>
              <w:t>716,3130</w:t>
            </w:r>
          </w:p>
        </w:tc>
        <w:tc>
          <w:tcPr>
            <w:tcW w:w="1344" w:type="dxa"/>
            <w:shd w:val="clear" w:color="auto" w:fill="auto"/>
            <w:noWrap/>
            <w:vAlign w:val="bottom"/>
            <w:hideMark/>
          </w:tcPr>
          <w:p w14:paraId="0B3EED5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57453AE" w14:textId="77777777" w:rsidTr="00131208">
        <w:trPr>
          <w:trHeight w:val="300"/>
          <w:jc w:val="center"/>
        </w:trPr>
        <w:tc>
          <w:tcPr>
            <w:tcW w:w="3733" w:type="dxa"/>
            <w:tcBorders>
              <w:right w:val="single" w:sz="4" w:space="0" w:color="auto"/>
            </w:tcBorders>
            <w:shd w:val="clear" w:color="auto" w:fill="auto"/>
            <w:noWrap/>
            <w:vAlign w:val="center"/>
            <w:hideMark/>
          </w:tcPr>
          <w:p w14:paraId="03D2EDF7" w14:textId="77777777" w:rsidR="00433B23" w:rsidRPr="0041591D" w:rsidRDefault="00433B23" w:rsidP="0041591D">
            <w:pPr>
              <w:rPr>
                <w:color w:val="000000"/>
                <w:sz w:val="20"/>
                <w:szCs w:val="20"/>
              </w:rPr>
            </w:pPr>
            <w:r w:rsidRPr="0041591D">
              <w:rPr>
                <w:color w:val="000000"/>
                <w:sz w:val="20"/>
                <w:szCs w:val="20"/>
              </w:rPr>
              <w:t>090101*,090102*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FCD82"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D794" w14:textId="77777777" w:rsidR="00433B23" w:rsidRPr="0041591D" w:rsidRDefault="00433B23" w:rsidP="0041591D">
            <w:pPr>
              <w:jc w:val="right"/>
              <w:rPr>
                <w:color w:val="000000"/>
                <w:sz w:val="20"/>
                <w:szCs w:val="20"/>
              </w:rPr>
            </w:pPr>
            <w:r w:rsidRPr="0041591D">
              <w:rPr>
                <w:color w:val="000000"/>
                <w:sz w:val="20"/>
                <w:szCs w:val="20"/>
              </w:rPr>
              <w:t>28,2600</w:t>
            </w:r>
          </w:p>
        </w:tc>
        <w:tc>
          <w:tcPr>
            <w:tcW w:w="1369" w:type="dxa"/>
            <w:tcBorders>
              <w:left w:val="single" w:sz="4" w:space="0" w:color="auto"/>
            </w:tcBorders>
            <w:shd w:val="clear" w:color="auto" w:fill="auto"/>
            <w:noWrap/>
            <w:vAlign w:val="bottom"/>
            <w:hideMark/>
          </w:tcPr>
          <w:p w14:paraId="4F0A436C"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7C96D56"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C717B5B" w14:textId="77777777" w:rsidTr="00131208">
        <w:trPr>
          <w:trHeight w:val="300"/>
          <w:jc w:val="center"/>
        </w:trPr>
        <w:tc>
          <w:tcPr>
            <w:tcW w:w="3733" w:type="dxa"/>
            <w:tcBorders>
              <w:right w:val="single" w:sz="4" w:space="0" w:color="auto"/>
            </w:tcBorders>
            <w:shd w:val="clear" w:color="auto" w:fill="auto"/>
            <w:noWrap/>
            <w:vAlign w:val="center"/>
            <w:hideMark/>
          </w:tcPr>
          <w:p w14:paraId="3ABB3971" w14:textId="77777777" w:rsidR="00433B23" w:rsidRPr="0041591D" w:rsidRDefault="00433B23" w:rsidP="0041591D">
            <w:pPr>
              <w:rPr>
                <w:color w:val="000000"/>
                <w:sz w:val="20"/>
                <w:szCs w:val="20"/>
              </w:rPr>
            </w:pPr>
            <w:r w:rsidRPr="0041591D">
              <w:rPr>
                <w:color w:val="000000"/>
                <w:sz w:val="20"/>
                <w:szCs w:val="20"/>
              </w:rPr>
              <w:t>090102*,090103*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767DD"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84B86" w14:textId="77777777" w:rsidR="00433B23" w:rsidRPr="0041591D" w:rsidRDefault="00433B23" w:rsidP="0041591D">
            <w:pPr>
              <w:jc w:val="right"/>
              <w:rPr>
                <w:color w:val="000000"/>
                <w:sz w:val="20"/>
                <w:szCs w:val="20"/>
              </w:rPr>
            </w:pPr>
            <w:r w:rsidRPr="0041591D">
              <w:rPr>
                <w:color w:val="000000"/>
                <w:sz w:val="20"/>
                <w:szCs w:val="20"/>
              </w:rPr>
              <w:t>9,6300</w:t>
            </w:r>
          </w:p>
        </w:tc>
        <w:tc>
          <w:tcPr>
            <w:tcW w:w="1369" w:type="dxa"/>
            <w:tcBorders>
              <w:left w:val="single" w:sz="4" w:space="0" w:color="auto"/>
            </w:tcBorders>
            <w:shd w:val="clear" w:color="auto" w:fill="auto"/>
            <w:noWrap/>
            <w:vAlign w:val="center"/>
            <w:hideMark/>
          </w:tcPr>
          <w:p w14:paraId="33F61D09" w14:textId="77777777" w:rsidR="00433B23" w:rsidRPr="0041591D" w:rsidRDefault="00433B23" w:rsidP="0041591D">
            <w:pPr>
              <w:jc w:val="right"/>
              <w:rPr>
                <w:color w:val="000000"/>
                <w:sz w:val="20"/>
                <w:szCs w:val="20"/>
              </w:rPr>
            </w:pPr>
            <w:r w:rsidRPr="0041591D">
              <w:rPr>
                <w:color w:val="000000"/>
                <w:sz w:val="20"/>
                <w:szCs w:val="20"/>
              </w:rPr>
              <w:t>18,0400</w:t>
            </w:r>
          </w:p>
        </w:tc>
        <w:tc>
          <w:tcPr>
            <w:tcW w:w="1344" w:type="dxa"/>
            <w:shd w:val="clear" w:color="auto" w:fill="auto"/>
            <w:noWrap/>
            <w:vAlign w:val="bottom"/>
            <w:hideMark/>
          </w:tcPr>
          <w:p w14:paraId="03C4B57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0AD218C" w14:textId="77777777" w:rsidTr="00131208">
        <w:trPr>
          <w:trHeight w:val="300"/>
          <w:jc w:val="center"/>
        </w:trPr>
        <w:tc>
          <w:tcPr>
            <w:tcW w:w="3733" w:type="dxa"/>
            <w:vMerge w:val="restart"/>
            <w:tcBorders>
              <w:right w:val="single" w:sz="4" w:space="0" w:color="auto"/>
            </w:tcBorders>
            <w:shd w:val="clear" w:color="auto" w:fill="auto"/>
            <w:noWrap/>
            <w:vAlign w:val="center"/>
            <w:hideMark/>
          </w:tcPr>
          <w:p w14:paraId="18961A98" w14:textId="77777777" w:rsidR="00433B23" w:rsidRPr="0041591D" w:rsidRDefault="00433B23" w:rsidP="0041591D">
            <w:pPr>
              <w:rPr>
                <w:color w:val="000000"/>
                <w:sz w:val="20"/>
                <w:szCs w:val="20"/>
              </w:rPr>
            </w:pPr>
            <w:r w:rsidRPr="0041591D">
              <w:rPr>
                <w:color w:val="000000"/>
                <w:sz w:val="20"/>
                <w:szCs w:val="20"/>
              </w:rPr>
              <w:t>100207*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E61A"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645B8" w14:textId="77777777" w:rsidR="00433B23" w:rsidRPr="0041591D" w:rsidRDefault="00433B23" w:rsidP="0041591D">
            <w:pPr>
              <w:jc w:val="right"/>
              <w:rPr>
                <w:color w:val="000000"/>
                <w:sz w:val="20"/>
                <w:szCs w:val="20"/>
              </w:rPr>
            </w:pPr>
            <w:r w:rsidRPr="0041591D">
              <w:rPr>
                <w:color w:val="000000"/>
                <w:sz w:val="20"/>
                <w:szCs w:val="20"/>
              </w:rPr>
              <w:t>77423,1680</w:t>
            </w:r>
          </w:p>
        </w:tc>
        <w:tc>
          <w:tcPr>
            <w:tcW w:w="1369" w:type="dxa"/>
            <w:tcBorders>
              <w:left w:val="single" w:sz="4" w:space="0" w:color="auto"/>
            </w:tcBorders>
            <w:shd w:val="clear" w:color="auto" w:fill="auto"/>
            <w:noWrap/>
            <w:vAlign w:val="center"/>
            <w:hideMark/>
          </w:tcPr>
          <w:p w14:paraId="201D6841" w14:textId="77777777" w:rsidR="00433B23" w:rsidRPr="0041591D" w:rsidRDefault="00433B23" w:rsidP="0041591D">
            <w:pPr>
              <w:jc w:val="right"/>
              <w:rPr>
                <w:color w:val="000000"/>
                <w:sz w:val="20"/>
                <w:szCs w:val="20"/>
              </w:rPr>
            </w:pPr>
            <w:r w:rsidRPr="0041591D">
              <w:rPr>
                <w:color w:val="000000"/>
                <w:sz w:val="20"/>
                <w:szCs w:val="20"/>
              </w:rPr>
              <w:t>78664,5340</w:t>
            </w:r>
          </w:p>
        </w:tc>
        <w:tc>
          <w:tcPr>
            <w:tcW w:w="1344" w:type="dxa"/>
            <w:shd w:val="clear" w:color="auto" w:fill="auto"/>
            <w:noWrap/>
            <w:vAlign w:val="center"/>
            <w:hideMark/>
          </w:tcPr>
          <w:p w14:paraId="2335593C" w14:textId="77777777" w:rsidR="00433B23" w:rsidRPr="0041591D" w:rsidRDefault="00433B23" w:rsidP="0041591D">
            <w:pPr>
              <w:jc w:val="right"/>
              <w:rPr>
                <w:color w:val="000000"/>
                <w:sz w:val="20"/>
                <w:szCs w:val="20"/>
              </w:rPr>
            </w:pPr>
            <w:r w:rsidRPr="0041591D">
              <w:rPr>
                <w:color w:val="000000"/>
                <w:sz w:val="20"/>
                <w:szCs w:val="20"/>
              </w:rPr>
              <w:t>73035,7900</w:t>
            </w:r>
          </w:p>
        </w:tc>
      </w:tr>
      <w:tr w:rsidR="00433B23" w:rsidRPr="0041591D" w14:paraId="2DB0BD4E" w14:textId="77777777" w:rsidTr="00131208">
        <w:trPr>
          <w:trHeight w:val="300"/>
          <w:jc w:val="center"/>
        </w:trPr>
        <w:tc>
          <w:tcPr>
            <w:tcW w:w="3733" w:type="dxa"/>
            <w:vMerge/>
            <w:tcBorders>
              <w:right w:val="single" w:sz="4" w:space="0" w:color="auto"/>
            </w:tcBorders>
            <w:vAlign w:val="center"/>
            <w:hideMark/>
          </w:tcPr>
          <w:p w14:paraId="1CECCE08" w14:textId="77777777" w:rsidR="00433B23" w:rsidRPr="0041591D" w:rsidRDefault="00433B23" w:rsidP="0041591D">
            <w:pPr>
              <w:rPr>
                <w:color w:val="000000"/>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8B809"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14C6" w14:textId="77777777" w:rsidR="00433B23" w:rsidRPr="0041591D" w:rsidRDefault="00433B23" w:rsidP="0041591D">
            <w:pPr>
              <w:jc w:val="right"/>
              <w:rPr>
                <w:color w:val="000000"/>
                <w:sz w:val="20"/>
                <w:szCs w:val="20"/>
              </w:rPr>
            </w:pPr>
            <w:r w:rsidRPr="0041591D">
              <w:rPr>
                <w:color w:val="000000"/>
                <w:sz w:val="20"/>
                <w:szCs w:val="20"/>
              </w:rPr>
              <w:t>9,0300</w:t>
            </w:r>
          </w:p>
        </w:tc>
        <w:tc>
          <w:tcPr>
            <w:tcW w:w="1369" w:type="dxa"/>
            <w:tcBorders>
              <w:left w:val="single" w:sz="4" w:space="0" w:color="auto"/>
            </w:tcBorders>
            <w:shd w:val="clear" w:color="auto" w:fill="auto"/>
            <w:noWrap/>
            <w:vAlign w:val="center"/>
            <w:hideMark/>
          </w:tcPr>
          <w:p w14:paraId="038ED22A" w14:textId="77777777" w:rsidR="00433B23" w:rsidRPr="0041591D" w:rsidRDefault="00433B23" w:rsidP="0041591D">
            <w:pPr>
              <w:jc w:val="right"/>
              <w:rPr>
                <w:color w:val="000000"/>
                <w:sz w:val="20"/>
                <w:szCs w:val="20"/>
              </w:rPr>
            </w:pPr>
            <w:r w:rsidRPr="0041591D">
              <w:rPr>
                <w:color w:val="000000"/>
                <w:sz w:val="20"/>
                <w:szCs w:val="20"/>
              </w:rPr>
              <w:t>726,1200</w:t>
            </w:r>
          </w:p>
        </w:tc>
        <w:tc>
          <w:tcPr>
            <w:tcW w:w="1344" w:type="dxa"/>
            <w:shd w:val="clear" w:color="auto" w:fill="auto"/>
            <w:noWrap/>
            <w:vAlign w:val="bottom"/>
            <w:hideMark/>
          </w:tcPr>
          <w:p w14:paraId="19214DC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FCA24C5" w14:textId="77777777" w:rsidTr="00131208">
        <w:trPr>
          <w:trHeight w:val="300"/>
          <w:jc w:val="center"/>
        </w:trPr>
        <w:tc>
          <w:tcPr>
            <w:tcW w:w="3733" w:type="dxa"/>
            <w:tcBorders>
              <w:right w:val="single" w:sz="4" w:space="0" w:color="auto"/>
            </w:tcBorders>
            <w:shd w:val="clear" w:color="auto" w:fill="auto"/>
            <w:noWrap/>
            <w:vAlign w:val="center"/>
            <w:hideMark/>
          </w:tcPr>
          <w:p w14:paraId="705B2B28" w14:textId="77777777" w:rsidR="00433B23" w:rsidRPr="0041591D" w:rsidRDefault="00433B23" w:rsidP="0041591D">
            <w:pPr>
              <w:rPr>
                <w:color w:val="000000"/>
                <w:sz w:val="20"/>
                <w:szCs w:val="20"/>
              </w:rPr>
            </w:pPr>
            <w:r w:rsidRPr="0041591D">
              <w:rPr>
                <w:color w:val="000000"/>
                <w:sz w:val="20"/>
                <w:szCs w:val="20"/>
              </w:rPr>
              <w:t>100213*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384DB"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B1FB" w14:textId="77777777" w:rsidR="00433B23" w:rsidRPr="0041591D" w:rsidRDefault="00433B23" w:rsidP="0041591D">
            <w:pPr>
              <w:jc w:val="right"/>
              <w:rPr>
                <w:color w:val="000000"/>
                <w:sz w:val="20"/>
                <w:szCs w:val="20"/>
              </w:rPr>
            </w:pPr>
            <w:r w:rsidRPr="0041591D">
              <w:rPr>
                <w:color w:val="000000"/>
                <w:sz w:val="20"/>
                <w:szCs w:val="20"/>
              </w:rPr>
              <w:t>4292,8000</w:t>
            </w:r>
          </w:p>
        </w:tc>
        <w:tc>
          <w:tcPr>
            <w:tcW w:w="1369" w:type="dxa"/>
            <w:tcBorders>
              <w:left w:val="single" w:sz="4" w:space="0" w:color="auto"/>
            </w:tcBorders>
            <w:shd w:val="clear" w:color="auto" w:fill="auto"/>
            <w:noWrap/>
            <w:vAlign w:val="center"/>
            <w:hideMark/>
          </w:tcPr>
          <w:p w14:paraId="3124BDBB" w14:textId="77777777" w:rsidR="00433B23" w:rsidRPr="0041591D" w:rsidRDefault="00433B23" w:rsidP="0041591D">
            <w:pPr>
              <w:jc w:val="right"/>
              <w:rPr>
                <w:color w:val="000000"/>
                <w:sz w:val="20"/>
                <w:szCs w:val="20"/>
              </w:rPr>
            </w:pPr>
            <w:r w:rsidRPr="0041591D">
              <w:rPr>
                <w:color w:val="000000"/>
                <w:sz w:val="20"/>
                <w:szCs w:val="20"/>
              </w:rPr>
              <w:t>3779,6300</w:t>
            </w:r>
          </w:p>
        </w:tc>
        <w:tc>
          <w:tcPr>
            <w:tcW w:w="1344" w:type="dxa"/>
            <w:shd w:val="clear" w:color="auto" w:fill="auto"/>
            <w:noWrap/>
            <w:vAlign w:val="center"/>
            <w:hideMark/>
          </w:tcPr>
          <w:p w14:paraId="698F76B6" w14:textId="77777777" w:rsidR="00433B23" w:rsidRPr="0041591D" w:rsidRDefault="00433B23" w:rsidP="0041591D">
            <w:pPr>
              <w:jc w:val="right"/>
              <w:rPr>
                <w:color w:val="000000"/>
                <w:sz w:val="20"/>
                <w:szCs w:val="20"/>
              </w:rPr>
            </w:pPr>
            <w:r w:rsidRPr="0041591D">
              <w:rPr>
                <w:color w:val="000000"/>
                <w:sz w:val="20"/>
                <w:szCs w:val="20"/>
              </w:rPr>
              <w:t>3490,7700</w:t>
            </w:r>
          </w:p>
        </w:tc>
      </w:tr>
      <w:tr w:rsidR="00433B23" w:rsidRPr="0041591D" w14:paraId="19B688F7" w14:textId="77777777" w:rsidTr="00131208">
        <w:trPr>
          <w:trHeight w:val="300"/>
          <w:jc w:val="center"/>
        </w:trPr>
        <w:tc>
          <w:tcPr>
            <w:tcW w:w="3733" w:type="dxa"/>
            <w:tcBorders>
              <w:right w:val="single" w:sz="4" w:space="0" w:color="auto"/>
            </w:tcBorders>
            <w:shd w:val="clear" w:color="auto" w:fill="auto"/>
            <w:noWrap/>
            <w:vAlign w:val="center"/>
            <w:hideMark/>
          </w:tcPr>
          <w:p w14:paraId="48F16EAF" w14:textId="77777777" w:rsidR="00433B23" w:rsidRPr="0041591D" w:rsidRDefault="00433B23" w:rsidP="0041591D">
            <w:pPr>
              <w:rPr>
                <w:color w:val="000000"/>
                <w:sz w:val="20"/>
                <w:szCs w:val="20"/>
              </w:rPr>
            </w:pPr>
            <w:r w:rsidRPr="0041591D">
              <w:rPr>
                <w:color w:val="000000"/>
                <w:sz w:val="20"/>
                <w:szCs w:val="20"/>
              </w:rPr>
              <w:t>100319*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01699"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FE26B" w14:textId="77777777" w:rsidR="00433B23" w:rsidRPr="0041591D" w:rsidRDefault="00433B23" w:rsidP="0041591D">
            <w:pPr>
              <w:jc w:val="right"/>
              <w:rPr>
                <w:color w:val="000000"/>
                <w:sz w:val="20"/>
                <w:szCs w:val="20"/>
              </w:rPr>
            </w:pPr>
            <w:r w:rsidRPr="0041591D">
              <w:rPr>
                <w:color w:val="000000"/>
                <w:sz w:val="20"/>
                <w:szCs w:val="20"/>
              </w:rPr>
              <w:t>18,6600</w:t>
            </w:r>
          </w:p>
        </w:tc>
        <w:tc>
          <w:tcPr>
            <w:tcW w:w="1369" w:type="dxa"/>
            <w:tcBorders>
              <w:left w:val="single" w:sz="4" w:space="0" w:color="auto"/>
            </w:tcBorders>
            <w:shd w:val="clear" w:color="auto" w:fill="auto"/>
            <w:noWrap/>
            <w:vAlign w:val="bottom"/>
            <w:hideMark/>
          </w:tcPr>
          <w:p w14:paraId="13FE0003"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12531E1A"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33DC1FD" w14:textId="77777777" w:rsidTr="00131208">
        <w:trPr>
          <w:trHeight w:val="300"/>
          <w:jc w:val="center"/>
        </w:trPr>
        <w:tc>
          <w:tcPr>
            <w:tcW w:w="3733" w:type="dxa"/>
            <w:tcBorders>
              <w:right w:val="single" w:sz="4" w:space="0" w:color="auto"/>
            </w:tcBorders>
            <w:shd w:val="clear" w:color="auto" w:fill="auto"/>
            <w:noWrap/>
            <w:vAlign w:val="center"/>
            <w:hideMark/>
          </w:tcPr>
          <w:p w14:paraId="0AB12415" w14:textId="77777777" w:rsidR="00433B23" w:rsidRPr="0041591D" w:rsidRDefault="00433B23" w:rsidP="0041591D">
            <w:pPr>
              <w:rPr>
                <w:color w:val="000000"/>
                <w:sz w:val="20"/>
                <w:szCs w:val="20"/>
              </w:rPr>
            </w:pPr>
            <w:r w:rsidRPr="0041591D">
              <w:rPr>
                <w:color w:val="000000"/>
                <w:sz w:val="20"/>
                <w:szCs w:val="20"/>
              </w:rPr>
              <w:t>100319*,100323*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DD85"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1161" w14:textId="77777777" w:rsidR="00433B23" w:rsidRPr="0041591D" w:rsidRDefault="00433B23" w:rsidP="0041591D">
            <w:pPr>
              <w:jc w:val="right"/>
              <w:rPr>
                <w:color w:val="000000"/>
                <w:sz w:val="20"/>
                <w:szCs w:val="20"/>
              </w:rPr>
            </w:pPr>
            <w:r w:rsidRPr="0041591D">
              <w:rPr>
                <w:color w:val="000000"/>
                <w:sz w:val="20"/>
                <w:szCs w:val="20"/>
              </w:rPr>
              <w:t>1174,3200</w:t>
            </w:r>
          </w:p>
        </w:tc>
        <w:tc>
          <w:tcPr>
            <w:tcW w:w="1369" w:type="dxa"/>
            <w:tcBorders>
              <w:left w:val="single" w:sz="4" w:space="0" w:color="auto"/>
            </w:tcBorders>
            <w:shd w:val="clear" w:color="auto" w:fill="auto"/>
            <w:noWrap/>
            <w:vAlign w:val="center"/>
            <w:hideMark/>
          </w:tcPr>
          <w:p w14:paraId="77139CD0" w14:textId="77777777" w:rsidR="00433B23" w:rsidRPr="0041591D" w:rsidRDefault="00433B23" w:rsidP="0041591D">
            <w:pPr>
              <w:jc w:val="right"/>
              <w:rPr>
                <w:color w:val="000000"/>
                <w:sz w:val="20"/>
                <w:szCs w:val="20"/>
              </w:rPr>
            </w:pPr>
            <w:r w:rsidRPr="0041591D">
              <w:rPr>
                <w:color w:val="000000"/>
                <w:sz w:val="20"/>
                <w:szCs w:val="20"/>
              </w:rPr>
              <w:t>436,8400</w:t>
            </w:r>
          </w:p>
        </w:tc>
        <w:tc>
          <w:tcPr>
            <w:tcW w:w="1344" w:type="dxa"/>
            <w:shd w:val="clear" w:color="auto" w:fill="auto"/>
            <w:noWrap/>
            <w:vAlign w:val="bottom"/>
            <w:hideMark/>
          </w:tcPr>
          <w:p w14:paraId="4673CAF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38DDAA3" w14:textId="77777777" w:rsidTr="00131208">
        <w:trPr>
          <w:trHeight w:val="300"/>
          <w:jc w:val="center"/>
        </w:trPr>
        <w:tc>
          <w:tcPr>
            <w:tcW w:w="3733" w:type="dxa"/>
            <w:tcBorders>
              <w:right w:val="single" w:sz="4" w:space="0" w:color="auto"/>
            </w:tcBorders>
            <w:shd w:val="clear" w:color="auto" w:fill="auto"/>
            <w:noWrap/>
            <w:vAlign w:val="center"/>
            <w:hideMark/>
          </w:tcPr>
          <w:p w14:paraId="5347EE76" w14:textId="77777777" w:rsidR="00433B23" w:rsidRPr="0041591D" w:rsidRDefault="00433B23" w:rsidP="0041591D">
            <w:pPr>
              <w:rPr>
                <w:color w:val="000000"/>
                <w:sz w:val="20"/>
                <w:szCs w:val="20"/>
              </w:rPr>
            </w:pPr>
            <w:r w:rsidRPr="0041591D">
              <w:rPr>
                <w:color w:val="000000"/>
                <w:sz w:val="20"/>
                <w:szCs w:val="20"/>
              </w:rPr>
              <w:t>100321*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3FFC2"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759E" w14:textId="77777777" w:rsidR="00433B23" w:rsidRPr="0041591D" w:rsidRDefault="00433B23" w:rsidP="0041591D">
            <w:pPr>
              <w:jc w:val="right"/>
              <w:rPr>
                <w:color w:val="000000"/>
                <w:sz w:val="20"/>
                <w:szCs w:val="20"/>
              </w:rPr>
            </w:pPr>
            <w:r w:rsidRPr="0041591D">
              <w:rPr>
                <w:color w:val="000000"/>
                <w:sz w:val="20"/>
                <w:szCs w:val="20"/>
              </w:rPr>
              <w:t>21,6000</w:t>
            </w:r>
          </w:p>
        </w:tc>
        <w:tc>
          <w:tcPr>
            <w:tcW w:w="1369" w:type="dxa"/>
            <w:tcBorders>
              <w:left w:val="single" w:sz="4" w:space="0" w:color="auto"/>
            </w:tcBorders>
            <w:shd w:val="clear" w:color="auto" w:fill="auto"/>
            <w:noWrap/>
            <w:vAlign w:val="bottom"/>
            <w:hideMark/>
          </w:tcPr>
          <w:p w14:paraId="37F7F475"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3E69FFF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BAFC05E" w14:textId="77777777" w:rsidTr="00131208">
        <w:trPr>
          <w:trHeight w:val="300"/>
          <w:jc w:val="center"/>
        </w:trPr>
        <w:tc>
          <w:tcPr>
            <w:tcW w:w="3733" w:type="dxa"/>
            <w:tcBorders>
              <w:right w:val="single" w:sz="4" w:space="0" w:color="auto"/>
            </w:tcBorders>
            <w:shd w:val="clear" w:color="auto" w:fill="auto"/>
            <w:noWrap/>
            <w:vAlign w:val="center"/>
            <w:hideMark/>
          </w:tcPr>
          <w:p w14:paraId="74095742" w14:textId="77777777" w:rsidR="00433B23" w:rsidRPr="0041591D" w:rsidRDefault="00433B23" w:rsidP="0041591D">
            <w:pPr>
              <w:rPr>
                <w:color w:val="000000"/>
                <w:sz w:val="20"/>
                <w:szCs w:val="20"/>
              </w:rPr>
            </w:pPr>
            <w:r w:rsidRPr="0041591D">
              <w:rPr>
                <w:color w:val="000000"/>
                <w:sz w:val="20"/>
                <w:szCs w:val="20"/>
              </w:rPr>
              <w:t>100323*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7A16"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96241" w14:textId="77777777" w:rsidR="00433B23" w:rsidRPr="0041591D" w:rsidRDefault="00433B23" w:rsidP="0041591D">
            <w:pPr>
              <w:jc w:val="right"/>
              <w:rPr>
                <w:color w:val="000000"/>
                <w:sz w:val="20"/>
                <w:szCs w:val="20"/>
              </w:rPr>
            </w:pPr>
            <w:r w:rsidRPr="0041591D">
              <w:rPr>
                <w:color w:val="000000"/>
                <w:sz w:val="20"/>
                <w:szCs w:val="20"/>
              </w:rPr>
              <w:t>418,5800</w:t>
            </w:r>
          </w:p>
        </w:tc>
        <w:tc>
          <w:tcPr>
            <w:tcW w:w="1369" w:type="dxa"/>
            <w:tcBorders>
              <w:left w:val="single" w:sz="4" w:space="0" w:color="auto"/>
            </w:tcBorders>
            <w:shd w:val="clear" w:color="auto" w:fill="auto"/>
            <w:noWrap/>
            <w:vAlign w:val="center"/>
            <w:hideMark/>
          </w:tcPr>
          <w:p w14:paraId="200B1D4D" w14:textId="77777777" w:rsidR="00433B23" w:rsidRPr="0041591D" w:rsidRDefault="00433B23" w:rsidP="0041591D">
            <w:pPr>
              <w:jc w:val="right"/>
              <w:rPr>
                <w:color w:val="000000"/>
                <w:sz w:val="20"/>
                <w:szCs w:val="20"/>
              </w:rPr>
            </w:pPr>
            <w:r w:rsidRPr="0041591D">
              <w:rPr>
                <w:color w:val="000000"/>
                <w:sz w:val="20"/>
                <w:szCs w:val="20"/>
              </w:rPr>
              <w:t>654,1200</w:t>
            </w:r>
          </w:p>
        </w:tc>
        <w:tc>
          <w:tcPr>
            <w:tcW w:w="1344" w:type="dxa"/>
            <w:shd w:val="clear" w:color="auto" w:fill="auto"/>
            <w:noWrap/>
            <w:vAlign w:val="bottom"/>
            <w:hideMark/>
          </w:tcPr>
          <w:p w14:paraId="656FC39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11DE72B" w14:textId="77777777" w:rsidTr="00131208">
        <w:trPr>
          <w:trHeight w:val="300"/>
          <w:jc w:val="center"/>
        </w:trPr>
        <w:tc>
          <w:tcPr>
            <w:tcW w:w="3733" w:type="dxa"/>
            <w:tcBorders>
              <w:right w:val="single" w:sz="4" w:space="0" w:color="auto"/>
            </w:tcBorders>
            <w:shd w:val="clear" w:color="auto" w:fill="auto"/>
            <w:noWrap/>
            <w:vAlign w:val="center"/>
            <w:hideMark/>
          </w:tcPr>
          <w:p w14:paraId="70738C52" w14:textId="77777777" w:rsidR="00433B23" w:rsidRPr="0041591D" w:rsidRDefault="00433B23" w:rsidP="0041591D">
            <w:pPr>
              <w:rPr>
                <w:color w:val="000000"/>
                <w:sz w:val="20"/>
                <w:szCs w:val="20"/>
              </w:rPr>
            </w:pPr>
            <w:r w:rsidRPr="0041591D">
              <w:rPr>
                <w:color w:val="000000"/>
                <w:sz w:val="20"/>
                <w:szCs w:val="20"/>
              </w:rPr>
              <w:t>100401*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0C25"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D9FB7" w14:textId="77777777" w:rsidR="00433B23" w:rsidRPr="0041591D" w:rsidRDefault="00433B23" w:rsidP="0041591D">
            <w:pPr>
              <w:jc w:val="right"/>
              <w:rPr>
                <w:color w:val="000000"/>
                <w:sz w:val="20"/>
                <w:szCs w:val="20"/>
              </w:rPr>
            </w:pPr>
            <w:r w:rsidRPr="0041591D">
              <w:rPr>
                <w:color w:val="000000"/>
                <w:sz w:val="20"/>
                <w:szCs w:val="20"/>
              </w:rPr>
              <w:t>26,9400</w:t>
            </w:r>
          </w:p>
        </w:tc>
        <w:tc>
          <w:tcPr>
            <w:tcW w:w="1369" w:type="dxa"/>
            <w:tcBorders>
              <w:left w:val="single" w:sz="4" w:space="0" w:color="auto"/>
            </w:tcBorders>
            <w:shd w:val="clear" w:color="auto" w:fill="auto"/>
            <w:noWrap/>
            <w:vAlign w:val="center"/>
            <w:hideMark/>
          </w:tcPr>
          <w:p w14:paraId="3194F2C4" w14:textId="77777777" w:rsidR="00433B23" w:rsidRPr="0041591D" w:rsidRDefault="00433B23" w:rsidP="0041591D">
            <w:pPr>
              <w:jc w:val="right"/>
              <w:rPr>
                <w:color w:val="000000"/>
                <w:sz w:val="20"/>
                <w:szCs w:val="20"/>
              </w:rPr>
            </w:pPr>
            <w:r w:rsidRPr="0041591D">
              <w:rPr>
                <w:color w:val="000000"/>
                <w:sz w:val="20"/>
                <w:szCs w:val="20"/>
              </w:rPr>
              <w:t>54,4600</w:t>
            </w:r>
          </w:p>
        </w:tc>
        <w:tc>
          <w:tcPr>
            <w:tcW w:w="1344" w:type="dxa"/>
            <w:shd w:val="clear" w:color="auto" w:fill="auto"/>
            <w:noWrap/>
            <w:vAlign w:val="center"/>
            <w:hideMark/>
          </w:tcPr>
          <w:p w14:paraId="3A322763" w14:textId="77777777" w:rsidR="00433B23" w:rsidRPr="0041591D" w:rsidRDefault="00433B23" w:rsidP="0041591D">
            <w:pPr>
              <w:jc w:val="right"/>
              <w:rPr>
                <w:color w:val="000000"/>
                <w:sz w:val="20"/>
                <w:szCs w:val="20"/>
              </w:rPr>
            </w:pPr>
            <w:r w:rsidRPr="0041591D">
              <w:rPr>
                <w:color w:val="000000"/>
                <w:sz w:val="20"/>
                <w:szCs w:val="20"/>
              </w:rPr>
              <w:t>50,8060</w:t>
            </w:r>
          </w:p>
        </w:tc>
      </w:tr>
      <w:tr w:rsidR="00433B23" w:rsidRPr="0041591D" w14:paraId="62EA9FD9" w14:textId="77777777" w:rsidTr="00131208">
        <w:trPr>
          <w:trHeight w:val="300"/>
          <w:jc w:val="center"/>
        </w:trPr>
        <w:tc>
          <w:tcPr>
            <w:tcW w:w="3733" w:type="dxa"/>
            <w:tcBorders>
              <w:right w:val="single" w:sz="4" w:space="0" w:color="auto"/>
            </w:tcBorders>
            <w:shd w:val="clear" w:color="auto" w:fill="auto"/>
            <w:noWrap/>
            <w:vAlign w:val="center"/>
            <w:hideMark/>
          </w:tcPr>
          <w:p w14:paraId="633A2D2B" w14:textId="77777777" w:rsidR="00433B23" w:rsidRPr="0041591D" w:rsidRDefault="00433B23" w:rsidP="0041591D">
            <w:pPr>
              <w:rPr>
                <w:color w:val="000000"/>
                <w:sz w:val="20"/>
                <w:szCs w:val="20"/>
              </w:rPr>
            </w:pPr>
            <w:r w:rsidRPr="0041591D">
              <w:rPr>
                <w:color w:val="000000"/>
                <w:sz w:val="20"/>
                <w:szCs w:val="20"/>
              </w:rPr>
              <w:t>100402*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3AE93"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D2315" w14:textId="77777777" w:rsidR="00433B23" w:rsidRPr="0041591D" w:rsidRDefault="00433B23" w:rsidP="0041591D">
            <w:pPr>
              <w:jc w:val="right"/>
              <w:rPr>
                <w:color w:val="000000"/>
                <w:sz w:val="20"/>
                <w:szCs w:val="20"/>
              </w:rPr>
            </w:pPr>
            <w:r w:rsidRPr="0041591D">
              <w:rPr>
                <w:color w:val="000000"/>
                <w:sz w:val="20"/>
                <w:szCs w:val="20"/>
              </w:rPr>
              <w:t>3308,3130</w:t>
            </w:r>
          </w:p>
        </w:tc>
        <w:tc>
          <w:tcPr>
            <w:tcW w:w="1369" w:type="dxa"/>
            <w:tcBorders>
              <w:left w:val="single" w:sz="4" w:space="0" w:color="auto"/>
            </w:tcBorders>
            <w:shd w:val="clear" w:color="auto" w:fill="auto"/>
            <w:noWrap/>
            <w:vAlign w:val="center"/>
            <w:hideMark/>
          </w:tcPr>
          <w:p w14:paraId="1327A2C4" w14:textId="77777777" w:rsidR="00433B23" w:rsidRPr="0041591D" w:rsidRDefault="00433B23" w:rsidP="0041591D">
            <w:pPr>
              <w:jc w:val="right"/>
              <w:rPr>
                <w:color w:val="000000"/>
                <w:sz w:val="20"/>
                <w:szCs w:val="20"/>
              </w:rPr>
            </w:pPr>
            <w:r w:rsidRPr="0041591D">
              <w:rPr>
                <w:color w:val="000000"/>
                <w:sz w:val="20"/>
                <w:szCs w:val="20"/>
              </w:rPr>
              <w:t>4098,7120</w:t>
            </w:r>
          </w:p>
        </w:tc>
        <w:tc>
          <w:tcPr>
            <w:tcW w:w="1344" w:type="dxa"/>
            <w:shd w:val="clear" w:color="auto" w:fill="auto"/>
            <w:noWrap/>
            <w:vAlign w:val="center"/>
            <w:hideMark/>
          </w:tcPr>
          <w:p w14:paraId="729BED47" w14:textId="77777777" w:rsidR="00433B23" w:rsidRPr="0041591D" w:rsidRDefault="00433B23" w:rsidP="0041591D">
            <w:pPr>
              <w:jc w:val="right"/>
              <w:rPr>
                <w:color w:val="000000"/>
                <w:sz w:val="20"/>
                <w:szCs w:val="20"/>
              </w:rPr>
            </w:pPr>
            <w:r w:rsidRPr="0041591D">
              <w:rPr>
                <w:color w:val="000000"/>
                <w:sz w:val="20"/>
                <w:szCs w:val="20"/>
              </w:rPr>
              <w:t>2782,7390</w:t>
            </w:r>
          </w:p>
        </w:tc>
      </w:tr>
      <w:tr w:rsidR="00433B23" w:rsidRPr="0041591D" w14:paraId="7D0E36E0" w14:textId="77777777" w:rsidTr="00131208">
        <w:trPr>
          <w:trHeight w:val="300"/>
          <w:jc w:val="center"/>
        </w:trPr>
        <w:tc>
          <w:tcPr>
            <w:tcW w:w="3733" w:type="dxa"/>
            <w:tcBorders>
              <w:right w:val="single" w:sz="4" w:space="0" w:color="auto"/>
            </w:tcBorders>
            <w:shd w:val="clear" w:color="auto" w:fill="auto"/>
            <w:noWrap/>
            <w:vAlign w:val="center"/>
            <w:hideMark/>
          </w:tcPr>
          <w:p w14:paraId="5E0326C4" w14:textId="77777777" w:rsidR="00433B23" w:rsidRPr="0041591D" w:rsidRDefault="00433B23" w:rsidP="0041591D">
            <w:pPr>
              <w:rPr>
                <w:color w:val="000000"/>
                <w:sz w:val="20"/>
                <w:szCs w:val="20"/>
              </w:rPr>
            </w:pPr>
            <w:r w:rsidRPr="0041591D">
              <w:rPr>
                <w:color w:val="000000"/>
                <w:sz w:val="20"/>
                <w:szCs w:val="20"/>
              </w:rPr>
              <w:t>100405*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0C5D"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E197D"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4F9491BF" w14:textId="77777777" w:rsidR="00433B23" w:rsidRPr="0041591D" w:rsidRDefault="00433B23" w:rsidP="0041591D">
            <w:pPr>
              <w:jc w:val="right"/>
              <w:rPr>
                <w:color w:val="000000"/>
                <w:sz w:val="20"/>
                <w:szCs w:val="20"/>
              </w:rPr>
            </w:pPr>
            <w:r w:rsidRPr="0041591D">
              <w:rPr>
                <w:color w:val="000000"/>
                <w:sz w:val="20"/>
                <w:szCs w:val="20"/>
              </w:rPr>
              <w:t>139,9600</w:t>
            </w:r>
          </w:p>
        </w:tc>
        <w:tc>
          <w:tcPr>
            <w:tcW w:w="1344" w:type="dxa"/>
            <w:shd w:val="clear" w:color="auto" w:fill="auto"/>
            <w:noWrap/>
            <w:vAlign w:val="bottom"/>
            <w:hideMark/>
          </w:tcPr>
          <w:p w14:paraId="11A8353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2672627" w14:textId="77777777" w:rsidTr="00131208">
        <w:trPr>
          <w:trHeight w:val="312"/>
          <w:jc w:val="center"/>
        </w:trPr>
        <w:tc>
          <w:tcPr>
            <w:tcW w:w="3733" w:type="dxa"/>
            <w:tcBorders>
              <w:right w:val="single" w:sz="4" w:space="0" w:color="auto"/>
            </w:tcBorders>
            <w:shd w:val="clear" w:color="auto" w:fill="auto"/>
            <w:noWrap/>
            <w:vAlign w:val="center"/>
            <w:hideMark/>
          </w:tcPr>
          <w:p w14:paraId="255C1C8C" w14:textId="77777777" w:rsidR="00433B23" w:rsidRPr="0041591D" w:rsidRDefault="00433B23" w:rsidP="0041591D">
            <w:pPr>
              <w:rPr>
                <w:color w:val="000000"/>
                <w:sz w:val="20"/>
                <w:szCs w:val="20"/>
              </w:rPr>
            </w:pPr>
            <w:r w:rsidRPr="0041591D">
              <w:rPr>
                <w:color w:val="000000"/>
                <w:sz w:val="20"/>
                <w:szCs w:val="20"/>
              </w:rPr>
              <w:t>100815*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F35C"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7FBB8" w14:textId="77777777" w:rsidR="00433B23" w:rsidRPr="0041591D" w:rsidRDefault="00433B23" w:rsidP="0041591D">
            <w:pPr>
              <w:jc w:val="right"/>
              <w:rPr>
                <w:color w:val="000000"/>
                <w:sz w:val="20"/>
                <w:szCs w:val="20"/>
              </w:rPr>
            </w:pPr>
            <w:r w:rsidRPr="0041591D">
              <w:rPr>
                <w:color w:val="000000"/>
                <w:sz w:val="20"/>
                <w:szCs w:val="20"/>
              </w:rPr>
              <w:t>280,2600</w:t>
            </w:r>
          </w:p>
        </w:tc>
        <w:tc>
          <w:tcPr>
            <w:tcW w:w="1369" w:type="dxa"/>
            <w:tcBorders>
              <w:left w:val="single" w:sz="4" w:space="0" w:color="auto"/>
            </w:tcBorders>
            <w:shd w:val="clear" w:color="auto" w:fill="auto"/>
            <w:noWrap/>
            <w:vAlign w:val="center"/>
            <w:hideMark/>
          </w:tcPr>
          <w:p w14:paraId="65B09FE0" w14:textId="77777777" w:rsidR="00433B23" w:rsidRPr="0041591D" w:rsidRDefault="00433B23" w:rsidP="0041591D">
            <w:pPr>
              <w:jc w:val="right"/>
              <w:rPr>
                <w:color w:val="000000"/>
                <w:sz w:val="20"/>
                <w:szCs w:val="20"/>
              </w:rPr>
            </w:pPr>
            <w:r w:rsidRPr="0041591D">
              <w:rPr>
                <w:color w:val="000000"/>
                <w:sz w:val="20"/>
                <w:szCs w:val="20"/>
              </w:rPr>
              <w:t>225,1800</w:t>
            </w:r>
          </w:p>
        </w:tc>
        <w:tc>
          <w:tcPr>
            <w:tcW w:w="1344" w:type="dxa"/>
            <w:shd w:val="clear" w:color="auto" w:fill="auto"/>
            <w:noWrap/>
            <w:vAlign w:val="center"/>
            <w:hideMark/>
          </w:tcPr>
          <w:p w14:paraId="43F25301" w14:textId="77777777" w:rsidR="00433B23" w:rsidRPr="0041591D" w:rsidRDefault="00433B23" w:rsidP="0041591D">
            <w:pPr>
              <w:jc w:val="right"/>
              <w:rPr>
                <w:color w:val="000000"/>
                <w:sz w:val="20"/>
                <w:szCs w:val="20"/>
              </w:rPr>
            </w:pPr>
            <w:r w:rsidRPr="0041591D">
              <w:rPr>
                <w:color w:val="000000"/>
                <w:sz w:val="20"/>
                <w:szCs w:val="20"/>
              </w:rPr>
              <w:t>257,6145</w:t>
            </w:r>
          </w:p>
        </w:tc>
      </w:tr>
      <w:tr w:rsidR="00433B23" w:rsidRPr="0041591D" w14:paraId="0AA19A2A" w14:textId="77777777" w:rsidTr="00131208">
        <w:trPr>
          <w:trHeight w:val="300"/>
          <w:jc w:val="center"/>
        </w:trPr>
        <w:tc>
          <w:tcPr>
            <w:tcW w:w="3733" w:type="dxa"/>
            <w:tcBorders>
              <w:right w:val="single" w:sz="4" w:space="0" w:color="auto"/>
            </w:tcBorders>
            <w:shd w:val="clear" w:color="auto" w:fill="auto"/>
            <w:noWrap/>
            <w:vAlign w:val="center"/>
            <w:hideMark/>
          </w:tcPr>
          <w:p w14:paraId="0A2F8960" w14:textId="77777777" w:rsidR="00433B23" w:rsidRPr="0041591D" w:rsidRDefault="00433B23" w:rsidP="0041591D">
            <w:pPr>
              <w:rPr>
                <w:color w:val="000000"/>
                <w:sz w:val="20"/>
                <w:szCs w:val="20"/>
              </w:rPr>
            </w:pPr>
            <w:r w:rsidRPr="0041591D">
              <w:rPr>
                <w:color w:val="000000"/>
                <w:sz w:val="20"/>
                <w:szCs w:val="20"/>
              </w:rPr>
              <w:t>110105*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5EE3B"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3CC7" w14:textId="77777777" w:rsidR="00433B23" w:rsidRPr="0041591D" w:rsidRDefault="00433B23" w:rsidP="0041591D">
            <w:pPr>
              <w:jc w:val="right"/>
              <w:rPr>
                <w:color w:val="000000"/>
                <w:sz w:val="20"/>
                <w:szCs w:val="20"/>
              </w:rPr>
            </w:pPr>
            <w:r w:rsidRPr="0041591D">
              <w:rPr>
                <w:color w:val="000000"/>
                <w:sz w:val="20"/>
                <w:szCs w:val="20"/>
              </w:rPr>
              <w:t>4272,3600</w:t>
            </w:r>
          </w:p>
        </w:tc>
        <w:tc>
          <w:tcPr>
            <w:tcW w:w="1369" w:type="dxa"/>
            <w:tcBorders>
              <w:left w:val="single" w:sz="4" w:space="0" w:color="auto"/>
            </w:tcBorders>
            <w:shd w:val="clear" w:color="auto" w:fill="auto"/>
            <w:noWrap/>
            <w:vAlign w:val="center"/>
            <w:hideMark/>
          </w:tcPr>
          <w:p w14:paraId="5B0574FC" w14:textId="77777777" w:rsidR="00433B23" w:rsidRPr="0041591D" w:rsidRDefault="00433B23" w:rsidP="0041591D">
            <w:pPr>
              <w:jc w:val="right"/>
              <w:rPr>
                <w:color w:val="000000"/>
                <w:sz w:val="20"/>
                <w:szCs w:val="20"/>
              </w:rPr>
            </w:pPr>
            <w:r w:rsidRPr="0041591D">
              <w:rPr>
                <w:color w:val="000000"/>
                <w:sz w:val="20"/>
                <w:szCs w:val="20"/>
              </w:rPr>
              <w:t>5191,5300</w:t>
            </w:r>
          </w:p>
        </w:tc>
        <w:tc>
          <w:tcPr>
            <w:tcW w:w="1344" w:type="dxa"/>
            <w:shd w:val="clear" w:color="auto" w:fill="auto"/>
            <w:noWrap/>
            <w:vAlign w:val="center"/>
            <w:hideMark/>
          </w:tcPr>
          <w:p w14:paraId="7B65C774" w14:textId="77777777" w:rsidR="00433B23" w:rsidRPr="0041591D" w:rsidRDefault="00433B23" w:rsidP="0041591D">
            <w:pPr>
              <w:jc w:val="right"/>
              <w:rPr>
                <w:color w:val="000000"/>
                <w:sz w:val="20"/>
                <w:szCs w:val="20"/>
              </w:rPr>
            </w:pPr>
            <w:r w:rsidRPr="0041591D">
              <w:rPr>
                <w:color w:val="000000"/>
                <w:sz w:val="20"/>
                <w:szCs w:val="20"/>
              </w:rPr>
              <w:t>3338,4000</w:t>
            </w:r>
          </w:p>
        </w:tc>
      </w:tr>
      <w:tr w:rsidR="00433B23" w:rsidRPr="0041591D" w14:paraId="7B70F159" w14:textId="77777777" w:rsidTr="00131208">
        <w:trPr>
          <w:trHeight w:val="300"/>
          <w:jc w:val="center"/>
        </w:trPr>
        <w:tc>
          <w:tcPr>
            <w:tcW w:w="3733" w:type="dxa"/>
            <w:tcBorders>
              <w:right w:val="single" w:sz="4" w:space="0" w:color="auto"/>
            </w:tcBorders>
            <w:shd w:val="clear" w:color="auto" w:fill="auto"/>
            <w:noWrap/>
            <w:vAlign w:val="center"/>
            <w:hideMark/>
          </w:tcPr>
          <w:p w14:paraId="74A3FBD2" w14:textId="77777777" w:rsidR="00433B23" w:rsidRPr="0041591D" w:rsidRDefault="00433B23" w:rsidP="0041591D">
            <w:pPr>
              <w:rPr>
                <w:color w:val="000000"/>
                <w:sz w:val="20"/>
                <w:szCs w:val="20"/>
              </w:rPr>
            </w:pPr>
            <w:r w:rsidRPr="0041591D">
              <w:rPr>
                <w:color w:val="000000"/>
                <w:sz w:val="20"/>
                <w:szCs w:val="20"/>
              </w:rPr>
              <w:t>110109*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09AD4"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09473" w14:textId="77777777" w:rsidR="00433B23" w:rsidRPr="0041591D" w:rsidRDefault="00433B23" w:rsidP="0041591D">
            <w:pPr>
              <w:jc w:val="right"/>
              <w:rPr>
                <w:color w:val="000000"/>
                <w:sz w:val="20"/>
                <w:szCs w:val="20"/>
              </w:rPr>
            </w:pPr>
            <w:r w:rsidRPr="0041591D">
              <w:rPr>
                <w:color w:val="000000"/>
                <w:sz w:val="20"/>
                <w:szCs w:val="20"/>
              </w:rPr>
              <w:t>349,9650</w:t>
            </w:r>
          </w:p>
        </w:tc>
        <w:tc>
          <w:tcPr>
            <w:tcW w:w="1369" w:type="dxa"/>
            <w:tcBorders>
              <w:left w:val="single" w:sz="4" w:space="0" w:color="auto"/>
            </w:tcBorders>
            <w:shd w:val="clear" w:color="auto" w:fill="auto"/>
            <w:noWrap/>
            <w:vAlign w:val="center"/>
            <w:hideMark/>
          </w:tcPr>
          <w:p w14:paraId="548BED06" w14:textId="77777777" w:rsidR="00433B23" w:rsidRPr="0041591D" w:rsidRDefault="00433B23" w:rsidP="0041591D">
            <w:pPr>
              <w:jc w:val="right"/>
              <w:rPr>
                <w:color w:val="000000"/>
                <w:sz w:val="20"/>
                <w:szCs w:val="20"/>
              </w:rPr>
            </w:pPr>
            <w:r w:rsidRPr="0041591D">
              <w:rPr>
                <w:color w:val="000000"/>
                <w:sz w:val="20"/>
                <w:szCs w:val="20"/>
              </w:rPr>
              <w:t>537,9640</w:t>
            </w:r>
          </w:p>
        </w:tc>
        <w:tc>
          <w:tcPr>
            <w:tcW w:w="1344" w:type="dxa"/>
            <w:shd w:val="clear" w:color="auto" w:fill="auto"/>
            <w:noWrap/>
            <w:vAlign w:val="center"/>
            <w:hideMark/>
          </w:tcPr>
          <w:p w14:paraId="1710D2BA" w14:textId="77777777" w:rsidR="00433B23" w:rsidRPr="0041591D" w:rsidRDefault="00433B23" w:rsidP="0041591D">
            <w:pPr>
              <w:jc w:val="right"/>
              <w:rPr>
                <w:color w:val="000000"/>
                <w:sz w:val="20"/>
                <w:szCs w:val="20"/>
              </w:rPr>
            </w:pPr>
            <w:r w:rsidRPr="0041591D">
              <w:rPr>
                <w:color w:val="000000"/>
                <w:sz w:val="20"/>
                <w:szCs w:val="20"/>
              </w:rPr>
              <w:t>451,2700</w:t>
            </w:r>
          </w:p>
        </w:tc>
      </w:tr>
      <w:tr w:rsidR="00433B23" w:rsidRPr="0041591D" w14:paraId="26469FA5" w14:textId="77777777" w:rsidTr="00131208">
        <w:trPr>
          <w:trHeight w:val="300"/>
          <w:jc w:val="center"/>
        </w:trPr>
        <w:tc>
          <w:tcPr>
            <w:tcW w:w="3733" w:type="dxa"/>
            <w:tcBorders>
              <w:right w:val="single" w:sz="4" w:space="0" w:color="auto"/>
            </w:tcBorders>
            <w:shd w:val="clear" w:color="auto" w:fill="auto"/>
            <w:noWrap/>
            <w:vAlign w:val="center"/>
            <w:hideMark/>
          </w:tcPr>
          <w:p w14:paraId="36E7E3FC" w14:textId="77777777" w:rsidR="00433B23" w:rsidRPr="0041591D" w:rsidRDefault="00433B23" w:rsidP="0041591D">
            <w:pPr>
              <w:rPr>
                <w:color w:val="000000"/>
                <w:sz w:val="20"/>
                <w:szCs w:val="20"/>
              </w:rPr>
            </w:pPr>
            <w:r w:rsidRPr="0041591D">
              <w:rPr>
                <w:color w:val="000000"/>
                <w:sz w:val="20"/>
                <w:szCs w:val="20"/>
              </w:rPr>
              <w:t>110205*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0FBD"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B3A8" w14:textId="77777777" w:rsidR="00433B23" w:rsidRPr="0041591D" w:rsidRDefault="00433B23" w:rsidP="0041591D">
            <w:pPr>
              <w:jc w:val="right"/>
              <w:rPr>
                <w:color w:val="000000"/>
                <w:sz w:val="20"/>
                <w:szCs w:val="20"/>
              </w:rPr>
            </w:pPr>
            <w:r w:rsidRPr="0041591D">
              <w:rPr>
                <w:color w:val="000000"/>
                <w:sz w:val="20"/>
                <w:szCs w:val="20"/>
              </w:rPr>
              <w:t>116,1000</w:t>
            </w:r>
          </w:p>
        </w:tc>
        <w:tc>
          <w:tcPr>
            <w:tcW w:w="1369" w:type="dxa"/>
            <w:tcBorders>
              <w:left w:val="single" w:sz="4" w:space="0" w:color="auto"/>
            </w:tcBorders>
            <w:shd w:val="clear" w:color="auto" w:fill="auto"/>
            <w:noWrap/>
            <w:vAlign w:val="center"/>
            <w:hideMark/>
          </w:tcPr>
          <w:p w14:paraId="0A730063" w14:textId="77777777" w:rsidR="00433B23" w:rsidRPr="0041591D" w:rsidRDefault="00433B23" w:rsidP="0041591D">
            <w:pPr>
              <w:jc w:val="right"/>
              <w:rPr>
                <w:color w:val="000000"/>
                <w:sz w:val="20"/>
                <w:szCs w:val="20"/>
              </w:rPr>
            </w:pPr>
            <w:r w:rsidRPr="0041591D">
              <w:rPr>
                <w:color w:val="000000"/>
                <w:sz w:val="20"/>
                <w:szCs w:val="20"/>
              </w:rPr>
              <w:t>105,5800</w:t>
            </w:r>
          </w:p>
        </w:tc>
        <w:tc>
          <w:tcPr>
            <w:tcW w:w="1344" w:type="dxa"/>
            <w:shd w:val="clear" w:color="auto" w:fill="auto"/>
            <w:noWrap/>
            <w:vAlign w:val="center"/>
            <w:hideMark/>
          </w:tcPr>
          <w:p w14:paraId="78E28CF6" w14:textId="77777777" w:rsidR="00433B23" w:rsidRPr="0041591D" w:rsidRDefault="00433B23" w:rsidP="0041591D">
            <w:pPr>
              <w:jc w:val="right"/>
              <w:rPr>
                <w:color w:val="000000"/>
                <w:sz w:val="20"/>
                <w:szCs w:val="20"/>
              </w:rPr>
            </w:pPr>
            <w:r w:rsidRPr="0041591D">
              <w:rPr>
                <w:color w:val="000000"/>
                <w:sz w:val="20"/>
                <w:szCs w:val="20"/>
              </w:rPr>
              <w:t>330,9410</w:t>
            </w:r>
          </w:p>
        </w:tc>
      </w:tr>
      <w:tr w:rsidR="00433B23" w:rsidRPr="0041591D" w14:paraId="0EB654F9" w14:textId="77777777" w:rsidTr="00131208">
        <w:trPr>
          <w:trHeight w:val="300"/>
          <w:jc w:val="center"/>
        </w:trPr>
        <w:tc>
          <w:tcPr>
            <w:tcW w:w="3733" w:type="dxa"/>
            <w:tcBorders>
              <w:right w:val="single" w:sz="4" w:space="0" w:color="auto"/>
            </w:tcBorders>
            <w:shd w:val="clear" w:color="auto" w:fill="auto"/>
            <w:noWrap/>
            <w:vAlign w:val="center"/>
            <w:hideMark/>
          </w:tcPr>
          <w:p w14:paraId="7E675487" w14:textId="77777777" w:rsidR="00433B23" w:rsidRPr="0041591D" w:rsidRDefault="00433B23" w:rsidP="0041591D">
            <w:pPr>
              <w:rPr>
                <w:color w:val="000000"/>
                <w:sz w:val="20"/>
                <w:szCs w:val="20"/>
              </w:rPr>
            </w:pPr>
            <w:r w:rsidRPr="0041591D">
              <w:rPr>
                <w:color w:val="000000"/>
                <w:sz w:val="20"/>
                <w:szCs w:val="20"/>
              </w:rPr>
              <w:t>120109*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2CC35"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EF30" w14:textId="77777777" w:rsidR="00433B23" w:rsidRPr="0041591D" w:rsidRDefault="00433B23" w:rsidP="0041591D">
            <w:pPr>
              <w:jc w:val="right"/>
              <w:rPr>
                <w:color w:val="000000"/>
                <w:sz w:val="20"/>
                <w:szCs w:val="20"/>
              </w:rPr>
            </w:pPr>
            <w:r w:rsidRPr="0041591D">
              <w:rPr>
                <w:color w:val="000000"/>
                <w:sz w:val="20"/>
                <w:szCs w:val="20"/>
              </w:rPr>
              <w:t>123,7990</w:t>
            </w:r>
          </w:p>
        </w:tc>
        <w:tc>
          <w:tcPr>
            <w:tcW w:w="1369" w:type="dxa"/>
            <w:tcBorders>
              <w:left w:val="single" w:sz="4" w:space="0" w:color="auto"/>
            </w:tcBorders>
            <w:shd w:val="clear" w:color="auto" w:fill="auto"/>
            <w:noWrap/>
            <w:vAlign w:val="center"/>
            <w:hideMark/>
          </w:tcPr>
          <w:p w14:paraId="0DE4C76D" w14:textId="77777777" w:rsidR="00433B23" w:rsidRPr="0041591D" w:rsidRDefault="00433B23" w:rsidP="0041591D">
            <w:pPr>
              <w:jc w:val="right"/>
              <w:rPr>
                <w:color w:val="000000"/>
                <w:sz w:val="20"/>
                <w:szCs w:val="20"/>
              </w:rPr>
            </w:pPr>
            <w:r w:rsidRPr="0041591D">
              <w:rPr>
                <w:color w:val="000000"/>
                <w:sz w:val="20"/>
                <w:szCs w:val="20"/>
              </w:rPr>
              <w:t>88,9300</w:t>
            </w:r>
          </w:p>
        </w:tc>
        <w:tc>
          <w:tcPr>
            <w:tcW w:w="1344" w:type="dxa"/>
            <w:shd w:val="clear" w:color="auto" w:fill="auto"/>
            <w:noWrap/>
            <w:vAlign w:val="bottom"/>
            <w:hideMark/>
          </w:tcPr>
          <w:p w14:paraId="1CC362E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F87AEBE" w14:textId="77777777" w:rsidTr="00131208">
        <w:trPr>
          <w:trHeight w:val="300"/>
          <w:jc w:val="center"/>
        </w:trPr>
        <w:tc>
          <w:tcPr>
            <w:tcW w:w="3733" w:type="dxa"/>
            <w:tcBorders>
              <w:right w:val="single" w:sz="4" w:space="0" w:color="auto"/>
            </w:tcBorders>
            <w:shd w:val="clear" w:color="auto" w:fill="auto"/>
            <w:noWrap/>
            <w:vAlign w:val="center"/>
            <w:hideMark/>
          </w:tcPr>
          <w:p w14:paraId="03E67D26" w14:textId="77777777" w:rsidR="00433B23" w:rsidRPr="0041591D" w:rsidRDefault="00433B23" w:rsidP="0041591D">
            <w:pPr>
              <w:rPr>
                <w:color w:val="000000"/>
                <w:sz w:val="20"/>
                <w:szCs w:val="20"/>
              </w:rPr>
            </w:pPr>
            <w:r w:rsidRPr="0041591D">
              <w:rPr>
                <w:color w:val="000000"/>
                <w:sz w:val="20"/>
                <w:szCs w:val="20"/>
              </w:rPr>
              <w:t>130110*,130205*,130206*,130208*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BC01F"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2A46" w14:textId="77777777" w:rsidR="00433B23" w:rsidRPr="0041591D" w:rsidRDefault="00433B23" w:rsidP="0041591D">
            <w:pPr>
              <w:jc w:val="right"/>
              <w:rPr>
                <w:color w:val="000000"/>
                <w:sz w:val="20"/>
                <w:szCs w:val="20"/>
              </w:rPr>
            </w:pPr>
            <w:r w:rsidRPr="0041591D">
              <w:rPr>
                <w:color w:val="000000"/>
                <w:sz w:val="20"/>
                <w:szCs w:val="20"/>
              </w:rPr>
              <w:t>3034,8200</w:t>
            </w:r>
          </w:p>
        </w:tc>
        <w:tc>
          <w:tcPr>
            <w:tcW w:w="1369" w:type="dxa"/>
            <w:tcBorders>
              <w:left w:val="single" w:sz="4" w:space="0" w:color="auto"/>
            </w:tcBorders>
            <w:shd w:val="clear" w:color="auto" w:fill="auto"/>
            <w:noWrap/>
            <w:vAlign w:val="center"/>
            <w:hideMark/>
          </w:tcPr>
          <w:p w14:paraId="66F07E11" w14:textId="77777777" w:rsidR="00433B23" w:rsidRPr="0041591D" w:rsidRDefault="00433B23" w:rsidP="0041591D">
            <w:pPr>
              <w:jc w:val="right"/>
              <w:rPr>
                <w:color w:val="000000"/>
                <w:sz w:val="20"/>
                <w:szCs w:val="20"/>
              </w:rPr>
            </w:pPr>
            <w:r w:rsidRPr="0041591D">
              <w:rPr>
                <w:color w:val="000000"/>
                <w:sz w:val="20"/>
                <w:szCs w:val="20"/>
              </w:rPr>
              <w:t>3943,0600</w:t>
            </w:r>
          </w:p>
        </w:tc>
        <w:tc>
          <w:tcPr>
            <w:tcW w:w="1344" w:type="dxa"/>
            <w:shd w:val="clear" w:color="auto" w:fill="auto"/>
            <w:noWrap/>
            <w:vAlign w:val="center"/>
            <w:hideMark/>
          </w:tcPr>
          <w:p w14:paraId="33214CAF" w14:textId="77777777" w:rsidR="00433B23" w:rsidRPr="0041591D" w:rsidRDefault="00433B23" w:rsidP="0041591D">
            <w:pPr>
              <w:jc w:val="right"/>
              <w:rPr>
                <w:color w:val="000000"/>
                <w:sz w:val="20"/>
                <w:szCs w:val="20"/>
              </w:rPr>
            </w:pPr>
            <w:r w:rsidRPr="0041591D">
              <w:rPr>
                <w:color w:val="000000"/>
                <w:sz w:val="20"/>
                <w:szCs w:val="20"/>
              </w:rPr>
              <w:t>10113,1400</w:t>
            </w:r>
          </w:p>
        </w:tc>
      </w:tr>
      <w:tr w:rsidR="00433B23" w:rsidRPr="0041591D" w14:paraId="44F08835" w14:textId="77777777" w:rsidTr="00131208">
        <w:trPr>
          <w:trHeight w:val="300"/>
          <w:jc w:val="center"/>
        </w:trPr>
        <w:tc>
          <w:tcPr>
            <w:tcW w:w="3733" w:type="dxa"/>
            <w:tcBorders>
              <w:right w:val="single" w:sz="4" w:space="0" w:color="auto"/>
            </w:tcBorders>
            <w:shd w:val="clear" w:color="auto" w:fill="auto"/>
            <w:noWrap/>
            <w:vAlign w:val="center"/>
            <w:hideMark/>
          </w:tcPr>
          <w:p w14:paraId="33476858" w14:textId="77777777" w:rsidR="00433B23" w:rsidRPr="0041591D" w:rsidRDefault="00433B23" w:rsidP="0041591D">
            <w:pPr>
              <w:rPr>
                <w:color w:val="000000"/>
                <w:sz w:val="20"/>
                <w:szCs w:val="20"/>
              </w:rPr>
            </w:pPr>
            <w:r w:rsidRPr="0041591D">
              <w:rPr>
                <w:color w:val="000000"/>
                <w:sz w:val="20"/>
                <w:szCs w:val="20"/>
              </w:rPr>
              <w:t>130110*,130205*,130206*,130208*,130307*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D015"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A6D8" w14:textId="77777777" w:rsidR="00433B23" w:rsidRPr="0041591D" w:rsidRDefault="00433B23" w:rsidP="0041591D">
            <w:pPr>
              <w:jc w:val="right"/>
              <w:rPr>
                <w:color w:val="000000"/>
                <w:sz w:val="20"/>
                <w:szCs w:val="20"/>
              </w:rPr>
            </w:pPr>
            <w:r w:rsidRPr="0041591D">
              <w:rPr>
                <w:color w:val="000000"/>
                <w:sz w:val="20"/>
                <w:szCs w:val="20"/>
              </w:rPr>
              <w:t>3429,5000</w:t>
            </w:r>
          </w:p>
        </w:tc>
        <w:tc>
          <w:tcPr>
            <w:tcW w:w="1369" w:type="dxa"/>
            <w:tcBorders>
              <w:left w:val="single" w:sz="4" w:space="0" w:color="auto"/>
            </w:tcBorders>
            <w:shd w:val="clear" w:color="auto" w:fill="auto"/>
            <w:noWrap/>
            <w:vAlign w:val="center"/>
            <w:hideMark/>
          </w:tcPr>
          <w:p w14:paraId="4C4697EA" w14:textId="77777777" w:rsidR="00433B23" w:rsidRPr="0041591D" w:rsidRDefault="00433B23" w:rsidP="0041591D">
            <w:pPr>
              <w:jc w:val="right"/>
              <w:rPr>
                <w:color w:val="000000"/>
                <w:sz w:val="20"/>
                <w:szCs w:val="20"/>
              </w:rPr>
            </w:pPr>
            <w:r w:rsidRPr="0041591D">
              <w:rPr>
                <w:color w:val="000000"/>
                <w:sz w:val="20"/>
                <w:szCs w:val="20"/>
              </w:rPr>
              <w:t>927,0800</w:t>
            </w:r>
          </w:p>
        </w:tc>
        <w:tc>
          <w:tcPr>
            <w:tcW w:w="1344" w:type="dxa"/>
            <w:shd w:val="clear" w:color="auto" w:fill="auto"/>
            <w:noWrap/>
            <w:vAlign w:val="bottom"/>
            <w:hideMark/>
          </w:tcPr>
          <w:p w14:paraId="4B3ED7F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775D69A" w14:textId="77777777" w:rsidTr="00131208">
        <w:trPr>
          <w:trHeight w:val="300"/>
          <w:jc w:val="center"/>
        </w:trPr>
        <w:tc>
          <w:tcPr>
            <w:tcW w:w="3733" w:type="dxa"/>
            <w:tcBorders>
              <w:right w:val="single" w:sz="4" w:space="0" w:color="auto"/>
            </w:tcBorders>
            <w:shd w:val="clear" w:color="auto" w:fill="auto"/>
            <w:noWrap/>
            <w:vAlign w:val="center"/>
            <w:hideMark/>
          </w:tcPr>
          <w:p w14:paraId="5AA632CB" w14:textId="77777777" w:rsidR="00433B23" w:rsidRPr="0041591D" w:rsidRDefault="00433B23" w:rsidP="0041591D">
            <w:pPr>
              <w:rPr>
                <w:color w:val="000000"/>
                <w:sz w:val="20"/>
                <w:szCs w:val="20"/>
              </w:rPr>
            </w:pPr>
            <w:r w:rsidRPr="0041591D">
              <w:rPr>
                <w:color w:val="000000"/>
                <w:sz w:val="20"/>
                <w:szCs w:val="20"/>
              </w:rPr>
              <w:t>130110*,130206*,130208*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771E9"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9BB28" w14:textId="77777777" w:rsidR="00433B23" w:rsidRPr="0041591D" w:rsidRDefault="00433B23" w:rsidP="0041591D">
            <w:pPr>
              <w:jc w:val="right"/>
              <w:rPr>
                <w:color w:val="000000"/>
                <w:sz w:val="20"/>
                <w:szCs w:val="20"/>
              </w:rPr>
            </w:pPr>
            <w:r w:rsidRPr="0041591D">
              <w:rPr>
                <w:color w:val="000000"/>
                <w:sz w:val="20"/>
                <w:szCs w:val="20"/>
              </w:rPr>
              <w:t>559,9400</w:t>
            </w:r>
          </w:p>
        </w:tc>
        <w:tc>
          <w:tcPr>
            <w:tcW w:w="1369" w:type="dxa"/>
            <w:tcBorders>
              <w:left w:val="single" w:sz="4" w:space="0" w:color="auto"/>
            </w:tcBorders>
            <w:shd w:val="clear" w:color="auto" w:fill="auto"/>
            <w:noWrap/>
            <w:vAlign w:val="center"/>
            <w:hideMark/>
          </w:tcPr>
          <w:p w14:paraId="22EDBA43" w14:textId="77777777" w:rsidR="00433B23" w:rsidRPr="0041591D" w:rsidRDefault="00433B23" w:rsidP="0041591D">
            <w:pPr>
              <w:jc w:val="right"/>
              <w:rPr>
                <w:color w:val="000000"/>
                <w:sz w:val="20"/>
                <w:szCs w:val="20"/>
              </w:rPr>
            </w:pPr>
            <w:r w:rsidRPr="0041591D">
              <w:rPr>
                <w:color w:val="000000"/>
                <w:sz w:val="20"/>
                <w:szCs w:val="20"/>
              </w:rPr>
              <w:t>1383,4200</w:t>
            </w:r>
          </w:p>
        </w:tc>
        <w:tc>
          <w:tcPr>
            <w:tcW w:w="1344" w:type="dxa"/>
            <w:shd w:val="clear" w:color="auto" w:fill="auto"/>
            <w:noWrap/>
            <w:vAlign w:val="center"/>
            <w:hideMark/>
          </w:tcPr>
          <w:p w14:paraId="150F4FD2" w14:textId="77777777" w:rsidR="00433B23" w:rsidRPr="0041591D" w:rsidRDefault="00433B23" w:rsidP="0041591D">
            <w:pPr>
              <w:jc w:val="right"/>
              <w:rPr>
                <w:color w:val="000000"/>
                <w:sz w:val="20"/>
                <w:szCs w:val="20"/>
              </w:rPr>
            </w:pPr>
            <w:r w:rsidRPr="0041591D">
              <w:rPr>
                <w:color w:val="000000"/>
                <w:sz w:val="20"/>
                <w:szCs w:val="20"/>
              </w:rPr>
              <w:t>1117,8000</w:t>
            </w:r>
          </w:p>
        </w:tc>
      </w:tr>
      <w:tr w:rsidR="00433B23" w:rsidRPr="0041591D" w14:paraId="2F58F85E" w14:textId="77777777" w:rsidTr="00131208">
        <w:trPr>
          <w:trHeight w:val="300"/>
          <w:jc w:val="center"/>
        </w:trPr>
        <w:tc>
          <w:tcPr>
            <w:tcW w:w="3733" w:type="dxa"/>
            <w:tcBorders>
              <w:right w:val="single" w:sz="4" w:space="0" w:color="auto"/>
            </w:tcBorders>
            <w:shd w:val="clear" w:color="auto" w:fill="auto"/>
            <w:noWrap/>
            <w:vAlign w:val="center"/>
            <w:hideMark/>
          </w:tcPr>
          <w:p w14:paraId="4EB684F9" w14:textId="77777777" w:rsidR="00433B23" w:rsidRPr="0041591D" w:rsidRDefault="00433B23" w:rsidP="0041591D">
            <w:pPr>
              <w:rPr>
                <w:color w:val="000000"/>
                <w:sz w:val="20"/>
                <w:szCs w:val="20"/>
              </w:rPr>
            </w:pPr>
            <w:r w:rsidRPr="0041591D">
              <w:rPr>
                <w:color w:val="000000"/>
                <w:sz w:val="20"/>
                <w:szCs w:val="20"/>
              </w:rPr>
              <w:t>130110*,130206*,130208*,130307*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812AF"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18F53" w14:textId="77777777" w:rsidR="00433B23" w:rsidRPr="0041591D" w:rsidRDefault="00433B23" w:rsidP="0041591D">
            <w:pPr>
              <w:jc w:val="right"/>
              <w:rPr>
                <w:color w:val="000000"/>
                <w:sz w:val="20"/>
                <w:szCs w:val="20"/>
              </w:rPr>
            </w:pPr>
            <w:r w:rsidRPr="0041591D">
              <w:rPr>
                <w:color w:val="000000"/>
                <w:sz w:val="20"/>
                <w:szCs w:val="20"/>
              </w:rPr>
              <w:t>511,4400</w:t>
            </w:r>
          </w:p>
        </w:tc>
        <w:tc>
          <w:tcPr>
            <w:tcW w:w="1369" w:type="dxa"/>
            <w:tcBorders>
              <w:left w:val="single" w:sz="4" w:space="0" w:color="auto"/>
            </w:tcBorders>
            <w:shd w:val="clear" w:color="auto" w:fill="auto"/>
            <w:noWrap/>
            <w:vAlign w:val="bottom"/>
            <w:hideMark/>
          </w:tcPr>
          <w:p w14:paraId="6C34557E"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2EC0A3CF"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2F80E7D" w14:textId="77777777" w:rsidTr="00131208">
        <w:trPr>
          <w:trHeight w:val="300"/>
          <w:jc w:val="center"/>
        </w:trPr>
        <w:tc>
          <w:tcPr>
            <w:tcW w:w="3733" w:type="dxa"/>
            <w:tcBorders>
              <w:right w:val="single" w:sz="4" w:space="0" w:color="auto"/>
            </w:tcBorders>
            <w:shd w:val="clear" w:color="auto" w:fill="auto"/>
            <w:noWrap/>
            <w:vAlign w:val="center"/>
            <w:hideMark/>
          </w:tcPr>
          <w:p w14:paraId="033D0286" w14:textId="77777777" w:rsidR="00433B23" w:rsidRPr="0041591D" w:rsidRDefault="00433B23" w:rsidP="0041591D">
            <w:pPr>
              <w:rPr>
                <w:color w:val="000000"/>
                <w:sz w:val="20"/>
                <w:szCs w:val="20"/>
              </w:rPr>
            </w:pPr>
            <w:r w:rsidRPr="0041591D">
              <w:rPr>
                <w:color w:val="000000"/>
                <w:sz w:val="20"/>
                <w:szCs w:val="20"/>
              </w:rPr>
              <w:t>130205*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67006"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46980" w14:textId="77777777" w:rsidR="00433B23" w:rsidRPr="0041591D" w:rsidRDefault="00433B23" w:rsidP="0041591D">
            <w:pPr>
              <w:jc w:val="right"/>
              <w:rPr>
                <w:color w:val="000000"/>
                <w:sz w:val="20"/>
                <w:szCs w:val="20"/>
              </w:rPr>
            </w:pPr>
            <w:r w:rsidRPr="0041591D">
              <w:rPr>
                <w:color w:val="000000"/>
                <w:sz w:val="20"/>
                <w:szCs w:val="20"/>
              </w:rPr>
              <w:t>1735,9500</w:t>
            </w:r>
          </w:p>
        </w:tc>
        <w:tc>
          <w:tcPr>
            <w:tcW w:w="1369" w:type="dxa"/>
            <w:tcBorders>
              <w:left w:val="single" w:sz="4" w:space="0" w:color="auto"/>
            </w:tcBorders>
            <w:shd w:val="clear" w:color="auto" w:fill="auto"/>
            <w:noWrap/>
            <w:vAlign w:val="center"/>
            <w:hideMark/>
          </w:tcPr>
          <w:p w14:paraId="156043BF" w14:textId="77777777" w:rsidR="00433B23" w:rsidRPr="0041591D" w:rsidRDefault="00433B23" w:rsidP="0041591D">
            <w:pPr>
              <w:jc w:val="right"/>
              <w:rPr>
                <w:color w:val="000000"/>
                <w:sz w:val="20"/>
                <w:szCs w:val="20"/>
              </w:rPr>
            </w:pPr>
            <w:r w:rsidRPr="0041591D">
              <w:rPr>
                <w:color w:val="000000"/>
                <w:sz w:val="20"/>
                <w:szCs w:val="20"/>
              </w:rPr>
              <w:t>1125,0700</w:t>
            </w:r>
          </w:p>
        </w:tc>
        <w:tc>
          <w:tcPr>
            <w:tcW w:w="1344" w:type="dxa"/>
            <w:shd w:val="clear" w:color="auto" w:fill="auto"/>
            <w:noWrap/>
            <w:vAlign w:val="center"/>
            <w:hideMark/>
          </w:tcPr>
          <w:p w14:paraId="2913AD9C" w14:textId="77777777" w:rsidR="00433B23" w:rsidRPr="0041591D" w:rsidRDefault="00433B23" w:rsidP="0041591D">
            <w:pPr>
              <w:jc w:val="right"/>
              <w:rPr>
                <w:color w:val="000000"/>
                <w:sz w:val="20"/>
                <w:szCs w:val="20"/>
              </w:rPr>
            </w:pPr>
            <w:r w:rsidRPr="0041591D">
              <w:rPr>
                <w:color w:val="000000"/>
                <w:sz w:val="20"/>
                <w:szCs w:val="20"/>
              </w:rPr>
              <w:t>1630,6500</w:t>
            </w:r>
          </w:p>
        </w:tc>
      </w:tr>
      <w:tr w:rsidR="00433B23" w:rsidRPr="0041591D" w14:paraId="509B656E" w14:textId="77777777" w:rsidTr="00131208">
        <w:trPr>
          <w:trHeight w:val="300"/>
          <w:jc w:val="center"/>
        </w:trPr>
        <w:tc>
          <w:tcPr>
            <w:tcW w:w="3733" w:type="dxa"/>
            <w:tcBorders>
              <w:right w:val="single" w:sz="4" w:space="0" w:color="auto"/>
            </w:tcBorders>
            <w:shd w:val="clear" w:color="auto" w:fill="auto"/>
            <w:noWrap/>
            <w:vAlign w:val="center"/>
            <w:hideMark/>
          </w:tcPr>
          <w:p w14:paraId="3150C2EE" w14:textId="77777777" w:rsidR="00433B23" w:rsidRPr="0041591D" w:rsidRDefault="00433B23" w:rsidP="0041591D">
            <w:pPr>
              <w:rPr>
                <w:color w:val="000000"/>
                <w:sz w:val="20"/>
                <w:szCs w:val="20"/>
              </w:rPr>
            </w:pPr>
            <w:r w:rsidRPr="0041591D">
              <w:rPr>
                <w:color w:val="000000"/>
                <w:sz w:val="20"/>
                <w:szCs w:val="20"/>
              </w:rPr>
              <w:t>130208*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2DF22"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6D772" w14:textId="77777777" w:rsidR="00433B23" w:rsidRPr="0041591D" w:rsidRDefault="00433B23" w:rsidP="0041591D">
            <w:pPr>
              <w:jc w:val="right"/>
              <w:rPr>
                <w:color w:val="000000"/>
                <w:sz w:val="20"/>
                <w:szCs w:val="20"/>
              </w:rPr>
            </w:pPr>
            <w:r w:rsidRPr="0041591D">
              <w:rPr>
                <w:color w:val="000000"/>
                <w:sz w:val="20"/>
                <w:szCs w:val="20"/>
              </w:rPr>
              <w:t>1213,5600</w:t>
            </w:r>
          </w:p>
        </w:tc>
        <w:tc>
          <w:tcPr>
            <w:tcW w:w="1369" w:type="dxa"/>
            <w:tcBorders>
              <w:left w:val="single" w:sz="4" w:space="0" w:color="auto"/>
            </w:tcBorders>
            <w:shd w:val="clear" w:color="auto" w:fill="auto"/>
            <w:noWrap/>
            <w:vAlign w:val="center"/>
            <w:hideMark/>
          </w:tcPr>
          <w:p w14:paraId="78C3FDD0" w14:textId="77777777" w:rsidR="00433B23" w:rsidRPr="0041591D" w:rsidRDefault="00433B23" w:rsidP="0041591D">
            <w:pPr>
              <w:jc w:val="right"/>
              <w:rPr>
                <w:color w:val="000000"/>
                <w:sz w:val="20"/>
                <w:szCs w:val="20"/>
              </w:rPr>
            </w:pPr>
            <w:r w:rsidRPr="0041591D">
              <w:rPr>
                <w:color w:val="000000"/>
                <w:sz w:val="20"/>
                <w:szCs w:val="20"/>
              </w:rPr>
              <w:t>1511,7400</w:t>
            </w:r>
          </w:p>
        </w:tc>
        <w:tc>
          <w:tcPr>
            <w:tcW w:w="1344" w:type="dxa"/>
            <w:shd w:val="clear" w:color="auto" w:fill="auto"/>
            <w:noWrap/>
            <w:vAlign w:val="center"/>
            <w:hideMark/>
          </w:tcPr>
          <w:p w14:paraId="11ED1DC2" w14:textId="77777777" w:rsidR="00433B23" w:rsidRPr="0041591D" w:rsidRDefault="00433B23" w:rsidP="0041591D">
            <w:pPr>
              <w:jc w:val="right"/>
              <w:rPr>
                <w:color w:val="000000"/>
                <w:sz w:val="20"/>
                <w:szCs w:val="20"/>
              </w:rPr>
            </w:pPr>
            <w:r w:rsidRPr="0041591D">
              <w:rPr>
                <w:color w:val="000000"/>
                <w:sz w:val="20"/>
                <w:szCs w:val="20"/>
              </w:rPr>
              <w:t>1547,3300</w:t>
            </w:r>
          </w:p>
        </w:tc>
      </w:tr>
      <w:tr w:rsidR="00433B23" w:rsidRPr="0041591D" w14:paraId="6F857C9C" w14:textId="77777777" w:rsidTr="00131208">
        <w:trPr>
          <w:trHeight w:val="300"/>
          <w:jc w:val="center"/>
        </w:trPr>
        <w:tc>
          <w:tcPr>
            <w:tcW w:w="3733" w:type="dxa"/>
            <w:tcBorders>
              <w:right w:val="single" w:sz="4" w:space="0" w:color="auto"/>
            </w:tcBorders>
            <w:shd w:val="clear" w:color="auto" w:fill="auto"/>
            <w:noWrap/>
            <w:vAlign w:val="center"/>
            <w:hideMark/>
          </w:tcPr>
          <w:p w14:paraId="748F1183" w14:textId="77777777" w:rsidR="00433B23" w:rsidRPr="0041591D" w:rsidRDefault="00433B23" w:rsidP="0041591D">
            <w:pPr>
              <w:rPr>
                <w:color w:val="000000"/>
                <w:sz w:val="20"/>
                <w:szCs w:val="20"/>
              </w:rPr>
            </w:pPr>
            <w:r w:rsidRPr="0041591D">
              <w:rPr>
                <w:color w:val="000000"/>
                <w:sz w:val="20"/>
                <w:szCs w:val="20"/>
              </w:rPr>
              <w:t>130208*,130113*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FC5A7"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E6346" w14:textId="77777777" w:rsidR="00433B23" w:rsidRPr="0041591D" w:rsidRDefault="00433B23" w:rsidP="0041591D">
            <w:pPr>
              <w:jc w:val="right"/>
              <w:rPr>
                <w:color w:val="000000"/>
                <w:sz w:val="20"/>
                <w:szCs w:val="20"/>
              </w:rPr>
            </w:pPr>
            <w:r w:rsidRPr="0041591D">
              <w:rPr>
                <w:color w:val="000000"/>
                <w:sz w:val="20"/>
                <w:szCs w:val="20"/>
              </w:rPr>
              <w:t>791,1100</w:t>
            </w:r>
          </w:p>
        </w:tc>
        <w:tc>
          <w:tcPr>
            <w:tcW w:w="1369" w:type="dxa"/>
            <w:tcBorders>
              <w:left w:val="single" w:sz="4" w:space="0" w:color="auto"/>
            </w:tcBorders>
            <w:shd w:val="clear" w:color="auto" w:fill="auto"/>
            <w:noWrap/>
            <w:vAlign w:val="bottom"/>
            <w:hideMark/>
          </w:tcPr>
          <w:p w14:paraId="68E33278"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6F140EB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A654619" w14:textId="77777777" w:rsidTr="00131208">
        <w:trPr>
          <w:trHeight w:val="300"/>
          <w:jc w:val="center"/>
        </w:trPr>
        <w:tc>
          <w:tcPr>
            <w:tcW w:w="3733" w:type="dxa"/>
            <w:tcBorders>
              <w:right w:val="single" w:sz="4" w:space="0" w:color="auto"/>
            </w:tcBorders>
            <w:shd w:val="clear" w:color="auto" w:fill="auto"/>
            <w:noWrap/>
            <w:vAlign w:val="center"/>
            <w:hideMark/>
          </w:tcPr>
          <w:p w14:paraId="6F0A6FDE" w14:textId="77777777" w:rsidR="00433B23" w:rsidRPr="0041591D" w:rsidRDefault="00433B23" w:rsidP="0041591D">
            <w:pPr>
              <w:rPr>
                <w:color w:val="000000"/>
                <w:sz w:val="20"/>
                <w:szCs w:val="20"/>
              </w:rPr>
            </w:pPr>
            <w:r w:rsidRPr="0041591D">
              <w:rPr>
                <w:color w:val="000000"/>
                <w:sz w:val="20"/>
                <w:szCs w:val="20"/>
              </w:rPr>
              <w:t>130310*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299F2"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8D453" w14:textId="77777777" w:rsidR="00433B23" w:rsidRPr="0041591D" w:rsidRDefault="00433B23" w:rsidP="0041591D">
            <w:pPr>
              <w:jc w:val="right"/>
              <w:rPr>
                <w:color w:val="000000"/>
                <w:sz w:val="20"/>
                <w:szCs w:val="20"/>
              </w:rPr>
            </w:pPr>
            <w:r w:rsidRPr="0041591D">
              <w:rPr>
                <w:color w:val="000000"/>
                <w:sz w:val="20"/>
                <w:szCs w:val="20"/>
              </w:rPr>
              <w:t>10,1000</w:t>
            </w:r>
          </w:p>
        </w:tc>
        <w:tc>
          <w:tcPr>
            <w:tcW w:w="1369" w:type="dxa"/>
            <w:tcBorders>
              <w:left w:val="single" w:sz="4" w:space="0" w:color="auto"/>
            </w:tcBorders>
            <w:shd w:val="clear" w:color="auto" w:fill="auto"/>
            <w:noWrap/>
            <w:vAlign w:val="center"/>
            <w:hideMark/>
          </w:tcPr>
          <w:p w14:paraId="55462DEC" w14:textId="77777777" w:rsidR="00433B23" w:rsidRPr="0041591D" w:rsidRDefault="00433B23" w:rsidP="0041591D">
            <w:pPr>
              <w:jc w:val="right"/>
              <w:rPr>
                <w:color w:val="000000"/>
                <w:sz w:val="20"/>
                <w:szCs w:val="20"/>
              </w:rPr>
            </w:pPr>
            <w:r w:rsidRPr="0041591D">
              <w:rPr>
                <w:color w:val="000000"/>
                <w:sz w:val="20"/>
                <w:szCs w:val="20"/>
              </w:rPr>
              <w:t>18,2800</w:t>
            </w:r>
          </w:p>
        </w:tc>
        <w:tc>
          <w:tcPr>
            <w:tcW w:w="1344" w:type="dxa"/>
            <w:shd w:val="clear" w:color="auto" w:fill="auto"/>
            <w:noWrap/>
            <w:vAlign w:val="center"/>
            <w:hideMark/>
          </w:tcPr>
          <w:p w14:paraId="005C924D" w14:textId="77777777" w:rsidR="00433B23" w:rsidRPr="0041591D" w:rsidRDefault="00433B23" w:rsidP="0041591D">
            <w:pPr>
              <w:jc w:val="right"/>
              <w:rPr>
                <w:color w:val="000000"/>
                <w:sz w:val="20"/>
                <w:szCs w:val="20"/>
              </w:rPr>
            </w:pPr>
            <w:r w:rsidRPr="0041591D">
              <w:rPr>
                <w:color w:val="000000"/>
                <w:sz w:val="20"/>
                <w:szCs w:val="20"/>
              </w:rPr>
              <w:t>209,7800</w:t>
            </w:r>
          </w:p>
        </w:tc>
      </w:tr>
      <w:tr w:rsidR="00433B23" w:rsidRPr="0041591D" w14:paraId="0121EEEB" w14:textId="77777777" w:rsidTr="00131208">
        <w:trPr>
          <w:trHeight w:val="300"/>
          <w:jc w:val="center"/>
        </w:trPr>
        <w:tc>
          <w:tcPr>
            <w:tcW w:w="3733" w:type="dxa"/>
            <w:tcBorders>
              <w:right w:val="single" w:sz="4" w:space="0" w:color="auto"/>
            </w:tcBorders>
            <w:shd w:val="clear" w:color="auto" w:fill="auto"/>
            <w:noWrap/>
            <w:vAlign w:val="bottom"/>
            <w:hideMark/>
          </w:tcPr>
          <w:p w14:paraId="1A3F1AC8" w14:textId="77777777" w:rsidR="00433B23" w:rsidRPr="0041591D" w:rsidRDefault="00433B23" w:rsidP="0041591D">
            <w:pPr>
              <w:rPr>
                <w:color w:val="000000"/>
                <w:sz w:val="20"/>
                <w:szCs w:val="20"/>
              </w:rPr>
            </w:pPr>
            <w:r w:rsidRPr="0041591D">
              <w:rPr>
                <w:color w:val="000000"/>
                <w:sz w:val="20"/>
                <w:szCs w:val="20"/>
              </w:rPr>
              <w:t>130502*,130508*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2986"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CBC5D"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7A232EF3" w14:textId="77777777" w:rsidR="00433B23" w:rsidRPr="0041591D" w:rsidRDefault="00433B23" w:rsidP="0041591D">
            <w:pPr>
              <w:jc w:val="right"/>
              <w:rPr>
                <w:color w:val="000000"/>
                <w:sz w:val="20"/>
                <w:szCs w:val="20"/>
              </w:rPr>
            </w:pPr>
            <w:r w:rsidRPr="0041591D">
              <w:rPr>
                <w:color w:val="000000"/>
                <w:sz w:val="20"/>
                <w:szCs w:val="20"/>
              </w:rPr>
              <w:t>146,8900</w:t>
            </w:r>
          </w:p>
        </w:tc>
        <w:tc>
          <w:tcPr>
            <w:tcW w:w="1344" w:type="dxa"/>
            <w:shd w:val="clear" w:color="auto" w:fill="auto"/>
            <w:noWrap/>
            <w:vAlign w:val="bottom"/>
            <w:hideMark/>
          </w:tcPr>
          <w:p w14:paraId="32CD181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0C4FC64" w14:textId="77777777" w:rsidTr="00131208">
        <w:trPr>
          <w:trHeight w:val="300"/>
          <w:jc w:val="center"/>
        </w:trPr>
        <w:tc>
          <w:tcPr>
            <w:tcW w:w="3733" w:type="dxa"/>
            <w:tcBorders>
              <w:right w:val="single" w:sz="4" w:space="0" w:color="auto"/>
            </w:tcBorders>
            <w:shd w:val="clear" w:color="auto" w:fill="auto"/>
            <w:noWrap/>
            <w:vAlign w:val="center"/>
            <w:hideMark/>
          </w:tcPr>
          <w:p w14:paraId="0DD76891" w14:textId="77777777" w:rsidR="00433B23" w:rsidRPr="0041591D" w:rsidRDefault="00433B23" w:rsidP="0041591D">
            <w:pPr>
              <w:rPr>
                <w:color w:val="000000"/>
                <w:sz w:val="20"/>
                <w:szCs w:val="20"/>
              </w:rPr>
            </w:pPr>
            <w:r w:rsidRPr="0041591D">
              <w:rPr>
                <w:color w:val="000000"/>
                <w:sz w:val="20"/>
                <w:szCs w:val="20"/>
              </w:rPr>
              <w:t>140601*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34930"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B727F" w14:textId="77777777" w:rsidR="00433B23" w:rsidRPr="0041591D" w:rsidRDefault="00433B23" w:rsidP="0041591D">
            <w:pPr>
              <w:jc w:val="right"/>
              <w:rPr>
                <w:color w:val="000000"/>
                <w:sz w:val="20"/>
                <w:szCs w:val="20"/>
              </w:rPr>
            </w:pPr>
            <w:r w:rsidRPr="0041591D">
              <w:rPr>
                <w:color w:val="000000"/>
                <w:sz w:val="20"/>
                <w:szCs w:val="20"/>
              </w:rPr>
              <w:t>8,7500</w:t>
            </w:r>
          </w:p>
        </w:tc>
        <w:tc>
          <w:tcPr>
            <w:tcW w:w="1369" w:type="dxa"/>
            <w:tcBorders>
              <w:left w:val="single" w:sz="4" w:space="0" w:color="auto"/>
            </w:tcBorders>
            <w:shd w:val="clear" w:color="auto" w:fill="auto"/>
            <w:noWrap/>
            <w:vAlign w:val="bottom"/>
            <w:hideMark/>
          </w:tcPr>
          <w:p w14:paraId="335428DF"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3EB0D415"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44411D3" w14:textId="77777777" w:rsidTr="00131208">
        <w:trPr>
          <w:trHeight w:val="300"/>
          <w:jc w:val="center"/>
        </w:trPr>
        <w:tc>
          <w:tcPr>
            <w:tcW w:w="3733" w:type="dxa"/>
            <w:tcBorders>
              <w:right w:val="single" w:sz="4" w:space="0" w:color="auto"/>
            </w:tcBorders>
            <w:shd w:val="clear" w:color="auto" w:fill="auto"/>
            <w:noWrap/>
            <w:vAlign w:val="center"/>
            <w:hideMark/>
          </w:tcPr>
          <w:p w14:paraId="40134086" w14:textId="77777777" w:rsidR="00433B23" w:rsidRPr="0041591D" w:rsidRDefault="00433B23" w:rsidP="0041591D">
            <w:pPr>
              <w:rPr>
                <w:color w:val="000000"/>
                <w:sz w:val="20"/>
                <w:szCs w:val="20"/>
              </w:rPr>
            </w:pPr>
            <w:r w:rsidRPr="0041591D">
              <w:rPr>
                <w:color w:val="000000"/>
                <w:sz w:val="20"/>
                <w:szCs w:val="20"/>
              </w:rPr>
              <w:t>140603*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F375C"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A6BB" w14:textId="77777777" w:rsidR="00433B23" w:rsidRPr="0041591D" w:rsidRDefault="00433B23" w:rsidP="0041591D">
            <w:pPr>
              <w:jc w:val="right"/>
              <w:rPr>
                <w:color w:val="000000"/>
                <w:sz w:val="20"/>
                <w:szCs w:val="20"/>
              </w:rPr>
            </w:pPr>
            <w:r w:rsidRPr="0041591D">
              <w:rPr>
                <w:color w:val="000000"/>
                <w:sz w:val="20"/>
                <w:szCs w:val="20"/>
              </w:rPr>
              <w:t>1527,4260</w:t>
            </w:r>
          </w:p>
        </w:tc>
        <w:tc>
          <w:tcPr>
            <w:tcW w:w="1369" w:type="dxa"/>
            <w:tcBorders>
              <w:left w:val="single" w:sz="4" w:space="0" w:color="auto"/>
            </w:tcBorders>
            <w:shd w:val="clear" w:color="auto" w:fill="auto"/>
            <w:noWrap/>
            <w:vAlign w:val="center"/>
            <w:hideMark/>
          </w:tcPr>
          <w:p w14:paraId="5FD81365" w14:textId="77777777" w:rsidR="00433B23" w:rsidRPr="0041591D" w:rsidRDefault="00433B23" w:rsidP="0041591D">
            <w:pPr>
              <w:jc w:val="right"/>
              <w:rPr>
                <w:color w:val="000000"/>
                <w:sz w:val="20"/>
                <w:szCs w:val="20"/>
              </w:rPr>
            </w:pPr>
            <w:r w:rsidRPr="0041591D">
              <w:rPr>
                <w:color w:val="000000"/>
                <w:sz w:val="20"/>
                <w:szCs w:val="20"/>
              </w:rPr>
              <w:t>927,8580</w:t>
            </w:r>
          </w:p>
        </w:tc>
        <w:tc>
          <w:tcPr>
            <w:tcW w:w="1344" w:type="dxa"/>
            <w:shd w:val="clear" w:color="auto" w:fill="auto"/>
            <w:noWrap/>
            <w:vAlign w:val="bottom"/>
            <w:hideMark/>
          </w:tcPr>
          <w:p w14:paraId="7F6D041F"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81EE805" w14:textId="77777777" w:rsidTr="00131208">
        <w:trPr>
          <w:trHeight w:val="300"/>
          <w:jc w:val="center"/>
        </w:trPr>
        <w:tc>
          <w:tcPr>
            <w:tcW w:w="3733" w:type="dxa"/>
            <w:vMerge w:val="restart"/>
            <w:tcBorders>
              <w:right w:val="single" w:sz="4" w:space="0" w:color="auto"/>
            </w:tcBorders>
            <w:shd w:val="clear" w:color="auto" w:fill="auto"/>
            <w:noWrap/>
            <w:vAlign w:val="center"/>
            <w:hideMark/>
          </w:tcPr>
          <w:p w14:paraId="126C892C" w14:textId="77777777" w:rsidR="00433B23" w:rsidRPr="0041591D" w:rsidRDefault="00433B23" w:rsidP="0041591D">
            <w:pPr>
              <w:rPr>
                <w:color w:val="000000"/>
                <w:sz w:val="20"/>
                <w:szCs w:val="20"/>
              </w:rPr>
            </w:pPr>
            <w:r w:rsidRPr="0041591D">
              <w:rPr>
                <w:color w:val="000000"/>
                <w:sz w:val="20"/>
                <w:szCs w:val="20"/>
              </w:rPr>
              <w:lastRenderedPageBreak/>
              <w:t>150110*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71554"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A2823" w14:textId="77777777" w:rsidR="00433B23" w:rsidRPr="0041591D" w:rsidRDefault="00433B23" w:rsidP="0041591D">
            <w:pPr>
              <w:jc w:val="right"/>
              <w:rPr>
                <w:color w:val="000000"/>
                <w:sz w:val="20"/>
                <w:szCs w:val="20"/>
              </w:rPr>
            </w:pPr>
            <w:r w:rsidRPr="0041591D">
              <w:rPr>
                <w:color w:val="000000"/>
                <w:sz w:val="20"/>
                <w:szCs w:val="20"/>
              </w:rPr>
              <w:t>388,1860</w:t>
            </w:r>
          </w:p>
        </w:tc>
        <w:tc>
          <w:tcPr>
            <w:tcW w:w="1369" w:type="dxa"/>
            <w:tcBorders>
              <w:left w:val="single" w:sz="4" w:space="0" w:color="auto"/>
            </w:tcBorders>
            <w:shd w:val="clear" w:color="auto" w:fill="auto"/>
            <w:noWrap/>
            <w:vAlign w:val="center"/>
            <w:hideMark/>
          </w:tcPr>
          <w:p w14:paraId="03C27A6B" w14:textId="77777777" w:rsidR="00433B23" w:rsidRPr="0041591D" w:rsidRDefault="00433B23" w:rsidP="0041591D">
            <w:pPr>
              <w:jc w:val="right"/>
              <w:rPr>
                <w:color w:val="000000"/>
                <w:sz w:val="20"/>
                <w:szCs w:val="20"/>
              </w:rPr>
            </w:pPr>
            <w:r w:rsidRPr="0041591D">
              <w:rPr>
                <w:color w:val="000000"/>
                <w:sz w:val="20"/>
                <w:szCs w:val="20"/>
              </w:rPr>
              <w:t>188,6650</w:t>
            </w:r>
          </w:p>
        </w:tc>
        <w:tc>
          <w:tcPr>
            <w:tcW w:w="1344" w:type="dxa"/>
            <w:shd w:val="clear" w:color="auto" w:fill="auto"/>
            <w:noWrap/>
            <w:vAlign w:val="center"/>
            <w:hideMark/>
          </w:tcPr>
          <w:p w14:paraId="56DF1B15" w14:textId="77777777" w:rsidR="00433B23" w:rsidRPr="0041591D" w:rsidRDefault="00433B23" w:rsidP="0041591D">
            <w:pPr>
              <w:jc w:val="right"/>
              <w:rPr>
                <w:color w:val="000000"/>
                <w:sz w:val="20"/>
                <w:szCs w:val="20"/>
              </w:rPr>
            </w:pPr>
            <w:r w:rsidRPr="0041591D">
              <w:rPr>
                <w:color w:val="000000"/>
                <w:sz w:val="20"/>
                <w:szCs w:val="20"/>
              </w:rPr>
              <w:t>229,4900</w:t>
            </w:r>
          </w:p>
        </w:tc>
      </w:tr>
      <w:tr w:rsidR="00433B23" w:rsidRPr="0041591D" w14:paraId="03D91C07" w14:textId="77777777" w:rsidTr="00131208">
        <w:trPr>
          <w:trHeight w:val="300"/>
          <w:jc w:val="center"/>
        </w:trPr>
        <w:tc>
          <w:tcPr>
            <w:tcW w:w="3733" w:type="dxa"/>
            <w:vMerge/>
            <w:tcBorders>
              <w:right w:val="single" w:sz="4" w:space="0" w:color="auto"/>
            </w:tcBorders>
            <w:vAlign w:val="center"/>
            <w:hideMark/>
          </w:tcPr>
          <w:p w14:paraId="64B7D72A" w14:textId="77777777" w:rsidR="00433B23" w:rsidRPr="0041591D" w:rsidRDefault="00433B23" w:rsidP="0041591D">
            <w:pPr>
              <w:rPr>
                <w:color w:val="000000"/>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64DCE" w14:textId="77777777" w:rsidR="00433B23" w:rsidRPr="0041591D" w:rsidRDefault="00433B23" w:rsidP="0041591D">
            <w:pPr>
              <w:rPr>
                <w:color w:val="000000"/>
                <w:sz w:val="20"/>
                <w:szCs w:val="20"/>
              </w:rPr>
            </w:pPr>
            <w:r w:rsidRPr="0041591D">
              <w:rPr>
                <w:color w:val="000000"/>
                <w:sz w:val="20"/>
                <w:szCs w:val="20"/>
              </w:rPr>
              <w:t>R3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D917" w14:textId="77777777" w:rsidR="00433B23" w:rsidRPr="0041591D" w:rsidRDefault="00433B23" w:rsidP="0041591D">
            <w:pPr>
              <w:jc w:val="right"/>
              <w:rPr>
                <w:color w:val="000000"/>
                <w:sz w:val="20"/>
                <w:szCs w:val="20"/>
              </w:rPr>
            </w:pPr>
            <w:r w:rsidRPr="0041591D">
              <w:rPr>
                <w:color w:val="000000"/>
                <w:sz w:val="20"/>
                <w:szCs w:val="20"/>
              </w:rPr>
              <w:t>212,2360</w:t>
            </w:r>
          </w:p>
        </w:tc>
        <w:tc>
          <w:tcPr>
            <w:tcW w:w="1369" w:type="dxa"/>
            <w:tcBorders>
              <w:left w:val="single" w:sz="4" w:space="0" w:color="auto"/>
            </w:tcBorders>
            <w:shd w:val="clear" w:color="auto" w:fill="auto"/>
            <w:noWrap/>
            <w:vAlign w:val="center"/>
            <w:hideMark/>
          </w:tcPr>
          <w:p w14:paraId="05CC0793" w14:textId="77777777" w:rsidR="00433B23" w:rsidRPr="0041591D" w:rsidRDefault="00433B23" w:rsidP="0041591D">
            <w:pPr>
              <w:jc w:val="right"/>
              <w:rPr>
                <w:color w:val="000000"/>
                <w:sz w:val="20"/>
                <w:szCs w:val="20"/>
              </w:rPr>
            </w:pPr>
            <w:r w:rsidRPr="0041591D">
              <w:rPr>
                <w:color w:val="000000"/>
                <w:sz w:val="20"/>
                <w:szCs w:val="20"/>
              </w:rPr>
              <w:t>173,2500</w:t>
            </w:r>
          </w:p>
        </w:tc>
        <w:tc>
          <w:tcPr>
            <w:tcW w:w="1344" w:type="dxa"/>
            <w:shd w:val="clear" w:color="auto" w:fill="auto"/>
            <w:noWrap/>
            <w:vAlign w:val="center"/>
            <w:hideMark/>
          </w:tcPr>
          <w:p w14:paraId="7F4B3910" w14:textId="77777777" w:rsidR="00433B23" w:rsidRPr="0041591D" w:rsidRDefault="00433B23" w:rsidP="0041591D">
            <w:pPr>
              <w:jc w:val="right"/>
              <w:rPr>
                <w:color w:val="000000"/>
                <w:sz w:val="20"/>
                <w:szCs w:val="20"/>
              </w:rPr>
            </w:pPr>
            <w:r w:rsidRPr="0041591D">
              <w:rPr>
                <w:color w:val="000000"/>
                <w:sz w:val="20"/>
                <w:szCs w:val="20"/>
              </w:rPr>
              <w:t>128,5100</w:t>
            </w:r>
          </w:p>
        </w:tc>
      </w:tr>
      <w:tr w:rsidR="00433B23" w:rsidRPr="0041591D" w14:paraId="6FFAF986" w14:textId="77777777" w:rsidTr="00131208">
        <w:trPr>
          <w:trHeight w:val="300"/>
          <w:jc w:val="center"/>
        </w:trPr>
        <w:tc>
          <w:tcPr>
            <w:tcW w:w="3733" w:type="dxa"/>
            <w:vMerge/>
            <w:vAlign w:val="center"/>
            <w:hideMark/>
          </w:tcPr>
          <w:p w14:paraId="3B14DA7C" w14:textId="77777777" w:rsidR="00433B23" w:rsidRPr="0041591D" w:rsidRDefault="00433B23" w:rsidP="0041591D">
            <w:pPr>
              <w:rPr>
                <w:color w:val="000000"/>
                <w:sz w:val="20"/>
                <w:szCs w:val="20"/>
              </w:rPr>
            </w:pPr>
          </w:p>
        </w:tc>
        <w:tc>
          <w:tcPr>
            <w:tcW w:w="1837" w:type="dxa"/>
            <w:tcBorders>
              <w:top w:val="single" w:sz="4" w:space="0" w:color="auto"/>
            </w:tcBorders>
            <w:shd w:val="clear" w:color="auto" w:fill="auto"/>
            <w:noWrap/>
            <w:vAlign w:val="center"/>
            <w:hideMark/>
          </w:tcPr>
          <w:p w14:paraId="2A0EABC1"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tcBorders>
            <w:shd w:val="clear" w:color="auto" w:fill="auto"/>
            <w:noWrap/>
            <w:vAlign w:val="center"/>
            <w:hideMark/>
          </w:tcPr>
          <w:p w14:paraId="0FDFC363" w14:textId="77777777" w:rsidR="00433B23" w:rsidRPr="0041591D" w:rsidRDefault="00433B23" w:rsidP="0041591D">
            <w:pPr>
              <w:jc w:val="right"/>
              <w:rPr>
                <w:color w:val="000000"/>
                <w:sz w:val="20"/>
                <w:szCs w:val="20"/>
              </w:rPr>
            </w:pPr>
            <w:r w:rsidRPr="0041591D">
              <w:rPr>
                <w:color w:val="000000"/>
                <w:sz w:val="20"/>
                <w:szCs w:val="20"/>
              </w:rPr>
              <w:t>9,6000</w:t>
            </w:r>
          </w:p>
        </w:tc>
        <w:tc>
          <w:tcPr>
            <w:tcW w:w="1369" w:type="dxa"/>
            <w:shd w:val="clear" w:color="auto" w:fill="auto"/>
            <w:noWrap/>
            <w:vAlign w:val="center"/>
            <w:hideMark/>
          </w:tcPr>
          <w:p w14:paraId="16577041" w14:textId="77777777" w:rsidR="00433B23" w:rsidRPr="0041591D" w:rsidRDefault="00433B23" w:rsidP="0041591D">
            <w:pPr>
              <w:jc w:val="right"/>
              <w:rPr>
                <w:color w:val="000000"/>
                <w:sz w:val="20"/>
                <w:szCs w:val="20"/>
              </w:rPr>
            </w:pPr>
            <w:r w:rsidRPr="0041591D">
              <w:rPr>
                <w:color w:val="000000"/>
                <w:sz w:val="20"/>
                <w:szCs w:val="20"/>
              </w:rPr>
              <w:t>20,3500</w:t>
            </w:r>
          </w:p>
        </w:tc>
        <w:tc>
          <w:tcPr>
            <w:tcW w:w="1344" w:type="dxa"/>
            <w:shd w:val="clear" w:color="auto" w:fill="auto"/>
            <w:noWrap/>
            <w:vAlign w:val="center"/>
            <w:hideMark/>
          </w:tcPr>
          <w:p w14:paraId="337A2570" w14:textId="77777777" w:rsidR="00433B23" w:rsidRPr="0041591D" w:rsidRDefault="00433B23" w:rsidP="0041591D">
            <w:pPr>
              <w:jc w:val="right"/>
              <w:rPr>
                <w:color w:val="000000"/>
                <w:sz w:val="20"/>
                <w:szCs w:val="20"/>
              </w:rPr>
            </w:pPr>
            <w:r w:rsidRPr="0041591D">
              <w:rPr>
                <w:color w:val="000000"/>
                <w:sz w:val="20"/>
                <w:szCs w:val="20"/>
              </w:rPr>
              <w:t>2,9050</w:t>
            </w:r>
          </w:p>
        </w:tc>
      </w:tr>
      <w:tr w:rsidR="00433B23" w:rsidRPr="0041591D" w14:paraId="05D90235" w14:textId="77777777" w:rsidTr="00DD3E7A">
        <w:trPr>
          <w:trHeight w:val="300"/>
          <w:jc w:val="center"/>
        </w:trPr>
        <w:tc>
          <w:tcPr>
            <w:tcW w:w="3733" w:type="dxa"/>
            <w:vMerge/>
            <w:vAlign w:val="center"/>
            <w:hideMark/>
          </w:tcPr>
          <w:p w14:paraId="0A438098" w14:textId="77777777" w:rsidR="00433B23" w:rsidRPr="0041591D" w:rsidRDefault="00433B23" w:rsidP="0041591D">
            <w:pPr>
              <w:rPr>
                <w:color w:val="000000"/>
                <w:sz w:val="20"/>
                <w:szCs w:val="20"/>
              </w:rPr>
            </w:pPr>
          </w:p>
        </w:tc>
        <w:tc>
          <w:tcPr>
            <w:tcW w:w="1837" w:type="dxa"/>
            <w:shd w:val="clear" w:color="auto" w:fill="auto"/>
            <w:noWrap/>
            <w:vAlign w:val="center"/>
            <w:hideMark/>
          </w:tcPr>
          <w:p w14:paraId="5AA904E2"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212D3EC0" w14:textId="77777777" w:rsidR="00433B23" w:rsidRPr="0041591D" w:rsidRDefault="00433B23" w:rsidP="0041591D">
            <w:pPr>
              <w:jc w:val="right"/>
              <w:rPr>
                <w:color w:val="000000"/>
                <w:sz w:val="20"/>
                <w:szCs w:val="20"/>
              </w:rPr>
            </w:pPr>
            <w:r w:rsidRPr="0041591D">
              <w:rPr>
                <w:color w:val="000000"/>
                <w:sz w:val="20"/>
                <w:szCs w:val="20"/>
              </w:rPr>
              <w:t>173,6680</w:t>
            </w:r>
          </w:p>
        </w:tc>
        <w:tc>
          <w:tcPr>
            <w:tcW w:w="1369" w:type="dxa"/>
            <w:shd w:val="clear" w:color="auto" w:fill="auto"/>
            <w:noWrap/>
            <w:vAlign w:val="center"/>
            <w:hideMark/>
          </w:tcPr>
          <w:p w14:paraId="5FCD0DC3" w14:textId="77777777" w:rsidR="00433B23" w:rsidRPr="0041591D" w:rsidRDefault="00433B23" w:rsidP="0041591D">
            <w:pPr>
              <w:jc w:val="right"/>
              <w:rPr>
                <w:color w:val="000000"/>
                <w:sz w:val="20"/>
                <w:szCs w:val="20"/>
              </w:rPr>
            </w:pPr>
            <w:r w:rsidRPr="0041591D">
              <w:rPr>
                <w:color w:val="000000"/>
                <w:sz w:val="20"/>
                <w:szCs w:val="20"/>
              </w:rPr>
              <w:t>41,9280</w:t>
            </w:r>
          </w:p>
        </w:tc>
        <w:tc>
          <w:tcPr>
            <w:tcW w:w="1344" w:type="dxa"/>
            <w:shd w:val="clear" w:color="auto" w:fill="auto"/>
            <w:noWrap/>
            <w:vAlign w:val="bottom"/>
            <w:hideMark/>
          </w:tcPr>
          <w:p w14:paraId="5895CCA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02CACE1" w14:textId="77777777" w:rsidTr="00DD3E7A">
        <w:trPr>
          <w:trHeight w:val="300"/>
          <w:jc w:val="center"/>
        </w:trPr>
        <w:tc>
          <w:tcPr>
            <w:tcW w:w="3733" w:type="dxa"/>
            <w:vMerge w:val="restart"/>
            <w:shd w:val="clear" w:color="auto" w:fill="auto"/>
            <w:noWrap/>
            <w:vAlign w:val="center"/>
            <w:hideMark/>
          </w:tcPr>
          <w:p w14:paraId="71364F11" w14:textId="77777777" w:rsidR="00433B23" w:rsidRPr="0041591D" w:rsidRDefault="00433B23" w:rsidP="0041591D">
            <w:pPr>
              <w:rPr>
                <w:color w:val="000000"/>
                <w:sz w:val="20"/>
                <w:szCs w:val="20"/>
              </w:rPr>
            </w:pPr>
            <w:r w:rsidRPr="0041591D">
              <w:rPr>
                <w:color w:val="000000"/>
                <w:sz w:val="20"/>
                <w:szCs w:val="20"/>
              </w:rPr>
              <w:t>150202*</w:t>
            </w:r>
          </w:p>
        </w:tc>
        <w:tc>
          <w:tcPr>
            <w:tcW w:w="1837" w:type="dxa"/>
            <w:shd w:val="clear" w:color="auto" w:fill="auto"/>
            <w:noWrap/>
            <w:vAlign w:val="center"/>
            <w:hideMark/>
          </w:tcPr>
          <w:p w14:paraId="4B8438A2"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2A7D89A0" w14:textId="77777777" w:rsidR="00433B23" w:rsidRPr="0041591D" w:rsidRDefault="00433B23" w:rsidP="0041591D">
            <w:pPr>
              <w:jc w:val="right"/>
              <w:rPr>
                <w:color w:val="000000"/>
                <w:sz w:val="20"/>
                <w:szCs w:val="20"/>
              </w:rPr>
            </w:pPr>
            <w:r w:rsidRPr="0041591D">
              <w:rPr>
                <w:color w:val="000000"/>
                <w:sz w:val="20"/>
                <w:szCs w:val="20"/>
              </w:rPr>
              <w:t>50,6750</w:t>
            </w:r>
          </w:p>
        </w:tc>
        <w:tc>
          <w:tcPr>
            <w:tcW w:w="1369" w:type="dxa"/>
            <w:shd w:val="clear" w:color="auto" w:fill="auto"/>
            <w:noWrap/>
            <w:vAlign w:val="center"/>
            <w:hideMark/>
          </w:tcPr>
          <w:p w14:paraId="2D1592BF" w14:textId="77777777" w:rsidR="00433B23" w:rsidRPr="0041591D" w:rsidRDefault="00433B23" w:rsidP="0041591D">
            <w:pPr>
              <w:jc w:val="right"/>
              <w:rPr>
                <w:color w:val="000000"/>
                <w:sz w:val="20"/>
                <w:szCs w:val="20"/>
              </w:rPr>
            </w:pPr>
            <w:r w:rsidRPr="0041591D">
              <w:rPr>
                <w:color w:val="000000"/>
                <w:sz w:val="20"/>
                <w:szCs w:val="20"/>
              </w:rPr>
              <w:t>96,5130</w:t>
            </w:r>
          </w:p>
        </w:tc>
        <w:tc>
          <w:tcPr>
            <w:tcW w:w="1344" w:type="dxa"/>
            <w:shd w:val="clear" w:color="auto" w:fill="auto"/>
            <w:noWrap/>
            <w:vAlign w:val="center"/>
            <w:hideMark/>
          </w:tcPr>
          <w:p w14:paraId="2FAB7823" w14:textId="77777777" w:rsidR="00433B23" w:rsidRPr="0041591D" w:rsidRDefault="00433B23" w:rsidP="0041591D">
            <w:pPr>
              <w:jc w:val="right"/>
              <w:rPr>
                <w:color w:val="000000"/>
                <w:sz w:val="20"/>
                <w:szCs w:val="20"/>
              </w:rPr>
            </w:pPr>
            <w:r w:rsidRPr="0041591D">
              <w:rPr>
                <w:color w:val="000000"/>
                <w:sz w:val="20"/>
                <w:szCs w:val="20"/>
              </w:rPr>
              <w:t>67,1400</w:t>
            </w:r>
          </w:p>
        </w:tc>
      </w:tr>
      <w:tr w:rsidR="00433B23" w:rsidRPr="0041591D" w14:paraId="3270DE8C" w14:textId="77777777" w:rsidTr="00DD3E7A">
        <w:trPr>
          <w:trHeight w:val="300"/>
          <w:jc w:val="center"/>
        </w:trPr>
        <w:tc>
          <w:tcPr>
            <w:tcW w:w="3733" w:type="dxa"/>
            <w:vMerge/>
            <w:vAlign w:val="center"/>
            <w:hideMark/>
          </w:tcPr>
          <w:p w14:paraId="2CF12F99" w14:textId="77777777" w:rsidR="00433B23" w:rsidRPr="0041591D" w:rsidRDefault="00433B23" w:rsidP="0041591D">
            <w:pPr>
              <w:rPr>
                <w:color w:val="000000"/>
                <w:sz w:val="20"/>
                <w:szCs w:val="20"/>
              </w:rPr>
            </w:pPr>
          </w:p>
        </w:tc>
        <w:tc>
          <w:tcPr>
            <w:tcW w:w="1837" w:type="dxa"/>
            <w:shd w:val="clear" w:color="auto" w:fill="auto"/>
            <w:noWrap/>
            <w:vAlign w:val="center"/>
            <w:hideMark/>
          </w:tcPr>
          <w:p w14:paraId="3BBBBDB9"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2C6A4471" w14:textId="77777777" w:rsidR="00433B23" w:rsidRPr="0041591D" w:rsidRDefault="00433B23" w:rsidP="0041591D">
            <w:pPr>
              <w:jc w:val="right"/>
              <w:rPr>
                <w:color w:val="000000"/>
                <w:sz w:val="20"/>
                <w:szCs w:val="20"/>
              </w:rPr>
            </w:pPr>
            <w:r w:rsidRPr="0041591D">
              <w:rPr>
                <w:color w:val="000000"/>
                <w:sz w:val="20"/>
                <w:szCs w:val="20"/>
              </w:rPr>
              <w:t>689,5110</w:t>
            </w:r>
          </w:p>
        </w:tc>
        <w:tc>
          <w:tcPr>
            <w:tcW w:w="1369" w:type="dxa"/>
            <w:shd w:val="clear" w:color="auto" w:fill="auto"/>
            <w:noWrap/>
            <w:vAlign w:val="center"/>
            <w:hideMark/>
          </w:tcPr>
          <w:p w14:paraId="03D05B8D" w14:textId="77777777" w:rsidR="00433B23" w:rsidRPr="0041591D" w:rsidRDefault="00433B23" w:rsidP="0041591D">
            <w:pPr>
              <w:jc w:val="right"/>
              <w:rPr>
                <w:color w:val="000000"/>
                <w:sz w:val="20"/>
                <w:szCs w:val="20"/>
              </w:rPr>
            </w:pPr>
            <w:r w:rsidRPr="0041591D">
              <w:rPr>
                <w:color w:val="000000"/>
                <w:sz w:val="20"/>
                <w:szCs w:val="20"/>
              </w:rPr>
              <w:t>484,8830</w:t>
            </w:r>
          </w:p>
        </w:tc>
        <w:tc>
          <w:tcPr>
            <w:tcW w:w="1344" w:type="dxa"/>
            <w:shd w:val="clear" w:color="auto" w:fill="auto"/>
            <w:noWrap/>
            <w:vAlign w:val="bottom"/>
            <w:hideMark/>
          </w:tcPr>
          <w:p w14:paraId="6B54E20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B523BC7" w14:textId="77777777" w:rsidTr="00DD3E7A">
        <w:trPr>
          <w:trHeight w:val="300"/>
          <w:jc w:val="center"/>
        </w:trPr>
        <w:tc>
          <w:tcPr>
            <w:tcW w:w="3733" w:type="dxa"/>
            <w:shd w:val="clear" w:color="auto" w:fill="auto"/>
            <w:noWrap/>
            <w:vAlign w:val="center"/>
            <w:hideMark/>
          </w:tcPr>
          <w:p w14:paraId="2F1661D3" w14:textId="77777777" w:rsidR="00433B23" w:rsidRPr="0041591D" w:rsidRDefault="00433B23" w:rsidP="0041591D">
            <w:pPr>
              <w:rPr>
                <w:color w:val="000000"/>
                <w:sz w:val="20"/>
                <w:szCs w:val="20"/>
              </w:rPr>
            </w:pPr>
            <w:r w:rsidRPr="0041591D">
              <w:rPr>
                <w:color w:val="000000"/>
                <w:sz w:val="20"/>
                <w:szCs w:val="20"/>
              </w:rPr>
              <w:t>160113*</w:t>
            </w:r>
          </w:p>
        </w:tc>
        <w:tc>
          <w:tcPr>
            <w:tcW w:w="1837" w:type="dxa"/>
            <w:shd w:val="clear" w:color="auto" w:fill="auto"/>
            <w:noWrap/>
            <w:vAlign w:val="center"/>
            <w:hideMark/>
          </w:tcPr>
          <w:p w14:paraId="08B3A1A4"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6E4CB6B7" w14:textId="77777777" w:rsidR="00433B23" w:rsidRPr="0041591D" w:rsidRDefault="00433B23" w:rsidP="0041591D">
            <w:pPr>
              <w:jc w:val="right"/>
              <w:rPr>
                <w:color w:val="000000"/>
                <w:sz w:val="20"/>
                <w:szCs w:val="20"/>
              </w:rPr>
            </w:pPr>
            <w:r w:rsidRPr="0041591D">
              <w:rPr>
                <w:color w:val="000000"/>
                <w:sz w:val="20"/>
                <w:szCs w:val="20"/>
              </w:rPr>
              <w:t>5,6760</w:t>
            </w:r>
          </w:p>
        </w:tc>
        <w:tc>
          <w:tcPr>
            <w:tcW w:w="1369" w:type="dxa"/>
            <w:shd w:val="clear" w:color="auto" w:fill="auto"/>
            <w:noWrap/>
            <w:vAlign w:val="center"/>
            <w:hideMark/>
          </w:tcPr>
          <w:p w14:paraId="100A75C8" w14:textId="77777777" w:rsidR="00433B23" w:rsidRPr="0041591D" w:rsidRDefault="00433B23" w:rsidP="0041591D">
            <w:pPr>
              <w:jc w:val="right"/>
              <w:rPr>
                <w:color w:val="000000"/>
                <w:sz w:val="20"/>
                <w:szCs w:val="20"/>
              </w:rPr>
            </w:pPr>
            <w:r w:rsidRPr="0041591D">
              <w:rPr>
                <w:color w:val="000000"/>
                <w:sz w:val="20"/>
                <w:szCs w:val="20"/>
              </w:rPr>
              <w:t>4,0000</w:t>
            </w:r>
          </w:p>
        </w:tc>
        <w:tc>
          <w:tcPr>
            <w:tcW w:w="1344" w:type="dxa"/>
            <w:shd w:val="clear" w:color="auto" w:fill="auto"/>
            <w:noWrap/>
            <w:vAlign w:val="bottom"/>
            <w:hideMark/>
          </w:tcPr>
          <w:p w14:paraId="7C553153"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BB59012" w14:textId="77777777" w:rsidTr="00DD3E7A">
        <w:trPr>
          <w:trHeight w:val="300"/>
          <w:jc w:val="center"/>
        </w:trPr>
        <w:tc>
          <w:tcPr>
            <w:tcW w:w="3733" w:type="dxa"/>
            <w:shd w:val="clear" w:color="auto" w:fill="auto"/>
            <w:noWrap/>
            <w:vAlign w:val="center"/>
            <w:hideMark/>
          </w:tcPr>
          <w:p w14:paraId="4CCC4098" w14:textId="77777777" w:rsidR="00433B23" w:rsidRPr="0041591D" w:rsidRDefault="00433B23" w:rsidP="0041591D">
            <w:pPr>
              <w:rPr>
                <w:color w:val="000000"/>
                <w:sz w:val="20"/>
                <w:szCs w:val="20"/>
              </w:rPr>
            </w:pPr>
            <w:r w:rsidRPr="0041591D">
              <w:rPr>
                <w:color w:val="000000"/>
                <w:sz w:val="20"/>
                <w:szCs w:val="20"/>
              </w:rPr>
              <w:t>160114*</w:t>
            </w:r>
          </w:p>
        </w:tc>
        <w:tc>
          <w:tcPr>
            <w:tcW w:w="1837" w:type="dxa"/>
            <w:shd w:val="clear" w:color="auto" w:fill="auto"/>
            <w:noWrap/>
            <w:vAlign w:val="center"/>
            <w:hideMark/>
          </w:tcPr>
          <w:p w14:paraId="52D6F86F"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1C05A5C6" w14:textId="77777777" w:rsidR="00433B23" w:rsidRPr="0041591D" w:rsidRDefault="00433B23" w:rsidP="0041591D">
            <w:pPr>
              <w:jc w:val="right"/>
              <w:rPr>
                <w:color w:val="000000"/>
                <w:sz w:val="20"/>
                <w:szCs w:val="20"/>
              </w:rPr>
            </w:pPr>
            <w:r w:rsidRPr="0041591D">
              <w:rPr>
                <w:color w:val="000000"/>
                <w:sz w:val="20"/>
                <w:szCs w:val="20"/>
              </w:rPr>
              <w:t>125,6400</w:t>
            </w:r>
          </w:p>
        </w:tc>
        <w:tc>
          <w:tcPr>
            <w:tcW w:w="1369" w:type="dxa"/>
            <w:shd w:val="clear" w:color="auto" w:fill="auto"/>
            <w:noWrap/>
            <w:vAlign w:val="center"/>
            <w:hideMark/>
          </w:tcPr>
          <w:p w14:paraId="1FB5628A" w14:textId="77777777" w:rsidR="00433B23" w:rsidRPr="0041591D" w:rsidRDefault="00433B23" w:rsidP="0041591D">
            <w:pPr>
              <w:jc w:val="right"/>
              <w:rPr>
                <w:color w:val="000000"/>
                <w:sz w:val="20"/>
                <w:szCs w:val="20"/>
              </w:rPr>
            </w:pPr>
            <w:r w:rsidRPr="0041591D">
              <w:rPr>
                <w:color w:val="000000"/>
                <w:sz w:val="20"/>
                <w:szCs w:val="20"/>
              </w:rPr>
              <w:t>110,0000</w:t>
            </w:r>
          </w:p>
        </w:tc>
        <w:tc>
          <w:tcPr>
            <w:tcW w:w="1344" w:type="dxa"/>
            <w:shd w:val="clear" w:color="auto" w:fill="auto"/>
            <w:noWrap/>
            <w:vAlign w:val="bottom"/>
            <w:hideMark/>
          </w:tcPr>
          <w:p w14:paraId="0C92182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EE350E7" w14:textId="77777777" w:rsidTr="00DD3E7A">
        <w:trPr>
          <w:trHeight w:val="300"/>
          <w:jc w:val="center"/>
        </w:trPr>
        <w:tc>
          <w:tcPr>
            <w:tcW w:w="3733" w:type="dxa"/>
            <w:shd w:val="clear" w:color="auto" w:fill="auto"/>
            <w:noWrap/>
            <w:vAlign w:val="center"/>
            <w:hideMark/>
          </w:tcPr>
          <w:p w14:paraId="5F64DEB3" w14:textId="77777777" w:rsidR="00433B23" w:rsidRPr="0041591D" w:rsidRDefault="00433B23" w:rsidP="0041591D">
            <w:pPr>
              <w:rPr>
                <w:color w:val="000000"/>
                <w:sz w:val="20"/>
                <w:szCs w:val="20"/>
              </w:rPr>
            </w:pPr>
            <w:r w:rsidRPr="0041591D">
              <w:rPr>
                <w:color w:val="000000"/>
                <w:sz w:val="20"/>
                <w:szCs w:val="20"/>
              </w:rPr>
              <w:t>160209*</w:t>
            </w:r>
          </w:p>
        </w:tc>
        <w:tc>
          <w:tcPr>
            <w:tcW w:w="1837" w:type="dxa"/>
            <w:shd w:val="clear" w:color="auto" w:fill="auto"/>
            <w:noWrap/>
            <w:vAlign w:val="center"/>
            <w:hideMark/>
          </w:tcPr>
          <w:p w14:paraId="3BC062E7"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5E9F04A5" w14:textId="77777777" w:rsidR="00433B23" w:rsidRPr="0041591D" w:rsidRDefault="00433B23" w:rsidP="0041591D">
            <w:pPr>
              <w:jc w:val="right"/>
              <w:rPr>
                <w:color w:val="000000"/>
                <w:sz w:val="20"/>
                <w:szCs w:val="20"/>
              </w:rPr>
            </w:pPr>
            <w:r w:rsidRPr="0041591D">
              <w:rPr>
                <w:color w:val="000000"/>
                <w:sz w:val="20"/>
                <w:szCs w:val="20"/>
              </w:rPr>
              <w:t>6,8600</w:t>
            </w:r>
          </w:p>
        </w:tc>
        <w:tc>
          <w:tcPr>
            <w:tcW w:w="1369" w:type="dxa"/>
            <w:shd w:val="clear" w:color="auto" w:fill="auto"/>
            <w:noWrap/>
            <w:vAlign w:val="bottom"/>
            <w:hideMark/>
          </w:tcPr>
          <w:p w14:paraId="158207C9"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3871555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7EA6935" w14:textId="77777777" w:rsidTr="00DD3E7A">
        <w:trPr>
          <w:trHeight w:val="300"/>
          <w:jc w:val="center"/>
        </w:trPr>
        <w:tc>
          <w:tcPr>
            <w:tcW w:w="3733" w:type="dxa"/>
            <w:shd w:val="clear" w:color="auto" w:fill="auto"/>
            <w:noWrap/>
            <w:vAlign w:val="center"/>
            <w:hideMark/>
          </w:tcPr>
          <w:p w14:paraId="21A3A282" w14:textId="77777777" w:rsidR="00433B23" w:rsidRPr="0041591D" w:rsidRDefault="00433B23" w:rsidP="0041591D">
            <w:pPr>
              <w:rPr>
                <w:color w:val="000000"/>
                <w:sz w:val="20"/>
                <w:szCs w:val="20"/>
              </w:rPr>
            </w:pPr>
            <w:r w:rsidRPr="0041591D">
              <w:rPr>
                <w:color w:val="000000"/>
                <w:sz w:val="20"/>
                <w:szCs w:val="20"/>
              </w:rPr>
              <w:t>160211*</w:t>
            </w:r>
          </w:p>
        </w:tc>
        <w:tc>
          <w:tcPr>
            <w:tcW w:w="1837" w:type="dxa"/>
            <w:shd w:val="clear" w:color="auto" w:fill="auto"/>
            <w:noWrap/>
            <w:vAlign w:val="center"/>
            <w:hideMark/>
          </w:tcPr>
          <w:p w14:paraId="1D9E20FB"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56640929" w14:textId="77777777" w:rsidR="00433B23" w:rsidRPr="0041591D" w:rsidRDefault="00433B23" w:rsidP="0041591D">
            <w:pPr>
              <w:jc w:val="right"/>
              <w:rPr>
                <w:color w:val="000000"/>
                <w:sz w:val="20"/>
                <w:szCs w:val="20"/>
              </w:rPr>
            </w:pPr>
            <w:r w:rsidRPr="0041591D">
              <w:rPr>
                <w:color w:val="000000"/>
                <w:sz w:val="20"/>
                <w:szCs w:val="20"/>
              </w:rPr>
              <w:t>90,4200</w:t>
            </w:r>
          </w:p>
        </w:tc>
        <w:tc>
          <w:tcPr>
            <w:tcW w:w="1369" w:type="dxa"/>
            <w:shd w:val="clear" w:color="auto" w:fill="auto"/>
            <w:noWrap/>
            <w:vAlign w:val="bottom"/>
            <w:hideMark/>
          </w:tcPr>
          <w:p w14:paraId="56C04AC7"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2A0188D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8945EA7" w14:textId="77777777" w:rsidTr="00DD3E7A">
        <w:trPr>
          <w:trHeight w:val="300"/>
          <w:jc w:val="center"/>
        </w:trPr>
        <w:tc>
          <w:tcPr>
            <w:tcW w:w="3733" w:type="dxa"/>
            <w:shd w:val="clear" w:color="auto" w:fill="auto"/>
            <w:noWrap/>
            <w:vAlign w:val="center"/>
            <w:hideMark/>
          </w:tcPr>
          <w:p w14:paraId="16D2E156" w14:textId="77777777" w:rsidR="00433B23" w:rsidRPr="0041591D" w:rsidRDefault="00433B23" w:rsidP="0041591D">
            <w:pPr>
              <w:rPr>
                <w:color w:val="000000"/>
                <w:sz w:val="20"/>
                <w:szCs w:val="20"/>
              </w:rPr>
            </w:pPr>
            <w:r w:rsidRPr="0041591D">
              <w:rPr>
                <w:color w:val="000000"/>
                <w:sz w:val="20"/>
                <w:szCs w:val="20"/>
              </w:rPr>
              <w:t>160211*,200123*</w:t>
            </w:r>
          </w:p>
        </w:tc>
        <w:tc>
          <w:tcPr>
            <w:tcW w:w="1837" w:type="dxa"/>
            <w:shd w:val="clear" w:color="auto" w:fill="auto"/>
            <w:noWrap/>
            <w:vAlign w:val="center"/>
            <w:hideMark/>
          </w:tcPr>
          <w:p w14:paraId="331B53DE"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3A6D4B42" w14:textId="77777777" w:rsidR="00433B23" w:rsidRPr="0041591D" w:rsidRDefault="00433B23" w:rsidP="0041591D">
            <w:pPr>
              <w:jc w:val="right"/>
              <w:rPr>
                <w:color w:val="000000"/>
                <w:sz w:val="20"/>
                <w:szCs w:val="20"/>
              </w:rPr>
            </w:pPr>
            <w:r w:rsidRPr="0041591D">
              <w:rPr>
                <w:color w:val="000000"/>
                <w:sz w:val="20"/>
                <w:szCs w:val="20"/>
              </w:rPr>
              <w:t>1450,8200</w:t>
            </w:r>
          </w:p>
        </w:tc>
        <w:tc>
          <w:tcPr>
            <w:tcW w:w="1369" w:type="dxa"/>
            <w:shd w:val="clear" w:color="auto" w:fill="auto"/>
            <w:noWrap/>
            <w:vAlign w:val="center"/>
            <w:hideMark/>
          </w:tcPr>
          <w:p w14:paraId="0DECF421" w14:textId="77777777" w:rsidR="00433B23" w:rsidRPr="0041591D" w:rsidRDefault="00433B23" w:rsidP="0041591D">
            <w:pPr>
              <w:jc w:val="right"/>
              <w:rPr>
                <w:color w:val="000000"/>
                <w:sz w:val="20"/>
                <w:szCs w:val="20"/>
              </w:rPr>
            </w:pPr>
            <w:r w:rsidRPr="0041591D">
              <w:rPr>
                <w:color w:val="000000"/>
                <w:sz w:val="20"/>
                <w:szCs w:val="20"/>
              </w:rPr>
              <w:t>525,1600</w:t>
            </w:r>
          </w:p>
        </w:tc>
        <w:tc>
          <w:tcPr>
            <w:tcW w:w="1344" w:type="dxa"/>
            <w:shd w:val="clear" w:color="auto" w:fill="auto"/>
            <w:noWrap/>
            <w:vAlign w:val="center"/>
            <w:hideMark/>
          </w:tcPr>
          <w:p w14:paraId="565E3E99" w14:textId="77777777" w:rsidR="00433B23" w:rsidRPr="0041591D" w:rsidRDefault="00433B23" w:rsidP="0041591D">
            <w:pPr>
              <w:jc w:val="right"/>
              <w:rPr>
                <w:color w:val="000000"/>
                <w:sz w:val="20"/>
                <w:szCs w:val="20"/>
              </w:rPr>
            </w:pPr>
            <w:r w:rsidRPr="0041591D">
              <w:rPr>
                <w:color w:val="000000"/>
                <w:sz w:val="20"/>
                <w:szCs w:val="20"/>
              </w:rPr>
              <w:t>46,3800</w:t>
            </w:r>
          </w:p>
        </w:tc>
      </w:tr>
      <w:tr w:rsidR="00433B23" w:rsidRPr="0041591D" w14:paraId="4089B569" w14:textId="77777777" w:rsidTr="00DD3E7A">
        <w:trPr>
          <w:trHeight w:val="300"/>
          <w:jc w:val="center"/>
        </w:trPr>
        <w:tc>
          <w:tcPr>
            <w:tcW w:w="3733" w:type="dxa"/>
            <w:shd w:val="clear" w:color="auto" w:fill="auto"/>
            <w:noWrap/>
            <w:vAlign w:val="center"/>
            <w:hideMark/>
          </w:tcPr>
          <w:p w14:paraId="6F001C29" w14:textId="77777777" w:rsidR="00433B23" w:rsidRPr="0041591D" w:rsidRDefault="00433B23" w:rsidP="0041591D">
            <w:pPr>
              <w:rPr>
                <w:color w:val="000000"/>
                <w:sz w:val="20"/>
                <w:szCs w:val="20"/>
              </w:rPr>
            </w:pPr>
            <w:r w:rsidRPr="0041591D">
              <w:rPr>
                <w:color w:val="000000"/>
                <w:sz w:val="20"/>
                <w:szCs w:val="20"/>
              </w:rPr>
              <w:t>160213*</w:t>
            </w:r>
          </w:p>
        </w:tc>
        <w:tc>
          <w:tcPr>
            <w:tcW w:w="1837" w:type="dxa"/>
            <w:shd w:val="clear" w:color="auto" w:fill="auto"/>
            <w:noWrap/>
            <w:vAlign w:val="center"/>
            <w:hideMark/>
          </w:tcPr>
          <w:p w14:paraId="72453585"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64232D6B"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349256AF" w14:textId="77777777" w:rsidR="00433B23" w:rsidRPr="0041591D" w:rsidRDefault="00433B23" w:rsidP="0041591D">
            <w:pPr>
              <w:jc w:val="right"/>
              <w:rPr>
                <w:color w:val="000000"/>
                <w:sz w:val="20"/>
                <w:szCs w:val="20"/>
              </w:rPr>
            </w:pPr>
            <w:r w:rsidRPr="0041591D">
              <w:rPr>
                <w:color w:val="000000"/>
                <w:sz w:val="20"/>
                <w:szCs w:val="20"/>
              </w:rPr>
              <w:t>1037,8800</w:t>
            </w:r>
          </w:p>
        </w:tc>
        <w:tc>
          <w:tcPr>
            <w:tcW w:w="1344" w:type="dxa"/>
            <w:shd w:val="clear" w:color="auto" w:fill="auto"/>
            <w:noWrap/>
            <w:vAlign w:val="center"/>
            <w:hideMark/>
          </w:tcPr>
          <w:p w14:paraId="6D14583B" w14:textId="77777777" w:rsidR="00433B23" w:rsidRPr="0041591D" w:rsidRDefault="00433B23" w:rsidP="0041591D">
            <w:pPr>
              <w:jc w:val="right"/>
              <w:rPr>
                <w:color w:val="000000"/>
                <w:sz w:val="20"/>
                <w:szCs w:val="20"/>
              </w:rPr>
            </w:pPr>
            <w:r w:rsidRPr="0041591D">
              <w:rPr>
                <w:color w:val="000000"/>
                <w:sz w:val="20"/>
                <w:szCs w:val="20"/>
              </w:rPr>
              <w:t>2828,3340</w:t>
            </w:r>
          </w:p>
        </w:tc>
      </w:tr>
      <w:tr w:rsidR="00433B23" w:rsidRPr="0041591D" w14:paraId="37B90BC1" w14:textId="77777777" w:rsidTr="00DD3E7A">
        <w:trPr>
          <w:trHeight w:val="300"/>
          <w:jc w:val="center"/>
        </w:trPr>
        <w:tc>
          <w:tcPr>
            <w:tcW w:w="3733" w:type="dxa"/>
            <w:vMerge w:val="restart"/>
            <w:shd w:val="clear" w:color="auto" w:fill="auto"/>
            <w:noWrap/>
            <w:vAlign w:val="center"/>
            <w:hideMark/>
          </w:tcPr>
          <w:p w14:paraId="7E015F39" w14:textId="77777777" w:rsidR="00433B23" w:rsidRPr="0041591D" w:rsidRDefault="00433B23" w:rsidP="0041591D">
            <w:pPr>
              <w:rPr>
                <w:color w:val="000000"/>
                <w:sz w:val="20"/>
                <w:szCs w:val="20"/>
              </w:rPr>
            </w:pPr>
            <w:r w:rsidRPr="0041591D">
              <w:rPr>
                <w:color w:val="000000"/>
                <w:sz w:val="20"/>
                <w:szCs w:val="20"/>
              </w:rPr>
              <w:t>160215*</w:t>
            </w:r>
          </w:p>
        </w:tc>
        <w:tc>
          <w:tcPr>
            <w:tcW w:w="1837" w:type="dxa"/>
            <w:shd w:val="clear" w:color="auto" w:fill="auto"/>
            <w:noWrap/>
            <w:vAlign w:val="center"/>
            <w:hideMark/>
          </w:tcPr>
          <w:p w14:paraId="15AF04FF"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765F64B4" w14:textId="77777777" w:rsidR="00433B23" w:rsidRPr="0041591D" w:rsidRDefault="00433B23" w:rsidP="0041591D">
            <w:pPr>
              <w:jc w:val="right"/>
              <w:rPr>
                <w:color w:val="000000"/>
                <w:sz w:val="20"/>
                <w:szCs w:val="20"/>
              </w:rPr>
            </w:pPr>
            <w:r w:rsidRPr="0041591D">
              <w:rPr>
                <w:color w:val="000000"/>
                <w:sz w:val="20"/>
                <w:szCs w:val="20"/>
              </w:rPr>
              <w:t>2619,1830</w:t>
            </w:r>
          </w:p>
        </w:tc>
        <w:tc>
          <w:tcPr>
            <w:tcW w:w="1369" w:type="dxa"/>
            <w:shd w:val="clear" w:color="auto" w:fill="auto"/>
            <w:noWrap/>
            <w:vAlign w:val="center"/>
            <w:hideMark/>
          </w:tcPr>
          <w:p w14:paraId="44A744D4" w14:textId="77777777" w:rsidR="00433B23" w:rsidRPr="0041591D" w:rsidRDefault="00433B23" w:rsidP="0041591D">
            <w:pPr>
              <w:jc w:val="right"/>
              <w:rPr>
                <w:color w:val="000000"/>
                <w:sz w:val="20"/>
                <w:szCs w:val="20"/>
              </w:rPr>
            </w:pPr>
            <w:r w:rsidRPr="0041591D">
              <w:rPr>
                <w:color w:val="000000"/>
                <w:sz w:val="20"/>
                <w:szCs w:val="20"/>
              </w:rPr>
              <w:t>1320,9830</w:t>
            </w:r>
          </w:p>
        </w:tc>
        <w:tc>
          <w:tcPr>
            <w:tcW w:w="1344" w:type="dxa"/>
            <w:shd w:val="clear" w:color="auto" w:fill="auto"/>
            <w:noWrap/>
            <w:vAlign w:val="bottom"/>
            <w:hideMark/>
          </w:tcPr>
          <w:p w14:paraId="6008412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A3D2485" w14:textId="77777777" w:rsidTr="00DD3E7A">
        <w:trPr>
          <w:trHeight w:val="300"/>
          <w:jc w:val="center"/>
        </w:trPr>
        <w:tc>
          <w:tcPr>
            <w:tcW w:w="3733" w:type="dxa"/>
            <w:vMerge/>
            <w:vAlign w:val="center"/>
            <w:hideMark/>
          </w:tcPr>
          <w:p w14:paraId="5104ABA0" w14:textId="77777777" w:rsidR="00433B23" w:rsidRPr="0041591D" w:rsidRDefault="00433B23" w:rsidP="0041591D">
            <w:pPr>
              <w:rPr>
                <w:color w:val="000000"/>
                <w:sz w:val="20"/>
                <w:szCs w:val="20"/>
              </w:rPr>
            </w:pPr>
          </w:p>
        </w:tc>
        <w:tc>
          <w:tcPr>
            <w:tcW w:w="1837" w:type="dxa"/>
            <w:shd w:val="clear" w:color="auto" w:fill="auto"/>
            <w:noWrap/>
            <w:vAlign w:val="center"/>
            <w:hideMark/>
          </w:tcPr>
          <w:p w14:paraId="3B390206"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150F8569" w14:textId="77777777" w:rsidR="00433B23" w:rsidRPr="0041591D" w:rsidRDefault="00433B23" w:rsidP="0041591D">
            <w:pPr>
              <w:jc w:val="right"/>
              <w:rPr>
                <w:color w:val="000000"/>
                <w:sz w:val="20"/>
                <w:szCs w:val="20"/>
              </w:rPr>
            </w:pPr>
            <w:r w:rsidRPr="0041591D">
              <w:rPr>
                <w:color w:val="000000"/>
                <w:sz w:val="20"/>
                <w:szCs w:val="20"/>
              </w:rPr>
              <w:t>191,8100</w:t>
            </w:r>
          </w:p>
        </w:tc>
        <w:tc>
          <w:tcPr>
            <w:tcW w:w="1369" w:type="dxa"/>
            <w:shd w:val="clear" w:color="auto" w:fill="auto"/>
            <w:noWrap/>
            <w:vAlign w:val="center"/>
            <w:hideMark/>
          </w:tcPr>
          <w:p w14:paraId="0F7DCFD6" w14:textId="77777777" w:rsidR="00433B23" w:rsidRPr="0041591D" w:rsidRDefault="00433B23" w:rsidP="0041591D">
            <w:pPr>
              <w:jc w:val="right"/>
              <w:rPr>
                <w:color w:val="000000"/>
                <w:sz w:val="20"/>
                <w:szCs w:val="20"/>
              </w:rPr>
            </w:pPr>
            <w:r w:rsidRPr="0041591D">
              <w:rPr>
                <w:color w:val="000000"/>
                <w:sz w:val="20"/>
                <w:szCs w:val="20"/>
              </w:rPr>
              <w:t>192,0000</w:t>
            </w:r>
          </w:p>
        </w:tc>
        <w:tc>
          <w:tcPr>
            <w:tcW w:w="1344" w:type="dxa"/>
            <w:shd w:val="clear" w:color="auto" w:fill="auto"/>
            <w:noWrap/>
            <w:vAlign w:val="bottom"/>
            <w:hideMark/>
          </w:tcPr>
          <w:p w14:paraId="689AEB2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EDEB345" w14:textId="77777777" w:rsidTr="00DD3E7A">
        <w:trPr>
          <w:trHeight w:val="300"/>
          <w:jc w:val="center"/>
        </w:trPr>
        <w:tc>
          <w:tcPr>
            <w:tcW w:w="3733" w:type="dxa"/>
            <w:vMerge/>
            <w:vAlign w:val="center"/>
            <w:hideMark/>
          </w:tcPr>
          <w:p w14:paraId="36AECFDE" w14:textId="77777777" w:rsidR="00433B23" w:rsidRPr="0041591D" w:rsidRDefault="00433B23" w:rsidP="0041591D">
            <w:pPr>
              <w:rPr>
                <w:color w:val="000000"/>
                <w:sz w:val="20"/>
                <w:szCs w:val="20"/>
              </w:rPr>
            </w:pPr>
          </w:p>
        </w:tc>
        <w:tc>
          <w:tcPr>
            <w:tcW w:w="1837" w:type="dxa"/>
            <w:shd w:val="clear" w:color="auto" w:fill="auto"/>
            <w:noWrap/>
            <w:vAlign w:val="center"/>
            <w:hideMark/>
          </w:tcPr>
          <w:p w14:paraId="6B695169"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42651A36" w14:textId="77777777" w:rsidR="00433B23" w:rsidRPr="0041591D" w:rsidRDefault="00433B23" w:rsidP="0041591D">
            <w:pPr>
              <w:jc w:val="right"/>
              <w:rPr>
                <w:color w:val="000000"/>
                <w:sz w:val="20"/>
                <w:szCs w:val="20"/>
              </w:rPr>
            </w:pPr>
            <w:r w:rsidRPr="0041591D">
              <w:rPr>
                <w:color w:val="000000"/>
                <w:sz w:val="20"/>
                <w:szCs w:val="20"/>
              </w:rPr>
              <w:t>9,0850</w:t>
            </w:r>
          </w:p>
        </w:tc>
        <w:tc>
          <w:tcPr>
            <w:tcW w:w="1369" w:type="dxa"/>
            <w:shd w:val="clear" w:color="auto" w:fill="auto"/>
            <w:noWrap/>
            <w:vAlign w:val="center"/>
            <w:hideMark/>
          </w:tcPr>
          <w:p w14:paraId="3BAB6734" w14:textId="77777777" w:rsidR="00433B23" w:rsidRPr="0041591D" w:rsidRDefault="00433B23" w:rsidP="0041591D">
            <w:pPr>
              <w:jc w:val="right"/>
              <w:rPr>
                <w:color w:val="000000"/>
                <w:sz w:val="20"/>
                <w:szCs w:val="20"/>
              </w:rPr>
            </w:pPr>
            <w:r w:rsidRPr="0041591D">
              <w:rPr>
                <w:color w:val="000000"/>
                <w:sz w:val="20"/>
                <w:szCs w:val="20"/>
              </w:rPr>
              <w:t>12,5000</w:t>
            </w:r>
          </w:p>
        </w:tc>
        <w:tc>
          <w:tcPr>
            <w:tcW w:w="1344" w:type="dxa"/>
            <w:shd w:val="clear" w:color="auto" w:fill="auto"/>
            <w:noWrap/>
            <w:vAlign w:val="bottom"/>
            <w:hideMark/>
          </w:tcPr>
          <w:p w14:paraId="39A30AB6"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9A6342B" w14:textId="77777777" w:rsidTr="00DD3E7A">
        <w:trPr>
          <w:trHeight w:val="300"/>
          <w:jc w:val="center"/>
        </w:trPr>
        <w:tc>
          <w:tcPr>
            <w:tcW w:w="3733" w:type="dxa"/>
            <w:shd w:val="clear" w:color="auto" w:fill="auto"/>
            <w:noWrap/>
            <w:vAlign w:val="center"/>
            <w:hideMark/>
          </w:tcPr>
          <w:p w14:paraId="00903F07" w14:textId="77777777" w:rsidR="00433B23" w:rsidRPr="0041591D" w:rsidRDefault="00433B23" w:rsidP="0041591D">
            <w:pPr>
              <w:rPr>
                <w:color w:val="000000"/>
                <w:sz w:val="20"/>
                <w:szCs w:val="20"/>
              </w:rPr>
            </w:pPr>
            <w:r w:rsidRPr="0041591D">
              <w:rPr>
                <w:color w:val="000000"/>
                <w:sz w:val="20"/>
                <w:szCs w:val="20"/>
              </w:rPr>
              <w:t>160303*,160305*,160506*</w:t>
            </w:r>
          </w:p>
        </w:tc>
        <w:tc>
          <w:tcPr>
            <w:tcW w:w="1837" w:type="dxa"/>
            <w:shd w:val="clear" w:color="auto" w:fill="auto"/>
            <w:noWrap/>
            <w:vAlign w:val="center"/>
            <w:hideMark/>
          </w:tcPr>
          <w:p w14:paraId="38CEA4AB"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6A9005A4" w14:textId="77777777" w:rsidR="00433B23" w:rsidRPr="0041591D" w:rsidRDefault="00433B23" w:rsidP="0041591D">
            <w:pPr>
              <w:jc w:val="right"/>
              <w:rPr>
                <w:color w:val="000000"/>
                <w:sz w:val="20"/>
                <w:szCs w:val="20"/>
              </w:rPr>
            </w:pPr>
            <w:r w:rsidRPr="0041591D">
              <w:rPr>
                <w:color w:val="000000"/>
                <w:sz w:val="20"/>
                <w:szCs w:val="20"/>
              </w:rPr>
              <w:t>273,3450</w:t>
            </w:r>
          </w:p>
        </w:tc>
        <w:tc>
          <w:tcPr>
            <w:tcW w:w="1369" w:type="dxa"/>
            <w:shd w:val="clear" w:color="auto" w:fill="auto"/>
            <w:noWrap/>
            <w:vAlign w:val="center"/>
            <w:hideMark/>
          </w:tcPr>
          <w:p w14:paraId="323561DC" w14:textId="77777777" w:rsidR="00433B23" w:rsidRPr="0041591D" w:rsidRDefault="00433B23" w:rsidP="0041591D">
            <w:pPr>
              <w:jc w:val="right"/>
              <w:rPr>
                <w:color w:val="000000"/>
                <w:sz w:val="20"/>
                <w:szCs w:val="20"/>
              </w:rPr>
            </w:pPr>
            <w:r w:rsidRPr="0041591D">
              <w:rPr>
                <w:color w:val="000000"/>
                <w:sz w:val="20"/>
                <w:szCs w:val="20"/>
              </w:rPr>
              <w:t>76,2650</w:t>
            </w:r>
          </w:p>
        </w:tc>
        <w:tc>
          <w:tcPr>
            <w:tcW w:w="1344" w:type="dxa"/>
            <w:shd w:val="clear" w:color="auto" w:fill="auto"/>
            <w:noWrap/>
            <w:vAlign w:val="bottom"/>
            <w:hideMark/>
          </w:tcPr>
          <w:p w14:paraId="44F8035F"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3F60BAA" w14:textId="77777777" w:rsidTr="00DD3E7A">
        <w:trPr>
          <w:trHeight w:val="300"/>
          <w:jc w:val="center"/>
        </w:trPr>
        <w:tc>
          <w:tcPr>
            <w:tcW w:w="3733" w:type="dxa"/>
            <w:shd w:val="clear" w:color="auto" w:fill="auto"/>
            <w:noWrap/>
            <w:vAlign w:val="center"/>
            <w:hideMark/>
          </w:tcPr>
          <w:p w14:paraId="782C3B98" w14:textId="77777777" w:rsidR="00433B23" w:rsidRPr="0041591D" w:rsidRDefault="00433B23" w:rsidP="0041591D">
            <w:pPr>
              <w:rPr>
                <w:color w:val="000000"/>
                <w:sz w:val="20"/>
                <w:szCs w:val="20"/>
              </w:rPr>
            </w:pPr>
            <w:r w:rsidRPr="0041591D">
              <w:rPr>
                <w:color w:val="000000"/>
                <w:sz w:val="20"/>
                <w:szCs w:val="20"/>
              </w:rPr>
              <w:t>160305*</w:t>
            </w:r>
          </w:p>
        </w:tc>
        <w:tc>
          <w:tcPr>
            <w:tcW w:w="1837" w:type="dxa"/>
            <w:shd w:val="clear" w:color="auto" w:fill="auto"/>
            <w:noWrap/>
            <w:vAlign w:val="center"/>
            <w:hideMark/>
          </w:tcPr>
          <w:p w14:paraId="53F73EAA"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4F2BD0C1" w14:textId="77777777" w:rsidR="00433B23" w:rsidRPr="0041591D" w:rsidRDefault="00433B23" w:rsidP="0041591D">
            <w:pPr>
              <w:jc w:val="right"/>
              <w:rPr>
                <w:color w:val="000000"/>
                <w:sz w:val="20"/>
                <w:szCs w:val="20"/>
              </w:rPr>
            </w:pPr>
            <w:r w:rsidRPr="0041591D">
              <w:rPr>
                <w:color w:val="000000"/>
                <w:sz w:val="20"/>
                <w:szCs w:val="20"/>
              </w:rPr>
              <w:t>82,9030</w:t>
            </w:r>
          </w:p>
        </w:tc>
        <w:tc>
          <w:tcPr>
            <w:tcW w:w="1369" w:type="dxa"/>
            <w:shd w:val="clear" w:color="auto" w:fill="auto"/>
            <w:noWrap/>
            <w:vAlign w:val="center"/>
            <w:hideMark/>
          </w:tcPr>
          <w:p w14:paraId="5EF46383" w14:textId="77777777" w:rsidR="00433B23" w:rsidRPr="0041591D" w:rsidRDefault="00433B23" w:rsidP="0041591D">
            <w:pPr>
              <w:jc w:val="right"/>
              <w:rPr>
                <w:color w:val="000000"/>
                <w:sz w:val="20"/>
                <w:szCs w:val="20"/>
              </w:rPr>
            </w:pPr>
            <w:r w:rsidRPr="0041591D">
              <w:rPr>
                <w:color w:val="000000"/>
                <w:sz w:val="20"/>
                <w:szCs w:val="20"/>
              </w:rPr>
              <w:t>15,0580</w:t>
            </w:r>
          </w:p>
        </w:tc>
        <w:tc>
          <w:tcPr>
            <w:tcW w:w="1344" w:type="dxa"/>
            <w:shd w:val="clear" w:color="auto" w:fill="auto"/>
            <w:noWrap/>
            <w:vAlign w:val="bottom"/>
            <w:hideMark/>
          </w:tcPr>
          <w:p w14:paraId="609A8BE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5BD2C48" w14:textId="77777777" w:rsidTr="00DD3E7A">
        <w:trPr>
          <w:trHeight w:val="300"/>
          <w:jc w:val="center"/>
        </w:trPr>
        <w:tc>
          <w:tcPr>
            <w:tcW w:w="3733" w:type="dxa"/>
            <w:shd w:val="clear" w:color="auto" w:fill="auto"/>
            <w:noWrap/>
            <w:vAlign w:val="center"/>
            <w:hideMark/>
          </w:tcPr>
          <w:p w14:paraId="312A3E11" w14:textId="77777777" w:rsidR="00433B23" w:rsidRPr="0041591D" w:rsidRDefault="00433B23" w:rsidP="0041591D">
            <w:pPr>
              <w:rPr>
                <w:color w:val="000000"/>
                <w:sz w:val="20"/>
                <w:szCs w:val="20"/>
              </w:rPr>
            </w:pPr>
            <w:r w:rsidRPr="0041591D">
              <w:rPr>
                <w:color w:val="000000"/>
                <w:sz w:val="20"/>
                <w:szCs w:val="20"/>
              </w:rPr>
              <w:t>160305*,160506*</w:t>
            </w:r>
          </w:p>
        </w:tc>
        <w:tc>
          <w:tcPr>
            <w:tcW w:w="1837" w:type="dxa"/>
            <w:shd w:val="clear" w:color="auto" w:fill="auto"/>
            <w:noWrap/>
            <w:vAlign w:val="center"/>
            <w:hideMark/>
          </w:tcPr>
          <w:p w14:paraId="3C9BECB1"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44D405F6" w14:textId="77777777" w:rsidR="00433B23" w:rsidRPr="0041591D" w:rsidRDefault="00433B23" w:rsidP="0041591D">
            <w:pPr>
              <w:jc w:val="right"/>
              <w:rPr>
                <w:color w:val="000000"/>
                <w:sz w:val="20"/>
                <w:szCs w:val="20"/>
              </w:rPr>
            </w:pPr>
            <w:r w:rsidRPr="0041591D">
              <w:rPr>
                <w:color w:val="000000"/>
                <w:sz w:val="20"/>
                <w:szCs w:val="20"/>
              </w:rPr>
              <w:t>261,6945</w:t>
            </w:r>
          </w:p>
        </w:tc>
        <w:tc>
          <w:tcPr>
            <w:tcW w:w="1369" w:type="dxa"/>
            <w:shd w:val="clear" w:color="auto" w:fill="auto"/>
            <w:noWrap/>
            <w:vAlign w:val="bottom"/>
            <w:hideMark/>
          </w:tcPr>
          <w:p w14:paraId="14F58909"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2A96C981"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2BA2D2E" w14:textId="77777777" w:rsidTr="00DD3E7A">
        <w:trPr>
          <w:trHeight w:val="300"/>
          <w:jc w:val="center"/>
        </w:trPr>
        <w:tc>
          <w:tcPr>
            <w:tcW w:w="3733" w:type="dxa"/>
            <w:shd w:val="clear" w:color="auto" w:fill="auto"/>
            <w:noWrap/>
            <w:vAlign w:val="center"/>
            <w:hideMark/>
          </w:tcPr>
          <w:p w14:paraId="7558BEDD" w14:textId="77777777" w:rsidR="00433B23" w:rsidRPr="0041591D" w:rsidRDefault="00433B23" w:rsidP="0041591D">
            <w:pPr>
              <w:rPr>
                <w:color w:val="000000"/>
                <w:sz w:val="20"/>
                <w:szCs w:val="20"/>
              </w:rPr>
            </w:pPr>
            <w:r w:rsidRPr="0041591D">
              <w:rPr>
                <w:color w:val="000000"/>
                <w:sz w:val="20"/>
                <w:szCs w:val="20"/>
              </w:rPr>
              <w:t>160601*</w:t>
            </w:r>
          </w:p>
        </w:tc>
        <w:tc>
          <w:tcPr>
            <w:tcW w:w="1837" w:type="dxa"/>
            <w:shd w:val="clear" w:color="auto" w:fill="auto"/>
            <w:noWrap/>
            <w:vAlign w:val="center"/>
            <w:hideMark/>
          </w:tcPr>
          <w:p w14:paraId="689F1619"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3A1FB9FD" w14:textId="77777777" w:rsidR="00433B23" w:rsidRPr="0041591D" w:rsidRDefault="00433B23" w:rsidP="0041591D">
            <w:pPr>
              <w:jc w:val="right"/>
              <w:rPr>
                <w:color w:val="000000"/>
                <w:sz w:val="20"/>
                <w:szCs w:val="20"/>
              </w:rPr>
            </w:pPr>
            <w:r w:rsidRPr="0041591D">
              <w:rPr>
                <w:color w:val="000000"/>
                <w:sz w:val="20"/>
                <w:szCs w:val="20"/>
              </w:rPr>
              <w:t>9925,0230</w:t>
            </w:r>
          </w:p>
        </w:tc>
        <w:tc>
          <w:tcPr>
            <w:tcW w:w="1369" w:type="dxa"/>
            <w:shd w:val="clear" w:color="auto" w:fill="auto"/>
            <w:noWrap/>
            <w:vAlign w:val="center"/>
            <w:hideMark/>
          </w:tcPr>
          <w:p w14:paraId="6E2EF0E1" w14:textId="77777777" w:rsidR="00433B23" w:rsidRPr="0041591D" w:rsidRDefault="00433B23" w:rsidP="0041591D">
            <w:pPr>
              <w:jc w:val="right"/>
              <w:rPr>
                <w:color w:val="000000"/>
                <w:sz w:val="20"/>
                <w:szCs w:val="20"/>
              </w:rPr>
            </w:pPr>
            <w:r w:rsidRPr="0041591D">
              <w:rPr>
                <w:color w:val="000000"/>
                <w:sz w:val="20"/>
                <w:szCs w:val="20"/>
              </w:rPr>
              <w:t>18652,9960</w:t>
            </w:r>
          </w:p>
        </w:tc>
        <w:tc>
          <w:tcPr>
            <w:tcW w:w="1344" w:type="dxa"/>
            <w:shd w:val="clear" w:color="auto" w:fill="auto"/>
            <w:noWrap/>
            <w:vAlign w:val="center"/>
            <w:hideMark/>
          </w:tcPr>
          <w:p w14:paraId="19DBDD01" w14:textId="77777777" w:rsidR="00433B23" w:rsidRPr="0041591D" w:rsidRDefault="00433B23" w:rsidP="0041591D">
            <w:pPr>
              <w:jc w:val="right"/>
              <w:rPr>
                <w:color w:val="000000"/>
                <w:sz w:val="20"/>
                <w:szCs w:val="20"/>
              </w:rPr>
            </w:pPr>
            <w:r w:rsidRPr="0041591D">
              <w:rPr>
                <w:color w:val="000000"/>
                <w:sz w:val="20"/>
                <w:szCs w:val="20"/>
              </w:rPr>
              <w:t>28585,1240</w:t>
            </w:r>
          </w:p>
        </w:tc>
      </w:tr>
      <w:tr w:rsidR="00433B23" w:rsidRPr="0041591D" w14:paraId="1331C006" w14:textId="77777777" w:rsidTr="00DD3E7A">
        <w:trPr>
          <w:trHeight w:val="300"/>
          <w:jc w:val="center"/>
        </w:trPr>
        <w:tc>
          <w:tcPr>
            <w:tcW w:w="3733" w:type="dxa"/>
            <w:shd w:val="clear" w:color="auto" w:fill="auto"/>
            <w:noWrap/>
            <w:vAlign w:val="center"/>
            <w:hideMark/>
          </w:tcPr>
          <w:p w14:paraId="5B6411EE" w14:textId="77777777" w:rsidR="00433B23" w:rsidRPr="0041591D" w:rsidRDefault="00433B23" w:rsidP="0041591D">
            <w:pPr>
              <w:rPr>
                <w:color w:val="000000"/>
                <w:sz w:val="20"/>
                <w:szCs w:val="20"/>
              </w:rPr>
            </w:pPr>
            <w:r w:rsidRPr="0041591D">
              <w:rPr>
                <w:color w:val="000000"/>
                <w:sz w:val="20"/>
                <w:szCs w:val="20"/>
              </w:rPr>
              <w:t>160708*</w:t>
            </w:r>
          </w:p>
        </w:tc>
        <w:tc>
          <w:tcPr>
            <w:tcW w:w="1837" w:type="dxa"/>
            <w:shd w:val="clear" w:color="auto" w:fill="auto"/>
            <w:noWrap/>
            <w:vAlign w:val="center"/>
            <w:hideMark/>
          </w:tcPr>
          <w:p w14:paraId="2910B798"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1601DC9" w14:textId="77777777" w:rsidR="00433B23" w:rsidRPr="0041591D" w:rsidRDefault="00433B23" w:rsidP="0041591D">
            <w:pPr>
              <w:jc w:val="right"/>
              <w:rPr>
                <w:color w:val="000000"/>
                <w:sz w:val="20"/>
                <w:szCs w:val="20"/>
              </w:rPr>
            </w:pPr>
            <w:r w:rsidRPr="0041591D">
              <w:rPr>
                <w:color w:val="000000"/>
                <w:sz w:val="20"/>
                <w:szCs w:val="20"/>
              </w:rPr>
              <w:t>231,3200</w:t>
            </w:r>
          </w:p>
        </w:tc>
        <w:tc>
          <w:tcPr>
            <w:tcW w:w="1369" w:type="dxa"/>
            <w:shd w:val="clear" w:color="auto" w:fill="auto"/>
            <w:noWrap/>
            <w:vAlign w:val="center"/>
            <w:hideMark/>
          </w:tcPr>
          <w:p w14:paraId="5F635A25" w14:textId="77777777" w:rsidR="00433B23" w:rsidRPr="0041591D" w:rsidRDefault="00433B23" w:rsidP="0041591D">
            <w:pPr>
              <w:jc w:val="right"/>
              <w:rPr>
                <w:color w:val="000000"/>
                <w:sz w:val="20"/>
                <w:szCs w:val="20"/>
              </w:rPr>
            </w:pPr>
            <w:r w:rsidRPr="0041591D">
              <w:rPr>
                <w:color w:val="000000"/>
                <w:sz w:val="20"/>
                <w:szCs w:val="20"/>
              </w:rPr>
              <w:t>218,2100</w:t>
            </w:r>
          </w:p>
        </w:tc>
        <w:tc>
          <w:tcPr>
            <w:tcW w:w="1344" w:type="dxa"/>
            <w:shd w:val="clear" w:color="auto" w:fill="auto"/>
            <w:noWrap/>
            <w:vAlign w:val="bottom"/>
            <w:hideMark/>
          </w:tcPr>
          <w:p w14:paraId="01862B2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84CC9FB" w14:textId="77777777" w:rsidTr="00DD3E7A">
        <w:trPr>
          <w:trHeight w:val="300"/>
          <w:jc w:val="center"/>
        </w:trPr>
        <w:tc>
          <w:tcPr>
            <w:tcW w:w="3733" w:type="dxa"/>
            <w:vMerge w:val="restart"/>
            <w:shd w:val="clear" w:color="auto" w:fill="auto"/>
            <w:noWrap/>
            <w:vAlign w:val="center"/>
            <w:hideMark/>
          </w:tcPr>
          <w:p w14:paraId="76A065A4" w14:textId="77777777" w:rsidR="00433B23" w:rsidRPr="0041591D" w:rsidRDefault="00433B23" w:rsidP="0041591D">
            <w:pPr>
              <w:rPr>
                <w:color w:val="000000"/>
                <w:sz w:val="20"/>
                <w:szCs w:val="20"/>
              </w:rPr>
            </w:pPr>
            <w:r w:rsidRPr="0041591D">
              <w:rPr>
                <w:color w:val="000000"/>
                <w:sz w:val="20"/>
                <w:szCs w:val="20"/>
              </w:rPr>
              <w:t>161001*</w:t>
            </w:r>
          </w:p>
        </w:tc>
        <w:tc>
          <w:tcPr>
            <w:tcW w:w="1837" w:type="dxa"/>
            <w:shd w:val="clear" w:color="auto" w:fill="auto"/>
            <w:noWrap/>
            <w:vAlign w:val="center"/>
            <w:hideMark/>
          </w:tcPr>
          <w:p w14:paraId="02684A84" w14:textId="77777777" w:rsidR="00433B23" w:rsidRPr="0041591D" w:rsidRDefault="00433B23" w:rsidP="0041591D">
            <w:pPr>
              <w:rPr>
                <w:color w:val="000000"/>
                <w:sz w:val="20"/>
                <w:szCs w:val="20"/>
              </w:rPr>
            </w:pPr>
            <w:r w:rsidRPr="0041591D">
              <w:rPr>
                <w:color w:val="000000"/>
                <w:sz w:val="20"/>
                <w:szCs w:val="20"/>
              </w:rPr>
              <w:t>R9</w:t>
            </w:r>
          </w:p>
        </w:tc>
        <w:tc>
          <w:tcPr>
            <w:tcW w:w="1211" w:type="dxa"/>
            <w:shd w:val="clear" w:color="auto" w:fill="auto"/>
            <w:noWrap/>
            <w:vAlign w:val="center"/>
            <w:hideMark/>
          </w:tcPr>
          <w:p w14:paraId="75FF6478" w14:textId="77777777" w:rsidR="00433B23" w:rsidRPr="0041591D" w:rsidRDefault="00433B23" w:rsidP="0041591D">
            <w:pPr>
              <w:jc w:val="right"/>
              <w:rPr>
                <w:color w:val="000000"/>
                <w:sz w:val="20"/>
                <w:szCs w:val="20"/>
              </w:rPr>
            </w:pPr>
            <w:r w:rsidRPr="0041591D">
              <w:rPr>
                <w:color w:val="000000"/>
                <w:sz w:val="20"/>
                <w:szCs w:val="20"/>
              </w:rPr>
              <w:t>25301,8600</w:t>
            </w:r>
          </w:p>
        </w:tc>
        <w:tc>
          <w:tcPr>
            <w:tcW w:w="1369" w:type="dxa"/>
            <w:shd w:val="clear" w:color="auto" w:fill="auto"/>
            <w:noWrap/>
            <w:vAlign w:val="bottom"/>
            <w:hideMark/>
          </w:tcPr>
          <w:p w14:paraId="61BE4A7A"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C3C170A"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9136463" w14:textId="77777777" w:rsidTr="00DD3E7A">
        <w:trPr>
          <w:trHeight w:val="300"/>
          <w:jc w:val="center"/>
        </w:trPr>
        <w:tc>
          <w:tcPr>
            <w:tcW w:w="3733" w:type="dxa"/>
            <w:vMerge/>
            <w:vAlign w:val="center"/>
            <w:hideMark/>
          </w:tcPr>
          <w:p w14:paraId="04ED5284" w14:textId="77777777" w:rsidR="00433B23" w:rsidRPr="0041591D" w:rsidRDefault="00433B23" w:rsidP="0041591D">
            <w:pPr>
              <w:rPr>
                <w:color w:val="000000"/>
                <w:sz w:val="20"/>
                <w:szCs w:val="20"/>
              </w:rPr>
            </w:pPr>
          </w:p>
        </w:tc>
        <w:tc>
          <w:tcPr>
            <w:tcW w:w="1837" w:type="dxa"/>
            <w:shd w:val="clear" w:color="auto" w:fill="auto"/>
            <w:noWrap/>
            <w:vAlign w:val="center"/>
            <w:hideMark/>
          </w:tcPr>
          <w:p w14:paraId="1F834B80"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0AF43429"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5581C762" w14:textId="77777777" w:rsidR="00433B23" w:rsidRPr="0041591D" w:rsidRDefault="00433B23" w:rsidP="0041591D">
            <w:pPr>
              <w:jc w:val="right"/>
              <w:rPr>
                <w:color w:val="000000"/>
                <w:sz w:val="20"/>
                <w:szCs w:val="20"/>
              </w:rPr>
            </w:pPr>
            <w:r w:rsidRPr="0041591D">
              <w:rPr>
                <w:color w:val="000000"/>
                <w:sz w:val="20"/>
                <w:szCs w:val="20"/>
              </w:rPr>
              <w:t>5508,0000</w:t>
            </w:r>
          </w:p>
        </w:tc>
        <w:tc>
          <w:tcPr>
            <w:tcW w:w="1344" w:type="dxa"/>
            <w:shd w:val="clear" w:color="auto" w:fill="auto"/>
            <w:noWrap/>
            <w:vAlign w:val="bottom"/>
            <w:hideMark/>
          </w:tcPr>
          <w:p w14:paraId="6ECAE72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0DE8006" w14:textId="77777777" w:rsidTr="00DD3E7A">
        <w:trPr>
          <w:trHeight w:val="300"/>
          <w:jc w:val="center"/>
        </w:trPr>
        <w:tc>
          <w:tcPr>
            <w:tcW w:w="3733" w:type="dxa"/>
            <w:vMerge/>
            <w:vAlign w:val="center"/>
            <w:hideMark/>
          </w:tcPr>
          <w:p w14:paraId="77FF2F42" w14:textId="77777777" w:rsidR="00433B23" w:rsidRPr="0041591D" w:rsidRDefault="00433B23" w:rsidP="0041591D">
            <w:pPr>
              <w:rPr>
                <w:color w:val="000000"/>
                <w:sz w:val="20"/>
                <w:szCs w:val="20"/>
              </w:rPr>
            </w:pPr>
          </w:p>
        </w:tc>
        <w:tc>
          <w:tcPr>
            <w:tcW w:w="1837" w:type="dxa"/>
            <w:shd w:val="clear" w:color="auto" w:fill="auto"/>
            <w:noWrap/>
            <w:vAlign w:val="center"/>
            <w:hideMark/>
          </w:tcPr>
          <w:p w14:paraId="13C4FC94"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71A6826"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1B1A3DFE" w14:textId="77777777" w:rsidR="00433B23" w:rsidRPr="0041591D" w:rsidRDefault="00433B23" w:rsidP="0041591D">
            <w:pPr>
              <w:jc w:val="right"/>
              <w:rPr>
                <w:color w:val="000000"/>
                <w:sz w:val="20"/>
                <w:szCs w:val="20"/>
              </w:rPr>
            </w:pPr>
            <w:r w:rsidRPr="0041591D">
              <w:rPr>
                <w:color w:val="000000"/>
                <w:sz w:val="20"/>
                <w:szCs w:val="20"/>
              </w:rPr>
              <w:t>8,9600</w:t>
            </w:r>
          </w:p>
        </w:tc>
        <w:tc>
          <w:tcPr>
            <w:tcW w:w="1344" w:type="dxa"/>
            <w:shd w:val="clear" w:color="auto" w:fill="auto"/>
            <w:noWrap/>
            <w:vAlign w:val="bottom"/>
            <w:hideMark/>
          </w:tcPr>
          <w:p w14:paraId="58C8F7F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EAA2B9F" w14:textId="77777777" w:rsidTr="00DD3E7A">
        <w:trPr>
          <w:trHeight w:val="300"/>
          <w:jc w:val="center"/>
        </w:trPr>
        <w:tc>
          <w:tcPr>
            <w:tcW w:w="3733" w:type="dxa"/>
            <w:shd w:val="clear" w:color="auto" w:fill="auto"/>
            <w:noWrap/>
            <w:vAlign w:val="center"/>
            <w:hideMark/>
          </w:tcPr>
          <w:p w14:paraId="62E23B39" w14:textId="77777777" w:rsidR="00433B23" w:rsidRPr="0041591D" w:rsidRDefault="00433B23" w:rsidP="0041591D">
            <w:pPr>
              <w:rPr>
                <w:color w:val="000000"/>
                <w:sz w:val="20"/>
                <w:szCs w:val="20"/>
              </w:rPr>
            </w:pPr>
            <w:r w:rsidRPr="0041591D">
              <w:rPr>
                <w:color w:val="000000"/>
                <w:sz w:val="20"/>
                <w:szCs w:val="20"/>
              </w:rPr>
              <w:t>161101*</w:t>
            </w:r>
          </w:p>
        </w:tc>
        <w:tc>
          <w:tcPr>
            <w:tcW w:w="1837" w:type="dxa"/>
            <w:shd w:val="clear" w:color="auto" w:fill="auto"/>
            <w:noWrap/>
            <w:vAlign w:val="center"/>
            <w:hideMark/>
          </w:tcPr>
          <w:p w14:paraId="1C06D9C5"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4DDD08CC" w14:textId="77777777" w:rsidR="00433B23" w:rsidRPr="0041591D" w:rsidRDefault="00433B23" w:rsidP="0041591D">
            <w:pPr>
              <w:jc w:val="right"/>
              <w:rPr>
                <w:color w:val="000000"/>
                <w:sz w:val="20"/>
                <w:szCs w:val="20"/>
              </w:rPr>
            </w:pPr>
            <w:r w:rsidRPr="0041591D">
              <w:rPr>
                <w:color w:val="000000"/>
                <w:sz w:val="20"/>
                <w:szCs w:val="20"/>
              </w:rPr>
              <w:t>251,8800</w:t>
            </w:r>
          </w:p>
        </w:tc>
        <w:tc>
          <w:tcPr>
            <w:tcW w:w="1369" w:type="dxa"/>
            <w:shd w:val="clear" w:color="auto" w:fill="auto"/>
            <w:noWrap/>
            <w:vAlign w:val="center"/>
            <w:hideMark/>
          </w:tcPr>
          <w:p w14:paraId="33A756B9" w14:textId="77777777" w:rsidR="00433B23" w:rsidRPr="0041591D" w:rsidRDefault="00433B23" w:rsidP="0041591D">
            <w:pPr>
              <w:jc w:val="right"/>
              <w:rPr>
                <w:color w:val="000000"/>
                <w:sz w:val="20"/>
                <w:szCs w:val="20"/>
              </w:rPr>
            </w:pPr>
            <w:r w:rsidRPr="0041591D">
              <w:rPr>
                <w:color w:val="000000"/>
                <w:sz w:val="20"/>
                <w:szCs w:val="20"/>
              </w:rPr>
              <w:t>1488,6800</w:t>
            </w:r>
          </w:p>
        </w:tc>
        <w:tc>
          <w:tcPr>
            <w:tcW w:w="1344" w:type="dxa"/>
            <w:shd w:val="clear" w:color="auto" w:fill="auto"/>
            <w:noWrap/>
            <w:vAlign w:val="center"/>
            <w:hideMark/>
          </w:tcPr>
          <w:p w14:paraId="35B6BE2A" w14:textId="77777777" w:rsidR="00433B23" w:rsidRPr="0041591D" w:rsidRDefault="00433B23" w:rsidP="0041591D">
            <w:pPr>
              <w:jc w:val="right"/>
              <w:rPr>
                <w:color w:val="000000"/>
                <w:sz w:val="20"/>
                <w:szCs w:val="20"/>
              </w:rPr>
            </w:pPr>
            <w:r w:rsidRPr="0041591D">
              <w:rPr>
                <w:color w:val="000000"/>
                <w:sz w:val="20"/>
                <w:szCs w:val="20"/>
              </w:rPr>
              <w:t>635,04</w:t>
            </w:r>
          </w:p>
        </w:tc>
      </w:tr>
      <w:tr w:rsidR="00433B23" w:rsidRPr="0041591D" w14:paraId="3B03CEC5" w14:textId="77777777" w:rsidTr="00DD3E7A">
        <w:trPr>
          <w:trHeight w:val="300"/>
          <w:jc w:val="center"/>
        </w:trPr>
        <w:tc>
          <w:tcPr>
            <w:tcW w:w="3733" w:type="dxa"/>
            <w:shd w:val="clear" w:color="auto" w:fill="auto"/>
            <w:noWrap/>
            <w:vAlign w:val="center"/>
            <w:hideMark/>
          </w:tcPr>
          <w:p w14:paraId="21584EDA" w14:textId="77777777" w:rsidR="00433B23" w:rsidRPr="0041591D" w:rsidRDefault="00433B23" w:rsidP="0041591D">
            <w:pPr>
              <w:rPr>
                <w:color w:val="000000"/>
                <w:sz w:val="20"/>
                <w:szCs w:val="20"/>
              </w:rPr>
            </w:pPr>
            <w:r w:rsidRPr="0041591D">
              <w:rPr>
                <w:color w:val="000000"/>
                <w:sz w:val="20"/>
                <w:szCs w:val="20"/>
              </w:rPr>
              <w:t>161103*</w:t>
            </w:r>
          </w:p>
        </w:tc>
        <w:tc>
          <w:tcPr>
            <w:tcW w:w="1837" w:type="dxa"/>
            <w:shd w:val="clear" w:color="auto" w:fill="auto"/>
            <w:noWrap/>
            <w:vAlign w:val="center"/>
            <w:hideMark/>
          </w:tcPr>
          <w:p w14:paraId="53D5BDBD"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49DCCC82" w14:textId="77777777" w:rsidR="00433B23" w:rsidRPr="0041591D" w:rsidRDefault="00433B23" w:rsidP="0041591D">
            <w:pPr>
              <w:jc w:val="right"/>
              <w:rPr>
                <w:color w:val="000000"/>
                <w:sz w:val="20"/>
                <w:szCs w:val="20"/>
              </w:rPr>
            </w:pPr>
            <w:r w:rsidRPr="0041591D">
              <w:rPr>
                <w:color w:val="000000"/>
                <w:sz w:val="20"/>
                <w:szCs w:val="20"/>
              </w:rPr>
              <w:t>1482,2600</w:t>
            </w:r>
          </w:p>
        </w:tc>
        <w:tc>
          <w:tcPr>
            <w:tcW w:w="1369" w:type="dxa"/>
            <w:shd w:val="clear" w:color="auto" w:fill="auto"/>
            <w:noWrap/>
            <w:vAlign w:val="center"/>
            <w:hideMark/>
          </w:tcPr>
          <w:p w14:paraId="369E70B1" w14:textId="77777777" w:rsidR="00433B23" w:rsidRPr="0041591D" w:rsidRDefault="00433B23" w:rsidP="0041591D">
            <w:pPr>
              <w:jc w:val="right"/>
              <w:rPr>
                <w:color w:val="000000"/>
                <w:sz w:val="20"/>
                <w:szCs w:val="20"/>
              </w:rPr>
            </w:pPr>
            <w:r w:rsidRPr="0041591D">
              <w:rPr>
                <w:color w:val="000000"/>
                <w:sz w:val="20"/>
                <w:szCs w:val="20"/>
              </w:rPr>
              <w:t>1499,1400</w:t>
            </w:r>
          </w:p>
        </w:tc>
        <w:tc>
          <w:tcPr>
            <w:tcW w:w="1344" w:type="dxa"/>
            <w:shd w:val="clear" w:color="auto" w:fill="auto"/>
            <w:noWrap/>
            <w:vAlign w:val="bottom"/>
            <w:hideMark/>
          </w:tcPr>
          <w:p w14:paraId="77560B7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B2EBB20" w14:textId="77777777" w:rsidTr="00DD3E7A">
        <w:trPr>
          <w:trHeight w:val="300"/>
          <w:jc w:val="center"/>
        </w:trPr>
        <w:tc>
          <w:tcPr>
            <w:tcW w:w="3733" w:type="dxa"/>
            <w:shd w:val="clear" w:color="auto" w:fill="auto"/>
            <w:noWrap/>
            <w:vAlign w:val="center"/>
            <w:hideMark/>
          </w:tcPr>
          <w:p w14:paraId="1C2027EC" w14:textId="77777777" w:rsidR="00433B23" w:rsidRPr="0041591D" w:rsidRDefault="00433B23" w:rsidP="0041591D">
            <w:pPr>
              <w:rPr>
                <w:color w:val="000000"/>
                <w:sz w:val="20"/>
                <w:szCs w:val="20"/>
              </w:rPr>
            </w:pPr>
            <w:r w:rsidRPr="0041591D">
              <w:rPr>
                <w:color w:val="000000"/>
                <w:sz w:val="20"/>
                <w:szCs w:val="20"/>
              </w:rPr>
              <w:t>190204*</w:t>
            </w:r>
          </w:p>
        </w:tc>
        <w:tc>
          <w:tcPr>
            <w:tcW w:w="1837" w:type="dxa"/>
            <w:shd w:val="clear" w:color="auto" w:fill="auto"/>
            <w:noWrap/>
            <w:vAlign w:val="center"/>
            <w:hideMark/>
          </w:tcPr>
          <w:p w14:paraId="18A83FBC"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9A1CF37" w14:textId="77777777" w:rsidR="00433B23" w:rsidRPr="0041591D" w:rsidRDefault="00433B23" w:rsidP="0041591D">
            <w:pPr>
              <w:jc w:val="right"/>
              <w:rPr>
                <w:color w:val="000000"/>
                <w:sz w:val="20"/>
                <w:szCs w:val="20"/>
              </w:rPr>
            </w:pPr>
            <w:r w:rsidRPr="0041591D">
              <w:rPr>
                <w:color w:val="000000"/>
                <w:sz w:val="20"/>
                <w:szCs w:val="20"/>
              </w:rPr>
              <w:t>18866,7100</w:t>
            </w:r>
          </w:p>
        </w:tc>
        <w:tc>
          <w:tcPr>
            <w:tcW w:w="1369" w:type="dxa"/>
            <w:shd w:val="clear" w:color="auto" w:fill="auto"/>
            <w:noWrap/>
            <w:vAlign w:val="center"/>
            <w:hideMark/>
          </w:tcPr>
          <w:p w14:paraId="1F972223" w14:textId="77777777" w:rsidR="00433B23" w:rsidRPr="0041591D" w:rsidRDefault="00433B23" w:rsidP="0041591D">
            <w:pPr>
              <w:jc w:val="right"/>
              <w:rPr>
                <w:color w:val="000000"/>
                <w:sz w:val="20"/>
                <w:szCs w:val="20"/>
              </w:rPr>
            </w:pPr>
            <w:r w:rsidRPr="0041591D">
              <w:rPr>
                <w:color w:val="000000"/>
                <w:sz w:val="20"/>
                <w:szCs w:val="20"/>
              </w:rPr>
              <w:t>15883,8360</w:t>
            </w:r>
          </w:p>
        </w:tc>
        <w:tc>
          <w:tcPr>
            <w:tcW w:w="1344" w:type="dxa"/>
            <w:shd w:val="clear" w:color="auto" w:fill="auto"/>
            <w:noWrap/>
            <w:vAlign w:val="bottom"/>
            <w:hideMark/>
          </w:tcPr>
          <w:p w14:paraId="0405523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7489646" w14:textId="77777777" w:rsidTr="00DD3E7A">
        <w:trPr>
          <w:trHeight w:val="300"/>
          <w:jc w:val="center"/>
        </w:trPr>
        <w:tc>
          <w:tcPr>
            <w:tcW w:w="3733" w:type="dxa"/>
            <w:shd w:val="clear" w:color="auto" w:fill="auto"/>
            <w:noWrap/>
            <w:vAlign w:val="center"/>
            <w:hideMark/>
          </w:tcPr>
          <w:p w14:paraId="2ACDA39A" w14:textId="77777777" w:rsidR="00433B23" w:rsidRPr="0041591D" w:rsidRDefault="00433B23" w:rsidP="0041591D">
            <w:pPr>
              <w:rPr>
                <w:color w:val="000000"/>
                <w:sz w:val="20"/>
                <w:szCs w:val="20"/>
              </w:rPr>
            </w:pPr>
            <w:r w:rsidRPr="0041591D">
              <w:rPr>
                <w:color w:val="000000"/>
                <w:sz w:val="20"/>
                <w:szCs w:val="20"/>
              </w:rPr>
              <w:t>190205*</w:t>
            </w:r>
          </w:p>
        </w:tc>
        <w:tc>
          <w:tcPr>
            <w:tcW w:w="1837" w:type="dxa"/>
            <w:shd w:val="clear" w:color="auto" w:fill="auto"/>
            <w:noWrap/>
            <w:vAlign w:val="center"/>
            <w:hideMark/>
          </w:tcPr>
          <w:p w14:paraId="2E0A10C8"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53328738" w14:textId="77777777" w:rsidR="00433B23" w:rsidRPr="0041591D" w:rsidRDefault="00433B23" w:rsidP="0041591D">
            <w:pPr>
              <w:jc w:val="right"/>
              <w:rPr>
                <w:color w:val="000000"/>
                <w:sz w:val="20"/>
                <w:szCs w:val="20"/>
              </w:rPr>
            </w:pPr>
            <w:r w:rsidRPr="0041591D">
              <w:rPr>
                <w:color w:val="000000"/>
                <w:sz w:val="20"/>
                <w:szCs w:val="20"/>
              </w:rPr>
              <w:t>82,0450</w:t>
            </w:r>
          </w:p>
        </w:tc>
        <w:tc>
          <w:tcPr>
            <w:tcW w:w="1369" w:type="dxa"/>
            <w:shd w:val="clear" w:color="auto" w:fill="auto"/>
            <w:noWrap/>
            <w:vAlign w:val="center"/>
            <w:hideMark/>
          </w:tcPr>
          <w:p w14:paraId="547A62E2" w14:textId="77777777" w:rsidR="00433B23" w:rsidRPr="0041591D" w:rsidRDefault="00433B23" w:rsidP="0041591D">
            <w:pPr>
              <w:jc w:val="right"/>
              <w:rPr>
                <w:color w:val="000000"/>
                <w:sz w:val="20"/>
                <w:szCs w:val="20"/>
              </w:rPr>
            </w:pPr>
            <w:r w:rsidRPr="0041591D">
              <w:rPr>
                <w:color w:val="000000"/>
                <w:sz w:val="20"/>
                <w:szCs w:val="20"/>
              </w:rPr>
              <w:t>49,7700</w:t>
            </w:r>
          </w:p>
        </w:tc>
        <w:tc>
          <w:tcPr>
            <w:tcW w:w="1344" w:type="dxa"/>
            <w:shd w:val="clear" w:color="auto" w:fill="auto"/>
            <w:noWrap/>
            <w:vAlign w:val="bottom"/>
            <w:hideMark/>
          </w:tcPr>
          <w:p w14:paraId="7630556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A19F80C" w14:textId="77777777" w:rsidTr="00DD3E7A">
        <w:trPr>
          <w:trHeight w:val="300"/>
          <w:jc w:val="center"/>
        </w:trPr>
        <w:tc>
          <w:tcPr>
            <w:tcW w:w="3733" w:type="dxa"/>
            <w:shd w:val="clear" w:color="auto" w:fill="auto"/>
            <w:noWrap/>
            <w:vAlign w:val="center"/>
            <w:hideMark/>
          </w:tcPr>
          <w:p w14:paraId="76B9D710" w14:textId="77777777" w:rsidR="00433B23" w:rsidRPr="0041591D" w:rsidRDefault="00433B23" w:rsidP="0041591D">
            <w:pPr>
              <w:rPr>
                <w:color w:val="000000"/>
                <w:sz w:val="20"/>
                <w:szCs w:val="20"/>
              </w:rPr>
            </w:pPr>
            <w:r w:rsidRPr="0041591D">
              <w:rPr>
                <w:color w:val="000000"/>
                <w:sz w:val="20"/>
                <w:szCs w:val="20"/>
              </w:rPr>
              <w:t>190211*</w:t>
            </w:r>
          </w:p>
        </w:tc>
        <w:tc>
          <w:tcPr>
            <w:tcW w:w="1837" w:type="dxa"/>
            <w:shd w:val="clear" w:color="auto" w:fill="auto"/>
            <w:noWrap/>
            <w:vAlign w:val="center"/>
            <w:hideMark/>
          </w:tcPr>
          <w:p w14:paraId="527C86A2"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E45DE94" w14:textId="77777777" w:rsidR="00433B23" w:rsidRPr="0041591D" w:rsidRDefault="00433B23" w:rsidP="0041591D">
            <w:pPr>
              <w:jc w:val="right"/>
              <w:rPr>
                <w:color w:val="000000"/>
                <w:sz w:val="20"/>
                <w:szCs w:val="20"/>
              </w:rPr>
            </w:pPr>
            <w:r w:rsidRPr="0041591D">
              <w:rPr>
                <w:color w:val="000000"/>
                <w:sz w:val="20"/>
                <w:szCs w:val="20"/>
              </w:rPr>
              <w:t>120,0000</w:t>
            </w:r>
          </w:p>
        </w:tc>
        <w:tc>
          <w:tcPr>
            <w:tcW w:w="1369" w:type="dxa"/>
            <w:shd w:val="clear" w:color="auto" w:fill="auto"/>
            <w:noWrap/>
            <w:vAlign w:val="center"/>
            <w:hideMark/>
          </w:tcPr>
          <w:p w14:paraId="2978928F" w14:textId="77777777" w:rsidR="00433B23" w:rsidRPr="0041591D" w:rsidRDefault="00433B23" w:rsidP="0041591D">
            <w:pPr>
              <w:jc w:val="right"/>
              <w:rPr>
                <w:color w:val="000000"/>
                <w:sz w:val="20"/>
                <w:szCs w:val="20"/>
              </w:rPr>
            </w:pPr>
            <w:r w:rsidRPr="0041591D">
              <w:rPr>
                <w:color w:val="000000"/>
                <w:sz w:val="20"/>
                <w:szCs w:val="20"/>
              </w:rPr>
              <w:t>66,9930</w:t>
            </w:r>
          </w:p>
        </w:tc>
        <w:tc>
          <w:tcPr>
            <w:tcW w:w="1344" w:type="dxa"/>
            <w:shd w:val="clear" w:color="auto" w:fill="auto"/>
            <w:noWrap/>
            <w:vAlign w:val="bottom"/>
            <w:hideMark/>
          </w:tcPr>
          <w:p w14:paraId="119B33A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A4DADF7" w14:textId="77777777" w:rsidTr="00DD3E7A">
        <w:trPr>
          <w:trHeight w:val="300"/>
          <w:jc w:val="center"/>
        </w:trPr>
        <w:tc>
          <w:tcPr>
            <w:tcW w:w="3733" w:type="dxa"/>
            <w:shd w:val="clear" w:color="auto" w:fill="auto"/>
            <w:noWrap/>
            <w:vAlign w:val="center"/>
            <w:hideMark/>
          </w:tcPr>
          <w:p w14:paraId="214D9E6E" w14:textId="77777777" w:rsidR="00433B23" w:rsidRPr="0041591D" w:rsidRDefault="00433B23" w:rsidP="0041591D">
            <w:pPr>
              <w:rPr>
                <w:color w:val="000000"/>
                <w:sz w:val="20"/>
                <w:szCs w:val="20"/>
              </w:rPr>
            </w:pPr>
            <w:r w:rsidRPr="0041591D">
              <w:rPr>
                <w:color w:val="000000"/>
                <w:sz w:val="20"/>
                <w:szCs w:val="20"/>
              </w:rPr>
              <w:t>190304*</w:t>
            </w:r>
          </w:p>
        </w:tc>
        <w:tc>
          <w:tcPr>
            <w:tcW w:w="1837" w:type="dxa"/>
            <w:shd w:val="clear" w:color="auto" w:fill="auto"/>
            <w:noWrap/>
            <w:vAlign w:val="center"/>
            <w:hideMark/>
          </w:tcPr>
          <w:p w14:paraId="39C3B309"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23B82847" w14:textId="77777777" w:rsidR="00433B23" w:rsidRPr="0041591D" w:rsidRDefault="00433B23" w:rsidP="0041591D">
            <w:pPr>
              <w:jc w:val="right"/>
              <w:rPr>
                <w:color w:val="000000"/>
                <w:sz w:val="20"/>
                <w:szCs w:val="20"/>
              </w:rPr>
            </w:pPr>
            <w:r w:rsidRPr="0041591D">
              <w:rPr>
                <w:color w:val="000000"/>
                <w:sz w:val="20"/>
                <w:szCs w:val="20"/>
              </w:rPr>
              <w:t>2114,1700</w:t>
            </w:r>
          </w:p>
        </w:tc>
        <w:tc>
          <w:tcPr>
            <w:tcW w:w="1369" w:type="dxa"/>
            <w:shd w:val="clear" w:color="auto" w:fill="auto"/>
            <w:noWrap/>
            <w:vAlign w:val="center"/>
            <w:hideMark/>
          </w:tcPr>
          <w:p w14:paraId="6AEDF49F" w14:textId="77777777" w:rsidR="00433B23" w:rsidRPr="0041591D" w:rsidRDefault="00433B23" w:rsidP="0041591D">
            <w:pPr>
              <w:jc w:val="right"/>
              <w:rPr>
                <w:color w:val="000000"/>
                <w:sz w:val="20"/>
                <w:szCs w:val="20"/>
              </w:rPr>
            </w:pPr>
            <w:r w:rsidRPr="0041591D">
              <w:rPr>
                <w:color w:val="000000"/>
                <w:sz w:val="20"/>
                <w:szCs w:val="20"/>
              </w:rPr>
              <w:t>6147,3000</w:t>
            </w:r>
          </w:p>
        </w:tc>
        <w:tc>
          <w:tcPr>
            <w:tcW w:w="1344" w:type="dxa"/>
            <w:shd w:val="clear" w:color="auto" w:fill="auto"/>
            <w:noWrap/>
            <w:vAlign w:val="bottom"/>
            <w:hideMark/>
          </w:tcPr>
          <w:p w14:paraId="45CE66E1"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686DB39" w14:textId="77777777" w:rsidTr="00DD3E7A">
        <w:trPr>
          <w:trHeight w:val="300"/>
          <w:jc w:val="center"/>
        </w:trPr>
        <w:tc>
          <w:tcPr>
            <w:tcW w:w="3733" w:type="dxa"/>
            <w:vMerge w:val="restart"/>
            <w:shd w:val="clear" w:color="auto" w:fill="auto"/>
            <w:noWrap/>
            <w:vAlign w:val="center"/>
            <w:hideMark/>
          </w:tcPr>
          <w:p w14:paraId="3117A99C" w14:textId="77777777" w:rsidR="00433B23" w:rsidRPr="0041591D" w:rsidRDefault="00433B23" w:rsidP="0041591D">
            <w:pPr>
              <w:rPr>
                <w:color w:val="000000"/>
                <w:sz w:val="20"/>
                <w:szCs w:val="20"/>
              </w:rPr>
            </w:pPr>
            <w:r w:rsidRPr="0041591D">
              <w:rPr>
                <w:color w:val="000000"/>
                <w:sz w:val="20"/>
                <w:szCs w:val="20"/>
              </w:rPr>
              <w:t>191005*</w:t>
            </w:r>
          </w:p>
        </w:tc>
        <w:tc>
          <w:tcPr>
            <w:tcW w:w="1837" w:type="dxa"/>
            <w:shd w:val="clear" w:color="auto" w:fill="auto"/>
            <w:noWrap/>
            <w:vAlign w:val="center"/>
            <w:hideMark/>
          </w:tcPr>
          <w:p w14:paraId="73D28715"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6E95206B" w14:textId="77777777" w:rsidR="00433B23" w:rsidRPr="0041591D" w:rsidRDefault="00433B23" w:rsidP="0041591D">
            <w:pPr>
              <w:jc w:val="right"/>
              <w:rPr>
                <w:color w:val="000000"/>
                <w:sz w:val="20"/>
                <w:szCs w:val="20"/>
              </w:rPr>
            </w:pPr>
            <w:r w:rsidRPr="0041591D">
              <w:rPr>
                <w:color w:val="000000"/>
                <w:sz w:val="20"/>
                <w:szCs w:val="20"/>
              </w:rPr>
              <w:t>2004,8200</w:t>
            </w:r>
          </w:p>
        </w:tc>
        <w:tc>
          <w:tcPr>
            <w:tcW w:w="1369" w:type="dxa"/>
            <w:shd w:val="clear" w:color="auto" w:fill="auto"/>
            <w:noWrap/>
            <w:vAlign w:val="center"/>
            <w:hideMark/>
          </w:tcPr>
          <w:p w14:paraId="6A09A95F" w14:textId="77777777" w:rsidR="00433B23" w:rsidRPr="0041591D" w:rsidRDefault="00433B23" w:rsidP="0041591D">
            <w:pPr>
              <w:jc w:val="right"/>
              <w:rPr>
                <w:color w:val="000000"/>
                <w:sz w:val="20"/>
                <w:szCs w:val="20"/>
              </w:rPr>
            </w:pPr>
            <w:r w:rsidRPr="0041591D">
              <w:rPr>
                <w:color w:val="000000"/>
                <w:sz w:val="20"/>
                <w:szCs w:val="20"/>
              </w:rPr>
              <w:t>3169,8000</w:t>
            </w:r>
          </w:p>
        </w:tc>
        <w:tc>
          <w:tcPr>
            <w:tcW w:w="1344" w:type="dxa"/>
            <w:shd w:val="clear" w:color="auto" w:fill="auto"/>
            <w:noWrap/>
            <w:vAlign w:val="center"/>
            <w:hideMark/>
          </w:tcPr>
          <w:p w14:paraId="0FB38F23" w14:textId="77777777" w:rsidR="00433B23" w:rsidRPr="0041591D" w:rsidRDefault="00433B23" w:rsidP="0041591D">
            <w:pPr>
              <w:jc w:val="right"/>
              <w:rPr>
                <w:color w:val="000000"/>
                <w:sz w:val="20"/>
                <w:szCs w:val="20"/>
              </w:rPr>
            </w:pPr>
            <w:r w:rsidRPr="0041591D">
              <w:rPr>
                <w:color w:val="000000"/>
                <w:sz w:val="20"/>
                <w:szCs w:val="20"/>
              </w:rPr>
              <w:t>5729,2200</w:t>
            </w:r>
          </w:p>
        </w:tc>
      </w:tr>
      <w:tr w:rsidR="00433B23" w:rsidRPr="0041591D" w14:paraId="0C853D03" w14:textId="77777777" w:rsidTr="00DD3E7A">
        <w:trPr>
          <w:trHeight w:val="300"/>
          <w:jc w:val="center"/>
        </w:trPr>
        <w:tc>
          <w:tcPr>
            <w:tcW w:w="3733" w:type="dxa"/>
            <w:vMerge/>
            <w:vAlign w:val="center"/>
            <w:hideMark/>
          </w:tcPr>
          <w:p w14:paraId="2E950BAD" w14:textId="77777777" w:rsidR="00433B23" w:rsidRPr="0041591D" w:rsidRDefault="00433B23" w:rsidP="0041591D">
            <w:pPr>
              <w:rPr>
                <w:color w:val="000000"/>
                <w:sz w:val="20"/>
                <w:szCs w:val="20"/>
              </w:rPr>
            </w:pPr>
          </w:p>
        </w:tc>
        <w:tc>
          <w:tcPr>
            <w:tcW w:w="1837" w:type="dxa"/>
            <w:shd w:val="clear" w:color="auto" w:fill="auto"/>
            <w:noWrap/>
            <w:vAlign w:val="center"/>
            <w:hideMark/>
          </w:tcPr>
          <w:p w14:paraId="26EDA9F7"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69E3277" w14:textId="77777777" w:rsidR="00433B23" w:rsidRPr="0041591D" w:rsidRDefault="00433B23" w:rsidP="0041591D">
            <w:pPr>
              <w:jc w:val="right"/>
              <w:rPr>
                <w:color w:val="000000"/>
                <w:sz w:val="20"/>
                <w:szCs w:val="20"/>
              </w:rPr>
            </w:pPr>
            <w:r w:rsidRPr="0041591D">
              <w:rPr>
                <w:color w:val="000000"/>
                <w:sz w:val="20"/>
                <w:szCs w:val="20"/>
              </w:rPr>
              <w:t>445,9600</w:t>
            </w:r>
          </w:p>
        </w:tc>
        <w:tc>
          <w:tcPr>
            <w:tcW w:w="1369" w:type="dxa"/>
            <w:shd w:val="clear" w:color="auto" w:fill="auto"/>
            <w:noWrap/>
            <w:vAlign w:val="center"/>
            <w:hideMark/>
          </w:tcPr>
          <w:p w14:paraId="7E02A883" w14:textId="77777777" w:rsidR="00433B23" w:rsidRPr="0041591D" w:rsidRDefault="00433B23" w:rsidP="0041591D">
            <w:pPr>
              <w:jc w:val="right"/>
              <w:rPr>
                <w:color w:val="000000"/>
                <w:sz w:val="20"/>
                <w:szCs w:val="20"/>
              </w:rPr>
            </w:pPr>
            <w:r w:rsidRPr="0041591D">
              <w:rPr>
                <w:color w:val="000000"/>
                <w:sz w:val="20"/>
                <w:szCs w:val="20"/>
              </w:rPr>
              <w:t>186,6400</w:t>
            </w:r>
          </w:p>
        </w:tc>
        <w:tc>
          <w:tcPr>
            <w:tcW w:w="1344" w:type="dxa"/>
            <w:shd w:val="clear" w:color="auto" w:fill="auto"/>
            <w:noWrap/>
            <w:vAlign w:val="bottom"/>
            <w:hideMark/>
          </w:tcPr>
          <w:p w14:paraId="4707AD0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88E9C44" w14:textId="77777777" w:rsidTr="00DD3E7A">
        <w:trPr>
          <w:trHeight w:val="300"/>
          <w:jc w:val="center"/>
        </w:trPr>
        <w:tc>
          <w:tcPr>
            <w:tcW w:w="3733" w:type="dxa"/>
            <w:vMerge w:val="restart"/>
            <w:shd w:val="clear" w:color="auto" w:fill="auto"/>
            <w:noWrap/>
            <w:vAlign w:val="center"/>
            <w:hideMark/>
          </w:tcPr>
          <w:p w14:paraId="6E82454C" w14:textId="77777777" w:rsidR="00433B23" w:rsidRPr="0041591D" w:rsidRDefault="00433B23" w:rsidP="0041591D">
            <w:pPr>
              <w:rPr>
                <w:color w:val="000000"/>
                <w:sz w:val="20"/>
                <w:szCs w:val="20"/>
              </w:rPr>
            </w:pPr>
            <w:r w:rsidRPr="0041591D">
              <w:rPr>
                <w:color w:val="000000"/>
                <w:sz w:val="20"/>
                <w:szCs w:val="20"/>
              </w:rPr>
              <w:t>191211*</w:t>
            </w:r>
          </w:p>
        </w:tc>
        <w:tc>
          <w:tcPr>
            <w:tcW w:w="1837" w:type="dxa"/>
            <w:shd w:val="clear" w:color="auto" w:fill="auto"/>
            <w:noWrap/>
            <w:vAlign w:val="center"/>
            <w:hideMark/>
          </w:tcPr>
          <w:p w14:paraId="16A97111"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7D6367C6" w14:textId="77777777" w:rsidR="00433B23" w:rsidRPr="0041591D" w:rsidRDefault="00433B23" w:rsidP="0041591D">
            <w:pPr>
              <w:jc w:val="right"/>
              <w:rPr>
                <w:color w:val="000000"/>
                <w:sz w:val="20"/>
                <w:szCs w:val="20"/>
              </w:rPr>
            </w:pPr>
            <w:r w:rsidRPr="0041591D">
              <w:rPr>
                <w:color w:val="000000"/>
                <w:sz w:val="20"/>
                <w:szCs w:val="20"/>
              </w:rPr>
              <w:t>22973,9860</w:t>
            </w:r>
          </w:p>
        </w:tc>
        <w:tc>
          <w:tcPr>
            <w:tcW w:w="1369" w:type="dxa"/>
            <w:shd w:val="clear" w:color="auto" w:fill="auto"/>
            <w:noWrap/>
            <w:vAlign w:val="center"/>
            <w:hideMark/>
          </w:tcPr>
          <w:p w14:paraId="69910586" w14:textId="77777777" w:rsidR="00433B23" w:rsidRPr="0041591D" w:rsidRDefault="00433B23" w:rsidP="0041591D">
            <w:pPr>
              <w:jc w:val="right"/>
              <w:rPr>
                <w:color w:val="000000"/>
                <w:sz w:val="20"/>
                <w:szCs w:val="20"/>
              </w:rPr>
            </w:pPr>
            <w:r w:rsidRPr="0041591D">
              <w:rPr>
                <w:color w:val="000000"/>
                <w:sz w:val="20"/>
                <w:szCs w:val="20"/>
              </w:rPr>
              <w:t>16449,0730</w:t>
            </w:r>
          </w:p>
        </w:tc>
        <w:tc>
          <w:tcPr>
            <w:tcW w:w="1344" w:type="dxa"/>
            <w:shd w:val="clear" w:color="auto" w:fill="auto"/>
            <w:noWrap/>
            <w:vAlign w:val="center"/>
            <w:hideMark/>
          </w:tcPr>
          <w:p w14:paraId="7B8DC369" w14:textId="77777777" w:rsidR="00433B23" w:rsidRPr="0041591D" w:rsidRDefault="00433B23" w:rsidP="0041591D">
            <w:pPr>
              <w:jc w:val="right"/>
              <w:rPr>
                <w:color w:val="000000"/>
                <w:sz w:val="20"/>
                <w:szCs w:val="20"/>
              </w:rPr>
            </w:pPr>
            <w:r w:rsidRPr="0041591D">
              <w:rPr>
                <w:color w:val="000000"/>
                <w:sz w:val="20"/>
                <w:szCs w:val="20"/>
              </w:rPr>
              <w:t>13399,1280</w:t>
            </w:r>
          </w:p>
        </w:tc>
      </w:tr>
      <w:tr w:rsidR="00433B23" w:rsidRPr="0041591D" w14:paraId="1A269422" w14:textId="77777777" w:rsidTr="00DD3E7A">
        <w:trPr>
          <w:trHeight w:val="300"/>
          <w:jc w:val="center"/>
        </w:trPr>
        <w:tc>
          <w:tcPr>
            <w:tcW w:w="3733" w:type="dxa"/>
            <w:vMerge/>
            <w:vAlign w:val="center"/>
            <w:hideMark/>
          </w:tcPr>
          <w:p w14:paraId="620D9FC3" w14:textId="77777777" w:rsidR="00433B23" w:rsidRPr="0041591D" w:rsidRDefault="00433B23" w:rsidP="0041591D">
            <w:pPr>
              <w:rPr>
                <w:color w:val="000000"/>
                <w:sz w:val="20"/>
                <w:szCs w:val="20"/>
              </w:rPr>
            </w:pPr>
          </w:p>
        </w:tc>
        <w:tc>
          <w:tcPr>
            <w:tcW w:w="1837" w:type="dxa"/>
            <w:shd w:val="clear" w:color="auto" w:fill="auto"/>
            <w:noWrap/>
            <w:vAlign w:val="center"/>
            <w:hideMark/>
          </w:tcPr>
          <w:p w14:paraId="3FB6EB7C"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6774C03F"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050026AE" w14:textId="77777777" w:rsidR="00433B23" w:rsidRPr="0041591D" w:rsidRDefault="00433B23" w:rsidP="0041591D">
            <w:pPr>
              <w:jc w:val="right"/>
              <w:rPr>
                <w:color w:val="000000"/>
                <w:sz w:val="20"/>
                <w:szCs w:val="20"/>
              </w:rPr>
            </w:pPr>
            <w:r w:rsidRPr="0041591D">
              <w:rPr>
                <w:color w:val="000000"/>
                <w:sz w:val="20"/>
                <w:szCs w:val="20"/>
              </w:rPr>
              <w:t>106,9900</w:t>
            </w:r>
          </w:p>
        </w:tc>
        <w:tc>
          <w:tcPr>
            <w:tcW w:w="1344" w:type="dxa"/>
            <w:shd w:val="clear" w:color="auto" w:fill="auto"/>
            <w:noWrap/>
            <w:vAlign w:val="bottom"/>
            <w:hideMark/>
          </w:tcPr>
          <w:p w14:paraId="71D8830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CEFCBCD" w14:textId="77777777" w:rsidTr="00DD3E7A">
        <w:trPr>
          <w:trHeight w:val="300"/>
          <w:jc w:val="center"/>
        </w:trPr>
        <w:tc>
          <w:tcPr>
            <w:tcW w:w="3733" w:type="dxa"/>
            <w:shd w:val="clear" w:color="auto" w:fill="auto"/>
            <w:noWrap/>
            <w:vAlign w:val="center"/>
            <w:hideMark/>
          </w:tcPr>
          <w:p w14:paraId="550D9D04" w14:textId="77777777" w:rsidR="00433B23" w:rsidRPr="0041591D" w:rsidRDefault="00433B23" w:rsidP="0041591D">
            <w:pPr>
              <w:rPr>
                <w:color w:val="000000"/>
                <w:sz w:val="20"/>
                <w:szCs w:val="20"/>
              </w:rPr>
            </w:pPr>
            <w:r w:rsidRPr="0041591D">
              <w:rPr>
                <w:color w:val="000000"/>
                <w:sz w:val="20"/>
                <w:szCs w:val="20"/>
              </w:rPr>
              <w:t>200119*</w:t>
            </w:r>
          </w:p>
        </w:tc>
        <w:tc>
          <w:tcPr>
            <w:tcW w:w="1837" w:type="dxa"/>
            <w:shd w:val="clear" w:color="auto" w:fill="auto"/>
            <w:noWrap/>
            <w:vAlign w:val="center"/>
            <w:hideMark/>
          </w:tcPr>
          <w:p w14:paraId="064D72EE"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643ECB15" w14:textId="77777777" w:rsidR="00433B23" w:rsidRPr="0041591D" w:rsidRDefault="00433B23" w:rsidP="0041591D">
            <w:pPr>
              <w:jc w:val="right"/>
              <w:rPr>
                <w:color w:val="000000"/>
                <w:sz w:val="20"/>
                <w:szCs w:val="20"/>
              </w:rPr>
            </w:pPr>
            <w:r w:rsidRPr="0041591D">
              <w:rPr>
                <w:color w:val="000000"/>
                <w:sz w:val="20"/>
                <w:szCs w:val="20"/>
              </w:rPr>
              <w:t>13,9050</w:t>
            </w:r>
          </w:p>
        </w:tc>
        <w:tc>
          <w:tcPr>
            <w:tcW w:w="1369" w:type="dxa"/>
            <w:shd w:val="clear" w:color="auto" w:fill="auto"/>
            <w:noWrap/>
            <w:vAlign w:val="bottom"/>
            <w:hideMark/>
          </w:tcPr>
          <w:p w14:paraId="5801CE6D"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85917B8"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B7CD833" w14:textId="77777777" w:rsidTr="00DD3E7A">
        <w:trPr>
          <w:trHeight w:val="300"/>
          <w:jc w:val="center"/>
        </w:trPr>
        <w:tc>
          <w:tcPr>
            <w:tcW w:w="3733" w:type="dxa"/>
            <w:shd w:val="clear" w:color="auto" w:fill="auto"/>
            <w:noWrap/>
            <w:vAlign w:val="center"/>
            <w:hideMark/>
          </w:tcPr>
          <w:p w14:paraId="466A6F22" w14:textId="77777777" w:rsidR="00433B23" w:rsidRPr="0041591D" w:rsidRDefault="00433B23" w:rsidP="0041591D">
            <w:pPr>
              <w:rPr>
                <w:color w:val="000000"/>
                <w:sz w:val="20"/>
                <w:szCs w:val="20"/>
              </w:rPr>
            </w:pPr>
            <w:r w:rsidRPr="0041591D">
              <w:rPr>
                <w:color w:val="000000"/>
                <w:sz w:val="20"/>
                <w:szCs w:val="20"/>
              </w:rPr>
              <w:t>200135*</w:t>
            </w:r>
          </w:p>
        </w:tc>
        <w:tc>
          <w:tcPr>
            <w:tcW w:w="1837" w:type="dxa"/>
            <w:shd w:val="clear" w:color="auto" w:fill="auto"/>
            <w:noWrap/>
            <w:vAlign w:val="center"/>
            <w:hideMark/>
          </w:tcPr>
          <w:p w14:paraId="7C364856"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4981F50A"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bottom"/>
            <w:hideMark/>
          </w:tcPr>
          <w:p w14:paraId="19A26CC2"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center"/>
            <w:hideMark/>
          </w:tcPr>
          <w:p w14:paraId="07330614" w14:textId="77777777" w:rsidR="00433B23" w:rsidRPr="0041591D" w:rsidRDefault="00433B23" w:rsidP="0041591D">
            <w:pPr>
              <w:jc w:val="right"/>
              <w:rPr>
                <w:color w:val="000000"/>
                <w:sz w:val="20"/>
                <w:szCs w:val="20"/>
              </w:rPr>
            </w:pPr>
            <w:r w:rsidRPr="0041591D">
              <w:rPr>
                <w:color w:val="000000"/>
                <w:sz w:val="20"/>
                <w:szCs w:val="20"/>
              </w:rPr>
              <w:t>355,7600</w:t>
            </w:r>
          </w:p>
        </w:tc>
      </w:tr>
      <w:tr w:rsidR="00433B23" w:rsidRPr="0041591D" w14:paraId="369DC192" w14:textId="77777777" w:rsidTr="00DD3E7A">
        <w:trPr>
          <w:trHeight w:val="300"/>
          <w:jc w:val="center"/>
        </w:trPr>
        <w:tc>
          <w:tcPr>
            <w:tcW w:w="5570" w:type="dxa"/>
            <w:gridSpan w:val="2"/>
            <w:shd w:val="clear" w:color="auto" w:fill="auto"/>
            <w:noWrap/>
            <w:vAlign w:val="center"/>
            <w:hideMark/>
          </w:tcPr>
          <w:p w14:paraId="0F7EF971" w14:textId="77777777" w:rsidR="00433B23" w:rsidRPr="0041591D" w:rsidRDefault="00433B23" w:rsidP="0041591D">
            <w:pPr>
              <w:rPr>
                <w:b/>
                <w:bCs/>
                <w:color w:val="000000"/>
                <w:sz w:val="20"/>
                <w:szCs w:val="20"/>
              </w:rPr>
            </w:pPr>
            <w:r>
              <w:rPr>
                <w:b/>
                <w:bCs/>
                <w:color w:val="000000"/>
                <w:sz w:val="20"/>
                <w:szCs w:val="20"/>
              </w:rPr>
              <w:t>Masa odpadów [w Mg]</w:t>
            </w:r>
          </w:p>
        </w:tc>
        <w:tc>
          <w:tcPr>
            <w:tcW w:w="1211" w:type="dxa"/>
            <w:shd w:val="clear" w:color="auto" w:fill="auto"/>
            <w:noWrap/>
            <w:vAlign w:val="bottom"/>
            <w:hideMark/>
          </w:tcPr>
          <w:p w14:paraId="15342085" w14:textId="77777777" w:rsidR="00433B23" w:rsidRPr="0041591D" w:rsidRDefault="00433B23" w:rsidP="0041591D">
            <w:pPr>
              <w:jc w:val="right"/>
              <w:rPr>
                <w:b/>
                <w:bCs/>
                <w:color w:val="000000"/>
                <w:sz w:val="20"/>
                <w:szCs w:val="20"/>
              </w:rPr>
            </w:pPr>
            <w:r w:rsidRPr="0041591D">
              <w:rPr>
                <w:b/>
                <w:bCs/>
                <w:color w:val="000000"/>
                <w:sz w:val="20"/>
                <w:szCs w:val="20"/>
              </w:rPr>
              <w:t>431814,3370</w:t>
            </w:r>
          </w:p>
        </w:tc>
        <w:tc>
          <w:tcPr>
            <w:tcW w:w="1369" w:type="dxa"/>
            <w:shd w:val="clear" w:color="auto" w:fill="auto"/>
            <w:noWrap/>
            <w:vAlign w:val="bottom"/>
            <w:hideMark/>
          </w:tcPr>
          <w:p w14:paraId="0BD05833" w14:textId="77777777" w:rsidR="00433B23" w:rsidRPr="0041591D" w:rsidRDefault="00433B23" w:rsidP="0041591D">
            <w:pPr>
              <w:jc w:val="right"/>
              <w:rPr>
                <w:b/>
                <w:bCs/>
                <w:color w:val="000000"/>
                <w:sz w:val="20"/>
                <w:szCs w:val="20"/>
              </w:rPr>
            </w:pPr>
            <w:r w:rsidRPr="0041591D">
              <w:rPr>
                <w:b/>
                <w:bCs/>
                <w:color w:val="000000"/>
                <w:sz w:val="20"/>
                <w:szCs w:val="20"/>
              </w:rPr>
              <w:t>404968,1820</w:t>
            </w:r>
          </w:p>
        </w:tc>
        <w:tc>
          <w:tcPr>
            <w:tcW w:w="1344" w:type="dxa"/>
            <w:shd w:val="clear" w:color="auto" w:fill="auto"/>
            <w:noWrap/>
            <w:vAlign w:val="bottom"/>
            <w:hideMark/>
          </w:tcPr>
          <w:p w14:paraId="52D453C0" w14:textId="77777777" w:rsidR="00433B23" w:rsidRPr="0041591D" w:rsidRDefault="00433B23" w:rsidP="0041591D">
            <w:pPr>
              <w:jc w:val="right"/>
              <w:rPr>
                <w:b/>
                <w:bCs/>
                <w:color w:val="000000"/>
                <w:sz w:val="20"/>
                <w:szCs w:val="20"/>
              </w:rPr>
            </w:pPr>
            <w:r w:rsidRPr="0041591D">
              <w:rPr>
                <w:b/>
                <w:bCs/>
                <w:color w:val="000000"/>
                <w:sz w:val="20"/>
                <w:szCs w:val="20"/>
              </w:rPr>
              <w:t>398988,8295</w:t>
            </w:r>
          </w:p>
        </w:tc>
      </w:tr>
    </w:tbl>
    <w:p w14:paraId="5D17C931" w14:textId="77777777" w:rsidR="00433B23" w:rsidRPr="00382531" w:rsidRDefault="00433B23" w:rsidP="00433B23">
      <w:pPr>
        <w:jc w:val="both"/>
        <w:rPr>
          <w:bCs/>
          <w:sz w:val="20"/>
          <w:szCs w:val="20"/>
        </w:rPr>
      </w:pPr>
      <w:r w:rsidRPr="00382531">
        <w:rPr>
          <w:bCs/>
          <w:sz w:val="20"/>
          <w:szCs w:val="20"/>
        </w:rPr>
        <w:t>Źródło: GIOŚ</w:t>
      </w:r>
    </w:p>
    <w:p w14:paraId="748E3DC1" w14:textId="77777777" w:rsidR="00433B23" w:rsidRDefault="00433B23" w:rsidP="006A0E5E">
      <w:pPr>
        <w:spacing w:before="120" w:after="120"/>
        <w:jc w:val="both"/>
      </w:pPr>
      <w:r>
        <w:t>Odpady przywożone z zagranicy do Polski, jak i wywożone z kraju na podstawie decyzji Głównego Inspektora Ochrony Środowiska niekiedy trafiają do instalacji, które poddają odebrane odpady różnym procesom zagospodarowania. W takich przypadkach jako sposób zagospodarowania danego odpadu został podany wiodący proces odzysku. W ten sam sposób przekazywane są dane dotyczące transgranicznego przemieszczania odpadów zawarte w Kwestionariuszu Konwencji Bazylejskiej „</w:t>
      </w:r>
      <w:proofErr w:type="spellStart"/>
      <w:r>
        <w:t>Electronic</w:t>
      </w:r>
      <w:proofErr w:type="spellEnd"/>
      <w:r>
        <w:t xml:space="preserve"> Reporting System of </w:t>
      </w:r>
      <w:proofErr w:type="spellStart"/>
      <w:r>
        <w:t>theBasel</w:t>
      </w:r>
      <w:proofErr w:type="spellEnd"/>
      <w:r>
        <w:t xml:space="preserve"> </w:t>
      </w:r>
      <w:proofErr w:type="spellStart"/>
      <w:r>
        <w:t>Convention</w:t>
      </w:r>
      <w:proofErr w:type="spellEnd"/>
      <w:r>
        <w:t>” do Sekretariatu Konwencji Bazylejskiej, Rotterdamskiej i Sztokholmskiej.</w:t>
      </w:r>
    </w:p>
    <w:p w14:paraId="69FAC9BE" w14:textId="0BD365C3" w:rsidR="00925EB8" w:rsidRPr="0060666A" w:rsidRDefault="00925EB8" w:rsidP="008010D9">
      <w:pPr>
        <w:pStyle w:val="Nagwek2"/>
        <w:numPr>
          <w:ilvl w:val="3"/>
          <w:numId w:val="80"/>
        </w:numPr>
        <w:tabs>
          <w:tab w:val="left" w:pos="426"/>
        </w:tabs>
        <w:ind w:left="0" w:firstLine="0"/>
        <w:rPr>
          <w:rFonts w:eastAsia="Calibri"/>
          <w:lang w:eastAsia="en-US"/>
        </w:rPr>
      </w:pPr>
      <w:bookmarkStart w:id="256" w:name="_Toc100131410"/>
      <w:r w:rsidRPr="0060666A">
        <w:rPr>
          <w:rFonts w:eastAsia="Calibri"/>
          <w:lang w:eastAsia="en-US"/>
        </w:rPr>
        <w:lastRenderedPageBreak/>
        <w:t xml:space="preserve">Prognoza wytwarzania masy odpadów komunalnych z uwzględnieniem </w:t>
      </w:r>
      <w:r>
        <w:rPr>
          <w:rFonts w:eastAsia="Calibri"/>
          <w:lang w:eastAsia="en-US"/>
        </w:rPr>
        <w:t xml:space="preserve">wpływu </w:t>
      </w:r>
      <w:r w:rsidRPr="0060666A">
        <w:rPr>
          <w:rFonts w:eastAsia="Calibri"/>
          <w:lang w:eastAsia="en-US"/>
        </w:rPr>
        <w:t xml:space="preserve">działań dotyczących </w:t>
      </w:r>
      <w:r w:rsidRPr="00006638">
        <w:rPr>
          <w:rFonts w:eastAsia="Calibri"/>
          <w:lang w:eastAsia="en-US"/>
        </w:rPr>
        <w:t>ZPO</w:t>
      </w:r>
      <w:bookmarkEnd w:id="256"/>
    </w:p>
    <w:p w14:paraId="551A6BCB" w14:textId="77777777" w:rsidR="00925EB8" w:rsidRPr="0060666A" w:rsidRDefault="00925EB8" w:rsidP="00925EB8">
      <w:pPr>
        <w:jc w:val="both"/>
        <w:rPr>
          <w:rFonts w:eastAsia="Calibri"/>
          <w:szCs w:val="22"/>
          <w:lang w:eastAsia="en-US"/>
        </w:rPr>
      </w:pPr>
      <w:r w:rsidRPr="0060666A">
        <w:rPr>
          <w:rFonts w:eastAsia="Calibri"/>
          <w:szCs w:val="22"/>
          <w:lang w:eastAsia="en-US"/>
        </w:rPr>
        <w:t xml:space="preserve">Przedstawione dane dotyczące korekty ilościowej poszczególnych strumieni odpadów pokazują, że podejmowane działania ograniczające wytwarzanie niektórych rodzajów odpadów powinny znacząco wpłynąć na zmianę całkowitej ilości odpadów w latach 2020-2040. </w:t>
      </w:r>
    </w:p>
    <w:p w14:paraId="71A6288E" w14:textId="2F56169D" w:rsidR="00925EB8" w:rsidRPr="0060666A" w:rsidRDefault="00925EB8" w:rsidP="00925EB8">
      <w:pPr>
        <w:jc w:val="both"/>
        <w:rPr>
          <w:rFonts w:eastAsia="Calibri"/>
          <w:szCs w:val="22"/>
          <w:lang w:eastAsia="en-US"/>
        </w:rPr>
      </w:pPr>
      <w:r w:rsidRPr="0060666A">
        <w:rPr>
          <w:rFonts w:eastAsia="Calibri"/>
          <w:szCs w:val="22"/>
          <w:lang w:eastAsia="en-US"/>
        </w:rPr>
        <w:t>W ocenie zmian ilościowych poszczególnych strumieni odpadów wzięto pod uwagę obserwowane tendencje wynikające ze zmian stylu życia ludzi, wzrostu poziomu dobrobytu, kształtujących się zmian przepisów dotyczących ograniczania lub eliminowania pewnych produktów (np. przedmiotów jednorazowych z tworzyw sztucznych), rosnącej świadomości ekologicznej</w:t>
      </w:r>
      <w:r>
        <w:rPr>
          <w:rStyle w:val="Odwoanieprzypisudolnego"/>
          <w:rFonts w:eastAsia="Calibri"/>
          <w:szCs w:val="22"/>
          <w:lang w:eastAsia="en-US"/>
        </w:rPr>
        <w:footnoteReference w:id="19"/>
      </w:r>
      <w:r w:rsidRPr="0060666A">
        <w:rPr>
          <w:rFonts w:eastAsia="Calibri"/>
          <w:szCs w:val="22"/>
          <w:lang w:eastAsia="en-US"/>
        </w:rPr>
        <w:t xml:space="preserve">, wdrażania programów antysmogowych w miastach, zmiany powierzchni i sposobów użytkowania terenów </w:t>
      </w:r>
      <w:r>
        <w:rPr>
          <w:rFonts w:eastAsia="Calibri"/>
          <w:szCs w:val="22"/>
          <w:lang w:eastAsia="en-US"/>
        </w:rPr>
        <w:t>zieleni</w:t>
      </w:r>
      <w:r w:rsidRPr="0060666A">
        <w:rPr>
          <w:rFonts w:eastAsia="Calibri"/>
          <w:szCs w:val="22"/>
          <w:lang w:eastAsia="en-US"/>
        </w:rPr>
        <w:t xml:space="preserve"> w miastach oraz w indywidualnych ogrodach, rozwoju budownictwa mieszkaniowego itp. </w:t>
      </w:r>
    </w:p>
    <w:p w14:paraId="0E6EB950" w14:textId="77777777" w:rsidR="00925EB8" w:rsidRPr="0060666A" w:rsidRDefault="00925EB8" w:rsidP="00925EB8">
      <w:pPr>
        <w:jc w:val="both"/>
        <w:rPr>
          <w:rFonts w:eastAsia="Calibri"/>
          <w:szCs w:val="22"/>
          <w:lang w:eastAsia="en-US"/>
        </w:rPr>
      </w:pPr>
      <w:r w:rsidRPr="0060666A">
        <w:rPr>
          <w:rFonts w:eastAsia="Calibri"/>
          <w:szCs w:val="22"/>
          <w:lang w:eastAsia="en-US"/>
        </w:rPr>
        <w:t>Zasadnicze zmiany należy wiązać:</w:t>
      </w:r>
    </w:p>
    <w:p w14:paraId="48C7F0ED" w14:textId="14AE5549" w:rsidR="00925EB8" w:rsidRPr="0060666A" w:rsidRDefault="00925EB8" w:rsidP="00925EB8">
      <w:pPr>
        <w:jc w:val="both"/>
        <w:rPr>
          <w:rFonts w:eastAsia="Calibri"/>
          <w:szCs w:val="22"/>
          <w:lang w:eastAsia="en-US"/>
        </w:rPr>
      </w:pPr>
      <w:r w:rsidRPr="0060666A">
        <w:rPr>
          <w:rFonts w:eastAsia="Calibri"/>
          <w:szCs w:val="22"/>
          <w:lang w:eastAsia="en-US"/>
        </w:rPr>
        <w:t>- ze obowiązkami wynikającymi z dyrektywy SUP, które obejmują:</w:t>
      </w:r>
    </w:p>
    <w:p w14:paraId="39729D26"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od 3 lipca 2021 r. zakaz wprowadzania do obrotu 10 plastikowych produktów jednorazowego użytku - patyczki higieniczne, sztućce (widelce, noże, łyżki, pałeczki), talerze, słomki, mieszadełka do napojów, patyczki do balonów, pojemniki do żywności i styropianowe kubeczki - oraz zastąpienie ich alternatywnymi produktami;</w:t>
      </w:r>
    </w:p>
    <w:p w14:paraId="7D03879A"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od 3 lipca 2024 r. dopuszczenie do obrotu tylko takich opakowań jednorazowego użytku z tworzyw sztucznych, których  nakrętki i wieczka plastikowe będą  przymocowane do nich na stałe (dotyczy to do butelek i pojemników);</w:t>
      </w:r>
    </w:p>
    <w:p w14:paraId="0B76261F"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od 2025 r. obowiązek użycia do produkcji butelek PET minimum 25% z materiału pochodzącego z recyklingu, a od 2030 r. - minimum 30%;</w:t>
      </w:r>
    </w:p>
    <w:p w14:paraId="4EA11A73"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zapewnienie do 2025 r. przynajmniej 77% selektywnego zbierania do recyklingu butelek z tworzyw sztucznych jednorazowego użytku na napoje, a do 2029 r. - 90%;</w:t>
      </w:r>
    </w:p>
    <w:p w14:paraId="1580878B" w14:textId="77777777" w:rsidR="00925EB8" w:rsidRPr="0060666A" w:rsidRDefault="00925EB8" w:rsidP="00925EB8">
      <w:pPr>
        <w:jc w:val="both"/>
        <w:rPr>
          <w:rFonts w:eastAsia="Calibri"/>
          <w:szCs w:val="22"/>
          <w:lang w:eastAsia="en-US"/>
        </w:rPr>
      </w:pPr>
      <w:r w:rsidRPr="0060666A">
        <w:rPr>
          <w:rFonts w:eastAsia="Calibri"/>
          <w:szCs w:val="22"/>
          <w:lang w:eastAsia="en-US"/>
        </w:rPr>
        <w:t xml:space="preserve">- ze znaczącym ograniczeniem stosowania opakowań z tworzyw sztucznych, wynikającym m.in. z założeń europejskiej strategii na rzecz tworzyw sztucznych w gospodarce o obiegu zamkniętym, </w:t>
      </w:r>
    </w:p>
    <w:p w14:paraId="7EDCAA32" w14:textId="77777777" w:rsidR="00925EB8" w:rsidRPr="0060666A" w:rsidRDefault="00925EB8" w:rsidP="00925EB8">
      <w:pPr>
        <w:jc w:val="both"/>
        <w:rPr>
          <w:rFonts w:eastAsia="Calibri"/>
          <w:szCs w:val="22"/>
          <w:lang w:eastAsia="en-US"/>
        </w:rPr>
      </w:pPr>
      <w:r w:rsidRPr="0060666A">
        <w:rPr>
          <w:rFonts w:eastAsia="Calibri"/>
          <w:szCs w:val="22"/>
          <w:lang w:eastAsia="en-US"/>
        </w:rPr>
        <w:t>- z ograniczaniem marnotrawstwa żywności poprzez działania edukacyjne, a także programy dzielenia się żywnością, realizowane szczególnie w dużych miastach,</w:t>
      </w:r>
    </w:p>
    <w:p w14:paraId="727A4409" w14:textId="77777777" w:rsidR="00925EB8" w:rsidRPr="0060666A" w:rsidRDefault="00925EB8" w:rsidP="00925EB8">
      <w:pPr>
        <w:jc w:val="both"/>
        <w:rPr>
          <w:rFonts w:eastAsia="Calibri"/>
          <w:szCs w:val="22"/>
          <w:lang w:eastAsia="en-US"/>
        </w:rPr>
      </w:pPr>
      <w:r w:rsidRPr="0060666A">
        <w:rPr>
          <w:rFonts w:eastAsia="Calibri"/>
          <w:szCs w:val="22"/>
          <w:lang w:eastAsia="en-US"/>
        </w:rPr>
        <w:t>- z wdrażaniem programów wymiany ubrań, mebli i innych przedmiotów pomiędzy ludźmi (dzielenie się, wymiana, co-</w:t>
      </w:r>
      <w:proofErr w:type="spellStart"/>
      <w:r w:rsidRPr="0060666A">
        <w:rPr>
          <w:rFonts w:eastAsia="Calibri"/>
          <w:szCs w:val="22"/>
          <w:lang w:eastAsia="en-US"/>
        </w:rPr>
        <w:t>sharing</w:t>
      </w:r>
      <w:proofErr w:type="spellEnd"/>
      <w:r w:rsidRPr="0060666A">
        <w:rPr>
          <w:rFonts w:eastAsia="Calibri"/>
          <w:szCs w:val="22"/>
          <w:lang w:eastAsia="en-US"/>
        </w:rPr>
        <w:t xml:space="preserve">), z wykorzystaniem profili internetowych, giełd itp., </w:t>
      </w:r>
    </w:p>
    <w:p w14:paraId="5791017B" w14:textId="54B378BE" w:rsidR="00925EB8" w:rsidRPr="0060666A" w:rsidRDefault="00925EB8" w:rsidP="00925EB8">
      <w:pPr>
        <w:jc w:val="both"/>
        <w:rPr>
          <w:rFonts w:eastAsia="Calibri"/>
          <w:szCs w:val="22"/>
          <w:lang w:eastAsia="en-US"/>
        </w:rPr>
      </w:pPr>
      <w:r w:rsidRPr="0060666A">
        <w:rPr>
          <w:rFonts w:eastAsia="Calibri"/>
          <w:szCs w:val="22"/>
          <w:lang w:eastAsia="en-US"/>
        </w:rPr>
        <w:t xml:space="preserve">- ze zmianami w zakresie utrzymania terenów </w:t>
      </w:r>
      <w:r>
        <w:rPr>
          <w:rFonts w:eastAsia="Calibri"/>
          <w:szCs w:val="22"/>
          <w:lang w:eastAsia="en-US"/>
        </w:rPr>
        <w:t>zieleni</w:t>
      </w:r>
      <w:r w:rsidRPr="0060666A">
        <w:rPr>
          <w:rFonts w:eastAsia="Calibri"/>
          <w:szCs w:val="22"/>
          <w:lang w:eastAsia="en-US"/>
        </w:rPr>
        <w:t xml:space="preserve"> w miastach – rezygnacją z koszenia części trawników i użytkowaniem ich jako łąki, wynika to m.in. ze względów klimatycznych, wysokich temperatur i trudności w nawadnianiu tych terenów. Zmiany klimatyczne – susze w okresie letnim – są też przyczyną wolniejszego wzrostu oraz wysychania traw i roślin zielnych, co przekłada się na mniejszą ilość odpadów zielonych. Jednocześnie jednak wzrasta powierzchnia terenów </w:t>
      </w:r>
      <w:r>
        <w:rPr>
          <w:rFonts w:eastAsia="Calibri"/>
          <w:szCs w:val="22"/>
          <w:lang w:eastAsia="en-US"/>
        </w:rPr>
        <w:t>zieleni</w:t>
      </w:r>
      <w:r w:rsidRPr="0060666A">
        <w:rPr>
          <w:rFonts w:eastAsia="Calibri"/>
          <w:szCs w:val="22"/>
          <w:lang w:eastAsia="en-US"/>
        </w:rPr>
        <w:t>, zarówno prywatnych (ogrodów), jak i publicznych (skwerów i parków)</w:t>
      </w:r>
      <w:r w:rsidR="009340CD">
        <w:rPr>
          <w:rStyle w:val="Odwoanieprzypisudolnego"/>
          <w:rFonts w:eastAsia="Calibri"/>
          <w:szCs w:val="22"/>
          <w:lang w:eastAsia="en-US"/>
        </w:rPr>
        <w:footnoteReference w:id="20"/>
      </w:r>
      <w:r w:rsidRPr="0060666A">
        <w:rPr>
          <w:rFonts w:eastAsia="Calibri"/>
          <w:szCs w:val="22"/>
          <w:lang w:eastAsia="en-US"/>
        </w:rPr>
        <w:t>;</w:t>
      </w:r>
    </w:p>
    <w:p w14:paraId="70F2C165" w14:textId="77777777" w:rsidR="00925EB8" w:rsidRPr="0060666A" w:rsidRDefault="00925EB8" w:rsidP="00925EB8">
      <w:pPr>
        <w:jc w:val="both"/>
        <w:rPr>
          <w:rFonts w:eastAsia="Calibri"/>
          <w:szCs w:val="22"/>
          <w:lang w:eastAsia="en-US"/>
        </w:rPr>
      </w:pPr>
      <w:r w:rsidRPr="0060666A">
        <w:rPr>
          <w:rFonts w:eastAsia="Calibri"/>
          <w:szCs w:val="22"/>
          <w:lang w:eastAsia="en-US"/>
        </w:rPr>
        <w:t>- z zastępowaniem części opakowań z tworzyw sztucznych opakowaniami ze szkła oraz papieru oraz prawdopodobnie także opakowaniami wielomateriałowymi;</w:t>
      </w:r>
    </w:p>
    <w:p w14:paraId="2BF2273E" w14:textId="77777777" w:rsidR="00925EB8" w:rsidRPr="0060666A" w:rsidRDefault="00925EB8" w:rsidP="00925EB8">
      <w:pPr>
        <w:jc w:val="both"/>
        <w:rPr>
          <w:rFonts w:eastAsia="Calibri"/>
          <w:szCs w:val="22"/>
          <w:lang w:eastAsia="en-US"/>
        </w:rPr>
      </w:pPr>
      <w:r w:rsidRPr="0060666A">
        <w:rPr>
          <w:rFonts w:eastAsia="Calibri"/>
          <w:szCs w:val="22"/>
          <w:lang w:eastAsia="en-US"/>
        </w:rPr>
        <w:t>- z ograniczaniem, a docelowo całkowitym eliminowaniem zużycia paliw stałych w gospodarstwach domowych (spalanie węgla kamiennego w gospodarstwa domowych jest głównym źródłem frakcji drobnej w odpadach komunalnych, częściowo też odpady ze spalania węgla mogą występować we frakcji mineralnej).</w:t>
      </w:r>
    </w:p>
    <w:p w14:paraId="03D85091" w14:textId="4A89CFC7" w:rsidR="00925EB8" w:rsidRPr="0060666A" w:rsidRDefault="00925EB8" w:rsidP="00925EB8">
      <w:pPr>
        <w:jc w:val="both"/>
        <w:rPr>
          <w:rFonts w:eastAsia="Calibri"/>
          <w:szCs w:val="22"/>
          <w:lang w:eastAsia="en-US"/>
        </w:rPr>
      </w:pPr>
      <w:r w:rsidRPr="0060666A">
        <w:rPr>
          <w:rFonts w:eastAsia="Calibri"/>
          <w:szCs w:val="22"/>
          <w:lang w:eastAsia="en-US"/>
        </w:rPr>
        <w:lastRenderedPageBreak/>
        <w:t xml:space="preserve">W tabeli </w:t>
      </w:r>
      <w:r w:rsidR="006A0E5E">
        <w:rPr>
          <w:rFonts w:eastAsia="Calibri"/>
          <w:szCs w:val="22"/>
          <w:lang w:eastAsia="en-US"/>
        </w:rPr>
        <w:t>86</w:t>
      </w:r>
      <w:r w:rsidRPr="0060666A">
        <w:rPr>
          <w:rFonts w:eastAsia="Calibri"/>
          <w:szCs w:val="22"/>
          <w:lang w:eastAsia="en-US"/>
        </w:rPr>
        <w:t xml:space="preserve"> </w:t>
      </w:r>
      <w:r>
        <w:rPr>
          <w:rFonts w:eastAsia="Calibri"/>
          <w:szCs w:val="22"/>
          <w:lang w:eastAsia="en-US"/>
        </w:rPr>
        <w:t>przedstawiono</w:t>
      </w:r>
      <w:r w:rsidRPr="0060666A">
        <w:rPr>
          <w:rFonts w:eastAsia="Calibri"/>
          <w:szCs w:val="22"/>
          <w:lang w:eastAsia="en-US"/>
        </w:rPr>
        <w:t xml:space="preserve"> prognozę całkowitej masy oraz jednostkowych wskaźników wytwarzania odpadów komunalnych</w:t>
      </w:r>
      <w:r>
        <w:rPr>
          <w:rFonts w:eastAsia="Calibri"/>
          <w:szCs w:val="22"/>
          <w:lang w:eastAsia="en-US"/>
        </w:rPr>
        <w:t xml:space="preserve"> bez uwzględnienia wpływu działań dotyczących </w:t>
      </w:r>
      <w:r w:rsidRPr="00006638">
        <w:rPr>
          <w:rFonts w:eastAsia="Calibri"/>
          <w:szCs w:val="22"/>
          <w:lang w:eastAsia="en-US"/>
        </w:rPr>
        <w:t>ZPO</w:t>
      </w:r>
      <w:r>
        <w:rPr>
          <w:rFonts w:eastAsia="Calibri"/>
          <w:szCs w:val="22"/>
          <w:lang w:eastAsia="en-US"/>
        </w:rPr>
        <w:t xml:space="preserve"> oraz uwzględniającą w/w wpływ</w:t>
      </w:r>
      <w:r w:rsidRPr="0060666A">
        <w:rPr>
          <w:rFonts w:eastAsia="Calibri"/>
          <w:szCs w:val="22"/>
          <w:lang w:eastAsia="en-US"/>
        </w:rPr>
        <w:t xml:space="preserve">.  </w:t>
      </w:r>
    </w:p>
    <w:p w14:paraId="1C977264" w14:textId="77777777" w:rsidR="00925EB8" w:rsidRDefault="00925EB8" w:rsidP="00925EB8">
      <w:pPr>
        <w:jc w:val="both"/>
        <w:rPr>
          <w:rFonts w:eastAsia="Calibri"/>
          <w:szCs w:val="22"/>
          <w:lang w:eastAsia="en-US"/>
        </w:rPr>
      </w:pPr>
      <w:r w:rsidRPr="0060666A">
        <w:rPr>
          <w:rFonts w:eastAsia="Calibri"/>
          <w:szCs w:val="22"/>
          <w:lang w:eastAsia="en-US"/>
        </w:rPr>
        <w:t>Z porównania wynika, że całkowita prognozowana masa odpadów po korekcie stanowić będzie w 2040 ok. 80% masy odpadów wg prognozy wyjściowej (15,33 mln Mg/rok w stosunku do 19,02 mln Mg/rok). Skorygowany średni jednostkowy wskaźnik wytwarzania odpadów komunalnych wzrośnie od 342,0 kg/M rok w roku 2018 do ok. 421 kg/M rok w roku 2040.</w:t>
      </w:r>
    </w:p>
    <w:p w14:paraId="790C2424" w14:textId="77777777" w:rsidR="00925EB8" w:rsidRPr="0060666A" w:rsidRDefault="00925EB8" w:rsidP="00925EB8">
      <w:pPr>
        <w:jc w:val="both"/>
        <w:rPr>
          <w:rFonts w:eastAsia="Calibri"/>
          <w:szCs w:val="22"/>
          <w:lang w:eastAsia="en-US"/>
        </w:rPr>
      </w:pPr>
    </w:p>
    <w:p w14:paraId="61D373A9" w14:textId="27E6DE7B" w:rsidR="00925EB8" w:rsidRPr="002F7BC4" w:rsidRDefault="00925EB8" w:rsidP="00925EB8">
      <w:pPr>
        <w:pStyle w:val="Legenda"/>
        <w:rPr>
          <w:rFonts w:eastAsia="Calibri"/>
          <w:lang w:eastAsia="en-US"/>
        </w:rPr>
      </w:pPr>
      <w:bookmarkStart w:id="257" w:name="_Toc100131596"/>
      <w:r>
        <w:t xml:space="preserve">Tabela </w:t>
      </w:r>
      <w:r>
        <w:rPr>
          <w:noProof/>
        </w:rPr>
        <w:fldChar w:fldCharType="begin"/>
      </w:r>
      <w:r>
        <w:rPr>
          <w:noProof/>
        </w:rPr>
        <w:instrText xml:space="preserve"> SEQ Tabela \* ARABIC </w:instrText>
      </w:r>
      <w:r>
        <w:rPr>
          <w:noProof/>
        </w:rPr>
        <w:fldChar w:fldCharType="separate"/>
      </w:r>
      <w:r w:rsidR="00B13AE4">
        <w:rPr>
          <w:noProof/>
        </w:rPr>
        <w:t>86</w:t>
      </w:r>
      <w:r>
        <w:rPr>
          <w:noProof/>
        </w:rPr>
        <w:fldChar w:fldCharType="end"/>
      </w:r>
      <w:r>
        <w:t xml:space="preserve">. </w:t>
      </w:r>
      <w:r w:rsidRPr="007A2C5F">
        <w:t>Porównanie prognoz masy wytwarzanych odpadów komunalnych dla całego kraju</w:t>
      </w:r>
      <w:bookmarkEnd w:id="257"/>
      <w: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4"/>
        <w:gridCol w:w="1496"/>
        <w:gridCol w:w="1368"/>
        <w:gridCol w:w="1097"/>
        <w:gridCol w:w="1291"/>
        <w:gridCol w:w="1125"/>
      </w:tblGrid>
      <w:tr w:rsidR="00925EB8" w:rsidRPr="00835D65" w14:paraId="3516652D" w14:textId="77777777" w:rsidTr="00DD3E7A">
        <w:trPr>
          <w:trHeight w:val="213"/>
        </w:trPr>
        <w:tc>
          <w:tcPr>
            <w:tcW w:w="1271" w:type="dxa"/>
            <w:vMerge w:val="restart"/>
            <w:shd w:val="clear" w:color="auto" w:fill="B8CCE4" w:themeFill="accent1" w:themeFillTint="66"/>
            <w:noWrap/>
            <w:vAlign w:val="center"/>
            <w:hideMark/>
          </w:tcPr>
          <w:p w14:paraId="0808FA88" w14:textId="77777777" w:rsidR="00925EB8" w:rsidRPr="00835D65" w:rsidRDefault="00925EB8" w:rsidP="002F7BC4">
            <w:pPr>
              <w:jc w:val="center"/>
              <w:rPr>
                <w:b/>
                <w:color w:val="000000"/>
                <w:sz w:val="20"/>
                <w:szCs w:val="20"/>
              </w:rPr>
            </w:pPr>
            <w:r w:rsidRPr="00835D65">
              <w:rPr>
                <w:b/>
                <w:color w:val="000000"/>
                <w:sz w:val="20"/>
                <w:szCs w:val="20"/>
              </w:rPr>
              <w:t>Rok</w:t>
            </w:r>
          </w:p>
        </w:tc>
        <w:tc>
          <w:tcPr>
            <w:tcW w:w="1414" w:type="dxa"/>
            <w:vMerge w:val="restart"/>
            <w:shd w:val="clear" w:color="auto" w:fill="B8CCE4" w:themeFill="accent1" w:themeFillTint="66"/>
          </w:tcPr>
          <w:p w14:paraId="5B7FE89B" w14:textId="77777777" w:rsidR="00925EB8" w:rsidRPr="00835D65" w:rsidRDefault="00925EB8" w:rsidP="002F7BC4">
            <w:pPr>
              <w:jc w:val="center"/>
              <w:rPr>
                <w:b/>
                <w:sz w:val="20"/>
                <w:szCs w:val="20"/>
              </w:rPr>
            </w:pPr>
            <w:r w:rsidRPr="00835D65">
              <w:rPr>
                <w:b/>
                <w:sz w:val="20"/>
                <w:szCs w:val="20"/>
              </w:rPr>
              <w:t>Liczba mieszkańców</w:t>
            </w:r>
          </w:p>
          <w:p w14:paraId="550B5ACC" w14:textId="77777777" w:rsidR="00925EB8" w:rsidRPr="00835D65" w:rsidRDefault="00925EB8" w:rsidP="002F7BC4">
            <w:pPr>
              <w:jc w:val="center"/>
              <w:rPr>
                <w:b/>
                <w:sz w:val="20"/>
                <w:szCs w:val="20"/>
              </w:rPr>
            </w:pPr>
            <w:r w:rsidRPr="00835D65">
              <w:rPr>
                <w:b/>
                <w:sz w:val="20"/>
                <w:szCs w:val="20"/>
              </w:rPr>
              <w:t>tys. M</w:t>
            </w:r>
          </w:p>
        </w:tc>
        <w:tc>
          <w:tcPr>
            <w:tcW w:w="2864" w:type="dxa"/>
            <w:gridSpan w:val="2"/>
            <w:shd w:val="clear" w:color="auto" w:fill="B8CCE4" w:themeFill="accent1" w:themeFillTint="66"/>
          </w:tcPr>
          <w:p w14:paraId="2FA731CE" w14:textId="77777777" w:rsidR="00925EB8" w:rsidRPr="00835D65" w:rsidRDefault="00925EB8" w:rsidP="002F7BC4">
            <w:pPr>
              <w:jc w:val="center"/>
              <w:rPr>
                <w:b/>
                <w:sz w:val="20"/>
                <w:szCs w:val="20"/>
              </w:rPr>
            </w:pPr>
            <w:r w:rsidRPr="00835D65">
              <w:rPr>
                <w:b/>
                <w:sz w:val="20"/>
                <w:szCs w:val="20"/>
              </w:rPr>
              <w:t>Całkowita ilość odpadów</w:t>
            </w:r>
          </w:p>
          <w:p w14:paraId="3C2E82AE" w14:textId="77777777" w:rsidR="00925EB8" w:rsidRPr="00835D65" w:rsidRDefault="00925EB8" w:rsidP="002F7BC4">
            <w:pPr>
              <w:jc w:val="center"/>
              <w:rPr>
                <w:b/>
                <w:sz w:val="20"/>
                <w:szCs w:val="20"/>
              </w:rPr>
            </w:pPr>
            <w:r w:rsidRPr="00835D65">
              <w:rPr>
                <w:b/>
                <w:sz w:val="20"/>
                <w:szCs w:val="20"/>
              </w:rPr>
              <w:t xml:space="preserve"> tys. Mg/rok</w:t>
            </w:r>
          </w:p>
        </w:tc>
        <w:tc>
          <w:tcPr>
            <w:tcW w:w="2388" w:type="dxa"/>
            <w:gridSpan w:val="2"/>
            <w:shd w:val="clear" w:color="auto" w:fill="B8CCE4" w:themeFill="accent1" w:themeFillTint="66"/>
          </w:tcPr>
          <w:p w14:paraId="5F5814B1" w14:textId="77777777" w:rsidR="00925EB8" w:rsidRPr="00835D65" w:rsidRDefault="00925EB8" w:rsidP="002F7BC4">
            <w:pPr>
              <w:jc w:val="center"/>
              <w:rPr>
                <w:b/>
                <w:sz w:val="20"/>
                <w:szCs w:val="20"/>
              </w:rPr>
            </w:pPr>
            <w:r w:rsidRPr="00835D65">
              <w:rPr>
                <w:b/>
                <w:sz w:val="20"/>
                <w:szCs w:val="20"/>
              </w:rPr>
              <w:t xml:space="preserve">Jednostkowy wskaźnik, </w:t>
            </w:r>
          </w:p>
          <w:p w14:paraId="511EAF14" w14:textId="77777777" w:rsidR="00925EB8" w:rsidRPr="00835D65" w:rsidRDefault="00925EB8" w:rsidP="002F7BC4">
            <w:pPr>
              <w:jc w:val="center"/>
              <w:rPr>
                <w:b/>
                <w:sz w:val="20"/>
                <w:szCs w:val="20"/>
              </w:rPr>
            </w:pPr>
            <w:r w:rsidRPr="00835D65">
              <w:rPr>
                <w:b/>
                <w:sz w:val="20"/>
                <w:szCs w:val="20"/>
              </w:rPr>
              <w:t>kg/M rok</w:t>
            </w:r>
          </w:p>
        </w:tc>
        <w:tc>
          <w:tcPr>
            <w:tcW w:w="1125" w:type="dxa"/>
            <w:vMerge w:val="restart"/>
            <w:shd w:val="clear" w:color="auto" w:fill="B8CCE4" w:themeFill="accent1" w:themeFillTint="66"/>
          </w:tcPr>
          <w:p w14:paraId="212F77DF" w14:textId="77777777" w:rsidR="00925EB8" w:rsidRPr="00835D65" w:rsidRDefault="00925EB8" w:rsidP="002F7BC4">
            <w:pPr>
              <w:jc w:val="center"/>
              <w:rPr>
                <w:b/>
                <w:sz w:val="20"/>
                <w:szCs w:val="20"/>
              </w:rPr>
            </w:pPr>
            <w:r w:rsidRPr="00835D65">
              <w:rPr>
                <w:b/>
                <w:sz w:val="20"/>
                <w:szCs w:val="20"/>
              </w:rPr>
              <w:t>Wskaźnik korekty</w:t>
            </w:r>
          </w:p>
        </w:tc>
      </w:tr>
      <w:tr w:rsidR="00925EB8" w:rsidRPr="00835D65" w14:paraId="47F7DCB4" w14:textId="77777777" w:rsidTr="00DD3E7A">
        <w:trPr>
          <w:trHeight w:val="213"/>
        </w:trPr>
        <w:tc>
          <w:tcPr>
            <w:tcW w:w="1271" w:type="dxa"/>
            <w:vMerge/>
            <w:shd w:val="clear" w:color="auto" w:fill="B8CCE4" w:themeFill="accent1" w:themeFillTint="66"/>
            <w:noWrap/>
            <w:vAlign w:val="center"/>
          </w:tcPr>
          <w:p w14:paraId="37344DE8" w14:textId="77777777" w:rsidR="00925EB8" w:rsidRPr="00835D65" w:rsidRDefault="00925EB8" w:rsidP="002F7BC4">
            <w:pPr>
              <w:jc w:val="center"/>
              <w:rPr>
                <w:color w:val="000000"/>
                <w:sz w:val="20"/>
                <w:szCs w:val="20"/>
              </w:rPr>
            </w:pPr>
          </w:p>
        </w:tc>
        <w:tc>
          <w:tcPr>
            <w:tcW w:w="1414" w:type="dxa"/>
            <w:vMerge/>
            <w:shd w:val="clear" w:color="auto" w:fill="B8CCE4" w:themeFill="accent1" w:themeFillTint="66"/>
          </w:tcPr>
          <w:p w14:paraId="6C9D9FF6" w14:textId="77777777" w:rsidR="00925EB8" w:rsidRPr="00835D65" w:rsidRDefault="00925EB8" w:rsidP="002F7BC4">
            <w:pPr>
              <w:jc w:val="center"/>
              <w:rPr>
                <w:sz w:val="20"/>
                <w:szCs w:val="20"/>
              </w:rPr>
            </w:pPr>
          </w:p>
        </w:tc>
        <w:tc>
          <w:tcPr>
            <w:tcW w:w="1496" w:type="dxa"/>
            <w:shd w:val="clear" w:color="auto" w:fill="B8CCE4" w:themeFill="accent1" w:themeFillTint="66"/>
          </w:tcPr>
          <w:p w14:paraId="760E82AC" w14:textId="77777777" w:rsidR="00925EB8" w:rsidRPr="00DD3E7A" w:rsidRDefault="00925EB8" w:rsidP="002F7BC4">
            <w:pPr>
              <w:jc w:val="center"/>
              <w:rPr>
                <w:b/>
                <w:bCs/>
                <w:sz w:val="20"/>
                <w:szCs w:val="20"/>
              </w:rPr>
            </w:pPr>
            <w:r w:rsidRPr="00DD3E7A">
              <w:rPr>
                <w:b/>
                <w:bCs/>
                <w:sz w:val="20"/>
                <w:szCs w:val="20"/>
              </w:rPr>
              <w:t>wyjściowa</w:t>
            </w:r>
          </w:p>
        </w:tc>
        <w:tc>
          <w:tcPr>
            <w:tcW w:w="1368" w:type="dxa"/>
            <w:shd w:val="clear" w:color="auto" w:fill="B8CCE4" w:themeFill="accent1" w:themeFillTint="66"/>
            <w:noWrap/>
            <w:vAlign w:val="center"/>
          </w:tcPr>
          <w:p w14:paraId="25B7E650" w14:textId="77777777" w:rsidR="00925EB8" w:rsidRPr="00DD3E7A" w:rsidRDefault="00925EB8" w:rsidP="002F7BC4">
            <w:pPr>
              <w:jc w:val="center"/>
              <w:rPr>
                <w:b/>
                <w:bCs/>
                <w:sz w:val="20"/>
                <w:szCs w:val="20"/>
              </w:rPr>
            </w:pPr>
            <w:r w:rsidRPr="00DD3E7A">
              <w:rPr>
                <w:b/>
                <w:bCs/>
                <w:sz w:val="20"/>
                <w:szCs w:val="20"/>
              </w:rPr>
              <w:t>skorygowana</w:t>
            </w:r>
          </w:p>
        </w:tc>
        <w:tc>
          <w:tcPr>
            <w:tcW w:w="1097" w:type="dxa"/>
            <w:shd w:val="clear" w:color="auto" w:fill="B8CCE4" w:themeFill="accent1" w:themeFillTint="66"/>
          </w:tcPr>
          <w:p w14:paraId="1B0B5F36" w14:textId="77777777" w:rsidR="00925EB8" w:rsidRPr="00DD3E7A" w:rsidRDefault="00925EB8" w:rsidP="002F7BC4">
            <w:pPr>
              <w:jc w:val="center"/>
              <w:rPr>
                <w:b/>
                <w:bCs/>
                <w:sz w:val="20"/>
                <w:szCs w:val="20"/>
              </w:rPr>
            </w:pPr>
            <w:r w:rsidRPr="00DD3E7A">
              <w:rPr>
                <w:b/>
                <w:bCs/>
                <w:sz w:val="20"/>
                <w:szCs w:val="20"/>
              </w:rPr>
              <w:t>wyjściowy</w:t>
            </w:r>
          </w:p>
        </w:tc>
        <w:tc>
          <w:tcPr>
            <w:tcW w:w="1291" w:type="dxa"/>
            <w:shd w:val="clear" w:color="auto" w:fill="B8CCE4" w:themeFill="accent1" w:themeFillTint="66"/>
          </w:tcPr>
          <w:p w14:paraId="1E504D6C" w14:textId="77777777" w:rsidR="00925EB8" w:rsidRPr="00DD3E7A" w:rsidRDefault="00925EB8" w:rsidP="002F7BC4">
            <w:pPr>
              <w:jc w:val="center"/>
              <w:rPr>
                <w:b/>
                <w:bCs/>
                <w:sz w:val="20"/>
                <w:szCs w:val="20"/>
              </w:rPr>
            </w:pPr>
            <w:r w:rsidRPr="00DD3E7A">
              <w:rPr>
                <w:b/>
                <w:bCs/>
                <w:sz w:val="20"/>
                <w:szCs w:val="20"/>
              </w:rPr>
              <w:t>skorygowany</w:t>
            </w:r>
          </w:p>
        </w:tc>
        <w:tc>
          <w:tcPr>
            <w:tcW w:w="1125" w:type="dxa"/>
            <w:vMerge/>
            <w:shd w:val="clear" w:color="auto" w:fill="B8CCE4" w:themeFill="accent1" w:themeFillTint="66"/>
          </w:tcPr>
          <w:p w14:paraId="09B6E18F" w14:textId="77777777" w:rsidR="00925EB8" w:rsidRPr="00835D65" w:rsidRDefault="00925EB8" w:rsidP="002F7BC4">
            <w:pPr>
              <w:jc w:val="center"/>
              <w:rPr>
                <w:sz w:val="20"/>
                <w:szCs w:val="20"/>
              </w:rPr>
            </w:pPr>
          </w:p>
        </w:tc>
      </w:tr>
      <w:tr w:rsidR="00925EB8" w:rsidRPr="00835D65" w14:paraId="25E63624" w14:textId="77777777" w:rsidTr="00DD3E7A">
        <w:trPr>
          <w:trHeight w:val="315"/>
        </w:trPr>
        <w:tc>
          <w:tcPr>
            <w:tcW w:w="1271" w:type="dxa"/>
            <w:shd w:val="clear" w:color="auto" w:fill="B8CCE4" w:themeFill="accent1" w:themeFillTint="66"/>
            <w:vAlign w:val="center"/>
          </w:tcPr>
          <w:p w14:paraId="0ADAB03F" w14:textId="77777777" w:rsidR="00925EB8" w:rsidRPr="00835D65" w:rsidRDefault="00925EB8" w:rsidP="00A751BC">
            <w:pPr>
              <w:pStyle w:val="numerykolumntab"/>
              <w:numPr>
                <w:ilvl w:val="0"/>
                <w:numId w:val="154"/>
              </w:numPr>
            </w:pPr>
          </w:p>
        </w:tc>
        <w:tc>
          <w:tcPr>
            <w:tcW w:w="1414" w:type="dxa"/>
            <w:shd w:val="clear" w:color="auto" w:fill="B8CCE4" w:themeFill="accent1" w:themeFillTint="66"/>
            <w:vAlign w:val="center"/>
          </w:tcPr>
          <w:p w14:paraId="02A825FA" w14:textId="77777777" w:rsidR="00925EB8" w:rsidRPr="00835D65" w:rsidRDefault="00925EB8" w:rsidP="00835D65">
            <w:pPr>
              <w:pStyle w:val="numerykolumntab"/>
              <w:rPr>
                <w:rFonts w:eastAsia="Calibri"/>
                <w:lang w:eastAsia="en-US"/>
              </w:rPr>
            </w:pPr>
          </w:p>
        </w:tc>
        <w:tc>
          <w:tcPr>
            <w:tcW w:w="1496" w:type="dxa"/>
            <w:shd w:val="clear" w:color="auto" w:fill="B8CCE4" w:themeFill="accent1" w:themeFillTint="66"/>
            <w:vAlign w:val="center"/>
          </w:tcPr>
          <w:p w14:paraId="07C58712" w14:textId="77777777" w:rsidR="00925EB8" w:rsidRPr="00835D65" w:rsidRDefault="00925EB8" w:rsidP="00835D65">
            <w:pPr>
              <w:pStyle w:val="numerykolumntab"/>
              <w:rPr>
                <w:rFonts w:eastAsia="Calibri"/>
                <w:lang w:eastAsia="en-US"/>
              </w:rPr>
            </w:pPr>
          </w:p>
        </w:tc>
        <w:tc>
          <w:tcPr>
            <w:tcW w:w="1368" w:type="dxa"/>
            <w:shd w:val="clear" w:color="auto" w:fill="B8CCE4" w:themeFill="accent1" w:themeFillTint="66"/>
            <w:vAlign w:val="bottom"/>
          </w:tcPr>
          <w:p w14:paraId="3FDB6734" w14:textId="77777777" w:rsidR="00925EB8" w:rsidRPr="00835D65" w:rsidRDefault="00925EB8" w:rsidP="00835D65">
            <w:pPr>
              <w:pStyle w:val="numerykolumntab"/>
              <w:rPr>
                <w:rFonts w:eastAsia="Calibri"/>
                <w:lang w:eastAsia="en-US"/>
              </w:rPr>
            </w:pPr>
          </w:p>
        </w:tc>
        <w:tc>
          <w:tcPr>
            <w:tcW w:w="1097" w:type="dxa"/>
            <w:shd w:val="clear" w:color="auto" w:fill="B8CCE4" w:themeFill="accent1" w:themeFillTint="66"/>
            <w:vAlign w:val="bottom"/>
          </w:tcPr>
          <w:p w14:paraId="5F13000F" w14:textId="77777777" w:rsidR="00925EB8" w:rsidRPr="00835D65" w:rsidRDefault="00925EB8" w:rsidP="00835D65">
            <w:pPr>
              <w:pStyle w:val="numerykolumntab"/>
              <w:rPr>
                <w:rFonts w:eastAsia="Calibri"/>
                <w:lang w:eastAsia="en-US"/>
              </w:rPr>
            </w:pPr>
          </w:p>
        </w:tc>
        <w:tc>
          <w:tcPr>
            <w:tcW w:w="1291" w:type="dxa"/>
            <w:shd w:val="clear" w:color="auto" w:fill="B8CCE4" w:themeFill="accent1" w:themeFillTint="66"/>
            <w:vAlign w:val="bottom"/>
          </w:tcPr>
          <w:p w14:paraId="76F6299F" w14:textId="77777777" w:rsidR="00925EB8" w:rsidRPr="00835D65" w:rsidRDefault="00925EB8" w:rsidP="00835D65">
            <w:pPr>
              <w:pStyle w:val="numerykolumntab"/>
              <w:rPr>
                <w:rFonts w:eastAsia="Calibri"/>
                <w:lang w:eastAsia="en-US"/>
              </w:rPr>
            </w:pPr>
          </w:p>
        </w:tc>
        <w:tc>
          <w:tcPr>
            <w:tcW w:w="1125" w:type="dxa"/>
            <w:shd w:val="clear" w:color="auto" w:fill="B8CCE4" w:themeFill="accent1" w:themeFillTint="66"/>
            <w:vAlign w:val="bottom"/>
          </w:tcPr>
          <w:p w14:paraId="5CA7A15C" w14:textId="77777777" w:rsidR="00925EB8" w:rsidRPr="00835D65" w:rsidRDefault="00925EB8" w:rsidP="00835D65">
            <w:pPr>
              <w:pStyle w:val="numerykolumntab"/>
              <w:rPr>
                <w:rFonts w:eastAsia="Calibri"/>
                <w:lang w:eastAsia="en-US"/>
              </w:rPr>
            </w:pPr>
          </w:p>
        </w:tc>
      </w:tr>
      <w:tr w:rsidR="00925EB8" w:rsidRPr="00835D65" w14:paraId="0D419367" w14:textId="77777777" w:rsidTr="00835D65">
        <w:trPr>
          <w:trHeight w:val="315"/>
        </w:trPr>
        <w:tc>
          <w:tcPr>
            <w:tcW w:w="1271" w:type="dxa"/>
            <w:shd w:val="clear" w:color="auto" w:fill="auto"/>
            <w:vAlign w:val="center"/>
            <w:hideMark/>
          </w:tcPr>
          <w:p w14:paraId="0BB7D641" w14:textId="77777777" w:rsidR="00925EB8" w:rsidRPr="00835D65" w:rsidRDefault="00925EB8" w:rsidP="002F7BC4">
            <w:pPr>
              <w:jc w:val="center"/>
              <w:rPr>
                <w:color w:val="000000"/>
                <w:sz w:val="20"/>
                <w:szCs w:val="20"/>
              </w:rPr>
            </w:pPr>
            <w:r w:rsidRPr="00835D65">
              <w:rPr>
                <w:color w:val="000000"/>
                <w:sz w:val="20"/>
                <w:szCs w:val="20"/>
              </w:rPr>
              <w:t>2020</w:t>
            </w:r>
          </w:p>
        </w:tc>
        <w:tc>
          <w:tcPr>
            <w:tcW w:w="1414" w:type="dxa"/>
            <w:vAlign w:val="center"/>
          </w:tcPr>
          <w:p w14:paraId="26A3208E" w14:textId="77777777" w:rsidR="00925EB8" w:rsidRPr="00835D65" w:rsidRDefault="00925EB8" w:rsidP="0064519B">
            <w:pPr>
              <w:pStyle w:val="Maztabela"/>
            </w:pPr>
            <w:r w:rsidRPr="00835D65">
              <w:t>38265,0</w:t>
            </w:r>
          </w:p>
        </w:tc>
        <w:tc>
          <w:tcPr>
            <w:tcW w:w="1496" w:type="dxa"/>
            <w:vAlign w:val="center"/>
          </w:tcPr>
          <w:p w14:paraId="5B24B01D" w14:textId="77777777" w:rsidR="00925EB8" w:rsidRPr="00835D65" w:rsidRDefault="00925EB8" w:rsidP="00FC347C">
            <w:pPr>
              <w:pStyle w:val="Maztabela"/>
              <w:rPr>
                <w:b/>
              </w:rPr>
            </w:pPr>
            <w:r w:rsidRPr="00835D65">
              <w:t>13116,9</w:t>
            </w:r>
          </w:p>
        </w:tc>
        <w:tc>
          <w:tcPr>
            <w:tcW w:w="1368" w:type="dxa"/>
            <w:shd w:val="clear" w:color="auto" w:fill="auto"/>
            <w:vAlign w:val="bottom"/>
            <w:hideMark/>
          </w:tcPr>
          <w:p w14:paraId="29854225" w14:textId="77777777" w:rsidR="00925EB8" w:rsidRPr="00835D65" w:rsidRDefault="00925EB8">
            <w:pPr>
              <w:pStyle w:val="Maztabela"/>
            </w:pPr>
            <w:r w:rsidRPr="00835D65">
              <w:t>13116,9</w:t>
            </w:r>
          </w:p>
        </w:tc>
        <w:tc>
          <w:tcPr>
            <w:tcW w:w="1097" w:type="dxa"/>
            <w:vAlign w:val="bottom"/>
          </w:tcPr>
          <w:p w14:paraId="784757B6" w14:textId="77777777" w:rsidR="00925EB8" w:rsidRPr="00835D65" w:rsidRDefault="00925EB8">
            <w:pPr>
              <w:pStyle w:val="Maztabela"/>
              <w:rPr>
                <w:b/>
              </w:rPr>
            </w:pPr>
            <w:r w:rsidRPr="00835D65">
              <w:t>342,0</w:t>
            </w:r>
          </w:p>
        </w:tc>
        <w:tc>
          <w:tcPr>
            <w:tcW w:w="1291" w:type="dxa"/>
            <w:vAlign w:val="bottom"/>
          </w:tcPr>
          <w:p w14:paraId="63FCCBE3" w14:textId="77777777" w:rsidR="00925EB8" w:rsidRPr="00835D65" w:rsidRDefault="00925EB8">
            <w:pPr>
              <w:pStyle w:val="Maztabela"/>
              <w:rPr>
                <w:b/>
              </w:rPr>
            </w:pPr>
            <w:r w:rsidRPr="00835D65">
              <w:t>342,0</w:t>
            </w:r>
          </w:p>
        </w:tc>
        <w:tc>
          <w:tcPr>
            <w:tcW w:w="1125" w:type="dxa"/>
            <w:vAlign w:val="bottom"/>
          </w:tcPr>
          <w:p w14:paraId="7426BD85" w14:textId="77777777" w:rsidR="00925EB8" w:rsidRPr="00835D65" w:rsidRDefault="00925EB8">
            <w:pPr>
              <w:pStyle w:val="Maztabela"/>
            </w:pPr>
            <w:r w:rsidRPr="00835D65">
              <w:t>1,000</w:t>
            </w:r>
          </w:p>
        </w:tc>
      </w:tr>
      <w:tr w:rsidR="00925EB8" w:rsidRPr="00835D65" w14:paraId="286AFF2F" w14:textId="77777777" w:rsidTr="00835D65">
        <w:trPr>
          <w:trHeight w:val="315"/>
        </w:trPr>
        <w:tc>
          <w:tcPr>
            <w:tcW w:w="1271" w:type="dxa"/>
            <w:shd w:val="clear" w:color="auto" w:fill="auto"/>
            <w:vAlign w:val="center"/>
            <w:hideMark/>
          </w:tcPr>
          <w:p w14:paraId="27C0821A" w14:textId="77777777" w:rsidR="00925EB8" w:rsidRPr="00835D65" w:rsidRDefault="00925EB8" w:rsidP="002F7BC4">
            <w:pPr>
              <w:jc w:val="center"/>
              <w:rPr>
                <w:color w:val="000000"/>
                <w:sz w:val="20"/>
                <w:szCs w:val="20"/>
              </w:rPr>
            </w:pPr>
            <w:r w:rsidRPr="00835D65">
              <w:rPr>
                <w:color w:val="000000"/>
                <w:sz w:val="20"/>
                <w:szCs w:val="20"/>
              </w:rPr>
              <w:t>2021</w:t>
            </w:r>
          </w:p>
        </w:tc>
        <w:tc>
          <w:tcPr>
            <w:tcW w:w="1414" w:type="dxa"/>
            <w:vAlign w:val="center"/>
          </w:tcPr>
          <w:p w14:paraId="1F4BF551" w14:textId="77777777" w:rsidR="00925EB8" w:rsidRPr="00835D65" w:rsidRDefault="00925EB8" w:rsidP="0064519B">
            <w:pPr>
              <w:pStyle w:val="Maztabela"/>
            </w:pPr>
            <w:r w:rsidRPr="00835D65">
              <w:t>38235,1</w:t>
            </w:r>
          </w:p>
        </w:tc>
        <w:tc>
          <w:tcPr>
            <w:tcW w:w="1496" w:type="dxa"/>
            <w:vAlign w:val="center"/>
          </w:tcPr>
          <w:p w14:paraId="400EDE0C" w14:textId="77777777" w:rsidR="00925EB8" w:rsidRPr="00835D65" w:rsidRDefault="00925EB8" w:rsidP="00FC347C">
            <w:pPr>
              <w:pStyle w:val="Maztabela"/>
              <w:rPr>
                <w:b/>
              </w:rPr>
            </w:pPr>
            <w:r w:rsidRPr="00835D65">
              <w:t>13424,3</w:t>
            </w:r>
          </w:p>
        </w:tc>
        <w:tc>
          <w:tcPr>
            <w:tcW w:w="1368" w:type="dxa"/>
            <w:shd w:val="clear" w:color="auto" w:fill="auto"/>
            <w:vAlign w:val="bottom"/>
            <w:hideMark/>
          </w:tcPr>
          <w:p w14:paraId="15693FFD" w14:textId="77777777" w:rsidR="00925EB8" w:rsidRPr="00835D65" w:rsidRDefault="00925EB8">
            <w:pPr>
              <w:pStyle w:val="Maztabela"/>
            </w:pPr>
            <w:r w:rsidRPr="00835D65">
              <w:t>13424,3</w:t>
            </w:r>
          </w:p>
        </w:tc>
        <w:tc>
          <w:tcPr>
            <w:tcW w:w="1097" w:type="dxa"/>
            <w:vAlign w:val="bottom"/>
          </w:tcPr>
          <w:p w14:paraId="01C88749" w14:textId="77777777" w:rsidR="00925EB8" w:rsidRPr="00835D65" w:rsidRDefault="00925EB8">
            <w:pPr>
              <w:pStyle w:val="Maztabela"/>
              <w:rPr>
                <w:b/>
              </w:rPr>
            </w:pPr>
            <w:r w:rsidRPr="00835D65">
              <w:t>351,1</w:t>
            </w:r>
          </w:p>
        </w:tc>
        <w:tc>
          <w:tcPr>
            <w:tcW w:w="1291" w:type="dxa"/>
            <w:vAlign w:val="bottom"/>
          </w:tcPr>
          <w:p w14:paraId="04FA9BBE" w14:textId="77777777" w:rsidR="00925EB8" w:rsidRPr="00835D65" w:rsidRDefault="00925EB8">
            <w:pPr>
              <w:pStyle w:val="Maztabela"/>
              <w:rPr>
                <w:b/>
              </w:rPr>
            </w:pPr>
            <w:r w:rsidRPr="00835D65">
              <w:t>351,1</w:t>
            </w:r>
          </w:p>
        </w:tc>
        <w:tc>
          <w:tcPr>
            <w:tcW w:w="1125" w:type="dxa"/>
            <w:vAlign w:val="bottom"/>
          </w:tcPr>
          <w:p w14:paraId="1D357F8D" w14:textId="77777777" w:rsidR="00925EB8" w:rsidRPr="00835D65" w:rsidRDefault="00925EB8">
            <w:pPr>
              <w:pStyle w:val="Maztabela"/>
            </w:pPr>
            <w:r w:rsidRPr="00835D65">
              <w:t>1,000</w:t>
            </w:r>
          </w:p>
        </w:tc>
      </w:tr>
      <w:tr w:rsidR="00925EB8" w:rsidRPr="00835D65" w14:paraId="427B1C5C" w14:textId="77777777" w:rsidTr="00835D65">
        <w:trPr>
          <w:trHeight w:val="315"/>
        </w:trPr>
        <w:tc>
          <w:tcPr>
            <w:tcW w:w="1271" w:type="dxa"/>
            <w:shd w:val="clear" w:color="auto" w:fill="auto"/>
            <w:vAlign w:val="center"/>
            <w:hideMark/>
          </w:tcPr>
          <w:p w14:paraId="2BCC76CB" w14:textId="77777777" w:rsidR="00925EB8" w:rsidRPr="00835D65" w:rsidRDefault="00925EB8" w:rsidP="002F7BC4">
            <w:pPr>
              <w:jc w:val="center"/>
              <w:rPr>
                <w:color w:val="000000"/>
                <w:sz w:val="20"/>
                <w:szCs w:val="20"/>
              </w:rPr>
            </w:pPr>
            <w:r w:rsidRPr="00835D65">
              <w:rPr>
                <w:color w:val="000000"/>
                <w:sz w:val="20"/>
                <w:szCs w:val="20"/>
              </w:rPr>
              <w:t>2022</w:t>
            </w:r>
          </w:p>
        </w:tc>
        <w:tc>
          <w:tcPr>
            <w:tcW w:w="1414" w:type="dxa"/>
            <w:vAlign w:val="center"/>
          </w:tcPr>
          <w:p w14:paraId="5DF61B3B" w14:textId="77777777" w:rsidR="00925EB8" w:rsidRPr="00835D65" w:rsidRDefault="00925EB8" w:rsidP="0064519B">
            <w:pPr>
              <w:pStyle w:val="Maztabela"/>
            </w:pPr>
            <w:r w:rsidRPr="00835D65">
              <w:t>38206,9</w:t>
            </w:r>
          </w:p>
        </w:tc>
        <w:tc>
          <w:tcPr>
            <w:tcW w:w="1496" w:type="dxa"/>
            <w:vAlign w:val="center"/>
          </w:tcPr>
          <w:p w14:paraId="457F8195" w14:textId="77777777" w:rsidR="00925EB8" w:rsidRPr="00835D65" w:rsidRDefault="00925EB8" w:rsidP="00FC347C">
            <w:pPr>
              <w:pStyle w:val="Maztabela"/>
              <w:rPr>
                <w:b/>
              </w:rPr>
            </w:pPr>
            <w:r w:rsidRPr="00835D65">
              <w:t>14029,6</w:t>
            </w:r>
          </w:p>
        </w:tc>
        <w:tc>
          <w:tcPr>
            <w:tcW w:w="1368" w:type="dxa"/>
            <w:shd w:val="clear" w:color="auto" w:fill="auto"/>
            <w:vAlign w:val="bottom"/>
            <w:hideMark/>
          </w:tcPr>
          <w:p w14:paraId="479B1CE0" w14:textId="77777777" w:rsidR="00925EB8" w:rsidRPr="00835D65" w:rsidRDefault="00925EB8">
            <w:pPr>
              <w:pStyle w:val="Maztabela"/>
            </w:pPr>
            <w:r w:rsidRPr="00835D65">
              <w:t>13900,9</w:t>
            </w:r>
          </w:p>
        </w:tc>
        <w:tc>
          <w:tcPr>
            <w:tcW w:w="1097" w:type="dxa"/>
            <w:vAlign w:val="bottom"/>
          </w:tcPr>
          <w:p w14:paraId="24AF9EDC" w14:textId="77777777" w:rsidR="00925EB8" w:rsidRPr="00835D65" w:rsidRDefault="00925EB8">
            <w:pPr>
              <w:pStyle w:val="Maztabela"/>
              <w:rPr>
                <w:b/>
              </w:rPr>
            </w:pPr>
            <w:r w:rsidRPr="00835D65">
              <w:t>367,2</w:t>
            </w:r>
          </w:p>
        </w:tc>
        <w:tc>
          <w:tcPr>
            <w:tcW w:w="1291" w:type="dxa"/>
            <w:vAlign w:val="bottom"/>
          </w:tcPr>
          <w:p w14:paraId="006E1D77" w14:textId="77777777" w:rsidR="00925EB8" w:rsidRPr="00835D65" w:rsidRDefault="00925EB8">
            <w:pPr>
              <w:pStyle w:val="Maztabela"/>
              <w:rPr>
                <w:b/>
              </w:rPr>
            </w:pPr>
            <w:r w:rsidRPr="00835D65">
              <w:t>363,8</w:t>
            </w:r>
          </w:p>
        </w:tc>
        <w:tc>
          <w:tcPr>
            <w:tcW w:w="1125" w:type="dxa"/>
            <w:vAlign w:val="bottom"/>
          </w:tcPr>
          <w:p w14:paraId="1B6D12E8" w14:textId="77777777" w:rsidR="00925EB8" w:rsidRPr="00835D65" w:rsidRDefault="00925EB8">
            <w:pPr>
              <w:pStyle w:val="Maztabela"/>
            </w:pPr>
            <w:r w:rsidRPr="00835D65">
              <w:t>0,991</w:t>
            </w:r>
          </w:p>
        </w:tc>
      </w:tr>
      <w:tr w:rsidR="00925EB8" w:rsidRPr="00835D65" w14:paraId="703069D6" w14:textId="77777777" w:rsidTr="00835D65">
        <w:trPr>
          <w:trHeight w:val="315"/>
        </w:trPr>
        <w:tc>
          <w:tcPr>
            <w:tcW w:w="1271" w:type="dxa"/>
            <w:shd w:val="clear" w:color="auto" w:fill="auto"/>
            <w:vAlign w:val="center"/>
            <w:hideMark/>
          </w:tcPr>
          <w:p w14:paraId="07FBBEBE" w14:textId="77777777" w:rsidR="00925EB8" w:rsidRPr="00835D65" w:rsidRDefault="00925EB8" w:rsidP="002F7BC4">
            <w:pPr>
              <w:jc w:val="center"/>
              <w:rPr>
                <w:color w:val="000000"/>
                <w:sz w:val="20"/>
                <w:szCs w:val="20"/>
              </w:rPr>
            </w:pPr>
            <w:r w:rsidRPr="00835D65">
              <w:rPr>
                <w:color w:val="000000"/>
                <w:sz w:val="20"/>
                <w:szCs w:val="20"/>
              </w:rPr>
              <w:t>2023</w:t>
            </w:r>
          </w:p>
        </w:tc>
        <w:tc>
          <w:tcPr>
            <w:tcW w:w="1414" w:type="dxa"/>
            <w:vAlign w:val="center"/>
          </w:tcPr>
          <w:p w14:paraId="5FD13B90" w14:textId="77777777" w:rsidR="00925EB8" w:rsidRPr="00835D65" w:rsidRDefault="00925EB8" w:rsidP="0064519B">
            <w:pPr>
              <w:pStyle w:val="Maztabela"/>
            </w:pPr>
            <w:r w:rsidRPr="00835D65">
              <w:t>38172,3</w:t>
            </w:r>
          </w:p>
        </w:tc>
        <w:tc>
          <w:tcPr>
            <w:tcW w:w="1496" w:type="dxa"/>
            <w:vAlign w:val="center"/>
          </w:tcPr>
          <w:p w14:paraId="78E6FA85" w14:textId="77777777" w:rsidR="00925EB8" w:rsidRPr="00835D65" w:rsidRDefault="00925EB8" w:rsidP="00FC347C">
            <w:pPr>
              <w:pStyle w:val="Maztabela"/>
              <w:rPr>
                <w:b/>
              </w:rPr>
            </w:pPr>
            <w:r w:rsidRPr="00835D65">
              <w:t>14585,6</w:t>
            </w:r>
          </w:p>
        </w:tc>
        <w:tc>
          <w:tcPr>
            <w:tcW w:w="1368" w:type="dxa"/>
            <w:shd w:val="clear" w:color="auto" w:fill="auto"/>
            <w:vAlign w:val="bottom"/>
            <w:hideMark/>
          </w:tcPr>
          <w:p w14:paraId="5025C025" w14:textId="77777777" w:rsidR="00925EB8" w:rsidRPr="00835D65" w:rsidRDefault="00925EB8">
            <w:pPr>
              <w:pStyle w:val="Maztabela"/>
            </w:pPr>
            <w:r w:rsidRPr="00835D65">
              <w:t>14331,4</w:t>
            </w:r>
          </w:p>
        </w:tc>
        <w:tc>
          <w:tcPr>
            <w:tcW w:w="1097" w:type="dxa"/>
            <w:vAlign w:val="bottom"/>
          </w:tcPr>
          <w:p w14:paraId="534920C9" w14:textId="77777777" w:rsidR="00925EB8" w:rsidRPr="00835D65" w:rsidRDefault="00925EB8">
            <w:pPr>
              <w:pStyle w:val="Maztabela"/>
              <w:rPr>
                <w:b/>
              </w:rPr>
            </w:pPr>
            <w:r w:rsidRPr="00835D65">
              <w:t>382,1</w:t>
            </w:r>
          </w:p>
        </w:tc>
        <w:tc>
          <w:tcPr>
            <w:tcW w:w="1291" w:type="dxa"/>
            <w:vAlign w:val="bottom"/>
          </w:tcPr>
          <w:p w14:paraId="377B9497" w14:textId="77777777" w:rsidR="00925EB8" w:rsidRPr="00835D65" w:rsidRDefault="00925EB8">
            <w:pPr>
              <w:pStyle w:val="Maztabela"/>
              <w:rPr>
                <w:b/>
              </w:rPr>
            </w:pPr>
            <w:r w:rsidRPr="00835D65">
              <w:t>375,4</w:t>
            </w:r>
          </w:p>
        </w:tc>
        <w:tc>
          <w:tcPr>
            <w:tcW w:w="1125" w:type="dxa"/>
            <w:vAlign w:val="bottom"/>
          </w:tcPr>
          <w:p w14:paraId="1B0028F8" w14:textId="77777777" w:rsidR="00925EB8" w:rsidRPr="00835D65" w:rsidRDefault="00925EB8">
            <w:pPr>
              <w:pStyle w:val="Maztabela"/>
            </w:pPr>
            <w:r w:rsidRPr="00835D65">
              <w:t>0,983</w:t>
            </w:r>
          </w:p>
        </w:tc>
      </w:tr>
      <w:tr w:rsidR="00925EB8" w:rsidRPr="00835D65" w14:paraId="37B3D6F4" w14:textId="77777777" w:rsidTr="00835D65">
        <w:trPr>
          <w:trHeight w:val="315"/>
        </w:trPr>
        <w:tc>
          <w:tcPr>
            <w:tcW w:w="1271" w:type="dxa"/>
            <w:shd w:val="clear" w:color="auto" w:fill="auto"/>
            <w:vAlign w:val="center"/>
            <w:hideMark/>
          </w:tcPr>
          <w:p w14:paraId="0C593C58" w14:textId="77777777" w:rsidR="00925EB8" w:rsidRPr="00835D65" w:rsidRDefault="00925EB8" w:rsidP="002F7BC4">
            <w:pPr>
              <w:jc w:val="center"/>
              <w:rPr>
                <w:color w:val="000000"/>
                <w:sz w:val="20"/>
                <w:szCs w:val="20"/>
              </w:rPr>
            </w:pPr>
            <w:r w:rsidRPr="00835D65">
              <w:rPr>
                <w:color w:val="000000"/>
                <w:sz w:val="20"/>
                <w:szCs w:val="20"/>
              </w:rPr>
              <w:t>2024</w:t>
            </w:r>
          </w:p>
        </w:tc>
        <w:tc>
          <w:tcPr>
            <w:tcW w:w="1414" w:type="dxa"/>
            <w:vAlign w:val="center"/>
          </w:tcPr>
          <w:p w14:paraId="566CAA59" w14:textId="77777777" w:rsidR="00925EB8" w:rsidRPr="00835D65" w:rsidRDefault="00925EB8" w:rsidP="0064519B">
            <w:pPr>
              <w:pStyle w:val="Maztabela"/>
            </w:pPr>
            <w:r w:rsidRPr="00835D65">
              <w:t>38141,3</w:t>
            </w:r>
          </w:p>
        </w:tc>
        <w:tc>
          <w:tcPr>
            <w:tcW w:w="1496" w:type="dxa"/>
            <w:vAlign w:val="center"/>
          </w:tcPr>
          <w:p w14:paraId="21D002E2" w14:textId="77777777" w:rsidR="00925EB8" w:rsidRPr="00835D65" w:rsidRDefault="00925EB8" w:rsidP="00FC347C">
            <w:pPr>
              <w:pStyle w:val="Maztabela"/>
              <w:rPr>
                <w:b/>
              </w:rPr>
            </w:pPr>
            <w:r w:rsidRPr="00835D65">
              <w:t>15100,1</w:t>
            </w:r>
          </w:p>
        </w:tc>
        <w:tc>
          <w:tcPr>
            <w:tcW w:w="1368" w:type="dxa"/>
            <w:shd w:val="clear" w:color="auto" w:fill="auto"/>
            <w:vAlign w:val="bottom"/>
            <w:hideMark/>
          </w:tcPr>
          <w:p w14:paraId="440B56D1" w14:textId="77777777" w:rsidR="00925EB8" w:rsidRPr="00835D65" w:rsidRDefault="00925EB8">
            <w:pPr>
              <w:pStyle w:val="Maztabela"/>
            </w:pPr>
            <w:r w:rsidRPr="00835D65">
              <w:t>14710,8</w:t>
            </w:r>
          </w:p>
        </w:tc>
        <w:tc>
          <w:tcPr>
            <w:tcW w:w="1097" w:type="dxa"/>
            <w:vAlign w:val="bottom"/>
          </w:tcPr>
          <w:p w14:paraId="020E6B0B" w14:textId="77777777" w:rsidR="00925EB8" w:rsidRPr="00835D65" w:rsidRDefault="00925EB8">
            <w:pPr>
              <w:pStyle w:val="Maztabela"/>
              <w:rPr>
                <w:b/>
              </w:rPr>
            </w:pPr>
            <w:r w:rsidRPr="00835D65">
              <w:t>395,9</w:t>
            </w:r>
          </w:p>
        </w:tc>
        <w:tc>
          <w:tcPr>
            <w:tcW w:w="1291" w:type="dxa"/>
            <w:vAlign w:val="bottom"/>
          </w:tcPr>
          <w:p w14:paraId="7E2D33AC" w14:textId="77777777" w:rsidR="00925EB8" w:rsidRPr="00835D65" w:rsidRDefault="00925EB8">
            <w:pPr>
              <w:pStyle w:val="Maztabela"/>
              <w:rPr>
                <w:b/>
              </w:rPr>
            </w:pPr>
            <w:r w:rsidRPr="00835D65">
              <w:t>385,7</w:t>
            </w:r>
          </w:p>
        </w:tc>
        <w:tc>
          <w:tcPr>
            <w:tcW w:w="1125" w:type="dxa"/>
            <w:vAlign w:val="bottom"/>
          </w:tcPr>
          <w:p w14:paraId="272453E9" w14:textId="77777777" w:rsidR="00925EB8" w:rsidRPr="00835D65" w:rsidRDefault="00925EB8">
            <w:pPr>
              <w:pStyle w:val="Maztabela"/>
            </w:pPr>
            <w:r w:rsidRPr="00835D65">
              <w:t>0,974</w:t>
            </w:r>
          </w:p>
        </w:tc>
      </w:tr>
      <w:tr w:rsidR="00925EB8" w:rsidRPr="00835D65" w14:paraId="20D2378B" w14:textId="77777777" w:rsidTr="00835D65">
        <w:trPr>
          <w:trHeight w:val="315"/>
        </w:trPr>
        <w:tc>
          <w:tcPr>
            <w:tcW w:w="1271" w:type="dxa"/>
            <w:shd w:val="clear" w:color="auto" w:fill="auto"/>
            <w:vAlign w:val="center"/>
            <w:hideMark/>
          </w:tcPr>
          <w:p w14:paraId="094A2928" w14:textId="77777777" w:rsidR="00925EB8" w:rsidRPr="00835D65" w:rsidRDefault="00925EB8" w:rsidP="002F7BC4">
            <w:pPr>
              <w:jc w:val="center"/>
              <w:rPr>
                <w:color w:val="000000"/>
                <w:sz w:val="20"/>
                <w:szCs w:val="20"/>
              </w:rPr>
            </w:pPr>
            <w:r w:rsidRPr="00835D65">
              <w:rPr>
                <w:color w:val="000000"/>
                <w:sz w:val="20"/>
                <w:szCs w:val="20"/>
              </w:rPr>
              <w:t>2025</w:t>
            </w:r>
          </w:p>
        </w:tc>
        <w:tc>
          <w:tcPr>
            <w:tcW w:w="1414" w:type="dxa"/>
            <w:vAlign w:val="center"/>
          </w:tcPr>
          <w:p w14:paraId="7D19A730" w14:textId="77777777" w:rsidR="00925EB8" w:rsidRPr="00835D65" w:rsidRDefault="00925EB8" w:rsidP="0064519B">
            <w:pPr>
              <w:pStyle w:val="Maztabela"/>
            </w:pPr>
            <w:r w:rsidRPr="00835D65">
              <w:t>38073,9</w:t>
            </w:r>
          </w:p>
        </w:tc>
        <w:tc>
          <w:tcPr>
            <w:tcW w:w="1496" w:type="dxa"/>
            <w:vAlign w:val="center"/>
          </w:tcPr>
          <w:p w14:paraId="5C2FDD76" w14:textId="77777777" w:rsidR="00925EB8" w:rsidRPr="00835D65" w:rsidRDefault="00925EB8" w:rsidP="00FC347C">
            <w:pPr>
              <w:pStyle w:val="Maztabela"/>
              <w:rPr>
                <w:b/>
              </w:rPr>
            </w:pPr>
            <w:r w:rsidRPr="00835D65">
              <w:t>15538,0</w:t>
            </w:r>
          </w:p>
        </w:tc>
        <w:tc>
          <w:tcPr>
            <w:tcW w:w="1368" w:type="dxa"/>
            <w:shd w:val="clear" w:color="auto" w:fill="auto"/>
            <w:vAlign w:val="bottom"/>
            <w:hideMark/>
          </w:tcPr>
          <w:p w14:paraId="334FEFFA" w14:textId="77777777" w:rsidR="00925EB8" w:rsidRPr="00835D65" w:rsidRDefault="00925EB8">
            <w:pPr>
              <w:pStyle w:val="Maztabela"/>
            </w:pPr>
            <w:r w:rsidRPr="00835D65">
              <w:t>15004,1</w:t>
            </w:r>
          </w:p>
        </w:tc>
        <w:tc>
          <w:tcPr>
            <w:tcW w:w="1097" w:type="dxa"/>
            <w:vAlign w:val="bottom"/>
          </w:tcPr>
          <w:p w14:paraId="1CB62A2E" w14:textId="77777777" w:rsidR="00925EB8" w:rsidRPr="00835D65" w:rsidRDefault="00925EB8">
            <w:pPr>
              <w:pStyle w:val="Maztabela"/>
              <w:rPr>
                <w:b/>
              </w:rPr>
            </w:pPr>
            <w:r w:rsidRPr="00835D65">
              <w:t>408,1</w:t>
            </w:r>
          </w:p>
        </w:tc>
        <w:tc>
          <w:tcPr>
            <w:tcW w:w="1291" w:type="dxa"/>
            <w:vAlign w:val="bottom"/>
          </w:tcPr>
          <w:p w14:paraId="137CF0D1" w14:textId="77777777" w:rsidR="00925EB8" w:rsidRPr="00835D65" w:rsidRDefault="00925EB8">
            <w:pPr>
              <w:pStyle w:val="Maztabela"/>
              <w:rPr>
                <w:b/>
              </w:rPr>
            </w:pPr>
            <w:r w:rsidRPr="00835D65">
              <w:t>394,1</w:t>
            </w:r>
          </w:p>
        </w:tc>
        <w:tc>
          <w:tcPr>
            <w:tcW w:w="1125" w:type="dxa"/>
            <w:vAlign w:val="bottom"/>
          </w:tcPr>
          <w:p w14:paraId="3B2F4E0E" w14:textId="77777777" w:rsidR="00925EB8" w:rsidRPr="00835D65" w:rsidRDefault="00925EB8">
            <w:pPr>
              <w:pStyle w:val="Maztabela"/>
            </w:pPr>
            <w:r w:rsidRPr="00835D65">
              <w:t>0,966</w:t>
            </w:r>
          </w:p>
        </w:tc>
      </w:tr>
      <w:tr w:rsidR="00925EB8" w:rsidRPr="00835D65" w14:paraId="7C53A8A7" w14:textId="77777777" w:rsidTr="00835D65">
        <w:trPr>
          <w:trHeight w:val="315"/>
        </w:trPr>
        <w:tc>
          <w:tcPr>
            <w:tcW w:w="1271" w:type="dxa"/>
            <w:shd w:val="clear" w:color="auto" w:fill="auto"/>
            <w:vAlign w:val="center"/>
            <w:hideMark/>
          </w:tcPr>
          <w:p w14:paraId="3BA99BC6" w14:textId="77777777" w:rsidR="00925EB8" w:rsidRPr="00835D65" w:rsidRDefault="00925EB8" w:rsidP="002F7BC4">
            <w:pPr>
              <w:jc w:val="center"/>
              <w:rPr>
                <w:color w:val="000000"/>
                <w:sz w:val="20"/>
                <w:szCs w:val="20"/>
              </w:rPr>
            </w:pPr>
            <w:r w:rsidRPr="00835D65">
              <w:rPr>
                <w:color w:val="000000"/>
                <w:sz w:val="20"/>
                <w:szCs w:val="20"/>
              </w:rPr>
              <w:t>2026</w:t>
            </w:r>
          </w:p>
        </w:tc>
        <w:tc>
          <w:tcPr>
            <w:tcW w:w="1414" w:type="dxa"/>
            <w:vAlign w:val="center"/>
          </w:tcPr>
          <w:p w14:paraId="74C9D152" w14:textId="77777777" w:rsidR="00925EB8" w:rsidRPr="00835D65" w:rsidRDefault="00925EB8" w:rsidP="0064519B">
            <w:pPr>
              <w:pStyle w:val="Maztabela"/>
            </w:pPr>
            <w:r w:rsidRPr="00835D65">
              <w:t>38000,0</w:t>
            </w:r>
          </w:p>
        </w:tc>
        <w:tc>
          <w:tcPr>
            <w:tcW w:w="1496" w:type="dxa"/>
            <w:vAlign w:val="center"/>
          </w:tcPr>
          <w:p w14:paraId="7D70212F" w14:textId="77777777" w:rsidR="00925EB8" w:rsidRPr="00835D65" w:rsidRDefault="00925EB8" w:rsidP="00FC347C">
            <w:pPr>
              <w:pStyle w:val="Maztabela"/>
              <w:rPr>
                <w:b/>
              </w:rPr>
            </w:pPr>
            <w:r w:rsidRPr="00835D65">
              <w:t>15914,4</w:t>
            </w:r>
          </w:p>
        </w:tc>
        <w:tc>
          <w:tcPr>
            <w:tcW w:w="1368" w:type="dxa"/>
            <w:shd w:val="clear" w:color="auto" w:fill="auto"/>
            <w:vAlign w:val="bottom"/>
            <w:hideMark/>
          </w:tcPr>
          <w:p w14:paraId="51B60594" w14:textId="77777777" w:rsidR="00925EB8" w:rsidRPr="00835D65" w:rsidRDefault="00925EB8">
            <w:pPr>
              <w:pStyle w:val="Maztabela"/>
            </w:pPr>
            <w:r w:rsidRPr="00835D65">
              <w:t>15230,5</w:t>
            </w:r>
          </w:p>
        </w:tc>
        <w:tc>
          <w:tcPr>
            <w:tcW w:w="1097" w:type="dxa"/>
            <w:vAlign w:val="bottom"/>
          </w:tcPr>
          <w:p w14:paraId="4F00E232" w14:textId="77777777" w:rsidR="00925EB8" w:rsidRPr="00835D65" w:rsidRDefault="00925EB8">
            <w:pPr>
              <w:pStyle w:val="Maztabela"/>
              <w:rPr>
                <w:b/>
              </w:rPr>
            </w:pPr>
            <w:r w:rsidRPr="00835D65">
              <w:t>418,8</w:t>
            </w:r>
          </w:p>
        </w:tc>
        <w:tc>
          <w:tcPr>
            <w:tcW w:w="1291" w:type="dxa"/>
            <w:vAlign w:val="bottom"/>
          </w:tcPr>
          <w:p w14:paraId="6FF2736D" w14:textId="77777777" w:rsidR="00925EB8" w:rsidRPr="00835D65" w:rsidRDefault="00925EB8">
            <w:pPr>
              <w:pStyle w:val="Maztabela"/>
              <w:rPr>
                <w:b/>
              </w:rPr>
            </w:pPr>
            <w:r w:rsidRPr="00835D65">
              <w:t>400,8</w:t>
            </w:r>
          </w:p>
        </w:tc>
        <w:tc>
          <w:tcPr>
            <w:tcW w:w="1125" w:type="dxa"/>
            <w:vAlign w:val="bottom"/>
          </w:tcPr>
          <w:p w14:paraId="4342FF94" w14:textId="77777777" w:rsidR="00925EB8" w:rsidRPr="00835D65" w:rsidRDefault="00925EB8">
            <w:pPr>
              <w:pStyle w:val="Maztabela"/>
            </w:pPr>
            <w:r w:rsidRPr="00835D65">
              <w:t>0,957</w:t>
            </w:r>
          </w:p>
        </w:tc>
      </w:tr>
      <w:tr w:rsidR="00925EB8" w:rsidRPr="00835D65" w14:paraId="520F814F" w14:textId="77777777" w:rsidTr="00835D65">
        <w:trPr>
          <w:trHeight w:val="315"/>
        </w:trPr>
        <w:tc>
          <w:tcPr>
            <w:tcW w:w="1271" w:type="dxa"/>
            <w:shd w:val="clear" w:color="auto" w:fill="auto"/>
            <w:vAlign w:val="center"/>
            <w:hideMark/>
          </w:tcPr>
          <w:p w14:paraId="307A1158" w14:textId="77777777" w:rsidR="00925EB8" w:rsidRPr="00835D65" w:rsidRDefault="00925EB8" w:rsidP="002F7BC4">
            <w:pPr>
              <w:jc w:val="center"/>
              <w:rPr>
                <w:color w:val="000000"/>
                <w:sz w:val="20"/>
                <w:szCs w:val="20"/>
              </w:rPr>
            </w:pPr>
            <w:r w:rsidRPr="00835D65">
              <w:rPr>
                <w:color w:val="000000"/>
                <w:sz w:val="20"/>
                <w:szCs w:val="20"/>
              </w:rPr>
              <w:t>2027</w:t>
            </w:r>
          </w:p>
        </w:tc>
        <w:tc>
          <w:tcPr>
            <w:tcW w:w="1414" w:type="dxa"/>
            <w:vAlign w:val="center"/>
          </w:tcPr>
          <w:p w14:paraId="55F82E6A" w14:textId="77777777" w:rsidR="00925EB8" w:rsidRPr="00835D65" w:rsidRDefault="00925EB8" w:rsidP="0064519B">
            <w:pPr>
              <w:pStyle w:val="Maztabela"/>
            </w:pPr>
            <w:r w:rsidRPr="00835D65">
              <w:t>37919,7</w:t>
            </w:r>
          </w:p>
        </w:tc>
        <w:tc>
          <w:tcPr>
            <w:tcW w:w="1496" w:type="dxa"/>
            <w:vAlign w:val="center"/>
          </w:tcPr>
          <w:p w14:paraId="2D19835B" w14:textId="77777777" w:rsidR="00925EB8" w:rsidRPr="00835D65" w:rsidRDefault="00925EB8" w:rsidP="00FC347C">
            <w:pPr>
              <w:pStyle w:val="Maztabela"/>
              <w:rPr>
                <w:b/>
              </w:rPr>
            </w:pPr>
            <w:r w:rsidRPr="00835D65">
              <w:t>16206,9</w:t>
            </w:r>
          </w:p>
        </w:tc>
        <w:tc>
          <w:tcPr>
            <w:tcW w:w="1368" w:type="dxa"/>
            <w:shd w:val="clear" w:color="auto" w:fill="auto"/>
            <w:vAlign w:val="bottom"/>
            <w:hideMark/>
          </w:tcPr>
          <w:p w14:paraId="46D114A6" w14:textId="77777777" w:rsidR="00925EB8" w:rsidRPr="00835D65" w:rsidRDefault="00925EB8">
            <w:pPr>
              <w:pStyle w:val="Maztabela"/>
            </w:pPr>
            <w:r w:rsidRPr="00835D65">
              <w:t>15351,3</w:t>
            </w:r>
          </w:p>
        </w:tc>
        <w:tc>
          <w:tcPr>
            <w:tcW w:w="1097" w:type="dxa"/>
            <w:vAlign w:val="bottom"/>
          </w:tcPr>
          <w:p w14:paraId="5E11EEEF" w14:textId="77777777" w:rsidR="00925EB8" w:rsidRPr="00835D65" w:rsidRDefault="00925EB8">
            <w:pPr>
              <w:pStyle w:val="Maztabela"/>
              <w:rPr>
                <w:b/>
              </w:rPr>
            </w:pPr>
            <w:r w:rsidRPr="00835D65">
              <w:t>427,4</w:t>
            </w:r>
          </w:p>
        </w:tc>
        <w:tc>
          <w:tcPr>
            <w:tcW w:w="1291" w:type="dxa"/>
            <w:vAlign w:val="bottom"/>
          </w:tcPr>
          <w:p w14:paraId="71081D5D" w14:textId="77777777" w:rsidR="00925EB8" w:rsidRPr="00835D65" w:rsidRDefault="00925EB8">
            <w:pPr>
              <w:pStyle w:val="Maztabela"/>
              <w:rPr>
                <w:b/>
              </w:rPr>
            </w:pPr>
            <w:r w:rsidRPr="00835D65">
              <w:t>404,8</w:t>
            </w:r>
          </w:p>
        </w:tc>
        <w:tc>
          <w:tcPr>
            <w:tcW w:w="1125" w:type="dxa"/>
            <w:vAlign w:val="bottom"/>
          </w:tcPr>
          <w:p w14:paraId="5F5B711E" w14:textId="77777777" w:rsidR="00925EB8" w:rsidRPr="00835D65" w:rsidRDefault="00925EB8">
            <w:pPr>
              <w:pStyle w:val="Maztabela"/>
            </w:pPr>
            <w:r w:rsidRPr="00835D65">
              <w:t>0,947</w:t>
            </w:r>
          </w:p>
        </w:tc>
      </w:tr>
      <w:tr w:rsidR="00925EB8" w:rsidRPr="00835D65" w14:paraId="521CDE17" w14:textId="77777777" w:rsidTr="00835D65">
        <w:trPr>
          <w:trHeight w:val="315"/>
        </w:trPr>
        <w:tc>
          <w:tcPr>
            <w:tcW w:w="1271" w:type="dxa"/>
            <w:shd w:val="clear" w:color="auto" w:fill="auto"/>
            <w:vAlign w:val="center"/>
            <w:hideMark/>
          </w:tcPr>
          <w:p w14:paraId="37E0A5BE" w14:textId="77777777" w:rsidR="00925EB8" w:rsidRPr="00835D65" w:rsidRDefault="00925EB8" w:rsidP="002F7BC4">
            <w:pPr>
              <w:jc w:val="center"/>
              <w:rPr>
                <w:color w:val="000000"/>
                <w:sz w:val="20"/>
                <w:szCs w:val="20"/>
              </w:rPr>
            </w:pPr>
            <w:r w:rsidRPr="00835D65">
              <w:rPr>
                <w:color w:val="000000"/>
                <w:sz w:val="20"/>
                <w:szCs w:val="20"/>
              </w:rPr>
              <w:t>2028</w:t>
            </w:r>
          </w:p>
        </w:tc>
        <w:tc>
          <w:tcPr>
            <w:tcW w:w="1414" w:type="dxa"/>
            <w:vAlign w:val="center"/>
          </w:tcPr>
          <w:p w14:paraId="40432F08" w14:textId="77777777" w:rsidR="00925EB8" w:rsidRPr="00835D65" w:rsidRDefault="00925EB8" w:rsidP="0064519B">
            <w:pPr>
              <w:pStyle w:val="Maztabela"/>
            </w:pPr>
            <w:r w:rsidRPr="00835D65">
              <w:t>37833,0</w:t>
            </w:r>
          </w:p>
        </w:tc>
        <w:tc>
          <w:tcPr>
            <w:tcW w:w="1496" w:type="dxa"/>
            <w:vAlign w:val="center"/>
          </w:tcPr>
          <w:p w14:paraId="6C702AE8" w14:textId="77777777" w:rsidR="00925EB8" w:rsidRPr="00835D65" w:rsidRDefault="00925EB8" w:rsidP="00FC347C">
            <w:pPr>
              <w:pStyle w:val="Maztabela"/>
              <w:rPr>
                <w:b/>
              </w:rPr>
            </w:pPr>
            <w:r w:rsidRPr="00835D65">
              <w:t>16487,6</w:t>
            </w:r>
          </w:p>
        </w:tc>
        <w:tc>
          <w:tcPr>
            <w:tcW w:w="1368" w:type="dxa"/>
            <w:shd w:val="clear" w:color="auto" w:fill="auto"/>
            <w:vAlign w:val="bottom"/>
            <w:hideMark/>
          </w:tcPr>
          <w:p w14:paraId="262B00CA" w14:textId="77777777" w:rsidR="00925EB8" w:rsidRPr="00835D65" w:rsidRDefault="00925EB8">
            <w:pPr>
              <w:pStyle w:val="Maztabela"/>
            </w:pPr>
            <w:r w:rsidRPr="00835D65">
              <w:t>15464,3</w:t>
            </w:r>
          </w:p>
        </w:tc>
        <w:tc>
          <w:tcPr>
            <w:tcW w:w="1097" w:type="dxa"/>
            <w:vAlign w:val="bottom"/>
          </w:tcPr>
          <w:p w14:paraId="5ACA1E9F" w14:textId="77777777" w:rsidR="00925EB8" w:rsidRPr="00835D65" w:rsidRDefault="00925EB8">
            <w:pPr>
              <w:pStyle w:val="Maztabela"/>
              <w:rPr>
                <w:b/>
              </w:rPr>
            </w:pPr>
            <w:r w:rsidRPr="00835D65">
              <w:t>435,8</w:t>
            </w:r>
          </w:p>
        </w:tc>
        <w:tc>
          <w:tcPr>
            <w:tcW w:w="1291" w:type="dxa"/>
            <w:vAlign w:val="bottom"/>
          </w:tcPr>
          <w:p w14:paraId="1705A06B" w14:textId="77777777" w:rsidR="00925EB8" w:rsidRPr="00835D65" w:rsidRDefault="00925EB8">
            <w:pPr>
              <w:pStyle w:val="Maztabela"/>
              <w:rPr>
                <w:b/>
              </w:rPr>
            </w:pPr>
            <w:r w:rsidRPr="00835D65">
              <w:t>408,8</w:t>
            </w:r>
          </w:p>
        </w:tc>
        <w:tc>
          <w:tcPr>
            <w:tcW w:w="1125" w:type="dxa"/>
            <w:vAlign w:val="bottom"/>
          </w:tcPr>
          <w:p w14:paraId="4DE7D680" w14:textId="77777777" w:rsidR="00925EB8" w:rsidRPr="00835D65" w:rsidRDefault="00925EB8">
            <w:pPr>
              <w:pStyle w:val="Maztabela"/>
            </w:pPr>
            <w:r w:rsidRPr="00835D65">
              <w:t>0,938</w:t>
            </w:r>
          </w:p>
        </w:tc>
      </w:tr>
      <w:tr w:rsidR="00925EB8" w:rsidRPr="00835D65" w14:paraId="01C4770E" w14:textId="77777777" w:rsidTr="00835D65">
        <w:trPr>
          <w:trHeight w:val="315"/>
        </w:trPr>
        <w:tc>
          <w:tcPr>
            <w:tcW w:w="1271" w:type="dxa"/>
            <w:shd w:val="clear" w:color="auto" w:fill="auto"/>
            <w:vAlign w:val="center"/>
            <w:hideMark/>
          </w:tcPr>
          <w:p w14:paraId="38810048" w14:textId="77777777" w:rsidR="00925EB8" w:rsidRPr="00835D65" w:rsidRDefault="00925EB8" w:rsidP="002F7BC4">
            <w:pPr>
              <w:jc w:val="center"/>
              <w:rPr>
                <w:color w:val="000000"/>
                <w:sz w:val="20"/>
                <w:szCs w:val="20"/>
              </w:rPr>
            </w:pPr>
            <w:r w:rsidRPr="00835D65">
              <w:rPr>
                <w:color w:val="000000"/>
                <w:sz w:val="20"/>
                <w:szCs w:val="20"/>
              </w:rPr>
              <w:t>2029</w:t>
            </w:r>
          </w:p>
        </w:tc>
        <w:tc>
          <w:tcPr>
            <w:tcW w:w="1414" w:type="dxa"/>
            <w:vAlign w:val="center"/>
          </w:tcPr>
          <w:p w14:paraId="47F4A186" w14:textId="77777777" w:rsidR="00925EB8" w:rsidRPr="00835D65" w:rsidRDefault="00925EB8" w:rsidP="0064519B">
            <w:pPr>
              <w:pStyle w:val="Maztabela"/>
            </w:pPr>
            <w:r w:rsidRPr="00835D65">
              <w:t>37739,9</w:t>
            </w:r>
          </w:p>
        </w:tc>
        <w:tc>
          <w:tcPr>
            <w:tcW w:w="1496" w:type="dxa"/>
            <w:vAlign w:val="center"/>
          </w:tcPr>
          <w:p w14:paraId="0EE56394" w14:textId="77777777" w:rsidR="00925EB8" w:rsidRPr="00835D65" w:rsidRDefault="00925EB8" w:rsidP="00FC347C">
            <w:pPr>
              <w:pStyle w:val="Maztabela"/>
              <w:rPr>
                <w:b/>
              </w:rPr>
            </w:pPr>
            <w:r w:rsidRPr="00835D65">
              <w:t>16756,5</w:t>
            </w:r>
          </w:p>
        </w:tc>
        <w:tc>
          <w:tcPr>
            <w:tcW w:w="1368" w:type="dxa"/>
            <w:shd w:val="clear" w:color="auto" w:fill="auto"/>
            <w:vAlign w:val="bottom"/>
            <w:hideMark/>
          </w:tcPr>
          <w:p w14:paraId="1129ECB3" w14:textId="77777777" w:rsidR="00925EB8" w:rsidRPr="00835D65" w:rsidRDefault="00925EB8">
            <w:pPr>
              <w:pStyle w:val="Maztabela"/>
            </w:pPr>
            <w:r w:rsidRPr="00835D65">
              <w:t>15468,9</w:t>
            </w:r>
          </w:p>
        </w:tc>
        <w:tc>
          <w:tcPr>
            <w:tcW w:w="1097" w:type="dxa"/>
            <w:vAlign w:val="bottom"/>
          </w:tcPr>
          <w:p w14:paraId="106A50E4" w14:textId="77777777" w:rsidR="00925EB8" w:rsidRPr="00835D65" w:rsidRDefault="00925EB8">
            <w:pPr>
              <w:pStyle w:val="Maztabela"/>
              <w:rPr>
                <w:b/>
              </w:rPr>
            </w:pPr>
            <w:r w:rsidRPr="00835D65">
              <w:t>444,0</w:t>
            </w:r>
          </w:p>
        </w:tc>
        <w:tc>
          <w:tcPr>
            <w:tcW w:w="1291" w:type="dxa"/>
            <w:vAlign w:val="bottom"/>
          </w:tcPr>
          <w:p w14:paraId="59AE07B4" w14:textId="77777777" w:rsidR="00925EB8" w:rsidRPr="00835D65" w:rsidRDefault="00925EB8">
            <w:pPr>
              <w:pStyle w:val="Maztabela"/>
              <w:rPr>
                <w:b/>
              </w:rPr>
            </w:pPr>
            <w:r w:rsidRPr="00835D65">
              <w:t>409,9</w:t>
            </w:r>
          </w:p>
        </w:tc>
        <w:tc>
          <w:tcPr>
            <w:tcW w:w="1125" w:type="dxa"/>
            <w:vAlign w:val="bottom"/>
          </w:tcPr>
          <w:p w14:paraId="046A6C2C" w14:textId="77777777" w:rsidR="00925EB8" w:rsidRPr="00835D65" w:rsidRDefault="00925EB8">
            <w:pPr>
              <w:pStyle w:val="Maztabela"/>
            </w:pPr>
            <w:r w:rsidRPr="00835D65">
              <w:t>0,923</w:t>
            </w:r>
          </w:p>
        </w:tc>
      </w:tr>
      <w:tr w:rsidR="00925EB8" w:rsidRPr="00835D65" w14:paraId="3A1F2C30" w14:textId="77777777" w:rsidTr="00835D65">
        <w:trPr>
          <w:trHeight w:val="315"/>
        </w:trPr>
        <w:tc>
          <w:tcPr>
            <w:tcW w:w="1271" w:type="dxa"/>
            <w:shd w:val="clear" w:color="auto" w:fill="auto"/>
            <w:vAlign w:val="center"/>
            <w:hideMark/>
          </w:tcPr>
          <w:p w14:paraId="691807DC" w14:textId="77777777" w:rsidR="00925EB8" w:rsidRPr="00835D65" w:rsidRDefault="00925EB8" w:rsidP="002F7BC4">
            <w:pPr>
              <w:jc w:val="center"/>
              <w:rPr>
                <w:color w:val="000000"/>
                <w:sz w:val="20"/>
                <w:szCs w:val="20"/>
              </w:rPr>
            </w:pPr>
            <w:r w:rsidRPr="00835D65">
              <w:rPr>
                <w:color w:val="000000"/>
                <w:sz w:val="20"/>
                <w:szCs w:val="20"/>
              </w:rPr>
              <w:t>2030</w:t>
            </w:r>
          </w:p>
        </w:tc>
        <w:tc>
          <w:tcPr>
            <w:tcW w:w="1414" w:type="dxa"/>
            <w:vAlign w:val="center"/>
          </w:tcPr>
          <w:p w14:paraId="59F27078" w14:textId="77777777" w:rsidR="00925EB8" w:rsidRPr="00835D65" w:rsidRDefault="00925EB8" w:rsidP="0064519B">
            <w:pPr>
              <w:pStyle w:val="Maztabela"/>
            </w:pPr>
            <w:r w:rsidRPr="00835D65">
              <w:t>37640,4</w:t>
            </w:r>
          </w:p>
        </w:tc>
        <w:tc>
          <w:tcPr>
            <w:tcW w:w="1496" w:type="dxa"/>
            <w:vAlign w:val="center"/>
          </w:tcPr>
          <w:p w14:paraId="44D18B81" w14:textId="77777777" w:rsidR="00925EB8" w:rsidRPr="00835D65" w:rsidRDefault="00925EB8" w:rsidP="00FC347C">
            <w:pPr>
              <w:pStyle w:val="Maztabela"/>
              <w:rPr>
                <w:b/>
              </w:rPr>
            </w:pPr>
            <w:r w:rsidRPr="00835D65">
              <w:t>16998,4</w:t>
            </w:r>
          </w:p>
        </w:tc>
        <w:tc>
          <w:tcPr>
            <w:tcW w:w="1368" w:type="dxa"/>
            <w:shd w:val="clear" w:color="auto" w:fill="auto"/>
            <w:vAlign w:val="bottom"/>
            <w:hideMark/>
          </w:tcPr>
          <w:p w14:paraId="35E19A86" w14:textId="77777777" w:rsidR="00925EB8" w:rsidRPr="00835D65" w:rsidRDefault="00925EB8">
            <w:pPr>
              <w:pStyle w:val="Maztabela"/>
            </w:pPr>
            <w:r w:rsidRPr="00835D65">
              <w:t>15533,9</w:t>
            </w:r>
          </w:p>
        </w:tc>
        <w:tc>
          <w:tcPr>
            <w:tcW w:w="1097" w:type="dxa"/>
            <w:vAlign w:val="bottom"/>
          </w:tcPr>
          <w:p w14:paraId="2AF1C52C" w14:textId="77777777" w:rsidR="00925EB8" w:rsidRPr="00835D65" w:rsidRDefault="00925EB8">
            <w:pPr>
              <w:pStyle w:val="Maztabela"/>
              <w:rPr>
                <w:b/>
              </w:rPr>
            </w:pPr>
            <w:r w:rsidRPr="00835D65">
              <w:t>451,6</w:t>
            </w:r>
          </w:p>
        </w:tc>
        <w:tc>
          <w:tcPr>
            <w:tcW w:w="1291" w:type="dxa"/>
            <w:vAlign w:val="bottom"/>
          </w:tcPr>
          <w:p w14:paraId="1825EF32" w14:textId="77777777" w:rsidR="00925EB8" w:rsidRPr="00835D65" w:rsidRDefault="00925EB8">
            <w:pPr>
              <w:pStyle w:val="Maztabela"/>
              <w:rPr>
                <w:b/>
              </w:rPr>
            </w:pPr>
            <w:r w:rsidRPr="00835D65">
              <w:t>412,7</w:t>
            </w:r>
          </w:p>
        </w:tc>
        <w:tc>
          <w:tcPr>
            <w:tcW w:w="1125" w:type="dxa"/>
            <w:vAlign w:val="bottom"/>
          </w:tcPr>
          <w:p w14:paraId="02560C36" w14:textId="77777777" w:rsidR="00925EB8" w:rsidRPr="00835D65" w:rsidRDefault="00925EB8">
            <w:pPr>
              <w:pStyle w:val="Maztabela"/>
            </w:pPr>
            <w:r w:rsidRPr="00835D65">
              <w:t>0,914</w:t>
            </w:r>
          </w:p>
        </w:tc>
      </w:tr>
      <w:tr w:rsidR="00925EB8" w:rsidRPr="00835D65" w14:paraId="56861430" w14:textId="77777777" w:rsidTr="00835D65">
        <w:trPr>
          <w:trHeight w:val="315"/>
        </w:trPr>
        <w:tc>
          <w:tcPr>
            <w:tcW w:w="1271" w:type="dxa"/>
            <w:shd w:val="clear" w:color="auto" w:fill="auto"/>
            <w:vAlign w:val="center"/>
            <w:hideMark/>
          </w:tcPr>
          <w:p w14:paraId="58EF0C99" w14:textId="77777777" w:rsidR="00925EB8" w:rsidRPr="00835D65" w:rsidRDefault="00925EB8" w:rsidP="002F7BC4">
            <w:pPr>
              <w:jc w:val="center"/>
              <w:rPr>
                <w:color w:val="000000"/>
                <w:sz w:val="20"/>
                <w:szCs w:val="20"/>
              </w:rPr>
            </w:pPr>
            <w:r w:rsidRPr="00835D65">
              <w:rPr>
                <w:color w:val="000000"/>
                <w:sz w:val="20"/>
                <w:szCs w:val="20"/>
              </w:rPr>
              <w:t>2031</w:t>
            </w:r>
          </w:p>
        </w:tc>
        <w:tc>
          <w:tcPr>
            <w:tcW w:w="1414" w:type="dxa"/>
            <w:vAlign w:val="center"/>
          </w:tcPr>
          <w:p w14:paraId="65C32E49" w14:textId="77777777" w:rsidR="00925EB8" w:rsidRPr="00835D65" w:rsidRDefault="00925EB8" w:rsidP="0064519B">
            <w:pPr>
              <w:pStyle w:val="Maztabela"/>
            </w:pPr>
            <w:r w:rsidRPr="00835D65">
              <w:t>37534,5</w:t>
            </w:r>
          </w:p>
        </w:tc>
        <w:tc>
          <w:tcPr>
            <w:tcW w:w="1496" w:type="dxa"/>
            <w:vAlign w:val="center"/>
          </w:tcPr>
          <w:p w14:paraId="0BD38528" w14:textId="77777777" w:rsidR="00925EB8" w:rsidRPr="00835D65" w:rsidRDefault="00925EB8" w:rsidP="00FC347C">
            <w:pPr>
              <w:pStyle w:val="Maztabela"/>
              <w:rPr>
                <w:b/>
              </w:rPr>
            </w:pPr>
            <w:r w:rsidRPr="00835D65">
              <w:t>17228,3</w:t>
            </w:r>
          </w:p>
        </w:tc>
        <w:tc>
          <w:tcPr>
            <w:tcW w:w="1368" w:type="dxa"/>
            <w:shd w:val="clear" w:color="auto" w:fill="auto"/>
            <w:vAlign w:val="bottom"/>
            <w:hideMark/>
          </w:tcPr>
          <w:p w14:paraId="4CA812D1" w14:textId="77777777" w:rsidR="00925EB8" w:rsidRPr="00835D65" w:rsidRDefault="00925EB8">
            <w:pPr>
              <w:pStyle w:val="Maztabela"/>
            </w:pPr>
            <w:r w:rsidRPr="00835D65">
              <w:t>15567,8</w:t>
            </w:r>
          </w:p>
        </w:tc>
        <w:tc>
          <w:tcPr>
            <w:tcW w:w="1097" w:type="dxa"/>
            <w:vAlign w:val="bottom"/>
          </w:tcPr>
          <w:p w14:paraId="66E6BA1C" w14:textId="77777777" w:rsidR="00925EB8" w:rsidRPr="00835D65" w:rsidRDefault="00925EB8">
            <w:pPr>
              <w:pStyle w:val="Maztabela"/>
              <w:rPr>
                <w:b/>
              </w:rPr>
            </w:pPr>
            <w:r w:rsidRPr="00835D65">
              <w:t>459,0</w:t>
            </w:r>
          </w:p>
        </w:tc>
        <w:tc>
          <w:tcPr>
            <w:tcW w:w="1291" w:type="dxa"/>
            <w:vAlign w:val="bottom"/>
          </w:tcPr>
          <w:p w14:paraId="3C7EAA60" w14:textId="77777777" w:rsidR="00925EB8" w:rsidRPr="00835D65" w:rsidRDefault="00925EB8">
            <w:pPr>
              <w:pStyle w:val="Maztabela"/>
              <w:rPr>
                <w:b/>
              </w:rPr>
            </w:pPr>
            <w:r w:rsidRPr="00835D65">
              <w:t>414,8</w:t>
            </w:r>
          </w:p>
        </w:tc>
        <w:tc>
          <w:tcPr>
            <w:tcW w:w="1125" w:type="dxa"/>
            <w:vAlign w:val="bottom"/>
          </w:tcPr>
          <w:p w14:paraId="625AF56C" w14:textId="77777777" w:rsidR="00925EB8" w:rsidRPr="00835D65" w:rsidRDefault="00925EB8">
            <w:pPr>
              <w:pStyle w:val="Maztabela"/>
            </w:pPr>
            <w:r w:rsidRPr="00835D65">
              <w:t>0,904</w:t>
            </w:r>
          </w:p>
        </w:tc>
      </w:tr>
      <w:tr w:rsidR="00925EB8" w:rsidRPr="00835D65" w14:paraId="176F5115" w14:textId="77777777" w:rsidTr="00835D65">
        <w:trPr>
          <w:trHeight w:val="315"/>
        </w:trPr>
        <w:tc>
          <w:tcPr>
            <w:tcW w:w="1271" w:type="dxa"/>
            <w:shd w:val="clear" w:color="auto" w:fill="auto"/>
            <w:vAlign w:val="center"/>
            <w:hideMark/>
          </w:tcPr>
          <w:p w14:paraId="70C15B1D" w14:textId="77777777" w:rsidR="00925EB8" w:rsidRPr="00835D65" w:rsidRDefault="00925EB8" w:rsidP="002F7BC4">
            <w:pPr>
              <w:jc w:val="center"/>
              <w:rPr>
                <w:color w:val="000000"/>
                <w:sz w:val="20"/>
                <w:szCs w:val="20"/>
              </w:rPr>
            </w:pPr>
            <w:r w:rsidRPr="00835D65">
              <w:rPr>
                <w:color w:val="000000"/>
                <w:sz w:val="20"/>
                <w:szCs w:val="20"/>
              </w:rPr>
              <w:t>2032</w:t>
            </w:r>
          </w:p>
        </w:tc>
        <w:tc>
          <w:tcPr>
            <w:tcW w:w="1414" w:type="dxa"/>
            <w:vAlign w:val="center"/>
          </w:tcPr>
          <w:p w14:paraId="44D15408" w14:textId="77777777" w:rsidR="00925EB8" w:rsidRPr="00835D65" w:rsidRDefault="00925EB8" w:rsidP="0064519B">
            <w:pPr>
              <w:pStyle w:val="Maztabela"/>
            </w:pPr>
            <w:r w:rsidRPr="00835D65">
              <w:t>37422,1</w:t>
            </w:r>
          </w:p>
        </w:tc>
        <w:tc>
          <w:tcPr>
            <w:tcW w:w="1496" w:type="dxa"/>
            <w:vAlign w:val="center"/>
          </w:tcPr>
          <w:p w14:paraId="2D919159" w14:textId="77777777" w:rsidR="00925EB8" w:rsidRPr="00835D65" w:rsidRDefault="00925EB8" w:rsidP="00FC347C">
            <w:pPr>
              <w:pStyle w:val="Maztabela"/>
              <w:rPr>
                <w:b/>
              </w:rPr>
            </w:pPr>
            <w:r w:rsidRPr="00835D65">
              <w:t>17449,9</w:t>
            </w:r>
          </w:p>
        </w:tc>
        <w:tc>
          <w:tcPr>
            <w:tcW w:w="1368" w:type="dxa"/>
            <w:shd w:val="clear" w:color="auto" w:fill="auto"/>
            <w:vAlign w:val="bottom"/>
            <w:hideMark/>
          </w:tcPr>
          <w:p w14:paraId="4481C006" w14:textId="77777777" w:rsidR="00925EB8" w:rsidRPr="00835D65" w:rsidRDefault="00925EB8">
            <w:pPr>
              <w:pStyle w:val="Maztabela"/>
            </w:pPr>
            <w:r w:rsidRPr="00835D65">
              <w:t>15580,5</w:t>
            </w:r>
          </w:p>
        </w:tc>
        <w:tc>
          <w:tcPr>
            <w:tcW w:w="1097" w:type="dxa"/>
            <w:vAlign w:val="bottom"/>
          </w:tcPr>
          <w:p w14:paraId="40B084F7" w14:textId="77777777" w:rsidR="00925EB8" w:rsidRPr="00835D65" w:rsidRDefault="00925EB8">
            <w:pPr>
              <w:pStyle w:val="Maztabela"/>
              <w:rPr>
                <w:b/>
              </w:rPr>
            </w:pPr>
            <w:r w:rsidRPr="00835D65">
              <w:t>466,3</w:t>
            </w:r>
          </w:p>
        </w:tc>
        <w:tc>
          <w:tcPr>
            <w:tcW w:w="1291" w:type="dxa"/>
            <w:vAlign w:val="bottom"/>
          </w:tcPr>
          <w:p w14:paraId="4EE9C8F4" w14:textId="77777777" w:rsidR="00925EB8" w:rsidRPr="00835D65" w:rsidRDefault="00925EB8">
            <w:pPr>
              <w:pStyle w:val="Maztabela"/>
              <w:rPr>
                <w:b/>
              </w:rPr>
            </w:pPr>
            <w:r w:rsidRPr="00835D65">
              <w:t>416,3</w:t>
            </w:r>
          </w:p>
        </w:tc>
        <w:tc>
          <w:tcPr>
            <w:tcW w:w="1125" w:type="dxa"/>
            <w:vAlign w:val="bottom"/>
          </w:tcPr>
          <w:p w14:paraId="79CF0E95" w14:textId="77777777" w:rsidR="00925EB8" w:rsidRPr="00835D65" w:rsidRDefault="00925EB8">
            <w:pPr>
              <w:pStyle w:val="Maztabela"/>
            </w:pPr>
            <w:r w:rsidRPr="00835D65">
              <w:t>0,893</w:t>
            </w:r>
          </w:p>
        </w:tc>
      </w:tr>
      <w:tr w:rsidR="00925EB8" w:rsidRPr="00835D65" w14:paraId="733BF399" w14:textId="77777777" w:rsidTr="00835D65">
        <w:trPr>
          <w:trHeight w:val="315"/>
        </w:trPr>
        <w:tc>
          <w:tcPr>
            <w:tcW w:w="1271" w:type="dxa"/>
            <w:shd w:val="clear" w:color="auto" w:fill="auto"/>
            <w:vAlign w:val="center"/>
            <w:hideMark/>
          </w:tcPr>
          <w:p w14:paraId="24865C49" w14:textId="77777777" w:rsidR="00925EB8" w:rsidRPr="00835D65" w:rsidRDefault="00925EB8" w:rsidP="002F7BC4">
            <w:pPr>
              <w:jc w:val="center"/>
              <w:rPr>
                <w:color w:val="000000"/>
                <w:sz w:val="20"/>
                <w:szCs w:val="20"/>
              </w:rPr>
            </w:pPr>
            <w:r w:rsidRPr="00835D65">
              <w:rPr>
                <w:color w:val="000000"/>
                <w:sz w:val="20"/>
                <w:szCs w:val="20"/>
              </w:rPr>
              <w:t>2033</w:t>
            </w:r>
          </w:p>
        </w:tc>
        <w:tc>
          <w:tcPr>
            <w:tcW w:w="1414" w:type="dxa"/>
            <w:vAlign w:val="center"/>
          </w:tcPr>
          <w:p w14:paraId="518F2533" w14:textId="77777777" w:rsidR="00925EB8" w:rsidRPr="00835D65" w:rsidRDefault="00925EB8" w:rsidP="0064519B">
            <w:pPr>
              <w:pStyle w:val="Maztabela"/>
            </w:pPr>
            <w:r w:rsidRPr="00835D65">
              <w:t>37303,3</w:t>
            </w:r>
          </w:p>
        </w:tc>
        <w:tc>
          <w:tcPr>
            <w:tcW w:w="1496" w:type="dxa"/>
            <w:vAlign w:val="center"/>
          </w:tcPr>
          <w:p w14:paraId="7B92F6B5" w14:textId="77777777" w:rsidR="00925EB8" w:rsidRPr="00835D65" w:rsidRDefault="00925EB8" w:rsidP="00FC347C">
            <w:pPr>
              <w:pStyle w:val="Maztabela"/>
              <w:rPr>
                <w:b/>
              </w:rPr>
            </w:pPr>
            <w:r w:rsidRPr="00835D65">
              <w:t>17648,2</w:t>
            </w:r>
          </w:p>
        </w:tc>
        <w:tc>
          <w:tcPr>
            <w:tcW w:w="1368" w:type="dxa"/>
            <w:shd w:val="clear" w:color="auto" w:fill="auto"/>
            <w:vAlign w:val="bottom"/>
            <w:hideMark/>
          </w:tcPr>
          <w:p w14:paraId="500F6E25" w14:textId="77777777" w:rsidR="00925EB8" w:rsidRPr="00835D65" w:rsidRDefault="00925EB8">
            <w:pPr>
              <w:pStyle w:val="Maztabela"/>
            </w:pPr>
            <w:r w:rsidRPr="00835D65">
              <w:t>15562,6</w:t>
            </w:r>
          </w:p>
        </w:tc>
        <w:tc>
          <w:tcPr>
            <w:tcW w:w="1097" w:type="dxa"/>
            <w:vAlign w:val="bottom"/>
          </w:tcPr>
          <w:p w14:paraId="7B016CF6" w14:textId="77777777" w:rsidR="00925EB8" w:rsidRPr="00835D65" w:rsidRDefault="00925EB8">
            <w:pPr>
              <w:pStyle w:val="Maztabela"/>
              <w:rPr>
                <w:b/>
              </w:rPr>
            </w:pPr>
            <w:r w:rsidRPr="00835D65">
              <w:t>473,1</w:t>
            </w:r>
          </w:p>
        </w:tc>
        <w:tc>
          <w:tcPr>
            <w:tcW w:w="1291" w:type="dxa"/>
            <w:vAlign w:val="bottom"/>
          </w:tcPr>
          <w:p w14:paraId="00BE0C50" w14:textId="77777777" w:rsidR="00925EB8" w:rsidRPr="00835D65" w:rsidRDefault="00925EB8">
            <w:pPr>
              <w:pStyle w:val="Maztabela"/>
              <w:rPr>
                <w:b/>
              </w:rPr>
            </w:pPr>
            <w:r w:rsidRPr="00835D65">
              <w:t>417,2</w:t>
            </w:r>
          </w:p>
        </w:tc>
        <w:tc>
          <w:tcPr>
            <w:tcW w:w="1125" w:type="dxa"/>
            <w:vAlign w:val="bottom"/>
          </w:tcPr>
          <w:p w14:paraId="15EAFEC1" w14:textId="77777777" w:rsidR="00925EB8" w:rsidRPr="00835D65" w:rsidRDefault="00925EB8">
            <w:pPr>
              <w:pStyle w:val="Maztabela"/>
            </w:pPr>
            <w:r w:rsidRPr="00835D65">
              <w:t>0,882</w:t>
            </w:r>
          </w:p>
        </w:tc>
      </w:tr>
      <w:tr w:rsidR="00925EB8" w:rsidRPr="00835D65" w14:paraId="514DBC83" w14:textId="77777777" w:rsidTr="00835D65">
        <w:trPr>
          <w:trHeight w:val="315"/>
        </w:trPr>
        <w:tc>
          <w:tcPr>
            <w:tcW w:w="1271" w:type="dxa"/>
            <w:shd w:val="clear" w:color="auto" w:fill="auto"/>
            <w:vAlign w:val="center"/>
            <w:hideMark/>
          </w:tcPr>
          <w:p w14:paraId="5DFD36D8" w14:textId="77777777" w:rsidR="00925EB8" w:rsidRPr="00835D65" w:rsidRDefault="00925EB8" w:rsidP="002F7BC4">
            <w:pPr>
              <w:jc w:val="center"/>
              <w:rPr>
                <w:color w:val="000000"/>
                <w:sz w:val="20"/>
                <w:szCs w:val="20"/>
              </w:rPr>
            </w:pPr>
            <w:r w:rsidRPr="00835D65">
              <w:rPr>
                <w:color w:val="000000"/>
                <w:sz w:val="20"/>
                <w:szCs w:val="20"/>
              </w:rPr>
              <w:t>2034</w:t>
            </w:r>
          </w:p>
        </w:tc>
        <w:tc>
          <w:tcPr>
            <w:tcW w:w="1414" w:type="dxa"/>
            <w:vAlign w:val="center"/>
          </w:tcPr>
          <w:p w14:paraId="562DE13F" w14:textId="77777777" w:rsidR="00925EB8" w:rsidRPr="00835D65" w:rsidRDefault="00925EB8" w:rsidP="0064519B">
            <w:pPr>
              <w:pStyle w:val="Maztabela"/>
            </w:pPr>
            <w:r w:rsidRPr="00835D65">
              <w:t>37178,1</w:t>
            </w:r>
          </w:p>
        </w:tc>
        <w:tc>
          <w:tcPr>
            <w:tcW w:w="1496" w:type="dxa"/>
            <w:vAlign w:val="center"/>
          </w:tcPr>
          <w:p w14:paraId="3927137D" w14:textId="77777777" w:rsidR="00925EB8" w:rsidRPr="00835D65" w:rsidRDefault="00925EB8" w:rsidP="00FC347C">
            <w:pPr>
              <w:pStyle w:val="Maztabela"/>
              <w:rPr>
                <w:b/>
              </w:rPr>
            </w:pPr>
            <w:r w:rsidRPr="00835D65">
              <w:t>17856,6</w:t>
            </w:r>
          </w:p>
        </w:tc>
        <w:tc>
          <w:tcPr>
            <w:tcW w:w="1368" w:type="dxa"/>
            <w:shd w:val="clear" w:color="auto" w:fill="auto"/>
            <w:vAlign w:val="bottom"/>
            <w:hideMark/>
          </w:tcPr>
          <w:p w14:paraId="2B2387F1" w14:textId="77777777" w:rsidR="00925EB8" w:rsidRPr="00835D65" w:rsidRDefault="00925EB8">
            <w:pPr>
              <w:pStyle w:val="Maztabela"/>
            </w:pPr>
            <w:r w:rsidRPr="00835D65">
              <w:t>15549,0</w:t>
            </w:r>
          </w:p>
        </w:tc>
        <w:tc>
          <w:tcPr>
            <w:tcW w:w="1097" w:type="dxa"/>
            <w:vAlign w:val="bottom"/>
          </w:tcPr>
          <w:p w14:paraId="0D22E0C0" w14:textId="77777777" w:rsidR="00925EB8" w:rsidRPr="00835D65" w:rsidRDefault="00925EB8">
            <w:pPr>
              <w:pStyle w:val="Maztabela"/>
              <w:rPr>
                <w:b/>
              </w:rPr>
            </w:pPr>
            <w:r w:rsidRPr="00835D65">
              <w:t>480,3</w:t>
            </w:r>
          </w:p>
        </w:tc>
        <w:tc>
          <w:tcPr>
            <w:tcW w:w="1291" w:type="dxa"/>
            <w:vAlign w:val="bottom"/>
          </w:tcPr>
          <w:p w14:paraId="0E14E212" w14:textId="77777777" w:rsidR="00925EB8" w:rsidRPr="00835D65" w:rsidRDefault="00925EB8">
            <w:pPr>
              <w:pStyle w:val="Maztabela"/>
              <w:rPr>
                <w:b/>
              </w:rPr>
            </w:pPr>
            <w:r w:rsidRPr="00835D65">
              <w:t>418,2</w:t>
            </w:r>
          </w:p>
        </w:tc>
        <w:tc>
          <w:tcPr>
            <w:tcW w:w="1125" w:type="dxa"/>
            <w:vAlign w:val="bottom"/>
          </w:tcPr>
          <w:p w14:paraId="5231887B" w14:textId="77777777" w:rsidR="00925EB8" w:rsidRPr="00835D65" w:rsidRDefault="00925EB8">
            <w:pPr>
              <w:pStyle w:val="Maztabela"/>
            </w:pPr>
            <w:r w:rsidRPr="00835D65">
              <w:t>0,871</w:t>
            </w:r>
          </w:p>
        </w:tc>
      </w:tr>
      <w:tr w:rsidR="00925EB8" w:rsidRPr="00835D65" w14:paraId="72CF884B" w14:textId="77777777" w:rsidTr="00835D65">
        <w:trPr>
          <w:trHeight w:val="315"/>
        </w:trPr>
        <w:tc>
          <w:tcPr>
            <w:tcW w:w="1271" w:type="dxa"/>
            <w:shd w:val="clear" w:color="auto" w:fill="auto"/>
            <w:vAlign w:val="center"/>
            <w:hideMark/>
          </w:tcPr>
          <w:p w14:paraId="2E45C1A9" w14:textId="77777777" w:rsidR="00925EB8" w:rsidRPr="00835D65" w:rsidRDefault="00925EB8" w:rsidP="002F7BC4">
            <w:pPr>
              <w:jc w:val="center"/>
              <w:rPr>
                <w:color w:val="000000"/>
                <w:sz w:val="20"/>
                <w:szCs w:val="20"/>
              </w:rPr>
            </w:pPr>
            <w:r w:rsidRPr="00835D65">
              <w:rPr>
                <w:color w:val="000000"/>
                <w:sz w:val="20"/>
                <w:szCs w:val="20"/>
              </w:rPr>
              <w:t>2035</w:t>
            </w:r>
          </w:p>
        </w:tc>
        <w:tc>
          <w:tcPr>
            <w:tcW w:w="1414" w:type="dxa"/>
            <w:vAlign w:val="center"/>
          </w:tcPr>
          <w:p w14:paraId="45234297" w14:textId="77777777" w:rsidR="00925EB8" w:rsidRPr="00835D65" w:rsidRDefault="00925EB8" w:rsidP="0064519B">
            <w:pPr>
              <w:pStyle w:val="Maztabela"/>
            </w:pPr>
            <w:r w:rsidRPr="00835D65">
              <w:t>37046,5</w:t>
            </w:r>
          </w:p>
        </w:tc>
        <w:tc>
          <w:tcPr>
            <w:tcW w:w="1496" w:type="dxa"/>
            <w:vAlign w:val="center"/>
          </w:tcPr>
          <w:p w14:paraId="74BE7EA8" w14:textId="77777777" w:rsidR="00925EB8" w:rsidRPr="00835D65" w:rsidRDefault="00925EB8" w:rsidP="00FC347C">
            <w:pPr>
              <w:pStyle w:val="Maztabela"/>
              <w:rPr>
                <w:b/>
              </w:rPr>
            </w:pPr>
            <w:r w:rsidRPr="00835D65">
              <w:t>18052,8</w:t>
            </w:r>
          </w:p>
        </w:tc>
        <w:tc>
          <w:tcPr>
            <w:tcW w:w="1368" w:type="dxa"/>
            <w:shd w:val="clear" w:color="auto" w:fill="auto"/>
            <w:vAlign w:val="bottom"/>
            <w:hideMark/>
          </w:tcPr>
          <w:p w14:paraId="4B0DF123" w14:textId="77777777" w:rsidR="00925EB8" w:rsidRPr="00835D65" w:rsidRDefault="00925EB8">
            <w:pPr>
              <w:pStyle w:val="Maztabela"/>
            </w:pPr>
            <w:r w:rsidRPr="00835D65">
              <w:t>15520,2</w:t>
            </w:r>
          </w:p>
        </w:tc>
        <w:tc>
          <w:tcPr>
            <w:tcW w:w="1097" w:type="dxa"/>
            <w:vAlign w:val="bottom"/>
          </w:tcPr>
          <w:p w14:paraId="70E89A29" w14:textId="77777777" w:rsidR="00925EB8" w:rsidRPr="00835D65" w:rsidRDefault="00925EB8">
            <w:pPr>
              <w:pStyle w:val="Maztabela"/>
              <w:rPr>
                <w:b/>
              </w:rPr>
            </w:pPr>
            <w:r w:rsidRPr="00835D65">
              <w:t>487,3</w:t>
            </w:r>
          </w:p>
        </w:tc>
        <w:tc>
          <w:tcPr>
            <w:tcW w:w="1291" w:type="dxa"/>
            <w:vAlign w:val="bottom"/>
          </w:tcPr>
          <w:p w14:paraId="266F1DEB" w14:textId="77777777" w:rsidR="00925EB8" w:rsidRPr="00835D65" w:rsidRDefault="00925EB8">
            <w:pPr>
              <w:pStyle w:val="Maztabela"/>
              <w:rPr>
                <w:b/>
              </w:rPr>
            </w:pPr>
            <w:r w:rsidRPr="00835D65">
              <w:t>418,9</w:t>
            </w:r>
          </w:p>
        </w:tc>
        <w:tc>
          <w:tcPr>
            <w:tcW w:w="1125" w:type="dxa"/>
            <w:vAlign w:val="bottom"/>
          </w:tcPr>
          <w:p w14:paraId="0FDB8023" w14:textId="77777777" w:rsidR="00925EB8" w:rsidRPr="00835D65" w:rsidRDefault="00925EB8">
            <w:pPr>
              <w:pStyle w:val="Maztabela"/>
            </w:pPr>
            <w:r w:rsidRPr="00835D65">
              <w:t>0,860</w:t>
            </w:r>
          </w:p>
        </w:tc>
      </w:tr>
      <w:tr w:rsidR="00925EB8" w:rsidRPr="00835D65" w14:paraId="5B085BA0" w14:textId="77777777" w:rsidTr="00835D65">
        <w:trPr>
          <w:trHeight w:val="315"/>
        </w:trPr>
        <w:tc>
          <w:tcPr>
            <w:tcW w:w="1271" w:type="dxa"/>
            <w:shd w:val="clear" w:color="auto" w:fill="auto"/>
            <w:vAlign w:val="center"/>
            <w:hideMark/>
          </w:tcPr>
          <w:p w14:paraId="1EAC8D53" w14:textId="77777777" w:rsidR="00925EB8" w:rsidRPr="00835D65" w:rsidRDefault="00925EB8" w:rsidP="002F7BC4">
            <w:pPr>
              <w:jc w:val="center"/>
              <w:rPr>
                <w:color w:val="000000"/>
                <w:sz w:val="20"/>
                <w:szCs w:val="20"/>
              </w:rPr>
            </w:pPr>
            <w:r w:rsidRPr="00835D65">
              <w:rPr>
                <w:color w:val="000000"/>
                <w:sz w:val="20"/>
                <w:szCs w:val="20"/>
              </w:rPr>
              <w:t>2036</w:t>
            </w:r>
          </w:p>
        </w:tc>
        <w:tc>
          <w:tcPr>
            <w:tcW w:w="1414" w:type="dxa"/>
            <w:vAlign w:val="center"/>
          </w:tcPr>
          <w:p w14:paraId="5CB6682A" w14:textId="77777777" w:rsidR="00925EB8" w:rsidRPr="00835D65" w:rsidRDefault="00925EB8" w:rsidP="0064519B">
            <w:pPr>
              <w:pStyle w:val="Maztabela"/>
            </w:pPr>
            <w:r w:rsidRPr="00835D65">
              <w:t>36915,4</w:t>
            </w:r>
          </w:p>
        </w:tc>
        <w:tc>
          <w:tcPr>
            <w:tcW w:w="1496" w:type="dxa"/>
            <w:vAlign w:val="center"/>
          </w:tcPr>
          <w:p w14:paraId="5CC70A3E" w14:textId="77777777" w:rsidR="00925EB8" w:rsidRPr="00835D65" w:rsidRDefault="00925EB8" w:rsidP="00FC347C">
            <w:pPr>
              <w:pStyle w:val="Maztabela"/>
              <w:rPr>
                <w:b/>
              </w:rPr>
            </w:pPr>
            <w:r w:rsidRPr="00835D65">
              <w:t>18251,0</w:t>
            </w:r>
          </w:p>
        </w:tc>
        <w:tc>
          <w:tcPr>
            <w:tcW w:w="1368" w:type="dxa"/>
            <w:shd w:val="clear" w:color="auto" w:fill="auto"/>
            <w:vAlign w:val="bottom"/>
            <w:hideMark/>
          </w:tcPr>
          <w:p w14:paraId="5AE0D772" w14:textId="77777777" w:rsidR="00925EB8" w:rsidRPr="00835D65" w:rsidRDefault="00925EB8">
            <w:pPr>
              <w:pStyle w:val="Maztabela"/>
            </w:pPr>
            <w:r w:rsidRPr="00835D65">
              <w:t>15507,9</w:t>
            </w:r>
          </w:p>
        </w:tc>
        <w:tc>
          <w:tcPr>
            <w:tcW w:w="1097" w:type="dxa"/>
            <w:vAlign w:val="bottom"/>
          </w:tcPr>
          <w:p w14:paraId="7EB611F8" w14:textId="77777777" w:rsidR="00925EB8" w:rsidRPr="00835D65" w:rsidRDefault="00925EB8">
            <w:pPr>
              <w:pStyle w:val="Maztabela"/>
              <w:rPr>
                <w:b/>
              </w:rPr>
            </w:pPr>
            <w:r w:rsidRPr="00835D65">
              <w:t>494,4</w:t>
            </w:r>
          </w:p>
        </w:tc>
        <w:tc>
          <w:tcPr>
            <w:tcW w:w="1291" w:type="dxa"/>
            <w:vAlign w:val="bottom"/>
          </w:tcPr>
          <w:p w14:paraId="29DC43F7" w14:textId="77777777" w:rsidR="00925EB8" w:rsidRPr="00835D65" w:rsidRDefault="00925EB8">
            <w:pPr>
              <w:pStyle w:val="Maztabela"/>
              <w:rPr>
                <w:b/>
              </w:rPr>
            </w:pPr>
            <w:r w:rsidRPr="00835D65">
              <w:t>420,1</w:t>
            </w:r>
          </w:p>
        </w:tc>
        <w:tc>
          <w:tcPr>
            <w:tcW w:w="1125" w:type="dxa"/>
            <w:vAlign w:val="bottom"/>
          </w:tcPr>
          <w:p w14:paraId="022831BA" w14:textId="77777777" w:rsidR="00925EB8" w:rsidRPr="00835D65" w:rsidRDefault="00925EB8">
            <w:pPr>
              <w:pStyle w:val="Maztabela"/>
            </w:pPr>
            <w:r w:rsidRPr="00835D65">
              <w:t>0,850</w:t>
            </w:r>
          </w:p>
        </w:tc>
      </w:tr>
      <w:tr w:rsidR="00925EB8" w:rsidRPr="00835D65" w14:paraId="13FEC552" w14:textId="77777777" w:rsidTr="00835D65">
        <w:trPr>
          <w:trHeight w:val="315"/>
        </w:trPr>
        <w:tc>
          <w:tcPr>
            <w:tcW w:w="1271" w:type="dxa"/>
            <w:shd w:val="clear" w:color="auto" w:fill="auto"/>
            <w:vAlign w:val="center"/>
            <w:hideMark/>
          </w:tcPr>
          <w:p w14:paraId="6AAFE5A9" w14:textId="77777777" w:rsidR="00925EB8" w:rsidRPr="00835D65" w:rsidRDefault="00925EB8" w:rsidP="002F7BC4">
            <w:pPr>
              <w:jc w:val="center"/>
              <w:rPr>
                <w:color w:val="000000"/>
                <w:sz w:val="20"/>
                <w:szCs w:val="20"/>
              </w:rPr>
            </w:pPr>
            <w:r w:rsidRPr="00835D65">
              <w:rPr>
                <w:color w:val="000000"/>
                <w:sz w:val="20"/>
                <w:szCs w:val="20"/>
              </w:rPr>
              <w:t>2037</w:t>
            </w:r>
          </w:p>
        </w:tc>
        <w:tc>
          <w:tcPr>
            <w:tcW w:w="1414" w:type="dxa"/>
            <w:vAlign w:val="center"/>
          </w:tcPr>
          <w:p w14:paraId="790A81BF" w14:textId="77777777" w:rsidR="00925EB8" w:rsidRPr="00835D65" w:rsidRDefault="00925EB8" w:rsidP="0064519B">
            <w:pPr>
              <w:pStyle w:val="Maztabela"/>
            </w:pPr>
            <w:r w:rsidRPr="00835D65">
              <w:t>36785,4</w:t>
            </w:r>
          </w:p>
        </w:tc>
        <w:tc>
          <w:tcPr>
            <w:tcW w:w="1496" w:type="dxa"/>
            <w:vAlign w:val="center"/>
          </w:tcPr>
          <w:p w14:paraId="2320782C" w14:textId="77777777" w:rsidR="00925EB8" w:rsidRPr="00835D65" w:rsidRDefault="00925EB8" w:rsidP="00FC347C">
            <w:pPr>
              <w:pStyle w:val="Maztabela"/>
              <w:rPr>
                <w:b/>
              </w:rPr>
            </w:pPr>
            <w:r w:rsidRPr="00835D65">
              <w:t>18444,2</w:t>
            </w:r>
          </w:p>
        </w:tc>
        <w:tc>
          <w:tcPr>
            <w:tcW w:w="1368" w:type="dxa"/>
            <w:shd w:val="clear" w:color="auto" w:fill="auto"/>
            <w:vAlign w:val="bottom"/>
            <w:hideMark/>
          </w:tcPr>
          <w:p w14:paraId="2FAEE629" w14:textId="77777777" w:rsidR="00925EB8" w:rsidRPr="00835D65" w:rsidRDefault="00925EB8">
            <w:pPr>
              <w:pStyle w:val="Maztabela"/>
            </w:pPr>
            <w:r w:rsidRPr="00835D65">
              <w:t>15467,4</w:t>
            </w:r>
          </w:p>
        </w:tc>
        <w:tc>
          <w:tcPr>
            <w:tcW w:w="1097" w:type="dxa"/>
            <w:vAlign w:val="bottom"/>
          </w:tcPr>
          <w:p w14:paraId="63C072E2" w14:textId="77777777" w:rsidR="00925EB8" w:rsidRPr="00835D65" w:rsidRDefault="00925EB8">
            <w:pPr>
              <w:pStyle w:val="Maztabela"/>
              <w:rPr>
                <w:b/>
              </w:rPr>
            </w:pPr>
            <w:r w:rsidRPr="00835D65">
              <w:t>501,4</w:t>
            </w:r>
          </w:p>
        </w:tc>
        <w:tc>
          <w:tcPr>
            <w:tcW w:w="1291" w:type="dxa"/>
            <w:vAlign w:val="bottom"/>
          </w:tcPr>
          <w:p w14:paraId="69042695" w14:textId="77777777" w:rsidR="00925EB8" w:rsidRPr="00835D65" w:rsidRDefault="00925EB8">
            <w:pPr>
              <w:pStyle w:val="Maztabela"/>
              <w:rPr>
                <w:b/>
              </w:rPr>
            </w:pPr>
            <w:r w:rsidRPr="00835D65">
              <w:t>420,5</w:t>
            </w:r>
          </w:p>
        </w:tc>
        <w:tc>
          <w:tcPr>
            <w:tcW w:w="1125" w:type="dxa"/>
            <w:vAlign w:val="bottom"/>
          </w:tcPr>
          <w:p w14:paraId="5F492434" w14:textId="77777777" w:rsidR="00925EB8" w:rsidRPr="00835D65" w:rsidRDefault="00925EB8">
            <w:pPr>
              <w:pStyle w:val="Maztabela"/>
            </w:pPr>
            <w:r w:rsidRPr="00835D65">
              <w:t>0,839</w:t>
            </w:r>
          </w:p>
        </w:tc>
      </w:tr>
      <w:tr w:rsidR="00925EB8" w:rsidRPr="00835D65" w14:paraId="481767EF" w14:textId="77777777" w:rsidTr="00835D65">
        <w:trPr>
          <w:trHeight w:val="315"/>
        </w:trPr>
        <w:tc>
          <w:tcPr>
            <w:tcW w:w="1271" w:type="dxa"/>
            <w:shd w:val="clear" w:color="auto" w:fill="auto"/>
            <w:vAlign w:val="center"/>
            <w:hideMark/>
          </w:tcPr>
          <w:p w14:paraId="2FE499E1" w14:textId="77777777" w:rsidR="00925EB8" w:rsidRPr="00835D65" w:rsidRDefault="00925EB8" w:rsidP="002F7BC4">
            <w:pPr>
              <w:jc w:val="center"/>
              <w:rPr>
                <w:color w:val="000000"/>
                <w:sz w:val="20"/>
                <w:szCs w:val="20"/>
              </w:rPr>
            </w:pPr>
            <w:r w:rsidRPr="00835D65">
              <w:rPr>
                <w:color w:val="000000"/>
                <w:sz w:val="20"/>
                <w:szCs w:val="20"/>
              </w:rPr>
              <w:t>2038</w:t>
            </w:r>
          </w:p>
        </w:tc>
        <w:tc>
          <w:tcPr>
            <w:tcW w:w="1414" w:type="dxa"/>
            <w:vAlign w:val="center"/>
          </w:tcPr>
          <w:p w14:paraId="6FF02454" w14:textId="77777777" w:rsidR="00925EB8" w:rsidRPr="00835D65" w:rsidRDefault="00925EB8" w:rsidP="0064519B">
            <w:pPr>
              <w:pStyle w:val="Maztabela"/>
            </w:pPr>
            <w:r w:rsidRPr="00835D65">
              <w:t>36656,4</w:t>
            </w:r>
          </w:p>
        </w:tc>
        <w:tc>
          <w:tcPr>
            <w:tcW w:w="1496" w:type="dxa"/>
            <w:vAlign w:val="center"/>
          </w:tcPr>
          <w:p w14:paraId="6AAE9151" w14:textId="77777777" w:rsidR="00925EB8" w:rsidRPr="00835D65" w:rsidRDefault="00925EB8" w:rsidP="00FC347C">
            <w:pPr>
              <w:pStyle w:val="Maztabela"/>
              <w:rPr>
                <w:b/>
              </w:rPr>
            </w:pPr>
            <w:r w:rsidRPr="00835D65">
              <w:t>18636,1</w:t>
            </w:r>
          </w:p>
        </w:tc>
        <w:tc>
          <w:tcPr>
            <w:tcW w:w="1368" w:type="dxa"/>
            <w:shd w:val="clear" w:color="auto" w:fill="auto"/>
            <w:vAlign w:val="bottom"/>
            <w:hideMark/>
          </w:tcPr>
          <w:p w14:paraId="4609B25B" w14:textId="77777777" w:rsidR="00925EB8" w:rsidRPr="00835D65" w:rsidRDefault="00925EB8">
            <w:pPr>
              <w:pStyle w:val="Maztabela"/>
            </w:pPr>
            <w:r w:rsidRPr="00835D65">
              <w:t>15421,4</w:t>
            </w:r>
          </w:p>
        </w:tc>
        <w:tc>
          <w:tcPr>
            <w:tcW w:w="1097" w:type="dxa"/>
            <w:vAlign w:val="bottom"/>
          </w:tcPr>
          <w:p w14:paraId="7D0C3668" w14:textId="77777777" w:rsidR="00925EB8" w:rsidRPr="00835D65" w:rsidRDefault="00925EB8">
            <w:pPr>
              <w:pStyle w:val="Maztabela"/>
              <w:rPr>
                <w:b/>
              </w:rPr>
            </w:pPr>
            <w:r w:rsidRPr="00835D65">
              <w:t>508,4</w:t>
            </w:r>
          </w:p>
        </w:tc>
        <w:tc>
          <w:tcPr>
            <w:tcW w:w="1291" w:type="dxa"/>
            <w:vAlign w:val="bottom"/>
          </w:tcPr>
          <w:p w14:paraId="58901C74" w14:textId="77777777" w:rsidR="00925EB8" w:rsidRPr="00835D65" w:rsidRDefault="00925EB8">
            <w:pPr>
              <w:pStyle w:val="Maztabela"/>
              <w:rPr>
                <w:b/>
              </w:rPr>
            </w:pPr>
            <w:r w:rsidRPr="00835D65">
              <w:t>420,7</w:t>
            </w:r>
          </w:p>
        </w:tc>
        <w:tc>
          <w:tcPr>
            <w:tcW w:w="1125" w:type="dxa"/>
            <w:vAlign w:val="bottom"/>
          </w:tcPr>
          <w:p w14:paraId="2BA084E7" w14:textId="77777777" w:rsidR="00925EB8" w:rsidRPr="00835D65" w:rsidRDefault="00925EB8">
            <w:pPr>
              <w:pStyle w:val="Maztabela"/>
            </w:pPr>
            <w:r w:rsidRPr="00835D65">
              <w:t>0,828</w:t>
            </w:r>
          </w:p>
        </w:tc>
      </w:tr>
      <w:tr w:rsidR="00925EB8" w:rsidRPr="00835D65" w14:paraId="2842491D" w14:textId="77777777" w:rsidTr="00835D65">
        <w:trPr>
          <w:trHeight w:val="315"/>
        </w:trPr>
        <w:tc>
          <w:tcPr>
            <w:tcW w:w="1271" w:type="dxa"/>
            <w:shd w:val="clear" w:color="auto" w:fill="auto"/>
            <w:vAlign w:val="center"/>
            <w:hideMark/>
          </w:tcPr>
          <w:p w14:paraId="44FB29BE" w14:textId="77777777" w:rsidR="00925EB8" w:rsidRPr="00835D65" w:rsidRDefault="00925EB8" w:rsidP="002F7BC4">
            <w:pPr>
              <w:jc w:val="center"/>
              <w:rPr>
                <w:color w:val="000000"/>
                <w:sz w:val="20"/>
                <w:szCs w:val="20"/>
              </w:rPr>
            </w:pPr>
            <w:r w:rsidRPr="00835D65">
              <w:rPr>
                <w:color w:val="000000"/>
                <w:sz w:val="20"/>
                <w:szCs w:val="20"/>
              </w:rPr>
              <w:t>2039</w:t>
            </w:r>
          </w:p>
        </w:tc>
        <w:tc>
          <w:tcPr>
            <w:tcW w:w="1414" w:type="dxa"/>
            <w:vAlign w:val="center"/>
          </w:tcPr>
          <w:p w14:paraId="727D49C4" w14:textId="77777777" w:rsidR="00925EB8" w:rsidRPr="00835D65" w:rsidRDefault="00925EB8" w:rsidP="0064519B">
            <w:pPr>
              <w:pStyle w:val="Maztabela"/>
            </w:pPr>
            <w:r w:rsidRPr="00835D65">
              <w:t>36529,0</w:t>
            </w:r>
          </w:p>
        </w:tc>
        <w:tc>
          <w:tcPr>
            <w:tcW w:w="1496" w:type="dxa"/>
            <w:vAlign w:val="center"/>
          </w:tcPr>
          <w:p w14:paraId="4B83EC0C" w14:textId="77777777" w:rsidR="00925EB8" w:rsidRPr="00835D65" w:rsidRDefault="00925EB8" w:rsidP="00FC347C">
            <w:pPr>
              <w:pStyle w:val="Maztabela"/>
              <w:rPr>
                <w:b/>
              </w:rPr>
            </w:pPr>
            <w:r w:rsidRPr="00835D65">
              <w:t>18827,0</w:t>
            </w:r>
          </w:p>
        </w:tc>
        <w:tc>
          <w:tcPr>
            <w:tcW w:w="1368" w:type="dxa"/>
            <w:shd w:val="clear" w:color="auto" w:fill="auto"/>
            <w:vAlign w:val="bottom"/>
            <w:hideMark/>
          </w:tcPr>
          <w:p w14:paraId="1F036E57" w14:textId="77777777" w:rsidR="00925EB8" w:rsidRPr="00835D65" w:rsidRDefault="00925EB8">
            <w:pPr>
              <w:pStyle w:val="Maztabela"/>
            </w:pPr>
            <w:r w:rsidRPr="00835D65">
              <w:t>15379,9</w:t>
            </w:r>
          </w:p>
        </w:tc>
        <w:tc>
          <w:tcPr>
            <w:tcW w:w="1097" w:type="dxa"/>
            <w:vAlign w:val="bottom"/>
          </w:tcPr>
          <w:p w14:paraId="61ACBB3F" w14:textId="77777777" w:rsidR="00925EB8" w:rsidRPr="00835D65" w:rsidRDefault="00925EB8">
            <w:pPr>
              <w:pStyle w:val="Maztabela"/>
              <w:rPr>
                <w:b/>
              </w:rPr>
            </w:pPr>
            <w:r w:rsidRPr="00835D65">
              <w:t>515,4</w:t>
            </w:r>
          </w:p>
        </w:tc>
        <w:tc>
          <w:tcPr>
            <w:tcW w:w="1291" w:type="dxa"/>
            <w:vAlign w:val="bottom"/>
          </w:tcPr>
          <w:p w14:paraId="3A985034" w14:textId="77777777" w:rsidR="00925EB8" w:rsidRPr="00835D65" w:rsidRDefault="00925EB8">
            <w:pPr>
              <w:pStyle w:val="Maztabela"/>
              <w:rPr>
                <w:b/>
              </w:rPr>
            </w:pPr>
            <w:r w:rsidRPr="00835D65">
              <w:t>421,0</w:t>
            </w:r>
          </w:p>
        </w:tc>
        <w:tc>
          <w:tcPr>
            <w:tcW w:w="1125" w:type="dxa"/>
            <w:vAlign w:val="bottom"/>
          </w:tcPr>
          <w:p w14:paraId="0049BF73" w14:textId="77777777" w:rsidR="00925EB8" w:rsidRPr="00835D65" w:rsidRDefault="00925EB8">
            <w:pPr>
              <w:pStyle w:val="Maztabela"/>
            </w:pPr>
            <w:r w:rsidRPr="00835D65">
              <w:t>0,817</w:t>
            </w:r>
          </w:p>
        </w:tc>
      </w:tr>
      <w:tr w:rsidR="00925EB8" w:rsidRPr="00835D65" w14:paraId="6D4CA05C" w14:textId="77777777" w:rsidTr="00835D65">
        <w:trPr>
          <w:trHeight w:val="315"/>
        </w:trPr>
        <w:tc>
          <w:tcPr>
            <w:tcW w:w="1271" w:type="dxa"/>
            <w:shd w:val="clear" w:color="auto" w:fill="auto"/>
            <w:vAlign w:val="center"/>
            <w:hideMark/>
          </w:tcPr>
          <w:p w14:paraId="11FBA911" w14:textId="77777777" w:rsidR="00925EB8" w:rsidRPr="00835D65" w:rsidRDefault="00925EB8" w:rsidP="002F7BC4">
            <w:pPr>
              <w:jc w:val="center"/>
              <w:rPr>
                <w:color w:val="000000"/>
                <w:sz w:val="20"/>
                <w:szCs w:val="20"/>
              </w:rPr>
            </w:pPr>
            <w:r w:rsidRPr="00835D65">
              <w:rPr>
                <w:color w:val="000000"/>
                <w:sz w:val="20"/>
                <w:szCs w:val="20"/>
              </w:rPr>
              <w:t>2040</w:t>
            </w:r>
          </w:p>
        </w:tc>
        <w:tc>
          <w:tcPr>
            <w:tcW w:w="1414" w:type="dxa"/>
            <w:vAlign w:val="center"/>
          </w:tcPr>
          <w:p w14:paraId="7E91B6A1" w14:textId="77777777" w:rsidR="00925EB8" w:rsidRPr="00835D65" w:rsidRDefault="00925EB8" w:rsidP="0064519B">
            <w:pPr>
              <w:pStyle w:val="Maztabela"/>
            </w:pPr>
            <w:r w:rsidRPr="00835D65">
              <w:t>36402,7</w:t>
            </w:r>
          </w:p>
        </w:tc>
        <w:tc>
          <w:tcPr>
            <w:tcW w:w="1496" w:type="dxa"/>
            <w:vAlign w:val="center"/>
          </w:tcPr>
          <w:p w14:paraId="37184D4D" w14:textId="77777777" w:rsidR="00925EB8" w:rsidRPr="00835D65" w:rsidRDefault="00925EB8" w:rsidP="00FC347C">
            <w:pPr>
              <w:pStyle w:val="Maztabela"/>
              <w:rPr>
                <w:b/>
              </w:rPr>
            </w:pPr>
            <w:r w:rsidRPr="00835D65">
              <w:t>19020,4</w:t>
            </w:r>
          </w:p>
        </w:tc>
        <w:tc>
          <w:tcPr>
            <w:tcW w:w="1368" w:type="dxa"/>
            <w:shd w:val="clear" w:color="auto" w:fill="auto"/>
            <w:vAlign w:val="bottom"/>
            <w:hideMark/>
          </w:tcPr>
          <w:p w14:paraId="3A5A64E8" w14:textId="77777777" w:rsidR="00925EB8" w:rsidRPr="00835D65" w:rsidRDefault="00925EB8">
            <w:pPr>
              <w:pStyle w:val="Maztabela"/>
            </w:pPr>
            <w:r w:rsidRPr="00835D65">
              <w:t>15326,4</w:t>
            </w:r>
          </w:p>
        </w:tc>
        <w:tc>
          <w:tcPr>
            <w:tcW w:w="1097" w:type="dxa"/>
            <w:vAlign w:val="bottom"/>
          </w:tcPr>
          <w:p w14:paraId="38DDDB45" w14:textId="77777777" w:rsidR="00925EB8" w:rsidRPr="00835D65" w:rsidRDefault="00925EB8">
            <w:pPr>
              <w:pStyle w:val="Maztabela"/>
              <w:rPr>
                <w:b/>
              </w:rPr>
            </w:pPr>
            <w:r w:rsidRPr="00835D65">
              <w:t>522,5</w:t>
            </w:r>
          </w:p>
        </w:tc>
        <w:tc>
          <w:tcPr>
            <w:tcW w:w="1291" w:type="dxa"/>
            <w:vAlign w:val="bottom"/>
          </w:tcPr>
          <w:p w14:paraId="3231A861" w14:textId="77777777" w:rsidR="00925EB8" w:rsidRPr="00835D65" w:rsidRDefault="00925EB8">
            <w:pPr>
              <w:pStyle w:val="Maztabela"/>
              <w:rPr>
                <w:b/>
              </w:rPr>
            </w:pPr>
            <w:r w:rsidRPr="00835D65">
              <w:t>421,0</w:t>
            </w:r>
          </w:p>
        </w:tc>
        <w:tc>
          <w:tcPr>
            <w:tcW w:w="1125" w:type="dxa"/>
            <w:vAlign w:val="bottom"/>
          </w:tcPr>
          <w:p w14:paraId="36156190" w14:textId="77777777" w:rsidR="00925EB8" w:rsidRPr="00835D65" w:rsidRDefault="00925EB8">
            <w:pPr>
              <w:pStyle w:val="Maztabela"/>
            </w:pPr>
            <w:r w:rsidRPr="00835D65">
              <w:t>0,806</w:t>
            </w:r>
          </w:p>
        </w:tc>
      </w:tr>
    </w:tbl>
    <w:p w14:paraId="2FB0DB77" w14:textId="77777777" w:rsidR="00925EB8" w:rsidRPr="00382531" w:rsidRDefault="00925EB8" w:rsidP="00925EB8">
      <w:pPr>
        <w:rPr>
          <w:rFonts w:eastAsia="Calibri"/>
          <w:sz w:val="20"/>
          <w:szCs w:val="20"/>
          <w:lang w:eastAsia="en-US"/>
        </w:rPr>
      </w:pPr>
      <w:r w:rsidRPr="00382531">
        <w:rPr>
          <w:rFonts w:eastAsia="Calibri"/>
          <w:sz w:val="20"/>
          <w:szCs w:val="20"/>
          <w:lang w:eastAsia="en-US"/>
        </w:rPr>
        <w:t>Źródło: IOŚ-PIB</w:t>
      </w:r>
    </w:p>
    <w:p w14:paraId="6555FFCC" w14:textId="42CF0AE1" w:rsidR="007466A2" w:rsidRPr="007466A2" w:rsidRDefault="00223B60" w:rsidP="006A0E5E">
      <w:pPr>
        <w:pStyle w:val="Nagwek2"/>
        <w:numPr>
          <w:ilvl w:val="3"/>
          <w:numId w:val="80"/>
        </w:numPr>
        <w:tabs>
          <w:tab w:val="left" w:pos="426"/>
        </w:tabs>
        <w:ind w:left="0" w:firstLine="0"/>
      </w:pPr>
      <w:bookmarkStart w:id="258" w:name="_Toc100131411"/>
      <w:r>
        <w:t>O</w:t>
      </w:r>
      <w:r w:rsidR="007466A2" w:rsidRPr="007466A2">
        <w:t xml:space="preserve">dpady z mechanicznej obróbki odpadów </w:t>
      </w:r>
      <w:r>
        <w:t>(</w:t>
      </w:r>
      <w:r w:rsidRPr="007466A2">
        <w:t>19 12 12</w:t>
      </w:r>
      <w:r>
        <w:t>)</w:t>
      </w:r>
      <w:bookmarkEnd w:id="258"/>
    </w:p>
    <w:p w14:paraId="062B8BDB" w14:textId="042BFC1A" w:rsidR="00055E31" w:rsidRDefault="007466A2" w:rsidP="007466A2">
      <w:pPr>
        <w:spacing w:before="120" w:after="120"/>
        <w:jc w:val="both"/>
      </w:pPr>
      <w:r w:rsidRPr="007466A2">
        <w:t xml:space="preserve">W 2018 r. wytworzono 7.499,2 tys. Mg odpadów 191212 o prawie 2% więcej niż w roku 2017. W tabeli </w:t>
      </w:r>
      <w:r w:rsidR="006A0E5E">
        <w:t>87</w:t>
      </w:r>
      <w:r w:rsidR="002D5BB3">
        <w:t xml:space="preserve"> </w:t>
      </w:r>
      <w:r w:rsidRPr="007466A2">
        <w:t>przedstawiono zestawienie ilości wytworzonych odpadów w podziale na procesy dalszego odzysku i unieszkodliwiania.</w:t>
      </w:r>
    </w:p>
    <w:p w14:paraId="48A3DB2D" w14:textId="25433F08" w:rsidR="007466A2" w:rsidRDefault="00B25374" w:rsidP="00B25374">
      <w:pPr>
        <w:pStyle w:val="Legenda"/>
        <w:rPr>
          <w:sz w:val="20"/>
        </w:rPr>
      </w:pPr>
      <w:bookmarkStart w:id="259" w:name="_Toc100131597"/>
      <w:bookmarkStart w:id="260" w:name="_Toc93162431"/>
      <w:bookmarkStart w:id="261" w:name="_Toc9331606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87</w:t>
      </w:r>
      <w:r w:rsidR="001454FC">
        <w:rPr>
          <w:noProof/>
        </w:rPr>
        <w:fldChar w:fldCharType="end"/>
      </w:r>
      <w:r>
        <w:t xml:space="preserve">. </w:t>
      </w:r>
      <w:r w:rsidRPr="00FA4E3E">
        <w:t xml:space="preserve">Ilość </w:t>
      </w:r>
      <w:r w:rsidR="00E948B9">
        <w:t>wytworzonych odpadów 19 12 12 [</w:t>
      </w:r>
      <w:r w:rsidRPr="00FA4E3E">
        <w:t>tys. Mg</w:t>
      </w:r>
      <w:r w:rsidR="00E948B9">
        <w:t>]</w:t>
      </w:r>
      <w:r w:rsidRPr="00FA4E3E">
        <w:t xml:space="preserve"> i </w:t>
      </w:r>
      <w:r w:rsidR="00E948B9">
        <w:t>[</w:t>
      </w:r>
      <w:r w:rsidRPr="00FA4E3E">
        <w:t>%</w:t>
      </w:r>
      <w:r w:rsidR="00E948B9">
        <w:t>]</w:t>
      </w:r>
      <w:r w:rsidRPr="00FA4E3E">
        <w:t xml:space="preserve"> wraz z procesem dalszego przetwarzania</w:t>
      </w:r>
      <w:bookmarkEnd w:id="259"/>
      <w:r>
        <w:t xml:space="preserve"> </w:t>
      </w:r>
      <w:bookmarkEnd w:id="260"/>
      <w:bookmarkEnd w:id="261"/>
    </w:p>
    <w:tbl>
      <w:tblPr>
        <w:tblW w:w="5720" w:type="dxa"/>
        <w:jc w:val="center"/>
        <w:tblCellMar>
          <w:left w:w="70" w:type="dxa"/>
          <w:right w:w="70" w:type="dxa"/>
        </w:tblCellMar>
        <w:tblLook w:val="04A0" w:firstRow="1" w:lastRow="0" w:firstColumn="1" w:lastColumn="0" w:noHBand="0" w:noVBand="1"/>
      </w:tblPr>
      <w:tblGrid>
        <w:gridCol w:w="960"/>
        <w:gridCol w:w="1260"/>
        <w:gridCol w:w="1260"/>
        <w:gridCol w:w="1120"/>
        <w:gridCol w:w="1120"/>
      </w:tblGrid>
      <w:tr w:rsidR="007466A2" w:rsidRPr="00D27091" w14:paraId="312336F7"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FC3A8DB" w14:textId="167CC640" w:rsidR="007466A2" w:rsidRPr="00D27091" w:rsidRDefault="008323CF" w:rsidP="007466A2">
            <w:pPr>
              <w:jc w:val="center"/>
              <w:rPr>
                <w:b/>
                <w:bCs/>
                <w:color w:val="000000"/>
                <w:sz w:val="18"/>
                <w:szCs w:val="18"/>
              </w:rPr>
            </w:pPr>
            <w:r>
              <w:rPr>
                <w:b/>
                <w:bCs/>
                <w:color w:val="000000"/>
                <w:sz w:val="20"/>
                <w:szCs w:val="20"/>
              </w:rPr>
              <w:t>P</w:t>
            </w:r>
            <w:r w:rsidR="007466A2" w:rsidRPr="00D27091">
              <w:rPr>
                <w:b/>
                <w:bCs/>
                <w:color w:val="000000"/>
                <w:sz w:val="20"/>
                <w:szCs w:val="20"/>
              </w:rPr>
              <w:t>roces</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0318C70" w14:textId="77777777" w:rsidR="007466A2" w:rsidRPr="00D27091" w:rsidRDefault="007466A2" w:rsidP="00C35776">
            <w:pPr>
              <w:pStyle w:val="tabelanagowekwiersz"/>
            </w:pPr>
            <w:r w:rsidRPr="00D27091">
              <w:t>2017 r.</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7E564F9" w14:textId="77777777" w:rsidR="007466A2" w:rsidRPr="00D27091" w:rsidRDefault="007466A2" w:rsidP="00C35776">
            <w:pPr>
              <w:pStyle w:val="tabelanagowekwiersz"/>
            </w:pPr>
            <w:r w:rsidRPr="00D27091">
              <w:t>2018 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65F9ED1" w14:textId="77777777" w:rsidR="007466A2" w:rsidRPr="00D27091" w:rsidRDefault="007466A2" w:rsidP="00C35776">
            <w:pPr>
              <w:pStyle w:val="tabelanagowekwiersz"/>
            </w:pPr>
            <w:r w:rsidRPr="00D27091">
              <w:t>2017r.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D5C833B" w14:textId="77777777" w:rsidR="007466A2" w:rsidRPr="00D27091" w:rsidRDefault="007466A2" w:rsidP="00C35776">
            <w:pPr>
              <w:pStyle w:val="tabelanagowekwiersz"/>
            </w:pPr>
            <w:r w:rsidRPr="00D27091">
              <w:t>2018 r.</w:t>
            </w:r>
          </w:p>
        </w:tc>
      </w:tr>
      <w:tr w:rsidR="00835D65" w:rsidRPr="009E7DC4" w14:paraId="2DF9CA54"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586C42D" w14:textId="77777777" w:rsidR="00835D65" w:rsidRPr="00223B60" w:rsidRDefault="00835D65" w:rsidP="00A751BC">
            <w:pPr>
              <w:pStyle w:val="numerykolumntab"/>
              <w:numPr>
                <w:ilvl w:val="0"/>
                <w:numId w:val="155"/>
              </w:numPr>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E20A8F8" w14:textId="77777777" w:rsidR="00835D65" w:rsidRPr="00223B60" w:rsidRDefault="00835D65" w:rsidP="00835D65">
            <w:pPr>
              <w:pStyle w:val="numerykolumntab"/>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75FF1BE4"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6DDE5F3"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9CB7951" w14:textId="77777777" w:rsidR="00835D65" w:rsidRPr="00223B60" w:rsidRDefault="00835D65" w:rsidP="00835D65">
            <w:pPr>
              <w:pStyle w:val="numerykolumntab"/>
            </w:pPr>
          </w:p>
        </w:tc>
      </w:tr>
      <w:tr w:rsidR="007466A2" w:rsidRPr="009E7DC4" w14:paraId="67A29366"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074FA" w14:textId="77777777" w:rsidR="007466A2" w:rsidRPr="00223B60" w:rsidRDefault="007466A2" w:rsidP="0064519B">
            <w:pPr>
              <w:pStyle w:val="Maztabela"/>
            </w:pPr>
            <w:r w:rsidRPr="00223B60">
              <w:t>D1</w:t>
            </w:r>
          </w:p>
        </w:tc>
        <w:tc>
          <w:tcPr>
            <w:tcW w:w="1260" w:type="dxa"/>
            <w:tcBorders>
              <w:top w:val="nil"/>
              <w:left w:val="nil"/>
              <w:bottom w:val="single" w:sz="4" w:space="0" w:color="auto"/>
              <w:right w:val="single" w:sz="4" w:space="0" w:color="auto"/>
            </w:tcBorders>
            <w:shd w:val="clear" w:color="auto" w:fill="auto"/>
            <w:noWrap/>
            <w:vAlign w:val="center"/>
            <w:hideMark/>
          </w:tcPr>
          <w:p w14:paraId="3F946D18" w14:textId="77777777" w:rsidR="007466A2" w:rsidRPr="00223B60" w:rsidRDefault="007466A2" w:rsidP="00FC347C">
            <w:pPr>
              <w:pStyle w:val="Maztabela"/>
            </w:pPr>
            <w:r w:rsidRPr="00223B60">
              <w:t>3,1</w:t>
            </w:r>
          </w:p>
        </w:tc>
        <w:tc>
          <w:tcPr>
            <w:tcW w:w="1260" w:type="dxa"/>
            <w:tcBorders>
              <w:top w:val="nil"/>
              <w:left w:val="nil"/>
              <w:bottom w:val="single" w:sz="4" w:space="0" w:color="auto"/>
              <w:right w:val="single" w:sz="4" w:space="0" w:color="auto"/>
            </w:tcBorders>
            <w:shd w:val="clear" w:color="auto" w:fill="auto"/>
            <w:noWrap/>
            <w:vAlign w:val="center"/>
            <w:hideMark/>
          </w:tcPr>
          <w:p w14:paraId="3C29F621" w14:textId="77777777" w:rsidR="007466A2" w:rsidRPr="00223B60" w:rsidRDefault="007466A2">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30D4239C" w14:textId="77777777" w:rsidR="007466A2" w:rsidRPr="00223B60" w:rsidRDefault="007466A2">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5566E66C" w14:textId="77777777" w:rsidR="007466A2" w:rsidRPr="00223B60" w:rsidRDefault="007466A2">
            <w:pPr>
              <w:pStyle w:val="Maztabela"/>
            </w:pPr>
            <w:r w:rsidRPr="00223B60">
              <w:t>0,0%</w:t>
            </w:r>
          </w:p>
        </w:tc>
      </w:tr>
      <w:tr w:rsidR="007466A2" w:rsidRPr="009E7DC4" w14:paraId="77597188"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FDABE9" w14:textId="77777777" w:rsidR="007466A2" w:rsidRPr="00223B60" w:rsidRDefault="007466A2" w:rsidP="0064519B">
            <w:pPr>
              <w:pStyle w:val="Maztabela"/>
            </w:pPr>
            <w:r w:rsidRPr="00223B60">
              <w:t>D5</w:t>
            </w:r>
          </w:p>
        </w:tc>
        <w:tc>
          <w:tcPr>
            <w:tcW w:w="1260" w:type="dxa"/>
            <w:tcBorders>
              <w:top w:val="nil"/>
              <w:left w:val="nil"/>
              <w:bottom w:val="single" w:sz="4" w:space="0" w:color="auto"/>
              <w:right w:val="single" w:sz="4" w:space="0" w:color="auto"/>
            </w:tcBorders>
            <w:shd w:val="clear" w:color="auto" w:fill="auto"/>
            <w:noWrap/>
            <w:vAlign w:val="center"/>
            <w:hideMark/>
          </w:tcPr>
          <w:p w14:paraId="38B8ED26" w14:textId="77777777" w:rsidR="007466A2" w:rsidRPr="00223B60" w:rsidRDefault="007466A2" w:rsidP="00FC347C">
            <w:pPr>
              <w:pStyle w:val="Maztabela"/>
            </w:pPr>
            <w:r w:rsidRPr="00223B60">
              <w:t>1 511,0</w:t>
            </w:r>
          </w:p>
        </w:tc>
        <w:tc>
          <w:tcPr>
            <w:tcW w:w="1260" w:type="dxa"/>
            <w:tcBorders>
              <w:top w:val="nil"/>
              <w:left w:val="nil"/>
              <w:bottom w:val="single" w:sz="4" w:space="0" w:color="auto"/>
              <w:right w:val="single" w:sz="4" w:space="0" w:color="auto"/>
            </w:tcBorders>
            <w:shd w:val="clear" w:color="auto" w:fill="auto"/>
            <w:noWrap/>
            <w:vAlign w:val="center"/>
            <w:hideMark/>
          </w:tcPr>
          <w:p w14:paraId="296EAD0A" w14:textId="77777777" w:rsidR="007466A2" w:rsidRPr="00223B60" w:rsidRDefault="007466A2">
            <w:pPr>
              <w:pStyle w:val="Maztabela"/>
            </w:pPr>
            <w:r w:rsidRPr="00223B60">
              <w:t>1 375,4</w:t>
            </w:r>
          </w:p>
        </w:tc>
        <w:tc>
          <w:tcPr>
            <w:tcW w:w="1120" w:type="dxa"/>
            <w:tcBorders>
              <w:top w:val="nil"/>
              <w:left w:val="nil"/>
              <w:bottom w:val="single" w:sz="4" w:space="0" w:color="auto"/>
              <w:right w:val="single" w:sz="4" w:space="0" w:color="auto"/>
            </w:tcBorders>
            <w:shd w:val="clear" w:color="auto" w:fill="auto"/>
            <w:noWrap/>
            <w:vAlign w:val="center"/>
            <w:hideMark/>
          </w:tcPr>
          <w:p w14:paraId="15F11122" w14:textId="77777777" w:rsidR="007466A2" w:rsidRPr="00223B60" w:rsidRDefault="007466A2">
            <w:pPr>
              <w:pStyle w:val="Maztabela"/>
            </w:pPr>
            <w:r w:rsidRPr="00223B60">
              <w:t>20,5%</w:t>
            </w:r>
          </w:p>
        </w:tc>
        <w:tc>
          <w:tcPr>
            <w:tcW w:w="1120" w:type="dxa"/>
            <w:tcBorders>
              <w:top w:val="nil"/>
              <w:left w:val="nil"/>
              <w:bottom w:val="single" w:sz="4" w:space="0" w:color="auto"/>
              <w:right w:val="single" w:sz="4" w:space="0" w:color="auto"/>
            </w:tcBorders>
            <w:shd w:val="clear" w:color="auto" w:fill="auto"/>
            <w:noWrap/>
            <w:vAlign w:val="center"/>
            <w:hideMark/>
          </w:tcPr>
          <w:p w14:paraId="5C2AF72D" w14:textId="77777777" w:rsidR="007466A2" w:rsidRPr="00223B60" w:rsidRDefault="007466A2">
            <w:pPr>
              <w:pStyle w:val="Maztabela"/>
            </w:pPr>
            <w:r w:rsidRPr="00223B60">
              <w:t>18,3%</w:t>
            </w:r>
          </w:p>
        </w:tc>
      </w:tr>
      <w:tr w:rsidR="007466A2" w:rsidRPr="009E7DC4" w14:paraId="7A17B182"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555BC" w14:textId="77777777" w:rsidR="007466A2" w:rsidRPr="00223B60" w:rsidRDefault="007466A2" w:rsidP="0064519B">
            <w:pPr>
              <w:pStyle w:val="Maztabela"/>
            </w:pPr>
            <w:r w:rsidRPr="00223B60">
              <w:lastRenderedPageBreak/>
              <w:t>D8</w:t>
            </w:r>
          </w:p>
        </w:tc>
        <w:tc>
          <w:tcPr>
            <w:tcW w:w="1260" w:type="dxa"/>
            <w:tcBorders>
              <w:top w:val="nil"/>
              <w:left w:val="nil"/>
              <w:bottom w:val="single" w:sz="4" w:space="0" w:color="auto"/>
              <w:right w:val="single" w:sz="4" w:space="0" w:color="auto"/>
            </w:tcBorders>
            <w:shd w:val="clear" w:color="auto" w:fill="auto"/>
            <w:noWrap/>
            <w:vAlign w:val="center"/>
            <w:hideMark/>
          </w:tcPr>
          <w:p w14:paraId="7396D35A" w14:textId="77777777" w:rsidR="007466A2" w:rsidRPr="00223B60" w:rsidRDefault="007466A2" w:rsidP="00FC347C">
            <w:pPr>
              <w:pStyle w:val="Maztabela"/>
            </w:pPr>
            <w:r w:rsidRPr="00223B60">
              <w:t>2 453,4</w:t>
            </w:r>
          </w:p>
        </w:tc>
        <w:tc>
          <w:tcPr>
            <w:tcW w:w="1260" w:type="dxa"/>
            <w:tcBorders>
              <w:top w:val="nil"/>
              <w:left w:val="nil"/>
              <w:bottom w:val="single" w:sz="4" w:space="0" w:color="auto"/>
              <w:right w:val="single" w:sz="4" w:space="0" w:color="auto"/>
            </w:tcBorders>
            <w:shd w:val="clear" w:color="auto" w:fill="auto"/>
            <w:noWrap/>
            <w:vAlign w:val="center"/>
            <w:hideMark/>
          </w:tcPr>
          <w:p w14:paraId="7C371D86" w14:textId="77777777" w:rsidR="007466A2" w:rsidRPr="00223B60" w:rsidRDefault="007466A2">
            <w:pPr>
              <w:pStyle w:val="Maztabela"/>
            </w:pPr>
            <w:r w:rsidRPr="00223B60">
              <w:t>2 594,6</w:t>
            </w:r>
          </w:p>
        </w:tc>
        <w:tc>
          <w:tcPr>
            <w:tcW w:w="1120" w:type="dxa"/>
            <w:tcBorders>
              <w:top w:val="nil"/>
              <w:left w:val="nil"/>
              <w:bottom w:val="single" w:sz="4" w:space="0" w:color="auto"/>
              <w:right w:val="single" w:sz="4" w:space="0" w:color="auto"/>
            </w:tcBorders>
            <w:shd w:val="clear" w:color="auto" w:fill="auto"/>
            <w:noWrap/>
            <w:vAlign w:val="center"/>
            <w:hideMark/>
          </w:tcPr>
          <w:p w14:paraId="6974AB5E" w14:textId="77777777" w:rsidR="007466A2" w:rsidRPr="00223B60" w:rsidRDefault="007466A2">
            <w:pPr>
              <w:pStyle w:val="Maztabela"/>
            </w:pPr>
            <w:r w:rsidRPr="00223B60">
              <w:t>33,3%</w:t>
            </w:r>
          </w:p>
        </w:tc>
        <w:tc>
          <w:tcPr>
            <w:tcW w:w="1120" w:type="dxa"/>
            <w:tcBorders>
              <w:top w:val="nil"/>
              <w:left w:val="nil"/>
              <w:bottom w:val="single" w:sz="4" w:space="0" w:color="auto"/>
              <w:right w:val="single" w:sz="4" w:space="0" w:color="auto"/>
            </w:tcBorders>
            <w:shd w:val="clear" w:color="auto" w:fill="auto"/>
            <w:noWrap/>
            <w:vAlign w:val="center"/>
            <w:hideMark/>
          </w:tcPr>
          <w:p w14:paraId="3BDF2192" w14:textId="77777777" w:rsidR="007466A2" w:rsidRPr="00223B60" w:rsidRDefault="007466A2">
            <w:pPr>
              <w:pStyle w:val="Maztabela"/>
            </w:pPr>
            <w:r w:rsidRPr="00223B60">
              <w:t>34,6%</w:t>
            </w:r>
          </w:p>
        </w:tc>
      </w:tr>
      <w:tr w:rsidR="007466A2" w:rsidRPr="009E7DC4" w14:paraId="5D7927A9"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01AF66" w14:textId="77777777" w:rsidR="007466A2" w:rsidRPr="00223B60" w:rsidRDefault="007466A2" w:rsidP="0064519B">
            <w:pPr>
              <w:pStyle w:val="Maztabela"/>
            </w:pPr>
            <w:r w:rsidRPr="00223B60">
              <w:t>D10</w:t>
            </w:r>
          </w:p>
        </w:tc>
        <w:tc>
          <w:tcPr>
            <w:tcW w:w="1260" w:type="dxa"/>
            <w:tcBorders>
              <w:top w:val="nil"/>
              <w:left w:val="nil"/>
              <w:bottom w:val="single" w:sz="4" w:space="0" w:color="auto"/>
              <w:right w:val="single" w:sz="4" w:space="0" w:color="auto"/>
            </w:tcBorders>
            <w:shd w:val="clear" w:color="auto" w:fill="auto"/>
            <w:noWrap/>
            <w:vAlign w:val="center"/>
            <w:hideMark/>
          </w:tcPr>
          <w:p w14:paraId="2DB2E0E7" w14:textId="77777777" w:rsidR="007466A2" w:rsidRPr="00223B60" w:rsidRDefault="007466A2" w:rsidP="00FC347C">
            <w:pPr>
              <w:pStyle w:val="Maztabela"/>
            </w:pPr>
            <w:r w:rsidRPr="00223B60">
              <w:t>107,6</w:t>
            </w:r>
          </w:p>
        </w:tc>
        <w:tc>
          <w:tcPr>
            <w:tcW w:w="1260" w:type="dxa"/>
            <w:tcBorders>
              <w:top w:val="nil"/>
              <w:left w:val="nil"/>
              <w:bottom w:val="single" w:sz="4" w:space="0" w:color="auto"/>
              <w:right w:val="single" w:sz="4" w:space="0" w:color="auto"/>
            </w:tcBorders>
            <w:shd w:val="clear" w:color="auto" w:fill="auto"/>
            <w:noWrap/>
            <w:vAlign w:val="center"/>
            <w:hideMark/>
          </w:tcPr>
          <w:p w14:paraId="426AD9B5" w14:textId="77777777" w:rsidR="007466A2" w:rsidRPr="00223B60" w:rsidRDefault="007466A2">
            <w:pPr>
              <w:pStyle w:val="Maztabela"/>
            </w:pPr>
            <w:r w:rsidRPr="00223B60">
              <w:t>96,8</w:t>
            </w:r>
          </w:p>
        </w:tc>
        <w:tc>
          <w:tcPr>
            <w:tcW w:w="1120" w:type="dxa"/>
            <w:tcBorders>
              <w:top w:val="nil"/>
              <w:left w:val="nil"/>
              <w:bottom w:val="single" w:sz="4" w:space="0" w:color="auto"/>
              <w:right w:val="single" w:sz="4" w:space="0" w:color="auto"/>
            </w:tcBorders>
            <w:shd w:val="clear" w:color="auto" w:fill="auto"/>
            <w:noWrap/>
            <w:vAlign w:val="center"/>
            <w:hideMark/>
          </w:tcPr>
          <w:p w14:paraId="182EBBCA" w14:textId="77777777" w:rsidR="007466A2" w:rsidRPr="00223B60" w:rsidRDefault="007466A2">
            <w:pPr>
              <w:pStyle w:val="Maztabela"/>
            </w:pPr>
            <w:r w:rsidRPr="00223B60">
              <w:t>1,5%</w:t>
            </w:r>
          </w:p>
        </w:tc>
        <w:tc>
          <w:tcPr>
            <w:tcW w:w="1120" w:type="dxa"/>
            <w:tcBorders>
              <w:top w:val="nil"/>
              <w:left w:val="nil"/>
              <w:bottom w:val="single" w:sz="4" w:space="0" w:color="auto"/>
              <w:right w:val="single" w:sz="4" w:space="0" w:color="auto"/>
            </w:tcBorders>
            <w:shd w:val="clear" w:color="auto" w:fill="auto"/>
            <w:noWrap/>
            <w:vAlign w:val="center"/>
            <w:hideMark/>
          </w:tcPr>
          <w:p w14:paraId="53E6EF5A" w14:textId="77777777" w:rsidR="007466A2" w:rsidRPr="00223B60" w:rsidRDefault="007466A2">
            <w:pPr>
              <w:pStyle w:val="Maztabela"/>
            </w:pPr>
            <w:r w:rsidRPr="00223B60">
              <w:t>1,3%</w:t>
            </w:r>
          </w:p>
        </w:tc>
      </w:tr>
      <w:tr w:rsidR="007466A2" w:rsidRPr="009E7DC4" w14:paraId="798DA2C3"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361AE" w14:textId="77777777" w:rsidR="007466A2" w:rsidRPr="00223B60" w:rsidRDefault="007466A2" w:rsidP="0064519B">
            <w:pPr>
              <w:pStyle w:val="Maztabela"/>
            </w:pPr>
            <w:r w:rsidRPr="00223B60">
              <w:t>D13</w:t>
            </w:r>
          </w:p>
        </w:tc>
        <w:tc>
          <w:tcPr>
            <w:tcW w:w="1260" w:type="dxa"/>
            <w:tcBorders>
              <w:top w:val="nil"/>
              <w:left w:val="nil"/>
              <w:bottom w:val="single" w:sz="4" w:space="0" w:color="auto"/>
              <w:right w:val="single" w:sz="4" w:space="0" w:color="auto"/>
            </w:tcBorders>
            <w:shd w:val="clear" w:color="auto" w:fill="auto"/>
            <w:noWrap/>
            <w:vAlign w:val="center"/>
            <w:hideMark/>
          </w:tcPr>
          <w:p w14:paraId="12F6F72D" w14:textId="77777777" w:rsidR="007466A2" w:rsidRPr="00223B60" w:rsidRDefault="007466A2" w:rsidP="00FC347C">
            <w:pPr>
              <w:pStyle w:val="Maztabela"/>
            </w:pPr>
            <w:r w:rsidRPr="00223B60">
              <w:t>130,4</w:t>
            </w:r>
          </w:p>
        </w:tc>
        <w:tc>
          <w:tcPr>
            <w:tcW w:w="1260" w:type="dxa"/>
            <w:tcBorders>
              <w:top w:val="nil"/>
              <w:left w:val="nil"/>
              <w:bottom w:val="single" w:sz="4" w:space="0" w:color="auto"/>
              <w:right w:val="single" w:sz="4" w:space="0" w:color="auto"/>
            </w:tcBorders>
            <w:shd w:val="clear" w:color="auto" w:fill="auto"/>
            <w:noWrap/>
            <w:vAlign w:val="center"/>
            <w:hideMark/>
          </w:tcPr>
          <w:p w14:paraId="27753E35" w14:textId="77777777" w:rsidR="007466A2" w:rsidRPr="00223B60" w:rsidRDefault="007466A2">
            <w:pPr>
              <w:pStyle w:val="Maztabela"/>
            </w:pPr>
            <w:r w:rsidRPr="00223B60">
              <w:t>5,3</w:t>
            </w:r>
          </w:p>
        </w:tc>
        <w:tc>
          <w:tcPr>
            <w:tcW w:w="1120" w:type="dxa"/>
            <w:tcBorders>
              <w:top w:val="nil"/>
              <w:left w:val="nil"/>
              <w:bottom w:val="single" w:sz="4" w:space="0" w:color="auto"/>
              <w:right w:val="single" w:sz="4" w:space="0" w:color="auto"/>
            </w:tcBorders>
            <w:shd w:val="clear" w:color="auto" w:fill="auto"/>
            <w:noWrap/>
            <w:vAlign w:val="center"/>
            <w:hideMark/>
          </w:tcPr>
          <w:p w14:paraId="57E04E52" w14:textId="77777777" w:rsidR="007466A2" w:rsidRPr="00223B60" w:rsidRDefault="007466A2">
            <w:pPr>
              <w:pStyle w:val="Maztabela"/>
            </w:pPr>
            <w:r w:rsidRPr="00223B60">
              <w:t>1,8%</w:t>
            </w:r>
          </w:p>
        </w:tc>
        <w:tc>
          <w:tcPr>
            <w:tcW w:w="1120" w:type="dxa"/>
            <w:tcBorders>
              <w:top w:val="nil"/>
              <w:left w:val="nil"/>
              <w:bottom w:val="single" w:sz="4" w:space="0" w:color="auto"/>
              <w:right w:val="single" w:sz="4" w:space="0" w:color="auto"/>
            </w:tcBorders>
            <w:shd w:val="clear" w:color="auto" w:fill="auto"/>
            <w:noWrap/>
            <w:vAlign w:val="center"/>
            <w:hideMark/>
          </w:tcPr>
          <w:p w14:paraId="53297C2D" w14:textId="77777777" w:rsidR="007466A2" w:rsidRPr="00223B60" w:rsidRDefault="007466A2">
            <w:pPr>
              <w:pStyle w:val="Maztabela"/>
            </w:pPr>
            <w:r w:rsidRPr="00223B60">
              <w:t>0,1%</w:t>
            </w:r>
          </w:p>
        </w:tc>
      </w:tr>
      <w:tr w:rsidR="007466A2" w:rsidRPr="009E7DC4" w14:paraId="1115A55F"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A9F991" w14:textId="77777777" w:rsidR="007466A2" w:rsidRPr="00223B60" w:rsidRDefault="007466A2" w:rsidP="0064519B">
            <w:pPr>
              <w:pStyle w:val="Maztabela"/>
            </w:pPr>
            <w:r w:rsidRPr="00223B60">
              <w:t>R1</w:t>
            </w:r>
          </w:p>
        </w:tc>
        <w:tc>
          <w:tcPr>
            <w:tcW w:w="1260" w:type="dxa"/>
            <w:tcBorders>
              <w:top w:val="nil"/>
              <w:left w:val="nil"/>
              <w:bottom w:val="single" w:sz="4" w:space="0" w:color="auto"/>
              <w:right w:val="single" w:sz="4" w:space="0" w:color="auto"/>
            </w:tcBorders>
            <w:shd w:val="clear" w:color="auto" w:fill="auto"/>
            <w:noWrap/>
            <w:vAlign w:val="center"/>
            <w:hideMark/>
          </w:tcPr>
          <w:p w14:paraId="18D80AB7" w14:textId="77777777" w:rsidR="007466A2" w:rsidRPr="00223B60" w:rsidRDefault="007466A2" w:rsidP="00FC347C">
            <w:pPr>
              <w:pStyle w:val="Maztabela"/>
            </w:pPr>
            <w:r w:rsidRPr="00223B60">
              <w:t>257,7</w:t>
            </w:r>
          </w:p>
        </w:tc>
        <w:tc>
          <w:tcPr>
            <w:tcW w:w="1260" w:type="dxa"/>
            <w:tcBorders>
              <w:top w:val="nil"/>
              <w:left w:val="nil"/>
              <w:bottom w:val="single" w:sz="4" w:space="0" w:color="auto"/>
              <w:right w:val="single" w:sz="4" w:space="0" w:color="auto"/>
            </w:tcBorders>
            <w:shd w:val="clear" w:color="auto" w:fill="auto"/>
            <w:noWrap/>
            <w:vAlign w:val="center"/>
            <w:hideMark/>
          </w:tcPr>
          <w:p w14:paraId="331FDC8F" w14:textId="77777777" w:rsidR="007466A2" w:rsidRPr="00223B60" w:rsidRDefault="007466A2">
            <w:pPr>
              <w:pStyle w:val="Maztabela"/>
            </w:pPr>
            <w:r w:rsidRPr="00223B60">
              <w:t>357,7</w:t>
            </w:r>
          </w:p>
        </w:tc>
        <w:tc>
          <w:tcPr>
            <w:tcW w:w="1120" w:type="dxa"/>
            <w:tcBorders>
              <w:top w:val="nil"/>
              <w:left w:val="nil"/>
              <w:bottom w:val="single" w:sz="4" w:space="0" w:color="auto"/>
              <w:right w:val="single" w:sz="4" w:space="0" w:color="auto"/>
            </w:tcBorders>
            <w:shd w:val="clear" w:color="auto" w:fill="auto"/>
            <w:noWrap/>
            <w:vAlign w:val="center"/>
            <w:hideMark/>
          </w:tcPr>
          <w:p w14:paraId="685D17C3" w14:textId="77777777" w:rsidR="007466A2" w:rsidRPr="00223B60" w:rsidRDefault="007466A2">
            <w:pPr>
              <w:pStyle w:val="Maztabela"/>
            </w:pPr>
            <w:r w:rsidRPr="00223B60">
              <w:t>3,5%</w:t>
            </w:r>
          </w:p>
        </w:tc>
        <w:tc>
          <w:tcPr>
            <w:tcW w:w="1120" w:type="dxa"/>
            <w:tcBorders>
              <w:top w:val="nil"/>
              <w:left w:val="nil"/>
              <w:bottom w:val="single" w:sz="4" w:space="0" w:color="auto"/>
              <w:right w:val="single" w:sz="4" w:space="0" w:color="auto"/>
            </w:tcBorders>
            <w:shd w:val="clear" w:color="auto" w:fill="auto"/>
            <w:noWrap/>
            <w:vAlign w:val="center"/>
            <w:hideMark/>
          </w:tcPr>
          <w:p w14:paraId="56658E6C" w14:textId="77777777" w:rsidR="007466A2" w:rsidRPr="00223B60" w:rsidRDefault="007466A2">
            <w:pPr>
              <w:pStyle w:val="Maztabela"/>
            </w:pPr>
            <w:r w:rsidRPr="00223B60">
              <w:t>4,8%</w:t>
            </w:r>
          </w:p>
        </w:tc>
      </w:tr>
      <w:tr w:rsidR="007466A2" w:rsidRPr="009E7DC4" w14:paraId="13DD0E14"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75E2B7" w14:textId="77777777" w:rsidR="007466A2" w:rsidRPr="00223B60" w:rsidRDefault="007466A2" w:rsidP="0064519B">
            <w:pPr>
              <w:pStyle w:val="Maztabela"/>
            </w:pPr>
            <w:r w:rsidRPr="00223B60">
              <w:t>R3</w:t>
            </w:r>
          </w:p>
        </w:tc>
        <w:tc>
          <w:tcPr>
            <w:tcW w:w="1260" w:type="dxa"/>
            <w:tcBorders>
              <w:top w:val="nil"/>
              <w:left w:val="nil"/>
              <w:bottom w:val="single" w:sz="4" w:space="0" w:color="auto"/>
              <w:right w:val="single" w:sz="4" w:space="0" w:color="auto"/>
            </w:tcBorders>
            <w:shd w:val="clear" w:color="auto" w:fill="auto"/>
            <w:noWrap/>
            <w:vAlign w:val="center"/>
            <w:hideMark/>
          </w:tcPr>
          <w:p w14:paraId="7387389B" w14:textId="77777777" w:rsidR="007466A2" w:rsidRPr="00223B60" w:rsidRDefault="007466A2" w:rsidP="00FC347C">
            <w:pPr>
              <w:pStyle w:val="Maztabela"/>
            </w:pPr>
            <w:r w:rsidRPr="00223B60">
              <w:t>1 095,7</w:t>
            </w:r>
          </w:p>
        </w:tc>
        <w:tc>
          <w:tcPr>
            <w:tcW w:w="1260" w:type="dxa"/>
            <w:tcBorders>
              <w:top w:val="nil"/>
              <w:left w:val="nil"/>
              <w:bottom w:val="single" w:sz="4" w:space="0" w:color="auto"/>
              <w:right w:val="single" w:sz="4" w:space="0" w:color="auto"/>
            </w:tcBorders>
            <w:shd w:val="clear" w:color="auto" w:fill="auto"/>
            <w:noWrap/>
            <w:vAlign w:val="center"/>
            <w:hideMark/>
          </w:tcPr>
          <w:p w14:paraId="25938001" w14:textId="77777777" w:rsidR="007466A2" w:rsidRPr="00223B60" w:rsidRDefault="007466A2">
            <w:pPr>
              <w:pStyle w:val="Maztabela"/>
            </w:pPr>
            <w:r w:rsidRPr="00223B60">
              <w:t>845,2</w:t>
            </w:r>
          </w:p>
        </w:tc>
        <w:tc>
          <w:tcPr>
            <w:tcW w:w="1120" w:type="dxa"/>
            <w:tcBorders>
              <w:top w:val="nil"/>
              <w:left w:val="nil"/>
              <w:bottom w:val="single" w:sz="4" w:space="0" w:color="auto"/>
              <w:right w:val="single" w:sz="4" w:space="0" w:color="auto"/>
            </w:tcBorders>
            <w:shd w:val="clear" w:color="auto" w:fill="auto"/>
            <w:noWrap/>
            <w:vAlign w:val="center"/>
            <w:hideMark/>
          </w:tcPr>
          <w:p w14:paraId="26A27D35" w14:textId="77777777" w:rsidR="007466A2" w:rsidRPr="00223B60" w:rsidRDefault="007466A2">
            <w:pPr>
              <w:pStyle w:val="Maztabela"/>
            </w:pPr>
            <w:r w:rsidRPr="00223B60">
              <w:t>14,9%</w:t>
            </w:r>
          </w:p>
        </w:tc>
        <w:tc>
          <w:tcPr>
            <w:tcW w:w="1120" w:type="dxa"/>
            <w:tcBorders>
              <w:top w:val="nil"/>
              <w:left w:val="nil"/>
              <w:bottom w:val="single" w:sz="4" w:space="0" w:color="auto"/>
              <w:right w:val="single" w:sz="4" w:space="0" w:color="auto"/>
            </w:tcBorders>
            <w:shd w:val="clear" w:color="auto" w:fill="auto"/>
            <w:noWrap/>
            <w:vAlign w:val="center"/>
            <w:hideMark/>
          </w:tcPr>
          <w:p w14:paraId="42AA21BC" w14:textId="77777777" w:rsidR="007466A2" w:rsidRPr="00223B60" w:rsidRDefault="007466A2">
            <w:pPr>
              <w:pStyle w:val="Maztabela"/>
            </w:pPr>
            <w:r w:rsidRPr="00223B60">
              <w:t>11,3%</w:t>
            </w:r>
          </w:p>
        </w:tc>
      </w:tr>
      <w:tr w:rsidR="007466A2" w:rsidRPr="009E7DC4" w14:paraId="65FC3D15"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71D482" w14:textId="77777777" w:rsidR="007466A2" w:rsidRPr="00223B60" w:rsidRDefault="007466A2" w:rsidP="0064519B">
            <w:pPr>
              <w:pStyle w:val="Maztabela"/>
            </w:pPr>
            <w:r w:rsidRPr="00223B60">
              <w:t>R4</w:t>
            </w:r>
          </w:p>
        </w:tc>
        <w:tc>
          <w:tcPr>
            <w:tcW w:w="1260" w:type="dxa"/>
            <w:tcBorders>
              <w:top w:val="nil"/>
              <w:left w:val="nil"/>
              <w:bottom w:val="single" w:sz="4" w:space="0" w:color="auto"/>
              <w:right w:val="single" w:sz="4" w:space="0" w:color="auto"/>
            </w:tcBorders>
            <w:shd w:val="clear" w:color="auto" w:fill="auto"/>
            <w:noWrap/>
            <w:vAlign w:val="center"/>
            <w:hideMark/>
          </w:tcPr>
          <w:p w14:paraId="03F23E65" w14:textId="77777777" w:rsidR="007466A2" w:rsidRPr="00223B60" w:rsidRDefault="007466A2" w:rsidP="00FC347C">
            <w:pPr>
              <w:pStyle w:val="Maztabela"/>
            </w:pPr>
            <w:r w:rsidRPr="00223B60">
              <w:t>1,8</w:t>
            </w:r>
          </w:p>
        </w:tc>
        <w:tc>
          <w:tcPr>
            <w:tcW w:w="1260" w:type="dxa"/>
            <w:tcBorders>
              <w:top w:val="nil"/>
              <w:left w:val="nil"/>
              <w:bottom w:val="single" w:sz="4" w:space="0" w:color="auto"/>
              <w:right w:val="single" w:sz="4" w:space="0" w:color="auto"/>
            </w:tcBorders>
            <w:shd w:val="clear" w:color="auto" w:fill="auto"/>
            <w:noWrap/>
            <w:vAlign w:val="center"/>
            <w:hideMark/>
          </w:tcPr>
          <w:p w14:paraId="7F5060E2" w14:textId="77777777" w:rsidR="007466A2" w:rsidRPr="00223B60" w:rsidRDefault="007466A2">
            <w:pPr>
              <w:pStyle w:val="Maztabela"/>
            </w:pPr>
            <w:r w:rsidRPr="00223B60">
              <w:t>5,5</w:t>
            </w:r>
          </w:p>
        </w:tc>
        <w:tc>
          <w:tcPr>
            <w:tcW w:w="1120" w:type="dxa"/>
            <w:tcBorders>
              <w:top w:val="nil"/>
              <w:left w:val="nil"/>
              <w:bottom w:val="single" w:sz="4" w:space="0" w:color="auto"/>
              <w:right w:val="single" w:sz="4" w:space="0" w:color="auto"/>
            </w:tcBorders>
            <w:shd w:val="clear" w:color="auto" w:fill="auto"/>
            <w:noWrap/>
            <w:vAlign w:val="center"/>
            <w:hideMark/>
          </w:tcPr>
          <w:p w14:paraId="49A1C725" w14:textId="77777777" w:rsidR="007466A2" w:rsidRPr="00223B60" w:rsidRDefault="007466A2">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5E61B8D2" w14:textId="77777777" w:rsidR="007466A2" w:rsidRPr="00223B60" w:rsidRDefault="007466A2">
            <w:pPr>
              <w:pStyle w:val="Maztabela"/>
            </w:pPr>
            <w:r w:rsidRPr="00223B60">
              <w:t>0,1%</w:t>
            </w:r>
          </w:p>
        </w:tc>
      </w:tr>
      <w:tr w:rsidR="007466A2" w:rsidRPr="009E7DC4" w14:paraId="5654DC8B"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044F2" w14:textId="77777777" w:rsidR="007466A2" w:rsidRPr="00223B60" w:rsidRDefault="007466A2" w:rsidP="0064519B">
            <w:pPr>
              <w:pStyle w:val="Maztabela"/>
            </w:pPr>
            <w:r w:rsidRPr="00223B60">
              <w:t>R5</w:t>
            </w:r>
          </w:p>
        </w:tc>
        <w:tc>
          <w:tcPr>
            <w:tcW w:w="1260" w:type="dxa"/>
            <w:tcBorders>
              <w:top w:val="nil"/>
              <w:left w:val="nil"/>
              <w:bottom w:val="single" w:sz="4" w:space="0" w:color="auto"/>
              <w:right w:val="single" w:sz="4" w:space="0" w:color="auto"/>
            </w:tcBorders>
            <w:shd w:val="clear" w:color="auto" w:fill="auto"/>
            <w:noWrap/>
            <w:vAlign w:val="center"/>
            <w:hideMark/>
          </w:tcPr>
          <w:p w14:paraId="2321A420" w14:textId="77777777" w:rsidR="007466A2" w:rsidRPr="00223B60" w:rsidRDefault="007466A2" w:rsidP="00FC347C">
            <w:pPr>
              <w:pStyle w:val="Maztabela"/>
            </w:pPr>
            <w:r w:rsidRPr="00223B60">
              <w:t>45,6</w:t>
            </w:r>
          </w:p>
        </w:tc>
        <w:tc>
          <w:tcPr>
            <w:tcW w:w="1260" w:type="dxa"/>
            <w:tcBorders>
              <w:top w:val="nil"/>
              <w:left w:val="nil"/>
              <w:bottom w:val="single" w:sz="4" w:space="0" w:color="auto"/>
              <w:right w:val="single" w:sz="4" w:space="0" w:color="auto"/>
            </w:tcBorders>
            <w:shd w:val="clear" w:color="auto" w:fill="auto"/>
            <w:noWrap/>
            <w:vAlign w:val="center"/>
            <w:hideMark/>
          </w:tcPr>
          <w:p w14:paraId="5CA2198B" w14:textId="77777777" w:rsidR="007466A2" w:rsidRPr="00223B60" w:rsidRDefault="007466A2">
            <w:pPr>
              <w:pStyle w:val="Maztabela"/>
            </w:pPr>
            <w:r w:rsidRPr="00223B60">
              <w:t>44,9</w:t>
            </w:r>
          </w:p>
        </w:tc>
        <w:tc>
          <w:tcPr>
            <w:tcW w:w="1120" w:type="dxa"/>
            <w:tcBorders>
              <w:top w:val="nil"/>
              <w:left w:val="nil"/>
              <w:bottom w:val="single" w:sz="4" w:space="0" w:color="auto"/>
              <w:right w:val="single" w:sz="4" w:space="0" w:color="auto"/>
            </w:tcBorders>
            <w:shd w:val="clear" w:color="auto" w:fill="auto"/>
            <w:noWrap/>
            <w:vAlign w:val="center"/>
            <w:hideMark/>
          </w:tcPr>
          <w:p w14:paraId="51BAD2FF" w14:textId="77777777" w:rsidR="007466A2" w:rsidRPr="00223B60" w:rsidRDefault="007466A2">
            <w:pPr>
              <w:pStyle w:val="Maztabela"/>
            </w:pPr>
            <w:r w:rsidRPr="00223B60">
              <w:t>0,6%</w:t>
            </w:r>
          </w:p>
        </w:tc>
        <w:tc>
          <w:tcPr>
            <w:tcW w:w="1120" w:type="dxa"/>
            <w:tcBorders>
              <w:top w:val="nil"/>
              <w:left w:val="nil"/>
              <w:bottom w:val="single" w:sz="4" w:space="0" w:color="auto"/>
              <w:right w:val="single" w:sz="4" w:space="0" w:color="auto"/>
            </w:tcBorders>
            <w:shd w:val="clear" w:color="auto" w:fill="auto"/>
            <w:noWrap/>
            <w:vAlign w:val="center"/>
            <w:hideMark/>
          </w:tcPr>
          <w:p w14:paraId="073D50E4" w14:textId="77777777" w:rsidR="007466A2" w:rsidRPr="00223B60" w:rsidRDefault="007466A2">
            <w:pPr>
              <w:pStyle w:val="Maztabela"/>
            </w:pPr>
            <w:r w:rsidRPr="00223B60">
              <w:t>0,6%</w:t>
            </w:r>
          </w:p>
        </w:tc>
      </w:tr>
      <w:tr w:rsidR="007466A2" w:rsidRPr="009E7DC4" w14:paraId="200DC942"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9DB6A9" w14:textId="77777777" w:rsidR="007466A2" w:rsidRPr="00223B60" w:rsidRDefault="007466A2" w:rsidP="0064519B">
            <w:pPr>
              <w:pStyle w:val="Maztabela"/>
            </w:pPr>
            <w:r w:rsidRPr="00223B60">
              <w:t>R8</w:t>
            </w:r>
          </w:p>
        </w:tc>
        <w:tc>
          <w:tcPr>
            <w:tcW w:w="1260" w:type="dxa"/>
            <w:tcBorders>
              <w:top w:val="nil"/>
              <w:left w:val="nil"/>
              <w:bottom w:val="single" w:sz="4" w:space="0" w:color="auto"/>
              <w:right w:val="single" w:sz="4" w:space="0" w:color="auto"/>
            </w:tcBorders>
            <w:shd w:val="clear" w:color="auto" w:fill="auto"/>
            <w:noWrap/>
            <w:vAlign w:val="center"/>
            <w:hideMark/>
          </w:tcPr>
          <w:p w14:paraId="0D753608" w14:textId="77777777" w:rsidR="007466A2" w:rsidRPr="00223B60" w:rsidRDefault="007466A2" w:rsidP="00FC347C">
            <w:pPr>
              <w:pStyle w:val="Maztabela"/>
            </w:pPr>
            <w:r w:rsidRPr="00223B60">
              <w:t>23,8</w:t>
            </w:r>
          </w:p>
        </w:tc>
        <w:tc>
          <w:tcPr>
            <w:tcW w:w="1260" w:type="dxa"/>
            <w:tcBorders>
              <w:top w:val="nil"/>
              <w:left w:val="nil"/>
              <w:bottom w:val="single" w:sz="4" w:space="0" w:color="auto"/>
              <w:right w:val="single" w:sz="4" w:space="0" w:color="auto"/>
            </w:tcBorders>
            <w:shd w:val="clear" w:color="auto" w:fill="auto"/>
            <w:noWrap/>
            <w:vAlign w:val="center"/>
            <w:hideMark/>
          </w:tcPr>
          <w:p w14:paraId="64A69311" w14:textId="77777777" w:rsidR="007466A2" w:rsidRPr="00223B60" w:rsidRDefault="007466A2">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6564DBEC" w14:textId="77777777" w:rsidR="007466A2" w:rsidRPr="00223B60" w:rsidRDefault="007466A2">
            <w:pPr>
              <w:pStyle w:val="Maztabela"/>
            </w:pPr>
            <w:r w:rsidRPr="00223B60">
              <w:t>0,3%</w:t>
            </w:r>
          </w:p>
        </w:tc>
        <w:tc>
          <w:tcPr>
            <w:tcW w:w="1120" w:type="dxa"/>
            <w:tcBorders>
              <w:top w:val="nil"/>
              <w:left w:val="nil"/>
              <w:bottom w:val="single" w:sz="4" w:space="0" w:color="auto"/>
              <w:right w:val="single" w:sz="4" w:space="0" w:color="auto"/>
            </w:tcBorders>
            <w:shd w:val="clear" w:color="auto" w:fill="auto"/>
            <w:noWrap/>
            <w:vAlign w:val="center"/>
            <w:hideMark/>
          </w:tcPr>
          <w:p w14:paraId="6955EA63" w14:textId="77777777" w:rsidR="007466A2" w:rsidRPr="00223B60" w:rsidRDefault="007466A2">
            <w:pPr>
              <w:pStyle w:val="Maztabela"/>
            </w:pPr>
            <w:r w:rsidRPr="00223B60">
              <w:t>0,0%</w:t>
            </w:r>
          </w:p>
        </w:tc>
      </w:tr>
      <w:tr w:rsidR="007466A2" w:rsidRPr="009E7DC4" w14:paraId="7205B5B5"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EEB507" w14:textId="77777777" w:rsidR="007466A2" w:rsidRPr="00223B60" w:rsidRDefault="007466A2" w:rsidP="0064519B">
            <w:pPr>
              <w:pStyle w:val="Maztabela"/>
            </w:pPr>
            <w:r w:rsidRPr="00223B60">
              <w:t>R12</w:t>
            </w:r>
          </w:p>
        </w:tc>
        <w:tc>
          <w:tcPr>
            <w:tcW w:w="1260" w:type="dxa"/>
            <w:tcBorders>
              <w:top w:val="nil"/>
              <w:left w:val="nil"/>
              <w:bottom w:val="single" w:sz="4" w:space="0" w:color="auto"/>
              <w:right w:val="single" w:sz="4" w:space="0" w:color="auto"/>
            </w:tcBorders>
            <w:shd w:val="clear" w:color="auto" w:fill="auto"/>
            <w:noWrap/>
            <w:vAlign w:val="center"/>
            <w:hideMark/>
          </w:tcPr>
          <w:p w14:paraId="1FA3B565" w14:textId="77777777" w:rsidR="007466A2" w:rsidRPr="00223B60" w:rsidRDefault="007466A2" w:rsidP="00FC347C">
            <w:pPr>
              <w:pStyle w:val="Maztabela"/>
            </w:pPr>
            <w:r w:rsidRPr="00223B60">
              <w:t>1 713,5</w:t>
            </w:r>
          </w:p>
        </w:tc>
        <w:tc>
          <w:tcPr>
            <w:tcW w:w="1260" w:type="dxa"/>
            <w:tcBorders>
              <w:top w:val="nil"/>
              <w:left w:val="nil"/>
              <w:bottom w:val="single" w:sz="4" w:space="0" w:color="auto"/>
              <w:right w:val="single" w:sz="4" w:space="0" w:color="auto"/>
            </w:tcBorders>
            <w:shd w:val="clear" w:color="auto" w:fill="auto"/>
            <w:noWrap/>
            <w:vAlign w:val="center"/>
            <w:hideMark/>
          </w:tcPr>
          <w:p w14:paraId="6672B416" w14:textId="77777777" w:rsidR="007466A2" w:rsidRPr="00223B60" w:rsidRDefault="007466A2">
            <w:pPr>
              <w:pStyle w:val="Maztabela"/>
            </w:pPr>
            <w:r w:rsidRPr="00223B60">
              <w:t>2 150,5</w:t>
            </w:r>
          </w:p>
        </w:tc>
        <w:tc>
          <w:tcPr>
            <w:tcW w:w="1120" w:type="dxa"/>
            <w:tcBorders>
              <w:top w:val="nil"/>
              <w:left w:val="nil"/>
              <w:bottom w:val="single" w:sz="4" w:space="0" w:color="auto"/>
              <w:right w:val="single" w:sz="4" w:space="0" w:color="auto"/>
            </w:tcBorders>
            <w:shd w:val="clear" w:color="auto" w:fill="auto"/>
            <w:noWrap/>
            <w:vAlign w:val="center"/>
            <w:hideMark/>
          </w:tcPr>
          <w:p w14:paraId="5973AC5F" w14:textId="77777777" w:rsidR="007466A2" w:rsidRPr="00223B60" w:rsidRDefault="007466A2">
            <w:pPr>
              <w:pStyle w:val="Maztabela"/>
            </w:pPr>
            <w:r w:rsidRPr="00223B60">
              <w:t>23,3%</w:t>
            </w:r>
          </w:p>
        </w:tc>
        <w:tc>
          <w:tcPr>
            <w:tcW w:w="1120" w:type="dxa"/>
            <w:tcBorders>
              <w:top w:val="nil"/>
              <w:left w:val="nil"/>
              <w:bottom w:val="single" w:sz="4" w:space="0" w:color="auto"/>
              <w:right w:val="single" w:sz="4" w:space="0" w:color="auto"/>
            </w:tcBorders>
            <w:shd w:val="clear" w:color="auto" w:fill="auto"/>
            <w:noWrap/>
            <w:vAlign w:val="center"/>
            <w:hideMark/>
          </w:tcPr>
          <w:p w14:paraId="45A8A66E" w14:textId="77777777" w:rsidR="007466A2" w:rsidRPr="00223B60" w:rsidRDefault="007466A2">
            <w:pPr>
              <w:pStyle w:val="Maztabela"/>
            </w:pPr>
            <w:r w:rsidRPr="00223B60">
              <w:t>28,7%</w:t>
            </w:r>
          </w:p>
        </w:tc>
      </w:tr>
      <w:tr w:rsidR="007466A2" w:rsidRPr="009E7DC4" w14:paraId="47F7D38D"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18C23C" w14:textId="77777777" w:rsidR="007466A2" w:rsidRPr="00223B60" w:rsidRDefault="007466A2" w:rsidP="0064519B">
            <w:pPr>
              <w:pStyle w:val="Maztabela"/>
            </w:pPr>
            <w:r w:rsidRPr="00223B60">
              <w:t>R13</w:t>
            </w:r>
          </w:p>
        </w:tc>
        <w:tc>
          <w:tcPr>
            <w:tcW w:w="1260" w:type="dxa"/>
            <w:tcBorders>
              <w:top w:val="nil"/>
              <w:left w:val="nil"/>
              <w:bottom w:val="single" w:sz="4" w:space="0" w:color="auto"/>
              <w:right w:val="single" w:sz="4" w:space="0" w:color="auto"/>
            </w:tcBorders>
            <w:shd w:val="clear" w:color="auto" w:fill="auto"/>
            <w:noWrap/>
            <w:vAlign w:val="center"/>
            <w:hideMark/>
          </w:tcPr>
          <w:p w14:paraId="30E05DC7" w14:textId="77777777" w:rsidR="007466A2" w:rsidRPr="00223B60" w:rsidRDefault="007466A2" w:rsidP="00FC347C">
            <w:pPr>
              <w:pStyle w:val="Maztabela"/>
            </w:pPr>
            <w:r w:rsidRPr="00223B60">
              <w:t>16,6</w:t>
            </w:r>
          </w:p>
        </w:tc>
        <w:tc>
          <w:tcPr>
            <w:tcW w:w="1260" w:type="dxa"/>
            <w:tcBorders>
              <w:top w:val="nil"/>
              <w:left w:val="nil"/>
              <w:bottom w:val="single" w:sz="4" w:space="0" w:color="auto"/>
              <w:right w:val="single" w:sz="4" w:space="0" w:color="auto"/>
            </w:tcBorders>
            <w:shd w:val="clear" w:color="auto" w:fill="auto"/>
            <w:noWrap/>
            <w:vAlign w:val="center"/>
            <w:hideMark/>
          </w:tcPr>
          <w:p w14:paraId="2A7A56F0" w14:textId="77777777" w:rsidR="007466A2" w:rsidRPr="00223B60" w:rsidRDefault="007466A2">
            <w:pPr>
              <w:pStyle w:val="Maztabela"/>
            </w:pPr>
            <w:r w:rsidRPr="00223B60">
              <w:t>23,3</w:t>
            </w:r>
          </w:p>
        </w:tc>
        <w:tc>
          <w:tcPr>
            <w:tcW w:w="1120" w:type="dxa"/>
            <w:tcBorders>
              <w:top w:val="nil"/>
              <w:left w:val="nil"/>
              <w:bottom w:val="single" w:sz="4" w:space="0" w:color="auto"/>
              <w:right w:val="single" w:sz="4" w:space="0" w:color="auto"/>
            </w:tcBorders>
            <w:shd w:val="clear" w:color="auto" w:fill="auto"/>
            <w:noWrap/>
            <w:vAlign w:val="center"/>
            <w:hideMark/>
          </w:tcPr>
          <w:p w14:paraId="3265FF25" w14:textId="77777777" w:rsidR="007466A2" w:rsidRPr="00223B60" w:rsidRDefault="007466A2">
            <w:pPr>
              <w:pStyle w:val="Maztabela"/>
            </w:pPr>
            <w:r w:rsidRPr="00223B60">
              <w:t>0,2%</w:t>
            </w:r>
          </w:p>
        </w:tc>
        <w:tc>
          <w:tcPr>
            <w:tcW w:w="1120" w:type="dxa"/>
            <w:tcBorders>
              <w:top w:val="nil"/>
              <w:left w:val="nil"/>
              <w:bottom w:val="single" w:sz="4" w:space="0" w:color="auto"/>
              <w:right w:val="single" w:sz="4" w:space="0" w:color="auto"/>
            </w:tcBorders>
            <w:shd w:val="clear" w:color="auto" w:fill="auto"/>
            <w:noWrap/>
            <w:vAlign w:val="center"/>
            <w:hideMark/>
          </w:tcPr>
          <w:p w14:paraId="0DF9ECA3" w14:textId="77777777" w:rsidR="007466A2" w:rsidRPr="00223B60" w:rsidRDefault="007466A2">
            <w:pPr>
              <w:pStyle w:val="Maztabela"/>
            </w:pPr>
            <w:r w:rsidRPr="00223B60">
              <w:t>0,3%</w:t>
            </w:r>
          </w:p>
        </w:tc>
      </w:tr>
      <w:tr w:rsidR="007466A2" w:rsidRPr="009E7DC4" w14:paraId="2268E9C4"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7B93C1" w14:textId="77777777" w:rsidR="007466A2" w:rsidRPr="00223B60" w:rsidRDefault="007466A2" w:rsidP="0064519B">
            <w:pPr>
              <w:pStyle w:val="Maztabela"/>
            </w:pPr>
            <w:r w:rsidRPr="00223B60">
              <w:t>R14</w:t>
            </w:r>
          </w:p>
        </w:tc>
        <w:tc>
          <w:tcPr>
            <w:tcW w:w="1260" w:type="dxa"/>
            <w:tcBorders>
              <w:top w:val="nil"/>
              <w:left w:val="nil"/>
              <w:bottom w:val="single" w:sz="4" w:space="0" w:color="auto"/>
              <w:right w:val="single" w:sz="4" w:space="0" w:color="auto"/>
            </w:tcBorders>
            <w:shd w:val="clear" w:color="auto" w:fill="auto"/>
            <w:noWrap/>
            <w:vAlign w:val="center"/>
            <w:hideMark/>
          </w:tcPr>
          <w:p w14:paraId="64E00A2F" w14:textId="77777777" w:rsidR="007466A2" w:rsidRPr="00223B60" w:rsidRDefault="007466A2" w:rsidP="00FC347C">
            <w:pPr>
              <w:pStyle w:val="Maztabela"/>
            </w:pPr>
            <w:r w:rsidRPr="00223B60">
              <w:t>9,2</w:t>
            </w:r>
          </w:p>
        </w:tc>
        <w:tc>
          <w:tcPr>
            <w:tcW w:w="1260" w:type="dxa"/>
            <w:tcBorders>
              <w:top w:val="nil"/>
              <w:left w:val="nil"/>
              <w:bottom w:val="single" w:sz="4" w:space="0" w:color="auto"/>
              <w:right w:val="single" w:sz="4" w:space="0" w:color="auto"/>
            </w:tcBorders>
            <w:shd w:val="clear" w:color="auto" w:fill="auto"/>
            <w:noWrap/>
            <w:vAlign w:val="center"/>
            <w:hideMark/>
          </w:tcPr>
          <w:p w14:paraId="01F39A53" w14:textId="77777777" w:rsidR="007466A2" w:rsidRPr="00223B60" w:rsidRDefault="007466A2">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79740F2E" w14:textId="77777777" w:rsidR="007466A2" w:rsidRPr="00223B60" w:rsidRDefault="007466A2">
            <w:pPr>
              <w:pStyle w:val="Maztabela"/>
            </w:pPr>
            <w:r w:rsidRPr="00223B60">
              <w:t>0,1%</w:t>
            </w:r>
          </w:p>
        </w:tc>
        <w:tc>
          <w:tcPr>
            <w:tcW w:w="1120" w:type="dxa"/>
            <w:tcBorders>
              <w:top w:val="nil"/>
              <w:left w:val="nil"/>
              <w:bottom w:val="single" w:sz="4" w:space="0" w:color="auto"/>
              <w:right w:val="single" w:sz="4" w:space="0" w:color="auto"/>
            </w:tcBorders>
            <w:shd w:val="clear" w:color="auto" w:fill="auto"/>
            <w:noWrap/>
            <w:vAlign w:val="center"/>
            <w:hideMark/>
          </w:tcPr>
          <w:p w14:paraId="74775E48" w14:textId="77777777" w:rsidR="007466A2" w:rsidRPr="00223B60" w:rsidRDefault="007466A2">
            <w:pPr>
              <w:pStyle w:val="Maztabela"/>
            </w:pPr>
            <w:r w:rsidRPr="00223B60">
              <w:t>0,0%</w:t>
            </w:r>
          </w:p>
        </w:tc>
      </w:tr>
      <w:tr w:rsidR="007466A2" w:rsidRPr="00223B60" w14:paraId="746D768B"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DCD68D" w14:textId="5643396A" w:rsidR="007466A2" w:rsidRPr="008323CF" w:rsidRDefault="008323CF" w:rsidP="0064519B">
            <w:pPr>
              <w:pStyle w:val="Maztabela"/>
              <w:rPr>
                <w:b/>
                <w:bCs w:val="0"/>
              </w:rPr>
            </w:pPr>
            <w:r w:rsidRPr="008323CF">
              <w:rPr>
                <w:b/>
                <w:bCs w:val="0"/>
              </w:rPr>
              <w:t>RAZEM</w:t>
            </w:r>
          </w:p>
        </w:tc>
        <w:tc>
          <w:tcPr>
            <w:tcW w:w="1260" w:type="dxa"/>
            <w:tcBorders>
              <w:top w:val="nil"/>
              <w:left w:val="nil"/>
              <w:bottom w:val="single" w:sz="4" w:space="0" w:color="auto"/>
              <w:right w:val="single" w:sz="4" w:space="0" w:color="auto"/>
            </w:tcBorders>
            <w:shd w:val="clear" w:color="auto" w:fill="auto"/>
            <w:noWrap/>
            <w:vAlign w:val="center"/>
            <w:hideMark/>
          </w:tcPr>
          <w:p w14:paraId="0C1FAA9B" w14:textId="77777777" w:rsidR="007466A2" w:rsidRPr="008323CF" w:rsidRDefault="007466A2" w:rsidP="00FC347C">
            <w:pPr>
              <w:pStyle w:val="Maztabela"/>
              <w:rPr>
                <w:b/>
                <w:bCs w:val="0"/>
              </w:rPr>
            </w:pPr>
            <w:r w:rsidRPr="008323CF">
              <w:rPr>
                <w:b/>
                <w:bCs w:val="0"/>
              </w:rPr>
              <w:t>7 369,3</w:t>
            </w:r>
          </w:p>
        </w:tc>
        <w:tc>
          <w:tcPr>
            <w:tcW w:w="1260" w:type="dxa"/>
            <w:tcBorders>
              <w:top w:val="nil"/>
              <w:left w:val="nil"/>
              <w:bottom w:val="single" w:sz="4" w:space="0" w:color="auto"/>
              <w:right w:val="single" w:sz="4" w:space="0" w:color="auto"/>
            </w:tcBorders>
            <w:shd w:val="clear" w:color="auto" w:fill="auto"/>
            <w:noWrap/>
            <w:vAlign w:val="center"/>
            <w:hideMark/>
          </w:tcPr>
          <w:p w14:paraId="35E0A572" w14:textId="77777777" w:rsidR="007466A2" w:rsidRPr="008323CF" w:rsidRDefault="007466A2">
            <w:pPr>
              <w:pStyle w:val="Maztabela"/>
              <w:rPr>
                <w:b/>
                <w:bCs w:val="0"/>
              </w:rPr>
            </w:pPr>
            <w:r w:rsidRPr="008323CF">
              <w:rPr>
                <w:b/>
                <w:bCs w:val="0"/>
              </w:rPr>
              <w:t>7 499,2</w:t>
            </w:r>
          </w:p>
        </w:tc>
        <w:tc>
          <w:tcPr>
            <w:tcW w:w="1120" w:type="dxa"/>
            <w:tcBorders>
              <w:top w:val="nil"/>
              <w:left w:val="nil"/>
              <w:bottom w:val="single" w:sz="4" w:space="0" w:color="auto"/>
              <w:right w:val="single" w:sz="4" w:space="0" w:color="auto"/>
            </w:tcBorders>
            <w:shd w:val="clear" w:color="auto" w:fill="auto"/>
            <w:noWrap/>
            <w:vAlign w:val="center"/>
            <w:hideMark/>
          </w:tcPr>
          <w:p w14:paraId="0637D58B" w14:textId="77777777" w:rsidR="007466A2" w:rsidRPr="008323CF" w:rsidRDefault="007466A2">
            <w:pPr>
              <w:pStyle w:val="Maztabela"/>
              <w:rPr>
                <w:b/>
                <w:bCs w:val="0"/>
              </w:rPr>
            </w:pPr>
            <w:r w:rsidRPr="008323CF">
              <w:rPr>
                <w:b/>
                <w:bCs w:val="0"/>
              </w:rPr>
              <w:t>100,0%</w:t>
            </w:r>
          </w:p>
        </w:tc>
        <w:tc>
          <w:tcPr>
            <w:tcW w:w="1120" w:type="dxa"/>
            <w:tcBorders>
              <w:top w:val="nil"/>
              <w:left w:val="nil"/>
              <w:bottom w:val="single" w:sz="4" w:space="0" w:color="auto"/>
              <w:right w:val="single" w:sz="4" w:space="0" w:color="auto"/>
            </w:tcBorders>
            <w:shd w:val="clear" w:color="auto" w:fill="auto"/>
            <w:noWrap/>
            <w:vAlign w:val="center"/>
            <w:hideMark/>
          </w:tcPr>
          <w:p w14:paraId="2707E1C8" w14:textId="77777777" w:rsidR="007466A2" w:rsidRPr="008323CF" w:rsidRDefault="007466A2">
            <w:pPr>
              <w:pStyle w:val="Maztabela"/>
              <w:rPr>
                <w:b/>
                <w:bCs w:val="0"/>
              </w:rPr>
            </w:pPr>
            <w:r w:rsidRPr="008323CF">
              <w:rPr>
                <w:b/>
                <w:bCs w:val="0"/>
              </w:rPr>
              <w:t>100,0%</w:t>
            </w:r>
          </w:p>
        </w:tc>
      </w:tr>
    </w:tbl>
    <w:p w14:paraId="0B9CB021" w14:textId="79BD378E" w:rsidR="00A00DF1" w:rsidRPr="00382531" w:rsidRDefault="00A00DF1" w:rsidP="00A00DF1">
      <w:pPr>
        <w:spacing w:after="120"/>
        <w:ind w:left="1843"/>
        <w:jc w:val="both"/>
        <w:rPr>
          <w:sz w:val="20"/>
          <w:szCs w:val="20"/>
        </w:rPr>
      </w:pPr>
      <w:r w:rsidRPr="00382531">
        <w:rPr>
          <w:sz w:val="20"/>
          <w:szCs w:val="20"/>
        </w:rPr>
        <w:t>Źródło: CSO</w:t>
      </w:r>
    </w:p>
    <w:p w14:paraId="49A82A31" w14:textId="77777777" w:rsidR="007466A2" w:rsidRPr="007466A2" w:rsidRDefault="007466A2" w:rsidP="007466A2">
      <w:pPr>
        <w:spacing w:before="120" w:after="120"/>
        <w:jc w:val="both"/>
      </w:pPr>
      <w:r w:rsidRPr="007466A2">
        <w:t xml:space="preserve">Odpady poddawane są dalszej obróbce biologicznej D8 lub odzyskowi organicznemu R3 – 3.439,8 tys. Mg (45,9% wytworzonych odpadów, o 3% mniej niż w 2017 r.). Dalszej obróbce mechanicznej R12 lub D13 (np. przekazanie frakcji </w:t>
      </w:r>
      <w:proofErr w:type="spellStart"/>
      <w:r w:rsidRPr="007466A2">
        <w:t>nadsitowej</w:t>
      </w:r>
      <w:proofErr w:type="spellEnd"/>
      <w:r w:rsidRPr="007466A2">
        <w:t xml:space="preserve"> do dalszej obróbki w celu wytworzenia np. paliwa alternatywnego) poddano 2.155,8 tys. Mg (28,7% wytworzonych odpadów, o 15% więcej niż w 2017 r.). Zdeponowano na składowiskach D5 – 1.375,4 tys. Mg (18,3% wytworzonych odpadów, o 9% mniej niż w 2017 r.), a przekazano do procesów termicznych D10 lub R1 – 454,5 tys. Mg (6,1% wytworzonych odpadów, o 24% więcej niż w 2017 r.). Pozostałe procesy stanowią 1% wytworzonych odpadów. </w:t>
      </w:r>
    </w:p>
    <w:p w14:paraId="1A64150E" w14:textId="64E04F1D" w:rsidR="007466A2" w:rsidRPr="007466A2" w:rsidRDefault="00223B60" w:rsidP="006A0E5E">
      <w:pPr>
        <w:pStyle w:val="Nagwek2"/>
        <w:numPr>
          <w:ilvl w:val="3"/>
          <w:numId w:val="80"/>
        </w:numPr>
        <w:tabs>
          <w:tab w:val="left" w:pos="567"/>
          <w:tab w:val="left" w:pos="709"/>
        </w:tabs>
        <w:ind w:left="0" w:firstLine="0"/>
      </w:pPr>
      <w:bookmarkStart w:id="262" w:name="_Toc100131412"/>
      <w:r>
        <w:t>Odpady palne - paliwo alternatywne</w:t>
      </w:r>
      <w:r w:rsidRPr="00223B60">
        <w:t xml:space="preserve"> </w:t>
      </w:r>
      <w:r>
        <w:t>(</w:t>
      </w:r>
      <w:r w:rsidRPr="007466A2">
        <w:t>19 12 10</w:t>
      </w:r>
      <w:r>
        <w:t>)</w:t>
      </w:r>
      <w:bookmarkEnd w:id="262"/>
    </w:p>
    <w:p w14:paraId="0D3A9661" w14:textId="5A7664FB" w:rsidR="002D5BB3" w:rsidRPr="002D5BB3" w:rsidRDefault="00223B60" w:rsidP="002D5BB3">
      <w:pPr>
        <w:jc w:val="both"/>
      </w:pPr>
      <w:r w:rsidRPr="00223B60">
        <w:t>W 2018 r. wytworzono 2.364,9 tys. Mg o 6% więcej niż w 2017 r., (tabela 15). Odpady klasyfikowane w tym kodzie poddawane są w 65,1% procesowi R1 (1.539,6 tys. Mg o blisko 17% więcej niż w 2017 r.), a 20,6% dalszej obróbce R12 (487,4 tys. Mg o 14% mniej niż w 2017 r.). Zmagazynowano R13 - 14,3% odpadów (337,8 tys. Mg o 16% więcej niż w 2017 r.), co stanowi stosunkowo dużą część tych odpadów. Trudno ocenić jaka część tych zmagazynowanych odpadów będzie poddana procesom w kolejnych latach.</w:t>
      </w:r>
      <w:r w:rsidR="002D5BB3">
        <w:t xml:space="preserve"> W tabeli 88 przedstawiono i</w:t>
      </w:r>
      <w:r w:rsidR="002D5BB3" w:rsidRPr="002D5BB3">
        <w:t>lość wytworzonych odpadów 19 12 10 wraz z procesem dalszego przetwarzania</w:t>
      </w:r>
      <w:r w:rsidR="002D5BB3">
        <w:t>.</w:t>
      </w:r>
      <w:r w:rsidR="002D5BB3" w:rsidRPr="002D5BB3">
        <w:t xml:space="preserve"> </w:t>
      </w:r>
    </w:p>
    <w:p w14:paraId="46949BBD" w14:textId="7C43F9E6" w:rsidR="00223B60" w:rsidRPr="00C00A3C" w:rsidRDefault="00B25374" w:rsidP="00B25374">
      <w:pPr>
        <w:pStyle w:val="Legenda"/>
        <w:rPr>
          <w:sz w:val="20"/>
        </w:rPr>
      </w:pPr>
      <w:bookmarkStart w:id="263" w:name="_Toc100131598"/>
      <w:bookmarkStart w:id="264" w:name="_Toc93162432"/>
      <w:bookmarkStart w:id="265" w:name="_Toc9331606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B13AE4">
        <w:rPr>
          <w:noProof/>
        </w:rPr>
        <w:t>88</w:t>
      </w:r>
      <w:r w:rsidR="001454FC">
        <w:rPr>
          <w:noProof/>
        </w:rPr>
        <w:fldChar w:fldCharType="end"/>
      </w:r>
      <w:r>
        <w:t xml:space="preserve">. </w:t>
      </w:r>
      <w:r w:rsidRPr="000702E9">
        <w:t>Ilość</w:t>
      </w:r>
      <w:r w:rsidR="00E948B9">
        <w:t xml:space="preserve"> wytworzonych odpadów 19 12 10</w:t>
      </w:r>
      <w:r w:rsidRPr="000702E9">
        <w:t xml:space="preserve"> </w:t>
      </w:r>
      <w:r w:rsidR="00E948B9">
        <w:t>[</w:t>
      </w:r>
      <w:r w:rsidRPr="000702E9">
        <w:t>tys. Mg</w:t>
      </w:r>
      <w:r w:rsidR="00E948B9">
        <w:t>]</w:t>
      </w:r>
      <w:r w:rsidRPr="000702E9">
        <w:t xml:space="preserve"> i </w:t>
      </w:r>
      <w:r w:rsidR="00E948B9">
        <w:t>[</w:t>
      </w:r>
      <w:r w:rsidRPr="000702E9">
        <w:t>%</w:t>
      </w:r>
      <w:r w:rsidR="00E948B9">
        <w:t>]</w:t>
      </w:r>
      <w:r w:rsidRPr="000702E9">
        <w:t xml:space="preserve"> wraz z procesem dalszego przetwarzania</w:t>
      </w:r>
      <w:bookmarkEnd w:id="263"/>
      <w:r>
        <w:t xml:space="preserve"> </w:t>
      </w:r>
      <w:bookmarkEnd w:id="264"/>
      <w:bookmarkEnd w:id="265"/>
    </w:p>
    <w:tbl>
      <w:tblPr>
        <w:tblW w:w="5720" w:type="dxa"/>
        <w:jc w:val="center"/>
        <w:tblCellMar>
          <w:left w:w="70" w:type="dxa"/>
          <w:right w:w="70" w:type="dxa"/>
        </w:tblCellMar>
        <w:tblLook w:val="04A0" w:firstRow="1" w:lastRow="0" w:firstColumn="1" w:lastColumn="0" w:noHBand="0" w:noVBand="1"/>
      </w:tblPr>
      <w:tblGrid>
        <w:gridCol w:w="960"/>
        <w:gridCol w:w="1260"/>
        <w:gridCol w:w="1260"/>
        <w:gridCol w:w="1120"/>
        <w:gridCol w:w="1120"/>
      </w:tblGrid>
      <w:tr w:rsidR="00223B60" w:rsidRPr="00773D01" w14:paraId="33793D1C"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811697D" w14:textId="418BA704" w:rsidR="00223B60" w:rsidRPr="00773D01" w:rsidRDefault="008323CF" w:rsidP="00AA607E">
            <w:pPr>
              <w:jc w:val="center"/>
              <w:rPr>
                <w:b/>
                <w:bCs/>
                <w:color w:val="000000"/>
                <w:sz w:val="20"/>
                <w:szCs w:val="20"/>
              </w:rPr>
            </w:pPr>
            <w:r>
              <w:rPr>
                <w:b/>
                <w:bCs/>
                <w:color w:val="000000"/>
                <w:sz w:val="20"/>
                <w:szCs w:val="20"/>
              </w:rPr>
              <w:t>P</w:t>
            </w:r>
            <w:r w:rsidR="00223B60" w:rsidRPr="00773D01">
              <w:rPr>
                <w:b/>
                <w:bCs/>
                <w:color w:val="000000"/>
                <w:sz w:val="20"/>
                <w:szCs w:val="20"/>
              </w:rPr>
              <w:t>roces</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F08B395" w14:textId="77777777" w:rsidR="00223B60" w:rsidRPr="00773D01" w:rsidRDefault="00223B60" w:rsidP="00C35776">
            <w:pPr>
              <w:pStyle w:val="tabelanagowekwiersz"/>
              <w:rPr>
                <w:szCs w:val="20"/>
              </w:rPr>
            </w:pPr>
            <w:r w:rsidRPr="00773D01">
              <w:rPr>
                <w:szCs w:val="20"/>
              </w:rPr>
              <w:t>2017 r.</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BDE266E" w14:textId="77777777" w:rsidR="00223B60" w:rsidRPr="00773D01" w:rsidRDefault="00223B60" w:rsidP="00C35776">
            <w:pPr>
              <w:pStyle w:val="tabelanagowekwiersz"/>
              <w:rPr>
                <w:szCs w:val="20"/>
              </w:rPr>
            </w:pPr>
            <w:r w:rsidRPr="00773D01">
              <w:rPr>
                <w:szCs w:val="20"/>
              </w:rPr>
              <w:t>2018 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47538DB" w14:textId="77777777" w:rsidR="00223B60" w:rsidRPr="00773D01" w:rsidRDefault="00223B60" w:rsidP="00C35776">
            <w:pPr>
              <w:pStyle w:val="tabelanagowekwiersz"/>
              <w:rPr>
                <w:szCs w:val="20"/>
              </w:rPr>
            </w:pPr>
            <w:r w:rsidRPr="00773D01">
              <w:rPr>
                <w:szCs w:val="20"/>
              </w:rPr>
              <w:t>2017r.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012FCCE" w14:textId="77777777" w:rsidR="00223B60" w:rsidRPr="00773D01" w:rsidRDefault="00223B60" w:rsidP="00C35776">
            <w:pPr>
              <w:pStyle w:val="tabelanagowekwiersz"/>
              <w:rPr>
                <w:szCs w:val="20"/>
              </w:rPr>
            </w:pPr>
            <w:r w:rsidRPr="00773D01">
              <w:rPr>
                <w:szCs w:val="20"/>
              </w:rPr>
              <w:t>2018 r.</w:t>
            </w:r>
          </w:p>
        </w:tc>
      </w:tr>
      <w:tr w:rsidR="00835D65" w:rsidRPr="009E7DC4" w14:paraId="37D63DE1"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029CAA6" w14:textId="77777777" w:rsidR="00835D65" w:rsidRPr="009E7DC4" w:rsidRDefault="00835D65" w:rsidP="00A751BC">
            <w:pPr>
              <w:pStyle w:val="numerykolumntab"/>
              <w:numPr>
                <w:ilvl w:val="0"/>
                <w:numId w:val="156"/>
              </w:numPr>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E4FEF43" w14:textId="77777777" w:rsidR="00835D65" w:rsidRPr="00223B60" w:rsidRDefault="00835D65" w:rsidP="00835D65">
            <w:pPr>
              <w:pStyle w:val="numerykolumntab"/>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B9AB694"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95B326C"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AAA06DF" w14:textId="77777777" w:rsidR="00835D65" w:rsidRPr="00223B60" w:rsidRDefault="00835D65" w:rsidP="00835D65">
            <w:pPr>
              <w:pStyle w:val="numerykolumntab"/>
            </w:pPr>
          </w:p>
        </w:tc>
      </w:tr>
      <w:tr w:rsidR="00223B60" w:rsidRPr="009E7DC4" w14:paraId="352E3D5B"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2A1F95" w14:textId="77777777" w:rsidR="00223B60" w:rsidRPr="009E7DC4" w:rsidRDefault="00223B60" w:rsidP="00223B60">
            <w:pPr>
              <w:jc w:val="center"/>
            </w:pPr>
            <w:r w:rsidRPr="009E7DC4">
              <w:t>D10</w:t>
            </w:r>
          </w:p>
        </w:tc>
        <w:tc>
          <w:tcPr>
            <w:tcW w:w="1260" w:type="dxa"/>
            <w:tcBorders>
              <w:top w:val="nil"/>
              <w:left w:val="nil"/>
              <w:bottom w:val="single" w:sz="4" w:space="0" w:color="auto"/>
              <w:right w:val="single" w:sz="4" w:space="0" w:color="auto"/>
            </w:tcBorders>
            <w:shd w:val="clear" w:color="auto" w:fill="auto"/>
            <w:noWrap/>
            <w:vAlign w:val="center"/>
            <w:hideMark/>
          </w:tcPr>
          <w:p w14:paraId="640A6ABF" w14:textId="77777777" w:rsidR="00223B60" w:rsidRPr="00223B60" w:rsidRDefault="00223B60" w:rsidP="0064519B">
            <w:pPr>
              <w:pStyle w:val="Maztabela"/>
            </w:pPr>
            <w:r w:rsidRPr="00223B60">
              <w:t>0,0</w:t>
            </w:r>
          </w:p>
        </w:tc>
        <w:tc>
          <w:tcPr>
            <w:tcW w:w="1260" w:type="dxa"/>
            <w:tcBorders>
              <w:top w:val="nil"/>
              <w:left w:val="nil"/>
              <w:bottom w:val="single" w:sz="4" w:space="0" w:color="auto"/>
              <w:right w:val="single" w:sz="4" w:space="0" w:color="auto"/>
            </w:tcBorders>
            <w:shd w:val="clear" w:color="auto" w:fill="auto"/>
            <w:noWrap/>
            <w:vAlign w:val="center"/>
            <w:hideMark/>
          </w:tcPr>
          <w:p w14:paraId="7EAE167F" w14:textId="77777777" w:rsidR="00223B60" w:rsidRPr="00223B60" w:rsidRDefault="00223B60" w:rsidP="00FC347C">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77A202AA" w14:textId="77777777" w:rsidR="00223B60" w:rsidRPr="00223B60" w:rsidRDefault="00223B60">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1D4D2FC4" w14:textId="77777777" w:rsidR="00223B60" w:rsidRPr="00223B60" w:rsidRDefault="00223B60">
            <w:pPr>
              <w:pStyle w:val="Maztabela"/>
            </w:pPr>
            <w:r w:rsidRPr="00223B60">
              <w:t>0,0%</w:t>
            </w:r>
          </w:p>
        </w:tc>
      </w:tr>
      <w:tr w:rsidR="00223B60" w:rsidRPr="009E7DC4" w14:paraId="04F5470D"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F4AD04" w14:textId="77777777" w:rsidR="00223B60" w:rsidRPr="009E7DC4" w:rsidRDefault="00223B60" w:rsidP="00223B60">
            <w:pPr>
              <w:jc w:val="center"/>
            </w:pPr>
            <w:r w:rsidRPr="009E7DC4">
              <w:t>R1</w:t>
            </w:r>
          </w:p>
        </w:tc>
        <w:tc>
          <w:tcPr>
            <w:tcW w:w="1260" w:type="dxa"/>
            <w:tcBorders>
              <w:top w:val="nil"/>
              <w:left w:val="nil"/>
              <w:bottom w:val="single" w:sz="4" w:space="0" w:color="auto"/>
              <w:right w:val="single" w:sz="4" w:space="0" w:color="auto"/>
            </w:tcBorders>
            <w:shd w:val="clear" w:color="auto" w:fill="auto"/>
            <w:noWrap/>
            <w:vAlign w:val="center"/>
            <w:hideMark/>
          </w:tcPr>
          <w:p w14:paraId="4A9E4DF1" w14:textId="77777777" w:rsidR="00223B60" w:rsidRPr="00223B60" w:rsidRDefault="00223B60" w:rsidP="0064519B">
            <w:pPr>
              <w:pStyle w:val="Maztabela"/>
            </w:pPr>
            <w:r w:rsidRPr="00223B60">
              <w:t>1 321,4</w:t>
            </w:r>
          </w:p>
        </w:tc>
        <w:tc>
          <w:tcPr>
            <w:tcW w:w="1260" w:type="dxa"/>
            <w:tcBorders>
              <w:top w:val="nil"/>
              <w:left w:val="nil"/>
              <w:bottom w:val="single" w:sz="4" w:space="0" w:color="auto"/>
              <w:right w:val="single" w:sz="4" w:space="0" w:color="auto"/>
            </w:tcBorders>
            <w:shd w:val="clear" w:color="auto" w:fill="auto"/>
            <w:noWrap/>
            <w:vAlign w:val="center"/>
            <w:hideMark/>
          </w:tcPr>
          <w:p w14:paraId="3620E813" w14:textId="77777777" w:rsidR="00223B60" w:rsidRPr="00223B60" w:rsidRDefault="00223B60" w:rsidP="00FC347C">
            <w:pPr>
              <w:pStyle w:val="Maztabela"/>
            </w:pPr>
            <w:r w:rsidRPr="00223B60">
              <w:t>1 539,7</w:t>
            </w:r>
          </w:p>
        </w:tc>
        <w:tc>
          <w:tcPr>
            <w:tcW w:w="1120" w:type="dxa"/>
            <w:tcBorders>
              <w:top w:val="nil"/>
              <w:left w:val="nil"/>
              <w:bottom w:val="single" w:sz="4" w:space="0" w:color="auto"/>
              <w:right w:val="single" w:sz="4" w:space="0" w:color="auto"/>
            </w:tcBorders>
            <w:shd w:val="clear" w:color="auto" w:fill="auto"/>
            <w:noWrap/>
            <w:vAlign w:val="center"/>
            <w:hideMark/>
          </w:tcPr>
          <w:p w14:paraId="2773EC5B" w14:textId="77777777" w:rsidR="00223B60" w:rsidRPr="00223B60" w:rsidRDefault="00223B60">
            <w:pPr>
              <w:pStyle w:val="Maztabela"/>
            </w:pPr>
            <w:r w:rsidRPr="00223B60">
              <w:t>59,1%</w:t>
            </w:r>
          </w:p>
        </w:tc>
        <w:tc>
          <w:tcPr>
            <w:tcW w:w="1120" w:type="dxa"/>
            <w:tcBorders>
              <w:top w:val="nil"/>
              <w:left w:val="nil"/>
              <w:bottom w:val="single" w:sz="4" w:space="0" w:color="auto"/>
              <w:right w:val="single" w:sz="4" w:space="0" w:color="auto"/>
            </w:tcBorders>
            <w:shd w:val="clear" w:color="auto" w:fill="auto"/>
            <w:noWrap/>
            <w:vAlign w:val="center"/>
            <w:hideMark/>
          </w:tcPr>
          <w:p w14:paraId="253F3587" w14:textId="77777777" w:rsidR="00223B60" w:rsidRPr="00223B60" w:rsidRDefault="00223B60">
            <w:pPr>
              <w:pStyle w:val="Maztabela"/>
            </w:pPr>
            <w:r w:rsidRPr="00223B60">
              <w:t>65,1%</w:t>
            </w:r>
          </w:p>
        </w:tc>
      </w:tr>
      <w:tr w:rsidR="00223B60" w:rsidRPr="009E7DC4" w14:paraId="01F04C9C"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B36A61" w14:textId="77777777" w:rsidR="00223B60" w:rsidRPr="009E7DC4" w:rsidRDefault="00223B60" w:rsidP="00223B60">
            <w:pPr>
              <w:jc w:val="center"/>
            </w:pPr>
            <w:r w:rsidRPr="009E7DC4">
              <w:t>R5</w:t>
            </w:r>
          </w:p>
        </w:tc>
        <w:tc>
          <w:tcPr>
            <w:tcW w:w="1260" w:type="dxa"/>
            <w:tcBorders>
              <w:top w:val="nil"/>
              <w:left w:val="nil"/>
              <w:bottom w:val="single" w:sz="4" w:space="0" w:color="auto"/>
              <w:right w:val="single" w:sz="4" w:space="0" w:color="auto"/>
            </w:tcBorders>
            <w:shd w:val="clear" w:color="auto" w:fill="auto"/>
            <w:noWrap/>
            <w:vAlign w:val="center"/>
            <w:hideMark/>
          </w:tcPr>
          <w:p w14:paraId="0E04EEF9" w14:textId="77777777" w:rsidR="00223B60" w:rsidRPr="00223B60" w:rsidRDefault="00223B60" w:rsidP="0064519B">
            <w:pPr>
              <w:pStyle w:val="Maztabela"/>
            </w:pPr>
            <w:r w:rsidRPr="00223B60">
              <w:t>53,6</w:t>
            </w:r>
          </w:p>
        </w:tc>
        <w:tc>
          <w:tcPr>
            <w:tcW w:w="1260" w:type="dxa"/>
            <w:tcBorders>
              <w:top w:val="nil"/>
              <w:left w:val="nil"/>
              <w:bottom w:val="single" w:sz="4" w:space="0" w:color="auto"/>
              <w:right w:val="single" w:sz="4" w:space="0" w:color="auto"/>
            </w:tcBorders>
            <w:shd w:val="clear" w:color="auto" w:fill="auto"/>
            <w:noWrap/>
            <w:vAlign w:val="center"/>
            <w:hideMark/>
          </w:tcPr>
          <w:p w14:paraId="6E5070DD" w14:textId="77777777" w:rsidR="00223B60" w:rsidRPr="00223B60" w:rsidRDefault="00223B60" w:rsidP="00FC347C">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1F06C726" w14:textId="77777777" w:rsidR="00223B60" w:rsidRPr="00223B60" w:rsidRDefault="00223B60">
            <w:pPr>
              <w:pStyle w:val="Maztabela"/>
            </w:pPr>
            <w:r w:rsidRPr="00223B60">
              <w:t>2,4%</w:t>
            </w:r>
          </w:p>
        </w:tc>
        <w:tc>
          <w:tcPr>
            <w:tcW w:w="1120" w:type="dxa"/>
            <w:tcBorders>
              <w:top w:val="nil"/>
              <w:left w:val="nil"/>
              <w:bottom w:val="single" w:sz="4" w:space="0" w:color="auto"/>
              <w:right w:val="single" w:sz="4" w:space="0" w:color="auto"/>
            </w:tcBorders>
            <w:shd w:val="clear" w:color="auto" w:fill="auto"/>
            <w:noWrap/>
            <w:vAlign w:val="center"/>
            <w:hideMark/>
          </w:tcPr>
          <w:p w14:paraId="6212AFD4" w14:textId="77777777" w:rsidR="00223B60" w:rsidRPr="00223B60" w:rsidRDefault="00223B60">
            <w:pPr>
              <w:pStyle w:val="Maztabela"/>
            </w:pPr>
            <w:r w:rsidRPr="00223B60">
              <w:t>0,0%</w:t>
            </w:r>
          </w:p>
        </w:tc>
      </w:tr>
      <w:tr w:rsidR="00223B60" w:rsidRPr="009E7DC4" w14:paraId="799A95FC"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B7A20F" w14:textId="77777777" w:rsidR="00223B60" w:rsidRPr="009E7DC4" w:rsidRDefault="00223B60" w:rsidP="00223B60">
            <w:pPr>
              <w:jc w:val="center"/>
            </w:pPr>
            <w:r w:rsidRPr="009E7DC4">
              <w:t>R12</w:t>
            </w:r>
          </w:p>
        </w:tc>
        <w:tc>
          <w:tcPr>
            <w:tcW w:w="1260" w:type="dxa"/>
            <w:tcBorders>
              <w:top w:val="nil"/>
              <w:left w:val="nil"/>
              <w:bottom w:val="single" w:sz="4" w:space="0" w:color="auto"/>
              <w:right w:val="single" w:sz="4" w:space="0" w:color="auto"/>
            </w:tcBorders>
            <w:shd w:val="clear" w:color="auto" w:fill="auto"/>
            <w:noWrap/>
            <w:vAlign w:val="center"/>
            <w:hideMark/>
          </w:tcPr>
          <w:p w14:paraId="71D10BCA" w14:textId="77777777" w:rsidR="00223B60" w:rsidRPr="00223B60" w:rsidRDefault="00223B60" w:rsidP="0064519B">
            <w:pPr>
              <w:pStyle w:val="Maztabela"/>
            </w:pPr>
            <w:r w:rsidRPr="00223B60">
              <w:t>567,4</w:t>
            </w:r>
          </w:p>
        </w:tc>
        <w:tc>
          <w:tcPr>
            <w:tcW w:w="1260" w:type="dxa"/>
            <w:tcBorders>
              <w:top w:val="nil"/>
              <w:left w:val="nil"/>
              <w:bottom w:val="single" w:sz="4" w:space="0" w:color="auto"/>
              <w:right w:val="single" w:sz="4" w:space="0" w:color="auto"/>
            </w:tcBorders>
            <w:shd w:val="clear" w:color="auto" w:fill="auto"/>
            <w:noWrap/>
            <w:vAlign w:val="center"/>
            <w:hideMark/>
          </w:tcPr>
          <w:p w14:paraId="7BBE3C57" w14:textId="77777777" w:rsidR="00223B60" w:rsidRPr="00223B60" w:rsidRDefault="00223B60" w:rsidP="00FC347C">
            <w:pPr>
              <w:pStyle w:val="Maztabela"/>
            </w:pPr>
            <w:r w:rsidRPr="00223B60">
              <w:t>487,4</w:t>
            </w:r>
          </w:p>
        </w:tc>
        <w:tc>
          <w:tcPr>
            <w:tcW w:w="1120" w:type="dxa"/>
            <w:tcBorders>
              <w:top w:val="nil"/>
              <w:left w:val="nil"/>
              <w:bottom w:val="single" w:sz="4" w:space="0" w:color="auto"/>
              <w:right w:val="single" w:sz="4" w:space="0" w:color="auto"/>
            </w:tcBorders>
            <w:shd w:val="clear" w:color="auto" w:fill="auto"/>
            <w:noWrap/>
            <w:vAlign w:val="center"/>
            <w:hideMark/>
          </w:tcPr>
          <w:p w14:paraId="4C1DCE77" w14:textId="77777777" w:rsidR="00223B60" w:rsidRPr="00223B60" w:rsidRDefault="00223B60">
            <w:pPr>
              <w:pStyle w:val="Maztabela"/>
            </w:pPr>
            <w:r w:rsidRPr="00223B60">
              <w:t>25,4%</w:t>
            </w:r>
          </w:p>
        </w:tc>
        <w:tc>
          <w:tcPr>
            <w:tcW w:w="1120" w:type="dxa"/>
            <w:tcBorders>
              <w:top w:val="nil"/>
              <w:left w:val="nil"/>
              <w:bottom w:val="single" w:sz="4" w:space="0" w:color="auto"/>
              <w:right w:val="single" w:sz="4" w:space="0" w:color="auto"/>
            </w:tcBorders>
            <w:shd w:val="clear" w:color="auto" w:fill="auto"/>
            <w:noWrap/>
            <w:vAlign w:val="center"/>
            <w:hideMark/>
          </w:tcPr>
          <w:p w14:paraId="2E86849F" w14:textId="77777777" w:rsidR="00223B60" w:rsidRPr="00223B60" w:rsidRDefault="00223B60">
            <w:pPr>
              <w:pStyle w:val="Maztabela"/>
            </w:pPr>
            <w:r w:rsidRPr="00223B60">
              <w:t>20,6%</w:t>
            </w:r>
          </w:p>
        </w:tc>
      </w:tr>
      <w:tr w:rsidR="00223B60" w:rsidRPr="009E7DC4" w14:paraId="5D4F4FA8"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78D6AA" w14:textId="77777777" w:rsidR="00223B60" w:rsidRPr="009E7DC4" w:rsidRDefault="00223B60" w:rsidP="00223B60">
            <w:pPr>
              <w:jc w:val="center"/>
            </w:pPr>
            <w:r w:rsidRPr="009E7DC4">
              <w:t>R13</w:t>
            </w:r>
          </w:p>
        </w:tc>
        <w:tc>
          <w:tcPr>
            <w:tcW w:w="1260" w:type="dxa"/>
            <w:tcBorders>
              <w:top w:val="nil"/>
              <w:left w:val="nil"/>
              <w:bottom w:val="single" w:sz="4" w:space="0" w:color="auto"/>
              <w:right w:val="single" w:sz="4" w:space="0" w:color="auto"/>
            </w:tcBorders>
            <w:shd w:val="clear" w:color="auto" w:fill="auto"/>
            <w:noWrap/>
            <w:vAlign w:val="center"/>
            <w:hideMark/>
          </w:tcPr>
          <w:p w14:paraId="48D003CF" w14:textId="77777777" w:rsidR="00223B60" w:rsidRPr="00223B60" w:rsidRDefault="00223B60" w:rsidP="0064519B">
            <w:pPr>
              <w:pStyle w:val="Maztabela"/>
            </w:pPr>
            <w:r w:rsidRPr="00223B60">
              <w:t>292,1</w:t>
            </w:r>
          </w:p>
        </w:tc>
        <w:tc>
          <w:tcPr>
            <w:tcW w:w="1260" w:type="dxa"/>
            <w:tcBorders>
              <w:top w:val="nil"/>
              <w:left w:val="nil"/>
              <w:bottom w:val="single" w:sz="4" w:space="0" w:color="auto"/>
              <w:right w:val="single" w:sz="4" w:space="0" w:color="auto"/>
            </w:tcBorders>
            <w:shd w:val="clear" w:color="auto" w:fill="auto"/>
            <w:noWrap/>
            <w:vAlign w:val="center"/>
            <w:hideMark/>
          </w:tcPr>
          <w:p w14:paraId="6F2F040C" w14:textId="77777777" w:rsidR="00223B60" w:rsidRPr="00223B60" w:rsidRDefault="00223B60" w:rsidP="00FC347C">
            <w:pPr>
              <w:pStyle w:val="Maztabela"/>
            </w:pPr>
            <w:r w:rsidRPr="00223B60">
              <w:t>337,8</w:t>
            </w:r>
          </w:p>
        </w:tc>
        <w:tc>
          <w:tcPr>
            <w:tcW w:w="1120" w:type="dxa"/>
            <w:tcBorders>
              <w:top w:val="nil"/>
              <w:left w:val="nil"/>
              <w:bottom w:val="single" w:sz="4" w:space="0" w:color="auto"/>
              <w:right w:val="single" w:sz="4" w:space="0" w:color="auto"/>
            </w:tcBorders>
            <w:shd w:val="clear" w:color="auto" w:fill="auto"/>
            <w:noWrap/>
            <w:vAlign w:val="center"/>
            <w:hideMark/>
          </w:tcPr>
          <w:p w14:paraId="79BB371E" w14:textId="77777777" w:rsidR="00223B60" w:rsidRPr="00223B60" w:rsidRDefault="00223B60">
            <w:pPr>
              <w:pStyle w:val="Maztabela"/>
            </w:pPr>
            <w:r w:rsidRPr="00223B60">
              <w:t>13,1%</w:t>
            </w:r>
          </w:p>
        </w:tc>
        <w:tc>
          <w:tcPr>
            <w:tcW w:w="1120" w:type="dxa"/>
            <w:tcBorders>
              <w:top w:val="nil"/>
              <w:left w:val="nil"/>
              <w:bottom w:val="single" w:sz="4" w:space="0" w:color="auto"/>
              <w:right w:val="single" w:sz="4" w:space="0" w:color="auto"/>
            </w:tcBorders>
            <w:shd w:val="clear" w:color="auto" w:fill="auto"/>
            <w:noWrap/>
            <w:vAlign w:val="center"/>
            <w:hideMark/>
          </w:tcPr>
          <w:p w14:paraId="1E3E765B" w14:textId="77777777" w:rsidR="00223B60" w:rsidRPr="00223B60" w:rsidRDefault="00223B60">
            <w:pPr>
              <w:pStyle w:val="Maztabela"/>
            </w:pPr>
            <w:r w:rsidRPr="00223B60">
              <w:t>14,3%</w:t>
            </w:r>
          </w:p>
        </w:tc>
      </w:tr>
      <w:tr w:rsidR="00223B60" w:rsidRPr="009E7DC4" w14:paraId="25C61169"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AFCEA0" w14:textId="597725B6" w:rsidR="00223B60" w:rsidRPr="009E7DC4" w:rsidRDefault="008323CF" w:rsidP="00C35776">
            <w:pPr>
              <w:pStyle w:val="tabelanagowekwiersz"/>
            </w:pPr>
            <w:r>
              <w:t>R</w:t>
            </w:r>
            <w:r w:rsidRPr="007F3AC5">
              <w:t>AZEM</w:t>
            </w:r>
          </w:p>
        </w:tc>
        <w:tc>
          <w:tcPr>
            <w:tcW w:w="1260" w:type="dxa"/>
            <w:tcBorders>
              <w:top w:val="nil"/>
              <w:left w:val="nil"/>
              <w:bottom w:val="single" w:sz="4" w:space="0" w:color="auto"/>
              <w:right w:val="single" w:sz="4" w:space="0" w:color="auto"/>
            </w:tcBorders>
            <w:shd w:val="clear" w:color="auto" w:fill="auto"/>
            <w:noWrap/>
            <w:vAlign w:val="center"/>
            <w:hideMark/>
          </w:tcPr>
          <w:p w14:paraId="6196ADDC" w14:textId="77777777" w:rsidR="00223B60" w:rsidRPr="008323CF" w:rsidRDefault="00223B60" w:rsidP="0064519B">
            <w:pPr>
              <w:pStyle w:val="Maztabela"/>
              <w:rPr>
                <w:b/>
                <w:bCs w:val="0"/>
              </w:rPr>
            </w:pPr>
            <w:r w:rsidRPr="008323CF">
              <w:rPr>
                <w:b/>
                <w:bCs w:val="0"/>
              </w:rPr>
              <w:t>2 234,4</w:t>
            </w:r>
          </w:p>
        </w:tc>
        <w:tc>
          <w:tcPr>
            <w:tcW w:w="1260" w:type="dxa"/>
            <w:tcBorders>
              <w:top w:val="nil"/>
              <w:left w:val="nil"/>
              <w:bottom w:val="single" w:sz="4" w:space="0" w:color="auto"/>
              <w:right w:val="single" w:sz="4" w:space="0" w:color="auto"/>
            </w:tcBorders>
            <w:shd w:val="clear" w:color="auto" w:fill="auto"/>
            <w:noWrap/>
            <w:vAlign w:val="center"/>
            <w:hideMark/>
          </w:tcPr>
          <w:p w14:paraId="6C98B3AD" w14:textId="77777777" w:rsidR="00223B60" w:rsidRPr="008323CF" w:rsidRDefault="00223B60" w:rsidP="00FC347C">
            <w:pPr>
              <w:pStyle w:val="Maztabela"/>
              <w:rPr>
                <w:b/>
                <w:bCs w:val="0"/>
              </w:rPr>
            </w:pPr>
            <w:r w:rsidRPr="008323CF">
              <w:rPr>
                <w:b/>
                <w:bCs w:val="0"/>
              </w:rPr>
              <w:t>2 364,9</w:t>
            </w:r>
          </w:p>
        </w:tc>
        <w:tc>
          <w:tcPr>
            <w:tcW w:w="1120" w:type="dxa"/>
            <w:tcBorders>
              <w:top w:val="nil"/>
              <w:left w:val="nil"/>
              <w:bottom w:val="single" w:sz="4" w:space="0" w:color="auto"/>
              <w:right w:val="single" w:sz="4" w:space="0" w:color="auto"/>
            </w:tcBorders>
            <w:shd w:val="clear" w:color="auto" w:fill="auto"/>
            <w:noWrap/>
            <w:vAlign w:val="center"/>
            <w:hideMark/>
          </w:tcPr>
          <w:p w14:paraId="3931DD1F" w14:textId="77777777" w:rsidR="00223B60" w:rsidRPr="008323CF" w:rsidRDefault="00223B60">
            <w:pPr>
              <w:pStyle w:val="Maztabela"/>
              <w:rPr>
                <w:b/>
                <w:bCs w:val="0"/>
              </w:rPr>
            </w:pPr>
            <w:r w:rsidRPr="008323CF">
              <w:rPr>
                <w:b/>
                <w:bCs w:val="0"/>
              </w:rPr>
              <w:t>100,0%</w:t>
            </w:r>
          </w:p>
        </w:tc>
        <w:tc>
          <w:tcPr>
            <w:tcW w:w="1120" w:type="dxa"/>
            <w:tcBorders>
              <w:top w:val="nil"/>
              <w:left w:val="nil"/>
              <w:bottom w:val="single" w:sz="4" w:space="0" w:color="auto"/>
              <w:right w:val="single" w:sz="4" w:space="0" w:color="auto"/>
            </w:tcBorders>
            <w:shd w:val="clear" w:color="auto" w:fill="auto"/>
            <w:noWrap/>
            <w:vAlign w:val="center"/>
            <w:hideMark/>
          </w:tcPr>
          <w:p w14:paraId="48FCD00B" w14:textId="77777777" w:rsidR="00223B60" w:rsidRPr="008323CF" w:rsidRDefault="00223B60">
            <w:pPr>
              <w:pStyle w:val="Maztabela"/>
              <w:rPr>
                <w:b/>
                <w:bCs w:val="0"/>
              </w:rPr>
            </w:pPr>
            <w:r w:rsidRPr="008323CF">
              <w:rPr>
                <w:b/>
                <w:bCs w:val="0"/>
              </w:rPr>
              <w:t>100,0%</w:t>
            </w:r>
          </w:p>
        </w:tc>
      </w:tr>
    </w:tbl>
    <w:p w14:paraId="3F8C56FC" w14:textId="7857381B" w:rsidR="00A00DF1" w:rsidRPr="00382531" w:rsidRDefault="00A00DF1" w:rsidP="00A00DF1">
      <w:pPr>
        <w:ind w:left="1843"/>
        <w:rPr>
          <w:sz w:val="20"/>
          <w:szCs w:val="20"/>
        </w:rPr>
      </w:pPr>
      <w:r w:rsidRPr="00382531">
        <w:rPr>
          <w:sz w:val="20"/>
          <w:szCs w:val="20"/>
        </w:rPr>
        <w:t>Źródło: CSO</w:t>
      </w:r>
    </w:p>
    <w:p w14:paraId="383B8F14" w14:textId="7BC95471" w:rsidR="00AA607E" w:rsidRDefault="00925EB8" w:rsidP="00925EB8">
      <w:pPr>
        <w:pStyle w:val="Nagwek2"/>
      </w:pPr>
      <w:bookmarkStart w:id="266" w:name="_Toc100131413"/>
      <w:r>
        <w:t xml:space="preserve">5. </w:t>
      </w:r>
      <w:r w:rsidR="00AA607E">
        <w:t>Dane ogólne dotyczące odpadów niebezpiecznych</w:t>
      </w:r>
      <w:bookmarkEnd w:id="266"/>
    </w:p>
    <w:p w14:paraId="41009121" w14:textId="26731437" w:rsidR="00AA607E" w:rsidRDefault="00AA607E" w:rsidP="00AA607E">
      <w:pPr>
        <w:spacing w:before="120" w:after="120"/>
        <w:jc w:val="both"/>
      </w:pPr>
      <w:r w:rsidRPr="00AA607E">
        <w:t xml:space="preserve">W latach 2017-2018 wytworzono odpowiednio 2 151,92 tys. Mg i 2 327,50 tys. Mg odpadów niebezpiecznych. Udział odpadów niebezpiecznych w ilości wytworzonych odpadów ogółem w Polsce wynosił średnio 1,7%. W roku 2018 notowano 8% wzrost ilości wytworzonych odpadów niebezpiecznych w stosunku do roku 2017. W tabeli </w:t>
      </w:r>
      <w:r w:rsidR="002D5BB3">
        <w:t xml:space="preserve">89 </w:t>
      </w:r>
      <w:r w:rsidRPr="00AA607E">
        <w:t>przedstawiono ilość wytworzonych odpadów niebezpiecznych w latach 2017-2018 w zależności od źródła powstawania czyli grup odpadów.</w:t>
      </w:r>
    </w:p>
    <w:p w14:paraId="76C0C301" w14:textId="22C2BFA5" w:rsidR="00AA607E" w:rsidRPr="00773D01" w:rsidRDefault="00773D01" w:rsidP="00773D01">
      <w:pPr>
        <w:pStyle w:val="Legenda"/>
      </w:pPr>
      <w:bookmarkStart w:id="267" w:name="_Toc100131599"/>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89</w:t>
      </w:r>
      <w:r w:rsidR="00011AED">
        <w:rPr>
          <w:noProof/>
        </w:rPr>
        <w:fldChar w:fldCharType="end"/>
      </w:r>
      <w:r>
        <w:t xml:space="preserve">. </w:t>
      </w:r>
      <w:r w:rsidRPr="00C02906">
        <w:t>Wytwarzanie odpadów niebezpiecznych z podziałem na grupy odpadów w latach 2017 -2018</w:t>
      </w:r>
      <w:bookmarkEnd w:id="267"/>
      <w:r>
        <w:t xml:space="preserve"> </w:t>
      </w:r>
    </w:p>
    <w:tbl>
      <w:tblPr>
        <w:tblW w:w="6273" w:type="dxa"/>
        <w:jc w:val="center"/>
        <w:tblCellMar>
          <w:left w:w="70" w:type="dxa"/>
          <w:right w:w="70" w:type="dxa"/>
        </w:tblCellMar>
        <w:tblLook w:val="04A0" w:firstRow="1" w:lastRow="0" w:firstColumn="1" w:lastColumn="0" w:noHBand="0" w:noVBand="1"/>
      </w:tblPr>
      <w:tblGrid>
        <w:gridCol w:w="2020"/>
        <w:gridCol w:w="2126"/>
        <w:gridCol w:w="17"/>
        <w:gridCol w:w="2110"/>
      </w:tblGrid>
      <w:tr w:rsidR="00AA607E" w:rsidRPr="002054CA" w14:paraId="68E86312" w14:textId="77777777" w:rsidTr="00131208">
        <w:trPr>
          <w:trHeight w:val="288"/>
          <w:jc w:val="center"/>
        </w:trPr>
        <w:tc>
          <w:tcPr>
            <w:tcW w:w="202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4C244910" w14:textId="77777777" w:rsidR="00AA607E" w:rsidRPr="002054CA" w:rsidRDefault="00AA607E" w:rsidP="00DD3E7A">
            <w:pPr>
              <w:jc w:val="center"/>
              <w:rPr>
                <w:b/>
                <w:bCs/>
                <w:sz w:val="20"/>
                <w:szCs w:val="20"/>
              </w:rPr>
            </w:pPr>
            <w:r w:rsidRPr="002054CA">
              <w:rPr>
                <w:b/>
                <w:bCs/>
                <w:sz w:val="20"/>
                <w:szCs w:val="20"/>
              </w:rPr>
              <w:lastRenderedPageBreak/>
              <w:t>Grupa odpadu</w:t>
            </w:r>
          </w:p>
        </w:tc>
        <w:tc>
          <w:tcPr>
            <w:tcW w:w="212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713C33B" w14:textId="77777777" w:rsidR="00AA607E" w:rsidRPr="002054CA" w:rsidRDefault="00AA607E" w:rsidP="00DD3E7A">
            <w:pPr>
              <w:jc w:val="center"/>
              <w:rPr>
                <w:b/>
                <w:bCs/>
                <w:sz w:val="20"/>
                <w:szCs w:val="20"/>
              </w:rPr>
            </w:pPr>
            <w:r w:rsidRPr="002054CA">
              <w:rPr>
                <w:b/>
                <w:bCs/>
                <w:sz w:val="20"/>
                <w:szCs w:val="20"/>
              </w:rPr>
              <w:t>2017</w:t>
            </w:r>
          </w:p>
        </w:tc>
        <w:tc>
          <w:tcPr>
            <w:tcW w:w="2127"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3C356ECC" w14:textId="77777777" w:rsidR="00AA607E" w:rsidRPr="002054CA" w:rsidRDefault="00AA607E" w:rsidP="00DD3E7A">
            <w:pPr>
              <w:jc w:val="center"/>
              <w:rPr>
                <w:b/>
                <w:bCs/>
                <w:sz w:val="20"/>
                <w:szCs w:val="20"/>
              </w:rPr>
            </w:pPr>
            <w:r w:rsidRPr="002054CA">
              <w:rPr>
                <w:b/>
                <w:bCs/>
                <w:sz w:val="20"/>
                <w:szCs w:val="20"/>
              </w:rPr>
              <w:t>2018</w:t>
            </w:r>
          </w:p>
        </w:tc>
      </w:tr>
      <w:tr w:rsidR="00AA607E" w:rsidRPr="002054CA" w14:paraId="28C1A99F" w14:textId="77777777" w:rsidTr="00131208">
        <w:trPr>
          <w:trHeight w:val="288"/>
          <w:jc w:val="center"/>
        </w:trPr>
        <w:tc>
          <w:tcPr>
            <w:tcW w:w="202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62D9703" w14:textId="77777777" w:rsidR="00AA607E" w:rsidRPr="002054CA" w:rsidRDefault="00AA607E" w:rsidP="00DD3E7A">
            <w:pPr>
              <w:jc w:val="center"/>
              <w:rPr>
                <w:b/>
                <w:bCs/>
                <w:sz w:val="20"/>
                <w:szCs w:val="20"/>
              </w:rPr>
            </w:pPr>
          </w:p>
        </w:tc>
        <w:tc>
          <w:tcPr>
            <w:tcW w:w="2143"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E071008" w14:textId="77777777" w:rsidR="00AA607E" w:rsidRPr="002054CA" w:rsidRDefault="00AA607E" w:rsidP="00DD3E7A">
            <w:pPr>
              <w:jc w:val="center"/>
              <w:rPr>
                <w:b/>
                <w:bCs/>
                <w:sz w:val="20"/>
                <w:szCs w:val="20"/>
              </w:rPr>
            </w:pPr>
            <w:r w:rsidRPr="002054CA">
              <w:rPr>
                <w:b/>
                <w:bCs/>
                <w:sz w:val="20"/>
                <w:szCs w:val="20"/>
              </w:rPr>
              <w:t>[tys. Mg]</w:t>
            </w:r>
          </w:p>
        </w:tc>
        <w:tc>
          <w:tcPr>
            <w:tcW w:w="211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FFEB063" w14:textId="77777777" w:rsidR="00AA607E" w:rsidRPr="002054CA" w:rsidRDefault="00AA607E" w:rsidP="00DD3E7A">
            <w:pPr>
              <w:jc w:val="center"/>
              <w:rPr>
                <w:b/>
                <w:bCs/>
                <w:sz w:val="20"/>
                <w:szCs w:val="20"/>
              </w:rPr>
            </w:pPr>
            <w:r w:rsidRPr="002054CA">
              <w:rPr>
                <w:b/>
                <w:bCs/>
                <w:sz w:val="20"/>
                <w:szCs w:val="20"/>
              </w:rPr>
              <w:t>[tys. Mg]</w:t>
            </w:r>
          </w:p>
        </w:tc>
      </w:tr>
      <w:tr w:rsidR="00835D65" w:rsidRPr="002054CA" w14:paraId="12AF5F67"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437A579E" w14:textId="77777777" w:rsidR="00835D65" w:rsidRPr="002054CA" w:rsidRDefault="00835D65" w:rsidP="00A751BC">
            <w:pPr>
              <w:pStyle w:val="numerykolumntab"/>
              <w:numPr>
                <w:ilvl w:val="0"/>
                <w:numId w:val="157"/>
              </w:numPr>
            </w:pPr>
          </w:p>
        </w:tc>
        <w:tc>
          <w:tcPr>
            <w:tcW w:w="2143" w:type="dxa"/>
            <w:gridSpan w:val="2"/>
            <w:tcBorders>
              <w:top w:val="single" w:sz="4" w:space="0" w:color="auto"/>
              <w:left w:val="nil"/>
              <w:bottom w:val="single" w:sz="4" w:space="0" w:color="auto"/>
              <w:right w:val="single" w:sz="4" w:space="0" w:color="auto"/>
            </w:tcBorders>
            <w:shd w:val="clear" w:color="auto" w:fill="auto"/>
            <w:noWrap/>
            <w:vAlign w:val="center"/>
          </w:tcPr>
          <w:p w14:paraId="47800DEF" w14:textId="77777777" w:rsidR="00835D65" w:rsidRPr="002054CA" w:rsidRDefault="00835D65" w:rsidP="00835D65">
            <w:pPr>
              <w:pStyle w:val="numerykolumntab"/>
            </w:pPr>
          </w:p>
        </w:tc>
        <w:tc>
          <w:tcPr>
            <w:tcW w:w="2110" w:type="dxa"/>
            <w:tcBorders>
              <w:top w:val="single" w:sz="4" w:space="0" w:color="auto"/>
              <w:left w:val="nil"/>
              <w:bottom w:val="single" w:sz="4" w:space="0" w:color="auto"/>
              <w:right w:val="single" w:sz="4" w:space="0" w:color="auto"/>
            </w:tcBorders>
            <w:shd w:val="clear" w:color="auto" w:fill="auto"/>
            <w:noWrap/>
            <w:vAlign w:val="center"/>
          </w:tcPr>
          <w:p w14:paraId="16A352E2" w14:textId="77777777" w:rsidR="00835D65" w:rsidRPr="002054CA" w:rsidRDefault="00835D65" w:rsidP="00835D65">
            <w:pPr>
              <w:pStyle w:val="numerykolumntab"/>
            </w:pPr>
          </w:p>
        </w:tc>
      </w:tr>
      <w:tr w:rsidR="00AA607E" w:rsidRPr="002054CA" w14:paraId="62C1DD4A"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28950291" w14:textId="77777777" w:rsidR="00AA607E" w:rsidRPr="002054CA" w:rsidRDefault="00AA607E" w:rsidP="00AA607E">
            <w:pPr>
              <w:rPr>
                <w:sz w:val="20"/>
                <w:szCs w:val="20"/>
              </w:rPr>
            </w:pPr>
            <w:r w:rsidRPr="002054CA">
              <w:rPr>
                <w:sz w:val="20"/>
                <w:szCs w:val="20"/>
              </w:rPr>
              <w:t>01</w:t>
            </w:r>
          </w:p>
        </w:tc>
        <w:tc>
          <w:tcPr>
            <w:tcW w:w="21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904B4A" w14:textId="77777777" w:rsidR="00AA607E" w:rsidRPr="005D5B0C" w:rsidRDefault="00AA607E" w:rsidP="005D5B0C">
            <w:pPr>
              <w:pStyle w:val="Maztabela"/>
            </w:pPr>
            <w:r w:rsidRPr="005D5B0C">
              <w:t>2,23</w:t>
            </w:r>
          </w:p>
        </w:tc>
        <w:tc>
          <w:tcPr>
            <w:tcW w:w="2110" w:type="dxa"/>
            <w:tcBorders>
              <w:top w:val="single" w:sz="4" w:space="0" w:color="auto"/>
              <w:left w:val="nil"/>
              <w:bottom w:val="single" w:sz="4" w:space="0" w:color="auto"/>
              <w:right w:val="single" w:sz="4" w:space="0" w:color="auto"/>
            </w:tcBorders>
            <w:shd w:val="clear" w:color="auto" w:fill="auto"/>
            <w:noWrap/>
            <w:vAlign w:val="bottom"/>
            <w:hideMark/>
          </w:tcPr>
          <w:p w14:paraId="75A5552F" w14:textId="77777777" w:rsidR="00AA607E" w:rsidRPr="005D5B0C" w:rsidRDefault="00AA607E" w:rsidP="005D5B0C">
            <w:pPr>
              <w:pStyle w:val="Maztabela"/>
            </w:pPr>
            <w:r w:rsidRPr="005D5B0C">
              <w:t>2,01</w:t>
            </w:r>
          </w:p>
        </w:tc>
      </w:tr>
      <w:tr w:rsidR="00AA607E" w:rsidRPr="002054CA" w14:paraId="70BAD410"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42534B68" w14:textId="77777777" w:rsidR="00AA607E" w:rsidRPr="002054CA" w:rsidRDefault="00AA607E" w:rsidP="00AA607E">
            <w:pPr>
              <w:rPr>
                <w:sz w:val="20"/>
                <w:szCs w:val="20"/>
              </w:rPr>
            </w:pPr>
            <w:r w:rsidRPr="002054CA">
              <w:rPr>
                <w:sz w:val="20"/>
                <w:szCs w:val="20"/>
              </w:rPr>
              <w:t>02</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1080A15C" w14:textId="77777777" w:rsidR="00AA607E" w:rsidRPr="005D5B0C" w:rsidRDefault="00AA607E" w:rsidP="005D5B0C">
            <w:pPr>
              <w:pStyle w:val="Maztabela"/>
            </w:pPr>
            <w:r w:rsidRPr="005D5B0C">
              <w:t>0,28</w:t>
            </w:r>
          </w:p>
        </w:tc>
        <w:tc>
          <w:tcPr>
            <w:tcW w:w="2110" w:type="dxa"/>
            <w:tcBorders>
              <w:top w:val="nil"/>
              <w:left w:val="nil"/>
              <w:bottom w:val="single" w:sz="4" w:space="0" w:color="auto"/>
              <w:right w:val="single" w:sz="4" w:space="0" w:color="auto"/>
            </w:tcBorders>
            <w:shd w:val="clear" w:color="auto" w:fill="auto"/>
            <w:noWrap/>
            <w:vAlign w:val="bottom"/>
            <w:hideMark/>
          </w:tcPr>
          <w:p w14:paraId="31BB1253" w14:textId="77777777" w:rsidR="00AA607E" w:rsidRPr="005D5B0C" w:rsidRDefault="00AA607E" w:rsidP="005D5B0C">
            <w:pPr>
              <w:pStyle w:val="Maztabela"/>
            </w:pPr>
            <w:r w:rsidRPr="005D5B0C">
              <w:t>0,74</w:t>
            </w:r>
          </w:p>
        </w:tc>
      </w:tr>
      <w:tr w:rsidR="00AA607E" w:rsidRPr="002054CA" w14:paraId="17CDD454"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4A6668D1" w14:textId="77777777" w:rsidR="00AA607E" w:rsidRPr="002054CA" w:rsidRDefault="00AA607E" w:rsidP="00AA607E">
            <w:pPr>
              <w:rPr>
                <w:sz w:val="20"/>
                <w:szCs w:val="20"/>
              </w:rPr>
            </w:pPr>
            <w:r w:rsidRPr="002054CA">
              <w:rPr>
                <w:sz w:val="20"/>
                <w:szCs w:val="20"/>
              </w:rPr>
              <w:t>03</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5CFEF45" w14:textId="77777777" w:rsidR="00AA607E" w:rsidRPr="005D5B0C" w:rsidRDefault="00AA607E" w:rsidP="005D5B0C">
            <w:pPr>
              <w:pStyle w:val="Maztabela"/>
            </w:pPr>
            <w:r w:rsidRPr="005D5B0C">
              <w:t>5,03</w:t>
            </w:r>
          </w:p>
        </w:tc>
        <w:tc>
          <w:tcPr>
            <w:tcW w:w="2110" w:type="dxa"/>
            <w:tcBorders>
              <w:top w:val="nil"/>
              <w:left w:val="nil"/>
              <w:bottom w:val="single" w:sz="4" w:space="0" w:color="auto"/>
              <w:right w:val="single" w:sz="4" w:space="0" w:color="auto"/>
            </w:tcBorders>
            <w:shd w:val="clear" w:color="auto" w:fill="auto"/>
            <w:noWrap/>
            <w:vAlign w:val="bottom"/>
            <w:hideMark/>
          </w:tcPr>
          <w:p w14:paraId="251AFFA3" w14:textId="77777777" w:rsidR="00AA607E" w:rsidRPr="005D5B0C" w:rsidRDefault="00AA607E" w:rsidP="005D5B0C">
            <w:pPr>
              <w:pStyle w:val="Maztabela"/>
            </w:pPr>
            <w:r w:rsidRPr="005D5B0C">
              <w:t>3,78</w:t>
            </w:r>
          </w:p>
        </w:tc>
      </w:tr>
      <w:tr w:rsidR="00AA607E" w:rsidRPr="002054CA" w14:paraId="7F280D1D"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4E575243" w14:textId="77777777" w:rsidR="00AA607E" w:rsidRPr="002054CA" w:rsidRDefault="00AA607E" w:rsidP="00AA607E">
            <w:pPr>
              <w:rPr>
                <w:sz w:val="20"/>
                <w:szCs w:val="20"/>
              </w:rPr>
            </w:pPr>
            <w:r w:rsidRPr="002054CA">
              <w:rPr>
                <w:sz w:val="20"/>
                <w:szCs w:val="20"/>
              </w:rPr>
              <w:t>04</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06FBB394" w14:textId="77777777" w:rsidR="00AA607E" w:rsidRPr="005D5B0C" w:rsidRDefault="00AA607E" w:rsidP="005D5B0C">
            <w:pPr>
              <w:pStyle w:val="Maztabela"/>
            </w:pPr>
            <w:r w:rsidRPr="005D5B0C">
              <w:t>0,07</w:t>
            </w:r>
          </w:p>
        </w:tc>
        <w:tc>
          <w:tcPr>
            <w:tcW w:w="2110" w:type="dxa"/>
            <w:tcBorders>
              <w:top w:val="nil"/>
              <w:left w:val="nil"/>
              <w:bottom w:val="single" w:sz="4" w:space="0" w:color="auto"/>
              <w:right w:val="single" w:sz="4" w:space="0" w:color="auto"/>
            </w:tcBorders>
            <w:shd w:val="clear" w:color="auto" w:fill="auto"/>
            <w:noWrap/>
            <w:vAlign w:val="bottom"/>
            <w:hideMark/>
          </w:tcPr>
          <w:p w14:paraId="0124E313" w14:textId="77777777" w:rsidR="00AA607E" w:rsidRPr="005D5B0C" w:rsidRDefault="00AA607E" w:rsidP="005D5B0C">
            <w:pPr>
              <w:pStyle w:val="Maztabela"/>
            </w:pPr>
            <w:r w:rsidRPr="005D5B0C">
              <w:t>3,68</w:t>
            </w:r>
          </w:p>
        </w:tc>
      </w:tr>
      <w:tr w:rsidR="00AA607E" w:rsidRPr="002054CA" w14:paraId="72042905"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3E8C2119" w14:textId="77777777" w:rsidR="00AA607E" w:rsidRPr="002054CA" w:rsidRDefault="00AA607E" w:rsidP="00AA607E">
            <w:pPr>
              <w:rPr>
                <w:sz w:val="20"/>
                <w:szCs w:val="20"/>
              </w:rPr>
            </w:pPr>
            <w:r w:rsidRPr="002054CA">
              <w:rPr>
                <w:sz w:val="20"/>
                <w:szCs w:val="20"/>
              </w:rPr>
              <w:t>05</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0DEA25D" w14:textId="77777777" w:rsidR="00AA607E" w:rsidRPr="005D5B0C" w:rsidRDefault="00AA607E" w:rsidP="005D5B0C">
            <w:pPr>
              <w:pStyle w:val="Maztabela"/>
            </w:pPr>
            <w:r w:rsidRPr="005D5B0C">
              <w:t>31,86</w:t>
            </w:r>
          </w:p>
        </w:tc>
        <w:tc>
          <w:tcPr>
            <w:tcW w:w="2110" w:type="dxa"/>
            <w:tcBorders>
              <w:top w:val="nil"/>
              <w:left w:val="nil"/>
              <w:bottom w:val="single" w:sz="4" w:space="0" w:color="auto"/>
              <w:right w:val="single" w:sz="4" w:space="0" w:color="auto"/>
            </w:tcBorders>
            <w:shd w:val="clear" w:color="auto" w:fill="auto"/>
            <w:noWrap/>
            <w:vAlign w:val="bottom"/>
            <w:hideMark/>
          </w:tcPr>
          <w:p w14:paraId="18077AF1" w14:textId="77777777" w:rsidR="00AA607E" w:rsidRPr="005D5B0C" w:rsidRDefault="00AA607E" w:rsidP="005D5B0C">
            <w:pPr>
              <w:pStyle w:val="Maztabela"/>
            </w:pPr>
            <w:r w:rsidRPr="005D5B0C">
              <w:t>40,18</w:t>
            </w:r>
          </w:p>
        </w:tc>
      </w:tr>
      <w:tr w:rsidR="00AA607E" w:rsidRPr="002054CA" w14:paraId="5AFCD9B6"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24A68ADF" w14:textId="77777777" w:rsidR="00AA607E" w:rsidRPr="002054CA" w:rsidRDefault="00AA607E" w:rsidP="00AA607E">
            <w:pPr>
              <w:rPr>
                <w:sz w:val="20"/>
                <w:szCs w:val="20"/>
              </w:rPr>
            </w:pPr>
            <w:r w:rsidRPr="002054CA">
              <w:rPr>
                <w:sz w:val="20"/>
                <w:szCs w:val="20"/>
              </w:rPr>
              <w:t>06</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42A4FC6" w14:textId="77777777" w:rsidR="00AA607E" w:rsidRPr="005D5B0C" w:rsidRDefault="00AA607E" w:rsidP="005D5B0C">
            <w:pPr>
              <w:pStyle w:val="Maztabela"/>
            </w:pPr>
            <w:r w:rsidRPr="005D5B0C">
              <w:t>86,97</w:t>
            </w:r>
          </w:p>
        </w:tc>
        <w:tc>
          <w:tcPr>
            <w:tcW w:w="2110" w:type="dxa"/>
            <w:tcBorders>
              <w:top w:val="nil"/>
              <w:left w:val="nil"/>
              <w:bottom w:val="single" w:sz="4" w:space="0" w:color="auto"/>
              <w:right w:val="single" w:sz="4" w:space="0" w:color="auto"/>
            </w:tcBorders>
            <w:shd w:val="clear" w:color="auto" w:fill="auto"/>
            <w:noWrap/>
            <w:vAlign w:val="bottom"/>
            <w:hideMark/>
          </w:tcPr>
          <w:p w14:paraId="064332B4" w14:textId="77777777" w:rsidR="00AA607E" w:rsidRPr="005D5B0C" w:rsidRDefault="00AA607E" w:rsidP="005D5B0C">
            <w:pPr>
              <w:pStyle w:val="Maztabela"/>
            </w:pPr>
            <w:r w:rsidRPr="005D5B0C">
              <w:t>70,38</w:t>
            </w:r>
          </w:p>
        </w:tc>
      </w:tr>
      <w:tr w:rsidR="00AA607E" w:rsidRPr="002054CA" w14:paraId="39D3041D"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31390F68" w14:textId="77777777" w:rsidR="00AA607E" w:rsidRPr="002054CA" w:rsidRDefault="00AA607E" w:rsidP="00AA607E">
            <w:pPr>
              <w:rPr>
                <w:sz w:val="20"/>
                <w:szCs w:val="20"/>
              </w:rPr>
            </w:pPr>
            <w:r w:rsidRPr="002054CA">
              <w:rPr>
                <w:sz w:val="20"/>
                <w:szCs w:val="20"/>
              </w:rPr>
              <w:t>07</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7510DF05" w14:textId="77777777" w:rsidR="00AA607E" w:rsidRPr="005D5B0C" w:rsidRDefault="00AA607E" w:rsidP="005D5B0C">
            <w:pPr>
              <w:pStyle w:val="Maztabela"/>
            </w:pPr>
            <w:r w:rsidRPr="005D5B0C">
              <w:t>87,94</w:t>
            </w:r>
          </w:p>
        </w:tc>
        <w:tc>
          <w:tcPr>
            <w:tcW w:w="2110" w:type="dxa"/>
            <w:tcBorders>
              <w:top w:val="nil"/>
              <w:left w:val="nil"/>
              <w:bottom w:val="single" w:sz="4" w:space="0" w:color="auto"/>
              <w:right w:val="single" w:sz="4" w:space="0" w:color="auto"/>
            </w:tcBorders>
            <w:shd w:val="clear" w:color="auto" w:fill="auto"/>
            <w:noWrap/>
            <w:vAlign w:val="bottom"/>
            <w:hideMark/>
          </w:tcPr>
          <w:p w14:paraId="2348C5A5" w14:textId="77777777" w:rsidR="00AA607E" w:rsidRPr="005D5B0C" w:rsidRDefault="00AA607E" w:rsidP="005D5B0C">
            <w:pPr>
              <w:pStyle w:val="Maztabela"/>
            </w:pPr>
            <w:r w:rsidRPr="005D5B0C">
              <w:t>94,58</w:t>
            </w:r>
          </w:p>
        </w:tc>
      </w:tr>
      <w:tr w:rsidR="00AA607E" w:rsidRPr="002054CA" w14:paraId="3C95E0F8"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6F5196B6" w14:textId="77777777" w:rsidR="00AA607E" w:rsidRPr="002054CA" w:rsidRDefault="00AA607E" w:rsidP="00AA607E">
            <w:pPr>
              <w:rPr>
                <w:sz w:val="20"/>
                <w:szCs w:val="20"/>
              </w:rPr>
            </w:pPr>
            <w:r w:rsidRPr="002054CA">
              <w:rPr>
                <w:sz w:val="20"/>
                <w:szCs w:val="20"/>
              </w:rPr>
              <w:t>08</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80FBD94" w14:textId="77777777" w:rsidR="00AA607E" w:rsidRPr="005D5B0C" w:rsidRDefault="00AA607E" w:rsidP="005D5B0C">
            <w:pPr>
              <w:pStyle w:val="Maztabela"/>
            </w:pPr>
            <w:r w:rsidRPr="005D5B0C">
              <w:t>39,34</w:t>
            </w:r>
          </w:p>
        </w:tc>
        <w:tc>
          <w:tcPr>
            <w:tcW w:w="2110" w:type="dxa"/>
            <w:tcBorders>
              <w:top w:val="nil"/>
              <w:left w:val="nil"/>
              <w:bottom w:val="single" w:sz="4" w:space="0" w:color="auto"/>
              <w:right w:val="single" w:sz="4" w:space="0" w:color="auto"/>
            </w:tcBorders>
            <w:shd w:val="clear" w:color="auto" w:fill="auto"/>
            <w:noWrap/>
            <w:vAlign w:val="bottom"/>
            <w:hideMark/>
          </w:tcPr>
          <w:p w14:paraId="7EE89B2C" w14:textId="77777777" w:rsidR="00AA607E" w:rsidRPr="005D5B0C" w:rsidRDefault="00AA607E" w:rsidP="005D5B0C">
            <w:pPr>
              <w:pStyle w:val="Maztabela"/>
            </w:pPr>
            <w:r w:rsidRPr="005D5B0C">
              <w:t>76,91</w:t>
            </w:r>
          </w:p>
        </w:tc>
      </w:tr>
      <w:tr w:rsidR="00AA607E" w:rsidRPr="002054CA" w14:paraId="3E948942"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5CE458D8" w14:textId="77777777" w:rsidR="00AA607E" w:rsidRPr="002054CA" w:rsidRDefault="00AA607E" w:rsidP="00AA607E">
            <w:pPr>
              <w:rPr>
                <w:sz w:val="20"/>
                <w:szCs w:val="20"/>
              </w:rPr>
            </w:pPr>
            <w:r w:rsidRPr="002054CA">
              <w:rPr>
                <w:sz w:val="20"/>
                <w:szCs w:val="20"/>
              </w:rPr>
              <w:t>09</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3F312CA3" w14:textId="77777777" w:rsidR="00AA607E" w:rsidRPr="005D5B0C" w:rsidRDefault="00AA607E" w:rsidP="005D5B0C">
            <w:pPr>
              <w:pStyle w:val="Maztabela"/>
            </w:pPr>
            <w:r w:rsidRPr="005D5B0C">
              <w:t>1,32</w:t>
            </w:r>
          </w:p>
        </w:tc>
        <w:tc>
          <w:tcPr>
            <w:tcW w:w="2110" w:type="dxa"/>
            <w:tcBorders>
              <w:top w:val="nil"/>
              <w:left w:val="nil"/>
              <w:bottom w:val="single" w:sz="4" w:space="0" w:color="auto"/>
              <w:right w:val="single" w:sz="4" w:space="0" w:color="auto"/>
            </w:tcBorders>
            <w:shd w:val="clear" w:color="auto" w:fill="auto"/>
            <w:noWrap/>
            <w:vAlign w:val="bottom"/>
            <w:hideMark/>
          </w:tcPr>
          <w:p w14:paraId="5C8A3EB5" w14:textId="77777777" w:rsidR="00AA607E" w:rsidRPr="005D5B0C" w:rsidRDefault="00AA607E" w:rsidP="005D5B0C">
            <w:pPr>
              <w:pStyle w:val="Maztabela"/>
            </w:pPr>
            <w:r w:rsidRPr="005D5B0C">
              <w:t>1,68</w:t>
            </w:r>
          </w:p>
        </w:tc>
      </w:tr>
      <w:tr w:rsidR="00AA607E" w:rsidRPr="002054CA" w14:paraId="4CF32864"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628B35" w14:textId="77777777" w:rsidR="00AA607E" w:rsidRPr="002054CA" w:rsidRDefault="00AA607E" w:rsidP="00AA607E">
            <w:pPr>
              <w:rPr>
                <w:sz w:val="20"/>
                <w:szCs w:val="20"/>
              </w:rPr>
            </w:pPr>
            <w:r w:rsidRPr="002054CA">
              <w:rPr>
                <w:sz w:val="20"/>
                <w:szCs w:val="20"/>
              </w:rPr>
              <w:t>10</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6834F1D" w14:textId="77777777" w:rsidR="00AA607E" w:rsidRPr="005D5B0C" w:rsidRDefault="00AA607E" w:rsidP="005D5B0C">
            <w:pPr>
              <w:pStyle w:val="Maztabela"/>
            </w:pPr>
            <w:r w:rsidRPr="005D5B0C">
              <w:t>229,59</w:t>
            </w:r>
          </w:p>
        </w:tc>
        <w:tc>
          <w:tcPr>
            <w:tcW w:w="2110" w:type="dxa"/>
            <w:tcBorders>
              <w:top w:val="nil"/>
              <w:left w:val="nil"/>
              <w:bottom w:val="single" w:sz="4" w:space="0" w:color="auto"/>
              <w:right w:val="single" w:sz="4" w:space="0" w:color="auto"/>
            </w:tcBorders>
            <w:shd w:val="clear" w:color="auto" w:fill="auto"/>
            <w:noWrap/>
            <w:vAlign w:val="bottom"/>
            <w:hideMark/>
          </w:tcPr>
          <w:p w14:paraId="067EE3BB" w14:textId="77777777" w:rsidR="00AA607E" w:rsidRPr="005D5B0C" w:rsidRDefault="00AA607E" w:rsidP="005D5B0C">
            <w:pPr>
              <w:pStyle w:val="Maztabela"/>
            </w:pPr>
            <w:r w:rsidRPr="005D5B0C">
              <w:t>263,76</w:t>
            </w:r>
          </w:p>
        </w:tc>
      </w:tr>
      <w:tr w:rsidR="00AA607E" w:rsidRPr="002054CA" w14:paraId="1FBF0EF1"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7616BA8" w14:textId="77777777" w:rsidR="00AA607E" w:rsidRPr="002054CA" w:rsidRDefault="00AA607E" w:rsidP="00AA607E">
            <w:pPr>
              <w:rPr>
                <w:sz w:val="20"/>
                <w:szCs w:val="20"/>
              </w:rPr>
            </w:pPr>
            <w:r w:rsidRPr="002054CA">
              <w:rPr>
                <w:sz w:val="20"/>
                <w:szCs w:val="20"/>
              </w:rPr>
              <w:t>11</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F6BD203" w14:textId="77777777" w:rsidR="00AA607E" w:rsidRPr="005D5B0C" w:rsidRDefault="00AA607E" w:rsidP="005D5B0C">
            <w:pPr>
              <w:pStyle w:val="Maztabela"/>
            </w:pPr>
            <w:r w:rsidRPr="005D5B0C">
              <w:t>175,17</w:t>
            </w:r>
          </w:p>
        </w:tc>
        <w:tc>
          <w:tcPr>
            <w:tcW w:w="2110" w:type="dxa"/>
            <w:tcBorders>
              <w:top w:val="nil"/>
              <w:left w:val="nil"/>
              <w:bottom w:val="single" w:sz="4" w:space="0" w:color="auto"/>
              <w:right w:val="single" w:sz="4" w:space="0" w:color="auto"/>
            </w:tcBorders>
            <w:shd w:val="clear" w:color="auto" w:fill="auto"/>
            <w:noWrap/>
            <w:vAlign w:val="bottom"/>
            <w:hideMark/>
          </w:tcPr>
          <w:p w14:paraId="4664AFF4" w14:textId="77777777" w:rsidR="00AA607E" w:rsidRPr="005D5B0C" w:rsidRDefault="00AA607E" w:rsidP="005D5B0C">
            <w:pPr>
              <w:pStyle w:val="Maztabela"/>
            </w:pPr>
            <w:r w:rsidRPr="005D5B0C">
              <w:t>177,86</w:t>
            </w:r>
          </w:p>
        </w:tc>
      </w:tr>
      <w:tr w:rsidR="00AA607E" w:rsidRPr="002054CA" w14:paraId="608781D5"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FACEB38" w14:textId="77777777" w:rsidR="00AA607E" w:rsidRPr="002054CA" w:rsidRDefault="00AA607E" w:rsidP="00AA607E">
            <w:pPr>
              <w:rPr>
                <w:sz w:val="20"/>
                <w:szCs w:val="20"/>
              </w:rPr>
            </w:pPr>
            <w:r w:rsidRPr="002054CA">
              <w:rPr>
                <w:sz w:val="20"/>
                <w:szCs w:val="20"/>
              </w:rPr>
              <w:t>12</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7C8C1F9" w14:textId="77777777" w:rsidR="00AA607E" w:rsidRPr="005D5B0C" w:rsidRDefault="00AA607E" w:rsidP="005D5B0C">
            <w:pPr>
              <w:pStyle w:val="Maztabela"/>
            </w:pPr>
            <w:r w:rsidRPr="005D5B0C">
              <w:t>100,22</w:t>
            </w:r>
          </w:p>
        </w:tc>
        <w:tc>
          <w:tcPr>
            <w:tcW w:w="2110" w:type="dxa"/>
            <w:tcBorders>
              <w:top w:val="nil"/>
              <w:left w:val="nil"/>
              <w:bottom w:val="single" w:sz="4" w:space="0" w:color="auto"/>
              <w:right w:val="single" w:sz="4" w:space="0" w:color="auto"/>
            </w:tcBorders>
            <w:shd w:val="clear" w:color="auto" w:fill="auto"/>
            <w:noWrap/>
            <w:vAlign w:val="bottom"/>
            <w:hideMark/>
          </w:tcPr>
          <w:p w14:paraId="5BC64665" w14:textId="77777777" w:rsidR="00AA607E" w:rsidRPr="005D5B0C" w:rsidRDefault="00AA607E" w:rsidP="005D5B0C">
            <w:pPr>
              <w:pStyle w:val="Maztabela"/>
            </w:pPr>
            <w:r w:rsidRPr="005D5B0C">
              <w:t>113,24</w:t>
            </w:r>
          </w:p>
        </w:tc>
      </w:tr>
      <w:tr w:rsidR="00AA607E" w:rsidRPr="002054CA" w14:paraId="4D24A37C"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98CACDC" w14:textId="77777777" w:rsidR="00AA607E" w:rsidRPr="002054CA" w:rsidRDefault="00AA607E" w:rsidP="00AA607E">
            <w:pPr>
              <w:rPr>
                <w:sz w:val="20"/>
                <w:szCs w:val="20"/>
              </w:rPr>
            </w:pPr>
            <w:r w:rsidRPr="002054CA">
              <w:rPr>
                <w:sz w:val="20"/>
                <w:szCs w:val="20"/>
              </w:rPr>
              <w:t>13</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34D03DA7" w14:textId="77777777" w:rsidR="00AA607E" w:rsidRPr="005D5B0C" w:rsidRDefault="00AA607E" w:rsidP="005D5B0C">
            <w:pPr>
              <w:pStyle w:val="Maztabela"/>
            </w:pPr>
            <w:r w:rsidRPr="005D5B0C">
              <w:t>269,90</w:t>
            </w:r>
          </w:p>
        </w:tc>
        <w:tc>
          <w:tcPr>
            <w:tcW w:w="2110" w:type="dxa"/>
            <w:tcBorders>
              <w:top w:val="nil"/>
              <w:left w:val="nil"/>
              <w:bottom w:val="single" w:sz="4" w:space="0" w:color="auto"/>
              <w:right w:val="single" w:sz="4" w:space="0" w:color="auto"/>
            </w:tcBorders>
            <w:shd w:val="clear" w:color="auto" w:fill="auto"/>
            <w:noWrap/>
            <w:vAlign w:val="bottom"/>
            <w:hideMark/>
          </w:tcPr>
          <w:p w14:paraId="33D9FF51" w14:textId="77777777" w:rsidR="00AA607E" w:rsidRPr="005D5B0C" w:rsidRDefault="00AA607E" w:rsidP="005D5B0C">
            <w:pPr>
              <w:pStyle w:val="Maztabela"/>
            </w:pPr>
            <w:r w:rsidRPr="005D5B0C">
              <w:t>298,48</w:t>
            </w:r>
          </w:p>
        </w:tc>
      </w:tr>
      <w:tr w:rsidR="00AA607E" w:rsidRPr="002054CA" w14:paraId="7F3AAF14"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1A0BCD1" w14:textId="77777777" w:rsidR="00AA607E" w:rsidRPr="002054CA" w:rsidRDefault="00AA607E" w:rsidP="00AA607E">
            <w:pPr>
              <w:rPr>
                <w:sz w:val="20"/>
                <w:szCs w:val="20"/>
              </w:rPr>
            </w:pPr>
            <w:r w:rsidRPr="002054CA">
              <w:rPr>
                <w:sz w:val="20"/>
                <w:szCs w:val="20"/>
              </w:rPr>
              <w:t>14</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E785F90" w14:textId="77777777" w:rsidR="00AA607E" w:rsidRPr="005D5B0C" w:rsidRDefault="00AA607E" w:rsidP="005D5B0C">
            <w:pPr>
              <w:pStyle w:val="Maztabela"/>
            </w:pPr>
            <w:r w:rsidRPr="005D5B0C">
              <w:t>3,23</w:t>
            </w:r>
          </w:p>
        </w:tc>
        <w:tc>
          <w:tcPr>
            <w:tcW w:w="2110" w:type="dxa"/>
            <w:tcBorders>
              <w:top w:val="nil"/>
              <w:left w:val="nil"/>
              <w:bottom w:val="single" w:sz="4" w:space="0" w:color="auto"/>
              <w:right w:val="single" w:sz="4" w:space="0" w:color="auto"/>
            </w:tcBorders>
            <w:shd w:val="clear" w:color="auto" w:fill="auto"/>
            <w:noWrap/>
            <w:vAlign w:val="bottom"/>
            <w:hideMark/>
          </w:tcPr>
          <w:p w14:paraId="4AF6F5A6" w14:textId="77777777" w:rsidR="00AA607E" w:rsidRPr="005D5B0C" w:rsidRDefault="00AA607E" w:rsidP="005D5B0C">
            <w:pPr>
              <w:pStyle w:val="Maztabela"/>
            </w:pPr>
            <w:r w:rsidRPr="005D5B0C">
              <w:t>2,83</w:t>
            </w:r>
          </w:p>
        </w:tc>
      </w:tr>
      <w:tr w:rsidR="00AA607E" w:rsidRPr="002054CA" w14:paraId="52D1F263"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95B80F0" w14:textId="77777777" w:rsidR="00AA607E" w:rsidRPr="002054CA" w:rsidRDefault="00AA607E" w:rsidP="00AA607E">
            <w:pPr>
              <w:rPr>
                <w:sz w:val="20"/>
                <w:szCs w:val="20"/>
              </w:rPr>
            </w:pPr>
            <w:r w:rsidRPr="002054CA">
              <w:rPr>
                <w:sz w:val="20"/>
                <w:szCs w:val="20"/>
              </w:rPr>
              <w:t>15</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166E359B" w14:textId="77777777" w:rsidR="00AA607E" w:rsidRPr="005D5B0C" w:rsidRDefault="00AA607E" w:rsidP="005D5B0C">
            <w:pPr>
              <w:pStyle w:val="Maztabela"/>
            </w:pPr>
            <w:r w:rsidRPr="005D5B0C">
              <w:t>50,43</w:t>
            </w:r>
          </w:p>
        </w:tc>
        <w:tc>
          <w:tcPr>
            <w:tcW w:w="2110" w:type="dxa"/>
            <w:tcBorders>
              <w:top w:val="nil"/>
              <w:left w:val="nil"/>
              <w:bottom w:val="single" w:sz="4" w:space="0" w:color="auto"/>
              <w:right w:val="single" w:sz="4" w:space="0" w:color="auto"/>
            </w:tcBorders>
            <w:shd w:val="clear" w:color="auto" w:fill="auto"/>
            <w:noWrap/>
            <w:vAlign w:val="bottom"/>
            <w:hideMark/>
          </w:tcPr>
          <w:p w14:paraId="1D0B3A8D" w14:textId="77777777" w:rsidR="00AA607E" w:rsidRPr="005D5B0C" w:rsidRDefault="00AA607E" w:rsidP="005D5B0C">
            <w:pPr>
              <w:pStyle w:val="Maztabela"/>
            </w:pPr>
            <w:r w:rsidRPr="005D5B0C">
              <w:t>62,14</w:t>
            </w:r>
          </w:p>
        </w:tc>
      </w:tr>
      <w:tr w:rsidR="00AA607E" w:rsidRPr="002054CA" w14:paraId="3366E966"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B4C9E86" w14:textId="77777777" w:rsidR="00AA607E" w:rsidRPr="002054CA" w:rsidRDefault="00AA607E" w:rsidP="00AA607E">
            <w:pPr>
              <w:rPr>
                <w:sz w:val="20"/>
                <w:szCs w:val="20"/>
              </w:rPr>
            </w:pPr>
            <w:r w:rsidRPr="002054CA">
              <w:rPr>
                <w:sz w:val="20"/>
                <w:szCs w:val="20"/>
              </w:rPr>
              <w:t>16</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56A5D5D" w14:textId="77777777" w:rsidR="00AA607E" w:rsidRPr="005D5B0C" w:rsidRDefault="00AA607E" w:rsidP="005D5B0C">
            <w:pPr>
              <w:pStyle w:val="Maztabela"/>
            </w:pPr>
            <w:r w:rsidRPr="005D5B0C">
              <w:t>148,93</w:t>
            </w:r>
          </w:p>
        </w:tc>
        <w:tc>
          <w:tcPr>
            <w:tcW w:w="2110" w:type="dxa"/>
            <w:tcBorders>
              <w:top w:val="nil"/>
              <w:left w:val="nil"/>
              <w:bottom w:val="single" w:sz="4" w:space="0" w:color="auto"/>
              <w:right w:val="single" w:sz="4" w:space="0" w:color="auto"/>
            </w:tcBorders>
            <w:shd w:val="clear" w:color="auto" w:fill="auto"/>
            <w:noWrap/>
            <w:vAlign w:val="bottom"/>
            <w:hideMark/>
          </w:tcPr>
          <w:p w14:paraId="7C8C74B9" w14:textId="77777777" w:rsidR="00AA607E" w:rsidRPr="005D5B0C" w:rsidRDefault="00AA607E" w:rsidP="005D5B0C">
            <w:pPr>
              <w:pStyle w:val="Maztabela"/>
            </w:pPr>
            <w:r w:rsidRPr="005D5B0C">
              <w:t>129,34</w:t>
            </w:r>
          </w:p>
        </w:tc>
      </w:tr>
      <w:tr w:rsidR="00AA607E" w:rsidRPr="002054CA" w14:paraId="5BD73BA9"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E14C234" w14:textId="77777777" w:rsidR="00AA607E" w:rsidRPr="002054CA" w:rsidRDefault="00AA607E" w:rsidP="00AA607E">
            <w:pPr>
              <w:rPr>
                <w:sz w:val="20"/>
                <w:szCs w:val="20"/>
              </w:rPr>
            </w:pPr>
            <w:r w:rsidRPr="002054CA">
              <w:rPr>
                <w:sz w:val="20"/>
                <w:szCs w:val="20"/>
              </w:rPr>
              <w:t>17</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4D6AF7B1" w14:textId="77777777" w:rsidR="00AA607E" w:rsidRPr="005D5B0C" w:rsidRDefault="00AA607E" w:rsidP="005D5B0C">
            <w:pPr>
              <w:pStyle w:val="Maztabela"/>
            </w:pPr>
            <w:r w:rsidRPr="005D5B0C">
              <w:t>486,16</w:t>
            </w:r>
          </w:p>
        </w:tc>
        <w:tc>
          <w:tcPr>
            <w:tcW w:w="2110" w:type="dxa"/>
            <w:tcBorders>
              <w:top w:val="nil"/>
              <w:left w:val="nil"/>
              <w:bottom w:val="single" w:sz="4" w:space="0" w:color="auto"/>
              <w:right w:val="single" w:sz="4" w:space="0" w:color="auto"/>
            </w:tcBorders>
            <w:shd w:val="clear" w:color="auto" w:fill="auto"/>
            <w:noWrap/>
            <w:vAlign w:val="bottom"/>
            <w:hideMark/>
          </w:tcPr>
          <w:p w14:paraId="1BAD20FD" w14:textId="77777777" w:rsidR="00AA607E" w:rsidRPr="005D5B0C" w:rsidRDefault="00AA607E" w:rsidP="005D5B0C">
            <w:pPr>
              <w:pStyle w:val="Maztabela"/>
            </w:pPr>
            <w:r w:rsidRPr="005D5B0C">
              <w:t>608,53</w:t>
            </w:r>
          </w:p>
        </w:tc>
      </w:tr>
      <w:tr w:rsidR="00AA607E" w:rsidRPr="002054CA" w14:paraId="4232A7C7"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B18B39C" w14:textId="77777777" w:rsidR="00AA607E" w:rsidRPr="002054CA" w:rsidRDefault="00AA607E" w:rsidP="00AA607E">
            <w:pPr>
              <w:rPr>
                <w:sz w:val="20"/>
                <w:szCs w:val="20"/>
              </w:rPr>
            </w:pPr>
            <w:r w:rsidRPr="002054CA">
              <w:rPr>
                <w:sz w:val="20"/>
                <w:szCs w:val="20"/>
              </w:rPr>
              <w:t>18</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DAF531F" w14:textId="77777777" w:rsidR="00AA607E" w:rsidRPr="005D5B0C" w:rsidRDefault="00AA607E" w:rsidP="005D5B0C">
            <w:pPr>
              <w:pStyle w:val="Maztabela"/>
            </w:pPr>
            <w:r w:rsidRPr="005D5B0C">
              <w:t>54,79</w:t>
            </w:r>
          </w:p>
        </w:tc>
        <w:tc>
          <w:tcPr>
            <w:tcW w:w="2110" w:type="dxa"/>
            <w:tcBorders>
              <w:top w:val="nil"/>
              <w:left w:val="nil"/>
              <w:bottom w:val="single" w:sz="4" w:space="0" w:color="auto"/>
              <w:right w:val="single" w:sz="4" w:space="0" w:color="auto"/>
            </w:tcBorders>
            <w:shd w:val="clear" w:color="auto" w:fill="auto"/>
            <w:noWrap/>
            <w:vAlign w:val="bottom"/>
            <w:hideMark/>
          </w:tcPr>
          <w:p w14:paraId="3A149205" w14:textId="77777777" w:rsidR="00AA607E" w:rsidRPr="005D5B0C" w:rsidRDefault="00AA607E" w:rsidP="005D5B0C">
            <w:pPr>
              <w:pStyle w:val="Maztabela"/>
            </w:pPr>
            <w:r w:rsidRPr="005D5B0C">
              <w:t>61,59</w:t>
            </w:r>
          </w:p>
        </w:tc>
      </w:tr>
      <w:tr w:rsidR="00AA607E" w:rsidRPr="002054CA" w14:paraId="0112C827"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5B4E97" w14:textId="77777777" w:rsidR="00AA607E" w:rsidRPr="002054CA" w:rsidRDefault="00AA607E" w:rsidP="00AA607E">
            <w:pPr>
              <w:rPr>
                <w:sz w:val="20"/>
                <w:szCs w:val="20"/>
              </w:rPr>
            </w:pPr>
            <w:r w:rsidRPr="002054CA">
              <w:rPr>
                <w:sz w:val="20"/>
                <w:szCs w:val="20"/>
              </w:rPr>
              <w:t>19</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45E2D3C4" w14:textId="77777777" w:rsidR="00AA607E" w:rsidRPr="005D5B0C" w:rsidRDefault="00AA607E" w:rsidP="005D5B0C">
            <w:pPr>
              <w:pStyle w:val="Maztabela"/>
            </w:pPr>
            <w:r w:rsidRPr="005D5B0C">
              <w:t>376,61</w:t>
            </w:r>
          </w:p>
        </w:tc>
        <w:tc>
          <w:tcPr>
            <w:tcW w:w="2110" w:type="dxa"/>
            <w:tcBorders>
              <w:top w:val="nil"/>
              <w:left w:val="nil"/>
              <w:bottom w:val="single" w:sz="4" w:space="0" w:color="auto"/>
              <w:right w:val="single" w:sz="4" w:space="0" w:color="auto"/>
            </w:tcBorders>
            <w:shd w:val="clear" w:color="auto" w:fill="auto"/>
            <w:noWrap/>
            <w:vAlign w:val="bottom"/>
            <w:hideMark/>
          </w:tcPr>
          <w:p w14:paraId="29E2E909" w14:textId="77777777" w:rsidR="00AA607E" w:rsidRPr="005D5B0C" w:rsidRDefault="00AA607E" w:rsidP="005D5B0C">
            <w:pPr>
              <w:pStyle w:val="Maztabela"/>
            </w:pPr>
            <w:r w:rsidRPr="005D5B0C">
              <w:t>314,83</w:t>
            </w:r>
          </w:p>
        </w:tc>
      </w:tr>
      <w:tr w:rsidR="00AA607E" w:rsidRPr="002054CA" w14:paraId="450E9C2D"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8953764" w14:textId="77777777" w:rsidR="00AA607E" w:rsidRPr="002054CA" w:rsidRDefault="00AA607E" w:rsidP="00AA607E">
            <w:pPr>
              <w:rPr>
                <w:sz w:val="20"/>
                <w:szCs w:val="20"/>
              </w:rPr>
            </w:pPr>
            <w:r w:rsidRPr="002054CA">
              <w:rPr>
                <w:sz w:val="20"/>
                <w:szCs w:val="20"/>
              </w:rPr>
              <w:t>20</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1F7ACC27" w14:textId="77777777" w:rsidR="00AA607E" w:rsidRPr="005D5B0C" w:rsidRDefault="00AA607E" w:rsidP="005D5B0C">
            <w:pPr>
              <w:pStyle w:val="Maztabela"/>
            </w:pPr>
            <w:r w:rsidRPr="005D5B0C">
              <w:t>1,86</w:t>
            </w:r>
          </w:p>
        </w:tc>
        <w:tc>
          <w:tcPr>
            <w:tcW w:w="2110" w:type="dxa"/>
            <w:tcBorders>
              <w:top w:val="nil"/>
              <w:left w:val="nil"/>
              <w:bottom w:val="single" w:sz="4" w:space="0" w:color="auto"/>
              <w:right w:val="single" w:sz="4" w:space="0" w:color="auto"/>
            </w:tcBorders>
            <w:shd w:val="clear" w:color="auto" w:fill="auto"/>
            <w:noWrap/>
            <w:vAlign w:val="bottom"/>
            <w:hideMark/>
          </w:tcPr>
          <w:p w14:paraId="44F6A46C" w14:textId="77777777" w:rsidR="00AA607E" w:rsidRPr="005D5B0C" w:rsidRDefault="00AA607E" w:rsidP="005D5B0C">
            <w:pPr>
              <w:pStyle w:val="Maztabela"/>
            </w:pPr>
            <w:r w:rsidRPr="005D5B0C">
              <w:t>0,96</w:t>
            </w:r>
          </w:p>
        </w:tc>
      </w:tr>
      <w:tr w:rsidR="00AA607E" w:rsidRPr="002054CA" w14:paraId="06CB17C9"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C8A3520" w14:textId="6D410EF9" w:rsidR="00AA607E" w:rsidRPr="002054CA" w:rsidRDefault="008323CF" w:rsidP="00AA607E">
            <w:pPr>
              <w:rPr>
                <w:b/>
                <w:bCs/>
                <w:sz w:val="20"/>
                <w:szCs w:val="20"/>
              </w:rPr>
            </w:pPr>
            <w:r>
              <w:rPr>
                <w:b/>
                <w:bCs/>
                <w:sz w:val="20"/>
                <w:szCs w:val="20"/>
              </w:rPr>
              <w:t>R</w:t>
            </w:r>
            <w:r w:rsidRPr="002054CA">
              <w:rPr>
                <w:b/>
                <w:bCs/>
                <w:sz w:val="20"/>
                <w:szCs w:val="20"/>
              </w:rPr>
              <w:t>AZEM</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3D24F11B" w14:textId="77777777" w:rsidR="00AA607E" w:rsidRPr="008323CF" w:rsidRDefault="00AA607E" w:rsidP="005D5B0C">
            <w:pPr>
              <w:pStyle w:val="Maztabela"/>
              <w:rPr>
                <w:b/>
                <w:bCs w:val="0"/>
              </w:rPr>
            </w:pPr>
            <w:r w:rsidRPr="008323CF">
              <w:rPr>
                <w:b/>
                <w:bCs w:val="0"/>
              </w:rPr>
              <w:t>2 151,92</w:t>
            </w:r>
          </w:p>
        </w:tc>
        <w:tc>
          <w:tcPr>
            <w:tcW w:w="2110" w:type="dxa"/>
            <w:tcBorders>
              <w:top w:val="nil"/>
              <w:left w:val="nil"/>
              <w:bottom w:val="single" w:sz="4" w:space="0" w:color="auto"/>
              <w:right w:val="single" w:sz="4" w:space="0" w:color="auto"/>
            </w:tcBorders>
            <w:shd w:val="clear" w:color="auto" w:fill="auto"/>
            <w:noWrap/>
            <w:vAlign w:val="bottom"/>
            <w:hideMark/>
          </w:tcPr>
          <w:p w14:paraId="4D42628A" w14:textId="77777777" w:rsidR="00AA607E" w:rsidRPr="008323CF" w:rsidRDefault="00AA607E" w:rsidP="005D5B0C">
            <w:pPr>
              <w:pStyle w:val="Maztabela"/>
              <w:rPr>
                <w:b/>
                <w:bCs w:val="0"/>
              </w:rPr>
            </w:pPr>
            <w:r w:rsidRPr="008323CF">
              <w:rPr>
                <w:b/>
                <w:bCs w:val="0"/>
              </w:rPr>
              <w:t>2 327,50</w:t>
            </w:r>
          </w:p>
        </w:tc>
      </w:tr>
    </w:tbl>
    <w:p w14:paraId="0A830175" w14:textId="77777777" w:rsidR="00A00DF1" w:rsidRPr="00382531" w:rsidRDefault="00A00DF1" w:rsidP="00B975E4">
      <w:pPr>
        <w:spacing w:after="120"/>
        <w:ind w:left="1560"/>
        <w:jc w:val="both"/>
        <w:rPr>
          <w:sz w:val="20"/>
          <w:szCs w:val="20"/>
        </w:rPr>
      </w:pPr>
      <w:r w:rsidRPr="00382531">
        <w:rPr>
          <w:sz w:val="20"/>
          <w:szCs w:val="20"/>
        </w:rPr>
        <w:t>Źródło: CSO</w:t>
      </w:r>
    </w:p>
    <w:p w14:paraId="5D704872" w14:textId="78662B59" w:rsidR="00AA607E" w:rsidRPr="00AA607E" w:rsidRDefault="00AA607E" w:rsidP="00AA607E">
      <w:pPr>
        <w:spacing w:before="120" w:after="120"/>
        <w:jc w:val="both"/>
      </w:pPr>
      <w:r w:rsidRPr="00AA607E">
        <w:t xml:space="preserve">Odpady niebezpieczne przetwarzane były w procesach odzysku (R1-R13) oraz w procesach unieszkodliwiania (D1-D14) zgodnie z załącznikami nr 1 i 2 ustawy o odpadach. W tabeli </w:t>
      </w:r>
      <w:r w:rsidR="00FF5D6E">
        <w:t xml:space="preserve">90 </w:t>
      </w:r>
      <w:r w:rsidRPr="00AA607E">
        <w:t xml:space="preserve">przedstawiono ilość odpadów niebezpiecznych poddanych poszczególnym procesom przetwarzania. Największą ilość odpadów niebezpiecznych poddano procesom odzysku, co stanowiło </w:t>
      </w:r>
      <w:r w:rsidR="00382531">
        <w:t>73%</w:t>
      </w:r>
      <w:r w:rsidRPr="00AA607E">
        <w:t xml:space="preserve">% odpadów przetworzonych w roku 2018. Udział odpadów składowanych wynosił </w:t>
      </w:r>
      <w:r w:rsidR="00B652C7">
        <w:t>10</w:t>
      </w:r>
      <w:r w:rsidRPr="00AA607E">
        <w:t xml:space="preserve">%, odpadów unieszkodliwianych termicznie </w:t>
      </w:r>
      <w:r w:rsidR="00B652C7">
        <w:t>7</w:t>
      </w:r>
      <w:r w:rsidRPr="00AA607E">
        <w:t xml:space="preserve">%. </w:t>
      </w:r>
      <w:r w:rsidR="00FF5D6E">
        <w:t>W tabelach 91 i 92 przedstawiono g</w:t>
      </w:r>
      <w:r w:rsidR="00FF5D6E" w:rsidRPr="00FF5D6E">
        <w:t>rupy odpadów niebezpiecznych poddane procesom odzysku</w:t>
      </w:r>
      <w:r w:rsidR="00FF5D6E">
        <w:t xml:space="preserve"> i unieszkodliwiania.</w:t>
      </w:r>
    </w:p>
    <w:p w14:paraId="42E00558" w14:textId="210BB329" w:rsidR="00E5536B" w:rsidRPr="00E5536B" w:rsidRDefault="00773D01" w:rsidP="00773D01">
      <w:pPr>
        <w:pStyle w:val="Legenda"/>
      </w:pPr>
      <w:bookmarkStart w:id="268" w:name="_Toc100131600"/>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90</w:t>
      </w:r>
      <w:r w:rsidR="00011AED">
        <w:rPr>
          <w:noProof/>
        </w:rPr>
        <w:fldChar w:fldCharType="end"/>
      </w:r>
      <w:r>
        <w:t xml:space="preserve">. </w:t>
      </w:r>
      <w:r w:rsidRPr="00834B48">
        <w:t>Odpady niebezpieczne przetworzone w latach 2017-2018 w zależności od rodzaju procesu [tys. Mg]</w:t>
      </w:r>
      <w:bookmarkEnd w:id="268"/>
      <w:r>
        <w:t xml:space="preserve"> </w:t>
      </w:r>
    </w:p>
    <w:tbl>
      <w:tblPr>
        <w:tblStyle w:val="Tabela-Siatka"/>
        <w:tblW w:w="0" w:type="auto"/>
        <w:jc w:val="center"/>
        <w:tblLook w:val="04A0" w:firstRow="1" w:lastRow="0" w:firstColumn="1" w:lastColumn="0" w:noHBand="0" w:noVBand="1"/>
      </w:tblPr>
      <w:tblGrid>
        <w:gridCol w:w="3016"/>
        <w:gridCol w:w="879"/>
        <w:gridCol w:w="879"/>
      </w:tblGrid>
      <w:tr w:rsidR="00AA607E" w:rsidRPr="002054CA" w14:paraId="29808354" w14:textId="77777777" w:rsidTr="00DD3E7A">
        <w:trPr>
          <w:jc w:val="center"/>
        </w:trPr>
        <w:tc>
          <w:tcPr>
            <w:tcW w:w="0" w:type="auto"/>
            <w:vMerge w:val="restart"/>
            <w:shd w:val="clear" w:color="auto" w:fill="B8CCE4" w:themeFill="accent1" w:themeFillTint="66"/>
          </w:tcPr>
          <w:p w14:paraId="0300B21C" w14:textId="77777777" w:rsidR="00AA607E" w:rsidRPr="002054CA" w:rsidRDefault="00AA607E" w:rsidP="00AA607E">
            <w:pPr>
              <w:jc w:val="center"/>
              <w:rPr>
                <w:b/>
                <w:sz w:val="20"/>
                <w:szCs w:val="20"/>
              </w:rPr>
            </w:pPr>
            <w:r w:rsidRPr="002054CA">
              <w:rPr>
                <w:b/>
                <w:sz w:val="20"/>
                <w:szCs w:val="20"/>
              </w:rPr>
              <w:t>Przetwarzanie</w:t>
            </w:r>
          </w:p>
        </w:tc>
        <w:tc>
          <w:tcPr>
            <w:tcW w:w="0" w:type="auto"/>
            <w:shd w:val="clear" w:color="auto" w:fill="B8CCE4" w:themeFill="accent1" w:themeFillTint="66"/>
          </w:tcPr>
          <w:p w14:paraId="4CBD992A" w14:textId="77777777" w:rsidR="00AA607E" w:rsidRPr="00EB507C" w:rsidRDefault="00AA607E" w:rsidP="00AA607E">
            <w:pPr>
              <w:jc w:val="center"/>
              <w:rPr>
                <w:b/>
                <w:sz w:val="20"/>
                <w:szCs w:val="20"/>
              </w:rPr>
            </w:pPr>
            <w:r w:rsidRPr="00EB507C">
              <w:rPr>
                <w:b/>
                <w:sz w:val="20"/>
                <w:szCs w:val="20"/>
              </w:rPr>
              <w:t>2017</w:t>
            </w:r>
          </w:p>
        </w:tc>
        <w:tc>
          <w:tcPr>
            <w:tcW w:w="0" w:type="auto"/>
            <w:shd w:val="clear" w:color="auto" w:fill="B8CCE4" w:themeFill="accent1" w:themeFillTint="66"/>
          </w:tcPr>
          <w:p w14:paraId="20A9B48F" w14:textId="77777777" w:rsidR="00AA607E" w:rsidRPr="002054CA" w:rsidRDefault="00AA607E" w:rsidP="00AA607E">
            <w:pPr>
              <w:jc w:val="center"/>
              <w:rPr>
                <w:b/>
                <w:sz w:val="20"/>
                <w:szCs w:val="20"/>
              </w:rPr>
            </w:pPr>
            <w:r w:rsidRPr="002054CA">
              <w:rPr>
                <w:b/>
                <w:sz w:val="20"/>
                <w:szCs w:val="20"/>
              </w:rPr>
              <w:t>2018</w:t>
            </w:r>
          </w:p>
        </w:tc>
      </w:tr>
      <w:tr w:rsidR="00AA607E" w:rsidRPr="002054CA" w14:paraId="1A78895B" w14:textId="77777777" w:rsidTr="00DD3E7A">
        <w:trPr>
          <w:jc w:val="center"/>
        </w:trPr>
        <w:tc>
          <w:tcPr>
            <w:tcW w:w="0" w:type="auto"/>
            <w:vMerge/>
            <w:shd w:val="clear" w:color="auto" w:fill="B8CCE4" w:themeFill="accent1" w:themeFillTint="66"/>
          </w:tcPr>
          <w:p w14:paraId="423AFBE4" w14:textId="77777777" w:rsidR="00AA607E" w:rsidRPr="002054CA" w:rsidRDefault="00AA607E" w:rsidP="00AA607E">
            <w:pPr>
              <w:rPr>
                <w:sz w:val="20"/>
                <w:szCs w:val="20"/>
              </w:rPr>
            </w:pPr>
          </w:p>
        </w:tc>
        <w:tc>
          <w:tcPr>
            <w:tcW w:w="0" w:type="auto"/>
            <w:shd w:val="clear" w:color="auto" w:fill="B8CCE4" w:themeFill="accent1" w:themeFillTint="66"/>
          </w:tcPr>
          <w:p w14:paraId="6BDE3384" w14:textId="77777777" w:rsidR="00AA607E" w:rsidRPr="00EB507C" w:rsidRDefault="00AA607E" w:rsidP="0064519B">
            <w:pPr>
              <w:pStyle w:val="Maztabela"/>
            </w:pPr>
            <w:r w:rsidRPr="00EB507C">
              <w:t>[tys. Mg]</w:t>
            </w:r>
          </w:p>
        </w:tc>
        <w:tc>
          <w:tcPr>
            <w:tcW w:w="0" w:type="auto"/>
            <w:shd w:val="clear" w:color="auto" w:fill="B8CCE4" w:themeFill="accent1" w:themeFillTint="66"/>
          </w:tcPr>
          <w:p w14:paraId="466B390D" w14:textId="77777777" w:rsidR="00AA607E" w:rsidRPr="002054CA" w:rsidRDefault="00AA607E" w:rsidP="00FC347C">
            <w:pPr>
              <w:pStyle w:val="Maztabela"/>
            </w:pPr>
            <w:r w:rsidRPr="002054CA">
              <w:t>[tys. Mg]</w:t>
            </w:r>
          </w:p>
        </w:tc>
      </w:tr>
      <w:tr w:rsidR="00835D65" w:rsidRPr="002054CA" w14:paraId="7C7632BB" w14:textId="77777777" w:rsidTr="00DD3E7A">
        <w:trPr>
          <w:jc w:val="center"/>
        </w:trPr>
        <w:tc>
          <w:tcPr>
            <w:tcW w:w="0" w:type="auto"/>
            <w:shd w:val="clear" w:color="auto" w:fill="B8CCE4" w:themeFill="accent1" w:themeFillTint="66"/>
            <w:vAlign w:val="center"/>
          </w:tcPr>
          <w:p w14:paraId="10FC89E1" w14:textId="77777777" w:rsidR="00835D65" w:rsidRPr="002054CA" w:rsidRDefault="00835D65" w:rsidP="00A751BC">
            <w:pPr>
              <w:pStyle w:val="numerykolumntab"/>
              <w:numPr>
                <w:ilvl w:val="0"/>
                <w:numId w:val="158"/>
              </w:numPr>
            </w:pPr>
          </w:p>
        </w:tc>
        <w:tc>
          <w:tcPr>
            <w:tcW w:w="0" w:type="auto"/>
            <w:shd w:val="clear" w:color="auto" w:fill="B8CCE4" w:themeFill="accent1" w:themeFillTint="66"/>
            <w:vAlign w:val="center"/>
          </w:tcPr>
          <w:p w14:paraId="43423A08" w14:textId="77777777" w:rsidR="00835D65" w:rsidRPr="00EB507C" w:rsidRDefault="00835D65" w:rsidP="00835D65">
            <w:pPr>
              <w:pStyle w:val="numerykolumntab"/>
            </w:pPr>
          </w:p>
        </w:tc>
        <w:tc>
          <w:tcPr>
            <w:tcW w:w="0" w:type="auto"/>
            <w:shd w:val="clear" w:color="auto" w:fill="B8CCE4" w:themeFill="accent1" w:themeFillTint="66"/>
            <w:vAlign w:val="center"/>
          </w:tcPr>
          <w:p w14:paraId="5EB90EB6" w14:textId="77777777" w:rsidR="00835D65" w:rsidRPr="002054CA" w:rsidRDefault="00835D65" w:rsidP="00835D65">
            <w:pPr>
              <w:pStyle w:val="numerykolumntab"/>
            </w:pPr>
          </w:p>
        </w:tc>
      </w:tr>
      <w:tr w:rsidR="00AA607E" w:rsidRPr="002054CA" w14:paraId="642E83A2" w14:textId="77777777" w:rsidTr="00773D01">
        <w:trPr>
          <w:jc w:val="center"/>
        </w:trPr>
        <w:tc>
          <w:tcPr>
            <w:tcW w:w="0" w:type="auto"/>
          </w:tcPr>
          <w:p w14:paraId="1D3A3589" w14:textId="77777777" w:rsidR="00AA607E" w:rsidRPr="002054CA" w:rsidRDefault="00AA607E" w:rsidP="00AA607E">
            <w:pPr>
              <w:rPr>
                <w:b/>
                <w:bCs/>
                <w:sz w:val="20"/>
                <w:szCs w:val="20"/>
              </w:rPr>
            </w:pPr>
            <w:r w:rsidRPr="002054CA">
              <w:rPr>
                <w:sz w:val="20"/>
                <w:szCs w:val="20"/>
              </w:rPr>
              <w:t>Procesy odzysku</w:t>
            </w:r>
          </w:p>
        </w:tc>
        <w:tc>
          <w:tcPr>
            <w:tcW w:w="0" w:type="auto"/>
          </w:tcPr>
          <w:p w14:paraId="5D249B90" w14:textId="5BB5D61A" w:rsidR="00AA607E" w:rsidRPr="00EB507C" w:rsidRDefault="00EB507C" w:rsidP="0064519B">
            <w:pPr>
              <w:pStyle w:val="Maztabela"/>
            </w:pPr>
            <w:r w:rsidRPr="00EB507C">
              <w:t>1 903,95</w:t>
            </w:r>
          </w:p>
        </w:tc>
        <w:tc>
          <w:tcPr>
            <w:tcW w:w="0" w:type="auto"/>
          </w:tcPr>
          <w:p w14:paraId="6070D880" w14:textId="029A00DA" w:rsidR="00AA607E" w:rsidRPr="002054CA" w:rsidRDefault="00EA0D20" w:rsidP="0064519B">
            <w:pPr>
              <w:pStyle w:val="Maztabela"/>
              <w:rPr>
                <w:b/>
              </w:rPr>
            </w:pPr>
            <w:r w:rsidRPr="00110A9B">
              <w:t>2313,4</w:t>
            </w:r>
            <w:r w:rsidR="00110A9B">
              <w:t xml:space="preserve"> </w:t>
            </w:r>
          </w:p>
        </w:tc>
      </w:tr>
      <w:tr w:rsidR="00AA607E" w:rsidRPr="002054CA" w14:paraId="21F31AF7" w14:textId="77777777" w:rsidTr="00773D01">
        <w:trPr>
          <w:jc w:val="center"/>
        </w:trPr>
        <w:tc>
          <w:tcPr>
            <w:tcW w:w="0" w:type="auto"/>
          </w:tcPr>
          <w:p w14:paraId="677CD596" w14:textId="77777777" w:rsidR="00AA607E" w:rsidRPr="002054CA" w:rsidRDefault="00AA607E" w:rsidP="00AA607E">
            <w:pPr>
              <w:rPr>
                <w:b/>
                <w:bCs/>
                <w:sz w:val="20"/>
                <w:szCs w:val="20"/>
              </w:rPr>
            </w:pPr>
            <w:r w:rsidRPr="002054CA">
              <w:rPr>
                <w:sz w:val="20"/>
                <w:szCs w:val="20"/>
              </w:rPr>
              <w:t>Procesy unieszkodliwiania, w tym:</w:t>
            </w:r>
          </w:p>
        </w:tc>
        <w:tc>
          <w:tcPr>
            <w:tcW w:w="0" w:type="auto"/>
          </w:tcPr>
          <w:p w14:paraId="3B1ABF5F" w14:textId="63FD88BC" w:rsidR="00AA607E" w:rsidRPr="00EB507C" w:rsidRDefault="00EB507C" w:rsidP="0064519B">
            <w:pPr>
              <w:pStyle w:val="Maztabela"/>
            </w:pPr>
            <w:r w:rsidRPr="00EB507C">
              <w:t>778,77</w:t>
            </w:r>
          </w:p>
        </w:tc>
        <w:tc>
          <w:tcPr>
            <w:tcW w:w="0" w:type="auto"/>
          </w:tcPr>
          <w:p w14:paraId="0C2C7E39" w14:textId="77777777" w:rsidR="00AA607E" w:rsidRPr="002054CA" w:rsidRDefault="00AA607E" w:rsidP="00FC347C">
            <w:pPr>
              <w:pStyle w:val="Maztabela"/>
              <w:rPr>
                <w:b/>
              </w:rPr>
            </w:pPr>
            <w:r w:rsidRPr="002054CA">
              <w:t>606,65</w:t>
            </w:r>
          </w:p>
        </w:tc>
      </w:tr>
      <w:tr w:rsidR="00AA607E" w:rsidRPr="002054CA" w14:paraId="02C9623F" w14:textId="77777777" w:rsidTr="00773D01">
        <w:trPr>
          <w:jc w:val="center"/>
        </w:trPr>
        <w:tc>
          <w:tcPr>
            <w:tcW w:w="0" w:type="auto"/>
          </w:tcPr>
          <w:p w14:paraId="065E296F" w14:textId="77777777" w:rsidR="00AA607E" w:rsidRPr="002054CA" w:rsidRDefault="00AA607E" w:rsidP="00AA607E">
            <w:pPr>
              <w:rPr>
                <w:b/>
                <w:bCs/>
                <w:sz w:val="20"/>
                <w:szCs w:val="20"/>
              </w:rPr>
            </w:pPr>
            <w:r w:rsidRPr="002054CA">
              <w:rPr>
                <w:sz w:val="20"/>
                <w:szCs w:val="20"/>
              </w:rPr>
              <w:t>składowanie</w:t>
            </w:r>
          </w:p>
        </w:tc>
        <w:tc>
          <w:tcPr>
            <w:tcW w:w="0" w:type="auto"/>
          </w:tcPr>
          <w:p w14:paraId="65684789" w14:textId="3347C4D4" w:rsidR="00AA607E" w:rsidRPr="00EB507C" w:rsidRDefault="00EB507C" w:rsidP="0064519B">
            <w:pPr>
              <w:pStyle w:val="Maztabela"/>
            </w:pPr>
            <w:r w:rsidRPr="00EB507C">
              <w:t>365,29</w:t>
            </w:r>
          </w:p>
        </w:tc>
        <w:tc>
          <w:tcPr>
            <w:tcW w:w="0" w:type="auto"/>
          </w:tcPr>
          <w:p w14:paraId="6C8D4628" w14:textId="77777777" w:rsidR="00AA607E" w:rsidRPr="002054CA" w:rsidRDefault="00AA607E" w:rsidP="00FC347C">
            <w:pPr>
              <w:pStyle w:val="Maztabela"/>
              <w:rPr>
                <w:b/>
              </w:rPr>
            </w:pPr>
            <w:r w:rsidRPr="002054CA">
              <w:t>319,79</w:t>
            </w:r>
          </w:p>
        </w:tc>
      </w:tr>
      <w:tr w:rsidR="00AA607E" w:rsidRPr="002054CA" w14:paraId="6DCE8B04" w14:textId="77777777" w:rsidTr="00773D01">
        <w:trPr>
          <w:jc w:val="center"/>
        </w:trPr>
        <w:tc>
          <w:tcPr>
            <w:tcW w:w="0" w:type="auto"/>
          </w:tcPr>
          <w:p w14:paraId="02CACC27" w14:textId="77777777" w:rsidR="00AA607E" w:rsidRPr="002054CA" w:rsidRDefault="00AA607E" w:rsidP="00AA607E">
            <w:pPr>
              <w:rPr>
                <w:b/>
                <w:bCs/>
                <w:sz w:val="20"/>
                <w:szCs w:val="20"/>
              </w:rPr>
            </w:pPr>
            <w:r w:rsidRPr="002054CA">
              <w:rPr>
                <w:sz w:val="20"/>
                <w:szCs w:val="20"/>
              </w:rPr>
              <w:t>termiczne unieszkodliwianie</w:t>
            </w:r>
          </w:p>
        </w:tc>
        <w:tc>
          <w:tcPr>
            <w:tcW w:w="0" w:type="auto"/>
          </w:tcPr>
          <w:p w14:paraId="3906AFAA" w14:textId="1BA7EBFD" w:rsidR="00AA607E" w:rsidRPr="00EB507C" w:rsidRDefault="00EB507C" w:rsidP="0064519B">
            <w:pPr>
              <w:pStyle w:val="Maztabela"/>
            </w:pPr>
            <w:r w:rsidRPr="00EB507C">
              <w:t>191,95</w:t>
            </w:r>
          </w:p>
        </w:tc>
        <w:tc>
          <w:tcPr>
            <w:tcW w:w="0" w:type="auto"/>
          </w:tcPr>
          <w:p w14:paraId="508DDFC6" w14:textId="77777777" w:rsidR="00AA607E" w:rsidRPr="002054CA" w:rsidRDefault="00AA607E" w:rsidP="00FC347C">
            <w:pPr>
              <w:pStyle w:val="Maztabela"/>
              <w:rPr>
                <w:b/>
              </w:rPr>
            </w:pPr>
            <w:r w:rsidRPr="002054CA">
              <w:t>232,60</w:t>
            </w:r>
          </w:p>
        </w:tc>
      </w:tr>
      <w:tr w:rsidR="00AA607E" w:rsidRPr="002054CA" w14:paraId="18F2779A" w14:textId="77777777" w:rsidTr="00773D01">
        <w:trPr>
          <w:jc w:val="center"/>
        </w:trPr>
        <w:tc>
          <w:tcPr>
            <w:tcW w:w="0" w:type="auto"/>
          </w:tcPr>
          <w:p w14:paraId="27B7FB5C" w14:textId="42A5E95A" w:rsidR="00AA607E" w:rsidRPr="008323CF" w:rsidRDefault="008323CF" w:rsidP="00E5536B">
            <w:pPr>
              <w:rPr>
                <w:b/>
                <w:bCs/>
                <w:sz w:val="20"/>
                <w:szCs w:val="20"/>
              </w:rPr>
            </w:pPr>
            <w:r w:rsidRPr="008323CF">
              <w:rPr>
                <w:b/>
                <w:bCs/>
                <w:sz w:val="20"/>
                <w:szCs w:val="20"/>
              </w:rPr>
              <w:t>RAZEM</w:t>
            </w:r>
          </w:p>
        </w:tc>
        <w:tc>
          <w:tcPr>
            <w:tcW w:w="0" w:type="auto"/>
          </w:tcPr>
          <w:p w14:paraId="5832C945" w14:textId="2A14034F" w:rsidR="00AA607E" w:rsidRPr="008323CF" w:rsidRDefault="00EB507C" w:rsidP="0064519B">
            <w:pPr>
              <w:pStyle w:val="Maztabela"/>
              <w:rPr>
                <w:b/>
                <w:bCs w:val="0"/>
              </w:rPr>
            </w:pPr>
            <w:r w:rsidRPr="008323CF">
              <w:rPr>
                <w:b/>
                <w:bCs w:val="0"/>
              </w:rPr>
              <w:t>2 682,71</w:t>
            </w:r>
          </w:p>
        </w:tc>
        <w:tc>
          <w:tcPr>
            <w:tcW w:w="0" w:type="auto"/>
          </w:tcPr>
          <w:p w14:paraId="2F603588" w14:textId="691F6710" w:rsidR="00AA607E" w:rsidRPr="008323CF" w:rsidRDefault="0096385F" w:rsidP="00FC347C">
            <w:pPr>
              <w:pStyle w:val="Maztabela"/>
              <w:rPr>
                <w:b/>
                <w:bCs w:val="0"/>
              </w:rPr>
            </w:pPr>
            <w:r>
              <w:rPr>
                <w:b/>
                <w:bCs w:val="0"/>
              </w:rPr>
              <w:t>3152,65</w:t>
            </w:r>
          </w:p>
        </w:tc>
      </w:tr>
    </w:tbl>
    <w:p w14:paraId="060943EE" w14:textId="77777777" w:rsidR="00A00DF1" w:rsidRPr="00382531" w:rsidRDefault="00A00DF1" w:rsidP="003F01A1">
      <w:pPr>
        <w:spacing w:after="120"/>
        <w:ind w:left="2268"/>
        <w:jc w:val="both"/>
        <w:rPr>
          <w:sz w:val="20"/>
          <w:szCs w:val="20"/>
        </w:rPr>
      </w:pPr>
      <w:r w:rsidRPr="00382531">
        <w:rPr>
          <w:sz w:val="20"/>
          <w:szCs w:val="20"/>
        </w:rPr>
        <w:t>Źródło: CSO</w:t>
      </w:r>
    </w:p>
    <w:p w14:paraId="16A533B4" w14:textId="77777777" w:rsidR="00EB507C" w:rsidRDefault="00EB507C" w:rsidP="00A00DF1">
      <w:pPr>
        <w:spacing w:before="120" w:after="120"/>
        <w:ind w:left="2268"/>
        <w:jc w:val="both"/>
      </w:pPr>
    </w:p>
    <w:p w14:paraId="7579756C" w14:textId="77777777" w:rsidR="00A00DF1" w:rsidRDefault="00A00DF1" w:rsidP="00223B60">
      <w:pPr>
        <w:spacing w:before="120" w:after="120"/>
        <w:jc w:val="both"/>
      </w:pPr>
    </w:p>
    <w:p w14:paraId="6B1CEB90" w14:textId="77777777" w:rsidR="008A704E" w:rsidRDefault="008A704E" w:rsidP="00223B60">
      <w:pPr>
        <w:spacing w:before="120" w:after="120"/>
        <w:jc w:val="both"/>
        <w:sectPr w:rsidR="008A704E" w:rsidSect="009714D8">
          <w:pgSz w:w="11906" w:h="16838"/>
          <w:pgMar w:top="1418" w:right="1418" w:bottom="1418" w:left="1134" w:header="709" w:footer="709" w:gutter="0"/>
          <w:cols w:space="708"/>
          <w:titlePg/>
          <w:docGrid w:linePitch="360"/>
        </w:sectPr>
      </w:pPr>
    </w:p>
    <w:p w14:paraId="10CB915D" w14:textId="16AA551B" w:rsidR="008A704E" w:rsidRPr="003C0EE3" w:rsidRDefault="00773D01" w:rsidP="00773D01">
      <w:pPr>
        <w:pStyle w:val="Legenda"/>
        <w:rPr>
          <w:rFonts w:cstheme="minorHAnsi"/>
          <w:b w:val="0"/>
          <w:bCs w:val="0"/>
          <w:sz w:val="20"/>
        </w:rPr>
      </w:pPr>
      <w:bookmarkStart w:id="269" w:name="_Toc93162496"/>
      <w:bookmarkStart w:id="270" w:name="_Toc93316130"/>
      <w:bookmarkStart w:id="271" w:name="_Toc100131601"/>
      <w:r>
        <w:lastRenderedPageBreak/>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91</w:t>
      </w:r>
      <w:r w:rsidR="00011AED">
        <w:rPr>
          <w:noProof/>
        </w:rPr>
        <w:fldChar w:fldCharType="end"/>
      </w:r>
      <w:r>
        <w:t xml:space="preserve">. </w:t>
      </w:r>
      <w:r w:rsidRPr="00BF0326">
        <w:t>Grupy odpadów niebezpiecznych poddane procesom odzysku R 1-13 w roku 2018 [tys. Mg]</w:t>
      </w:r>
      <w:bookmarkEnd w:id="269"/>
      <w:bookmarkEnd w:id="270"/>
      <w:bookmarkEnd w:id="271"/>
    </w:p>
    <w:tbl>
      <w:tblPr>
        <w:tblW w:w="0" w:type="auto"/>
        <w:jc w:val="center"/>
        <w:tblCellMar>
          <w:left w:w="70" w:type="dxa"/>
          <w:right w:w="70" w:type="dxa"/>
        </w:tblCellMar>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51"/>
        <w:gridCol w:w="851"/>
        <w:gridCol w:w="851"/>
      </w:tblGrid>
      <w:tr w:rsidR="00EA0D20" w:rsidRPr="003C0EE3" w14:paraId="5C2B92A5" w14:textId="77777777" w:rsidTr="00DD3E7A">
        <w:trPr>
          <w:jc w:val="center"/>
        </w:trPr>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3A0F9F96" w14:textId="77777777" w:rsidR="00217644" w:rsidRPr="003C0EE3" w:rsidRDefault="00217644" w:rsidP="00773D01">
            <w:pPr>
              <w:jc w:val="center"/>
              <w:rPr>
                <w:rFonts w:cstheme="minorHAnsi"/>
                <w:b/>
                <w:bCs/>
                <w:color w:val="000000"/>
                <w:sz w:val="18"/>
                <w:szCs w:val="18"/>
              </w:rPr>
            </w:pPr>
            <w:bookmarkStart w:id="272" w:name="_Toc93162498"/>
            <w:bookmarkStart w:id="273" w:name="_Toc93316132"/>
            <w:r w:rsidRPr="003C0EE3">
              <w:rPr>
                <w:rFonts w:cstheme="minorHAnsi"/>
                <w:b/>
                <w:bCs/>
                <w:color w:val="000000"/>
                <w:sz w:val="18"/>
                <w:szCs w:val="18"/>
              </w:rPr>
              <w:t>Grupa odpadów</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46A226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6B7566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R2</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27AD76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R3</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DA7765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R4</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C73F0A6"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R5</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6E3F2B0"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R6</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1E2105F"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R7</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89ADC77"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R9</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8086D7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R10</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65B41F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R11</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5FEB09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R12</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6C98779"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R13</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C5ECEAC"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RAZEM</w:t>
            </w:r>
          </w:p>
        </w:tc>
      </w:tr>
      <w:tr w:rsidR="00EA0D20" w:rsidRPr="003C0EE3" w14:paraId="244474A4" w14:textId="77777777" w:rsidTr="00DD3E7A">
        <w:trPr>
          <w:jc w:val="center"/>
        </w:trPr>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0EA5AF04" w14:textId="77777777" w:rsidR="00217644" w:rsidRPr="003C0EE3" w:rsidRDefault="00217644" w:rsidP="00773D01">
            <w:pPr>
              <w:pStyle w:val="numerykolumntab"/>
              <w:numPr>
                <w:ilvl w:val="0"/>
                <w:numId w:val="159"/>
              </w:numPr>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537F596"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4ED539C2"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65159F24"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98715DA"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E5E03A5"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7BE944E"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54C3321"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575234B4"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7BCD4AE"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7237D147"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6264883A"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45CB0797"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8EF02A0" w14:textId="77777777" w:rsidR="00217644" w:rsidRPr="003C0EE3" w:rsidRDefault="00217644" w:rsidP="00773D01">
            <w:pPr>
              <w:pStyle w:val="numerykolumntab"/>
            </w:pPr>
          </w:p>
        </w:tc>
      </w:tr>
      <w:tr w:rsidR="00EA0D20" w:rsidRPr="003C0EE3" w14:paraId="4D0E8D2B"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3B7A1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14:paraId="11C88FC4"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64014F7" w14:textId="77777777" w:rsidR="00217644" w:rsidRPr="003C0EE3" w:rsidRDefault="00217644" w:rsidP="00FC347C">
            <w:pPr>
              <w:pStyle w:val="Maztabela"/>
            </w:pPr>
            <w:r w:rsidRPr="003C0EE3">
              <w:softHyphen/>
            </w:r>
          </w:p>
        </w:tc>
        <w:tc>
          <w:tcPr>
            <w:tcW w:w="851" w:type="dxa"/>
            <w:tcBorders>
              <w:top w:val="nil"/>
              <w:left w:val="nil"/>
              <w:bottom w:val="single" w:sz="4" w:space="0" w:color="auto"/>
              <w:right w:val="single" w:sz="4" w:space="0" w:color="auto"/>
            </w:tcBorders>
            <w:shd w:val="clear" w:color="auto" w:fill="auto"/>
            <w:noWrap/>
            <w:vAlign w:val="bottom"/>
            <w:hideMark/>
          </w:tcPr>
          <w:p w14:paraId="73711B7F"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538DA2F"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173171" w14:textId="77777777" w:rsidR="00217644" w:rsidRPr="003C0EE3" w:rsidRDefault="00217644">
            <w:pPr>
              <w:pStyle w:val="Maztabela"/>
            </w:pPr>
            <w:r w:rsidRPr="003C0EE3">
              <w:t>0,89</w:t>
            </w:r>
          </w:p>
        </w:tc>
        <w:tc>
          <w:tcPr>
            <w:tcW w:w="851" w:type="dxa"/>
            <w:tcBorders>
              <w:top w:val="nil"/>
              <w:left w:val="nil"/>
              <w:bottom w:val="single" w:sz="4" w:space="0" w:color="auto"/>
              <w:right w:val="single" w:sz="4" w:space="0" w:color="auto"/>
            </w:tcBorders>
            <w:shd w:val="clear" w:color="auto" w:fill="auto"/>
            <w:noWrap/>
            <w:vAlign w:val="bottom"/>
            <w:hideMark/>
          </w:tcPr>
          <w:p w14:paraId="71D072E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4D4B9E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FEC7190" w14:textId="77777777" w:rsidR="00217644" w:rsidRPr="003C0EE3" w:rsidRDefault="00217644">
            <w:pPr>
              <w:pStyle w:val="Maztabela"/>
            </w:pPr>
            <w:r w:rsidRPr="003C0EE3">
              <w:t>0,35</w:t>
            </w:r>
          </w:p>
        </w:tc>
        <w:tc>
          <w:tcPr>
            <w:tcW w:w="851" w:type="dxa"/>
            <w:tcBorders>
              <w:top w:val="nil"/>
              <w:left w:val="nil"/>
              <w:bottom w:val="single" w:sz="4" w:space="0" w:color="auto"/>
              <w:right w:val="single" w:sz="4" w:space="0" w:color="auto"/>
            </w:tcBorders>
            <w:shd w:val="clear" w:color="auto" w:fill="auto"/>
            <w:noWrap/>
            <w:vAlign w:val="bottom"/>
            <w:hideMark/>
          </w:tcPr>
          <w:p w14:paraId="3CCD8651"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3A6A592"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B2AAB35" w14:textId="77777777" w:rsidR="00217644" w:rsidRPr="003C0EE3" w:rsidRDefault="00217644">
            <w:pPr>
              <w:pStyle w:val="Maztabela"/>
            </w:pPr>
            <w:r w:rsidRPr="003C0EE3">
              <w:t>0,04</w:t>
            </w:r>
          </w:p>
        </w:tc>
        <w:tc>
          <w:tcPr>
            <w:tcW w:w="851" w:type="dxa"/>
            <w:tcBorders>
              <w:top w:val="nil"/>
              <w:left w:val="nil"/>
              <w:bottom w:val="single" w:sz="4" w:space="0" w:color="auto"/>
              <w:right w:val="single" w:sz="4" w:space="0" w:color="auto"/>
            </w:tcBorders>
            <w:shd w:val="clear" w:color="auto" w:fill="auto"/>
            <w:noWrap/>
            <w:vAlign w:val="bottom"/>
            <w:hideMark/>
          </w:tcPr>
          <w:p w14:paraId="4EF6C993"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C9FE484" w14:textId="77777777" w:rsidR="00217644" w:rsidRPr="003C0EE3" w:rsidRDefault="00217644">
            <w:pPr>
              <w:pStyle w:val="Maztabela"/>
            </w:pPr>
            <w:r w:rsidRPr="003C0EE3">
              <w:t>1,29</w:t>
            </w:r>
          </w:p>
        </w:tc>
      </w:tr>
      <w:tr w:rsidR="00EA0D20" w:rsidRPr="003C0EE3" w14:paraId="37027C75"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24A9625"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14:paraId="426ED605"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1549B8"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8B9F1C3" w14:textId="77777777" w:rsidR="00217644" w:rsidRPr="003C0EE3" w:rsidRDefault="00217644">
            <w:pPr>
              <w:pStyle w:val="Maztabela"/>
            </w:pPr>
            <w:r w:rsidRPr="003C0EE3">
              <w:t>0,001</w:t>
            </w:r>
          </w:p>
        </w:tc>
        <w:tc>
          <w:tcPr>
            <w:tcW w:w="851" w:type="dxa"/>
            <w:tcBorders>
              <w:top w:val="nil"/>
              <w:left w:val="nil"/>
              <w:bottom w:val="single" w:sz="4" w:space="0" w:color="auto"/>
              <w:right w:val="single" w:sz="4" w:space="0" w:color="auto"/>
            </w:tcBorders>
            <w:shd w:val="clear" w:color="auto" w:fill="auto"/>
            <w:noWrap/>
            <w:vAlign w:val="bottom"/>
            <w:hideMark/>
          </w:tcPr>
          <w:p w14:paraId="307C781E"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218EC2B" w14:textId="072BF7F5"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28FC3A"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C60DEF1"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B557AEC"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9599DFE"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E0EEACB"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D525F90" w14:textId="77777777" w:rsidR="00217644" w:rsidRPr="003C0EE3" w:rsidRDefault="00217644">
            <w:pPr>
              <w:pStyle w:val="Maztabela"/>
            </w:pPr>
            <w:r w:rsidRPr="003C0EE3">
              <w:t>0,16</w:t>
            </w:r>
          </w:p>
        </w:tc>
        <w:tc>
          <w:tcPr>
            <w:tcW w:w="851" w:type="dxa"/>
            <w:tcBorders>
              <w:top w:val="nil"/>
              <w:left w:val="nil"/>
              <w:bottom w:val="single" w:sz="4" w:space="0" w:color="auto"/>
              <w:right w:val="single" w:sz="4" w:space="0" w:color="auto"/>
            </w:tcBorders>
            <w:shd w:val="clear" w:color="auto" w:fill="auto"/>
            <w:noWrap/>
            <w:vAlign w:val="bottom"/>
            <w:hideMark/>
          </w:tcPr>
          <w:p w14:paraId="6C28EDDA" w14:textId="77777777" w:rsidR="00217644" w:rsidRPr="003C0EE3" w:rsidRDefault="00217644">
            <w:pPr>
              <w:pStyle w:val="Maztabela"/>
            </w:pPr>
            <w:r w:rsidRPr="003C0EE3">
              <w:t>0,0002</w:t>
            </w:r>
          </w:p>
        </w:tc>
        <w:tc>
          <w:tcPr>
            <w:tcW w:w="851" w:type="dxa"/>
            <w:tcBorders>
              <w:top w:val="nil"/>
              <w:left w:val="nil"/>
              <w:bottom w:val="single" w:sz="4" w:space="0" w:color="auto"/>
              <w:right w:val="single" w:sz="4" w:space="0" w:color="auto"/>
            </w:tcBorders>
            <w:shd w:val="clear" w:color="auto" w:fill="auto"/>
            <w:noWrap/>
            <w:vAlign w:val="bottom"/>
            <w:hideMark/>
          </w:tcPr>
          <w:p w14:paraId="7939BC87" w14:textId="77777777" w:rsidR="00217644" w:rsidRPr="003C0EE3" w:rsidRDefault="00217644">
            <w:pPr>
              <w:pStyle w:val="Maztabela"/>
            </w:pPr>
            <w:r w:rsidRPr="003C0EE3">
              <w:t>0,16</w:t>
            </w:r>
          </w:p>
        </w:tc>
      </w:tr>
      <w:tr w:rsidR="00EA0D20" w:rsidRPr="003C0EE3" w14:paraId="40408AD2"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56D604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14:paraId="00128FF5" w14:textId="77777777" w:rsidR="00217644" w:rsidRPr="003C0EE3" w:rsidRDefault="00217644" w:rsidP="0064519B">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32964AC" w14:textId="77777777" w:rsidR="00217644" w:rsidRPr="003C0EE3" w:rsidRDefault="00217644" w:rsidP="00FC347C">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4607FCF1"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3B7F8497"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260E62EF" w14:textId="77777777" w:rsidR="00217644" w:rsidRPr="003C0EE3" w:rsidRDefault="00217644">
            <w:pPr>
              <w:pStyle w:val="Maztabela"/>
            </w:pPr>
          </w:p>
        </w:tc>
        <w:tc>
          <w:tcPr>
            <w:tcW w:w="851" w:type="dxa"/>
            <w:tcBorders>
              <w:top w:val="nil"/>
              <w:left w:val="nil"/>
              <w:bottom w:val="single" w:sz="4" w:space="0" w:color="auto"/>
              <w:right w:val="single" w:sz="4" w:space="0" w:color="auto"/>
            </w:tcBorders>
            <w:shd w:val="clear" w:color="auto" w:fill="auto"/>
            <w:noWrap/>
            <w:vAlign w:val="bottom"/>
            <w:hideMark/>
          </w:tcPr>
          <w:p w14:paraId="10F628A5"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4E81EFCC"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9D9453D"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4F423716"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3A481F7C"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7BEC9F60" w14:textId="77777777" w:rsidR="00217644" w:rsidRPr="003C0EE3" w:rsidRDefault="00217644">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3FAB2315"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236DA430" w14:textId="77777777" w:rsidR="00217644" w:rsidRPr="003C0EE3" w:rsidRDefault="00217644">
            <w:pPr>
              <w:pStyle w:val="Maztabela"/>
            </w:pPr>
            <w:r w:rsidRPr="003C0EE3">
              <w:t>0,002</w:t>
            </w:r>
          </w:p>
        </w:tc>
      </w:tr>
      <w:tr w:rsidR="00EA0D20" w:rsidRPr="003C0EE3" w14:paraId="486D491F"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1A7BC6"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14:paraId="1E0B1A79" w14:textId="77777777" w:rsidR="00217644" w:rsidRPr="003C0EE3" w:rsidRDefault="00217644" w:rsidP="0064519B">
            <w:pPr>
              <w:pStyle w:val="Maztabela"/>
            </w:pPr>
            <w:r w:rsidRPr="003C0EE3">
              <w:t>0,0002</w:t>
            </w:r>
          </w:p>
        </w:tc>
        <w:tc>
          <w:tcPr>
            <w:tcW w:w="851" w:type="dxa"/>
            <w:tcBorders>
              <w:top w:val="nil"/>
              <w:left w:val="nil"/>
              <w:bottom w:val="single" w:sz="4" w:space="0" w:color="auto"/>
              <w:right w:val="single" w:sz="4" w:space="0" w:color="auto"/>
            </w:tcBorders>
            <w:shd w:val="clear" w:color="auto" w:fill="auto"/>
            <w:noWrap/>
            <w:vAlign w:val="bottom"/>
            <w:hideMark/>
          </w:tcPr>
          <w:p w14:paraId="2B0348A2"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8063CED" w14:textId="77777777" w:rsidR="00217644" w:rsidRPr="003C0EE3" w:rsidRDefault="00217644">
            <w:pPr>
              <w:pStyle w:val="Maztabela"/>
            </w:pPr>
            <w:r w:rsidRPr="003C0EE3">
              <w:t>0,81</w:t>
            </w:r>
          </w:p>
        </w:tc>
        <w:tc>
          <w:tcPr>
            <w:tcW w:w="851" w:type="dxa"/>
            <w:tcBorders>
              <w:top w:val="nil"/>
              <w:left w:val="nil"/>
              <w:bottom w:val="single" w:sz="4" w:space="0" w:color="auto"/>
              <w:right w:val="single" w:sz="4" w:space="0" w:color="auto"/>
            </w:tcBorders>
            <w:shd w:val="clear" w:color="auto" w:fill="auto"/>
            <w:noWrap/>
            <w:vAlign w:val="bottom"/>
            <w:hideMark/>
          </w:tcPr>
          <w:p w14:paraId="625C3446"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64E5C04" w14:textId="77777777" w:rsidR="00217644" w:rsidRPr="003C0EE3" w:rsidRDefault="00217644">
            <w:pPr>
              <w:pStyle w:val="Maztabela"/>
            </w:pPr>
            <w:r w:rsidRPr="003C0EE3">
              <w:t>0,03</w:t>
            </w:r>
          </w:p>
        </w:tc>
        <w:tc>
          <w:tcPr>
            <w:tcW w:w="851" w:type="dxa"/>
            <w:tcBorders>
              <w:top w:val="nil"/>
              <w:left w:val="nil"/>
              <w:bottom w:val="single" w:sz="4" w:space="0" w:color="auto"/>
              <w:right w:val="single" w:sz="4" w:space="0" w:color="auto"/>
            </w:tcBorders>
            <w:shd w:val="clear" w:color="auto" w:fill="auto"/>
            <w:noWrap/>
            <w:vAlign w:val="bottom"/>
            <w:hideMark/>
          </w:tcPr>
          <w:p w14:paraId="072CBF3A"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AB0C94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B26348E" w14:textId="77777777" w:rsidR="00217644" w:rsidRPr="003C0EE3" w:rsidRDefault="00217644">
            <w:pPr>
              <w:pStyle w:val="Maztabela"/>
            </w:pPr>
            <w:r w:rsidRPr="003C0EE3">
              <w:t>0,08</w:t>
            </w:r>
          </w:p>
        </w:tc>
        <w:tc>
          <w:tcPr>
            <w:tcW w:w="851" w:type="dxa"/>
            <w:tcBorders>
              <w:top w:val="nil"/>
              <w:left w:val="nil"/>
              <w:bottom w:val="single" w:sz="4" w:space="0" w:color="auto"/>
              <w:right w:val="single" w:sz="4" w:space="0" w:color="auto"/>
            </w:tcBorders>
            <w:shd w:val="clear" w:color="auto" w:fill="auto"/>
            <w:noWrap/>
            <w:vAlign w:val="bottom"/>
            <w:hideMark/>
          </w:tcPr>
          <w:p w14:paraId="13BB1949"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BC5B600"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AE3E57B" w14:textId="77777777" w:rsidR="00217644" w:rsidRPr="003C0EE3" w:rsidRDefault="00217644">
            <w:pPr>
              <w:pStyle w:val="Maztabela"/>
            </w:pPr>
            <w:r w:rsidRPr="003C0EE3">
              <w:t>1,71</w:t>
            </w:r>
          </w:p>
        </w:tc>
        <w:tc>
          <w:tcPr>
            <w:tcW w:w="851" w:type="dxa"/>
            <w:tcBorders>
              <w:top w:val="nil"/>
              <w:left w:val="nil"/>
              <w:bottom w:val="single" w:sz="4" w:space="0" w:color="auto"/>
              <w:right w:val="single" w:sz="4" w:space="0" w:color="auto"/>
            </w:tcBorders>
            <w:shd w:val="clear" w:color="auto" w:fill="auto"/>
            <w:noWrap/>
            <w:vAlign w:val="bottom"/>
            <w:hideMark/>
          </w:tcPr>
          <w:p w14:paraId="53E78476" w14:textId="77777777" w:rsidR="00217644" w:rsidRPr="003C0EE3" w:rsidRDefault="00217644">
            <w:pPr>
              <w:pStyle w:val="Maztabela"/>
            </w:pPr>
            <w:r w:rsidRPr="003C0EE3">
              <w:t>0,002</w:t>
            </w:r>
          </w:p>
        </w:tc>
        <w:tc>
          <w:tcPr>
            <w:tcW w:w="851" w:type="dxa"/>
            <w:tcBorders>
              <w:top w:val="nil"/>
              <w:left w:val="nil"/>
              <w:bottom w:val="single" w:sz="4" w:space="0" w:color="auto"/>
              <w:right w:val="single" w:sz="4" w:space="0" w:color="auto"/>
            </w:tcBorders>
            <w:shd w:val="clear" w:color="auto" w:fill="auto"/>
            <w:noWrap/>
            <w:vAlign w:val="bottom"/>
            <w:hideMark/>
          </w:tcPr>
          <w:p w14:paraId="73D18878" w14:textId="77777777" w:rsidR="00217644" w:rsidRPr="003C0EE3" w:rsidRDefault="00217644">
            <w:pPr>
              <w:pStyle w:val="Maztabela"/>
            </w:pPr>
            <w:r w:rsidRPr="003C0EE3">
              <w:t>2,62</w:t>
            </w:r>
          </w:p>
        </w:tc>
      </w:tr>
      <w:tr w:rsidR="00EA0D20" w:rsidRPr="003C0EE3" w14:paraId="5DB6E270"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39B08E6"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06</w:t>
            </w:r>
          </w:p>
        </w:tc>
        <w:tc>
          <w:tcPr>
            <w:tcW w:w="851" w:type="dxa"/>
            <w:tcBorders>
              <w:top w:val="nil"/>
              <w:left w:val="nil"/>
              <w:bottom w:val="single" w:sz="4" w:space="0" w:color="auto"/>
              <w:right w:val="single" w:sz="4" w:space="0" w:color="auto"/>
            </w:tcBorders>
            <w:shd w:val="clear" w:color="auto" w:fill="auto"/>
            <w:noWrap/>
            <w:vAlign w:val="bottom"/>
            <w:hideMark/>
          </w:tcPr>
          <w:p w14:paraId="0DB122D8"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F92704A"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FEAAD17" w14:textId="77777777" w:rsidR="00217644" w:rsidRPr="003C0EE3" w:rsidRDefault="00217644">
            <w:pPr>
              <w:pStyle w:val="Maztabela"/>
            </w:pPr>
            <w:r w:rsidRPr="003C0EE3">
              <w:t>1,04</w:t>
            </w:r>
          </w:p>
        </w:tc>
        <w:tc>
          <w:tcPr>
            <w:tcW w:w="851" w:type="dxa"/>
            <w:tcBorders>
              <w:top w:val="nil"/>
              <w:left w:val="nil"/>
              <w:bottom w:val="single" w:sz="4" w:space="0" w:color="auto"/>
              <w:right w:val="single" w:sz="4" w:space="0" w:color="auto"/>
            </w:tcBorders>
            <w:shd w:val="clear" w:color="auto" w:fill="auto"/>
            <w:noWrap/>
            <w:vAlign w:val="bottom"/>
            <w:hideMark/>
          </w:tcPr>
          <w:p w14:paraId="38FEF58A" w14:textId="77777777" w:rsidR="00217644" w:rsidRPr="003C0EE3" w:rsidRDefault="00217644">
            <w:pPr>
              <w:pStyle w:val="Maztabela"/>
            </w:pPr>
            <w:r w:rsidRPr="003C0EE3">
              <w:t>0,34</w:t>
            </w:r>
          </w:p>
        </w:tc>
        <w:tc>
          <w:tcPr>
            <w:tcW w:w="851" w:type="dxa"/>
            <w:tcBorders>
              <w:top w:val="nil"/>
              <w:left w:val="nil"/>
              <w:bottom w:val="single" w:sz="4" w:space="0" w:color="auto"/>
              <w:right w:val="single" w:sz="4" w:space="0" w:color="auto"/>
            </w:tcBorders>
            <w:shd w:val="clear" w:color="auto" w:fill="auto"/>
            <w:noWrap/>
            <w:vAlign w:val="bottom"/>
            <w:hideMark/>
          </w:tcPr>
          <w:p w14:paraId="281E9317" w14:textId="77777777" w:rsidR="00217644" w:rsidRPr="003C0EE3" w:rsidRDefault="00217644">
            <w:pPr>
              <w:pStyle w:val="Maztabela"/>
            </w:pPr>
            <w:r w:rsidRPr="003C0EE3">
              <w:t>15,05</w:t>
            </w:r>
          </w:p>
        </w:tc>
        <w:tc>
          <w:tcPr>
            <w:tcW w:w="851" w:type="dxa"/>
            <w:tcBorders>
              <w:top w:val="nil"/>
              <w:left w:val="nil"/>
              <w:bottom w:val="single" w:sz="4" w:space="0" w:color="auto"/>
              <w:right w:val="single" w:sz="4" w:space="0" w:color="auto"/>
            </w:tcBorders>
            <w:shd w:val="clear" w:color="auto" w:fill="auto"/>
            <w:noWrap/>
            <w:vAlign w:val="bottom"/>
            <w:hideMark/>
          </w:tcPr>
          <w:p w14:paraId="37FD98AC"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16D6C49F" w14:textId="77777777" w:rsidR="00217644" w:rsidRPr="003C0EE3" w:rsidRDefault="00217644">
            <w:pPr>
              <w:pStyle w:val="Maztabela"/>
            </w:pPr>
            <w:r w:rsidRPr="003C0EE3">
              <w:t>1,35</w:t>
            </w:r>
          </w:p>
        </w:tc>
        <w:tc>
          <w:tcPr>
            <w:tcW w:w="851" w:type="dxa"/>
            <w:tcBorders>
              <w:top w:val="nil"/>
              <w:left w:val="nil"/>
              <w:bottom w:val="single" w:sz="4" w:space="0" w:color="auto"/>
              <w:right w:val="single" w:sz="4" w:space="0" w:color="auto"/>
            </w:tcBorders>
            <w:shd w:val="clear" w:color="auto" w:fill="auto"/>
            <w:noWrap/>
            <w:vAlign w:val="bottom"/>
            <w:hideMark/>
          </w:tcPr>
          <w:p w14:paraId="4841BBD6"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CCFE3CD"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E62E7E4" w14:textId="77777777" w:rsidR="00217644" w:rsidRPr="003C0EE3" w:rsidRDefault="00217644">
            <w:pPr>
              <w:pStyle w:val="Maztabela"/>
            </w:pPr>
            <w:r w:rsidRPr="003C0EE3">
              <w:t>0,34</w:t>
            </w:r>
          </w:p>
        </w:tc>
        <w:tc>
          <w:tcPr>
            <w:tcW w:w="851" w:type="dxa"/>
            <w:tcBorders>
              <w:top w:val="nil"/>
              <w:left w:val="nil"/>
              <w:bottom w:val="single" w:sz="4" w:space="0" w:color="auto"/>
              <w:right w:val="single" w:sz="4" w:space="0" w:color="auto"/>
            </w:tcBorders>
            <w:shd w:val="clear" w:color="auto" w:fill="auto"/>
            <w:noWrap/>
            <w:vAlign w:val="bottom"/>
            <w:hideMark/>
          </w:tcPr>
          <w:p w14:paraId="63670D69" w14:textId="77777777" w:rsidR="00217644" w:rsidRPr="003C0EE3" w:rsidRDefault="00217644">
            <w:pPr>
              <w:pStyle w:val="Maztabela"/>
            </w:pPr>
            <w:r w:rsidRPr="003C0EE3">
              <w:t>0,36</w:t>
            </w:r>
          </w:p>
        </w:tc>
        <w:tc>
          <w:tcPr>
            <w:tcW w:w="851" w:type="dxa"/>
            <w:tcBorders>
              <w:top w:val="nil"/>
              <w:left w:val="nil"/>
              <w:bottom w:val="single" w:sz="4" w:space="0" w:color="auto"/>
              <w:right w:val="single" w:sz="4" w:space="0" w:color="auto"/>
            </w:tcBorders>
            <w:shd w:val="clear" w:color="auto" w:fill="auto"/>
            <w:noWrap/>
            <w:vAlign w:val="bottom"/>
            <w:hideMark/>
          </w:tcPr>
          <w:p w14:paraId="037A7174" w14:textId="77777777" w:rsidR="00217644" w:rsidRPr="003C0EE3" w:rsidRDefault="00217644">
            <w:pPr>
              <w:pStyle w:val="Maztabela"/>
            </w:pPr>
            <w:r w:rsidRPr="003C0EE3">
              <w:t>0,003</w:t>
            </w:r>
          </w:p>
        </w:tc>
        <w:tc>
          <w:tcPr>
            <w:tcW w:w="851" w:type="dxa"/>
            <w:tcBorders>
              <w:top w:val="nil"/>
              <w:left w:val="nil"/>
              <w:bottom w:val="single" w:sz="4" w:space="0" w:color="auto"/>
              <w:right w:val="single" w:sz="4" w:space="0" w:color="auto"/>
            </w:tcBorders>
            <w:shd w:val="clear" w:color="auto" w:fill="auto"/>
            <w:noWrap/>
            <w:vAlign w:val="bottom"/>
            <w:hideMark/>
          </w:tcPr>
          <w:p w14:paraId="0B5F2FBB" w14:textId="77777777" w:rsidR="00217644" w:rsidRPr="003C0EE3" w:rsidRDefault="00217644">
            <w:pPr>
              <w:pStyle w:val="Maztabela"/>
            </w:pPr>
            <w:r w:rsidRPr="003C0EE3">
              <w:t>18,47</w:t>
            </w:r>
          </w:p>
        </w:tc>
      </w:tr>
      <w:tr w:rsidR="00EA0D20" w:rsidRPr="003C0EE3" w14:paraId="05B2B7B4"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C19C3CB"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14:paraId="13792C2C" w14:textId="77777777" w:rsidR="00217644" w:rsidRPr="003C0EE3" w:rsidRDefault="00217644" w:rsidP="0064519B">
            <w:pPr>
              <w:pStyle w:val="Maztabela"/>
            </w:pPr>
            <w:r w:rsidRPr="003C0EE3">
              <w:t>0,01</w:t>
            </w:r>
          </w:p>
        </w:tc>
        <w:tc>
          <w:tcPr>
            <w:tcW w:w="851" w:type="dxa"/>
            <w:tcBorders>
              <w:top w:val="nil"/>
              <w:left w:val="nil"/>
              <w:bottom w:val="single" w:sz="4" w:space="0" w:color="auto"/>
              <w:right w:val="single" w:sz="4" w:space="0" w:color="auto"/>
            </w:tcBorders>
            <w:shd w:val="clear" w:color="auto" w:fill="auto"/>
            <w:noWrap/>
            <w:vAlign w:val="bottom"/>
            <w:hideMark/>
          </w:tcPr>
          <w:p w14:paraId="2AA05D44" w14:textId="77777777" w:rsidR="00217644" w:rsidRPr="003C0EE3" w:rsidRDefault="00217644" w:rsidP="00FC347C">
            <w:pPr>
              <w:pStyle w:val="Maztabela"/>
            </w:pPr>
            <w:r w:rsidRPr="003C0EE3">
              <w:t>4,63</w:t>
            </w:r>
          </w:p>
        </w:tc>
        <w:tc>
          <w:tcPr>
            <w:tcW w:w="851" w:type="dxa"/>
            <w:tcBorders>
              <w:top w:val="nil"/>
              <w:left w:val="nil"/>
              <w:bottom w:val="single" w:sz="4" w:space="0" w:color="auto"/>
              <w:right w:val="single" w:sz="4" w:space="0" w:color="auto"/>
            </w:tcBorders>
            <w:shd w:val="clear" w:color="auto" w:fill="auto"/>
            <w:noWrap/>
            <w:vAlign w:val="bottom"/>
            <w:hideMark/>
          </w:tcPr>
          <w:p w14:paraId="6526C5E7" w14:textId="77777777" w:rsidR="00217644" w:rsidRPr="003C0EE3" w:rsidRDefault="00217644">
            <w:pPr>
              <w:pStyle w:val="Maztabela"/>
            </w:pPr>
            <w:r w:rsidRPr="003C0EE3">
              <w:t>14,15</w:t>
            </w:r>
          </w:p>
        </w:tc>
        <w:tc>
          <w:tcPr>
            <w:tcW w:w="851" w:type="dxa"/>
            <w:tcBorders>
              <w:top w:val="nil"/>
              <w:left w:val="nil"/>
              <w:bottom w:val="single" w:sz="4" w:space="0" w:color="auto"/>
              <w:right w:val="single" w:sz="4" w:space="0" w:color="auto"/>
            </w:tcBorders>
            <w:shd w:val="clear" w:color="auto" w:fill="auto"/>
            <w:noWrap/>
            <w:vAlign w:val="bottom"/>
            <w:hideMark/>
          </w:tcPr>
          <w:p w14:paraId="1B8324B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123FBEA" w14:textId="77777777" w:rsidR="00217644" w:rsidRPr="003C0EE3" w:rsidRDefault="00217644">
            <w:pPr>
              <w:pStyle w:val="Maztabela"/>
            </w:pPr>
            <w:r w:rsidRPr="003C0EE3">
              <w:t>2,53</w:t>
            </w:r>
          </w:p>
        </w:tc>
        <w:tc>
          <w:tcPr>
            <w:tcW w:w="851" w:type="dxa"/>
            <w:tcBorders>
              <w:top w:val="nil"/>
              <w:left w:val="nil"/>
              <w:bottom w:val="single" w:sz="4" w:space="0" w:color="auto"/>
              <w:right w:val="single" w:sz="4" w:space="0" w:color="auto"/>
            </w:tcBorders>
            <w:shd w:val="clear" w:color="auto" w:fill="auto"/>
            <w:noWrap/>
            <w:vAlign w:val="bottom"/>
            <w:hideMark/>
          </w:tcPr>
          <w:p w14:paraId="2C83F06A" w14:textId="77777777" w:rsidR="00217644" w:rsidRPr="003C0EE3" w:rsidRDefault="00217644">
            <w:pPr>
              <w:pStyle w:val="Maztabela"/>
            </w:pPr>
            <w:r w:rsidRPr="003C0EE3">
              <w:t>19,71</w:t>
            </w:r>
          </w:p>
        </w:tc>
        <w:tc>
          <w:tcPr>
            <w:tcW w:w="851" w:type="dxa"/>
            <w:tcBorders>
              <w:top w:val="nil"/>
              <w:left w:val="nil"/>
              <w:bottom w:val="single" w:sz="4" w:space="0" w:color="auto"/>
              <w:right w:val="single" w:sz="4" w:space="0" w:color="auto"/>
            </w:tcBorders>
            <w:shd w:val="clear" w:color="auto" w:fill="auto"/>
            <w:noWrap/>
            <w:vAlign w:val="bottom"/>
            <w:hideMark/>
          </w:tcPr>
          <w:p w14:paraId="5CAAD305" w14:textId="77777777" w:rsidR="00217644" w:rsidRPr="003C0EE3" w:rsidRDefault="00217644">
            <w:pPr>
              <w:pStyle w:val="Maztabela"/>
            </w:pPr>
            <w:r w:rsidRPr="003C0EE3">
              <w:t>0,21</w:t>
            </w:r>
          </w:p>
        </w:tc>
        <w:tc>
          <w:tcPr>
            <w:tcW w:w="851" w:type="dxa"/>
            <w:tcBorders>
              <w:top w:val="nil"/>
              <w:left w:val="nil"/>
              <w:bottom w:val="single" w:sz="4" w:space="0" w:color="auto"/>
              <w:right w:val="single" w:sz="4" w:space="0" w:color="auto"/>
            </w:tcBorders>
            <w:shd w:val="clear" w:color="auto" w:fill="auto"/>
            <w:noWrap/>
            <w:vAlign w:val="bottom"/>
            <w:hideMark/>
          </w:tcPr>
          <w:p w14:paraId="206E4FB8" w14:textId="77777777" w:rsidR="00217644" w:rsidRPr="003C0EE3" w:rsidRDefault="00217644">
            <w:pPr>
              <w:pStyle w:val="Maztabela"/>
            </w:pPr>
            <w:r w:rsidRPr="003C0EE3">
              <w:t>0,08</w:t>
            </w:r>
          </w:p>
        </w:tc>
        <w:tc>
          <w:tcPr>
            <w:tcW w:w="851" w:type="dxa"/>
            <w:tcBorders>
              <w:top w:val="nil"/>
              <w:left w:val="nil"/>
              <w:bottom w:val="single" w:sz="4" w:space="0" w:color="auto"/>
              <w:right w:val="single" w:sz="4" w:space="0" w:color="auto"/>
            </w:tcBorders>
            <w:shd w:val="clear" w:color="auto" w:fill="auto"/>
            <w:noWrap/>
            <w:vAlign w:val="bottom"/>
            <w:hideMark/>
          </w:tcPr>
          <w:p w14:paraId="42F504B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CC27CCE"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3AB7A3" w14:textId="77777777" w:rsidR="00217644" w:rsidRPr="003C0EE3" w:rsidRDefault="00217644">
            <w:pPr>
              <w:pStyle w:val="Maztabela"/>
            </w:pPr>
            <w:r w:rsidRPr="003C0EE3">
              <w:t>5,73</w:t>
            </w:r>
          </w:p>
        </w:tc>
        <w:tc>
          <w:tcPr>
            <w:tcW w:w="851" w:type="dxa"/>
            <w:tcBorders>
              <w:top w:val="nil"/>
              <w:left w:val="nil"/>
              <w:bottom w:val="single" w:sz="4" w:space="0" w:color="auto"/>
              <w:right w:val="single" w:sz="4" w:space="0" w:color="auto"/>
            </w:tcBorders>
            <w:shd w:val="clear" w:color="auto" w:fill="auto"/>
            <w:noWrap/>
            <w:vAlign w:val="bottom"/>
            <w:hideMark/>
          </w:tcPr>
          <w:p w14:paraId="53A3C905" w14:textId="77777777" w:rsidR="00217644" w:rsidRPr="003C0EE3" w:rsidRDefault="00217644">
            <w:pPr>
              <w:pStyle w:val="Maztabela"/>
            </w:pPr>
            <w:r w:rsidRPr="003C0EE3">
              <w:t>1,18</w:t>
            </w:r>
          </w:p>
        </w:tc>
        <w:tc>
          <w:tcPr>
            <w:tcW w:w="851" w:type="dxa"/>
            <w:tcBorders>
              <w:top w:val="nil"/>
              <w:left w:val="nil"/>
              <w:bottom w:val="single" w:sz="4" w:space="0" w:color="auto"/>
              <w:right w:val="single" w:sz="4" w:space="0" w:color="auto"/>
            </w:tcBorders>
            <w:shd w:val="clear" w:color="auto" w:fill="auto"/>
            <w:noWrap/>
            <w:vAlign w:val="bottom"/>
            <w:hideMark/>
          </w:tcPr>
          <w:p w14:paraId="4D63B8BB" w14:textId="77777777" w:rsidR="00217644" w:rsidRPr="003C0EE3" w:rsidRDefault="00217644">
            <w:pPr>
              <w:pStyle w:val="Maztabela"/>
            </w:pPr>
            <w:r w:rsidRPr="003C0EE3">
              <w:t>48,23</w:t>
            </w:r>
          </w:p>
        </w:tc>
      </w:tr>
      <w:tr w:rsidR="00EA0D20" w:rsidRPr="003C0EE3" w14:paraId="17B902B5"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43E18BB"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14:paraId="4D479B72" w14:textId="77777777" w:rsidR="00217644" w:rsidRPr="003C0EE3" w:rsidRDefault="00217644" w:rsidP="0064519B">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4F233244" w14:textId="77777777" w:rsidR="00217644" w:rsidRPr="003C0EE3" w:rsidRDefault="00217644" w:rsidP="00FC347C">
            <w:pPr>
              <w:pStyle w:val="Maztabela"/>
            </w:pPr>
            <w:r w:rsidRPr="003C0EE3">
              <w:t>5,30</w:t>
            </w:r>
          </w:p>
        </w:tc>
        <w:tc>
          <w:tcPr>
            <w:tcW w:w="851" w:type="dxa"/>
            <w:tcBorders>
              <w:top w:val="nil"/>
              <w:left w:val="nil"/>
              <w:bottom w:val="single" w:sz="4" w:space="0" w:color="auto"/>
              <w:right w:val="single" w:sz="4" w:space="0" w:color="auto"/>
            </w:tcBorders>
            <w:shd w:val="clear" w:color="auto" w:fill="auto"/>
            <w:noWrap/>
            <w:vAlign w:val="bottom"/>
            <w:hideMark/>
          </w:tcPr>
          <w:p w14:paraId="144C29FB" w14:textId="77777777" w:rsidR="00217644" w:rsidRPr="003C0EE3" w:rsidRDefault="00217644">
            <w:pPr>
              <w:pStyle w:val="Maztabela"/>
            </w:pPr>
            <w:r w:rsidRPr="003C0EE3">
              <w:t>1,70</w:t>
            </w:r>
          </w:p>
        </w:tc>
        <w:tc>
          <w:tcPr>
            <w:tcW w:w="851" w:type="dxa"/>
            <w:tcBorders>
              <w:top w:val="nil"/>
              <w:left w:val="nil"/>
              <w:bottom w:val="single" w:sz="4" w:space="0" w:color="auto"/>
              <w:right w:val="single" w:sz="4" w:space="0" w:color="auto"/>
            </w:tcBorders>
            <w:shd w:val="clear" w:color="auto" w:fill="auto"/>
            <w:noWrap/>
            <w:vAlign w:val="bottom"/>
            <w:hideMark/>
          </w:tcPr>
          <w:p w14:paraId="48F33C67"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6611A6E" w14:textId="77777777" w:rsidR="00217644" w:rsidRPr="003C0EE3" w:rsidRDefault="00217644">
            <w:pPr>
              <w:pStyle w:val="Maztabela"/>
            </w:pPr>
            <w:r w:rsidRPr="003C0EE3">
              <w:t>0,87</w:t>
            </w:r>
          </w:p>
        </w:tc>
        <w:tc>
          <w:tcPr>
            <w:tcW w:w="851" w:type="dxa"/>
            <w:tcBorders>
              <w:top w:val="nil"/>
              <w:left w:val="nil"/>
              <w:bottom w:val="single" w:sz="4" w:space="0" w:color="auto"/>
              <w:right w:val="single" w:sz="4" w:space="0" w:color="auto"/>
            </w:tcBorders>
            <w:shd w:val="clear" w:color="auto" w:fill="auto"/>
            <w:noWrap/>
            <w:vAlign w:val="bottom"/>
            <w:hideMark/>
          </w:tcPr>
          <w:p w14:paraId="463FADBA"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3F88227" w14:textId="77777777" w:rsidR="00217644" w:rsidRPr="003C0EE3" w:rsidRDefault="00217644">
            <w:pPr>
              <w:pStyle w:val="Maztabela"/>
            </w:pPr>
            <w:r w:rsidRPr="003C0EE3">
              <w:t>1,53</w:t>
            </w:r>
          </w:p>
        </w:tc>
        <w:tc>
          <w:tcPr>
            <w:tcW w:w="851" w:type="dxa"/>
            <w:tcBorders>
              <w:top w:val="nil"/>
              <w:left w:val="nil"/>
              <w:bottom w:val="single" w:sz="4" w:space="0" w:color="auto"/>
              <w:right w:val="single" w:sz="4" w:space="0" w:color="auto"/>
            </w:tcBorders>
            <w:shd w:val="clear" w:color="auto" w:fill="auto"/>
            <w:noWrap/>
            <w:vAlign w:val="bottom"/>
            <w:hideMark/>
          </w:tcPr>
          <w:p w14:paraId="3FA5D3E1"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7BE440A"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94523A7"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C75865A" w14:textId="77777777" w:rsidR="00217644" w:rsidRPr="003C0EE3" w:rsidRDefault="00217644">
            <w:pPr>
              <w:pStyle w:val="Maztabela"/>
            </w:pPr>
            <w:r w:rsidRPr="003C0EE3">
              <w:t>6,15</w:t>
            </w:r>
          </w:p>
        </w:tc>
        <w:tc>
          <w:tcPr>
            <w:tcW w:w="851" w:type="dxa"/>
            <w:tcBorders>
              <w:top w:val="nil"/>
              <w:left w:val="nil"/>
              <w:bottom w:val="single" w:sz="4" w:space="0" w:color="auto"/>
              <w:right w:val="single" w:sz="4" w:space="0" w:color="auto"/>
            </w:tcBorders>
            <w:shd w:val="clear" w:color="auto" w:fill="auto"/>
            <w:noWrap/>
            <w:vAlign w:val="bottom"/>
            <w:hideMark/>
          </w:tcPr>
          <w:p w14:paraId="33AFE584" w14:textId="77777777" w:rsidR="00217644" w:rsidRPr="003C0EE3" w:rsidRDefault="00217644">
            <w:pPr>
              <w:pStyle w:val="Maztabela"/>
            </w:pPr>
            <w:r w:rsidRPr="003C0EE3">
              <w:t>0,004</w:t>
            </w:r>
          </w:p>
        </w:tc>
        <w:tc>
          <w:tcPr>
            <w:tcW w:w="851" w:type="dxa"/>
            <w:tcBorders>
              <w:top w:val="nil"/>
              <w:left w:val="nil"/>
              <w:bottom w:val="single" w:sz="4" w:space="0" w:color="auto"/>
              <w:right w:val="single" w:sz="4" w:space="0" w:color="auto"/>
            </w:tcBorders>
            <w:shd w:val="clear" w:color="auto" w:fill="auto"/>
            <w:noWrap/>
            <w:vAlign w:val="bottom"/>
            <w:hideMark/>
          </w:tcPr>
          <w:p w14:paraId="7E04C2FB" w14:textId="77777777" w:rsidR="00217644" w:rsidRPr="003C0EE3" w:rsidRDefault="00217644">
            <w:pPr>
              <w:pStyle w:val="Maztabela"/>
            </w:pPr>
            <w:r w:rsidRPr="003C0EE3">
              <w:t>15,56</w:t>
            </w:r>
          </w:p>
        </w:tc>
      </w:tr>
      <w:tr w:rsidR="00EA0D20" w:rsidRPr="003C0EE3" w14:paraId="217A5126"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FA9A66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09</w:t>
            </w:r>
          </w:p>
        </w:tc>
        <w:tc>
          <w:tcPr>
            <w:tcW w:w="851" w:type="dxa"/>
            <w:tcBorders>
              <w:top w:val="nil"/>
              <w:left w:val="nil"/>
              <w:bottom w:val="single" w:sz="4" w:space="0" w:color="auto"/>
              <w:right w:val="single" w:sz="4" w:space="0" w:color="auto"/>
            </w:tcBorders>
            <w:shd w:val="clear" w:color="auto" w:fill="auto"/>
            <w:noWrap/>
            <w:vAlign w:val="bottom"/>
            <w:hideMark/>
          </w:tcPr>
          <w:p w14:paraId="1A61B6A8"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A8FA76"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A9D59E2" w14:textId="77777777" w:rsidR="00217644" w:rsidRPr="003C0EE3" w:rsidRDefault="00217644">
            <w:pPr>
              <w:pStyle w:val="Maztabela"/>
            </w:pPr>
            <w:r w:rsidRPr="003C0EE3">
              <w:t>0,05</w:t>
            </w:r>
          </w:p>
        </w:tc>
        <w:tc>
          <w:tcPr>
            <w:tcW w:w="851" w:type="dxa"/>
            <w:tcBorders>
              <w:top w:val="nil"/>
              <w:left w:val="nil"/>
              <w:bottom w:val="single" w:sz="4" w:space="0" w:color="auto"/>
              <w:right w:val="single" w:sz="4" w:space="0" w:color="auto"/>
            </w:tcBorders>
            <w:shd w:val="clear" w:color="auto" w:fill="auto"/>
            <w:noWrap/>
            <w:vAlign w:val="bottom"/>
            <w:hideMark/>
          </w:tcPr>
          <w:p w14:paraId="418E04D9" w14:textId="77777777" w:rsidR="00217644" w:rsidRPr="003C0EE3" w:rsidRDefault="00217644">
            <w:pPr>
              <w:pStyle w:val="Maztabela"/>
            </w:pPr>
            <w:r w:rsidRPr="003C0EE3">
              <w:t>0,49</w:t>
            </w:r>
          </w:p>
        </w:tc>
        <w:tc>
          <w:tcPr>
            <w:tcW w:w="851" w:type="dxa"/>
            <w:tcBorders>
              <w:top w:val="nil"/>
              <w:left w:val="nil"/>
              <w:bottom w:val="single" w:sz="4" w:space="0" w:color="auto"/>
              <w:right w:val="single" w:sz="4" w:space="0" w:color="auto"/>
            </w:tcBorders>
            <w:shd w:val="clear" w:color="auto" w:fill="auto"/>
            <w:noWrap/>
            <w:vAlign w:val="bottom"/>
            <w:hideMark/>
          </w:tcPr>
          <w:p w14:paraId="005CD932" w14:textId="77777777" w:rsidR="00217644" w:rsidRPr="003C0EE3" w:rsidRDefault="00217644">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0504F6E9"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A80EE69" w14:textId="77777777" w:rsidR="00217644" w:rsidRPr="003C0EE3" w:rsidRDefault="00217644">
            <w:pPr>
              <w:pStyle w:val="Maztabela"/>
            </w:pPr>
            <w:r w:rsidRPr="003C0EE3">
              <w:t>0,17</w:t>
            </w:r>
          </w:p>
        </w:tc>
        <w:tc>
          <w:tcPr>
            <w:tcW w:w="851" w:type="dxa"/>
            <w:tcBorders>
              <w:top w:val="nil"/>
              <w:left w:val="nil"/>
              <w:bottom w:val="single" w:sz="4" w:space="0" w:color="auto"/>
              <w:right w:val="single" w:sz="4" w:space="0" w:color="auto"/>
            </w:tcBorders>
            <w:shd w:val="clear" w:color="auto" w:fill="auto"/>
            <w:noWrap/>
            <w:vAlign w:val="bottom"/>
            <w:hideMark/>
          </w:tcPr>
          <w:p w14:paraId="2F4708F9"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3300F69"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5CC1442"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3219B8" w14:textId="77777777" w:rsidR="00217644" w:rsidRPr="003C0EE3" w:rsidRDefault="00217644">
            <w:pPr>
              <w:pStyle w:val="Maztabela"/>
            </w:pPr>
            <w:r w:rsidRPr="003C0EE3">
              <w:t>0,05</w:t>
            </w:r>
          </w:p>
        </w:tc>
        <w:tc>
          <w:tcPr>
            <w:tcW w:w="851" w:type="dxa"/>
            <w:tcBorders>
              <w:top w:val="nil"/>
              <w:left w:val="nil"/>
              <w:bottom w:val="single" w:sz="4" w:space="0" w:color="auto"/>
              <w:right w:val="single" w:sz="4" w:space="0" w:color="auto"/>
            </w:tcBorders>
            <w:shd w:val="clear" w:color="auto" w:fill="auto"/>
            <w:noWrap/>
            <w:vAlign w:val="bottom"/>
            <w:hideMark/>
          </w:tcPr>
          <w:p w14:paraId="6A11777E"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B21F9D6" w14:textId="77777777" w:rsidR="00217644" w:rsidRPr="003C0EE3" w:rsidRDefault="00217644">
            <w:pPr>
              <w:pStyle w:val="Maztabela"/>
            </w:pPr>
            <w:r w:rsidRPr="003C0EE3">
              <w:t>0,77</w:t>
            </w:r>
          </w:p>
        </w:tc>
      </w:tr>
      <w:tr w:rsidR="00EA0D20" w:rsidRPr="003C0EE3" w14:paraId="56C1A4F1"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C87E07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14:paraId="33BA2D63"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86BFCD2"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CEAD33"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0D75E1C" w14:textId="77777777" w:rsidR="00217644" w:rsidRPr="003C0EE3" w:rsidRDefault="00217644">
            <w:pPr>
              <w:pStyle w:val="Maztabela"/>
            </w:pPr>
            <w:r w:rsidRPr="003C0EE3">
              <w:t>263,96</w:t>
            </w:r>
          </w:p>
        </w:tc>
        <w:tc>
          <w:tcPr>
            <w:tcW w:w="851" w:type="dxa"/>
            <w:tcBorders>
              <w:top w:val="nil"/>
              <w:left w:val="nil"/>
              <w:bottom w:val="single" w:sz="4" w:space="0" w:color="auto"/>
              <w:right w:val="single" w:sz="4" w:space="0" w:color="auto"/>
            </w:tcBorders>
            <w:shd w:val="clear" w:color="auto" w:fill="auto"/>
            <w:noWrap/>
            <w:vAlign w:val="bottom"/>
            <w:hideMark/>
          </w:tcPr>
          <w:p w14:paraId="4142372E" w14:textId="77777777" w:rsidR="00217644" w:rsidRPr="003C0EE3" w:rsidRDefault="00217644">
            <w:pPr>
              <w:pStyle w:val="Maztabela"/>
            </w:pPr>
            <w:r w:rsidRPr="003C0EE3">
              <w:t>3,19</w:t>
            </w:r>
          </w:p>
        </w:tc>
        <w:tc>
          <w:tcPr>
            <w:tcW w:w="851" w:type="dxa"/>
            <w:tcBorders>
              <w:top w:val="nil"/>
              <w:left w:val="nil"/>
              <w:bottom w:val="single" w:sz="4" w:space="0" w:color="auto"/>
              <w:right w:val="single" w:sz="4" w:space="0" w:color="auto"/>
            </w:tcBorders>
            <w:shd w:val="clear" w:color="auto" w:fill="auto"/>
            <w:noWrap/>
            <w:vAlign w:val="bottom"/>
            <w:hideMark/>
          </w:tcPr>
          <w:p w14:paraId="244BC5D7"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9F192B0" w14:textId="77777777" w:rsidR="00217644" w:rsidRPr="003C0EE3" w:rsidRDefault="00217644">
            <w:pPr>
              <w:pStyle w:val="Maztabela"/>
            </w:pPr>
            <w:r w:rsidRPr="003C0EE3">
              <w:softHyphen/>
            </w:r>
          </w:p>
        </w:tc>
        <w:tc>
          <w:tcPr>
            <w:tcW w:w="851" w:type="dxa"/>
            <w:tcBorders>
              <w:top w:val="nil"/>
              <w:left w:val="nil"/>
              <w:bottom w:val="single" w:sz="4" w:space="0" w:color="auto"/>
              <w:right w:val="single" w:sz="4" w:space="0" w:color="auto"/>
            </w:tcBorders>
            <w:shd w:val="clear" w:color="auto" w:fill="auto"/>
            <w:noWrap/>
            <w:vAlign w:val="bottom"/>
            <w:hideMark/>
          </w:tcPr>
          <w:p w14:paraId="13952BA7"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B8649B" w14:textId="77777777" w:rsidR="00217644" w:rsidRPr="003C0EE3" w:rsidRDefault="00217644">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28F87E54"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0132532" w14:textId="77777777" w:rsidR="00217644" w:rsidRPr="003C0EE3" w:rsidRDefault="00217644">
            <w:pPr>
              <w:pStyle w:val="Maztabela"/>
            </w:pPr>
            <w:r w:rsidRPr="003C0EE3">
              <w:t>9,17</w:t>
            </w:r>
          </w:p>
        </w:tc>
        <w:tc>
          <w:tcPr>
            <w:tcW w:w="851" w:type="dxa"/>
            <w:tcBorders>
              <w:top w:val="nil"/>
              <w:left w:val="nil"/>
              <w:bottom w:val="single" w:sz="4" w:space="0" w:color="auto"/>
              <w:right w:val="single" w:sz="4" w:space="0" w:color="auto"/>
            </w:tcBorders>
            <w:shd w:val="clear" w:color="auto" w:fill="auto"/>
            <w:noWrap/>
            <w:vAlign w:val="bottom"/>
            <w:hideMark/>
          </w:tcPr>
          <w:p w14:paraId="5986D058"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3F3B05D" w14:textId="77777777" w:rsidR="00217644" w:rsidRPr="003C0EE3" w:rsidRDefault="00217644">
            <w:pPr>
              <w:pStyle w:val="Maztabela"/>
            </w:pPr>
            <w:r w:rsidRPr="003C0EE3">
              <w:t>276,32</w:t>
            </w:r>
          </w:p>
        </w:tc>
      </w:tr>
      <w:tr w:rsidR="00EA0D20" w:rsidRPr="003C0EE3" w14:paraId="7ECADA81"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DE1A47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14:paraId="347041AD"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19463C3"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C4087B" w14:textId="77777777" w:rsidR="00217644" w:rsidRPr="003C0EE3" w:rsidRDefault="00217644">
            <w:pPr>
              <w:pStyle w:val="Maztabela"/>
            </w:pPr>
            <w:r w:rsidRPr="003C0EE3">
              <w:t>7,11</w:t>
            </w:r>
          </w:p>
        </w:tc>
        <w:tc>
          <w:tcPr>
            <w:tcW w:w="851" w:type="dxa"/>
            <w:tcBorders>
              <w:top w:val="nil"/>
              <w:left w:val="nil"/>
              <w:bottom w:val="single" w:sz="4" w:space="0" w:color="auto"/>
              <w:right w:val="single" w:sz="4" w:space="0" w:color="auto"/>
            </w:tcBorders>
            <w:shd w:val="clear" w:color="auto" w:fill="auto"/>
            <w:noWrap/>
            <w:vAlign w:val="bottom"/>
            <w:hideMark/>
          </w:tcPr>
          <w:p w14:paraId="2F862BF4" w14:textId="77777777" w:rsidR="00217644" w:rsidRPr="003C0EE3" w:rsidRDefault="00217644">
            <w:pPr>
              <w:pStyle w:val="Maztabela"/>
            </w:pPr>
            <w:r w:rsidRPr="003C0EE3">
              <w:t>17,26</w:t>
            </w:r>
          </w:p>
        </w:tc>
        <w:tc>
          <w:tcPr>
            <w:tcW w:w="851" w:type="dxa"/>
            <w:tcBorders>
              <w:top w:val="nil"/>
              <w:left w:val="nil"/>
              <w:bottom w:val="single" w:sz="4" w:space="0" w:color="auto"/>
              <w:right w:val="single" w:sz="4" w:space="0" w:color="auto"/>
            </w:tcBorders>
            <w:shd w:val="clear" w:color="auto" w:fill="auto"/>
            <w:noWrap/>
            <w:vAlign w:val="bottom"/>
            <w:hideMark/>
          </w:tcPr>
          <w:p w14:paraId="4950FE3D" w14:textId="77777777" w:rsidR="00217644" w:rsidRPr="003C0EE3" w:rsidRDefault="00217644">
            <w:pPr>
              <w:pStyle w:val="Maztabela"/>
            </w:pPr>
            <w:r w:rsidRPr="003C0EE3">
              <w:t>90,87</w:t>
            </w:r>
          </w:p>
        </w:tc>
        <w:tc>
          <w:tcPr>
            <w:tcW w:w="851" w:type="dxa"/>
            <w:tcBorders>
              <w:top w:val="nil"/>
              <w:left w:val="nil"/>
              <w:bottom w:val="single" w:sz="4" w:space="0" w:color="auto"/>
              <w:right w:val="single" w:sz="4" w:space="0" w:color="auto"/>
            </w:tcBorders>
            <w:shd w:val="clear" w:color="auto" w:fill="auto"/>
            <w:noWrap/>
            <w:vAlign w:val="bottom"/>
            <w:hideMark/>
          </w:tcPr>
          <w:p w14:paraId="433658C1"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6F7C1DA" w14:textId="77777777" w:rsidR="00217644" w:rsidRPr="003C0EE3" w:rsidRDefault="00217644">
            <w:pPr>
              <w:pStyle w:val="Maztabela"/>
            </w:pPr>
            <w:r w:rsidRPr="003C0EE3">
              <w:t>5,78</w:t>
            </w:r>
          </w:p>
        </w:tc>
        <w:tc>
          <w:tcPr>
            <w:tcW w:w="851" w:type="dxa"/>
            <w:tcBorders>
              <w:top w:val="nil"/>
              <w:left w:val="nil"/>
              <w:bottom w:val="single" w:sz="4" w:space="0" w:color="auto"/>
              <w:right w:val="single" w:sz="4" w:space="0" w:color="auto"/>
            </w:tcBorders>
            <w:shd w:val="clear" w:color="auto" w:fill="auto"/>
            <w:noWrap/>
            <w:vAlign w:val="bottom"/>
            <w:hideMark/>
          </w:tcPr>
          <w:p w14:paraId="39D48497" w14:textId="77777777" w:rsidR="00217644" w:rsidRPr="003C0EE3" w:rsidRDefault="00217644">
            <w:pPr>
              <w:pStyle w:val="Maztabela"/>
            </w:pPr>
            <w:r w:rsidRPr="003C0EE3">
              <w:t>0,06</w:t>
            </w:r>
          </w:p>
        </w:tc>
        <w:tc>
          <w:tcPr>
            <w:tcW w:w="851" w:type="dxa"/>
            <w:tcBorders>
              <w:top w:val="nil"/>
              <w:left w:val="nil"/>
              <w:bottom w:val="single" w:sz="4" w:space="0" w:color="auto"/>
              <w:right w:val="single" w:sz="4" w:space="0" w:color="auto"/>
            </w:tcBorders>
            <w:shd w:val="clear" w:color="auto" w:fill="auto"/>
            <w:noWrap/>
            <w:vAlign w:val="bottom"/>
            <w:hideMark/>
          </w:tcPr>
          <w:p w14:paraId="28EF57C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06DBEA" w14:textId="77777777" w:rsidR="00217644" w:rsidRPr="003C0EE3" w:rsidRDefault="00217644">
            <w:pPr>
              <w:pStyle w:val="Maztabela"/>
            </w:pPr>
            <w:r w:rsidRPr="003C0EE3">
              <w:t>3,89</w:t>
            </w:r>
          </w:p>
        </w:tc>
        <w:tc>
          <w:tcPr>
            <w:tcW w:w="851" w:type="dxa"/>
            <w:tcBorders>
              <w:top w:val="nil"/>
              <w:left w:val="nil"/>
              <w:bottom w:val="single" w:sz="4" w:space="0" w:color="auto"/>
              <w:right w:val="single" w:sz="4" w:space="0" w:color="auto"/>
            </w:tcBorders>
            <w:shd w:val="clear" w:color="auto" w:fill="auto"/>
            <w:noWrap/>
            <w:vAlign w:val="bottom"/>
            <w:hideMark/>
          </w:tcPr>
          <w:p w14:paraId="7F2F4E16" w14:textId="77777777" w:rsidR="00217644" w:rsidRPr="003C0EE3" w:rsidRDefault="00217644">
            <w:pPr>
              <w:pStyle w:val="Maztabela"/>
            </w:pPr>
            <w:r w:rsidRPr="003C0EE3">
              <w:t>5,49</w:t>
            </w:r>
          </w:p>
        </w:tc>
        <w:tc>
          <w:tcPr>
            <w:tcW w:w="851" w:type="dxa"/>
            <w:tcBorders>
              <w:top w:val="nil"/>
              <w:left w:val="nil"/>
              <w:bottom w:val="single" w:sz="4" w:space="0" w:color="auto"/>
              <w:right w:val="single" w:sz="4" w:space="0" w:color="auto"/>
            </w:tcBorders>
            <w:shd w:val="clear" w:color="auto" w:fill="auto"/>
            <w:noWrap/>
            <w:vAlign w:val="bottom"/>
            <w:hideMark/>
          </w:tcPr>
          <w:p w14:paraId="54D39708"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455E8A5" w14:textId="77777777" w:rsidR="00217644" w:rsidRPr="003C0EE3" w:rsidRDefault="00217644">
            <w:pPr>
              <w:pStyle w:val="Maztabela"/>
            </w:pPr>
            <w:r w:rsidRPr="003C0EE3">
              <w:t>130,45</w:t>
            </w:r>
          </w:p>
        </w:tc>
      </w:tr>
      <w:tr w:rsidR="00EA0D20" w:rsidRPr="003C0EE3" w14:paraId="6AC30570"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72D7B87"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14:paraId="36E8BCD7"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9A152EF" w14:textId="77777777" w:rsidR="00217644" w:rsidRPr="003C0EE3" w:rsidRDefault="00217644" w:rsidP="00FC347C">
            <w:pPr>
              <w:pStyle w:val="Maztabela"/>
            </w:pPr>
            <w:r w:rsidRPr="003C0EE3">
              <w:t>0,003</w:t>
            </w:r>
          </w:p>
        </w:tc>
        <w:tc>
          <w:tcPr>
            <w:tcW w:w="851" w:type="dxa"/>
            <w:tcBorders>
              <w:top w:val="nil"/>
              <w:left w:val="nil"/>
              <w:bottom w:val="single" w:sz="4" w:space="0" w:color="auto"/>
              <w:right w:val="single" w:sz="4" w:space="0" w:color="auto"/>
            </w:tcBorders>
            <w:shd w:val="clear" w:color="auto" w:fill="auto"/>
            <w:noWrap/>
            <w:vAlign w:val="bottom"/>
            <w:hideMark/>
          </w:tcPr>
          <w:p w14:paraId="5CF75198" w14:textId="77777777" w:rsidR="00217644" w:rsidRPr="003C0EE3" w:rsidRDefault="00217644">
            <w:pPr>
              <w:pStyle w:val="Maztabela"/>
            </w:pPr>
            <w:r w:rsidRPr="003C0EE3">
              <w:t>16,30</w:t>
            </w:r>
          </w:p>
        </w:tc>
        <w:tc>
          <w:tcPr>
            <w:tcW w:w="851" w:type="dxa"/>
            <w:tcBorders>
              <w:top w:val="nil"/>
              <w:left w:val="nil"/>
              <w:bottom w:val="single" w:sz="4" w:space="0" w:color="auto"/>
              <w:right w:val="single" w:sz="4" w:space="0" w:color="auto"/>
            </w:tcBorders>
            <w:shd w:val="clear" w:color="auto" w:fill="auto"/>
            <w:noWrap/>
            <w:vAlign w:val="bottom"/>
            <w:hideMark/>
          </w:tcPr>
          <w:p w14:paraId="17022BF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95D1385" w14:textId="77777777" w:rsidR="00217644" w:rsidRPr="003C0EE3" w:rsidRDefault="00217644">
            <w:pPr>
              <w:pStyle w:val="Maztabela"/>
            </w:pPr>
            <w:r w:rsidRPr="003C0EE3">
              <w:t>2,13</w:t>
            </w:r>
          </w:p>
        </w:tc>
        <w:tc>
          <w:tcPr>
            <w:tcW w:w="851" w:type="dxa"/>
            <w:tcBorders>
              <w:top w:val="nil"/>
              <w:left w:val="nil"/>
              <w:bottom w:val="single" w:sz="4" w:space="0" w:color="auto"/>
              <w:right w:val="single" w:sz="4" w:space="0" w:color="auto"/>
            </w:tcBorders>
            <w:shd w:val="clear" w:color="auto" w:fill="auto"/>
            <w:noWrap/>
            <w:vAlign w:val="bottom"/>
            <w:hideMark/>
          </w:tcPr>
          <w:p w14:paraId="12C2B407"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2813ACC"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2B97E2C" w14:textId="77777777" w:rsidR="00217644" w:rsidRPr="003C0EE3" w:rsidRDefault="00217644">
            <w:pPr>
              <w:pStyle w:val="Maztabela"/>
            </w:pPr>
            <w:r w:rsidRPr="003C0EE3">
              <w:t>1,94</w:t>
            </w:r>
          </w:p>
        </w:tc>
        <w:tc>
          <w:tcPr>
            <w:tcW w:w="851" w:type="dxa"/>
            <w:tcBorders>
              <w:top w:val="nil"/>
              <w:left w:val="nil"/>
              <w:bottom w:val="single" w:sz="4" w:space="0" w:color="auto"/>
              <w:right w:val="single" w:sz="4" w:space="0" w:color="auto"/>
            </w:tcBorders>
            <w:shd w:val="clear" w:color="auto" w:fill="auto"/>
            <w:noWrap/>
            <w:vAlign w:val="bottom"/>
            <w:hideMark/>
          </w:tcPr>
          <w:p w14:paraId="612A448F"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D951557"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B6079F4" w14:textId="77777777" w:rsidR="00217644" w:rsidRPr="003C0EE3" w:rsidRDefault="00217644">
            <w:pPr>
              <w:pStyle w:val="Maztabela"/>
            </w:pPr>
            <w:r w:rsidRPr="003C0EE3">
              <w:t>32,42</w:t>
            </w:r>
          </w:p>
        </w:tc>
        <w:tc>
          <w:tcPr>
            <w:tcW w:w="851" w:type="dxa"/>
            <w:tcBorders>
              <w:top w:val="nil"/>
              <w:left w:val="nil"/>
              <w:bottom w:val="single" w:sz="4" w:space="0" w:color="auto"/>
              <w:right w:val="single" w:sz="4" w:space="0" w:color="auto"/>
            </w:tcBorders>
            <w:shd w:val="clear" w:color="auto" w:fill="auto"/>
            <w:noWrap/>
            <w:vAlign w:val="bottom"/>
            <w:hideMark/>
          </w:tcPr>
          <w:p w14:paraId="4F336D31"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2F0CBB1" w14:textId="77777777" w:rsidR="00217644" w:rsidRPr="003C0EE3" w:rsidRDefault="00217644">
            <w:pPr>
              <w:pStyle w:val="Maztabela"/>
            </w:pPr>
            <w:r w:rsidRPr="003C0EE3">
              <w:t>52,79</w:t>
            </w:r>
          </w:p>
        </w:tc>
      </w:tr>
      <w:tr w:rsidR="00EA0D20" w:rsidRPr="003C0EE3" w14:paraId="1B8DE5F6"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6B4861C"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14:paraId="6689CAA5" w14:textId="77777777" w:rsidR="00217644" w:rsidRPr="003C0EE3" w:rsidRDefault="00217644" w:rsidP="0064519B">
            <w:pPr>
              <w:pStyle w:val="Maztabela"/>
            </w:pPr>
            <w:r w:rsidRPr="003C0EE3">
              <w:t>0,38</w:t>
            </w:r>
          </w:p>
        </w:tc>
        <w:tc>
          <w:tcPr>
            <w:tcW w:w="851" w:type="dxa"/>
            <w:tcBorders>
              <w:top w:val="nil"/>
              <w:left w:val="nil"/>
              <w:bottom w:val="single" w:sz="4" w:space="0" w:color="auto"/>
              <w:right w:val="single" w:sz="4" w:space="0" w:color="auto"/>
            </w:tcBorders>
            <w:shd w:val="clear" w:color="auto" w:fill="auto"/>
            <w:noWrap/>
            <w:vAlign w:val="bottom"/>
            <w:hideMark/>
          </w:tcPr>
          <w:p w14:paraId="4F2FFA0D" w14:textId="77777777" w:rsidR="00217644" w:rsidRPr="003C0EE3" w:rsidRDefault="00217644" w:rsidP="00FC347C">
            <w:pPr>
              <w:pStyle w:val="Maztabela"/>
            </w:pPr>
            <w:r w:rsidRPr="003C0EE3">
              <w:t>0,002</w:t>
            </w:r>
          </w:p>
        </w:tc>
        <w:tc>
          <w:tcPr>
            <w:tcW w:w="851" w:type="dxa"/>
            <w:tcBorders>
              <w:top w:val="nil"/>
              <w:left w:val="nil"/>
              <w:bottom w:val="single" w:sz="4" w:space="0" w:color="auto"/>
              <w:right w:val="single" w:sz="4" w:space="0" w:color="auto"/>
            </w:tcBorders>
            <w:shd w:val="clear" w:color="auto" w:fill="auto"/>
            <w:noWrap/>
            <w:vAlign w:val="bottom"/>
            <w:hideMark/>
          </w:tcPr>
          <w:p w14:paraId="7E98A3F4" w14:textId="77777777" w:rsidR="00217644" w:rsidRPr="003C0EE3" w:rsidRDefault="00217644">
            <w:pPr>
              <w:pStyle w:val="Maztabela"/>
            </w:pPr>
            <w:r w:rsidRPr="003C0EE3">
              <w:t>6,94</w:t>
            </w:r>
          </w:p>
        </w:tc>
        <w:tc>
          <w:tcPr>
            <w:tcW w:w="851" w:type="dxa"/>
            <w:tcBorders>
              <w:top w:val="nil"/>
              <w:left w:val="nil"/>
              <w:bottom w:val="single" w:sz="4" w:space="0" w:color="auto"/>
              <w:right w:val="single" w:sz="4" w:space="0" w:color="auto"/>
            </w:tcBorders>
            <w:shd w:val="clear" w:color="auto" w:fill="auto"/>
            <w:noWrap/>
            <w:vAlign w:val="bottom"/>
            <w:hideMark/>
          </w:tcPr>
          <w:p w14:paraId="40D6C2AC"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9F72438" w14:textId="77777777" w:rsidR="00217644" w:rsidRPr="003C0EE3" w:rsidRDefault="00217644">
            <w:pPr>
              <w:pStyle w:val="Maztabela"/>
            </w:pPr>
            <w:r w:rsidRPr="003C0EE3">
              <w:t>31,40</w:t>
            </w:r>
          </w:p>
        </w:tc>
        <w:tc>
          <w:tcPr>
            <w:tcW w:w="851" w:type="dxa"/>
            <w:tcBorders>
              <w:top w:val="nil"/>
              <w:left w:val="nil"/>
              <w:bottom w:val="single" w:sz="4" w:space="0" w:color="auto"/>
              <w:right w:val="single" w:sz="4" w:space="0" w:color="auto"/>
            </w:tcBorders>
            <w:shd w:val="clear" w:color="auto" w:fill="auto"/>
            <w:noWrap/>
            <w:vAlign w:val="bottom"/>
            <w:hideMark/>
          </w:tcPr>
          <w:p w14:paraId="693522C0"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683189C"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E53F1FC" w14:textId="77777777" w:rsidR="00217644" w:rsidRPr="003C0EE3" w:rsidRDefault="00217644">
            <w:pPr>
              <w:pStyle w:val="Maztabela"/>
            </w:pPr>
            <w:r w:rsidRPr="003C0EE3">
              <w:t>120,50</w:t>
            </w:r>
          </w:p>
        </w:tc>
        <w:tc>
          <w:tcPr>
            <w:tcW w:w="851" w:type="dxa"/>
            <w:tcBorders>
              <w:top w:val="nil"/>
              <w:left w:val="nil"/>
              <w:bottom w:val="single" w:sz="4" w:space="0" w:color="auto"/>
              <w:right w:val="single" w:sz="4" w:space="0" w:color="auto"/>
            </w:tcBorders>
            <w:shd w:val="clear" w:color="auto" w:fill="auto"/>
            <w:noWrap/>
            <w:vAlign w:val="bottom"/>
            <w:hideMark/>
          </w:tcPr>
          <w:p w14:paraId="55773E2A"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A98C77E" w14:textId="77777777" w:rsidR="00217644" w:rsidRPr="003C0EE3" w:rsidRDefault="00217644">
            <w:pPr>
              <w:pStyle w:val="Maztabela"/>
            </w:pPr>
            <w:r w:rsidRPr="003C0EE3">
              <w:t>0,72</w:t>
            </w:r>
          </w:p>
        </w:tc>
        <w:tc>
          <w:tcPr>
            <w:tcW w:w="851" w:type="dxa"/>
            <w:tcBorders>
              <w:top w:val="nil"/>
              <w:left w:val="nil"/>
              <w:bottom w:val="single" w:sz="4" w:space="0" w:color="auto"/>
              <w:right w:val="single" w:sz="4" w:space="0" w:color="auto"/>
            </w:tcBorders>
            <w:shd w:val="clear" w:color="auto" w:fill="auto"/>
            <w:noWrap/>
            <w:vAlign w:val="bottom"/>
            <w:hideMark/>
          </w:tcPr>
          <w:p w14:paraId="322A1EBE" w14:textId="77777777" w:rsidR="00217644" w:rsidRPr="003C0EE3" w:rsidRDefault="00217644">
            <w:pPr>
              <w:pStyle w:val="Maztabela"/>
            </w:pPr>
            <w:r w:rsidRPr="003C0EE3">
              <w:t>43,75</w:t>
            </w:r>
          </w:p>
        </w:tc>
        <w:tc>
          <w:tcPr>
            <w:tcW w:w="851" w:type="dxa"/>
            <w:tcBorders>
              <w:top w:val="nil"/>
              <w:left w:val="nil"/>
              <w:bottom w:val="single" w:sz="4" w:space="0" w:color="auto"/>
              <w:right w:val="single" w:sz="4" w:space="0" w:color="auto"/>
            </w:tcBorders>
            <w:shd w:val="clear" w:color="auto" w:fill="auto"/>
            <w:noWrap/>
            <w:vAlign w:val="bottom"/>
            <w:hideMark/>
          </w:tcPr>
          <w:p w14:paraId="14EA1D11" w14:textId="77777777" w:rsidR="00217644" w:rsidRPr="003C0EE3" w:rsidRDefault="00217644">
            <w:pPr>
              <w:pStyle w:val="Maztabela"/>
            </w:pPr>
            <w:r w:rsidRPr="003C0EE3">
              <w:t>0,80</w:t>
            </w:r>
          </w:p>
        </w:tc>
        <w:tc>
          <w:tcPr>
            <w:tcW w:w="851" w:type="dxa"/>
            <w:tcBorders>
              <w:top w:val="nil"/>
              <w:left w:val="nil"/>
              <w:bottom w:val="single" w:sz="4" w:space="0" w:color="auto"/>
              <w:right w:val="single" w:sz="4" w:space="0" w:color="auto"/>
            </w:tcBorders>
            <w:shd w:val="clear" w:color="auto" w:fill="auto"/>
            <w:noWrap/>
            <w:vAlign w:val="bottom"/>
            <w:hideMark/>
          </w:tcPr>
          <w:p w14:paraId="7469D7EF" w14:textId="77777777" w:rsidR="00217644" w:rsidRPr="003C0EE3" w:rsidRDefault="00217644">
            <w:pPr>
              <w:pStyle w:val="Maztabela"/>
            </w:pPr>
            <w:r w:rsidRPr="003C0EE3">
              <w:t>204,49</w:t>
            </w:r>
          </w:p>
        </w:tc>
      </w:tr>
      <w:tr w:rsidR="00EA0D20" w:rsidRPr="003C0EE3" w14:paraId="2D5D25E4"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DBBC4D7"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14:paraId="177B47F8" w14:textId="77777777" w:rsidR="00217644" w:rsidRPr="003C0EE3" w:rsidRDefault="00217644" w:rsidP="0064519B">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F84C317" w14:textId="77777777" w:rsidR="00217644" w:rsidRPr="003C0EE3" w:rsidRDefault="00217644" w:rsidP="00FC347C">
            <w:pPr>
              <w:pStyle w:val="Maztabela"/>
            </w:pPr>
            <w:r w:rsidRPr="003C0EE3">
              <w:t>0,58</w:t>
            </w:r>
          </w:p>
        </w:tc>
        <w:tc>
          <w:tcPr>
            <w:tcW w:w="851" w:type="dxa"/>
            <w:tcBorders>
              <w:top w:val="nil"/>
              <w:left w:val="nil"/>
              <w:bottom w:val="single" w:sz="4" w:space="0" w:color="auto"/>
              <w:right w:val="single" w:sz="4" w:space="0" w:color="auto"/>
            </w:tcBorders>
            <w:shd w:val="clear" w:color="auto" w:fill="auto"/>
            <w:noWrap/>
            <w:vAlign w:val="bottom"/>
            <w:hideMark/>
          </w:tcPr>
          <w:p w14:paraId="533D4CEE" w14:textId="77777777" w:rsidR="00217644" w:rsidRPr="003C0EE3" w:rsidRDefault="00217644">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71BD1ECC"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F537E3A" w14:textId="77777777" w:rsidR="00217644" w:rsidRPr="003C0EE3" w:rsidRDefault="00217644">
            <w:pPr>
              <w:pStyle w:val="Maztabela"/>
            </w:pPr>
            <w:r w:rsidRPr="003C0EE3">
              <w:t>0,002</w:t>
            </w:r>
          </w:p>
        </w:tc>
        <w:tc>
          <w:tcPr>
            <w:tcW w:w="851" w:type="dxa"/>
            <w:tcBorders>
              <w:top w:val="nil"/>
              <w:left w:val="nil"/>
              <w:bottom w:val="single" w:sz="4" w:space="0" w:color="auto"/>
              <w:right w:val="single" w:sz="4" w:space="0" w:color="auto"/>
            </w:tcBorders>
            <w:shd w:val="clear" w:color="auto" w:fill="auto"/>
            <w:noWrap/>
            <w:vAlign w:val="bottom"/>
            <w:hideMark/>
          </w:tcPr>
          <w:p w14:paraId="411E7CAB"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9A180DD"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3D988D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B63387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879BB9F"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11F7171" w14:textId="77777777" w:rsidR="00217644" w:rsidRPr="003C0EE3" w:rsidRDefault="00217644">
            <w:pPr>
              <w:pStyle w:val="Maztabela"/>
            </w:pPr>
            <w:r w:rsidRPr="003C0EE3">
              <w:t>0,04</w:t>
            </w:r>
          </w:p>
        </w:tc>
        <w:tc>
          <w:tcPr>
            <w:tcW w:w="851" w:type="dxa"/>
            <w:tcBorders>
              <w:top w:val="nil"/>
              <w:left w:val="nil"/>
              <w:bottom w:val="single" w:sz="4" w:space="0" w:color="auto"/>
              <w:right w:val="single" w:sz="4" w:space="0" w:color="auto"/>
            </w:tcBorders>
            <w:shd w:val="clear" w:color="auto" w:fill="auto"/>
            <w:noWrap/>
            <w:vAlign w:val="bottom"/>
            <w:hideMark/>
          </w:tcPr>
          <w:p w14:paraId="6E4FDC1B" w14:textId="77777777" w:rsidR="00217644" w:rsidRPr="003C0EE3" w:rsidRDefault="00217644">
            <w:pPr>
              <w:pStyle w:val="Maztabela"/>
            </w:pPr>
            <w:r w:rsidRPr="003C0EE3">
              <w:t>0,0003</w:t>
            </w:r>
          </w:p>
        </w:tc>
        <w:tc>
          <w:tcPr>
            <w:tcW w:w="851" w:type="dxa"/>
            <w:tcBorders>
              <w:top w:val="nil"/>
              <w:left w:val="nil"/>
              <w:bottom w:val="single" w:sz="4" w:space="0" w:color="auto"/>
              <w:right w:val="single" w:sz="4" w:space="0" w:color="auto"/>
            </w:tcBorders>
            <w:shd w:val="clear" w:color="auto" w:fill="auto"/>
            <w:noWrap/>
            <w:vAlign w:val="bottom"/>
            <w:hideMark/>
          </w:tcPr>
          <w:p w14:paraId="08BBF2C5" w14:textId="77777777" w:rsidR="00217644" w:rsidRPr="003C0EE3" w:rsidRDefault="00217644">
            <w:pPr>
              <w:pStyle w:val="Maztabela"/>
            </w:pPr>
            <w:r w:rsidRPr="003C0EE3">
              <w:t>0,62</w:t>
            </w:r>
          </w:p>
        </w:tc>
      </w:tr>
      <w:tr w:rsidR="00EA0D20" w:rsidRPr="003C0EE3" w14:paraId="1FEE273F"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98369C0"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15</w:t>
            </w:r>
          </w:p>
        </w:tc>
        <w:tc>
          <w:tcPr>
            <w:tcW w:w="851" w:type="dxa"/>
            <w:tcBorders>
              <w:top w:val="nil"/>
              <w:left w:val="nil"/>
              <w:bottom w:val="single" w:sz="4" w:space="0" w:color="auto"/>
              <w:right w:val="single" w:sz="4" w:space="0" w:color="auto"/>
            </w:tcBorders>
            <w:shd w:val="clear" w:color="auto" w:fill="auto"/>
            <w:noWrap/>
            <w:vAlign w:val="bottom"/>
            <w:hideMark/>
          </w:tcPr>
          <w:p w14:paraId="717CE75A" w14:textId="77777777" w:rsidR="00217644" w:rsidRPr="003C0EE3" w:rsidRDefault="00217644" w:rsidP="0064519B">
            <w:pPr>
              <w:pStyle w:val="Maztabela"/>
            </w:pPr>
            <w:r w:rsidRPr="003C0EE3">
              <w:t>3,88</w:t>
            </w:r>
          </w:p>
        </w:tc>
        <w:tc>
          <w:tcPr>
            <w:tcW w:w="851" w:type="dxa"/>
            <w:tcBorders>
              <w:top w:val="nil"/>
              <w:left w:val="nil"/>
              <w:bottom w:val="single" w:sz="4" w:space="0" w:color="auto"/>
              <w:right w:val="single" w:sz="4" w:space="0" w:color="auto"/>
            </w:tcBorders>
            <w:shd w:val="clear" w:color="auto" w:fill="auto"/>
            <w:noWrap/>
            <w:vAlign w:val="bottom"/>
            <w:hideMark/>
          </w:tcPr>
          <w:p w14:paraId="5FC46A85" w14:textId="77777777" w:rsidR="00217644" w:rsidRPr="003C0EE3" w:rsidRDefault="00217644" w:rsidP="00FC347C">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0D374FDA" w14:textId="77777777" w:rsidR="00217644" w:rsidRPr="003C0EE3" w:rsidRDefault="00217644">
            <w:pPr>
              <w:pStyle w:val="Maztabela"/>
            </w:pPr>
            <w:r w:rsidRPr="003C0EE3">
              <w:t>8,56</w:t>
            </w:r>
          </w:p>
        </w:tc>
        <w:tc>
          <w:tcPr>
            <w:tcW w:w="851" w:type="dxa"/>
            <w:tcBorders>
              <w:top w:val="nil"/>
              <w:left w:val="nil"/>
              <w:bottom w:val="single" w:sz="4" w:space="0" w:color="auto"/>
              <w:right w:val="single" w:sz="4" w:space="0" w:color="auto"/>
            </w:tcBorders>
            <w:shd w:val="clear" w:color="auto" w:fill="auto"/>
            <w:noWrap/>
            <w:vAlign w:val="bottom"/>
            <w:hideMark/>
          </w:tcPr>
          <w:p w14:paraId="1DFF2860" w14:textId="77777777" w:rsidR="00217644" w:rsidRPr="003C0EE3" w:rsidRDefault="00217644">
            <w:pPr>
              <w:pStyle w:val="Maztabela"/>
            </w:pPr>
            <w:r w:rsidRPr="003C0EE3">
              <w:t>3,03</w:t>
            </w:r>
          </w:p>
        </w:tc>
        <w:tc>
          <w:tcPr>
            <w:tcW w:w="851" w:type="dxa"/>
            <w:tcBorders>
              <w:top w:val="nil"/>
              <w:left w:val="nil"/>
              <w:bottom w:val="single" w:sz="4" w:space="0" w:color="auto"/>
              <w:right w:val="single" w:sz="4" w:space="0" w:color="auto"/>
            </w:tcBorders>
            <w:shd w:val="clear" w:color="auto" w:fill="auto"/>
            <w:noWrap/>
            <w:vAlign w:val="bottom"/>
            <w:hideMark/>
          </w:tcPr>
          <w:p w14:paraId="60BCBDF8" w14:textId="77777777" w:rsidR="00217644" w:rsidRPr="003C0EE3" w:rsidRDefault="00217644">
            <w:pPr>
              <w:pStyle w:val="Maztabela"/>
            </w:pPr>
            <w:r w:rsidRPr="003C0EE3">
              <w:t>0,30</w:t>
            </w:r>
          </w:p>
        </w:tc>
        <w:tc>
          <w:tcPr>
            <w:tcW w:w="851" w:type="dxa"/>
            <w:tcBorders>
              <w:top w:val="nil"/>
              <w:left w:val="nil"/>
              <w:bottom w:val="single" w:sz="4" w:space="0" w:color="auto"/>
              <w:right w:val="single" w:sz="4" w:space="0" w:color="auto"/>
            </w:tcBorders>
            <w:shd w:val="clear" w:color="auto" w:fill="auto"/>
            <w:noWrap/>
            <w:vAlign w:val="bottom"/>
            <w:hideMark/>
          </w:tcPr>
          <w:p w14:paraId="43D0BDCB"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A0DE166"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18CD8ED"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36AD1E4"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02F0D8"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FDE6037" w14:textId="77777777" w:rsidR="00217644" w:rsidRPr="003C0EE3" w:rsidRDefault="00217644">
            <w:pPr>
              <w:pStyle w:val="Maztabela"/>
            </w:pPr>
            <w:r w:rsidRPr="003C0EE3">
              <w:t>50,13</w:t>
            </w:r>
          </w:p>
        </w:tc>
        <w:tc>
          <w:tcPr>
            <w:tcW w:w="851" w:type="dxa"/>
            <w:tcBorders>
              <w:top w:val="nil"/>
              <w:left w:val="nil"/>
              <w:bottom w:val="single" w:sz="4" w:space="0" w:color="auto"/>
              <w:right w:val="single" w:sz="4" w:space="0" w:color="auto"/>
            </w:tcBorders>
            <w:shd w:val="clear" w:color="auto" w:fill="auto"/>
            <w:noWrap/>
            <w:vAlign w:val="bottom"/>
            <w:hideMark/>
          </w:tcPr>
          <w:p w14:paraId="511DFE56" w14:textId="77777777" w:rsidR="00217644" w:rsidRPr="003C0EE3" w:rsidRDefault="00217644">
            <w:pPr>
              <w:pStyle w:val="Maztabela"/>
            </w:pPr>
            <w:r w:rsidRPr="003C0EE3">
              <w:t>2,79</w:t>
            </w:r>
          </w:p>
        </w:tc>
        <w:tc>
          <w:tcPr>
            <w:tcW w:w="851" w:type="dxa"/>
            <w:tcBorders>
              <w:top w:val="nil"/>
              <w:left w:val="nil"/>
              <w:bottom w:val="single" w:sz="4" w:space="0" w:color="auto"/>
              <w:right w:val="single" w:sz="4" w:space="0" w:color="auto"/>
            </w:tcBorders>
            <w:shd w:val="clear" w:color="auto" w:fill="auto"/>
            <w:noWrap/>
            <w:vAlign w:val="bottom"/>
            <w:hideMark/>
          </w:tcPr>
          <w:p w14:paraId="06B319B7" w14:textId="77777777" w:rsidR="00217644" w:rsidRPr="003C0EE3" w:rsidRDefault="00217644">
            <w:pPr>
              <w:pStyle w:val="Maztabela"/>
            </w:pPr>
            <w:r w:rsidRPr="003C0EE3">
              <w:t>68,70</w:t>
            </w:r>
          </w:p>
        </w:tc>
      </w:tr>
      <w:tr w:rsidR="00EA0D20" w:rsidRPr="003C0EE3" w14:paraId="183CBBE2"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E646459"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14:paraId="3C6A503F" w14:textId="77777777" w:rsidR="00217644" w:rsidRPr="003C0EE3" w:rsidRDefault="00217644" w:rsidP="0064519B">
            <w:pPr>
              <w:pStyle w:val="Maztabela"/>
            </w:pPr>
            <w:r w:rsidRPr="003C0EE3">
              <w:t>0,00002</w:t>
            </w:r>
          </w:p>
        </w:tc>
        <w:tc>
          <w:tcPr>
            <w:tcW w:w="851" w:type="dxa"/>
            <w:tcBorders>
              <w:top w:val="nil"/>
              <w:left w:val="nil"/>
              <w:bottom w:val="single" w:sz="4" w:space="0" w:color="auto"/>
              <w:right w:val="single" w:sz="4" w:space="0" w:color="auto"/>
            </w:tcBorders>
            <w:shd w:val="clear" w:color="auto" w:fill="auto"/>
            <w:noWrap/>
            <w:vAlign w:val="bottom"/>
            <w:hideMark/>
          </w:tcPr>
          <w:p w14:paraId="55955747" w14:textId="77777777" w:rsidR="00217644" w:rsidRPr="003C0EE3" w:rsidRDefault="00217644" w:rsidP="00FC347C">
            <w:pPr>
              <w:pStyle w:val="Maztabela"/>
            </w:pPr>
            <w:r w:rsidRPr="003C0EE3">
              <w:t>0,77</w:t>
            </w:r>
          </w:p>
        </w:tc>
        <w:tc>
          <w:tcPr>
            <w:tcW w:w="851" w:type="dxa"/>
            <w:tcBorders>
              <w:top w:val="nil"/>
              <w:left w:val="nil"/>
              <w:bottom w:val="single" w:sz="4" w:space="0" w:color="auto"/>
              <w:right w:val="single" w:sz="4" w:space="0" w:color="auto"/>
            </w:tcBorders>
            <w:shd w:val="clear" w:color="auto" w:fill="auto"/>
            <w:noWrap/>
            <w:vAlign w:val="bottom"/>
            <w:hideMark/>
          </w:tcPr>
          <w:p w14:paraId="5D422931" w14:textId="77777777" w:rsidR="00217644" w:rsidRPr="003C0EE3" w:rsidRDefault="00217644">
            <w:pPr>
              <w:pStyle w:val="Maztabela"/>
            </w:pPr>
            <w:r w:rsidRPr="003C0EE3">
              <w:t>6,01</w:t>
            </w:r>
          </w:p>
        </w:tc>
        <w:tc>
          <w:tcPr>
            <w:tcW w:w="851" w:type="dxa"/>
            <w:tcBorders>
              <w:top w:val="nil"/>
              <w:left w:val="nil"/>
              <w:bottom w:val="single" w:sz="4" w:space="0" w:color="auto"/>
              <w:right w:val="single" w:sz="4" w:space="0" w:color="auto"/>
            </w:tcBorders>
            <w:shd w:val="clear" w:color="auto" w:fill="auto"/>
            <w:noWrap/>
            <w:vAlign w:val="bottom"/>
            <w:hideMark/>
          </w:tcPr>
          <w:p w14:paraId="4E3313F1" w14:textId="77777777" w:rsidR="00217644" w:rsidRPr="003C0EE3" w:rsidRDefault="00217644">
            <w:pPr>
              <w:pStyle w:val="Maztabela"/>
            </w:pPr>
            <w:r w:rsidRPr="003C0EE3">
              <w:t>125,93</w:t>
            </w:r>
          </w:p>
        </w:tc>
        <w:tc>
          <w:tcPr>
            <w:tcW w:w="851" w:type="dxa"/>
            <w:tcBorders>
              <w:top w:val="nil"/>
              <w:left w:val="nil"/>
              <w:bottom w:val="single" w:sz="4" w:space="0" w:color="auto"/>
              <w:right w:val="single" w:sz="4" w:space="0" w:color="auto"/>
            </w:tcBorders>
            <w:shd w:val="clear" w:color="auto" w:fill="auto"/>
            <w:noWrap/>
            <w:vAlign w:val="bottom"/>
            <w:hideMark/>
          </w:tcPr>
          <w:p w14:paraId="1890E7E9" w14:textId="77777777" w:rsidR="00217644" w:rsidRPr="003C0EE3" w:rsidRDefault="00217644">
            <w:pPr>
              <w:pStyle w:val="Maztabela"/>
            </w:pPr>
            <w:r w:rsidRPr="003C0EE3">
              <w:t>23,10</w:t>
            </w:r>
          </w:p>
        </w:tc>
        <w:tc>
          <w:tcPr>
            <w:tcW w:w="851" w:type="dxa"/>
            <w:tcBorders>
              <w:top w:val="nil"/>
              <w:left w:val="nil"/>
              <w:bottom w:val="single" w:sz="4" w:space="0" w:color="auto"/>
              <w:right w:val="single" w:sz="4" w:space="0" w:color="auto"/>
            </w:tcBorders>
            <w:shd w:val="clear" w:color="auto" w:fill="auto"/>
            <w:noWrap/>
            <w:vAlign w:val="bottom"/>
            <w:hideMark/>
          </w:tcPr>
          <w:p w14:paraId="0A1D8394"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94D8581" w14:textId="77777777" w:rsidR="00217644" w:rsidRPr="003C0EE3" w:rsidRDefault="00217644">
            <w:pPr>
              <w:pStyle w:val="Maztabela"/>
            </w:pPr>
            <w:r w:rsidRPr="003C0EE3">
              <w:t>1,48</w:t>
            </w:r>
          </w:p>
        </w:tc>
        <w:tc>
          <w:tcPr>
            <w:tcW w:w="851" w:type="dxa"/>
            <w:tcBorders>
              <w:top w:val="nil"/>
              <w:left w:val="nil"/>
              <w:bottom w:val="single" w:sz="4" w:space="0" w:color="auto"/>
              <w:right w:val="single" w:sz="4" w:space="0" w:color="auto"/>
            </w:tcBorders>
            <w:shd w:val="clear" w:color="auto" w:fill="auto"/>
            <w:noWrap/>
            <w:vAlign w:val="bottom"/>
            <w:hideMark/>
          </w:tcPr>
          <w:p w14:paraId="1E077D4F" w14:textId="77777777" w:rsidR="00217644" w:rsidRPr="003C0EE3" w:rsidRDefault="00217644">
            <w:pPr>
              <w:pStyle w:val="Maztabela"/>
            </w:pPr>
            <w:r w:rsidRPr="003C0EE3">
              <w:t>31,52</w:t>
            </w:r>
          </w:p>
        </w:tc>
        <w:tc>
          <w:tcPr>
            <w:tcW w:w="851" w:type="dxa"/>
            <w:tcBorders>
              <w:top w:val="nil"/>
              <w:left w:val="nil"/>
              <w:bottom w:val="single" w:sz="4" w:space="0" w:color="auto"/>
              <w:right w:val="single" w:sz="4" w:space="0" w:color="auto"/>
            </w:tcBorders>
            <w:shd w:val="clear" w:color="auto" w:fill="auto"/>
            <w:noWrap/>
            <w:vAlign w:val="bottom"/>
            <w:hideMark/>
          </w:tcPr>
          <w:p w14:paraId="205EF234"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57E78B3" w14:textId="77777777" w:rsidR="00217644" w:rsidRPr="003C0EE3" w:rsidRDefault="00217644">
            <w:pPr>
              <w:pStyle w:val="Maztabela"/>
            </w:pPr>
            <w:r w:rsidRPr="003C0EE3">
              <w:t>2,81</w:t>
            </w:r>
          </w:p>
        </w:tc>
        <w:tc>
          <w:tcPr>
            <w:tcW w:w="851" w:type="dxa"/>
            <w:tcBorders>
              <w:top w:val="nil"/>
              <w:left w:val="nil"/>
              <w:bottom w:val="single" w:sz="4" w:space="0" w:color="auto"/>
              <w:right w:val="single" w:sz="4" w:space="0" w:color="auto"/>
            </w:tcBorders>
            <w:shd w:val="clear" w:color="auto" w:fill="auto"/>
            <w:noWrap/>
            <w:vAlign w:val="bottom"/>
            <w:hideMark/>
          </w:tcPr>
          <w:p w14:paraId="0FE953A1" w14:textId="77777777" w:rsidR="00217644" w:rsidRPr="003C0EE3" w:rsidRDefault="00217644">
            <w:pPr>
              <w:pStyle w:val="Maztabela"/>
            </w:pPr>
            <w:r w:rsidRPr="003C0EE3">
              <w:t>744,21</w:t>
            </w:r>
          </w:p>
        </w:tc>
        <w:tc>
          <w:tcPr>
            <w:tcW w:w="851" w:type="dxa"/>
            <w:tcBorders>
              <w:top w:val="nil"/>
              <w:left w:val="nil"/>
              <w:bottom w:val="single" w:sz="4" w:space="0" w:color="auto"/>
              <w:right w:val="single" w:sz="4" w:space="0" w:color="auto"/>
            </w:tcBorders>
            <w:shd w:val="clear" w:color="auto" w:fill="auto"/>
            <w:noWrap/>
            <w:vAlign w:val="bottom"/>
            <w:hideMark/>
          </w:tcPr>
          <w:p w14:paraId="053A10D9" w14:textId="77777777" w:rsidR="00217644" w:rsidRPr="003C0EE3" w:rsidRDefault="00217644">
            <w:pPr>
              <w:pStyle w:val="Maztabela"/>
            </w:pPr>
            <w:r w:rsidRPr="003C0EE3">
              <w:t>20,37</w:t>
            </w:r>
          </w:p>
        </w:tc>
        <w:tc>
          <w:tcPr>
            <w:tcW w:w="851" w:type="dxa"/>
            <w:tcBorders>
              <w:top w:val="nil"/>
              <w:left w:val="nil"/>
              <w:bottom w:val="single" w:sz="4" w:space="0" w:color="auto"/>
              <w:right w:val="single" w:sz="4" w:space="0" w:color="auto"/>
            </w:tcBorders>
            <w:shd w:val="clear" w:color="auto" w:fill="auto"/>
            <w:noWrap/>
            <w:vAlign w:val="bottom"/>
            <w:hideMark/>
          </w:tcPr>
          <w:p w14:paraId="1FA501A4" w14:textId="77777777" w:rsidR="00217644" w:rsidRPr="003C0EE3" w:rsidRDefault="00217644">
            <w:pPr>
              <w:pStyle w:val="Maztabela"/>
            </w:pPr>
            <w:r w:rsidRPr="003C0EE3">
              <w:t>956,20</w:t>
            </w:r>
          </w:p>
        </w:tc>
      </w:tr>
      <w:tr w:rsidR="00EA0D20" w:rsidRPr="003C0EE3" w14:paraId="08C612C0"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D0095A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17</w:t>
            </w:r>
          </w:p>
        </w:tc>
        <w:tc>
          <w:tcPr>
            <w:tcW w:w="851" w:type="dxa"/>
            <w:tcBorders>
              <w:top w:val="nil"/>
              <w:left w:val="nil"/>
              <w:bottom w:val="single" w:sz="4" w:space="0" w:color="auto"/>
              <w:right w:val="single" w:sz="4" w:space="0" w:color="auto"/>
            </w:tcBorders>
            <w:shd w:val="clear" w:color="auto" w:fill="auto"/>
            <w:noWrap/>
            <w:vAlign w:val="bottom"/>
            <w:hideMark/>
          </w:tcPr>
          <w:p w14:paraId="4A793B19"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7DD006E"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4664756" w14:textId="77777777" w:rsidR="00217644" w:rsidRPr="003C0EE3" w:rsidRDefault="00217644">
            <w:pPr>
              <w:pStyle w:val="Maztabela"/>
            </w:pPr>
            <w:r w:rsidRPr="003C0EE3">
              <w:t>11,89</w:t>
            </w:r>
          </w:p>
        </w:tc>
        <w:tc>
          <w:tcPr>
            <w:tcW w:w="851" w:type="dxa"/>
            <w:tcBorders>
              <w:top w:val="nil"/>
              <w:left w:val="nil"/>
              <w:bottom w:val="single" w:sz="4" w:space="0" w:color="auto"/>
              <w:right w:val="single" w:sz="4" w:space="0" w:color="auto"/>
            </w:tcBorders>
            <w:shd w:val="clear" w:color="auto" w:fill="auto"/>
            <w:noWrap/>
            <w:vAlign w:val="bottom"/>
            <w:hideMark/>
          </w:tcPr>
          <w:p w14:paraId="42CBA41B" w14:textId="77777777" w:rsidR="00217644" w:rsidRPr="003C0EE3" w:rsidRDefault="00217644">
            <w:pPr>
              <w:pStyle w:val="Maztabela"/>
            </w:pPr>
            <w:r w:rsidRPr="003C0EE3">
              <w:t>0,30</w:t>
            </w:r>
          </w:p>
        </w:tc>
        <w:tc>
          <w:tcPr>
            <w:tcW w:w="851" w:type="dxa"/>
            <w:tcBorders>
              <w:top w:val="nil"/>
              <w:left w:val="nil"/>
              <w:bottom w:val="single" w:sz="4" w:space="0" w:color="auto"/>
              <w:right w:val="single" w:sz="4" w:space="0" w:color="auto"/>
            </w:tcBorders>
            <w:shd w:val="clear" w:color="auto" w:fill="auto"/>
            <w:noWrap/>
            <w:vAlign w:val="bottom"/>
            <w:hideMark/>
          </w:tcPr>
          <w:p w14:paraId="19636EF0" w14:textId="77777777" w:rsidR="00217644" w:rsidRPr="003C0EE3" w:rsidRDefault="00217644">
            <w:pPr>
              <w:pStyle w:val="Maztabela"/>
            </w:pPr>
            <w:r w:rsidRPr="003C0EE3">
              <w:t>328,73</w:t>
            </w:r>
          </w:p>
        </w:tc>
        <w:tc>
          <w:tcPr>
            <w:tcW w:w="851" w:type="dxa"/>
            <w:tcBorders>
              <w:top w:val="nil"/>
              <w:left w:val="nil"/>
              <w:bottom w:val="single" w:sz="4" w:space="0" w:color="auto"/>
              <w:right w:val="single" w:sz="4" w:space="0" w:color="auto"/>
            </w:tcBorders>
            <w:shd w:val="clear" w:color="auto" w:fill="auto"/>
            <w:noWrap/>
            <w:vAlign w:val="bottom"/>
            <w:hideMark/>
          </w:tcPr>
          <w:p w14:paraId="16A39979"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D4377D9"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0597ED9"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641B74"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F7E1C10"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407735F" w14:textId="77777777" w:rsidR="00217644" w:rsidRPr="003C0EE3" w:rsidRDefault="00217644">
            <w:pPr>
              <w:pStyle w:val="Maztabela"/>
            </w:pPr>
            <w:r w:rsidRPr="003C0EE3">
              <w:t>5,35</w:t>
            </w:r>
          </w:p>
        </w:tc>
        <w:tc>
          <w:tcPr>
            <w:tcW w:w="851" w:type="dxa"/>
            <w:tcBorders>
              <w:top w:val="nil"/>
              <w:left w:val="nil"/>
              <w:bottom w:val="single" w:sz="4" w:space="0" w:color="auto"/>
              <w:right w:val="single" w:sz="4" w:space="0" w:color="auto"/>
            </w:tcBorders>
            <w:shd w:val="clear" w:color="auto" w:fill="auto"/>
            <w:noWrap/>
            <w:vAlign w:val="bottom"/>
            <w:hideMark/>
          </w:tcPr>
          <w:p w14:paraId="1CE1CA06"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D0FF8BC" w14:textId="77777777" w:rsidR="00217644" w:rsidRPr="003C0EE3" w:rsidRDefault="00217644">
            <w:pPr>
              <w:pStyle w:val="Maztabela"/>
            </w:pPr>
            <w:r w:rsidRPr="003C0EE3">
              <w:t>346,27</w:t>
            </w:r>
          </w:p>
        </w:tc>
      </w:tr>
      <w:tr w:rsidR="00EA0D20" w:rsidRPr="003C0EE3" w14:paraId="47F611EE"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1CA0A0C"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18</w:t>
            </w:r>
          </w:p>
        </w:tc>
        <w:tc>
          <w:tcPr>
            <w:tcW w:w="851" w:type="dxa"/>
            <w:tcBorders>
              <w:top w:val="nil"/>
              <w:left w:val="nil"/>
              <w:bottom w:val="single" w:sz="4" w:space="0" w:color="auto"/>
              <w:right w:val="single" w:sz="4" w:space="0" w:color="auto"/>
            </w:tcBorders>
            <w:shd w:val="clear" w:color="auto" w:fill="auto"/>
            <w:noWrap/>
            <w:vAlign w:val="bottom"/>
            <w:hideMark/>
          </w:tcPr>
          <w:p w14:paraId="2EF02DFA" w14:textId="77777777" w:rsidR="00217644" w:rsidRPr="003C0EE3" w:rsidRDefault="00217644" w:rsidP="0064519B">
            <w:pPr>
              <w:pStyle w:val="Maztabela"/>
            </w:pPr>
            <w:r w:rsidRPr="003C0EE3">
              <w:t>0,00001</w:t>
            </w:r>
          </w:p>
        </w:tc>
        <w:tc>
          <w:tcPr>
            <w:tcW w:w="851" w:type="dxa"/>
            <w:tcBorders>
              <w:top w:val="nil"/>
              <w:left w:val="nil"/>
              <w:bottom w:val="single" w:sz="4" w:space="0" w:color="auto"/>
              <w:right w:val="single" w:sz="4" w:space="0" w:color="auto"/>
            </w:tcBorders>
            <w:shd w:val="clear" w:color="auto" w:fill="auto"/>
            <w:noWrap/>
            <w:vAlign w:val="bottom"/>
            <w:hideMark/>
          </w:tcPr>
          <w:p w14:paraId="4F208B76"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E931E30"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F9D5A0"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7785522F"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50AEC6F7"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13CF2A"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EFF6B80"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7CC0743"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93F4F42"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CD08079" w14:textId="77777777" w:rsidR="00217644" w:rsidRPr="003C0EE3" w:rsidRDefault="00217644">
            <w:pPr>
              <w:pStyle w:val="Maztabela"/>
            </w:pPr>
            <w:r w:rsidRPr="003C0EE3">
              <w:t>0,000</w:t>
            </w:r>
          </w:p>
        </w:tc>
        <w:tc>
          <w:tcPr>
            <w:tcW w:w="851" w:type="dxa"/>
            <w:tcBorders>
              <w:top w:val="nil"/>
              <w:left w:val="nil"/>
              <w:bottom w:val="single" w:sz="4" w:space="0" w:color="auto"/>
              <w:right w:val="single" w:sz="4" w:space="0" w:color="auto"/>
            </w:tcBorders>
            <w:shd w:val="clear" w:color="auto" w:fill="auto"/>
            <w:noWrap/>
            <w:vAlign w:val="bottom"/>
            <w:hideMark/>
          </w:tcPr>
          <w:p w14:paraId="15DD9892" w14:textId="77777777" w:rsidR="00217644" w:rsidRPr="003C0EE3" w:rsidRDefault="00217644">
            <w:pPr>
              <w:pStyle w:val="Maztabela"/>
            </w:pPr>
            <w:r w:rsidRPr="003C0EE3">
              <w:t>0,001</w:t>
            </w:r>
          </w:p>
        </w:tc>
        <w:tc>
          <w:tcPr>
            <w:tcW w:w="851" w:type="dxa"/>
            <w:tcBorders>
              <w:top w:val="nil"/>
              <w:left w:val="nil"/>
              <w:bottom w:val="single" w:sz="4" w:space="0" w:color="auto"/>
              <w:right w:val="single" w:sz="4" w:space="0" w:color="auto"/>
            </w:tcBorders>
            <w:shd w:val="clear" w:color="auto" w:fill="auto"/>
            <w:noWrap/>
            <w:vAlign w:val="bottom"/>
            <w:hideMark/>
          </w:tcPr>
          <w:p w14:paraId="7132E131" w14:textId="77777777" w:rsidR="00217644" w:rsidRPr="003C0EE3" w:rsidRDefault="00217644">
            <w:pPr>
              <w:pStyle w:val="Maztabela"/>
            </w:pPr>
            <w:r w:rsidRPr="003C0EE3">
              <w:t>0,001</w:t>
            </w:r>
          </w:p>
        </w:tc>
      </w:tr>
      <w:tr w:rsidR="00EA0D20" w:rsidRPr="003C0EE3" w14:paraId="5674DD9F"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1ABE7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19</w:t>
            </w:r>
          </w:p>
        </w:tc>
        <w:tc>
          <w:tcPr>
            <w:tcW w:w="851" w:type="dxa"/>
            <w:tcBorders>
              <w:top w:val="nil"/>
              <w:left w:val="nil"/>
              <w:bottom w:val="single" w:sz="4" w:space="0" w:color="auto"/>
              <w:right w:val="single" w:sz="4" w:space="0" w:color="auto"/>
            </w:tcBorders>
            <w:shd w:val="clear" w:color="auto" w:fill="auto"/>
            <w:noWrap/>
            <w:vAlign w:val="bottom"/>
            <w:hideMark/>
          </w:tcPr>
          <w:p w14:paraId="0B0A91E3" w14:textId="77777777" w:rsidR="00217644" w:rsidRPr="003C0EE3" w:rsidRDefault="00217644" w:rsidP="0064519B">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F8B6817" w14:textId="77777777" w:rsidR="00217644" w:rsidRPr="003C0EE3" w:rsidRDefault="00217644" w:rsidP="00FC347C">
            <w:pPr>
              <w:pStyle w:val="Maztabela"/>
            </w:pPr>
            <w:r w:rsidRPr="003C0EE3">
              <w:t>0,04</w:t>
            </w:r>
          </w:p>
        </w:tc>
        <w:tc>
          <w:tcPr>
            <w:tcW w:w="851" w:type="dxa"/>
            <w:tcBorders>
              <w:top w:val="nil"/>
              <w:left w:val="nil"/>
              <w:bottom w:val="single" w:sz="4" w:space="0" w:color="auto"/>
              <w:right w:val="single" w:sz="4" w:space="0" w:color="auto"/>
            </w:tcBorders>
            <w:shd w:val="clear" w:color="auto" w:fill="auto"/>
            <w:noWrap/>
            <w:vAlign w:val="bottom"/>
            <w:hideMark/>
          </w:tcPr>
          <w:p w14:paraId="1224FDCB" w14:textId="77777777" w:rsidR="00217644" w:rsidRPr="003C0EE3" w:rsidRDefault="00217644">
            <w:pPr>
              <w:pStyle w:val="Maztabela"/>
            </w:pPr>
            <w:r w:rsidRPr="003C0EE3">
              <w:t>7,66</w:t>
            </w:r>
          </w:p>
        </w:tc>
        <w:tc>
          <w:tcPr>
            <w:tcW w:w="851" w:type="dxa"/>
            <w:tcBorders>
              <w:top w:val="nil"/>
              <w:left w:val="nil"/>
              <w:bottom w:val="single" w:sz="4" w:space="0" w:color="auto"/>
              <w:right w:val="single" w:sz="4" w:space="0" w:color="auto"/>
            </w:tcBorders>
            <w:shd w:val="clear" w:color="auto" w:fill="auto"/>
            <w:noWrap/>
            <w:vAlign w:val="bottom"/>
            <w:hideMark/>
          </w:tcPr>
          <w:p w14:paraId="30291A81" w14:textId="77777777" w:rsidR="00217644" w:rsidRPr="003C0EE3" w:rsidRDefault="00217644">
            <w:pPr>
              <w:pStyle w:val="Maztabela"/>
            </w:pPr>
            <w:r w:rsidRPr="003C0EE3">
              <w:t>63,82</w:t>
            </w:r>
          </w:p>
        </w:tc>
        <w:tc>
          <w:tcPr>
            <w:tcW w:w="851" w:type="dxa"/>
            <w:tcBorders>
              <w:top w:val="nil"/>
              <w:left w:val="nil"/>
              <w:bottom w:val="single" w:sz="4" w:space="0" w:color="auto"/>
              <w:right w:val="single" w:sz="4" w:space="0" w:color="auto"/>
            </w:tcBorders>
            <w:shd w:val="clear" w:color="auto" w:fill="auto"/>
            <w:noWrap/>
            <w:vAlign w:val="bottom"/>
            <w:hideMark/>
          </w:tcPr>
          <w:p w14:paraId="33EAA4D3" w14:textId="1A6F2E36" w:rsidR="00217644" w:rsidRPr="00F84123" w:rsidRDefault="00F84123">
            <w:pPr>
              <w:pStyle w:val="Maztabela"/>
            </w:pPr>
            <w:r w:rsidRPr="00F84123">
              <w:t>33,58</w:t>
            </w:r>
          </w:p>
        </w:tc>
        <w:tc>
          <w:tcPr>
            <w:tcW w:w="851" w:type="dxa"/>
            <w:tcBorders>
              <w:top w:val="nil"/>
              <w:left w:val="nil"/>
              <w:bottom w:val="single" w:sz="4" w:space="0" w:color="auto"/>
              <w:right w:val="single" w:sz="4" w:space="0" w:color="auto"/>
            </w:tcBorders>
            <w:shd w:val="clear" w:color="auto" w:fill="auto"/>
            <w:noWrap/>
            <w:vAlign w:val="bottom"/>
            <w:hideMark/>
          </w:tcPr>
          <w:p w14:paraId="4BC203F3"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D1E5E30"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1103A45" w14:textId="77777777" w:rsidR="00217644" w:rsidRPr="003C0EE3" w:rsidRDefault="00217644">
            <w:pPr>
              <w:pStyle w:val="Maztabela"/>
            </w:pPr>
            <w:r w:rsidRPr="003C0EE3">
              <w:t>3,24</w:t>
            </w:r>
          </w:p>
        </w:tc>
        <w:tc>
          <w:tcPr>
            <w:tcW w:w="851" w:type="dxa"/>
            <w:tcBorders>
              <w:top w:val="nil"/>
              <w:left w:val="nil"/>
              <w:bottom w:val="single" w:sz="4" w:space="0" w:color="auto"/>
              <w:right w:val="single" w:sz="4" w:space="0" w:color="auto"/>
            </w:tcBorders>
            <w:shd w:val="clear" w:color="auto" w:fill="auto"/>
            <w:noWrap/>
            <w:vAlign w:val="bottom"/>
            <w:hideMark/>
          </w:tcPr>
          <w:p w14:paraId="26983306" w14:textId="77777777" w:rsidR="00217644" w:rsidRPr="003C0EE3" w:rsidRDefault="00217644">
            <w:pPr>
              <w:pStyle w:val="Maztabela"/>
            </w:pPr>
            <w:r w:rsidRPr="003C0EE3">
              <w:t>0,57</w:t>
            </w:r>
          </w:p>
        </w:tc>
        <w:tc>
          <w:tcPr>
            <w:tcW w:w="851" w:type="dxa"/>
            <w:tcBorders>
              <w:top w:val="nil"/>
              <w:left w:val="nil"/>
              <w:bottom w:val="single" w:sz="4" w:space="0" w:color="auto"/>
              <w:right w:val="single" w:sz="4" w:space="0" w:color="auto"/>
            </w:tcBorders>
            <w:shd w:val="clear" w:color="auto" w:fill="auto"/>
            <w:noWrap/>
            <w:vAlign w:val="bottom"/>
            <w:hideMark/>
          </w:tcPr>
          <w:p w14:paraId="37EA2B5F"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D8EAC36" w14:textId="77777777" w:rsidR="00217644" w:rsidRPr="003C0EE3" w:rsidRDefault="00217644">
            <w:pPr>
              <w:pStyle w:val="Maztabela"/>
            </w:pPr>
            <w:r w:rsidRPr="003C0EE3">
              <w:t>7,34</w:t>
            </w:r>
          </w:p>
        </w:tc>
        <w:tc>
          <w:tcPr>
            <w:tcW w:w="851" w:type="dxa"/>
            <w:tcBorders>
              <w:top w:val="nil"/>
              <w:left w:val="nil"/>
              <w:bottom w:val="single" w:sz="4" w:space="0" w:color="auto"/>
              <w:right w:val="single" w:sz="4" w:space="0" w:color="auto"/>
            </w:tcBorders>
            <w:shd w:val="clear" w:color="auto" w:fill="auto"/>
            <w:noWrap/>
            <w:vAlign w:val="bottom"/>
            <w:hideMark/>
          </w:tcPr>
          <w:p w14:paraId="55715F25"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95BEBE0" w14:textId="2B9EDA9C" w:rsidR="00217644" w:rsidRPr="003C0EE3" w:rsidRDefault="00F84123">
            <w:pPr>
              <w:pStyle w:val="Maztabela"/>
            </w:pPr>
            <w:r w:rsidRPr="00110A9B">
              <w:t>116</w:t>
            </w:r>
            <w:r>
              <w:t>,25</w:t>
            </w:r>
          </w:p>
        </w:tc>
      </w:tr>
      <w:tr w:rsidR="00EA0D20" w:rsidRPr="003C0EE3" w14:paraId="3AE8020A"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C66F04E"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20</w:t>
            </w:r>
          </w:p>
        </w:tc>
        <w:tc>
          <w:tcPr>
            <w:tcW w:w="851" w:type="dxa"/>
            <w:tcBorders>
              <w:top w:val="nil"/>
              <w:left w:val="nil"/>
              <w:bottom w:val="single" w:sz="4" w:space="0" w:color="auto"/>
              <w:right w:val="single" w:sz="4" w:space="0" w:color="auto"/>
            </w:tcBorders>
            <w:shd w:val="clear" w:color="auto" w:fill="auto"/>
            <w:noWrap/>
            <w:vAlign w:val="bottom"/>
            <w:hideMark/>
          </w:tcPr>
          <w:p w14:paraId="741DCE7A" w14:textId="77777777" w:rsidR="00217644" w:rsidRPr="003C0EE3" w:rsidRDefault="00217644" w:rsidP="0064519B">
            <w:pPr>
              <w:pStyle w:val="Maztabela"/>
            </w:pPr>
            <w:r w:rsidRPr="003C0EE3">
              <w:t>0,003</w:t>
            </w:r>
          </w:p>
        </w:tc>
        <w:tc>
          <w:tcPr>
            <w:tcW w:w="851" w:type="dxa"/>
            <w:tcBorders>
              <w:top w:val="nil"/>
              <w:left w:val="nil"/>
              <w:bottom w:val="single" w:sz="4" w:space="0" w:color="auto"/>
              <w:right w:val="single" w:sz="4" w:space="0" w:color="auto"/>
            </w:tcBorders>
            <w:shd w:val="clear" w:color="auto" w:fill="auto"/>
            <w:noWrap/>
            <w:vAlign w:val="bottom"/>
            <w:hideMark/>
          </w:tcPr>
          <w:p w14:paraId="36871EF9" w14:textId="77777777" w:rsidR="00217644" w:rsidRPr="003C0EE3" w:rsidRDefault="00217644" w:rsidP="00FC347C">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8BC0BA6"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117CD4C" w14:textId="77777777" w:rsidR="00217644" w:rsidRPr="003C0EE3" w:rsidRDefault="00217644">
            <w:pPr>
              <w:pStyle w:val="Maztabela"/>
            </w:pPr>
            <w:r w:rsidRPr="003C0EE3">
              <w:t>1,90</w:t>
            </w:r>
          </w:p>
        </w:tc>
        <w:tc>
          <w:tcPr>
            <w:tcW w:w="851" w:type="dxa"/>
            <w:tcBorders>
              <w:top w:val="nil"/>
              <w:left w:val="nil"/>
              <w:bottom w:val="single" w:sz="4" w:space="0" w:color="auto"/>
              <w:right w:val="single" w:sz="4" w:space="0" w:color="auto"/>
            </w:tcBorders>
            <w:shd w:val="clear" w:color="auto" w:fill="auto"/>
            <w:noWrap/>
            <w:vAlign w:val="bottom"/>
            <w:hideMark/>
          </w:tcPr>
          <w:p w14:paraId="692BCF53" w14:textId="77777777" w:rsidR="00217644" w:rsidRPr="003C0EE3" w:rsidRDefault="00217644">
            <w:pPr>
              <w:pStyle w:val="Maztabela"/>
            </w:pPr>
            <w:r w:rsidRPr="003C0EE3">
              <w:t>0,22</w:t>
            </w:r>
          </w:p>
        </w:tc>
        <w:tc>
          <w:tcPr>
            <w:tcW w:w="851" w:type="dxa"/>
            <w:tcBorders>
              <w:top w:val="nil"/>
              <w:left w:val="nil"/>
              <w:bottom w:val="single" w:sz="4" w:space="0" w:color="auto"/>
              <w:right w:val="single" w:sz="4" w:space="0" w:color="auto"/>
            </w:tcBorders>
            <w:shd w:val="clear" w:color="auto" w:fill="auto"/>
            <w:noWrap/>
            <w:vAlign w:val="bottom"/>
            <w:hideMark/>
          </w:tcPr>
          <w:p w14:paraId="50BD8083"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0F807DF"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652A72B"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7BE3D616" w14:textId="77777777" w:rsidR="00217644" w:rsidRPr="003C0EE3" w:rsidRDefault="00217644">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E991668"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FD7CE9" w14:textId="77777777" w:rsidR="00217644" w:rsidRPr="003C0EE3" w:rsidRDefault="00217644">
            <w:pPr>
              <w:pStyle w:val="Maztabela"/>
            </w:pPr>
            <w:r w:rsidRPr="003C0EE3">
              <w:t>72,07</w:t>
            </w:r>
          </w:p>
        </w:tc>
        <w:tc>
          <w:tcPr>
            <w:tcW w:w="851" w:type="dxa"/>
            <w:tcBorders>
              <w:top w:val="nil"/>
              <w:left w:val="nil"/>
              <w:bottom w:val="single" w:sz="4" w:space="0" w:color="auto"/>
              <w:right w:val="single" w:sz="4" w:space="0" w:color="auto"/>
            </w:tcBorders>
            <w:shd w:val="clear" w:color="auto" w:fill="auto"/>
            <w:noWrap/>
            <w:vAlign w:val="bottom"/>
            <w:hideMark/>
          </w:tcPr>
          <w:p w14:paraId="74ADA420" w14:textId="77777777" w:rsidR="00217644" w:rsidRPr="003C0EE3" w:rsidRDefault="00217644">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7E4348" w14:textId="77777777" w:rsidR="00217644" w:rsidRPr="003C0EE3" w:rsidRDefault="00217644">
            <w:pPr>
              <w:pStyle w:val="Maztabela"/>
            </w:pPr>
            <w:r w:rsidRPr="003C0EE3">
              <w:t>74,20</w:t>
            </w:r>
          </w:p>
        </w:tc>
      </w:tr>
      <w:tr w:rsidR="00EA0D20" w:rsidRPr="003C0EE3" w14:paraId="76923D36"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A30E26" w14:textId="77777777" w:rsidR="00217644" w:rsidRPr="003C0EE3" w:rsidRDefault="00217644" w:rsidP="00773D01">
            <w:pPr>
              <w:rPr>
                <w:rFonts w:cstheme="minorHAnsi"/>
                <w:b/>
                <w:bCs/>
                <w:color w:val="000000"/>
                <w:sz w:val="18"/>
                <w:szCs w:val="18"/>
              </w:rPr>
            </w:pPr>
            <w:r w:rsidRPr="003C0EE3">
              <w:rPr>
                <w:rFonts w:cstheme="minorHAnsi"/>
                <w:b/>
                <w:bCs/>
                <w:color w:val="000000"/>
                <w:sz w:val="18"/>
                <w:szCs w:val="18"/>
              </w:rPr>
              <w:t>RAZEM</w:t>
            </w:r>
          </w:p>
        </w:tc>
        <w:tc>
          <w:tcPr>
            <w:tcW w:w="851" w:type="dxa"/>
            <w:tcBorders>
              <w:top w:val="nil"/>
              <w:left w:val="nil"/>
              <w:bottom w:val="single" w:sz="4" w:space="0" w:color="auto"/>
              <w:right w:val="single" w:sz="4" w:space="0" w:color="auto"/>
            </w:tcBorders>
            <w:shd w:val="clear" w:color="auto" w:fill="auto"/>
            <w:noWrap/>
            <w:vAlign w:val="bottom"/>
            <w:hideMark/>
          </w:tcPr>
          <w:p w14:paraId="1762C3D0" w14:textId="77777777" w:rsidR="00217644" w:rsidRPr="00BD2ADD" w:rsidRDefault="00217644" w:rsidP="0064519B">
            <w:pPr>
              <w:pStyle w:val="Maztabela"/>
              <w:rPr>
                <w:b/>
                <w:bCs w:val="0"/>
              </w:rPr>
            </w:pPr>
            <w:r w:rsidRPr="00BD2ADD">
              <w:rPr>
                <w:b/>
                <w:bCs w:val="0"/>
              </w:rPr>
              <w:t>4,28</w:t>
            </w:r>
          </w:p>
        </w:tc>
        <w:tc>
          <w:tcPr>
            <w:tcW w:w="851" w:type="dxa"/>
            <w:tcBorders>
              <w:top w:val="nil"/>
              <w:left w:val="nil"/>
              <w:bottom w:val="single" w:sz="4" w:space="0" w:color="auto"/>
              <w:right w:val="single" w:sz="4" w:space="0" w:color="auto"/>
            </w:tcBorders>
            <w:shd w:val="clear" w:color="auto" w:fill="auto"/>
            <w:noWrap/>
            <w:vAlign w:val="bottom"/>
            <w:hideMark/>
          </w:tcPr>
          <w:p w14:paraId="42FECDB7" w14:textId="77777777" w:rsidR="00217644" w:rsidRPr="00BD2ADD" w:rsidRDefault="00217644" w:rsidP="00FC347C">
            <w:pPr>
              <w:pStyle w:val="Maztabela"/>
              <w:rPr>
                <w:b/>
                <w:bCs w:val="0"/>
              </w:rPr>
            </w:pPr>
            <w:r w:rsidRPr="00BD2ADD">
              <w:rPr>
                <w:b/>
                <w:bCs w:val="0"/>
              </w:rPr>
              <w:t>11,33</w:t>
            </w:r>
          </w:p>
        </w:tc>
        <w:tc>
          <w:tcPr>
            <w:tcW w:w="851" w:type="dxa"/>
            <w:tcBorders>
              <w:top w:val="nil"/>
              <w:left w:val="nil"/>
              <w:bottom w:val="single" w:sz="4" w:space="0" w:color="auto"/>
              <w:right w:val="single" w:sz="4" w:space="0" w:color="auto"/>
            </w:tcBorders>
            <w:shd w:val="clear" w:color="auto" w:fill="auto"/>
            <w:noWrap/>
            <w:vAlign w:val="bottom"/>
            <w:hideMark/>
          </w:tcPr>
          <w:p w14:paraId="4426C670" w14:textId="77777777" w:rsidR="00217644" w:rsidRPr="00BD2ADD" w:rsidRDefault="00217644">
            <w:pPr>
              <w:pStyle w:val="Maztabela"/>
              <w:rPr>
                <w:b/>
                <w:bCs w:val="0"/>
              </w:rPr>
            </w:pPr>
            <w:r w:rsidRPr="00BD2ADD">
              <w:rPr>
                <w:b/>
                <w:bCs w:val="0"/>
              </w:rPr>
              <w:t>82,22</w:t>
            </w:r>
          </w:p>
        </w:tc>
        <w:tc>
          <w:tcPr>
            <w:tcW w:w="851" w:type="dxa"/>
            <w:tcBorders>
              <w:top w:val="nil"/>
              <w:left w:val="nil"/>
              <w:bottom w:val="single" w:sz="4" w:space="0" w:color="auto"/>
              <w:right w:val="single" w:sz="4" w:space="0" w:color="auto"/>
            </w:tcBorders>
            <w:shd w:val="clear" w:color="auto" w:fill="auto"/>
            <w:noWrap/>
            <w:vAlign w:val="bottom"/>
            <w:hideMark/>
          </w:tcPr>
          <w:p w14:paraId="1E97922D" w14:textId="77777777" w:rsidR="00217644" w:rsidRPr="00BD2ADD" w:rsidRDefault="00217644">
            <w:pPr>
              <w:pStyle w:val="Maztabela"/>
              <w:rPr>
                <w:b/>
                <w:bCs w:val="0"/>
              </w:rPr>
            </w:pPr>
            <w:r w:rsidRPr="00BD2ADD">
              <w:rPr>
                <w:b/>
                <w:bCs w:val="0"/>
              </w:rPr>
              <w:t>477,03</w:t>
            </w:r>
          </w:p>
        </w:tc>
        <w:tc>
          <w:tcPr>
            <w:tcW w:w="851" w:type="dxa"/>
            <w:tcBorders>
              <w:top w:val="nil"/>
              <w:left w:val="nil"/>
              <w:bottom w:val="single" w:sz="4" w:space="0" w:color="auto"/>
              <w:right w:val="single" w:sz="4" w:space="0" w:color="auto"/>
            </w:tcBorders>
            <w:shd w:val="clear" w:color="auto" w:fill="auto"/>
            <w:noWrap/>
            <w:vAlign w:val="bottom"/>
            <w:hideMark/>
          </w:tcPr>
          <w:p w14:paraId="37CF99DF" w14:textId="29E10992" w:rsidR="00217644" w:rsidRPr="00BD2ADD" w:rsidRDefault="00F84123">
            <w:pPr>
              <w:pStyle w:val="Maztabela"/>
              <w:rPr>
                <w:b/>
                <w:bCs w:val="0"/>
              </w:rPr>
            </w:pPr>
            <w:r w:rsidRPr="00BD2ADD">
              <w:rPr>
                <w:b/>
                <w:bCs w:val="0"/>
              </w:rPr>
              <w:t>532,89</w:t>
            </w:r>
          </w:p>
        </w:tc>
        <w:tc>
          <w:tcPr>
            <w:tcW w:w="851" w:type="dxa"/>
            <w:tcBorders>
              <w:top w:val="nil"/>
              <w:left w:val="nil"/>
              <w:bottom w:val="single" w:sz="4" w:space="0" w:color="auto"/>
              <w:right w:val="single" w:sz="4" w:space="0" w:color="auto"/>
            </w:tcBorders>
            <w:shd w:val="clear" w:color="auto" w:fill="auto"/>
            <w:noWrap/>
            <w:vAlign w:val="bottom"/>
            <w:hideMark/>
          </w:tcPr>
          <w:p w14:paraId="324ECB77" w14:textId="77777777" w:rsidR="00217644" w:rsidRPr="00BD2ADD" w:rsidRDefault="00217644">
            <w:pPr>
              <w:pStyle w:val="Maztabela"/>
              <w:rPr>
                <w:b/>
                <w:bCs w:val="0"/>
              </w:rPr>
            </w:pPr>
            <w:r w:rsidRPr="00BD2ADD">
              <w:rPr>
                <w:b/>
                <w:bCs w:val="0"/>
              </w:rPr>
              <w:t>19,71</w:t>
            </w:r>
          </w:p>
        </w:tc>
        <w:tc>
          <w:tcPr>
            <w:tcW w:w="851" w:type="dxa"/>
            <w:tcBorders>
              <w:top w:val="nil"/>
              <w:left w:val="nil"/>
              <w:bottom w:val="single" w:sz="4" w:space="0" w:color="auto"/>
              <w:right w:val="single" w:sz="4" w:space="0" w:color="auto"/>
            </w:tcBorders>
            <w:shd w:val="clear" w:color="auto" w:fill="auto"/>
            <w:noWrap/>
            <w:vAlign w:val="bottom"/>
            <w:hideMark/>
          </w:tcPr>
          <w:p w14:paraId="13E06AB3" w14:textId="77777777" w:rsidR="00217644" w:rsidRPr="00BD2ADD" w:rsidRDefault="00217644">
            <w:pPr>
              <w:pStyle w:val="Maztabela"/>
              <w:rPr>
                <w:b/>
                <w:bCs w:val="0"/>
              </w:rPr>
            </w:pPr>
            <w:r w:rsidRPr="00BD2ADD">
              <w:rPr>
                <w:b/>
                <w:bCs w:val="0"/>
              </w:rPr>
              <w:t>10,52</w:t>
            </w:r>
          </w:p>
        </w:tc>
        <w:tc>
          <w:tcPr>
            <w:tcW w:w="851" w:type="dxa"/>
            <w:tcBorders>
              <w:top w:val="nil"/>
              <w:left w:val="nil"/>
              <w:bottom w:val="single" w:sz="4" w:space="0" w:color="auto"/>
              <w:right w:val="single" w:sz="4" w:space="0" w:color="auto"/>
            </w:tcBorders>
            <w:shd w:val="clear" w:color="auto" w:fill="auto"/>
            <w:noWrap/>
            <w:vAlign w:val="bottom"/>
            <w:hideMark/>
          </w:tcPr>
          <w:p w14:paraId="236A2008" w14:textId="77777777" w:rsidR="00217644" w:rsidRPr="00BD2ADD" w:rsidRDefault="00217644">
            <w:pPr>
              <w:pStyle w:val="Maztabela"/>
              <w:rPr>
                <w:b/>
                <w:bCs w:val="0"/>
              </w:rPr>
            </w:pPr>
            <w:r w:rsidRPr="00BD2ADD">
              <w:rPr>
                <w:b/>
                <w:bCs w:val="0"/>
              </w:rPr>
              <w:t>157,77</w:t>
            </w:r>
          </w:p>
        </w:tc>
        <w:tc>
          <w:tcPr>
            <w:tcW w:w="851" w:type="dxa"/>
            <w:tcBorders>
              <w:top w:val="nil"/>
              <w:left w:val="nil"/>
              <w:bottom w:val="single" w:sz="4" w:space="0" w:color="auto"/>
              <w:right w:val="single" w:sz="4" w:space="0" w:color="auto"/>
            </w:tcBorders>
            <w:shd w:val="clear" w:color="auto" w:fill="auto"/>
            <w:noWrap/>
            <w:vAlign w:val="bottom"/>
            <w:hideMark/>
          </w:tcPr>
          <w:p w14:paraId="395BA5ED" w14:textId="77777777" w:rsidR="00217644" w:rsidRPr="00BD2ADD" w:rsidRDefault="00217644">
            <w:pPr>
              <w:pStyle w:val="Maztabela"/>
              <w:rPr>
                <w:b/>
                <w:bCs w:val="0"/>
              </w:rPr>
            </w:pPr>
            <w:r w:rsidRPr="00BD2ADD">
              <w:rPr>
                <w:b/>
                <w:bCs w:val="0"/>
              </w:rPr>
              <w:t>0,57</w:t>
            </w:r>
          </w:p>
        </w:tc>
        <w:tc>
          <w:tcPr>
            <w:tcW w:w="851" w:type="dxa"/>
            <w:tcBorders>
              <w:top w:val="nil"/>
              <w:left w:val="nil"/>
              <w:bottom w:val="single" w:sz="4" w:space="0" w:color="auto"/>
              <w:right w:val="single" w:sz="4" w:space="0" w:color="auto"/>
            </w:tcBorders>
            <w:shd w:val="clear" w:color="auto" w:fill="auto"/>
            <w:noWrap/>
            <w:vAlign w:val="bottom"/>
            <w:hideMark/>
          </w:tcPr>
          <w:p w14:paraId="0BF958D5" w14:textId="77777777" w:rsidR="00217644" w:rsidRPr="00BD2ADD" w:rsidRDefault="00217644">
            <w:pPr>
              <w:pStyle w:val="Maztabela"/>
              <w:rPr>
                <w:b/>
                <w:bCs w:val="0"/>
              </w:rPr>
            </w:pPr>
            <w:r w:rsidRPr="00BD2ADD">
              <w:rPr>
                <w:b/>
                <w:bCs w:val="0"/>
              </w:rPr>
              <w:t>7,75</w:t>
            </w:r>
          </w:p>
        </w:tc>
        <w:tc>
          <w:tcPr>
            <w:tcW w:w="851" w:type="dxa"/>
            <w:tcBorders>
              <w:top w:val="nil"/>
              <w:left w:val="nil"/>
              <w:bottom w:val="single" w:sz="4" w:space="0" w:color="auto"/>
              <w:right w:val="single" w:sz="4" w:space="0" w:color="auto"/>
            </w:tcBorders>
            <w:shd w:val="clear" w:color="auto" w:fill="auto"/>
            <w:noWrap/>
            <w:vAlign w:val="bottom"/>
            <w:hideMark/>
          </w:tcPr>
          <w:p w14:paraId="77D18DC9" w14:textId="77777777" w:rsidR="00217644" w:rsidRPr="00BD2ADD" w:rsidRDefault="00217644">
            <w:pPr>
              <w:pStyle w:val="Maztabela"/>
              <w:rPr>
                <w:b/>
                <w:bCs w:val="0"/>
              </w:rPr>
            </w:pPr>
            <w:r w:rsidRPr="00BD2ADD">
              <w:rPr>
                <w:b/>
                <w:bCs w:val="0"/>
              </w:rPr>
              <w:t>984,19</w:t>
            </w:r>
          </w:p>
        </w:tc>
        <w:tc>
          <w:tcPr>
            <w:tcW w:w="851" w:type="dxa"/>
            <w:tcBorders>
              <w:top w:val="nil"/>
              <w:left w:val="nil"/>
              <w:bottom w:val="single" w:sz="4" w:space="0" w:color="auto"/>
              <w:right w:val="single" w:sz="4" w:space="0" w:color="auto"/>
            </w:tcBorders>
            <w:shd w:val="clear" w:color="auto" w:fill="auto"/>
            <w:noWrap/>
            <w:vAlign w:val="bottom"/>
            <w:hideMark/>
          </w:tcPr>
          <w:p w14:paraId="3D3950E1" w14:textId="77777777" w:rsidR="00217644" w:rsidRPr="00BD2ADD" w:rsidRDefault="00217644">
            <w:pPr>
              <w:pStyle w:val="Maztabela"/>
              <w:rPr>
                <w:b/>
                <w:bCs w:val="0"/>
              </w:rPr>
            </w:pPr>
            <w:r w:rsidRPr="00BD2ADD">
              <w:rPr>
                <w:b/>
                <w:bCs w:val="0"/>
              </w:rPr>
              <w:t>25,15</w:t>
            </w:r>
          </w:p>
        </w:tc>
        <w:tc>
          <w:tcPr>
            <w:tcW w:w="851" w:type="dxa"/>
            <w:tcBorders>
              <w:top w:val="nil"/>
              <w:left w:val="nil"/>
              <w:bottom w:val="single" w:sz="4" w:space="0" w:color="auto"/>
              <w:right w:val="single" w:sz="4" w:space="0" w:color="auto"/>
            </w:tcBorders>
            <w:shd w:val="clear" w:color="auto" w:fill="auto"/>
            <w:noWrap/>
            <w:vAlign w:val="bottom"/>
            <w:hideMark/>
          </w:tcPr>
          <w:p w14:paraId="5AE0A120" w14:textId="0154D483" w:rsidR="00217644" w:rsidRPr="00BD2ADD" w:rsidRDefault="00F84123">
            <w:pPr>
              <w:pStyle w:val="Maztabela"/>
              <w:rPr>
                <w:b/>
                <w:bCs w:val="0"/>
              </w:rPr>
            </w:pPr>
            <w:r w:rsidRPr="00110A9B">
              <w:rPr>
                <w:b/>
                <w:bCs w:val="0"/>
              </w:rPr>
              <w:t>2313</w:t>
            </w:r>
            <w:r w:rsidRPr="00BD2ADD">
              <w:rPr>
                <w:b/>
                <w:bCs w:val="0"/>
              </w:rPr>
              <w:t>,4</w:t>
            </w:r>
          </w:p>
        </w:tc>
      </w:tr>
    </w:tbl>
    <w:p w14:paraId="3EDB0E18" w14:textId="77777777" w:rsidR="00A00DF1" w:rsidRPr="006A0E5E" w:rsidRDefault="00A00DF1" w:rsidP="003F01A1">
      <w:pPr>
        <w:pStyle w:val="Legenda"/>
        <w:spacing w:before="0"/>
        <w:ind w:left="993"/>
        <w:rPr>
          <w:b w:val="0"/>
          <w:sz w:val="20"/>
        </w:rPr>
      </w:pPr>
      <w:r w:rsidRPr="006A0E5E">
        <w:rPr>
          <w:b w:val="0"/>
          <w:sz w:val="20"/>
        </w:rPr>
        <w:t>Źródło: CSO</w:t>
      </w:r>
    </w:p>
    <w:p w14:paraId="63D00E1C" w14:textId="77777777" w:rsidR="00217644" w:rsidRDefault="00217644" w:rsidP="00217644"/>
    <w:p w14:paraId="3CD26B18" w14:textId="77777777" w:rsidR="00217644" w:rsidRDefault="00217644" w:rsidP="00217644"/>
    <w:p w14:paraId="29D7CE20" w14:textId="77777777" w:rsidR="00217644" w:rsidRDefault="00217644" w:rsidP="00217644"/>
    <w:p w14:paraId="570B6595" w14:textId="77777777" w:rsidR="00217644" w:rsidRDefault="00217644" w:rsidP="00217644"/>
    <w:p w14:paraId="6B44FBAA" w14:textId="77777777" w:rsidR="00217644" w:rsidRPr="00217644" w:rsidRDefault="00217644" w:rsidP="00217644">
      <w:pPr>
        <w:sectPr w:rsidR="00217644" w:rsidRPr="00217644" w:rsidSect="008A704E">
          <w:pgSz w:w="16838" w:h="11906" w:orient="landscape"/>
          <w:pgMar w:top="1134" w:right="1418" w:bottom="1418" w:left="1418" w:header="709" w:footer="709" w:gutter="0"/>
          <w:cols w:space="708"/>
          <w:titlePg/>
          <w:docGrid w:linePitch="360"/>
        </w:sectPr>
      </w:pPr>
    </w:p>
    <w:p w14:paraId="270BEE86" w14:textId="2A3ECB7E" w:rsidR="00D540A2" w:rsidRDefault="00773D01" w:rsidP="00773D01">
      <w:pPr>
        <w:pStyle w:val="Legenda"/>
        <w:rPr>
          <w:rFonts w:cstheme="minorHAnsi"/>
        </w:rPr>
      </w:pPr>
      <w:bookmarkStart w:id="274" w:name="_Toc100131602"/>
      <w:r>
        <w:lastRenderedPageBreak/>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92</w:t>
      </w:r>
      <w:r w:rsidR="00011AED">
        <w:rPr>
          <w:noProof/>
        </w:rPr>
        <w:fldChar w:fldCharType="end"/>
      </w:r>
      <w:r>
        <w:t xml:space="preserve">. </w:t>
      </w:r>
      <w:r w:rsidRPr="00393D4E">
        <w:t>Grupy odpadów niebezpiecznych unieszkodliwiane w procesach D1-14 w roku 2018 [tys. Mg]</w:t>
      </w:r>
      <w:bookmarkEnd w:id="274"/>
      <w:r>
        <w:t xml:space="preserve"> </w:t>
      </w:r>
      <w:bookmarkEnd w:id="272"/>
      <w:bookmarkEnd w:id="273"/>
    </w:p>
    <w:tbl>
      <w:tblPr>
        <w:tblW w:w="9083" w:type="dxa"/>
        <w:jc w:val="center"/>
        <w:tblCellMar>
          <w:left w:w="70" w:type="dxa"/>
          <w:right w:w="70" w:type="dxa"/>
        </w:tblCellMar>
        <w:tblLook w:val="04A0" w:firstRow="1" w:lastRow="0" w:firstColumn="1" w:lastColumn="0" w:noHBand="0" w:noVBand="1"/>
      </w:tblPr>
      <w:tblGrid>
        <w:gridCol w:w="1000"/>
        <w:gridCol w:w="765"/>
        <w:gridCol w:w="752"/>
        <w:gridCol w:w="752"/>
        <w:gridCol w:w="883"/>
        <w:gridCol w:w="851"/>
        <w:gridCol w:w="1143"/>
        <w:gridCol w:w="947"/>
        <w:gridCol w:w="790"/>
        <w:gridCol w:w="1200"/>
      </w:tblGrid>
      <w:tr w:rsidR="00AF1F84" w:rsidRPr="008C26BE" w14:paraId="04C0CBFA" w14:textId="77777777" w:rsidTr="00DD3E7A">
        <w:trPr>
          <w:trHeight w:val="288"/>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FA789F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Grupy odpadów</w:t>
            </w:r>
          </w:p>
        </w:tc>
        <w:tc>
          <w:tcPr>
            <w:tcW w:w="6883" w:type="dxa"/>
            <w:gridSpan w:val="8"/>
            <w:tcBorders>
              <w:top w:val="single" w:sz="4" w:space="0" w:color="auto"/>
              <w:left w:val="nil"/>
              <w:bottom w:val="single" w:sz="4" w:space="0" w:color="auto"/>
              <w:right w:val="single" w:sz="4" w:space="0" w:color="000000"/>
            </w:tcBorders>
            <w:shd w:val="clear" w:color="auto" w:fill="B8CCE4" w:themeFill="accent1" w:themeFillTint="66"/>
            <w:noWrap/>
            <w:vAlign w:val="bottom"/>
            <w:hideMark/>
          </w:tcPr>
          <w:p w14:paraId="4964BB85"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Procesy unieszkodliwiania, [tys. Mg]</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hideMark/>
          </w:tcPr>
          <w:p w14:paraId="387AC1A5" w14:textId="77777777" w:rsidR="00AF1F84" w:rsidRDefault="00AF1F84" w:rsidP="00994FAE">
            <w:pPr>
              <w:jc w:val="center"/>
              <w:rPr>
                <w:rFonts w:cstheme="minorHAnsi"/>
                <w:b/>
                <w:bCs/>
                <w:color w:val="000000"/>
                <w:sz w:val="18"/>
                <w:szCs w:val="18"/>
              </w:rPr>
            </w:pPr>
          </w:p>
          <w:p w14:paraId="5863B919"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RAZEM</w:t>
            </w:r>
          </w:p>
        </w:tc>
      </w:tr>
      <w:tr w:rsidR="00AF1F84" w:rsidRPr="008C26BE" w14:paraId="4BF53AFE" w14:textId="77777777" w:rsidTr="00DD3E7A">
        <w:trPr>
          <w:trHeight w:val="288"/>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5DEBC4" w14:textId="77777777" w:rsidR="00AF1F84" w:rsidRPr="008C26BE" w:rsidRDefault="00AF1F84" w:rsidP="00994FAE">
            <w:pPr>
              <w:rPr>
                <w:rFonts w:cstheme="minorHAnsi"/>
                <w:color w:val="000000"/>
                <w:sz w:val="18"/>
                <w:szCs w:val="18"/>
              </w:rPr>
            </w:pPr>
          </w:p>
        </w:tc>
        <w:tc>
          <w:tcPr>
            <w:tcW w:w="765" w:type="dxa"/>
            <w:tcBorders>
              <w:top w:val="nil"/>
              <w:left w:val="nil"/>
              <w:bottom w:val="single" w:sz="4" w:space="0" w:color="auto"/>
              <w:right w:val="single" w:sz="4" w:space="0" w:color="auto"/>
            </w:tcBorders>
            <w:shd w:val="clear" w:color="auto" w:fill="B8CCE4" w:themeFill="accent1" w:themeFillTint="66"/>
            <w:noWrap/>
            <w:hideMark/>
          </w:tcPr>
          <w:p w14:paraId="752AB603"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w:t>
            </w:r>
          </w:p>
        </w:tc>
        <w:tc>
          <w:tcPr>
            <w:tcW w:w="752" w:type="dxa"/>
            <w:tcBorders>
              <w:top w:val="nil"/>
              <w:left w:val="nil"/>
              <w:bottom w:val="single" w:sz="4" w:space="0" w:color="auto"/>
              <w:right w:val="single" w:sz="4" w:space="0" w:color="auto"/>
            </w:tcBorders>
            <w:shd w:val="clear" w:color="auto" w:fill="B8CCE4" w:themeFill="accent1" w:themeFillTint="66"/>
            <w:noWrap/>
            <w:hideMark/>
          </w:tcPr>
          <w:p w14:paraId="02957C04"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D2</w:t>
            </w:r>
          </w:p>
        </w:tc>
        <w:tc>
          <w:tcPr>
            <w:tcW w:w="752" w:type="dxa"/>
            <w:tcBorders>
              <w:top w:val="nil"/>
              <w:left w:val="nil"/>
              <w:bottom w:val="single" w:sz="4" w:space="0" w:color="auto"/>
              <w:right w:val="single" w:sz="4" w:space="0" w:color="auto"/>
            </w:tcBorders>
            <w:shd w:val="clear" w:color="auto" w:fill="B8CCE4" w:themeFill="accent1" w:themeFillTint="66"/>
            <w:noWrap/>
            <w:hideMark/>
          </w:tcPr>
          <w:p w14:paraId="3BC360B9"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D4</w:t>
            </w:r>
          </w:p>
        </w:tc>
        <w:tc>
          <w:tcPr>
            <w:tcW w:w="883" w:type="dxa"/>
            <w:tcBorders>
              <w:top w:val="nil"/>
              <w:left w:val="nil"/>
              <w:bottom w:val="single" w:sz="4" w:space="0" w:color="auto"/>
              <w:right w:val="single" w:sz="4" w:space="0" w:color="auto"/>
            </w:tcBorders>
            <w:shd w:val="clear" w:color="auto" w:fill="B8CCE4" w:themeFill="accent1" w:themeFillTint="66"/>
            <w:noWrap/>
            <w:hideMark/>
          </w:tcPr>
          <w:p w14:paraId="516266AF"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D5</w:t>
            </w:r>
          </w:p>
        </w:tc>
        <w:tc>
          <w:tcPr>
            <w:tcW w:w="851" w:type="dxa"/>
            <w:tcBorders>
              <w:top w:val="nil"/>
              <w:left w:val="nil"/>
              <w:bottom w:val="single" w:sz="4" w:space="0" w:color="auto"/>
              <w:right w:val="single" w:sz="4" w:space="0" w:color="auto"/>
            </w:tcBorders>
            <w:shd w:val="clear" w:color="auto" w:fill="B8CCE4" w:themeFill="accent1" w:themeFillTint="66"/>
            <w:noWrap/>
            <w:hideMark/>
          </w:tcPr>
          <w:p w14:paraId="470A315F"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D8</w:t>
            </w:r>
          </w:p>
        </w:tc>
        <w:tc>
          <w:tcPr>
            <w:tcW w:w="1143" w:type="dxa"/>
            <w:tcBorders>
              <w:top w:val="nil"/>
              <w:left w:val="nil"/>
              <w:bottom w:val="single" w:sz="4" w:space="0" w:color="auto"/>
              <w:right w:val="single" w:sz="4" w:space="0" w:color="auto"/>
            </w:tcBorders>
            <w:shd w:val="clear" w:color="auto" w:fill="B8CCE4" w:themeFill="accent1" w:themeFillTint="66"/>
            <w:noWrap/>
            <w:hideMark/>
          </w:tcPr>
          <w:p w14:paraId="6D14F5A1"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D10</w:t>
            </w:r>
          </w:p>
        </w:tc>
        <w:tc>
          <w:tcPr>
            <w:tcW w:w="947" w:type="dxa"/>
            <w:tcBorders>
              <w:top w:val="nil"/>
              <w:left w:val="nil"/>
              <w:bottom w:val="single" w:sz="4" w:space="0" w:color="auto"/>
              <w:right w:val="single" w:sz="4" w:space="0" w:color="auto"/>
            </w:tcBorders>
            <w:shd w:val="clear" w:color="auto" w:fill="B8CCE4" w:themeFill="accent1" w:themeFillTint="66"/>
            <w:noWrap/>
            <w:hideMark/>
          </w:tcPr>
          <w:p w14:paraId="582025CF"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D13</w:t>
            </w:r>
          </w:p>
        </w:tc>
        <w:tc>
          <w:tcPr>
            <w:tcW w:w="790" w:type="dxa"/>
            <w:tcBorders>
              <w:top w:val="nil"/>
              <w:left w:val="nil"/>
              <w:bottom w:val="single" w:sz="4" w:space="0" w:color="auto"/>
              <w:right w:val="single" w:sz="4" w:space="0" w:color="auto"/>
            </w:tcBorders>
            <w:shd w:val="clear" w:color="auto" w:fill="B8CCE4" w:themeFill="accent1" w:themeFillTint="66"/>
            <w:noWrap/>
            <w:hideMark/>
          </w:tcPr>
          <w:p w14:paraId="64576E02"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D14</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09242D94" w14:textId="77777777" w:rsidR="00AF1F84" w:rsidRPr="008C26BE" w:rsidRDefault="00AF1F84" w:rsidP="00994FAE">
            <w:pPr>
              <w:rPr>
                <w:rFonts w:cstheme="minorHAnsi"/>
                <w:color w:val="000000"/>
                <w:sz w:val="18"/>
                <w:szCs w:val="18"/>
              </w:rPr>
            </w:pPr>
          </w:p>
        </w:tc>
      </w:tr>
      <w:tr w:rsidR="00835D65" w:rsidRPr="008C26BE" w14:paraId="3D682330" w14:textId="77777777" w:rsidTr="00DD3E7A">
        <w:trPr>
          <w:trHeight w:val="288"/>
          <w:jc w:val="center"/>
        </w:trPr>
        <w:tc>
          <w:tcPr>
            <w:tcW w:w="1000" w:type="dxa"/>
            <w:tcBorders>
              <w:top w:val="nil"/>
              <w:left w:val="single" w:sz="4" w:space="0" w:color="auto"/>
              <w:bottom w:val="single" w:sz="4" w:space="0" w:color="auto"/>
              <w:right w:val="single" w:sz="4" w:space="0" w:color="auto"/>
            </w:tcBorders>
            <w:shd w:val="clear" w:color="auto" w:fill="B8CCE4" w:themeFill="accent1" w:themeFillTint="66"/>
            <w:noWrap/>
          </w:tcPr>
          <w:p w14:paraId="1A0E501E" w14:textId="77777777" w:rsidR="00835D65" w:rsidRPr="008C26BE" w:rsidRDefault="00835D65" w:rsidP="00A751BC">
            <w:pPr>
              <w:pStyle w:val="numerykolumntab"/>
              <w:numPr>
                <w:ilvl w:val="0"/>
                <w:numId w:val="160"/>
              </w:numPr>
            </w:pPr>
          </w:p>
        </w:tc>
        <w:tc>
          <w:tcPr>
            <w:tcW w:w="765" w:type="dxa"/>
            <w:tcBorders>
              <w:top w:val="nil"/>
              <w:left w:val="nil"/>
              <w:bottom w:val="single" w:sz="4" w:space="0" w:color="auto"/>
              <w:right w:val="single" w:sz="4" w:space="0" w:color="auto"/>
            </w:tcBorders>
            <w:shd w:val="clear" w:color="auto" w:fill="B8CCE4" w:themeFill="accent1" w:themeFillTint="66"/>
            <w:noWrap/>
          </w:tcPr>
          <w:p w14:paraId="32245781" w14:textId="77777777" w:rsidR="00835D65" w:rsidRDefault="00835D65" w:rsidP="00835D65">
            <w:pPr>
              <w:pStyle w:val="numerykolumntab"/>
            </w:pPr>
          </w:p>
        </w:tc>
        <w:tc>
          <w:tcPr>
            <w:tcW w:w="752" w:type="dxa"/>
            <w:tcBorders>
              <w:top w:val="nil"/>
              <w:left w:val="nil"/>
              <w:bottom w:val="single" w:sz="4" w:space="0" w:color="auto"/>
              <w:right w:val="single" w:sz="4" w:space="0" w:color="auto"/>
            </w:tcBorders>
            <w:shd w:val="clear" w:color="auto" w:fill="B8CCE4" w:themeFill="accent1" w:themeFillTint="66"/>
            <w:noWrap/>
          </w:tcPr>
          <w:p w14:paraId="373DCA14" w14:textId="77777777" w:rsidR="00835D65" w:rsidRDefault="00835D65" w:rsidP="00835D65">
            <w:pPr>
              <w:pStyle w:val="numerykolumntab"/>
            </w:pPr>
          </w:p>
        </w:tc>
        <w:tc>
          <w:tcPr>
            <w:tcW w:w="752" w:type="dxa"/>
            <w:tcBorders>
              <w:top w:val="nil"/>
              <w:left w:val="nil"/>
              <w:bottom w:val="single" w:sz="4" w:space="0" w:color="auto"/>
              <w:right w:val="single" w:sz="4" w:space="0" w:color="auto"/>
            </w:tcBorders>
            <w:shd w:val="clear" w:color="auto" w:fill="B8CCE4" w:themeFill="accent1" w:themeFillTint="66"/>
            <w:noWrap/>
          </w:tcPr>
          <w:p w14:paraId="587E2F6A" w14:textId="77777777" w:rsidR="00835D65" w:rsidRDefault="00835D65" w:rsidP="00835D65">
            <w:pPr>
              <w:pStyle w:val="numerykolumntab"/>
            </w:pPr>
          </w:p>
        </w:tc>
        <w:tc>
          <w:tcPr>
            <w:tcW w:w="883" w:type="dxa"/>
            <w:tcBorders>
              <w:top w:val="nil"/>
              <w:left w:val="nil"/>
              <w:bottom w:val="single" w:sz="4" w:space="0" w:color="auto"/>
              <w:right w:val="single" w:sz="4" w:space="0" w:color="auto"/>
            </w:tcBorders>
            <w:shd w:val="clear" w:color="auto" w:fill="B8CCE4" w:themeFill="accent1" w:themeFillTint="66"/>
            <w:noWrap/>
          </w:tcPr>
          <w:p w14:paraId="7BEDE0A7" w14:textId="77777777" w:rsidR="00835D65" w:rsidRDefault="00835D65" w:rsidP="00835D65">
            <w:pPr>
              <w:pStyle w:val="numerykolumntab"/>
            </w:pPr>
          </w:p>
        </w:tc>
        <w:tc>
          <w:tcPr>
            <w:tcW w:w="851" w:type="dxa"/>
            <w:tcBorders>
              <w:top w:val="nil"/>
              <w:left w:val="nil"/>
              <w:bottom w:val="single" w:sz="4" w:space="0" w:color="auto"/>
              <w:right w:val="single" w:sz="4" w:space="0" w:color="auto"/>
            </w:tcBorders>
            <w:shd w:val="clear" w:color="auto" w:fill="B8CCE4" w:themeFill="accent1" w:themeFillTint="66"/>
            <w:noWrap/>
          </w:tcPr>
          <w:p w14:paraId="6FD05D21" w14:textId="77777777" w:rsidR="00835D65" w:rsidRDefault="00835D65" w:rsidP="00835D65">
            <w:pPr>
              <w:pStyle w:val="numerykolumntab"/>
            </w:pPr>
          </w:p>
        </w:tc>
        <w:tc>
          <w:tcPr>
            <w:tcW w:w="1143" w:type="dxa"/>
            <w:tcBorders>
              <w:top w:val="nil"/>
              <w:left w:val="nil"/>
              <w:bottom w:val="single" w:sz="4" w:space="0" w:color="auto"/>
              <w:right w:val="single" w:sz="4" w:space="0" w:color="auto"/>
            </w:tcBorders>
            <w:shd w:val="clear" w:color="auto" w:fill="B8CCE4" w:themeFill="accent1" w:themeFillTint="66"/>
            <w:noWrap/>
          </w:tcPr>
          <w:p w14:paraId="27919B93" w14:textId="77777777" w:rsidR="00835D65" w:rsidRPr="008C26BE" w:rsidRDefault="00835D65" w:rsidP="00835D65">
            <w:pPr>
              <w:pStyle w:val="numerykolumntab"/>
            </w:pPr>
          </w:p>
        </w:tc>
        <w:tc>
          <w:tcPr>
            <w:tcW w:w="947" w:type="dxa"/>
            <w:tcBorders>
              <w:top w:val="nil"/>
              <w:left w:val="nil"/>
              <w:bottom w:val="single" w:sz="4" w:space="0" w:color="auto"/>
              <w:right w:val="single" w:sz="4" w:space="0" w:color="auto"/>
            </w:tcBorders>
            <w:shd w:val="clear" w:color="auto" w:fill="B8CCE4" w:themeFill="accent1" w:themeFillTint="66"/>
            <w:noWrap/>
          </w:tcPr>
          <w:p w14:paraId="180A0F20" w14:textId="77777777" w:rsidR="00835D65" w:rsidRDefault="00835D65" w:rsidP="00835D65">
            <w:pPr>
              <w:pStyle w:val="numerykolumntab"/>
            </w:pPr>
          </w:p>
        </w:tc>
        <w:tc>
          <w:tcPr>
            <w:tcW w:w="790" w:type="dxa"/>
            <w:tcBorders>
              <w:top w:val="nil"/>
              <w:left w:val="nil"/>
              <w:bottom w:val="single" w:sz="4" w:space="0" w:color="auto"/>
              <w:right w:val="single" w:sz="4" w:space="0" w:color="auto"/>
            </w:tcBorders>
            <w:shd w:val="clear" w:color="auto" w:fill="B8CCE4" w:themeFill="accent1" w:themeFillTint="66"/>
            <w:noWrap/>
          </w:tcPr>
          <w:p w14:paraId="54F3055B" w14:textId="77777777" w:rsidR="00835D65" w:rsidRDefault="00835D65" w:rsidP="00835D65">
            <w:pPr>
              <w:pStyle w:val="numerykolumntab"/>
            </w:pPr>
          </w:p>
        </w:tc>
        <w:tc>
          <w:tcPr>
            <w:tcW w:w="1200" w:type="dxa"/>
            <w:tcBorders>
              <w:top w:val="nil"/>
              <w:left w:val="nil"/>
              <w:bottom w:val="single" w:sz="4" w:space="0" w:color="auto"/>
              <w:right w:val="single" w:sz="4" w:space="0" w:color="auto"/>
            </w:tcBorders>
            <w:shd w:val="clear" w:color="auto" w:fill="B8CCE4" w:themeFill="accent1" w:themeFillTint="66"/>
            <w:noWrap/>
            <w:vAlign w:val="bottom"/>
          </w:tcPr>
          <w:p w14:paraId="0A215FE2" w14:textId="77777777" w:rsidR="00835D65" w:rsidRPr="008C26BE" w:rsidRDefault="00835D65" w:rsidP="00835D65">
            <w:pPr>
              <w:pStyle w:val="numerykolumntab"/>
            </w:pPr>
          </w:p>
        </w:tc>
      </w:tr>
      <w:tr w:rsidR="00AF1F84" w:rsidRPr="008C26BE" w14:paraId="4BD46E39"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19E4ECE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01</w:t>
            </w:r>
          </w:p>
        </w:tc>
        <w:tc>
          <w:tcPr>
            <w:tcW w:w="765" w:type="dxa"/>
            <w:tcBorders>
              <w:top w:val="nil"/>
              <w:left w:val="nil"/>
              <w:bottom w:val="single" w:sz="4" w:space="0" w:color="auto"/>
              <w:right w:val="single" w:sz="4" w:space="0" w:color="auto"/>
            </w:tcBorders>
            <w:shd w:val="clear" w:color="auto" w:fill="auto"/>
            <w:noWrap/>
            <w:hideMark/>
          </w:tcPr>
          <w:p w14:paraId="7E613075"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18CF0D6"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7003728"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6E50C548" w14:textId="77777777" w:rsidR="00AF1F84" w:rsidRPr="008C26BE" w:rsidRDefault="00AF1F84">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2BAD4D80"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3282E22C" w14:textId="77777777" w:rsidR="00AF1F84" w:rsidRPr="008C26BE" w:rsidRDefault="00AF1F84">
            <w:pPr>
              <w:pStyle w:val="Maztabela"/>
            </w:pPr>
            <w:r w:rsidRPr="008C26BE">
              <w:t>0,01</w:t>
            </w:r>
          </w:p>
        </w:tc>
        <w:tc>
          <w:tcPr>
            <w:tcW w:w="947" w:type="dxa"/>
            <w:tcBorders>
              <w:top w:val="nil"/>
              <w:left w:val="nil"/>
              <w:bottom w:val="single" w:sz="4" w:space="0" w:color="auto"/>
              <w:right w:val="single" w:sz="4" w:space="0" w:color="auto"/>
            </w:tcBorders>
            <w:shd w:val="clear" w:color="auto" w:fill="auto"/>
            <w:noWrap/>
            <w:hideMark/>
          </w:tcPr>
          <w:p w14:paraId="622B6E13" w14:textId="77777777" w:rsidR="00AF1F84" w:rsidRPr="008C26BE" w:rsidRDefault="00AF1F84">
            <w:pPr>
              <w:pStyle w:val="Maztabela"/>
            </w:pPr>
            <w:r>
              <w:t>-</w:t>
            </w:r>
          </w:p>
        </w:tc>
        <w:tc>
          <w:tcPr>
            <w:tcW w:w="790" w:type="dxa"/>
            <w:tcBorders>
              <w:top w:val="nil"/>
              <w:left w:val="nil"/>
              <w:bottom w:val="single" w:sz="4" w:space="0" w:color="auto"/>
              <w:right w:val="single" w:sz="4" w:space="0" w:color="auto"/>
            </w:tcBorders>
            <w:shd w:val="clear" w:color="auto" w:fill="auto"/>
            <w:noWrap/>
            <w:hideMark/>
          </w:tcPr>
          <w:p w14:paraId="372AC2AB"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7E7AE5F2" w14:textId="77777777" w:rsidR="00AF1F84" w:rsidRPr="008C26BE" w:rsidRDefault="00AF1F84">
            <w:pPr>
              <w:pStyle w:val="Maztabela"/>
            </w:pPr>
            <w:r w:rsidRPr="008C26BE">
              <w:t>0,01</w:t>
            </w:r>
          </w:p>
        </w:tc>
      </w:tr>
      <w:tr w:rsidR="00AF1F84" w:rsidRPr="008C26BE" w14:paraId="3ED97FD0"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2F955D8B"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02</w:t>
            </w:r>
          </w:p>
        </w:tc>
        <w:tc>
          <w:tcPr>
            <w:tcW w:w="765" w:type="dxa"/>
            <w:tcBorders>
              <w:top w:val="nil"/>
              <w:left w:val="nil"/>
              <w:bottom w:val="single" w:sz="4" w:space="0" w:color="auto"/>
              <w:right w:val="single" w:sz="4" w:space="0" w:color="auto"/>
            </w:tcBorders>
            <w:shd w:val="clear" w:color="auto" w:fill="auto"/>
            <w:noWrap/>
            <w:hideMark/>
          </w:tcPr>
          <w:p w14:paraId="1032795D"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B668C6B"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825E872"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15335C1" w14:textId="77777777" w:rsidR="00AF1F84" w:rsidRPr="008C26BE" w:rsidRDefault="00AF1F84">
            <w:pPr>
              <w:pStyle w:val="Maztabela"/>
            </w:pPr>
            <w:r w:rsidRPr="008C26BE">
              <w:t>0,00004</w:t>
            </w:r>
          </w:p>
        </w:tc>
        <w:tc>
          <w:tcPr>
            <w:tcW w:w="851" w:type="dxa"/>
            <w:tcBorders>
              <w:top w:val="nil"/>
              <w:left w:val="nil"/>
              <w:bottom w:val="single" w:sz="4" w:space="0" w:color="auto"/>
              <w:right w:val="single" w:sz="4" w:space="0" w:color="auto"/>
            </w:tcBorders>
            <w:shd w:val="clear" w:color="auto" w:fill="auto"/>
            <w:noWrap/>
            <w:hideMark/>
          </w:tcPr>
          <w:p w14:paraId="00420CE0"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00F4A61A" w14:textId="77777777" w:rsidR="00AF1F84" w:rsidRPr="008C26BE" w:rsidRDefault="00AF1F84">
            <w:pPr>
              <w:pStyle w:val="Maztabela"/>
            </w:pPr>
            <w:r w:rsidRPr="008C26BE">
              <w:t>2,60</w:t>
            </w:r>
          </w:p>
        </w:tc>
        <w:tc>
          <w:tcPr>
            <w:tcW w:w="947" w:type="dxa"/>
            <w:tcBorders>
              <w:top w:val="nil"/>
              <w:left w:val="nil"/>
              <w:bottom w:val="single" w:sz="4" w:space="0" w:color="auto"/>
              <w:right w:val="single" w:sz="4" w:space="0" w:color="auto"/>
            </w:tcBorders>
            <w:shd w:val="clear" w:color="auto" w:fill="auto"/>
            <w:noWrap/>
            <w:hideMark/>
          </w:tcPr>
          <w:p w14:paraId="4494D3D1" w14:textId="77777777" w:rsidR="00AF1F84" w:rsidRPr="008C26BE" w:rsidRDefault="00AF1F84">
            <w:pPr>
              <w:pStyle w:val="Maztabela"/>
            </w:pPr>
            <w:r>
              <w:t>-</w:t>
            </w:r>
          </w:p>
        </w:tc>
        <w:tc>
          <w:tcPr>
            <w:tcW w:w="790" w:type="dxa"/>
            <w:tcBorders>
              <w:top w:val="nil"/>
              <w:left w:val="nil"/>
              <w:bottom w:val="single" w:sz="4" w:space="0" w:color="auto"/>
              <w:right w:val="single" w:sz="4" w:space="0" w:color="auto"/>
            </w:tcBorders>
            <w:shd w:val="clear" w:color="auto" w:fill="auto"/>
            <w:noWrap/>
            <w:hideMark/>
          </w:tcPr>
          <w:p w14:paraId="1C8ECCC3"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D5206BE" w14:textId="77777777" w:rsidR="00AF1F84" w:rsidRPr="008C26BE" w:rsidRDefault="00AF1F84">
            <w:pPr>
              <w:pStyle w:val="Maztabela"/>
            </w:pPr>
            <w:r w:rsidRPr="008C26BE">
              <w:t>2,60</w:t>
            </w:r>
          </w:p>
        </w:tc>
      </w:tr>
      <w:tr w:rsidR="00AF1F84" w:rsidRPr="008C26BE" w14:paraId="34F917ED"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390931C5"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03</w:t>
            </w:r>
          </w:p>
        </w:tc>
        <w:tc>
          <w:tcPr>
            <w:tcW w:w="765" w:type="dxa"/>
            <w:tcBorders>
              <w:top w:val="nil"/>
              <w:left w:val="nil"/>
              <w:bottom w:val="single" w:sz="4" w:space="0" w:color="auto"/>
              <w:right w:val="single" w:sz="4" w:space="0" w:color="auto"/>
            </w:tcBorders>
            <w:shd w:val="clear" w:color="auto" w:fill="auto"/>
            <w:noWrap/>
            <w:hideMark/>
          </w:tcPr>
          <w:p w14:paraId="30C718ED"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61140513"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813A6F5"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04F8E4EB" w14:textId="77777777" w:rsidR="00AF1F84" w:rsidRPr="008C26BE" w:rsidRDefault="00AF1F84">
            <w:pPr>
              <w:pStyle w:val="Maztabela"/>
            </w:pPr>
            <w:r w:rsidRPr="008C26BE">
              <w:t>0,001</w:t>
            </w:r>
          </w:p>
        </w:tc>
        <w:tc>
          <w:tcPr>
            <w:tcW w:w="851" w:type="dxa"/>
            <w:tcBorders>
              <w:top w:val="nil"/>
              <w:left w:val="nil"/>
              <w:bottom w:val="single" w:sz="4" w:space="0" w:color="auto"/>
              <w:right w:val="single" w:sz="4" w:space="0" w:color="auto"/>
            </w:tcBorders>
            <w:shd w:val="clear" w:color="auto" w:fill="auto"/>
            <w:noWrap/>
            <w:hideMark/>
          </w:tcPr>
          <w:p w14:paraId="5B72ABAA"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59307D9C" w14:textId="77777777" w:rsidR="00AF1F84" w:rsidRPr="008C26BE" w:rsidRDefault="00AF1F84">
            <w:pPr>
              <w:pStyle w:val="Maztabela"/>
            </w:pPr>
            <w:r w:rsidRPr="008C26BE">
              <w:t>0,03</w:t>
            </w:r>
          </w:p>
        </w:tc>
        <w:tc>
          <w:tcPr>
            <w:tcW w:w="947" w:type="dxa"/>
            <w:tcBorders>
              <w:top w:val="nil"/>
              <w:left w:val="nil"/>
              <w:bottom w:val="single" w:sz="4" w:space="0" w:color="auto"/>
              <w:right w:val="single" w:sz="4" w:space="0" w:color="auto"/>
            </w:tcBorders>
            <w:shd w:val="clear" w:color="auto" w:fill="auto"/>
            <w:noWrap/>
            <w:hideMark/>
          </w:tcPr>
          <w:p w14:paraId="344FB63E" w14:textId="77777777" w:rsidR="00AF1F84" w:rsidRPr="008C26BE" w:rsidRDefault="00AF1F84">
            <w:pPr>
              <w:pStyle w:val="Maztabela"/>
            </w:pPr>
            <w:r w:rsidRPr="008C26BE">
              <w:t>0,09</w:t>
            </w:r>
          </w:p>
        </w:tc>
        <w:tc>
          <w:tcPr>
            <w:tcW w:w="790" w:type="dxa"/>
            <w:tcBorders>
              <w:top w:val="nil"/>
              <w:left w:val="nil"/>
              <w:bottom w:val="single" w:sz="4" w:space="0" w:color="auto"/>
              <w:right w:val="single" w:sz="4" w:space="0" w:color="auto"/>
            </w:tcBorders>
            <w:shd w:val="clear" w:color="auto" w:fill="auto"/>
            <w:noWrap/>
            <w:hideMark/>
          </w:tcPr>
          <w:p w14:paraId="710F49ED"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72940E64" w14:textId="77777777" w:rsidR="00AF1F84" w:rsidRPr="008C26BE" w:rsidRDefault="00AF1F84">
            <w:pPr>
              <w:pStyle w:val="Maztabela"/>
            </w:pPr>
            <w:r w:rsidRPr="008C26BE">
              <w:t>0,11</w:t>
            </w:r>
          </w:p>
        </w:tc>
      </w:tr>
      <w:tr w:rsidR="00AF1F84" w:rsidRPr="008C26BE" w14:paraId="6AC930BA"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5317B3D7"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04</w:t>
            </w:r>
          </w:p>
        </w:tc>
        <w:tc>
          <w:tcPr>
            <w:tcW w:w="765" w:type="dxa"/>
            <w:tcBorders>
              <w:top w:val="nil"/>
              <w:left w:val="nil"/>
              <w:bottom w:val="single" w:sz="4" w:space="0" w:color="auto"/>
              <w:right w:val="single" w:sz="4" w:space="0" w:color="auto"/>
            </w:tcBorders>
            <w:shd w:val="clear" w:color="auto" w:fill="auto"/>
            <w:noWrap/>
            <w:hideMark/>
          </w:tcPr>
          <w:p w14:paraId="4F5B29A7"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759D0BE"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BAA0A80"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561A58B" w14:textId="77777777" w:rsidR="00AF1F84" w:rsidRPr="008C26BE" w:rsidRDefault="00AF1F84">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1E18A58E"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32940D2E" w14:textId="77777777" w:rsidR="00AF1F84" w:rsidRPr="008C26BE" w:rsidRDefault="00AF1F84">
            <w:pPr>
              <w:pStyle w:val="Maztabela"/>
            </w:pPr>
            <w:r>
              <w:t>-</w:t>
            </w:r>
          </w:p>
        </w:tc>
        <w:tc>
          <w:tcPr>
            <w:tcW w:w="947" w:type="dxa"/>
            <w:tcBorders>
              <w:top w:val="nil"/>
              <w:left w:val="nil"/>
              <w:bottom w:val="single" w:sz="4" w:space="0" w:color="auto"/>
              <w:right w:val="single" w:sz="4" w:space="0" w:color="auto"/>
            </w:tcBorders>
            <w:shd w:val="clear" w:color="auto" w:fill="auto"/>
            <w:noWrap/>
            <w:hideMark/>
          </w:tcPr>
          <w:p w14:paraId="74CA7A52" w14:textId="77777777" w:rsidR="00AF1F84" w:rsidRPr="008C26BE" w:rsidRDefault="00AF1F84">
            <w:pPr>
              <w:pStyle w:val="Maztabela"/>
            </w:pPr>
            <w:r w:rsidRPr="008C26BE">
              <w:t>0,00</w:t>
            </w:r>
          </w:p>
        </w:tc>
        <w:tc>
          <w:tcPr>
            <w:tcW w:w="790" w:type="dxa"/>
            <w:tcBorders>
              <w:top w:val="nil"/>
              <w:left w:val="nil"/>
              <w:bottom w:val="single" w:sz="4" w:space="0" w:color="auto"/>
              <w:right w:val="single" w:sz="4" w:space="0" w:color="auto"/>
            </w:tcBorders>
            <w:shd w:val="clear" w:color="auto" w:fill="auto"/>
            <w:noWrap/>
            <w:hideMark/>
          </w:tcPr>
          <w:p w14:paraId="16C3891D"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666FD19C" w14:textId="77777777" w:rsidR="00AF1F84" w:rsidRPr="008C26BE" w:rsidRDefault="00AF1F84">
            <w:pPr>
              <w:pStyle w:val="Maztabela"/>
            </w:pPr>
            <w:r w:rsidRPr="008C26BE">
              <w:t>0,00</w:t>
            </w:r>
          </w:p>
        </w:tc>
      </w:tr>
      <w:tr w:rsidR="00AF1F84" w:rsidRPr="008C26BE" w14:paraId="376AB0C9"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435F2E5B"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05</w:t>
            </w:r>
          </w:p>
        </w:tc>
        <w:tc>
          <w:tcPr>
            <w:tcW w:w="765" w:type="dxa"/>
            <w:tcBorders>
              <w:top w:val="nil"/>
              <w:left w:val="nil"/>
              <w:bottom w:val="single" w:sz="4" w:space="0" w:color="auto"/>
              <w:right w:val="single" w:sz="4" w:space="0" w:color="auto"/>
            </w:tcBorders>
            <w:shd w:val="clear" w:color="auto" w:fill="auto"/>
            <w:noWrap/>
            <w:hideMark/>
          </w:tcPr>
          <w:p w14:paraId="35822A5B"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D9FC1F8"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4E129EC"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D1232FA" w14:textId="77777777" w:rsidR="00AF1F84" w:rsidRPr="008C26BE" w:rsidRDefault="00AF1F84">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1E3A7E68" w14:textId="77777777" w:rsidR="00AF1F84" w:rsidRPr="008C26BE" w:rsidRDefault="00AF1F84">
            <w:pPr>
              <w:pStyle w:val="Maztabela"/>
            </w:pPr>
            <w:r w:rsidRPr="008C26BE">
              <w:t>1,77</w:t>
            </w:r>
          </w:p>
        </w:tc>
        <w:tc>
          <w:tcPr>
            <w:tcW w:w="1143" w:type="dxa"/>
            <w:tcBorders>
              <w:top w:val="nil"/>
              <w:left w:val="nil"/>
              <w:bottom w:val="single" w:sz="4" w:space="0" w:color="auto"/>
              <w:right w:val="single" w:sz="4" w:space="0" w:color="auto"/>
            </w:tcBorders>
            <w:shd w:val="clear" w:color="auto" w:fill="auto"/>
            <w:noWrap/>
            <w:hideMark/>
          </w:tcPr>
          <w:p w14:paraId="4510309A" w14:textId="77777777" w:rsidR="00AF1F84" w:rsidRPr="008C26BE" w:rsidRDefault="00AF1F84">
            <w:pPr>
              <w:pStyle w:val="Maztabela"/>
            </w:pPr>
            <w:r w:rsidRPr="008C26BE">
              <w:t>13,48</w:t>
            </w:r>
          </w:p>
        </w:tc>
        <w:tc>
          <w:tcPr>
            <w:tcW w:w="947" w:type="dxa"/>
            <w:tcBorders>
              <w:top w:val="nil"/>
              <w:left w:val="nil"/>
              <w:bottom w:val="single" w:sz="4" w:space="0" w:color="auto"/>
              <w:right w:val="single" w:sz="4" w:space="0" w:color="auto"/>
            </w:tcBorders>
            <w:shd w:val="clear" w:color="auto" w:fill="auto"/>
            <w:noWrap/>
            <w:hideMark/>
          </w:tcPr>
          <w:p w14:paraId="19254F1A" w14:textId="77777777" w:rsidR="00AF1F84" w:rsidRPr="008C26BE" w:rsidRDefault="00AF1F84">
            <w:pPr>
              <w:pStyle w:val="Maztabela"/>
            </w:pPr>
            <w:r w:rsidRPr="008C26BE">
              <w:t>3,27</w:t>
            </w:r>
          </w:p>
        </w:tc>
        <w:tc>
          <w:tcPr>
            <w:tcW w:w="790" w:type="dxa"/>
            <w:tcBorders>
              <w:top w:val="nil"/>
              <w:left w:val="nil"/>
              <w:bottom w:val="single" w:sz="4" w:space="0" w:color="auto"/>
              <w:right w:val="single" w:sz="4" w:space="0" w:color="auto"/>
            </w:tcBorders>
            <w:shd w:val="clear" w:color="auto" w:fill="auto"/>
            <w:noWrap/>
            <w:hideMark/>
          </w:tcPr>
          <w:p w14:paraId="4758530A"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276821F" w14:textId="77777777" w:rsidR="00AF1F84" w:rsidRPr="008C26BE" w:rsidRDefault="00AF1F84">
            <w:pPr>
              <w:pStyle w:val="Maztabela"/>
            </w:pPr>
            <w:r w:rsidRPr="008C26BE">
              <w:t>18,52</w:t>
            </w:r>
          </w:p>
        </w:tc>
      </w:tr>
      <w:tr w:rsidR="00AF1F84" w:rsidRPr="008C26BE" w14:paraId="5C97051C"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130CDA7A"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06</w:t>
            </w:r>
          </w:p>
        </w:tc>
        <w:tc>
          <w:tcPr>
            <w:tcW w:w="765" w:type="dxa"/>
            <w:tcBorders>
              <w:top w:val="nil"/>
              <w:left w:val="nil"/>
              <w:bottom w:val="single" w:sz="4" w:space="0" w:color="auto"/>
              <w:right w:val="single" w:sz="4" w:space="0" w:color="auto"/>
            </w:tcBorders>
            <w:shd w:val="clear" w:color="auto" w:fill="auto"/>
            <w:noWrap/>
            <w:hideMark/>
          </w:tcPr>
          <w:p w14:paraId="6F262A6C"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636629A"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0F71810B"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0704755" w14:textId="77777777" w:rsidR="00AF1F84" w:rsidRPr="008C26BE" w:rsidRDefault="00AF1F84">
            <w:pPr>
              <w:pStyle w:val="Maztabela"/>
            </w:pPr>
            <w:r w:rsidRPr="008C26BE">
              <w:t>0,05</w:t>
            </w:r>
          </w:p>
        </w:tc>
        <w:tc>
          <w:tcPr>
            <w:tcW w:w="851" w:type="dxa"/>
            <w:tcBorders>
              <w:top w:val="nil"/>
              <w:left w:val="nil"/>
              <w:bottom w:val="single" w:sz="4" w:space="0" w:color="auto"/>
              <w:right w:val="single" w:sz="4" w:space="0" w:color="auto"/>
            </w:tcBorders>
            <w:shd w:val="clear" w:color="auto" w:fill="auto"/>
            <w:noWrap/>
            <w:hideMark/>
          </w:tcPr>
          <w:p w14:paraId="3E6D5488" w14:textId="77777777" w:rsidR="00AF1F84" w:rsidRPr="008C26BE" w:rsidRDefault="00AF1F84">
            <w:pPr>
              <w:pStyle w:val="Maztabela"/>
            </w:pPr>
            <w:r w:rsidRPr="008C26BE">
              <w:t>0,01</w:t>
            </w:r>
          </w:p>
        </w:tc>
        <w:tc>
          <w:tcPr>
            <w:tcW w:w="1143" w:type="dxa"/>
            <w:tcBorders>
              <w:top w:val="nil"/>
              <w:left w:val="nil"/>
              <w:bottom w:val="single" w:sz="4" w:space="0" w:color="auto"/>
              <w:right w:val="single" w:sz="4" w:space="0" w:color="auto"/>
            </w:tcBorders>
            <w:shd w:val="clear" w:color="auto" w:fill="auto"/>
            <w:noWrap/>
            <w:hideMark/>
          </w:tcPr>
          <w:p w14:paraId="0350B848" w14:textId="77777777" w:rsidR="00AF1F84" w:rsidRPr="008C26BE" w:rsidRDefault="00AF1F84">
            <w:pPr>
              <w:pStyle w:val="Maztabela"/>
            </w:pPr>
            <w:r w:rsidRPr="008C26BE">
              <w:t>0,11</w:t>
            </w:r>
          </w:p>
        </w:tc>
        <w:tc>
          <w:tcPr>
            <w:tcW w:w="947" w:type="dxa"/>
            <w:tcBorders>
              <w:top w:val="nil"/>
              <w:left w:val="nil"/>
              <w:bottom w:val="single" w:sz="4" w:space="0" w:color="auto"/>
              <w:right w:val="single" w:sz="4" w:space="0" w:color="auto"/>
            </w:tcBorders>
            <w:shd w:val="clear" w:color="auto" w:fill="auto"/>
            <w:noWrap/>
            <w:hideMark/>
          </w:tcPr>
          <w:p w14:paraId="4ABA5196" w14:textId="77777777" w:rsidR="00AF1F84" w:rsidRPr="008C26BE" w:rsidRDefault="00AF1F84">
            <w:pPr>
              <w:pStyle w:val="Maztabela"/>
            </w:pPr>
            <w:r w:rsidRPr="008C26BE">
              <w:t>0,02</w:t>
            </w:r>
          </w:p>
        </w:tc>
        <w:tc>
          <w:tcPr>
            <w:tcW w:w="790" w:type="dxa"/>
            <w:tcBorders>
              <w:top w:val="nil"/>
              <w:left w:val="nil"/>
              <w:bottom w:val="single" w:sz="4" w:space="0" w:color="auto"/>
              <w:right w:val="single" w:sz="4" w:space="0" w:color="auto"/>
            </w:tcBorders>
            <w:shd w:val="clear" w:color="auto" w:fill="auto"/>
            <w:noWrap/>
            <w:hideMark/>
          </w:tcPr>
          <w:p w14:paraId="68D8C082"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5E5E23FA" w14:textId="77777777" w:rsidR="00AF1F84" w:rsidRPr="008C26BE" w:rsidRDefault="00AF1F84">
            <w:pPr>
              <w:pStyle w:val="Maztabela"/>
            </w:pPr>
            <w:r w:rsidRPr="008C26BE">
              <w:t>0,19</w:t>
            </w:r>
          </w:p>
        </w:tc>
      </w:tr>
      <w:tr w:rsidR="00AF1F84" w:rsidRPr="008C26BE" w14:paraId="75923D03"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28ABF477"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07</w:t>
            </w:r>
          </w:p>
        </w:tc>
        <w:tc>
          <w:tcPr>
            <w:tcW w:w="765" w:type="dxa"/>
            <w:tcBorders>
              <w:top w:val="nil"/>
              <w:left w:val="nil"/>
              <w:bottom w:val="single" w:sz="4" w:space="0" w:color="auto"/>
              <w:right w:val="single" w:sz="4" w:space="0" w:color="auto"/>
            </w:tcBorders>
            <w:shd w:val="clear" w:color="auto" w:fill="auto"/>
            <w:noWrap/>
            <w:hideMark/>
          </w:tcPr>
          <w:p w14:paraId="67CE4548"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6F44C301"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3BF9F420"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7F1745B7" w14:textId="77777777" w:rsidR="00AF1F84" w:rsidRPr="008C26BE" w:rsidRDefault="00AF1F84">
            <w:pPr>
              <w:pStyle w:val="Maztabela"/>
            </w:pPr>
            <w:r w:rsidRPr="008C26BE">
              <w:t>0,08</w:t>
            </w:r>
          </w:p>
        </w:tc>
        <w:tc>
          <w:tcPr>
            <w:tcW w:w="851" w:type="dxa"/>
            <w:tcBorders>
              <w:top w:val="nil"/>
              <w:left w:val="nil"/>
              <w:bottom w:val="single" w:sz="4" w:space="0" w:color="auto"/>
              <w:right w:val="single" w:sz="4" w:space="0" w:color="auto"/>
            </w:tcBorders>
            <w:shd w:val="clear" w:color="auto" w:fill="auto"/>
            <w:noWrap/>
            <w:hideMark/>
          </w:tcPr>
          <w:p w14:paraId="3ADA725F" w14:textId="77777777" w:rsidR="00AF1F84" w:rsidRPr="008C26BE" w:rsidRDefault="00AF1F84">
            <w:pPr>
              <w:pStyle w:val="Maztabela"/>
            </w:pPr>
            <w:r w:rsidRPr="008C26BE">
              <w:t>0,21</w:t>
            </w:r>
          </w:p>
        </w:tc>
        <w:tc>
          <w:tcPr>
            <w:tcW w:w="1143" w:type="dxa"/>
            <w:tcBorders>
              <w:top w:val="nil"/>
              <w:left w:val="nil"/>
              <w:bottom w:val="single" w:sz="4" w:space="0" w:color="auto"/>
              <w:right w:val="single" w:sz="4" w:space="0" w:color="auto"/>
            </w:tcBorders>
            <w:shd w:val="clear" w:color="auto" w:fill="auto"/>
            <w:noWrap/>
            <w:hideMark/>
          </w:tcPr>
          <w:p w14:paraId="696267C6" w14:textId="77777777" w:rsidR="00AF1F84" w:rsidRPr="008C26BE" w:rsidRDefault="00AF1F84">
            <w:pPr>
              <w:pStyle w:val="Maztabela"/>
            </w:pPr>
            <w:r w:rsidRPr="008C26BE">
              <w:t>30,09</w:t>
            </w:r>
          </w:p>
        </w:tc>
        <w:tc>
          <w:tcPr>
            <w:tcW w:w="947" w:type="dxa"/>
            <w:tcBorders>
              <w:top w:val="nil"/>
              <w:left w:val="nil"/>
              <w:bottom w:val="single" w:sz="4" w:space="0" w:color="auto"/>
              <w:right w:val="single" w:sz="4" w:space="0" w:color="auto"/>
            </w:tcBorders>
            <w:shd w:val="clear" w:color="auto" w:fill="auto"/>
            <w:noWrap/>
            <w:hideMark/>
          </w:tcPr>
          <w:p w14:paraId="7F33F8C8" w14:textId="77777777" w:rsidR="00AF1F84" w:rsidRPr="008C26BE" w:rsidRDefault="00AF1F84">
            <w:pPr>
              <w:pStyle w:val="Maztabela"/>
            </w:pPr>
            <w:r w:rsidRPr="008C26BE">
              <w:t>5,05</w:t>
            </w:r>
          </w:p>
        </w:tc>
        <w:tc>
          <w:tcPr>
            <w:tcW w:w="790" w:type="dxa"/>
            <w:tcBorders>
              <w:top w:val="nil"/>
              <w:left w:val="nil"/>
              <w:bottom w:val="single" w:sz="4" w:space="0" w:color="auto"/>
              <w:right w:val="single" w:sz="4" w:space="0" w:color="auto"/>
            </w:tcBorders>
            <w:shd w:val="clear" w:color="auto" w:fill="auto"/>
            <w:noWrap/>
            <w:hideMark/>
          </w:tcPr>
          <w:p w14:paraId="07DC1967"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1C74AED" w14:textId="77777777" w:rsidR="00AF1F84" w:rsidRPr="008C26BE" w:rsidRDefault="00AF1F84">
            <w:pPr>
              <w:pStyle w:val="Maztabela"/>
            </w:pPr>
            <w:r w:rsidRPr="008C26BE">
              <w:t>35,43</w:t>
            </w:r>
          </w:p>
        </w:tc>
      </w:tr>
      <w:tr w:rsidR="00AF1F84" w:rsidRPr="008C26BE" w14:paraId="4DF96182"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63B90E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08</w:t>
            </w:r>
          </w:p>
        </w:tc>
        <w:tc>
          <w:tcPr>
            <w:tcW w:w="765" w:type="dxa"/>
            <w:tcBorders>
              <w:top w:val="nil"/>
              <w:left w:val="nil"/>
              <w:bottom w:val="single" w:sz="4" w:space="0" w:color="auto"/>
              <w:right w:val="single" w:sz="4" w:space="0" w:color="auto"/>
            </w:tcBorders>
            <w:shd w:val="clear" w:color="auto" w:fill="auto"/>
            <w:noWrap/>
            <w:hideMark/>
          </w:tcPr>
          <w:p w14:paraId="3632CEA7"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62EA340"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639AC22"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7D8D850A" w14:textId="77777777" w:rsidR="00AF1F84" w:rsidRPr="008C26BE" w:rsidRDefault="00AF1F84">
            <w:pPr>
              <w:pStyle w:val="Maztabela"/>
            </w:pPr>
            <w:r w:rsidRPr="008C26BE">
              <w:t>1,86</w:t>
            </w:r>
          </w:p>
        </w:tc>
        <w:tc>
          <w:tcPr>
            <w:tcW w:w="851" w:type="dxa"/>
            <w:tcBorders>
              <w:top w:val="nil"/>
              <w:left w:val="nil"/>
              <w:bottom w:val="single" w:sz="4" w:space="0" w:color="auto"/>
              <w:right w:val="single" w:sz="4" w:space="0" w:color="auto"/>
            </w:tcBorders>
            <w:shd w:val="clear" w:color="auto" w:fill="auto"/>
            <w:noWrap/>
            <w:hideMark/>
          </w:tcPr>
          <w:p w14:paraId="3935D807" w14:textId="77777777" w:rsidR="00AF1F84" w:rsidRPr="008C26BE" w:rsidRDefault="00AF1F84">
            <w:pPr>
              <w:pStyle w:val="Maztabela"/>
            </w:pPr>
            <w:r w:rsidRPr="008C26BE">
              <w:t>0,01</w:t>
            </w:r>
          </w:p>
        </w:tc>
        <w:tc>
          <w:tcPr>
            <w:tcW w:w="1143" w:type="dxa"/>
            <w:tcBorders>
              <w:top w:val="nil"/>
              <w:left w:val="nil"/>
              <w:bottom w:val="single" w:sz="4" w:space="0" w:color="auto"/>
              <w:right w:val="single" w:sz="4" w:space="0" w:color="auto"/>
            </w:tcBorders>
            <w:shd w:val="clear" w:color="auto" w:fill="auto"/>
            <w:noWrap/>
            <w:hideMark/>
          </w:tcPr>
          <w:p w14:paraId="61AD6712" w14:textId="77777777" w:rsidR="00AF1F84" w:rsidRPr="008C26BE" w:rsidRDefault="00AF1F84">
            <w:pPr>
              <w:pStyle w:val="Maztabela"/>
            </w:pPr>
            <w:r w:rsidRPr="008C26BE">
              <w:t>6,57</w:t>
            </w:r>
          </w:p>
        </w:tc>
        <w:tc>
          <w:tcPr>
            <w:tcW w:w="947" w:type="dxa"/>
            <w:tcBorders>
              <w:top w:val="nil"/>
              <w:left w:val="nil"/>
              <w:bottom w:val="single" w:sz="4" w:space="0" w:color="auto"/>
              <w:right w:val="single" w:sz="4" w:space="0" w:color="auto"/>
            </w:tcBorders>
            <w:shd w:val="clear" w:color="auto" w:fill="auto"/>
            <w:noWrap/>
            <w:hideMark/>
          </w:tcPr>
          <w:p w14:paraId="54581845" w14:textId="77777777" w:rsidR="00AF1F84" w:rsidRPr="008C26BE" w:rsidRDefault="00AF1F84">
            <w:pPr>
              <w:pStyle w:val="Maztabela"/>
            </w:pPr>
            <w:r w:rsidRPr="008C26BE">
              <w:t>1,60</w:t>
            </w:r>
          </w:p>
        </w:tc>
        <w:tc>
          <w:tcPr>
            <w:tcW w:w="790" w:type="dxa"/>
            <w:tcBorders>
              <w:top w:val="nil"/>
              <w:left w:val="nil"/>
              <w:bottom w:val="single" w:sz="4" w:space="0" w:color="auto"/>
              <w:right w:val="single" w:sz="4" w:space="0" w:color="auto"/>
            </w:tcBorders>
            <w:shd w:val="clear" w:color="auto" w:fill="auto"/>
            <w:noWrap/>
            <w:hideMark/>
          </w:tcPr>
          <w:p w14:paraId="52A7FD23"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11A6FB0A" w14:textId="77777777" w:rsidR="00AF1F84" w:rsidRPr="008C26BE" w:rsidRDefault="00AF1F84">
            <w:pPr>
              <w:pStyle w:val="Maztabela"/>
            </w:pPr>
            <w:r w:rsidRPr="008C26BE">
              <w:t>10,03</w:t>
            </w:r>
          </w:p>
        </w:tc>
      </w:tr>
      <w:tr w:rsidR="00AF1F84" w:rsidRPr="008C26BE" w14:paraId="7AEDA76A"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731E9EE0"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09</w:t>
            </w:r>
          </w:p>
        </w:tc>
        <w:tc>
          <w:tcPr>
            <w:tcW w:w="765" w:type="dxa"/>
            <w:tcBorders>
              <w:top w:val="nil"/>
              <w:left w:val="nil"/>
              <w:bottom w:val="single" w:sz="4" w:space="0" w:color="auto"/>
              <w:right w:val="single" w:sz="4" w:space="0" w:color="auto"/>
            </w:tcBorders>
            <w:shd w:val="clear" w:color="auto" w:fill="auto"/>
            <w:noWrap/>
            <w:hideMark/>
          </w:tcPr>
          <w:p w14:paraId="78C1F1BB" w14:textId="77777777" w:rsidR="00AF1F84" w:rsidRPr="008C26BE" w:rsidRDefault="00AF1F84" w:rsidP="0064519B">
            <w:pPr>
              <w:pStyle w:val="Maztabela"/>
            </w:pPr>
            <w:r w:rsidRPr="008C26BE">
              <w:t>0,001</w:t>
            </w:r>
          </w:p>
        </w:tc>
        <w:tc>
          <w:tcPr>
            <w:tcW w:w="752" w:type="dxa"/>
            <w:tcBorders>
              <w:top w:val="nil"/>
              <w:left w:val="nil"/>
              <w:bottom w:val="single" w:sz="4" w:space="0" w:color="auto"/>
              <w:right w:val="single" w:sz="4" w:space="0" w:color="auto"/>
            </w:tcBorders>
            <w:shd w:val="clear" w:color="auto" w:fill="auto"/>
            <w:noWrap/>
            <w:hideMark/>
          </w:tcPr>
          <w:p w14:paraId="4363849A"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BE2D08D"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27678B70" w14:textId="77777777" w:rsidR="00AF1F84" w:rsidRPr="008C26BE" w:rsidRDefault="00AF1F84">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4A5D15D6"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701B9DE3" w14:textId="77777777" w:rsidR="00AF1F84" w:rsidRPr="008C26BE" w:rsidRDefault="00AF1F84">
            <w:pPr>
              <w:pStyle w:val="Maztabela"/>
            </w:pPr>
            <w:r w:rsidRPr="008C26BE">
              <w:t>0,11</w:t>
            </w:r>
          </w:p>
        </w:tc>
        <w:tc>
          <w:tcPr>
            <w:tcW w:w="947" w:type="dxa"/>
            <w:tcBorders>
              <w:top w:val="nil"/>
              <w:left w:val="nil"/>
              <w:bottom w:val="single" w:sz="4" w:space="0" w:color="auto"/>
              <w:right w:val="single" w:sz="4" w:space="0" w:color="auto"/>
            </w:tcBorders>
            <w:shd w:val="clear" w:color="auto" w:fill="auto"/>
            <w:noWrap/>
            <w:hideMark/>
          </w:tcPr>
          <w:p w14:paraId="6E8503ED" w14:textId="77777777" w:rsidR="00AF1F84" w:rsidRPr="008C26BE" w:rsidRDefault="00AF1F84">
            <w:pPr>
              <w:pStyle w:val="Maztabela"/>
            </w:pPr>
            <w:r w:rsidRPr="008C26BE">
              <w:t>0,004</w:t>
            </w:r>
          </w:p>
        </w:tc>
        <w:tc>
          <w:tcPr>
            <w:tcW w:w="790" w:type="dxa"/>
            <w:tcBorders>
              <w:top w:val="nil"/>
              <w:left w:val="nil"/>
              <w:bottom w:val="single" w:sz="4" w:space="0" w:color="auto"/>
              <w:right w:val="single" w:sz="4" w:space="0" w:color="auto"/>
            </w:tcBorders>
            <w:shd w:val="clear" w:color="auto" w:fill="auto"/>
            <w:noWrap/>
            <w:hideMark/>
          </w:tcPr>
          <w:p w14:paraId="7FF47BAD"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6139A14B" w14:textId="77777777" w:rsidR="00AF1F84" w:rsidRPr="008C26BE" w:rsidRDefault="00AF1F84">
            <w:pPr>
              <w:pStyle w:val="Maztabela"/>
            </w:pPr>
            <w:r w:rsidRPr="008C26BE">
              <w:t>0,12</w:t>
            </w:r>
          </w:p>
        </w:tc>
      </w:tr>
      <w:tr w:rsidR="00AF1F84" w:rsidRPr="008C26BE" w14:paraId="4D6C5A47"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A3C804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10</w:t>
            </w:r>
          </w:p>
        </w:tc>
        <w:tc>
          <w:tcPr>
            <w:tcW w:w="765" w:type="dxa"/>
            <w:tcBorders>
              <w:top w:val="nil"/>
              <w:left w:val="nil"/>
              <w:bottom w:val="single" w:sz="4" w:space="0" w:color="auto"/>
              <w:right w:val="single" w:sz="4" w:space="0" w:color="auto"/>
            </w:tcBorders>
            <w:shd w:val="clear" w:color="auto" w:fill="auto"/>
            <w:noWrap/>
            <w:hideMark/>
          </w:tcPr>
          <w:p w14:paraId="4E12C7F0"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18D2458"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EB81BDC"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811A33B" w14:textId="77777777" w:rsidR="00AF1F84" w:rsidRPr="008C26BE" w:rsidRDefault="00AF1F84">
            <w:pPr>
              <w:pStyle w:val="Maztabela"/>
            </w:pPr>
            <w:r w:rsidRPr="008C26BE">
              <w:t>8,32</w:t>
            </w:r>
          </w:p>
        </w:tc>
        <w:tc>
          <w:tcPr>
            <w:tcW w:w="851" w:type="dxa"/>
            <w:tcBorders>
              <w:top w:val="nil"/>
              <w:left w:val="nil"/>
              <w:bottom w:val="single" w:sz="4" w:space="0" w:color="auto"/>
              <w:right w:val="single" w:sz="4" w:space="0" w:color="auto"/>
            </w:tcBorders>
            <w:shd w:val="clear" w:color="auto" w:fill="auto"/>
            <w:noWrap/>
            <w:hideMark/>
          </w:tcPr>
          <w:p w14:paraId="37B0063F" w14:textId="77777777" w:rsidR="00AF1F84" w:rsidRPr="008C26BE" w:rsidRDefault="00AF1F84">
            <w:pPr>
              <w:pStyle w:val="Maztabela"/>
            </w:pPr>
            <w:r w:rsidRPr="008C26BE">
              <w:t>0,70</w:t>
            </w:r>
          </w:p>
        </w:tc>
        <w:tc>
          <w:tcPr>
            <w:tcW w:w="1143" w:type="dxa"/>
            <w:tcBorders>
              <w:top w:val="nil"/>
              <w:left w:val="nil"/>
              <w:bottom w:val="single" w:sz="4" w:space="0" w:color="auto"/>
              <w:right w:val="single" w:sz="4" w:space="0" w:color="auto"/>
            </w:tcBorders>
            <w:shd w:val="clear" w:color="auto" w:fill="auto"/>
            <w:noWrap/>
            <w:hideMark/>
          </w:tcPr>
          <w:p w14:paraId="76EC635E" w14:textId="77777777" w:rsidR="00AF1F84" w:rsidRPr="008C26BE" w:rsidRDefault="00AF1F84">
            <w:pPr>
              <w:pStyle w:val="Maztabela"/>
            </w:pPr>
            <w:r w:rsidRPr="008C26BE">
              <w:t>0,04</w:t>
            </w:r>
          </w:p>
        </w:tc>
        <w:tc>
          <w:tcPr>
            <w:tcW w:w="947" w:type="dxa"/>
            <w:tcBorders>
              <w:top w:val="nil"/>
              <w:left w:val="nil"/>
              <w:bottom w:val="single" w:sz="4" w:space="0" w:color="auto"/>
              <w:right w:val="single" w:sz="4" w:space="0" w:color="auto"/>
            </w:tcBorders>
            <w:shd w:val="clear" w:color="auto" w:fill="auto"/>
            <w:noWrap/>
            <w:hideMark/>
          </w:tcPr>
          <w:p w14:paraId="65AD0E19" w14:textId="77777777" w:rsidR="00AF1F84" w:rsidRPr="008C26BE" w:rsidRDefault="00AF1F84">
            <w:pPr>
              <w:pStyle w:val="Maztabela"/>
            </w:pPr>
            <w:r w:rsidRPr="008C26BE">
              <w:t>0,68</w:t>
            </w:r>
          </w:p>
        </w:tc>
        <w:tc>
          <w:tcPr>
            <w:tcW w:w="790" w:type="dxa"/>
            <w:tcBorders>
              <w:top w:val="nil"/>
              <w:left w:val="nil"/>
              <w:bottom w:val="single" w:sz="4" w:space="0" w:color="auto"/>
              <w:right w:val="single" w:sz="4" w:space="0" w:color="auto"/>
            </w:tcBorders>
            <w:shd w:val="clear" w:color="auto" w:fill="auto"/>
            <w:noWrap/>
            <w:hideMark/>
          </w:tcPr>
          <w:p w14:paraId="3B02C626"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74787D50" w14:textId="77777777" w:rsidR="00AF1F84" w:rsidRPr="008C26BE" w:rsidRDefault="00AF1F84">
            <w:pPr>
              <w:pStyle w:val="Maztabela"/>
            </w:pPr>
            <w:r w:rsidRPr="008C26BE">
              <w:t>9,74</w:t>
            </w:r>
          </w:p>
        </w:tc>
      </w:tr>
      <w:tr w:rsidR="00AF1F84" w:rsidRPr="008C26BE" w14:paraId="48A53DA0"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50D02524"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11</w:t>
            </w:r>
          </w:p>
        </w:tc>
        <w:tc>
          <w:tcPr>
            <w:tcW w:w="765" w:type="dxa"/>
            <w:tcBorders>
              <w:top w:val="nil"/>
              <w:left w:val="nil"/>
              <w:bottom w:val="single" w:sz="4" w:space="0" w:color="auto"/>
              <w:right w:val="single" w:sz="4" w:space="0" w:color="auto"/>
            </w:tcBorders>
            <w:shd w:val="clear" w:color="auto" w:fill="auto"/>
            <w:noWrap/>
            <w:hideMark/>
          </w:tcPr>
          <w:p w14:paraId="5C2DBDA1"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61D0A460"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1C3EDD61"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32BF984C" w14:textId="77777777" w:rsidR="00AF1F84" w:rsidRPr="008C26BE" w:rsidRDefault="00AF1F84">
            <w:pPr>
              <w:pStyle w:val="Maztabela"/>
            </w:pPr>
            <w:r w:rsidRPr="008C26BE">
              <w:t>2,44</w:t>
            </w:r>
          </w:p>
        </w:tc>
        <w:tc>
          <w:tcPr>
            <w:tcW w:w="851" w:type="dxa"/>
            <w:tcBorders>
              <w:top w:val="nil"/>
              <w:left w:val="nil"/>
              <w:bottom w:val="single" w:sz="4" w:space="0" w:color="auto"/>
              <w:right w:val="single" w:sz="4" w:space="0" w:color="auto"/>
            </w:tcBorders>
            <w:shd w:val="clear" w:color="auto" w:fill="auto"/>
            <w:noWrap/>
            <w:hideMark/>
          </w:tcPr>
          <w:p w14:paraId="7B426F14" w14:textId="77777777" w:rsidR="00AF1F84" w:rsidRPr="008C26BE" w:rsidRDefault="00AF1F84">
            <w:pPr>
              <w:pStyle w:val="Maztabela"/>
            </w:pPr>
            <w:r w:rsidRPr="008C26BE">
              <w:t>0,64</w:t>
            </w:r>
          </w:p>
        </w:tc>
        <w:tc>
          <w:tcPr>
            <w:tcW w:w="1143" w:type="dxa"/>
            <w:tcBorders>
              <w:top w:val="nil"/>
              <w:left w:val="nil"/>
              <w:bottom w:val="single" w:sz="4" w:space="0" w:color="auto"/>
              <w:right w:val="single" w:sz="4" w:space="0" w:color="auto"/>
            </w:tcBorders>
            <w:shd w:val="clear" w:color="auto" w:fill="auto"/>
            <w:noWrap/>
            <w:hideMark/>
          </w:tcPr>
          <w:p w14:paraId="3EAC3971" w14:textId="77777777" w:rsidR="00AF1F84" w:rsidRPr="008C26BE" w:rsidRDefault="00AF1F84">
            <w:pPr>
              <w:pStyle w:val="Maztabela"/>
            </w:pPr>
            <w:r w:rsidRPr="008C26BE">
              <w:t>0,48</w:t>
            </w:r>
          </w:p>
        </w:tc>
        <w:tc>
          <w:tcPr>
            <w:tcW w:w="947" w:type="dxa"/>
            <w:tcBorders>
              <w:top w:val="nil"/>
              <w:left w:val="nil"/>
              <w:bottom w:val="single" w:sz="4" w:space="0" w:color="auto"/>
              <w:right w:val="single" w:sz="4" w:space="0" w:color="auto"/>
            </w:tcBorders>
            <w:shd w:val="clear" w:color="auto" w:fill="auto"/>
            <w:noWrap/>
            <w:hideMark/>
          </w:tcPr>
          <w:p w14:paraId="70248288" w14:textId="77777777" w:rsidR="00AF1F84" w:rsidRPr="008C26BE" w:rsidRDefault="00AF1F84">
            <w:pPr>
              <w:pStyle w:val="Maztabela"/>
            </w:pPr>
            <w:r w:rsidRPr="008C26BE">
              <w:t>0,81</w:t>
            </w:r>
          </w:p>
        </w:tc>
        <w:tc>
          <w:tcPr>
            <w:tcW w:w="790" w:type="dxa"/>
            <w:tcBorders>
              <w:top w:val="nil"/>
              <w:left w:val="nil"/>
              <w:bottom w:val="single" w:sz="4" w:space="0" w:color="auto"/>
              <w:right w:val="single" w:sz="4" w:space="0" w:color="auto"/>
            </w:tcBorders>
            <w:shd w:val="clear" w:color="auto" w:fill="auto"/>
            <w:noWrap/>
            <w:hideMark/>
          </w:tcPr>
          <w:p w14:paraId="43B09D7B"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69965E1C" w14:textId="77777777" w:rsidR="00AF1F84" w:rsidRPr="008C26BE" w:rsidRDefault="00AF1F84">
            <w:pPr>
              <w:pStyle w:val="Maztabela"/>
            </w:pPr>
            <w:r w:rsidRPr="008C26BE">
              <w:t>4,37</w:t>
            </w:r>
          </w:p>
        </w:tc>
      </w:tr>
      <w:tr w:rsidR="00AF1F84" w:rsidRPr="008C26BE" w14:paraId="7D0A45B2"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639FAB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12</w:t>
            </w:r>
          </w:p>
        </w:tc>
        <w:tc>
          <w:tcPr>
            <w:tcW w:w="765" w:type="dxa"/>
            <w:tcBorders>
              <w:top w:val="nil"/>
              <w:left w:val="nil"/>
              <w:bottom w:val="single" w:sz="4" w:space="0" w:color="auto"/>
              <w:right w:val="single" w:sz="4" w:space="0" w:color="auto"/>
            </w:tcBorders>
            <w:shd w:val="clear" w:color="auto" w:fill="auto"/>
            <w:noWrap/>
            <w:hideMark/>
          </w:tcPr>
          <w:p w14:paraId="79542547"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C271D17"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393BE6A"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05FCD828" w14:textId="77777777" w:rsidR="00AF1F84" w:rsidRPr="008C26BE" w:rsidRDefault="00AF1F84">
            <w:pPr>
              <w:pStyle w:val="Maztabela"/>
            </w:pPr>
            <w:r w:rsidRPr="008C26BE">
              <w:t>0,21</w:t>
            </w:r>
          </w:p>
        </w:tc>
        <w:tc>
          <w:tcPr>
            <w:tcW w:w="851" w:type="dxa"/>
            <w:tcBorders>
              <w:top w:val="nil"/>
              <w:left w:val="nil"/>
              <w:bottom w:val="single" w:sz="4" w:space="0" w:color="auto"/>
              <w:right w:val="single" w:sz="4" w:space="0" w:color="auto"/>
            </w:tcBorders>
            <w:shd w:val="clear" w:color="auto" w:fill="auto"/>
            <w:noWrap/>
            <w:hideMark/>
          </w:tcPr>
          <w:p w14:paraId="4FFD1C85" w14:textId="77777777" w:rsidR="00AF1F84" w:rsidRPr="008C26BE" w:rsidRDefault="00AF1F84">
            <w:pPr>
              <w:pStyle w:val="Maztabela"/>
            </w:pPr>
            <w:r w:rsidRPr="008C26BE">
              <w:t>0,33</w:t>
            </w:r>
          </w:p>
        </w:tc>
        <w:tc>
          <w:tcPr>
            <w:tcW w:w="1143" w:type="dxa"/>
            <w:tcBorders>
              <w:top w:val="nil"/>
              <w:left w:val="nil"/>
              <w:bottom w:val="single" w:sz="4" w:space="0" w:color="auto"/>
              <w:right w:val="single" w:sz="4" w:space="0" w:color="auto"/>
            </w:tcBorders>
            <w:shd w:val="clear" w:color="auto" w:fill="auto"/>
            <w:noWrap/>
            <w:hideMark/>
          </w:tcPr>
          <w:p w14:paraId="3C3BF7AD" w14:textId="77777777" w:rsidR="00AF1F84" w:rsidRPr="008C26BE" w:rsidRDefault="00AF1F84">
            <w:pPr>
              <w:pStyle w:val="Maztabela"/>
            </w:pPr>
            <w:r w:rsidRPr="008C26BE">
              <w:t>1,07</w:t>
            </w:r>
          </w:p>
        </w:tc>
        <w:tc>
          <w:tcPr>
            <w:tcW w:w="947" w:type="dxa"/>
            <w:tcBorders>
              <w:top w:val="nil"/>
              <w:left w:val="nil"/>
              <w:bottom w:val="single" w:sz="4" w:space="0" w:color="auto"/>
              <w:right w:val="single" w:sz="4" w:space="0" w:color="auto"/>
            </w:tcBorders>
            <w:shd w:val="clear" w:color="auto" w:fill="auto"/>
            <w:noWrap/>
            <w:hideMark/>
          </w:tcPr>
          <w:p w14:paraId="63998E1F" w14:textId="77777777" w:rsidR="00AF1F84" w:rsidRPr="008C26BE" w:rsidRDefault="00AF1F84">
            <w:pPr>
              <w:pStyle w:val="Maztabela"/>
            </w:pPr>
            <w:r w:rsidRPr="008C26BE">
              <w:t>0,32</w:t>
            </w:r>
          </w:p>
        </w:tc>
        <w:tc>
          <w:tcPr>
            <w:tcW w:w="790" w:type="dxa"/>
            <w:tcBorders>
              <w:top w:val="nil"/>
              <w:left w:val="nil"/>
              <w:bottom w:val="single" w:sz="4" w:space="0" w:color="auto"/>
              <w:right w:val="single" w:sz="4" w:space="0" w:color="auto"/>
            </w:tcBorders>
            <w:shd w:val="clear" w:color="auto" w:fill="auto"/>
            <w:noWrap/>
            <w:hideMark/>
          </w:tcPr>
          <w:p w14:paraId="14EE3925"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1212F9EA" w14:textId="77777777" w:rsidR="00AF1F84" w:rsidRPr="008C26BE" w:rsidRDefault="00AF1F84">
            <w:pPr>
              <w:pStyle w:val="Maztabela"/>
            </w:pPr>
            <w:r w:rsidRPr="008C26BE">
              <w:t>1,93</w:t>
            </w:r>
          </w:p>
        </w:tc>
      </w:tr>
      <w:tr w:rsidR="00AF1F84" w:rsidRPr="008C26BE" w14:paraId="440F535A"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E20A6A4"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13</w:t>
            </w:r>
          </w:p>
        </w:tc>
        <w:tc>
          <w:tcPr>
            <w:tcW w:w="765" w:type="dxa"/>
            <w:tcBorders>
              <w:top w:val="nil"/>
              <w:left w:val="nil"/>
              <w:bottom w:val="single" w:sz="4" w:space="0" w:color="auto"/>
              <w:right w:val="single" w:sz="4" w:space="0" w:color="auto"/>
            </w:tcBorders>
            <w:shd w:val="clear" w:color="auto" w:fill="auto"/>
            <w:noWrap/>
            <w:hideMark/>
          </w:tcPr>
          <w:p w14:paraId="15A5A77D"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0F172BF2" w14:textId="77777777" w:rsidR="00AF1F84" w:rsidRPr="008C26BE" w:rsidRDefault="00AF1F84" w:rsidP="00FC347C">
            <w:pPr>
              <w:pStyle w:val="Maztabela"/>
            </w:pPr>
            <w:r w:rsidRPr="008C26BE">
              <w:t>0,17</w:t>
            </w:r>
          </w:p>
        </w:tc>
        <w:tc>
          <w:tcPr>
            <w:tcW w:w="752" w:type="dxa"/>
            <w:tcBorders>
              <w:top w:val="nil"/>
              <w:left w:val="nil"/>
              <w:bottom w:val="single" w:sz="4" w:space="0" w:color="auto"/>
              <w:right w:val="single" w:sz="4" w:space="0" w:color="auto"/>
            </w:tcBorders>
            <w:shd w:val="clear" w:color="auto" w:fill="auto"/>
            <w:noWrap/>
            <w:hideMark/>
          </w:tcPr>
          <w:p w14:paraId="06FDABF9" w14:textId="77777777" w:rsidR="00AF1F84" w:rsidRPr="008C26BE" w:rsidRDefault="00AF1F84">
            <w:pPr>
              <w:pStyle w:val="Maztabela"/>
            </w:pPr>
            <w:r w:rsidRPr="008C26BE">
              <w:t>0,64</w:t>
            </w:r>
          </w:p>
        </w:tc>
        <w:tc>
          <w:tcPr>
            <w:tcW w:w="883" w:type="dxa"/>
            <w:tcBorders>
              <w:top w:val="nil"/>
              <w:left w:val="nil"/>
              <w:bottom w:val="single" w:sz="4" w:space="0" w:color="auto"/>
              <w:right w:val="single" w:sz="4" w:space="0" w:color="auto"/>
            </w:tcBorders>
            <w:shd w:val="clear" w:color="auto" w:fill="auto"/>
            <w:noWrap/>
            <w:hideMark/>
          </w:tcPr>
          <w:p w14:paraId="4CBB26C1" w14:textId="77777777" w:rsidR="00AF1F84" w:rsidRPr="008C26BE" w:rsidRDefault="00AF1F84">
            <w:pPr>
              <w:pStyle w:val="Maztabela"/>
            </w:pPr>
            <w:r w:rsidRPr="008C26BE">
              <w:t>0,02</w:t>
            </w:r>
          </w:p>
        </w:tc>
        <w:tc>
          <w:tcPr>
            <w:tcW w:w="851" w:type="dxa"/>
            <w:tcBorders>
              <w:top w:val="nil"/>
              <w:left w:val="nil"/>
              <w:bottom w:val="single" w:sz="4" w:space="0" w:color="auto"/>
              <w:right w:val="single" w:sz="4" w:space="0" w:color="auto"/>
            </w:tcBorders>
            <w:shd w:val="clear" w:color="auto" w:fill="auto"/>
            <w:noWrap/>
            <w:hideMark/>
          </w:tcPr>
          <w:p w14:paraId="42CA95E7" w14:textId="77777777" w:rsidR="00AF1F84" w:rsidRPr="008C26BE" w:rsidRDefault="00AF1F84">
            <w:pPr>
              <w:pStyle w:val="Maztabela"/>
            </w:pPr>
            <w:r w:rsidRPr="008C26BE">
              <w:t>0,81</w:t>
            </w:r>
          </w:p>
        </w:tc>
        <w:tc>
          <w:tcPr>
            <w:tcW w:w="1143" w:type="dxa"/>
            <w:tcBorders>
              <w:top w:val="nil"/>
              <w:left w:val="nil"/>
              <w:bottom w:val="single" w:sz="4" w:space="0" w:color="auto"/>
              <w:right w:val="single" w:sz="4" w:space="0" w:color="auto"/>
            </w:tcBorders>
            <w:shd w:val="clear" w:color="auto" w:fill="auto"/>
            <w:noWrap/>
            <w:hideMark/>
          </w:tcPr>
          <w:p w14:paraId="70E585F3" w14:textId="77777777" w:rsidR="00AF1F84" w:rsidRPr="008C26BE" w:rsidRDefault="00AF1F84">
            <w:pPr>
              <w:pStyle w:val="Maztabela"/>
            </w:pPr>
            <w:r w:rsidRPr="008C26BE">
              <w:t>0,59</w:t>
            </w:r>
          </w:p>
        </w:tc>
        <w:tc>
          <w:tcPr>
            <w:tcW w:w="947" w:type="dxa"/>
            <w:tcBorders>
              <w:top w:val="nil"/>
              <w:left w:val="nil"/>
              <w:bottom w:val="single" w:sz="4" w:space="0" w:color="auto"/>
              <w:right w:val="single" w:sz="4" w:space="0" w:color="auto"/>
            </w:tcBorders>
            <w:shd w:val="clear" w:color="auto" w:fill="auto"/>
            <w:noWrap/>
            <w:hideMark/>
          </w:tcPr>
          <w:p w14:paraId="30509C9C" w14:textId="77777777" w:rsidR="00AF1F84" w:rsidRPr="008C26BE" w:rsidRDefault="00AF1F84">
            <w:pPr>
              <w:pStyle w:val="Maztabela"/>
            </w:pPr>
            <w:r w:rsidRPr="008C26BE">
              <w:t>0,37</w:t>
            </w:r>
          </w:p>
        </w:tc>
        <w:tc>
          <w:tcPr>
            <w:tcW w:w="790" w:type="dxa"/>
            <w:tcBorders>
              <w:top w:val="nil"/>
              <w:left w:val="nil"/>
              <w:bottom w:val="single" w:sz="4" w:space="0" w:color="auto"/>
              <w:right w:val="single" w:sz="4" w:space="0" w:color="auto"/>
            </w:tcBorders>
            <w:shd w:val="clear" w:color="auto" w:fill="auto"/>
            <w:noWrap/>
            <w:hideMark/>
          </w:tcPr>
          <w:p w14:paraId="1F94E4B7"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E17045E" w14:textId="77777777" w:rsidR="00AF1F84" w:rsidRPr="008C26BE" w:rsidRDefault="00AF1F84">
            <w:pPr>
              <w:pStyle w:val="Maztabela"/>
            </w:pPr>
            <w:r w:rsidRPr="008C26BE">
              <w:t>2,58</w:t>
            </w:r>
          </w:p>
        </w:tc>
      </w:tr>
      <w:tr w:rsidR="00AF1F84" w:rsidRPr="008C26BE" w14:paraId="4FA6397C"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1AFD8F4C"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14</w:t>
            </w:r>
          </w:p>
        </w:tc>
        <w:tc>
          <w:tcPr>
            <w:tcW w:w="765" w:type="dxa"/>
            <w:tcBorders>
              <w:top w:val="nil"/>
              <w:left w:val="nil"/>
              <w:bottom w:val="single" w:sz="4" w:space="0" w:color="auto"/>
              <w:right w:val="single" w:sz="4" w:space="0" w:color="auto"/>
            </w:tcBorders>
            <w:shd w:val="clear" w:color="auto" w:fill="auto"/>
            <w:noWrap/>
            <w:hideMark/>
          </w:tcPr>
          <w:p w14:paraId="0C6F03CB" w14:textId="77777777" w:rsidR="00AF1F84" w:rsidRPr="008C26BE" w:rsidRDefault="00AF1F84" w:rsidP="0064519B">
            <w:pPr>
              <w:pStyle w:val="Maztabela"/>
            </w:pPr>
          </w:p>
        </w:tc>
        <w:tc>
          <w:tcPr>
            <w:tcW w:w="752" w:type="dxa"/>
            <w:tcBorders>
              <w:top w:val="nil"/>
              <w:left w:val="nil"/>
              <w:bottom w:val="single" w:sz="4" w:space="0" w:color="auto"/>
              <w:right w:val="single" w:sz="4" w:space="0" w:color="auto"/>
            </w:tcBorders>
            <w:shd w:val="clear" w:color="auto" w:fill="auto"/>
            <w:noWrap/>
            <w:hideMark/>
          </w:tcPr>
          <w:p w14:paraId="19F14A88"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8C4F755"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7514D00" w14:textId="77777777" w:rsidR="00AF1F84" w:rsidRPr="008C26BE" w:rsidRDefault="00AF1F84">
            <w:pPr>
              <w:pStyle w:val="Maztabela"/>
            </w:pPr>
            <w:r w:rsidRPr="008C26BE">
              <w:t>0,00001</w:t>
            </w:r>
          </w:p>
        </w:tc>
        <w:tc>
          <w:tcPr>
            <w:tcW w:w="851" w:type="dxa"/>
            <w:tcBorders>
              <w:top w:val="nil"/>
              <w:left w:val="nil"/>
              <w:bottom w:val="single" w:sz="4" w:space="0" w:color="auto"/>
              <w:right w:val="single" w:sz="4" w:space="0" w:color="auto"/>
            </w:tcBorders>
            <w:shd w:val="clear" w:color="auto" w:fill="auto"/>
            <w:noWrap/>
            <w:hideMark/>
          </w:tcPr>
          <w:p w14:paraId="2503B9AA" w14:textId="77777777" w:rsidR="00AF1F84" w:rsidRPr="008C26BE" w:rsidRDefault="00AF1F84">
            <w:pPr>
              <w:pStyle w:val="Maztabela"/>
            </w:pPr>
            <w:r w:rsidRPr="008C26BE">
              <w:t>0,004</w:t>
            </w:r>
          </w:p>
        </w:tc>
        <w:tc>
          <w:tcPr>
            <w:tcW w:w="1143" w:type="dxa"/>
            <w:tcBorders>
              <w:top w:val="nil"/>
              <w:left w:val="nil"/>
              <w:bottom w:val="single" w:sz="4" w:space="0" w:color="auto"/>
              <w:right w:val="single" w:sz="4" w:space="0" w:color="auto"/>
            </w:tcBorders>
            <w:shd w:val="clear" w:color="auto" w:fill="auto"/>
            <w:noWrap/>
            <w:hideMark/>
          </w:tcPr>
          <w:p w14:paraId="1AF67F3C" w14:textId="77777777" w:rsidR="00AF1F84" w:rsidRPr="008C26BE" w:rsidRDefault="00AF1F84">
            <w:pPr>
              <w:pStyle w:val="Maztabela"/>
            </w:pPr>
            <w:r w:rsidRPr="008C26BE">
              <w:t>1,81</w:t>
            </w:r>
          </w:p>
        </w:tc>
        <w:tc>
          <w:tcPr>
            <w:tcW w:w="947" w:type="dxa"/>
            <w:tcBorders>
              <w:top w:val="nil"/>
              <w:left w:val="nil"/>
              <w:bottom w:val="single" w:sz="4" w:space="0" w:color="auto"/>
              <w:right w:val="single" w:sz="4" w:space="0" w:color="auto"/>
            </w:tcBorders>
            <w:shd w:val="clear" w:color="auto" w:fill="auto"/>
            <w:noWrap/>
            <w:hideMark/>
          </w:tcPr>
          <w:p w14:paraId="7D7BD76B" w14:textId="77777777" w:rsidR="00AF1F84" w:rsidRPr="008C26BE" w:rsidRDefault="00AF1F84">
            <w:pPr>
              <w:pStyle w:val="Maztabela"/>
            </w:pPr>
            <w:r w:rsidRPr="008C26BE">
              <w:t>0,02</w:t>
            </w:r>
          </w:p>
        </w:tc>
        <w:tc>
          <w:tcPr>
            <w:tcW w:w="790" w:type="dxa"/>
            <w:tcBorders>
              <w:top w:val="nil"/>
              <w:left w:val="nil"/>
              <w:bottom w:val="single" w:sz="4" w:space="0" w:color="auto"/>
              <w:right w:val="single" w:sz="4" w:space="0" w:color="auto"/>
            </w:tcBorders>
            <w:shd w:val="clear" w:color="auto" w:fill="auto"/>
            <w:noWrap/>
            <w:hideMark/>
          </w:tcPr>
          <w:p w14:paraId="13040DAC"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1D8D453F" w14:textId="77777777" w:rsidR="00AF1F84" w:rsidRPr="008C26BE" w:rsidRDefault="00AF1F84">
            <w:pPr>
              <w:pStyle w:val="Maztabela"/>
            </w:pPr>
            <w:r w:rsidRPr="008C26BE">
              <w:t>1,84</w:t>
            </w:r>
          </w:p>
        </w:tc>
      </w:tr>
      <w:tr w:rsidR="00AF1F84" w:rsidRPr="008C26BE" w14:paraId="1164D93F"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36F81B5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15</w:t>
            </w:r>
          </w:p>
        </w:tc>
        <w:tc>
          <w:tcPr>
            <w:tcW w:w="765" w:type="dxa"/>
            <w:tcBorders>
              <w:top w:val="nil"/>
              <w:left w:val="nil"/>
              <w:bottom w:val="single" w:sz="4" w:space="0" w:color="auto"/>
              <w:right w:val="single" w:sz="4" w:space="0" w:color="auto"/>
            </w:tcBorders>
            <w:shd w:val="clear" w:color="auto" w:fill="auto"/>
            <w:noWrap/>
            <w:hideMark/>
          </w:tcPr>
          <w:p w14:paraId="673DDBE1" w14:textId="77777777" w:rsidR="00AF1F84" w:rsidRPr="008C26BE" w:rsidRDefault="00AF1F84" w:rsidP="0064519B">
            <w:pPr>
              <w:pStyle w:val="Maztabela"/>
            </w:pPr>
            <w:r w:rsidRPr="008C26BE">
              <w:t>0,00008</w:t>
            </w:r>
          </w:p>
        </w:tc>
        <w:tc>
          <w:tcPr>
            <w:tcW w:w="752" w:type="dxa"/>
            <w:tcBorders>
              <w:top w:val="nil"/>
              <w:left w:val="nil"/>
              <w:bottom w:val="single" w:sz="4" w:space="0" w:color="auto"/>
              <w:right w:val="single" w:sz="4" w:space="0" w:color="auto"/>
            </w:tcBorders>
            <w:shd w:val="clear" w:color="auto" w:fill="auto"/>
            <w:noWrap/>
            <w:hideMark/>
          </w:tcPr>
          <w:p w14:paraId="4B292991"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052C8FEC"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99A07F6" w14:textId="77777777" w:rsidR="00AF1F84" w:rsidRPr="008C26BE" w:rsidRDefault="00AF1F84">
            <w:pPr>
              <w:pStyle w:val="Maztabela"/>
            </w:pPr>
            <w:r w:rsidRPr="008C26BE">
              <w:t>3,53</w:t>
            </w:r>
          </w:p>
        </w:tc>
        <w:tc>
          <w:tcPr>
            <w:tcW w:w="851" w:type="dxa"/>
            <w:tcBorders>
              <w:top w:val="nil"/>
              <w:left w:val="nil"/>
              <w:bottom w:val="single" w:sz="4" w:space="0" w:color="auto"/>
              <w:right w:val="single" w:sz="4" w:space="0" w:color="auto"/>
            </w:tcBorders>
            <w:shd w:val="clear" w:color="auto" w:fill="auto"/>
            <w:noWrap/>
            <w:hideMark/>
          </w:tcPr>
          <w:p w14:paraId="453016D3"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60E867CE" w14:textId="77777777" w:rsidR="00AF1F84" w:rsidRPr="008C26BE" w:rsidRDefault="00AF1F84">
            <w:pPr>
              <w:pStyle w:val="Maztabela"/>
            </w:pPr>
            <w:r w:rsidRPr="008C26BE">
              <w:t>3,09</w:t>
            </w:r>
          </w:p>
        </w:tc>
        <w:tc>
          <w:tcPr>
            <w:tcW w:w="947" w:type="dxa"/>
            <w:tcBorders>
              <w:top w:val="nil"/>
              <w:left w:val="nil"/>
              <w:bottom w:val="single" w:sz="4" w:space="0" w:color="auto"/>
              <w:right w:val="single" w:sz="4" w:space="0" w:color="auto"/>
            </w:tcBorders>
            <w:shd w:val="clear" w:color="auto" w:fill="auto"/>
            <w:noWrap/>
            <w:hideMark/>
          </w:tcPr>
          <w:p w14:paraId="4EE32ACB" w14:textId="77777777" w:rsidR="00AF1F84" w:rsidRPr="008C26BE" w:rsidRDefault="00AF1F84">
            <w:pPr>
              <w:pStyle w:val="Maztabela"/>
            </w:pPr>
            <w:r w:rsidRPr="008C26BE">
              <w:t>5,55</w:t>
            </w:r>
          </w:p>
        </w:tc>
        <w:tc>
          <w:tcPr>
            <w:tcW w:w="790" w:type="dxa"/>
            <w:tcBorders>
              <w:top w:val="nil"/>
              <w:left w:val="nil"/>
              <w:bottom w:val="single" w:sz="4" w:space="0" w:color="auto"/>
              <w:right w:val="single" w:sz="4" w:space="0" w:color="auto"/>
            </w:tcBorders>
            <w:shd w:val="clear" w:color="auto" w:fill="auto"/>
            <w:noWrap/>
            <w:hideMark/>
          </w:tcPr>
          <w:p w14:paraId="7BED893B" w14:textId="77777777" w:rsidR="00AF1F84" w:rsidRPr="008C26BE" w:rsidRDefault="00AF1F84">
            <w:pPr>
              <w:pStyle w:val="Maztabela"/>
            </w:pPr>
            <w:r w:rsidRPr="008C26BE">
              <w:t>0,0001</w:t>
            </w:r>
          </w:p>
        </w:tc>
        <w:tc>
          <w:tcPr>
            <w:tcW w:w="1200" w:type="dxa"/>
            <w:tcBorders>
              <w:top w:val="nil"/>
              <w:left w:val="nil"/>
              <w:bottom w:val="single" w:sz="4" w:space="0" w:color="auto"/>
              <w:right w:val="single" w:sz="4" w:space="0" w:color="auto"/>
            </w:tcBorders>
            <w:shd w:val="clear" w:color="auto" w:fill="auto"/>
            <w:noWrap/>
            <w:vAlign w:val="bottom"/>
            <w:hideMark/>
          </w:tcPr>
          <w:p w14:paraId="62B69451" w14:textId="77777777" w:rsidR="00AF1F84" w:rsidRPr="008C26BE" w:rsidRDefault="00AF1F84">
            <w:pPr>
              <w:pStyle w:val="Maztabela"/>
            </w:pPr>
            <w:r w:rsidRPr="008C26BE">
              <w:t>12,16</w:t>
            </w:r>
          </w:p>
        </w:tc>
      </w:tr>
      <w:tr w:rsidR="00AF1F84" w:rsidRPr="008C26BE" w14:paraId="3AA0F3DC"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64EEF5F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16</w:t>
            </w:r>
          </w:p>
        </w:tc>
        <w:tc>
          <w:tcPr>
            <w:tcW w:w="765" w:type="dxa"/>
            <w:tcBorders>
              <w:top w:val="nil"/>
              <w:left w:val="nil"/>
              <w:bottom w:val="single" w:sz="4" w:space="0" w:color="auto"/>
              <w:right w:val="single" w:sz="4" w:space="0" w:color="auto"/>
            </w:tcBorders>
            <w:shd w:val="clear" w:color="auto" w:fill="auto"/>
            <w:noWrap/>
            <w:hideMark/>
          </w:tcPr>
          <w:p w14:paraId="3E5FDC47"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E9262CF"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0E5A94B"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59C7319" w14:textId="77777777" w:rsidR="00AF1F84" w:rsidRPr="008C26BE" w:rsidRDefault="00AF1F84">
            <w:pPr>
              <w:pStyle w:val="Maztabela"/>
            </w:pPr>
            <w:r w:rsidRPr="008C26BE">
              <w:t>1,47</w:t>
            </w:r>
          </w:p>
        </w:tc>
        <w:tc>
          <w:tcPr>
            <w:tcW w:w="851" w:type="dxa"/>
            <w:tcBorders>
              <w:top w:val="nil"/>
              <w:left w:val="nil"/>
              <w:bottom w:val="single" w:sz="4" w:space="0" w:color="auto"/>
              <w:right w:val="single" w:sz="4" w:space="0" w:color="auto"/>
            </w:tcBorders>
            <w:shd w:val="clear" w:color="auto" w:fill="auto"/>
            <w:noWrap/>
            <w:hideMark/>
          </w:tcPr>
          <w:p w14:paraId="2DF8392F" w14:textId="77777777" w:rsidR="00AF1F84" w:rsidRPr="008C26BE" w:rsidRDefault="00AF1F84">
            <w:pPr>
              <w:pStyle w:val="Maztabela"/>
            </w:pPr>
            <w:r w:rsidRPr="008C26BE">
              <w:t>0,36</w:t>
            </w:r>
          </w:p>
        </w:tc>
        <w:tc>
          <w:tcPr>
            <w:tcW w:w="1143" w:type="dxa"/>
            <w:tcBorders>
              <w:top w:val="nil"/>
              <w:left w:val="nil"/>
              <w:bottom w:val="single" w:sz="4" w:space="0" w:color="auto"/>
              <w:right w:val="single" w:sz="4" w:space="0" w:color="auto"/>
            </w:tcBorders>
            <w:shd w:val="clear" w:color="auto" w:fill="auto"/>
            <w:noWrap/>
            <w:hideMark/>
          </w:tcPr>
          <w:p w14:paraId="26B69545" w14:textId="77777777" w:rsidR="00AF1F84" w:rsidRPr="008C26BE" w:rsidRDefault="00AF1F84">
            <w:pPr>
              <w:pStyle w:val="Maztabela"/>
            </w:pPr>
            <w:r w:rsidRPr="008C26BE">
              <w:t>6,17</w:t>
            </w:r>
          </w:p>
        </w:tc>
        <w:tc>
          <w:tcPr>
            <w:tcW w:w="947" w:type="dxa"/>
            <w:tcBorders>
              <w:top w:val="nil"/>
              <w:left w:val="nil"/>
              <w:bottom w:val="single" w:sz="4" w:space="0" w:color="auto"/>
              <w:right w:val="single" w:sz="4" w:space="0" w:color="auto"/>
            </w:tcBorders>
            <w:shd w:val="clear" w:color="auto" w:fill="auto"/>
            <w:noWrap/>
            <w:hideMark/>
          </w:tcPr>
          <w:p w14:paraId="45893FB3" w14:textId="77777777" w:rsidR="00AF1F84" w:rsidRPr="008C26BE" w:rsidRDefault="00AF1F84">
            <w:pPr>
              <w:pStyle w:val="Maztabela"/>
            </w:pPr>
            <w:r w:rsidRPr="008C26BE">
              <w:t>0,42</w:t>
            </w:r>
          </w:p>
        </w:tc>
        <w:tc>
          <w:tcPr>
            <w:tcW w:w="790" w:type="dxa"/>
            <w:tcBorders>
              <w:top w:val="nil"/>
              <w:left w:val="nil"/>
              <w:bottom w:val="single" w:sz="4" w:space="0" w:color="auto"/>
              <w:right w:val="single" w:sz="4" w:space="0" w:color="auto"/>
            </w:tcBorders>
            <w:shd w:val="clear" w:color="auto" w:fill="auto"/>
            <w:noWrap/>
            <w:hideMark/>
          </w:tcPr>
          <w:p w14:paraId="3D5D8261" w14:textId="77777777" w:rsidR="00AF1F84" w:rsidRPr="008C26BE" w:rsidRDefault="00AF1F84">
            <w:pPr>
              <w:pStyle w:val="Maztabela"/>
            </w:pPr>
            <w:r w:rsidRPr="008C26BE">
              <w:t>0,10</w:t>
            </w:r>
          </w:p>
        </w:tc>
        <w:tc>
          <w:tcPr>
            <w:tcW w:w="1200" w:type="dxa"/>
            <w:tcBorders>
              <w:top w:val="nil"/>
              <w:left w:val="nil"/>
              <w:bottom w:val="single" w:sz="4" w:space="0" w:color="auto"/>
              <w:right w:val="single" w:sz="4" w:space="0" w:color="auto"/>
            </w:tcBorders>
            <w:shd w:val="clear" w:color="auto" w:fill="auto"/>
            <w:noWrap/>
            <w:vAlign w:val="bottom"/>
            <w:hideMark/>
          </w:tcPr>
          <w:p w14:paraId="475FA099" w14:textId="77777777" w:rsidR="00AF1F84" w:rsidRPr="008C26BE" w:rsidRDefault="00AF1F84">
            <w:pPr>
              <w:pStyle w:val="Maztabela"/>
            </w:pPr>
            <w:r w:rsidRPr="008C26BE">
              <w:t>8,52</w:t>
            </w:r>
          </w:p>
        </w:tc>
      </w:tr>
      <w:tr w:rsidR="00AF1F84" w:rsidRPr="008C26BE" w14:paraId="20F9D5B7"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4BB81670"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17</w:t>
            </w:r>
          </w:p>
        </w:tc>
        <w:tc>
          <w:tcPr>
            <w:tcW w:w="765" w:type="dxa"/>
            <w:tcBorders>
              <w:top w:val="nil"/>
              <w:left w:val="nil"/>
              <w:bottom w:val="single" w:sz="4" w:space="0" w:color="auto"/>
              <w:right w:val="single" w:sz="4" w:space="0" w:color="auto"/>
            </w:tcBorders>
            <w:shd w:val="clear" w:color="auto" w:fill="auto"/>
            <w:noWrap/>
            <w:hideMark/>
          </w:tcPr>
          <w:p w14:paraId="7041A685"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19E225F"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A995946"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7802A632" w14:textId="77777777" w:rsidR="00AF1F84" w:rsidRPr="008C26BE" w:rsidRDefault="00AF1F84">
            <w:pPr>
              <w:pStyle w:val="Maztabela"/>
            </w:pPr>
            <w:r w:rsidRPr="008C26BE">
              <w:t>196,99</w:t>
            </w:r>
          </w:p>
        </w:tc>
        <w:tc>
          <w:tcPr>
            <w:tcW w:w="851" w:type="dxa"/>
            <w:tcBorders>
              <w:top w:val="nil"/>
              <w:left w:val="nil"/>
              <w:bottom w:val="single" w:sz="4" w:space="0" w:color="auto"/>
              <w:right w:val="single" w:sz="4" w:space="0" w:color="auto"/>
            </w:tcBorders>
            <w:shd w:val="clear" w:color="auto" w:fill="auto"/>
            <w:noWrap/>
            <w:hideMark/>
          </w:tcPr>
          <w:p w14:paraId="18AECF37"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05503EFC" w14:textId="77777777" w:rsidR="00AF1F84" w:rsidRPr="008C26BE" w:rsidRDefault="00AF1F84">
            <w:pPr>
              <w:pStyle w:val="Maztabela"/>
            </w:pPr>
            <w:r w:rsidRPr="008C26BE">
              <w:t>0,61</w:t>
            </w:r>
          </w:p>
        </w:tc>
        <w:tc>
          <w:tcPr>
            <w:tcW w:w="947" w:type="dxa"/>
            <w:tcBorders>
              <w:top w:val="nil"/>
              <w:left w:val="nil"/>
              <w:bottom w:val="single" w:sz="4" w:space="0" w:color="auto"/>
              <w:right w:val="single" w:sz="4" w:space="0" w:color="auto"/>
            </w:tcBorders>
            <w:shd w:val="clear" w:color="auto" w:fill="auto"/>
            <w:noWrap/>
            <w:hideMark/>
          </w:tcPr>
          <w:p w14:paraId="728D0064" w14:textId="77777777" w:rsidR="00AF1F84" w:rsidRPr="008C26BE" w:rsidRDefault="00AF1F84">
            <w:pPr>
              <w:pStyle w:val="Maztabela"/>
            </w:pPr>
            <w:r w:rsidRPr="008C26BE">
              <w:t>0,21</w:t>
            </w:r>
          </w:p>
        </w:tc>
        <w:tc>
          <w:tcPr>
            <w:tcW w:w="790" w:type="dxa"/>
            <w:tcBorders>
              <w:top w:val="nil"/>
              <w:left w:val="nil"/>
              <w:bottom w:val="single" w:sz="4" w:space="0" w:color="auto"/>
              <w:right w:val="single" w:sz="4" w:space="0" w:color="auto"/>
            </w:tcBorders>
            <w:shd w:val="clear" w:color="auto" w:fill="auto"/>
            <w:noWrap/>
            <w:hideMark/>
          </w:tcPr>
          <w:p w14:paraId="2654FB09"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52F41BE" w14:textId="77777777" w:rsidR="00AF1F84" w:rsidRPr="008C26BE" w:rsidRDefault="00AF1F84">
            <w:pPr>
              <w:pStyle w:val="Maztabela"/>
            </w:pPr>
            <w:r w:rsidRPr="008C26BE">
              <w:t>197,81</w:t>
            </w:r>
          </w:p>
        </w:tc>
      </w:tr>
      <w:tr w:rsidR="00AF1F84" w:rsidRPr="008C26BE" w14:paraId="6D07D96F"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2B88901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18</w:t>
            </w:r>
          </w:p>
        </w:tc>
        <w:tc>
          <w:tcPr>
            <w:tcW w:w="765" w:type="dxa"/>
            <w:tcBorders>
              <w:top w:val="nil"/>
              <w:left w:val="nil"/>
              <w:bottom w:val="single" w:sz="4" w:space="0" w:color="auto"/>
              <w:right w:val="single" w:sz="4" w:space="0" w:color="auto"/>
            </w:tcBorders>
            <w:shd w:val="clear" w:color="auto" w:fill="auto"/>
            <w:noWrap/>
            <w:hideMark/>
          </w:tcPr>
          <w:p w14:paraId="310CAE8E"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E913C27"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34BD7158"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62B21A41" w14:textId="77777777" w:rsidR="00AF1F84" w:rsidRPr="008C26BE" w:rsidRDefault="00AF1F84">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65A60EEC"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2E974F60" w14:textId="77777777" w:rsidR="00AF1F84" w:rsidRPr="008C26BE" w:rsidRDefault="00AF1F84">
            <w:pPr>
              <w:pStyle w:val="Maztabela"/>
            </w:pPr>
            <w:r w:rsidRPr="008C26BE">
              <w:t>63,99</w:t>
            </w:r>
          </w:p>
        </w:tc>
        <w:tc>
          <w:tcPr>
            <w:tcW w:w="947" w:type="dxa"/>
            <w:tcBorders>
              <w:top w:val="nil"/>
              <w:left w:val="nil"/>
              <w:bottom w:val="single" w:sz="4" w:space="0" w:color="auto"/>
              <w:right w:val="single" w:sz="4" w:space="0" w:color="auto"/>
            </w:tcBorders>
            <w:shd w:val="clear" w:color="auto" w:fill="auto"/>
            <w:noWrap/>
            <w:hideMark/>
          </w:tcPr>
          <w:p w14:paraId="7DCCCEF8" w14:textId="77777777" w:rsidR="00AF1F84" w:rsidRPr="008C26BE" w:rsidRDefault="00AF1F84">
            <w:pPr>
              <w:pStyle w:val="Maztabela"/>
            </w:pPr>
            <w:r>
              <w:t>-</w:t>
            </w:r>
          </w:p>
        </w:tc>
        <w:tc>
          <w:tcPr>
            <w:tcW w:w="790" w:type="dxa"/>
            <w:tcBorders>
              <w:top w:val="nil"/>
              <w:left w:val="nil"/>
              <w:bottom w:val="single" w:sz="4" w:space="0" w:color="auto"/>
              <w:right w:val="single" w:sz="4" w:space="0" w:color="auto"/>
            </w:tcBorders>
            <w:shd w:val="clear" w:color="auto" w:fill="auto"/>
            <w:noWrap/>
            <w:hideMark/>
          </w:tcPr>
          <w:p w14:paraId="352CE9AB" w14:textId="77777777" w:rsidR="00AF1F84" w:rsidRPr="008C26BE" w:rsidRDefault="00AF1F84">
            <w:pPr>
              <w:pStyle w:val="Maztabela"/>
            </w:pPr>
            <w:r w:rsidRPr="008C26BE">
              <w:t>0,01</w:t>
            </w:r>
          </w:p>
        </w:tc>
        <w:tc>
          <w:tcPr>
            <w:tcW w:w="1200" w:type="dxa"/>
            <w:tcBorders>
              <w:top w:val="nil"/>
              <w:left w:val="nil"/>
              <w:bottom w:val="single" w:sz="4" w:space="0" w:color="auto"/>
              <w:right w:val="single" w:sz="4" w:space="0" w:color="auto"/>
            </w:tcBorders>
            <w:shd w:val="clear" w:color="auto" w:fill="auto"/>
            <w:noWrap/>
            <w:vAlign w:val="bottom"/>
            <w:hideMark/>
          </w:tcPr>
          <w:p w14:paraId="170D1C6A" w14:textId="77777777" w:rsidR="00AF1F84" w:rsidRPr="008C26BE" w:rsidRDefault="00AF1F84">
            <w:pPr>
              <w:pStyle w:val="Maztabela"/>
            </w:pPr>
            <w:r w:rsidRPr="008C26BE">
              <w:t>64,00</w:t>
            </w:r>
          </w:p>
        </w:tc>
      </w:tr>
      <w:tr w:rsidR="00AF1F84" w:rsidRPr="008C26BE" w14:paraId="50DA498D"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612D69B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19</w:t>
            </w:r>
          </w:p>
        </w:tc>
        <w:tc>
          <w:tcPr>
            <w:tcW w:w="765" w:type="dxa"/>
            <w:tcBorders>
              <w:top w:val="nil"/>
              <w:left w:val="nil"/>
              <w:bottom w:val="single" w:sz="4" w:space="0" w:color="auto"/>
              <w:right w:val="single" w:sz="4" w:space="0" w:color="auto"/>
            </w:tcBorders>
            <w:shd w:val="clear" w:color="auto" w:fill="auto"/>
            <w:noWrap/>
            <w:hideMark/>
          </w:tcPr>
          <w:p w14:paraId="263E5F96" w14:textId="77777777" w:rsidR="00AF1F84" w:rsidRPr="008C26BE" w:rsidRDefault="00AF1F84" w:rsidP="0064519B">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1E5D4DC"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923CDD2"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D9BB938" w14:textId="77777777" w:rsidR="00AF1F84" w:rsidRPr="008C26BE" w:rsidRDefault="00AF1F84">
            <w:pPr>
              <w:pStyle w:val="Maztabela"/>
            </w:pPr>
            <w:r w:rsidRPr="008C26BE">
              <w:t>108,00</w:t>
            </w:r>
          </w:p>
        </w:tc>
        <w:tc>
          <w:tcPr>
            <w:tcW w:w="851" w:type="dxa"/>
            <w:tcBorders>
              <w:top w:val="nil"/>
              <w:left w:val="nil"/>
              <w:bottom w:val="single" w:sz="4" w:space="0" w:color="auto"/>
              <w:right w:val="single" w:sz="4" w:space="0" w:color="auto"/>
            </w:tcBorders>
            <w:shd w:val="clear" w:color="auto" w:fill="auto"/>
            <w:noWrap/>
            <w:hideMark/>
          </w:tcPr>
          <w:p w14:paraId="3A1D8192" w14:textId="77777777" w:rsidR="00AF1F84" w:rsidRPr="008C26BE" w:rsidRDefault="00AF1F84">
            <w:pPr>
              <w:pStyle w:val="Maztabela"/>
            </w:pPr>
            <w:r w:rsidRPr="008C26BE">
              <w:t>19,27</w:t>
            </w:r>
          </w:p>
        </w:tc>
        <w:tc>
          <w:tcPr>
            <w:tcW w:w="1143" w:type="dxa"/>
            <w:tcBorders>
              <w:top w:val="nil"/>
              <w:left w:val="nil"/>
              <w:bottom w:val="single" w:sz="4" w:space="0" w:color="auto"/>
              <w:right w:val="single" w:sz="4" w:space="0" w:color="auto"/>
            </w:tcBorders>
            <w:shd w:val="clear" w:color="auto" w:fill="auto"/>
            <w:noWrap/>
            <w:hideMark/>
          </w:tcPr>
          <w:p w14:paraId="19008AEB" w14:textId="77777777" w:rsidR="00AF1F84" w:rsidRPr="008C26BE" w:rsidRDefault="00AF1F84">
            <w:pPr>
              <w:pStyle w:val="Maztabela"/>
            </w:pPr>
            <w:r w:rsidRPr="008C26BE">
              <w:t>101,48</w:t>
            </w:r>
          </w:p>
        </w:tc>
        <w:tc>
          <w:tcPr>
            <w:tcW w:w="947" w:type="dxa"/>
            <w:tcBorders>
              <w:top w:val="nil"/>
              <w:left w:val="nil"/>
              <w:bottom w:val="single" w:sz="4" w:space="0" w:color="auto"/>
              <w:right w:val="single" w:sz="4" w:space="0" w:color="auto"/>
            </w:tcBorders>
            <w:shd w:val="clear" w:color="auto" w:fill="auto"/>
            <w:noWrap/>
            <w:hideMark/>
          </w:tcPr>
          <w:p w14:paraId="44DE1AC9" w14:textId="77777777" w:rsidR="00AF1F84" w:rsidRPr="008C26BE" w:rsidRDefault="00AF1F84">
            <w:pPr>
              <w:pStyle w:val="Maztabela"/>
            </w:pPr>
            <w:r w:rsidRPr="008C26BE">
              <w:t>4,87</w:t>
            </w:r>
          </w:p>
        </w:tc>
        <w:tc>
          <w:tcPr>
            <w:tcW w:w="790" w:type="dxa"/>
            <w:tcBorders>
              <w:top w:val="nil"/>
              <w:left w:val="nil"/>
              <w:bottom w:val="single" w:sz="4" w:space="0" w:color="auto"/>
              <w:right w:val="single" w:sz="4" w:space="0" w:color="auto"/>
            </w:tcBorders>
            <w:shd w:val="clear" w:color="auto" w:fill="auto"/>
            <w:noWrap/>
            <w:hideMark/>
          </w:tcPr>
          <w:p w14:paraId="17B65A74" w14:textId="77777777" w:rsidR="00AF1F84" w:rsidRPr="008C26BE" w:rsidRDefault="00AF1F84">
            <w:pPr>
              <w:pStyle w:val="Maztabela"/>
            </w:pPr>
            <w:r w:rsidRPr="008C26BE">
              <w:t>5,89</w:t>
            </w:r>
          </w:p>
        </w:tc>
        <w:tc>
          <w:tcPr>
            <w:tcW w:w="1200" w:type="dxa"/>
            <w:tcBorders>
              <w:top w:val="nil"/>
              <w:left w:val="nil"/>
              <w:bottom w:val="single" w:sz="4" w:space="0" w:color="auto"/>
              <w:right w:val="single" w:sz="4" w:space="0" w:color="auto"/>
            </w:tcBorders>
            <w:shd w:val="clear" w:color="auto" w:fill="auto"/>
            <w:noWrap/>
            <w:vAlign w:val="bottom"/>
            <w:hideMark/>
          </w:tcPr>
          <w:p w14:paraId="49B8C7EA" w14:textId="77777777" w:rsidR="00AF1F84" w:rsidRPr="008C26BE" w:rsidRDefault="00AF1F84">
            <w:pPr>
              <w:pStyle w:val="Maztabela"/>
            </w:pPr>
            <w:r w:rsidRPr="008C26BE">
              <w:t>239,51</w:t>
            </w:r>
          </w:p>
        </w:tc>
      </w:tr>
      <w:tr w:rsidR="00AF1F84" w:rsidRPr="008C26BE" w14:paraId="0C2B5108"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6144957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20</w:t>
            </w:r>
          </w:p>
        </w:tc>
        <w:tc>
          <w:tcPr>
            <w:tcW w:w="765" w:type="dxa"/>
            <w:tcBorders>
              <w:top w:val="nil"/>
              <w:left w:val="nil"/>
              <w:bottom w:val="single" w:sz="4" w:space="0" w:color="auto"/>
              <w:right w:val="single" w:sz="4" w:space="0" w:color="auto"/>
            </w:tcBorders>
            <w:shd w:val="clear" w:color="auto" w:fill="auto"/>
            <w:noWrap/>
            <w:hideMark/>
          </w:tcPr>
          <w:p w14:paraId="1F27D280" w14:textId="77777777" w:rsidR="00AF1F84" w:rsidRPr="008C26BE" w:rsidRDefault="00AF1F84" w:rsidP="0064519B">
            <w:pPr>
              <w:pStyle w:val="Maztabela"/>
            </w:pPr>
            <w:r w:rsidRPr="008C26BE">
              <w:t>0,05</w:t>
            </w:r>
          </w:p>
        </w:tc>
        <w:tc>
          <w:tcPr>
            <w:tcW w:w="752" w:type="dxa"/>
            <w:tcBorders>
              <w:top w:val="nil"/>
              <w:left w:val="nil"/>
              <w:bottom w:val="single" w:sz="4" w:space="0" w:color="auto"/>
              <w:right w:val="single" w:sz="4" w:space="0" w:color="auto"/>
            </w:tcBorders>
            <w:shd w:val="clear" w:color="auto" w:fill="auto"/>
            <w:noWrap/>
            <w:hideMark/>
          </w:tcPr>
          <w:p w14:paraId="55C3362A" w14:textId="77777777" w:rsidR="00AF1F84" w:rsidRPr="008C26BE" w:rsidRDefault="00AF1F84" w:rsidP="00FC347C">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3D01D5E8" w14:textId="77777777" w:rsidR="00AF1F84" w:rsidRPr="008C26BE" w:rsidRDefault="00AF1F84">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0A77E74C" w14:textId="77777777" w:rsidR="00AF1F84" w:rsidRPr="008C26BE" w:rsidRDefault="00AF1F84">
            <w:pPr>
              <w:pStyle w:val="Maztabela"/>
            </w:pPr>
            <w:r w:rsidRPr="008C26BE">
              <w:t>0,0002</w:t>
            </w:r>
          </w:p>
        </w:tc>
        <w:tc>
          <w:tcPr>
            <w:tcW w:w="851" w:type="dxa"/>
            <w:tcBorders>
              <w:top w:val="nil"/>
              <w:left w:val="nil"/>
              <w:bottom w:val="single" w:sz="4" w:space="0" w:color="auto"/>
              <w:right w:val="single" w:sz="4" w:space="0" w:color="auto"/>
            </w:tcBorders>
            <w:shd w:val="clear" w:color="auto" w:fill="auto"/>
            <w:noWrap/>
            <w:hideMark/>
          </w:tcPr>
          <w:p w14:paraId="34F1030F" w14:textId="77777777" w:rsidR="00AF1F84" w:rsidRPr="008C26BE" w:rsidRDefault="00AF1F84">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1D0F35FC" w14:textId="77777777" w:rsidR="00AF1F84" w:rsidRPr="008C26BE" w:rsidRDefault="00AF1F84">
            <w:pPr>
              <w:pStyle w:val="Maztabela"/>
            </w:pPr>
            <w:r w:rsidRPr="008C26BE">
              <w:t>0,27</w:t>
            </w:r>
          </w:p>
        </w:tc>
        <w:tc>
          <w:tcPr>
            <w:tcW w:w="947" w:type="dxa"/>
            <w:tcBorders>
              <w:top w:val="nil"/>
              <w:left w:val="nil"/>
              <w:bottom w:val="single" w:sz="4" w:space="0" w:color="auto"/>
              <w:right w:val="single" w:sz="4" w:space="0" w:color="auto"/>
            </w:tcBorders>
            <w:shd w:val="clear" w:color="auto" w:fill="auto"/>
            <w:noWrap/>
            <w:hideMark/>
          </w:tcPr>
          <w:p w14:paraId="6B96CEB9" w14:textId="77777777" w:rsidR="00AF1F84" w:rsidRPr="008C26BE" w:rsidRDefault="00AF1F84">
            <w:pPr>
              <w:pStyle w:val="Maztabela"/>
            </w:pPr>
            <w:r w:rsidRPr="008C26BE">
              <w:t>0,02</w:t>
            </w:r>
          </w:p>
        </w:tc>
        <w:tc>
          <w:tcPr>
            <w:tcW w:w="790" w:type="dxa"/>
            <w:tcBorders>
              <w:top w:val="nil"/>
              <w:left w:val="nil"/>
              <w:bottom w:val="single" w:sz="4" w:space="0" w:color="auto"/>
              <w:right w:val="single" w:sz="4" w:space="0" w:color="auto"/>
            </w:tcBorders>
            <w:shd w:val="clear" w:color="auto" w:fill="auto"/>
            <w:noWrap/>
            <w:hideMark/>
          </w:tcPr>
          <w:p w14:paraId="138588AB" w14:textId="77777777" w:rsidR="00AF1F84" w:rsidRPr="008C26BE" w:rsidRDefault="00AF1F84">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04D8CC89" w14:textId="77777777" w:rsidR="00AF1F84" w:rsidRPr="008C26BE" w:rsidRDefault="00AF1F84">
            <w:pPr>
              <w:pStyle w:val="Maztabela"/>
            </w:pPr>
            <w:r w:rsidRPr="008C26BE">
              <w:t>0,34</w:t>
            </w:r>
          </w:p>
        </w:tc>
      </w:tr>
      <w:tr w:rsidR="00AF1F84" w:rsidRPr="008C26BE" w14:paraId="678587A4"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74D0484A"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RAZEM</w:t>
            </w:r>
          </w:p>
        </w:tc>
        <w:tc>
          <w:tcPr>
            <w:tcW w:w="765" w:type="dxa"/>
            <w:tcBorders>
              <w:top w:val="nil"/>
              <w:left w:val="nil"/>
              <w:bottom w:val="single" w:sz="4" w:space="0" w:color="auto"/>
              <w:right w:val="single" w:sz="4" w:space="0" w:color="auto"/>
            </w:tcBorders>
            <w:shd w:val="clear" w:color="auto" w:fill="auto"/>
            <w:noWrap/>
            <w:hideMark/>
          </w:tcPr>
          <w:p w14:paraId="75723B69" w14:textId="77777777" w:rsidR="00AF1F84" w:rsidRPr="008323CF" w:rsidRDefault="00AF1F84" w:rsidP="0064519B">
            <w:pPr>
              <w:pStyle w:val="Maztabela"/>
              <w:rPr>
                <w:b/>
                <w:bCs w:val="0"/>
              </w:rPr>
            </w:pPr>
            <w:r w:rsidRPr="008323CF">
              <w:rPr>
                <w:b/>
                <w:bCs w:val="0"/>
              </w:rPr>
              <w:t>0,05</w:t>
            </w:r>
          </w:p>
        </w:tc>
        <w:tc>
          <w:tcPr>
            <w:tcW w:w="752" w:type="dxa"/>
            <w:tcBorders>
              <w:top w:val="nil"/>
              <w:left w:val="nil"/>
              <w:bottom w:val="single" w:sz="4" w:space="0" w:color="auto"/>
              <w:right w:val="single" w:sz="4" w:space="0" w:color="auto"/>
            </w:tcBorders>
            <w:shd w:val="clear" w:color="auto" w:fill="auto"/>
            <w:noWrap/>
            <w:hideMark/>
          </w:tcPr>
          <w:p w14:paraId="3A5E2727" w14:textId="77777777" w:rsidR="00AF1F84" w:rsidRPr="008323CF" w:rsidRDefault="00AF1F84" w:rsidP="00FC347C">
            <w:pPr>
              <w:pStyle w:val="Maztabela"/>
              <w:rPr>
                <w:b/>
                <w:bCs w:val="0"/>
              </w:rPr>
            </w:pPr>
            <w:r w:rsidRPr="008323CF">
              <w:rPr>
                <w:b/>
                <w:bCs w:val="0"/>
              </w:rPr>
              <w:t>0,17</w:t>
            </w:r>
          </w:p>
        </w:tc>
        <w:tc>
          <w:tcPr>
            <w:tcW w:w="752" w:type="dxa"/>
            <w:tcBorders>
              <w:top w:val="nil"/>
              <w:left w:val="nil"/>
              <w:bottom w:val="single" w:sz="4" w:space="0" w:color="auto"/>
              <w:right w:val="single" w:sz="4" w:space="0" w:color="auto"/>
            </w:tcBorders>
            <w:shd w:val="clear" w:color="auto" w:fill="auto"/>
            <w:noWrap/>
            <w:hideMark/>
          </w:tcPr>
          <w:p w14:paraId="4910CE52" w14:textId="77777777" w:rsidR="00AF1F84" w:rsidRPr="008323CF" w:rsidRDefault="00AF1F84">
            <w:pPr>
              <w:pStyle w:val="Maztabela"/>
              <w:rPr>
                <w:b/>
                <w:bCs w:val="0"/>
              </w:rPr>
            </w:pPr>
            <w:r w:rsidRPr="008323CF">
              <w:rPr>
                <w:b/>
                <w:bCs w:val="0"/>
              </w:rPr>
              <w:t>0,64</w:t>
            </w:r>
          </w:p>
        </w:tc>
        <w:tc>
          <w:tcPr>
            <w:tcW w:w="883" w:type="dxa"/>
            <w:tcBorders>
              <w:top w:val="nil"/>
              <w:left w:val="nil"/>
              <w:bottom w:val="single" w:sz="4" w:space="0" w:color="auto"/>
              <w:right w:val="single" w:sz="4" w:space="0" w:color="auto"/>
            </w:tcBorders>
            <w:shd w:val="clear" w:color="auto" w:fill="auto"/>
            <w:noWrap/>
            <w:hideMark/>
          </w:tcPr>
          <w:p w14:paraId="24C800C0" w14:textId="77777777" w:rsidR="00AF1F84" w:rsidRPr="008323CF" w:rsidRDefault="00AF1F84">
            <w:pPr>
              <w:pStyle w:val="Maztabela"/>
              <w:rPr>
                <w:b/>
                <w:bCs w:val="0"/>
              </w:rPr>
            </w:pPr>
            <w:r w:rsidRPr="008323CF">
              <w:rPr>
                <w:b/>
                <w:bCs w:val="0"/>
              </w:rPr>
              <w:t>319,79</w:t>
            </w:r>
          </w:p>
        </w:tc>
        <w:tc>
          <w:tcPr>
            <w:tcW w:w="851" w:type="dxa"/>
            <w:tcBorders>
              <w:top w:val="nil"/>
              <w:left w:val="nil"/>
              <w:bottom w:val="single" w:sz="4" w:space="0" w:color="auto"/>
              <w:right w:val="single" w:sz="4" w:space="0" w:color="auto"/>
            </w:tcBorders>
            <w:shd w:val="clear" w:color="auto" w:fill="auto"/>
            <w:noWrap/>
            <w:hideMark/>
          </w:tcPr>
          <w:p w14:paraId="27D17AE0" w14:textId="77777777" w:rsidR="00AF1F84" w:rsidRPr="008323CF" w:rsidRDefault="00AF1F84">
            <w:pPr>
              <w:pStyle w:val="Maztabela"/>
              <w:rPr>
                <w:b/>
                <w:bCs w:val="0"/>
              </w:rPr>
            </w:pPr>
            <w:r w:rsidRPr="008323CF">
              <w:rPr>
                <w:b/>
                <w:bCs w:val="0"/>
              </w:rPr>
              <w:t>24,11</w:t>
            </w:r>
          </w:p>
        </w:tc>
        <w:tc>
          <w:tcPr>
            <w:tcW w:w="1143" w:type="dxa"/>
            <w:tcBorders>
              <w:top w:val="nil"/>
              <w:left w:val="nil"/>
              <w:bottom w:val="single" w:sz="4" w:space="0" w:color="auto"/>
              <w:right w:val="single" w:sz="4" w:space="0" w:color="auto"/>
            </w:tcBorders>
            <w:shd w:val="clear" w:color="auto" w:fill="auto"/>
            <w:noWrap/>
            <w:hideMark/>
          </w:tcPr>
          <w:p w14:paraId="2A63B4E6" w14:textId="77777777" w:rsidR="00AF1F84" w:rsidRPr="008323CF" w:rsidRDefault="00AF1F84">
            <w:pPr>
              <w:pStyle w:val="Maztabela"/>
              <w:rPr>
                <w:b/>
                <w:bCs w:val="0"/>
              </w:rPr>
            </w:pPr>
            <w:r w:rsidRPr="008323CF">
              <w:rPr>
                <w:b/>
                <w:bCs w:val="0"/>
              </w:rPr>
              <w:t>232,60</w:t>
            </w:r>
          </w:p>
        </w:tc>
        <w:tc>
          <w:tcPr>
            <w:tcW w:w="947" w:type="dxa"/>
            <w:tcBorders>
              <w:top w:val="nil"/>
              <w:left w:val="nil"/>
              <w:bottom w:val="single" w:sz="4" w:space="0" w:color="auto"/>
              <w:right w:val="single" w:sz="4" w:space="0" w:color="auto"/>
            </w:tcBorders>
            <w:shd w:val="clear" w:color="auto" w:fill="auto"/>
            <w:noWrap/>
            <w:hideMark/>
          </w:tcPr>
          <w:p w14:paraId="4E1FA702" w14:textId="77777777" w:rsidR="00AF1F84" w:rsidRPr="008323CF" w:rsidRDefault="00AF1F84">
            <w:pPr>
              <w:pStyle w:val="Maztabela"/>
              <w:rPr>
                <w:b/>
                <w:bCs w:val="0"/>
              </w:rPr>
            </w:pPr>
            <w:r w:rsidRPr="008323CF">
              <w:rPr>
                <w:b/>
                <w:bCs w:val="0"/>
              </w:rPr>
              <w:t>23,30</w:t>
            </w:r>
          </w:p>
        </w:tc>
        <w:tc>
          <w:tcPr>
            <w:tcW w:w="790" w:type="dxa"/>
            <w:tcBorders>
              <w:top w:val="nil"/>
              <w:left w:val="nil"/>
              <w:bottom w:val="single" w:sz="4" w:space="0" w:color="auto"/>
              <w:right w:val="single" w:sz="4" w:space="0" w:color="auto"/>
            </w:tcBorders>
            <w:shd w:val="clear" w:color="auto" w:fill="auto"/>
            <w:noWrap/>
            <w:hideMark/>
          </w:tcPr>
          <w:p w14:paraId="2F56CE32" w14:textId="77777777" w:rsidR="00AF1F84" w:rsidRPr="008323CF" w:rsidRDefault="00AF1F84">
            <w:pPr>
              <w:pStyle w:val="Maztabela"/>
              <w:rPr>
                <w:b/>
                <w:bCs w:val="0"/>
              </w:rPr>
            </w:pPr>
            <w:r w:rsidRPr="008323CF">
              <w:rPr>
                <w:b/>
                <w:bCs w:val="0"/>
              </w:rPr>
              <w:t>6,00</w:t>
            </w:r>
          </w:p>
        </w:tc>
        <w:tc>
          <w:tcPr>
            <w:tcW w:w="1200" w:type="dxa"/>
            <w:tcBorders>
              <w:top w:val="nil"/>
              <w:left w:val="nil"/>
              <w:bottom w:val="single" w:sz="4" w:space="0" w:color="auto"/>
              <w:right w:val="single" w:sz="4" w:space="0" w:color="auto"/>
            </w:tcBorders>
            <w:shd w:val="clear" w:color="auto" w:fill="auto"/>
            <w:noWrap/>
            <w:hideMark/>
          </w:tcPr>
          <w:p w14:paraId="30311F2B" w14:textId="77777777" w:rsidR="00AF1F84" w:rsidRPr="008323CF" w:rsidRDefault="00AF1F84">
            <w:pPr>
              <w:pStyle w:val="Maztabela"/>
              <w:rPr>
                <w:b/>
                <w:bCs w:val="0"/>
              </w:rPr>
            </w:pPr>
            <w:r w:rsidRPr="008323CF">
              <w:rPr>
                <w:b/>
                <w:bCs w:val="0"/>
              </w:rPr>
              <w:t>606,65</w:t>
            </w:r>
          </w:p>
        </w:tc>
      </w:tr>
    </w:tbl>
    <w:p w14:paraId="6312D2E2" w14:textId="77777777" w:rsidR="00A00DF1" w:rsidRPr="006A0E5E" w:rsidRDefault="00A00DF1" w:rsidP="00A00DF1">
      <w:pPr>
        <w:ind w:left="142"/>
        <w:rPr>
          <w:sz w:val="20"/>
          <w:szCs w:val="20"/>
        </w:rPr>
      </w:pPr>
      <w:r w:rsidRPr="006A0E5E">
        <w:rPr>
          <w:sz w:val="20"/>
          <w:szCs w:val="20"/>
        </w:rPr>
        <w:t>Źródło: CSO</w:t>
      </w:r>
    </w:p>
    <w:p w14:paraId="51D2CE14" w14:textId="1F403999" w:rsidR="008A704E" w:rsidRDefault="008A704E" w:rsidP="008A704E">
      <w:pPr>
        <w:ind w:left="360"/>
      </w:pPr>
    </w:p>
    <w:p w14:paraId="203EA240" w14:textId="68216BBF" w:rsidR="00FF5D6E" w:rsidRPr="00FF5D6E" w:rsidRDefault="00FF5D6E" w:rsidP="00FF5D6E">
      <w:pPr>
        <w:ind w:left="360"/>
      </w:pPr>
      <w:r>
        <w:t xml:space="preserve">W tabeli 93 przedstawiono </w:t>
      </w:r>
      <w:r w:rsidRPr="00FF5D6E">
        <w:t xml:space="preserve">instalacje termicznego przekształcania odpadów niebezpiecznych w 2018 r. </w:t>
      </w:r>
    </w:p>
    <w:p w14:paraId="7DEE6CFB" w14:textId="1DE327E0" w:rsidR="00FF5D6E" w:rsidRDefault="00FF5D6E" w:rsidP="008A704E">
      <w:pPr>
        <w:ind w:left="360"/>
      </w:pPr>
    </w:p>
    <w:p w14:paraId="6DDA6F15" w14:textId="6D11829C" w:rsidR="0036008C" w:rsidRPr="0036008C" w:rsidRDefault="00773D01" w:rsidP="00773D01">
      <w:pPr>
        <w:pStyle w:val="Legenda"/>
      </w:pPr>
      <w:bookmarkStart w:id="275" w:name="_Toc100131603"/>
      <w:bookmarkStart w:id="276" w:name="_Toc95430108"/>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93</w:t>
      </w:r>
      <w:r w:rsidR="00011AED">
        <w:rPr>
          <w:noProof/>
        </w:rPr>
        <w:fldChar w:fldCharType="end"/>
      </w:r>
      <w:r>
        <w:t xml:space="preserve">. </w:t>
      </w:r>
      <w:r w:rsidRPr="009E0A98">
        <w:t>Instalacje termicznego przekształcania odpadów niebezpiecznych w 2018 r.</w:t>
      </w:r>
      <w:bookmarkEnd w:id="275"/>
      <w:r>
        <w:t xml:space="preserve"> </w:t>
      </w:r>
      <w:bookmarkEnd w:id="276"/>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982"/>
        <w:gridCol w:w="2098"/>
        <w:gridCol w:w="2557"/>
        <w:gridCol w:w="1237"/>
        <w:gridCol w:w="1511"/>
        <w:gridCol w:w="1109"/>
      </w:tblGrid>
      <w:tr w:rsidR="0036008C" w:rsidRPr="0036008C" w14:paraId="1DB63FE8" w14:textId="77777777" w:rsidTr="00DD3E7A">
        <w:trPr>
          <w:trHeight w:val="864"/>
        </w:trPr>
        <w:tc>
          <w:tcPr>
            <w:tcW w:w="982" w:type="dxa"/>
            <w:shd w:val="clear" w:color="auto" w:fill="B8CCE4" w:themeFill="accent1" w:themeFillTint="66"/>
            <w:noWrap/>
            <w:vAlign w:val="center"/>
            <w:hideMark/>
          </w:tcPr>
          <w:p w14:paraId="214890B5" w14:textId="77777777" w:rsidR="0036008C" w:rsidRPr="0036008C" w:rsidRDefault="0036008C" w:rsidP="0036008C">
            <w:pPr>
              <w:jc w:val="center"/>
              <w:rPr>
                <w:b/>
                <w:sz w:val="20"/>
                <w:szCs w:val="20"/>
              </w:rPr>
            </w:pPr>
            <w:r w:rsidRPr="0036008C">
              <w:rPr>
                <w:b/>
                <w:sz w:val="20"/>
                <w:szCs w:val="20"/>
              </w:rPr>
              <w:t>Lp.</w:t>
            </w:r>
          </w:p>
        </w:tc>
        <w:tc>
          <w:tcPr>
            <w:tcW w:w="2098" w:type="dxa"/>
            <w:shd w:val="clear" w:color="auto" w:fill="B8CCE4" w:themeFill="accent1" w:themeFillTint="66"/>
            <w:noWrap/>
            <w:vAlign w:val="center"/>
            <w:hideMark/>
          </w:tcPr>
          <w:p w14:paraId="77E436B5" w14:textId="77777777" w:rsidR="0036008C" w:rsidRPr="0036008C" w:rsidRDefault="0036008C" w:rsidP="0036008C">
            <w:pPr>
              <w:jc w:val="center"/>
              <w:rPr>
                <w:b/>
                <w:sz w:val="20"/>
                <w:szCs w:val="20"/>
              </w:rPr>
            </w:pPr>
            <w:r w:rsidRPr="0036008C">
              <w:rPr>
                <w:b/>
                <w:sz w:val="20"/>
                <w:szCs w:val="20"/>
              </w:rPr>
              <w:t>Województwo</w:t>
            </w:r>
          </w:p>
        </w:tc>
        <w:tc>
          <w:tcPr>
            <w:tcW w:w="2557" w:type="dxa"/>
            <w:shd w:val="clear" w:color="auto" w:fill="B8CCE4" w:themeFill="accent1" w:themeFillTint="66"/>
            <w:noWrap/>
            <w:vAlign w:val="center"/>
            <w:hideMark/>
          </w:tcPr>
          <w:p w14:paraId="0913BE7C" w14:textId="77777777" w:rsidR="0036008C" w:rsidRPr="0036008C" w:rsidRDefault="0036008C" w:rsidP="0036008C">
            <w:pPr>
              <w:jc w:val="center"/>
              <w:rPr>
                <w:b/>
                <w:sz w:val="20"/>
                <w:szCs w:val="20"/>
              </w:rPr>
            </w:pPr>
            <w:r w:rsidRPr="0036008C">
              <w:rPr>
                <w:b/>
                <w:sz w:val="20"/>
                <w:szCs w:val="20"/>
              </w:rPr>
              <w:t>Instalacja</w:t>
            </w:r>
          </w:p>
        </w:tc>
        <w:tc>
          <w:tcPr>
            <w:tcW w:w="1237" w:type="dxa"/>
            <w:shd w:val="clear" w:color="auto" w:fill="B8CCE4" w:themeFill="accent1" w:themeFillTint="66"/>
            <w:vAlign w:val="center"/>
            <w:hideMark/>
          </w:tcPr>
          <w:p w14:paraId="557F50EB" w14:textId="77777777" w:rsidR="0036008C" w:rsidRPr="0036008C" w:rsidRDefault="0036008C" w:rsidP="0036008C">
            <w:pPr>
              <w:jc w:val="center"/>
              <w:rPr>
                <w:b/>
                <w:sz w:val="20"/>
                <w:szCs w:val="20"/>
              </w:rPr>
            </w:pPr>
            <w:r w:rsidRPr="0036008C">
              <w:rPr>
                <w:b/>
                <w:sz w:val="20"/>
                <w:szCs w:val="20"/>
              </w:rPr>
              <w:t>Wydajność, [Mg/rok]</w:t>
            </w:r>
          </w:p>
        </w:tc>
        <w:tc>
          <w:tcPr>
            <w:tcW w:w="1511" w:type="dxa"/>
            <w:shd w:val="clear" w:color="auto" w:fill="B8CCE4" w:themeFill="accent1" w:themeFillTint="66"/>
            <w:hideMark/>
          </w:tcPr>
          <w:p w14:paraId="10503837" w14:textId="77777777" w:rsidR="0036008C" w:rsidRPr="0036008C" w:rsidRDefault="0036008C" w:rsidP="0036008C">
            <w:pPr>
              <w:jc w:val="center"/>
              <w:rPr>
                <w:b/>
                <w:sz w:val="20"/>
                <w:szCs w:val="20"/>
              </w:rPr>
            </w:pPr>
            <w:r w:rsidRPr="0036008C">
              <w:rPr>
                <w:b/>
                <w:sz w:val="20"/>
                <w:szCs w:val="20"/>
              </w:rPr>
              <w:t>m-medyczne</w:t>
            </w:r>
          </w:p>
          <w:p w14:paraId="70895E95" w14:textId="77777777" w:rsidR="0036008C" w:rsidRPr="0036008C" w:rsidRDefault="0036008C" w:rsidP="0036008C">
            <w:pPr>
              <w:jc w:val="center"/>
              <w:rPr>
                <w:b/>
                <w:sz w:val="20"/>
                <w:szCs w:val="20"/>
              </w:rPr>
            </w:pPr>
            <w:r w:rsidRPr="0036008C">
              <w:rPr>
                <w:b/>
                <w:sz w:val="20"/>
                <w:szCs w:val="20"/>
              </w:rPr>
              <w:t>w- weterynaryjne n-niebezpieczne</w:t>
            </w:r>
          </w:p>
        </w:tc>
        <w:tc>
          <w:tcPr>
            <w:tcW w:w="1109" w:type="dxa"/>
            <w:shd w:val="clear" w:color="auto" w:fill="B8CCE4" w:themeFill="accent1" w:themeFillTint="66"/>
            <w:vAlign w:val="center"/>
            <w:hideMark/>
          </w:tcPr>
          <w:p w14:paraId="60FE7AB4" w14:textId="77777777" w:rsidR="0036008C" w:rsidRPr="0036008C" w:rsidRDefault="0036008C" w:rsidP="0036008C">
            <w:pPr>
              <w:jc w:val="center"/>
              <w:rPr>
                <w:b/>
                <w:sz w:val="20"/>
                <w:szCs w:val="20"/>
              </w:rPr>
            </w:pPr>
            <w:r w:rsidRPr="0036008C">
              <w:rPr>
                <w:b/>
                <w:sz w:val="20"/>
                <w:szCs w:val="20"/>
              </w:rPr>
              <w:t>Wydajność razem, [Mg/rok]</w:t>
            </w:r>
          </w:p>
        </w:tc>
      </w:tr>
      <w:tr w:rsidR="00DD3E7A" w:rsidRPr="00DD3E7A" w14:paraId="0C75B35A" w14:textId="77777777" w:rsidTr="00DD3E7A">
        <w:trPr>
          <w:trHeight w:val="288"/>
        </w:trPr>
        <w:tc>
          <w:tcPr>
            <w:tcW w:w="982" w:type="dxa"/>
            <w:shd w:val="clear" w:color="auto" w:fill="B8CCE4" w:themeFill="accent1" w:themeFillTint="66"/>
            <w:noWrap/>
            <w:vAlign w:val="center"/>
          </w:tcPr>
          <w:p w14:paraId="195DACBE"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2098" w:type="dxa"/>
            <w:shd w:val="clear" w:color="auto" w:fill="B8CCE4" w:themeFill="accent1" w:themeFillTint="66"/>
            <w:noWrap/>
            <w:vAlign w:val="center"/>
          </w:tcPr>
          <w:p w14:paraId="39B8A953"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2557" w:type="dxa"/>
            <w:shd w:val="clear" w:color="auto" w:fill="B8CCE4" w:themeFill="accent1" w:themeFillTint="66"/>
            <w:noWrap/>
            <w:vAlign w:val="center"/>
          </w:tcPr>
          <w:p w14:paraId="7C44A6BF"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1237" w:type="dxa"/>
            <w:shd w:val="clear" w:color="auto" w:fill="B8CCE4" w:themeFill="accent1" w:themeFillTint="66"/>
            <w:noWrap/>
            <w:vAlign w:val="center"/>
          </w:tcPr>
          <w:p w14:paraId="70BDE62B" w14:textId="77777777" w:rsidR="00DD3E7A" w:rsidRPr="00DD3E7A" w:rsidRDefault="00DD3E7A" w:rsidP="00DD3E7A">
            <w:pPr>
              <w:pStyle w:val="Maztabela"/>
              <w:numPr>
                <w:ilvl w:val="0"/>
                <w:numId w:val="172"/>
              </w:numPr>
              <w:spacing w:before="0" w:after="0"/>
              <w:ind w:left="0" w:right="0" w:firstLine="340"/>
              <w:jc w:val="center"/>
              <w:rPr>
                <w:i/>
                <w:iCs/>
              </w:rPr>
            </w:pPr>
          </w:p>
        </w:tc>
        <w:tc>
          <w:tcPr>
            <w:tcW w:w="1511" w:type="dxa"/>
            <w:shd w:val="clear" w:color="auto" w:fill="B8CCE4" w:themeFill="accent1" w:themeFillTint="66"/>
            <w:noWrap/>
            <w:vAlign w:val="center"/>
          </w:tcPr>
          <w:p w14:paraId="4033F855"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1109" w:type="dxa"/>
            <w:shd w:val="clear" w:color="auto" w:fill="B8CCE4" w:themeFill="accent1" w:themeFillTint="66"/>
            <w:noWrap/>
            <w:vAlign w:val="center"/>
          </w:tcPr>
          <w:p w14:paraId="24CAA055" w14:textId="77777777" w:rsidR="00DD3E7A" w:rsidRPr="00DD3E7A" w:rsidRDefault="00DD3E7A" w:rsidP="00DD3E7A">
            <w:pPr>
              <w:pStyle w:val="Maztabela"/>
              <w:numPr>
                <w:ilvl w:val="0"/>
                <w:numId w:val="172"/>
              </w:numPr>
              <w:spacing w:before="0" w:after="0"/>
              <w:ind w:left="0" w:right="0" w:firstLine="340"/>
              <w:jc w:val="center"/>
              <w:rPr>
                <w:i/>
                <w:iCs/>
              </w:rPr>
            </w:pPr>
          </w:p>
        </w:tc>
      </w:tr>
      <w:tr w:rsidR="0036008C" w:rsidRPr="0036008C" w14:paraId="7B981070" w14:textId="77777777" w:rsidTr="0036008C">
        <w:trPr>
          <w:trHeight w:val="288"/>
        </w:trPr>
        <w:tc>
          <w:tcPr>
            <w:tcW w:w="982" w:type="dxa"/>
            <w:shd w:val="clear" w:color="auto" w:fill="auto"/>
            <w:noWrap/>
            <w:vAlign w:val="center"/>
            <w:hideMark/>
          </w:tcPr>
          <w:p w14:paraId="73BE6C10" w14:textId="77777777" w:rsidR="0036008C" w:rsidRPr="0036008C" w:rsidRDefault="0036008C" w:rsidP="0036008C">
            <w:pPr>
              <w:rPr>
                <w:sz w:val="20"/>
                <w:szCs w:val="20"/>
              </w:rPr>
            </w:pPr>
            <w:r w:rsidRPr="0036008C">
              <w:rPr>
                <w:sz w:val="20"/>
                <w:szCs w:val="20"/>
              </w:rPr>
              <w:t>1</w:t>
            </w:r>
          </w:p>
        </w:tc>
        <w:tc>
          <w:tcPr>
            <w:tcW w:w="2098" w:type="dxa"/>
            <w:vMerge w:val="restart"/>
            <w:shd w:val="clear" w:color="auto" w:fill="auto"/>
            <w:noWrap/>
            <w:vAlign w:val="center"/>
            <w:hideMark/>
          </w:tcPr>
          <w:p w14:paraId="6B449846" w14:textId="77777777" w:rsidR="0036008C" w:rsidRPr="0036008C" w:rsidRDefault="0036008C" w:rsidP="0036008C">
            <w:pPr>
              <w:rPr>
                <w:sz w:val="20"/>
                <w:szCs w:val="20"/>
              </w:rPr>
            </w:pPr>
            <w:r w:rsidRPr="0036008C">
              <w:rPr>
                <w:sz w:val="20"/>
                <w:szCs w:val="20"/>
              </w:rPr>
              <w:t>Dolnośląskie</w:t>
            </w:r>
          </w:p>
        </w:tc>
        <w:tc>
          <w:tcPr>
            <w:tcW w:w="2557" w:type="dxa"/>
            <w:shd w:val="clear" w:color="auto" w:fill="auto"/>
            <w:noWrap/>
            <w:hideMark/>
          </w:tcPr>
          <w:p w14:paraId="41929603" w14:textId="77777777" w:rsidR="0036008C" w:rsidRPr="0036008C" w:rsidRDefault="0036008C" w:rsidP="0036008C">
            <w:pPr>
              <w:rPr>
                <w:sz w:val="20"/>
                <w:szCs w:val="20"/>
              </w:rPr>
            </w:pPr>
            <w:r w:rsidRPr="0036008C">
              <w:rPr>
                <w:sz w:val="20"/>
                <w:szCs w:val="20"/>
              </w:rPr>
              <w:t>ECO-ABC sp. z o.o. Milicz</w:t>
            </w:r>
          </w:p>
        </w:tc>
        <w:tc>
          <w:tcPr>
            <w:tcW w:w="1237" w:type="dxa"/>
            <w:shd w:val="clear" w:color="auto" w:fill="auto"/>
            <w:noWrap/>
            <w:vAlign w:val="center"/>
            <w:hideMark/>
          </w:tcPr>
          <w:p w14:paraId="2F91D02D" w14:textId="77777777" w:rsidR="0036008C" w:rsidRPr="0036008C" w:rsidRDefault="0036008C" w:rsidP="0064519B">
            <w:pPr>
              <w:pStyle w:val="Maztabela"/>
            </w:pPr>
            <w:r w:rsidRPr="0036008C">
              <w:t>2 950</w:t>
            </w:r>
          </w:p>
        </w:tc>
        <w:tc>
          <w:tcPr>
            <w:tcW w:w="1511" w:type="dxa"/>
            <w:shd w:val="clear" w:color="auto" w:fill="auto"/>
            <w:noWrap/>
            <w:vAlign w:val="bottom"/>
            <w:hideMark/>
          </w:tcPr>
          <w:p w14:paraId="07EC1515"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06F18C17" w14:textId="77777777" w:rsidR="0036008C" w:rsidRPr="0036008C" w:rsidRDefault="0036008C" w:rsidP="0064519B">
            <w:pPr>
              <w:pStyle w:val="Maztabela"/>
            </w:pPr>
            <w:r w:rsidRPr="0036008C">
              <w:t>8 450</w:t>
            </w:r>
          </w:p>
        </w:tc>
      </w:tr>
      <w:tr w:rsidR="0036008C" w:rsidRPr="0036008C" w14:paraId="66428216" w14:textId="77777777" w:rsidTr="0036008C">
        <w:trPr>
          <w:trHeight w:val="288"/>
        </w:trPr>
        <w:tc>
          <w:tcPr>
            <w:tcW w:w="982" w:type="dxa"/>
            <w:vMerge w:val="restart"/>
            <w:shd w:val="clear" w:color="auto" w:fill="auto"/>
            <w:noWrap/>
            <w:vAlign w:val="center"/>
            <w:hideMark/>
          </w:tcPr>
          <w:p w14:paraId="13BBA0D6" w14:textId="77777777" w:rsidR="0036008C" w:rsidRPr="0036008C" w:rsidRDefault="0036008C" w:rsidP="0036008C">
            <w:pPr>
              <w:rPr>
                <w:sz w:val="20"/>
                <w:szCs w:val="20"/>
              </w:rPr>
            </w:pPr>
            <w:r w:rsidRPr="0036008C">
              <w:rPr>
                <w:sz w:val="20"/>
                <w:szCs w:val="20"/>
              </w:rPr>
              <w:t>2</w:t>
            </w:r>
          </w:p>
        </w:tc>
        <w:tc>
          <w:tcPr>
            <w:tcW w:w="2098" w:type="dxa"/>
            <w:vMerge/>
            <w:shd w:val="clear" w:color="auto" w:fill="auto"/>
            <w:vAlign w:val="center"/>
            <w:hideMark/>
          </w:tcPr>
          <w:p w14:paraId="2015E6DE" w14:textId="77777777" w:rsidR="0036008C" w:rsidRPr="0036008C" w:rsidRDefault="0036008C" w:rsidP="0036008C">
            <w:pPr>
              <w:rPr>
                <w:sz w:val="20"/>
                <w:szCs w:val="20"/>
              </w:rPr>
            </w:pPr>
          </w:p>
        </w:tc>
        <w:tc>
          <w:tcPr>
            <w:tcW w:w="2557" w:type="dxa"/>
            <w:shd w:val="clear" w:color="auto" w:fill="auto"/>
            <w:noWrap/>
            <w:vAlign w:val="bottom"/>
            <w:hideMark/>
          </w:tcPr>
          <w:p w14:paraId="0346A42D" w14:textId="77777777" w:rsidR="0036008C" w:rsidRPr="0036008C" w:rsidRDefault="0036008C" w:rsidP="0036008C">
            <w:pPr>
              <w:rPr>
                <w:sz w:val="20"/>
                <w:szCs w:val="20"/>
              </w:rPr>
            </w:pPr>
            <w:r w:rsidRPr="0036008C">
              <w:rPr>
                <w:sz w:val="20"/>
                <w:szCs w:val="20"/>
              </w:rPr>
              <w:t>Spalarnia odpadów ciekłych</w:t>
            </w:r>
          </w:p>
        </w:tc>
        <w:tc>
          <w:tcPr>
            <w:tcW w:w="1237" w:type="dxa"/>
            <w:vMerge w:val="restart"/>
            <w:shd w:val="clear" w:color="auto" w:fill="auto"/>
            <w:noWrap/>
            <w:vAlign w:val="center"/>
            <w:hideMark/>
          </w:tcPr>
          <w:p w14:paraId="4814F770" w14:textId="77777777" w:rsidR="0036008C" w:rsidRPr="0036008C" w:rsidRDefault="0036008C" w:rsidP="0064519B">
            <w:pPr>
              <w:pStyle w:val="Maztabela"/>
            </w:pPr>
            <w:r w:rsidRPr="0036008C">
              <w:t>5 500</w:t>
            </w:r>
          </w:p>
        </w:tc>
        <w:tc>
          <w:tcPr>
            <w:tcW w:w="1511" w:type="dxa"/>
            <w:vMerge w:val="restart"/>
            <w:shd w:val="clear" w:color="auto" w:fill="auto"/>
            <w:noWrap/>
            <w:vAlign w:val="center"/>
            <w:hideMark/>
          </w:tcPr>
          <w:p w14:paraId="67655A28"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3640928A" w14:textId="77777777" w:rsidR="0036008C" w:rsidRPr="0036008C" w:rsidRDefault="0036008C">
            <w:pPr>
              <w:pStyle w:val="Maztabela"/>
            </w:pPr>
          </w:p>
        </w:tc>
      </w:tr>
      <w:tr w:rsidR="0036008C" w:rsidRPr="0036008C" w14:paraId="7CFC89DF" w14:textId="77777777" w:rsidTr="0036008C">
        <w:trPr>
          <w:trHeight w:val="480"/>
        </w:trPr>
        <w:tc>
          <w:tcPr>
            <w:tcW w:w="982" w:type="dxa"/>
            <w:vMerge/>
            <w:shd w:val="clear" w:color="auto" w:fill="auto"/>
            <w:vAlign w:val="center"/>
            <w:hideMark/>
          </w:tcPr>
          <w:p w14:paraId="20856A8C" w14:textId="77777777" w:rsidR="0036008C" w:rsidRPr="0036008C" w:rsidRDefault="0036008C" w:rsidP="0036008C">
            <w:pPr>
              <w:rPr>
                <w:sz w:val="20"/>
                <w:szCs w:val="20"/>
              </w:rPr>
            </w:pPr>
          </w:p>
        </w:tc>
        <w:tc>
          <w:tcPr>
            <w:tcW w:w="2098" w:type="dxa"/>
            <w:vMerge/>
            <w:shd w:val="clear" w:color="auto" w:fill="auto"/>
            <w:vAlign w:val="center"/>
            <w:hideMark/>
          </w:tcPr>
          <w:p w14:paraId="39554D8F" w14:textId="77777777" w:rsidR="0036008C" w:rsidRPr="0036008C" w:rsidRDefault="0036008C" w:rsidP="0036008C">
            <w:pPr>
              <w:rPr>
                <w:sz w:val="20"/>
                <w:szCs w:val="20"/>
              </w:rPr>
            </w:pPr>
          </w:p>
        </w:tc>
        <w:tc>
          <w:tcPr>
            <w:tcW w:w="2557" w:type="dxa"/>
            <w:shd w:val="clear" w:color="auto" w:fill="auto"/>
            <w:vAlign w:val="bottom"/>
            <w:hideMark/>
          </w:tcPr>
          <w:p w14:paraId="188D327B" w14:textId="77777777" w:rsidR="0036008C" w:rsidRPr="0036008C" w:rsidRDefault="0036008C" w:rsidP="0036008C">
            <w:pPr>
              <w:rPr>
                <w:sz w:val="20"/>
                <w:szCs w:val="20"/>
              </w:rPr>
            </w:pPr>
            <w:r w:rsidRPr="0036008C">
              <w:rPr>
                <w:sz w:val="20"/>
                <w:szCs w:val="20"/>
              </w:rPr>
              <w:t>Henryka Sienkiewicza 4, 56-120 Brzeg Dolny</w:t>
            </w:r>
          </w:p>
        </w:tc>
        <w:tc>
          <w:tcPr>
            <w:tcW w:w="1237" w:type="dxa"/>
            <w:vMerge/>
            <w:shd w:val="clear" w:color="auto" w:fill="auto"/>
            <w:vAlign w:val="center"/>
            <w:hideMark/>
          </w:tcPr>
          <w:p w14:paraId="7BD64FC1" w14:textId="77777777" w:rsidR="0036008C" w:rsidRPr="0036008C" w:rsidRDefault="0036008C">
            <w:pPr>
              <w:pStyle w:val="Maztabela"/>
            </w:pPr>
          </w:p>
        </w:tc>
        <w:tc>
          <w:tcPr>
            <w:tcW w:w="1511" w:type="dxa"/>
            <w:vMerge/>
            <w:shd w:val="clear" w:color="auto" w:fill="auto"/>
            <w:vAlign w:val="center"/>
            <w:hideMark/>
          </w:tcPr>
          <w:p w14:paraId="67BE8C5B" w14:textId="77777777" w:rsidR="0036008C" w:rsidRPr="0036008C" w:rsidRDefault="0036008C" w:rsidP="0036008C">
            <w:pPr>
              <w:jc w:val="center"/>
              <w:rPr>
                <w:sz w:val="20"/>
                <w:szCs w:val="20"/>
              </w:rPr>
            </w:pPr>
          </w:p>
        </w:tc>
        <w:tc>
          <w:tcPr>
            <w:tcW w:w="1109" w:type="dxa"/>
            <w:vMerge/>
            <w:shd w:val="clear" w:color="auto" w:fill="auto"/>
            <w:vAlign w:val="center"/>
            <w:hideMark/>
          </w:tcPr>
          <w:p w14:paraId="141B78F8" w14:textId="77777777" w:rsidR="0036008C" w:rsidRPr="0036008C" w:rsidRDefault="0036008C">
            <w:pPr>
              <w:pStyle w:val="Maztabela"/>
            </w:pPr>
          </w:p>
        </w:tc>
      </w:tr>
      <w:tr w:rsidR="0036008C" w:rsidRPr="0036008C" w14:paraId="728D08D1" w14:textId="77777777" w:rsidTr="0036008C">
        <w:trPr>
          <w:trHeight w:val="840"/>
        </w:trPr>
        <w:tc>
          <w:tcPr>
            <w:tcW w:w="982" w:type="dxa"/>
            <w:vMerge w:val="restart"/>
            <w:shd w:val="clear" w:color="auto" w:fill="auto"/>
            <w:noWrap/>
            <w:vAlign w:val="center"/>
            <w:hideMark/>
          </w:tcPr>
          <w:p w14:paraId="7F4230A9" w14:textId="77777777" w:rsidR="0036008C" w:rsidRPr="0036008C" w:rsidRDefault="0036008C" w:rsidP="0036008C">
            <w:pPr>
              <w:rPr>
                <w:sz w:val="20"/>
                <w:szCs w:val="20"/>
              </w:rPr>
            </w:pPr>
            <w:r w:rsidRPr="0036008C">
              <w:rPr>
                <w:sz w:val="20"/>
                <w:szCs w:val="20"/>
              </w:rPr>
              <w:t>3</w:t>
            </w:r>
          </w:p>
        </w:tc>
        <w:tc>
          <w:tcPr>
            <w:tcW w:w="2098" w:type="dxa"/>
            <w:vMerge w:val="restart"/>
            <w:shd w:val="clear" w:color="auto" w:fill="auto"/>
            <w:vAlign w:val="center"/>
            <w:hideMark/>
          </w:tcPr>
          <w:p w14:paraId="2951BEF4" w14:textId="77777777" w:rsidR="0036008C" w:rsidRPr="0036008C" w:rsidRDefault="0036008C" w:rsidP="0036008C">
            <w:pPr>
              <w:rPr>
                <w:sz w:val="20"/>
                <w:szCs w:val="20"/>
              </w:rPr>
            </w:pPr>
            <w:r w:rsidRPr="0036008C">
              <w:rPr>
                <w:sz w:val="20"/>
                <w:szCs w:val="20"/>
              </w:rPr>
              <w:t>Kujawsko-pomorskie</w:t>
            </w:r>
          </w:p>
        </w:tc>
        <w:tc>
          <w:tcPr>
            <w:tcW w:w="2557" w:type="dxa"/>
            <w:shd w:val="clear" w:color="auto" w:fill="auto"/>
            <w:hideMark/>
          </w:tcPr>
          <w:p w14:paraId="40175E59" w14:textId="77777777" w:rsidR="0036008C" w:rsidRPr="0036008C" w:rsidRDefault="0036008C" w:rsidP="0036008C">
            <w:pPr>
              <w:rPr>
                <w:sz w:val="20"/>
                <w:szCs w:val="20"/>
              </w:rPr>
            </w:pPr>
            <w:r w:rsidRPr="0036008C">
              <w:rPr>
                <w:sz w:val="20"/>
                <w:szCs w:val="20"/>
              </w:rPr>
              <w:t>Zakład Utylizacji Odpadów Medycznych przy Centrum Onkologii w Bydgoszczy</w:t>
            </w:r>
          </w:p>
        </w:tc>
        <w:tc>
          <w:tcPr>
            <w:tcW w:w="1237" w:type="dxa"/>
            <w:vMerge w:val="restart"/>
            <w:shd w:val="clear" w:color="auto" w:fill="auto"/>
            <w:noWrap/>
            <w:vAlign w:val="center"/>
            <w:hideMark/>
          </w:tcPr>
          <w:p w14:paraId="5B8B4FA7" w14:textId="77777777" w:rsidR="0036008C" w:rsidRPr="0036008C" w:rsidRDefault="0036008C" w:rsidP="0064519B">
            <w:pPr>
              <w:pStyle w:val="Maztabela"/>
            </w:pPr>
            <w:r w:rsidRPr="0036008C">
              <w:t>4 800</w:t>
            </w:r>
          </w:p>
        </w:tc>
        <w:tc>
          <w:tcPr>
            <w:tcW w:w="1511" w:type="dxa"/>
            <w:vMerge w:val="restart"/>
            <w:shd w:val="clear" w:color="auto" w:fill="auto"/>
            <w:noWrap/>
            <w:vAlign w:val="center"/>
            <w:hideMark/>
          </w:tcPr>
          <w:p w14:paraId="0A7B92E9"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41BFB4EF" w14:textId="77777777" w:rsidR="0036008C" w:rsidRPr="0036008C" w:rsidRDefault="0036008C" w:rsidP="0064519B">
            <w:pPr>
              <w:pStyle w:val="Maztabela"/>
            </w:pPr>
            <w:r w:rsidRPr="0036008C">
              <w:t>59 398</w:t>
            </w:r>
          </w:p>
        </w:tc>
      </w:tr>
      <w:tr w:rsidR="0036008C" w:rsidRPr="0036008C" w14:paraId="77422759" w14:textId="77777777" w:rsidTr="0036008C">
        <w:trPr>
          <w:trHeight w:val="408"/>
        </w:trPr>
        <w:tc>
          <w:tcPr>
            <w:tcW w:w="982" w:type="dxa"/>
            <w:vMerge/>
            <w:shd w:val="clear" w:color="auto" w:fill="FFFF00"/>
            <w:vAlign w:val="center"/>
            <w:hideMark/>
          </w:tcPr>
          <w:p w14:paraId="27982B85" w14:textId="77777777" w:rsidR="0036008C" w:rsidRPr="0036008C" w:rsidRDefault="0036008C" w:rsidP="0036008C">
            <w:pPr>
              <w:rPr>
                <w:sz w:val="20"/>
                <w:szCs w:val="20"/>
              </w:rPr>
            </w:pPr>
          </w:p>
        </w:tc>
        <w:tc>
          <w:tcPr>
            <w:tcW w:w="2098" w:type="dxa"/>
            <w:vMerge/>
            <w:shd w:val="clear" w:color="auto" w:fill="auto"/>
            <w:vAlign w:val="center"/>
            <w:hideMark/>
          </w:tcPr>
          <w:p w14:paraId="13CA4EE2" w14:textId="77777777" w:rsidR="0036008C" w:rsidRPr="0036008C" w:rsidRDefault="0036008C" w:rsidP="0036008C">
            <w:pPr>
              <w:rPr>
                <w:sz w:val="20"/>
                <w:szCs w:val="20"/>
              </w:rPr>
            </w:pPr>
          </w:p>
        </w:tc>
        <w:tc>
          <w:tcPr>
            <w:tcW w:w="2557" w:type="dxa"/>
            <w:shd w:val="clear" w:color="auto" w:fill="auto"/>
            <w:hideMark/>
          </w:tcPr>
          <w:p w14:paraId="5340E51B" w14:textId="77777777" w:rsidR="0036008C" w:rsidRPr="0036008C" w:rsidRDefault="0036008C" w:rsidP="0036008C">
            <w:pPr>
              <w:rPr>
                <w:sz w:val="20"/>
                <w:szCs w:val="20"/>
              </w:rPr>
            </w:pPr>
            <w:r w:rsidRPr="0036008C">
              <w:rPr>
                <w:sz w:val="20"/>
                <w:szCs w:val="20"/>
              </w:rPr>
              <w:t>Doktor Izabeli Romanowskiej 2, 85-796 Bydgoszcz</w:t>
            </w:r>
          </w:p>
        </w:tc>
        <w:tc>
          <w:tcPr>
            <w:tcW w:w="1237" w:type="dxa"/>
            <w:vMerge/>
            <w:shd w:val="clear" w:color="auto" w:fill="FFFF00"/>
            <w:vAlign w:val="center"/>
            <w:hideMark/>
          </w:tcPr>
          <w:p w14:paraId="7BA20EB4" w14:textId="77777777" w:rsidR="0036008C" w:rsidRPr="0036008C" w:rsidRDefault="0036008C">
            <w:pPr>
              <w:pStyle w:val="Maztabela"/>
            </w:pPr>
          </w:p>
        </w:tc>
        <w:tc>
          <w:tcPr>
            <w:tcW w:w="1511" w:type="dxa"/>
            <w:vMerge/>
            <w:shd w:val="clear" w:color="auto" w:fill="FFFF00"/>
            <w:vAlign w:val="center"/>
            <w:hideMark/>
          </w:tcPr>
          <w:p w14:paraId="131AFDB0" w14:textId="77777777" w:rsidR="0036008C" w:rsidRPr="0036008C" w:rsidRDefault="0036008C" w:rsidP="0036008C">
            <w:pPr>
              <w:jc w:val="center"/>
              <w:rPr>
                <w:sz w:val="20"/>
                <w:szCs w:val="20"/>
              </w:rPr>
            </w:pPr>
          </w:p>
        </w:tc>
        <w:tc>
          <w:tcPr>
            <w:tcW w:w="1109" w:type="dxa"/>
            <w:vMerge/>
            <w:shd w:val="clear" w:color="auto" w:fill="auto"/>
            <w:vAlign w:val="center"/>
            <w:hideMark/>
          </w:tcPr>
          <w:p w14:paraId="0D830ACE" w14:textId="77777777" w:rsidR="0036008C" w:rsidRPr="0036008C" w:rsidRDefault="0036008C">
            <w:pPr>
              <w:pStyle w:val="Maztabela"/>
            </w:pPr>
          </w:p>
        </w:tc>
      </w:tr>
      <w:tr w:rsidR="0036008C" w:rsidRPr="0036008C" w14:paraId="17518F2E" w14:textId="77777777" w:rsidTr="0036008C">
        <w:trPr>
          <w:trHeight w:val="420"/>
        </w:trPr>
        <w:tc>
          <w:tcPr>
            <w:tcW w:w="982" w:type="dxa"/>
            <w:vMerge w:val="restart"/>
            <w:shd w:val="clear" w:color="auto" w:fill="auto"/>
            <w:noWrap/>
            <w:vAlign w:val="center"/>
            <w:hideMark/>
          </w:tcPr>
          <w:p w14:paraId="3FEC691C" w14:textId="77777777" w:rsidR="0036008C" w:rsidRPr="0036008C" w:rsidRDefault="0036008C" w:rsidP="0036008C">
            <w:pPr>
              <w:rPr>
                <w:sz w:val="20"/>
                <w:szCs w:val="20"/>
              </w:rPr>
            </w:pPr>
            <w:r w:rsidRPr="0036008C">
              <w:rPr>
                <w:sz w:val="20"/>
                <w:szCs w:val="20"/>
              </w:rPr>
              <w:t>4</w:t>
            </w:r>
          </w:p>
        </w:tc>
        <w:tc>
          <w:tcPr>
            <w:tcW w:w="2098" w:type="dxa"/>
            <w:vMerge/>
            <w:shd w:val="clear" w:color="auto" w:fill="auto"/>
            <w:vAlign w:val="center"/>
            <w:hideMark/>
          </w:tcPr>
          <w:p w14:paraId="6B8920AD" w14:textId="77777777" w:rsidR="0036008C" w:rsidRPr="0036008C" w:rsidRDefault="0036008C" w:rsidP="0036008C">
            <w:pPr>
              <w:rPr>
                <w:sz w:val="20"/>
                <w:szCs w:val="20"/>
              </w:rPr>
            </w:pPr>
          </w:p>
        </w:tc>
        <w:tc>
          <w:tcPr>
            <w:tcW w:w="2557" w:type="dxa"/>
            <w:shd w:val="clear" w:color="auto" w:fill="auto"/>
            <w:vAlign w:val="center"/>
            <w:hideMark/>
          </w:tcPr>
          <w:p w14:paraId="06B76DF5" w14:textId="77777777" w:rsidR="0036008C" w:rsidRPr="0036008C" w:rsidRDefault="0036008C" w:rsidP="0036008C">
            <w:pPr>
              <w:rPr>
                <w:sz w:val="20"/>
                <w:szCs w:val="20"/>
              </w:rPr>
            </w:pPr>
            <w:r w:rsidRPr="0036008C">
              <w:rPr>
                <w:sz w:val="20"/>
                <w:szCs w:val="20"/>
              </w:rPr>
              <w:t>MD-</w:t>
            </w:r>
            <w:proofErr w:type="spellStart"/>
            <w:r w:rsidRPr="0036008C">
              <w:rPr>
                <w:sz w:val="20"/>
                <w:szCs w:val="20"/>
              </w:rPr>
              <w:t>proeco</w:t>
            </w:r>
            <w:proofErr w:type="spellEnd"/>
            <w:r w:rsidRPr="0036008C">
              <w:rPr>
                <w:sz w:val="20"/>
                <w:szCs w:val="20"/>
              </w:rPr>
              <w:t xml:space="preserve"> Sp. z o.o. (ENERIS)</w:t>
            </w:r>
          </w:p>
        </w:tc>
        <w:tc>
          <w:tcPr>
            <w:tcW w:w="1237" w:type="dxa"/>
            <w:vMerge w:val="restart"/>
            <w:shd w:val="clear" w:color="auto" w:fill="auto"/>
            <w:noWrap/>
            <w:vAlign w:val="center"/>
            <w:hideMark/>
          </w:tcPr>
          <w:p w14:paraId="46021311" w14:textId="77777777" w:rsidR="0036008C" w:rsidRPr="0036008C" w:rsidRDefault="0036008C" w:rsidP="0064519B">
            <w:pPr>
              <w:pStyle w:val="Maztabela"/>
            </w:pPr>
            <w:r w:rsidRPr="0036008C">
              <w:t>8 000</w:t>
            </w:r>
          </w:p>
        </w:tc>
        <w:tc>
          <w:tcPr>
            <w:tcW w:w="1511" w:type="dxa"/>
            <w:vMerge w:val="restart"/>
            <w:shd w:val="clear" w:color="auto" w:fill="auto"/>
            <w:noWrap/>
            <w:vAlign w:val="center"/>
            <w:hideMark/>
          </w:tcPr>
          <w:p w14:paraId="58A23C74"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62F620B4" w14:textId="77777777" w:rsidR="0036008C" w:rsidRPr="0036008C" w:rsidRDefault="0036008C">
            <w:pPr>
              <w:pStyle w:val="Maztabela"/>
            </w:pPr>
          </w:p>
        </w:tc>
      </w:tr>
      <w:tr w:rsidR="0036008C" w:rsidRPr="0036008C" w14:paraId="5484CA90" w14:textId="77777777" w:rsidTr="0036008C">
        <w:trPr>
          <w:trHeight w:val="408"/>
        </w:trPr>
        <w:tc>
          <w:tcPr>
            <w:tcW w:w="982" w:type="dxa"/>
            <w:vMerge/>
            <w:shd w:val="clear" w:color="auto" w:fill="FFFF00"/>
            <w:vAlign w:val="center"/>
            <w:hideMark/>
          </w:tcPr>
          <w:p w14:paraId="2EEE9FDE" w14:textId="77777777" w:rsidR="0036008C" w:rsidRPr="0036008C" w:rsidRDefault="0036008C" w:rsidP="0036008C">
            <w:pPr>
              <w:rPr>
                <w:sz w:val="20"/>
                <w:szCs w:val="20"/>
              </w:rPr>
            </w:pPr>
          </w:p>
        </w:tc>
        <w:tc>
          <w:tcPr>
            <w:tcW w:w="2098" w:type="dxa"/>
            <w:vMerge/>
            <w:shd w:val="clear" w:color="auto" w:fill="auto"/>
            <w:vAlign w:val="center"/>
            <w:hideMark/>
          </w:tcPr>
          <w:p w14:paraId="1377DE6B" w14:textId="77777777" w:rsidR="0036008C" w:rsidRPr="0036008C" w:rsidRDefault="0036008C" w:rsidP="0036008C">
            <w:pPr>
              <w:rPr>
                <w:sz w:val="20"/>
                <w:szCs w:val="20"/>
              </w:rPr>
            </w:pPr>
          </w:p>
        </w:tc>
        <w:tc>
          <w:tcPr>
            <w:tcW w:w="2557" w:type="dxa"/>
            <w:shd w:val="clear" w:color="auto" w:fill="auto"/>
            <w:hideMark/>
          </w:tcPr>
          <w:p w14:paraId="789C6F62" w14:textId="77777777" w:rsidR="0036008C" w:rsidRPr="0036008C" w:rsidRDefault="0036008C" w:rsidP="0036008C">
            <w:pPr>
              <w:rPr>
                <w:sz w:val="20"/>
                <w:szCs w:val="20"/>
              </w:rPr>
            </w:pPr>
            <w:r w:rsidRPr="0036008C">
              <w:rPr>
                <w:sz w:val="20"/>
                <w:szCs w:val="20"/>
              </w:rPr>
              <w:t>Wojska Polskiego 65, 85-825 Bydgoszcz</w:t>
            </w:r>
          </w:p>
        </w:tc>
        <w:tc>
          <w:tcPr>
            <w:tcW w:w="1237" w:type="dxa"/>
            <w:vMerge/>
            <w:shd w:val="clear" w:color="auto" w:fill="FFFF00"/>
            <w:vAlign w:val="center"/>
            <w:hideMark/>
          </w:tcPr>
          <w:p w14:paraId="2469EB81" w14:textId="77777777" w:rsidR="0036008C" w:rsidRPr="0036008C" w:rsidRDefault="0036008C">
            <w:pPr>
              <w:pStyle w:val="Maztabela"/>
            </w:pPr>
          </w:p>
        </w:tc>
        <w:tc>
          <w:tcPr>
            <w:tcW w:w="1511" w:type="dxa"/>
            <w:vMerge/>
            <w:shd w:val="clear" w:color="auto" w:fill="FFFF00"/>
            <w:vAlign w:val="center"/>
            <w:hideMark/>
          </w:tcPr>
          <w:p w14:paraId="0E7C72BB" w14:textId="77777777" w:rsidR="0036008C" w:rsidRPr="0036008C" w:rsidRDefault="0036008C" w:rsidP="0036008C">
            <w:pPr>
              <w:jc w:val="center"/>
              <w:rPr>
                <w:sz w:val="20"/>
                <w:szCs w:val="20"/>
              </w:rPr>
            </w:pPr>
          </w:p>
        </w:tc>
        <w:tc>
          <w:tcPr>
            <w:tcW w:w="1109" w:type="dxa"/>
            <w:vMerge/>
            <w:shd w:val="clear" w:color="auto" w:fill="auto"/>
            <w:vAlign w:val="center"/>
            <w:hideMark/>
          </w:tcPr>
          <w:p w14:paraId="574A329E" w14:textId="77777777" w:rsidR="0036008C" w:rsidRPr="0036008C" w:rsidRDefault="0036008C">
            <w:pPr>
              <w:pStyle w:val="Maztabela"/>
            </w:pPr>
          </w:p>
        </w:tc>
      </w:tr>
      <w:tr w:rsidR="0036008C" w:rsidRPr="0036008C" w14:paraId="27FD4450" w14:textId="77777777" w:rsidTr="0036008C">
        <w:trPr>
          <w:trHeight w:val="288"/>
        </w:trPr>
        <w:tc>
          <w:tcPr>
            <w:tcW w:w="982" w:type="dxa"/>
            <w:vMerge w:val="restart"/>
            <w:shd w:val="clear" w:color="auto" w:fill="auto"/>
            <w:noWrap/>
            <w:vAlign w:val="center"/>
            <w:hideMark/>
          </w:tcPr>
          <w:p w14:paraId="055BD720" w14:textId="77777777" w:rsidR="0036008C" w:rsidRPr="0036008C" w:rsidRDefault="0036008C" w:rsidP="0036008C">
            <w:pPr>
              <w:rPr>
                <w:sz w:val="20"/>
                <w:szCs w:val="20"/>
              </w:rPr>
            </w:pPr>
            <w:r w:rsidRPr="0036008C">
              <w:rPr>
                <w:sz w:val="20"/>
                <w:szCs w:val="20"/>
              </w:rPr>
              <w:t>5</w:t>
            </w:r>
          </w:p>
        </w:tc>
        <w:tc>
          <w:tcPr>
            <w:tcW w:w="2098" w:type="dxa"/>
            <w:vMerge/>
            <w:shd w:val="clear" w:color="auto" w:fill="auto"/>
            <w:vAlign w:val="center"/>
            <w:hideMark/>
          </w:tcPr>
          <w:p w14:paraId="2F588DD0" w14:textId="77777777" w:rsidR="0036008C" w:rsidRPr="0036008C" w:rsidRDefault="0036008C" w:rsidP="0036008C">
            <w:pPr>
              <w:rPr>
                <w:sz w:val="20"/>
                <w:szCs w:val="20"/>
              </w:rPr>
            </w:pPr>
          </w:p>
        </w:tc>
        <w:tc>
          <w:tcPr>
            <w:tcW w:w="2557" w:type="dxa"/>
            <w:shd w:val="clear" w:color="auto" w:fill="auto"/>
            <w:vAlign w:val="bottom"/>
            <w:hideMark/>
          </w:tcPr>
          <w:p w14:paraId="73453E53" w14:textId="77777777" w:rsidR="0036008C" w:rsidRPr="0036008C" w:rsidRDefault="0036008C" w:rsidP="0036008C">
            <w:pPr>
              <w:rPr>
                <w:sz w:val="20"/>
                <w:szCs w:val="20"/>
              </w:rPr>
            </w:pPr>
            <w:r w:rsidRPr="0036008C">
              <w:rPr>
                <w:sz w:val="20"/>
                <w:szCs w:val="20"/>
              </w:rPr>
              <w:t>Anwil S.A. Włocławek</w:t>
            </w:r>
          </w:p>
        </w:tc>
        <w:tc>
          <w:tcPr>
            <w:tcW w:w="1237" w:type="dxa"/>
            <w:vMerge w:val="restart"/>
            <w:shd w:val="clear" w:color="auto" w:fill="auto"/>
            <w:noWrap/>
            <w:vAlign w:val="center"/>
            <w:hideMark/>
          </w:tcPr>
          <w:p w14:paraId="4274E738" w14:textId="77777777" w:rsidR="0036008C" w:rsidRPr="0036008C" w:rsidRDefault="0036008C" w:rsidP="0064519B">
            <w:pPr>
              <w:pStyle w:val="Maztabela"/>
            </w:pPr>
            <w:r w:rsidRPr="0036008C">
              <w:t>35 280</w:t>
            </w:r>
          </w:p>
        </w:tc>
        <w:tc>
          <w:tcPr>
            <w:tcW w:w="1511" w:type="dxa"/>
            <w:vMerge w:val="restart"/>
            <w:shd w:val="clear" w:color="auto" w:fill="auto"/>
            <w:noWrap/>
            <w:vAlign w:val="center"/>
            <w:hideMark/>
          </w:tcPr>
          <w:p w14:paraId="19D72CEF"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6EE37B47" w14:textId="77777777" w:rsidR="0036008C" w:rsidRPr="0036008C" w:rsidRDefault="0036008C">
            <w:pPr>
              <w:pStyle w:val="Maztabela"/>
            </w:pPr>
          </w:p>
        </w:tc>
      </w:tr>
      <w:tr w:rsidR="0036008C" w:rsidRPr="0036008C" w14:paraId="27E9088D" w14:textId="77777777" w:rsidTr="0036008C">
        <w:trPr>
          <w:trHeight w:val="480"/>
        </w:trPr>
        <w:tc>
          <w:tcPr>
            <w:tcW w:w="982" w:type="dxa"/>
            <w:vMerge/>
            <w:shd w:val="clear" w:color="auto" w:fill="auto"/>
            <w:vAlign w:val="center"/>
            <w:hideMark/>
          </w:tcPr>
          <w:p w14:paraId="3A326BBB" w14:textId="77777777" w:rsidR="0036008C" w:rsidRPr="0036008C" w:rsidRDefault="0036008C" w:rsidP="0036008C">
            <w:pPr>
              <w:rPr>
                <w:sz w:val="20"/>
                <w:szCs w:val="20"/>
              </w:rPr>
            </w:pPr>
          </w:p>
        </w:tc>
        <w:tc>
          <w:tcPr>
            <w:tcW w:w="2098" w:type="dxa"/>
            <w:vMerge/>
            <w:shd w:val="clear" w:color="auto" w:fill="auto"/>
            <w:vAlign w:val="center"/>
            <w:hideMark/>
          </w:tcPr>
          <w:p w14:paraId="3B5BC764" w14:textId="77777777" w:rsidR="0036008C" w:rsidRPr="0036008C" w:rsidRDefault="0036008C" w:rsidP="0036008C">
            <w:pPr>
              <w:rPr>
                <w:sz w:val="20"/>
                <w:szCs w:val="20"/>
              </w:rPr>
            </w:pPr>
          </w:p>
        </w:tc>
        <w:tc>
          <w:tcPr>
            <w:tcW w:w="2557" w:type="dxa"/>
            <w:shd w:val="clear" w:color="auto" w:fill="auto"/>
            <w:vAlign w:val="bottom"/>
            <w:hideMark/>
          </w:tcPr>
          <w:p w14:paraId="4AFD14BB" w14:textId="77777777" w:rsidR="0036008C" w:rsidRPr="0036008C" w:rsidRDefault="0036008C" w:rsidP="0036008C">
            <w:pPr>
              <w:rPr>
                <w:sz w:val="20"/>
                <w:szCs w:val="20"/>
              </w:rPr>
            </w:pPr>
            <w:r w:rsidRPr="0036008C">
              <w:rPr>
                <w:sz w:val="20"/>
                <w:szCs w:val="20"/>
              </w:rPr>
              <w:t>Toruńska 222, 87-800 Włocławek</w:t>
            </w:r>
          </w:p>
        </w:tc>
        <w:tc>
          <w:tcPr>
            <w:tcW w:w="1237" w:type="dxa"/>
            <w:vMerge/>
            <w:shd w:val="clear" w:color="auto" w:fill="auto"/>
            <w:vAlign w:val="center"/>
            <w:hideMark/>
          </w:tcPr>
          <w:p w14:paraId="6A1115C2" w14:textId="77777777" w:rsidR="0036008C" w:rsidRPr="0036008C" w:rsidRDefault="0036008C">
            <w:pPr>
              <w:pStyle w:val="Maztabela"/>
            </w:pPr>
          </w:p>
        </w:tc>
        <w:tc>
          <w:tcPr>
            <w:tcW w:w="1511" w:type="dxa"/>
            <w:vMerge/>
            <w:shd w:val="clear" w:color="auto" w:fill="auto"/>
            <w:vAlign w:val="center"/>
            <w:hideMark/>
          </w:tcPr>
          <w:p w14:paraId="2C7CACC9" w14:textId="77777777" w:rsidR="0036008C" w:rsidRPr="0036008C" w:rsidRDefault="0036008C" w:rsidP="0036008C">
            <w:pPr>
              <w:jc w:val="center"/>
              <w:rPr>
                <w:sz w:val="20"/>
                <w:szCs w:val="20"/>
              </w:rPr>
            </w:pPr>
          </w:p>
        </w:tc>
        <w:tc>
          <w:tcPr>
            <w:tcW w:w="1109" w:type="dxa"/>
            <w:vMerge/>
            <w:shd w:val="clear" w:color="auto" w:fill="auto"/>
            <w:vAlign w:val="center"/>
            <w:hideMark/>
          </w:tcPr>
          <w:p w14:paraId="45FD77C8" w14:textId="77777777" w:rsidR="0036008C" w:rsidRPr="0036008C" w:rsidRDefault="0036008C">
            <w:pPr>
              <w:pStyle w:val="Maztabela"/>
            </w:pPr>
          </w:p>
        </w:tc>
      </w:tr>
      <w:tr w:rsidR="0036008C" w:rsidRPr="0036008C" w14:paraId="47ADE4E6" w14:textId="77777777" w:rsidTr="0036008C">
        <w:trPr>
          <w:trHeight w:val="288"/>
        </w:trPr>
        <w:tc>
          <w:tcPr>
            <w:tcW w:w="982" w:type="dxa"/>
            <w:vMerge w:val="restart"/>
            <w:shd w:val="clear" w:color="auto" w:fill="auto"/>
            <w:noWrap/>
            <w:vAlign w:val="center"/>
            <w:hideMark/>
          </w:tcPr>
          <w:p w14:paraId="31F9DB58" w14:textId="77777777" w:rsidR="0036008C" w:rsidRPr="0036008C" w:rsidRDefault="0036008C" w:rsidP="0036008C">
            <w:pPr>
              <w:rPr>
                <w:sz w:val="20"/>
                <w:szCs w:val="20"/>
              </w:rPr>
            </w:pPr>
            <w:r w:rsidRPr="0036008C">
              <w:rPr>
                <w:sz w:val="20"/>
                <w:szCs w:val="20"/>
              </w:rPr>
              <w:t>6</w:t>
            </w:r>
          </w:p>
        </w:tc>
        <w:tc>
          <w:tcPr>
            <w:tcW w:w="2098" w:type="dxa"/>
            <w:vMerge/>
            <w:shd w:val="clear" w:color="auto" w:fill="auto"/>
            <w:vAlign w:val="center"/>
            <w:hideMark/>
          </w:tcPr>
          <w:p w14:paraId="59609BCE" w14:textId="77777777" w:rsidR="0036008C" w:rsidRPr="0036008C" w:rsidRDefault="0036008C" w:rsidP="0036008C">
            <w:pPr>
              <w:rPr>
                <w:sz w:val="20"/>
                <w:szCs w:val="20"/>
              </w:rPr>
            </w:pPr>
          </w:p>
        </w:tc>
        <w:tc>
          <w:tcPr>
            <w:tcW w:w="2557" w:type="dxa"/>
            <w:shd w:val="clear" w:color="auto" w:fill="auto"/>
            <w:vAlign w:val="bottom"/>
            <w:hideMark/>
          </w:tcPr>
          <w:p w14:paraId="6A4609B2" w14:textId="77777777" w:rsidR="0036008C" w:rsidRPr="0036008C" w:rsidRDefault="0036008C" w:rsidP="0036008C">
            <w:pPr>
              <w:rPr>
                <w:sz w:val="20"/>
                <w:szCs w:val="20"/>
              </w:rPr>
            </w:pPr>
            <w:r w:rsidRPr="0036008C">
              <w:rPr>
                <w:sz w:val="20"/>
                <w:szCs w:val="20"/>
              </w:rPr>
              <w:t>Orlen S.A. Włocławek</w:t>
            </w:r>
          </w:p>
        </w:tc>
        <w:tc>
          <w:tcPr>
            <w:tcW w:w="1237" w:type="dxa"/>
            <w:vMerge w:val="restart"/>
            <w:shd w:val="clear" w:color="auto" w:fill="auto"/>
            <w:noWrap/>
            <w:vAlign w:val="center"/>
            <w:hideMark/>
          </w:tcPr>
          <w:p w14:paraId="1BEEE608" w14:textId="77777777" w:rsidR="0036008C" w:rsidRPr="0036008C" w:rsidRDefault="0036008C" w:rsidP="0064519B">
            <w:pPr>
              <w:pStyle w:val="Maztabela"/>
            </w:pPr>
            <w:r w:rsidRPr="0036008C">
              <w:t>11 318</w:t>
            </w:r>
          </w:p>
        </w:tc>
        <w:tc>
          <w:tcPr>
            <w:tcW w:w="1511" w:type="dxa"/>
            <w:vMerge w:val="restart"/>
            <w:shd w:val="clear" w:color="auto" w:fill="auto"/>
            <w:noWrap/>
            <w:vAlign w:val="center"/>
            <w:hideMark/>
          </w:tcPr>
          <w:p w14:paraId="36FB77C1"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682DFF74" w14:textId="77777777" w:rsidR="0036008C" w:rsidRPr="0036008C" w:rsidRDefault="0036008C">
            <w:pPr>
              <w:pStyle w:val="Maztabela"/>
            </w:pPr>
          </w:p>
        </w:tc>
      </w:tr>
      <w:tr w:rsidR="0036008C" w:rsidRPr="0036008C" w14:paraId="3D5949EC" w14:textId="77777777" w:rsidTr="0036008C">
        <w:trPr>
          <w:trHeight w:val="480"/>
        </w:trPr>
        <w:tc>
          <w:tcPr>
            <w:tcW w:w="982" w:type="dxa"/>
            <w:vMerge/>
            <w:shd w:val="clear" w:color="auto" w:fill="auto"/>
            <w:vAlign w:val="center"/>
            <w:hideMark/>
          </w:tcPr>
          <w:p w14:paraId="75332AA3" w14:textId="77777777" w:rsidR="0036008C" w:rsidRPr="0036008C" w:rsidRDefault="0036008C" w:rsidP="0036008C">
            <w:pPr>
              <w:rPr>
                <w:sz w:val="20"/>
                <w:szCs w:val="20"/>
              </w:rPr>
            </w:pPr>
          </w:p>
        </w:tc>
        <w:tc>
          <w:tcPr>
            <w:tcW w:w="2098" w:type="dxa"/>
            <w:vMerge/>
            <w:shd w:val="clear" w:color="auto" w:fill="auto"/>
            <w:vAlign w:val="center"/>
            <w:hideMark/>
          </w:tcPr>
          <w:p w14:paraId="46F79C4F" w14:textId="77777777" w:rsidR="0036008C" w:rsidRPr="0036008C" w:rsidRDefault="0036008C" w:rsidP="0036008C">
            <w:pPr>
              <w:rPr>
                <w:sz w:val="20"/>
                <w:szCs w:val="20"/>
              </w:rPr>
            </w:pPr>
          </w:p>
        </w:tc>
        <w:tc>
          <w:tcPr>
            <w:tcW w:w="2557" w:type="dxa"/>
            <w:shd w:val="clear" w:color="auto" w:fill="auto"/>
            <w:vAlign w:val="bottom"/>
            <w:hideMark/>
          </w:tcPr>
          <w:p w14:paraId="24346E86" w14:textId="77777777" w:rsidR="0036008C" w:rsidRPr="0036008C" w:rsidRDefault="0036008C" w:rsidP="0036008C">
            <w:pPr>
              <w:rPr>
                <w:sz w:val="20"/>
                <w:szCs w:val="20"/>
              </w:rPr>
            </w:pPr>
            <w:r w:rsidRPr="0036008C">
              <w:rPr>
                <w:sz w:val="20"/>
                <w:szCs w:val="20"/>
              </w:rPr>
              <w:t>Krzywa Góra 13, 87-800 Włocławek</w:t>
            </w:r>
          </w:p>
        </w:tc>
        <w:tc>
          <w:tcPr>
            <w:tcW w:w="1237" w:type="dxa"/>
            <w:vMerge/>
            <w:shd w:val="clear" w:color="auto" w:fill="auto"/>
            <w:vAlign w:val="center"/>
            <w:hideMark/>
          </w:tcPr>
          <w:p w14:paraId="0A80CCC5" w14:textId="77777777" w:rsidR="0036008C" w:rsidRPr="0036008C" w:rsidRDefault="0036008C">
            <w:pPr>
              <w:pStyle w:val="Maztabela"/>
            </w:pPr>
          </w:p>
        </w:tc>
        <w:tc>
          <w:tcPr>
            <w:tcW w:w="1511" w:type="dxa"/>
            <w:vMerge/>
            <w:shd w:val="clear" w:color="auto" w:fill="auto"/>
            <w:vAlign w:val="center"/>
            <w:hideMark/>
          </w:tcPr>
          <w:p w14:paraId="0A3C5CFD" w14:textId="77777777" w:rsidR="0036008C" w:rsidRPr="0036008C" w:rsidRDefault="0036008C" w:rsidP="0036008C">
            <w:pPr>
              <w:jc w:val="center"/>
              <w:rPr>
                <w:sz w:val="20"/>
                <w:szCs w:val="20"/>
              </w:rPr>
            </w:pPr>
          </w:p>
        </w:tc>
        <w:tc>
          <w:tcPr>
            <w:tcW w:w="1109" w:type="dxa"/>
            <w:vMerge/>
            <w:shd w:val="clear" w:color="auto" w:fill="auto"/>
            <w:vAlign w:val="center"/>
            <w:hideMark/>
          </w:tcPr>
          <w:p w14:paraId="48C80AF6" w14:textId="77777777" w:rsidR="0036008C" w:rsidRPr="0036008C" w:rsidRDefault="0036008C">
            <w:pPr>
              <w:pStyle w:val="Maztabela"/>
            </w:pPr>
          </w:p>
        </w:tc>
      </w:tr>
      <w:tr w:rsidR="0036008C" w:rsidRPr="0036008C" w14:paraId="3BCE0D71" w14:textId="77777777" w:rsidTr="0036008C">
        <w:trPr>
          <w:trHeight w:val="480"/>
        </w:trPr>
        <w:tc>
          <w:tcPr>
            <w:tcW w:w="982" w:type="dxa"/>
            <w:vMerge w:val="restart"/>
            <w:shd w:val="clear" w:color="auto" w:fill="auto"/>
            <w:noWrap/>
            <w:vAlign w:val="center"/>
            <w:hideMark/>
          </w:tcPr>
          <w:p w14:paraId="2575B24F" w14:textId="77777777" w:rsidR="0036008C" w:rsidRPr="0036008C" w:rsidRDefault="0036008C" w:rsidP="0036008C">
            <w:pPr>
              <w:rPr>
                <w:sz w:val="20"/>
                <w:szCs w:val="20"/>
              </w:rPr>
            </w:pPr>
            <w:r w:rsidRPr="0036008C">
              <w:rPr>
                <w:sz w:val="20"/>
                <w:szCs w:val="20"/>
              </w:rPr>
              <w:t>7</w:t>
            </w:r>
          </w:p>
        </w:tc>
        <w:tc>
          <w:tcPr>
            <w:tcW w:w="2098" w:type="dxa"/>
            <w:vMerge w:val="restart"/>
            <w:shd w:val="clear" w:color="auto" w:fill="auto"/>
            <w:noWrap/>
            <w:vAlign w:val="center"/>
            <w:hideMark/>
          </w:tcPr>
          <w:p w14:paraId="2F4656CB" w14:textId="77777777" w:rsidR="0036008C" w:rsidRPr="0036008C" w:rsidRDefault="0036008C" w:rsidP="0036008C">
            <w:pPr>
              <w:rPr>
                <w:sz w:val="20"/>
                <w:szCs w:val="20"/>
              </w:rPr>
            </w:pPr>
            <w:r w:rsidRPr="0036008C">
              <w:rPr>
                <w:sz w:val="20"/>
                <w:szCs w:val="20"/>
              </w:rPr>
              <w:t>Lubelskie</w:t>
            </w:r>
          </w:p>
        </w:tc>
        <w:tc>
          <w:tcPr>
            <w:tcW w:w="2557" w:type="dxa"/>
            <w:shd w:val="clear" w:color="auto" w:fill="auto"/>
            <w:vAlign w:val="bottom"/>
            <w:hideMark/>
          </w:tcPr>
          <w:p w14:paraId="387C7846" w14:textId="77777777" w:rsidR="0036008C" w:rsidRPr="0036008C" w:rsidRDefault="0036008C" w:rsidP="0036008C">
            <w:pPr>
              <w:rPr>
                <w:sz w:val="20"/>
                <w:szCs w:val="20"/>
              </w:rPr>
            </w:pPr>
            <w:r w:rsidRPr="0036008C">
              <w:rPr>
                <w:sz w:val="20"/>
                <w:szCs w:val="20"/>
              </w:rPr>
              <w:t>Państwowy Instytut Weterynaryjny</w:t>
            </w:r>
          </w:p>
        </w:tc>
        <w:tc>
          <w:tcPr>
            <w:tcW w:w="1237" w:type="dxa"/>
            <w:vMerge w:val="restart"/>
            <w:shd w:val="clear" w:color="auto" w:fill="auto"/>
            <w:noWrap/>
            <w:vAlign w:val="center"/>
            <w:hideMark/>
          </w:tcPr>
          <w:p w14:paraId="1A1ED6B2" w14:textId="77777777" w:rsidR="0036008C" w:rsidRPr="0036008C" w:rsidRDefault="0036008C" w:rsidP="0064519B">
            <w:pPr>
              <w:pStyle w:val="Maztabela"/>
            </w:pPr>
            <w:r w:rsidRPr="0036008C">
              <w:t>308</w:t>
            </w:r>
          </w:p>
        </w:tc>
        <w:tc>
          <w:tcPr>
            <w:tcW w:w="1511" w:type="dxa"/>
            <w:vMerge w:val="restart"/>
            <w:shd w:val="clear" w:color="auto" w:fill="auto"/>
            <w:noWrap/>
            <w:vAlign w:val="center"/>
            <w:hideMark/>
          </w:tcPr>
          <w:p w14:paraId="2C1F2629" w14:textId="77777777" w:rsidR="0036008C" w:rsidRPr="0036008C" w:rsidRDefault="0036008C" w:rsidP="0036008C">
            <w:pPr>
              <w:jc w:val="center"/>
              <w:rPr>
                <w:sz w:val="20"/>
                <w:szCs w:val="20"/>
              </w:rPr>
            </w:pPr>
            <w:r w:rsidRPr="0036008C">
              <w:rPr>
                <w:sz w:val="20"/>
                <w:szCs w:val="20"/>
              </w:rPr>
              <w:t>w</w:t>
            </w:r>
          </w:p>
        </w:tc>
        <w:tc>
          <w:tcPr>
            <w:tcW w:w="1109" w:type="dxa"/>
            <w:vMerge w:val="restart"/>
            <w:shd w:val="clear" w:color="auto" w:fill="auto"/>
            <w:noWrap/>
            <w:vAlign w:val="center"/>
            <w:hideMark/>
          </w:tcPr>
          <w:p w14:paraId="4207AEEA" w14:textId="77777777" w:rsidR="0036008C" w:rsidRPr="0036008C" w:rsidRDefault="0036008C" w:rsidP="0064519B">
            <w:pPr>
              <w:pStyle w:val="Maztabela"/>
            </w:pPr>
            <w:r w:rsidRPr="0036008C">
              <w:t>308</w:t>
            </w:r>
          </w:p>
        </w:tc>
      </w:tr>
      <w:tr w:rsidR="0036008C" w:rsidRPr="0036008C" w14:paraId="046E65A5" w14:textId="77777777" w:rsidTr="0036008C">
        <w:trPr>
          <w:trHeight w:val="480"/>
        </w:trPr>
        <w:tc>
          <w:tcPr>
            <w:tcW w:w="982" w:type="dxa"/>
            <w:vMerge/>
            <w:shd w:val="clear" w:color="auto" w:fill="auto"/>
            <w:vAlign w:val="center"/>
            <w:hideMark/>
          </w:tcPr>
          <w:p w14:paraId="6AE677FF" w14:textId="77777777" w:rsidR="0036008C" w:rsidRPr="0036008C" w:rsidRDefault="0036008C" w:rsidP="0036008C">
            <w:pPr>
              <w:rPr>
                <w:sz w:val="20"/>
                <w:szCs w:val="20"/>
              </w:rPr>
            </w:pPr>
          </w:p>
        </w:tc>
        <w:tc>
          <w:tcPr>
            <w:tcW w:w="2098" w:type="dxa"/>
            <w:vMerge/>
            <w:shd w:val="clear" w:color="auto" w:fill="auto"/>
            <w:vAlign w:val="center"/>
            <w:hideMark/>
          </w:tcPr>
          <w:p w14:paraId="26966A93" w14:textId="77777777" w:rsidR="0036008C" w:rsidRPr="0036008C" w:rsidRDefault="0036008C" w:rsidP="0036008C">
            <w:pPr>
              <w:rPr>
                <w:sz w:val="20"/>
                <w:szCs w:val="20"/>
              </w:rPr>
            </w:pPr>
          </w:p>
        </w:tc>
        <w:tc>
          <w:tcPr>
            <w:tcW w:w="2557" w:type="dxa"/>
            <w:shd w:val="clear" w:color="auto" w:fill="auto"/>
            <w:vAlign w:val="bottom"/>
            <w:hideMark/>
          </w:tcPr>
          <w:p w14:paraId="73834378" w14:textId="77777777" w:rsidR="0036008C" w:rsidRPr="0036008C" w:rsidRDefault="0036008C" w:rsidP="0036008C">
            <w:pPr>
              <w:rPr>
                <w:sz w:val="20"/>
                <w:szCs w:val="20"/>
              </w:rPr>
            </w:pPr>
            <w:r w:rsidRPr="0036008C">
              <w:rPr>
                <w:sz w:val="20"/>
                <w:szCs w:val="20"/>
              </w:rPr>
              <w:t>Aleja Partyzantów 57, 24-100 Puławy</w:t>
            </w:r>
          </w:p>
        </w:tc>
        <w:tc>
          <w:tcPr>
            <w:tcW w:w="1237" w:type="dxa"/>
            <w:vMerge/>
            <w:shd w:val="clear" w:color="auto" w:fill="auto"/>
            <w:vAlign w:val="center"/>
            <w:hideMark/>
          </w:tcPr>
          <w:p w14:paraId="0DC04A08" w14:textId="77777777" w:rsidR="0036008C" w:rsidRPr="0036008C" w:rsidRDefault="0036008C">
            <w:pPr>
              <w:pStyle w:val="Maztabela"/>
            </w:pPr>
          </w:p>
        </w:tc>
        <w:tc>
          <w:tcPr>
            <w:tcW w:w="1511" w:type="dxa"/>
            <w:vMerge/>
            <w:shd w:val="clear" w:color="auto" w:fill="auto"/>
            <w:vAlign w:val="center"/>
            <w:hideMark/>
          </w:tcPr>
          <w:p w14:paraId="24E4DD10" w14:textId="77777777" w:rsidR="0036008C" w:rsidRPr="0036008C" w:rsidRDefault="0036008C" w:rsidP="0036008C">
            <w:pPr>
              <w:jc w:val="center"/>
              <w:rPr>
                <w:sz w:val="20"/>
                <w:szCs w:val="20"/>
              </w:rPr>
            </w:pPr>
          </w:p>
        </w:tc>
        <w:tc>
          <w:tcPr>
            <w:tcW w:w="1109" w:type="dxa"/>
            <w:vMerge/>
            <w:shd w:val="clear" w:color="auto" w:fill="auto"/>
            <w:vAlign w:val="center"/>
            <w:hideMark/>
          </w:tcPr>
          <w:p w14:paraId="7B018594" w14:textId="77777777" w:rsidR="0036008C" w:rsidRPr="0036008C" w:rsidRDefault="0036008C">
            <w:pPr>
              <w:pStyle w:val="Maztabela"/>
            </w:pPr>
          </w:p>
        </w:tc>
      </w:tr>
      <w:tr w:rsidR="0036008C" w:rsidRPr="0036008C" w14:paraId="64918FE5" w14:textId="77777777" w:rsidTr="0036008C">
        <w:trPr>
          <w:trHeight w:val="480"/>
        </w:trPr>
        <w:tc>
          <w:tcPr>
            <w:tcW w:w="982" w:type="dxa"/>
            <w:vMerge w:val="restart"/>
            <w:shd w:val="clear" w:color="auto" w:fill="auto"/>
            <w:noWrap/>
            <w:vAlign w:val="center"/>
            <w:hideMark/>
          </w:tcPr>
          <w:p w14:paraId="1A3E2D8E" w14:textId="77777777" w:rsidR="0036008C" w:rsidRPr="0036008C" w:rsidRDefault="0036008C" w:rsidP="0036008C">
            <w:pPr>
              <w:rPr>
                <w:sz w:val="20"/>
                <w:szCs w:val="20"/>
              </w:rPr>
            </w:pPr>
            <w:r w:rsidRPr="0036008C">
              <w:rPr>
                <w:sz w:val="20"/>
                <w:szCs w:val="20"/>
              </w:rPr>
              <w:t>8</w:t>
            </w:r>
          </w:p>
        </w:tc>
        <w:tc>
          <w:tcPr>
            <w:tcW w:w="2098" w:type="dxa"/>
            <w:vMerge w:val="restart"/>
            <w:shd w:val="clear" w:color="auto" w:fill="auto"/>
            <w:noWrap/>
            <w:vAlign w:val="center"/>
            <w:hideMark/>
          </w:tcPr>
          <w:p w14:paraId="5E66666B" w14:textId="77777777" w:rsidR="0036008C" w:rsidRPr="0036008C" w:rsidRDefault="0036008C" w:rsidP="0036008C">
            <w:pPr>
              <w:rPr>
                <w:sz w:val="20"/>
                <w:szCs w:val="20"/>
              </w:rPr>
            </w:pPr>
            <w:r w:rsidRPr="0036008C">
              <w:rPr>
                <w:sz w:val="20"/>
                <w:szCs w:val="20"/>
              </w:rPr>
              <w:t>Lubuskie</w:t>
            </w:r>
          </w:p>
        </w:tc>
        <w:tc>
          <w:tcPr>
            <w:tcW w:w="2557" w:type="dxa"/>
            <w:shd w:val="clear" w:color="auto" w:fill="auto"/>
            <w:vAlign w:val="bottom"/>
            <w:hideMark/>
          </w:tcPr>
          <w:p w14:paraId="1973FBCD" w14:textId="77777777" w:rsidR="0036008C" w:rsidRPr="0036008C" w:rsidRDefault="0036008C" w:rsidP="0036008C">
            <w:pPr>
              <w:rPr>
                <w:sz w:val="20"/>
                <w:szCs w:val="20"/>
              </w:rPr>
            </w:pPr>
            <w:r w:rsidRPr="0036008C">
              <w:rPr>
                <w:sz w:val="20"/>
                <w:szCs w:val="20"/>
              </w:rPr>
              <w:t>Spalarnia odpadów medycznych </w:t>
            </w:r>
          </w:p>
        </w:tc>
        <w:tc>
          <w:tcPr>
            <w:tcW w:w="1237" w:type="dxa"/>
            <w:vMerge w:val="restart"/>
            <w:shd w:val="clear" w:color="auto" w:fill="auto"/>
            <w:noWrap/>
            <w:vAlign w:val="center"/>
            <w:hideMark/>
          </w:tcPr>
          <w:p w14:paraId="118FB4A7" w14:textId="77777777" w:rsidR="0036008C" w:rsidRPr="0036008C" w:rsidRDefault="0036008C" w:rsidP="0064519B">
            <w:pPr>
              <w:pStyle w:val="Maztabela"/>
            </w:pPr>
            <w:r w:rsidRPr="0036008C">
              <w:t>1 320</w:t>
            </w:r>
          </w:p>
        </w:tc>
        <w:tc>
          <w:tcPr>
            <w:tcW w:w="1511" w:type="dxa"/>
            <w:vMerge w:val="restart"/>
            <w:shd w:val="clear" w:color="auto" w:fill="auto"/>
            <w:noWrap/>
            <w:vAlign w:val="center"/>
            <w:hideMark/>
          </w:tcPr>
          <w:p w14:paraId="51122197"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3F9F7D2A" w14:textId="77777777" w:rsidR="0036008C" w:rsidRPr="0036008C" w:rsidRDefault="0036008C" w:rsidP="0064519B">
            <w:pPr>
              <w:pStyle w:val="Maztabela"/>
            </w:pPr>
            <w:r w:rsidRPr="0036008C">
              <w:t>21 660</w:t>
            </w:r>
          </w:p>
        </w:tc>
      </w:tr>
      <w:tr w:rsidR="0036008C" w:rsidRPr="0036008C" w14:paraId="1BB2C29D" w14:textId="77777777" w:rsidTr="0036008C">
        <w:trPr>
          <w:trHeight w:val="480"/>
        </w:trPr>
        <w:tc>
          <w:tcPr>
            <w:tcW w:w="982" w:type="dxa"/>
            <w:vMerge/>
            <w:shd w:val="clear" w:color="auto" w:fill="auto"/>
            <w:vAlign w:val="center"/>
            <w:hideMark/>
          </w:tcPr>
          <w:p w14:paraId="3F4A23A7" w14:textId="77777777" w:rsidR="0036008C" w:rsidRPr="0036008C" w:rsidRDefault="0036008C" w:rsidP="0036008C">
            <w:pPr>
              <w:rPr>
                <w:sz w:val="20"/>
                <w:szCs w:val="20"/>
              </w:rPr>
            </w:pPr>
          </w:p>
        </w:tc>
        <w:tc>
          <w:tcPr>
            <w:tcW w:w="2098" w:type="dxa"/>
            <w:vMerge/>
            <w:shd w:val="clear" w:color="auto" w:fill="auto"/>
            <w:vAlign w:val="center"/>
            <w:hideMark/>
          </w:tcPr>
          <w:p w14:paraId="1A4680E2" w14:textId="77777777" w:rsidR="0036008C" w:rsidRPr="0036008C" w:rsidRDefault="0036008C" w:rsidP="0036008C">
            <w:pPr>
              <w:rPr>
                <w:sz w:val="20"/>
                <w:szCs w:val="20"/>
              </w:rPr>
            </w:pPr>
          </w:p>
        </w:tc>
        <w:tc>
          <w:tcPr>
            <w:tcW w:w="2557" w:type="dxa"/>
            <w:shd w:val="clear" w:color="auto" w:fill="auto"/>
            <w:vAlign w:val="bottom"/>
            <w:hideMark/>
          </w:tcPr>
          <w:p w14:paraId="1DCB0EF5" w14:textId="77777777" w:rsidR="0036008C" w:rsidRPr="0036008C" w:rsidRDefault="0036008C" w:rsidP="0036008C">
            <w:pPr>
              <w:rPr>
                <w:sz w:val="20"/>
                <w:szCs w:val="20"/>
              </w:rPr>
            </w:pPr>
            <w:r w:rsidRPr="0036008C">
              <w:rPr>
                <w:sz w:val="20"/>
                <w:szCs w:val="20"/>
              </w:rPr>
              <w:t>Dekerta 1, 66-400 Gorzów Wielkopolski</w:t>
            </w:r>
          </w:p>
        </w:tc>
        <w:tc>
          <w:tcPr>
            <w:tcW w:w="1237" w:type="dxa"/>
            <w:vMerge/>
            <w:shd w:val="clear" w:color="auto" w:fill="auto"/>
            <w:vAlign w:val="center"/>
            <w:hideMark/>
          </w:tcPr>
          <w:p w14:paraId="120990F8" w14:textId="77777777" w:rsidR="0036008C" w:rsidRPr="0036008C" w:rsidRDefault="0036008C">
            <w:pPr>
              <w:pStyle w:val="Maztabela"/>
            </w:pPr>
          </w:p>
        </w:tc>
        <w:tc>
          <w:tcPr>
            <w:tcW w:w="1511" w:type="dxa"/>
            <w:vMerge/>
            <w:shd w:val="clear" w:color="auto" w:fill="auto"/>
            <w:vAlign w:val="center"/>
            <w:hideMark/>
          </w:tcPr>
          <w:p w14:paraId="140B23E8" w14:textId="77777777" w:rsidR="0036008C" w:rsidRPr="0036008C" w:rsidRDefault="0036008C" w:rsidP="0036008C">
            <w:pPr>
              <w:jc w:val="center"/>
              <w:rPr>
                <w:sz w:val="20"/>
                <w:szCs w:val="20"/>
              </w:rPr>
            </w:pPr>
          </w:p>
        </w:tc>
        <w:tc>
          <w:tcPr>
            <w:tcW w:w="1109" w:type="dxa"/>
            <w:vMerge/>
            <w:shd w:val="clear" w:color="auto" w:fill="auto"/>
            <w:vAlign w:val="center"/>
            <w:hideMark/>
          </w:tcPr>
          <w:p w14:paraId="0A6D3C66" w14:textId="77777777" w:rsidR="0036008C" w:rsidRPr="0036008C" w:rsidRDefault="0036008C">
            <w:pPr>
              <w:pStyle w:val="Maztabela"/>
            </w:pPr>
          </w:p>
        </w:tc>
      </w:tr>
      <w:tr w:rsidR="0036008C" w:rsidRPr="0036008C" w14:paraId="2DA63BA3" w14:textId="77777777" w:rsidTr="0036008C">
        <w:trPr>
          <w:trHeight w:val="480"/>
        </w:trPr>
        <w:tc>
          <w:tcPr>
            <w:tcW w:w="982" w:type="dxa"/>
            <w:vMerge w:val="restart"/>
            <w:shd w:val="clear" w:color="auto" w:fill="auto"/>
            <w:noWrap/>
            <w:vAlign w:val="center"/>
            <w:hideMark/>
          </w:tcPr>
          <w:p w14:paraId="33E0C54C" w14:textId="77777777" w:rsidR="0036008C" w:rsidRPr="0036008C" w:rsidRDefault="0036008C" w:rsidP="0036008C">
            <w:pPr>
              <w:rPr>
                <w:sz w:val="20"/>
                <w:szCs w:val="20"/>
              </w:rPr>
            </w:pPr>
            <w:r w:rsidRPr="0036008C">
              <w:rPr>
                <w:sz w:val="20"/>
                <w:szCs w:val="20"/>
              </w:rPr>
              <w:t>9</w:t>
            </w:r>
          </w:p>
        </w:tc>
        <w:tc>
          <w:tcPr>
            <w:tcW w:w="2098" w:type="dxa"/>
            <w:vMerge/>
            <w:shd w:val="clear" w:color="auto" w:fill="auto"/>
            <w:vAlign w:val="center"/>
            <w:hideMark/>
          </w:tcPr>
          <w:p w14:paraId="50FDBA4B" w14:textId="77777777" w:rsidR="0036008C" w:rsidRPr="0036008C" w:rsidRDefault="0036008C" w:rsidP="0036008C">
            <w:pPr>
              <w:rPr>
                <w:sz w:val="20"/>
                <w:szCs w:val="20"/>
              </w:rPr>
            </w:pPr>
          </w:p>
        </w:tc>
        <w:tc>
          <w:tcPr>
            <w:tcW w:w="2557" w:type="dxa"/>
            <w:shd w:val="clear" w:color="auto" w:fill="auto"/>
            <w:vAlign w:val="bottom"/>
            <w:hideMark/>
          </w:tcPr>
          <w:p w14:paraId="30E0A63D" w14:textId="77777777" w:rsidR="0036008C" w:rsidRPr="0036008C" w:rsidRDefault="0036008C" w:rsidP="0036008C">
            <w:pPr>
              <w:rPr>
                <w:sz w:val="20"/>
                <w:szCs w:val="20"/>
              </w:rPr>
            </w:pPr>
            <w:r w:rsidRPr="0036008C">
              <w:rPr>
                <w:sz w:val="20"/>
                <w:szCs w:val="20"/>
              </w:rPr>
              <w:t>Spalarnia odpadów medycznych</w:t>
            </w:r>
          </w:p>
        </w:tc>
        <w:tc>
          <w:tcPr>
            <w:tcW w:w="1237" w:type="dxa"/>
            <w:vMerge w:val="restart"/>
            <w:shd w:val="clear" w:color="auto" w:fill="auto"/>
            <w:noWrap/>
            <w:vAlign w:val="center"/>
            <w:hideMark/>
          </w:tcPr>
          <w:p w14:paraId="35564794" w14:textId="77777777" w:rsidR="0036008C" w:rsidRPr="0036008C" w:rsidRDefault="0036008C" w:rsidP="0064519B">
            <w:pPr>
              <w:pStyle w:val="Maztabela"/>
            </w:pPr>
            <w:r w:rsidRPr="0036008C">
              <w:t>340</w:t>
            </w:r>
          </w:p>
        </w:tc>
        <w:tc>
          <w:tcPr>
            <w:tcW w:w="1511" w:type="dxa"/>
            <w:vMerge w:val="restart"/>
            <w:shd w:val="clear" w:color="auto" w:fill="auto"/>
            <w:noWrap/>
            <w:vAlign w:val="center"/>
            <w:hideMark/>
          </w:tcPr>
          <w:p w14:paraId="4A04D54D"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3677D153" w14:textId="77777777" w:rsidR="0036008C" w:rsidRPr="0036008C" w:rsidRDefault="0036008C">
            <w:pPr>
              <w:pStyle w:val="Maztabela"/>
            </w:pPr>
          </w:p>
        </w:tc>
      </w:tr>
      <w:tr w:rsidR="0036008C" w:rsidRPr="0036008C" w14:paraId="3E56F37A" w14:textId="77777777" w:rsidTr="0036008C">
        <w:trPr>
          <w:trHeight w:val="480"/>
        </w:trPr>
        <w:tc>
          <w:tcPr>
            <w:tcW w:w="982" w:type="dxa"/>
            <w:vMerge/>
            <w:shd w:val="clear" w:color="auto" w:fill="auto"/>
            <w:vAlign w:val="center"/>
            <w:hideMark/>
          </w:tcPr>
          <w:p w14:paraId="5D4AB7ED" w14:textId="77777777" w:rsidR="0036008C" w:rsidRPr="0036008C" w:rsidRDefault="0036008C" w:rsidP="0036008C">
            <w:pPr>
              <w:rPr>
                <w:sz w:val="20"/>
                <w:szCs w:val="20"/>
              </w:rPr>
            </w:pPr>
          </w:p>
        </w:tc>
        <w:tc>
          <w:tcPr>
            <w:tcW w:w="2098" w:type="dxa"/>
            <w:vMerge/>
            <w:shd w:val="clear" w:color="auto" w:fill="auto"/>
            <w:vAlign w:val="center"/>
            <w:hideMark/>
          </w:tcPr>
          <w:p w14:paraId="167EE587" w14:textId="77777777" w:rsidR="0036008C" w:rsidRPr="0036008C" w:rsidRDefault="0036008C" w:rsidP="0036008C">
            <w:pPr>
              <w:rPr>
                <w:sz w:val="20"/>
                <w:szCs w:val="20"/>
              </w:rPr>
            </w:pPr>
          </w:p>
        </w:tc>
        <w:tc>
          <w:tcPr>
            <w:tcW w:w="2557" w:type="dxa"/>
            <w:shd w:val="clear" w:color="auto" w:fill="auto"/>
            <w:vAlign w:val="bottom"/>
            <w:hideMark/>
          </w:tcPr>
          <w:p w14:paraId="1D382B23" w14:textId="77777777" w:rsidR="0036008C" w:rsidRPr="0036008C" w:rsidRDefault="0036008C" w:rsidP="0036008C">
            <w:pPr>
              <w:rPr>
                <w:sz w:val="20"/>
                <w:szCs w:val="20"/>
              </w:rPr>
            </w:pPr>
            <w:r w:rsidRPr="0036008C">
              <w:rPr>
                <w:sz w:val="20"/>
                <w:szCs w:val="20"/>
              </w:rPr>
              <w:t>Chałubińskiego 7, 67-100 Nowa Sól</w:t>
            </w:r>
          </w:p>
        </w:tc>
        <w:tc>
          <w:tcPr>
            <w:tcW w:w="1237" w:type="dxa"/>
            <w:vMerge/>
            <w:shd w:val="clear" w:color="auto" w:fill="auto"/>
            <w:vAlign w:val="center"/>
            <w:hideMark/>
          </w:tcPr>
          <w:p w14:paraId="0EDB8EF2" w14:textId="77777777" w:rsidR="0036008C" w:rsidRPr="0036008C" w:rsidRDefault="0036008C">
            <w:pPr>
              <w:pStyle w:val="Maztabela"/>
            </w:pPr>
          </w:p>
        </w:tc>
        <w:tc>
          <w:tcPr>
            <w:tcW w:w="1511" w:type="dxa"/>
            <w:vMerge/>
            <w:shd w:val="clear" w:color="auto" w:fill="auto"/>
            <w:vAlign w:val="center"/>
            <w:hideMark/>
          </w:tcPr>
          <w:p w14:paraId="18079A5B" w14:textId="77777777" w:rsidR="0036008C" w:rsidRPr="0036008C" w:rsidRDefault="0036008C" w:rsidP="0036008C">
            <w:pPr>
              <w:jc w:val="center"/>
              <w:rPr>
                <w:sz w:val="20"/>
                <w:szCs w:val="20"/>
              </w:rPr>
            </w:pPr>
          </w:p>
        </w:tc>
        <w:tc>
          <w:tcPr>
            <w:tcW w:w="1109" w:type="dxa"/>
            <w:vMerge/>
            <w:shd w:val="clear" w:color="auto" w:fill="auto"/>
            <w:vAlign w:val="center"/>
            <w:hideMark/>
          </w:tcPr>
          <w:p w14:paraId="76B950A0" w14:textId="77777777" w:rsidR="0036008C" w:rsidRPr="0036008C" w:rsidRDefault="0036008C">
            <w:pPr>
              <w:pStyle w:val="Maztabela"/>
            </w:pPr>
          </w:p>
        </w:tc>
      </w:tr>
      <w:tr w:rsidR="0036008C" w:rsidRPr="0036008C" w14:paraId="501C2E0B" w14:textId="77777777" w:rsidTr="0036008C">
        <w:trPr>
          <w:trHeight w:val="288"/>
        </w:trPr>
        <w:tc>
          <w:tcPr>
            <w:tcW w:w="982" w:type="dxa"/>
            <w:vMerge w:val="restart"/>
            <w:shd w:val="clear" w:color="auto" w:fill="auto"/>
            <w:noWrap/>
            <w:vAlign w:val="center"/>
            <w:hideMark/>
          </w:tcPr>
          <w:p w14:paraId="28C751C9" w14:textId="77777777" w:rsidR="0036008C" w:rsidRPr="0036008C" w:rsidRDefault="0036008C" w:rsidP="0036008C">
            <w:pPr>
              <w:rPr>
                <w:sz w:val="20"/>
                <w:szCs w:val="20"/>
              </w:rPr>
            </w:pPr>
            <w:r w:rsidRPr="0036008C">
              <w:rPr>
                <w:sz w:val="20"/>
                <w:szCs w:val="20"/>
              </w:rPr>
              <w:t>10</w:t>
            </w:r>
          </w:p>
        </w:tc>
        <w:tc>
          <w:tcPr>
            <w:tcW w:w="2098" w:type="dxa"/>
            <w:vMerge/>
            <w:shd w:val="clear" w:color="auto" w:fill="auto"/>
            <w:vAlign w:val="center"/>
            <w:hideMark/>
          </w:tcPr>
          <w:p w14:paraId="019943EC" w14:textId="77777777" w:rsidR="0036008C" w:rsidRPr="0036008C" w:rsidRDefault="0036008C" w:rsidP="0036008C">
            <w:pPr>
              <w:rPr>
                <w:sz w:val="20"/>
                <w:szCs w:val="20"/>
              </w:rPr>
            </w:pPr>
          </w:p>
        </w:tc>
        <w:tc>
          <w:tcPr>
            <w:tcW w:w="2557" w:type="dxa"/>
            <w:shd w:val="clear" w:color="auto" w:fill="auto"/>
            <w:vAlign w:val="bottom"/>
            <w:hideMark/>
          </w:tcPr>
          <w:p w14:paraId="6FCF552D" w14:textId="5D5F72EB" w:rsidR="0036008C" w:rsidRPr="0036008C" w:rsidRDefault="0036008C" w:rsidP="0036008C">
            <w:pPr>
              <w:rPr>
                <w:sz w:val="20"/>
                <w:szCs w:val="20"/>
                <w:lang w:val="en-GB"/>
              </w:rPr>
            </w:pPr>
            <w:r w:rsidRPr="0036008C">
              <w:rPr>
                <w:sz w:val="20"/>
                <w:szCs w:val="20"/>
                <w:lang w:val="en-GB"/>
              </w:rPr>
              <w:t xml:space="preserve">PROMAROL - PLUS  </w:t>
            </w:r>
            <w:proofErr w:type="spellStart"/>
            <w:r w:rsidRPr="0036008C">
              <w:rPr>
                <w:sz w:val="20"/>
                <w:szCs w:val="20"/>
                <w:lang w:val="en-GB"/>
              </w:rPr>
              <w:t>Sp.z</w:t>
            </w:r>
            <w:proofErr w:type="spellEnd"/>
            <w:r w:rsidRPr="0036008C">
              <w:rPr>
                <w:sz w:val="20"/>
                <w:szCs w:val="20"/>
                <w:lang w:val="en-GB"/>
              </w:rPr>
              <w:t xml:space="preserve"> </w:t>
            </w:r>
            <w:proofErr w:type="spellStart"/>
            <w:r w:rsidRPr="0036008C">
              <w:rPr>
                <w:sz w:val="20"/>
                <w:szCs w:val="20"/>
                <w:lang w:val="en-GB"/>
              </w:rPr>
              <w:t>o.o</w:t>
            </w:r>
            <w:proofErr w:type="spellEnd"/>
            <w:r w:rsidRPr="0036008C">
              <w:rPr>
                <w:sz w:val="20"/>
                <w:szCs w:val="20"/>
                <w:lang w:val="en-GB"/>
              </w:rPr>
              <w:t>.</w:t>
            </w:r>
          </w:p>
        </w:tc>
        <w:tc>
          <w:tcPr>
            <w:tcW w:w="1237" w:type="dxa"/>
            <w:vMerge w:val="restart"/>
            <w:shd w:val="clear" w:color="auto" w:fill="auto"/>
            <w:noWrap/>
            <w:vAlign w:val="center"/>
            <w:hideMark/>
          </w:tcPr>
          <w:p w14:paraId="00039225" w14:textId="77777777" w:rsidR="0036008C" w:rsidRPr="0036008C" w:rsidRDefault="0036008C" w:rsidP="0064519B">
            <w:pPr>
              <w:pStyle w:val="Maztabela"/>
            </w:pPr>
            <w:r w:rsidRPr="0036008C">
              <w:t>20 000</w:t>
            </w:r>
          </w:p>
        </w:tc>
        <w:tc>
          <w:tcPr>
            <w:tcW w:w="1511" w:type="dxa"/>
            <w:vMerge w:val="restart"/>
            <w:shd w:val="clear" w:color="auto" w:fill="auto"/>
            <w:noWrap/>
            <w:vAlign w:val="center"/>
            <w:hideMark/>
          </w:tcPr>
          <w:p w14:paraId="240A3896"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37298D3D" w14:textId="77777777" w:rsidR="0036008C" w:rsidRPr="0036008C" w:rsidRDefault="0036008C">
            <w:pPr>
              <w:pStyle w:val="Maztabela"/>
            </w:pPr>
          </w:p>
        </w:tc>
      </w:tr>
      <w:tr w:rsidR="0036008C" w:rsidRPr="0036008C" w14:paraId="19DE1805" w14:textId="77777777" w:rsidTr="0036008C">
        <w:trPr>
          <w:trHeight w:val="480"/>
        </w:trPr>
        <w:tc>
          <w:tcPr>
            <w:tcW w:w="982" w:type="dxa"/>
            <w:vMerge/>
            <w:shd w:val="clear" w:color="auto" w:fill="FFFF00"/>
            <w:vAlign w:val="center"/>
            <w:hideMark/>
          </w:tcPr>
          <w:p w14:paraId="641F4C16" w14:textId="77777777" w:rsidR="0036008C" w:rsidRPr="0036008C" w:rsidRDefault="0036008C" w:rsidP="0036008C">
            <w:pPr>
              <w:rPr>
                <w:sz w:val="20"/>
                <w:szCs w:val="20"/>
              </w:rPr>
            </w:pPr>
          </w:p>
        </w:tc>
        <w:tc>
          <w:tcPr>
            <w:tcW w:w="2098" w:type="dxa"/>
            <w:vMerge/>
            <w:shd w:val="clear" w:color="auto" w:fill="FFFF00"/>
            <w:vAlign w:val="center"/>
            <w:hideMark/>
          </w:tcPr>
          <w:p w14:paraId="1FB6DE02" w14:textId="77777777" w:rsidR="0036008C" w:rsidRPr="0036008C" w:rsidRDefault="0036008C" w:rsidP="0036008C">
            <w:pPr>
              <w:rPr>
                <w:sz w:val="20"/>
                <w:szCs w:val="20"/>
              </w:rPr>
            </w:pPr>
          </w:p>
        </w:tc>
        <w:tc>
          <w:tcPr>
            <w:tcW w:w="2557" w:type="dxa"/>
            <w:shd w:val="clear" w:color="auto" w:fill="auto"/>
            <w:vAlign w:val="bottom"/>
            <w:hideMark/>
          </w:tcPr>
          <w:p w14:paraId="456FA96D" w14:textId="77777777" w:rsidR="0036008C" w:rsidRPr="0036008C" w:rsidRDefault="0036008C" w:rsidP="0036008C">
            <w:pPr>
              <w:rPr>
                <w:sz w:val="20"/>
                <w:szCs w:val="20"/>
              </w:rPr>
            </w:pPr>
            <w:r w:rsidRPr="0036008C">
              <w:rPr>
                <w:sz w:val="20"/>
                <w:szCs w:val="20"/>
              </w:rPr>
              <w:t>Instalacja Termicznego Przekształcania Odpadów</w:t>
            </w:r>
          </w:p>
        </w:tc>
        <w:tc>
          <w:tcPr>
            <w:tcW w:w="1237" w:type="dxa"/>
            <w:vMerge/>
            <w:shd w:val="clear" w:color="auto" w:fill="FFFF00"/>
            <w:vAlign w:val="center"/>
            <w:hideMark/>
          </w:tcPr>
          <w:p w14:paraId="67C38500" w14:textId="77777777" w:rsidR="0036008C" w:rsidRPr="0036008C" w:rsidRDefault="0036008C">
            <w:pPr>
              <w:pStyle w:val="Maztabela"/>
            </w:pPr>
          </w:p>
        </w:tc>
        <w:tc>
          <w:tcPr>
            <w:tcW w:w="1511" w:type="dxa"/>
            <w:vMerge/>
            <w:shd w:val="clear" w:color="auto" w:fill="FFFF00"/>
            <w:vAlign w:val="center"/>
            <w:hideMark/>
          </w:tcPr>
          <w:p w14:paraId="52D23900" w14:textId="77777777" w:rsidR="0036008C" w:rsidRPr="0036008C" w:rsidRDefault="0036008C" w:rsidP="0036008C">
            <w:pPr>
              <w:jc w:val="center"/>
              <w:rPr>
                <w:sz w:val="20"/>
                <w:szCs w:val="20"/>
              </w:rPr>
            </w:pPr>
          </w:p>
        </w:tc>
        <w:tc>
          <w:tcPr>
            <w:tcW w:w="1109" w:type="dxa"/>
            <w:vMerge/>
            <w:shd w:val="clear" w:color="auto" w:fill="auto"/>
            <w:vAlign w:val="center"/>
            <w:hideMark/>
          </w:tcPr>
          <w:p w14:paraId="65E19355" w14:textId="77777777" w:rsidR="0036008C" w:rsidRPr="0036008C" w:rsidRDefault="0036008C">
            <w:pPr>
              <w:pStyle w:val="Maztabela"/>
            </w:pPr>
          </w:p>
        </w:tc>
      </w:tr>
      <w:tr w:rsidR="0036008C" w:rsidRPr="0036008C" w14:paraId="38F2BD61" w14:textId="77777777" w:rsidTr="0036008C">
        <w:trPr>
          <w:trHeight w:val="480"/>
        </w:trPr>
        <w:tc>
          <w:tcPr>
            <w:tcW w:w="982" w:type="dxa"/>
            <w:vMerge/>
            <w:shd w:val="clear" w:color="auto" w:fill="FFFF00"/>
            <w:vAlign w:val="center"/>
            <w:hideMark/>
          </w:tcPr>
          <w:p w14:paraId="784C401E" w14:textId="77777777" w:rsidR="0036008C" w:rsidRPr="0036008C" w:rsidRDefault="0036008C" w:rsidP="0036008C">
            <w:pPr>
              <w:rPr>
                <w:sz w:val="20"/>
                <w:szCs w:val="20"/>
              </w:rPr>
            </w:pPr>
          </w:p>
        </w:tc>
        <w:tc>
          <w:tcPr>
            <w:tcW w:w="2098" w:type="dxa"/>
            <w:vMerge/>
            <w:shd w:val="clear" w:color="auto" w:fill="FFFF00"/>
            <w:vAlign w:val="center"/>
            <w:hideMark/>
          </w:tcPr>
          <w:p w14:paraId="2044C9F8" w14:textId="77777777" w:rsidR="0036008C" w:rsidRPr="0036008C" w:rsidRDefault="0036008C" w:rsidP="0036008C">
            <w:pPr>
              <w:rPr>
                <w:sz w:val="20"/>
                <w:szCs w:val="20"/>
              </w:rPr>
            </w:pPr>
          </w:p>
        </w:tc>
        <w:tc>
          <w:tcPr>
            <w:tcW w:w="2557" w:type="dxa"/>
            <w:shd w:val="clear" w:color="auto" w:fill="auto"/>
            <w:vAlign w:val="bottom"/>
            <w:hideMark/>
          </w:tcPr>
          <w:p w14:paraId="0A04E75E" w14:textId="77777777" w:rsidR="0036008C" w:rsidRPr="0036008C" w:rsidRDefault="0036008C" w:rsidP="0036008C">
            <w:pPr>
              <w:rPr>
                <w:sz w:val="20"/>
                <w:szCs w:val="20"/>
              </w:rPr>
            </w:pPr>
            <w:proofErr w:type="spellStart"/>
            <w:r w:rsidRPr="0036008C">
              <w:rPr>
                <w:sz w:val="20"/>
                <w:szCs w:val="20"/>
              </w:rPr>
              <w:t>Ciepielówek</w:t>
            </w:r>
            <w:proofErr w:type="spellEnd"/>
            <w:r w:rsidRPr="0036008C">
              <w:rPr>
                <w:sz w:val="20"/>
                <w:szCs w:val="20"/>
              </w:rPr>
              <w:t xml:space="preserve">, ul. </w:t>
            </w:r>
            <w:proofErr w:type="spellStart"/>
            <w:r w:rsidRPr="0036008C">
              <w:rPr>
                <w:sz w:val="20"/>
                <w:szCs w:val="20"/>
              </w:rPr>
              <w:t>Ciepielówek</w:t>
            </w:r>
            <w:proofErr w:type="spellEnd"/>
            <w:r w:rsidRPr="0036008C">
              <w:rPr>
                <w:sz w:val="20"/>
                <w:szCs w:val="20"/>
              </w:rPr>
              <w:t xml:space="preserve"> 2, Sława</w:t>
            </w:r>
          </w:p>
        </w:tc>
        <w:tc>
          <w:tcPr>
            <w:tcW w:w="1237" w:type="dxa"/>
            <w:vMerge/>
            <w:shd w:val="clear" w:color="auto" w:fill="FFFF00"/>
            <w:vAlign w:val="center"/>
            <w:hideMark/>
          </w:tcPr>
          <w:p w14:paraId="792CC46E" w14:textId="77777777" w:rsidR="0036008C" w:rsidRPr="0036008C" w:rsidRDefault="0036008C">
            <w:pPr>
              <w:pStyle w:val="Maztabela"/>
            </w:pPr>
          </w:p>
        </w:tc>
        <w:tc>
          <w:tcPr>
            <w:tcW w:w="1511" w:type="dxa"/>
            <w:vMerge/>
            <w:shd w:val="clear" w:color="auto" w:fill="FFFF00"/>
            <w:vAlign w:val="center"/>
            <w:hideMark/>
          </w:tcPr>
          <w:p w14:paraId="4578B482" w14:textId="77777777" w:rsidR="0036008C" w:rsidRPr="0036008C" w:rsidRDefault="0036008C" w:rsidP="0036008C">
            <w:pPr>
              <w:jc w:val="center"/>
              <w:rPr>
                <w:sz w:val="20"/>
                <w:szCs w:val="20"/>
              </w:rPr>
            </w:pPr>
          </w:p>
        </w:tc>
        <w:tc>
          <w:tcPr>
            <w:tcW w:w="1109" w:type="dxa"/>
            <w:vMerge/>
            <w:shd w:val="clear" w:color="auto" w:fill="auto"/>
            <w:vAlign w:val="center"/>
            <w:hideMark/>
          </w:tcPr>
          <w:p w14:paraId="42B1C581" w14:textId="77777777" w:rsidR="0036008C" w:rsidRPr="0036008C" w:rsidRDefault="0036008C">
            <w:pPr>
              <w:pStyle w:val="Maztabela"/>
            </w:pPr>
          </w:p>
        </w:tc>
      </w:tr>
      <w:tr w:rsidR="0036008C" w:rsidRPr="0036008C" w14:paraId="0968D2C3" w14:textId="77777777" w:rsidTr="0036008C">
        <w:trPr>
          <w:trHeight w:val="288"/>
        </w:trPr>
        <w:tc>
          <w:tcPr>
            <w:tcW w:w="982" w:type="dxa"/>
            <w:vMerge w:val="restart"/>
            <w:shd w:val="clear" w:color="auto" w:fill="auto"/>
            <w:noWrap/>
            <w:vAlign w:val="bottom"/>
            <w:hideMark/>
          </w:tcPr>
          <w:p w14:paraId="53581212" w14:textId="77777777" w:rsidR="0036008C" w:rsidRPr="0036008C" w:rsidRDefault="0036008C" w:rsidP="0036008C">
            <w:pPr>
              <w:rPr>
                <w:sz w:val="20"/>
                <w:szCs w:val="20"/>
              </w:rPr>
            </w:pPr>
            <w:r w:rsidRPr="0036008C">
              <w:rPr>
                <w:sz w:val="20"/>
                <w:szCs w:val="20"/>
              </w:rPr>
              <w:t>8</w:t>
            </w:r>
          </w:p>
        </w:tc>
        <w:tc>
          <w:tcPr>
            <w:tcW w:w="2098" w:type="dxa"/>
            <w:vMerge w:val="restart"/>
            <w:shd w:val="clear" w:color="auto" w:fill="auto"/>
            <w:noWrap/>
            <w:vAlign w:val="center"/>
            <w:hideMark/>
          </w:tcPr>
          <w:p w14:paraId="74BA2297" w14:textId="77777777" w:rsidR="0036008C" w:rsidRPr="0036008C" w:rsidRDefault="0036008C" w:rsidP="0036008C">
            <w:pPr>
              <w:rPr>
                <w:sz w:val="20"/>
                <w:szCs w:val="20"/>
              </w:rPr>
            </w:pPr>
            <w:r w:rsidRPr="0036008C">
              <w:rPr>
                <w:sz w:val="20"/>
                <w:szCs w:val="20"/>
              </w:rPr>
              <w:t>Łódzkie</w:t>
            </w:r>
          </w:p>
        </w:tc>
        <w:tc>
          <w:tcPr>
            <w:tcW w:w="2557" w:type="dxa"/>
            <w:shd w:val="clear" w:color="auto" w:fill="auto"/>
            <w:vAlign w:val="bottom"/>
            <w:hideMark/>
          </w:tcPr>
          <w:p w14:paraId="23CDE3D5" w14:textId="77777777" w:rsidR="0036008C" w:rsidRPr="0036008C" w:rsidRDefault="0036008C" w:rsidP="0036008C">
            <w:pPr>
              <w:rPr>
                <w:sz w:val="20"/>
                <w:szCs w:val="20"/>
              </w:rPr>
            </w:pPr>
            <w:r w:rsidRPr="0036008C">
              <w:rPr>
                <w:sz w:val="20"/>
                <w:szCs w:val="20"/>
              </w:rPr>
              <w:t>ECO-ABC Sp. z o.o. Bełchatów</w:t>
            </w:r>
          </w:p>
        </w:tc>
        <w:tc>
          <w:tcPr>
            <w:tcW w:w="1237" w:type="dxa"/>
            <w:vMerge w:val="restart"/>
            <w:shd w:val="clear" w:color="auto" w:fill="auto"/>
            <w:vAlign w:val="center"/>
            <w:hideMark/>
          </w:tcPr>
          <w:p w14:paraId="2CAA284A" w14:textId="77777777" w:rsidR="0036008C" w:rsidRPr="0036008C" w:rsidRDefault="0036008C" w:rsidP="0064519B">
            <w:pPr>
              <w:pStyle w:val="Maztabela"/>
            </w:pPr>
            <w:r w:rsidRPr="0036008C">
              <w:t>5 100</w:t>
            </w:r>
          </w:p>
        </w:tc>
        <w:tc>
          <w:tcPr>
            <w:tcW w:w="1511" w:type="dxa"/>
            <w:vMerge w:val="restart"/>
            <w:shd w:val="clear" w:color="auto" w:fill="auto"/>
            <w:noWrap/>
            <w:vAlign w:val="center"/>
            <w:hideMark/>
          </w:tcPr>
          <w:p w14:paraId="16D8646B"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069125EE" w14:textId="77777777" w:rsidR="0036008C" w:rsidRPr="0036008C" w:rsidRDefault="0036008C" w:rsidP="0064519B">
            <w:pPr>
              <w:pStyle w:val="Maztabela"/>
            </w:pPr>
            <w:r w:rsidRPr="0036008C">
              <w:t>5 100</w:t>
            </w:r>
          </w:p>
        </w:tc>
      </w:tr>
      <w:tr w:rsidR="0036008C" w:rsidRPr="0036008C" w14:paraId="5384AA2C" w14:textId="77777777" w:rsidTr="0036008C">
        <w:trPr>
          <w:trHeight w:val="480"/>
        </w:trPr>
        <w:tc>
          <w:tcPr>
            <w:tcW w:w="982" w:type="dxa"/>
            <w:vMerge/>
            <w:shd w:val="clear" w:color="auto" w:fill="auto"/>
            <w:vAlign w:val="center"/>
            <w:hideMark/>
          </w:tcPr>
          <w:p w14:paraId="156A3844" w14:textId="77777777" w:rsidR="0036008C" w:rsidRPr="0036008C" w:rsidRDefault="0036008C" w:rsidP="0036008C">
            <w:pPr>
              <w:rPr>
                <w:sz w:val="20"/>
                <w:szCs w:val="20"/>
              </w:rPr>
            </w:pPr>
          </w:p>
        </w:tc>
        <w:tc>
          <w:tcPr>
            <w:tcW w:w="2098" w:type="dxa"/>
            <w:vMerge/>
            <w:shd w:val="clear" w:color="auto" w:fill="auto"/>
            <w:vAlign w:val="center"/>
            <w:hideMark/>
          </w:tcPr>
          <w:p w14:paraId="26FD4FBD" w14:textId="77777777" w:rsidR="0036008C" w:rsidRPr="0036008C" w:rsidRDefault="0036008C" w:rsidP="0036008C">
            <w:pPr>
              <w:rPr>
                <w:sz w:val="20"/>
                <w:szCs w:val="20"/>
              </w:rPr>
            </w:pPr>
          </w:p>
        </w:tc>
        <w:tc>
          <w:tcPr>
            <w:tcW w:w="2557" w:type="dxa"/>
            <w:shd w:val="clear" w:color="auto" w:fill="auto"/>
            <w:vAlign w:val="bottom"/>
            <w:hideMark/>
          </w:tcPr>
          <w:p w14:paraId="5EE8C0A1" w14:textId="77777777" w:rsidR="0036008C" w:rsidRPr="0036008C" w:rsidRDefault="0036008C" w:rsidP="0036008C">
            <w:pPr>
              <w:rPr>
                <w:sz w:val="20"/>
                <w:szCs w:val="20"/>
              </w:rPr>
            </w:pPr>
            <w:r w:rsidRPr="0036008C">
              <w:rPr>
                <w:sz w:val="20"/>
                <w:szCs w:val="20"/>
              </w:rPr>
              <w:t>Przemysłowa 7, 97-400 Bełchatów</w:t>
            </w:r>
          </w:p>
        </w:tc>
        <w:tc>
          <w:tcPr>
            <w:tcW w:w="1237" w:type="dxa"/>
            <w:vMerge/>
            <w:shd w:val="clear" w:color="auto" w:fill="auto"/>
            <w:vAlign w:val="center"/>
            <w:hideMark/>
          </w:tcPr>
          <w:p w14:paraId="2232B875" w14:textId="77777777" w:rsidR="0036008C" w:rsidRPr="0036008C" w:rsidRDefault="0036008C">
            <w:pPr>
              <w:pStyle w:val="Maztabela"/>
            </w:pPr>
          </w:p>
        </w:tc>
        <w:tc>
          <w:tcPr>
            <w:tcW w:w="1511" w:type="dxa"/>
            <w:vMerge/>
            <w:shd w:val="clear" w:color="auto" w:fill="auto"/>
            <w:vAlign w:val="center"/>
            <w:hideMark/>
          </w:tcPr>
          <w:p w14:paraId="0EDB1D6D" w14:textId="77777777" w:rsidR="0036008C" w:rsidRPr="0036008C" w:rsidRDefault="0036008C" w:rsidP="0036008C">
            <w:pPr>
              <w:jc w:val="center"/>
              <w:rPr>
                <w:sz w:val="20"/>
                <w:szCs w:val="20"/>
              </w:rPr>
            </w:pPr>
          </w:p>
        </w:tc>
        <w:tc>
          <w:tcPr>
            <w:tcW w:w="1109" w:type="dxa"/>
            <w:vMerge/>
            <w:shd w:val="clear" w:color="auto" w:fill="auto"/>
            <w:vAlign w:val="center"/>
            <w:hideMark/>
          </w:tcPr>
          <w:p w14:paraId="07048590" w14:textId="77777777" w:rsidR="0036008C" w:rsidRPr="0036008C" w:rsidRDefault="0036008C">
            <w:pPr>
              <w:pStyle w:val="Maztabela"/>
            </w:pPr>
          </w:p>
        </w:tc>
      </w:tr>
      <w:tr w:rsidR="0036008C" w:rsidRPr="0036008C" w14:paraId="52722C07" w14:textId="77777777" w:rsidTr="0036008C">
        <w:trPr>
          <w:trHeight w:val="288"/>
        </w:trPr>
        <w:tc>
          <w:tcPr>
            <w:tcW w:w="982" w:type="dxa"/>
            <w:vMerge w:val="restart"/>
            <w:shd w:val="clear" w:color="auto" w:fill="auto"/>
            <w:noWrap/>
            <w:vAlign w:val="center"/>
            <w:hideMark/>
          </w:tcPr>
          <w:p w14:paraId="2381310E" w14:textId="77777777" w:rsidR="0036008C" w:rsidRPr="0036008C" w:rsidRDefault="0036008C" w:rsidP="0036008C">
            <w:pPr>
              <w:rPr>
                <w:sz w:val="20"/>
                <w:szCs w:val="20"/>
              </w:rPr>
            </w:pPr>
            <w:r w:rsidRPr="0036008C">
              <w:rPr>
                <w:sz w:val="20"/>
                <w:szCs w:val="20"/>
              </w:rPr>
              <w:t>9</w:t>
            </w:r>
          </w:p>
        </w:tc>
        <w:tc>
          <w:tcPr>
            <w:tcW w:w="2098" w:type="dxa"/>
            <w:vMerge w:val="restart"/>
            <w:shd w:val="clear" w:color="auto" w:fill="auto"/>
            <w:noWrap/>
            <w:vAlign w:val="center"/>
            <w:hideMark/>
          </w:tcPr>
          <w:p w14:paraId="2E439C1C" w14:textId="77777777" w:rsidR="0036008C" w:rsidRPr="0036008C" w:rsidRDefault="0036008C" w:rsidP="0036008C">
            <w:pPr>
              <w:rPr>
                <w:sz w:val="20"/>
                <w:szCs w:val="20"/>
              </w:rPr>
            </w:pPr>
            <w:r w:rsidRPr="0036008C">
              <w:rPr>
                <w:sz w:val="20"/>
                <w:szCs w:val="20"/>
              </w:rPr>
              <w:t>Małopolskie</w:t>
            </w:r>
          </w:p>
        </w:tc>
        <w:tc>
          <w:tcPr>
            <w:tcW w:w="2557" w:type="dxa"/>
            <w:shd w:val="clear" w:color="auto" w:fill="auto"/>
            <w:vAlign w:val="bottom"/>
            <w:hideMark/>
          </w:tcPr>
          <w:p w14:paraId="72C8B696" w14:textId="77777777" w:rsidR="0036008C" w:rsidRPr="0036008C" w:rsidRDefault="0036008C" w:rsidP="0036008C">
            <w:pPr>
              <w:rPr>
                <w:sz w:val="20"/>
                <w:szCs w:val="20"/>
              </w:rPr>
            </w:pPr>
            <w:proofErr w:type="spellStart"/>
            <w:r w:rsidRPr="0036008C">
              <w:rPr>
                <w:sz w:val="20"/>
                <w:szCs w:val="20"/>
              </w:rPr>
              <w:t>Remondis</w:t>
            </w:r>
            <w:proofErr w:type="spellEnd"/>
            <w:r w:rsidRPr="0036008C">
              <w:rPr>
                <w:sz w:val="20"/>
                <w:szCs w:val="20"/>
              </w:rPr>
              <w:t xml:space="preserve"> </w:t>
            </w:r>
            <w:proofErr w:type="spellStart"/>
            <w:r w:rsidRPr="0036008C">
              <w:rPr>
                <w:sz w:val="20"/>
                <w:szCs w:val="20"/>
              </w:rPr>
              <w:t>Medison</w:t>
            </w:r>
            <w:proofErr w:type="spellEnd"/>
            <w:r w:rsidRPr="0036008C">
              <w:rPr>
                <w:sz w:val="20"/>
                <w:szCs w:val="20"/>
              </w:rPr>
              <w:t xml:space="preserve"> Chrzanów</w:t>
            </w:r>
          </w:p>
        </w:tc>
        <w:tc>
          <w:tcPr>
            <w:tcW w:w="1237" w:type="dxa"/>
            <w:vMerge w:val="restart"/>
            <w:shd w:val="clear" w:color="auto" w:fill="auto"/>
            <w:noWrap/>
            <w:vAlign w:val="center"/>
            <w:hideMark/>
          </w:tcPr>
          <w:p w14:paraId="19117F39" w14:textId="77777777" w:rsidR="0036008C" w:rsidRPr="0036008C" w:rsidRDefault="0036008C" w:rsidP="0064519B">
            <w:pPr>
              <w:pStyle w:val="Maztabela"/>
            </w:pPr>
            <w:r w:rsidRPr="0036008C">
              <w:t>5 440</w:t>
            </w:r>
          </w:p>
        </w:tc>
        <w:tc>
          <w:tcPr>
            <w:tcW w:w="1511" w:type="dxa"/>
            <w:vMerge w:val="restart"/>
            <w:shd w:val="clear" w:color="auto" w:fill="auto"/>
            <w:noWrap/>
            <w:vAlign w:val="center"/>
            <w:hideMark/>
          </w:tcPr>
          <w:p w14:paraId="4F4A6262"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73AD17AD" w14:textId="77777777" w:rsidR="0036008C" w:rsidRPr="0036008C" w:rsidRDefault="0036008C" w:rsidP="0064519B">
            <w:pPr>
              <w:pStyle w:val="Maztabela"/>
            </w:pPr>
            <w:r w:rsidRPr="0036008C">
              <w:t>15 318</w:t>
            </w:r>
          </w:p>
        </w:tc>
      </w:tr>
      <w:tr w:rsidR="0036008C" w:rsidRPr="0036008C" w14:paraId="47DBE727" w14:textId="77777777" w:rsidTr="0036008C">
        <w:trPr>
          <w:trHeight w:val="480"/>
        </w:trPr>
        <w:tc>
          <w:tcPr>
            <w:tcW w:w="982" w:type="dxa"/>
            <w:vMerge/>
            <w:shd w:val="clear" w:color="auto" w:fill="auto"/>
            <w:vAlign w:val="center"/>
            <w:hideMark/>
          </w:tcPr>
          <w:p w14:paraId="010FDCD7" w14:textId="77777777" w:rsidR="0036008C" w:rsidRPr="0036008C" w:rsidRDefault="0036008C" w:rsidP="0036008C">
            <w:pPr>
              <w:rPr>
                <w:sz w:val="20"/>
                <w:szCs w:val="20"/>
              </w:rPr>
            </w:pPr>
          </w:p>
        </w:tc>
        <w:tc>
          <w:tcPr>
            <w:tcW w:w="2098" w:type="dxa"/>
            <w:vMerge/>
            <w:shd w:val="clear" w:color="auto" w:fill="auto"/>
            <w:vAlign w:val="center"/>
            <w:hideMark/>
          </w:tcPr>
          <w:p w14:paraId="5897E4D8" w14:textId="77777777" w:rsidR="0036008C" w:rsidRPr="0036008C" w:rsidRDefault="0036008C" w:rsidP="0036008C">
            <w:pPr>
              <w:rPr>
                <w:sz w:val="20"/>
                <w:szCs w:val="20"/>
              </w:rPr>
            </w:pPr>
          </w:p>
        </w:tc>
        <w:tc>
          <w:tcPr>
            <w:tcW w:w="2557" w:type="dxa"/>
            <w:shd w:val="clear" w:color="auto" w:fill="auto"/>
            <w:vAlign w:val="bottom"/>
            <w:hideMark/>
          </w:tcPr>
          <w:p w14:paraId="563309E9" w14:textId="77777777" w:rsidR="0036008C" w:rsidRPr="0036008C" w:rsidRDefault="0036008C" w:rsidP="0036008C">
            <w:pPr>
              <w:rPr>
                <w:sz w:val="20"/>
                <w:szCs w:val="20"/>
              </w:rPr>
            </w:pPr>
            <w:r w:rsidRPr="0036008C">
              <w:rPr>
                <w:sz w:val="20"/>
                <w:szCs w:val="20"/>
              </w:rPr>
              <w:t xml:space="preserve">Powstańców Styczniowych 9, 32-500 Chrzanów </w:t>
            </w:r>
          </w:p>
        </w:tc>
        <w:tc>
          <w:tcPr>
            <w:tcW w:w="1237" w:type="dxa"/>
            <w:vMerge/>
            <w:shd w:val="clear" w:color="auto" w:fill="auto"/>
            <w:vAlign w:val="center"/>
            <w:hideMark/>
          </w:tcPr>
          <w:p w14:paraId="7F1013F8" w14:textId="77777777" w:rsidR="0036008C" w:rsidRPr="0036008C" w:rsidRDefault="0036008C">
            <w:pPr>
              <w:pStyle w:val="Maztabela"/>
            </w:pPr>
          </w:p>
        </w:tc>
        <w:tc>
          <w:tcPr>
            <w:tcW w:w="1511" w:type="dxa"/>
            <w:vMerge/>
            <w:shd w:val="clear" w:color="auto" w:fill="auto"/>
            <w:vAlign w:val="center"/>
            <w:hideMark/>
          </w:tcPr>
          <w:p w14:paraId="26DB199D" w14:textId="77777777" w:rsidR="0036008C" w:rsidRPr="0036008C" w:rsidRDefault="0036008C" w:rsidP="0036008C">
            <w:pPr>
              <w:jc w:val="center"/>
              <w:rPr>
                <w:sz w:val="20"/>
                <w:szCs w:val="20"/>
              </w:rPr>
            </w:pPr>
          </w:p>
        </w:tc>
        <w:tc>
          <w:tcPr>
            <w:tcW w:w="1109" w:type="dxa"/>
            <w:vMerge/>
            <w:shd w:val="clear" w:color="auto" w:fill="auto"/>
            <w:vAlign w:val="center"/>
            <w:hideMark/>
          </w:tcPr>
          <w:p w14:paraId="3E727414" w14:textId="77777777" w:rsidR="0036008C" w:rsidRPr="0036008C" w:rsidRDefault="0036008C">
            <w:pPr>
              <w:pStyle w:val="Maztabela"/>
            </w:pPr>
          </w:p>
        </w:tc>
      </w:tr>
      <w:tr w:rsidR="0036008C" w:rsidRPr="0036008C" w14:paraId="19A93B1A" w14:textId="77777777" w:rsidTr="0036008C">
        <w:trPr>
          <w:trHeight w:val="288"/>
        </w:trPr>
        <w:tc>
          <w:tcPr>
            <w:tcW w:w="982" w:type="dxa"/>
            <w:vMerge w:val="restart"/>
            <w:shd w:val="clear" w:color="auto" w:fill="auto"/>
            <w:noWrap/>
            <w:vAlign w:val="center"/>
            <w:hideMark/>
          </w:tcPr>
          <w:p w14:paraId="5A3F8C5F" w14:textId="77777777" w:rsidR="0036008C" w:rsidRPr="0036008C" w:rsidRDefault="0036008C" w:rsidP="0036008C">
            <w:pPr>
              <w:rPr>
                <w:sz w:val="20"/>
                <w:szCs w:val="20"/>
              </w:rPr>
            </w:pPr>
            <w:r w:rsidRPr="0036008C">
              <w:rPr>
                <w:sz w:val="20"/>
                <w:szCs w:val="20"/>
              </w:rPr>
              <w:t>10</w:t>
            </w:r>
          </w:p>
        </w:tc>
        <w:tc>
          <w:tcPr>
            <w:tcW w:w="2098" w:type="dxa"/>
            <w:vMerge/>
            <w:shd w:val="clear" w:color="auto" w:fill="auto"/>
            <w:vAlign w:val="center"/>
            <w:hideMark/>
          </w:tcPr>
          <w:p w14:paraId="52F9041C" w14:textId="77777777" w:rsidR="0036008C" w:rsidRPr="0036008C" w:rsidRDefault="0036008C" w:rsidP="0036008C">
            <w:pPr>
              <w:rPr>
                <w:sz w:val="20"/>
                <w:szCs w:val="20"/>
              </w:rPr>
            </w:pPr>
          </w:p>
        </w:tc>
        <w:tc>
          <w:tcPr>
            <w:tcW w:w="2557" w:type="dxa"/>
            <w:shd w:val="clear" w:color="auto" w:fill="auto"/>
            <w:noWrap/>
            <w:vAlign w:val="bottom"/>
            <w:hideMark/>
          </w:tcPr>
          <w:p w14:paraId="361F79B8" w14:textId="77777777" w:rsidR="0036008C" w:rsidRPr="0036008C" w:rsidRDefault="0036008C" w:rsidP="0036008C">
            <w:pPr>
              <w:rPr>
                <w:sz w:val="20"/>
                <w:szCs w:val="20"/>
              </w:rPr>
            </w:pPr>
            <w:r w:rsidRPr="0036008C">
              <w:rPr>
                <w:sz w:val="20"/>
                <w:szCs w:val="20"/>
              </w:rPr>
              <w:t>ECO-ABC Sp. z o.o. Kraków</w:t>
            </w:r>
          </w:p>
        </w:tc>
        <w:tc>
          <w:tcPr>
            <w:tcW w:w="1237" w:type="dxa"/>
            <w:vMerge w:val="restart"/>
            <w:shd w:val="clear" w:color="auto" w:fill="auto"/>
            <w:noWrap/>
            <w:vAlign w:val="center"/>
            <w:hideMark/>
          </w:tcPr>
          <w:p w14:paraId="708D4F9F" w14:textId="77777777" w:rsidR="0036008C" w:rsidRPr="0036008C" w:rsidRDefault="0036008C" w:rsidP="0064519B">
            <w:pPr>
              <w:pStyle w:val="Maztabela"/>
            </w:pPr>
            <w:r w:rsidRPr="0036008C">
              <w:t>9 878</w:t>
            </w:r>
          </w:p>
        </w:tc>
        <w:tc>
          <w:tcPr>
            <w:tcW w:w="1511" w:type="dxa"/>
            <w:vMerge w:val="restart"/>
            <w:shd w:val="clear" w:color="auto" w:fill="auto"/>
            <w:noWrap/>
            <w:vAlign w:val="center"/>
            <w:hideMark/>
          </w:tcPr>
          <w:p w14:paraId="78348769"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123BC2B4" w14:textId="77777777" w:rsidR="0036008C" w:rsidRPr="0036008C" w:rsidRDefault="0036008C">
            <w:pPr>
              <w:pStyle w:val="Maztabela"/>
            </w:pPr>
          </w:p>
        </w:tc>
      </w:tr>
      <w:tr w:rsidR="0036008C" w:rsidRPr="0036008C" w14:paraId="376C8A21" w14:textId="77777777" w:rsidTr="0036008C">
        <w:trPr>
          <w:trHeight w:val="288"/>
        </w:trPr>
        <w:tc>
          <w:tcPr>
            <w:tcW w:w="982" w:type="dxa"/>
            <w:vMerge/>
            <w:shd w:val="clear" w:color="auto" w:fill="auto"/>
            <w:vAlign w:val="center"/>
            <w:hideMark/>
          </w:tcPr>
          <w:p w14:paraId="0C4D0168" w14:textId="77777777" w:rsidR="0036008C" w:rsidRPr="0036008C" w:rsidRDefault="0036008C" w:rsidP="0036008C">
            <w:pPr>
              <w:rPr>
                <w:sz w:val="20"/>
                <w:szCs w:val="20"/>
              </w:rPr>
            </w:pPr>
          </w:p>
        </w:tc>
        <w:tc>
          <w:tcPr>
            <w:tcW w:w="2098" w:type="dxa"/>
            <w:vMerge/>
            <w:shd w:val="clear" w:color="auto" w:fill="auto"/>
            <w:vAlign w:val="center"/>
            <w:hideMark/>
          </w:tcPr>
          <w:p w14:paraId="013BA5A9" w14:textId="77777777" w:rsidR="0036008C" w:rsidRPr="0036008C" w:rsidRDefault="0036008C" w:rsidP="0036008C">
            <w:pPr>
              <w:rPr>
                <w:sz w:val="20"/>
                <w:szCs w:val="20"/>
              </w:rPr>
            </w:pPr>
          </w:p>
        </w:tc>
        <w:tc>
          <w:tcPr>
            <w:tcW w:w="2557" w:type="dxa"/>
            <w:shd w:val="clear" w:color="auto" w:fill="auto"/>
            <w:noWrap/>
            <w:vAlign w:val="bottom"/>
            <w:hideMark/>
          </w:tcPr>
          <w:p w14:paraId="684F04AE" w14:textId="77777777" w:rsidR="0036008C" w:rsidRPr="0036008C" w:rsidRDefault="0036008C" w:rsidP="0036008C">
            <w:pPr>
              <w:rPr>
                <w:sz w:val="20"/>
                <w:szCs w:val="20"/>
              </w:rPr>
            </w:pPr>
            <w:r w:rsidRPr="0036008C">
              <w:rPr>
                <w:sz w:val="20"/>
                <w:szCs w:val="20"/>
              </w:rPr>
              <w:t>Dymarek 7, 31-983 Kraków</w:t>
            </w:r>
          </w:p>
        </w:tc>
        <w:tc>
          <w:tcPr>
            <w:tcW w:w="1237" w:type="dxa"/>
            <w:vMerge/>
            <w:shd w:val="clear" w:color="auto" w:fill="auto"/>
            <w:vAlign w:val="center"/>
            <w:hideMark/>
          </w:tcPr>
          <w:p w14:paraId="3A738192" w14:textId="77777777" w:rsidR="0036008C" w:rsidRPr="0036008C" w:rsidRDefault="0036008C">
            <w:pPr>
              <w:pStyle w:val="Maztabela"/>
            </w:pPr>
          </w:p>
        </w:tc>
        <w:tc>
          <w:tcPr>
            <w:tcW w:w="1511" w:type="dxa"/>
            <w:vMerge/>
            <w:shd w:val="clear" w:color="auto" w:fill="auto"/>
            <w:vAlign w:val="center"/>
            <w:hideMark/>
          </w:tcPr>
          <w:p w14:paraId="7C3E94BA" w14:textId="77777777" w:rsidR="0036008C" w:rsidRPr="0036008C" w:rsidRDefault="0036008C" w:rsidP="0036008C">
            <w:pPr>
              <w:jc w:val="center"/>
              <w:rPr>
                <w:sz w:val="20"/>
                <w:szCs w:val="20"/>
              </w:rPr>
            </w:pPr>
          </w:p>
        </w:tc>
        <w:tc>
          <w:tcPr>
            <w:tcW w:w="1109" w:type="dxa"/>
            <w:vMerge/>
            <w:shd w:val="clear" w:color="auto" w:fill="auto"/>
            <w:vAlign w:val="center"/>
            <w:hideMark/>
          </w:tcPr>
          <w:p w14:paraId="07DCA9D8" w14:textId="77777777" w:rsidR="0036008C" w:rsidRPr="0036008C" w:rsidRDefault="0036008C">
            <w:pPr>
              <w:pStyle w:val="Maztabela"/>
            </w:pPr>
          </w:p>
        </w:tc>
      </w:tr>
      <w:tr w:rsidR="0036008C" w:rsidRPr="0036008C" w14:paraId="29378993" w14:textId="77777777" w:rsidTr="0036008C">
        <w:trPr>
          <w:trHeight w:val="288"/>
        </w:trPr>
        <w:tc>
          <w:tcPr>
            <w:tcW w:w="982" w:type="dxa"/>
            <w:vMerge w:val="restart"/>
            <w:shd w:val="clear" w:color="auto" w:fill="auto"/>
            <w:noWrap/>
            <w:vAlign w:val="center"/>
            <w:hideMark/>
          </w:tcPr>
          <w:p w14:paraId="59FBD27A" w14:textId="77777777" w:rsidR="0036008C" w:rsidRPr="0036008C" w:rsidRDefault="0036008C" w:rsidP="0036008C">
            <w:pPr>
              <w:rPr>
                <w:sz w:val="20"/>
                <w:szCs w:val="20"/>
              </w:rPr>
            </w:pPr>
            <w:r w:rsidRPr="0036008C">
              <w:rPr>
                <w:sz w:val="20"/>
                <w:szCs w:val="20"/>
              </w:rPr>
              <w:t>11</w:t>
            </w:r>
          </w:p>
        </w:tc>
        <w:tc>
          <w:tcPr>
            <w:tcW w:w="2098" w:type="dxa"/>
            <w:vMerge w:val="restart"/>
            <w:shd w:val="clear" w:color="auto" w:fill="auto"/>
            <w:noWrap/>
            <w:vAlign w:val="center"/>
            <w:hideMark/>
          </w:tcPr>
          <w:p w14:paraId="2CC67EE5" w14:textId="77777777" w:rsidR="0036008C" w:rsidRPr="0036008C" w:rsidRDefault="0036008C" w:rsidP="0036008C">
            <w:pPr>
              <w:rPr>
                <w:sz w:val="20"/>
                <w:szCs w:val="20"/>
              </w:rPr>
            </w:pPr>
            <w:r w:rsidRPr="0036008C">
              <w:rPr>
                <w:sz w:val="20"/>
                <w:szCs w:val="20"/>
              </w:rPr>
              <w:t>Mazowieckie</w:t>
            </w:r>
          </w:p>
        </w:tc>
        <w:tc>
          <w:tcPr>
            <w:tcW w:w="2557" w:type="dxa"/>
            <w:shd w:val="clear" w:color="auto" w:fill="auto"/>
            <w:noWrap/>
            <w:vAlign w:val="bottom"/>
            <w:hideMark/>
          </w:tcPr>
          <w:p w14:paraId="55FED23C" w14:textId="77777777" w:rsidR="0036008C" w:rsidRPr="0036008C" w:rsidRDefault="0036008C" w:rsidP="0036008C">
            <w:pPr>
              <w:rPr>
                <w:sz w:val="20"/>
                <w:szCs w:val="20"/>
              </w:rPr>
            </w:pPr>
            <w:r w:rsidRPr="0036008C">
              <w:rPr>
                <w:sz w:val="20"/>
                <w:szCs w:val="20"/>
              </w:rPr>
              <w:t>SABA S.A. Płock</w:t>
            </w:r>
          </w:p>
        </w:tc>
        <w:tc>
          <w:tcPr>
            <w:tcW w:w="1237" w:type="dxa"/>
            <w:vMerge w:val="restart"/>
            <w:shd w:val="clear" w:color="auto" w:fill="auto"/>
            <w:noWrap/>
            <w:vAlign w:val="center"/>
            <w:hideMark/>
          </w:tcPr>
          <w:p w14:paraId="2BD426BC" w14:textId="77777777" w:rsidR="0036008C" w:rsidRPr="0036008C" w:rsidRDefault="0036008C" w:rsidP="0064519B">
            <w:pPr>
              <w:pStyle w:val="Maztabela"/>
            </w:pPr>
            <w:r w:rsidRPr="0036008C">
              <w:t>2 800</w:t>
            </w:r>
          </w:p>
        </w:tc>
        <w:tc>
          <w:tcPr>
            <w:tcW w:w="1511" w:type="dxa"/>
            <w:vMerge w:val="restart"/>
            <w:shd w:val="clear" w:color="auto" w:fill="auto"/>
            <w:noWrap/>
            <w:vAlign w:val="center"/>
            <w:hideMark/>
          </w:tcPr>
          <w:p w14:paraId="04DEB319"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6E896D6B" w14:textId="77777777" w:rsidR="0036008C" w:rsidRPr="0036008C" w:rsidRDefault="0036008C" w:rsidP="0064519B">
            <w:pPr>
              <w:pStyle w:val="Maztabela"/>
            </w:pPr>
            <w:r w:rsidRPr="0036008C">
              <w:t>52 800</w:t>
            </w:r>
          </w:p>
        </w:tc>
      </w:tr>
      <w:tr w:rsidR="0036008C" w:rsidRPr="0036008C" w14:paraId="19FE741D" w14:textId="77777777" w:rsidTr="0036008C">
        <w:trPr>
          <w:trHeight w:val="288"/>
        </w:trPr>
        <w:tc>
          <w:tcPr>
            <w:tcW w:w="982" w:type="dxa"/>
            <w:vMerge/>
            <w:shd w:val="clear" w:color="auto" w:fill="auto"/>
            <w:vAlign w:val="center"/>
            <w:hideMark/>
          </w:tcPr>
          <w:p w14:paraId="52A58EDD" w14:textId="77777777" w:rsidR="0036008C" w:rsidRPr="0036008C" w:rsidRDefault="0036008C" w:rsidP="0036008C">
            <w:pPr>
              <w:rPr>
                <w:sz w:val="20"/>
                <w:szCs w:val="20"/>
              </w:rPr>
            </w:pPr>
          </w:p>
        </w:tc>
        <w:tc>
          <w:tcPr>
            <w:tcW w:w="2098" w:type="dxa"/>
            <w:vMerge/>
            <w:shd w:val="clear" w:color="auto" w:fill="auto"/>
            <w:vAlign w:val="center"/>
            <w:hideMark/>
          </w:tcPr>
          <w:p w14:paraId="3466928C" w14:textId="77777777" w:rsidR="0036008C" w:rsidRPr="0036008C" w:rsidRDefault="0036008C" w:rsidP="0036008C">
            <w:pPr>
              <w:rPr>
                <w:sz w:val="20"/>
                <w:szCs w:val="20"/>
              </w:rPr>
            </w:pPr>
          </w:p>
        </w:tc>
        <w:tc>
          <w:tcPr>
            <w:tcW w:w="2557" w:type="dxa"/>
            <w:shd w:val="clear" w:color="auto" w:fill="auto"/>
            <w:noWrap/>
            <w:vAlign w:val="bottom"/>
            <w:hideMark/>
          </w:tcPr>
          <w:p w14:paraId="5E10CBAA" w14:textId="77777777" w:rsidR="0036008C" w:rsidRPr="0036008C" w:rsidRDefault="0036008C" w:rsidP="0036008C">
            <w:pPr>
              <w:rPr>
                <w:sz w:val="20"/>
                <w:szCs w:val="20"/>
              </w:rPr>
            </w:pPr>
            <w:r w:rsidRPr="0036008C">
              <w:rPr>
                <w:sz w:val="20"/>
                <w:szCs w:val="20"/>
              </w:rPr>
              <w:t>Przemysłowa 34, 09-400 Płock</w:t>
            </w:r>
          </w:p>
        </w:tc>
        <w:tc>
          <w:tcPr>
            <w:tcW w:w="1237" w:type="dxa"/>
            <w:vMerge/>
            <w:shd w:val="clear" w:color="auto" w:fill="auto"/>
            <w:vAlign w:val="center"/>
            <w:hideMark/>
          </w:tcPr>
          <w:p w14:paraId="45622B8C" w14:textId="77777777" w:rsidR="0036008C" w:rsidRPr="0036008C" w:rsidRDefault="0036008C">
            <w:pPr>
              <w:pStyle w:val="Maztabela"/>
            </w:pPr>
          </w:p>
        </w:tc>
        <w:tc>
          <w:tcPr>
            <w:tcW w:w="1511" w:type="dxa"/>
            <w:vMerge/>
            <w:shd w:val="clear" w:color="auto" w:fill="auto"/>
            <w:vAlign w:val="center"/>
            <w:hideMark/>
          </w:tcPr>
          <w:p w14:paraId="622D7E30" w14:textId="77777777" w:rsidR="0036008C" w:rsidRPr="0036008C" w:rsidRDefault="0036008C" w:rsidP="0036008C">
            <w:pPr>
              <w:jc w:val="center"/>
              <w:rPr>
                <w:sz w:val="20"/>
                <w:szCs w:val="20"/>
              </w:rPr>
            </w:pPr>
          </w:p>
        </w:tc>
        <w:tc>
          <w:tcPr>
            <w:tcW w:w="1109" w:type="dxa"/>
            <w:vMerge/>
            <w:shd w:val="clear" w:color="auto" w:fill="auto"/>
            <w:vAlign w:val="center"/>
            <w:hideMark/>
          </w:tcPr>
          <w:p w14:paraId="064ED999" w14:textId="77777777" w:rsidR="0036008C" w:rsidRPr="0036008C" w:rsidRDefault="0036008C">
            <w:pPr>
              <w:pStyle w:val="Maztabela"/>
            </w:pPr>
          </w:p>
        </w:tc>
      </w:tr>
      <w:tr w:rsidR="0036008C" w:rsidRPr="0036008C" w14:paraId="5126EDB6" w14:textId="77777777" w:rsidTr="0036008C">
        <w:trPr>
          <w:trHeight w:val="288"/>
        </w:trPr>
        <w:tc>
          <w:tcPr>
            <w:tcW w:w="982" w:type="dxa"/>
            <w:vMerge w:val="restart"/>
            <w:shd w:val="clear" w:color="auto" w:fill="auto"/>
            <w:noWrap/>
            <w:vAlign w:val="center"/>
            <w:hideMark/>
          </w:tcPr>
          <w:p w14:paraId="51B9327C" w14:textId="77777777" w:rsidR="0036008C" w:rsidRPr="0036008C" w:rsidRDefault="0036008C" w:rsidP="0036008C">
            <w:pPr>
              <w:rPr>
                <w:sz w:val="20"/>
                <w:szCs w:val="20"/>
              </w:rPr>
            </w:pPr>
            <w:r w:rsidRPr="0036008C">
              <w:rPr>
                <w:sz w:val="20"/>
                <w:szCs w:val="20"/>
              </w:rPr>
              <w:t>12</w:t>
            </w:r>
          </w:p>
        </w:tc>
        <w:tc>
          <w:tcPr>
            <w:tcW w:w="2098" w:type="dxa"/>
            <w:vMerge/>
            <w:shd w:val="clear" w:color="auto" w:fill="auto"/>
            <w:vAlign w:val="center"/>
            <w:hideMark/>
          </w:tcPr>
          <w:p w14:paraId="48D2907E" w14:textId="77777777" w:rsidR="0036008C" w:rsidRPr="0036008C" w:rsidRDefault="0036008C" w:rsidP="0036008C">
            <w:pPr>
              <w:rPr>
                <w:sz w:val="20"/>
                <w:szCs w:val="20"/>
              </w:rPr>
            </w:pPr>
          </w:p>
        </w:tc>
        <w:tc>
          <w:tcPr>
            <w:tcW w:w="2557" w:type="dxa"/>
            <w:shd w:val="clear" w:color="auto" w:fill="auto"/>
            <w:noWrap/>
            <w:vAlign w:val="bottom"/>
            <w:hideMark/>
          </w:tcPr>
          <w:p w14:paraId="50FE1C9F" w14:textId="77777777" w:rsidR="0036008C" w:rsidRPr="0036008C" w:rsidRDefault="0036008C" w:rsidP="0036008C">
            <w:pPr>
              <w:rPr>
                <w:sz w:val="20"/>
                <w:szCs w:val="20"/>
              </w:rPr>
            </w:pPr>
            <w:r w:rsidRPr="0036008C">
              <w:rPr>
                <w:sz w:val="20"/>
                <w:szCs w:val="20"/>
              </w:rPr>
              <w:t>ORLEN EKO Sp. z o.o.</w:t>
            </w:r>
          </w:p>
        </w:tc>
        <w:tc>
          <w:tcPr>
            <w:tcW w:w="1237" w:type="dxa"/>
            <w:vMerge w:val="restart"/>
            <w:shd w:val="clear" w:color="auto" w:fill="auto"/>
            <w:noWrap/>
            <w:vAlign w:val="center"/>
            <w:hideMark/>
          </w:tcPr>
          <w:p w14:paraId="3F9CDA5A" w14:textId="77777777" w:rsidR="0036008C" w:rsidRPr="0036008C" w:rsidRDefault="0036008C" w:rsidP="0064519B">
            <w:pPr>
              <w:pStyle w:val="Maztabela"/>
            </w:pPr>
            <w:r w:rsidRPr="0036008C">
              <w:t>50 000</w:t>
            </w:r>
          </w:p>
        </w:tc>
        <w:tc>
          <w:tcPr>
            <w:tcW w:w="1511" w:type="dxa"/>
            <w:vMerge w:val="restart"/>
            <w:shd w:val="clear" w:color="auto" w:fill="auto"/>
            <w:noWrap/>
            <w:vAlign w:val="center"/>
            <w:hideMark/>
          </w:tcPr>
          <w:p w14:paraId="7F717952"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3F483BB2" w14:textId="77777777" w:rsidR="0036008C" w:rsidRPr="0036008C" w:rsidRDefault="0036008C">
            <w:pPr>
              <w:pStyle w:val="Maztabela"/>
            </w:pPr>
          </w:p>
        </w:tc>
      </w:tr>
      <w:tr w:rsidR="0036008C" w:rsidRPr="0036008C" w14:paraId="7306DFFB" w14:textId="77777777" w:rsidTr="0036008C">
        <w:trPr>
          <w:trHeight w:val="288"/>
        </w:trPr>
        <w:tc>
          <w:tcPr>
            <w:tcW w:w="982" w:type="dxa"/>
            <w:vMerge/>
            <w:shd w:val="clear" w:color="auto" w:fill="auto"/>
            <w:vAlign w:val="center"/>
            <w:hideMark/>
          </w:tcPr>
          <w:p w14:paraId="5D7A34FC" w14:textId="77777777" w:rsidR="0036008C" w:rsidRPr="0036008C" w:rsidRDefault="0036008C" w:rsidP="0036008C">
            <w:pPr>
              <w:rPr>
                <w:sz w:val="20"/>
                <w:szCs w:val="20"/>
              </w:rPr>
            </w:pPr>
          </w:p>
        </w:tc>
        <w:tc>
          <w:tcPr>
            <w:tcW w:w="2098" w:type="dxa"/>
            <w:vMerge/>
            <w:shd w:val="clear" w:color="auto" w:fill="auto"/>
            <w:vAlign w:val="center"/>
            <w:hideMark/>
          </w:tcPr>
          <w:p w14:paraId="344F8788" w14:textId="77777777" w:rsidR="0036008C" w:rsidRPr="0036008C" w:rsidRDefault="0036008C" w:rsidP="0036008C">
            <w:pPr>
              <w:rPr>
                <w:sz w:val="20"/>
                <w:szCs w:val="20"/>
              </w:rPr>
            </w:pPr>
          </w:p>
        </w:tc>
        <w:tc>
          <w:tcPr>
            <w:tcW w:w="2557" w:type="dxa"/>
            <w:shd w:val="clear" w:color="auto" w:fill="auto"/>
            <w:noWrap/>
            <w:vAlign w:val="bottom"/>
            <w:hideMark/>
          </w:tcPr>
          <w:p w14:paraId="6A0F3A08" w14:textId="77777777" w:rsidR="0036008C" w:rsidRPr="0036008C" w:rsidRDefault="0036008C" w:rsidP="0036008C">
            <w:pPr>
              <w:rPr>
                <w:sz w:val="20"/>
                <w:szCs w:val="20"/>
              </w:rPr>
            </w:pPr>
            <w:r w:rsidRPr="0036008C">
              <w:rPr>
                <w:sz w:val="20"/>
                <w:szCs w:val="20"/>
              </w:rPr>
              <w:t>Chemików 7, 09-411 Płock</w:t>
            </w:r>
          </w:p>
        </w:tc>
        <w:tc>
          <w:tcPr>
            <w:tcW w:w="1237" w:type="dxa"/>
            <w:vMerge/>
            <w:shd w:val="clear" w:color="auto" w:fill="auto"/>
            <w:vAlign w:val="center"/>
            <w:hideMark/>
          </w:tcPr>
          <w:p w14:paraId="653225A3" w14:textId="77777777" w:rsidR="0036008C" w:rsidRPr="0036008C" w:rsidRDefault="0036008C">
            <w:pPr>
              <w:pStyle w:val="Maztabela"/>
            </w:pPr>
          </w:p>
        </w:tc>
        <w:tc>
          <w:tcPr>
            <w:tcW w:w="1511" w:type="dxa"/>
            <w:vMerge/>
            <w:shd w:val="clear" w:color="auto" w:fill="auto"/>
            <w:vAlign w:val="center"/>
            <w:hideMark/>
          </w:tcPr>
          <w:p w14:paraId="4FDACB29" w14:textId="77777777" w:rsidR="0036008C" w:rsidRPr="0036008C" w:rsidRDefault="0036008C" w:rsidP="0036008C">
            <w:pPr>
              <w:jc w:val="center"/>
              <w:rPr>
                <w:sz w:val="20"/>
                <w:szCs w:val="20"/>
              </w:rPr>
            </w:pPr>
          </w:p>
        </w:tc>
        <w:tc>
          <w:tcPr>
            <w:tcW w:w="1109" w:type="dxa"/>
            <w:vMerge/>
            <w:shd w:val="clear" w:color="auto" w:fill="auto"/>
            <w:vAlign w:val="center"/>
            <w:hideMark/>
          </w:tcPr>
          <w:p w14:paraId="17B0C1C8" w14:textId="77777777" w:rsidR="0036008C" w:rsidRPr="0036008C" w:rsidRDefault="0036008C">
            <w:pPr>
              <w:pStyle w:val="Maztabela"/>
            </w:pPr>
          </w:p>
        </w:tc>
      </w:tr>
      <w:tr w:rsidR="0036008C" w:rsidRPr="0036008C" w14:paraId="1AA373BA" w14:textId="77777777" w:rsidTr="0036008C">
        <w:trPr>
          <w:trHeight w:val="480"/>
        </w:trPr>
        <w:tc>
          <w:tcPr>
            <w:tcW w:w="982" w:type="dxa"/>
            <w:vMerge w:val="restart"/>
            <w:shd w:val="clear" w:color="auto" w:fill="auto"/>
            <w:noWrap/>
            <w:vAlign w:val="center"/>
            <w:hideMark/>
          </w:tcPr>
          <w:p w14:paraId="69CBA794" w14:textId="77777777" w:rsidR="0036008C" w:rsidRPr="0036008C" w:rsidRDefault="0036008C" w:rsidP="0036008C">
            <w:pPr>
              <w:rPr>
                <w:sz w:val="20"/>
                <w:szCs w:val="20"/>
              </w:rPr>
            </w:pPr>
            <w:r w:rsidRPr="0036008C">
              <w:rPr>
                <w:sz w:val="20"/>
                <w:szCs w:val="20"/>
              </w:rPr>
              <w:t>13</w:t>
            </w:r>
          </w:p>
        </w:tc>
        <w:tc>
          <w:tcPr>
            <w:tcW w:w="2098" w:type="dxa"/>
            <w:vMerge w:val="restart"/>
            <w:shd w:val="clear" w:color="auto" w:fill="auto"/>
            <w:noWrap/>
            <w:vAlign w:val="center"/>
            <w:hideMark/>
          </w:tcPr>
          <w:p w14:paraId="44E8BB4C" w14:textId="77777777" w:rsidR="0036008C" w:rsidRPr="0036008C" w:rsidRDefault="0036008C" w:rsidP="0036008C">
            <w:pPr>
              <w:rPr>
                <w:sz w:val="20"/>
                <w:szCs w:val="20"/>
              </w:rPr>
            </w:pPr>
            <w:r w:rsidRPr="0036008C">
              <w:rPr>
                <w:sz w:val="20"/>
                <w:szCs w:val="20"/>
              </w:rPr>
              <w:t>Opolskie</w:t>
            </w:r>
          </w:p>
        </w:tc>
        <w:tc>
          <w:tcPr>
            <w:tcW w:w="2557" w:type="dxa"/>
            <w:shd w:val="clear" w:color="auto" w:fill="auto"/>
            <w:vAlign w:val="bottom"/>
            <w:hideMark/>
          </w:tcPr>
          <w:p w14:paraId="2F6626FB" w14:textId="77777777" w:rsidR="0036008C" w:rsidRPr="0036008C" w:rsidRDefault="0036008C" w:rsidP="0036008C">
            <w:pPr>
              <w:rPr>
                <w:sz w:val="20"/>
                <w:szCs w:val="20"/>
              </w:rPr>
            </w:pPr>
            <w:proofErr w:type="spellStart"/>
            <w:r w:rsidRPr="0036008C">
              <w:rPr>
                <w:sz w:val="20"/>
                <w:szCs w:val="20"/>
              </w:rPr>
              <w:t>Remondis</w:t>
            </w:r>
            <w:proofErr w:type="spellEnd"/>
            <w:r w:rsidRPr="0036008C">
              <w:rPr>
                <w:sz w:val="20"/>
                <w:szCs w:val="20"/>
              </w:rPr>
              <w:t xml:space="preserve"> </w:t>
            </w:r>
            <w:proofErr w:type="spellStart"/>
            <w:r w:rsidRPr="0036008C">
              <w:rPr>
                <w:sz w:val="20"/>
                <w:szCs w:val="20"/>
              </w:rPr>
              <w:t>Medison</w:t>
            </w:r>
            <w:proofErr w:type="spellEnd"/>
            <w:r w:rsidRPr="0036008C">
              <w:rPr>
                <w:sz w:val="20"/>
                <w:szCs w:val="20"/>
              </w:rPr>
              <w:t xml:space="preserve"> Zakład Utylizacji Odpadów w Opolu</w:t>
            </w:r>
          </w:p>
        </w:tc>
        <w:tc>
          <w:tcPr>
            <w:tcW w:w="1237" w:type="dxa"/>
            <w:vMerge w:val="restart"/>
            <w:shd w:val="clear" w:color="auto" w:fill="auto"/>
            <w:noWrap/>
            <w:vAlign w:val="center"/>
            <w:hideMark/>
          </w:tcPr>
          <w:p w14:paraId="7CF232E3" w14:textId="77777777" w:rsidR="0036008C" w:rsidRPr="0036008C" w:rsidRDefault="0036008C" w:rsidP="0064519B">
            <w:pPr>
              <w:pStyle w:val="Maztabela"/>
            </w:pPr>
            <w:r w:rsidRPr="0036008C">
              <w:t>690</w:t>
            </w:r>
          </w:p>
        </w:tc>
        <w:tc>
          <w:tcPr>
            <w:tcW w:w="1511" w:type="dxa"/>
            <w:vMerge w:val="restart"/>
            <w:shd w:val="clear" w:color="auto" w:fill="auto"/>
            <w:noWrap/>
            <w:vAlign w:val="center"/>
            <w:hideMark/>
          </w:tcPr>
          <w:p w14:paraId="72972825"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2BEC130C" w14:textId="77777777" w:rsidR="0036008C" w:rsidRPr="0036008C" w:rsidRDefault="0036008C" w:rsidP="0064519B">
            <w:pPr>
              <w:pStyle w:val="Maztabela"/>
            </w:pPr>
            <w:r w:rsidRPr="0036008C">
              <w:t>690</w:t>
            </w:r>
          </w:p>
        </w:tc>
      </w:tr>
      <w:tr w:rsidR="0036008C" w:rsidRPr="0036008C" w14:paraId="159BD5BD" w14:textId="77777777" w:rsidTr="0036008C">
        <w:trPr>
          <w:trHeight w:val="480"/>
        </w:trPr>
        <w:tc>
          <w:tcPr>
            <w:tcW w:w="982" w:type="dxa"/>
            <w:vMerge/>
            <w:shd w:val="clear" w:color="auto" w:fill="FFFF00"/>
            <w:vAlign w:val="center"/>
            <w:hideMark/>
          </w:tcPr>
          <w:p w14:paraId="0B9B5B2C" w14:textId="77777777" w:rsidR="0036008C" w:rsidRPr="0036008C" w:rsidRDefault="0036008C" w:rsidP="0036008C">
            <w:pPr>
              <w:rPr>
                <w:sz w:val="20"/>
                <w:szCs w:val="20"/>
              </w:rPr>
            </w:pPr>
          </w:p>
        </w:tc>
        <w:tc>
          <w:tcPr>
            <w:tcW w:w="2098" w:type="dxa"/>
            <w:vMerge/>
            <w:shd w:val="clear" w:color="auto" w:fill="FFFF00"/>
            <w:vAlign w:val="center"/>
            <w:hideMark/>
          </w:tcPr>
          <w:p w14:paraId="62056E17" w14:textId="77777777" w:rsidR="0036008C" w:rsidRPr="0036008C" w:rsidRDefault="0036008C" w:rsidP="0036008C">
            <w:pPr>
              <w:rPr>
                <w:sz w:val="20"/>
                <w:szCs w:val="20"/>
              </w:rPr>
            </w:pPr>
          </w:p>
        </w:tc>
        <w:tc>
          <w:tcPr>
            <w:tcW w:w="2557" w:type="dxa"/>
            <w:shd w:val="clear" w:color="auto" w:fill="auto"/>
            <w:vAlign w:val="bottom"/>
            <w:hideMark/>
          </w:tcPr>
          <w:p w14:paraId="055D50A9" w14:textId="77777777" w:rsidR="0036008C" w:rsidRPr="0036008C" w:rsidRDefault="0036008C" w:rsidP="0036008C">
            <w:pPr>
              <w:rPr>
                <w:sz w:val="20"/>
                <w:szCs w:val="20"/>
              </w:rPr>
            </w:pPr>
            <w:r w:rsidRPr="0036008C">
              <w:rPr>
                <w:sz w:val="20"/>
                <w:szCs w:val="20"/>
              </w:rPr>
              <w:t xml:space="preserve"> Aleja Wincentego Witosa 26, 45-401 Opole EKO-TOP</w:t>
            </w:r>
          </w:p>
        </w:tc>
        <w:tc>
          <w:tcPr>
            <w:tcW w:w="1237" w:type="dxa"/>
            <w:vMerge/>
            <w:shd w:val="clear" w:color="auto" w:fill="FFFF00"/>
            <w:vAlign w:val="center"/>
            <w:hideMark/>
          </w:tcPr>
          <w:p w14:paraId="67EC10E0" w14:textId="77777777" w:rsidR="0036008C" w:rsidRPr="0036008C" w:rsidRDefault="0036008C">
            <w:pPr>
              <w:pStyle w:val="Maztabela"/>
            </w:pPr>
          </w:p>
        </w:tc>
        <w:tc>
          <w:tcPr>
            <w:tcW w:w="1511" w:type="dxa"/>
            <w:vMerge/>
            <w:shd w:val="clear" w:color="auto" w:fill="FFFF00"/>
            <w:vAlign w:val="center"/>
            <w:hideMark/>
          </w:tcPr>
          <w:p w14:paraId="66504507" w14:textId="77777777" w:rsidR="0036008C" w:rsidRPr="0036008C" w:rsidRDefault="0036008C" w:rsidP="0036008C">
            <w:pPr>
              <w:jc w:val="center"/>
              <w:rPr>
                <w:sz w:val="20"/>
                <w:szCs w:val="20"/>
              </w:rPr>
            </w:pPr>
          </w:p>
        </w:tc>
        <w:tc>
          <w:tcPr>
            <w:tcW w:w="1109" w:type="dxa"/>
            <w:vMerge/>
            <w:shd w:val="clear" w:color="auto" w:fill="FFFF00"/>
            <w:vAlign w:val="center"/>
            <w:hideMark/>
          </w:tcPr>
          <w:p w14:paraId="30750DB6" w14:textId="77777777" w:rsidR="0036008C" w:rsidRPr="0036008C" w:rsidRDefault="0036008C">
            <w:pPr>
              <w:pStyle w:val="Maztabela"/>
            </w:pPr>
          </w:p>
        </w:tc>
      </w:tr>
      <w:tr w:rsidR="0036008C" w:rsidRPr="0036008C" w14:paraId="56D6D903" w14:textId="77777777" w:rsidTr="0036008C">
        <w:trPr>
          <w:trHeight w:val="480"/>
        </w:trPr>
        <w:tc>
          <w:tcPr>
            <w:tcW w:w="982" w:type="dxa"/>
            <w:vMerge w:val="restart"/>
            <w:shd w:val="clear" w:color="auto" w:fill="auto"/>
            <w:noWrap/>
            <w:vAlign w:val="center"/>
            <w:hideMark/>
          </w:tcPr>
          <w:p w14:paraId="1663663D" w14:textId="77777777" w:rsidR="0036008C" w:rsidRPr="0036008C" w:rsidRDefault="0036008C" w:rsidP="0036008C">
            <w:pPr>
              <w:rPr>
                <w:sz w:val="20"/>
                <w:szCs w:val="20"/>
              </w:rPr>
            </w:pPr>
            <w:r w:rsidRPr="0036008C">
              <w:rPr>
                <w:sz w:val="20"/>
                <w:szCs w:val="20"/>
              </w:rPr>
              <w:t>14</w:t>
            </w:r>
          </w:p>
        </w:tc>
        <w:tc>
          <w:tcPr>
            <w:tcW w:w="2098" w:type="dxa"/>
            <w:vMerge w:val="restart"/>
            <w:shd w:val="clear" w:color="auto" w:fill="auto"/>
            <w:noWrap/>
            <w:vAlign w:val="center"/>
            <w:hideMark/>
          </w:tcPr>
          <w:p w14:paraId="7E55FCEF" w14:textId="77777777" w:rsidR="0036008C" w:rsidRPr="0036008C" w:rsidRDefault="0036008C" w:rsidP="0036008C">
            <w:pPr>
              <w:rPr>
                <w:sz w:val="20"/>
                <w:szCs w:val="20"/>
              </w:rPr>
            </w:pPr>
            <w:r w:rsidRPr="0036008C">
              <w:rPr>
                <w:sz w:val="20"/>
                <w:szCs w:val="20"/>
              </w:rPr>
              <w:t>Podkarpackie</w:t>
            </w:r>
          </w:p>
        </w:tc>
        <w:tc>
          <w:tcPr>
            <w:tcW w:w="2557" w:type="dxa"/>
            <w:shd w:val="clear" w:color="auto" w:fill="auto"/>
            <w:vAlign w:val="bottom"/>
            <w:hideMark/>
          </w:tcPr>
          <w:p w14:paraId="43D567AB" w14:textId="77777777" w:rsidR="0036008C" w:rsidRPr="0036008C" w:rsidRDefault="0036008C" w:rsidP="0036008C">
            <w:pPr>
              <w:rPr>
                <w:sz w:val="20"/>
                <w:szCs w:val="20"/>
              </w:rPr>
            </w:pPr>
            <w:r w:rsidRPr="0036008C">
              <w:rPr>
                <w:sz w:val="20"/>
                <w:szCs w:val="20"/>
              </w:rPr>
              <w:t>SERVITECH Sp. z o.o. Tarnobrzeg</w:t>
            </w:r>
          </w:p>
        </w:tc>
        <w:tc>
          <w:tcPr>
            <w:tcW w:w="1237" w:type="dxa"/>
            <w:vMerge w:val="restart"/>
            <w:shd w:val="clear" w:color="auto" w:fill="auto"/>
            <w:noWrap/>
            <w:vAlign w:val="center"/>
            <w:hideMark/>
          </w:tcPr>
          <w:p w14:paraId="6CF6D4EC" w14:textId="77777777" w:rsidR="0036008C" w:rsidRPr="0036008C" w:rsidRDefault="0036008C" w:rsidP="0064519B">
            <w:pPr>
              <w:pStyle w:val="Maztabela"/>
            </w:pPr>
            <w:r w:rsidRPr="0036008C">
              <w:t>438</w:t>
            </w:r>
          </w:p>
        </w:tc>
        <w:tc>
          <w:tcPr>
            <w:tcW w:w="1511" w:type="dxa"/>
            <w:vMerge w:val="restart"/>
            <w:shd w:val="clear" w:color="auto" w:fill="auto"/>
            <w:noWrap/>
            <w:vAlign w:val="center"/>
            <w:hideMark/>
          </w:tcPr>
          <w:p w14:paraId="54535EB7"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1D656B6C" w14:textId="77777777" w:rsidR="0036008C" w:rsidRPr="0036008C" w:rsidRDefault="0036008C" w:rsidP="0064519B">
            <w:pPr>
              <w:pStyle w:val="Maztabela"/>
            </w:pPr>
            <w:r w:rsidRPr="0036008C">
              <w:t>34 080</w:t>
            </w:r>
          </w:p>
        </w:tc>
      </w:tr>
      <w:tr w:rsidR="0036008C" w:rsidRPr="0036008C" w14:paraId="73D2C6B7" w14:textId="77777777" w:rsidTr="0036008C">
        <w:trPr>
          <w:trHeight w:val="288"/>
        </w:trPr>
        <w:tc>
          <w:tcPr>
            <w:tcW w:w="982" w:type="dxa"/>
            <w:vMerge/>
            <w:shd w:val="clear" w:color="auto" w:fill="auto"/>
            <w:vAlign w:val="center"/>
            <w:hideMark/>
          </w:tcPr>
          <w:p w14:paraId="0B502C92" w14:textId="77777777" w:rsidR="0036008C" w:rsidRPr="0036008C" w:rsidRDefault="0036008C" w:rsidP="0036008C">
            <w:pPr>
              <w:rPr>
                <w:sz w:val="20"/>
                <w:szCs w:val="20"/>
              </w:rPr>
            </w:pPr>
          </w:p>
        </w:tc>
        <w:tc>
          <w:tcPr>
            <w:tcW w:w="2098" w:type="dxa"/>
            <w:vMerge/>
            <w:shd w:val="clear" w:color="auto" w:fill="auto"/>
            <w:vAlign w:val="center"/>
            <w:hideMark/>
          </w:tcPr>
          <w:p w14:paraId="1DCAA6C5" w14:textId="77777777" w:rsidR="0036008C" w:rsidRPr="0036008C" w:rsidRDefault="0036008C" w:rsidP="0036008C">
            <w:pPr>
              <w:rPr>
                <w:sz w:val="20"/>
                <w:szCs w:val="20"/>
              </w:rPr>
            </w:pPr>
          </w:p>
        </w:tc>
        <w:tc>
          <w:tcPr>
            <w:tcW w:w="2557" w:type="dxa"/>
            <w:shd w:val="clear" w:color="auto" w:fill="auto"/>
            <w:vAlign w:val="bottom"/>
            <w:hideMark/>
          </w:tcPr>
          <w:p w14:paraId="026CA338" w14:textId="77777777" w:rsidR="0036008C" w:rsidRPr="0036008C" w:rsidRDefault="0036008C" w:rsidP="0036008C">
            <w:pPr>
              <w:rPr>
                <w:sz w:val="20"/>
                <w:szCs w:val="20"/>
              </w:rPr>
            </w:pPr>
            <w:r w:rsidRPr="0036008C">
              <w:rPr>
                <w:sz w:val="20"/>
                <w:szCs w:val="20"/>
              </w:rPr>
              <w:t>Szpitalna 1, 39-400 Tarnobrzeg</w:t>
            </w:r>
          </w:p>
        </w:tc>
        <w:tc>
          <w:tcPr>
            <w:tcW w:w="1237" w:type="dxa"/>
            <w:vMerge/>
            <w:shd w:val="clear" w:color="auto" w:fill="auto"/>
            <w:vAlign w:val="center"/>
            <w:hideMark/>
          </w:tcPr>
          <w:p w14:paraId="1CBE520B" w14:textId="77777777" w:rsidR="0036008C" w:rsidRPr="0036008C" w:rsidRDefault="0036008C">
            <w:pPr>
              <w:pStyle w:val="Maztabela"/>
            </w:pPr>
          </w:p>
        </w:tc>
        <w:tc>
          <w:tcPr>
            <w:tcW w:w="1511" w:type="dxa"/>
            <w:vMerge/>
            <w:shd w:val="clear" w:color="auto" w:fill="auto"/>
            <w:vAlign w:val="center"/>
            <w:hideMark/>
          </w:tcPr>
          <w:p w14:paraId="4C5E3A67" w14:textId="77777777" w:rsidR="0036008C" w:rsidRPr="0036008C" w:rsidRDefault="0036008C" w:rsidP="0036008C">
            <w:pPr>
              <w:jc w:val="center"/>
              <w:rPr>
                <w:sz w:val="20"/>
                <w:szCs w:val="20"/>
              </w:rPr>
            </w:pPr>
          </w:p>
        </w:tc>
        <w:tc>
          <w:tcPr>
            <w:tcW w:w="1109" w:type="dxa"/>
            <w:vMerge/>
            <w:shd w:val="clear" w:color="auto" w:fill="auto"/>
            <w:vAlign w:val="center"/>
            <w:hideMark/>
          </w:tcPr>
          <w:p w14:paraId="55F35A0F" w14:textId="77777777" w:rsidR="0036008C" w:rsidRPr="0036008C" w:rsidRDefault="0036008C">
            <w:pPr>
              <w:pStyle w:val="Maztabela"/>
            </w:pPr>
          </w:p>
        </w:tc>
      </w:tr>
      <w:tr w:rsidR="0036008C" w:rsidRPr="0036008C" w14:paraId="52419671" w14:textId="77777777" w:rsidTr="0036008C">
        <w:trPr>
          <w:trHeight w:val="480"/>
        </w:trPr>
        <w:tc>
          <w:tcPr>
            <w:tcW w:w="982" w:type="dxa"/>
            <w:vMerge w:val="restart"/>
            <w:shd w:val="clear" w:color="auto" w:fill="auto"/>
            <w:noWrap/>
            <w:vAlign w:val="center"/>
            <w:hideMark/>
          </w:tcPr>
          <w:p w14:paraId="781E4F71" w14:textId="77777777" w:rsidR="0036008C" w:rsidRPr="0036008C" w:rsidRDefault="0036008C" w:rsidP="0036008C">
            <w:pPr>
              <w:rPr>
                <w:sz w:val="20"/>
                <w:szCs w:val="20"/>
              </w:rPr>
            </w:pPr>
            <w:r w:rsidRPr="0036008C">
              <w:rPr>
                <w:sz w:val="20"/>
                <w:szCs w:val="20"/>
              </w:rPr>
              <w:t>15</w:t>
            </w:r>
          </w:p>
        </w:tc>
        <w:tc>
          <w:tcPr>
            <w:tcW w:w="2098" w:type="dxa"/>
            <w:vMerge/>
            <w:shd w:val="clear" w:color="auto" w:fill="auto"/>
            <w:vAlign w:val="center"/>
            <w:hideMark/>
          </w:tcPr>
          <w:p w14:paraId="3DDA90B8" w14:textId="77777777" w:rsidR="0036008C" w:rsidRPr="0036008C" w:rsidRDefault="0036008C" w:rsidP="0036008C">
            <w:pPr>
              <w:rPr>
                <w:sz w:val="20"/>
                <w:szCs w:val="20"/>
              </w:rPr>
            </w:pPr>
          </w:p>
        </w:tc>
        <w:tc>
          <w:tcPr>
            <w:tcW w:w="2557" w:type="dxa"/>
            <w:shd w:val="clear" w:color="auto" w:fill="auto"/>
            <w:vAlign w:val="bottom"/>
            <w:hideMark/>
          </w:tcPr>
          <w:p w14:paraId="04EEC7A0" w14:textId="77777777" w:rsidR="0036008C" w:rsidRPr="0036008C" w:rsidRDefault="0036008C" w:rsidP="0036008C">
            <w:pPr>
              <w:rPr>
                <w:sz w:val="20"/>
                <w:szCs w:val="20"/>
              </w:rPr>
            </w:pPr>
            <w:r w:rsidRPr="0036008C">
              <w:rPr>
                <w:sz w:val="20"/>
                <w:szCs w:val="20"/>
              </w:rPr>
              <w:t xml:space="preserve">REMONDIS </w:t>
            </w:r>
            <w:proofErr w:type="spellStart"/>
            <w:r w:rsidRPr="0036008C">
              <w:rPr>
                <w:sz w:val="20"/>
                <w:szCs w:val="20"/>
              </w:rPr>
              <w:t>Medison</w:t>
            </w:r>
            <w:proofErr w:type="spellEnd"/>
            <w:r w:rsidRPr="0036008C">
              <w:rPr>
                <w:sz w:val="20"/>
                <w:szCs w:val="20"/>
              </w:rPr>
              <w:t xml:space="preserve"> Rzeszów Sp. z o.o.</w:t>
            </w:r>
          </w:p>
        </w:tc>
        <w:tc>
          <w:tcPr>
            <w:tcW w:w="1237" w:type="dxa"/>
            <w:vMerge w:val="restart"/>
            <w:shd w:val="clear" w:color="auto" w:fill="auto"/>
            <w:noWrap/>
            <w:vAlign w:val="center"/>
            <w:hideMark/>
          </w:tcPr>
          <w:p w14:paraId="576D045D" w14:textId="77777777" w:rsidR="0036008C" w:rsidRPr="0036008C" w:rsidRDefault="0036008C" w:rsidP="0064519B">
            <w:pPr>
              <w:pStyle w:val="Maztabela"/>
            </w:pPr>
            <w:r w:rsidRPr="0036008C">
              <w:t>3 642</w:t>
            </w:r>
          </w:p>
        </w:tc>
        <w:tc>
          <w:tcPr>
            <w:tcW w:w="1511" w:type="dxa"/>
            <w:vMerge w:val="restart"/>
            <w:shd w:val="clear" w:color="auto" w:fill="auto"/>
            <w:noWrap/>
            <w:vAlign w:val="center"/>
            <w:hideMark/>
          </w:tcPr>
          <w:p w14:paraId="0C4D4951"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0C0260A0" w14:textId="77777777" w:rsidR="0036008C" w:rsidRPr="0036008C" w:rsidRDefault="0036008C">
            <w:pPr>
              <w:pStyle w:val="Maztabela"/>
            </w:pPr>
          </w:p>
        </w:tc>
      </w:tr>
      <w:tr w:rsidR="0036008C" w:rsidRPr="0036008C" w14:paraId="643D05F7" w14:textId="77777777" w:rsidTr="0036008C">
        <w:trPr>
          <w:trHeight w:val="480"/>
        </w:trPr>
        <w:tc>
          <w:tcPr>
            <w:tcW w:w="982" w:type="dxa"/>
            <w:vMerge/>
            <w:shd w:val="clear" w:color="auto" w:fill="auto"/>
            <w:vAlign w:val="center"/>
            <w:hideMark/>
          </w:tcPr>
          <w:p w14:paraId="39354F5C" w14:textId="77777777" w:rsidR="0036008C" w:rsidRPr="0036008C" w:rsidRDefault="0036008C" w:rsidP="0036008C">
            <w:pPr>
              <w:rPr>
                <w:sz w:val="20"/>
                <w:szCs w:val="20"/>
              </w:rPr>
            </w:pPr>
          </w:p>
        </w:tc>
        <w:tc>
          <w:tcPr>
            <w:tcW w:w="2098" w:type="dxa"/>
            <w:vMerge/>
            <w:shd w:val="clear" w:color="auto" w:fill="auto"/>
            <w:vAlign w:val="center"/>
            <w:hideMark/>
          </w:tcPr>
          <w:p w14:paraId="4D323BE3" w14:textId="77777777" w:rsidR="0036008C" w:rsidRPr="0036008C" w:rsidRDefault="0036008C" w:rsidP="0036008C">
            <w:pPr>
              <w:rPr>
                <w:sz w:val="20"/>
                <w:szCs w:val="20"/>
              </w:rPr>
            </w:pPr>
          </w:p>
        </w:tc>
        <w:tc>
          <w:tcPr>
            <w:tcW w:w="2557" w:type="dxa"/>
            <w:shd w:val="clear" w:color="auto" w:fill="auto"/>
            <w:vAlign w:val="bottom"/>
            <w:hideMark/>
          </w:tcPr>
          <w:p w14:paraId="1B304789" w14:textId="77777777" w:rsidR="0036008C" w:rsidRPr="0036008C" w:rsidRDefault="0036008C" w:rsidP="0036008C">
            <w:pPr>
              <w:rPr>
                <w:sz w:val="20"/>
                <w:szCs w:val="20"/>
              </w:rPr>
            </w:pPr>
            <w:r w:rsidRPr="0036008C">
              <w:rPr>
                <w:sz w:val="20"/>
                <w:szCs w:val="20"/>
              </w:rPr>
              <w:t>Hetmańska 120, 35-001 Rzeszów</w:t>
            </w:r>
          </w:p>
        </w:tc>
        <w:tc>
          <w:tcPr>
            <w:tcW w:w="1237" w:type="dxa"/>
            <w:vMerge/>
            <w:shd w:val="clear" w:color="auto" w:fill="auto"/>
            <w:vAlign w:val="center"/>
            <w:hideMark/>
          </w:tcPr>
          <w:p w14:paraId="263524F8" w14:textId="77777777" w:rsidR="0036008C" w:rsidRPr="0036008C" w:rsidRDefault="0036008C">
            <w:pPr>
              <w:pStyle w:val="Maztabela"/>
            </w:pPr>
          </w:p>
        </w:tc>
        <w:tc>
          <w:tcPr>
            <w:tcW w:w="1511" w:type="dxa"/>
            <w:vMerge/>
            <w:shd w:val="clear" w:color="auto" w:fill="auto"/>
            <w:vAlign w:val="center"/>
            <w:hideMark/>
          </w:tcPr>
          <w:p w14:paraId="5FD7FB89" w14:textId="77777777" w:rsidR="0036008C" w:rsidRPr="0036008C" w:rsidRDefault="0036008C" w:rsidP="0036008C">
            <w:pPr>
              <w:jc w:val="center"/>
              <w:rPr>
                <w:sz w:val="20"/>
                <w:szCs w:val="20"/>
              </w:rPr>
            </w:pPr>
          </w:p>
        </w:tc>
        <w:tc>
          <w:tcPr>
            <w:tcW w:w="1109" w:type="dxa"/>
            <w:vMerge/>
            <w:shd w:val="clear" w:color="auto" w:fill="auto"/>
            <w:vAlign w:val="center"/>
            <w:hideMark/>
          </w:tcPr>
          <w:p w14:paraId="7BD98E82" w14:textId="77777777" w:rsidR="0036008C" w:rsidRPr="0036008C" w:rsidRDefault="0036008C">
            <w:pPr>
              <w:pStyle w:val="Maztabela"/>
            </w:pPr>
          </w:p>
        </w:tc>
      </w:tr>
      <w:tr w:rsidR="0036008C" w:rsidRPr="0036008C" w14:paraId="5A1EB481" w14:textId="77777777" w:rsidTr="0036008C">
        <w:trPr>
          <w:trHeight w:val="288"/>
        </w:trPr>
        <w:tc>
          <w:tcPr>
            <w:tcW w:w="982" w:type="dxa"/>
            <w:vMerge w:val="restart"/>
            <w:shd w:val="clear" w:color="auto" w:fill="auto"/>
            <w:noWrap/>
            <w:vAlign w:val="center"/>
            <w:hideMark/>
          </w:tcPr>
          <w:p w14:paraId="141AAE93" w14:textId="77777777" w:rsidR="0036008C" w:rsidRPr="0036008C" w:rsidRDefault="0036008C" w:rsidP="0036008C">
            <w:pPr>
              <w:rPr>
                <w:sz w:val="20"/>
                <w:szCs w:val="20"/>
              </w:rPr>
            </w:pPr>
            <w:r w:rsidRPr="0036008C">
              <w:rPr>
                <w:sz w:val="20"/>
                <w:szCs w:val="20"/>
              </w:rPr>
              <w:t>16</w:t>
            </w:r>
          </w:p>
        </w:tc>
        <w:tc>
          <w:tcPr>
            <w:tcW w:w="2098" w:type="dxa"/>
            <w:vMerge/>
            <w:shd w:val="clear" w:color="auto" w:fill="auto"/>
            <w:vAlign w:val="center"/>
            <w:hideMark/>
          </w:tcPr>
          <w:p w14:paraId="5EA7E8B6" w14:textId="77777777" w:rsidR="0036008C" w:rsidRPr="0036008C" w:rsidRDefault="0036008C" w:rsidP="0036008C">
            <w:pPr>
              <w:rPr>
                <w:sz w:val="20"/>
                <w:szCs w:val="20"/>
              </w:rPr>
            </w:pPr>
          </w:p>
        </w:tc>
        <w:tc>
          <w:tcPr>
            <w:tcW w:w="2557" w:type="dxa"/>
            <w:shd w:val="clear" w:color="auto" w:fill="auto"/>
            <w:vAlign w:val="bottom"/>
            <w:hideMark/>
          </w:tcPr>
          <w:p w14:paraId="6A976781" w14:textId="77777777" w:rsidR="0036008C" w:rsidRPr="0036008C" w:rsidRDefault="0036008C" w:rsidP="0036008C">
            <w:pPr>
              <w:rPr>
                <w:sz w:val="20"/>
                <w:szCs w:val="20"/>
              </w:rPr>
            </w:pPr>
            <w:r w:rsidRPr="0036008C">
              <w:rPr>
                <w:sz w:val="20"/>
                <w:szCs w:val="20"/>
              </w:rPr>
              <w:t xml:space="preserve">Raf-Ekologia Sp. z </w:t>
            </w:r>
            <w:proofErr w:type="spellStart"/>
            <w:r w:rsidRPr="0036008C">
              <w:rPr>
                <w:sz w:val="20"/>
                <w:szCs w:val="20"/>
              </w:rPr>
              <w:t>o.o</w:t>
            </w:r>
            <w:proofErr w:type="spellEnd"/>
          </w:p>
        </w:tc>
        <w:tc>
          <w:tcPr>
            <w:tcW w:w="1237" w:type="dxa"/>
            <w:vMerge w:val="restart"/>
            <w:shd w:val="clear" w:color="auto" w:fill="auto"/>
            <w:noWrap/>
            <w:vAlign w:val="center"/>
            <w:hideMark/>
          </w:tcPr>
          <w:p w14:paraId="4D6AB474" w14:textId="77777777" w:rsidR="0036008C" w:rsidRPr="0036008C" w:rsidRDefault="0036008C" w:rsidP="0064519B">
            <w:pPr>
              <w:pStyle w:val="Maztabela"/>
            </w:pPr>
            <w:r w:rsidRPr="0036008C">
              <w:t>10 000</w:t>
            </w:r>
          </w:p>
        </w:tc>
        <w:tc>
          <w:tcPr>
            <w:tcW w:w="1511" w:type="dxa"/>
            <w:vMerge w:val="restart"/>
            <w:shd w:val="clear" w:color="auto" w:fill="auto"/>
            <w:noWrap/>
            <w:vAlign w:val="center"/>
            <w:hideMark/>
          </w:tcPr>
          <w:p w14:paraId="119991E5"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4B7ECA2B" w14:textId="77777777" w:rsidR="0036008C" w:rsidRPr="0036008C" w:rsidRDefault="0036008C">
            <w:pPr>
              <w:pStyle w:val="Maztabela"/>
            </w:pPr>
          </w:p>
        </w:tc>
      </w:tr>
      <w:tr w:rsidR="0036008C" w:rsidRPr="0036008C" w14:paraId="6D5BB100" w14:textId="77777777" w:rsidTr="0036008C">
        <w:trPr>
          <w:trHeight w:val="480"/>
        </w:trPr>
        <w:tc>
          <w:tcPr>
            <w:tcW w:w="982" w:type="dxa"/>
            <w:vMerge/>
            <w:shd w:val="clear" w:color="auto" w:fill="auto"/>
            <w:vAlign w:val="center"/>
            <w:hideMark/>
          </w:tcPr>
          <w:p w14:paraId="66FF8D61" w14:textId="77777777" w:rsidR="0036008C" w:rsidRPr="0036008C" w:rsidRDefault="0036008C" w:rsidP="0036008C">
            <w:pPr>
              <w:rPr>
                <w:sz w:val="20"/>
                <w:szCs w:val="20"/>
              </w:rPr>
            </w:pPr>
          </w:p>
        </w:tc>
        <w:tc>
          <w:tcPr>
            <w:tcW w:w="2098" w:type="dxa"/>
            <w:vMerge/>
            <w:shd w:val="clear" w:color="auto" w:fill="auto"/>
            <w:vAlign w:val="center"/>
            <w:hideMark/>
          </w:tcPr>
          <w:p w14:paraId="74DFBE3E" w14:textId="77777777" w:rsidR="0036008C" w:rsidRPr="0036008C" w:rsidRDefault="0036008C" w:rsidP="0036008C">
            <w:pPr>
              <w:rPr>
                <w:sz w:val="20"/>
                <w:szCs w:val="20"/>
              </w:rPr>
            </w:pPr>
          </w:p>
        </w:tc>
        <w:tc>
          <w:tcPr>
            <w:tcW w:w="2557" w:type="dxa"/>
            <w:shd w:val="clear" w:color="auto" w:fill="auto"/>
            <w:vAlign w:val="bottom"/>
            <w:hideMark/>
          </w:tcPr>
          <w:p w14:paraId="469241F7" w14:textId="77777777" w:rsidR="0036008C" w:rsidRPr="0036008C" w:rsidRDefault="0036008C" w:rsidP="0036008C">
            <w:pPr>
              <w:rPr>
                <w:sz w:val="20"/>
                <w:szCs w:val="20"/>
              </w:rPr>
            </w:pPr>
            <w:r w:rsidRPr="0036008C">
              <w:rPr>
                <w:sz w:val="20"/>
                <w:szCs w:val="20"/>
              </w:rPr>
              <w:t>Trzecieskiego 14, 38-460 Jedlicze</w:t>
            </w:r>
          </w:p>
        </w:tc>
        <w:tc>
          <w:tcPr>
            <w:tcW w:w="1237" w:type="dxa"/>
            <w:vMerge/>
            <w:shd w:val="clear" w:color="auto" w:fill="auto"/>
            <w:vAlign w:val="center"/>
            <w:hideMark/>
          </w:tcPr>
          <w:p w14:paraId="73F97ADE" w14:textId="77777777" w:rsidR="0036008C" w:rsidRPr="0036008C" w:rsidRDefault="0036008C">
            <w:pPr>
              <w:pStyle w:val="Maztabela"/>
            </w:pPr>
          </w:p>
        </w:tc>
        <w:tc>
          <w:tcPr>
            <w:tcW w:w="1511" w:type="dxa"/>
            <w:vMerge/>
            <w:shd w:val="clear" w:color="auto" w:fill="auto"/>
            <w:vAlign w:val="center"/>
            <w:hideMark/>
          </w:tcPr>
          <w:p w14:paraId="44EB8432" w14:textId="77777777" w:rsidR="0036008C" w:rsidRPr="0036008C" w:rsidRDefault="0036008C" w:rsidP="0036008C">
            <w:pPr>
              <w:jc w:val="center"/>
              <w:rPr>
                <w:sz w:val="20"/>
                <w:szCs w:val="20"/>
              </w:rPr>
            </w:pPr>
          </w:p>
        </w:tc>
        <w:tc>
          <w:tcPr>
            <w:tcW w:w="1109" w:type="dxa"/>
            <w:vMerge/>
            <w:shd w:val="clear" w:color="auto" w:fill="auto"/>
            <w:vAlign w:val="center"/>
            <w:hideMark/>
          </w:tcPr>
          <w:p w14:paraId="1A3B3B39" w14:textId="77777777" w:rsidR="0036008C" w:rsidRPr="0036008C" w:rsidRDefault="0036008C">
            <w:pPr>
              <w:pStyle w:val="Maztabela"/>
            </w:pPr>
          </w:p>
        </w:tc>
      </w:tr>
      <w:tr w:rsidR="0036008C" w:rsidRPr="0036008C" w14:paraId="01D9C0E6" w14:textId="77777777" w:rsidTr="0036008C">
        <w:trPr>
          <w:trHeight w:val="948"/>
        </w:trPr>
        <w:tc>
          <w:tcPr>
            <w:tcW w:w="982" w:type="dxa"/>
            <w:vMerge w:val="restart"/>
            <w:shd w:val="clear" w:color="auto" w:fill="auto"/>
            <w:noWrap/>
            <w:vAlign w:val="center"/>
            <w:hideMark/>
          </w:tcPr>
          <w:p w14:paraId="71A24F26" w14:textId="77777777" w:rsidR="0036008C" w:rsidRPr="0036008C" w:rsidRDefault="0036008C" w:rsidP="0036008C">
            <w:pPr>
              <w:rPr>
                <w:sz w:val="20"/>
                <w:szCs w:val="20"/>
              </w:rPr>
            </w:pPr>
            <w:r w:rsidRPr="0036008C">
              <w:rPr>
                <w:sz w:val="20"/>
                <w:szCs w:val="20"/>
              </w:rPr>
              <w:t>17</w:t>
            </w:r>
          </w:p>
        </w:tc>
        <w:tc>
          <w:tcPr>
            <w:tcW w:w="2098" w:type="dxa"/>
            <w:vMerge/>
            <w:shd w:val="clear" w:color="auto" w:fill="auto"/>
            <w:vAlign w:val="center"/>
            <w:hideMark/>
          </w:tcPr>
          <w:p w14:paraId="7AC35246" w14:textId="77777777" w:rsidR="0036008C" w:rsidRPr="0036008C" w:rsidRDefault="0036008C" w:rsidP="0036008C">
            <w:pPr>
              <w:rPr>
                <w:sz w:val="20"/>
                <w:szCs w:val="20"/>
              </w:rPr>
            </w:pPr>
          </w:p>
        </w:tc>
        <w:tc>
          <w:tcPr>
            <w:tcW w:w="2557" w:type="dxa"/>
            <w:shd w:val="clear" w:color="auto" w:fill="auto"/>
            <w:vAlign w:val="bottom"/>
            <w:hideMark/>
          </w:tcPr>
          <w:p w14:paraId="32382FCE" w14:textId="77777777" w:rsidR="0036008C" w:rsidRPr="0036008C" w:rsidRDefault="0036008C" w:rsidP="0036008C">
            <w:pPr>
              <w:rPr>
                <w:sz w:val="20"/>
                <w:szCs w:val="20"/>
              </w:rPr>
            </w:pPr>
            <w:r w:rsidRPr="0036008C">
              <w:rPr>
                <w:sz w:val="20"/>
                <w:szCs w:val="20"/>
              </w:rPr>
              <w:t>LERG S.A. instalacja do termicznego przekształcania odpadów niebezpiecznych - odpady ciekłe</w:t>
            </w:r>
          </w:p>
        </w:tc>
        <w:tc>
          <w:tcPr>
            <w:tcW w:w="1237" w:type="dxa"/>
            <w:vMerge w:val="restart"/>
            <w:shd w:val="clear" w:color="auto" w:fill="auto"/>
            <w:noWrap/>
            <w:vAlign w:val="center"/>
            <w:hideMark/>
          </w:tcPr>
          <w:p w14:paraId="308ECCBA" w14:textId="77777777" w:rsidR="0036008C" w:rsidRPr="0036008C" w:rsidRDefault="0036008C" w:rsidP="0064519B">
            <w:pPr>
              <w:pStyle w:val="Maztabela"/>
            </w:pPr>
            <w:r w:rsidRPr="0036008C">
              <w:t>20 000</w:t>
            </w:r>
          </w:p>
        </w:tc>
        <w:tc>
          <w:tcPr>
            <w:tcW w:w="1511" w:type="dxa"/>
            <w:vMerge w:val="restart"/>
            <w:shd w:val="clear" w:color="auto" w:fill="auto"/>
            <w:noWrap/>
            <w:vAlign w:val="center"/>
            <w:hideMark/>
          </w:tcPr>
          <w:p w14:paraId="7150BBB5"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413DFB2D" w14:textId="77777777" w:rsidR="0036008C" w:rsidRPr="0036008C" w:rsidRDefault="0036008C">
            <w:pPr>
              <w:pStyle w:val="Maztabela"/>
            </w:pPr>
          </w:p>
        </w:tc>
      </w:tr>
      <w:tr w:rsidR="0036008C" w:rsidRPr="0036008C" w14:paraId="524F2D49" w14:textId="77777777" w:rsidTr="0036008C">
        <w:trPr>
          <w:trHeight w:val="288"/>
        </w:trPr>
        <w:tc>
          <w:tcPr>
            <w:tcW w:w="982" w:type="dxa"/>
            <w:vMerge/>
            <w:shd w:val="clear" w:color="auto" w:fill="FFFF00"/>
            <w:vAlign w:val="center"/>
            <w:hideMark/>
          </w:tcPr>
          <w:p w14:paraId="19C9D8FA" w14:textId="77777777" w:rsidR="0036008C" w:rsidRPr="0036008C" w:rsidRDefault="0036008C" w:rsidP="0036008C">
            <w:pPr>
              <w:rPr>
                <w:sz w:val="20"/>
                <w:szCs w:val="20"/>
              </w:rPr>
            </w:pPr>
          </w:p>
        </w:tc>
        <w:tc>
          <w:tcPr>
            <w:tcW w:w="2098" w:type="dxa"/>
            <w:vMerge/>
            <w:shd w:val="clear" w:color="auto" w:fill="FFFF00"/>
            <w:vAlign w:val="center"/>
            <w:hideMark/>
          </w:tcPr>
          <w:p w14:paraId="6F95A2BF" w14:textId="77777777" w:rsidR="0036008C" w:rsidRPr="0036008C" w:rsidRDefault="0036008C" w:rsidP="0036008C">
            <w:pPr>
              <w:rPr>
                <w:sz w:val="20"/>
                <w:szCs w:val="20"/>
              </w:rPr>
            </w:pPr>
          </w:p>
        </w:tc>
        <w:tc>
          <w:tcPr>
            <w:tcW w:w="2557" w:type="dxa"/>
            <w:shd w:val="clear" w:color="auto" w:fill="auto"/>
            <w:vAlign w:val="bottom"/>
            <w:hideMark/>
          </w:tcPr>
          <w:p w14:paraId="5A916582" w14:textId="77777777" w:rsidR="0036008C" w:rsidRPr="0036008C" w:rsidRDefault="0036008C" w:rsidP="0036008C">
            <w:pPr>
              <w:rPr>
                <w:sz w:val="20"/>
                <w:szCs w:val="20"/>
              </w:rPr>
            </w:pPr>
            <w:proofErr w:type="spellStart"/>
            <w:r w:rsidRPr="0036008C">
              <w:rPr>
                <w:sz w:val="20"/>
                <w:szCs w:val="20"/>
              </w:rPr>
              <w:t>Psutków</w:t>
            </w:r>
            <w:proofErr w:type="spellEnd"/>
            <w:r w:rsidRPr="0036008C">
              <w:rPr>
                <w:sz w:val="20"/>
                <w:szCs w:val="20"/>
              </w:rPr>
              <w:t xml:space="preserve"> 39-206</w:t>
            </w:r>
          </w:p>
        </w:tc>
        <w:tc>
          <w:tcPr>
            <w:tcW w:w="1237" w:type="dxa"/>
            <w:vMerge/>
            <w:shd w:val="clear" w:color="auto" w:fill="FFFF00"/>
            <w:vAlign w:val="center"/>
            <w:hideMark/>
          </w:tcPr>
          <w:p w14:paraId="16F00A44" w14:textId="77777777" w:rsidR="0036008C" w:rsidRPr="0036008C" w:rsidRDefault="0036008C">
            <w:pPr>
              <w:pStyle w:val="Maztabela"/>
            </w:pPr>
          </w:p>
        </w:tc>
        <w:tc>
          <w:tcPr>
            <w:tcW w:w="1511" w:type="dxa"/>
            <w:vMerge/>
            <w:shd w:val="clear" w:color="auto" w:fill="FFFF00"/>
            <w:vAlign w:val="center"/>
            <w:hideMark/>
          </w:tcPr>
          <w:p w14:paraId="11C6849C" w14:textId="77777777" w:rsidR="0036008C" w:rsidRPr="0036008C" w:rsidRDefault="0036008C" w:rsidP="0036008C">
            <w:pPr>
              <w:jc w:val="center"/>
              <w:rPr>
                <w:sz w:val="20"/>
                <w:szCs w:val="20"/>
              </w:rPr>
            </w:pPr>
          </w:p>
        </w:tc>
        <w:tc>
          <w:tcPr>
            <w:tcW w:w="1109" w:type="dxa"/>
            <w:vMerge/>
            <w:shd w:val="clear" w:color="auto" w:fill="auto"/>
            <w:vAlign w:val="center"/>
            <w:hideMark/>
          </w:tcPr>
          <w:p w14:paraId="07DA071A" w14:textId="77777777" w:rsidR="0036008C" w:rsidRPr="0036008C" w:rsidRDefault="0036008C">
            <w:pPr>
              <w:pStyle w:val="Maztabela"/>
            </w:pPr>
          </w:p>
        </w:tc>
      </w:tr>
      <w:tr w:rsidR="0036008C" w:rsidRPr="0036008C" w14:paraId="6F2E4305" w14:textId="77777777" w:rsidTr="0036008C">
        <w:trPr>
          <w:trHeight w:val="480"/>
        </w:trPr>
        <w:tc>
          <w:tcPr>
            <w:tcW w:w="982" w:type="dxa"/>
            <w:vMerge w:val="restart"/>
            <w:shd w:val="clear" w:color="auto" w:fill="auto"/>
            <w:noWrap/>
            <w:vAlign w:val="center"/>
            <w:hideMark/>
          </w:tcPr>
          <w:p w14:paraId="4289363E" w14:textId="77777777" w:rsidR="0036008C" w:rsidRPr="0036008C" w:rsidRDefault="0036008C" w:rsidP="0036008C">
            <w:pPr>
              <w:rPr>
                <w:sz w:val="20"/>
                <w:szCs w:val="20"/>
              </w:rPr>
            </w:pPr>
            <w:r w:rsidRPr="0036008C">
              <w:rPr>
                <w:sz w:val="20"/>
                <w:szCs w:val="20"/>
              </w:rPr>
              <w:t>18</w:t>
            </w:r>
          </w:p>
        </w:tc>
        <w:tc>
          <w:tcPr>
            <w:tcW w:w="2098" w:type="dxa"/>
            <w:vMerge w:val="restart"/>
            <w:shd w:val="clear" w:color="auto" w:fill="auto"/>
            <w:noWrap/>
            <w:vAlign w:val="center"/>
            <w:hideMark/>
          </w:tcPr>
          <w:p w14:paraId="24F2B181" w14:textId="77777777" w:rsidR="0036008C" w:rsidRPr="0036008C" w:rsidRDefault="0036008C" w:rsidP="0036008C">
            <w:pPr>
              <w:rPr>
                <w:sz w:val="20"/>
                <w:szCs w:val="20"/>
              </w:rPr>
            </w:pPr>
            <w:r w:rsidRPr="0036008C">
              <w:rPr>
                <w:sz w:val="20"/>
                <w:szCs w:val="20"/>
              </w:rPr>
              <w:t>Podlaskie</w:t>
            </w:r>
          </w:p>
        </w:tc>
        <w:tc>
          <w:tcPr>
            <w:tcW w:w="2557" w:type="dxa"/>
            <w:shd w:val="clear" w:color="auto" w:fill="auto"/>
            <w:vAlign w:val="bottom"/>
            <w:hideMark/>
          </w:tcPr>
          <w:p w14:paraId="0D90788F" w14:textId="77777777" w:rsidR="0036008C" w:rsidRPr="0036008C" w:rsidRDefault="0036008C" w:rsidP="0036008C">
            <w:pPr>
              <w:rPr>
                <w:sz w:val="20"/>
                <w:szCs w:val="20"/>
              </w:rPr>
            </w:pPr>
            <w:r w:rsidRPr="0036008C">
              <w:rPr>
                <w:sz w:val="20"/>
                <w:szCs w:val="20"/>
              </w:rPr>
              <w:t>Uniwersytecki Szpital Kliniczny w Białymstoku</w:t>
            </w:r>
          </w:p>
        </w:tc>
        <w:tc>
          <w:tcPr>
            <w:tcW w:w="1237" w:type="dxa"/>
            <w:vMerge w:val="restart"/>
            <w:shd w:val="clear" w:color="auto" w:fill="auto"/>
            <w:noWrap/>
            <w:vAlign w:val="center"/>
            <w:hideMark/>
          </w:tcPr>
          <w:p w14:paraId="7A6DBF7E" w14:textId="77777777" w:rsidR="0036008C" w:rsidRPr="0036008C" w:rsidRDefault="0036008C" w:rsidP="0064519B">
            <w:pPr>
              <w:pStyle w:val="Maztabela"/>
            </w:pPr>
            <w:r w:rsidRPr="0036008C">
              <w:t>450</w:t>
            </w:r>
          </w:p>
        </w:tc>
        <w:tc>
          <w:tcPr>
            <w:tcW w:w="1511" w:type="dxa"/>
            <w:vMerge w:val="restart"/>
            <w:shd w:val="clear" w:color="auto" w:fill="auto"/>
            <w:noWrap/>
            <w:vAlign w:val="center"/>
            <w:hideMark/>
          </w:tcPr>
          <w:p w14:paraId="5F5831CB"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557B1DAC" w14:textId="77777777" w:rsidR="0036008C" w:rsidRPr="0036008C" w:rsidRDefault="0036008C" w:rsidP="0064519B">
            <w:pPr>
              <w:pStyle w:val="Maztabela"/>
            </w:pPr>
            <w:r w:rsidRPr="0036008C">
              <w:t>859</w:t>
            </w:r>
          </w:p>
        </w:tc>
      </w:tr>
      <w:tr w:rsidR="0036008C" w:rsidRPr="0036008C" w14:paraId="74A78BA2" w14:textId="77777777" w:rsidTr="0036008C">
        <w:trPr>
          <w:trHeight w:val="480"/>
        </w:trPr>
        <w:tc>
          <w:tcPr>
            <w:tcW w:w="982" w:type="dxa"/>
            <w:vMerge/>
            <w:shd w:val="clear" w:color="auto" w:fill="auto"/>
            <w:vAlign w:val="center"/>
            <w:hideMark/>
          </w:tcPr>
          <w:p w14:paraId="5CCE1A77" w14:textId="77777777" w:rsidR="0036008C" w:rsidRPr="0036008C" w:rsidRDefault="0036008C" w:rsidP="0036008C">
            <w:pPr>
              <w:rPr>
                <w:sz w:val="20"/>
                <w:szCs w:val="20"/>
              </w:rPr>
            </w:pPr>
          </w:p>
        </w:tc>
        <w:tc>
          <w:tcPr>
            <w:tcW w:w="2098" w:type="dxa"/>
            <w:vMerge/>
            <w:shd w:val="clear" w:color="auto" w:fill="auto"/>
            <w:vAlign w:val="center"/>
            <w:hideMark/>
          </w:tcPr>
          <w:p w14:paraId="69DA269D" w14:textId="77777777" w:rsidR="0036008C" w:rsidRPr="0036008C" w:rsidRDefault="0036008C" w:rsidP="0036008C">
            <w:pPr>
              <w:rPr>
                <w:sz w:val="20"/>
                <w:szCs w:val="20"/>
              </w:rPr>
            </w:pPr>
          </w:p>
        </w:tc>
        <w:tc>
          <w:tcPr>
            <w:tcW w:w="2557" w:type="dxa"/>
            <w:shd w:val="clear" w:color="auto" w:fill="auto"/>
            <w:vAlign w:val="bottom"/>
            <w:hideMark/>
          </w:tcPr>
          <w:p w14:paraId="710837A3" w14:textId="77777777" w:rsidR="0036008C" w:rsidRPr="0036008C" w:rsidRDefault="0036008C" w:rsidP="0036008C">
            <w:pPr>
              <w:rPr>
                <w:sz w:val="20"/>
                <w:szCs w:val="20"/>
              </w:rPr>
            </w:pPr>
            <w:r w:rsidRPr="0036008C">
              <w:rPr>
                <w:sz w:val="20"/>
                <w:szCs w:val="20"/>
              </w:rPr>
              <w:t>Marii Skłodowskiej-Curie 24A, 15-276 Białystok</w:t>
            </w:r>
          </w:p>
        </w:tc>
        <w:tc>
          <w:tcPr>
            <w:tcW w:w="1237" w:type="dxa"/>
            <w:vMerge/>
            <w:shd w:val="clear" w:color="auto" w:fill="auto"/>
            <w:vAlign w:val="center"/>
            <w:hideMark/>
          </w:tcPr>
          <w:p w14:paraId="634B69EA" w14:textId="77777777" w:rsidR="0036008C" w:rsidRPr="0036008C" w:rsidRDefault="0036008C">
            <w:pPr>
              <w:pStyle w:val="Maztabela"/>
            </w:pPr>
          </w:p>
        </w:tc>
        <w:tc>
          <w:tcPr>
            <w:tcW w:w="1511" w:type="dxa"/>
            <w:vMerge/>
            <w:shd w:val="clear" w:color="auto" w:fill="auto"/>
            <w:vAlign w:val="center"/>
            <w:hideMark/>
          </w:tcPr>
          <w:p w14:paraId="5F2B2008" w14:textId="77777777" w:rsidR="0036008C" w:rsidRPr="0036008C" w:rsidRDefault="0036008C" w:rsidP="0036008C">
            <w:pPr>
              <w:jc w:val="center"/>
              <w:rPr>
                <w:sz w:val="20"/>
                <w:szCs w:val="20"/>
              </w:rPr>
            </w:pPr>
          </w:p>
        </w:tc>
        <w:tc>
          <w:tcPr>
            <w:tcW w:w="1109" w:type="dxa"/>
            <w:vMerge/>
            <w:shd w:val="clear" w:color="auto" w:fill="auto"/>
            <w:vAlign w:val="center"/>
            <w:hideMark/>
          </w:tcPr>
          <w:p w14:paraId="1478AD93" w14:textId="77777777" w:rsidR="0036008C" w:rsidRPr="0036008C" w:rsidRDefault="0036008C">
            <w:pPr>
              <w:pStyle w:val="Maztabela"/>
            </w:pPr>
          </w:p>
        </w:tc>
      </w:tr>
      <w:tr w:rsidR="0036008C" w:rsidRPr="0036008C" w14:paraId="61B3D08B" w14:textId="77777777" w:rsidTr="0036008C">
        <w:trPr>
          <w:trHeight w:val="480"/>
        </w:trPr>
        <w:tc>
          <w:tcPr>
            <w:tcW w:w="982" w:type="dxa"/>
            <w:vMerge w:val="restart"/>
            <w:shd w:val="clear" w:color="auto" w:fill="auto"/>
            <w:noWrap/>
            <w:vAlign w:val="center"/>
            <w:hideMark/>
          </w:tcPr>
          <w:p w14:paraId="5AA4BEA2" w14:textId="77777777" w:rsidR="0036008C" w:rsidRPr="0036008C" w:rsidRDefault="0036008C" w:rsidP="0036008C">
            <w:pPr>
              <w:rPr>
                <w:sz w:val="20"/>
                <w:szCs w:val="20"/>
              </w:rPr>
            </w:pPr>
            <w:r w:rsidRPr="0036008C">
              <w:rPr>
                <w:sz w:val="20"/>
                <w:szCs w:val="20"/>
              </w:rPr>
              <w:t>19</w:t>
            </w:r>
          </w:p>
        </w:tc>
        <w:tc>
          <w:tcPr>
            <w:tcW w:w="2098" w:type="dxa"/>
            <w:vMerge/>
            <w:shd w:val="clear" w:color="auto" w:fill="auto"/>
            <w:vAlign w:val="center"/>
            <w:hideMark/>
          </w:tcPr>
          <w:p w14:paraId="7D32458F" w14:textId="77777777" w:rsidR="0036008C" w:rsidRPr="0036008C" w:rsidRDefault="0036008C" w:rsidP="0036008C">
            <w:pPr>
              <w:rPr>
                <w:sz w:val="20"/>
                <w:szCs w:val="20"/>
              </w:rPr>
            </w:pPr>
          </w:p>
        </w:tc>
        <w:tc>
          <w:tcPr>
            <w:tcW w:w="2557" w:type="dxa"/>
            <w:shd w:val="clear" w:color="auto" w:fill="auto"/>
            <w:vAlign w:val="bottom"/>
            <w:hideMark/>
          </w:tcPr>
          <w:p w14:paraId="0CA370B2" w14:textId="77777777" w:rsidR="0036008C" w:rsidRPr="0036008C" w:rsidRDefault="0036008C" w:rsidP="0036008C">
            <w:pPr>
              <w:rPr>
                <w:sz w:val="20"/>
                <w:szCs w:val="20"/>
              </w:rPr>
            </w:pPr>
            <w:r w:rsidRPr="0036008C">
              <w:rPr>
                <w:sz w:val="20"/>
                <w:szCs w:val="20"/>
              </w:rPr>
              <w:t>Spalarnia odpadów niebezpiecznych</w:t>
            </w:r>
          </w:p>
        </w:tc>
        <w:tc>
          <w:tcPr>
            <w:tcW w:w="1237" w:type="dxa"/>
            <w:vMerge w:val="restart"/>
            <w:shd w:val="clear" w:color="auto" w:fill="auto"/>
            <w:noWrap/>
            <w:vAlign w:val="center"/>
            <w:hideMark/>
          </w:tcPr>
          <w:p w14:paraId="752705F2" w14:textId="77777777" w:rsidR="0036008C" w:rsidRPr="0036008C" w:rsidRDefault="0036008C" w:rsidP="0064519B">
            <w:pPr>
              <w:pStyle w:val="Maztabela"/>
            </w:pPr>
            <w:r w:rsidRPr="0036008C">
              <w:t>409</w:t>
            </w:r>
          </w:p>
        </w:tc>
        <w:tc>
          <w:tcPr>
            <w:tcW w:w="1511" w:type="dxa"/>
            <w:vMerge w:val="restart"/>
            <w:shd w:val="clear" w:color="auto" w:fill="auto"/>
            <w:noWrap/>
            <w:vAlign w:val="center"/>
            <w:hideMark/>
          </w:tcPr>
          <w:p w14:paraId="751C1856"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51DE8C29" w14:textId="77777777" w:rsidR="0036008C" w:rsidRPr="0036008C" w:rsidRDefault="0036008C">
            <w:pPr>
              <w:pStyle w:val="Maztabela"/>
            </w:pPr>
          </w:p>
        </w:tc>
      </w:tr>
      <w:tr w:rsidR="0036008C" w:rsidRPr="0036008C" w14:paraId="77DD4548" w14:textId="77777777" w:rsidTr="0036008C">
        <w:trPr>
          <w:trHeight w:val="288"/>
        </w:trPr>
        <w:tc>
          <w:tcPr>
            <w:tcW w:w="982" w:type="dxa"/>
            <w:vMerge/>
            <w:shd w:val="clear" w:color="auto" w:fill="auto"/>
            <w:vAlign w:val="center"/>
            <w:hideMark/>
          </w:tcPr>
          <w:p w14:paraId="4A54418F" w14:textId="77777777" w:rsidR="0036008C" w:rsidRPr="0036008C" w:rsidRDefault="0036008C" w:rsidP="0036008C">
            <w:pPr>
              <w:rPr>
                <w:sz w:val="20"/>
                <w:szCs w:val="20"/>
              </w:rPr>
            </w:pPr>
          </w:p>
        </w:tc>
        <w:tc>
          <w:tcPr>
            <w:tcW w:w="2098" w:type="dxa"/>
            <w:vMerge/>
            <w:shd w:val="clear" w:color="auto" w:fill="auto"/>
            <w:vAlign w:val="center"/>
            <w:hideMark/>
          </w:tcPr>
          <w:p w14:paraId="1D63D55B" w14:textId="77777777" w:rsidR="0036008C" w:rsidRPr="0036008C" w:rsidRDefault="0036008C" w:rsidP="0036008C">
            <w:pPr>
              <w:rPr>
                <w:sz w:val="20"/>
                <w:szCs w:val="20"/>
              </w:rPr>
            </w:pPr>
          </w:p>
        </w:tc>
        <w:tc>
          <w:tcPr>
            <w:tcW w:w="2557" w:type="dxa"/>
            <w:shd w:val="clear" w:color="auto" w:fill="auto"/>
            <w:vAlign w:val="bottom"/>
            <w:hideMark/>
          </w:tcPr>
          <w:p w14:paraId="19FCC5B3" w14:textId="77777777" w:rsidR="0036008C" w:rsidRPr="0036008C" w:rsidRDefault="0036008C" w:rsidP="0036008C">
            <w:pPr>
              <w:rPr>
                <w:sz w:val="20"/>
                <w:szCs w:val="20"/>
              </w:rPr>
            </w:pPr>
            <w:r w:rsidRPr="0036008C">
              <w:rPr>
                <w:sz w:val="20"/>
                <w:szCs w:val="20"/>
              </w:rPr>
              <w:t xml:space="preserve">Lipowa 190, 17-200 Hajnówka </w:t>
            </w:r>
          </w:p>
        </w:tc>
        <w:tc>
          <w:tcPr>
            <w:tcW w:w="1237" w:type="dxa"/>
            <w:vMerge/>
            <w:shd w:val="clear" w:color="auto" w:fill="auto"/>
            <w:vAlign w:val="center"/>
            <w:hideMark/>
          </w:tcPr>
          <w:p w14:paraId="11391C01" w14:textId="77777777" w:rsidR="0036008C" w:rsidRPr="0036008C" w:rsidRDefault="0036008C">
            <w:pPr>
              <w:pStyle w:val="Maztabela"/>
            </w:pPr>
          </w:p>
        </w:tc>
        <w:tc>
          <w:tcPr>
            <w:tcW w:w="1511" w:type="dxa"/>
            <w:vMerge/>
            <w:shd w:val="clear" w:color="auto" w:fill="auto"/>
            <w:vAlign w:val="center"/>
            <w:hideMark/>
          </w:tcPr>
          <w:p w14:paraId="56F3F9C6" w14:textId="77777777" w:rsidR="0036008C" w:rsidRPr="0036008C" w:rsidRDefault="0036008C" w:rsidP="0036008C">
            <w:pPr>
              <w:jc w:val="center"/>
              <w:rPr>
                <w:sz w:val="20"/>
                <w:szCs w:val="20"/>
              </w:rPr>
            </w:pPr>
          </w:p>
        </w:tc>
        <w:tc>
          <w:tcPr>
            <w:tcW w:w="1109" w:type="dxa"/>
            <w:vMerge/>
            <w:shd w:val="clear" w:color="auto" w:fill="auto"/>
            <w:vAlign w:val="center"/>
            <w:hideMark/>
          </w:tcPr>
          <w:p w14:paraId="68C20F99" w14:textId="77777777" w:rsidR="0036008C" w:rsidRPr="0036008C" w:rsidRDefault="0036008C">
            <w:pPr>
              <w:pStyle w:val="Maztabela"/>
            </w:pPr>
          </w:p>
        </w:tc>
      </w:tr>
      <w:tr w:rsidR="0036008C" w:rsidRPr="0036008C" w14:paraId="4C51A898" w14:textId="77777777" w:rsidTr="0036008C">
        <w:trPr>
          <w:trHeight w:val="288"/>
        </w:trPr>
        <w:tc>
          <w:tcPr>
            <w:tcW w:w="982" w:type="dxa"/>
            <w:vMerge w:val="restart"/>
            <w:shd w:val="clear" w:color="auto" w:fill="auto"/>
            <w:noWrap/>
            <w:vAlign w:val="center"/>
            <w:hideMark/>
          </w:tcPr>
          <w:p w14:paraId="7EB7E027" w14:textId="77777777" w:rsidR="0036008C" w:rsidRPr="0036008C" w:rsidRDefault="0036008C" w:rsidP="0036008C">
            <w:pPr>
              <w:rPr>
                <w:sz w:val="20"/>
                <w:szCs w:val="20"/>
              </w:rPr>
            </w:pPr>
            <w:r w:rsidRPr="0036008C">
              <w:rPr>
                <w:sz w:val="20"/>
                <w:szCs w:val="20"/>
              </w:rPr>
              <w:t>20</w:t>
            </w:r>
          </w:p>
        </w:tc>
        <w:tc>
          <w:tcPr>
            <w:tcW w:w="2098" w:type="dxa"/>
            <w:vMerge w:val="restart"/>
            <w:shd w:val="clear" w:color="auto" w:fill="auto"/>
            <w:noWrap/>
            <w:vAlign w:val="center"/>
            <w:hideMark/>
          </w:tcPr>
          <w:p w14:paraId="6F1F21E4" w14:textId="77777777" w:rsidR="0036008C" w:rsidRPr="0036008C" w:rsidRDefault="0036008C" w:rsidP="0036008C">
            <w:pPr>
              <w:rPr>
                <w:sz w:val="20"/>
                <w:szCs w:val="20"/>
              </w:rPr>
            </w:pPr>
            <w:r w:rsidRPr="0036008C">
              <w:rPr>
                <w:sz w:val="20"/>
                <w:szCs w:val="20"/>
              </w:rPr>
              <w:t>Pomorskie</w:t>
            </w:r>
          </w:p>
        </w:tc>
        <w:tc>
          <w:tcPr>
            <w:tcW w:w="2557" w:type="dxa"/>
            <w:shd w:val="clear" w:color="auto" w:fill="auto"/>
            <w:vAlign w:val="bottom"/>
            <w:hideMark/>
          </w:tcPr>
          <w:p w14:paraId="18640D0F" w14:textId="77777777" w:rsidR="0036008C" w:rsidRPr="0036008C" w:rsidRDefault="0036008C" w:rsidP="0036008C">
            <w:pPr>
              <w:rPr>
                <w:sz w:val="20"/>
                <w:szCs w:val="20"/>
              </w:rPr>
            </w:pPr>
            <w:r w:rsidRPr="0036008C">
              <w:rPr>
                <w:sz w:val="20"/>
                <w:szCs w:val="20"/>
              </w:rPr>
              <w:t>Port Service Sp. z o.o. Gdańsk</w:t>
            </w:r>
          </w:p>
        </w:tc>
        <w:tc>
          <w:tcPr>
            <w:tcW w:w="1237" w:type="dxa"/>
            <w:vMerge w:val="restart"/>
            <w:shd w:val="clear" w:color="auto" w:fill="auto"/>
            <w:noWrap/>
            <w:vAlign w:val="center"/>
            <w:hideMark/>
          </w:tcPr>
          <w:p w14:paraId="5155BB36" w14:textId="77777777" w:rsidR="0036008C" w:rsidRPr="0036008C" w:rsidRDefault="0036008C" w:rsidP="0064519B">
            <w:pPr>
              <w:pStyle w:val="Maztabela"/>
            </w:pPr>
            <w:r w:rsidRPr="0036008C">
              <w:t>16 000</w:t>
            </w:r>
          </w:p>
        </w:tc>
        <w:tc>
          <w:tcPr>
            <w:tcW w:w="1511" w:type="dxa"/>
            <w:vMerge w:val="restart"/>
            <w:shd w:val="clear" w:color="auto" w:fill="auto"/>
            <w:noWrap/>
            <w:vAlign w:val="center"/>
            <w:hideMark/>
          </w:tcPr>
          <w:p w14:paraId="60FBDA63"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38F5E4A7" w14:textId="77777777" w:rsidR="0036008C" w:rsidRPr="0036008C" w:rsidRDefault="0036008C" w:rsidP="0064519B">
            <w:pPr>
              <w:pStyle w:val="Maztabela"/>
            </w:pPr>
            <w:r w:rsidRPr="0036008C">
              <w:t>22 011</w:t>
            </w:r>
          </w:p>
        </w:tc>
      </w:tr>
      <w:tr w:rsidR="0036008C" w:rsidRPr="0036008C" w14:paraId="316A35D1" w14:textId="77777777" w:rsidTr="0036008C">
        <w:trPr>
          <w:trHeight w:val="480"/>
        </w:trPr>
        <w:tc>
          <w:tcPr>
            <w:tcW w:w="982" w:type="dxa"/>
            <w:vMerge/>
            <w:shd w:val="clear" w:color="auto" w:fill="auto"/>
            <w:vAlign w:val="center"/>
            <w:hideMark/>
          </w:tcPr>
          <w:p w14:paraId="73BDA575" w14:textId="77777777" w:rsidR="0036008C" w:rsidRPr="0036008C" w:rsidRDefault="0036008C" w:rsidP="0036008C">
            <w:pPr>
              <w:rPr>
                <w:sz w:val="20"/>
                <w:szCs w:val="20"/>
              </w:rPr>
            </w:pPr>
          </w:p>
        </w:tc>
        <w:tc>
          <w:tcPr>
            <w:tcW w:w="2098" w:type="dxa"/>
            <w:vMerge/>
            <w:shd w:val="clear" w:color="auto" w:fill="auto"/>
            <w:vAlign w:val="center"/>
            <w:hideMark/>
          </w:tcPr>
          <w:p w14:paraId="4D817C54" w14:textId="77777777" w:rsidR="0036008C" w:rsidRPr="0036008C" w:rsidRDefault="0036008C" w:rsidP="0036008C">
            <w:pPr>
              <w:rPr>
                <w:sz w:val="20"/>
                <w:szCs w:val="20"/>
              </w:rPr>
            </w:pPr>
          </w:p>
        </w:tc>
        <w:tc>
          <w:tcPr>
            <w:tcW w:w="2557" w:type="dxa"/>
            <w:shd w:val="clear" w:color="auto" w:fill="auto"/>
            <w:vAlign w:val="bottom"/>
            <w:hideMark/>
          </w:tcPr>
          <w:p w14:paraId="7B8B820C" w14:textId="77777777" w:rsidR="0036008C" w:rsidRPr="0036008C" w:rsidRDefault="0036008C" w:rsidP="0036008C">
            <w:pPr>
              <w:rPr>
                <w:sz w:val="20"/>
                <w:szCs w:val="20"/>
              </w:rPr>
            </w:pPr>
            <w:r w:rsidRPr="0036008C">
              <w:rPr>
                <w:sz w:val="20"/>
                <w:szCs w:val="20"/>
              </w:rPr>
              <w:t xml:space="preserve">Majora Henryka Sucharskiego 75, 80-601 Gdańsk </w:t>
            </w:r>
          </w:p>
        </w:tc>
        <w:tc>
          <w:tcPr>
            <w:tcW w:w="1237" w:type="dxa"/>
            <w:vMerge/>
            <w:shd w:val="clear" w:color="auto" w:fill="auto"/>
            <w:vAlign w:val="center"/>
            <w:hideMark/>
          </w:tcPr>
          <w:p w14:paraId="3208F6E7" w14:textId="77777777" w:rsidR="0036008C" w:rsidRPr="0036008C" w:rsidRDefault="0036008C">
            <w:pPr>
              <w:pStyle w:val="Maztabela"/>
            </w:pPr>
          </w:p>
        </w:tc>
        <w:tc>
          <w:tcPr>
            <w:tcW w:w="1511" w:type="dxa"/>
            <w:vMerge/>
            <w:shd w:val="clear" w:color="auto" w:fill="auto"/>
            <w:vAlign w:val="center"/>
            <w:hideMark/>
          </w:tcPr>
          <w:p w14:paraId="1CF4CF2A" w14:textId="77777777" w:rsidR="0036008C" w:rsidRPr="0036008C" w:rsidRDefault="0036008C" w:rsidP="0036008C">
            <w:pPr>
              <w:jc w:val="center"/>
              <w:rPr>
                <w:sz w:val="20"/>
                <w:szCs w:val="20"/>
              </w:rPr>
            </w:pPr>
          </w:p>
        </w:tc>
        <w:tc>
          <w:tcPr>
            <w:tcW w:w="1109" w:type="dxa"/>
            <w:vMerge/>
            <w:shd w:val="clear" w:color="auto" w:fill="auto"/>
            <w:vAlign w:val="center"/>
            <w:hideMark/>
          </w:tcPr>
          <w:p w14:paraId="76BC5087" w14:textId="77777777" w:rsidR="0036008C" w:rsidRPr="0036008C" w:rsidRDefault="0036008C">
            <w:pPr>
              <w:pStyle w:val="Maztabela"/>
            </w:pPr>
          </w:p>
        </w:tc>
      </w:tr>
      <w:tr w:rsidR="0036008C" w:rsidRPr="0036008C" w14:paraId="0AF25AB9" w14:textId="77777777" w:rsidTr="0036008C">
        <w:trPr>
          <w:trHeight w:val="948"/>
        </w:trPr>
        <w:tc>
          <w:tcPr>
            <w:tcW w:w="982" w:type="dxa"/>
            <w:vMerge w:val="restart"/>
            <w:shd w:val="clear" w:color="auto" w:fill="auto"/>
            <w:noWrap/>
            <w:vAlign w:val="center"/>
            <w:hideMark/>
          </w:tcPr>
          <w:p w14:paraId="529F669F" w14:textId="77777777" w:rsidR="0036008C" w:rsidRPr="0036008C" w:rsidRDefault="0036008C" w:rsidP="0036008C">
            <w:pPr>
              <w:rPr>
                <w:sz w:val="20"/>
                <w:szCs w:val="20"/>
              </w:rPr>
            </w:pPr>
            <w:r w:rsidRPr="0036008C">
              <w:rPr>
                <w:sz w:val="20"/>
                <w:szCs w:val="20"/>
              </w:rPr>
              <w:t>21</w:t>
            </w:r>
          </w:p>
        </w:tc>
        <w:tc>
          <w:tcPr>
            <w:tcW w:w="2098" w:type="dxa"/>
            <w:vMerge/>
            <w:shd w:val="clear" w:color="auto" w:fill="auto"/>
            <w:vAlign w:val="center"/>
            <w:hideMark/>
          </w:tcPr>
          <w:p w14:paraId="4830B77B" w14:textId="77777777" w:rsidR="0036008C" w:rsidRPr="0036008C" w:rsidRDefault="0036008C" w:rsidP="0036008C">
            <w:pPr>
              <w:rPr>
                <w:sz w:val="20"/>
                <w:szCs w:val="20"/>
              </w:rPr>
            </w:pPr>
          </w:p>
        </w:tc>
        <w:tc>
          <w:tcPr>
            <w:tcW w:w="2557" w:type="dxa"/>
            <w:shd w:val="clear" w:color="auto" w:fill="auto"/>
            <w:vAlign w:val="bottom"/>
            <w:hideMark/>
          </w:tcPr>
          <w:p w14:paraId="0FFBBBBC" w14:textId="77777777" w:rsidR="0036008C" w:rsidRPr="0036008C" w:rsidRDefault="0036008C" w:rsidP="0036008C">
            <w:pPr>
              <w:rPr>
                <w:sz w:val="20"/>
                <w:szCs w:val="20"/>
              </w:rPr>
            </w:pPr>
            <w:r w:rsidRPr="0036008C">
              <w:rPr>
                <w:sz w:val="20"/>
                <w:szCs w:val="20"/>
              </w:rPr>
              <w:t>Instalacja do termicznego przekształcania odpadów medycznych i weterynaryjnych Tczew - ECO-ABC</w:t>
            </w:r>
          </w:p>
        </w:tc>
        <w:tc>
          <w:tcPr>
            <w:tcW w:w="1237" w:type="dxa"/>
            <w:vMerge w:val="restart"/>
            <w:shd w:val="clear" w:color="auto" w:fill="auto"/>
            <w:noWrap/>
            <w:vAlign w:val="center"/>
            <w:hideMark/>
          </w:tcPr>
          <w:p w14:paraId="475DCACD" w14:textId="77777777" w:rsidR="0036008C" w:rsidRPr="0036008C" w:rsidRDefault="0036008C" w:rsidP="0064519B">
            <w:pPr>
              <w:pStyle w:val="Maztabela"/>
            </w:pPr>
            <w:r w:rsidRPr="0036008C">
              <w:t>1 684</w:t>
            </w:r>
          </w:p>
        </w:tc>
        <w:tc>
          <w:tcPr>
            <w:tcW w:w="1511" w:type="dxa"/>
            <w:vMerge w:val="restart"/>
            <w:shd w:val="clear" w:color="auto" w:fill="auto"/>
            <w:noWrap/>
            <w:vAlign w:val="center"/>
            <w:hideMark/>
          </w:tcPr>
          <w:p w14:paraId="7439FA74"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6F4A2821" w14:textId="77777777" w:rsidR="0036008C" w:rsidRPr="0036008C" w:rsidRDefault="0036008C">
            <w:pPr>
              <w:pStyle w:val="Maztabela"/>
            </w:pPr>
          </w:p>
        </w:tc>
      </w:tr>
      <w:tr w:rsidR="0036008C" w:rsidRPr="0036008C" w14:paraId="5A665EE0" w14:textId="77777777" w:rsidTr="0036008C">
        <w:trPr>
          <w:trHeight w:val="288"/>
        </w:trPr>
        <w:tc>
          <w:tcPr>
            <w:tcW w:w="982" w:type="dxa"/>
            <w:vMerge/>
            <w:shd w:val="clear" w:color="auto" w:fill="auto"/>
            <w:vAlign w:val="center"/>
            <w:hideMark/>
          </w:tcPr>
          <w:p w14:paraId="0E8F31DE" w14:textId="77777777" w:rsidR="0036008C" w:rsidRPr="0036008C" w:rsidRDefault="0036008C" w:rsidP="0036008C">
            <w:pPr>
              <w:rPr>
                <w:sz w:val="20"/>
                <w:szCs w:val="20"/>
              </w:rPr>
            </w:pPr>
          </w:p>
        </w:tc>
        <w:tc>
          <w:tcPr>
            <w:tcW w:w="2098" w:type="dxa"/>
            <w:vMerge/>
            <w:shd w:val="clear" w:color="auto" w:fill="auto"/>
            <w:vAlign w:val="center"/>
            <w:hideMark/>
          </w:tcPr>
          <w:p w14:paraId="2678D024" w14:textId="77777777" w:rsidR="0036008C" w:rsidRPr="0036008C" w:rsidRDefault="0036008C" w:rsidP="0036008C">
            <w:pPr>
              <w:rPr>
                <w:sz w:val="20"/>
                <w:szCs w:val="20"/>
              </w:rPr>
            </w:pPr>
          </w:p>
        </w:tc>
        <w:tc>
          <w:tcPr>
            <w:tcW w:w="2557" w:type="dxa"/>
            <w:shd w:val="clear" w:color="auto" w:fill="auto"/>
            <w:vAlign w:val="bottom"/>
            <w:hideMark/>
          </w:tcPr>
          <w:p w14:paraId="03D5BB4A" w14:textId="77777777" w:rsidR="0036008C" w:rsidRPr="0036008C" w:rsidRDefault="0036008C" w:rsidP="0036008C">
            <w:pPr>
              <w:rPr>
                <w:sz w:val="20"/>
                <w:szCs w:val="20"/>
              </w:rPr>
            </w:pPr>
            <w:r w:rsidRPr="0036008C">
              <w:rPr>
                <w:sz w:val="20"/>
                <w:szCs w:val="20"/>
              </w:rPr>
              <w:t>30 Stycznia 57, 83-110 Tczew</w:t>
            </w:r>
          </w:p>
        </w:tc>
        <w:tc>
          <w:tcPr>
            <w:tcW w:w="1237" w:type="dxa"/>
            <w:vMerge/>
            <w:shd w:val="clear" w:color="auto" w:fill="auto"/>
            <w:vAlign w:val="center"/>
            <w:hideMark/>
          </w:tcPr>
          <w:p w14:paraId="397EC0ED" w14:textId="77777777" w:rsidR="0036008C" w:rsidRPr="0036008C" w:rsidRDefault="0036008C">
            <w:pPr>
              <w:pStyle w:val="Maztabela"/>
            </w:pPr>
          </w:p>
        </w:tc>
        <w:tc>
          <w:tcPr>
            <w:tcW w:w="1511" w:type="dxa"/>
            <w:vMerge/>
            <w:shd w:val="clear" w:color="auto" w:fill="auto"/>
            <w:vAlign w:val="center"/>
            <w:hideMark/>
          </w:tcPr>
          <w:p w14:paraId="4EBC2308" w14:textId="77777777" w:rsidR="0036008C" w:rsidRPr="0036008C" w:rsidRDefault="0036008C" w:rsidP="0036008C">
            <w:pPr>
              <w:jc w:val="center"/>
              <w:rPr>
                <w:sz w:val="20"/>
                <w:szCs w:val="20"/>
              </w:rPr>
            </w:pPr>
          </w:p>
        </w:tc>
        <w:tc>
          <w:tcPr>
            <w:tcW w:w="1109" w:type="dxa"/>
            <w:vMerge/>
            <w:shd w:val="clear" w:color="auto" w:fill="auto"/>
            <w:vAlign w:val="center"/>
            <w:hideMark/>
          </w:tcPr>
          <w:p w14:paraId="2298C911" w14:textId="77777777" w:rsidR="0036008C" w:rsidRPr="0036008C" w:rsidRDefault="0036008C">
            <w:pPr>
              <w:pStyle w:val="Maztabela"/>
            </w:pPr>
          </w:p>
        </w:tc>
      </w:tr>
      <w:tr w:rsidR="0036008C" w:rsidRPr="0036008C" w14:paraId="73B82D14" w14:textId="77777777" w:rsidTr="0036008C">
        <w:trPr>
          <w:trHeight w:val="468"/>
        </w:trPr>
        <w:tc>
          <w:tcPr>
            <w:tcW w:w="982" w:type="dxa"/>
            <w:vMerge w:val="restart"/>
            <w:shd w:val="clear" w:color="auto" w:fill="auto"/>
            <w:noWrap/>
            <w:vAlign w:val="center"/>
            <w:hideMark/>
          </w:tcPr>
          <w:p w14:paraId="24529F14" w14:textId="77777777" w:rsidR="0036008C" w:rsidRPr="0036008C" w:rsidRDefault="0036008C" w:rsidP="0036008C">
            <w:pPr>
              <w:rPr>
                <w:sz w:val="20"/>
                <w:szCs w:val="20"/>
              </w:rPr>
            </w:pPr>
            <w:r w:rsidRPr="0036008C">
              <w:rPr>
                <w:sz w:val="20"/>
                <w:szCs w:val="20"/>
              </w:rPr>
              <w:t>22</w:t>
            </w:r>
          </w:p>
        </w:tc>
        <w:tc>
          <w:tcPr>
            <w:tcW w:w="2098" w:type="dxa"/>
            <w:vMerge/>
            <w:shd w:val="clear" w:color="auto" w:fill="auto"/>
            <w:vAlign w:val="center"/>
            <w:hideMark/>
          </w:tcPr>
          <w:p w14:paraId="10AD84BB" w14:textId="77777777" w:rsidR="0036008C" w:rsidRPr="0036008C" w:rsidRDefault="0036008C" w:rsidP="0036008C">
            <w:pPr>
              <w:rPr>
                <w:sz w:val="20"/>
                <w:szCs w:val="20"/>
              </w:rPr>
            </w:pPr>
          </w:p>
        </w:tc>
        <w:tc>
          <w:tcPr>
            <w:tcW w:w="2557" w:type="dxa"/>
            <w:shd w:val="clear" w:color="auto" w:fill="auto"/>
            <w:vAlign w:val="center"/>
            <w:hideMark/>
          </w:tcPr>
          <w:p w14:paraId="6BC9B1D4" w14:textId="77777777" w:rsidR="0036008C" w:rsidRPr="0036008C" w:rsidRDefault="0036008C" w:rsidP="0036008C">
            <w:pPr>
              <w:rPr>
                <w:sz w:val="20"/>
                <w:szCs w:val="20"/>
              </w:rPr>
            </w:pPr>
            <w:r w:rsidRPr="0036008C">
              <w:rPr>
                <w:sz w:val="20"/>
                <w:szCs w:val="20"/>
              </w:rPr>
              <w:t>Zakłady Farmaceutyczne "POLPHARMA" S.A.</w:t>
            </w:r>
          </w:p>
        </w:tc>
        <w:tc>
          <w:tcPr>
            <w:tcW w:w="1237" w:type="dxa"/>
            <w:vMerge w:val="restart"/>
            <w:shd w:val="clear" w:color="auto" w:fill="auto"/>
            <w:noWrap/>
            <w:vAlign w:val="center"/>
            <w:hideMark/>
          </w:tcPr>
          <w:p w14:paraId="33B7FF30" w14:textId="77777777" w:rsidR="0036008C" w:rsidRPr="0036008C" w:rsidRDefault="0036008C" w:rsidP="0064519B">
            <w:pPr>
              <w:pStyle w:val="Maztabela"/>
            </w:pPr>
            <w:r w:rsidRPr="0036008C">
              <w:t>3 200</w:t>
            </w:r>
          </w:p>
        </w:tc>
        <w:tc>
          <w:tcPr>
            <w:tcW w:w="1511" w:type="dxa"/>
            <w:vMerge w:val="restart"/>
            <w:shd w:val="clear" w:color="auto" w:fill="auto"/>
            <w:noWrap/>
            <w:vAlign w:val="center"/>
            <w:hideMark/>
          </w:tcPr>
          <w:p w14:paraId="34C5A0F1"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1CBC027D" w14:textId="77777777" w:rsidR="0036008C" w:rsidRPr="0036008C" w:rsidRDefault="0036008C">
            <w:pPr>
              <w:pStyle w:val="Maztabela"/>
            </w:pPr>
          </w:p>
        </w:tc>
      </w:tr>
      <w:tr w:rsidR="0036008C" w:rsidRPr="0036008C" w14:paraId="7C04C5E6" w14:textId="77777777" w:rsidTr="0036008C">
        <w:trPr>
          <w:trHeight w:val="468"/>
        </w:trPr>
        <w:tc>
          <w:tcPr>
            <w:tcW w:w="982" w:type="dxa"/>
            <w:vMerge/>
            <w:shd w:val="clear" w:color="auto" w:fill="auto"/>
            <w:vAlign w:val="center"/>
            <w:hideMark/>
          </w:tcPr>
          <w:p w14:paraId="7BA656E4" w14:textId="77777777" w:rsidR="0036008C" w:rsidRPr="0036008C" w:rsidRDefault="0036008C" w:rsidP="0036008C">
            <w:pPr>
              <w:rPr>
                <w:sz w:val="20"/>
                <w:szCs w:val="20"/>
              </w:rPr>
            </w:pPr>
          </w:p>
        </w:tc>
        <w:tc>
          <w:tcPr>
            <w:tcW w:w="2098" w:type="dxa"/>
            <w:vMerge/>
            <w:shd w:val="clear" w:color="auto" w:fill="auto"/>
            <w:vAlign w:val="center"/>
            <w:hideMark/>
          </w:tcPr>
          <w:p w14:paraId="37606822" w14:textId="77777777" w:rsidR="0036008C" w:rsidRPr="0036008C" w:rsidRDefault="0036008C" w:rsidP="0036008C">
            <w:pPr>
              <w:rPr>
                <w:sz w:val="20"/>
                <w:szCs w:val="20"/>
              </w:rPr>
            </w:pPr>
          </w:p>
        </w:tc>
        <w:tc>
          <w:tcPr>
            <w:tcW w:w="2557" w:type="dxa"/>
            <w:shd w:val="clear" w:color="auto" w:fill="auto"/>
            <w:vAlign w:val="center"/>
            <w:hideMark/>
          </w:tcPr>
          <w:p w14:paraId="0887AB35" w14:textId="77777777" w:rsidR="0036008C" w:rsidRPr="0036008C" w:rsidRDefault="0036008C" w:rsidP="0036008C">
            <w:pPr>
              <w:rPr>
                <w:sz w:val="20"/>
                <w:szCs w:val="20"/>
              </w:rPr>
            </w:pPr>
            <w:r w:rsidRPr="0036008C">
              <w:rPr>
                <w:sz w:val="20"/>
                <w:szCs w:val="20"/>
              </w:rPr>
              <w:t>Pelplińska 19, 83-200 Starogard Gdański</w:t>
            </w:r>
          </w:p>
        </w:tc>
        <w:tc>
          <w:tcPr>
            <w:tcW w:w="1237" w:type="dxa"/>
            <w:vMerge/>
            <w:shd w:val="clear" w:color="auto" w:fill="auto"/>
            <w:vAlign w:val="center"/>
            <w:hideMark/>
          </w:tcPr>
          <w:p w14:paraId="57BFD556" w14:textId="77777777" w:rsidR="0036008C" w:rsidRPr="0036008C" w:rsidRDefault="0036008C">
            <w:pPr>
              <w:pStyle w:val="Maztabela"/>
            </w:pPr>
          </w:p>
        </w:tc>
        <w:tc>
          <w:tcPr>
            <w:tcW w:w="1511" w:type="dxa"/>
            <w:vMerge/>
            <w:shd w:val="clear" w:color="auto" w:fill="auto"/>
            <w:vAlign w:val="center"/>
            <w:hideMark/>
          </w:tcPr>
          <w:p w14:paraId="75683036" w14:textId="77777777" w:rsidR="0036008C" w:rsidRPr="0036008C" w:rsidRDefault="0036008C" w:rsidP="0036008C">
            <w:pPr>
              <w:jc w:val="center"/>
              <w:rPr>
                <w:sz w:val="20"/>
                <w:szCs w:val="20"/>
              </w:rPr>
            </w:pPr>
          </w:p>
        </w:tc>
        <w:tc>
          <w:tcPr>
            <w:tcW w:w="1109" w:type="dxa"/>
            <w:vMerge/>
            <w:shd w:val="clear" w:color="auto" w:fill="auto"/>
            <w:vAlign w:val="center"/>
            <w:hideMark/>
          </w:tcPr>
          <w:p w14:paraId="390E7E01" w14:textId="77777777" w:rsidR="0036008C" w:rsidRPr="0036008C" w:rsidRDefault="0036008C">
            <w:pPr>
              <w:pStyle w:val="Maztabela"/>
            </w:pPr>
          </w:p>
        </w:tc>
      </w:tr>
      <w:tr w:rsidR="0036008C" w:rsidRPr="0036008C" w14:paraId="520C4DDE" w14:textId="77777777" w:rsidTr="0036008C">
        <w:trPr>
          <w:trHeight w:val="288"/>
        </w:trPr>
        <w:tc>
          <w:tcPr>
            <w:tcW w:w="982" w:type="dxa"/>
            <w:vMerge w:val="restart"/>
            <w:shd w:val="clear" w:color="auto" w:fill="auto"/>
            <w:noWrap/>
            <w:vAlign w:val="center"/>
            <w:hideMark/>
          </w:tcPr>
          <w:p w14:paraId="5E290B14" w14:textId="77777777" w:rsidR="0036008C" w:rsidRPr="0036008C" w:rsidRDefault="0036008C" w:rsidP="0036008C">
            <w:pPr>
              <w:rPr>
                <w:sz w:val="20"/>
                <w:szCs w:val="20"/>
              </w:rPr>
            </w:pPr>
            <w:r w:rsidRPr="0036008C">
              <w:rPr>
                <w:sz w:val="20"/>
                <w:szCs w:val="20"/>
              </w:rPr>
              <w:t>23</w:t>
            </w:r>
          </w:p>
        </w:tc>
        <w:tc>
          <w:tcPr>
            <w:tcW w:w="2098" w:type="dxa"/>
            <w:vMerge/>
            <w:shd w:val="clear" w:color="auto" w:fill="auto"/>
            <w:vAlign w:val="center"/>
            <w:hideMark/>
          </w:tcPr>
          <w:p w14:paraId="679AE849" w14:textId="77777777" w:rsidR="0036008C" w:rsidRPr="0036008C" w:rsidRDefault="0036008C" w:rsidP="0036008C">
            <w:pPr>
              <w:rPr>
                <w:sz w:val="20"/>
                <w:szCs w:val="20"/>
              </w:rPr>
            </w:pPr>
          </w:p>
        </w:tc>
        <w:tc>
          <w:tcPr>
            <w:tcW w:w="2557" w:type="dxa"/>
            <w:shd w:val="clear" w:color="auto" w:fill="auto"/>
            <w:vAlign w:val="bottom"/>
            <w:hideMark/>
          </w:tcPr>
          <w:p w14:paraId="3CCE398C" w14:textId="77777777" w:rsidR="0036008C" w:rsidRPr="0036008C" w:rsidRDefault="0036008C" w:rsidP="0036008C">
            <w:pPr>
              <w:rPr>
                <w:sz w:val="20"/>
                <w:szCs w:val="20"/>
              </w:rPr>
            </w:pPr>
            <w:r w:rsidRPr="0036008C">
              <w:rPr>
                <w:sz w:val="20"/>
                <w:szCs w:val="20"/>
              </w:rPr>
              <w:t>Spalarnia odpadów Chojnice</w:t>
            </w:r>
          </w:p>
        </w:tc>
        <w:tc>
          <w:tcPr>
            <w:tcW w:w="1237" w:type="dxa"/>
            <w:vMerge w:val="restart"/>
            <w:shd w:val="clear" w:color="auto" w:fill="auto"/>
            <w:noWrap/>
            <w:vAlign w:val="center"/>
            <w:hideMark/>
          </w:tcPr>
          <w:p w14:paraId="4E828175" w14:textId="77777777" w:rsidR="0036008C" w:rsidRPr="0036008C" w:rsidRDefault="0036008C" w:rsidP="0064519B">
            <w:pPr>
              <w:pStyle w:val="Maztabela"/>
            </w:pPr>
            <w:r w:rsidRPr="0036008C">
              <w:t>1 127</w:t>
            </w:r>
          </w:p>
        </w:tc>
        <w:tc>
          <w:tcPr>
            <w:tcW w:w="1511" w:type="dxa"/>
            <w:vMerge w:val="restart"/>
            <w:shd w:val="clear" w:color="auto" w:fill="auto"/>
            <w:noWrap/>
            <w:vAlign w:val="center"/>
            <w:hideMark/>
          </w:tcPr>
          <w:p w14:paraId="7FAD37EC"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33475172" w14:textId="77777777" w:rsidR="0036008C" w:rsidRPr="0036008C" w:rsidRDefault="0036008C">
            <w:pPr>
              <w:pStyle w:val="Maztabela"/>
            </w:pPr>
          </w:p>
        </w:tc>
      </w:tr>
      <w:tr w:rsidR="0036008C" w:rsidRPr="0036008C" w14:paraId="232A1C81" w14:textId="77777777" w:rsidTr="0036008C">
        <w:trPr>
          <w:trHeight w:val="288"/>
        </w:trPr>
        <w:tc>
          <w:tcPr>
            <w:tcW w:w="982" w:type="dxa"/>
            <w:vMerge/>
            <w:shd w:val="clear" w:color="auto" w:fill="FFFF00"/>
            <w:vAlign w:val="center"/>
            <w:hideMark/>
          </w:tcPr>
          <w:p w14:paraId="3D14141E" w14:textId="77777777" w:rsidR="0036008C" w:rsidRPr="0036008C" w:rsidRDefault="0036008C" w:rsidP="0036008C">
            <w:pPr>
              <w:rPr>
                <w:sz w:val="20"/>
                <w:szCs w:val="20"/>
              </w:rPr>
            </w:pPr>
          </w:p>
        </w:tc>
        <w:tc>
          <w:tcPr>
            <w:tcW w:w="2098" w:type="dxa"/>
            <w:vMerge/>
            <w:shd w:val="clear" w:color="auto" w:fill="FFFF00"/>
            <w:vAlign w:val="center"/>
            <w:hideMark/>
          </w:tcPr>
          <w:p w14:paraId="46548DE7" w14:textId="77777777" w:rsidR="0036008C" w:rsidRPr="0036008C" w:rsidRDefault="0036008C" w:rsidP="0036008C">
            <w:pPr>
              <w:rPr>
                <w:sz w:val="20"/>
                <w:szCs w:val="20"/>
              </w:rPr>
            </w:pPr>
          </w:p>
        </w:tc>
        <w:tc>
          <w:tcPr>
            <w:tcW w:w="2557" w:type="dxa"/>
            <w:shd w:val="clear" w:color="auto" w:fill="auto"/>
            <w:vAlign w:val="bottom"/>
            <w:hideMark/>
          </w:tcPr>
          <w:p w14:paraId="34D4A9F1" w14:textId="77777777" w:rsidR="0036008C" w:rsidRPr="0036008C" w:rsidRDefault="0036008C" w:rsidP="0036008C">
            <w:pPr>
              <w:rPr>
                <w:sz w:val="20"/>
                <w:szCs w:val="20"/>
              </w:rPr>
            </w:pPr>
            <w:r w:rsidRPr="0036008C">
              <w:rPr>
                <w:sz w:val="20"/>
                <w:szCs w:val="20"/>
              </w:rPr>
              <w:t>Leśna 10, 89-600 Chojnice</w:t>
            </w:r>
          </w:p>
        </w:tc>
        <w:tc>
          <w:tcPr>
            <w:tcW w:w="1237" w:type="dxa"/>
            <w:vMerge/>
            <w:shd w:val="clear" w:color="auto" w:fill="FFFF00"/>
            <w:vAlign w:val="center"/>
            <w:hideMark/>
          </w:tcPr>
          <w:p w14:paraId="5D883FEA" w14:textId="77777777" w:rsidR="0036008C" w:rsidRPr="0036008C" w:rsidRDefault="0036008C">
            <w:pPr>
              <w:pStyle w:val="Maztabela"/>
            </w:pPr>
          </w:p>
        </w:tc>
        <w:tc>
          <w:tcPr>
            <w:tcW w:w="1511" w:type="dxa"/>
            <w:vMerge/>
            <w:shd w:val="clear" w:color="auto" w:fill="FFFF00"/>
            <w:vAlign w:val="center"/>
            <w:hideMark/>
          </w:tcPr>
          <w:p w14:paraId="4F08EB25" w14:textId="77777777" w:rsidR="0036008C" w:rsidRPr="0036008C" w:rsidRDefault="0036008C" w:rsidP="0036008C">
            <w:pPr>
              <w:jc w:val="center"/>
              <w:rPr>
                <w:sz w:val="20"/>
                <w:szCs w:val="20"/>
              </w:rPr>
            </w:pPr>
          </w:p>
        </w:tc>
        <w:tc>
          <w:tcPr>
            <w:tcW w:w="1109" w:type="dxa"/>
            <w:vMerge/>
            <w:shd w:val="clear" w:color="auto" w:fill="auto"/>
            <w:vAlign w:val="center"/>
            <w:hideMark/>
          </w:tcPr>
          <w:p w14:paraId="2431BCF1" w14:textId="77777777" w:rsidR="0036008C" w:rsidRPr="0036008C" w:rsidRDefault="0036008C">
            <w:pPr>
              <w:pStyle w:val="Maztabela"/>
            </w:pPr>
          </w:p>
        </w:tc>
      </w:tr>
      <w:tr w:rsidR="0036008C" w:rsidRPr="0036008C" w14:paraId="506BFD85" w14:textId="77777777" w:rsidTr="0036008C">
        <w:trPr>
          <w:trHeight w:val="480"/>
        </w:trPr>
        <w:tc>
          <w:tcPr>
            <w:tcW w:w="982" w:type="dxa"/>
            <w:vMerge w:val="restart"/>
            <w:shd w:val="clear" w:color="auto" w:fill="auto"/>
            <w:noWrap/>
            <w:vAlign w:val="center"/>
            <w:hideMark/>
          </w:tcPr>
          <w:p w14:paraId="2194481F" w14:textId="77777777" w:rsidR="0036008C" w:rsidRPr="0036008C" w:rsidRDefault="0036008C" w:rsidP="0036008C">
            <w:pPr>
              <w:rPr>
                <w:sz w:val="20"/>
                <w:szCs w:val="20"/>
              </w:rPr>
            </w:pPr>
            <w:r w:rsidRPr="0036008C">
              <w:rPr>
                <w:sz w:val="20"/>
                <w:szCs w:val="20"/>
              </w:rPr>
              <w:t>24</w:t>
            </w:r>
          </w:p>
        </w:tc>
        <w:tc>
          <w:tcPr>
            <w:tcW w:w="2098" w:type="dxa"/>
            <w:vMerge w:val="restart"/>
            <w:shd w:val="clear" w:color="auto" w:fill="auto"/>
            <w:noWrap/>
            <w:vAlign w:val="center"/>
            <w:hideMark/>
          </w:tcPr>
          <w:p w14:paraId="509F9D22" w14:textId="77777777" w:rsidR="0036008C" w:rsidRPr="0036008C" w:rsidRDefault="0036008C" w:rsidP="0036008C">
            <w:pPr>
              <w:rPr>
                <w:sz w:val="20"/>
                <w:szCs w:val="20"/>
              </w:rPr>
            </w:pPr>
            <w:r w:rsidRPr="0036008C">
              <w:rPr>
                <w:sz w:val="20"/>
                <w:szCs w:val="20"/>
              </w:rPr>
              <w:t>Śląskie</w:t>
            </w:r>
          </w:p>
        </w:tc>
        <w:tc>
          <w:tcPr>
            <w:tcW w:w="2557" w:type="dxa"/>
            <w:shd w:val="clear" w:color="auto" w:fill="auto"/>
            <w:vAlign w:val="bottom"/>
            <w:hideMark/>
          </w:tcPr>
          <w:p w14:paraId="165C1352" w14:textId="77777777" w:rsidR="0036008C" w:rsidRPr="0036008C" w:rsidRDefault="0036008C" w:rsidP="0036008C">
            <w:pPr>
              <w:rPr>
                <w:sz w:val="20"/>
                <w:szCs w:val="20"/>
              </w:rPr>
            </w:pPr>
            <w:r w:rsidRPr="0036008C">
              <w:rPr>
                <w:sz w:val="20"/>
                <w:szCs w:val="20"/>
              </w:rPr>
              <w:t>Zakład Utylizacji odpadów Katowice</w:t>
            </w:r>
          </w:p>
        </w:tc>
        <w:tc>
          <w:tcPr>
            <w:tcW w:w="1237" w:type="dxa"/>
            <w:vMerge w:val="restart"/>
            <w:shd w:val="clear" w:color="auto" w:fill="auto"/>
            <w:noWrap/>
            <w:vAlign w:val="center"/>
            <w:hideMark/>
          </w:tcPr>
          <w:p w14:paraId="655DEED4" w14:textId="77777777" w:rsidR="0036008C" w:rsidRPr="0036008C" w:rsidRDefault="0036008C" w:rsidP="0064519B">
            <w:pPr>
              <w:pStyle w:val="Maztabela"/>
            </w:pPr>
            <w:r w:rsidRPr="0036008C">
              <w:t>2 922</w:t>
            </w:r>
          </w:p>
        </w:tc>
        <w:tc>
          <w:tcPr>
            <w:tcW w:w="1511" w:type="dxa"/>
            <w:vMerge w:val="restart"/>
            <w:shd w:val="clear" w:color="auto" w:fill="auto"/>
            <w:noWrap/>
            <w:vAlign w:val="center"/>
            <w:hideMark/>
          </w:tcPr>
          <w:p w14:paraId="5FA02423"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1D974CDA" w14:textId="77777777" w:rsidR="0036008C" w:rsidRPr="0036008C" w:rsidRDefault="0036008C" w:rsidP="0064519B">
            <w:pPr>
              <w:pStyle w:val="Maztabela"/>
            </w:pPr>
            <w:r w:rsidRPr="0036008C">
              <w:t>53 572</w:t>
            </w:r>
          </w:p>
        </w:tc>
      </w:tr>
      <w:tr w:rsidR="0036008C" w:rsidRPr="0036008C" w14:paraId="40599DE5" w14:textId="77777777" w:rsidTr="0036008C">
        <w:trPr>
          <w:trHeight w:val="288"/>
        </w:trPr>
        <w:tc>
          <w:tcPr>
            <w:tcW w:w="982" w:type="dxa"/>
            <w:vMerge/>
            <w:shd w:val="clear" w:color="auto" w:fill="FFFF00"/>
            <w:vAlign w:val="center"/>
            <w:hideMark/>
          </w:tcPr>
          <w:p w14:paraId="59E9A53E" w14:textId="77777777" w:rsidR="0036008C" w:rsidRPr="0036008C" w:rsidRDefault="0036008C" w:rsidP="0036008C">
            <w:pPr>
              <w:rPr>
                <w:sz w:val="20"/>
                <w:szCs w:val="20"/>
              </w:rPr>
            </w:pPr>
          </w:p>
        </w:tc>
        <w:tc>
          <w:tcPr>
            <w:tcW w:w="2098" w:type="dxa"/>
            <w:vMerge/>
            <w:shd w:val="clear" w:color="auto" w:fill="FFFF00"/>
            <w:vAlign w:val="center"/>
            <w:hideMark/>
          </w:tcPr>
          <w:p w14:paraId="737511C3" w14:textId="77777777" w:rsidR="0036008C" w:rsidRPr="0036008C" w:rsidRDefault="0036008C" w:rsidP="0036008C">
            <w:pPr>
              <w:rPr>
                <w:sz w:val="20"/>
                <w:szCs w:val="20"/>
              </w:rPr>
            </w:pPr>
          </w:p>
        </w:tc>
        <w:tc>
          <w:tcPr>
            <w:tcW w:w="2557" w:type="dxa"/>
            <w:shd w:val="clear" w:color="auto" w:fill="auto"/>
            <w:vAlign w:val="bottom"/>
            <w:hideMark/>
          </w:tcPr>
          <w:p w14:paraId="6D3768AA" w14:textId="77777777" w:rsidR="0036008C" w:rsidRPr="0036008C" w:rsidRDefault="0036008C" w:rsidP="0036008C">
            <w:pPr>
              <w:rPr>
                <w:sz w:val="20"/>
                <w:szCs w:val="20"/>
              </w:rPr>
            </w:pPr>
            <w:r w:rsidRPr="0036008C">
              <w:rPr>
                <w:sz w:val="20"/>
                <w:szCs w:val="20"/>
              </w:rPr>
              <w:t>Hutnicza 8, 40-246 Katowice</w:t>
            </w:r>
          </w:p>
        </w:tc>
        <w:tc>
          <w:tcPr>
            <w:tcW w:w="1237" w:type="dxa"/>
            <w:vMerge/>
            <w:shd w:val="clear" w:color="auto" w:fill="FFFF00"/>
            <w:vAlign w:val="center"/>
            <w:hideMark/>
          </w:tcPr>
          <w:p w14:paraId="01B7214C" w14:textId="77777777" w:rsidR="0036008C" w:rsidRPr="0036008C" w:rsidRDefault="0036008C">
            <w:pPr>
              <w:pStyle w:val="Maztabela"/>
            </w:pPr>
          </w:p>
        </w:tc>
        <w:tc>
          <w:tcPr>
            <w:tcW w:w="1511" w:type="dxa"/>
            <w:vMerge/>
            <w:shd w:val="clear" w:color="auto" w:fill="FFFF00"/>
            <w:vAlign w:val="center"/>
            <w:hideMark/>
          </w:tcPr>
          <w:p w14:paraId="6985047F" w14:textId="77777777" w:rsidR="0036008C" w:rsidRPr="0036008C" w:rsidRDefault="0036008C" w:rsidP="0036008C">
            <w:pPr>
              <w:jc w:val="center"/>
              <w:rPr>
                <w:sz w:val="20"/>
                <w:szCs w:val="20"/>
              </w:rPr>
            </w:pPr>
          </w:p>
        </w:tc>
        <w:tc>
          <w:tcPr>
            <w:tcW w:w="1109" w:type="dxa"/>
            <w:vMerge/>
            <w:shd w:val="clear" w:color="auto" w:fill="FFFF00"/>
            <w:vAlign w:val="center"/>
            <w:hideMark/>
          </w:tcPr>
          <w:p w14:paraId="2F0A7C91" w14:textId="77777777" w:rsidR="0036008C" w:rsidRPr="0036008C" w:rsidRDefault="0036008C">
            <w:pPr>
              <w:pStyle w:val="Maztabela"/>
            </w:pPr>
          </w:p>
        </w:tc>
      </w:tr>
      <w:tr w:rsidR="0036008C" w:rsidRPr="0036008C" w14:paraId="6CAE7013" w14:textId="77777777" w:rsidTr="0036008C">
        <w:trPr>
          <w:trHeight w:val="480"/>
        </w:trPr>
        <w:tc>
          <w:tcPr>
            <w:tcW w:w="982" w:type="dxa"/>
            <w:vMerge w:val="restart"/>
            <w:shd w:val="clear" w:color="auto" w:fill="auto"/>
            <w:noWrap/>
            <w:vAlign w:val="center"/>
            <w:hideMark/>
          </w:tcPr>
          <w:p w14:paraId="490B1E27" w14:textId="77777777" w:rsidR="0036008C" w:rsidRPr="0036008C" w:rsidRDefault="0036008C" w:rsidP="0036008C">
            <w:pPr>
              <w:rPr>
                <w:sz w:val="20"/>
                <w:szCs w:val="20"/>
              </w:rPr>
            </w:pPr>
            <w:r w:rsidRPr="0036008C">
              <w:rPr>
                <w:sz w:val="20"/>
                <w:szCs w:val="20"/>
              </w:rPr>
              <w:t>25</w:t>
            </w:r>
          </w:p>
        </w:tc>
        <w:tc>
          <w:tcPr>
            <w:tcW w:w="2098" w:type="dxa"/>
            <w:vMerge/>
            <w:shd w:val="clear" w:color="auto" w:fill="auto"/>
            <w:vAlign w:val="center"/>
            <w:hideMark/>
          </w:tcPr>
          <w:p w14:paraId="4A908E57" w14:textId="77777777" w:rsidR="0036008C" w:rsidRPr="0036008C" w:rsidRDefault="0036008C" w:rsidP="0036008C">
            <w:pPr>
              <w:rPr>
                <w:sz w:val="20"/>
                <w:szCs w:val="20"/>
              </w:rPr>
            </w:pPr>
          </w:p>
        </w:tc>
        <w:tc>
          <w:tcPr>
            <w:tcW w:w="2557" w:type="dxa"/>
            <w:shd w:val="clear" w:color="auto" w:fill="auto"/>
            <w:vAlign w:val="bottom"/>
            <w:hideMark/>
          </w:tcPr>
          <w:p w14:paraId="26B18715" w14:textId="77777777" w:rsidR="0036008C" w:rsidRPr="0036008C" w:rsidRDefault="0036008C" w:rsidP="0036008C">
            <w:pPr>
              <w:rPr>
                <w:sz w:val="20"/>
                <w:szCs w:val="20"/>
              </w:rPr>
            </w:pPr>
            <w:proofErr w:type="spellStart"/>
            <w:r w:rsidRPr="0036008C">
              <w:rPr>
                <w:sz w:val="20"/>
                <w:szCs w:val="20"/>
              </w:rPr>
              <w:t>Veolia</w:t>
            </w:r>
            <w:proofErr w:type="spellEnd"/>
            <w:r w:rsidRPr="0036008C">
              <w:rPr>
                <w:sz w:val="20"/>
                <w:szCs w:val="20"/>
              </w:rPr>
              <w:t xml:space="preserve"> SARPI Dąbrowa Górnicza </w:t>
            </w:r>
          </w:p>
        </w:tc>
        <w:tc>
          <w:tcPr>
            <w:tcW w:w="1237" w:type="dxa"/>
            <w:vMerge w:val="restart"/>
            <w:shd w:val="clear" w:color="auto" w:fill="auto"/>
            <w:noWrap/>
            <w:vAlign w:val="center"/>
            <w:hideMark/>
          </w:tcPr>
          <w:p w14:paraId="0398048D" w14:textId="77777777" w:rsidR="0036008C" w:rsidRPr="0036008C" w:rsidRDefault="0036008C" w:rsidP="0064519B">
            <w:pPr>
              <w:pStyle w:val="Maztabela"/>
            </w:pPr>
            <w:r w:rsidRPr="0036008C">
              <w:t>50 000</w:t>
            </w:r>
          </w:p>
        </w:tc>
        <w:tc>
          <w:tcPr>
            <w:tcW w:w="1511" w:type="dxa"/>
            <w:vMerge w:val="restart"/>
            <w:shd w:val="clear" w:color="auto" w:fill="auto"/>
            <w:noWrap/>
            <w:vAlign w:val="center"/>
            <w:hideMark/>
          </w:tcPr>
          <w:p w14:paraId="79F3597B"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FFFF00"/>
            <w:vAlign w:val="center"/>
            <w:hideMark/>
          </w:tcPr>
          <w:p w14:paraId="07BCAFBC" w14:textId="77777777" w:rsidR="0036008C" w:rsidRPr="0036008C" w:rsidRDefault="0036008C">
            <w:pPr>
              <w:pStyle w:val="Maztabela"/>
            </w:pPr>
          </w:p>
        </w:tc>
      </w:tr>
      <w:tr w:rsidR="0036008C" w:rsidRPr="0036008C" w14:paraId="3F300DCD" w14:textId="77777777" w:rsidTr="0036008C">
        <w:trPr>
          <w:trHeight w:val="480"/>
        </w:trPr>
        <w:tc>
          <w:tcPr>
            <w:tcW w:w="982" w:type="dxa"/>
            <w:vMerge/>
            <w:shd w:val="clear" w:color="auto" w:fill="FFFF00"/>
            <w:vAlign w:val="center"/>
            <w:hideMark/>
          </w:tcPr>
          <w:p w14:paraId="7B0E6C41" w14:textId="77777777" w:rsidR="0036008C" w:rsidRPr="0036008C" w:rsidRDefault="0036008C" w:rsidP="0036008C">
            <w:pPr>
              <w:rPr>
                <w:sz w:val="20"/>
                <w:szCs w:val="20"/>
              </w:rPr>
            </w:pPr>
          </w:p>
        </w:tc>
        <w:tc>
          <w:tcPr>
            <w:tcW w:w="2098" w:type="dxa"/>
            <w:vMerge/>
            <w:shd w:val="clear" w:color="auto" w:fill="FFFF00"/>
            <w:vAlign w:val="center"/>
            <w:hideMark/>
          </w:tcPr>
          <w:p w14:paraId="735BF46B" w14:textId="77777777" w:rsidR="0036008C" w:rsidRPr="0036008C" w:rsidRDefault="0036008C" w:rsidP="0036008C">
            <w:pPr>
              <w:rPr>
                <w:sz w:val="20"/>
                <w:szCs w:val="20"/>
              </w:rPr>
            </w:pPr>
          </w:p>
        </w:tc>
        <w:tc>
          <w:tcPr>
            <w:tcW w:w="2557" w:type="dxa"/>
            <w:shd w:val="clear" w:color="auto" w:fill="auto"/>
            <w:vAlign w:val="bottom"/>
            <w:hideMark/>
          </w:tcPr>
          <w:p w14:paraId="29BCA1FC" w14:textId="77777777" w:rsidR="0036008C" w:rsidRPr="0036008C" w:rsidRDefault="0036008C" w:rsidP="0036008C">
            <w:pPr>
              <w:rPr>
                <w:sz w:val="20"/>
                <w:szCs w:val="20"/>
              </w:rPr>
            </w:pPr>
            <w:r w:rsidRPr="0036008C">
              <w:rPr>
                <w:sz w:val="20"/>
                <w:szCs w:val="20"/>
              </w:rPr>
              <w:t xml:space="preserve">Koksownicza 16, 42-523 Dąbrowa Górnicza </w:t>
            </w:r>
          </w:p>
        </w:tc>
        <w:tc>
          <w:tcPr>
            <w:tcW w:w="1237" w:type="dxa"/>
            <w:vMerge/>
            <w:shd w:val="clear" w:color="auto" w:fill="FFFF00"/>
            <w:vAlign w:val="center"/>
            <w:hideMark/>
          </w:tcPr>
          <w:p w14:paraId="449F16CA" w14:textId="77777777" w:rsidR="0036008C" w:rsidRPr="0036008C" w:rsidRDefault="0036008C">
            <w:pPr>
              <w:pStyle w:val="Maztabela"/>
            </w:pPr>
          </w:p>
        </w:tc>
        <w:tc>
          <w:tcPr>
            <w:tcW w:w="1511" w:type="dxa"/>
            <w:vMerge/>
            <w:shd w:val="clear" w:color="auto" w:fill="FFFF00"/>
            <w:vAlign w:val="center"/>
            <w:hideMark/>
          </w:tcPr>
          <w:p w14:paraId="263A1FD9" w14:textId="77777777" w:rsidR="0036008C" w:rsidRPr="0036008C" w:rsidRDefault="0036008C" w:rsidP="0036008C">
            <w:pPr>
              <w:jc w:val="center"/>
              <w:rPr>
                <w:sz w:val="20"/>
                <w:szCs w:val="20"/>
              </w:rPr>
            </w:pPr>
          </w:p>
        </w:tc>
        <w:tc>
          <w:tcPr>
            <w:tcW w:w="1109" w:type="dxa"/>
            <w:vMerge/>
            <w:shd w:val="clear" w:color="auto" w:fill="FFFF00"/>
            <w:vAlign w:val="center"/>
            <w:hideMark/>
          </w:tcPr>
          <w:p w14:paraId="1EE480DB" w14:textId="77777777" w:rsidR="0036008C" w:rsidRPr="0036008C" w:rsidRDefault="0036008C">
            <w:pPr>
              <w:pStyle w:val="Maztabela"/>
            </w:pPr>
          </w:p>
        </w:tc>
      </w:tr>
      <w:tr w:rsidR="0036008C" w:rsidRPr="0036008C" w14:paraId="1E18664D" w14:textId="77777777" w:rsidTr="0036008C">
        <w:trPr>
          <w:trHeight w:val="948"/>
        </w:trPr>
        <w:tc>
          <w:tcPr>
            <w:tcW w:w="982" w:type="dxa"/>
            <w:vMerge w:val="restart"/>
            <w:shd w:val="clear" w:color="auto" w:fill="auto"/>
            <w:noWrap/>
            <w:vAlign w:val="center"/>
            <w:hideMark/>
          </w:tcPr>
          <w:p w14:paraId="318E4CD0" w14:textId="77777777" w:rsidR="0036008C" w:rsidRPr="0036008C" w:rsidRDefault="0036008C" w:rsidP="0036008C">
            <w:pPr>
              <w:rPr>
                <w:sz w:val="20"/>
                <w:szCs w:val="20"/>
              </w:rPr>
            </w:pPr>
            <w:r w:rsidRPr="0036008C">
              <w:rPr>
                <w:sz w:val="20"/>
                <w:szCs w:val="20"/>
              </w:rPr>
              <w:t>26</w:t>
            </w:r>
          </w:p>
        </w:tc>
        <w:tc>
          <w:tcPr>
            <w:tcW w:w="2098" w:type="dxa"/>
            <w:vMerge/>
            <w:shd w:val="clear" w:color="auto" w:fill="auto"/>
            <w:vAlign w:val="center"/>
            <w:hideMark/>
          </w:tcPr>
          <w:p w14:paraId="3B258B26" w14:textId="77777777" w:rsidR="0036008C" w:rsidRPr="0036008C" w:rsidRDefault="0036008C" w:rsidP="0036008C">
            <w:pPr>
              <w:rPr>
                <w:sz w:val="20"/>
                <w:szCs w:val="20"/>
              </w:rPr>
            </w:pPr>
          </w:p>
        </w:tc>
        <w:tc>
          <w:tcPr>
            <w:tcW w:w="2557" w:type="dxa"/>
            <w:shd w:val="clear" w:color="auto" w:fill="auto"/>
            <w:vAlign w:val="bottom"/>
            <w:hideMark/>
          </w:tcPr>
          <w:p w14:paraId="2A580480" w14:textId="77777777" w:rsidR="0036008C" w:rsidRPr="0036008C" w:rsidRDefault="0036008C" w:rsidP="0036008C">
            <w:pPr>
              <w:rPr>
                <w:sz w:val="20"/>
                <w:szCs w:val="20"/>
              </w:rPr>
            </w:pPr>
            <w:r w:rsidRPr="0036008C">
              <w:rPr>
                <w:sz w:val="20"/>
                <w:szCs w:val="20"/>
              </w:rPr>
              <w:t xml:space="preserve">Narodowy Instytut Onkologii im. Marii </w:t>
            </w:r>
            <w:proofErr w:type="spellStart"/>
            <w:r w:rsidRPr="0036008C">
              <w:rPr>
                <w:sz w:val="20"/>
                <w:szCs w:val="20"/>
              </w:rPr>
              <w:t>Skłodowkiej</w:t>
            </w:r>
            <w:proofErr w:type="spellEnd"/>
            <w:r w:rsidRPr="0036008C">
              <w:rPr>
                <w:sz w:val="20"/>
                <w:szCs w:val="20"/>
              </w:rPr>
              <w:t xml:space="preserve"> Curie oddział w Gliwicach Państwowy Instytut badawczy</w:t>
            </w:r>
          </w:p>
        </w:tc>
        <w:tc>
          <w:tcPr>
            <w:tcW w:w="1237" w:type="dxa"/>
            <w:vMerge w:val="restart"/>
            <w:shd w:val="clear" w:color="auto" w:fill="auto"/>
            <w:noWrap/>
            <w:vAlign w:val="center"/>
            <w:hideMark/>
          </w:tcPr>
          <w:p w14:paraId="0DB17839" w14:textId="77777777" w:rsidR="0036008C" w:rsidRPr="0036008C" w:rsidRDefault="0036008C" w:rsidP="0064519B">
            <w:pPr>
              <w:pStyle w:val="Maztabela"/>
            </w:pPr>
            <w:r w:rsidRPr="0036008C">
              <w:t>650</w:t>
            </w:r>
          </w:p>
        </w:tc>
        <w:tc>
          <w:tcPr>
            <w:tcW w:w="1511" w:type="dxa"/>
            <w:vMerge w:val="restart"/>
            <w:shd w:val="clear" w:color="auto" w:fill="auto"/>
            <w:noWrap/>
            <w:vAlign w:val="center"/>
            <w:hideMark/>
          </w:tcPr>
          <w:p w14:paraId="6C5DCE63"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65C3A832" w14:textId="77777777" w:rsidR="0036008C" w:rsidRPr="0036008C" w:rsidRDefault="0036008C">
            <w:pPr>
              <w:pStyle w:val="Maztabela"/>
            </w:pPr>
          </w:p>
        </w:tc>
      </w:tr>
      <w:tr w:rsidR="0036008C" w:rsidRPr="0036008C" w14:paraId="22351A08" w14:textId="77777777" w:rsidTr="0036008C">
        <w:trPr>
          <w:trHeight w:val="480"/>
        </w:trPr>
        <w:tc>
          <w:tcPr>
            <w:tcW w:w="982" w:type="dxa"/>
            <w:vMerge/>
            <w:shd w:val="clear" w:color="auto" w:fill="auto"/>
            <w:vAlign w:val="center"/>
            <w:hideMark/>
          </w:tcPr>
          <w:p w14:paraId="29194D2C" w14:textId="77777777" w:rsidR="0036008C" w:rsidRPr="0036008C" w:rsidRDefault="0036008C" w:rsidP="0036008C">
            <w:pPr>
              <w:rPr>
                <w:sz w:val="20"/>
                <w:szCs w:val="20"/>
              </w:rPr>
            </w:pPr>
          </w:p>
        </w:tc>
        <w:tc>
          <w:tcPr>
            <w:tcW w:w="2098" w:type="dxa"/>
            <w:vMerge/>
            <w:shd w:val="clear" w:color="auto" w:fill="auto"/>
            <w:vAlign w:val="center"/>
            <w:hideMark/>
          </w:tcPr>
          <w:p w14:paraId="4AB26979" w14:textId="77777777" w:rsidR="0036008C" w:rsidRPr="0036008C" w:rsidRDefault="0036008C" w:rsidP="0036008C">
            <w:pPr>
              <w:rPr>
                <w:sz w:val="20"/>
                <w:szCs w:val="20"/>
              </w:rPr>
            </w:pPr>
          </w:p>
        </w:tc>
        <w:tc>
          <w:tcPr>
            <w:tcW w:w="2557" w:type="dxa"/>
            <w:shd w:val="clear" w:color="auto" w:fill="auto"/>
            <w:vAlign w:val="bottom"/>
            <w:hideMark/>
          </w:tcPr>
          <w:p w14:paraId="398534A7" w14:textId="77777777" w:rsidR="0036008C" w:rsidRPr="0036008C" w:rsidRDefault="0036008C" w:rsidP="0036008C">
            <w:pPr>
              <w:rPr>
                <w:sz w:val="20"/>
                <w:szCs w:val="20"/>
              </w:rPr>
            </w:pPr>
            <w:r w:rsidRPr="0036008C">
              <w:rPr>
                <w:sz w:val="20"/>
                <w:szCs w:val="20"/>
              </w:rPr>
              <w:t>ul. Wybrzeże Armii Krajowej 15 44-102 Gliwice</w:t>
            </w:r>
          </w:p>
        </w:tc>
        <w:tc>
          <w:tcPr>
            <w:tcW w:w="1237" w:type="dxa"/>
            <w:vMerge/>
            <w:shd w:val="clear" w:color="auto" w:fill="auto"/>
            <w:vAlign w:val="center"/>
            <w:hideMark/>
          </w:tcPr>
          <w:p w14:paraId="4641C183" w14:textId="77777777" w:rsidR="0036008C" w:rsidRPr="0036008C" w:rsidRDefault="0036008C">
            <w:pPr>
              <w:pStyle w:val="Maztabela"/>
            </w:pPr>
          </w:p>
        </w:tc>
        <w:tc>
          <w:tcPr>
            <w:tcW w:w="1511" w:type="dxa"/>
            <w:vMerge/>
            <w:shd w:val="clear" w:color="auto" w:fill="auto"/>
            <w:vAlign w:val="center"/>
            <w:hideMark/>
          </w:tcPr>
          <w:p w14:paraId="63A98612" w14:textId="77777777" w:rsidR="0036008C" w:rsidRPr="0036008C" w:rsidRDefault="0036008C" w:rsidP="0036008C">
            <w:pPr>
              <w:jc w:val="center"/>
              <w:rPr>
                <w:sz w:val="20"/>
                <w:szCs w:val="20"/>
              </w:rPr>
            </w:pPr>
          </w:p>
        </w:tc>
        <w:tc>
          <w:tcPr>
            <w:tcW w:w="1109" w:type="dxa"/>
            <w:vMerge/>
            <w:shd w:val="clear" w:color="auto" w:fill="auto"/>
            <w:vAlign w:val="center"/>
            <w:hideMark/>
          </w:tcPr>
          <w:p w14:paraId="79894550" w14:textId="77777777" w:rsidR="0036008C" w:rsidRPr="0036008C" w:rsidRDefault="0036008C">
            <w:pPr>
              <w:pStyle w:val="Maztabela"/>
            </w:pPr>
          </w:p>
        </w:tc>
      </w:tr>
      <w:tr w:rsidR="0036008C" w:rsidRPr="0036008C" w14:paraId="07E11C02" w14:textId="77777777" w:rsidTr="0036008C">
        <w:trPr>
          <w:trHeight w:val="480"/>
        </w:trPr>
        <w:tc>
          <w:tcPr>
            <w:tcW w:w="982" w:type="dxa"/>
            <w:vMerge w:val="restart"/>
            <w:shd w:val="clear" w:color="auto" w:fill="auto"/>
            <w:noWrap/>
            <w:vAlign w:val="center"/>
            <w:hideMark/>
          </w:tcPr>
          <w:p w14:paraId="6A346412" w14:textId="77777777" w:rsidR="0036008C" w:rsidRPr="0036008C" w:rsidRDefault="0036008C" w:rsidP="0036008C">
            <w:pPr>
              <w:rPr>
                <w:sz w:val="20"/>
                <w:szCs w:val="20"/>
              </w:rPr>
            </w:pPr>
            <w:r w:rsidRPr="0036008C">
              <w:rPr>
                <w:sz w:val="20"/>
                <w:szCs w:val="20"/>
              </w:rPr>
              <w:t>25</w:t>
            </w:r>
          </w:p>
        </w:tc>
        <w:tc>
          <w:tcPr>
            <w:tcW w:w="2098" w:type="dxa"/>
            <w:vMerge w:val="restart"/>
            <w:shd w:val="clear" w:color="auto" w:fill="auto"/>
            <w:noWrap/>
            <w:vAlign w:val="center"/>
            <w:hideMark/>
          </w:tcPr>
          <w:p w14:paraId="76EFE518" w14:textId="77777777" w:rsidR="0036008C" w:rsidRPr="0036008C" w:rsidRDefault="0036008C" w:rsidP="0036008C">
            <w:pPr>
              <w:rPr>
                <w:sz w:val="20"/>
                <w:szCs w:val="20"/>
              </w:rPr>
            </w:pPr>
            <w:r w:rsidRPr="0036008C">
              <w:rPr>
                <w:sz w:val="20"/>
                <w:szCs w:val="20"/>
              </w:rPr>
              <w:t>Świętokrzyskie</w:t>
            </w:r>
          </w:p>
        </w:tc>
        <w:tc>
          <w:tcPr>
            <w:tcW w:w="2557" w:type="dxa"/>
            <w:shd w:val="clear" w:color="auto" w:fill="auto"/>
            <w:vAlign w:val="bottom"/>
            <w:hideMark/>
          </w:tcPr>
          <w:p w14:paraId="6C34D2C3" w14:textId="77777777" w:rsidR="0036008C" w:rsidRPr="0036008C" w:rsidRDefault="0036008C" w:rsidP="0036008C">
            <w:pPr>
              <w:rPr>
                <w:sz w:val="20"/>
                <w:szCs w:val="20"/>
              </w:rPr>
            </w:pPr>
            <w:r w:rsidRPr="0036008C">
              <w:rPr>
                <w:sz w:val="20"/>
                <w:szCs w:val="20"/>
              </w:rPr>
              <w:t>Spalarnia Odpadów Medycznych Sandomierz</w:t>
            </w:r>
          </w:p>
        </w:tc>
        <w:tc>
          <w:tcPr>
            <w:tcW w:w="1237" w:type="dxa"/>
            <w:vMerge w:val="restart"/>
            <w:shd w:val="clear" w:color="auto" w:fill="auto"/>
            <w:noWrap/>
            <w:vAlign w:val="center"/>
            <w:hideMark/>
          </w:tcPr>
          <w:p w14:paraId="41866539" w14:textId="77777777" w:rsidR="0036008C" w:rsidRPr="0036008C" w:rsidRDefault="0036008C" w:rsidP="0064519B">
            <w:pPr>
              <w:pStyle w:val="Maztabela"/>
            </w:pPr>
            <w:r w:rsidRPr="0036008C">
              <w:t>805</w:t>
            </w:r>
          </w:p>
        </w:tc>
        <w:tc>
          <w:tcPr>
            <w:tcW w:w="1511" w:type="dxa"/>
            <w:vMerge w:val="restart"/>
            <w:shd w:val="clear" w:color="auto" w:fill="auto"/>
            <w:noWrap/>
            <w:vAlign w:val="center"/>
            <w:hideMark/>
          </w:tcPr>
          <w:p w14:paraId="5BE60237"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21EFCEE6" w14:textId="77777777" w:rsidR="0036008C" w:rsidRPr="0036008C" w:rsidRDefault="0036008C" w:rsidP="0064519B">
            <w:pPr>
              <w:pStyle w:val="Maztabela"/>
            </w:pPr>
            <w:r w:rsidRPr="0036008C">
              <w:t>25 805</w:t>
            </w:r>
          </w:p>
        </w:tc>
      </w:tr>
      <w:tr w:rsidR="0036008C" w:rsidRPr="0036008C" w14:paraId="48C1E774" w14:textId="77777777" w:rsidTr="0036008C">
        <w:trPr>
          <w:trHeight w:val="480"/>
        </w:trPr>
        <w:tc>
          <w:tcPr>
            <w:tcW w:w="982" w:type="dxa"/>
            <w:vMerge/>
            <w:shd w:val="clear" w:color="auto" w:fill="auto"/>
            <w:vAlign w:val="center"/>
            <w:hideMark/>
          </w:tcPr>
          <w:p w14:paraId="61FC3305" w14:textId="77777777" w:rsidR="0036008C" w:rsidRPr="0036008C" w:rsidRDefault="0036008C" w:rsidP="0036008C">
            <w:pPr>
              <w:rPr>
                <w:sz w:val="20"/>
                <w:szCs w:val="20"/>
              </w:rPr>
            </w:pPr>
          </w:p>
        </w:tc>
        <w:tc>
          <w:tcPr>
            <w:tcW w:w="2098" w:type="dxa"/>
            <w:vMerge/>
            <w:shd w:val="clear" w:color="auto" w:fill="auto"/>
            <w:vAlign w:val="center"/>
            <w:hideMark/>
          </w:tcPr>
          <w:p w14:paraId="233E2CCC" w14:textId="77777777" w:rsidR="0036008C" w:rsidRPr="0036008C" w:rsidRDefault="0036008C" w:rsidP="0036008C">
            <w:pPr>
              <w:rPr>
                <w:sz w:val="20"/>
                <w:szCs w:val="20"/>
              </w:rPr>
            </w:pPr>
          </w:p>
        </w:tc>
        <w:tc>
          <w:tcPr>
            <w:tcW w:w="2557" w:type="dxa"/>
            <w:shd w:val="clear" w:color="auto" w:fill="auto"/>
            <w:vAlign w:val="bottom"/>
            <w:hideMark/>
          </w:tcPr>
          <w:p w14:paraId="234949C1" w14:textId="77777777" w:rsidR="0036008C" w:rsidRPr="0036008C" w:rsidRDefault="0036008C" w:rsidP="0036008C">
            <w:pPr>
              <w:rPr>
                <w:sz w:val="20"/>
                <w:szCs w:val="20"/>
              </w:rPr>
            </w:pPr>
            <w:r w:rsidRPr="0036008C">
              <w:rPr>
                <w:sz w:val="20"/>
                <w:szCs w:val="20"/>
              </w:rPr>
              <w:t xml:space="preserve">Zygmunta </w:t>
            </w:r>
            <w:proofErr w:type="spellStart"/>
            <w:r w:rsidRPr="0036008C">
              <w:rPr>
                <w:sz w:val="20"/>
                <w:szCs w:val="20"/>
              </w:rPr>
              <w:t>Schinzla</w:t>
            </w:r>
            <w:proofErr w:type="spellEnd"/>
            <w:r w:rsidRPr="0036008C">
              <w:rPr>
                <w:sz w:val="20"/>
                <w:szCs w:val="20"/>
              </w:rPr>
              <w:t xml:space="preserve"> 13, 27-600 Sandomierz</w:t>
            </w:r>
          </w:p>
        </w:tc>
        <w:tc>
          <w:tcPr>
            <w:tcW w:w="1237" w:type="dxa"/>
            <w:vMerge/>
            <w:shd w:val="clear" w:color="auto" w:fill="auto"/>
            <w:vAlign w:val="center"/>
            <w:hideMark/>
          </w:tcPr>
          <w:p w14:paraId="4D9F3B11" w14:textId="77777777" w:rsidR="0036008C" w:rsidRPr="0036008C" w:rsidRDefault="0036008C">
            <w:pPr>
              <w:pStyle w:val="Maztabela"/>
            </w:pPr>
          </w:p>
        </w:tc>
        <w:tc>
          <w:tcPr>
            <w:tcW w:w="1511" w:type="dxa"/>
            <w:vMerge/>
            <w:shd w:val="clear" w:color="auto" w:fill="auto"/>
            <w:vAlign w:val="center"/>
            <w:hideMark/>
          </w:tcPr>
          <w:p w14:paraId="70A9DFBA" w14:textId="77777777" w:rsidR="0036008C" w:rsidRPr="0036008C" w:rsidRDefault="0036008C" w:rsidP="0036008C">
            <w:pPr>
              <w:jc w:val="center"/>
              <w:rPr>
                <w:sz w:val="20"/>
                <w:szCs w:val="20"/>
              </w:rPr>
            </w:pPr>
          </w:p>
        </w:tc>
        <w:tc>
          <w:tcPr>
            <w:tcW w:w="1109" w:type="dxa"/>
            <w:vMerge/>
            <w:shd w:val="clear" w:color="auto" w:fill="auto"/>
            <w:vAlign w:val="center"/>
            <w:hideMark/>
          </w:tcPr>
          <w:p w14:paraId="3FF8D9A2" w14:textId="77777777" w:rsidR="0036008C" w:rsidRPr="0036008C" w:rsidRDefault="0036008C">
            <w:pPr>
              <w:pStyle w:val="Maztabela"/>
            </w:pPr>
          </w:p>
        </w:tc>
      </w:tr>
      <w:tr w:rsidR="0036008C" w:rsidRPr="0036008C" w14:paraId="28889C8A" w14:textId="77777777" w:rsidTr="0036008C">
        <w:trPr>
          <w:trHeight w:val="288"/>
        </w:trPr>
        <w:tc>
          <w:tcPr>
            <w:tcW w:w="982" w:type="dxa"/>
            <w:vMerge w:val="restart"/>
            <w:shd w:val="clear" w:color="auto" w:fill="auto"/>
            <w:noWrap/>
            <w:vAlign w:val="center"/>
            <w:hideMark/>
          </w:tcPr>
          <w:p w14:paraId="51D9318B" w14:textId="77777777" w:rsidR="0036008C" w:rsidRPr="0036008C" w:rsidRDefault="0036008C" w:rsidP="0036008C">
            <w:pPr>
              <w:rPr>
                <w:sz w:val="20"/>
                <w:szCs w:val="20"/>
              </w:rPr>
            </w:pPr>
            <w:r w:rsidRPr="0036008C">
              <w:rPr>
                <w:sz w:val="20"/>
                <w:szCs w:val="20"/>
              </w:rPr>
              <w:t>26</w:t>
            </w:r>
          </w:p>
        </w:tc>
        <w:tc>
          <w:tcPr>
            <w:tcW w:w="2098" w:type="dxa"/>
            <w:vMerge/>
            <w:shd w:val="clear" w:color="auto" w:fill="auto"/>
            <w:vAlign w:val="center"/>
            <w:hideMark/>
          </w:tcPr>
          <w:p w14:paraId="144E8AA0" w14:textId="77777777" w:rsidR="0036008C" w:rsidRPr="0036008C" w:rsidRDefault="0036008C" w:rsidP="0036008C">
            <w:pPr>
              <w:rPr>
                <w:sz w:val="20"/>
                <w:szCs w:val="20"/>
              </w:rPr>
            </w:pPr>
          </w:p>
        </w:tc>
        <w:tc>
          <w:tcPr>
            <w:tcW w:w="2557" w:type="dxa"/>
            <w:shd w:val="clear" w:color="auto" w:fill="auto"/>
            <w:vAlign w:val="bottom"/>
            <w:hideMark/>
          </w:tcPr>
          <w:p w14:paraId="2428C989" w14:textId="77777777" w:rsidR="0036008C" w:rsidRPr="0036008C" w:rsidRDefault="0036008C" w:rsidP="0036008C">
            <w:pPr>
              <w:rPr>
                <w:sz w:val="20"/>
                <w:szCs w:val="20"/>
              </w:rPr>
            </w:pPr>
            <w:r w:rsidRPr="0036008C">
              <w:rPr>
                <w:sz w:val="20"/>
                <w:szCs w:val="20"/>
              </w:rPr>
              <w:t>ITPO Mo-Bruk Karsy</w:t>
            </w:r>
          </w:p>
        </w:tc>
        <w:tc>
          <w:tcPr>
            <w:tcW w:w="1237" w:type="dxa"/>
            <w:vMerge w:val="restart"/>
            <w:shd w:val="clear" w:color="auto" w:fill="auto"/>
            <w:noWrap/>
            <w:vAlign w:val="center"/>
            <w:hideMark/>
          </w:tcPr>
          <w:p w14:paraId="4BC84318" w14:textId="77777777" w:rsidR="0036008C" w:rsidRPr="0036008C" w:rsidRDefault="0036008C" w:rsidP="0064519B">
            <w:pPr>
              <w:pStyle w:val="Maztabela"/>
            </w:pPr>
            <w:r w:rsidRPr="0036008C">
              <w:t>25 000</w:t>
            </w:r>
          </w:p>
        </w:tc>
        <w:tc>
          <w:tcPr>
            <w:tcW w:w="1511" w:type="dxa"/>
            <w:vMerge w:val="restart"/>
            <w:shd w:val="clear" w:color="auto" w:fill="auto"/>
            <w:noWrap/>
            <w:vAlign w:val="center"/>
            <w:hideMark/>
          </w:tcPr>
          <w:p w14:paraId="5CC2BDA5"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35F2392F" w14:textId="77777777" w:rsidR="0036008C" w:rsidRPr="0036008C" w:rsidRDefault="0036008C">
            <w:pPr>
              <w:pStyle w:val="Maztabela"/>
            </w:pPr>
          </w:p>
        </w:tc>
      </w:tr>
      <w:tr w:rsidR="0036008C" w:rsidRPr="0036008C" w14:paraId="0A14F81E" w14:textId="77777777" w:rsidTr="0036008C">
        <w:trPr>
          <w:trHeight w:val="288"/>
        </w:trPr>
        <w:tc>
          <w:tcPr>
            <w:tcW w:w="982" w:type="dxa"/>
            <w:vMerge/>
            <w:shd w:val="clear" w:color="auto" w:fill="auto"/>
            <w:vAlign w:val="center"/>
            <w:hideMark/>
          </w:tcPr>
          <w:p w14:paraId="1BEA1328" w14:textId="77777777" w:rsidR="0036008C" w:rsidRPr="0036008C" w:rsidRDefault="0036008C" w:rsidP="0036008C">
            <w:pPr>
              <w:rPr>
                <w:sz w:val="20"/>
                <w:szCs w:val="20"/>
              </w:rPr>
            </w:pPr>
          </w:p>
        </w:tc>
        <w:tc>
          <w:tcPr>
            <w:tcW w:w="2098" w:type="dxa"/>
            <w:vMerge/>
            <w:shd w:val="clear" w:color="auto" w:fill="auto"/>
            <w:vAlign w:val="center"/>
            <w:hideMark/>
          </w:tcPr>
          <w:p w14:paraId="7DEDA1C5" w14:textId="77777777" w:rsidR="0036008C" w:rsidRPr="0036008C" w:rsidRDefault="0036008C" w:rsidP="0036008C">
            <w:pPr>
              <w:rPr>
                <w:sz w:val="20"/>
                <w:szCs w:val="20"/>
              </w:rPr>
            </w:pPr>
          </w:p>
        </w:tc>
        <w:tc>
          <w:tcPr>
            <w:tcW w:w="2557" w:type="dxa"/>
            <w:shd w:val="clear" w:color="auto" w:fill="auto"/>
            <w:vAlign w:val="bottom"/>
            <w:hideMark/>
          </w:tcPr>
          <w:p w14:paraId="20640445" w14:textId="77777777" w:rsidR="0036008C" w:rsidRPr="0036008C" w:rsidRDefault="0036008C" w:rsidP="0036008C">
            <w:pPr>
              <w:rPr>
                <w:sz w:val="20"/>
                <w:szCs w:val="20"/>
              </w:rPr>
            </w:pPr>
            <w:r w:rsidRPr="0036008C">
              <w:rPr>
                <w:sz w:val="20"/>
                <w:szCs w:val="20"/>
              </w:rPr>
              <w:t>Karsy 78, 27-530 Ożarów</w:t>
            </w:r>
          </w:p>
        </w:tc>
        <w:tc>
          <w:tcPr>
            <w:tcW w:w="1237" w:type="dxa"/>
            <w:vMerge/>
            <w:shd w:val="clear" w:color="auto" w:fill="auto"/>
            <w:vAlign w:val="center"/>
            <w:hideMark/>
          </w:tcPr>
          <w:p w14:paraId="38048EBA" w14:textId="77777777" w:rsidR="0036008C" w:rsidRPr="0036008C" w:rsidRDefault="0036008C">
            <w:pPr>
              <w:pStyle w:val="Maztabela"/>
            </w:pPr>
          </w:p>
        </w:tc>
        <w:tc>
          <w:tcPr>
            <w:tcW w:w="1511" w:type="dxa"/>
            <w:vMerge/>
            <w:shd w:val="clear" w:color="auto" w:fill="auto"/>
            <w:vAlign w:val="center"/>
            <w:hideMark/>
          </w:tcPr>
          <w:p w14:paraId="21E4503C" w14:textId="77777777" w:rsidR="0036008C" w:rsidRPr="0036008C" w:rsidRDefault="0036008C" w:rsidP="0036008C">
            <w:pPr>
              <w:jc w:val="center"/>
              <w:rPr>
                <w:sz w:val="20"/>
                <w:szCs w:val="20"/>
              </w:rPr>
            </w:pPr>
          </w:p>
        </w:tc>
        <w:tc>
          <w:tcPr>
            <w:tcW w:w="1109" w:type="dxa"/>
            <w:vMerge/>
            <w:shd w:val="clear" w:color="auto" w:fill="auto"/>
            <w:vAlign w:val="center"/>
            <w:hideMark/>
          </w:tcPr>
          <w:p w14:paraId="4EE6DF65" w14:textId="77777777" w:rsidR="0036008C" w:rsidRPr="0036008C" w:rsidRDefault="0036008C">
            <w:pPr>
              <w:pStyle w:val="Maztabela"/>
            </w:pPr>
          </w:p>
        </w:tc>
      </w:tr>
      <w:tr w:rsidR="0036008C" w:rsidRPr="0036008C" w14:paraId="2D743C2D" w14:textId="77777777" w:rsidTr="0036008C">
        <w:trPr>
          <w:trHeight w:val="480"/>
        </w:trPr>
        <w:tc>
          <w:tcPr>
            <w:tcW w:w="982" w:type="dxa"/>
            <w:vMerge w:val="restart"/>
            <w:shd w:val="clear" w:color="auto" w:fill="auto"/>
            <w:noWrap/>
            <w:vAlign w:val="center"/>
            <w:hideMark/>
          </w:tcPr>
          <w:p w14:paraId="617F42E1" w14:textId="77777777" w:rsidR="0036008C" w:rsidRPr="0036008C" w:rsidRDefault="0036008C" w:rsidP="0036008C">
            <w:pPr>
              <w:rPr>
                <w:sz w:val="20"/>
                <w:szCs w:val="20"/>
              </w:rPr>
            </w:pPr>
            <w:r w:rsidRPr="0036008C">
              <w:rPr>
                <w:sz w:val="20"/>
                <w:szCs w:val="20"/>
              </w:rPr>
              <w:t>26</w:t>
            </w:r>
          </w:p>
        </w:tc>
        <w:tc>
          <w:tcPr>
            <w:tcW w:w="2098" w:type="dxa"/>
            <w:vMerge w:val="restart"/>
            <w:shd w:val="clear" w:color="auto" w:fill="auto"/>
            <w:noWrap/>
            <w:vAlign w:val="center"/>
            <w:hideMark/>
          </w:tcPr>
          <w:p w14:paraId="6A35A37A" w14:textId="77777777" w:rsidR="0036008C" w:rsidRPr="0036008C" w:rsidRDefault="0036008C" w:rsidP="0036008C">
            <w:pPr>
              <w:rPr>
                <w:sz w:val="20"/>
                <w:szCs w:val="20"/>
              </w:rPr>
            </w:pPr>
            <w:r w:rsidRPr="0036008C">
              <w:rPr>
                <w:sz w:val="20"/>
                <w:szCs w:val="20"/>
              </w:rPr>
              <w:t>Warmińsko-mazurskie</w:t>
            </w:r>
          </w:p>
        </w:tc>
        <w:tc>
          <w:tcPr>
            <w:tcW w:w="2557" w:type="dxa"/>
            <w:shd w:val="clear" w:color="auto" w:fill="auto"/>
            <w:vAlign w:val="bottom"/>
            <w:hideMark/>
          </w:tcPr>
          <w:p w14:paraId="26CD752F" w14:textId="77777777" w:rsidR="0036008C" w:rsidRPr="0036008C" w:rsidRDefault="0036008C" w:rsidP="0036008C">
            <w:pPr>
              <w:rPr>
                <w:sz w:val="20"/>
                <w:szCs w:val="20"/>
              </w:rPr>
            </w:pPr>
            <w:r w:rsidRPr="0036008C">
              <w:rPr>
                <w:sz w:val="20"/>
                <w:szCs w:val="20"/>
              </w:rPr>
              <w:t>Olsztyński Zakład Komunalny Sp. z o.o.</w:t>
            </w:r>
          </w:p>
        </w:tc>
        <w:tc>
          <w:tcPr>
            <w:tcW w:w="1237" w:type="dxa"/>
            <w:vMerge w:val="restart"/>
            <w:shd w:val="clear" w:color="auto" w:fill="auto"/>
            <w:noWrap/>
            <w:vAlign w:val="center"/>
            <w:hideMark/>
          </w:tcPr>
          <w:p w14:paraId="33155B33" w14:textId="77777777" w:rsidR="0036008C" w:rsidRPr="0036008C" w:rsidRDefault="0036008C" w:rsidP="0064519B">
            <w:pPr>
              <w:pStyle w:val="Maztabela"/>
            </w:pPr>
            <w:r w:rsidRPr="0036008C">
              <w:t>600</w:t>
            </w:r>
          </w:p>
        </w:tc>
        <w:tc>
          <w:tcPr>
            <w:tcW w:w="1511" w:type="dxa"/>
            <w:vMerge w:val="restart"/>
            <w:shd w:val="clear" w:color="auto" w:fill="auto"/>
            <w:noWrap/>
            <w:vAlign w:val="center"/>
            <w:hideMark/>
          </w:tcPr>
          <w:p w14:paraId="5558862C"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40202D3C" w14:textId="77777777" w:rsidR="0036008C" w:rsidRPr="0036008C" w:rsidRDefault="0036008C" w:rsidP="0064519B">
            <w:pPr>
              <w:pStyle w:val="Maztabela"/>
            </w:pPr>
            <w:r w:rsidRPr="0036008C">
              <w:t>600</w:t>
            </w:r>
          </w:p>
        </w:tc>
      </w:tr>
      <w:tr w:rsidR="0036008C" w:rsidRPr="0036008C" w14:paraId="03687DF0" w14:textId="77777777" w:rsidTr="0036008C">
        <w:trPr>
          <w:trHeight w:val="288"/>
        </w:trPr>
        <w:tc>
          <w:tcPr>
            <w:tcW w:w="982" w:type="dxa"/>
            <w:vMerge/>
            <w:shd w:val="clear" w:color="auto" w:fill="FFFF00"/>
            <w:vAlign w:val="center"/>
            <w:hideMark/>
          </w:tcPr>
          <w:p w14:paraId="5F355AF8" w14:textId="77777777" w:rsidR="0036008C" w:rsidRPr="0036008C" w:rsidRDefault="0036008C" w:rsidP="0036008C">
            <w:pPr>
              <w:rPr>
                <w:sz w:val="20"/>
                <w:szCs w:val="20"/>
              </w:rPr>
            </w:pPr>
          </w:p>
        </w:tc>
        <w:tc>
          <w:tcPr>
            <w:tcW w:w="2098" w:type="dxa"/>
            <w:vMerge/>
            <w:shd w:val="clear" w:color="auto" w:fill="FFFF00"/>
            <w:vAlign w:val="center"/>
            <w:hideMark/>
          </w:tcPr>
          <w:p w14:paraId="1CEFC705" w14:textId="77777777" w:rsidR="0036008C" w:rsidRPr="0036008C" w:rsidRDefault="0036008C" w:rsidP="0036008C">
            <w:pPr>
              <w:rPr>
                <w:sz w:val="20"/>
                <w:szCs w:val="20"/>
              </w:rPr>
            </w:pPr>
          </w:p>
        </w:tc>
        <w:tc>
          <w:tcPr>
            <w:tcW w:w="2557" w:type="dxa"/>
            <w:shd w:val="clear" w:color="auto" w:fill="auto"/>
            <w:vAlign w:val="bottom"/>
            <w:hideMark/>
          </w:tcPr>
          <w:p w14:paraId="35B2C603" w14:textId="77777777" w:rsidR="0036008C" w:rsidRPr="0036008C" w:rsidRDefault="0036008C" w:rsidP="0036008C">
            <w:pPr>
              <w:rPr>
                <w:sz w:val="20"/>
                <w:szCs w:val="20"/>
              </w:rPr>
            </w:pPr>
            <w:r w:rsidRPr="0036008C">
              <w:rPr>
                <w:sz w:val="20"/>
                <w:szCs w:val="20"/>
              </w:rPr>
              <w:t>Lubelska 43D, 11-041 Olsztyn</w:t>
            </w:r>
          </w:p>
        </w:tc>
        <w:tc>
          <w:tcPr>
            <w:tcW w:w="1237" w:type="dxa"/>
            <w:vMerge/>
            <w:shd w:val="clear" w:color="auto" w:fill="FFFF00"/>
            <w:vAlign w:val="center"/>
            <w:hideMark/>
          </w:tcPr>
          <w:p w14:paraId="26632799" w14:textId="77777777" w:rsidR="0036008C" w:rsidRPr="0036008C" w:rsidRDefault="0036008C">
            <w:pPr>
              <w:pStyle w:val="Maztabela"/>
            </w:pPr>
          </w:p>
        </w:tc>
        <w:tc>
          <w:tcPr>
            <w:tcW w:w="1511" w:type="dxa"/>
            <w:vMerge/>
            <w:shd w:val="clear" w:color="auto" w:fill="FFFF00"/>
            <w:vAlign w:val="center"/>
            <w:hideMark/>
          </w:tcPr>
          <w:p w14:paraId="44F2EF80" w14:textId="77777777" w:rsidR="0036008C" w:rsidRPr="0036008C" w:rsidRDefault="0036008C" w:rsidP="0036008C">
            <w:pPr>
              <w:jc w:val="center"/>
              <w:rPr>
                <w:sz w:val="20"/>
                <w:szCs w:val="20"/>
              </w:rPr>
            </w:pPr>
          </w:p>
        </w:tc>
        <w:tc>
          <w:tcPr>
            <w:tcW w:w="1109" w:type="dxa"/>
            <w:vMerge/>
            <w:shd w:val="clear" w:color="auto" w:fill="FFFF00"/>
            <w:vAlign w:val="center"/>
            <w:hideMark/>
          </w:tcPr>
          <w:p w14:paraId="36DACFF3" w14:textId="77777777" w:rsidR="0036008C" w:rsidRPr="0036008C" w:rsidRDefault="0036008C">
            <w:pPr>
              <w:pStyle w:val="Maztabela"/>
            </w:pPr>
          </w:p>
        </w:tc>
      </w:tr>
      <w:tr w:rsidR="0036008C" w:rsidRPr="0036008C" w14:paraId="69D6ACDE" w14:textId="77777777" w:rsidTr="0036008C">
        <w:trPr>
          <w:trHeight w:val="288"/>
        </w:trPr>
        <w:tc>
          <w:tcPr>
            <w:tcW w:w="982" w:type="dxa"/>
            <w:vMerge w:val="restart"/>
            <w:shd w:val="clear" w:color="auto" w:fill="auto"/>
            <w:noWrap/>
            <w:vAlign w:val="center"/>
            <w:hideMark/>
          </w:tcPr>
          <w:p w14:paraId="5AB41FCD" w14:textId="77777777" w:rsidR="0036008C" w:rsidRPr="0036008C" w:rsidRDefault="0036008C" w:rsidP="0036008C">
            <w:pPr>
              <w:rPr>
                <w:sz w:val="20"/>
                <w:szCs w:val="20"/>
              </w:rPr>
            </w:pPr>
            <w:r w:rsidRPr="0036008C">
              <w:rPr>
                <w:sz w:val="20"/>
                <w:szCs w:val="20"/>
              </w:rPr>
              <w:lastRenderedPageBreak/>
              <w:t>27</w:t>
            </w:r>
          </w:p>
        </w:tc>
        <w:tc>
          <w:tcPr>
            <w:tcW w:w="2098" w:type="dxa"/>
            <w:vMerge w:val="restart"/>
            <w:shd w:val="clear" w:color="auto" w:fill="auto"/>
            <w:vAlign w:val="center"/>
            <w:hideMark/>
          </w:tcPr>
          <w:p w14:paraId="4B34DD7A" w14:textId="77777777" w:rsidR="0036008C" w:rsidRPr="0036008C" w:rsidRDefault="0036008C" w:rsidP="0036008C">
            <w:pPr>
              <w:rPr>
                <w:sz w:val="20"/>
                <w:szCs w:val="20"/>
              </w:rPr>
            </w:pPr>
            <w:r w:rsidRPr="0036008C">
              <w:rPr>
                <w:sz w:val="20"/>
                <w:szCs w:val="20"/>
              </w:rPr>
              <w:t>Wielkopolskie</w:t>
            </w:r>
          </w:p>
        </w:tc>
        <w:tc>
          <w:tcPr>
            <w:tcW w:w="2557" w:type="dxa"/>
            <w:shd w:val="clear" w:color="auto" w:fill="auto"/>
            <w:vAlign w:val="bottom"/>
            <w:hideMark/>
          </w:tcPr>
          <w:p w14:paraId="462181A3" w14:textId="77777777" w:rsidR="0036008C" w:rsidRPr="0036008C" w:rsidRDefault="0036008C" w:rsidP="0036008C">
            <w:pPr>
              <w:rPr>
                <w:sz w:val="20"/>
                <w:szCs w:val="20"/>
              </w:rPr>
            </w:pPr>
            <w:r w:rsidRPr="0036008C">
              <w:rPr>
                <w:sz w:val="20"/>
                <w:szCs w:val="20"/>
              </w:rPr>
              <w:t>ITPO Konin</w:t>
            </w:r>
          </w:p>
        </w:tc>
        <w:tc>
          <w:tcPr>
            <w:tcW w:w="1237" w:type="dxa"/>
            <w:vMerge w:val="restart"/>
            <w:shd w:val="clear" w:color="auto" w:fill="auto"/>
            <w:noWrap/>
            <w:vAlign w:val="center"/>
            <w:hideMark/>
          </w:tcPr>
          <w:p w14:paraId="0E772EC6" w14:textId="77777777" w:rsidR="0036008C" w:rsidRPr="0036008C" w:rsidRDefault="0036008C" w:rsidP="0064519B">
            <w:pPr>
              <w:pStyle w:val="Maztabela"/>
            </w:pPr>
            <w:r w:rsidRPr="0036008C">
              <w:t>10 224</w:t>
            </w:r>
          </w:p>
        </w:tc>
        <w:tc>
          <w:tcPr>
            <w:tcW w:w="1511" w:type="dxa"/>
            <w:vMerge w:val="restart"/>
            <w:shd w:val="clear" w:color="auto" w:fill="auto"/>
            <w:noWrap/>
            <w:vAlign w:val="center"/>
            <w:hideMark/>
          </w:tcPr>
          <w:p w14:paraId="0D4A0C45"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6CC5583A" w14:textId="77777777" w:rsidR="0036008C" w:rsidRPr="0036008C" w:rsidRDefault="0036008C" w:rsidP="0064519B">
            <w:pPr>
              <w:pStyle w:val="Maztabela"/>
            </w:pPr>
            <w:r w:rsidRPr="0036008C">
              <w:t>10 224</w:t>
            </w:r>
          </w:p>
        </w:tc>
      </w:tr>
      <w:tr w:rsidR="0036008C" w:rsidRPr="0036008C" w14:paraId="179C5922" w14:textId="77777777" w:rsidTr="0036008C">
        <w:trPr>
          <w:trHeight w:val="480"/>
        </w:trPr>
        <w:tc>
          <w:tcPr>
            <w:tcW w:w="982" w:type="dxa"/>
            <w:vMerge/>
            <w:shd w:val="clear" w:color="auto" w:fill="auto"/>
            <w:vAlign w:val="center"/>
            <w:hideMark/>
          </w:tcPr>
          <w:p w14:paraId="6BB2ADF7" w14:textId="77777777" w:rsidR="0036008C" w:rsidRPr="0036008C" w:rsidRDefault="0036008C" w:rsidP="0036008C">
            <w:pPr>
              <w:rPr>
                <w:sz w:val="20"/>
                <w:szCs w:val="20"/>
              </w:rPr>
            </w:pPr>
          </w:p>
        </w:tc>
        <w:tc>
          <w:tcPr>
            <w:tcW w:w="2098" w:type="dxa"/>
            <w:vMerge/>
            <w:shd w:val="clear" w:color="auto" w:fill="auto"/>
            <w:vAlign w:val="center"/>
            <w:hideMark/>
          </w:tcPr>
          <w:p w14:paraId="40C8DD75" w14:textId="77777777" w:rsidR="0036008C" w:rsidRPr="0036008C" w:rsidRDefault="0036008C" w:rsidP="0036008C">
            <w:pPr>
              <w:rPr>
                <w:sz w:val="20"/>
                <w:szCs w:val="20"/>
              </w:rPr>
            </w:pPr>
          </w:p>
        </w:tc>
        <w:tc>
          <w:tcPr>
            <w:tcW w:w="2557" w:type="dxa"/>
            <w:shd w:val="clear" w:color="auto" w:fill="auto"/>
            <w:vAlign w:val="bottom"/>
            <w:hideMark/>
          </w:tcPr>
          <w:p w14:paraId="74E4ADBD" w14:textId="77777777" w:rsidR="0036008C" w:rsidRPr="0036008C" w:rsidRDefault="0036008C" w:rsidP="0036008C">
            <w:pPr>
              <w:rPr>
                <w:sz w:val="20"/>
                <w:szCs w:val="20"/>
              </w:rPr>
            </w:pPr>
            <w:proofErr w:type="spellStart"/>
            <w:r w:rsidRPr="0036008C">
              <w:rPr>
                <w:sz w:val="20"/>
                <w:szCs w:val="20"/>
              </w:rPr>
              <w:t>Sulańska</w:t>
            </w:r>
            <w:proofErr w:type="spellEnd"/>
            <w:r w:rsidRPr="0036008C">
              <w:rPr>
                <w:sz w:val="20"/>
                <w:szCs w:val="20"/>
              </w:rPr>
              <w:t xml:space="preserve"> 11, 62-500 Konin nip 6652223120</w:t>
            </w:r>
          </w:p>
        </w:tc>
        <w:tc>
          <w:tcPr>
            <w:tcW w:w="1237" w:type="dxa"/>
            <w:vMerge/>
            <w:shd w:val="clear" w:color="auto" w:fill="auto"/>
            <w:vAlign w:val="center"/>
            <w:hideMark/>
          </w:tcPr>
          <w:p w14:paraId="03EA1C82" w14:textId="77777777" w:rsidR="0036008C" w:rsidRPr="0036008C" w:rsidRDefault="0036008C">
            <w:pPr>
              <w:pStyle w:val="Maztabela"/>
            </w:pPr>
          </w:p>
        </w:tc>
        <w:tc>
          <w:tcPr>
            <w:tcW w:w="1511" w:type="dxa"/>
            <w:vMerge/>
            <w:shd w:val="clear" w:color="auto" w:fill="auto"/>
            <w:vAlign w:val="center"/>
            <w:hideMark/>
          </w:tcPr>
          <w:p w14:paraId="4754499E" w14:textId="77777777" w:rsidR="0036008C" w:rsidRPr="0036008C" w:rsidRDefault="0036008C" w:rsidP="0036008C">
            <w:pPr>
              <w:jc w:val="center"/>
              <w:rPr>
                <w:sz w:val="20"/>
                <w:szCs w:val="20"/>
              </w:rPr>
            </w:pPr>
          </w:p>
        </w:tc>
        <w:tc>
          <w:tcPr>
            <w:tcW w:w="1109" w:type="dxa"/>
            <w:vMerge/>
            <w:shd w:val="clear" w:color="auto" w:fill="auto"/>
            <w:vAlign w:val="center"/>
            <w:hideMark/>
          </w:tcPr>
          <w:p w14:paraId="07991A8D" w14:textId="77777777" w:rsidR="0036008C" w:rsidRPr="0036008C" w:rsidRDefault="0036008C">
            <w:pPr>
              <w:pStyle w:val="Maztabela"/>
            </w:pPr>
          </w:p>
        </w:tc>
      </w:tr>
      <w:tr w:rsidR="0036008C" w:rsidRPr="0036008C" w14:paraId="2FBC0294" w14:textId="77777777" w:rsidTr="0036008C">
        <w:trPr>
          <w:trHeight w:val="714"/>
        </w:trPr>
        <w:tc>
          <w:tcPr>
            <w:tcW w:w="982" w:type="dxa"/>
            <w:vMerge w:val="restart"/>
            <w:shd w:val="clear" w:color="auto" w:fill="auto"/>
            <w:noWrap/>
            <w:vAlign w:val="center"/>
            <w:hideMark/>
          </w:tcPr>
          <w:p w14:paraId="641432E2" w14:textId="77777777" w:rsidR="0036008C" w:rsidRPr="0036008C" w:rsidRDefault="0036008C" w:rsidP="0036008C">
            <w:pPr>
              <w:rPr>
                <w:sz w:val="20"/>
                <w:szCs w:val="20"/>
              </w:rPr>
            </w:pPr>
            <w:r w:rsidRPr="0036008C">
              <w:rPr>
                <w:sz w:val="20"/>
                <w:szCs w:val="20"/>
              </w:rPr>
              <w:t>28</w:t>
            </w:r>
          </w:p>
        </w:tc>
        <w:tc>
          <w:tcPr>
            <w:tcW w:w="2098" w:type="dxa"/>
            <w:vMerge w:val="restart"/>
            <w:shd w:val="clear" w:color="auto" w:fill="auto"/>
            <w:noWrap/>
            <w:vAlign w:val="center"/>
            <w:hideMark/>
          </w:tcPr>
          <w:p w14:paraId="75F0F784" w14:textId="77777777" w:rsidR="0036008C" w:rsidRPr="0036008C" w:rsidRDefault="0036008C" w:rsidP="0036008C">
            <w:pPr>
              <w:rPr>
                <w:sz w:val="20"/>
                <w:szCs w:val="20"/>
              </w:rPr>
            </w:pPr>
            <w:r w:rsidRPr="0036008C">
              <w:rPr>
                <w:sz w:val="20"/>
                <w:szCs w:val="20"/>
              </w:rPr>
              <w:t>Zachodniopomorskie</w:t>
            </w:r>
          </w:p>
        </w:tc>
        <w:tc>
          <w:tcPr>
            <w:tcW w:w="2557" w:type="dxa"/>
            <w:shd w:val="clear" w:color="auto" w:fill="auto"/>
            <w:vAlign w:val="bottom"/>
            <w:hideMark/>
          </w:tcPr>
          <w:p w14:paraId="385486FA" w14:textId="12AC17B4" w:rsidR="0036008C" w:rsidRPr="0036008C" w:rsidRDefault="0036008C" w:rsidP="0036008C">
            <w:pPr>
              <w:rPr>
                <w:sz w:val="20"/>
                <w:szCs w:val="20"/>
              </w:rPr>
            </w:pPr>
            <w:r w:rsidRPr="0036008C">
              <w:rPr>
                <w:sz w:val="20"/>
                <w:szCs w:val="20"/>
              </w:rPr>
              <w:t>Samodzielny Publiczny Zespół Zakładów Opieki Zdrowotnej W Gryficach</w:t>
            </w:r>
          </w:p>
        </w:tc>
        <w:tc>
          <w:tcPr>
            <w:tcW w:w="1237" w:type="dxa"/>
            <w:vMerge w:val="restart"/>
            <w:shd w:val="clear" w:color="auto" w:fill="auto"/>
            <w:noWrap/>
            <w:vAlign w:val="center"/>
            <w:hideMark/>
          </w:tcPr>
          <w:p w14:paraId="1DCB00C2" w14:textId="77777777" w:rsidR="0036008C" w:rsidRPr="0036008C" w:rsidRDefault="0036008C" w:rsidP="0064519B">
            <w:pPr>
              <w:pStyle w:val="Maztabela"/>
            </w:pPr>
            <w:r w:rsidRPr="0036008C">
              <w:t>1 488</w:t>
            </w:r>
          </w:p>
        </w:tc>
        <w:tc>
          <w:tcPr>
            <w:tcW w:w="1511" w:type="dxa"/>
            <w:vMerge w:val="restart"/>
            <w:shd w:val="clear" w:color="auto" w:fill="auto"/>
            <w:noWrap/>
            <w:vAlign w:val="center"/>
            <w:hideMark/>
          </w:tcPr>
          <w:p w14:paraId="0FE8E773"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7503D980" w14:textId="77777777" w:rsidR="0036008C" w:rsidRPr="0036008C" w:rsidRDefault="0036008C" w:rsidP="0064519B">
            <w:pPr>
              <w:pStyle w:val="Maztabela"/>
            </w:pPr>
            <w:r w:rsidRPr="0036008C">
              <w:t>1 708</w:t>
            </w:r>
          </w:p>
        </w:tc>
      </w:tr>
      <w:tr w:rsidR="0036008C" w:rsidRPr="0036008C" w14:paraId="03289F6C" w14:textId="77777777" w:rsidTr="0036008C">
        <w:trPr>
          <w:trHeight w:val="480"/>
        </w:trPr>
        <w:tc>
          <w:tcPr>
            <w:tcW w:w="982" w:type="dxa"/>
            <w:vMerge/>
            <w:shd w:val="clear" w:color="auto" w:fill="auto"/>
            <w:vAlign w:val="center"/>
            <w:hideMark/>
          </w:tcPr>
          <w:p w14:paraId="5ABBC400" w14:textId="77777777" w:rsidR="0036008C" w:rsidRPr="0036008C" w:rsidRDefault="0036008C" w:rsidP="0036008C">
            <w:pPr>
              <w:rPr>
                <w:sz w:val="20"/>
                <w:szCs w:val="20"/>
              </w:rPr>
            </w:pPr>
          </w:p>
        </w:tc>
        <w:tc>
          <w:tcPr>
            <w:tcW w:w="2098" w:type="dxa"/>
            <w:vMerge/>
            <w:shd w:val="clear" w:color="auto" w:fill="auto"/>
            <w:vAlign w:val="center"/>
            <w:hideMark/>
          </w:tcPr>
          <w:p w14:paraId="705B24D7" w14:textId="77777777" w:rsidR="0036008C" w:rsidRPr="0036008C" w:rsidRDefault="0036008C" w:rsidP="0036008C">
            <w:pPr>
              <w:rPr>
                <w:sz w:val="20"/>
                <w:szCs w:val="20"/>
              </w:rPr>
            </w:pPr>
          </w:p>
        </w:tc>
        <w:tc>
          <w:tcPr>
            <w:tcW w:w="2557" w:type="dxa"/>
            <w:shd w:val="clear" w:color="auto" w:fill="auto"/>
            <w:vAlign w:val="bottom"/>
            <w:hideMark/>
          </w:tcPr>
          <w:p w14:paraId="73A13B12" w14:textId="1F964412" w:rsidR="0036008C" w:rsidRPr="0036008C" w:rsidRDefault="0036008C" w:rsidP="0036008C">
            <w:pPr>
              <w:rPr>
                <w:sz w:val="20"/>
                <w:szCs w:val="20"/>
              </w:rPr>
            </w:pPr>
            <w:r w:rsidRPr="0036008C">
              <w:rPr>
                <w:sz w:val="20"/>
                <w:szCs w:val="20"/>
              </w:rPr>
              <w:t>72-300 Gryfice, Ul. Niechorska 27</w:t>
            </w:r>
          </w:p>
        </w:tc>
        <w:tc>
          <w:tcPr>
            <w:tcW w:w="1237" w:type="dxa"/>
            <w:vMerge/>
            <w:shd w:val="clear" w:color="auto" w:fill="auto"/>
            <w:vAlign w:val="center"/>
            <w:hideMark/>
          </w:tcPr>
          <w:p w14:paraId="0B642232" w14:textId="77777777" w:rsidR="0036008C" w:rsidRPr="0036008C" w:rsidRDefault="0036008C" w:rsidP="0036008C">
            <w:pPr>
              <w:rPr>
                <w:sz w:val="20"/>
                <w:szCs w:val="20"/>
              </w:rPr>
            </w:pPr>
          </w:p>
        </w:tc>
        <w:tc>
          <w:tcPr>
            <w:tcW w:w="1511" w:type="dxa"/>
            <w:vMerge/>
            <w:shd w:val="clear" w:color="auto" w:fill="auto"/>
            <w:vAlign w:val="center"/>
            <w:hideMark/>
          </w:tcPr>
          <w:p w14:paraId="1B8086FF" w14:textId="77777777" w:rsidR="0036008C" w:rsidRPr="0036008C" w:rsidRDefault="0036008C" w:rsidP="0036008C">
            <w:pPr>
              <w:jc w:val="center"/>
              <w:rPr>
                <w:sz w:val="20"/>
                <w:szCs w:val="20"/>
              </w:rPr>
            </w:pPr>
          </w:p>
        </w:tc>
        <w:tc>
          <w:tcPr>
            <w:tcW w:w="1109" w:type="dxa"/>
            <w:vMerge/>
            <w:shd w:val="clear" w:color="auto" w:fill="auto"/>
            <w:vAlign w:val="center"/>
            <w:hideMark/>
          </w:tcPr>
          <w:p w14:paraId="2CC7AC45" w14:textId="77777777" w:rsidR="0036008C" w:rsidRPr="0036008C" w:rsidRDefault="0036008C" w:rsidP="0036008C">
            <w:pPr>
              <w:rPr>
                <w:sz w:val="20"/>
                <w:szCs w:val="20"/>
              </w:rPr>
            </w:pPr>
          </w:p>
        </w:tc>
      </w:tr>
      <w:tr w:rsidR="0036008C" w:rsidRPr="0036008C" w14:paraId="717EA48F" w14:textId="77777777" w:rsidTr="0036008C">
        <w:trPr>
          <w:trHeight w:val="1182"/>
        </w:trPr>
        <w:tc>
          <w:tcPr>
            <w:tcW w:w="982" w:type="dxa"/>
            <w:vMerge w:val="restart"/>
            <w:shd w:val="clear" w:color="auto" w:fill="auto"/>
            <w:noWrap/>
            <w:vAlign w:val="center"/>
            <w:hideMark/>
          </w:tcPr>
          <w:p w14:paraId="4878A93B" w14:textId="77777777" w:rsidR="0036008C" w:rsidRPr="0036008C" w:rsidRDefault="0036008C" w:rsidP="0036008C">
            <w:pPr>
              <w:rPr>
                <w:sz w:val="20"/>
                <w:szCs w:val="20"/>
              </w:rPr>
            </w:pPr>
            <w:r w:rsidRPr="0036008C">
              <w:rPr>
                <w:sz w:val="20"/>
                <w:szCs w:val="20"/>
              </w:rPr>
              <w:t>29</w:t>
            </w:r>
          </w:p>
        </w:tc>
        <w:tc>
          <w:tcPr>
            <w:tcW w:w="2098" w:type="dxa"/>
            <w:vMerge/>
            <w:shd w:val="clear" w:color="auto" w:fill="auto"/>
            <w:vAlign w:val="center"/>
            <w:hideMark/>
          </w:tcPr>
          <w:p w14:paraId="580122B6" w14:textId="77777777" w:rsidR="0036008C" w:rsidRPr="0036008C" w:rsidRDefault="0036008C" w:rsidP="0036008C">
            <w:pPr>
              <w:rPr>
                <w:sz w:val="20"/>
                <w:szCs w:val="20"/>
              </w:rPr>
            </w:pPr>
          </w:p>
        </w:tc>
        <w:tc>
          <w:tcPr>
            <w:tcW w:w="2557" w:type="dxa"/>
            <w:shd w:val="clear" w:color="auto" w:fill="auto"/>
            <w:vAlign w:val="bottom"/>
            <w:hideMark/>
          </w:tcPr>
          <w:p w14:paraId="3E9D8EA3" w14:textId="77777777" w:rsidR="0036008C" w:rsidRPr="0036008C" w:rsidRDefault="0036008C" w:rsidP="0036008C">
            <w:pPr>
              <w:rPr>
                <w:sz w:val="20"/>
                <w:szCs w:val="20"/>
              </w:rPr>
            </w:pPr>
            <w:r w:rsidRPr="0036008C">
              <w:rPr>
                <w:sz w:val="20"/>
                <w:szCs w:val="20"/>
              </w:rPr>
              <w:t>Samodzielny Publiczny Szpital Kliniczny Nr 1 Im. Prof. Tadeusza Sokołowskiego Pomorskiego Uniwersytetu Medycznego</w:t>
            </w:r>
          </w:p>
        </w:tc>
        <w:tc>
          <w:tcPr>
            <w:tcW w:w="1237" w:type="dxa"/>
            <w:vMerge w:val="restart"/>
            <w:shd w:val="clear" w:color="auto" w:fill="auto"/>
            <w:noWrap/>
            <w:vAlign w:val="center"/>
            <w:hideMark/>
          </w:tcPr>
          <w:p w14:paraId="3D75D9FB" w14:textId="77777777" w:rsidR="0036008C" w:rsidRPr="0036008C" w:rsidRDefault="0036008C" w:rsidP="0064519B">
            <w:pPr>
              <w:pStyle w:val="Maztabela"/>
            </w:pPr>
            <w:r w:rsidRPr="0036008C">
              <w:t>220</w:t>
            </w:r>
          </w:p>
        </w:tc>
        <w:tc>
          <w:tcPr>
            <w:tcW w:w="1511" w:type="dxa"/>
            <w:vMerge w:val="restart"/>
            <w:shd w:val="clear" w:color="auto" w:fill="auto"/>
            <w:noWrap/>
            <w:vAlign w:val="center"/>
            <w:hideMark/>
          </w:tcPr>
          <w:p w14:paraId="6D38590F"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25BD7D5A" w14:textId="77777777" w:rsidR="0036008C" w:rsidRPr="0036008C" w:rsidRDefault="0036008C" w:rsidP="0036008C">
            <w:pPr>
              <w:rPr>
                <w:sz w:val="20"/>
                <w:szCs w:val="20"/>
              </w:rPr>
            </w:pPr>
          </w:p>
        </w:tc>
      </w:tr>
      <w:tr w:rsidR="0036008C" w:rsidRPr="0036008C" w14:paraId="7EB28423" w14:textId="77777777" w:rsidTr="0036008C">
        <w:trPr>
          <w:trHeight w:val="480"/>
        </w:trPr>
        <w:tc>
          <w:tcPr>
            <w:tcW w:w="982" w:type="dxa"/>
            <w:vMerge/>
            <w:shd w:val="clear" w:color="auto" w:fill="FFFF00"/>
            <w:vAlign w:val="center"/>
            <w:hideMark/>
          </w:tcPr>
          <w:p w14:paraId="227BEB00" w14:textId="77777777" w:rsidR="0036008C" w:rsidRPr="0036008C" w:rsidRDefault="0036008C" w:rsidP="0036008C">
            <w:pPr>
              <w:rPr>
                <w:sz w:val="20"/>
                <w:szCs w:val="20"/>
              </w:rPr>
            </w:pPr>
          </w:p>
        </w:tc>
        <w:tc>
          <w:tcPr>
            <w:tcW w:w="2098" w:type="dxa"/>
            <w:vMerge/>
            <w:shd w:val="clear" w:color="auto" w:fill="FFFF00"/>
            <w:vAlign w:val="center"/>
            <w:hideMark/>
          </w:tcPr>
          <w:p w14:paraId="06F32BF5" w14:textId="77777777" w:rsidR="0036008C" w:rsidRPr="0036008C" w:rsidRDefault="0036008C" w:rsidP="0036008C">
            <w:pPr>
              <w:rPr>
                <w:sz w:val="20"/>
                <w:szCs w:val="20"/>
              </w:rPr>
            </w:pPr>
          </w:p>
        </w:tc>
        <w:tc>
          <w:tcPr>
            <w:tcW w:w="2557" w:type="dxa"/>
            <w:shd w:val="clear" w:color="auto" w:fill="auto"/>
            <w:vAlign w:val="bottom"/>
            <w:hideMark/>
          </w:tcPr>
          <w:p w14:paraId="39E9F806" w14:textId="77777777" w:rsidR="0036008C" w:rsidRPr="0036008C" w:rsidRDefault="0036008C" w:rsidP="0036008C">
            <w:pPr>
              <w:rPr>
                <w:sz w:val="20"/>
                <w:szCs w:val="20"/>
              </w:rPr>
            </w:pPr>
            <w:r w:rsidRPr="0036008C">
              <w:rPr>
                <w:sz w:val="20"/>
                <w:szCs w:val="20"/>
              </w:rPr>
              <w:t>Unii Lubelskiej 1 71-252 Szczecin</w:t>
            </w:r>
          </w:p>
        </w:tc>
        <w:tc>
          <w:tcPr>
            <w:tcW w:w="1237" w:type="dxa"/>
            <w:vMerge/>
            <w:shd w:val="clear" w:color="auto" w:fill="FFFF00"/>
            <w:vAlign w:val="center"/>
            <w:hideMark/>
          </w:tcPr>
          <w:p w14:paraId="5FDCC37D" w14:textId="77777777" w:rsidR="0036008C" w:rsidRPr="0036008C" w:rsidRDefault="0036008C">
            <w:pPr>
              <w:pStyle w:val="Maztabela"/>
            </w:pPr>
          </w:p>
        </w:tc>
        <w:tc>
          <w:tcPr>
            <w:tcW w:w="1511" w:type="dxa"/>
            <w:vMerge/>
            <w:shd w:val="clear" w:color="auto" w:fill="FFFF00"/>
            <w:vAlign w:val="center"/>
            <w:hideMark/>
          </w:tcPr>
          <w:p w14:paraId="33446CED" w14:textId="77777777" w:rsidR="0036008C" w:rsidRPr="0036008C" w:rsidRDefault="0036008C" w:rsidP="0036008C">
            <w:pPr>
              <w:rPr>
                <w:sz w:val="20"/>
                <w:szCs w:val="20"/>
              </w:rPr>
            </w:pPr>
          </w:p>
        </w:tc>
        <w:tc>
          <w:tcPr>
            <w:tcW w:w="1109" w:type="dxa"/>
            <w:vMerge/>
            <w:shd w:val="clear" w:color="auto" w:fill="auto"/>
            <w:vAlign w:val="center"/>
            <w:hideMark/>
          </w:tcPr>
          <w:p w14:paraId="631383C2" w14:textId="77777777" w:rsidR="0036008C" w:rsidRPr="0036008C" w:rsidRDefault="0036008C" w:rsidP="0036008C">
            <w:pPr>
              <w:rPr>
                <w:sz w:val="20"/>
                <w:szCs w:val="20"/>
              </w:rPr>
            </w:pPr>
          </w:p>
        </w:tc>
      </w:tr>
      <w:tr w:rsidR="0036008C" w:rsidRPr="0036008C" w14:paraId="32CE333E" w14:textId="77777777" w:rsidTr="0036008C">
        <w:trPr>
          <w:trHeight w:val="480"/>
        </w:trPr>
        <w:tc>
          <w:tcPr>
            <w:tcW w:w="5637" w:type="dxa"/>
            <w:gridSpan w:val="3"/>
            <w:shd w:val="clear" w:color="auto" w:fill="auto"/>
            <w:vAlign w:val="center"/>
          </w:tcPr>
          <w:p w14:paraId="21842AAD" w14:textId="77777777" w:rsidR="0036008C" w:rsidRPr="00BD2ADD" w:rsidRDefault="0036008C" w:rsidP="0036008C">
            <w:pPr>
              <w:rPr>
                <w:b/>
                <w:bCs/>
                <w:sz w:val="20"/>
                <w:szCs w:val="20"/>
              </w:rPr>
            </w:pPr>
            <w:r w:rsidRPr="00BD2ADD">
              <w:rPr>
                <w:b/>
                <w:bCs/>
                <w:sz w:val="20"/>
                <w:szCs w:val="20"/>
              </w:rPr>
              <w:t>RAZEM</w:t>
            </w:r>
          </w:p>
        </w:tc>
        <w:tc>
          <w:tcPr>
            <w:tcW w:w="1237" w:type="dxa"/>
            <w:shd w:val="clear" w:color="auto" w:fill="auto"/>
            <w:vAlign w:val="center"/>
          </w:tcPr>
          <w:p w14:paraId="66660157" w14:textId="77777777" w:rsidR="0036008C" w:rsidRPr="00BD2ADD" w:rsidRDefault="0036008C" w:rsidP="0064519B">
            <w:pPr>
              <w:pStyle w:val="Maztabela"/>
              <w:rPr>
                <w:b/>
                <w:bCs w:val="0"/>
              </w:rPr>
            </w:pPr>
            <w:r w:rsidRPr="00BD2ADD">
              <w:rPr>
                <w:b/>
                <w:bCs w:val="0"/>
              </w:rPr>
              <w:t>312 583</w:t>
            </w:r>
          </w:p>
        </w:tc>
        <w:tc>
          <w:tcPr>
            <w:tcW w:w="1511" w:type="dxa"/>
            <w:shd w:val="clear" w:color="auto" w:fill="auto"/>
            <w:vAlign w:val="center"/>
          </w:tcPr>
          <w:p w14:paraId="724E6648" w14:textId="77777777" w:rsidR="0036008C" w:rsidRPr="00BD2ADD" w:rsidRDefault="0036008C" w:rsidP="0036008C">
            <w:pPr>
              <w:rPr>
                <w:b/>
                <w:sz w:val="20"/>
                <w:szCs w:val="20"/>
              </w:rPr>
            </w:pPr>
          </w:p>
        </w:tc>
        <w:tc>
          <w:tcPr>
            <w:tcW w:w="1109" w:type="dxa"/>
            <w:shd w:val="clear" w:color="auto" w:fill="auto"/>
            <w:vAlign w:val="center"/>
          </w:tcPr>
          <w:p w14:paraId="44B6C5C7" w14:textId="77777777" w:rsidR="0036008C" w:rsidRPr="00BD2ADD" w:rsidRDefault="0036008C" w:rsidP="0064519B">
            <w:pPr>
              <w:pStyle w:val="Maztabela"/>
              <w:rPr>
                <w:b/>
                <w:bCs w:val="0"/>
              </w:rPr>
            </w:pPr>
            <w:r w:rsidRPr="00BD2ADD">
              <w:rPr>
                <w:b/>
                <w:bCs w:val="0"/>
              </w:rPr>
              <w:t>312 583</w:t>
            </w:r>
          </w:p>
        </w:tc>
      </w:tr>
    </w:tbl>
    <w:p w14:paraId="5C688DBE" w14:textId="15341224" w:rsidR="00A00DF1" w:rsidRPr="003D1D46" w:rsidRDefault="00A00DF1" w:rsidP="00A00DF1">
      <w:pPr>
        <w:rPr>
          <w:sz w:val="20"/>
          <w:szCs w:val="20"/>
        </w:rPr>
      </w:pPr>
      <w:r w:rsidRPr="003D1D46">
        <w:rPr>
          <w:sz w:val="20"/>
          <w:szCs w:val="20"/>
        </w:rPr>
        <w:t xml:space="preserve">Źródło: </w:t>
      </w:r>
      <w:r w:rsidR="00EA0D20" w:rsidRPr="003D1D46">
        <w:rPr>
          <w:sz w:val="20"/>
          <w:szCs w:val="20"/>
        </w:rPr>
        <w:t>BDO, CSO, decyzje administracyjne, sprawozdania z realizacji WPGO</w:t>
      </w:r>
    </w:p>
    <w:p w14:paraId="69243D8F" w14:textId="77777777" w:rsidR="0036008C" w:rsidRPr="003D1D46" w:rsidRDefault="0036008C" w:rsidP="0036008C">
      <w:pPr>
        <w:rPr>
          <w:sz w:val="20"/>
          <w:szCs w:val="20"/>
        </w:rPr>
      </w:pPr>
    </w:p>
    <w:p w14:paraId="135C4EBD" w14:textId="77777777" w:rsidR="00190554" w:rsidRDefault="00190554" w:rsidP="008A704E">
      <w:pPr>
        <w:ind w:left="360"/>
      </w:pPr>
    </w:p>
    <w:p w14:paraId="189FA3A8" w14:textId="77777777" w:rsidR="00D540A2" w:rsidRDefault="00D540A2" w:rsidP="008A704E">
      <w:pPr>
        <w:ind w:left="360"/>
        <w:sectPr w:rsidR="00D540A2" w:rsidSect="00AF1F84">
          <w:pgSz w:w="11906" w:h="16838"/>
          <w:pgMar w:top="1418" w:right="1418" w:bottom="1418" w:left="1134" w:header="709" w:footer="709" w:gutter="0"/>
          <w:cols w:space="708"/>
          <w:titlePg/>
          <w:docGrid w:linePitch="360"/>
        </w:sectPr>
      </w:pPr>
    </w:p>
    <w:p w14:paraId="00B17BDC" w14:textId="2F7AE46D" w:rsidR="00F36337" w:rsidRDefault="003D1D46" w:rsidP="003D1D46">
      <w:pPr>
        <w:pStyle w:val="Nagwek2"/>
      </w:pPr>
      <w:bookmarkStart w:id="277" w:name="_Toc100131414"/>
      <w:r>
        <w:lastRenderedPageBreak/>
        <w:t xml:space="preserve">6. </w:t>
      </w:r>
      <w:r w:rsidR="00F36337">
        <w:t>Dane ogólne dotyczące odpadów innych niż komunalne</w:t>
      </w:r>
      <w:bookmarkEnd w:id="277"/>
      <w:r w:rsidR="00F36337">
        <w:t xml:space="preserve"> </w:t>
      </w:r>
    </w:p>
    <w:p w14:paraId="63D406F5" w14:textId="7D798182" w:rsidR="00F36337" w:rsidRDefault="00FF5D6E" w:rsidP="00F36337">
      <w:pPr>
        <w:jc w:val="both"/>
      </w:pPr>
      <w:r>
        <w:t>T</w:t>
      </w:r>
      <w:r w:rsidR="00F36337" w:rsidRPr="00F36337">
        <w:t xml:space="preserve">abela </w:t>
      </w:r>
      <w:r>
        <w:t xml:space="preserve">94 </w:t>
      </w:r>
      <w:r w:rsidR="00F36337" w:rsidRPr="00F36337">
        <w:t>zawiera zestawienie ilości wytworzonych odpadów innych niż niebezpieczne z wszystkich grup w latach 2014-2018, z wyłączeniem w części głównej odpadów grupy 20 (komunalnych) oraz części odpadów grupy 19, tzw. odpadów wtórnych powstałych w wyniku przetworzenia odpadów pozostałych grup (z podgrup 19 01, 19 02, 19 03, 19 04, 19 05, 19 06, 19 10, 19 12, 19 80). Wyłączenie tych odpadów z grupy 19 ma na celu uniknięcie podwójnego liczenia odpadów wyt</w:t>
      </w:r>
      <w:r w:rsidR="00F36337">
        <w:t>worzonych.</w:t>
      </w:r>
      <w:r w:rsidR="00DF6EBF">
        <w:t xml:space="preserve"> Tabela </w:t>
      </w:r>
      <w:r w:rsidR="00DF6EBF" w:rsidRPr="00DF6EBF">
        <w:t>uwzględnia dodatkowo inne niż niebezpieczne odpady grupy 20</w:t>
      </w:r>
      <w:r w:rsidR="00DF6EBF">
        <w:t>.</w:t>
      </w:r>
    </w:p>
    <w:p w14:paraId="0E737D50" w14:textId="0ED2A98F" w:rsidR="00F36337" w:rsidRPr="00773D01" w:rsidRDefault="00773D01" w:rsidP="00773D01">
      <w:pPr>
        <w:pStyle w:val="Legenda"/>
      </w:pPr>
      <w:bookmarkStart w:id="278" w:name="_Toc93162553"/>
      <w:bookmarkStart w:id="279" w:name="_Toc93316188"/>
      <w:bookmarkStart w:id="280" w:name="_Toc100131604"/>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94</w:t>
      </w:r>
      <w:r w:rsidR="00011AED">
        <w:rPr>
          <w:noProof/>
        </w:rPr>
        <w:fldChar w:fldCharType="end"/>
      </w:r>
      <w:r>
        <w:t xml:space="preserve">. </w:t>
      </w:r>
      <w:r w:rsidRPr="00655CEF">
        <w:t>Wytwarzanie odpadów innych niż niebezpieczne  w latach 2014-2018</w:t>
      </w:r>
      <w:bookmarkEnd w:id="278"/>
      <w:bookmarkEnd w:id="279"/>
      <w:bookmarkEnd w:id="280"/>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320"/>
        <w:gridCol w:w="1440"/>
        <w:gridCol w:w="1420"/>
        <w:gridCol w:w="1380"/>
        <w:gridCol w:w="1420"/>
      </w:tblGrid>
      <w:tr w:rsidR="00F36337" w:rsidRPr="00DF6EBF" w14:paraId="5B03CCEB" w14:textId="77777777" w:rsidTr="00DD3E7A">
        <w:trPr>
          <w:trHeight w:val="315"/>
          <w:jc w:val="center"/>
        </w:trPr>
        <w:tc>
          <w:tcPr>
            <w:tcW w:w="1320" w:type="dxa"/>
            <w:vMerge w:val="restart"/>
            <w:shd w:val="clear" w:color="auto" w:fill="B8CCE4" w:themeFill="accent1" w:themeFillTint="66"/>
            <w:vAlign w:val="center"/>
          </w:tcPr>
          <w:p w14:paraId="06359583" w14:textId="77777777" w:rsidR="00F36337" w:rsidRPr="00DF6EBF" w:rsidRDefault="00F36337" w:rsidP="008A704E">
            <w:pPr>
              <w:jc w:val="center"/>
              <w:rPr>
                <w:b/>
                <w:color w:val="000000"/>
                <w:sz w:val="20"/>
                <w:szCs w:val="20"/>
              </w:rPr>
            </w:pPr>
            <w:r w:rsidRPr="00DF6EBF">
              <w:rPr>
                <w:b/>
                <w:color w:val="000000"/>
                <w:sz w:val="20"/>
                <w:szCs w:val="20"/>
              </w:rPr>
              <w:t>Grupa</w:t>
            </w:r>
          </w:p>
        </w:tc>
        <w:tc>
          <w:tcPr>
            <w:tcW w:w="6980" w:type="dxa"/>
            <w:gridSpan w:val="5"/>
            <w:shd w:val="clear" w:color="auto" w:fill="B8CCE4" w:themeFill="accent1" w:themeFillTint="66"/>
            <w:noWrap/>
            <w:vAlign w:val="bottom"/>
          </w:tcPr>
          <w:p w14:paraId="50B56C2D" w14:textId="55E68E14" w:rsidR="00F36337" w:rsidRPr="00DF6EBF" w:rsidRDefault="003C3C6E" w:rsidP="00F36337">
            <w:pPr>
              <w:jc w:val="center"/>
              <w:rPr>
                <w:b/>
                <w:color w:val="000000"/>
                <w:sz w:val="20"/>
                <w:szCs w:val="20"/>
              </w:rPr>
            </w:pPr>
            <w:r>
              <w:rPr>
                <w:b/>
                <w:color w:val="000000"/>
                <w:sz w:val="20"/>
                <w:szCs w:val="20"/>
              </w:rPr>
              <w:t>Masa odpadów wytworzonych</w:t>
            </w:r>
            <w:r w:rsidR="00F36337" w:rsidRPr="00DF6EBF">
              <w:rPr>
                <w:b/>
                <w:color w:val="000000"/>
                <w:sz w:val="20"/>
                <w:szCs w:val="20"/>
              </w:rPr>
              <w:t xml:space="preserve"> </w:t>
            </w:r>
            <w:r>
              <w:rPr>
                <w:b/>
                <w:color w:val="000000"/>
                <w:sz w:val="20"/>
                <w:szCs w:val="20"/>
              </w:rPr>
              <w:t>[</w:t>
            </w:r>
            <w:r w:rsidR="00F36337" w:rsidRPr="00DF6EBF">
              <w:rPr>
                <w:b/>
                <w:color w:val="000000"/>
                <w:sz w:val="20"/>
                <w:szCs w:val="20"/>
              </w:rPr>
              <w:t>tys. Mg/rok</w:t>
            </w:r>
            <w:r>
              <w:rPr>
                <w:b/>
                <w:color w:val="000000"/>
                <w:sz w:val="20"/>
                <w:szCs w:val="20"/>
              </w:rPr>
              <w:t>]</w:t>
            </w:r>
          </w:p>
        </w:tc>
      </w:tr>
      <w:tr w:rsidR="00F36337" w:rsidRPr="00DF6EBF" w14:paraId="3357B396" w14:textId="77777777" w:rsidTr="00DD3E7A">
        <w:trPr>
          <w:trHeight w:val="315"/>
          <w:jc w:val="center"/>
        </w:trPr>
        <w:tc>
          <w:tcPr>
            <w:tcW w:w="1320" w:type="dxa"/>
            <w:vMerge/>
            <w:shd w:val="clear" w:color="auto" w:fill="B8CCE4" w:themeFill="accent1" w:themeFillTint="66"/>
            <w:vAlign w:val="center"/>
          </w:tcPr>
          <w:p w14:paraId="3BD933A8" w14:textId="77777777" w:rsidR="00F36337" w:rsidRPr="00D258B2" w:rsidRDefault="00F36337" w:rsidP="008A704E">
            <w:pPr>
              <w:jc w:val="center"/>
              <w:rPr>
                <w:color w:val="000000"/>
                <w:sz w:val="20"/>
                <w:szCs w:val="20"/>
              </w:rPr>
            </w:pPr>
          </w:p>
        </w:tc>
        <w:tc>
          <w:tcPr>
            <w:tcW w:w="1320" w:type="dxa"/>
            <w:shd w:val="clear" w:color="auto" w:fill="B8CCE4" w:themeFill="accent1" w:themeFillTint="66"/>
            <w:noWrap/>
            <w:vAlign w:val="bottom"/>
          </w:tcPr>
          <w:p w14:paraId="169F772B" w14:textId="77777777" w:rsidR="00F36337" w:rsidRPr="00BD2ADD" w:rsidRDefault="00F36337" w:rsidP="003C3C6E">
            <w:pPr>
              <w:jc w:val="center"/>
              <w:rPr>
                <w:b/>
                <w:bCs/>
                <w:color w:val="000000"/>
              </w:rPr>
            </w:pPr>
            <w:r w:rsidRPr="00BD2ADD">
              <w:rPr>
                <w:b/>
                <w:bCs/>
                <w:color w:val="000000"/>
              </w:rPr>
              <w:t>2014</w:t>
            </w:r>
          </w:p>
        </w:tc>
        <w:tc>
          <w:tcPr>
            <w:tcW w:w="1440" w:type="dxa"/>
            <w:shd w:val="clear" w:color="auto" w:fill="B8CCE4" w:themeFill="accent1" w:themeFillTint="66"/>
            <w:noWrap/>
            <w:vAlign w:val="bottom"/>
          </w:tcPr>
          <w:p w14:paraId="7EAB7CDE" w14:textId="77777777" w:rsidR="00F36337" w:rsidRPr="00BD2ADD" w:rsidRDefault="00F36337" w:rsidP="003C3C6E">
            <w:pPr>
              <w:jc w:val="center"/>
              <w:rPr>
                <w:b/>
                <w:bCs/>
                <w:color w:val="000000"/>
              </w:rPr>
            </w:pPr>
            <w:r w:rsidRPr="00BD2ADD">
              <w:rPr>
                <w:b/>
                <w:bCs/>
                <w:color w:val="000000"/>
              </w:rPr>
              <w:t>2015</w:t>
            </w:r>
          </w:p>
        </w:tc>
        <w:tc>
          <w:tcPr>
            <w:tcW w:w="1420" w:type="dxa"/>
            <w:shd w:val="clear" w:color="auto" w:fill="B8CCE4" w:themeFill="accent1" w:themeFillTint="66"/>
            <w:noWrap/>
            <w:vAlign w:val="bottom"/>
          </w:tcPr>
          <w:p w14:paraId="13E23F19" w14:textId="77777777" w:rsidR="00F36337" w:rsidRPr="00BD2ADD" w:rsidRDefault="00F36337" w:rsidP="003C3C6E">
            <w:pPr>
              <w:jc w:val="center"/>
              <w:rPr>
                <w:b/>
                <w:bCs/>
                <w:color w:val="000000"/>
              </w:rPr>
            </w:pPr>
            <w:r w:rsidRPr="00BD2ADD">
              <w:rPr>
                <w:b/>
                <w:bCs/>
                <w:color w:val="000000"/>
              </w:rPr>
              <w:t>2016</w:t>
            </w:r>
          </w:p>
        </w:tc>
        <w:tc>
          <w:tcPr>
            <w:tcW w:w="1380" w:type="dxa"/>
            <w:shd w:val="clear" w:color="auto" w:fill="B8CCE4" w:themeFill="accent1" w:themeFillTint="66"/>
            <w:noWrap/>
            <w:vAlign w:val="bottom"/>
          </w:tcPr>
          <w:p w14:paraId="699B4BAA" w14:textId="77777777" w:rsidR="00F36337" w:rsidRPr="00BD2ADD" w:rsidRDefault="00F36337" w:rsidP="003C3C6E">
            <w:pPr>
              <w:jc w:val="center"/>
              <w:rPr>
                <w:b/>
                <w:bCs/>
                <w:color w:val="000000"/>
              </w:rPr>
            </w:pPr>
            <w:r w:rsidRPr="00BD2ADD">
              <w:rPr>
                <w:b/>
                <w:bCs/>
                <w:color w:val="000000"/>
              </w:rPr>
              <w:t>2017</w:t>
            </w:r>
          </w:p>
        </w:tc>
        <w:tc>
          <w:tcPr>
            <w:tcW w:w="1420" w:type="dxa"/>
            <w:shd w:val="clear" w:color="auto" w:fill="B8CCE4" w:themeFill="accent1" w:themeFillTint="66"/>
            <w:noWrap/>
            <w:vAlign w:val="bottom"/>
          </w:tcPr>
          <w:p w14:paraId="05B2B1B2" w14:textId="77777777" w:rsidR="00F36337" w:rsidRPr="00BD2ADD" w:rsidRDefault="00F36337" w:rsidP="003C3C6E">
            <w:pPr>
              <w:jc w:val="center"/>
              <w:rPr>
                <w:b/>
                <w:bCs/>
                <w:color w:val="000000"/>
              </w:rPr>
            </w:pPr>
            <w:r w:rsidRPr="00BD2ADD">
              <w:rPr>
                <w:b/>
                <w:bCs/>
                <w:color w:val="000000"/>
              </w:rPr>
              <w:t>2018</w:t>
            </w:r>
          </w:p>
        </w:tc>
      </w:tr>
      <w:tr w:rsidR="00835D65" w:rsidRPr="00DF6EBF" w14:paraId="4C5E2C1B" w14:textId="77777777" w:rsidTr="00DD3E7A">
        <w:trPr>
          <w:trHeight w:val="315"/>
          <w:jc w:val="center"/>
        </w:trPr>
        <w:tc>
          <w:tcPr>
            <w:tcW w:w="1320" w:type="dxa"/>
            <w:shd w:val="clear" w:color="auto" w:fill="B8CCE4" w:themeFill="accent1" w:themeFillTint="66"/>
            <w:vAlign w:val="center"/>
          </w:tcPr>
          <w:p w14:paraId="7717AB06" w14:textId="77777777" w:rsidR="00835D65" w:rsidRPr="00DF6EBF" w:rsidRDefault="00835D65" w:rsidP="00A751BC">
            <w:pPr>
              <w:pStyle w:val="numerykolumntab"/>
              <w:numPr>
                <w:ilvl w:val="0"/>
                <w:numId w:val="161"/>
              </w:numPr>
            </w:pPr>
          </w:p>
        </w:tc>
        <w:tc>
          <w:tcPr>
            <w:tcW w:w="1320" w:type="dxa"/>
            <w:shd w:val="clear" w:color="auto" w:fill="B8CCE4" w:themeFill="accent1" w:themeFillTint="66"/>
            <w:noWrap/>
            <w:vAlign w:val="center"/>
          </w:tcPr>
          <w:p w14:paraId="6208F845" w14:textId="77777777" w:rsidR="00835D65" w:rsidRPr="00DF6EBF" w:rsidRDefault="00835D65" w:rsidP="00835D65">
            <w:pPr>
              <w:pStyle w:val="numerykolumntab"/>
            </w:pPr>
          </w:p>
        </w:tc>
        <w:tc>
          <w:tcPr>
            <w:tcW w:w="1440" w:type="dxa"/>
            <w:shd w:val="clear" w:color="auto" w:fill="B8CCE4" w:themeFill="accent1" w:themeFillTint="66"/>
            <w:noWrap/>
            <w:vAlign w:val="center"/>
          </w:tcPr>
          <w:p w14:paraId="0D2948E9" w14:textId="77777777" w:rsidR="00835D65" w:rsidRPr="00DF6EBF" w:rsidRDefault="00835D65" w:rsidP="00835D65">
            <w:pPr>
              <w:pStyle w:val="numerykolumntab"/>
            </w:pPr>
          </w:p>
        </w:tc>
        <w:tc>
          <w:tcPr>
            <w:tcW w:w="1420" w:type="dxa"/>
            <w:shd w:val="clear" w:color="auto" w:fill="B8CCE4" w:themeFill="accent1" w:themeFillTint="66"/>
            <w:noWrap/>
            <w:vAlign w:val="center"/>
          </w:tcPr>
          <w:p w14:paraId="03DEBDF5" w14:textId="77777777" w:rsidR="00835D65" w:rsidRPr="00DF6EBF" w:rsidRDefault="00835D65" w:rsidP="00835D65">
            <w:pPr>
              <w:pStyle w:val="numerykolumntab"/>
            </w:pPr>
          </w:p>
        </w:tc>
        <w:tc>
          <w:tcPr>
            <w:tcW w:w="1380" w:type="dxa"/>
            <w:shd w:val="clear" w:color="auto" w:fill="B8CCE4" w:themeFill="accent1" w:themeFillTint="66"/>
            <w:noWrap/>
            <w:vAlign w:val="center"/>
          </w:tcPr>
          <w:p w14:paraId="132A1308" w14:textId="77777777" w:rsidR="00835D65" w:rsidRPr="00DF6EBF" w:rsidRDefault="00835D65" w:rsidP="00835D65">
            <w:pPr>
              <w:pStyle w:val="numerykolumntab"/>
            </w:pPr>
          </w:p>
        </w:tc>
        <w:tc>
          <w:tcPr>
            <w:tcW w:w="1420" w:type="dxa"/>
            <w:shd w:val="clear" w:color="auto" w:fill="B8CCE4" w:themeFill="accent1" w:themeFillTint="66"/>
            <w:noWrap/>
            <w:vAlign w:val="center"/>
          </w:tcPr>
          <w:p w14:paraId="5028E821" w14:textId="77777777" w:rsidR="00835D65" w:rsidRPr="00DF6EBF" w:rsidRDefault="00835D65" w:rsidP="00835D65">
            <w:pPr>
              <w:pStyle w:val="numerykolumntab"/>
            </w:pPr>
          </w:p>
        </w:tc>
      </w:tr>
      <w:tr w:rsidR="00F36337" w:rsidRPr="00DF6EBF" w14:paraId="2BD394D3" w14:textId="77777777" w:rsidTr="006B368A">
        <w:trPr>
          <w:trHeight w:val="315"/>
          <w:jc w:val="center"/>
        </w:trPr>
        <w:tc>
          <w:tcPr>
            <w:tcW w:w="1320" w:type="dxa"/>
            <w:vAlign w:val="center"/>
          </w:tcPr>
          <w:p w14:paraId="469144A1" w14:textId="77777777" w:rsidR="00F36337" w:rsidRPr="00DF6EBF" w:rsidRDefault="00F36337" w:rsidP="008A704E">
            <w:pPr>
              <w:jc w:val="center"/>
              <w:rPr>
                <w:color w:val="000000"/>
                <w:sz w:val="20"/>
                <w:szCs w:val="20"/>
              </w:rPr>
            </w:pPr>
            <w:r w:rsidRPr="00DF6EBF">
              <w:rPr>
                <w:color w:val="000000"/>
                <w:sz w:val="20"/>
                <w:szCs w:val="20"/>
              </w:rPr>
              <w:t>1</w:t>
            </w:r>
          </w:p>
        </w:tc>
        <w:tc>
          <w:tcPr>
            <w:tcW w:w="1320" w:type="dxa"/>
            <w:shd w:val="clear" w:color="auto" w:fill="auto"/>
            <w:noWrap/>
            <w:vAlign w:val="bottom"/>
            <w:hideMark/>
          </w:tcPr>
          <w:p w14:paraId="4E02A4BC" w14:textId="77777777" w:rsidR="00F36337" w:rsidRPr="00DF6EBF" w:rsidRDefault="00F36337" w:rsidP="008A704E">
            <w:pPr>
              <w:jc w:val="right"/>
              <w:rPr>
                <w:color w:val="000000"/>
                <w:sz w:val="20"/>
                <w:szCs w:val="20"/>
              </w:rPr>
            </w:pPr>
            <w:r w:rsidRPr="00DF6EBF">
              <w:rPr>
                <w:color w:val="000000"/>
                <w:sz w:val="20"/>
                <w:szCs w:val="20"/>
              </w:rPr>
              <w:t>81 393,0</w:t>
            </w:r>
          </w:p>
        </w:tc>
        <w:tc>
          <w:tcPr>
            <w:tcW w:w="1440" w:type="dxa"/>
            <w:shd w:val="clear" w:color="auto" w:fill="auto"/>
            <w:noWrap/>
            <w:vAlign w:val="bottom"/>
            <w:hideMark/>
          </w:tcPr>
          <w:p w14:paraId="5676AEBD" w14:textId="77777777" w:rsidR="00F36337" w:rsidRPr="00DF6EBF" w:rsidRDefault="00F36337" w:rsidP="008A704E">
            <w:pPr>
              <w:jc w:val="right"/>
              <w:rPr>
                <w:color w:val="000000"/>
                <w:sz w:val="20"/>
                <w:szCs w:val="20"/>
              </w:rPr>
            </w:pPr>
            <w:r w:rsidRPr="00DF6EBF">
              <w:rPr>
                <w:color w:val="000000"/>
                <w:sz w:val="20"/>
                <w:szCs w:val="20"/>
              </w:rPr>
              <w:t>82 146,6</w:t>
            </w:r>
          </w:p>
        </w:tc>
        <w:tc>
          <w:tcPr>
            <w:tcW w:w="1420" w:type="dxa"/>
            <w:shd w:val="clear" w:color="auto" w:fill="auto"/>
            <w:noWrap/>
            <w:vAlign w:val="bottom"/>
            <w:hideMark/>
          </w:tcPr>
          <w:p w14:paraId="221A7ED3" w14:textId="77777777" w:rsidR="00F36337" w:rsidRPr="00DF6EBF" w:rsidRDefault="00F36337" w:rsidP="008A704E">
            <w:pPr>
              <w:jc w:val="right"/>
              <w:rPr>
                <w:color w:val="000000"/>
                <w:sz w:val="20"/>
                <w:szCs w:val="20"/>
              </w:rPr>
            </w:pPr>
            <w:r w:rsidRPr="00DF6EBF">
              <w:rPr>
                <w:color w:val="000000"/>
                <w:sz w:val="20"/>
                <w:szCs w:val="20"/>
              </w:rPr>
              <w:t>76 628,0</w:t>
            </w:r>
          </w:p>
        </w:tc>
        <w:tc>
          <w:tcPr>
            <w:tcW w:w="1380" w:type="dxa"/>
            <w:shd w:val="clear" w:color="auto" w:fill="auto"/>
            <w:noWrap/>
            <w:vAlign w:val="bottom"/>
            <w:hideMark/>
          </w:tcPr>
          <w:p w14:paraId="6D802949" w14:textId="77777777" w:rsidR="00F36337" w:rsidRPr="00DF6EBF" w:rsidRDefault="00F36337" w:rsidP="008A704E">
            <w:pPr>
              <w:jc w:val="right"/>
              <w:rPr>
                <w:color w:val="000000"/>
                <w:sz w:val="20"/>
                <w:szCs w:val="20"/>
              </w:rPr>
            </w:pPr>
            <w:r w:rsidRPr="00DF6EBF">
              <w:rPr>
                <w:color w:val="000000"/>
                <w:sz w:val="20"/>
                <w:szCs w:val="20"/>
              </w:rPr>
              <w:t>70 278,3</w:t>
            </w:r>
          </w:p>
        </w:tc>
        <w:tc>
          <w:tcPr>
            <w:tcW w:w="1420" w:type="dxa"/>
            <w:shd w:val="clear" w:color="auto" w:fill="auto"/>
            <w:noWrap/>
            <w:vAlign w:val="bottom"/>
            <w:hideMark/>
          </w:tcPr>
          <w:p w14:paraId="68BCBE0B" w14:textId="77777777" w:rsidR="00F36337" w:rsidRPr="00DF6EBF" w:rsidRDefault="00F36337" w:rsidP="008A704E">
            <w:pPr>
              <w:jc w:val="right"/>
              <w:rPr>
                <w:color w:val="000000"/>
                <w:sz w:val="20"/>
                <w:szCs w:val="20"/>
              </w:rPr>
            </w:pPr>
            <w:r w:rsidRPr="00DF6EBF">
              <w:rPr>
                <w:color w:val="000000"/>
                <w:sz w:val="20"/>
                <w:szCs w:val="20"/>
              </w:rPr>
              <w:t>70 726,2</w:t>
            </w:r>
          </w:p>
        </w:tc>
      </w:tr>
      <w:tr w:rsidR="00F36337" w:rsidRPr="00DF6EBF" w14:paraId="147721F4" w14:textId="77777777" w:rsidTr="006B368A">
        <w:trPr>
          <w:trHeight w:val="335"/>
          <w:jc w:val="center"/>
        </w:trPr>
        <w:tc>
          <w:tcPr>
            <w:tcW w:w="1320" w:type="dxa"/>
            <w:vAlign w:val="center"/>
          </w:tcPr>
          <w:p w14:paraId="6F011A8C" w14:textId="77777777" w:rsidR="00F36337" w:rsidRPr="00DF6EBF" w:rsidRDefault="00F36337" w:rsidP="008A704E">
            <w:pPr>
              <w:jc w:val="center"/>
              <w:rPr>
                <w:color w:val="000000"/>
                <w:sz w:val="20"/>
                <w:szCs w:val="20"/>
              </w:rPr>
            </w:pPr>
            <w:r w:rsidRPr="00DF6EBF">
              <w:rPr>
                <w:color w:val="000000"/>
                <w:sz w:val="20"/>
                <w:szCs w:val="20"/>
              </w:rPr>
              <w:t>2</w:t>
            </w:r>
          </w:p>
        </w:tc>
        <w:tc>
          <w:tcPr>
            <w:tcW w:w="1320" w:type="dxa"/>
            <w:shd w:val="clear" w:color="auto" w:fill="auto"/>
            <w:noWrap/>
            <w:vAlign w:val="bottom"/>
            <w:hideMark/>
          </w:tcPr>
          <w:p w14:paraId="18645A08" w14:textId="77777777" w:rsidR="00F36337" w:rsidRPr="00DF6EBF" w:rsidRDefault="00F36337" w:rsidP="008A704E">
            <w:pPr>
              <w:jc w:val="right"/>
              <w:rPr>
                <w:color w:val="000000"/>
                <w:sz w:val="20"/>
                <w:szCs w:val="20"/>
              </w:rPr>
            </w:pPr>
            <w:r w:rsidRPr="00DF6EBF">
              <w:rPr>
                <w:color w:val="000000"/>
                <w:sz w:val="20"/>
                <w:szCs w:val="20"/>
              </w:rPr>
              <w:t>4 343,1</w:t>
            </w:r>
          </w:p>
        </w:tc>
        <w:tc>
          <w:tcPr>
            <w:tcW w:w="1440" w:type="dxa"/>
            <w:shd w:val="clear" w:color="auto" w:fill="auto"/>
            <w:noWrap/>
            <w:vAlign w:val="bottom"/>
            <w:hideMark/>
          </w:tcPr>
          <w:p w14:paraId="5CDEB168" w14:textId="77777777" w:rsidR="00F36337" w:rsidRPr="00DF6EBF" w:rsidRDefault="00F36337" w:rsidP="008A704E">
            <w:pPr>
              <w:jc w:val="right"/>
              <w:rPr>
                <w:color w:val="000000"/>
                <w:sz w:val="20"/>
                <w:szCs w:val="20"/>
              </w:rPr>
            </w:pPr>
            <w:r w:rsidRPr="00DF6EBF">
              <w:rPr>
                <w:color w:val="000000"/>
                <w:sz w:val="20"/>
                <w:szCs w:val="20"/>
              </w:rPr>
              <w:t>3 809,9</w:t>
            </w:r>
          </w:p>
        </w:tc>
        <w:tc>
          <w:tcPr>
            <w:tcW w:w="1420" w:type="dxa"/>
            <w:shd w:val="clear" w:color="auto" w:fill="auto"/>
            <w:noWrap/>
            <w:vAlign w:val="bottom"/>
            <w:hideMark/>
          </w:tcPr>
          <w:p w14:paraId="6648CE14" w14:textId="77777777" w:rsidR="00F36337" w:rsidRPr="00DF6EBF" w:rsidRDefault="00F36337" w:rsidP="008A704E">
            <w:pPr>
              <w:jc w:val="right"/>
              <w:rPr>
                <w:color w:val="000000"/>
                <w:sz w:val="20"/>
                <w:szCs w:val="20"/>
              </w:rPr>
            </w:pPr>
            <w:r w:rsidRPr="00DF6EBF">
              <w:rPr>
                <w:color w:val="000000"/>
                <w:sz w:val="20"/>
                <w:szCs w:val="20"/>
              </w:rPr>
              <w:t>4 189,8</w:t>
            </w:r>
          </w:p>
        </w:tc>
        <w:tc>
          <w:tcPr>
            <w:tcW w:w="1380" w:type="dxa"/>
            <w:shd w:val="clear" w:color="auto" w:fill="auto"/>
            <w:noWrap/>
            <w:vAlign w:val="bottom"/>
            <w:hideMark/>
          </w:tcPr>
          <w:p w14:paraId="1216B34E" w14:textId="77777777" w:rsidR="00F36337" w:rsidRPr="00DF6EBF" w:rsidRDefault="00F36337" w:rsidP="008A704E">
            <w:pPr>
              <w:jc w:val="right"/>
              <w:rPr>
                <w:color w:val="000000"/>
                <w:sz w:val="20"/>
                <w:szCs w:val="20"/>
              </w:rPr>
            </w:pPr>
            <w:r w:rsidRPr="00DF6EBF">
              <w:rPr>
                <w:color w:val="000000"/>
                <w:sz w:val="20"/>
                <w:szCs w:val="20"/>
              </w:rPr>
              <w:t>3 228,0</w:t>
            </w:r>
          </w:p>
        </w:tc>
        <w:tc>
          <w:tcPr>
            <w:tcW w:w="1420" w:type="dxa"/>
            <w:shd w:val="clear" w:color="auto" w:fill="auto"/>
            <w:noWrap/>
            <w:vAlign w:val="bottom"/>
            <w:hideMark/>
          </w:tcPr>
          <w:p w14:paraId="0BE9693E" w14:textId="77777777" w:rsidR="00F36337" w:rsidRPr="00DF6EBF" w:rsidRDefault="00F36337" w:rsidP="008A704E">
            <w:pPr>
              <w:jc w:val="right"/>
              <w:rPr>
                <w:color w:val="000000"/>
                <w:sz w:val="20"/>
                <w:szCs w:val="20"/>
              </w:rPr>
            </w:pPr>
            <w:r w:rsidRPr="00DF6EBF">
              <w:rPr>
                <w:color w:val="000000"/>
                <w:sz w:val="20"/>
                <w:szCs w:val="20"/>
              </w:rPr>
              <w:t>3 681,9</w:t>
            </w:r>
          </w:p>
        </w:tc>
      </w:tr>
      <w:tr w:rsidR="00F36337" w:rsidRPr="00DF6EBF" w14:paraId="2586A1C8" w14:textId="77777777" w:rsidTr="006B368A">
        <w:trPr>
          <w:trHeight w:val="315"/>
          <w:jc w:val="center"/>
        </w:trPr>
        <w:tc>
          <w:tcPr>
            <w:tcW w:w="1320" w:type="dxa"/>
            <w:vAlign w:val="center"/>
          </w:tcPr>
          <w:p w14:paraId="395E4A7C" w14:textId="77777777" w:rsidR="00F36337" w:rsidRPr="00DF6EBF" w:rsidRDefault="00F36337" w:rsidP="008A704E">
            <w:pPr>
              <w:jc w:val="center"/>
              <w:rPr>
                <w:color w:val="000000"/>
                <w:sz w:val="20"/>
                <w:szCs w:val="20"/>
              </w:rPr>
            </w:pPr>
            <w:r w:rsidRPr="00DF6EBF">
              <w:rPr>
                <w:color w:val="000000"/>
                <w:sz w:val="20"/>
                <w:szCs w:val="20"/>
              </w:rPr>
              <w:t>3</w:t>
            </w:r>
          </w:p>
        </w:tc>
        <w:tc>
          <w:tcPr>
            <w:tcW w:w="1320" w:type="dxa"/>
            <w:shd w:val="clear" w:color="auto" w:fill="auto"/>
            <w:noWrap/>
            <w:vAlign w:val="bottom"/>
            <w:hideMark/>
          </w:tcPr>
          <w:p w14:paraId="715C3D67" w14:textId="77777777" w:rsidR="00F36337" w:rsidRPr="00DF6EBF" w:rsidRDefault="00F36337" w:rsidP="008A704E">
            <w:pPr>
              <w:jc w:val="right"/>
              <w:rPr>
                <w:color w:val="000000"/>
                <w:sz w:val="20"/>
                <w:szCs w:val="20"/>
              </w:rPr>
            </w:pPr>
            <w:r w:rsidRPr="00DF6EBF">
              <w:rPr>
                <w:color w:val="000000"/>
                <w:sz w:val="20"/>
                <w:szCs w:val="20"/>
              </w:rPr>
              <w:t>4 764,5</w:t>
            </w:r>
          </w:p>
        </w:tc>
        <w:tc>
          <w:tcPr>
            <w:tcW w:w="1440" w:type="dxa"/>
            <w:shd w:val="clear" w:color="auto" w:fill="auto"/>
            <w:noWrap/>
            <w:vAlign w:val="bottom"/>
            <w:hideMark/>
          </w:tcPr>
          <w:p w14:paraId="7AAC87C2" w14:textId="77777777" w:rsidR="00F36337" w:rsidRPr="00DF6EBF" w:rsidRDefault="00F36337" w:rsidP="008A704E">
            <w:pPr>
              <w:jc w:val="right"/>
              <w:rPr>
                <w:color w:val="000000"/>
                <w:sz w:val="20"/>
                <w:szCs w:val="20"/>
              </w:rPr>
            </w:pPr>
            <w:r w:rsidRPr="00DF6EBF">
              <w:rPr>
                <w:color w:val="000000"/>
                <w:sz w:val="20"/>
                <w:szCs w:val="20"/>
              </w:rPr>
              <w:t>3 773,7</w:t>
            </w:r>
          </w:p>
        </w:tc>
        <w:tc>
          <w:tcPr>
            <w:tcW w:w="1420" w:type="dxa"/>
            <w:shd w:val="clear" w:color="auto" w:fill="auto"/>
            <w:noWrap/>
            <w:vAlign w:val="bottom"/>
            <w:hideMark/>
          </w:tcPr>
          <w:p w14:paraId="47E11AAE" w14:textId="77777777" w:rsidR="00F36337" w:rsidRPr="00DF6EBF" w:rsidRDefault="00F36337" w:rsidP="008A704E">
            <w:pPr>
              <w:jc w:val="right"/>
              <w:rPr>
                <w:color w:val="000000"/>
                <w:sz w:val="20"/>
                <w:szCs w:val="20"/>
              </w:rPr>
            </w:pPr>
            <w:r w:rsidRPr="00DF6EBF">
              <w:rPr>
                <w:color w:val="000000"/>
                <w:sz w:val="20"/>
                <w:szCs w:val="20"/>
              </w:rPr>
              <w:t>3 217,4</w:t>
            </w:r>
          </w:p>
        </w:tc>
        <w:tc>
          <w:tcPr>
            <w:tcW w:w="1380" w:type="dxa"/>
            <w:shd w:val="clear" w:color="auto" w:fill="auto"/>
            <w:noWrap/>
            <w:vAlign w:val="bottom"/>
            <w:hideMark/>
          </w:tcPr>
          <w:p w14:paraId="21C97322" w14:textId="77777777" w:rsidR="00F36337" w:rsidRPr="00DF6EBF" w:rsidRDefault="00F36337" w:rsidP="008A704E">
            <w:pPr>
              <w:jc w:val="right"/>
              <w:rPr>
                <w:color w:val="000000"/>
                <w:sz w:val="20"/>
                <w:szCs w:val="20"/>
              </w:rPr>
            </w:pPr>
            <w:r w:rsidRPr="00DF6EBF">
              <w:rPr>
                <w:color w:val="000000"/>
                <w:sz w:val="20"/>
                <w:szCs w:val="20"/>
              </w:rPr>
              <w:t>3 077,4</w:t>
            </w:r>
          </w:p>
        </w:tc>
        <w:tc>
          <w:tcPr>
            <w:tcW w:w="1420" w:type="dxa"/>
            <w:shd w:val="clear" w:color="auto" w:fill="auto"/>
            <w:noWrap/>
            <w:vAlign w:val="bottom"/>
            <w:hideMark/>
          </w:tcPr>
          <w:p w14:paraId="4852A4BC" w14:textId="77777777" w:rsidR="00F36337" w:rsidRPr="00DF6EBF" w:rsidRDefault="00F36337" w:rsidP="008A704E">
            <w:pPr>
              <w:jc w:val="right"/>
              <w:rPr>
                <w:color w:val="000000"/>
                <w:sz w:val="20"/>
                <w:szCs w:val="20"/>
              </w:rPr>
            </w:pPr>
            <w:r w:rsidRPr="00DF6EBF">
              <w:rPr>
                <w:color w:val="000000"/>
                <w:sz w:val="20"/>
                <w:szCs w:val="20"/>
              </w:rPr>
              <w:t>2 655,1</w:t>
            </w:r>
          </w:p>
        </w:tc>
      </w:tr>
      <w:tr w:rsidR="00F36337" w:rsidRPr="00DF6EBF" w14:paraId="0C4A8583" w14:textId="77777777" w:rsidTr="006B368A">
        <w:trPr>
          <w:trHeight w:val="258"/>
          <w:jc w:val="center"/>
        </w:trPr>
        <w:tc>
          <w:tcPr>
            <w:tcW w:w="1320" w:type="dxa"/>
            <w:vAlign w:val="center"/>
          </w:tcPr>
          <w:p w14:paraId="38F93532" w14:textId="77777777" w:rsidR="00F36337" w:rsidRPr="00DF6EBF" w:rsidRDefault="00F36337" w:rsidP="008A704E">
            <w:pPr>
              <w:jc w:val="center"/>
              <w:rPr>
                <w:color w:val="000000"/>
                <w:sz w:val="20"/>
                <w:szCs w:val="20"/>
              </w:rPr>
            </w:pPr>
            <w:r w:rsidRPr="00DF6EBF">
              <w:rPr>
                <w:color w:val="000000"/>
                <w:sz w:val="20"/>
                <w:szCs w:val="20"/>
              </w:rPr>
              <w:t>4</w:t>
            </w:r>
          </w:p>
        </w:tc>
        <w:tc>
          <w:tcPr>
            <w:tcW w:w="1320" w:type="dxa"/>
            <w:shd w:val="clear" w:color="auto" w:fill="auto"/>
            <w:noWrap/>
            <w:vAlign w:val="bottom"/>
            <w:hideMark/>
          </w:tcPr>
          <w:p w14:paraId="4B7A9A34" w14:textId="77777777" w:rsidR="00F36337" w:rsidRPr="00DF6EBF" w:rsidRDefault="00F36337" w:rsidP="008A704E">
            <w:pPr>
              <w:jc w:val="right"/>
              <w:rPr>
                <w:color w:val="000000"/>
                <w:sz w:val="20"/>
                <w:szCs w:val="20"/>
              </w:rPr>
            </w:pPr>
            <w:r w:rsidRPr="00DF6EBF">
              <w:rPr>
                <w:color w:val="000000"/>
                <w:sz w:val="20"/>
                <w:szCs w:val="20"/>
              </w:rPr>
              <w:t>117,2</w:t>
            </w:r>
          </w:p>
        </w:tc>
        <w:tc>
          <w:tcPr>
            <w:tcW w:w="1440" w:type="dxa"/>
            <w:shd w:val="clear" w:color="auto" w:fill="auto"/>
            <w:noWrap/>
            <w:vAlign w:val="bottom"/>
            <w:hideMark/>
          </w:tcPr>
          <w:p w14:paraId="397A8AF7" w14:textId="77777777" w:rsidR="00F36337" w:rsidRPr="00DF6EBF" w:rsidRDefault="00F36337" w:rsidP="008A704E">
            <w:pPr>
              <w:jc w:val="right"/>
              <w:rPr>
                <w:color w:val="000000"/>
                <w:sz w:val="20"/>
                <w:szCs w:val="20"/>
              </w:rPr>
            </w:pPr>
            <w:r w:rsidRPr="00DF6EBF">
              <w:rPr>
                <w:color w:val="000000"/>
                <w:sz w:val="20"/>
                <w:szCs w:val="20"/>
              </w:rPr>
              <w:t>107,5</w:t>
            </w:r>
          </w:p>
        </w:tc>
        <w:tc>
          <w:tcPr>
            <w:tcW w:w="1420" w:type="dxa"/>
            <w:shd w:val="clear" w:color="auto" w:fill="auto"/>
            <w:noWrap/>
            <w:vAlign w:val="bottom"/>
            <w:hideMark/>
          </w:tcPr>
          <w:p w14:paraId="2D3209E9" w14:textId="77777777" w:rsidR="00F36337" w:rsidRPr="00DF6EBF" w:rsidRDefault="00F36337" w:rsidP="008A704E">
            <w:pPr>
              <w:jc w:val="right"/>
              <w:rPr>
                <w:color w:val="000000"/>
                <w:sz w:val="20"/>
                <w:szCs w:val="20"/>
              </w:rPr>
            </w:pPr>
            <w:r w:rsidRPr="00DF6EBF">
              <w:rPr>
                <w:color w:val="000000"/>
                <w:sz w:val="20"/>
                <w:szCs w:val="20"/>
              </w:rPr>
              <w:t>112,9</w:t>
            </w:r>
          </w:p>
        </w:tc>
        <w:tc>
          <w:tcPr>
            <w:tcW w:w="1380" w:type="dxa"/>
            <w:shd w:val="clear" w:color="auto" w:fill="auto"/>
            <w:noWrap/>
            <w:vAlign w:val="bottom"/>
            <w:hideMark/>
          </w:tcPr>
          <w:p w14:paraId="73B303DC" w14:textId="77777777" w:rsidR="00F36337" w:rsidRPr="00DF6EBF" w:rsidRDefault="00F36337" w:rsidP="008A704E">
            <w:pPr>
              <w:jc w:val="right"/>
              <w:rPr>
                <w:color w:val="000000"/>
                <w:sz w:val="20"/>
                <w:szCs w:val="20"/>
              </w:rPr>
            </w:pPr>
            <w:r w:rsidRPr="00DF6EBF">
              <w:rPr>
                <w:color w:val="000000"/>
                <w:sz w:val="20"/>
                <w:szCs w:val="20"/>
              </w:rPr>
              <w:t>116,4</w:t>
            </w:r>
          </w:p>
        </w:tc>
        <w:tc>
          <w:tcPr>
            <w:tcW w:w="1420" w:type="dxa"/>
            <w:shd w:val="clear" w:color="auto" w:fill="auto"/>
            <w:noWrap/>
            <w:vAlign w:val="bottom"/>
            <w:hideMark/>
          </w:tcPr>
          <w:p w14:paraId="35A8156B" w14:textId="77777777" w:rsidR="00F36337" w:rsidRPr="00DF6EBF" w:rsidRDefault="00F36337" w:rsidP="008A704E">
            <w:pPr>
              <w:jc w:val="right"/>
              <w:rPr>
                <w:color w:val="000000"/>
                <w:sz w:val="20"/>
                <w:szCs w:val="20"/>
              </w:rPr>
            </w:pPr>
            <w:r w:rsidRPr="00DF6EBF">
              <w:rPr>
                <w:color w:val="000000"/>
                <w:sz w:val="20"/>
                <w:szCs w:val="20"/>
              </w:rPr>
              <w:t>123,8</w:t>
            </w:r>
          </w:p>
        </w:tc>
      </w:tr>
      <w:tr w:rsidR="00F36337" w:rsidRPr="00DF6EBF" w14:paraId="652A5B90" w14:textId="77777777" w:rsidTr="006B368A">
        <w:trPr>
          <w:trHeight w:val="315"/>
          <w:jc w:val="center"/>
        </w:trPr>
        <w:tc>
          <w:tcPr>
            <w:tcW w:w="1320" w:type="dxa"/>
            <w:vAlign w:val="center"/>
          </w:tcPr>
          <w:p w14:paraId="21F0ABB0" w14:textId="77777777" w:rsidR="00F36337" w:rsidRPr="00DF6EBF" w:rsidRDefault="00F36337" w:rsidP="008A704E">
            <w:pPr>
              <w:jc w:val="center"/>
              <w:rPr>
                <w:color w:val="000000"/>
                <w:sz w:val="20"/>
                <w:szCs w:val="20"/>
              </w:rPr>
            </w:pPr>
            <w:r w:rsidRPr="00DF6EBF">
              <w:rPr>
                <w:color w:val="000000"/>
                <w:sz w:val="20"/>
                <w:szCs w:val="20"/>
              </w:rPr>
              <w:t>5</w:t>
            </w:r>
          </w:p>
        </w:tc>
        <w:tc>
          <w:tcPr>
            <w:tcW w:w="1320" w:type="dxa"/>
            <w:shd w:val="clear" w:color="auto" w:fill="auto"/>
            <w:noWrap/>
            <w:vAlign w:val="bottom"/>
            <w:hideMark/>
          </w:tcPr>
          <w:p w14:paraId="28F74226" w14:textId="77777777" w:rsidR="00F36337" w:rsidRPr="00DF6EBF" w:rsidRDefault="00F36337" w:rsidP="008A704E">
            <w:pPr>
              <w:jc w:val="right"/>
              <w:rPr>
                <w:color w:val="000000"/>
                <w:sz w:val="20"/>
                <w:szCs w:val="20"/>
              </w:rPr>
            </w:pPr>
            <w:r w:rsidRPr="00DF6EBF">
              <w:rPr>
                <w:color w:val="000000"/>
                <w:sz w:val="20"/>
                <w:szCs w:val="20"/>
              </w:rPr>
              <w:t>10,4</w:t>
            </w:r>
          </w:p>
        </w:tc>
        <w:tc>
          <w:tcPr>
            <w:tcW w:w="1440" w:type="dxa"/>
            <w:shd w:val="clear" w:color="auto" w:fill="auto"/>
            <w:noWrap/>
            <w:vAlign w:val="bottom"/>
            <w:hideMark/>
          </w:tcPr>
          <w:p w14:paraId="30B18306" w14:textId="77777777" w:rsidR="00F36337" w:rsidRPr="00DF6EBF" w:rsidRDefault="00F36337" w:rsidP="008A704E">
            <w:pPr>
              <w:jc w:val="right"/>
              <w:rPr>
                <w:color w:val="000000"/>
                <w:sz w:val="20"/>
                <w:szCs w:val="20"/>
              </w:rPr>
            </w:pPr>
            <w:r w:rsidRPr="00DF6EBF">
              <w:rPr>
                <w:color w:val="000000"/>
                <w:sz w:val="20"/>
                <w:szCs w:val="20"/>
              </w:rPr>
              <w:t>10,8</w:t>
            </w:r>
          </w:p>
        </w:tc>
        <w:tc>
          <w:tcPr>
            <w:tcW w:w="1420" w:type="dxa"/>
            <w:shd w:val="clear" w:color="auto" w:fill="auto"/>
            <w:noWrap/>
            <w:vAlign w:val="bottom"/>
            <w:hideMark/>
          </w:tcPr>
          <w:p w14:paraId="24FC4124" w14:textId="77777777" w:rsidR="00F36337" w:rsidRPr="00DF6EBF" w:rsidRDefault="00F36337" w:rsidP="008A704E">
            <w:pPr>
              <w:jc w:val="right"/>
              <w:rPr>
                <w:color w:val="000000"/>
                <w:sz w:val="20"/>
                <w:szCs w:val="20"/>
              </w:rPr>
            </w:pPr>
            <w:r w:rsidRPr="00DF6EBF">
              <w:rPr>
                <w:color w:val="000000"/>
                <w:sz w:val="20"/>
                <w:szCs w:val="20"/>
              </w:rPr>
              <w:t>9,8</w:t>
            </w:r>
          </w:p>
        </w:tc>
        <w:tc>
          <w:tcPr>
            <w:tcW w:w="1380" w:type="dxa"/>
            <w:shd w:val="clear" w:color="auto" w:fill="auto"/>
            <w:noWrap/>
            <w:vAlign w:val="bottom"/>
            <w:hideMark/>
          </w:tcPr>
          <w:p w14:paraId="7C5BD23F" w14:textId="77777777" w:rsidR="00F36337" w:rsidRPr="00DF6EBF" w:rsidRDefault="00F36337" w:rsidP="008A704E">
            <w:pPr>
              <w:jc w:val="right"/>
              <w:rPr>
                <w:color w:val="000000"/>
                <w:sz w:val="20"/>
                <w:szCs w:val="20"/>
              </w:rPr>
            </w:pPr>
            <w:r w:rsidRPr="00DF6EBF">
              <w:rPr>
                <w:color w:val="000000"/>
                <w:sz w:val="20"/>
                <w:szCs w:val="20"/>
              </w:rPr>
              <w:t>7,0</w:t>
            </w:r>
          </w:p>
        </w:tc>
        <w:tc>
          <w:tcPr>
            <w:tcW w:w="1420" w:type="dxa"/>
            <w:shd w:val="clear" w:color="auto" w:fill="auto"/>
            <w:noWrap/>
            <w:vAlign w:val="bottom"/>
            <w:hideMark/>
          </w:tcPr>
          <w:p w14:paraId="699DC8B9" w14:textId="77777777" w:rsidR="00F36337" w:rsidRPr="00DF6EBF" w:rsidRDefault="00F36337" w:rsidP="008A704E">
            <w:pPr>
              <w:jc w:val="right"/>
              <w:rPr>
                <w:color w:val="000000"/>
                <w:sz w:val="20"/>
                <w:szCs w:val="20"/>
              </w:rPr>
            </w:pPr>
            <w:r w:rsidRPr="00DF6EBF">
              <w:rPr>
                <w:color w:val="000000"/>
                <w:sz w:val="20"/>
                <w:szCs w:val="20"/>
              </w:rPr>
              <w:t>8,3</w:t>
            </w:r>
          </w:p>
        </w:tc>
      </w:tr>
      <w:tr w:rsidR="00F36337" w:rsidRPr="00DF6EBF" w14:paraId="6132E217" w14:textId="77777777" w:rsidTr="006B368A">
        <w:trPr>
          <w:trHeight w:val="238"/>
          <w:jc w:val="center"/>
        </w:trPr>
        <w:tc>
          <w:tcPr>
            <w:tcW w:w="1320" w:type="dxa"/>
            <w:vAlign w:val="center"/>
          </w:tcPr>
          <w:p w14:paraId="250794E8" w14:textId="77777777" w:rsidR="00F36337" w:rsidRPr="00DF6EBF" w:rsidRDefault="00F36337" w:rsidP="008A704E">
            <w:pPr>
              <w:jc w:val="center"/>
              <w:rPr>
                <w:color w:val="000000"/>
                <w:sz w:val="20"/>
                <w:szCs w:val="20"/>
              </w:rPr>
            </w:pPr>
            <w:r w:rsidRPr="00DF6EBF">
              <w:rPr>
                <w:color w:val="000000"/>
                <w:sz w:val="20"/>
                <w:szCs w:val="20"/>
              </w:rPr>
              <w:t>6</w:t>
            </w:r>
          </w:p>
        </w:tc>
        <w:tc>
          <w:tcPr>
            <w:tcW w:w="1320" w:type="dxa"/>
            <w:shd w:val="clear" w:color="auto" w:fill="auto"/>
            <w:noWrap/>
            <w:vAlign w:val="bottom"/>
            <w:hideMark/>
          </w:tcPr>
          <w:p w14:paraId="2EE849D8" w14:textId="77777777" w:rsidR="00F36337" w:rsidRPr="00DF6EBF" w:rsidRDefault="00F36337" w:rsidP="008A704E">
            <w:pPr>
              <w:jc w:val="right"/>
              <w:rPr>
                <w:color w:val="000000"/>
                <w:sz w:val="20"/>
                <w:szCs w:val="20"/>
              </w:rPr>
            </w:pPr>
            <w:r w:rsidRPr="00DF6EBF">
              <w:rPr>
                <w:color w:val="000000"/>
                <w:sz w:val="20"/>
                <w:szCs w:val="20"/>
              </w:rPr>
              <w:t>2 250,2</w:t>
            </w:r>
          </w:p>
        </w:tc>
        <w:tc>
          <w:tcPr>
            <w:tcW w:w="1440" w:type="dxa"/>
            <w:shd w:val="clear" w:color="auto" w:fill="auto"/>
            <w:noWrap/>
            <w:vAlign w:val="bottom"/>
            <w:hideMark/>
          </w:tcPr>
          <w:p w14:paraId="2065BAD6" w14:textId="77777777" w:rsidR="00F36337" w:rsidRPr="00DF6EBF" w:rsidRDefault="00F36337" w:rsidP="008A704E">
            <w:pPr>
              <w:jc w:val="right"/>
              <w:rPr>
                <w:color w:val="000000"/>
                <w:sz w:val="20"/>
                <w:szCs w:val="20"/>
              </w:rPr>
            </w:pPr>
            <w:r w:rsidRPr="00DF6EBF">
              <w:rPr>
                <w:color w:val="000000"/>
                <w:sz w:val="20"/>
                <w:szCs w:val="20"/>
              </w:rPr>
              <w:t>2 477,1</w:t>
            </w:r>
          </w:p>
        </w:tc>
        <w:tc>
          <w:tcPr>
            <w:tcW w:w="1420" w:type="dxa"/>
            <w:shd w:val="clear" w:color="auto" w:fill="auto"/>
            <w:noWrap/>
            <w:vAlign w:val="bottom"/>
            <w:hideMark/>
          </w:tcPr>
          <w:p w14:paraId="79BD75A3" w14:textId="77777777" w:rsidR="00F36337" w:rsidRPr="00DF6EBF" w:rsidRDefault="00F36337" w:rsidP="008A704E">
            <w:pPr>
              <w:jc w:val="right"/>
              <w:rPr>
                <w:color w:val="000000"/>
                <w:sz w:val="20"/>
                <w:szCs w:val="20"/>
              </w:rPr>
            </w:pPr>
            <w:r w:rsidRPr="00DF6EBF">
              <w:rPr>
                <w:color w:val="000000"/>
                <w:sz w:val="20"/>
                <w:szCs w:val="20"/>
              </w:rPr>
              <w:t>2 544,4</w:t>
            </w:r>
          </w:p>
        </w:tc>
        <w:tc>
          <w:tcPr>
            <w:tcW w:w="1380" w:type="dxa"/>
            <w:shd w:val="clear" w:color="auto" w:fill="auto"/>
            <w:noWrap/>
            <w:vAlign w:val="bottom"/>
            <w:hideMark/>
          </w:tcPr>
          <w:p w14:paraId="7456DC82" w14:textId="77777777" w:rsidR="00F36337" w:rsidRPr="00DF6EBF" w:rsidRDefault="00F36337" w:rsidP="008A704E">
            <w:pPr>
              <w:jc w:val="right"/>
              <w:rPr>
                <w:color w:val="000000"/>
                <w:sz w:val="20"/>
                <w:szCs w:val="20"/>
              </w:rPr>
            </w:pPr>
            <w:r w:rsidRPr="00DF6EBF">
              <w:rPr>
                <w:color w:val="000000"/>
                <w:sz w:val="20"/>
                <w:szCs w:val="20"/>
              </w:rPr>
              <w:t>2 847,2</w:t>
            </w:r>
          </w:p>
        </w:tc>
        <w:tc>
          <w:tcPr>
            <w:tcW w:w="1420" w:type="dxa"/>
            <w:shd w:val="clear" w:color="auto" w:fill="auto"/>
            <w:noWrap/>
            <w:vAlign w:val="bottom"/>
            <w:hideMark/>
          </w:tcPr>
          <w:p w14:paraId="43564F74" w14:textId="77777777" w:rsidR="00F36337" w:rsidRPr="00DF6EBF" w:rsidRDefault="00F36337" w:rsidP="008A704E">
            <w:pPr>
              <w:jc w:val="right"/>
              <w:rPr>
                <w:color w:val="000000"/>
                <w:sz w:val="20"/>
                <w:szCs w:val="20"/>
              </w:rPr>
            </w:pPr>
            <w:r w:rsidRPr="00DF6EBF">
              <w:rPr>
                <w:color w:val="000000"/>
                <w:sz w:val="20"/>
                <w:szCs w:val="20"/>
              </w:rPr>
              <w:t>2 458,8</w:t>
            </w:r>
          </w:p>
        </w:tc>
      </w:tr>
      <w:tr w:rsidR="00F36337" w:rsidRPr="00DF6EBF" w14:paraId="5375E597" w14:textId="77777777" w:rsidTr="006B368A">
        <w:trPr>
          <w:trHeight w:val="315"/>
          <w:jc w:val="center"/>
        </w:trPr>
        <w:tc>
          <w:tcPr>
            <w:tcW w:w="1320" w:type="dxa"/>
            <w:vAlign w:val="center"/>
          </w:tcPr>
          <w:p w14:paraId="78187B19" w14:textId="77777777" w:rsidR="00F36337" w:rsidRPr="00DF6EBF" w:rsidRDefault="00F36337" w:rsidP="008A704E">
            <w:pPr>
              <w:jc w:val="center"/>
              <w:rPr>
                <w:color w:val="000000"/>
                <w:sz w:val="20"/>
                <w:szCs w:val="20"/>
              </w:rPr>
            </w:pPr>
            <w:r w:rsidRPr="00DF6EBF">
              <w:rPr>
                <w:color w:val="000000"/>
                <w:sz w:val="20"/>
                <w:szCs w:val="20"/>
              </w:rPr>
              <w:t>7</w:t>
            </w:r>
          </w:p>
        </w:tc>
        <w:tc>
          <w:tcPr>
            <w:tcW w:w="1320" w:type="dxa"/>
            <w:shd w:val="clear" w:color="auto" w:fill="auto"/>
            <w:noWrap/>
            <w:vAlign w:val="bottom"/>
            <w:hideMark/>
          </w:tcPr>
          <w:p w14:paraId="5E3759C1" w14:textId="77777777" w:rsidR="00F36337" w:rsidRPr="00DF6EBF" w:rsidRDefault="00F36337" w:rsidP="008A704E">
            <w:pPr>
              <w:jc w:val="right"/>
              <w:rPr>
                <w:color w:val="000000"/>
                <w:sz w:val="20"/>
                <w:szCs w:val="20"/>
              </w:rPr>
            </w:pPr>
            <w:r w:rsidRPr="00DF6EBF">
              <w:rPr>
                <w:color w:val="000000"/>
                <w:sz w:val="20"/>
                <w:szCs w:val="20"/>
              </w:rPr>
              <w:t>432,1</w:t>
            </w:r>
          </w:p>
        </w:tc>
        <w:tc>
          <w:tcPr>
            <w:tcW w:w="1440" w:type="dxa"/>
            <w:shd w:val="clear" w:color="auto" w:fill="auto"/>
            <w:noWrap/>
            <w:vAlign w:val="bottom"/>
            <w:hideMark/>
          </w:tcPr>
          <w:p w14:paraId="0C7B1BB4" w14:textId="77777777" w:rsidR="00F36337" w:rsidRPr="00DF6EBF" w:rsidRDefault="00F36337" w:rsidP="008A704E">
            <w:pPr>
              <w:jc w:val="right"/>
              <w:rPr>
                <w:color w:val="000000"/>
                <w:sz w:val="20"/>
                <w:szCs w:val="20"/>
              </w:rPr>
            </w:pPr>
            <w:r w:rsidRPr="00DF6EBF">
              <w:rPr>
                <w:color w:val="000000"/>
                <w:sz w:val="20"/>
                <w:szCs w:val="20"/>
              </w:rPr>
              <w:t>406,8</w:t>
            </w:r>
          </w:p>
        </w:tc>
        <w:tc>
          <w:tcPr>
            <w:tcW w:w="1420" w:type="dxa"/>
            <w:shd w:val="clear" w:color="auto" w:fill="auto"/>
            <w:noWrap/>
            <w:vAlign w:val="bottom"/>
            <w:hideMark/>
          </w:tcPr>
          <w:p w14:paraId="69E29304" w14:textId="77777777" w:rsidR="00F36337" w:rsidRPr="00DF6EBF" w:rsidRDefault="00F36337" w:rsidP="008A704E">
            <w:pPr>
              <w:jc w:val="right"/>
              <w:rPr>
                <w:color w:val="000000"/>
                <w:sz w:val="20"/>
                <w:szCs w:val="20"/>
              </w:rPr>
            </w:pPr>
            <w:r w:rsidRPr="00DF6EBF">
              <w:rPr>
                <w:color w:val="000000"/>
                <w:sz w:val="20"/>
                <w:szCs w:val="20"/>
              </w:rPr>
              <w:t>512,0</w:t>
            </w:r>
          </w:p>
        </w:tc>
        <w:tc>
          <w:tcPr>
            <w:tcW w:w="1380" w:type="dxa"/>
            <w:shd w:val="clear" w:color="auto" w:fill="auto"/>
            <w:noWrap/>
            <w:vAlign w:val="bottom"/>
            <w:hideMark/>
          </w:tcPr>
          <w:p w14:paraId="342EFD5C" w14:textId="77777777" w:rsidR="00F36337" w:rsidRPr="00DF6EBF" w:rsidRDefault="00F36337" w:rsidP="008A704E">
            <w:pPr>
              <w:jc w:val="right"/>
              <w:rPr>
                <w:color w:val="000000"/>
                <w:sz w:val="20"/>
                <w:szCs w:val="20"/>
              </w:rPr>
            </w:pPr>
            <w:r w:rsidRPr="00DF6EBF">
              <w:rPr>
                <w:color w:val="000000"/>
                <w:sz w:val="20"/>
                <w:szCs w:val="20"/>
              </w:rPr>
              <w:t>513,4</w:t>
            </w:r>
          </w:p>
        </w:tc>
        <w:tc>
          <w:tcPr>
            <w:tcW w:w="1420" w:type="dxa"/>
            <w:shd w:val="clear" w:color="auto" w:fill="auto"/>
            <w:noWrap/>
            <w:vAlign w:val="bottom"/>
            <w:hideMark/>
          </w:tcPr>
          <w:p w14:paraId="09BA8466" w14:textId="77777777" w:rsidR="00F36337" w:rsidRPr="00DF6EBF" w:rsidRDefault="00F36337" w:rsidP="008A704E">
            <w:pPr>
              <w:jc w:val="right"/>
              <w:rPr>
                <w:color w:val="000000"/>
                <w:sz w:val="20"/>
                <w:szCs w:val="20"/>
              </w:rPr>
            </w:pPr>
            <w:r w:rsidRPr="00DF6EBF">
              <w:rPr>
                <w:color w:val="000000"/>
                <w:sz w:val="20"/>
                <w:szCs w:val="20"/>
              </w:rPr>
              <w:t>522,3</w:t>
            </w:r>
          </w:p>
        </w:tc>
      </w:tr>
      <w:tr w:rsidR="00F36337" w:rsidRPr="00DF6EBF" w14:paraId="5B871928" w14:textId="77777777" w:rsidTr="006B368A">
        <w:trPr>
          <w:trHeight w:val="218"/>
          <w:jc w:val="center"/>
        </w:trPr>
        <w:tc>
          <w:tcPr>
            <w:tcW w:w="1320" w:type="dxa"/>
            <w:vAlign w:val="center"/>
          </w:tcPr>
          <w:p w14:paraId="6CF5B5F5" w14:textId="77777777" w:rsidR="00F36337" w:rsidRPr="00DF6EBF" w:rsidRDefault="00F36337" w:rsidP="008A704E">
            <w:pPr>
              <w:jc w:val="center"/>
              <w:rPr>
                <w:color w:val="000000"/>
                <w:sz w:val="20"/>
                <w:szCs w:val="20"/>
              </w:rPr>
            </w:pPr>
            <w:r w:rsidRPr="00DF6EBF">
              <w:rPr>
                <w:color w:val="000000"/>
                <w:sz w:val="20"/>
                <w:szCs w:val="20"/>
              </w:rPr>
              <w:t>8</w:t>
            </w:r>
          </w:p>
        </w:tc>
        <w:tc>
          <w:tcPr>
            <w:tcW w:w="1320" w:type="dxa"/>
            <w:shd w:val="clear" w:color="auto" w:fill="auto"/>
            <w:noWrap/>
            <w:vAlign w:val="bottom"/>
            <w:hideMark/>
          </w:tcPr>
          <w:p w14:paraId="29526B9F" w14:textId="77777777" w:rsidR="00F36337" w:rsidRPr="00DF6EBF" w:rsidRDefault="00F36337" w:rsidP="008A704E">
            <w:pPr>
              <w:jc w:val="right"/>
              <w:rPr>
                <w:color w:val="000000"/>
                <w:sz w:val="20"/>
                <w:szCs w:val="20"/>
              </w:rPr>
            </w:pPr>
            <w:r w:rsidRPr="00DF6EBF">
              <w:rPr>
                <w:color w:val="000000"/>
                <w:sz w:val="20"/>
                <w:szCs w:val="20"/>
              </w:rPr>
              <w:t>58,0</w:t>
            </w:r>
          </w:p>
        </w:tc>
        <w:tc>
          <w:tcPr>
            <w:tcW w:w="1440" w:type="dxa"/>
            <w:shd w:val="clear" w:color="auto" w:fill="auto"/>
            <w:noWrap/>
            <w:vAlign w:val="bottom"/>
            <w:hideMark/>
          </w:tcPr>
          <w:p w14:paraId="59F770BA" w14:textId="77777777" w:rsidR="00F36337" w:rsidRPr="00DF6EBF" w:rsidRDefault="00F36337" w:rsidP="008A704E">
            <w:pPr>
              <w:jc w:val="right"/>
              <w:rPr>
                <w:color w:val="000000"/>
                <w:sz w:val="20"/>
                <w:szCs w:val="20"/>
              </w:rPr>
            </w:pPr>
            <w:r w:rsidRPr="00DF6EBF">
              <w:rPr>
                <w:color w:val="000000"/>
                <w:sz w:val="20"/>
                <w:szCs w:val="20"/>
              </w:rPr>
              <w:t>80,3</w:t>
            </w:r>
          </w:p>
        </w:tc>
        <w:tc>
          <w:tcPr>
            <w:tcW w:w="1420" w:type="dxa"/>
            <w:shd w:val="clear" w:color="auto" w:fill="auto"/>
            <w:noWrap/>
            <w:vAlign w:val="bottom"/>
            <w:hideMark/>
          </w:tcPr>
          <w:p w14:paraId="04AC71BB" w14:textId="77777777" w:rsidR="00F36337" w:rsidRPr="00DF6EBF" w:rsidRDefault="00F36337" w:rsidP="008A704E">
            <w:pPr>
              <w:jc w:val="right"/>
              <w:rPr>
                <w:color w:val="000000"/>
                <w:sz w:val="20"/>
                <w:szCs w:val="20"/>
              </w:rPr>
            </w:pPr>
            <w:r w:rsidRPr="00DF6EBF">
              <w:rPr>
                <w:color w:val="000000"/>
                <w:sz w:val="20"/>
                <w:szCs w:val="20"/>
              </w:rPr>
              <w:t>67,9</w:t>
            </w:r>
          </w:p>
        </w:tc>
        <w:tc>
          <w:tcPr>
            <w:tcW w:w="1380" w:type="dxa"/>
            <w:shd w:val="clear" w:color="auto" w:fill="auto"/>
            <w:noWrap/>
            <w:vAlign w:val="bottom"/>
            <w:hideMark/>
          </w:tcPr>
          <w:p w14:paraId="6693C476" w14:textId="77777777" w:rsidR="00F36337" w:rsidRPr="00DF6EBF" w:rsidRDefault="00F36337" w:rsidP="008A704E">
            <w:pPr>
              <w:jc w:val="right"/>
              <w:rPr>
                <w:color w:val="000000"/>
                <w:sz w:val="20"/>
                <w:szCs w:val="20"/>
              </w:rPr>
            </w:pPr>
            <w:r w:rsidRPr="00DF6EBF">
              <w:rPr>
                <w:color w:val="000000"/>
                <w:sz w:val="20"/>
                <w:szCs w:val="20"/>
              </w:rPr>
              <w:t>221,7</w:t>
            </w:r>
          </w:p>
        </w:tc>
        <w:tc>
          <w:tcPr>
            <w:tcW w:w="1420" w:type="dxa"/>
            <w:shd w:val="clear" w:color="auto" w:fill="auto"/>
            <w:noWrap/>
            <w:vAlign w:val="bottom"/>
            <w:hideMark/>
          </w:tcPr>
          <w:p w14:paraId="4DE4BF2E" w14:textId="77777777" w:rsidR="00F36337" w:rsidRPr="00DF6EBF" w:rsidRDefault="00F36337" w:rsidP="008A704E">
            <w:pPr>
              <w:jc w:val="right"/>
              <w:rPr>
                <w:color w:val="000000"/>
                <w:sz w:val="20"/>
                <w:szCs w:val="20"/>
              </w:rPr>
            </w:pPr>
            <w:r w:rsidRPr="00DF6EBF">
              <w:rPr>
                <w:color w:val="000000"/>
                <w:sz w:val="20"/>
                <w:szCs w:val="20"/>
              </w:rPr>
              <w:t>233,1</w:t>
            </w:r>
          </w:p>
        </w:tc>
      </w:tr>
      <w:tr w:rsidR="00F36337" w:rsidRPr="00DF6EBF" w14:paraId="2C58F831" w14:textId="77777777" w:rsidTr="006B368A">
        <w:trPr>
          <w:trHeight w:val="315"/>
          <w:jc w:val="center"/>
        </w:trPr>
        <w:tc>
          <w:tcPr>
            <w:tcW w:w="1320" w:type="dxa"/>
            <w:vAlign w:val="center"/>
          </w:tcPr>
          <w:p w14:paraId="68DCFE60" w14:textId="77777777" w:rsidR="00F36337" w:rsidRPr="00DF6EBF" w:rsidRDefault="00F36337" w:rsidP="008A704E">
            <w:pPr>
              <w:jc w:val="center"/>
              <w:rPr>
                <w:color w:val="000000"/>
                <w:sz w:val="20"/>
                <w:szCs w:val="20"/>
              </w:rPr>
            </w:pPr>
            <w:r w:rsidRPr="00DF6EBF">
              <w:rPr>
                <w:color w:val="000000"/>
                <w:sz w:val="20"/>
                <w:szCs w:val="20"/>
              </w:rPr>
              <w:t>9</w:t>
            </w:r>
          </w:p>
        </w:tc>
        <w:tc>
          <w:tcPr>
            <w:tcW w:w="1320" w:type="dxa"/>
            <w:shd w:val="clear" w:color="auto" w:fill="auto"/>
            <w:noWrap/>
            <w:vAlign w:val="bottom"/>
            <w:hideMark/>
          </w:tcPr>
          <w:p w14:paraId="0117A9D5" w14:textId="77777777" w:rsidR="00F36337" w:rsidRPr="00DF6EBF" w:rsidRDefault="00F36337" w:rsidP="008A704E">
            <w:pPr>
              <w:jc w:val="right"/>
              <w:rPr>
                <w:color w:val="000000"/>
                <w:sz w:val="20"/>
                <w:szCs w:val="20"/>
              </w:rPr>
            </w:pPr>
            <w:r w:rsidRPr="00DF6EBF">
              <w:rPr>
                <w:color w:val="000000"/>
                <w:sz w:val="20"/>
                <w:szCs w:val="20"/>
              </w:rPr>
              <w:t>0,5</w:t>
            </w:r>
          </w:p>
        </w:tc>
        <w:tc>
          <w:tcPr>
            <w:tcW w:w="1440" w:type="dxa"/>
            <w:shd w:val="clear" w:color="auto" w:fill="auto"/>
            <w:noWrap/>
            <w:vAlign w:val="bottom"/>
            <w:hideMark/>
          </w:tcPr>
          <w:p w14:paraId="03DAF4A6" w14:textId="77777777" w:rsidR="00F36337" w:rsidRPr="00DF6EBF" w:rsidRDefault="00F36337" w:rsidP="008A704E">
            <w:pPr>
              <w:jc w:val="right"/>
              <w:rPr>
                <w:color w:val="000000"/>
                <w:sz w:val="20"/>
                <w:szCs w:val="20"/>
              </w:rPr>
            </w:pPr>
            <w:r w:rsidRPr="00DF6EBF">
              <w:rPr>
                <w:color w:val="000000"/>
                <w:sz w:val="20"/>
                <w:szCs w:val="20"/>
              </w:rPr>
              <w:t>0,5</w:t>
            </w:r>
          </w:p>
        </w:tc>
        <w:tc>
          <w:tcPr>
            <w:tcW w:w="1420" w:type="dxa"/>
            <w:shd w:val="clear" w:color="auto" w:fill="auto"/>
            <w:noWrap/>
            <w:vAlign w:val="bottom"/>
            <w:hideMark/>
          </w:tcPr>
          <w:p w14:paraId="01E8347D" w14:textId="77777777" w:rsidR="00F36337" w:rsidRPr="00DF6EBF" w:rsidRDefault="00F36337" w:rsidP="008A704E">
            <w:pPr>
              <w:jc w:val="right"/>
              <w:rPr>
                <w:color w:val="000000"/>
                <w:sz w:val="20"/>
                <w:szCs w:val="20"/>
              </w:rPr>
            </w:pPr>
            <w:r w:rsidRPr="00DF6EBF">
              <w:rPr>
                <w:color w:val="000000"/>
                <w:sz w:val="20"/>
                <w:szCs w:val="20"/>
              </w:rPr>
              <w:t>0,5</w:t>
            </w:r>
          </w:p>
        </w:tc>
        <w:tc>
          <w:tcPr>
            <w:tcW w:w="1380" w:type="dxa"/>
            <w:shd w:val="clear" w:color="auto" w:fill="auto"/>
            <w:noWrap/>
            <w:vAlign w:val="bottom"/>
            <w:hideMark/>
          </w:tcPr>
          <w:p w14:paraId="44325684" w14:textId="77777777" w:rsidR="00F36337" w:rsidRPr="00DF6EBF" w:rsidRDefault="00F36337" w:rsidP="008A704E">
            <w:pPr>
              <w:jc w:val="right"/>
              <w:rPr>
                <w:color w:val="000000"/>
                <w:sz w:val="20"/>
                <w:szCs w:val="20"/>
              </w:rPr>
            </w:pPr>
            <w:r w:rsidRPr="00DF6EBF">
              <w:rPr>
                <w:color w:val="000000"/>
                <w:sz w:val="20"/>
                <w:szCs w:val="20"/>
              </w:rPr>
              <w:t>0,5</w:t>
            </w:r>
          </w:p>
        </w:tc>
        <w:tc>
          <w:tcPr>
            <w:tcW w:w="1420" w:type="dxa"/>
            <w:shd w:val="clear" w:color="auto" w:fill="auto"/>
            <w:noWrap/>
            <w:vAlign w:val="bottom"/>
            <w:hideMark/>
          </w:tcPr>
          <w:p w14:paraId="5A2DDBE0" w14:textId="77777777" w:rsidR="00F36337" w:rsidRPr="00DF6EBF" w:rsidRDefault="00F36337" w:rsidP="008A704E">
            <w:pPr>
              <w:jc w:val="right"/>
              <w:rPr>
                <w:color w:val="000000"/>
                <w:sz w:val="20"/>
                <w:szCs w:val="20"/>
              </w:rPr>
            </w:pPr>
            <w:r w:rsidRPr="00DF6EBF">
              <w:rPr>
                <w:color w:val="000000"/>
                <w:sz w:val="20"/>
                <w:szCs w:val="20"/>
              </w:rPr>
              <w:t>0,5</w:t>
            </w:r>
          </w:p>
        </w:tc>
      </w:tr>
      <w:tr w:rsidR="00F36337" w:rsidRPr="00DF6EBF" w14:paraId="02E02EAE" w14:textId="77777777" w:rsidTr="006B368A">
        <w:trPr>
          <w:trHeight w:val="212"/>
          <w:jc w:val="center"/>
        </w:trPr>
        <w:tc>
          <w:tcPr>
            <w:tcW w:w="1320" w:type="dxa"/>
            <w:vAlign w:val="center"/>
          </w:tcPr>
          <w:p w14:paraId="6C364524" w14:textId="77777777" w:rsidR="00F36337" w:rsidRPr="00DF6EBF" w:rsidRDefault="00F36337" w:rsidP="008A704E">
            <w:pPr>
              <w:jc w:val="center"/>
              <w:rPr>
                <w:color w:val="000000"/>
                <w:sz w:val="20"/>
                <w:szCs w:val="20"/>
              </w:rPr>
            </w:pPr>
            <w:r w:rsidRPr="00DF6EBF">
              <w:rPr>
                <w:color w:val="000000"/>
                <w:sz w:val="20"/>
                <w:szCs w:val="20"/>
              </w:rPr>
              <w:t>10</w:t>
            </w:r>
          </w:p>
        </w:tc>
        <w:tc>
          <w:tcPr>
            <w:tcW w:w="1320" w:type="dxa"/>
            <w:shd w:val="clear" w:color="auto" w:fill="auto"/>
            <w:noWrap/>
            <w:vAlign w:val="bottom"/>
            <w:hideMark/>
          </w:tcPr>
          <w:p w14:paraId="79077202" w14:textId="77777777" w:rsidR="00F36337" w:rsidRPr="00DF6EBF" w:rsidRDefault="00F36337" w:rsidP="008A704E">
            <w:pPr>
              <w:jc w:val="right"/>
              <w:rPr>
                <w:color w:val="000000"/>
                <w:sz w:val="20"/>
                <w:szCs w:val="20"/>
              </w:rPr>
            </w:pPr>
            <w:r w:rsidRPr="00DF6EBF">
              <w:rPr>
                <w:color w:val="000000"/>
                <w:sz w:val="20"/>
                <w:szCs w:val="20"/>
              </w:rPr>
              <w:t>32 832,7</w:t>
            </w:r>
          </w:p>
        </w:tc>
        <w:tc>
          <w:tcPr>
            <w:tcW w:w="1440" w:type="dxa"/>
            <w:shd w:val="clear" w:color="auto" w:fill="auto"/>
            <w:noWrap/>
            <w:vAlign w:val="bottom"/>
            <w:hideMark/>
          </w:tcPr>
          <w:p w14:paraId="2DADA15A" w14:textId="77777777" w:rsidR="00F36337" w:rsidRPr="00DF6EBF" w:rsidRDefault="00F36337" w:rsidP="008A704E">
            <w:pPr>
              <w:jc w:val="right"/>
              <w:rPr>
                <w:color w:val="000000"/>
                <w:sz w:val="20"/>
                <w:szCs w:val="20"/>
              </w:rPr>
            </w:pPr>
            <w:r w:rsidRPr="00DF6EBF">
              <w:rPr>
                <w:color w:val="000000"/>
                <w:sz w:val="20"/>
                <w:szCs w:val="20"/>
              </w:rPr>
              <w:t>32 836,3</w:t>
            </w:r>
          </w:p>
        </w:tc>
        <w:tc>
          <w:tcPr>
            <w:tcW w:w="1420" w:type="dxa"/>
            <w:shd w:val="clear" w:color="auto" w:fill="auto"/>
            <w:noWrap/>
            <w:vAlign w:val="bottom"/>
            <w:hideMark/>
          </w:tcPr>
          <w:p w14:paraId="7913BF73" w14:textId="77777777" w:rsidR="00F36337" w:rsidRPr="00DF6EBF" w:rsidRDefault="00F36337" w:rsidP="008A704E">
            <w:pPr>
              <w:jc w:val="right"/>
              <w:rPr>
                <w:color w:val="000000"/>
                <w:sz w:val="20"/>
                <w:szCs w:val="20"/>
              </w:rPr>
            </w:pPr>
            <w:r w:rsidRPr="00DF6EBF">
              <w:rPr>
                <w:color w:val="000000"/>
                <w:sz w:val="20"/>
                <w:szCs w:val="20"/>
              </w:rPr>
              <w:t>32 431,2</w:t>
            </w:r>
          </w:p>
        </w:tc>
        <w:tc>
          <w:tcPr>
            <w:tcW w:w="1380" w:type="dxa"/>
            <w:shd w:val="clear" w:color="auto" w:fill="auto"/>
            <w:noWrap/>
            <w:vAlign w:val="bottom"/>
            <w:hideMark/>
          </w:tcPr>
          <w:p w14:paraId="05A4A31B" w14:textId="77777777" w:rsidR="00F36337" w:rsidRPr="00DF6EBF" w:rsidRDefault="00F36337" w:rsidP="008A704E">
            <w:pPr>
              <w:jc w:val="right"/>
              <w:rPr>
                <w:color w:val="000000"/>
                <w:sz w:val="20"/>
                <w:szCs w:val="20"/>
              </w:rPr>
            </w:pPr>
            <w:r w:rsidRPr="00DF6EBF">
              <w:rPr>
                <w:color w:val="000000"/>
                <w:sz w:val="20"/>
                <w:szCs w:val="20"/>
              </w:rPr>
              <w:t>30 658,0</w:t>
            </w:r>
          </w:p>
        </w:tc>
        <w:tc>
          <w:tcPr>
            <w:tcW w:w="1420" w:type="dxa"/>
            <w:shd w:val="clear" w:color="auto" w:fill="auto"/>
            <w:noWrap/>
            <w:vAlign w:val="bottom"/>
            <w:hideMark/>
          </w:tcPr>
          <w:p w14:paraId="1811EDE5" w14:textId="77777777" w:rsidR="00F36337" w:rsidRPr="00DF6EBF" w:rsidRDefault="00F36337" w:rsidP="008A704E">
            <w:pPr>
              <w:jc w:val="right"/>
              <w:rPr>
                <w:color w:val="000000"/>
                <w:sz w:val="20"/>
                <w:szCs w:val="20"/>
              </w:rPr>
            </w:pPr>
            <w:r w:rsidRPr="00DF6EBF">
              <w:rPr>
                <w:color w:val="000000"/>
                <w:sz w:val="20"/>
                <w:szCs w:val="20"/>
              </w:rPr>
              <w:t>29 846,2</w:t>
            </w:r>
          </w:p>
        </w:tc>
      </w:tr>
      <w:tr w:rsidR="00F36337" w:rsidRPr="00DF6EBF" w14:paraId="0063D4A2" w14:textId="77777777" w:rsidTr="006B368A">
        <w:trPr>
          <w:trHeight w:val="315"/>
          <w:jc w:val="center"/>
        </w:trPr>
        <w:tc>
          <w:tcPr>
            <w:tcW w:w="1320" w:type="dxa"/>
            <w:vAlign w:val="center"/>
          </w:tcPr>
          <w:p w14:paraId="6D6B7D6F" w14:textId="77777777" w:rsidR="00F36337" w:rsidRPr="00DF6EBF" w:rsidRDefault="00F36337" w:rsidP="008A704E">
            <w:pPr>
              <w:jc w:val="center"/>
              <w:rPr>
                <w:color w:val="000000"/>
                <w:sz w:val="20"/>
                <w:szCs w:val="20"/>
              </w:rPr>
            </w:pPr>
            <w:r w:rsidRPr="00DF6EBF">
              <w:rPr>
                <w:color w:val="000000"/>
                <w:sz w:val="20"/>
                <w:szCs w:val="20"/>
              </w:rPr>
              <w:t>11</w:t>
            </w:r>
          </w:p>
        </w:tc>
        <w:tc>
          <w:tcPr>
            <w:tcW w:w="1320" w:type="dxa"/>
            <w:shd w:val="clear" w:color="auto" w:fill="auto"/>
            <w:noWrap/>
            <w:vAlign w:val="bottom"/>
            <w:hideMark/>
          </w:tcPr>
          <w:p w14:paraId="4FB7FC51" w14:textId="77777777" w:rsidR="00F36337" w:rsidRPr="00DF6EBF" w:rsidRDefault="00F36337" w:rsidP="008A704E">
            <w:pPr>
              <w:jc w:val="right"/>
              <w:rPr>
                <w:color w:val="000000"/>
                <w:sz w:val="20"/>
                <w:szCs w:val="20"/>
              </w:rPr>
            </w:pPr>
            <w:r w:rsidRPr="00DF6EBF">
              <w:rPr>
                <w:color w:val="000000"/>
                <w:sz w:val="20"/>
                <w:szCs w:val="20"/>
              </w:rPr>
              <w:t>39,9</w:t>
            </w:r>
          </w:p>
        </w:tc>
        <w:tc>
          <w:tcPr>
            <w:tcW w:w="1440" w:type="dxa"/>
            <w:shd w:val="clear" w:color="auto" w:fill="auto"/>
            <w:noWrap/>
            <w:vAlign w:val="bottom"/>
            <w:hideMark/>
          </w:tcPr>
          <w:p w14:paraId="60579D0B" w14:textId="77777777" w:rsidR="00F36337" w:rsidRPr="00DF6EBF" w:rsidRDefault="00F36337" w:rsidP="008A704E">
            <w:pPr>
              <w:jc w:val="right"/>
              <w:rPr>
                <w:color w:val="000000"/>
                <w:sz w:val="20"/>
                <w:szCs w:val="20"/>
              </w:rPr>
            </w:pPr>
            <w:r w:rsidRPr="00DF6EBF">
              <w:rPr>
                <w:color w:val="000000"/>
                <w:sz w:val="20"/>
                <w:szCs w:val="20"/>
              </w:rPr>
              <w:t>41,2</w:t>
            </w:r>
          </w:p>
        </w:tc>
        <w:tc>
          <w:tcPr>
            <w:tcW w:w="1420" w:type="dxa"/>
            <w:shd w:val="clear" w:color="auto" w:fill="auto"/>
            <w:noWrap/>
            <w:vAlign w:val="bottom"/>
            <w:hideMark/>
          </w:tcPr>
          <w:p w14:paraId="1C30A53C" w14:textId="77777777" w:rsidR="00F36337" w:rsidRPr="00DF6EBF" w:rsidRDefault="00F36337" w:rsidP="008A704E">
            <w:pPr>
              <w:jc w:val="right"/>
              <w:rPr>
                <w:color w:val="000000"/>
                <w:sz w:val="20"/>
                <w:szCs w:val="20"/>
              </w:rPr>
            </w:pPr>
            <w:r w:rsidRPr="00DF6EBF">
              <w:rPr>
                <w:color w:val="000000"/>
                <w:sz w:val="20"/>
                <w:szCs w:val="20"/>
              </w:rPr>
              <w:t>34,9</w:t>
            </w:r>
          </w:p>
        </w:tc>
        <w:tc>
          <w:tcPr>
            <w:tcW w:w="1380" w:type="dxa"/>
            <w:shd w:val="clear" w:color="auto" w:fill="auto"/>
            <w:noWrap/>
            <w:vAlign w:val="bottom"/>
            <w:hideMark/>
          </w:tcPr>
          <w:p w14:paraId="113FBA67" w14:textId="77777777" w:rsidR="00F36337" w:rsidRPr="00DF6EBF" w:rsidRDefault="00F36337" w:rsidP="008A704E">
            <w:pPr>
              <w:jc w:val="right"/>
              <w:rPr>
                <w:color w:val="000000"/>
                <w:sz w:val="20"/>
                <w:szCs w:val="20"/>
              </w:rPr>
            </w:pPr>
            <w:r w:rsidRPr="00DF6EBF">
              <w:rPr>
                <w:color w:val="000000"/>
                <w:sz w:val="20"/>
                <w:szCs w:val="20"/>
              </w:rPr>
              <w:t>35,5</w:t>
            </w:r>
          </w:p>
        </w:tc>
        <w:tc>
          <w:tcPr>
            <w:tcW w:w="1420" w:type="dxa"/>
            <w:shd w:val="clear" w:color="auto" w:fill="auto"/>
            <w:noWrap/>
            <w:vAlign w:val="bottom"/>
            <w:hideMark/>
          </w:tcPr>
          <w:p w14:paraId="54DEBF75" w14:textId="77777777" w:rsidR="00F36337" w:rsidRPr="00DF6EBF" w:rsidRDefault="00F36337" w:rsidP="008A704E">
            <w:pPr>
              <w:jc w:val="right"/>
              <w:rPr>
                <w:color w:val="000000"/>
                <w:sz w:val="20"/>
                <w:szCs w:val="20"/>
              </w:rPr>
            </w:pPr>
            <w:r w:rsidRPr="00DF6EBF">
              <w:rPr>
                <w:color w:val="000000"/>
                <w:sz w:val="20"/>
                <w:szCs w:val="20"/>
              </w:rPr>
              <w:t>43,3</w:t>
            </w:r>
          </w:p>
        </w:tc>
      </w:tr>
      <w:tr w:rsidR="00F36337" w:rsidRPr="00DF6EBF" w14:paraId="185296DE" w14:textId="77777777" w:rsidTr="006B368A">
        <w:trPr>
          <w:trHeight w:val="192"/>
          <w:jc w:val="center"/>
        </w:trPr>
        <w:tc>
          <w:tcPr>
            <w:tcW w:w="1320" w:type="dxa"/>
            <w:vAlign w:val="center"/>
          </w:tcPr>
          <w:p w14:paraId="10E0F843" w14:textId="77777777" w:rsidR="00F36337" w:rsidRPr="00DF6EBF" w:rsidRDefault="00F36337" w:rsidP="008A704E">
            <w:pPr>
              <w:jc w:val="center"/>
              <w:rPr>
                <w:color w:val="000000"/>
                <w:sz w:val="20"/>
                <w:szCs w:val="20"/>
              </w:rPr>
            </w:pPr>
            <w:r w:rsidRPr="00DF6EBF">
              <w:rPr>
                <w:color w:val="000000"/>
                <w:sz w:val="20"/>
                <w:szCs w:val="20"/>
              </w:rPr>
              <w:t>12</w:t>
            </w:r>
          </w:p>
        </w:tc>
        <w:tc>
          <w:tcPr>
            <w:tcW w:w="1320" w:type="dxa"/>
            <w:shd w:val="clear" w:color="auto" w:fill="auto"/>
            <w:noWrap/>
            <w:vAlign w:val="bottom"/>
            <w:hideMark/>
          </w:tcPr>
          <w:p w14:paraId="21A0D8AB" w14:textId="77777777" w:rsidR="00F36337" w:rsidRPr="00DF6EBF" w:rsidRDefault="00F36337" w:rsidP="008A704E">
            <w:pPr>
              <w:jc w:val="right"/>
              <w:rPr>
                <w:color w:val="000000"/>
                <w:sz w:val="20"/>
                <w:szCs w:val="20"/>
              </w:rPr>
            </w:pPr>
            <w:r w:rsidRPr="00DF6EBF">
              <w:rPr>
                <w:color w:val="000000"/>
                <w:sz w:val="20"/>
                <w:szCs w:val="20"/>
              </w:rPr>
              <w:t>1 795,3</w:t>
            </w:r>
          </w:p>
        </w:tc>
        <w:tc>
          <w:tcPr>
            <w:tcW w:w="1440" w:type="dxa"/>
            <w:shd w:val="clear" w:color="auto" w:fill="auto"/>
            <w:noWrap/>
            <w:vAlign w:val="bottom"/>
            <w:hideMark/>
          </w:tcPr>
          <w:p w14:paraId="32A4CE0D" w14:textId="77777777" w:rsidR="00F36337" w:rsidRPr="00DF6EBF" w:rsidRDefault="00F36337" w:rsidP="008A704E">
            <w:pPr>
              <w:jc w:val="right"/>
              <w:rPr>
                <w:color w:val="000000"/>
                <w:sz w:val="20"/>
                <w:szCs w:val="20"/>
              </w:rPr>
            </w:pPr>
            <w:r w:rsidRPr="00DF6EBF">
              <w:rPr>
                <w:color w:val="000000"/>
                <w:sz w:val="20"/>
                <w:szCs w:val="20"/>
              </w:rPr>
              <w:t>2 003,0</w:t>
            </w:r>
          </w:p>
        </w:tc>
        <w:tc>
          <w:tcPr>
            <w:tcW w:w="1420" w:type="dxa"/>
            <w:shd w:val="clear" w:color="auto" w:fill="auto"/>
            <w:noWrap/>
            <w:vAlign w:val="bottom"/>
            <w:hideMark/>
          </w:tcPr>
          <w:p w14:paraId="7781A209" w14:textId="77777777" w:rsidR="00F36337" w:rsidRPr="00DF6EBF" w:rsidRDefault="00F36337" w:rsidP="008A704E">
            <w:pPr>
              <w:jc w:val="right"/>
              <w:rPr>
                <w:color w:val="000000"/>
                <w:sz w:val="20"/>
                <w:szCs w:val="20"/>
              </w:rPr>
            </w:pPr>
            <w:r w:rsidRPr="00DF6EBF">
              <w:rPr>
                <w:color w:val="000000"/>
                <w:sz w:val="20"/>
                <w:szCs w:val="20"/>
              </w:rPr>
              <w:t>1 974,8</w:t>
            </w:r>
          </w:p>
        </w:tc>
        <w:tc>
          <w:tcPr>
            <w:tcW w:w="1380" w:type="dxa"/>
            <w:shd w:val="clear" w:color="auto" w:fill="auto"/>
            <w:noWrap/>
            <w:vAlign w:val="bottom"/>
            <w:hideMark/>
          </w:tcPr>
          <w:p w14:paraId="433220E4" w14:textId="77777777" w:rsidR="00F36337" w:rsidRPr="00DF6EBF" w:rsidRDefault="00F36337" w:rsidP="008A704E">
            <w:pPr>
              <w:jc w:val="right"/>
              <w:rPr>
                <w:color w:val="000000"/>
                <w:sz w:val="20"/>
                <w:szCs w:val="20"/>
              </w:rPr>
            </w:pPr>
            <w:r w:rsidRPr="00DF6EBF">
              <w:rPr>
                <w:color w:val="000000"/>
                <w:sz w:val="20"/>
                <w:szCs w:val="20"/>
              </w:rPr>
              <w:t>1 728,3</w:t>
            </w:r>
          </w:p>
        </w:tc>
        <w:tc>
          <w:tcPr>
            <w:tcW w:w="1420" w:type="dxa"/>
            <w:shd w:val="clear" w:color="auto" w:fill="auto"/>
            <w:noWrap/>
            <w:vAlign w:val="bottom"/>
            <w:hideMark/>
          </w:tcPr>
          <w:p w14:paraId="75249AC6" w14:textId="77777777" w:rsidR="00F36337" w:rsidRPr="00DF6EBF" w:rsidRDefault="00F36337" w:rsidP="008A704E">
            <w:pPr>
              <w:jc w:val="right"/>
              <w:rPr>
                <w:color w:val="000000"/>
                <w:sz w:val="20"/>
                <w:szCs w:val="20"/>
              </w:rPr>
            </w:pPr>
            <w:r w:rsidRPr="00DF6EBF">
              <w:rPr>
                <w:color w:val="000000"/>
                <w:sz w:val="20"/>
                <w:szCs w:val="20"/>
              </w:rPr>
              <w:t>1 942,4</w:t>
            </w:r>
          </w:p>
        </w:tc>
      </w:tr>
      <w:tr w:rsidR="00F36337" w:rsidRPr="00DF6EBF" w14:paraId="5FBC9EF6" w14:textId="77777777" w:rsidTr="006B368A">
        <w:trPr>
          <w:trHeight w:val="315"/>
          <w:jc w:val="center"/>
        </w:trPr>
        <w:tc>
          <w:tcPr>
            <w:tcW w:w="1320" w:type="dxa"/>
            <w:vAlign w:val="center"/>
          </w:tcPr>
          <w:p w14:paraId="33727CB8" w14:textId="77777777" w:rsidR="00F36337" w:rsidRPr="00DF6EBF" w:rsidRDefault="00F36337" w:rsidP="008A704E">
            <w:pPr>
              <w:jc w:val="center"/>
              <w:rPr>
                <w:color w:val="000000"/>
                <w:sz w:val="20"/>
                <w:szCs w:val="20"/>
              </w:rPr>
            </w:pPr>
            <w:r w:rsidRPr="00DF6EBF">
              <w:rPr>
                <w:color w:val="000000"/>
                <w:sz w:val="20"/>
                <w:szCs w:val="20"/>
              </w:rPr>
              <w:t>13</w:t>
            </w:r>
          </w:p>
        </w:tc>
        <w:tc>
          <w:tcPr>
            <w:tcW w:w="1320" w:type="dxa"/>
            <w:shd w:val="clear" w:color="auto" w:fill="auto"/>
            <w:noWrap/>
            <w:vAlign w:val="bottom"/>
            <w:hideMark/>
          </w:tcPr>
          <w:p w14:paraId="4A276FEA" w14:textId="77777777" w:rsidR="00F36337" w:rsidRPr="00DF6EBF" w:rsidRDefault="00F36337" w:rsidP="008A704E">
            <w:pPr>
              <w:jc w:val="right"/>
              <w:rPr>
                <w:color w:val="000000"/>
                <w:sz w:val="20"/>
                <w:szCs w:val="20"/>
              </w:rPr>
            </w:pPr>
            <w:r w:rsidRPr="00DF6EBF">
              <w:rPr>
                <w:color w:val="000000"/>
                <w:sz w:val="20"/>
                <w:szCs w:val="20"/>
              </w:rPr>
              <w:t>0,0</w:t>
            </w:r>
          </w:p>
        </w:tc>
        <w:tc>
          <w:tcPr>
            <w:tcW w:w="1440" w:type="dxa"/>
            <w:shd w:val="clear" w:color="auto" w:fill="auto"/>
            <w:noWrap/>
            <w:vAlign w:val="bottom"/>
            <w:hideMark/>
          </w:tcPr>
          <w:p w14:paraId="65FD5260"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424E1C12" w14:textId="77777777" w:rsidR="00F36337" w:rsidRPr="00DF6EBF" w:rsidRDefault="00F36337" w:rsidP="008A704E">
            <w:pPr>
              <w:jc w:val="right"/>
              <w:rPr>
                <w:color w:val="000000"/>
                <w:sz w:val="20"/>
                <w:szCs w:val="20"/>
              </w:rPr>
            </w:pPr>
            <w:r w:rsidRPr="00DF6EBF">
              <w:rPr>
                <w:color w:val="000000"/>
                <w:sz w:val="20"/>
                <w:szCs w:val="20"/>
              </w:rPr>
              <w:t>0,0</w:t>
            </w:r>
          </w:p>
        </w:tc>
        <w:tc>
          <w:tcPr>
            <w:tcW w:w="1380" w:type="dxa"/>
            <w:shd w:val="clear" w:color="auto" w:fill="auto"/>
            <w:noWrap/>
            <w:vAlign w:val="bottom"/>
            <w:hideMark/>
          </w:tcPr>
          <w:p w14:paraId="4997A74B"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59F9D065" w14:textId="77777777" w:rsidR="00F36337" w:rsidRPr="00DF6EBF" w:rsidRDefault="00F36337" w:rsidP="008A704E">
            <w:pPr>
              <w:jc w:val="right"/>
              <w:rPr>
                <w:color w:val="000000"/>
                <w:sz w:val="20"/>
                <w:szCs w:val="20"/>
              </w:rPr>
            </w:pPr>
            <w:r w:rsidRPr="00DF6EBF">
              <w:rPr>
                <w:color w:val="000000"/>
                <w:sz w:val="20"/>
                <w:szCs w:val="20"/>
              </w:rPr>
              <w:t>0,0</w:t>
            </w:r>
          </w:p>
        </w:tc>
      </w:tr>
      <w:tr w:rsidR="00F36337" w:rsidRPr="00DF6EBF" w14:paraId="10D5D7A6" w14:textId="77777777" w:rsidTr="006B368A">
        <w:trPr>
          <w:trHeight w:val="172"/>
          <w:jc w:val="center"/>
        </w:trPr>
        <w:tc>
          <w:tcPr>
            <w:tcW w:w="1320" w:type="dxa"/>
            <w:vAlign w:val="center"/>
          </w:tcPr>
          <w:p w14:paraId="622B2F43" w14:textId="77777777" w:rsidR="00F36337" w:rsidRPr="00DF6EBF" w:rsidRDefault="00F36337" w:rsidP="008A704E">
            <w:pPr>
              <w:jc w:val="center"/>
              <w:rPr>
                <w:color w:val="000000"/>
                <w:sz w:val="20"/>
                <w:szCs w:val="20"/>
              </w:rPr>
            </w:pPr>
            <w:r w:rsidRPr="00DF6EBF">
              <w:rPr>
                <w:color w:val="000000"/>
                <w:sz w:val="20"/>
                <w:szCs w:val="20"/>
              </w:rPr>
              <w:t>14</w:t>
            </w:r>
          </w:p>
        </w:tc>
        <w:tc>
          <w:tcPr>
            <w:tcW w:w="1320" w:type="dxa"/>
            <w:shd w:val="clear" w:color="auto" w:fill="auto"/>
            <w:noWrap/>
            <w:vAlign w:val="bottom"/>
            <w:hideMark/>
          </w:tcPr>
          <w:p w14:paraId="2DC10CC2" w14:textId="77777777" w:rsidR="00F36337" w:rsidRPr="00DF6EBF" w:rsidRDefault="00F36337" w:rsidP="008A704E">
            <w:pPr>
              <w:jc w:val="right"/>
              <w:rPr>
                <w:color w:val="000000"/>
                <w:sz w:val="20"/>
                <w:szCs w:val="20"/>
              </w:rPr>
            </w:pPr>
            <w:r w:rsidRPr="00DF6EBF">
              <w:rPr>
                <w:color w:val="000000"/>
                <w:sz w:val="20"/>
                <w:szCs w:val="20"/>
              </w:rPr>
              <w:t>0,0</w:t>
            </w:r>
          </w:p>
        </w:tc>
        <w:tc>
          <w:tcPr>
            <w:tcW w:w="1440" w:type="dxa"/>
            <w:shd w:val="clear" w:color="auto" w:fill="auto"/>
            <w:noWrap/>
            <w:vAlign w:val="bottom"/>
            <w:hideMark/>
          </w:tcPr>
          <w:p w14:paraId="62134C23"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195CB681" w14:textId="77777777" w:rsidR="00F36337" w:rsidRPr="00DF6EBF" w:rsidRDefault="00F36337" w:rsidP="008A704E">
            <w:pPr>
              <w:jc w:val="right"/>
              <w:rPr>
                <w:color w:val="000000"/>
                <w:sz w:val="20"/>
                <w:szCs w:val="20"/>
              </w:rPr>
            </w:pPr>
            <w:r w:rsidRPr="00DF6EBF">
              <w:rPr>
                <w:color w:val="000000"/>
                <w:sz w:val="20"/>
                <w:szCs w:val="20"/>
              </w:rPr>
              <w:t>0,0</w:t>
            </w:r>
          </w:p>
        </w:tc>
        <w:tc>
          <w:tcPr>
            <w:tcW w:w="1380" w:type="dxa"/>
            <w:shd w:val="clear" w:color="auto" w:fill="auto"/>
            <w:noWrap/>
            <w:vAlign w:val="bottom"/>
            <w:hideMark/>
          </w:tcPr>
          <w:p w14:paraId="14D239E6"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6003E786" w14:textId="77777777" w:rsidR="00F36337" w:rsidRPr="00DF6EBF" w:rsidRDefault="00F36337" w:rsidP="008A704E">
            <w:pPr>
              <w:jc w:val="right"/>
              <w:rPr>
                <w:color w:val="000000"/>
                <w:sz w:val="20"/>
                <w:szCs w:val="20"/>
              </w:rPr>
            </w:pPr>
            <w:r w:rsidRPr="00DF6EBF">
              <w:rPr>
                <w:color w:val="000000"/>
                <w:sz w:val="20"/>
                <w:szCs w:val="20"/>
              </w:rPr>
              <w:t>0,0</w:t>
            </w:r>
          </w:p>
        </w:tc>
      </w:tr>
      <w:tr w:rsidR="00F36337" w:rsidRPr="00DF6EBF" w14:paraId="51200105" w14:textId="77777777" w:rsidTr="006B368A">
        <w:trPr>
          <w:trHeight w:val="315"/>
          <w:jc w:val="center"/>
        </w:trPr>
        <w:tc>
          <w:tcPr>
            <w:tcW w:w="1320" w:type="dxa"/>
            <w:vAlign w:val="center"/>
          </w:tcPr>
          <w:p w14:paraId="76BEB838" w14:textId="77777777" w:rsidR="00F36337" w:rsidRPr="00DF6EBF" w:rsidRDefault="00F36337" w:rsidP="008A704E">
            <w:pPr>
              <w:jc w:val="center"/>
              <w:rPr>
                <w:color w:val="000000"/>
                <w:sz w:val="20"/>
                <w:szCs w:val="20"/>
              </w:rPr>
            </w:pPr>
            <w:r w:rsidRPr="00DF6EBF">
              <w:rPr>
                <w:color w:val="000000"/>
                <w:sz w:val="20"/>
                <w:szCs w:val="20"/>
              </w:rPr>
              <w:t>15</w:t>
            </w:r>
          </w:p>
        </w:tc>
        <w:tc>
          <w:tcPr>
            <w:tcW w:w="1320" w:type="dxa"/>
            <w:shd w:val="clear" w:color="auto" w:fill="auto"/>
            <w:noWrap/>
            <w:vAlign w:val="bottom"/>
            <w:hideMark/>
          </w:tcPr>
          <w:p w14:paraId="0DAE3009" w14:textId="77777777" w:rsidR="00F36337" w:rsidRPr="00DF6EBF" w:rsidRDefault="00F36337" w:rsidP="008A704E">
            <w:pPr>
              <w:jc w:val="right"/>
              <w:rPr>
                <w:color w:val="000000"/>
                <w:sz w:val="20"/>
                <w:szCs w:val="20"/>
              </w:rPr>
            </w:pPr>
            <w:r w:rsidRPr="00DF6EBF">
              <w:rPr>
                <w:color w:val="000000"/>
                <w:sz w:val="20"/>
                <w:szCs w:val="20"/>
              </w:rPr>
              <w:t>2 236,9</w:t>
            </w:r>
          </w:p>
        </w:tc>
        <w:tc>
          <w:tcPr>
            <w:tcW w:w="1440" w:type="dxa"/>
            <w:shd w:val="clear" w:color="auto" w:fill="auto"/>
            <w:noWrap/>
            <w:vAlign w:val="bottom"/>
            <w:hideMark/>
          </w:tcPr>
          <w:p w14:paraId="6E758E20" w14:textId="77777777" w:rsidR="00F36337" w:rsidRPr="00DF6EBF" w:rsidRDefault="00F36337" w:rsidP="008A704E">
            <w:pPr>
              <w:jc w:val="right"/>
              <w:rPr>
                <w:color w:val="000000"/>
                <w:sz w:val="20"/>
                <w:szCs w:val="20"/>
              </w:rPr>
            </w:pPr>
            <w:r w:rsidRPr="00DF6EBF">
              <w:rPr>
                <w:color w:val="000000"/>
                <w:sz w:val="20"/>
                <w:szCs w:val="20"/>
              </w:rPr>
              <w:t>2 646,2</w:t>
            </w:r>
          </w:p>
        </w:tc>
        <w:tc>
          <w:tcPr>
            <w:tcW w:w="1420" w:type="dxa"/>
            <w:shd w:val="clear" w:color="auto" w:fill="auto"/>
            <w:noWrap/>
            <w:vAlign w:val="bottom"/>
            <w:hideMark/>
          </w:tcPr>
          <w:p w14:paraId="2EDA5F0E" w14:textId="77777777" w:rsidR="00F36337" w:rsidRPr="00DF6EBF" w:rsidRDefault="00F36337" w:rsidP="008A704E">
            <w:pPr>
              <w:jc w:val="right"/>
              <w:rPr>
                <w:color w:val="000000"/>
                <w:sz w:val="20"/>
                <w:szCs w:val="20"/>
              </w:rPr>
            </w:pPr>
            <w:r w:rsidRPr="00DF6EBF">
              <w:rPr>
                <w:color w:val="000000"/>
                <w:sz w:val="20"/>
                <w:szCs w:val="20"/>
              </w:rPr>
              <w:t>2 722,7</w:t>
            </w:r>
          </w:p>
        </w:tc>
        <w:tc>
          <w:tcPr>
            <w:tcW w:w="1380" w:type="dxa"/>
            <w:shd w:val="clear" w:color="auto" w:fill="auto"/>
            <w:noWrap/>
            <w:vAlign w:val="bottom"/>
            <w:hideMark/>
          </w:tcPr>
          <w:p w14:paraId="0A7D78A0" w14:textId="77777777" w:rsidR="00F36337" w:rsidRPr="00DF6EBF" w:rsidRDefault="00F36337" w:rsidP="008A704E">
            <w:pPr>
              <w:jc w:val="right"/>
              <w:rPr>
                <w:color w:val="000000"/>
                <w:sz w:val="20"/>
                <w:szCs w:val="20"/>
              </w:rPr>
            </w:pPr>
            <w:r w:rsidRPr="00DF6EBF">
              <w:rPr>
                <w:color w:val="000000"/>
                <w:sz w:val="20"/>
                <w:szCs w:val="20"/>
              </w:rPr>
              <w:t>2 832,0</w:t>
            </w:r>
          </w:p>
        </w:tc>
        <w:tc>
          <w:tcPr>
            <w:tcW w:w="1420" w:type="dxa"/>
            <w:shd w:val="clear" w:color="auto" w:fill="auto"/>
            <w:noWrap/>
            <w:vAlign w:val="bottom"/>
            <w:hideMark/>
          </w:tcPr>
          <w:p w14:paraId="0A89521E" w14:textId="77777777" w:rsidR="00F36337" w:rsidRPr="00DF6EBF" w:rsidRDefault="00F36337" w:rsidP="008A704E">
            <w:pPr>
              <w:jc w:val="right"/>
              <w:rPr>
                <w:color w:val="000000"/>
                <w:sz w:val="20"/>
                <w:szCs w:val="20"/>
              </w:rPr>
            </w:pPr>
            <w:r w:rsidRPr="00DF6EBF">
              <w:rPr>
                <w:color w:val="000000"/>
                <w:sz w:val="20"/>
                <w:szCs w:val="20"/>
              </w:rPr>
              <w:t>3 844,0</w:t>
            </w:r>
          </w:p>
        </w:tc>
      </w:tr>
      <w:tr w:rsidR="00F36337" w:rsidRPr="00DF6EBF" w14:paraId="1E3D6284" w14:textId="77777777" w:rsidTr="006B368A">
        <w:trPr>
          <w:trHeight w:val="294"/>
          <w:jc w:val="center"/>
        </w:trPr>
        <w:tc>
          <w:tcPr>
            <w:tcW w:w="1320" w:type="dxa"/>
            <w:vAlign w:val="center"/>
          </w:tcPr>
          <w:p w14:paraId="53D3F887" w14:textId="77777777" w:rsidR="00F36337" w:rsidRPr="00DF6EBF" w:rsidRDefault="00F36337" w:rsidP="008A704E">
            <w:pPr>
              <w:jc w:val="center"/>
              <w:rPr>
                <w:color w:val="000000"/>
                <w:sz w:val="20"/>
                <w:szCs w:val="20"/>
              </w:rPr>
            </w:pPr>
            <w:r w:rsidRPr="00DF6EBF">
              <w:rPr>
                <w:color w:val="000000"/>
                <w:sz w:val="20"/>
                <w:szCs w:val="20"/>
              </w:rPr>
              <w:t>16</w:t>
            </w:r>
          </w:p>
        </w:tc>
        <w:tc>
          <w:tcPr>
            <w:tcW w:w="1320" w:type="dxa"/>
            <w:shd w:val="clear" w:color="auto" w:fill="auto"/>
            <w:noWrap/>
            <w:vAlign w:val="bottom"/>
            <w:hideMark/>
          </w:tcPr>
          <w:p w14:paraId="05F23979" w14:textId="77777777" w:rsidR="00F36337" w:rsidRPr="00DF6EBF" w:rsidRDefault="00F36337" w:rsidP="008A704E">
            <w:pPr>
              <w:jc w:val="right"/>
              <w:rPr>
                <w:color w:val="000000"/>
                <w:sz w:val="20"/>
                <w:szCs w:val="20"/>
              </w:rPr>
            </w:pPr>
            <w:r w:rsidRPr="00DF6EBF">
              <w:rPr>
                <w:color w:val="000000"/>
                <w:sz w:val="20"/>
                <w:szCs w:val="20"/>
              </w:rPr>
              <w:t>1 537,2</w:t>
            </w:r>
          </w:p>
        </w:tc>
        <w:tc>
          <w:tcPr>
            <w:tcW w:w="1440" w:type="dxa"/>
            <w:shd w:val="clear" w:color="auto" w:fill="auto"/>
            <w:noWrap/>
            <w:vAlign w:val="bottom"/>
            <w:hideMark/>
          </w:tcPr>
          <w:p w14:paraId="3893960C" w14:textId="77777777" w:rsidR="00F36337" w:rsidRPr="00DF6EBF" w:rsidRDefault="00F36337" w:rsidP="008A704E">
            <w:pPr>
              <w:jc w:val="right"/>
              <w:rPr>
                <w:color w:val="000000"/>
                <w:sz w:val="20"/>
                <w:szCs w:val="20"/>
              </w:rPr>
            </w:pPr>
            <w:r w:rsidRPr="00DF6EBF">
              <w:rPr>
                <w:color w:val="000000"/>
                <w:sz w:val="20"/>
                <w:szCs w:val="20"/>
              </w:rPr>
              <w:t>1 670,2</w:t>
            </w:r>
          </w:p>
        </w:tc>
        <w:tc>
          <w:tcPr>
            <w:tcW w:w="1420" w:type="dxa"/>
            <w:shd w:val="clear" w:color="auto" w:fill="auto"/>
            <w:noWrap/>
            <w:vAlign w:val="bottom"/>
            <w:hideMark/>
          </w:tcPr>
          <w:p w14:paraId="10F021F4" w14:textId="77777777" w:rsidR="00F36337" w:rsidRPr="00DF6EBF" w:rsidRDefault="00F36337" w:rsidP="008A704E">
            <w:pPr>
              <w:jc w:val="right"/>
              <w:rPr>
                <w:color w:val="000000"/>
                <w:sz w:val="20"/>
                <w:szCs w:val="20"/>
              </w:rPr>
            </w:pPr>
            <w:r w:rsidRPr="00DF6EBF">
              <w:rPr>
                <w:color w:val="000000"/>
                <w:sz w:val="20"/>
                <w:szCs w:val="20"/>
              </w:rPr>
              <w:t>1 600,7</w:t>
            </w:r>
          </w:p>
        </w:tc>
        <w:tc>
          <w:tcPr>
            <w:tcW w:w="1380" w:type="dxa"/>
            <w:shd w:val="clear" w:color="auto" w:fill="auto"/>
            <w:noWrap/>
            <w:vAlign w:val="bottom"/>
            <w:hideMark/>
          </w:tcPr>
          <w:p w14:paraId="67534E14" w14:textId="77777777" w:rsidR="00F36337" w:rsidRPr="00DF6EBF" w:rsidRDefault="00F36337" w:rsidP="008A704E">
            <w:pPr>
              <w:jc w:val="right"/>
              <w:rPr>
                <w:color w:val="000000"/>
                <w:sz w:val="20"/>
                <w:szCs w:val="20"/>
              </w:rPr>
            </w:pPr>
            <w:r w:rsidRPr="00DF6EBF">
              <w:rPr>
                <w:color w:val="000000"/>
                <w:sz w:val="20"/>
                <w:szCs w:val="20"/>
              </w:rPr>
              <w:t>1 590,4</w:t>
            </w:r>
          </w:p>
        </w:tc>
        <w:tc>
          <w:tcPr>
            <w:tcW w:w="1420" w:type="dxa"/>
            <w:shd w:val="clear" w:color="auto" w:fill="auto"/>
            <w:noWrap/>
            <w:vAlign w:val="bottom"/>
            <w:hideMark/>
          </w:tcPr>
          <w:p w14:paraId="01E73733" w14:textId="77777777" w:rsidR="00F36337" w:rsidRPr="00DF6EBF" w:rsidRDefault="00F36337" w:rsidP="008A704E">
            <w:pPr>
              <w:jc w:val="right"/>
              <w:rPr>
                <w:color w:val="000000"/>
                <w:sz w:val="20"/>
                <w:szCs w:val="20"/>
              </w:rPr>
            </w:pPr>
            <w:r w:rsidRPr="00DF6EBF">
              <w:rPr>
                <w:color w:val="000000"/>
                <w:sz w:val="20"/>
                <w:szCs w:val="20"/>
              </w:rPr>
              <w:t>1 596,8</w:t>
            </w:r>
          </w:p>
        </w:tc>
      </w:tr>
      <w:tr w:rsidR="00F36337" w:rsidRPr="00DF6EBF" w14:paraId="64436524" w14:textId="77777777" w:rsidTr="006B368A">
        <w:trPr>
          <w:trHeight w:val="315"/>
          <w:jc w:val="center"/>
        </w:trPr>
        <w:tc>
          <w:tcPr>
            <w:tcW w:w="1320" w:type="dxa"/>
            <w:vAlign w:val="center"/>
          </w:tcPr>
          <w:p w14:paraId="33F92445" w14:textId="77777777" w:rsidR="00F36337" w:rsidRPr="00DF6EBF" w:rsidRDefault="00F36337" w:rsidP="008A704E">
            <w:pPr>
              <w:jc w:val="center"/>
              <w:rPr>
                <w:color w:val="000000"/>
                <w:sz w:val="20"/>
                <w:szCs w:val="20"/>
              </w:rPr>
            </w:pPr>
            <w:r w:rsidRPr="00DF6EBF">
              <w:rPr>
                <w:color w:val="000000"/>
                <w:sz w:val="20"/>
                <w:szCs w:val="20"/>
              </w:rPr>
              <w:t>17</w:t>
            </w:r>
          </w:p>
        </w:tc>
        <w:tc>
          <w:tcPr>
            <w:tcW w:w="1320" w:type="dxa"/>
            <w:shd w:val="clear" w:color="auto" w:fill="auto"/>
            <w:noWrap/>
            <w:vAlign w:val="bottom"/>
            <w:hideMark/>
          </w:tcPr>
          <w:p w14:paraId="77F12C07" w14:textId="77777777" w:rsidR="00F36337" w:rsidRPr="00DF6EBF" w:rsidRDefault="00F36337" w:rsidP="008A704E">
            <w:pPr>
              <w:jc w:val="right"/>
              <w:rPr>
                <w:color w:val="000000"/>
                <w:sz w:val="20"/>
                <w:szCs w:val="20"/>
              </w:rPr>
            </w:pPr>
            <w:r w:rsidRPr="00DF6EBF">
              <w:rPr>
                <w:color w:val="000000"/>
                <w:sz w:val="20"/>
                <w:szCs w:val="20"/>
              </w:rPr>
              <w:t>20 186,0</w:t>
            </w:r>
          </w:p>
        </w:tc>
        <w:tc>
          <w:tcPr>
            <w:tcW w:w="1440" w:type="dxa"/>
            <w:shd w:val="clear" w:color="auto" w:fill="auto"/>
            <w:noWrap/>
            <w:vAlign w:val="bottom"/>
            <w:hideMark/>
          </w:tcPr>
          <w:p w14:paraId="7A32F4E3" w14:textId="77777777" w:rsidR="00F36337" w:rsidRPr="00DF6EBF" w:rsidRDefault="00F36337" w:rsidP="008A704E">
            <w:pPr>
              <w:jc w:val="right"/>
              <w:rPr>
                <w:color w:val="000000"/>
                <w:sz w:val="20"/>
                <w:szCs w:val="20"/>
              </w:rPr>
            </w:pPr>
            <w:r w:rsidRPr="00DF6EBF">
              <w:rPr>
                <w:color w:val="000000"/>
                <w:sz w:val="20"/>
                <w:szCs w:val="20"/>
              </w:rPr>
              <w:t>17 493,0</w:t>
            </w:r>
          </w:p>
        </w:tc>
        <w:tc>
          <w:tcPr>
            <w:tcW w:w="1420" w:type="dxa"/>
            <w:shd w:val="clear" w:color="auto" w:fill="auto"/>
            <w:noWrap/>
            <w:vAlign w:val="bottom"/>
            <w:hideMark/>
          </w:tcPr>
          <w:p w14:paraId="0FE99B7C" w14:textId="77777777" w:rsidR="00F36337" w:rsidRPr="00DF6EBF" w:rsidRDefault="00F36337" w:rsidP="008A704E">
            <w:pPr>
              <w:jc w:val="right"/>
              <w:rPr>
                <w:color w:val="000000"/>
                <w:sz w:val="20"/>
                <w:szCs w:val="20"/>
              </w:rPr>
            </w:pPr>
            <w:r w:rsidRPr="00DF6EBF">
              <w:rPr>
                <w:color w:val="000000"/>
                <w:sz w:val="20"/>
                <w:szCs w:val="20"/>
              </w:rPr>
              <w:t>21 786,5</w:t>
            </w:r>
          </w:p>
        </w:tc>
        <w:tc>
          <w:tcPr>
            <w:tcW w:w="1380" w:type="dxa"/>
            <w:shd w:val="clear" w:color="auto" w:fill="auto"/>
            <w:noWrap/>
            <w:vAlign w:val="bottom"/>
            <w:hideMark/>
          </w:tcPr>
          <w:p w14:paraId="0FFE90A2" w14:textId="77777777" w:rsidR="00F36337" w:rsidRPr="00DF6EBF" w:rsidRDefault="00F36337" w:rsidP="008A704E">
            <w:pPr>
              <w:jc w:val="right"/>
              <w:rPr>
                <w:color w:val="000000"/>
                <w:sz w:val="20"/>
                <w:szCs w:val="20"/>
              </w:rPr>
            </w:pPr>
            <w:r w:rsidRPr="00DF6EBF">
              <w:rPr>
                <w:color w:val="000000"/>
                <w:sz w:val="20"/>
                <w:szCs w:val="20"/>
              </w:rPr>
              <w:t>19 627,1</w:t>
            </w:r>
          </w:p>
        </w:tc>
        <w:tc>
          <w:tcPr>
            <w:tcW w:w="1420" w:type="dxa"/>
            <w:shd w:val="clear" w:color="auto" w:fill="auto"/>
            <w:noWrap/>
            <w:vAlign w:val="bottom"/>
            <w:hideMark/>
          </w:tcPr>
          <w:p w14:paraId="33FF4D40" w14:textId="77777777" w:rsidR="00F36337" w:rsidRPr="00DF6EBF" w:rsidRDefault="00F36337" w:rsidP="008A704E">
            <w:pPr>
              <w:jc w:val="right"/>
              <w:rPr>
                <w:color w:val="000000"/>
                <w:sz w:val="20"/>
                <w:szCs w:val="20"/>
              </w:rPr>
            </w:pPr>
            <w:r w:rsidRPr="00DF6EBF">
              <w:rPr>
                <w:color w:val="000000"/>
                <w:sz w:val="20"/>
                <w:szCs w:val="20"/>
              </w:rPr>
              <w:t>22 017,5</w:t>
            </w:r>
          </w:p>
        </w:tc>
      </w:tr>
      <w:tr w:rsidR="00F36337" w:rsidRPr="00DF6EBF" w14:paraId="27B9AD8C" w14:textId="77777777" w:rsidTr="006B368A">
        <w:trPr>
          <w:trHeight w:val="260"/>
          <w:jc w:val="center"/>
        </w:trPr>
        <w:tc>
          <w:tcPr>
            <w:tcW w:w="1320" w:type="dxa"/>
            <w:vAlign w:val="center"/>
          </w:tcPr>
          <w:p w14:paraId="088C0E91" w14:textId="77777777" w:rsidR="00F36337" w:rsidRPr="00DF6EBF" w:rsidRDefault="00F36337" w:rsidP="008A704E">
            <w:pPr>
              <w:jc w:val="center"/>
              <w:rPr>
                <w:color w:val="000000"/>
                <w:sz w:val="20"/>
                <w:szCs w:val="20"/>
              </w:rPr>
            </w:pPr>
            <w:r w:rsidRPr="00DF6EBF">
              <w:rPr>
                <w:color w:val="000000"/>
                <w:sz w:val="20"/>
                <w:szCs w:val="20"/>
              </w:rPr>
              <w:t>18</w:t>
            </w:r>
          </w:p>
        </w:tc>
        <w:tc>
          <w:tcPr>
            <w:tcW w:w="1320" w:type="dxa"/>
            <w:shd w:val="clear" w:color="auto" w:fill="auto"/>
            <w:noWrap/>
            <w:vAlign w:val="bottom"/>
            <w:hideMark/>
          </w:tcPr>
          <w:p w14:paraId="00178727" w14:textId="77777777" w:rsidR="00F36337" w:rsidRPr="00DF6EBF" w:rsidRDefault="00F36337" w:rsidP="008A704E">
            <w:pPr>
              <w:jc w:val="right"/>
              <w:rPr>
                <w:color w:val="000000"/>
                <w:sz w:val="20"/>
                <w:szCs w:val="20"/>
              </w:rPr>
            </w:pPr>
            <w:r w:rsidRPr="00DF6EBF">
              <w:rPr>
                <w:color w:val="000000"/>
                <w:sz w:val="20"/>
                <w:szCs w:val="20"/>
              </w:rPr>
              <w:t>4,8</w:t>
            </w:r>
          </w:p>
        </w:tc>
        <w:tc>
          <w:tcPr>
            <w:tcW w:w="1440" w:type="dxa"/>
            <w:shd w:val="clear" w:color="auto" w:fill="auto"/>
            <w:noWrap/>
            <w:vAlign w:val="bottom"/>
            <w:hideMark/>
          </w:tcPr>
          <w:p w14:paraId="21A898AB" w14:textId="77777777" w:rsidR="00F36337" w:rsidRPr="00DF6EBF" w:rsidRDefault="00F36337" w:rsidP="008A704E">
            <w:pPr>
              <w:jc w:val="right"/>
              <w:rPr>
                <w:color w:val="000000"/>
                <w:sz w:val="20"/>
                <w:szCs w:val="20"/>
              </w:rPr>
            </w:pPr>
            <w:r w:rsidRPr="00DF6EBF">
              <w:rPr>
                <w:color w:val="000000"/>
                <w:sz w:val="20"/>
                <w:szCs w:val="20"/>
              </w:rPr>
              <w:t>7,1</w:t>
            </w:r>
          </w:p>
        </w:tc>
        <w:tc>
          <w:tcPr>
            <w:tcW w:w="1420" w:type="dxa"/>
            <w:shd w:val="clear" w:color="auto" w:fill="auto"/>
            <w:noWrap/>
            <w:vAlign w:val="bottom"/>
            <w:hideMark/>
          </w:tcPr>
          <w:p w14:paraId="5BF5A61F" w14:textId="77777777" w:rsidR="00F36337" w:rsidRPr="00DF6EBF" w:rsidRDefault="00F36337" w:rsidP="008A704E">
            <w:pPr>
              <w:jc w:val="right"/>
              <w:rPr>
                <w:color w:val="000000"/>
                <w:sz w:val="20"/>
                <w:szCs w:val="20"/>
              </w:rPr>
            </w:pPr>
            <w:r w:rsidRPr="00DF6EBF">
              <w:rPr>
                <w:color w:val="000000"/>
                <w:sz w:val="20"/>
                <w:szCs w:val="20"/>
              </w:rPr>
              <w:t>7,9</w:t>
            </w:r>
          </w:p>
        </w:tc>
        <w:tc>
          <w:tcPr>
            <w:tcW w:w="1380" w:type="dxa"/>
            <w:shd w:val="clear" w:color="auto" w:fill="auto"/>
            <w:noWrap/>
            <w:vAlign w:val="bottom"/>
            <w:hideMark/>
          </w:tcPr>
          <w:p w14:paraId="79F2DE1B" w14:textId="77777777" w:rsidR="00F36337" w:rsidRPr="00DF6EBF" w:rsidRDefault="00F36337" w:rsidP="008A704E">
            <w:pPr>
              <w:jc w:val="right"/>
              <w:rPr>
                <w:color w:val="000000"/>
                <w:sz w:val="20"/>
                <w:szCs w:val="20"/>
              </w:rPr>
            </w:pPr>
            <w:r w:rsidRPr="00DF6EBF">
              <w:rPr>
                <w:color w:val="000000"/>
                <w:sz w:val="20"/>
                <w:szCs w:val="20"/>
              </w:rPr>
              <w:t>7,2</w:t>
            </w:r>
          </w:p>
        </w:tc>
        <w:tc>
          <w:tcPr>
            <w:tcW w:w="1420" w:type="dxa"/>
            <w:shd w:val="clear" w:color="auto" w:fill="auto"/>
            <w:noWrap/>
            <w:vAlign w:val="bottom"/>
            <w:hideMark/>
          </w:tcPr>
          <w:p w14:paraId="753FB2C2" w14:textId="77777777" w:rsidR="00F36337" w:rsidRPr="00DF6EBF" w:rsidRDefault="00F36337" w:rsidP="008A704E">
            <w:pPr>
              <w:jc w:val="right"/>
              <w:rPr>
                <w:color w:val="000000"/>
                <w:sz w:val="20"/>
                <w:szCs w:val="20"/>
              </w:rPr>
            </w:pPr>
            <w:r w:rsidRPr="00DF6EBF">
              <w:rPr>
                <w:color w:val="000000"/>
                <w:sz w:val="20"/>
                <w:szCs w:val="20"/>
              </w:rPr>
              <w:t>15,0</w:t>
            </w:r>
          </w:p>
        </w:tc>
      </w:tr>
      <w:tr w:rsidR="00F36337" w:rsidRPr="00DF6EBF" w14:paraId="5D4D979D" w14:textId="77777777" w:rsidTr="006B368A">
        <w:trPr>
          <w:trHeight w:val="256"/>
          <w:jc w:val="center"/>
        </w:trPr>
        <w:tc>
          <w:tcPr>
            <w:tcW w:w="1320" w:type="dxa"/>
            <w:vAlign w:val="center"/>
          </w:tcPr>
          <w:p w14:paraId="19438B16" w14:textId="77777777" w:rsidR="00F36337" w:rsidRPr="00DF6EBF" w:rsidRDefault="00F36337" w:rsidP="008A704E">
            <w:pPr>
              <w:jc w:val="center"/>
              <w:rPr>
                <w:color w:val="000000"/>
                <w:sz w:val="20"/>
                <w:szCs w:val="20"/>
              </w:rPr>
            </w:pPr>
            <w:r w:rsidRPr="00DF6EBF">
              <w:rPr>
                <w:color w:val="000000"/>
                <w:sz w:val="20"/>
                <w:szCs w:val="20"/>
              </w:rPr>
              <w:t>19</w:t>
            </w:r>
          </w:p>
          <w:p w14:paraId="4F3B7972" w14:textId="77777777" w:rsidR="00F36337" w:rsidRPr="00DF6EBF" w:rsidRDefault="00F36337" w:rsidP="008A704E">
            <w:pPr>
              <w:jc w:val="center"/>
              <w:rPr>
                <w:color w:val="000000"/>
                <w:sz w:val="20"/>
                <w:szCs w:val="20"/>
              </w:rPr>
            </w:pPr>
            <w:r w:rsidRPr="00DF6EBF">
              <w:rPr>
                <w:sz w:val="20"/>
                <w:szCs w:val="20"/>
              </w:rPr>
              <w:t>19 08, 19 09, 19 11, 19 13</w:t>
            </w:r>
          </w:p>
        </w:tc>
        <w:tc>
          <w:tcPr>
            <w:tcW w:w="1320" w:type="dxa"/>
            <w:shd w:val="clear" w:color="auto" w:fill="auto"/>
            <w:noWrap/>
            <w:vAlign w:val="bottom"/>
          </w:tcPr>
          <w:p w14:paraId="37AEFBEE" w14:textId="77777777" w:rsidR="00F36337" w:rsidRPr="00DF6EBF" w:rsidRDefault="00F36337" w:rsidP="008A704E">
            <w:pPr>
              <w:jc w:val="right"/>
              <w:rPr>
                <w:color w:val="000000"/>
                <w:sz w:val="20"/>
                <w:szCs w:val="20"/>
              </w:rPr>
            </w:pPr>
            <w:r w:rsidRPr="00DF6EBF">
              <w:rPr>
                <w:color w:val="000000"/>
                <w:sz w:val="20"/>
                <w:szCs w:val="20"/>
              </w:rPr>
              <w:t>7415,2</w:t>
            </w:r>
          </w:p>
        </w:tc>
        <w:tc>
          <w:tcPr>
            <w:tcW w:w="1440" w:type="dxa"/>
            <w:shd w:val="clear" w:color="auto" w:fill="auto"/>
            <w:noWrap/>
            <w:vAlign w:val="bottom"/>
          </w:tcPr>
          <w:p w14:paraId="4F03BA6B" w14:textId="77777777" w:rsidR="00F36337" w:rsidRPr="00DF6EBF" w:rsidRDefault="00F36337" w:rsidP="008A704E">
            <w:pPr>
              <w:jc w:val="right"/>
              <w:rPr>
                <w:color w:val="000000"/>
                <w:sz w:val="20"/>
                <w:szCs w:val="20"/>
              </w:rPr>
            </w:pPr>
            <w:r w:rsidRPr="00DF6EBF">
              <w:rPr>
                <w:color w:val="000000"/>
                <w:sz w:val="20"/>
                <w:szCs w:val="20"/>
              </w:rPr>
              <w:t>7 783, 9</w:t>
            </w:r>
          </w:p>
        </w:tc>
        <w:tc>
          <w:tcPr>
            <w:tcW w:w="1420" w:type="dxa"/>
            <w:shd w:val="clear" w:color="auto" w:fill="auto"/>
            <w:noWrap/>
            <w:vAlign w:val="bottom"/>
          </w:tcPr>
          <w:p w14:paraId="5D13765B" w14:textId="77777777" w:rsidR="00F36337" w:rsidRPr="00DF6EBF" w:rsidRDefault="00F36337" w:rsidP="008A704E">
            <w:pPr>
              <w:jc w:val="right"/>
              <w:rPr>
                <w:color w:val="000000"/>
                <w:sz w:val="20"/>
                <w:szCs w:val="20"/>
              </w:rPr>
            </w:pPr>
            <w:r w:rsidRPr="00DF6EBF">
              <w:rPr>
                <w:color w:val="000000"/>
                <w:sz w:val="20"/>
                <w:szCs w:val="20"/>
              </w:rPr>
              <w:t>7 632,8</w:t>
            </w:r>
          </w:p>
        </w:tc>
        <w:tc>
          <w:tcPr>
            <w:tcW w:w="1380" w:type="dxa"/>
            <w:shd w:val="clear" w:color="auto" w:fill="auto"/>
            <w:noWrap/>
            <w:vAlign w:val="bottom"/>
          </w:tcPr>
          <w:p w14:paraId="4EB078F1" w14:textId="77777777" w:rsidR="00F36337" w:rsidRPr="00DF6EBF" w:rsidRDefault="00F36337" w:rsidP="008A704E">
            <w:pPr>
              <w:jc w:val="right"/>
              <w:rPr>
                <w:color w:val="000000"/>
                <w:sz w:val="20"/>
                <w:szCs w:val="20"/>
              </w:rPr>
            </w:pPr>
            <w:r w:rsidRPr="00DF6EBF">
              <w:rPr>
                <w:color w:val="000000"/>
                <w:sz w:val="20"/>
                <w:szCs w:val="20"/>
              </w:rPr>
              <w:t>6 772,8</w:t>
            </w:r>
          </w:p>
        </w:tc>
        <w:tc>
          <w:tcPr>
            <w:tcW w:w="1420" w:type="dxa"/>
            <w:shd w:val="clear" w:color="auto" w:fill="auto"/>
            <w:noWrap/>
            <w:vAlign w:val="bottom"/>
          </w:tcPr>
          <w:p w14:paraId="631CA75D" w14:textId="77777777" w:rsidR="00F36337" w:rsidRPr="00DF6EBF" w:rsidRDefault="00F36337" w:rsidP="008A704E">
            <w:pPr>
              <w:jc w:val="right"/>
              <w:rPr>
                <w:color w:val="000000"/>
                <w:sz w:val="20"/>
                <w:szCs w:val="20"/>
              </w:rPr>
            </w:pPr>
            <w:r w:rsidRPr="00DF6EBF">
              <w:rPr>
                <w:color w:val="000000"/>
                <w:sz w:val="20"/>
                <w:szCs w:val="20"/>
              </w:rPr>
              <w:t>8 073,8</w:t>
            </w:r>
          </w:p>
        </w:tc>
      </w:tr>
      <w:tr w:rsidR="00F36337" w:rsidRPr="00DF6EBF" w14:paraId="45E3717E" w14:textId="77777777" w:rsidTr="006B368A">
        <w:trPr>
          <w:trHeight w:val="315"/>
          <w:jc w:val="center"/>
        </w:trPr>
        <w:tc>
          <w:tcPr>
            <w:tcW w:w="1320" w:type="dxa"/>
            <w:vAlign w:val="bottom"/>
          </w:tcPr>
          <w:p w14:paraId="04BE5368" w14:textId="77777777" w:rsidR="00F36337" w:rsidRPr="00DF6EBF" w:rsidRDefault="00F36337" w:rsidP="008A704E">
            <w:pPr>
              <w:jc w:val="center"/>
              <w:rPr>
                <w:b/>
                <w:color w:val="000000"/>
                <w:sz w:val="20"/>
                <w:szCs w:val="20"/>
              </w:rPr>
            </w:pPr>
            <w:r w:rsidRPr="00DF6EBF">
              <w:rPr>
                <w:b/>
                <w:color w:val="000000"/>
                <w:sz w:val="20"/>
                <w:szCs w:val="20"/>
              </w:rPr>
              <w:t>Razem</w:t>
            </w:r>
          </w:p>
        </w:tc>
        <w:tc>
          <w:tcPr>
            <w:tcW w:w="1320" w:type="dxa"/>
            <w:shd w:val="clear" w:color="auto" w:fill="auto"/>
            <w:noWrap/>
            <w:vAlign w:val="bottom"/>
          </w:tcPr>
          <w:p w14:paraId="14926971" w14:textId="77777777" w:rsidR="00F36337" w:rsidRPr="00DF6EBF" w:rsidRDefault="00F36337" w:rsidP="008A704E">
            <w:pPr>
              <w:jc w:val="right"/>
              <w:rPr>
                <w:b/>
                <w:color w:val="000000"/>
                <w:sz w:val="20"/>
                <w:szCs w:val="20"/>
              </w:rPr>
            </w:pPr>
            <w:r w:rsidRPr="00DF6EBF">
              <w:rPr>
                <w:b/>
                <w:color w:val="000000"/>
                <w:sz w:val="20"/>
                <w:szCs w:val="20"/>
              </w:rPr>
              <w:t>159 417,00</w:t>
            </w:r>
          </w:p>
        </w:tc>
        <w:tc>
          <w:tcPr>
            <w:tcW w:w="1440" w:type="dxa"/>
            <w:shd w:val="clear" w:color="auto" w:fill="auto"/>
            <w:noWrap/>
            <w:vAlign w:val="bottom"/>
          </w:tcPr>
          <w:p w14:paraId="4FE3D16B" w14:textId="77777777" w:rsidR="00F36337" w:rsidRPr="00DF6EBF" w:rsidRDefault="00F36337" w:rsidP="008A704E">
            <w:pPr>
              <w:jc w:val="right"/>
              <w:rPr>
                <w:b/>
                <w:color w:val="000000"/>
                <w:sz w:val="20"/>
                <w:szCs w:val="20"/>
              </w:rPr>
            </w:pPr>
            <w:r w:rsidRPr="00DF6EBF">
              <w:rPr>
                <w:b/>
                <w:color w:val="000000"/>
                <w:sz w:val="20"/>
                <w:szCs w:val="20"/>
              </w:rPr>
              <w:t>157 294,10</w:t>
            </w:r>
          </w:p>
        </w:tc>
        <w:tc>
          <w:tcPr>
            <w:tcW w:w="1420" w:type="dxa"/>
            <w:shd w:val="clear" w:color="auto" w:fill="auto"/>
            <w:noWrap/>
            <w:vAlign w:val="bottom"/>
          </w:tcPr>
          <w:p w14:paraId="71E5C6A4" w14:textId="77777777" w:rsidR="00F36337" w:rsidRPr="00DF6EBF" w:rsidRDefault="00F36337" w:rsidP="008A704E">
            <w:pPr>
              <w:jc w:val="right"/>
              <w:rPr>
                <w:b/>
                <w:color w:val="000000"/>
                <w:sz w:val="20"/>
                <w:szCs w:val="20"/>
              </w:rPr>
            </w:pPr>
            <w:r w:rsidRPr="00DF6EBF">
              <w:rPr>
                <w:b/>
                <w:color w:val="000000"/>
                <w:sz w:val="20"/>
                <w:szCs w:val="20"/>
              </w:rPr>
              <w:t>155 474,20</w:t>
            </w:r>
          </w:p>
        </w:tc>
        <w:tc>
          <w:tcPr>
            <w:tcW w:w="1380" w:type="dxa"/>
            <w:shd w:val="clear" w:color="auto" w:fill="auto"/>
            <w:noWrap/>
            <w:vAlign w:val="bottom"/>
          </w:tcPr>
          <w:p w14:paraId="17027A71" w14:textId="77777777" w:rsidR="00F36337" w:rsidRPr="00DF6EBF" w:rsidRDefault="00F36337" w:rsidP="008A704E">
            <w:pPr>
              <w:jc w:val="right"/>
              <w:rPr>
                <w:b/>
                <w:color w:val="000000"/>
                <w:sz w:val="20"/>
                <w:szCs w:val="20"/>
              </w:rPr>
            </w:pPr>
            <w:r w:rsidRPr="00DF6EBF">
              <w:rPr>
                <w:b/>
                <w:color w:val="000000"/>
                <w:sz w:val="20"/>
                <w:szCs w:val="20"/>
              </w:rPr>
              <w:t>143 541,20</w:t>
            </w:r>
          </w:p>
        </w:tc>
        <w:tc>
          <w:tcPr>
            <w:tcW w:w="1420" w:type="dxa"/>
            <w:shd w:val="clear" w:color="auto" w:fill="auto"/>
            <w:noWrap/>
            <w:vAlign w:val="bottom"/>
          </w:tcPr>
          <w:p w14:paraId="551FF413" w14:textId="77777777" w:rsidR="00F36337" w:rsidRPr="00DF6EBF" w:rsidRDefault="00F36337" w:rsidP="008A704E">
            <w:pPr>
              <w:jc w:val="right"/>
              <w:rPr>
                <w:b/>
                <w:color w:val="000000"/>
                <w:sz w:val="20"/>
                <w:szCs w:val="20"/>
              </w:rPr>
            </w:pPr>
            <w:r w:rsidRPr="00DF6EBF">
              <w:rPr>
                <w:b/>
                <w:color w:val="000000"/>
                <w:sz w:val="20"/>
                <w:szCs w:val="20"/>
              </w:rPr>
              <w:t>147 789,00</w:t>
            </w:r>
          </w:p>
        </w:tc>
      </w:tr>
      <w:tr w:rsidR="00F36337" w:rsidRPr="00DF6EBF" w14:paraId="3739F269" w14:textId="77777777" w:rsidTr="006B368A">
        <w:trPr>
          <w:trHeight w:val="315"/>
          <w:jc w:val="center"/>
        </w:trPr>
        <w:tc>
          <w:tcPr>
            <w:tcW w:w="1320" w:type="dxa"/>
            <w:vAlign w:val="bottom"/>
          </w:tcPr>
          <w:p w14:paraId="4185BA87" w14:textId="77777777" w:rsidR="00F36337" w:rsidRPr="00DF6EBF" w:rsidRDefault="00F36337" w:rsidP="008A704E">
            <w:pPr>
              <w:jc w:val="center"/>
              <w:rPr>
                <w:color w:val="000000"/>
                <w:sz w:val="20"/>
                <w:szCs w:val="20"/>
              </w:rPr>
            </w:pPr>
            <w:r w:rsidRPr="00DF6EBF">
              <w:rPr>
                <w:color w:val="000000"/>
                <w:sz w:val="20"/>
                <w:szCs w:val="20"/>
              </w:rPr>
              <w:t>Grupa 20</w:t>
            </w:r>
          </w:p>
        </w:tc>
        <w:tc>
          <w:tcPr>
            <w:tcW w:w="1320" w:type="dxa"/>
            <w:shd w:val="clear" w:color="auto" w:fill="auto"/>
            <w:noWrap/>
            <w:vAlign w:val="bottom"/>
          </w:tcPr>
          <w:p w14:paraId="42519905" w14:textId="77777777" w:rsidR="00F36337" w:rsidRPr="00DF6EBF" w:rsidRDefault="00F36337" w:rsidP="008A704E">
            <w:pPr>
              <w:jc w:val="right"/>
              <w:rPr>
                <w:color w:val="000000"/>
                <w:sz w:val="20"/>
                <w:szCs w:val="20"/>
              </w:rPr>
            </w:pPr>
            <w:r w:rsidRPr="00DF6EBF">
              <w:rPr>
                <w:color w:val="000000"/>
                <w:sz w:val="20"/>
                <w:szCs w:val="20"/>
              </w:rPr>
              <w:t>10 319,4</w:t>
            </w:r>
          </w:p>
        </w:tc>
        <w:tc>
          <w:tcPr>
            <w:tcW w:w="1440" w:type="dxa"/>
            <w:shd w:val="clear" w:color="auto" w:fill="auto"/>
            <w:noWrap/>
            <w:vAlign w:val="bottom"/>
          </w:tcPr>
          <w:p w14:paraId="4F6835B3" w14:textId="77777777" w:rsidR="00F36337" w:rsidRPr="00DF6EBF" w:rsidRDefault="00F36337" w:rsidP="008A704E">
            <w:pPr>
              <w:jc w:val="right"/>
              <w:rPr>
                <w:color w:val="000000"/>
                <w:sz w:val="20"/>
                <w:szCs w:val="20"/>
              </w:rPr>
            </w:pPr>
            <w:r w:rsidRPr="00DF6EBF">
              <w:rPr>
                <w:color w:val="000000"/>
                <w:sz w:val="20"/>
                <w:szCs w:val="20"/>
              </w:rPr>
              <w:t>10 862,8</w:t>
            </w:r>
          </w:p>
        </w:tc>
        <w:tc>
          <w:tcPr>
            <w:tcW w:w="1420" w:type="dxa"/>
            <w:shd w:val="clear" w:color="auto" w:fill="auto"/>
            <w:noWrap/>
            <w:vAlign w:val="bottom"/>
          </w:tcPr>
          <w:p w14:paraId="6BE0E88B" w14:textId="77777777" w:rsidR="00F36337" w:rsidRPr="00DF6EBF" w:rsidRDefault="00F36337" w:rsidP="008A704E">
            <w:pPr>
              <w:jc w:val="right"/>
              <w:rPr>
                <w:color w:val="000000"/>
                <w:sz w:val="20"/>
                <w:szCs w:val="20"/>
              </w:rPr>
            </w:pPr>
            <w:r w:rsidRPr="00DF6EBF">
              <w:rPr>
                <w:color w:val="000000"/>
                <w:sz w:val="20"/>
                <w:szCs w:val="20"/>
              </w:rPr>
              <w:t>11 653,3</w:t>
            </w:r>
          </w:p>
        </w:tc>
        <w:tc>
          <w:tcPr>
            <w:tcW w:w="1380" w:type="dxa"/>
            <w:shd w:val="clear" w:color="auto" w:fill="auto"/>
            <w:noWrap/>
            <w:vAlign w:val="bottom"/>
          </w:tcPr>
          <w:p w14:paraId="2E461881" w14:textId="77777777" w:rsidR="00F36337" w:rsidRPr="00DF6EBF" w:rsidRDefault="00F36337" w:rsidP="008A704E">
            <w:pPr>
              <w:jc w:val="right"/>
              <w:rPr>
                <w:color w:val="000000"/>
                <w:sz w:val="20"/>
                <w:szCs w:val="20"/>
              </w:rPr>
            </w:pPr>
            <w:r w:rsidRPr="00DF6EBF">
              <w:rPr>
                <w:color w:val="000000"/>
                <w:sz w:val="20"/>
                <w:szCs w:val="20"/>
              </w:rPr>
              <w:t>11 967,1</w:t>
            </w:r>
          </w:p>
        </w:tc>
        <w:tc>
          <w:tcPr>
            <w:tcW w:w="1420" w:type="dxa"/>
            <w:shd w:val="clear" w:color="auto" w:fill="auto"/>
            <w:noWrap/>
            <w:vAlign w:val="bottom"/>
          </w:tcPr>
          <w:p w14:paraId="5226D804" w14:textId="77777777" w:rsidR="00F36337" w:rsidRPr="00DF6EBF" w:rsidRDefault="00F36337" w:rsidP="008A704E">
            <w:pPr>
              <w:jc w:val="right"/>
              <w:rPr>
                <w:color w:val="000000"/>
                <w:sz w:val="20"/>
                <w:szCs w:val="20"/>
              </w:rPr>
            </w:pPr>
            <w:r w:rsidRPr="00DF6EBF">
              <w:rPr>
                <w:color w:val="000000"/>
                <w:sz w:val="20"/>
                <w:szCs w:val="20"/>
              </w:rPr>
              <w:t>12 484,0</w:t>
            </w:r>
          </w:p>
        </w:tc>
      </w:tr>
      <w:tr w:rsidR="00F36337" w:rsidRPr="00DF6EBF" w14:paraId="449DCB41" w14:textId="77777777" w:rsidTr="006B368A">
        <w:trPr>
          <w:trHeight w:val="315"/>
          <w:jc w:val="center"/>
        </w:trPr>
        <w:tc>
          <w:tcPr>
            <w:tcW w:w="1320" w:type="dxa"/>
            <w:vAlign w:val="bottom"/>
          </w:tcPr>
          <w:p w14:paraId="451581A2" w14:textId="61A12045" w:rsidR="00F36337" w:rsidRPr="00DF6EBF" w:rsidRDefault="00BD2ADD" w:rsidP="008A704E">
            <w:pPr>
              <w:jc w:val="center"/>
              <w:rPr>
                <w:b/>
                <w:color w:val="000000"/>
                <w:sz w:val="20"/>
                <w:szCs w:val="20"/>
              </w:rPr>
            </w:pPr>
            <w:r>
              <w:rPr>
                <w:b/>
                <w:color w:val="000000"/>
                <w:sz w:val="20"/>
                <w:szCs w:val="20"/>
              </w:rPr>
              <w:t>RAZEM</w:t>
            </w:r>
          </w:p>
        </w:tc>
        <w:tc>
          <w:tcPr>
            <w:tcW w:w="1320" w:type="dxa"/>
            <w:shd w:val="clear" w:color="auto" w:fill="auto"/>
            <w:noWrap/>
            <w:vAlign w:val="bottom"/>
          </w:tcPr>
          <w:p w14:paraId="651AF55F" w14:textId="77777777" w:rsidR="00F36337" w:rsidRPr="00DF6EBF" w:rsidRDefault="00F36337" w:rsidP="008A704E">
            <w:pPr>
              <w:jc w:val="right"/>
              <w:rPr>
                <w:b/>
                <w:color w:val="000000"/>
                <w:sz w:val="20"/>
                <w:szCs w:val="20"/>
              </w:rPr>
            </w:pPr>
            <w:r w:rsidRPr="00DF6EBF">
              <w:rPr>
                <w:b/>
                <w:color w:val="000000"/>
                <w:sz w:val="20"/>
                <w:szCs w:val="20"/>
              </w:rPr>
              <w:t>169736,4</w:t>
            </w:r>
          </w:p>
        </w:tc>
        <w:tc>
          <w:tcPr>
            <w:tcW w:w="1440" w:type="dxa"/>
            <w:shd w:val="clear" w:color="auto" w:fill="auto"/>
            <w:noWrap/>
            <w:vAlign w:val="bottom"/>
          </w:tcPr>
          <w:p w14:paraId="56442F54" w14:textId="5DC9DC2B" w:rsidR="00F36337" w:rsidRPr="00DF6EBF" w:rsidRDefault="00F36337" w:rsidP="008A704E">
            <w:pPr>
              <w:jc w:val="right"/>
              <w:rPr>
                <w:b/>
                <w:color w:val="000000"/>
                <w:sz w:val="20"/>
                <w:szCs w:val="20"/>
              </w:rPr>
            </w:pPr>
            <w:r w:rsidRPr="00DF6EBF">
              <w:rPr>
                <w:b/>
                <w:color w:val="000000"/>
                <w:sz w:val="20"/>
                <w:szCs w:val="20"/>
              </w:rPr>
              <w:t>168</w:t>
            </w:r>
            <w:r w:rsidR="003C3C6E">
              <w:rPr>
                <w:b/>
                <w:color w:val="000000"/>
                <w:sz w:val="20"/>
                <w:szCs w:val="20"/>
              </w:rPr>
              <w:t xml:space="preserve"> </w:t>
            </w:r>
            <w:r w:rsidRPr="00DF6EBF">
              <w:rPr>
                <w:b/>
                <w:color w:val="000000"/>
                <w:sz w:val="20"/>
                <w:szCs w:val="20"/>
              </w:rPr>
              <w:t>156,9</w:t>
            </w:r>
          </w:p>
        </w:tc>
        <w:tc>
          <w:tcPr>
            <w:tcW w:w="1420" w:type="dxa"/>
            <w:shd w:val="clear" w:color="auto" w:fill="auto"/>
            <w:noWrap/>
            <w:vAlign w:val="bottom"/>
          </w:tcPr>
          <w:p w14:paraId="10D87FFC" w14:textId="2410543C" w:rsidR="00F36337" w:rsidRPr="00DF6EBF" w:rsidRDefault="00F36337" w:rsidP="008A704E">
            <w:pPr>
              <w:jc w:val="right"/>
              <w:rPr>
                <w:b/>
                <w:color w:val="000000"/>
                <w:sz w:val="20"/>
                <w:szCs w:val="20"/>
              </w:rPr>
            </w:pPr>
            <w:r w:rsidRPr="00DF6EBF">
              <w:rPr>
                <w:b/>
                <w:color w:val="000000"/>
                <w:sz w:val="20"/>
                <w:szCs w:val="20"/>
              </w:rPr>
              <w:t>167</w:t>
            </w:r>
            <w:r w:rsidR="003C3C6E">
              <w:rPr>
                <w:b/>
                <w:color w:val="000000"/>
                <w:sz w:val="20"/>
                <w:szCs w:val="20"/>
              </w:rPr>
              <w:t xml:space="preserve"> </w:t>
            </w:r>
            <w:r w:rsidRPr="00DF6EBF">
              <w:rPr>
                <w:b/>
                <w:color w:val="000000"/>
                <w:sz w:val="20"/>
                <w:szCs w:val="20"/>
              </w:rPr>
              <w:t>127,5</w:t>
            </w:r>
          </w:p>
        </w:tc>
        <w:tc>
          <w:tcPr>
            <w:tcW w:w="1380" w:type="dxa"/>
            <w:shd w:val="clear" w:color="auto" w:fill="auto"/>
            <w:noWrap/>
            <w:vAlign w:val="bottom"/>
          </w:tcPr>
          <w:p w14:paraId="5CB2B18C" w14:textId="217C49E1" w:rsidR="00F36337" w:rsidRPr="00DF6EBF" w:rsidRDefault="00F36337" w:rsidP="008A704E">
            <w:pPr>
              <w:jc w:val="right"/>
              <w:rPr>
                <w:b/>
                <w:color w:val="000000"/>
                <w:sz w:val="20"/>
                <w:szCs w:val="20"/>
              </w:rPr>
            </w:pPr>
            <w:r w:rsidRPr="00DF6EBF">
              <w:rPr>
                <w:b/>
                <w:color w:val="000000"/>
                <w:sz w:val="20"/>
                <w:szCs w:val="20"/>
              </w:rPr>
              <w:t>155</w:t>
            </w:r>
            <w:r w:rsidR="003C3C6E">
              <w:rPr>
                <w:b/>
                <w:color w:val="000000"/>
                <w:sz w:val="20"/>
                <w:szCs w:val="20"/>
              </w:rPr>
              <w:t xml:space="preserve"> </w:t>
            </w:r>
            <w:r w:rsidRPr="00DF6EBF">
              <w:rPr>
                <w:b/>
                <w:color w:val="000000"/>
                <w:sz w:val="20"/>
                <w:szCs w:val="20"/>
              </w:rPr>
              <w:t>508,3</w:t>
            </w:r>
          </w:p>
        </w:tc>
        <w:tc>
          <w:tcPr>
            <w:tcW w:w="1420" w:type="dxa"/>
            <w:shd w:val="clear" w:color="auto" w:fill="auto"/>
            <w:noWrap/>
            <w:vAlign w:val="bottom"/>
          </w:tcPr>
          <w:p w14:paraId="4E52413E" w14:textId="382B0C8A" w:rsidR="00F36337" w:rsidRPr="00DF6EBF" w:rsidRDefault="00F36337" w:rsidP="008A704E">
            <w:pPr>
              <w:jc w:val="right"/>
              <w:rPr>
                <w:b/>
                <w:color w:val="000000"/>
                <w:sz w:val="20"/>
                <w:szCs w:val="20"/>
              </w:rPr>
            </w:pPr>
            <w:r w:rsidRPr="00DF6EBF">
              <w:rPr>
                <w:b/>
                <w:color w:val="000000"/>
                <w:sz w:val="20"/>
                <w:szCs w:val="20"/>
              </w:rPr>
              <w:t>160</w:t>
            </w:r>
            <w:r w:rsidR="003C3C6E">
              <w:rPr>
                <w:b/>
                <w:color w:val="000000"/>
                <w:sz w:val="20"/>
                <w:szCs w:val="20"/>
              </w:rPr>
              <w:t xml:space="preserve"> </w:t>
            </w:r>
            <w:r w:rsidRPr="00DF6EBF">
              <w:rPr>
                <w:b/>
                <w:color w:val="000000"/>
                <w:sz w:val="20"/>
                <w:szCs w:val="20"/>
              </w:rPr>
              <w:t>273,0</w:t>
            </w:r>
          </w:p>
        </w:tc>
      </w:tr>
    </w:tbl>
    <w:p w14:paraId="0683DF4B" w14:textId="77777777" w:rsidR="00A00DF1" w:rsidRPr="00A00DF1" w:rsidRDefault="00A00DF1" w:rsidP="00A00DF1">
      <w:pPr>
        <w:ind w:left="567"/>
        <w:jc w:val="both"/>
      </w:pPr>
      <w:r w:rsidRPr="00A00DF1">
        <w:t>Źródło: CSO</w:t>
      </w:r>
    </w:p>
    <w:p w14:paraId="44DA0731" w14:textId="396A5E6D" w:rsidR="00DF6EBF" w:rsidRPr="00DF6EBF" w:rsidRDefault="00DF6EBF" w:rsidP="00F227D2">
      <w:pPr>
        <w:spacing w:before="120"/>
        <w:jc w:val="both"/>
      </w:pPr>
      <w:r w:rsidRPr="00DF6EBF">
        <w:t xml:space="preserve">W </w:t>
      </w:r>
      <w:r>
        <w:t xml:space="preserve">tabelach </w:t>
      </w:r>
      <w:r w:rsidR="00FF5D6E">
        <w:t xml:space="preserve">95 i 96 </w:t>
      </w:r>
      <w:r w:rsidRPr="00DF6EBF">
        <w:t xml:space="preserve">przedstawiono udziały poszczególnych procesów odzysku i unieszkodliwiania całej masy wytworzonych  odpadów oraz odpadów niebezpiecznych. </w:t>
      </w:r>
    </w:p>
    <w:p w14:paraId="02D1E24B" w14:textId="4065B3E8" w:rsidR="00DF6EBF" w:rsidRPr="00DF6EBF" w:rsidRDefault="00773D01" w:rsidP="00773D01">
      <w:pPr>
        <w:pStyle w:val="Legenda"/>
      </w:pPr>
      <w:bookmarkStart w:id="281" w:name="_Toc93162555"/>
      <w:bookmarkStart w:id="282" w:name="_Toc93316190"/>
      <w:bookmarkStart w:id="283" w:name="_Toc100131605"/>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95</w:t>
      </w:r>
      <w:r w:rsidR="00011AED">
        <w:rPr>
          <w:noProof/>
        </w:rPr>
        <w:fldChar w:fldCharType="end"/>
      </w:r>
      <w:r>
        <w:t xml:space="preserve">. </w:t>
      </w:r>
      <w:r w:rsidRPr="00AB19F2">
        <w:t>Udziały poszczególnych procesów odzysku i unieszkodliwiania odpadów (bez odpadów komunalnych) w 2018 r.</w:t>
      </w:r>
      <w:bookmarkEnd w:id="281"/>
      <w:bookmarkEnd w:id="282"/>
      <w:bookmarkEnd w:id="283"/>
    </w:p>
    <w:tbl>
      <w:tblPr>
        <w:tblStyle w:val="Tabela-Siatka"/>
        <w:tblW w:w="0" w:type="auto"/>
        <w:jc w:val="center"/>
        <w:tblLook w:val="04A0" w:firstRow="1" w:lastRow="0" w:firstColumn="1" w:lastColumn="0" w:noHBand="0" w:noVBand="1"/>
      </w:tblPr>
      <w:tblGrid>
        <w:gridCol w:w="1670"/>
        <w:gridCol w:w="1123"/>
        <w:gridCol w:w="1104"/>
        <w:gridCol w:w="1841"/>
        <w:gridCol w:w="1487"/>
        <w:gridCol w:w="1516"/>
        <w:gridCol w:w="13"/>
      </w:tblGrid>
      <w:tr w:rsidR="00DF6EBF" w:rsidRPr="00BD2ADD" w14:paraId="1AEE29A7" w14:textId="77777777" w:rsidTr="00DD3E7A">
        <w:trPr>
          <w:jc w:val="center"/>
        </w:trPr>
        <w:tc>
          <w:tcPr>
            <w:tcW w:w="1670" w:type="dxa"/>
            <w:vMerge w:val="restart"/>
            <w:shd w:val="clear" w:color="auto" w:fill="B8CCE4" w:themeFill="accent1" w:themeFillTint="66"/>
          </w:tcPr>
          <w:p w14:paraId="565B26A4" w14:textId="77777777" w:rsidR="00DF6EBF" w:rsidRPr="003D1D46" w:rsidRDefault="00DF6EBF" w:rsidP="008A704E">
            <w:pPr>
              <w:jc w:val="center"/>
              <w:rPr>
                <w:b/>
                <w:bCs/>
                <w:sz w:val="20"/>
                <w:szCs w:val="20"/>
              </w:rPr>
            </w:pPr>
            <w:r w:rsidRPr="003D1D46">
              <w:rPr>
                <w:b/>
                <w:bCs/>
                <w:sz w:val="20"/>
                <w:szCs w:val="20"/>
              </w:rPr>
              <w:t>Proces odzysku</w:t>
            </w:r>
          </w:p>
        </w:tc>
        <w:tc>
          <w:tcPr>
            <w:tcW w:w="2227" w:type="dxa"/>
            <w:gridSpan w:val="2"/>
            <w:shd w:val="clear" w:color="auto" w:fill="B8CCE4" w:themeFill="accent1" w:themeFillTint="66"/>
          </w:tcPr>
          <w:p w14:paraId="01E63D98" w14:textId="011905BA" w:rsidR="00DF6EBF" w:rsidRPr="003D1D46" w:rsidRDefault="00DF6EBF" w:rsidP="008A704E">
            <w:pPr>
              <w:jc w:val="center"/>
              <w:rPr>
                <w:b/>
                <w:bCs/>
                <w:sz w:val="20"/>
                <w:szCs w:val="20"/>
              </w:rPr>
            </w:pPr>
            <w:r w:rsidRPr="003D1D46">
              <w:rPr>
                <w:b/>
                <w:bCs/>
                <w:sz w:val="20"/>
                <w:szCs w:val="20"/>
              </w:rPr>
              <w:t xml:space="preserve">Udział </w:t>
            </w:r>
            <w:r w:rsidR="00A00DF1" w:rsidRPr="003D1D46">
              <w:rPr>
                <w:b/>
                <w:bCs/>
                <w:sz w:val="20"/>
                <w:szCs w:val="20"/>
              </w:rPr>
              <w:t>[</w:t>
            </w:r>
            <w:r w:rsidRPr="003D1D46">
              <w:rPr>
                <w:b/>
                <w:bCs/>
                <w:sz w:val="20"/>
                <w:szCs w:val="20"/>
              </w:rPr>
              <w:t>%</w:t>
            </w:r>
            <w:r w:rsidR="00A00DF1" w:rsidRPr="003D1D46">
              <w:rPr>
                <w:b/>
                <w:bCs/>
                <w:sz w:val="20"/>
                <w:szCs w:val="20"/>
              </w:rPr>
              <w:t>]</w:t>
            </w:r>
          </w:p>
        </w:tc>
        <w:tc>
          <w:tcPr>
            <w:tcW w:w="1841" w:type="dxa"/>
            <w:vMerge w:val="restart"/>
            <w:shd w:val="clear" w:color="auto" w:fill="B8CCE4" w:themeFill="accent1" w:themeFillTint="66"/>
          </w:tcPr>
          <w:p w14:paraId="78D5A5CA" w14:textId="77777777" w:rsidR="00DF6EBF" w:rsidRPr="003D1D46" w:rsidRDefault="00DF6EBF" w:rsidP="008A704E">
            <w:pPr>
              <w:jc w:val="center"/>
              <w:rPr>
                <w:b/>
                <w:bCs/>
                <w:sz w:val="20"/>
                <w:szCs w:val="20"/>
              </w:rPr>
            </w:pPr>
            <w:r w:rsidRPr="003D1D46">
              <w:rPr>
                <w:b/>
                <w:bCs/>
                <w:sz w:val="20"/>
                <w:szCs w:val="20"/>
              </w:rPr>
              <w:t>Proces unieszkodliwiania</w:t>
            </w:r>
          </w:p>
        </w:tc>
        <w:tc>
          <w:tcPr>
            <w:tcW w:w="3016" w:type="dxa"/>
            <w:gridSpan w:val="3"/>
            <w:shd w:val="clear" w:color="auto" w:fill="B8CCE4" w:themeFill="accent1" w:themeFillTint="66"/>
          </w:tcPr>
          <w:p w14:paraId="374631B8" w14:textId="0E482751" w:rsidR="00DF6EBF" w:rsidRPr="003D1D46" w:rsidRDefault="00DF6EBF" w:rsidP="008A704E">
            <w:pPr>
              <w:jc w:val="center"/>
              <w:rPr>
                <w:b/>
                <w:bCs/>
                <w:sz w:val="20"/>
                <w:szCs w:val="20"/>
              </w:rPr>
            </w:pPr>
            <w:r w:rsidRPr="003D1D46">
              <w:rPr>
                <w:b/>
                <w:bCs/>
                <w:sz w:val="20"/>
                <w:szCs w:val="20"/>
              </w:rPr>
              <w:t xml:space="preserve">Udział </w:t>
            </w:r>
            <w:r w:rsidR="00A00DF1" w:rsidRPr="003D1D46">
              <w:rPr>
                <w:b/>
                <w:bCs/>
                <w:sz w:val="20"/>
                <w:szCs w:val="20"/>
              </w:rPr>
              <w:t>[</w:t>
            </w:r>
            <w:r w:rsidRPr="003D1D46">
              <w:rPr>
                <w:b/>
                <w:bCs/>
                <w:sz w:val="20"/>
                <w:szCs w:val="20"/>
              </w:rPr>
              <w:t>%</w:t>
            </w:r>
            <w:r w:rsidR="00A00DF1" w:rsidRPr="003D1D46">
              <w:rPr>
                <w:b/>
                <w:bCs/>
                <w:sz w:val="20"/>
                <w:szCs w:val="20"/>
              </w:rPr>
              <w:t>]</w:t>
            </w:r>
          </w:p>
        </w:tc>
      </w:tr>
      <w:tr w:rsidR="00DF6EBF" w:rsidRPr="00BD2ADD" w14:paraId="20F3C61C" w14:textId="77777777" w:rsidTr="00DD3E7A">
        <w:trPr>
          <w:gridAfter w:val="1"/>
          <w:wAfter w:w="13" w:type="dxa"/>
          <w:jc w:val="center"/>
        </w:trPr>
        <w:tc>
          <w:tcPr>
            <w:tcW w:w="1670" w:type="dxa"/>
            <w:vMerge/>
            <w:shd w:val="clear" w:color="auto" w:fill="B8CCE4" w:themeFill="accent1" w:themeFillTint="66"/>
          </w:tcPr>
          <w:p w14:paraId="3DC09BEC" w14:textId="77777777" w:rsidR="00DF6EBF" w:rsidRPr="003D1D46" w:rsidRDefault="00DF6EBF" w:rsidP="008A704E">
            <w:pPr>
              <w:jc w:val="center"/>
              <w:rPr>
                <w:b/>
                <w:bCs/>
                <w:sz w:val="20"/>
                <w:szCs w:val="20"/>
              </w:rPr>
            </w:pPr>
          </w:p>
        </w:tc>
        <w:tc>
          <w:tcPr>
            <w:tcW w:w="1123" w:type="dxa"/>
            <w:shd w:val="clear" w:color="auto" w:fill="B8CCE4" w:themeFill="accent1" w:themeFillTint="66"/>
          </w:tcPr>
          <w:p w14:paraId="212A85AD" w14:textId="77777777" w:rsidR="00DF6EBF" w:rsidRPr="003D1D46" w:rsidRDefault="00DF6EBF" w:rsidP="008A704E">
            <w:pPr>
              <w:jc w:val="center"/>
              <w:rPr>
                <w:b/>
                <w:bCs/>
                <w:sz w:val="20"/>
                <w:szCs w:val="20"/>
              </w:rPr>
            </w:pPr>
            <w:r w:rsidRPr="003D1D46">
              <w:rPr>
                <w:b/>
                <w:bCs/>
                <w:sz w:val="20"/>
                <w:szCs w:val="20"/>
              </w:rPr>
              <w:t>Ogółem</w:t>
            </w:r>
          </w:p>
        </w:tc>
        <w:tc>
          <w:tcPr>
            <w:tcW w:w="1104" w:type="dxa"/>
            <w:shd w:val="clear" w:color="auto" w:fill="B8CCE4" w:themeFill="accent1" w:themeFillTint="66"/>
          </w:tcPr>
          <w:p w14:paraId="7757089F" w14:textId="77777777" w:rsidR="00DF6EBF" w:rsidRPr="003D1D46" w:rsidRDefault="00DF6EBF" w:rsidP="008A704E">
            <w:pPr>
              <w:jc w:val="center"/>
              <w:rPr>
                <w:b/>
                <w:bCs/>
                <w:sz w:val="20"/>
                <w:szCs w:val="20"/>
              </w:rPr>
            </w:pPr>
            <w:r w:rsidRPr="003D1D46">
              <w:rPr>
                <w:b/>
                <w:bCs/>
                <w:sz w:val="20"/>
                <w:szCs w:val="20"/>
              </w:rPr>
              <w:t xml:space="preserve">Odpady </w:t>
            </w:r>
            <w:proofErr w:type="spellStart"/>
            <w:r w:rsidRPr="003D1D46">
              <w:rPr>
                <w:b/>
                <w:bCs/>
                <w:sz w:val="20"/>
                <w:szCs w:val="20"/>
              </w:rPr>
              <w:t>niebezp</w:t>
            </w:r>
            <w:proofErr w:type="spellEnd"/>
            <w:r w:rsidRPr="003D1D46">
              <w:rPr>
                <w:b/>
                <w:bCs/>
                <w:sz w:val="20"/>
                <w:szCs w:val="20"/>
              </w:rPr>
              <w:t>.</w:t>
            </w:r>
          </w:p>
        </w:tc>
        <w:tc>
          <w:tcPr>
            <w:tcW w:w="1841" w:type="dxa"/>
            <w:vMerge/>
            <w:shd w:val="clear" w:color="auto" w:fill="B8CCE4" w:themeFill="accent1" w:themeFillTint="66"/>
          </w:tcPr>
          <w:p w14:paraId="60F2C69A" w14:textId="77777777" w:rsidR="00DF6EBF" w:rsidRPr="003D1D46" w:rsidRDefault="00DF6EBF" w:rsidP="008A704E">
            <w:pPr>
              <w:jc w:val="center"/>
              <w:rPr>
                <w:b/>
                <w:bCs/>
                <w:sz w:val="20"/>
                <w:szCs w:val="20"/>
              </w:rPr>
            </w:pPr>
          </w:p>
        </w:tc>
        <w:tc>
          <w:tcPr>
            <w:tcW w:w="1487" w:type="dxa"/>
            <w:shd w:val="clear" w:color="auto" w:fill="B8CCE4" w:themeFill="accent1" w:themeFillTint="66"/>
          </w:tcPr>
          <w:p w14:paraId="5CB9F21D" w14:textId="77777777" w:rsidR="00DF6EBF" w:rsidRPr="003D1D46" w:rsidRDefault="00DF6EBF" w:rsidP="008A704E">
            <w:pPr>
              <w:jc w:val="center"/>
              <w:rPr>
                <w:b/>
                <w:bCs/>
                <w:sz w:val="20"/>
                <w:szCs w:val="20"/>
              </w:rPr>
            </w:pPr>
            <w:r w:rsidRPr="003D1D46">
              <w:rPr>
                <w:b/>
                <w:bCs/>
                <w:sz w:val="20"/>
                <w:szCs w:val="20"/>
              </w:rPr>
              <w:t>Ogółem</w:t>
            </w:r>
          </w:p>
        </w:tc>
        <w:tc>
          <w:tcPr>
            <w:tcW w:w="1516" w:type="dxa"/>
            <w:shd w:val="clear" w:color="auto" w:fill="B8CCE4" w:themeFill="accent1" w:themeFillTint="66"/>
          </w:tcPr>
          <w:p w14:paraId="648A1926" w14:textId="77777777" w:rsidR="00DF6EBF" w:rsidRPr="003D1D46" w:rsidRDefault="00DF6EBF" w:rsidP="008A704E">
            <w:pPr>
              <w:jc w:val="center"/>
              <w:rPr>
                <w:b/>
                <w:bCs/>
                <w:sz w:val="20"/>
                <w:szCs w:val="20"/>
              </w:rPr>
            </w:pPr>
            <w:r w:rsidRPr="003D1D46">
              <w:rPr>
                <w:b/>
                <w:bCs/>
                <w:sz w:val="20"/>
                <w:szCs w:val="20"/>
              </w:rPr>
              <w:t xml:space="preserve">Odpady </w:t>
            </w:r>
            <w:proofErr w:type="spellStart"/>
            <w:r w:rsidRPr="003D1D46">
              <w:rPr>
                <w:b/>
                <w:bCs/>
                <w:sz w:val="20"/>
                <w:szCs w:val="20"/>
              </w:rPr>
              <w:t>niebezp</w:t>
            </w:r>
            <w:proofErr w:type="spellEnd"/>
            <w:r w:rsidRPr="003D1D46">
              <w:rPr>
                <w:b/>
                <w:bCs/>
                <w:sz w:val="20"/>
                <w:szCs w:val="20"/>
              </w:rPr>
              <w:t>.</w:t>
            </w:r>
          </w:p>
        </w:tc>
      </w:tr>
      <w:tr w:rsidR="00835D65" w:rsidRPr="008D75B0" w14:paraId="1504F87A" w14:textId="77777777" w:rsidTr="00DD3E7A">
        <w:trPr>
          <w:gridAfter w:val="1"/>
          <w:wAfter w:w="13" w:type="dxa"/>
          <w:jc w:val="center"/>
        </w:trPr>
        <w:tc>
          <w:tcPr>
            <w:tcW w:w="1670" w:type="dxa"/>
            <w:shd w:val="clear" w:color="auto" w:fill="B8CCE4" w:themeFill="accent1" w:themeFillTint="66"/>
            <w:vAlign w:val="center"/>
          </w:tcPr>
          <w:p w14:paraId="408B59F7" w14:textId="77777777" w:rsidR="00835D65" w:rsidRPr="008D75B0" w:rsidRDefault="00835D65" w:rsidP="00A751BC">
            <w:pPr>
              <w:pStyle w:val="numerykolumntab"/>
              <w:numPr>
                <w:ilvl w:val="0"/>
                <w:numId w:val="162"/>
              </w:numPr>
            </w:pPr>
          </w:p>
        </w:tc>
        <w:tc>
          <w:tcPr>
            <w:tcW w:w="1123" w:type="dxa"/>
            <w:shd w:val="clear" w:color="auto" w:fill="B8CCE4" w:themeFill="accent1" w:themeFillTint="66"/>
            <w:vAlign w:val="center"/>
          </w:tcPr>
          <w:p w14:paraId="3D072F20" w14:textId="77777777" w:rsidR="00835D65" w:rsidRPr="008D75B0" w:rsidRDefault="00835D65" w:rsidP="00835D65">
            <w:pPr>
              <w:pStyle w:val="numerykolumntab"/>
            </w:pPr>
          </w:p>
        </w:tc>
        <w:tc>
          <w:tcPr>
            <w:tcW w:w="1104" w:type="dxa"/>
            <w:shd w:val="clear" w:color="auto" w:fill="B8CCE4" w:themeFill="accent1" w:themeFillTint="66"/>
            <w:vAlign w:val="center"/>
          </w:tcPr>
          <w:p w14:paraId="57A7A2A9" w14:textId="77777777" w:rsidR="00835D65" w:rsidRPr="008D75B0" w:rsidRDefault="00835D65" w:rsidP="00835D65">
            <w:pPr>
              <w:pStyle w:val="numerykolumntab"/>
            </w:pPr>
          </w:p>
        </w:tc>
        <w:tc>
          <w:tcPr>
            <w:tcW w:w="1841" w:type="dxa"/>
            <w:shd w:val="clear" w:color="auto" w:fill="B8CCE4" w:themeFill="accent1" w:themeFillTint="66"/>
            <w:vAlign w:val="center"/>
          </w:tcPr>
          <w:p w14:paraId="55180489" w14:textId="77777777" w:rsidR="00835D65" w:rsidRPr="008D75B0" w:rsidRDefault="00835D65" w:rsidP="00835D65">
            <w:pPr>
              <w:pStyle w:val="numerykolumntab"/>
            </w:pPr>
          </w:p>
        </w:tc>
        <w:tc>
          <w:tcPr>
            <w:tcW w:w="1487" w:type="dxa"/>
            <w:shd w:val="clear" w:color="auto" w:fill="B8CCE4" w:themeFill="accent1" w:themeFillTint="66"/>
            <w:vAlign w:val="center"/>
          </w:tcPr>
          <w:p w14:paraId="1572DF21" w14:textId="77777777" w:rsidR="00835D65" w:rsidRPr="008D75B0" w:rsidRDefault="00835D65" w:rsidP="00835D65">
            <w:pPr>
              <w:pStyle w:val="numerykolumntab"/>
            </w:pPr>
          </w:p>
        </w:tc>
        <w:tc>
          <w:tcPr>
            <w:tcW w:w="1516" w:type="dxa"/>
            <w:shd w:val="clear" w:color="auto" w:fill="B8CCE4" w:themeFill="accent1" w:themeFillTint="66"/>
            <w:vAlign w:val="center"/>
          </w:tcPr>
          <w:p w14:paraId="72E6A2EB" w14:textId="77777777" w:rsidR="00835D65" w:rsidRPr="008D75B0" w:rsidRDefault="00835D65" w:rsidP="00835D65">
            <w:pPr>
              <w:pStyle w:val="numerykolumntab"/>
            </w:pPr>
          </w:p>
        </w:tc>
      </w:tr>
      <w:tr w:rsidR="00DF6EBF" w:rsidRPr="008D75B0" w14:paraId="169D037F" w14:textId="77777777" w:rsidTr="006B368A">
        <w:trPr>
          <w:gridAfter w:val="1"/>
          <w:wAfter w:w="13" w:type="dxa"/>
          <w:jc w:val="center"/>
        </w:trPr>
        <w:tc>
          <w:tcPr>
            <w:tcW w:w="1670" w:type="dxa"/>
          </w:tcPr>
          <w:p w14:paraId="4303EAF3" w14:textId="77777777" w:rsidR="00DF6EBF" w:rsidRPr="003D1D46" w:rsidRDefault="00DF6EBF" w:rsidP="008A704E">
            <w:pPr>
              <w:jc w:val="center"/>
              <w:rPr>
                <w:sz w:val="20"/>
                <w:szCs w:val="20"/>
              </w:rPr>
            </w:pPr>
            <w:r w:rsidRPr="003D1D46">
              <w:rPr>
                <w:sz w:val="20"/>
                <w:szCs w:val="20"/>
              </w:rPr>
              <w:t>R1</w:t>
            </w:r>
          </w:p>
        </w:tc>
        <w:tc>
          <w:tcPr>
            <w:tcW w:w="1123" w:type="dxa"/>
          </w:tcPr>
          <w:p w14:paraId="085950C3" w14:textId="77777777" w:rsidR="00DF6EBF" w:rsidRPr="003D1D46" w:rsidRDefault="00DF6EBF" w:rsidP="003D1D46">
            <w:pPr>
              <w:pStyle w:val="Maztabela"/>
            </w:pPr>
            <w:r w:rsidRPr="003D1D46">
              <w:t>1,10</w:t>
            </w:r>
          </w:p>
        </w:tc>
        <w:tc>
          <w:tcPr>
            <w:tcW w:w="1104" w:type="dxa"/>
          </w:tcPr>
          <w:p w14:paraId="657BEC34" w14:textId="77777777" w:rsidR="00DF6EBF" w:rsidRPr="003D1D46" w:rsidRDefault="00DF6EBF" w:rsidP="003D1D46">
            <w:pPr>
              <w:pStyle w:val="Maztabela"/>
            </w:pPr>
            <w:r w:rsidRPr="003D1D46">
              <w:t>0,13</w:t>
            </w:r>
          </w:p>
        </w:tc>
        <w:tc>
          <w:tcPr>
            <w:tcW w:w="1841" w:type="dxa"/>
          </w:tcPr>
          <w:p w14:paraId="5E217CE7" w14:textId="77777777" w:rsidR="00DF6EBF" w:rsidRPr="003D1D46" w:rsidRDefault="00DF6EBF" w:rsidP="003D1D46">
            <w:pPr>
              <w:pStyle w:val="Maztabela"/>
            </w:pPr>
            <w:r w:rsidRPr="003D1D46">
              <w:t>D1</w:t>
            </w:r>
          </w:p>
        </w:tc>
        <w:tc>
          <w:tcPr>
            <w:tcW w:w="1487" w:type="dxa"/>
          </w:tcPr>
          <w:p w14:paraId="45C186FB" w14:textId="77777777" w:rsidR="00DF6EBF" w:rsidRPr="003D1D46" w:rsidRDefault="00DF6EBF" w:rsidP="003D1D46">
            <w:pPr>
              <w:pStyle w:val="Maztabela"/>
            </w:pPr>
            <w:r w:rsidRPr="003D1D46">
              <w:t>16,68</w:t>
            </w:r>
          </w:p>
        </w:tc>
        <w:tc>
          <w:tcPr>
            <w:tcW w:w="1516" w:type="dxa"/>
          </w:tcPr>
          <w:p w14:paraId="2C641597" w14:textId="77777777" w:rsidR="00DF6EBF" w:rsidRPr="003D1D46" w:rsidRDefault="00DF6EBF" w:rsidP="003D1D46">
            <w:pPr>
              <w:pStyle w:val="Maztabela"/>
            </w:pPr>
            <w:r w:rsidRPr="003D1D46">
              <w:t>0</w:t>
            </w:r>
          </w:p>
        </w:tc>
      </w:tr>
      <w:tr w:rsidR="00DF6EBF" w:rsidRPr="008D75B0" w14:paraId="569B12B7" w14:textId="77777777" w:rsidTr="006B368A">
        <w:trPr>
          <w:gridAfter w:val="1"/>
          <w:wAfter w:w="13" w:type="dxa"/>
          <w:jc w:val="center"/>
        </w:trPr>
        <w:tc>
          <w:tcPr>
            <w:tcW w:w="1670" w:type="dxa"/>
          </w:tcPr>
          <w:p w14:paraId="209BD71C" w14:textId="77777777" w:rsidR="00DF6EBF" w:rsidRPr="003D1D46" w:rsidRDefault="00DF6EBF" w:rsidP="008A704E">
            <w:pPr>
              <w:jc w:val="center"/>
              <w:rPr>
                <w:sz w:val="20"/>
                <w:szCs w:val="20"/>
              </w:rPr>
            </w:pPr>
            <w:r w:rsidRPr="003D1D46">
              <w:rPr>
                <w:sz w:val="20"/>
                <w:szCs w:val="20"/>
              </w:rPr>
              <w:t>R2</w:t>
            </w:r>
          </w:p>
        </w:tc>
        <w:tc>
          <w:tcPr>
            <w:tcW w:w="1123" w:type="dxa"/>
          </w:tcPr>
          <w:p w14:paraId="15981AF3" w14:textId="77777777" w:rsidR="00DF6EBF" w:rsidRPr="003D1D46" w:rsidRDefault="00DF6EBF" w:rsidP="003D1D46">
            <w:pPr>
              <w:pStyle w:val="Maztabela"/>
            </w:pPr>
            <w:r w:rsidRPr="003D1D46">
              <w:t>0,01</w:t>
            </w:r>
          </w:p>
        </w:tc>
        <w:tc>
          <w:tcPr>
            <w:tcW w:w="1104" w:type="dxa"/>
          </w:tcPr>
          <w:p w14:paraId="074EA496" w14:textId="77777777" w:rsidR="00DF6EBF" w:rsidRPr="003D1D46" w:rsidRDefault="00DF6EBF" w:rsidP="003D1D46">
            <w:pPr>
              <w:pStyle w:val="Maztabela"/>
            </w:pPr>
            <w:r w:rsidRPr="003D1D46">
              <w:t>0,36</w:t>
            </w:r>
          </w:p>
        </w:tc>
        <w:tc>
          <w:tcPr>
            <w:tcW w:w="1841" w:type="dxa"/>
          </w:tcPr>
          <w:p w14:paraId="6F0CCCD4" w14:textId="77777777" w:rsidR="00DF6EBF" w:rsidRPr="003D1D46" w:rsidRDefault="00DF6EBF" w:rsidP="003D1D46">
            <w:pPr>
              <w:pStyle w:val="Maztabela"/>
            </w:pPr>
            <w:r w:rsidRPr="003D1D46">
              <w:t>D2</w:t>
            </w:r>
          </w:p>
        </w:tc>
        <w:tc>
          <w:tcPr>
            <w:tcW w:w="1487" w:type="dxa"/>
          </w:tcPr>
          <w:p w14:paraId="591AE603" w14:textId="77777777" w:rsidR="00DF6EBF" w:rsidRPr="003D1D46" w:rsidRDefault="00DF6EBF" w:rsidP="003D1D46">
            <w:pPr>
              <w:pStyle w:val="Maztabela"/>
            </w:pPr>
            <w:r w:rsidRPr="003D1D46">
              <w:t>0</w:t>
            </w:r>
          </w:p>
        </w:tc>
        <w:tc>
          <w:tcPr>
            <w:tcW w:w="1516" w:type="dxa"/>
          </w:tcPr>
          <w:p w14:paraId="77F6EAD0" w14:textId="77777777" w:rsidR="00DF6EBF" w:rsidRPr="003D1D46" w:rsidRDefault="00DF6EBF" w:rsidP="003D1D46">
            <w:pPr>
              <w:pStyle w:val="Maztabela"/>
            </w:pPr>
            <w:r w:rsidRPr="003D1D46">
              <w:t>0,05</w:t>
            </w:r>
          </w:p>
        </w:tc>
      </w:tr>
      <w:tr w:rsidR="00DF6EBF" w:rsidRPr="008D75B0" w14:paraId="3ADBF16D" w14:textId="77777777" w:rsidTr="006B368A">
        <w:trPr>
          <w:gridAfter w:val="1"/>
          <w:wAfter w:w="13" w:type="dxa"/>
          <w:jc w:val="center"/>
        </w:trPr>
        <w:tc>
          <w:tcPr>
            <w:tcW w:w="1670" w:type="dxa"/>
          </w:tcPr>
          <w:p w14:paraId="1629D8B7" w14:textId="77777777" w:rsidR="00DF6EBF" w:rsidRPr="003D1D46" w:rsidRDefault="00DF6EBF" w:rsidP="008A704E">
            <w:pPr>
              <w:jc w:val="center"/>
              <w:rPr>
                <w:sz w:val="20"/>
                <w:szCs w:val="20"/>
              </w:rPr>
            </w:pPr>
            <w:r w:rsidRPr="003D1D46">
              <w:rPr>
                <w:sz w:val="20"/>
                <w:szCs w:val="20"/>
              </w:rPr>
              <w:lastRenderedPageBreak/>
              <w:t>R3</w:t>
            </w:r>
          </w:p>
        </w:tc>
        <w:tc>
          <w:tcPr>
            <w:tcW w:w="1123" w:type="dxa"/>
          </w:tcPr>
          <w:p w14:paraId="5E6B9CFA" w14:textId="77777777" w:rsidR="00DF6EBF" w:rsidRPr="003D1D46" w:rsidRDefault="00DF6EBF" w:rsidP="003D1D46">
            <w:pPr>
              <w:pStyle w:val="Maztabela"/>
            </w:pPr>
            <w:r w:rsidRPr="003D1D46">
              <w:t>9,85</w:t>
            </w:r>
          </w:p>
        </w:tc>
        <w:tc>
          <w:tcPr>
            <w:tcW w:w="1104" w:type="dxa"/>
          </w:tcPr>
          <w:p w14:paraId="6171FB02" w14:textId="77777777" w:rsidR="00DF6EBF" w:rsidRPr="003D1D46" w:rsidRDefault="00DF6EBF" w:rsidP="003D1D46">
            <w:pPr>
              <w:pStyle w:val="Maztabela"/>
            </w:pPr>
            <w:r w:rsidRPr="003D1D46">
              <w:t>2,47</w:t>
            </w:r>
          </w:p>
        </w:tc>
        <w:tc>
          <w:tcPr>
            <w:tcW w:w="1841" w:type="dxa"/>
          </w:tcPr>
          <w:p w14:paraId="6CB773E9" w14:textId="77777777" w:rsidR="00DF6EBF" w:rsidRPr="003D1D46" w:rsidRDefault="00DF6EBF" w:rsidP="003D1D46">
            <w:pPr>
              <w:pStyle w:val="Maztabela"/>
            </w:pPr>
            <w:r w:rsidRPr="003D1D46">
              <w:t>D3</w:t>
            </w:r>
          </w:p>
        </w:tc>
        <w:tc>
          <w:tcPr>
            <w:tcW w:w="1487" w:type="dxa"/>
          </w:tcPr>
          <w:p w14:paraId="54E698F8" w14:textId="77777777" w:rsidR="00DF6EBF" w:rsidRPr="003D1D46" w:rsidRDefault="00DF6EBF" w:rsidP="003D1D46">
            <w:pPr>
              <w:pStyle w:val="Maztabela"/>
            </w:pPr>
            <w:r w:rsidRPr="003D1D46">
              <w:t>0</w:t>
            </w:r>
          </w:p>
        </w:tc>
        <w:tc>
          <w:tcPr>
            <w:tcW w:w="1516" w:type="dxa"/>
          </w:tcPr>
          <w:p w14:paraId="2D874E84" w14:textId="77777777" w:rsidR="00DF6EBF" w:rsidRPr="003D1D46" w:rsidRDefault="00DF6EBF" w:rsidP="003D1D46">
            <w:pPr>
              <w:pStyle w:val="Maztabela"/>
            </w:pPr>
            <w:r w:rsidRPr="003D1D46">
              <w:t>0</w:t>
            </w:r>
          </w:p>
        </w:tc>
      </w:tr>
      <w:tr w:rsidR="00DF6EBF" w:rsidRPr="008D75B0" w14:paraId="684B8F60" w14:textId="77777777" w:rsidTr="006B368A">
        <w:trPr>
          <w:gridAfter w:val="1"/>
          <w:wAfter w:w="13" w:type="dxa"/>
          <w:jc w:val="center"/>
        </w:trPr>
        <w:tc>
          <w:tcPr>
            <w:tcW w:w="1670" w:type="dxa"/>
          </w:tcPr>
          <w:p w14:paraId="22C9A36A" w14:textId="77777777" w:rsidR="00DF6EBF" w:rsidRPr="003D1D46" w:rsidRDefault="00DF6EBF" w:rsidP="008A704E">
            <w:pPr>
              <w:jc w:val="center"/>
              <w:rPr>
                <w:sz w:val="20"/>
                <w:szCs w:val="20"/>
              </w:rPr>
            </w:pPr>
            <w:r w:rsidRPr="003D1D46">
              <w:rPr>
                <w:sz w:val="20"/>
                <w:szCs w:val="20"/>
              </w:rPr>
              <w:t>R4</w:t>
            </w:r>
          </w:p>
        </w:tc>
        <w:tc>
          <w:tcPr>
            <w:tcW w:w="1123" w:type="dxa"/>
          </w:tcPr>
          <w:p w14:paraId="2C8ED18E" w14:textId="77777777" w:rsidR="00DF6EBF" w:rsidRPr="003D1D46" w:rsidRDefault="00DF6EBF" w:rsidP="003D1D46">
            <w:pPr>
              <w:pStyle w:val="Maztabela"/>
            </w:pPr>
            <w:r w:rsidRPr="003D1D46">
              <w:t>6,05</w:t>
            </w:r>
          </w:p>
        </w:tc>
        <w:tc>
          <w:tcPr>
            <w:tcW w:w="1104" w:type="dxa"/>
          </w:tcPr>
          <w:p w14:paraId="7E0A0954" w14:textId="77777777" w:rsidR="00DF6EBF" w:rsidRPr="003D1D46" w:rsidRDefault="00DF6EBF" w:rsidP="003D1D46">
            <w:pPr>
              <w:pStyle w:val="Maztabela"/>
            </w:pPr>
            <w:r w:rsidRPr="003D1D46">
              <w:t>12,99</w:t>
            </w:r>
          </w:p>
        </w:tc>
        <w:tc>
          <w:tcPr>
            <w:tcW w:w="1841" w:type="dxa"/>
          </w:tcPr>
          <w:p w14:paraId="6214C610" w14:textId="77777777" w:rsidR="00DF6EBF" w:rsidRPr="003D1D46" w:rsidRDefault="00DF6EBF" w:rsidP="003D1D46">
            <w:pPr>
              <w:pStyle w:val="Maztabela"/>
            </w:pPr>
            <w:r w:rsidRPr="003D1D46">
              <w:t>D4</w:t>
            </w:r>
          </w:p>
        </w:tc>
        <w:tc>
          <w:tcPr>
            <w:tcW w:w="1487" w:type="dxa"/>
          </w:tcPr>
          <w:p w14:paraId="51FF390A" w14:textId="77777777" w:rsidR="00DF6EBF" w:rsidRPr="003D1D46" w:rsidRDefault="00DF6EBF" w:rsidP="003D1D46">
            <w:pPr>
              <w:pStyle w:val="Maztabela"/>
            </w:pPr>
            <w:r w:rsidRPr="003D1D46">
              <w:t>0,09</w:t>
            </w:r>
          </w:p>
        </w:tc>
        <w:tc>
          <w:tcPr>
            <w:tcW w:w="1516" w:type="dxa"/>
          </w:tcPr>
          <w:p w14:paraId="473C1DAF" w14:textId="77777777" w:rsidR="00DF6EBF" w:rsidRPr="003D1D46" w:rsidRDefault="00DF6EBF" w:rsidP="003D1D46">
            <w:pPr>
              <w:pStyle w:val="Maztabela"/>
            </w:pPr>
            <w:r w:rsidRPr="003D1D46">
              <w:t>0,17</w:t>
            </w:r>
          </w:p>
        </w:tc>
      </w:tr>
      <w:tr w:rsidR="00DF6EBF" w:rsidRPr="008D75B0" w14:paraId="67C12F8E" w14:textId="77777777" w:rsidTr="006B368A">
        <w:trPr>
          <w:gridAfter w:val="1"/>
          <w:wAfter w:w="13" w:type="dxa"/>
          <w:jc w:val="center"/>
        </w:trPr>
        <w:tc>
          <w:tcPr>
            <w:tcW w:w="1670" w:type="dxa"/>
          </w:tcPr>
          <w:p w14:paraId="35C836AF" w14:textId="77777777" w:rsidR="00DF6EBF" w:rsidRPr="003D1D46" w:rsidRDefault="00DF6EBF" w:rsidP="008A704E">
            <w:pPr>
              <w:jc w:val="center"/>
              <w:rPr>
                <w:sz w:val="20"/>
                <w:szCs w:val="20"/>
              </w:rPr>
            </w:pPr>
            <w:r w:rsidRPr="003D1D46">
              <w:rPr>
                <w:sz w:val="20"/>
                <w:szCs w:val="20"/>
              </w:rPr>
              <w:t>R5</w:t>
            </w:r>
          </w:p>
        </w:tc>
        <w:tc>
          <w:tcPr>
            <w:tcW w:w="1123" w:type="dxa"/>
          </w:tcPr>
          <w:p w14:paraId="5CE6A520" w14:textId="77777777" w:rsidR="00DF6EBF" w:rsidRPr="003D1D46" w:rsidRDefault="00DF6EBF" w:rsidP="003D1D46">
            <w:pPr>
              <w:pStyle w:val="Maztabela"/>
            </w:pPr>
            <w:r w:rsidRPr="003D1D46">
              <w:t>70,63</w:t>
            </w:r>
          </w:p>
        </w:tc>
        <w:tc>
          <w:tcPr>
            <w:tcW w:w="1104" w:type="dxa"/>
          </w:tcPr>
          <w:p w14:paraId="17599664" w14:textId="77777777" w:rsidR="00DF6EBF" w:rsidRPr="003D1D46" w:rsidRDefault="00DF6EBF" w:rsidP="003D1D46">
            <w:pPr>
              <w:pStyle w:val="Maztabela"/>
            </w:pPr>
            <w:r w:rsidRPr="003D1D46">
              <w:t>49,74</w:t>
            </w:r>
          </w:p>
        </w:tc>
        <w:tc>
          <w:tcPr>
            <w:tcW w:w="1841" w:type="dxa"/>
          </w:tcPr>
          <w:p w14:paraId="62EB4508" w14:textId="77777777" w:rsidR="00DF6EBF" w:rsidRPr="003D1D46" w:rsidRDefault="00DF6EBF" w:rsidP="003D1D46">
            <w:pPr>
              <w:pStyle w:val="Maztabela"/>
            </w:pPr>
            <w:r w:rsidRPr="003D1D46">
              <w:t>D5</w:t>
            </w:r>
          </w:p>
        </w:tc>
        <w:tc>
          <w:tcPr>
            <w:tcW w:w="1487" w:type="dxa"/>
          </w:tcPr>
          <w:p w14:paraId="76C4216A" w14:textId="77777777" w:rsidR="00DF6EBF" w:rsidRPr="003D1D46" w:rsidRDefault="00DF6EBF" w:rsidP="003D1D46">
            <w:pPr>
              <w:pStyle w:val="Maztabela"/>
            </w:pPr>
            <w:r w:rsidRPr="003D1D46">
              <w:t>74,49</w:t>
            </w:r>
          </w:p>
        </w:tc>
        <w:tc>
          <w:tcPr>
            <w:tcW w:w="1516" w:type="dxa"/>
          </w:tcPr>
          <w:p w14:paraId="5D42D3B8" w14:textId="77777777" w:rsidR="00DF6EBF" w:rsidRPr="003D1D46" w:rsidRDefault="00DF6EBF" w:rsidP="003D1D46">
            <w:pPr>
              <w:pStyle w:val="Maztabela"/>
            </w:pPr>
            <w:r w:rsidRPr="003D1D46">
              <w:t>58,19</w:t>
            </w:r>
          </w:p>
        </w:tc>
      </w:tr>
      <w:tr w:rsidR="00DF6EBF" w:rsidRPr="008D75B0" w14:paraId="69C1EA86" w14:textId="77777777" w:rsidTr="006B368A">
        <w:trPr>
          <w:gridAfter w:val="1"/>
          <w:wAfter w:w="13" w:type="dxa"/>
          <w:jc w:val="center"/>
        </w:trPr>
        <w:tc>
          <w:tcPr>
            <w:tcW w:w="1670" w:type="dxa"/>
          </w:tcPr>
          <w:p w14:paraId="794A4222" w14:textId="77777777" w:rsidR="00DF6EBF" w:rsidRPr="003D1D46" w:rsidRDefault="00DF6EBF" w:rsidP="008A704E">
            <w:pPr>
              <w:jc w:val="center"/>
              <w:rPr>
                <w:sz w:val="20"/>
                <w:szCs w:val="20"/>
              </w:rPr>
            </w:pPr>
            <w:r w:rsidRPr="003D1D46">
              <w:rPr>
                <w:sz w:val="20"/>
                <w:szCs w:val="20"/>
              </w:rPr>
              <w:t>R6</w:t>
            </w:r>
          </w:p>
        </w:tc>
        <w:tc>
          <w:tcPr>
            <w:tcW w:w="1123" w:type="dxa"/>
          </w:tcPr>
          <w:p w14:paraId="30D8139B" w14:textId="77777777" w:rsidR="00DF6EBF" w:rsidRPr="003D1D46" w:rsidRDefault="00DF6EBF" w:rsidP="003D1D46">
            <w:pPr>
              <w:pStyle w:val="Maztabela"/>
            </w:pPr>
            <w:r w:rsidRPr="003D1D46">
              <w:t>0,02</w:t>
            </w:r>
          </w:p>
        </w:tc>
        <w:tc>
          <w:tcPr>
            <w:tcW w:w="1104" w:type="dxa"/>
          </w:tcPr>
          <w:p w14:paraId="6C74E185" w14:textId="77777777" w:rsidR="00DF6EBF" w:rsidRPr="003D1D46" w:rsidRDefault="00DF6EBF" w:rsidP="003D1D46">
            <w:pPr>
              <w:pStyle w:val="Maztabela"/>
            </w:pPr>
            <w:r w:rsidRPr="003D1D46">
              <w:t>0,60</w:t>
            </w:r>
          </w:p>
        </w:tc>
        <w:tc>
          <w:tcPr>
            <w:tcW w:w="1841" w:type="dxa"/>
          </w:tcPr>
          <w:p w14:paraId="5AFC9EB4" w14:textId="77777777" w:rsidR="00DF6EBF" w:rsidRPr="003D1D46" w:rsidRDefault="00DF6EBF" w:rsidP="003D1D46">
            <w:pPr>
              <w:pStyle w:val="Maztabela"/>
            </w:pPr>
            <w:r w:rsidRPr="003D1D46">
              <w:t>D6</w:t>
            </w:r>
          </w:p>
        </w:tc>
        <w:tc>
          <w:tcPr>
            <w:tcW w:w="1487" w:type="dxa"/>
          </w:tcPr>
          <w:p w14:paraId="2861551B" w14:textId="77777777" w:rsidR="00DF6EBF" w:rsidRPr="003D1D46" w:rsidRDefault="00DF6EBF" w:rsidP="003D1D46">
            <w:pPr>
              <w:pStyle w:val="Maztabela"/>
            </w:pPr>
            <w:r w:rsidRPr="003D1D46">
              <w:t>0</w:t>
            </w:r>
          </w:p>
        </w:tc>
        <w:tc>
          <w:tcPr>
            <w:tcW w:w="1516" w:type="dxa"/>
          </w:tcPr>
          <w:p w14:paraId="390AADFF" w14:textId="77777777" w:rsidR="00DF6EBF" w:rsidRPr="003D1D46" w:rsidRDefault="00DF6EBF" w:rsidP="003D1D46">
            <w:pPr>
              <w:pStyle w:val="Maztabela"/>
            </w:pPr>
            <w:r w:rsidRPr="003D1D46">
              <w:t>0</w:t>
            </w:r>
          </w:p>
        </w:tc>
      </w:tr>
      <w:tr w:rsidR="00DF6EBF" w:rsidRPr="008D75B0" w14:paraId="3FC06F56" w14:textId="77777777" w:rsidTr="006B368A">
        <w:trPr>
          <w:gridAfter w:val="1"/>
          <w:wAfter w:w="13" w:type="dxa"/>
          <w:jc w:val="center"/>
        </w:trPr>
        <w:tc>
          <w:tcPr>
            <w:tcW w:w="1670" w:type="dxa"/>
          </w:tcPr>
          <w:p w14:paraId="4F4EFD2E" w14:textId="77777777" w:rsidR="00DF6EBF" w:rsidRPr="003D1D46" w:rsidRDefault="00DF6EBF" w:rsidP="008A704E">
            <w:pPr>
              <w:jc w:val="center"/>
              <w:rPr>
                <w:sz w:val="20"/>
                <w:szCs w:val="20"/>
              </w:rPr>
            </w:pPr>
            <w:r w:rsidRPr="003D1D46">
              <w:rPr>
                <w:sz w:val="20"/>
                <w:szCs w:val="20"/>
              </w:rPr>
              <w:t>R7</w:t>
            </w:r>
          </w:p>
        </w:tc>
        <w:tc>
          <w:tcPr>
            <w:tcW w:w="1123" w:type="dxa"/>
          </w:tcPr>
          <w:p w14:paraId="2453BA22" w14:textId="77777777" w:rsidR="00DF6EBF" w:rsidRPr="003D1D46" w:rsidRDefault="00DF6EBF" w:rsidP="003D1D46">
            <w:pPr>
              <w:pStyle w:val="Maztabela"/>
            </w:pPr>
            <w:r w:rsidRPr="003D1D46">
              <w:t>0,03</w:t>
            </w:r>
          </w:p>
        </w:tc>
        <w:tc>
          <w:tcPr>
            <w:tcW w:w="1104" w:type="dxa"/>
          </w:tcPr>
          <w:p w14:paraId="3B187DD3" w14:textId="77777777" w:rsidR="00DF6EBF" w:rsidRPr="003D1D46" w:rsidRDefault="00DF6EBF" w:rsidP="003D1D46">
            <w:pPr>
              <w:pStyle w:val="Maztabela"/>
            </w:pPr>
            <w:r w:rsidRPr="003D1D46">
              <w:t>0,32</w:t>
            </w:r>
          </w:p>
        </w:tc>
        <w:tc>
          <w:tcPr>
            <w:tcW w:w="1841" w:type="dxa"/>
          </w:tcPr>
          <w:p w14:paraId="359FC877" w14:textId="77777777" w:rsidR="00DF6EBF" w:rsidRPr="003D1D46" w:rsidRDefault="00DF6EBF" w:rsidP="003D1D46">
            <w:pPr>
              <w:pStyle w:val="Maztabela"/>
            </w:pPr>
            <w:r w:rsidRPr="003D1D46">
              <w:t>D7</w:t>
            </w:r>
          </w:p>
        </w:tc>
        <w:tc>
          <w:tcPr>
            <w:tcW w:w="1487" w:type="dxa"/>
          </w:tcPr>
          <w:p w14:paraId="4DDA5BA4" w14:textId="77777777" w:rsidR="00DF6EBF" w:rsidRPr="003D1D46" w:rsidRDefault="00DF6EBF" w:rsidP="003D1D46">
            <w:pPr>
              <w:pStyle w:val="Maztabela"/>
            </w:pPr>
            <w:r w:rsidRPr="003D1D46">
              <w:t>0</w:t>
            </w:r>
          </w:p>
        </w:tc>
        <w:tc>
          <w:tcPr>
            <w:tcW w:w="1516" w:type="dxa"/>
          </w:tcPr>
          <w:p w14:paraId="4CFA7752" w14:textId="77777777" w:rsidR="00DF6EBF" w:rsidRPr="003D1D46" w:rsidRDefault="00DF6EBF" w:rsidP="003D1D46">
            <w:pPr>
              <w:pStyle w:val="Maztabela"/>
            </w:pPr>
            <w:r w:rsidRPr="003D1D46">
              <w:t>0</w:t>
            </w:r>
          </w:p>
        </w:tc>
      </w:tr>
      <w:tr w:rsidR="00DF6EBF" w:rsidRPr="008D75B0" w14:paraId="6E134176" w14:textId="77777777" w:rsidTr="006B368A">
        <w:trPr>
          <w:gridAfter w:val="1"/>
          <w:wAfter w:w="13" w:type="dxa"/>
          <w:jc w:val="center"/>
        </w:trPr>
        <w:tc>
          <w:tcPr>
            <w:tcW w:w="1670" w:type="dxa"/>
          </w:tcPr>
          <w:p w14:paraId="547C1B52" w14:textId="77777777" w:rsidR="00DF6EBF" w:rsidRPr="003D1D46" w:rsidRDefault="00DF6EBF" w:rsidP="008A704E">
            <w:pPr>
              <w:jc w:val="center"/>
              <w:rPr>
                <w:sz w:val="20"/>
                <w:szCs w:val="20"/>
              </w:rPr>
            </w:pPr>
            <w:r w:rsidRPr="003D1D46">
              <w:rPr>
                <w:sz w:val="20"/>
                <w:szCs w:val="20"/>
              </w:rPr>
              <w:t>R8</w:t>
            </w:r>
          </w:p>
        </w:tc>
        <w:tc>
          <w:tcPr>
            <w:tcW w:w="1123" w:type="dxa"/>
          </w:tcPr>
          <w:p w14:paraId="3830F3E7" w14:textId="77777777" w:rsidR="00DF6EBF" w:rsidRPr="003D1D46" w:rsidRDefault="00DF6EBF" w:rsidP="003D1D46">
            <w:pPr>
              <w:pStyle w:val="Maztabela"/>
            </w:pPr>
            <w:r w:rsidRPr="003D1D46">
              <w:t>0</w:t>
            </w:r>
          </w:p>
        </w:tc>
        <w:tc>
          <w:tcPr>
            <w:tcW w:w="1104" w:type="dxa"/>
          </w:tcPr>
          <w:p w14:paraId="4909B9F6" w14:textId="77777777" w:rsidR="00DF6EBF" w:rsidRPr="003D1D46" w:rsidRDefault="00DF6EBF" w:rsidP="003D1D46">
            <w:pPr>
              <w:pStyle w:val="Maztabela"/>
            </w:pPr>
            <w:r w:rsidRPr="003D1D46">
              <w:t>0</w:t>
            </w:r>
          </w:p>
        </w:tc>
        <w:tc>
          <w:tcPr>
            <w:tcW w:w="1841" w:type="dxa"/>
          </w:tcPr>
          <w:p w14:paraId="152FF26E" w14:textId="77777777" w:rsidR="00DF6EBF" w:rsidRPr="003D1D46" w:rsidRDefault="00DF6EBF" w:rsidP="003D1D46">
            <w:pPr>
              <w:pStyle w:val="Maztabela"/>
            </w:pPr>
            <w:r w:rsidRPr="003D1D46">
              <w:t>D8</w:t>
            </w:r>
          </w:p>
        </w:tc>
        <w:tc>
          <w:tcPr>
            <w:tcW w:w="1487" w:type="dxa"/>
          </w:tcPr>
          <w:p w14:paraId="6B741430" w14:textId="77777777" w:rsidR="00DF6EBF" w:rsidRPr="003D1D46" w:rsidRDefault="00DF6EBF" w:rsidP="003D1D46">
            <w:pPr>
              <w:pStyle w:val="Maztabela"/>
            </w:pPr>
            <w:r w:rsidRPr="003D1D46">
              <w:t>0,60</w:t>
            </w:r>
          </w:p>
        </w:tc>
        <w:tc>
          <w:tcPr>
            <w:tcW w:w="1516" w:type="dxa"/>
          </w:tcPr>
          <w:p w14:paraId="5F377869" w14:textId="77777777" w:rsidR="00DF6EBF" w:rsidRPr="003D1D46" w:rsidRDefault="00DF6EBF" w:rsidP="003D1D46">
            <w:pPr>
              <w:pStyle w:val="Maztabela"/>
            </w:pPr>
            <w:r w:rsidRPr="003D1D46">
              <w:t>1,33</w:t>
            </w:r>
          </w:p>
        </w:tc>
      </w:tr>
      <w:tr w:rsidR="00DF6EBF" w:rsidRPr="008D75B0" w14:paraId="7A0CB443" w14:textId="77777777" w:rsidTr="006B368A">
        <w:trPr>
          <w:gridAfter w:val="1"/>
          <w:wAfter w:w="13" w:type="dxa"/>
          <w:jc w:val="center"/>
        </w:trPr>
        <w:tc>
          <w:tcPr>
            <w:tcW w:w="1670" w:type="dxa"/>
          </w:tcPr>
          <w:p w14:paraId="73C34C97" w14:textId="77777777" w:rsidR="00DF6EBF" w:rsidRPr="003D1D46" w:rsidRDefault="00DF6EBF" w:rsidP="008A704E">
            <w:pPr>
              <w:jc w:val="center"/>
              <w:rPr>
                <w:sz w:val="20"/>
                <w:szCs w:val="20"/>
              </w:rPr>
            </w:pPr>
            <w:r w:rsidRPr="003D1D46">
              <w:rPr>
                <w:sz w:val="20"/>
                <w:szCs w:val="20"/>
              </w:rPr>
              <w:t>R9</w:t>
            </w:r>
          </w:p>
        </w:tc>
        <w:tc>
          <w:tcPr>
            <w:tcW w:w="1123" w:type="dxa"/>
          </w:tcPr>
          <w:p w14:paraId="265E3F75" w14:textId="77777777" w:rsidR="00DF6EBF" w:rsidRPr="003D1D46" w:rsidRDefault="00DF6EBF" w:rsidP="003D1D46">
            <w:pPr>
              <w:pStyle w:val="Maztabela"/>
            </w:pPr>
            <w:r w:rsidRPr="003D1D46">
              <w:t>0,14</w:t>
            </w:r>
          </w:p>
        </w:tc>
        <w:tc>
          <w:tcPr>
            <w:tcW w:w="1104" w:type="dxa"/>
          </w:tcPr>
          <w:p w14:paraId="08B53610" w14:textId="77777777" w:rsidR="00DF6EBF" w:rsidRPr="003D1D46" w:rsidRDefault="00DF6EBF" w:rsidP="003D1D46">
            <w:pPr>
              <w:pStyle w:val="Maztabela"/>
            </w:pPr>
            <w:r w:rsidRPr="003D1D46">
              <w:t>4,76</w:t>
            </w:r>
          </w:p>
        </w:tc>
        <w:tc>
          <w:tcPr>
            <w:tcW w:w="1841" w:type="dxa"/>
          </w:tcPr>
          <w:p w14:paraId="2AE7AD06" w14:textId="77777777" w:rsidR="00DF6EBF" w:rsidRPr="003D1D46" w:rsidRDefault="00DF6EBF" w:rsidP="003D1D46">
            <w:pPr>
              <w:pStyle w:val="Maztabela"/>
            </w:pPr>
            <w:r w:rsidRPr="003D1D46">
              <w:t>D9</w:t>
            </w:r>
          </w:p>
        </w:tc>
        <w:tc>
          <w:tcPr>
            <w:tcW w:w="1487" w:type="dxa"/>
          </w:tcPr>
          <w:p w14:paraId="14E59546" w14:textId="77777777" w:rsidR="00DF6EBF" w:rsidRPr="003D1D46" w:rsidRDefault="00DF6EBF" w:rsidP="003D1D46">
            <w:pPr>
              <w:pStyle w:val="Maztabela"/>
            </w:pPr>
            <w:r w:rsidRPr="003D1D46">
              <w:t>6,48</w:t>
            </w:r>
          </w:p>
        </w:tc>
        <w:tc>
          <w:tcPr>
            <w:tcW w:w="1516" w:type="dxa"/>
          </w:tcPr>
          <w:p w14:paraId="469C6CF4" w14:textId="77777777" w:rsidR="00DF6EBF" w:rsidRPr="003D1D46" w:rsidRDefault="00DF6EBF" w:rsidP="003D1D46">
            <w:pPr>
              <w:pStyle w:val="Maztabela"/>
            </w:pPr>
            <w:r w:rsidRPr="003D1D46">
              <w:t>0</w:t>
            </w:r>
          </w:p>
        </w:tc>
      </w:tr>
      <w:tr w:rsidR="00DF6EBF" w:rsidRPr="008D75B0" w14:paraId="2731040D" w14:textId="77777777" w:rsidTr="006B368A">
        <w:trPr>
          <w:gridAfter w:val="1"/>
          <w:wAfter w:w="13" w:type="dxa"/>
          <w:jc w:val="center"/>
        </w:trPr>
        <w:tc>
          <w:tcPr>
            <w:tcW w:w="1670" w:type="dxa"/>
          </w:tcPr>
          <w:p w14:paraId="546C768F" w14:textId="77777777" w:rsidR="00DF6EBF" w:rsidRPr="003D1D46" w:rsidRDefault="00DF6EBF" w:rsidP="008A704E">
            <w:pPr>
              <w:jc w:val="center"/>
              <w:rPr>
                <w:sz w:val="20"/>
                <w:szCs w:val="20"/>
              </w:rPr>
            </w:pPr>
            <w:r w:rsidRPr="003D1D46">
              <w:rPr>
                <w:sz w:val="20"/>
                <w:szCs w:val="20"/>
              </w:rPr>
              <w:t>R10</w:t>
            </w:r>
          </w:p>
        </w:tc>
        <w:tc>
          <w:tcPr>
            <w:tcW w:w="1123" w:type="dxa"/>
          </w:tcPr>
          <w:p w14:paraId="600D2E7A" w14:textId="77777777" w:rsidR="00DF6EBF" w:rsidRPr="003D1D46" w:rsidRDefault="00DF6EBF" w:rsidP="003D1D46">
            <w:pPr>
              <w:pStyle w:val="Maztabela"/>
            </w:pPr>
            <w:r w:rsidRPr="003D1D46">
              <w:t>1,23</w:t>
            </w:r>
          </w:p>
        </w:tc>
        <w:tc>
          <w:tcPr>
            <w:tcW w:w="1104" w:type="dxa"/>
          </w:tcPr>
          <w:p w14:paraId="74BCF90D" w14:textId="77777777" w:rsidR="00DF6EBF" w:rsidRPr="003D1D46" w:rsidRDefault="00DF6EBF" w:rsidP="003D1D46">
            <w:pPr>
              <w:pStyle w:val="Maztabela"/>
            </w:pPr>
            <w:r w:rsidRPr="003D1D46">
              <w:t>0,02</w:t>
            </w:r>
          </w:p>
        </w:tc>
        <w:tc>
          <w:tcPr>
            <w:tcW w:w="1841" w:type="dxa"/>
          </w:tcPr>
          <w:p w14:paraId="10AB55CC" w14:textId="77777777" w:rsidR="00DF6EBF" w:rsidRPr="003D1D46" w:rsidRDefault="00DF6EBF" w:rsidP="003D1D46">
            <w:pPr>
              <w:pStyle w:val="Maztabela"/>
            </w:pPr>
            <w:r w:rsidRPr="003D1D46">
              <w:t>D10</w:t>
            </w:r>
          </w:p>
        </w:tc>
        <w:tc>
          <w:tcPr>
            <w:tcW w:w="1487" w:type="dxa"/>
          </w:tcPr>
          <w:p w14:paraId="18072025" w14:textId="77777777" w:rsidR="00DF6EBF" w:rsidRPr="003D1D46" w:rsidRDefault="00DF6EBF" w:rsidP="003D1D46">
            <w:pPr>
              <w:pStyle w:val="Maztabela"/>
            </w:pPr>
            <w:r w:rsidRPr="003D1D46">
              <w:t>1,58</w:t>
            </w:r>
          </w:p>
        </w:tc>
        <w:tc>
          <w:tcPr>
            <w:tcW w:w="1516" w:type="dxa"/>
          </w:tcPr>
          <w:p w14:paraId="6468E549" w14:textId="77777777" w:rsidR="00DF6EBF" w:rsidRPr="003D1D46" w:rsidRDefault="00DF6EBF" w:rsidP="003D1D46">
            <w:pPr>
              <w:pStyle w:val="Maztabela"/>
            </w:pPr>
            <w:r w:rsidRPr="003D1D46">
              <w:t>35,19</w:t>
            </w:r>
          </w:p>
        </w:tc>
      </w:tr>
      <w:tr w:rsidR="00DF6EBF" w:rsidRPr="008D75B0" w14:paraId="1BA08B09" w14:textId="77777777" w:rsidTr="006B368A">
        <w:trPr>
          <w:gridAfter w:val="1"/>
          <w:wAfter w:w="13" w:type="dxa"/>
          <w:jc w:val="center"/>
        </w:trPr>
        <w:tc>
          <w:tcPr>
            <w:tcW w:w="1670" w:type="dxa"/>
          </w:tcPr>
          <w:p w14:paraId="1E753B18" w14:textId="77777777" w:rsidR="00DF6EBF" w:rsidRPr="003D1D46" w:rsidRDefault="00DF6EBF" w:rsidP="008A704E">
            <w:pPr>
              <w:jc w:val="center"/>
              <w:rPr>
                <w:sz w:val="20"/>
                <w:szCs w:val="20"/>
              </w:rPr>
            </w:pPr>
            <w:r w:rsidRPr="003D1D46">
              <w:rPr>
                <w:sz w:val="20"/>
                <w:szCs w:val="20"/>
              </w:rPr>
              <w:t>R11</w:t>
            </w:r>
          </w:p>
        </w:tc>
        <w:tc>
          <w:tcPr>
            <w:tcW w:w="1123" w:type="dxa"/>
          </w:tcPr>
          <w:p w14:paraId="1268CF6E" w14:textId="77777777" w:rsidR="00DF6EBF" w:rsidRPr="003D1D46" w:rsidRDefault="00DF6EBF" w:rsidP="003D1D46">
            <w:pPr>
              <w:pStyle w:val="Maztabela"/>
            </w:pPr>
            <w:r w:rsidRPr="003D1D46">
              <w:t>0,31</w:t>
            </w:r>
          </w:p>
        </w:tc>
        <w:tc>
          <w:tcPr>
            <w:tcW w:w="1104" w:type="dxa"/>
          </w:tcPr>
          <w:p w14:paraId="59EA5BEB" w14:textId="77777777" w:rsidR="00DF6EBF" w:rsidRPr="003D1D46" w:rsidRDefault="00DF6EBF" w:rsidP="003D1D46">
            <w:pPr>
              <w:pStyle w:val="Maztabela"/>
            </w:pPr>
            <w:r w:rsidRPr="003D1D46">
              <w:t>0,23</w:t>
            </w:r>
          </w:p>
        </w:tc>
        <w:tc>
          <w:tcPr>
            <w:tcW w:w="1841" w:type="dxa"/>
          </w:tcPr>
          <w:p w14:paraId="0ED51F9D" w14:textId="77777777" w:rsidR="00DF6EBF" w:rsidRPr="003D1D46" w:rsidRDefault="00DF6EBF" w:rsidP="003D1D46">
            <w:pPr>
              <w:pStyle w:val="Maztabela"/>
            </w:pPr>
            <w:r w:rsidRPr="003D1D46">
              <w:t>D11</w:t>
            </w:r>
          </w:p>
        </w:tc>
        <w:tc>
          <w:tcPr>
            <w:tcW w:w="1487" w:type="dxa"/>
          </w:tcPr>
          <w:p w14:paraId="212A8A53" w14:textId="77777777" w:rsidR="00DF6EBF" w:rsidRPr="003D1D46" w:rsidRDefault="00DF6EBF" w:rsidP="003D1D46">
            <w:pPr>
              <w:pStyle w:val="Maztabela"/>
            </w:pPr>
            <w:r w:rsidRPr="003D1D46">
              <w:t>0</w:t>
            </w:r>
          </w:p>
        </w:tc>
        <w:tc>
          <w:tcPr>
            <w:tcW w:w="1516" w:type="dxa"/>
          </w:tcPr>
          <w:p w14:paraId="78096625" w14:textId="77777777" w:rsidR="00DF6EBF" w:rsidRPr="003D1D46" w:rsidRDefault="00DF6EBF" w:rsidP="003D1D46">
            <w:pPr>
              <w:pStyle w:val="Maztabela"/>
            </w:pPr>
            <w:r w:rsidRPr="003D1D46">
              <w:t>0</w:t>
            </w:r>
          </w:p>
        </w:tc>
      </w:tr>
      <w:tr w:rsidR="00DF6EBF" w:rsidRPr="008D75B0" w14:paraId="50A3F9F3" w14:textId="77777777" w:rsidTr="006B368A">
        <w:trPr>
          <w:gridAfter w:val="1"/>
          <w:wAfter w:w="13" w:type="dxa"/>
          <w:jc w:val="center"/>
        </w:trPr>
        <w:tc>
          <w:tcPr>
            <w:tcW w:w="1670" w:type="dxa"/>
          </w:tcPr>
          <w:p w14:paraId="790299D4" w14:textId="77777777" w:rsidR="00DF6EBF" w:rsidRPr="003D1D46" w:rsidRDefault="00DF6EBF" w:rsidP="008A704E">
            <w:pPr>
              <w:jc w:val="center"/>
              <w:rPr>
                <w:sz w:val="20"/>
                <w:szCs w:val="20"/>
              </w:rPr>
            </w:pPr>
            <w:r w:rsidRPr="003D1D46">
              <w:rPr>
                <w:sz w:val="20"/>
                <w:szCs w:val="20"/>
              </w:rPr>
              <w:t>R12</w:t>
            </w:r>
          </w:p>
        </w:tc>
        <w:tc>
          <w:tcPr>
            <w:tcW w:w="1123" w:type="dxa"/>
          </w:tcPr>
          <w:p w14:paraId="73D457BE" w14:textId="77777777" w:rsidR="00DF6EBF" w:rsidRPr="003D1D46" w:rsidRDefault="00DF6EBF" w:rsidP="003D1D46">
            <w:pPr>
              <w:pStyle w:val="Maztabela"/>
            </w:pPr>
            <w:r w:rsidRPr="003D1D46">
              <w:t>10,20</w:t>
            </w:r>
          </w:p>
        </w:tc>
        <w:tc>
          <w:tcPr>
            <w:tcW w:w="1104" w:type="dxa"/>
          </w:tcPr>
          <w:p w14:paraId="34370C6F" w14:textId="77777777" w:rsidR="00DF6EBF" w:rsidRPr="003D1D46" w:rsidRDefault="00DF6EBF" w:rsidP="003D1D46">
            <w:pPr>
              <w:pStyle w:val="Maztabela"/>
            </w:pPr>
            <w:r w:rsidRPr="003D1D46">
              <w:t>27,53</w:t>
            </w:r>
          </w:p>
        </w:tc>
        <w:tc>
          <w:tcPr>
            <w:tcW w:w="1841" w:type="dxa"/>
          </w:tcPr>
          <w:p w14:paraId="3EE4D444" w14:textId="77777777" w:rsidR="00DF6EBF" w:rsidRPr="003D1D46" w:rsidRDefault="00DF6EBF" w:rsidP="003D1D46">
            <w:pPr>
              <w:pStyle w:val="Maztabela"/>
            </w:pPr>
            <w:r w:rsidRPr="003D1D46">
              <w:t>D12</w:t>
            </w:r>
          </w:p>
        </w:tc>
        <w:tc>
          <w:tcPr>
            <w:tcW w:w="1487" w:type="dxa"/>
          </w:tcPr>
          <w:p w14:paraId="6BB01BA7" w14:textId="77777777" w:rsidR="00DF6EBF" w:rsidRPr="003D1D46" w:rsidRDefault="00DF6EBF" w:rsidP="003D1D46">
            <w:pPr>
              <w:pStyle w:val="Maztabela"/>
            </w:pPr>
            <w:r w:rsidRPr="003D1D46">
              <w:t>0</w:t>
            </w:r>
          </w:p>
        </w:tc>
        <w:tc>
          <w:tcPr>
            <w:tcW w:w="1516" w:type="dxa"/>
          </w:tcPr>
          <w:p w14:paraId="5E21C589" w14:textId="77777777" w:rsidR="00DF6EBF" w:rsidRPr="003D1D46" w:rsidRDefault="00DF6EBF" w:rsidP="003D1D46">
            <w:pPr>
              <w:pStyle w:val="Maztabela"/>
            </w:pPr>
            <w:r w:rsidRPr="003D1D46">
              <w:t>0</w:t>
            </w:r>
          </w:p>
        </w:tc>
      </w:tr>
      <w:tr w:rsidR="00DF6EBF" w:rsidRPr="008D75B0" w14:paraId="1BDA0B13" w14:textId="77777777" w:rsidTr="006B368A">
        <w:trPr>
          <w:gridAfter w:val="1"/>
          <w:wAfter w:w="13" w:type="dxa"/>
          <w:jc w:val="center"/>
        </w:trPr>
        <w:tc>
          <w:tcPr>
            <w:tcW w:w="1670" w:type="dxa"/>
          </w:tcPr>
          <w:p w14:paraId="3DB8CFAC" w14:textId="77777777" w:rsidR="00DF6EBF" w:rsidRPr="003D1D46" w:rsidRDefault="00DF6EBF" w:rsidP="008A704E">
            <w:pPr>
              <w:jc w:val="center"/>
              <w:rPr>
                <w:sz w:val="20"/>
                <w:szCs w:val="20"/>
              </w:rPr>
            </w:pPr>
            <w:r w:rsidRPr="003D1D46">
              <w:rPr>
                <w:sz w:val="20"/>
                <w:szCs w:val="20"/>
              </w:rPr>
              <w:t>R13</w:t>
            </w:r>
          </w:p>
        </w:tc>
        <w:tc>
          <w:tcPr>
            <w:tcW w:w="1123" w:type="dxa"/>
          </w:tcPr>
          <w:p w14:paraId="7603BEA4" w14:textId="77777777" w:rsidR="00DF6EBF" w:rsidRPr="003D1D46" w:rsidRDefault="00DF6EBF" w:rsidP="003D1D46">
            <w:pPr>
              <w:pStyle w:val="Maztabela"/>
            </w:pPr>
            <w:r w:rsidRPr="003D1D46">
              <w:t>0,43</w:t>
            </w:r>
          </w:p>
        </w:tc>
        <w:tc>
          <w:tcPr>
            <w:tcW w:w="1104" w:type="dxa"/>
          </w:tcPr>
          <w:p w14:paraId="08B58C86" w14:textId="77777777" w:rsidR="00DF6EBF" w:rsidRPr="003D1D46" w:rsidRDefault="00DF6EBF" w:rsidP="003D1D46">
            <w:pPr>
              <w:pStyle w:val="Maztabela"/>
            </w:pPr>
            <w:r w:rsidRPr="003D1D46">
              <w:t>0,85</w:t>
            </w:r>
          </w:p>
        </w:tc>
        <w:tc>
          <w:tcPr>
            <w:tcW w:w="1841" w:type="dxa"/>
          </w:tcPr>
          <w:p w14:paraId="37DC965F" w14:textId="77777777" w:rsidR="00DF6EBF" w:rsidRPr="003D1D46" w:rsidRDefault="00DF6EBF" w:rsidP="003D1D46">
            <w:pPr>
              <w:pStyle w:val="Maztabela"/>
            </w:pPr>
            <w:r w:rsidRPr="003D1D46">
              <w:t>D13</w:t>
            </w:r>
          </w:p>
        </w:tc>
        <w:tc>
          <w:tcPr>
            <w:tcW w:w="1487" w:type="dxa"/>
          </w:tcPr>
          <w:p w14:paraId="24817C00" w14:textId="77777777" w:rsidR="00DF6EBF" w:rsidRPr="003D1D46" w:rsidRDefault="00DF6EBF" w:rsidP="003D1D46">
            <w:pPr>
              <w:pStyle w:val="Maztabela"/>
            </w:pPr>
            <w:r w:rsidRPr="003D1D46">
              <w:t>0,08</w:t>
            </w:r>
          </w:p>
        </w:tc>
        <w:tc>
          <w:tcPr>
            <w:tcW w:w="1516" w:type="dxa"/>
          </w:tcPr>
          <w:p w14:paraId="167EDC67" w14:textId="77777777" w:rsidR="00DF6EBF" w:rsidRPr="003D1D46" w:rsidRDefault="00DF6EBF" w:rsidP="003D1D46">
            <w:pPr>
              <w:pStyle w:val="Maztabela"/>
            </w:pPr>
            <w:r w:rsidRPr="003D1D46">
              <w:t>5,04</w:t>
            </w:r>
          </w:p>
        </w:tc>
      </w:tr>
      <w:tr w:rsidR="00DF6EBF" w:rsidRPr="008D75B0" w14:paraId="18CC9E1E" w14:textId="77777777" w:rsidTr="006B368A">
        <w:trPr>
          <w:gridAfter w:val="1"/>
          <w:wAfter w:w="13" w:type="dxa"/>
          <w:jc w:val="center"/>
        </w:trPr>
        <w:tc>
          <w:tcPr>
            <w:tcW w:w="1670" w:type="dxa"/>
          </w:tcPr>
          <w:p w14:paraId="16E79F76" w14:textId="77777777" w:rsidR="00DF6EBF" w:rsidRPr="003D1D46" w:rsidRDefault="00DF6EBF" w:rsidP="008A704E">
            <w:pPr>
              <w:jc w:val="center"/>
              <w:rPr>
                <w:sz w:val="20"/>
                <w:szCs w:val="20"/>
              </w:rPr>
            </w:pPr>
          </w:p>
        </w:tc>
        <w:tc>
          <w:tcPr>
            <w:tcW w:w="1123" w:type="dxa"/>
          </w:tcPr>
          <w:p w14:paraId="4EDD3740" w14:textId="77777777" w:rsidR="00DF6EBF" w:rsidRPr="003D1D46" w:rsidRDefault="00DF6EBF" w:rsidP="003D1D46">
            <w:pPr>
              <w:pStyle w:val="Maztabela"/>
            </w:pPr>
          </w:p>
        </w:tc>
        <w:tc>
          <w:tcPr>
            <w:tcW w:w="1104" w:type="dxa"/>
          </w:tcPr>
          <w:p w14:paraId="179D73BC" w14:textId="77777777" w:rsidR="00DF6EBF" w:rsidRPr="003D1D46" w:rsidRDefault="00DF6EBF" w:rsidP="003D1D46">
            <w:pPr>
              <w:pStyle w:val="Maztabela"/>
            </w:pPr>
          </w:p>
        </w:tc>
        <w:tc>
          <w:tcPr>
            <w:tcW w:w="1841" w:type="dxa"/>
          </w:tcPr>
          <w:p w14:paraId="0E6DB2D7" w14:textId="77777777" w:rsidR="00DF6EBF" w:rsidRPr="003D1D46" w:rsidRDefault="00DF6EBF" w:rsidP="003D1D46">
            <w:pPr>
              <w:pStyle w:val="Maztabela"/>
            </w:pPr>
            <w:r w:rsidRPr="003D1D46">
              <w:t>D14</w:t>
            </w:r>
          </w:p>
        </w:tc>
        <w:tc>
          <w:tcPr>
            <w:tcW w:w="1487" w:type="dxa"/>
          </w:tcPr>
          <w:p w14:paraId="217296C8" w14:textId="77777777" w:rsidR="00DF6EBF" w:rsidRPr="003D1D46" w:rsidRDefault="00DF6EBF" w:rsidP="003D1D46">
            <w:pPr>
              <w:pStyle w:val="Maztabela"/>
            </w:pPr>
            <w:r w:rsidRPr="003D1D46">
              <w:t>0</w:t>
            </w:r>
          </w:p>
        </w:tc>
        <w:tc>
          <w:tcPr>
            <w:tcW w:w="1516" w:type="dxa"/>
          </w:tcPr>
          <w:p w14:paraId="440F44BB" w14:textId="77777777" w:rsidR="00DF6EBF" w:rsidRPr="003D1D46" w:rsidRDefault="00DF6EBF" w:rsidP="003D1D46">
            <w:pPr>
              <w:pStyle w:val="Maztabela"/>
            </w:pPr>
            <w:r w:rsidRPr="003D1D46">
              <w:t>0,03</w:t>
            </w:r>
          </w:p>
        </w:tc>
      </w:tr>
      <w:tr w:rsidR="00DF6EBF" w:rsidRPr="008D75B0" w14:paraId="1C1FB185" w14:textId="77777777" w:rsidTr="006B368A">
        <w:trPr>
          <w:gridAfter w:val="1"/>
          <w:wAfter w:w="13" w:type="dxa"/>
          <w:jc w:val="center"/>
        </w:trPr>
        <w:tc>
          <w:tcPr>
            <w:tcW w:w="1670" w:type="dxa"/>
          </w:tcPr>
          <w:p w14:paraId="7CDA92C0" w14:textId="77777777" w:rsidR="00DF6EBF" w:rsidRPr="003D1D46" w:rsidRDefault="00DF6EBF" w:rsidP="008A704E">
            <w:pPr>
              <w:jc w:val="center"/>
              <w:rPr>
                <w:sz w:val="20"/>
                <w:szCs w:val="20"/>
              </w:rPr>
            </w:pPr>
          </w:p>
        </w:tc>
        <w:tc>
          <w:tcPr>
            <w:tcW w:w="1123" w:type="dxa"/>
          </w:tcPr>
          <w:p w14:paraId="683CD63F" w14:textId="77777777" w:rsidR="00DF6EBF" w:rsidRPr="003D1D46" w:rsidRDefault="00DF6EBF" w:rsidP="003D1D46">
            <w:pPr>
              <w:pStyle w:val="Maztabela"/>
            </w:pPr>
          </w:p>
        </w:tc>
        <w:tc>
          <w:tcPr>
            <w:tcW w:w="1104" w:type="dxa"/>
          </w:tcPr>
          <w:p w14:paraId="00F40A87" w14:textId="77777777" w:rsidR="00DF6EBF" w:rsidRPr="003D1D46" w:rsidRDefault="00DF6EBF" w:rsidP="003D1D46">
            <w:pPr>
              <w:pStyle w:val="Maztabela"/>
            </w:pPr>
          </w:p>
        </w:tc>
        <w:tc>
          <w:tcPr>
            <w:tcW w:w="1841" w:type="dxa"/>
          </w:tcPr>
          <w:p w14:paraId="2D449624" w14:textId="77777777" w:rsidR="00DF6EBF" w:rsidRPr="003D1D46" w:rsidRDefault="00DF6EBF" w:rsidP="003D1D46">
            <w:pPr>
              <w:pStyle w:val="Maztabela"/>
            </w:pPr>
            <w:r w:rsidRPr="003D1D46">
              <w:t>D15</w:t>
            </w:r>
          </w:p>
        </w:tc>
        <w:tc>
          <w:tcPr>
            <w:tcW w:w="1487" w:type="dxa"/>
          </w:tcPr>
          <w:p w14:paraId="3B40A64A" w14:textId="77777777" w:rsidR="00DF6EBF" w:rsidRPr="003D1D46" w:rsidRDefault="00DF6EBF" w:rsidP="003D1D46">
            <w:pPr>
              <w:pStyle w:val="Maztabela"/>
            </w:pPr>
            <w:r w:rsidRPr="003D1D46">
              <w:t>0</w:t>
            </w:r>
          </w:p>
        </w:tc>
        <w:tc>
          <w:tcPr>
            <w:tcW w:w="1516" w:type="dxa"/>
          </w:tcPr>
          <w:p w14:paraId="3A38479A" w14:textId="77777777" w:rsidR="00DF6EBF" w:rsidRPr="003D1D46" w:rsidRDefault="00DF6EBF" w:rsidP="003D1D46">
            <w:pPr>
              <w:pStyle w:val="Maztabela"/>
            </w:pPr>
            <w:r w:rsidRPr="003D1D46">
              <w:t>0</w:t>
            </w:r>
          </w:p>
        </w:tc>
      </w:tr>
      <w:tr w:rsidR="00DF6EBF" w:rsidRPr="008D75B0" w14:paraId="171FD75B" w14:textId="77777777" w:rsidTr="006B368A">
        <w:trPr>
          <w:gridAfter w:val="1"/>
          <w:wAfter w:w="13" w:type="dxa"/>
          <w:jc w:val="center"/>
        </w:trPr>
        <w:tc>
          <w:tcPr>
            <w:tcW w:w="1670" w:type="dxa"/>
          </w:tcPr>
          <w:p w14:paraId="06E9F53D" w14:textId="76AA4493" w:rsidR="00DF6EBF" w:rsidRPr="003D1D46" w:rsidRDefault="00BD2ADD" w:rsidP="008A704E">
            <w:pPr>
              <w:jc w:val="center"/>
              <w:rPr>
                <w:b/>
                <w:bCs/>
                <w:sz w:val="20"/>
                <w:szCs w:val="20"/>
              </w:rPr>
            </w:pPr>
            <w:r w:rsidRPr="003D1D46">
              <w:rPr>
                <w:b/>
                <w:bCs/>
                <w:sz w:val="20"/>
                <w:szCs w:val="20"/>
              </w:rPr>
              <w:t>RAZEM</w:t>
            </w:r>
          </w:p>
        </w:tc>
        <w:tc>
          <w:tcPr>
            <w:tcW w:w="1123" w:type="dxa"/>
          </w:tcPr>
          <w:p w14:paraId="5871E84B" w14:textId="77777777" w:rsidR="00DF6EBF" w:rsidRPr="003D1D46" w:rsidRDefault="00DF6EBF" w:rsidP="003D1D46">
            <w:pPr>
              <w:pStyle w:val="Maztabela"/>
              <w:rPr>
                <w:b/>
              </w:rPr>
            </w:pPr>
            <w:r w:rsidRPr="003D1D46">
              <w:rPr>
                <w:b/>
              </w:rPr>
              <w:t>100,00</w:t>
            </w:r>
          </w:p>
        </w:tc>
        <w:tc>
          <w:tcPr>
            <w:tcW w:w="1104" w:type="dxa"/>
          </w:tcPr>
          <w:p w14:paraId="24E97BDC" w14:textId="77777777" w:rsidR="00DF6EBF" w:rsidRPr="003D1D46" w:rsidRDefault="00DF6EBF" w:rsidP="003D1D46">
            <w:pPr>
              <w:pStyle w:val="Maztabela"/>
              <w:rPr>
                <w:b/>
              </w:rPr>
            </w:pPr>
            <w:r w:rsidRPr="003D1D46">
              <w:rPr>
                <w:b/>
              </w:rPr>
              <w:t>100,00</w:t>
            </w:r>
          </w:p>
        </w:tc>
        <w:tc>
          <w:tcPr>
            <w:tcW w:w="1841" w:type="dxa"/>
          </w:tcPr>
          <w:p w14:paraId="2C416F01" w14:textId="420AE640" w:rsidR="00DF6EBF" w:rsidRPr="003D1D46" w:rsidRDefault="00BD2ADD" w:rsidP="003D1D46">
            <w:pPr>
              <w:pStyle w:val="Maztabela"/>
              <w:rPr>
                <w:b/>
              </w:rPr>
            </w:pPr>
            <w:r w:rsidRPr="003D1D46">
              <w:rPr>
                <w:b/>
              </w:rPr>
              <w:t>RAZEM</w:t>
            </w:r>
          </w:p>
        </w:tc>
        <w:tc>
          <w:tcPr>
            <w:tcW w:w="1487" w:type="dxa"/>
          </w:tcPr>
          <w:p w14:paraId="654C4929" w14:textId="77777777" w:rsidR="00DF6EBF" w:rsidRPr="003D1D46" w:rsidRDefault="00DF6EBF" w:rsidP="003D1D46">
            <w:pPr>
              <w:pStyle w:val="Maztabela"/>
              <w:rPr>
                <w:b/>
              </w:rPr>
            </w:pPr>
            <w:r w:rsidRPr="003D1D46">
              <w:rPr>
                <w:b/>
              </w:rPr>
              <w:t>100,00</w:t>
            </w:r>
          </w:p>
        </w:tc>
        <w:tc>
          <w:tcPr>
            <w:tcW w:w="1516" w:type="dxa"/>
          </w:tcPr>
          <w:p w14:paraId="3A9F94E5" w14:textId="77777777" w:rsidR="00DF6EBF" w:rsidRPr="003D1D46" w:rsidRDefault="00DF6EBF" w:rsidP="003D1D46">
            <w:pPr>
              <w:pStyle w:val="Maztabela"/>
              <w:rPr>
                <w:b/>
              </w:rPr>
            </w:pPr>
            <w:r w:rsidRPr="003D1D46">
              <w:rPr>
                <w:b/>
              </w:rPr>
              <w:t>100,00</w:t>
            </w:r>
          </w:p>
        </w:tc>
      </w:tr>
    </w:tbl>
    <w:p w14:paraId="103496A2" w14:textId="77777777" w:rsidR="00A00DF1" w:rsidRPr="0002782E" w:rsidRDefault="00A00DF1" w:rsidP="00A00DF1">
      <w:pPr>
        <w:pStyle w:val="Legenda"/>
        <w:spacing w:before="0"/>
        <w:ind w:left="284"/>
        <w:rPr>
          <w:b w:val="0"/>
          <w:sz w:val="20"/>
        </w:rPr>
      </w:pPr>
      <w:r w:rsidRPr="0002782E">
        <w:rPr>
          <w:b w:val="0"/>
          <w:sz w:val="20"/>
        </w:rPr>
        <w:t>Źródło: CSO</w:t>
      </w:r>
    </w:p>
    <w:p w14:paraId="103A9B4C" w14:textId="77777777" w:rsidR="00DF6EBF" w:rsidRDefault="00DF6EBF" w:rsidP="0002782E"/>
    <w:p w14:paraId="4A9A73C6" w14:textId="76ACFD60" w:rsidR="004338D3" w:rsidRPr="008D75B0" w:rsidRDefault="00773D01" w:rsidP="00773D01">
      <w:pPr>
        <w:pStyle w:val="Legenda"/>
      </w:pPr>
      <w:bookmarkStart w:id="284" w:name="_Toc100131606"/>
      <w:bookmarkStart w:id="285" w:name="_Toc93162557"/>
      <w:bookmarkStart w:id="286" w:name="_Toc93316192"/>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B13AE4">
        <w:rPr>
          <w:noProof/>
        </w:rPr>
        <w:t>96</w:t>
      </w:r>
      <w:r w:rsidR="00011AED">
        <w:rPr>
          <w:noProof/>
        </w:rPr>
        <w:fldChar w:fldCharType="end"/>
      </w:r>
      <w:r>
        <w:t xml:space="preserve">. </w:t>
      </w:r>
      <w:r w:rsidRPr="007058AF">
        <w:t>Udziały odzysku i unieszkodliwiania w przetwarzaniu odpadów (bez odpadów komunalnych) w 2018 r.</w:t>
      </w:r>
      <w:bookmarkEnd w:id="284"/>
      <w:r>
        <w:t xml:space="preserve"> </w:t>
      </w:r>
      <w:bookmarkEnd w:id="285"/>
      <w:bookmarkEnd w:id="286"/>
    </w:p>
    <w:tbl>
      <w:tblPr>
        <w:tblStyle w:val="Tabela-Siatka"/>
        <w:tblW w:w="7224" w:type="dxa"/>
        <w:jc w:val="center"/>
        <w:tblLook w:val="04A0" w:firstRow="1" w:lastRow="0" w:firstColumn="1" w:lastColumn="0" w:noHBand="0" w:noVBand="1"/>
      </w:tblPr>
      <w:tblGrid>
        <w:gridCol w:w="1555"/>
        <w:gridCol w:w="2126"/>
        <w:gridCol w:w="1417"/>
        <w:gridCol w:w="2126"/>
      </w:tblGrid>
      <w:tr w:rsidR="00BD2ADD" w:rsidRPr="00BD2ADD" w14:paraId="56C8248A" w14:textId="77777777" w:rsidTr="00DD3E7A">
        <w:trPr>
          <w:trHeight w:val="548"/>
          <w:jc w:val="center"/>
        </w:trPr>
        <w:tc>
          <w:tcPr>
            <w:tcW w:w="3681" w:type="dxa"/>
            <w:gridSpan w:val="2"/>
            <w:shd w:val="clear" w:color="auto" w:fill="B8CCE4" w:themeFill="accent1" w:themeFillTint="66"/>
          </w:tcPr>
          <w:p w14:paraId="21C563FC" w14:textId="1EE500D1" w:rsidR="00BD2ADD" w:rsidRPr="00BD2ADD" w:rsidRDefault="00BD2ADD" w:rsidP="00BD2ADD">
            <w:pPr>
              <w:jc w:val="center"/>
              <w:rPr>
                <w:rFonts w:cstheme="minorHAnsi"/>
                <w:b/>
                <w:bCs/>
              </w:rPr>
            </w:pPr>
            <w:r w:rsidRPr="00BD2ADD">
              <w:rPr>
                <w:rFonts w:cstheme="minorHAnsi"/>
                <w:b/>
                <w:bCs/>
              </w:rPr>
              <w:t>Grupa</w:t>
            </w:r>
          </w:p>
        </w:tc>
        <w:tc>
          <w:tcPr>
            <w:tcW w:w="1417" w:type="dxa"/>
            <w:shd w:val="clear" w:color="auto" w:fill="B8CCE4" w:themeFill="accent1" w:themeFillTint="66"/>
          </w:tcPr>
          <w:p w14:paraId="2C997598" w14:textId="00E8960F" w:rsidR="00BD2ADD" w:rsidRPr="00BD2ADD" w:rsidRDefault="00BD2ADD" w:rsidP="00BD2ADD">
            <w:pPr>
              <w:jc w:val="center"/>
              <w:rPr>
                <w:rFonts w:cstheme="minorHAnsi"/>
                <w:b/>
                <w:bCs/>
              </w:rPr>
            </w:pPr>
            <w:r w:rsidRPr="00BD2ADD">
              <w:rPr>
                <w:rFonts w:cstheme="minorHAnsi"/>
                <w:b/>
                <w:bCs/>
              </w:rPr>
              <w:t>Odzysk [%]</w:t>
            </w:r>
          </w:p>
        </w:tc>
        <w:tc>
          <w:tcPr>
            <w:tcW w:w="2126" w:type="dxa"/>
            <w:shd w:val="clear" w:color="auto" w:fill="B8CCE4" w:themeFill="accent1" w:themeFillTint="66"/>
          </w:tcPr>
          <w:p w14:paraId="164100CB" w14:textId="7E1E006F" w:rsidR="00BD2ADD" w:rsidRPr="00BD2ADD" w:rsidRDefault="00BD2ADD" w:rsidP="00BD2ADD">
            <w:pPr>
              <w:jc w:val="center"/>
              <w:rPr>
                <w:rFonts w:cstheme="minorHAnsi"/>
                <w:b/>
                <w:bCs/>
              </w:rPr>
            </w:pPr>
            <w:r w:rsidRPr="00BD2ADD">
              <w:rPr>
                <w:rFonts w:cstheme="minorHAnsi"/>
                <w:b/>
                <w:bCs/>
              </w:rPr>
              <w:t>Unieszkodliwianie [%]</w:t>
            </w:r>
          </w:p>
        </w:tc>
      </w:tr>
      <w:tr w:rsidR="00835D65" w:rsidRPr="008D75B0" w14:paraId="24B4458B" w14:textId="77777777" w:rsidTr="00DD3E7A">
        <w:trPr>
          <w:jc w:val="center"/>
        </w:trPr>
        <w:tc>
          <w:tcPr>
            <w:tcW w:w="1555" w:type="dxa"/>
            <w:shd w:val="clear" w:color="auto" w:fill="B8CCE4" w:themeFill="accent1" w:themeFillTint="66"/>
          </w:tcPr>
          <w:p w14:paraId="00EF0940" w14:textId="77777777" w:rsidR="00835D65" w:rsidRPr="008D75B0" w:rsidRDefault="00835D65" w:rsidP="00A751BC">
            <w:pPr>
              <w:pStyle w:val="numerykolumntab"/>
              <w:numPr>
                <w:ilvl w:val="0"/>
                <w:numId w:val="163"/>
              </w:numPr>
            </w:pPr>
          </w:p>
        </w:tc>
        <w:tc>
          <w:tcPr>
            <w:tcW w:w="2126" w:type="dxa"/>
            <w:shd w:val="clear" w:color="auto" w:fill="B8CCE4" w:themeFill="accent1" w:themeFillTint="66"/>
          </w:tcPr>
          <w:p w14:paraId="6D429B43" w14:textId="77777777" w:rsidR="00835D65" w:rsidRPr="008D75B0" w:rsidRDefault="00835D65" w:rsidP="00835D65">
            <w:pPr>
              <w:pStyle w:val="numerykolumntab"/>
            </w:pPr>
          </w:p>
        </w:tc>
        <w:tc>
          <w:tcPr>
            <w:tcW w:w="1417" w:type="dxa"/>
            <w:shd w:val="clear" w:color="auto" w:fill="B8CCE4" w:themeFill="accent1" w:themeFillTint="66"/>
            <w:vAlign w:val="bottom"/>
          </w:tcPr>
          <w:p w14:paraId="2F4B5054" w14:textId="77777777" w:rsidR="00835D65" w:rsidRPr="008D75B0" w:rsidRDefault="00835D65" w:rsidP="00835D65">
            <w:pPr>
              <w:pStyle w:val="numerykolumntab"/>
            </w:pPr>
          </w:p>
        </w:tc>
        <w:tc>
          <w:tcPr>
            <w:tcW w:w="2126" w:type="dxa"/>
            <w:shd w:val="clear" w:color="auto" w:fill="B8CCE4" w:themeFill="accent1" w:themeFillTint="66"/>
            <w:vAlign w:val="bottom"/>
          </w:tcPr>
          <w:p w14:paraId="7755769C" w14:textId="77777777" w:rsidR="00835D65" w:rsidRPr="008D75B0" w:rsidRDefault="00835D65" w:rsidP="00835D65">
            <w:pPr>
              <w:pStyle w:val="numerykolumntab"/>
            </w:pPr>
          </w:p>
        </w:tc>
      </w:tr>
      <w:tr w:rsidR="004338D3" w:rsidRPr="008D75B0" w14:paraId="71A94721" w14:textId="77777777" w:rsidTr="006B368A">
        <w:trPr>
          <w:jc w:val="center"/>
        </w:trPr>
        <w:tc>
          <w:tcPr>
            <w:tcW w:w="1555" w:type="dxa"/>
          </w:tcPr>
          <w:p w14:paraId="572EB632" w14:textId="77777777" w:rsidR="004338D3" w:rsidRPr="008D75B0" w:rsidRDefault="004338D3" w:rsidP="008A704E">
            <w:pPr>
              <w:rPr>
                <w:rFonts w:cstheme="minorHAnsi"/>
              </w:rPr>
            </w:pPr>
            <w:r w:rsidRPr="008D75B0">
              <w:rPr>
                <w:rFonts w:cstheme="minorHAnsi"/>
              </w:rPr>
              <w:t>01</w:t>
            </w:r>
          </w:p>
        </w:tc>
        <w:tc>
          <w:tcPr>
            <w:tcW w:w="2126" w:type="dxa"/>
          </w:tcPr>
          <w:p w14:paraId="361083DE"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329F9E1C" w14:textId="77777777" w:rsidR="004338D3" w:rsidRPr="008D75B0" w:rsidRDefault="004338D3" w:rsidP="0064519B">
            <w:pPr>
              <w:pStyle w:val="Maztabela"/>
            </w:pPr>
            <w:r w:rsidRPr="008D75B0">
              <w:t>71,88</w:t>
            </w:r>
          </w:p>
        </w:tc>
        <w:tc>
          <w:tcPr>
            <w:tcW w:w="2126" w:type="dxa"/>
            <w:vAlign w:val="bottom"/>
          </w:tcPr>
          <w:p w14:paraId="3081766F" w14:textId="77777777" w:rsidR="004338D3" w:rsidRPr="008D75B0" w:rsidRDefault="004338D3" w:rsidP="00FC347C">
            <w:pPr>
              <w:pStyle w:val="Maztabela"/>
            </w:pPr>
            <w:r w:rsidRPr="008D75B0">
              <w:t>28,12</w:t>
            </w:r>
          </w:p>
        </w:tc>
      </w:tr>
      <w:tr w:rsidR="004338D3" w:rsidRPr="008D75B0" w14:paraId="1270E3A8" w14:textId="77777777" w:rsidTr="006B368A">
        <w:trPr>
          <w:jc w:val="center"/>
        </w:trPr>
        <w:tc>
          <w:tcPr>
            <w:tcW w:w="1555" w:type="dxa"/>
          </w:tcPr>
          <w:p w14:paraId="061AAFC8" w14:textId="77777777" w:rsidR="004338D3" w:rsidRPr="008D75B0" w:rsidRDefault="004338D3" w:rsidP="008A704E">
            <w:pPr>
              <w:rPr>
                <w:rFonts w:cstheme="minorHAnsi"/>
              </w:rPr>
            </w:pPr>
          </w:p>
        </w:tc>
        <w:tc>
          <w:tcPr>
            <w:tcW w:w="2126" w:type="dxa"/>
          </w:tcPr>
          <w:p w14:paraId="48D6499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5FD33AEB" w14:textId="77777777" w:rsidR="004338D3" w:rsidRPr="008D75B0" w:rsidRDefault="004338D3" w:rsidP="0064519B">
            <w:pPr>
              <w:pStyle w:val="Maztabela"/>
            </w:pPr>
            <w:r w:rsidRPr="008D75B0">
              <w:t>99,54</w:t>
            </w:r>
          </w:p>
        </w:tc>
        <w:tc>
          <w:tcPr>
            <w:tcW w:w="2126" w:type="dxa"/>
            <w:vAlign w:val="bottom"/>
          </w:tcPr>
          <w:p w14:paraId="45882143" w14:textId="77777777" w:rsidR="004338D3" w:rsidRPr="008D75B0" w:rsidRDefault="004338D3" w:rsidP="00FC347C">
            <w:pPr>
              <w:pStyle w:val="Maztabela"/>
            </w:pPr>
            <w:r w:rsidRPr="008D75B0">
              <w:t>0,46</w:t>
            </w:r>
          </w:p>
        </w:tc>
      </w:tr>
      <w:tr w:rsidR="004338D3" w:rsidRPr="008D75B0" w14:paraId="65ACD480" w14:textId="77777777" w:rsidTr="006B368A">
        <w:trPr>
          <w:jc w:val="center"/>
        </w:trPr>
        <w:tc>
          <w:tcPr>
            <w:tcW w:w="1555" w:type="dxa"/>
          </w:tcPr>
          <w:p w14:paraId="0FDA4F1E" w14:textId="77777777" w:rsidR="004338D3" w:rsidRPr="008D75B0" w:rsidRDefault="004338D3" w:rsidP="008A704E">
            <w:pPr>
              <w:rPr>
                <w:rFonts w:cstheme="minorHAnsi"/>
              </w:rPr>
            </w:pPr>
            <w:r w:rsidRPr="008D75B0">
              <w:rPr>
                <w:rFonts w:cstheme="minorHAnsi"/>
              </w:rPr>
              <w:t>02</w:t>
            </w:r>
          </w:p>
        </w:tc>
        <w:tc>
          <w:tcPr>
            <w:tcW w:w="2126" w:type="dxa"/>
          </w:tcPr>
          <w:p w14:paraId="4519F662"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100DE831" w14:textId="77777777" w:rsidR="004338D3" w:rsidRPr="008D75B0" w:rsidRDefault="004338D3" w:rsidP="0064519B">
            <w:pPr>
              <w:pStyle w:val="Maztabela"/>
            </w:pPr>
            <w:r w:rsidRPr="008D75B0">
              <w:t>95,42</w:t>
            </w:r>
          </w:p>
        </w:tc>
        <w:tc>
          <w:tcPr>
            <w:tcW w:w="2126" w:type="dxa"/>
            <w:vAlign w:val="bottom"/>
          </w:tcPr>
          <w:p w14:paraId="00916A6F" w14:textId="77777777" w:rsidR="004338D3" w:rsidRPr="008D75B0" w:rsidRDefault="004338D3" w:rsidP="00FC347C">
            <w:pPr>
              <w:pStyle w:val="Maztabela"/>
            </w:pPr>
            <w:r w:rsidRPr="008D75B0">
              <w:t>4,58</w:t>
            </w:r>
          </w:p>
        </w:tc>
      </w:tr>
      <w:tr w:rsidR="004338D3" w:rsidRPr="008D75B0" w14:paraId="2E38B8EE" w14:textId="77777777" w:rsidTr="006B368A">
        <w:trPr>
          <w:jc w:val="center"/>
        </w:trPr>
        <w:tc>
          <w:tcPr>
            <w:tcW w:w="1555" w:type="dxa"/>
          </w:tcPr>
          <w:p w14:paraId="32612AD6" w14:textId="77777777" w:rsidR="004338D3" w:rsidRPr="008D75B0" w:rsidRDefault="004338D3" w:rsidP="008A704E">
            <w:pPr>
              <w:rPr>
                <w:rFonts w:cstheme="minorHAnsi"/>
              </w:rPr>
            </w:pPr>
          </w:p>
        </w:tc>
        <w:tc>
          <w:tcPr>
            <w:tcW w:w="2126" w:type="dxa"/>
          </w:tcPr>
          <w:p w14:paraId="54B52E1B"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45B69DE5" w14:textId="77777777" w:rsidR="004338D3" w:rsidRPr="008D75B0" w:rsidRDefault="004338D3" w:rsidP="0064519B">
            <w:pPr>
              <w:pStyle w:val="Maztabela"/>
            </w:pPr>
            <w:r w:rsidRPr="008D75B0">
              <w:t>0,00</w:t>
            </w:r>
          </w:p>
        </w:tc>
        <w:tc>
          <w:tcPr>
            <w:tcW w:w="2126" w:type="dxa"/>
            <w:vAlign w:val="bottom"/>
          </w:tcPr>
          <w:p w14:paraId="09D43D1A" w14:textId="77777777" w:rsidR="004338D3" w:rsidRPr="008D75B0" w:rsidRDefault="004338D3" w:rsidP="00FC347C">
            <w:pPr>
              <w:pStyle w:val="Maztabela"/>
            </w:pPr>
            <w:r w:rsidRPr="008D75B0">
              <w:t>100,00</w:t>
            </w:r>
          </w:p>
        </w:tc>
      </w:tr>
      <w:tr w:rsidR="004338D3" w:rsidRPr="008D75B0" w14:paraId="20C96FCB" w14:textId="77777777" w:rsidTr="006B368A">
        <w:trPr>
          <w:jc w:val="center"/>
        </w:trPr>
        <w:tc>
          <w:tcPr>
            <w:tcW w:w="1555" w:type="dxa"/>
          </w:tcPr>
          <w:p w14:paraId="511B5BED" w14:textId="77777777" w:rsidR="004338D3" w:rsidRPr="008D75B0" w:rsidRDefault="004338D3" w:rsidP="008A704E">
            <w:pPr>
              <w:rPr>
                <w:rFonts w:cstheme="minorHAnsi"/>
              </w:rPr>
            </w:pPr>
            <w:r w:rsidRPr="008D75B0">
              <w:rPr>
                <w:rFonts w:cstheme="minorHAnsi"/>
              </w:rPr>
              <w:t xml:space="preserve">03 </w:t>
            </w:r>
          </w:p>
        </w:tc>
        <w:tc>
          <w:tcPr>
            <w:tcW w:w="2126" w:type="dxa"/>
          </w:tcPr>
          <w:p w14:paraId="21A2684B"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6E87CCE0" w14:textId="77777777" w:rsidR="004338D3" w:rsidRPr="008D75B0" w:rsidRDefault="004338D3" w:rsidP="0064519B">
            <w:pPr>
              <w:pStyle w:val="Maztabela"/>
            </w:pPr>
            <w:r w:rsidRPr="008D75B0">
              <w:t>99,10</w:t>
            </w:r>
          </w:p>
        </w:tc>
        <w:tc>
          <w:tcPr>
            <w:tcW w:w="2126" w:type="dxa"/>
            <w:vAlign w:val="bottom"/>
          </w:tcPr>
          <w:p w14:paraId="6ACBA017" w14:textId="77777777" w:rsidR="004338D3" w:rsidRPr="008D75B0" w:rsidRDefault="004338D3" w:rsidP="00FC347C">
            <w:pPr>
              <w:pStyle w:val="Maztabela"/>
            </w:pPr>
            <w:r w:rsidRPr="008D75B0">
              <w:t>0,90</w:t>
            </w:r>
          </w:p>
        </w:tc>
      </w:tr>
      <w:tr w:rsidR="004338D3" w:rsidRPr="008D75B0" w14:paraId="55A00DF4" w14:textId="77777777" w:rsidTr="006B368A">
        <w:trPr>
          <w:jc w:val="center"/>
        </w:trPr>
        <w:tc>
          <w:tcPr>
            <w:tcW w:w="1555" w:type="dxa"/>
          </w:tcPr>
          <w:p w14:paraId="6AD285B3" w14:textId="77777777" w:rsidR="004338D3" w:rsidRPr="008D75B0" w:rsidRDefault="004338D3" w:rsidP="008A704E">
            <w:pPr>
              <w:rPr>
                <w:rFonts w:cstheme="minorHAnsi"/>
              </w:rPr>
            </w:pPr>
          </w:p>
        </w:tc>
        <w:tc>
          <w:tcPr>
            <w:tcW w:w="2126" w:type="dxa"/>
          </w:tcPr>
          <w:p w14:paraId="296024C2"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86EDC59" w14:textId="77777777" w:rsidR="004338D3" w:rsidRPr="008D75B0" w:rsidRDefault="004338D3" w:rsidP="0064519B">
            <w:pPr>
              <w:pStyle w:val="Maztabela"/>
            </w:pPr>
            <w:r w:rsidRPr="008D75B0">
              <w:t>41,24</w:t>
            </w:r>
          </w:p>
        </w:tc>
        <w:tc>
          <w:tcPr>
            <w:tcW w:w="2126" w:type="dxa"/>
            <w:vAlign w:val="bottom"/>
          </w:tcPr>
          <w:p w14:paraId="0008332E" w14:textId="77777777" w:rsidR="004338D3" w:rsidRPr="008D75B0" w:rsidRDefault="004338D3" w:rsidP="00FC347C">
            <w:pPr>
              <w:pStyle w:val="Maztabela"/>
            </w:pPr>
            <w:r w:rsidRPr="008D75B0">
              <w:t>58,76</w:t>
            </w:r>
          </w:p>
        </w:tc>
      </w:tr>
      <w:tr w:rsidR="004338D3" w:rsidRPr="008D75B0" w14:paraId="56C766C1" w14:textId="77777777" w:rsidTr="006B368A">
        <w:trPr>
          <w:jc w:val="center"/>
        </w:trPr>
        <w:tc>
          <w:tcPr>
            <w:tcW w:w="1555" w:type="dxa"/>
          </w:tcPr>
          <w:p w14:paraId="784423DA" w14:textId="77777777" w:rsidR="004338D3" w:rsidRPr="008D75B0" w:rsidRDefault="004338D3" w:rsidP="008A704E">
            <w:pPr>
              <w:rPr>
                <w:rFonts w:cstheme="minorHAnsi"/>
              </w:rPr>
            </w:pPr>
            <w:r w:rsidRPr="008D75B0">
              <w:rPr>
                <w:rFonts w:cstheme="minorHAnsi"/>
              </w:rPr>
              <w:t>04</w:t>
            </w:r>
          </w:p>
        </w:tc>
        <w:tc>
          <w:tcPr>
            <w:tcW w:w="2126" w:type="dxa"/>
          </w:tcPr>
          <w:p w14:paraId="69206458"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1AB67171" w14:textId="77777777" w:rsidR="004338D3" w:rsidRPr="008D75B0" w:rsidRDefault="004338D3" w:rsidP="0064519B">
            <w:pPr>
              <w:pStyle w:val="Maztabela"/>
            </w:pPr>
            <w:r w:rsidRPr="008D75B0">
              <w:t>68,43</w:t>
            </w:r>
          </w:p>
        </w:tc>
        <w:tc>
          <w:tcPr>
            <w:tcW w:w="2126" w:type="dxa"/>
            <w:vAlign w:val="bottom"/>
          </w:tcPr>
          <w:p w14:paraId="642ABDFC" w14:textId="77777777" w:rsidR="004338D3" w:rsidRPr="008D75B0" w:rsidRDefault="004338D3" w:rsidP="00FC347C">
            <w:pPr>
              <w:pStyle w:val="Maztabela"/>
            </w:pPr>
            <w:r w:rsidRPr="008D75B0">
              <w:t>31,57</w:t>
            </w:r>
          </w:p>
        </w:tc>
      </w:tr>
      <w:tr w:rsidR="004338D3" w:rsidRPr="008D75B0" w14:paraId="3263BA51" w14:textId="77777777" w:rsidTr="006B368A">
        <w:trPr>
          <w:jc w:val="center"/>
        </w:trPr>
        <w:tc>
          <w:tcPr>
            <w:tcW w:w="1555" w:type="dxa"/>
          </w:tcPr>
          <w:p w14:paraId="3ABDDDC5" w14:textId="77777777" w:rsidR="004338D3" w:rsidRPr="008D75B0" w:rsidRDefault="004338D3" w:rsidP="008A704E">
            <w:pPr>
              <w:rPr>
                <w:rFonts w:cstheme="minorHAnsi"/>
              </w:rPr>
            </w:pPr>
          </w:p>
        </w:tc>
        <w:tc>
          <w:tcPr>
            <w:tcW w:w="2126" w:type="dxa"/>
          </w:tcPr>
          <w:p w14:paraId="20F1985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F6F4B20" w14:textId="77777777" w:rsidR="004338D3" w:rsidRPr="008D75B0" w:rsidRDefault="004338D3" w:rsidP="0064519B">
            <w:pPr>
              <w:pStyle w:val="Maztabela"/>
            </w:pPr>
            <w:r w:rsidRPr="008D75B0">
              <w:t>100,00</w:t>
            </w:r>
          </w:p>
        </w:tc>
        <w:tc>
          <w:tcPr>
            <w:tcW w:w="2126" w:type="dxa"/>
            <w:vAlign w:val="bottom"/>
          </w:tcPr>
          <w:p w14:paraId="1BA209EE" w14:textId="77777777" w:rsidR="004338D3" w:rsidRPr="008D75B0" w:rsidRDefault="004338D3" w:rsidP="00FC347C">
            <w:pPr>
              <w:pStyle w:val="Maztabela"/>
            </w:pPr>
            <w:r w:rsidRPr="008D75B0">
              <w:t>0,00</w:t>
            </w:r>
          </w:p>
        </w:tc>
      </w:tr>
      <w:tr w:rsidR="004338D3" w:rsidRPr="008D75B0" w14:paraId="1B039801" w14:textId="77777777" w:rsidTr="006B368A">
        <w:trPr>
          <w:jc w:val="center"/>
        </w:trPr>
        <w:tc>
          <w:tcPr>
            <w:tcW w:w="1555" w:type="dxa"/>
          </w:tcPr>
          <w:p w14:paraId="36EF7A83" w14:textId="77777777" w:rsidR="004338D3" w:rsidRPr="008D75B0" w:rsidRDefault="004338D3" w:rsidP="008A704E">
            <w:pPr>
              <w:rPr>
                <w:rFonts w:cstheme="minorHAnsi"/>
              </w:rPr>
            </w:pPr>
            <w:r w:rsidRPr="008D75B0">
              <w:rPr>
                <w:rFonts w:cstheme="minorHAnsi"/>
              </w:rPr>
              <w:t>05</w:t>
            </w:r>
          </w:p>
        </w:tc>
        <w:tc>
          <w:tcPr>
            <w:tcW w:w="2126" w:type="dxa"/>
          </w:tcPr>
          <w:p w14:paraId="1C3BB933"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3A3CA98D" w14:textId="77777777" w:rsidR="004338D3" w:rsidRPr="008D75B0" w:rsidRDefault="004338D3" w:rsidP="0064519B">
            <w:pPr>
              <w:pStyle w:val="Maztabela"/>
            </w:pPr>
            <w:r w:rsidRPr="008D75B0">
              <w:t>27,28</w:t>
            </w:r>
          </w:p>
        </w:tc>
        <w:tc>
          <w:tcPr>
            <w:tcW w:w="2126" w:type="dxa"/>
            <w:vAlign w:val="bottom"/>
          </w:tcPr>
          <w:p w14:paraId="44415FC3" w14:textId="77777777" w:rsidR="004338D3" w:rsidRPr="008D75B0" w:rsidRDefault="004338D3" w:rsidP="00FC347C">
            <w:pPr>
              <w:pStyle w:val="Maztabela"/>
            </w:pPr>
            <w:r w:rsidRPr="008D75B0">
              <w:t>72,72</w:t>
            </w:r>
          </w:p>
        </w:tc>
      </w:tr>
      <w:tr w:rsidR="004338D3" w:rsidRPr="008D75B0" w14:paraId="303F6931" w14:textId="77777777" w:rsidTr="006B368A">
        <w:trPr>
          <w:jc w:val="center"/>
        </w:trPr>
        <w:tc>
          <w:tcPr>
            <w:tcW w:w="1555" w:type="dxa"/>
          </w:tcPr>
          <w:p w14:paraId="73EB21DF" w14:textId="77777777" w:rsidR="004338D3" w:rsidRPr="008D75B0" w:rsidRDefault="004338D3" w:rsidP="008A704E">
            <w:pPr>
              <w:rPr>
                <w:rFonts w:cstheme="minorHAnsi"/>
              </w:rPr>
            </w:pPr>
          </w:p>
        </w:tc>
        <w:tc>
          <w:tcPr>
            <w:tcW w:w="2126" w:type="dxa"/>
          </w:tcPr>
          <w:p w14:paraId="1E7F5B1B"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16D6CE4A" w14:textId="77777777" w:rsidR="004338D3" w:rsidRPr="008D75B0" w:rsidRDefault="004338D3" w:rsidP="0064519B">
            <w:pPr>
              <w:pStyle w:val="Maztabela"/>
            </w:pPr>
            <w:r w:rsidRPr="008D75B0">
              <w:t>12,94</w:t>
            </w:r>
          </w:p>
        </w:tc>
        <w:tc>
          <w:tcPr>
            <w:tcW w:w="2126" w:type="dxa"/>
            <w:vAlign w:val="bottom"/>
          </w:tcPr>
          <w:p w14:paraId="49B49831" w14:textId="77777777" w:rsidR="004338D3" w:rsidRPr="008D75B0" w:rsidRDefault="004338D3" w:rsidP="00FC347C">
            <w:pPr>
              <w:pStyle w:val="Maztabela"/>
            </w:pPr>
            <w:r w:rsidRPr="008D75B0">
              <w:t>87,06</w:t>
            </w:r>
          </w:p>
        </w:tc>
      </w:tr>
      <w:tr w:rsidR="004338D3" w:rsidRPr="008D75B0" w14:paraId="58BD6023" w14:textId="77777777" w:rsidTr="006B368A">
        <w:trPr>
          <w:jc w:val="center"/>
        </w:trPr>
        <w:tc>
          <w:tcPr>
            <w:tcW w:w="1555" w:type="dxa"/>
          </w:tcPr>
          <w:p w14:paraId="0BB34B08" w14:textId="77777777" w:rsidR="004338D3" w:rsidRPr="008D75B0" w:rsidRDefault="004338D3" w:rsidP="008A704E">
            <w:pPr>
              <w:rPr>
                <w:rFonts w:cstheme="minorHAnsi"/>
              </w:rPr>
            </w:pPr>
            <w:r w:rsidRPr="008D75B0">
              <w:rPr>
                <w:rFonts w:cstheme="minorHAnsi"/>
              </w:rPr>
              <w:t>06</w:t>
            </w:r>
          </w:p>
        </w:tc>
        <w:tc>
          <w:tcPr>
            <w:tcW w:w="2126" w:type="dxa"/>
          </w:tcPr>
          <w:p w14:paraId="7852174B"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00548A97" w14:textId="77777777" w:rsidR="004338D3" w:rsidRPr="008D75B0" w:rsidRDefault="004338D3" w:rsidP="0064519B">
            <w:pPr>
              <w:pStyle w:val="Maztabela"/>
            </w:pPr>
            <w:r w:rsidRPr="008D75B0">
              <w:t>24,02</w:t>
            </w:r>
          </w:p>
        </w:tc>
        <w:tc>
          <w:tcPr>
            <w:tcW w:w="2126" w:type="dxa"/>
            <w:vAlign w:val="bottom"/>
          </w:tcPr>
          <w:p w14:paraId="46557D86" w14:textId="77777777" w:rsidR="004338D3" w:rsidRPr="008D75B0" w:rsidRDefault="004338D3" w:rsidP="00FC347C">
            <w:pPr>
              <w:pStyle w:val="Maztabela"/>
            </w:pPr>
            <w:r w:rsidRPr="008D75B0">
              <w:t>75,98</w:t>
            </w:r>
          </w:p>
        </w:tc>
      </w:tr>
      <w:tr w:rsidR="004338D3" w:rsidRPr="008D75B0" w14:paraId="50E33C38" w14:textId="77777777" w:rsidTr="006B368A">
        <w:trPr>
          <w:jc w:val="center"/>
        </w:trPr>
        <w:tc>
          <w:tcPr>
            <w:tcW w:w="1555" w:type="dxa"/>
          </w:tcPr>
          <w:p w14:paraId="741DFA80" w14:textId="77777777" w:rsidR="004338D3" w:rsidRPr="008D75B0" w:rsidRDefault="004338D3" w:rsidP="008A704E">
            <w:pPr>
              <w:rPr>
                <w:rFonts w:cstheme="minorHAnsi"/>
              </w:rPr>
            </w:pPr>
          </w:p>
        </w:tc>
        <w:tc>
          <w:tcPr>
            <w:tcW w:w="2126" w:type="dxa"/>
          </w:tcPr>
          <w:p w14:paraId="3D1FEDE5"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0CF64B87" w14:textId="77777777" w:rsidR="004338D3" w:rsidRPr="008D75B0" w:rsidRDefault="004338D3" w:rsidP="0064519B">
            <w:pPr>
              <w:pStyle w:val="Maztabela"/>
            </w:pPr>
            <w:r w:rsidRPr="008D75B0">
              <w:t>98,98</w:t>
            </w:r>
          </w:p>
        </w:tc>
        <w:tc>
          <w:tcPr>
            <w:tcW w:w="2126" w:type="dxa"/>
            <w:vAlign w:val="bottom"/>
          </w:tcPr>
          <w:p w14:paraId="5FBC2BA5" w14:textId="77777777" w:rsidR="004338D3" w:rsidRPr="008D75B0" w:rsidRDefault="004338D3" w:rsidP="00FC347C">
            <w:pPr>
              <w:pStyle w:val="Maztabela"/>
            </w:pPr>
            <w:r w:rsidRPr="008D75B0">
              <w:t>1,02</w:t>
            </w:r>
          </w:p>
        </w:tc>
      </w:tr>
      <w:tr w:rsidR="004338D3" w:rsidRPr="008D75B0" w14:paraId="0741C660" w14:textId="77777777" w:rsidTr="006B368A">
        <w:trPr>
          <w:jc w:val="center"/>
        </w:trPr>
        <w:tc>
          <w:tcPr>
            <w:tcW w:w="1555" w:type="dxa"/>
          </w:tcPr>
          <w:p w14:paraId="388A2409" w14:textId="77777777" w:rsidR="004338D3" w:rsidRPr="008D75B0" w:rsidRDefault="004338D3" w:rsidP="008A704E">
            <w:pPr>
              <w:rPr>
                <w:rFonts w:cstheme="minorHAnsi"/>
              </w:rPr>
            </w:pPr>
            <w:r w:rsidRPr="008D75B0">
              <w:rPr>
                <w:rFonts w:cstheme="minorHAnsi"/>
              </w:rPr>
              <w:t>07</w:t>
            </w:r>
          </w:p>
        </w:tc>
        <w:tc>
          <w:tcPr>
            <w:tcW w:w="2126" w:type="dxa"/>
          </w:tcPr>
          <w:p w14:paraId="26953221"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44B0F30E" w14:textId="77777777" w:rsidR="004338D3" w:rsidRPr="008D75B0" w:rsidRDefault="004338D3" w:rsidP="0064519B">
            <w:pPr>
              <w:pStyle w:val="Maztabela"/>
            </w:pPr>
            <w:r w:rsidRPr="008D75B0">
              <w:t>85,48</w:t>
            </w:r>
          </w:p>
        </w:tc>
        <w:tc>
          <w:tcPr>
            <w:tcW w:w="2126" w:type="dxa"/>
            <w:vAlign w:val="bottom"/>
          </w:tcPr>
          <w:p w14:paraId="53693C79" w14:textId="77777777" w:rsidR="004338D3" w:rsidRPr="008D75B0" w:rsidRDefault="004338D3" w:rsidP="00FC347C">
            <w:pPr>
              <w:pStyle w:val="Maztabela"/>
            </w:pPr>
            <w:r w:rsidRPr="008D75B0">
              <w:t>14,52</w:t>
            </w:r>
          </w:p>
        </w:tc>
      </w:tr>
      <w:tr w:rsidR="004338D3" w:rsidRPr="008D75B0" w14:paraId="1ECA5199" w14:textId="77777777" w:rsidTr="006B368A">
        <w:trPr>
          <w:jc w:val="center"/>
        </w:trPr>
        <w:tc>
          <w:tcPr>
            <w:tcW w:w="1555" w:type="dxa"/>
          </w:tcPr>
          <w:p w14:paraId="0164113E" w14:textId="77777777" w:rsidR="004338D3" w:rsidRPr="008D75B0" w:rsidRDefault="004338D3" w:rsidP="008A704E">
            <w:pPr>
              <w:rPr>
                <w:rFonts w:cstheme="minorHAnsi"/>
              </w:rPr>
            </w:pPr>
          </w:p>
        </w:tc>
        <w:tc>
          <w:tcPr>
            <w:tcW w:w="2126" w:type="dxa"/>
          </w:tcPr>
          <w:p w14:paraId="76F62C1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5D078EBB" w14:textId="77777777" w:rsidR="004338D3" w:rsidRPr="008D75B0" w:rsidRDefault="004338D3" w:rsidP="0064519B">
            <w:pPr>
              <w:pStyle w:val="Maztabela"/>
            </w:pPr>
            <w:r w:rsidRPr="008D75B0">
              <w:t>57,67</w:t>
            </w:r>
          </w:p>
        </w:tc>
        <w:tc>
          <w:tcPr>
            <w:tcW w:w="2126" w:type="dxa"/>
            <w:vAlign w:val="bottom"/>
          </w:tcPr>
          <w:p w14:paraId="05FB8FDA" w14:textId="77777777" w:rsidR="004338D3" w:rsidRPr="008D75B0" w:rsidRDefault="004338D3" w:rsidP="00FC347C">
            <w:pPr>
              <w:pStyle w:val="Maztabela"/>
            </w:pPr>
            <w:r w:rsidRPr="008D75B0">
              <w:t>42,33</w:t>
            </w:r>
          </w:p>
        </w:tc>
      </w:tr>
      <w:tr w:rsidR="004338D3" w:rsidRPr="008D75B0" w14:paraId="59259E55" w14:textId="77777777" w:rsidTr="006B368A">
        <w:trPr>
          <w:jc w:val="center"/>
        </w:trPr>
        <w:tc>
          <w:tcPr>
            <w:tcW w:w="1555" w:type="dxa"/>
          </w:tcPr>
          <w:p w14:paraId="52A92549" w14:textId="77777777" w:rsidR="004338D3" w:rsidRPr="008D75B0" w:rsidRDefault="004338D3" w:rsidP="008A704E">
            <w:pPr>
              <w:rPr>
                <w:rFonts w:cstheme="minorHAnsi"/>
              </w:rPr>
            </w:pPr>
            <w:r w:rsidRPr="008D75B0">
              <w:rPr>
                <w:rFonts w:cstheme="minorHAnsi"/>
              </w:rPr>
              <w:t>08</w:t>
            </w:r>
          </w:p>
        </w:tc>
        <w:tc>
          <w:tcPr>
            <w:tcW w:w="2126" w:type="dxa"/>
          </w:tcPr>
          <w:p w14:paraId="3E083F08"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5D66E3C1" w14:textId="77777777" w:rsidR="004338D3" w:rsidRPr="008D75B0" w:rsidRDefault="004338D3" w:rsidP="0064519B">
            <w:pPr>
              <w:pStyle w:val="Maztabela"/>
            </w:pPr>
            <w:r w:rsidRPr="008D75B0">
              <w:t>70,17</w:t>
            </w:r>
          </w:p>
        </w:tc>
        <w:tc>
          <w:tcPr>
            <w:tcW w:w="2126" w:type="dxa"/>
            <w:vAlign w:val="bottom"/>
          </w:tcPr>
          <w:p w14:paraId="4F3C58C0" w14:textId="77777777" w:rsidR="004338D3" w:rsidRPr="008D75B0" w:rsidRDefault="004338D3" w:rsidP="00FC347C">
            <w:pPr>
              <w:pStyle w:val="Maztabela"/>
            </w:pPr>
            <w:r w:rsidRPr="008D75B0">
              <w:t>29,83</w:t>
            </w:r>
          </w:p>
        </w:tc>
      </w:tr>
      <w:tr w:rsidR="004338D3" w:rsidRPr="008D75B0" w14:paraId="5411B560" w14:textId="77777777" w:rsidTr="006B368A">
        <w:trPr>
          <w:jc w:val="center"/>
        </w:trPr>
        <w:tc>
          <w:tcPr>
            <w:tcW w:w="1555" w:type="dxa"/>
          </w:tcPr>
          <w:p w14:paraId="133801E4" w14:textId="77777777" w:rsidR="004338D3" w:rsidRPr="008D75B0" w:rsidRDefault="004338D3" w:rsidP="008A704E">
            <w:pPr>
              <w:rPr>
                <w:rFonts w:cstheme="minorHAnsi"/>
              </w:rPr>
            </w:pPr>
          </w:p>
        </w:tc>
        <w:tc>
          <w:tcPr>
            <w:tcW w:w="2126" w:type="dxa"/>
          </w:tcPr>
          <w:p w14:paraId="66AD4797"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0A05BCD" w14:textId="77777777" w:rsidR="004338D3" w:rsidRPr="008D75B0" w:rsidRDefault="004338D3" w:rsidP="0064519B">
            <w:pPr>
              <w:pStyle w:val="Maztabela"/>
            </w:pPr>
            <w:r w:rsidRPr="008D75B0">
              <w:t>61,01</w:t>
            </w:r>
          </w:p>
        </w:tc>
        <w:tc>
          <w:tcPr>
            <w:tcW w:w="2126" w:type="dxa"/>
            <w:vAlign w:val="bottom"/>
          </w:tcPr>
          <w:p w14:paraId="42EE892F" w14:textId="77777777" w:rsidR="004338D3" w:rsidRPr="008D75B0" w:rsidRDefault="004338D3" w:rsidP="00FC347C">
            <w:pPr>
              <w:pStyle w:val="Maztabela"/>
            </w:pPr>
            <w:r w:rsidRPr="008D75B0">
              <w:t>38,99</w:t>
            </w:r>
          </w:p>
        </w:tc>
      </w:tr>
      <w:tr w:rsidR="004338D3" w:rsidRPr="008D75B0" w14:paraId="56A81752" w14:textId="77777777" w:rsidTr="006B368A">
        <w:trPr>
          <w:jc w:val="center"/>
        </w:trPr>
        <w:tc>
          <w:tcPr>
            <w:tcW w:w="1555" w:type="dxa"/>
          </w:tcPr>
          <w:p w14:paraId="466813E5" w14:textId="77777777" w:rsidR="004338D3" w:rsidRPr="008D75B0" w:rsidRDefault="004338D3" w:rsidP="008A704E">
            <w:pPr>
              <w:rPr>
                <w:rFonts w:cstheme="minorHAnsi"/>
              </w:rPr>
            </w:pPr>
            <w:r w:rsidRPr="008D75B0">
              <w:rPr>
                <w:rFonts w:cstheme="minorHAnsi"/>
              </w:rPr>
              <w:t>09</w:t>
            </w:r>
          </w:p>
        </w:tc>
        <w:tc>
          <w:tcPr>
            <w:tcW w:w="2126" w:type="dxa"/>
          </w:tcPr>
          <w:p w14:paraId="21D000E0"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43BE4C32" w14:textId="77777777" w:rsidR="004338D3" w:rsidRPr="008D75B0" w:rsidRDefault="004338D3" w:rsidP="0064519B">
            <w:pPr>
              <w:pStyle w:val="Maztabela"/>
            </w:pPr>
            <w:r w:rsidRPr="008D75B0">
              <w:t>90,24</w:t>
            </w:r>
          </w:p>
        </w:tc>
        <w:tc>
          <w:tcPr>
            <w:tcW w:w="2126" w:type="dxa"/>
            <w:vAlign w:val="bottom"/>
          </w:tcPr>
          <w:p w14:paraId="767DE431" w14:textId="77777777" w:rsidR="004338D3" w:rsidRPr="008D75B0" w:rsidRDefault="004338D3" w:rsidP="00FC347C">
            <w:pPr>
              <w:pStyle w:val="Maztabela"/>
            </w:pPr>
            <w:r w:rsidRPr="008D75B0">
              <w:t>9,76</w:t>
            </w:r>
          </w:p>
        </w:tc>
      </w:tr>
      <w:tr w:rsidR="004338D3" w:rsidRPr="008D75B0" w14:paraId="396F02FE" w14:textId="77777777" w:rsidTr="006B368A">
        <w:trPr>
          <w:jc w:val="center"/>
        </w:trPr>
        <w:tc>
          <w:tcPr>
            <w:tcW w:w="1555" w:type="dxa"/>
          </w:tcPr>
          <w:p w14:paraId="099397CF" w14:textId="77777777" w:rsidR="004338D3" w:rsidRPr="008D75B0" w:rsidRDefault="004338D3" w:rsidP="008A704E">
            <w:pPr>
              <w:rPr>
                <w:rFonts w:cstheme="minorHAnsi"/>
              </w:rPr>
            </w:pPr>
          </w:p>
        </w:tc>
        <w:tc>
          <w:tcPr>
            <w:tcW w:w="2126" w:type="dxa"/>
          </w:tcPr>
          <w:p w14:paraId="7E338CB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1AA9D18D" w14:textId="77777777" w:rsidR="004338D3" w:rsidRPr="008D75B0" w:rsidRDefault="004338D3" w:rsidP="0064519B">
            <w:pPr>
              <w:pStyle w:val="Maztabela"/>
            </w:pPr>
            <w:r w:rsidRPr="008D75B0">
              <w:t>90,83</w:t>
            </w:r>
          </w:p>
        </w:tc>
        <w:tc>
          <w:tcPr>
            <w:tcW w:w="2126" w:type="dxa"/>
            <w:vAlign w:val="bottom"/>
          </w:tcPr>
          <w:p w14:paraId="7FD8C0F2" w14:textId="77777777" w:rsidR="004338D3" w:rsidRPr="008D75B0" w:rsidRDefault="004338D3" w:rsidP="00FC347C">
            <w:pPr>
              <w:pStyle w:val="Maztabela"/>
            </w:pPr>
            <w:r w:rsidRPr="008D75B0">
              <w:t>9,17</w:t>
            </w:r>
          </w:p>
        </w:tc>
      </w:tr>
      <w:tr w:rsidR="004338D3" w:rsidRPr="008D75B0" w14:paraId="191BB4F7" w14:textId="77777777" w:rsidTr="006B368A">
        <w:trPr>
          <w:jc w:val="center"/>
        </w:trPr>
        <w:tc>
          <w:tcPr>
            <w:tcW w:w="1555" w:type="dxa"/>
          </w:tcPr>
          <w:p w14:paraId="72D2A682" w14:textId="77777777" w:rsidR="004338D3" w:rsidRPr="008D75B0" w:rsidRDefault="004338D3" w:rsidP="008A704E">
            <w:pPr>
              <w:rPr>
                <w:rFonts w:cstheme="minorHAnsi"/>
              </w:rPr>
            </w:pPr>
            <w:r w:rsidRPr="008D75B0">
              <w:rPr>
                <w:rFonts w:cstheme="minorHAnsi"/>
              </w:rPr>
              <w:t xml:space="preserve">10 </w:t>
            </w:r>
          </w:p>
        </w:tc>
        <w:tc>
          <w:tcPr>
            <w:tcW w:w="2126" w:type="dxa"/>
          </w:tcPr>
          <w:p w14:paraId="164ABA12"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4BD10D4B" w14:textId="77777777" w:rsidR="004338D3" w:rsidRPr="008D75B0" w:rsidRDefault="004338D3" w:rsidP="0064519B">
            <w:pPr>
              <w:pStyle w:val="Maztabela"/>
            </w:pPr>
            <w:r w:rsidRPr="008D75B0">
              <w:t>65,67</w:t>
            </w:r>
          </w:p>
        </w:tc>
        <w:tc>
          <w:tcPr>
            <w:tcW w:w="2126" w:type="dxa"/>
            <w:vAlign w:val="bottom"/>
          </w:tcPr>
          <w:p w14:paraId="2DF7DE66" w14:textId="77777777" w:rsidR="004338D3" w:rsidRPr="008D75B0" w:rsidRDefault="004338D3" w:rsidP="00FC347C">
            <w:pPr>
              <w:pStyle w:val="Maztabela"/>
            </w:pPr>
            <w:r w:rsidRPr="008D75B0">
              <w:t>34,33</w:t>
            </w:r>
          </w:p>
        </w:tc>
      </w:tr>
      <w:tr w:rsidR="004338D3" w:rsidRPr="008D75B0" w14:paraId="7A0197F8" w14:textId="77777777" w:rsidTr="006B368A">
        <w:trPr>
          <w:jc w:val="center"/>
        </w:trPr>
        <w:tc>
          <w:tcPr>
            <w:tcW w:w="1555" w:type="dxa"/>
          </w:tcPr>
          <w:p w14:paraId="56FA2D43" w14:textId="77777777" w:rsidR="004338D3" w:rsidRPr="008D75B0" w:rsidRDefault="004338D3" w:rsidP="008A704E">
            <w:pPr>
              <w:rPr>
                <w:rFonts w:cstheme="minorHAnsi"/>
              </w:rPr>
            </w:pPr>
          </w:p>
        </w:tc>
        <w:tc>
          <w:tcPr>
            <w:tcW w:w="2126" w:type="dxa"/>
          </w:tcPr>
          <w:p w14:paraId="56A752C2"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C1EBA22" w14:textId="77777777" w:rsidR="004338D3" w:rsidRPr="008D75B0" w:rsidRDefault="004338D3" w:rsidP="0064519B">
            <w:pPr>
              <w:pStyle w:val="Maztabela"/>
            </w:pPr>
            <w:r w:rsidRPr="008D75B0">
              <w:t>96,60</w:t>
            </w:r>
          </w:p>
        </w:tc>
        <w:tc>
          <w:tcPr>
            <w:tcW w:w="2126" w:type="dxa"/>
            <w:vAlign w:val="bottom"/>
          </w:tcPr>
          <w:p w14:paraId="71D7AC80" w14:textId="77777777" w:rsidR="004338D3" w:rsidRPr="008D75B0" w:rsidRDefault="004338D3" w:rsidP="00FC347C">
            <w:pPr>
              <w:pStyle w:val="Maztabela"/>
            </w:pPr>
            <w:r w:rsidRPr="008D75B0">
              <w:t>3,40</w:t>
            </w:r>
          </w:p>
        </w:tc>
      </w:tr>
      <w:tr w:rsidR="004338D3" w:rsidRPr="008D75B0" w14:paraId="1AAAFE9C" w14:textId="77777777" w:rsidTr="006B368A">
        <w:trPr>
          <w:jc w:val="center"/>
        </w:trPr>
        <w:tc>
          <w:tcPr>
            <w:tcW w:w="1555" w:type="dxa"/>
          </w:tcPr>
          <w:p w14:paraId="2A2FED78" w14:textId="77777777" w:rsidR="004338D3" w:rsidRPr="008D75B0" w:rsidRDefault="004338D3" w:rsidP="008A704E">
            <w:pPr>
              <w:rPr>
                <w:rFonts w:cstheme="minorHAnsi"/>
              </w:rPr>
            </w:pPr>
            <w:r w:rsidRPr="008D75B0">
              <w:rPr>
                <w:rFonts w:cstheme="minorHAnsi"/>
              </w:rPr>
              <w:t>11</w:t>
            </w:r>
          </w:p>
        </w:tc>
        <w:tc>
          <w:tcPr>
            <w:tcW w:w="2126" w:type="dxa"/>
          </w:tcPr>
          <w:p w14:paraId="0BB5EF7C"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5DB1282F" w14:textId="77777777" w:rsidR="004338D3" w:rsidRPr="008D75B0" w:rsidRDefault="004338D3" w:rsidP="0064519B">
            <w:pPr>
              <w:pStyle w:val="Maztabela"/>
            </w:pPr>
            <w:r w:rsidRPr="008D75B0">
              <w:t>89,75</w:t>
            </w:r>
          </w:p>
        </w:tc>
        <w:tc>
          <w:tcPr>
            <w:tcW w:w="2126" w:type="dxa"/>
            <w:vAlign w:val="bottom"/>
          </w:tcPr>
          <w:p w14:paraId="705F7F7E" w14:textId="77777777" w:rsidR="004338D3" w:rsidRPr="008D75B0" w:rsidRDefault="004338D3" w:rsidP="00FC347C">
            <w:pPr>
              <w:pStyle w:val="Maztabela"/>
            </w:pPr>
            <w:r w:rsidRPr="008D75B0">
              <w:t>10,25</w:t>
            </w:r>
          </w:p>
        </w:tc>
      </w:tr>
      <w:tr w:rsidR="004338D3" w:rsidRPr="008D75B0" w14:paraId="0490A025" w14:textId="77777777" w:rsidTr="006B368A">
        <w:trPr>
          <w:jc w:val="center"/>
        </w:trPr>
        <w:tc>
          <w:tcPr>
            <w:tcW w:w="1555" w:type="dxa"/>
          </w:tcPr>
          <w:p w14:paraId="2CF667A3" w14:textId="77777777" w:rsidR="004338D3" w:rsidRPr="008D75B0" w:rsidRDefault="004338D3" w:rsidP="008A704E">
            <w:pPr>
              <w:rPr>
                <w:rFonts w:cstheme="minorHAnsi"/>
              </w:rPr>
            </w:pPr>
          </w:p>
        </w:tc>
        <w:tc>
          <w:tcPr>
            <w:tcW w:w="2126" w:type="dxa"/>
          </w:tcPr>
          <w:p w14:paraId="03F29E3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0DABD708" w14:textId="77777777" w:rsidR="004338D3" w:rsidRPr="008D75B0" w:rsidRDefault="004338D3" w:rsidP="0064519B">
            <w:pPr>
              <w:pStyle w:val="Maztabela"/>
            </w:pPr>
            <w:r w:rsidRPr="008D75B0">
              <w:t>96,79</w:t>
            </w:r>
          </w:p>
        </w:tc>
        <w:tc>
          <w:tcPr>
            <w:tcW w:w="2126" w:type="dxa"/>
            <w:vAlign w:val="bottom"/>
          </w:tcPr>
          <w:p w14:paraId="146512D8" w14:textId="77777777" w:rsidR="004338D3" w:rsidRPr="008D75B0" w:rsidRDefault="004338D3" w:rsidP="00FC347C">
            <w:pPr>
              <w:pStyle w:val="Maztabela"/>
            </w:pPr>
            <w:r w:rsidRPr="008D75B0">
              <w:t>3,21</w:t>
            </w:r>
          </w:p>
        </w:tc>
      </w:tr>
      <w:tr w:rsidR="004338D3" w:rsidRPr="008D75B0" w14:paraId="109CAEE2" w14:textId="77777777" w:rsidTr="006B368A">
        <w:trPr>
          <w:jc w:val="center"/>
        </w:trPr>
        <w:tc>
          <w:tcPr>
            <w:tcW w:w="1555" w:type="dxa"/>
          </w:tcPr>
          <w:p w14:paraId="3B5C5D58" w14:textId="77777777" w:rsidR="004338D3" w:rsidRPr="008D75B0" w:rsidRDefault="004338D3" w:rsidP="008A704E">
            <w:pPr>
              <w:rPr>
                <w:rFonts w:cstheme="minorHAnsi"/>
              </w:rPr>
            </w:pPr>
            <w:r w:rsidRPr="008D75B0">
              <w:rPr>
                <w:rFonts w:cstheme="minorHAnsi"/>
              </w:rPr>
              <w:t>12</w:t>
            </w:r>
          </w:p>
        </w:tc>
        <w:tc>
          <w:tcPr>
            <w:tcW w:w="2126" w:type="dxa"/>
          </w:tcPr>
          <w:p w14:paraId="6175D1C2"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7FFCE2AE" w14:textId="77777777" w:rsidR="004338D3" w:rsidRPr="008D75B0" w:rsidRDefault="004338D3" w:rsidP="0064519B">
            <w:pPr>
              <w:pStyle w:val="Maztabela"/>
            </w:pPr>
            <w:r w:rsidRPr="008D75B0">
              <w:t>99,22</w:t>
            </w:r>
          </w:p>
        </w:tc>
        <w:tc>
          <w:tcPr>
            <w:tcW w:w="2126" w:type="dxa"/>
            <w:vAlign w:val="bottom"/>
          </w:tcPr>
          <w:p w14:paraId="239119EF" w14:textId="77777777" w:rsidR="004338D3" w:rsidRPr="008D75B0" w:rsidRDefault="004338D3" w:rsidP="00FC347C">
            <w:pPr>
              <w:pStyle w:val="Maztabela"/>
            </w:pPr>
            <w:r w:rsidRPr="008D75B0">
              <w:t>0,78</w:t>
            </w:r>
          </w:p>
        </w:tc>
      </w:tr>
      <w:tr w:rsidR="004338D3" w:rsidRPr="008D75B0" w14:paraId="714BB258" w14:textId="77777777" w:rsidTr="006B368A">
        <w:trPr>
          <w:jc w:val="center"/>
        </w:trPr>
        <w:tc>
          <w:tcPr>
            <w:tcW w:w="1555" w:type="dxa"/>
          </w:tcPr>
          <w:p w14:paraId="65EDCB66" w14:textId="77777777" w:rsidR="004338D3" w:rsidRPr="008D75B0" w:rsidRDefault="004338D3" w:rsidP="008A704E">
            <w:pPr>
              <w:rPr>
                <w:rFonts w:cstheme="minorHAnsi"/>
              </w:rPr>
            </w:pPr>
          </w:p>
        </w:tc>
        <w:tc>
          <w:tcPr>
            <w:tcW w:w="2126" w:type="dxa"/>
          </w:tcPr>
          <w:p w14:paraId="6EA0E3D7"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D519C81" w14:textId="77777777" w:rsidR="004338D3" w:rsidRPr="008D75B0" w:rsidRDefault="004338D3" w:rsidP="0064519B">
            <w:pPr>
              <w:pStyle w:val="Maztabela"/>
            </w:pPr>
            <w:r w:rsidRPr="008D75B0">
              <w:t>96,56</w:t>
            </w:r>
          </w:p>
        </w:tc>
        <w:tc>
          <w:tcPr>
            <w:tcW w:w="2126" w:type="dxa"/>
            <w:vAlign w:val="bottom"/>
          </w:tcPr>
          <w:p w14:paraId="2EEDBBD5" w14:textId="77777777" w:rsidR="004338D3" w:rsidRPr="008D75B0" w:rsidRDefault="004338D3" w:rsidP="00FC347C">
            <w:pPr>
              <w:pStyle w:val="Maztabela"/>
            </w:pPr>
            <w:r w:rsidRPr="008D75B0">
              <w:t>3,44</w:t>
            </w:r>
          </w:p>
        </w:tc>
      </w:tr>
      <w:tr w:rsidR="004338D3" w:rsidRPr="008D75B0" w14:paraId="02415C57" w14:textId="77777777" w:rsidTr="006B368A">
        <w:trPr>
          <w:jc w:val="center"/>
        </w:trPr>
        <w:tc>
          <w:tcPr>
            <w:tcW w:w="1555" w:type="dxa"/>
          </w:tcPr>
          <w:p w14:paraId="0005BD41" w14:textId="77777777" w:rsidR="004338D3" w:rsidRPr="008D75B0" w:rsidRDefault="004338D3" w:rsidP="008A704E">
            <w:pPr>
              <w:rPr>
                <w:rFonts w:cstheme="minorHAnsi"/>
              </w:rPr>
            </w:pPr>
            <w:r w:rsidRPr="008D75B0">
              <w:rPr>
                <w:rFonts w:cstheme="minorHAnsi"/>
              </w:rPr>
              <w:t>13</w:t>
            </w:r>
          </w:p>
        </w:tc>
        <w:tc>
          <w:tcPr>
            <w:tcW w:w="2126" w:type="dxa"/>
          </w:tcPr>
          <w:p w14:paraId="773A0DA6"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092A8B80" w14:textId="77777777" w:rsidR="004338D3" w:rsidRPr="008D75B0" w:rsidRDefault="004338D3" w:rsidP="0064519B">
            <w:pPr>
              <w:pStyle w:val="Maztabela"/>
            </w:pPr>
            <w:r w:rsidRPr="008D75B0">
              <w:t>98,76</w:t>
            </w:r>
          </w:p>
        </w:tc>
        <w:tc>
          <w:tcPr>
            <w:tcW w:w="2126" w:type="dxa"/>
            <w:vAlign w:val="bottom"/>
          </w:tcPr>
          <w:p w14:paraId="40366805" w14:textId="77777777" w:rsidR="004338D3" w:rsidRPr="008D75B0" w:rsidRDefault="004338D3" w:rsidP="00FC347C">
            <w:pPr>
              <w:pStyle w:val="Maztabela"/>
            </w:pPr>
            <w:r w:rsidRPr="008D75B0">
              <w:t>1,24</w:t>
            </w:r>
          </w:p>
        </w:tc>
      </w:tr>
      <w:tr w:rsidR="004338D3" w:rsidRPr="008D75B0" w14:paraId="29DF2B9D" w14:textId="77777777" w:rsidTr="006B368A">
        <w:trPr>
          <w:jc w:val="center"/>
        </w:trPr>
        <w:tc>
          <w:tcPr>
            <w:tcW w:w="1555" w:type="dxa"/>
          </w:tcPr>
          <w:p w14:paraId="208024E3" w14:textId="77777777" w:rsidR="004338D3" w:rsidRPr="008D75B0" w:rsidRDefault="004338D3" w:rsidP="008A704E">
            <w:pPr>
              <w:rPr>
                <w:rFonts w:cstheme="minorHAnsi"/>
              </w:rPr>
            </w:pPr>
          </w:p>
        </w:tc>
        <w:tc>
          <w:tcPr>
            <w:tcW w:w="2126" w:type="dxa"/>
          </w:tcPr>
          <w:p w14:paraId="6F13E38B"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90D3C7C" w14:textId="77777777" w:rsidR="004338D3" w:rsidRPr="008D75B0" w:rsidRDefault="004338D3" w:rsidP="0064519B">
            <w:pPr>
              <w:pStyle w:val="Maztabela"/>
            </w:pPr>
            <w:r w:rsidRPr="008D75B0">
              <w:t>98,76</w:t>
            </w:r>
          </w:p>
        </w:tc>
        <w:tc>
          <w:tcPr>
            <w:tcW w:w="2126" w:type="dxa"/>
            <w:vAlign w:val="bottom"/>
          </w:tcPr>
          <w:p w14:paraId="3BD65DF4" w14:textId="77777777" w:rsidR="004338D3" w:rsidRPr="008D75B0" w:rsidRDefault="004338D3" w:rsidP="00FC347C">
            <w:pPr>
              <w:pStyle w:val="Maztabela"/>
            </w:pPr>
            <w:r w:rsidRPr="008D75B0">
              <w:t>1,24</w:t>
            </w:r>
          </w:p>
        </w:tc>
      </w:tr>
      <w:tr w:rsidR="004338D3" w:rsidRPr="008D75B0" w14:paraId="117580B4" w14:textId="77777777" w:rsidTr="006B368A">
        <w:trPr>
          <w:jc w:val="center"/>
        </w:trPr>
        <w:tc>
          <w:tcPr>
            <w:tcW w:w="1555" w:type="dxa"/>
          </w:tcPr>
          <w:p w14:paraId="7198F4EF" w14:textId="77777777" w:rsidR="004338D3" w:rsidRPr="008D75B0" w:rsidRDefault="004338D3" w:rsidP="008A704E">
            <w:pPr>
              <w:rPr>
                <w:rFonts w:cstheme="minorHAnsi"/>
              </w:rPr>
            </w:pPr>
            <w:r w:rsidRPr="008D75B0">
              <w:rPr>
                <w:rFonts w:cstheme="minorHAnsi"/>
              </w:rPr>
              <w:t>14</w:t>
            </w:r>
          </w:p>
        </w:tc>
        <w:tc>
          <w:tcPr>
            <w:tcW w:w="2126" w:type="dxa"/>
          </w:tcPr>
          <w:p w14:paraId="13F958EE"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5FD56FB6" w14:textId="77777777" w:rsidR="004338D3" w:rsidRPr="008D75B0" w:rsidRDefault="004338D3" w:rsidP="0064519B">
            <w:pPr>
              <w:pStyle w:val="Maztabela"/>
            </w:pPr>
            <w:r w:rsidRPr="008D75B0">
              <w:t>40,94</w:t>
            </w:r>
          </w:p>
        </w:tc>
        <w:tc>
          <w:tcPr>
            <w:tcW w:w="2126" w:type="dxa"/>
            <w:vAlign w:val="bottom"/>
          </w:tcPr>
          <w:p w14:paraId="1A2B7D60" w14:textId="77777777" w:rsidR="004338D3" w:rsidRPr="008D75B0" w:rsidRDefault="004338D3" w:rsidP="00FC347C">
            <w:pPr>
              <w:pStyle w:val="Maztabela"/>
            </w:pPr>
            <w:r w:rsidRPr="008D75B0">
              <w:t>59,06</w:t>
            </w:r>
          </w:p>
        </w:tc>
      </w:tr>
      <w:tr w:rsidR="004338D3" w:rsidRPr="008D75B0" w14:paraId="5105A7A4" w14:textId="77777777" w:rsidTr="006B368A">
        <w:trPr>
          <w:jc w:val="center"/>
        </w:trPr>
        <w:tc>
          <w:tcPr>
            <w:tcW w:w="1555" w:type="dxa"/>
          </w:tcPr>
          <w:p w14:paraId="63D72F0A" w14:textId="77777777" w:rsidR="004338D3" w:rsidRPr="008D75B0" w:rsidRDefault="004338D3" w:rsidP="008A704E">
            <w:pPr>
              <w:rPr>
                <w:rFonts w:cstheme="minorHAnsi"/>
              </w:rPr>
            </w:pPr>
          </w:p>
        </w:tc>
        <w:tc>
          <w:tcPr>
            <w:tcW w:w="2126" w:type="dxa"/>
          </w:tcPr>
          <w:p w14:paraId="51346E92"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382AC02" w14:textId="77777777" w:rsidR="004338D3" w:rsidRPr="008D75B0" w:rsidRDefault="004338D3" w:rsidP="0064519B">
            <w:pPr>
              <w:pStyle w:val="Maztabela"/>
            </w:pPr>
            <w:r w:rsidRPr="008D75B0">
              <w:t>40,94</w:t>
            </w:r>
          </w:p>
        </w:tc>
        <w:tc>
          <w:tcPr>
            <w:tcW w:w="2126" w:type="dxa"/>
            <w:vAlign w:val="bottom"/>
          </w:tcPr>
          <w:p w14:paraId="270DA1D1" w14:textId="77777777" w:rsidR="004338D3" w:rsidRPr="008D75B0" w:rsidRDefault="004338D3" w:rsidP="00FC347C">
            <w:pPr>
              <w:pStyle w:val="Maztabela"/>
            </w:pPr>
            <w:r w:rsidRPr="008D75B0">
              <w:t>59,06</w:t>
            </w:r>
          </w:p>
        </w:tc>
      </w:tr>
      <w:tr w:rsidR="004338D3" w:rsidRPr="008D75B0" w14:paraId="42C336DC" w14:textId="77777777" w:rsidTr="006B368A">
        <w:trPr>
          <w:jc w:val="center"/>
        </w:trPr>
        <w:tc>
          <w:tcPr>
            <w:tcW w:w="1555" w:type="dxa"/>
          </w:tcPr>
          <w:p w14:paraId="60FD1AD0" w14:textId="77777777" w:rsidR="004338D3" w:rsidRPr="008D75B0" w:rsidRDefault="004338D3" w:rsidP="008A704E">
            <w:pPr>
              <w:rPr>
                <w:rFonts w:cstheme="minorHAnsi"/>
              </w:rPr>
            </w:pPr>
            <w:r w:rsidRPr="008D75B0">
              <w:rPr>
                <w:rFonts w:cstheme="minorHAnsi"/>
              </w:rPr>
              <w:lastRenderedPageBreak/>
              <w:t>15</w:t>
            </w:r>
          </w:p>
        </w:tc>
        <w:tc>
          <w:tcPr>
            <w:tcW w:w="2126" w:type="dxa"/>
          </w:tcPr>
          <w:p w14:paraId="68FA8E67"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6F35F462" w14:textId="77777777" w:rsidR="004338D3" w:rsidRPr="008D75B0" w:rsidRDefault="004338D3" w:rsidP="0064519B">
            <w:pPr>
              <w:pStyle w:val="Maztabela"/>
            </w:pPr>
            <w:r w:rsidRPr="008D75B0">
              <w:t>99,64</w:t>
            </w:r>
          </w:p>
        </w:tc>
        <w:tc>
          <w:tcPr>
            <w:tcW w:w="2126" w:type="dxa"/>
            <w:vAlign w:val="bottom"/>
          </w:tcPr>
          <w:p w14:paraId="03ED542F" w14:textId="77777777" w:rsidR="004338D3" w:rsidRPr="008D75B0" w:rsidRDefault="004338D3" w:rsidP="00FC347C">
            <w:pPr>
              <w:pStyle w:val="Maztabela"/>
            </w:pPr>
            <w:r w:rsidRPr="008D75B0">
              <w:t>0,36</w:t>
            </w:r>
          </w:p>
        </w:tc>
      </w:tr>
      <w:tr w:rsidR="004338D3" w:rsidRPr="008D75B0" w14:paraId="7B855822" w14:textId="77777777" w:rsidTr="006B368A">
        <w:trPr>
          <w:jc w:val="center"/>
        </w:trPr>
        <w:tc>
          <w:tcPr>
            <w:tcW w:w="1555" w:type="dxa"/>
          </w:tcPr>
          <w:p w14:paraId="561C8111" w14:textId="77777777" w:rsidR="004338D3" w:rsidRPr="008D75B0" w:rsidRDefault="004338D3" w:rsidP="008A704E">
            <w:pPr>
              <w:rPr>
                <w:rFonts w:cstheme="minorHAnsi"/>
              </w:rPr>
            </w:pPr>
          </w:p>
        </w:tc>
        <w:tc>
          <w:tcPr>
            <w:tcW w:w="2126" w:type="dxa"/>
          </w:tcPr>
          <w:p w14:paraId="1E905FA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3B1D0B9" w14:textId="77777777" w:rsidR="004338D3" w:rsidRPr="008D75B0" w:rsidRDefault="004338D3" w:rsidP="0064519B">
            <w:pPr>
              <w:pStyle w:val="Maztabela"/>
            </w:pPr>
            <w:r w:rsidRPr="008D75B0">
              <w:t>78,29</w:t>
            </w:r>
          </w:p>
        </w:tc>
        <w:tc>
          <w:tcPr>
            <w:tcW w:w="2126" w:type="dxa"/>
            <w:vAlign w:val="bottom"/>
          </w:tcPr>
          <w:p w14:paraId="77A1213F" w14:textId="77777777" w:rsidR="004338D3" w:rsidRPr="008D75B0" w:rsidRDefault="004338D3" w:rsidP="00FC347C">
            <w:pPr>
              <w:pStyle w:val="Maztabela"/>
            </w:pPr>
            <w:r w:rsidRPr="008D75B0">
              <w:t>21,71</w:t>
            </w:r>
          </w:p>
        </w:tc>
      </w:tr>
      <w:tr w:rsidR="004338D3" w:rsidRPr="008D75B0" w14:paraId="12E12FA8" w14:textId="77777777" w:rsidTr="006B368A">
        <w:trPr>
          <w:jc w:val="center"/>
        </w:trPr>
        <w:tc>
          <w:tcPr>
            <w:tcW w:w="1555" w:type="dxa"/>
          </w:tcPr>
          <w:p w14:paraId="45930012" w14:textId="77777777" w:rsidR="004338D3" w:rsidRPr="008D75B0" w:rsidRDefault="004338D3" w:rsidP="008A704E">
            <w:pPr>
              <w:rPr>
                <w:rFonts w:cstheme="minorHAnsi"/>
              </w:rPr>
            </w:pPr>
            <w:r w:rsidRPr="008D75B0">
              <w:rPr>
                <w:rFonts w:cstheme="minorHAnsi"/>
              </w:rPr>
              <w:t>16</w:t>
            </w:r>
          </w:p>
        </w:tc>
        <w:tc>
          <w:tcPr>
            <w:tcW w:w="2126" w:type="dxa"/>
          </w:tcPr>
          <w:p w14:paraId="337685C9"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64F7424A" w14:textId="77777777" w:rsidR="004338D3" w:rsidRPr="008D75B0" w:rsidRDefault="004338D3" w:rsidP="0064519B">
            <w:pPr>
              <w:pStyle w:val="Maztabela"/>
            </w:pPr>
            <w:r w:rsidRPr="008D75B0">
              <w:t>96,10</w:t>
            </w:r>
          </w:p>
        </w:tc>
        <w:tc>
          <w:tcPr>
            <w:tcW w:w="2126" w:type="dxa"/>
            <w:vAlign w:val="bottom"/>
          </w:tcPr>
          <w:p w14:paraId="7CB6FBA7" w14:textId="77777777" w:rsidR="004338D3" w:rsidRPr="008D75B0" w:rsidRDefault="004338D3" w:rsidP="00FC347C">
            <w:pPr>
              <w:pStyle w:val="Maztabela"/>
            </w:pPr>
            <w:r w:rsidRPr="008D75B0">
              <w:t>3,90</w:t>
            </w:r>
          </w:p>
        </w:tc>
      </w:tr>
      <w:tr w:rsidR="004338D3" w:rsidRPr="008D75B0" w14:paraId="7ED4E737" w14:textId="77777777" w:rsidTr="006B368A">
        <w:trPr>
          <w:jc w:val="center"/>
        </w:trPr>
        <w:tc>
          <w:tcPr>
            <w:tcW w:w="1555" w:type="dxa"/>
          </w:tcPr>
          <w:p w14:paraId="63EDE86A" w14:textId="77777777" w:rsidR="004338D3" w:rsidRPr="008D75B0" w:rsidRDefault="004338D3" w:rsidP="008A704E">
            <w:pPr>
              <w:rPr>
                <w:rFonts w:cstheme="minorHAnsi"/>
              </w:rPr>
            </w:pPr>
          </w:p>
        </w:tc>
        <w:tc>
          <w:tcPr>
            <w:tcW w:w="2126" w:type="dxa"/>
          </w:tcPr>
          <w:p w14:paraId="38FA270A"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FB88020" w14:textId="77777777" w:rsidR="004338D3" w:rsidRPr="008D75B0" w:rsidRDefault="004338D3" w:rsidP="0064519B">
            <w:pPr>
              <w:pStyle w:val="Maztabela"/>
            </w:pPr>
            <w:r w:rsidRPr="008D75B0">
              <w:t>99,15</w:t>
            </w:r>
          </w:p>
        </w:tc>
        <w:tc>
          <w:tcPr>
            <w:tcW w:w="2126" w:type="dxa"/>
            <w:vAlign w:val="bottom"/>
          </w:tcPr>
          <w:p w14:paraId="14182F22" w14:textId="77777777" w:rsidR="004338D3" w:rsidRPr="008D75B0" w:rsidRDefault="004338D3" w:rsidP="00FC347C">
            <w:pPr>
              <w:pStyle w:val="Maztabela"/>
            </w:pPr>
            <w:r w:rsidRPr="008D75B0">
              <w:t>0,85</w:t>
            </w:r>
          </w:p>
        </w:tc>
      </w:tr>
      <w:tr w:rsidR="004338D3" w:rsidRPr="008D75B0" w14:paraId="177FD533" w14:textId="77777777" w:rsidTr="006B368A">
        <w:trPr>
          <w:jc w:val="center"/>
        </w:trPr>
        <w:tc>
          <w:tcPr>
            <w:tcW w:w="1555" w:type="dxa"/>
          </w:tcPr>
          <w:p w14:paraId="48B72E34" w14:textId="77777777" w:rsidR="004338D3" w:rsidRPr="008D75B0" w:rsidRDefault="004338D3" w:rsidP="008A704E">
            <w:pPr>
              <w:rPr>
                <w:rFonts w:cstheme="minorHAnsi"/>
              </w:rPr>
            </w:pPr>
            <w:r w:rsidRPr="008D75B0">
              <w:rPr>
                <w:rFonts w:cstheme="minorHAnsi"/>
              </w:rPr>
              <w:t>17</w:t>
            </w:r>
          </w:p>
        </w:tc>
        <w:tc>
          <w:tcPr>
            <w:tcW w:w="2126" w:type="dxa"/>
          </w:tcPr>
          <w:p w14:paraId="3674593B"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28900C32" w14:textId="77777777" w:rsidR="004338D3" w:rsidRPr="008D75B0" w:rsidRDefault="004338D3" w:rsidP="0064519B">
            <w:pPr>
              <w:pStyle w:val="Maztabela"/>
            </w:pPr>
            <w:r w:rsidRPr="008D75B0">
              <w:t>96,39</w:t>
            </w:r>
          </w:p>
        </w:tc>
        <w:tc>
          <w:tcPr>
            <w:tcW w:w="2126" w:type="dxa"/>
            <w:vAlign w:val="bottom"/>
          </w:tcPr>
          <w:p w14:paraId="393092E3" w14:textId="77777777" w:rsidR="004338D3" w:rsidRPr="008D75B0" w:rsidRDefault="004338D3" w:rsidP="00FC347C">
            <w:pPr>
              <w:pStyle w:val="Maztabela"/>
            </w:pPr>
            <w:r w:rsidRPr="008D75B0">
              <w:t>3,61</w:t>
            </w:r>
          </w:p>
        </w:tc>
      </w:tr>
      <w:tr w:rsidR="004338D3" w:rsidRPr="008D75B0" w14:paraId="2286A813" w14:textId="77777777" w:rsidTr="006B368A">
        <w:trPr>
          <w:jc w:val="center"/>
        </w:trPr>
        <w:tc>
          <w:tcPr>
            <w:tcW w:w="1555" w:type="dxa"/>
          </w:tcPr>
          <w:p w14:paraId="1E22CAFD" w14:textId="77777777" w:rsidR="004338D3" w:rsidRPr="008D75B0" w:rsidRDefault="004338D3" w:rsidP="008A704E">
            <w:pPr>
              <w:rPr>
                <w:rFonts w:cstheme="minorHAnsi"/>
              </w:rPr>
            </w:pPr>
          </w:p>
        </w:tc>
        <w:tc>
          <w:tcPr>
            <w:tcW w:w="2126" w:type="dxa"/>
          </w:tcPr>
          <w:p w14:paraId="37D20DF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106FD16C" w14:textId="77777777" w:rsidR="004338D3" w:rsidRPr="008D75B0" w:rsidRDefault="004338D3" w:rsidP="0064519B">
            <w:pPr>
              <w:pStyle w:val="Maztabela"/>
            </w:pPr>
            <w:r w:rsidRPr="008D75B0">
              <w:t>63,61</w:t>
            </w:r>
          </w:p>
        </w:tc>
        <w:tc>
          <w:tcPr>
            <w:tcW w:w="2126" w:type="dxa"/>
            <w:vAlign w:val="bottom"/>
          </w:tcPr>
          <w:p w14:paraId="2CC1D149" w14:textId="77777777" w:rsidR="004338D3" w:rsidRPr="008D75B0" w:rsidRDefault="004338D3" w:rsidP="00FC347C">
            <w:pPr>
              <w:pStyle w:val="Maztabela"/>
            </w:pPr>
            <w:r w:rsidRPr="008D75B0">
              <w:t>36,39</w:t>
            </w:r>
          </w:p>
        </w:tc>
      </w:tr>
      <w:tr w:rsidR="004338D3" w:rsidRPr="008D75B0" w14:paraId="0DC5F444" w14:textId="77777777" w:rsidTr="006B368A">
        <w:trPr>
          <w:jc w:val="center"/>
        </w:trPr>
        <w:tc>
          <w:tcPr>
            <w:tcW w:w="1555" w:type="dxa"/>
          </w:tcPr>
          <w:p w14:paraId="22EAB07A" w14:textId="77777777" w:rsidR="004338D3" w:rsidRPr="008D75B0" w:rsidRDefault="004338D3" w:rsidP="008A704E">
            <w:pPr>
              <w:rPr>
                <w:rFonts w:cstheme="minorHAnsi"/>
              </w:rPr>
            </w:pPr>
            <w:r w:rsidRPr="008D75B0">
              <w:rPr>
                <w:rFonts w:cstheme="minorHAnsi"/>
              </w:rPr>
              <w:t>18</w:t>
            </w:r>
          </w:p>
        </w:tc>
        <w:tc>
          <w:tcPr>
            <w:tcW w:w="2126" w:type="dxa"/>
          </w:tcPr>
          <w:p w14:paraId="20810E6A"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1212C709" w14:textId="77777777" w:rsidR="004338D3" w:rsidRPr="008D75B0" w:rsidRDefault="004338D3" w:rsidP="0064519B">
            <w:pPr>
              <w:pStyle w:val="Maztabela"/>
            </w:pPr>
            <w:r w:rsidRPr="008D75B0">
              <w:t>3,73</w:t>
            </w:r>
          </w:p>
        </w:tc>
        <w:tc>
          <w:tcPr>
            <w:tcW w:w="2126" w:type="dxa"/>
            <w:vAlign w:val="bottom"/>
          </w:tcPr>
          <w:p w14:paraId="756A6587" w14:textId="77777777" w:rsidR="004338D3" w:rsidRPr="008D75B0" w:rsidRDefault="004338D3" w:rsidP="00FC347C">
            <w:pPr>
              <w:pStyle w:val="Maztabela"/>
            </w:pPr>
            <w:r w:rsidRPr="008D75B0">
              <w:t>96,27</w:t>
            </w:r>
          </w:p>
        </w:tc>
      </w:tr>
      <w:tr w:rsidR="004338D3" w:rsidRPr="008D75B0" w14:paraId="357468D7" w14:textId="77777777" w:rsidTr="006B368A">
        <w:trPr>
          <w:jc w:val="center"/>
        </w:trPr>
        <w:tc>
          <w:tcPr>
            <w:tcW w:w="1555" w:type="dxa"/>
          </w:tcPr>
          <w:p w14:paraId="7E3890DE" w14:textId="77777777" w:rsidR="004338D3" w:rsidRPr="008D75B0" w:rsidRDefault="004338D3" w:rsidP="008A704E">
            <w:pPr>
              <w:jc w:val="right"/>
              <w:rPr>
                <w:rFonts w:cstheme="minorHAnsi"/>
              </w:rPr>
            </w:pPr>
          </w:p>
        </w:tc>
        <w:tc>
          <w:tcPr>
            <w:tcW w:w="2126" w:type="dxa"/>
          </w:tcPr>
          <w:p w14:paraId="5B1A8F61"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4FB6A76" w14:textId="77777777" w:rsidR="004338D3" w:rsidRPr="008D75B0" w:rsidRDefault="004338D3" w:rsidP="0064519B">
            <w:pPr>
              <w:pStyle w:val="Maztabela"/>
            </w:pPr>
            <w:r w:rsidRPr="008D75B0">
              <w:t>0,00</w:t>
            </w:r>
          </w:p>
        </w:tc>
        <w:tc>
          <w:tcPr>
            <w:tcW w:w="2126" w:type="dxa"/>
            <w:vAlign w:val="bottom"/>
          </w:tcPr>
          <w:p w14:paraId="5C2FEBC2" w14:textId="77777777" w:rsidR="004338D3" w:rsidRPr="008D75B0" w:rsidRDefault="004338D3" w:rsidP="00FC347C">
            <w:pPr>
              <w:pStyle w:val="Maztabela"/>
            </w:pPr>
            <w:r w:rsidRPr="008D75B0">
              <w:t>100,00</w:t>
            </w:r>
          </w:p>
        </w:tc>
      </w:tr>
      <w:tr w:rsidR="004338D3" w:rsidRPr="008D75B0" w14:paraId="70C62421" w14:textId="77777777" w:rsidTr="006B368A">
        <w:trPr>
          <w:jc w:val="center"/>
        </w:trPr>
        <w:tc>
          <w:tcPr>
            <w:tcW w:w="1555" w:type="dxa"/>
          </w:tcPr>
          <w:p w14:paraId="4DE6C125" w14:textId="77777777" w:rsidR="004338D3" w:rsidRPr="008D75B0" w:rsidRDefault="004338D3" w:rsidP="008A704E">
            <w:pPr>
              <w:rPr>
                <w:rFonts w:cstheme="minorHAnsi"/>
              </w:rPr>
            </w:pPr>
            <w:r w:rsidRPr="008D75B0">
              <w:rPr>
                <w:rFonts w:cstheme="minorHAnsi"/>
              </w:rPr>
              <w:t xml:space="preserve">19 </w:t>
            </w:r>
          </w:p>
        </w:tc>
        <w:tc>
          <w:tcPr>
            <w:tcW w:w="2126" w:type="dxa"/>
          </w:tcPr>
          <w:p w14:paraId="288C7565" w14:textId="77777777" w:rsidR="004338D3" w:rsidRPr="008D75B0" w:rsidRDefault="004338D3" w:rsidP="008A704E">
            <w:pPr>
              <w:rPr>
                <w:rFonts w:cstheme="minorHAnsi"/>
              </w:rPr>
            </w:pPr>
            <w:r w:rsidRPr="008D75B0">
              <w:rPr>
                <w:rFonts w:cstheme="minorHAnsi"/>
              </w:rPr>
              <w:t>Ogółem 19 08, 19 09, 19 11, 19 13</w:t>
            </w:r>
          </w:p>
        </w:tc>
        <w:tc>
          <w:tcPr>
            <w:tcW w:w="1417" w:type="dxa"/>
            <w:vAlign w:val="bottom"/>
          </w:tcPr>
          <w:p w14:paraId="2F806C13" w14:textId="77777777" w:rsidR="004338D3" w:rsidRPr="008D75B0" w:rsidRDefault="004338D3" w:rsidP="0064519B">
            <w:pPr>
              <w:pStyle w:val="Maztabela"/>
            </w:pPr>
            <w:r w:rsidRPr="008D75B0">
              <w:t>46,36</w:t>
            </w:r>
          </w:p>
        </w:tc>
        <w:tc>
          <w:tcPr>
            <w:tcW w:w="2126" w:type="dxa"/>
            <w:vAlign w:val="bottom"/>
          </w:tcPr>
          <w:p w14:paraId="6CBEDA35" w14:textId="77777777" w:rsidR="004338D3" w:rsidRPr="008D75B0" w:rsidRDefault="004338D3" w:rsidP="00FC347C">
            <w:pPr>
              <w:pStyle w:val="Maztabela"/>
            </w:pPr>
            <w:r w:rsidRPr="008D75B0">
              <w:t>53,64</w:t>
            </w:r>
          </w:p>
        </w:tc>
      </w:tr>
      <w:tr w:rsidR="004338D3" w:rsidRPr="008D75B0" w14:paraId="1285C893" w14:textId="77777777" w:rsidTr="006B368A">
        <w:trPr>
          <w:jc w:val="center"/>
        </w:trPr>
        <w:tc>
          <w:tcPr>
            <w:tcW w:w="1555" w:type="dxa"/>
          </w:tcPr>
          <w:p w14:paraId="7C64F002" w14:textId="77777777" w:rsidR="004338D3" w:rsidRPr="008D75B0" w:rsidRDefault="004338D3" w:rsidP="008A704E">
            <w:pPr>
              <w:rPr>
                <w:rFonts w:cstheme="minorHAnsi"/>
              </w:rPr>
            </w:pPr>
          </w:p>
        </w:tc>
        <w:tc>
          <w:tcPr>
            <w:tcW w:w="2126" w:type="dxa"/>
          </w:tcPr>
          <w:p w14:paraId="47587DD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8E006A8" w14:textId="77777777" w:rsidR="004338D3" w:rsidRPr="008D75B0" w:rsidRDefault="004338D3" w:rsidP="0064519B">
            <w:pPr>
              <w:pStyle w:val="Maztabela"/>
            </w:pPr>
            <w:r w:rsidRPr="008D75B0">
              <w:t>1,00</w:t>
            </w:r>
          </w:p>
        </w:tc>
        <w:tc>
          <w:tcPr>
            <w:tcW w:w="2126" w:type="dxa"/>
            <w:vAlign w:val="bottom"/>
          </w:tcPr>
          <w:p w14:paraId="356C304D" w14:textId="77777777" w:rsidR="004338D3" w:rsidRPr="008D75B0" w:rsidRDefault="004338D3" w:rsidP="00FC347C">
            <w:pPr>
              <w:pStyle w:val="Maztabela"/>
            </w:pPr>
            <w:r w:rsidRPr="008D75B0">
              <w:t>0,00</w:t>
            </w:r>
          </w:p>
        </w:tc>
      </w:tr>
      <w:tr w:rsidR="00BD2ADD" w:rsidRPr="008D75B0" w14:paraId="2642989A" w14:textId="77777777" w:rsidTr="008F70B5">
        <w:trPr>
          <w:jc w:val="center"/>
        </w:trPr>
        <w:tc>
          <w:tcPr>
            <w:tcW w:w="3681" w:type="dxa"/>
            <w:gridSpan w:val="2"/>
          </w:tcPr>
          <w:p w14:paraId="29365F97" w14:textId="2ED74AF7" w:rsidR="00BD2ADD" w:rsidRPr="00BD2ADD" w:rsidRDefault="00BD2ADD" w:rsidP="008A704E">
            <w:pPr>
              <w:rPr>
                <w:rFonts w:cstheme="minorHAnsi"/>
                <w:b/>
                <w:bCs/>
              </w:rPr>
            </w:pPr>
            <w:r w:rsidRPr="00BD2ADD">
              <w:rPr>
                <w:rFonts w:cstheme="minorHAnsi"/>
                <w:b/>
                <w:bCs/>
              </w:rPr>
              <w:t>RAZEM</w:t>
            </w:r>
          </w:p>
        </w:tc>
        <w:tc>
          <w:tcPr>
            <w:tcW w:w="1417" w:type="dxa"/>
            <w:vAlign w:val="bottom"/>
          </w:tcPr>
          <w:p w14:paraId="25FDE040" w14:textId="77777777" w:rsidR="00BD2ADD" w:rsidRPr="00BD2ADD" w:rsidRDefault="00BD2ADD" w:rsidP="0064519B">
            <w:pPr>
              <w:pStyle w:val="Maztabela"/>
              <w:rPr>
                <w:b/>
              </w:rPr>
            </w:pPr>
            <w:r w:rsidRPr="00BD2ADD">
              <w:rPr>
                <w:b/>
              </w:rPr>
              <w:t>76,08</w:t>
            </w:r>
          </w:p>
        </w:tc>
        <w:tc>
          <w:tcPr>
            <w:tcW w:w="2126" w:type="dxa"/>
            <w:vAlign w:val="bottom"/>
          </w:tcPr>
          <w:p w14:paraId="1790BA2A" w14:textId="77777777" w:rsidR="00BD2ADD" w:rsidRPr="00BD2ADD" w:rsidRDefault="00BD2ADD" w:rsidP="00FC347C">
            <w:pPr>
              <w:pStyle w:val="Maztabela"/>
              <w:rPr>
                <w:b/>
              </w:rPr>
            </w:pPr>
            <w:r w:rsidRPr="00BD2ADD">
              <w:rPr>
                <w:b/>
              </w:rPr>
              <w:t>23,92</w:t>
            </w:r>
          </w:p>
        </w:tc>
      </w:tr>
      <w:tr w:rsidR="00BD2ADD" w:rsidRPr="008D75B0" w14:paraId="78FF743A" w14:textId="77777777" w:rsidTr="008F70B5">
        <w:trPr>
          <w:jc w:val="center"/>
        </w:trPr>
        <w:tc>
          <w:tcPr>
            <w:tcW w:w="3681" w:type="dxa"/>
            <w:gridSpan w:val="2"/>
          </w:tcPr>
          <w:p w14:paraId="68186B00" w14:textId="77777777" w:rsidR="00BD2ADD" w:rsidRPr="00BD2ADD" w:rsidRDefault="00BD2ADD" w:rsidP="008A704E">
            <w:pPr>
              <w:rPr>
                <w:rFonts w:cstheme="minorHAnsi"/>
                <w:b/>
                <w:bCs/>
              </w:rPr>
            </w:pPr>
            <w:r w:rsidRPr="00BD2ADD">
              <w:rPr>
                <w:rFonts w:cstheme="minorHAnsi"/>
                <w:b/>
                <w:bCs/>
              </w:rPr>
              <w:t>Niebezpieczne</w:t>
            </w:r>
          </w:p>
        </w:tc>
        <w:tc>
          <w:tcPr>
            <w:tcW w:w="1417" w:type="dxa"/>
            <w:vAlign w:val="bottom"/>
          </w:tcPr>
          <w:p w14:paraId="0BCDD491" w14:textId="77777777" w:rsidR="00BD2ADD" w:rsidRPr="00BD2ADD" w:rsidRDefault="00BD2ADD" w:rsidP="0064519B">
            <w:pPr>
              <w:pStyle w:val="Maztabela"/>
              <w:rPr>
                <w:b/>
              </w:rPr>
            </w:pPr>
            <w:r w:rsidRPr="00BD2ADD">
              <w:rPr>
                <w:b/>
              </w:rPr>
              <w:t>90,07</w:t>
            </w:r>
          </w:p>
        </w:tc>
        <w:tc>
          <w:tcPr>
            <w:tcW w:w="2126" w:type="dxa"/>
            <w:vAlign w:val="bottom"/>
          </w:tcPr>
          <w:p w14:paraId="726071ED" w14:textId="77777777" w:rsidR="00BD2ADD" w:rsidRPr="00BD2ADD" w:rsidRDefault="00BD2ADD" w:rsidP="00FC347C">
            <w:pPr>
              <w:pStyle w:val="Maztabela"/>
              <w:rPr>
                <w:b/>
              </w:rPr>
            </w:pPr>
            <w:r w:rsidRPr="00BD2ADD">
              <w:rPr>
                <w:b/>
              </w:rPr>
              <w:t>9,93</w:t>
            </w:r>
          </w:p>
        </w:tc>
      </w:tr>
    </w:tbl>
    <w:p w14:paraId="37FD65FF" w14:textId="77777777" w:rsidR="00A00DF1" w:rsidRPr="0002782E" w:rsidRDefault="00A00DF1" w:rsidP="00A00DF1">
      <w:pPr>
        <w:ind w:left="1134"/>
        <w:rPr>
          <w:sz w:val="20"/>
          <w:szCs w:val="20"/>
        </w:rPr>
      </w:pPr>
      <w:r w:rsidRPr="0002782E">
        <w:rPr>
          <w:sz w:val="20"/>
          <w:szCs w:val="20"/>
        </w:rPr>
        <w:t>Źródło: CSO</w:t>
      </w:r>
    </w:p>
    <w:p w14:paraId="5CCD49F0" w14:textId="77777777" w:rsidR="004338D3" w:rsidRPr="0002782E" w:rsidRDefault="004338D3" w:rsidP="004338D3">
      <w:pPr>
        <w:rPr>
          <w:sz w:val="20"/>
          <w:szCs w:val="20"/>
        </w:rPr>
      </w:pPr>
    </w:p>
    <w:sectPr w:rsidR="004338D3" w:rsidRPr="0002782E" w:rsidSect="009714D8">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56E5E" w14:textId="77777777" w:rsidR="00447D67" w:rsidRDefault="00447D67">
      <w:r>
        <w:separator/>
      </w:r>
    </w:p>
  </w:endnote>
  <w:endnote w:type="continuationSeparator" w:id="0">
    <w:p w14:paraId="04A0E881" w14:textId="77777777" w:rsidR="00447D67" w:rsidRDefault="00447D67">
      <w:r>
        <w:continuationSeparator/>
      </w:r>
    </w:p>
  </w:endnote>
  <w:endnote w:type="continuationNotice" w:id="1">
    <w:p w14:paraId="3CA4CA1D" w14:textId="77777777" w:rsidR="00447D67" w:rsidRDefault="00447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EUAlbertina-Bold-Identity-H">
    <w:altName w:val="Arial Unicode MS"/>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PL">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7" w:usb1="00000000" w:usb2="00000000" w:usb3="00000000" w:csb0="00000003" w:csb1="00000000"/>
  </w:font>
  <w:font w:name="Liberation Serif">
    <w:altName w:val="Times New Roman"/>
    <w:charset w:val="00"/>
    <w:family w:val="roman"/>
    <w:pitch w:val="variable"/>
  </w:font>
  <w:font w:name="Times">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F039" w14:textId="77777777" w:rsidR="008F70B5" w:rsidRDefault="008F70B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850AF00" w14:textId="77777777" w:rsidR="008F70B5" w:rsidRDefault="008F70B5">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8E32" w14:textId="77777777" w:rsidR="008F70B5" w:rsidRDefault="008F70B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7F6C19E8" w14:textId="77777777" w:rsidR="008F70B5" w:rsidRDefault="008F70B5">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6C89" w14:textId="77777777" w:rsidR="008F70B5" w:rsidRDefault="008F70B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w:t>
    </w:r>
    <w:r>
      <w:rPr>
        <w:rStyle w:val="Numerstrony"/>
      </w:rPr>
      <w:fldChar w:fldCharType="end"/>
    </w:r>
  </w:p>
  <w:p w14:paraId="57058A47" w14:textId="77777777" w:rsidR="008F70B5" w:rsidRDefault="008F70B5">
    <w:pPr>
      <w:pStyle w:val="Stopk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C091" w14:textId="70AC4C2E" w:rsidR="008F70B5" w:rsidRDefault="008F70B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D2C3B">
      <w:rPr>
        <w:rStyle w:val="Numerstrony"/>
        <w:noProof/>
      </w:rPr>
      <w:t>16</w:t>
    </w:r>
    <w:r>
      <w:rPr>
        <w:rStyle w:val="Numerstrony"/>
      </w:rPr>
      <w:fldChar w:fldCharType="end"/>
    </w:r>
  </w:p>
  <w:p w14:paraId="51165B55" w14:textId="77777777" w:rsidR="008F70B5" w:rsidRDefault="008F70B5">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0090" w14:textId="4C6D2192" w:rsidR="008F70B5" w:rsidRDefault="008F70B5" w:rsidP="00166C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D2C3B">
      <w:rPr>
        <w:rStyle w:val="Numerstrony"/>
        <w:noProof/>
      </w:rPr>
      <w:t>164</w:t>
    </w:r>
    <w:r>
      <w:rPr>
        <w:rStyle w:val="Numerstrony"/>
      </w:rPr>
      <w:fldChar w:fldCharType="end"/>
    </w:r>
  </w:p>
  <w:p w14:paraId="629084A1" w14:textId="77777777" w:rsidR="008F70B5" w:rsidRDefault="008F70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EE9E5" w14:textId="77777777" w:rsidR="00447D67" w:rsidRDefault="00447D67">
      <w:r>
        <w:separator/>
      </w:r>
    </w:p>
  </w:footnote>
  <w:footnote w:type="continuationSeparator" w:id="0">
    <w:p w14:paraId="7FBE3B5F" w14:textId="77777777" w:rsidR="00447D67" w:rsidRDefault="00447D67">
      <w:r>
        <w:continuationSeparator/>
      </w:r>
    </w:p>
  </w:footnote>
  <w:footnote w:type="continuationNotice" w:id="1">
    <w:p w14:paraId="431C8F00" w14:textId="77777777" w:rsidR="00447D67" w:rsidRDefault="00447D67"/>
  </w:footnote>
  <w:footnote w:id="2">
    <w:p w14:paraId="0C83BBB2" w14:textId="10D10F41" w:rsidR="008F70B5" w:rsidRDefault="008F70B5" w:rsidP="00FD6976">
      <w:pPr>
        <w:pStyle w:val="Tekstprzypisudolnego"/>
        <w:ind w:left="0"/>
      </w:pPr>
      <w:r>
        <w:rPr>
          <w:rStyle w:val="Odwoanieprzypisudolnego"/>
        </w:rPr>
        <w:footnoteRef/>
      </w:r>
      <w:r>
        <w:t xml:space="preserve"> </w:t>
      </w:r>
      <w:r w:rsidRPr="00FD6976">
        <w:t>Wg [G. Wielgosiński i in., IOŚ-PIB, Warszawa 2021]</w:t>
      </w:r>
    </w:p>
  </w:footnote>
  <w:footnote w:id="3">
    <w:p w14:paraId="3FEABB52" w14:textId="5F0070BE" w:rsidR="008F70B5" w:rsidRPr="001B40E9" w:rsidRDefault="008F70B5" w:rsidP="001B40E9">
      <w:pPr>
        <w:pStyle w:val="Tekstprzypisudolnego"/>
        <w:ind w:left="0" w:right="-2"/>
        <w:jc w:val="both"/>
      </w:pPr>
      <w:r>
        <w:rPr>
          <w:rStyle w:val="Odwoanieprzypisudolnego"/>
        </w:rPr>
        <w:footnoteRef/>
      </w:r>
      <w:r>
        <w:t xml:space="preserve"> </w:t>
      </w:r>
      <w:r w:rsidRPr="001B40E9">
        <w:t>Jak wynika z jednotematycznego badania świadomości i zachowań ekologicznych mieszkańców Polski Gospodarka Odpadami przeprowadzonego w 2019 r. tylko 44,5% Polaków uważa, że segregacja odpadów w ich domu/bloku jest prowadzona przez mieszkańców prawidłowo.</w:t>
      </w:r>
    </w:p>
  </w:footnote>
  <w:footnote w:id="4">
    <w:p w14:paraId="312C0E9B" w14:textId="2EF21213" w:rsidR="008F70B5" w:rsidRPr="001B40E9" w:rsidRDefault="008F70B5" w:rsidP="006768CA">
      <w:pPr>
        <w:pStyle w:val="Tekstprzypisudolnego"/>
        <w:ind w:left="0" w:right="-2"/>
        <w:jc w:val="both"/>
      </w:pPr>
      <w:r w:rsidRPr="006768CA">
        <w:rPr>
          <w:rStyle w:val="Odwoanieprzypisudolnego"/>
          <w:u w:val="single"/>
        </w:rPr>
        <w:footnoteRef/>
      </w:r>
      <w:r w:rsidRPr="001B40E9">
        <w:rPr>
          <w:u w:val="single"/>
        </w:rPr>
        <w:t xml:space="preserve"> </w:t>
      </w:r>
      <w:r w:rsidRPr="001B40E9">
        <w:t>Jak wynika z jednotematycznego badania świadomości i zachowań ekologicznych mieszkańców Polski przeprowadzonego w 2021 r. dwie trzecie badanych (66%) deklaruje, że w sytuacji nabycia nowszego sprzętu elektronicznego, dotychczas używany sprzęt oddaje do właściwego miejsca.</w:t>
      </w:r>
    </w:p>
  </w:footnote>
  <w:footnote w:id="5">
    <w:p w14:paraId="6FCB72D4" w14:textId="622B9CFD" w:rsidR="008F70B5" w:rsidRDefault="008F70B5" w:rsidP="001B40E9">
      <w:pPr>
        <w:pStyle w:val="Tekstprzypisudolnego"/>
        <w:ind w:left="0" w:right="-144"/>
        <w:jc w:val="both"/>
      </w:pPr>
      <w:r>
        <w:rPr>
          <w:rStyle w:val="Odwoanieprzypisudolnego"/>
        </w:rPr>
        <w:footnoteRef/>
      </w:r>
      <w:r>
        <w:t xml:space="preserve"> Jak wynika z jednotematycznego badania świadomości ekologicznej mieszkańców Polski przeprowadzonego w 2017 r. do wyznaczonego pojemnika trafiło 50,2% baterii i akumulatorków, a zużytych akumulatorów samochodowych zaledwie 33,2% .</w:t>
      </w:r>
    </w:p>
  </w:footnote>
  <w:footnote w:id="6">
    <w:p w14:paraId="14484829" w14:textId="0EBF92A7" w:rsidR="008F70B5" w:rsidRPr="007D20DC" w:rsidRDefault="008F70B5" w:rsidP="002972AD">
      <w:pPr>
        <w:autoSpaceDE w:val="0"/>
        <w:autoSpaceDN w:val="0"/>
        <w:adjustRightInd w:val="0"/>
        <w:jc w:val="both"/>
        <w:rPr>
          <w:sz w:val="18"/>
          <w:szCs w:val="18"/>
        </w:rPr>
      </w:pPr>
      <w:r w:rsidRPr="000B199C">
        <w:rPr>
          <w:rStyle w:val="Odwoanieprzypisudolnego"/>
          <w:sz w:val="20"/>
          <w:szCs w:val="20"/>
        </w:rPr>
        <w:footnoteRef/>
      </w:r>
      <w:r w:rsidRPr="00231B58">
        <w:rPr>
          <w:sz w:val="20"/>
          <w:szCs w:val="20"/>
        </w:rPr>
        <w:t xml:space="preserve"> </w:t>
      </w:r>
      <w:r w:rsidRPr="007D20DC">
        <w:rPr>
          <w:sz w:val="18"/>
          <w:szCs w:val="18"/>
        </w:rPr>
        <w:t>Wykorzystanie ustabilizowanych komunalnych osadów ściekowych do produkcji nawozu lub środka wspomagającego wzrost roślin jest regulowane przez ustawę z dnia 10 lipca 2007 r. o nawozach i nawożeniu (Dz. U. z 2015 r. poz. 625 i 1893) oraz wydany na jej podstawie akt wykonawczy – rozporządzenie Ministra Rolnictwa i Rozwoju Wsi z dnia 18 czerwca 2008 r. w sprawie wykonania niektórych przepisów ustawy o nawozach i nawożeniu (Dz. U. poz. 765 oraz z 2009 r. poz. 1804).</w:t>
      </w:r>
    </w:p>
  </w:footnote>
  <w:footnote w:id="7">
    <w:p w14:paraId="3404FF53" w14:textId="7F6CCCAB" w:rsidR="008F70B5" w:rsidRPr="00231B58" w:rsidRDefault="008F70B5" w:rsidP="002972AD">
      <w:pPr>
        <w:autoSpaceDE w:val="0"/>
        <w:autoSpaceDN w:val="0"/>
        <w:adjustRightInd w:val="0"/>
        <w:jc w:val="both"/>
        <w:rPr>
          <w:sz w:val="19"/>
          <w:szCs w:val="19"/>
        </w:rPr>
      </w:pPr>
      <w:r w:rsidRPr="007D20DC">
        <w:rPr>
          <w:rStyle w:val="Odwoanieprzypisudolnego"/>
          <w:sz w:val="18"/>
          <w:szCs w:val="18"/>
        </w:rPr>
        <w:footnoteRef/>
      </w:r>
      <w:r w:rsidRPr="007D20DC">
        <w:rPr>
          <w:sz w:val="18"/>
          <w:szCs w:val="18"/>
        </w:rPr>
        <w:t xml:space="preserve"> Zgodnie z przepisami ustawy komunalne osady ściekowe mogą być stosowane na gruntach pod warunkiem spełniania wymogów określonych w art. 96 ustawy o odpadach oraz określonych w</w:t>
      </w:r>
      <w:r w:rsidRPr="00231B58">
        <w:rPr>
          <w:sz w:val="19"/>
          <w:szCs w:val="19"/>
        </w:rPr>
        <w:t xml:space="preserve"> rozporządzeniu Ministra Środowiska z dnia 6 lutego 2015 r. w sprawie komunalnych osadów ściekowych (Dz. U. poz. 257).</w:t>
      </w:r>
    </w:p>
  </w:footnote>
  <w:footnote w:id="8">
    <w:p w14:paraId="3EC3CFFF" w14:textId="0BF4AFBD" w:rsidR="008F70B5" w:rsidRPr="00231B58" w:rsidRDefault="008F70B5" w:rsidP="007D20DC">
      <w:pPr>
        <w:pStyle w:val="Tekstprzypisudolnego"/>
        <w:ind w:left="0"/>
        <w:jc w:val="both"/>
      </w:pPr>
      <w:r w:rsidRPr="00231B58">
        <w:rPr>
          <w:rStyle w:val="Odwoanieprzypisudolnego"/>
        </w:rPr>
        <w:footnoteRef/>
      </w:r>
      <w:r w:rsidRPr="00231B58">
        <w:t xml:space="preserve"> </w:t>
      </w:r>
      <w:r w:rsidRPr="00231B58">
        <w:rPr>
          <w:sz w:val="19"/>
          <w:szCs w:val="19"/>
        </w:rPr>
        <w:t xml:space="preserve">Wymagania dotyczące termicznego przekształcania odpadów, w tym </w:t>
      </w:r>
      <w:r w:rsidRPr="007D20DC">
        <w:rPr>
          <w:sz w:val="19"/>
          <w:szCs w:val="19"/>
        </w:rPr>
        <w:t>komunaln</w:t>
      </w:r>
      <w:r>
        <w:rPr>
          <w:sz w:val="19"/>
          <w:szCs w:val="19"/>
        </w:rPr>
        <w:t>e</w:t>
      </w:r>
      <w:r w:rsidRPr="007D20DC">
        <w:rPr>
          <w:sz w:val="19"/>
          <w:szCs w:val="19"/>
        </w:rPr>
        <w:t xml:space="preserve"> osad</w:t>
      </w:r>
      <w:r>
        <w:rPr>
          <w:sz w:val="19"/>
          <w:szCs w:val="19"/>
        </w:rPr>
        <w:t xml:space="preserve">y </w:t>
      </w:r>
      <w:r w:rsidRPr="007D20DC">
        <w:rPr>
          <w:sz w:val="19"/>
          <w:szCs w:val="19"/>
        </w:rPr>
        <w:t>ściekow</w:t>
      </w:r>
      <w:r>
        <w:rPr>
          <w:sz w:val="19"/>
          <w:szCs w:val="19"/>
        </w:rPr>
        <w:t>e</w:t>
      </w:r>
      <w:r w:rsidRPr="007D20DC">
        <w:rPr>
          <w:sz w:val="19"/>
          <w:szCs w:val="19"/>
        </w:rPr>
        <w:t xml:space="preserve"> </w:t>
      </w:r>
      <w:r w:rsidRPr="00231B58">
        <w:rPr>
          <w:sz w:val="19"/>
          <w:szCs w:val="19"/>
        </w:rPr>
        <w:t>określono w art. 155-163 ustawy o odpadach.</w:t>
      </w:r>
    </w:p>
  </w:footnote>
  <w:footnote w:id="9">
    <w:p w14:paraId="31FB2C1B" w14:textId="3F517F2A" w:rsidR="008F70B5" w:rsidRDefault="008F70B5" w:rsidP="00720352">
      <w:pPr>
        <w:pStyle w:val="Tekstprzypisudolnego"/>
        <w:ind w:left="0" w:right="139"/>
        <w:jc w:val="both"/>
      </w:pPr>
      <w:r>
        <w:rPr>
          <w:rStyle w:val="Odwoanieprzypisudolnego"/>
        </w:rPr>
        <w:footnoteRef/>
      </w:r>
      <w:r>
        <w:t xml:space="preserve"> </w:t>
      </w:r>
      <w:r w:rsidRPr="00720352">
        <w:t>W</w:t>
      </w:r>
      <w:r>
        <w:t>g</w:t>
      </w:r>
      <w:r w:rsidRPr="00720352">
        <w:t xml:space="preserve"> Pracowni Ekotechnologii IIB Uniwersytetu Przyrodniczego w Poznaniu </w:t>
      </w:r>
    </w:p>
  </w:footnote>
  <w:footnote w:id="10">
    <w:p w14:paraId="7CCAB548" w14:textId="5C3A1791" w:rsidR="008F70B5" w:rsidRDefault="008F70B5" w:rsidP="00DC7CE5">
      <w:pPr>
        <w:pStyle w:val="Tekstprzypisudolnego"/>
        <w:ind w:left="0" w:right="-2"/>
        <w:jc w:val="both"/>
      </w:pPr>
      <w:r>
        <w:rPr>
          <w:rStyle w:val="Odwoanieprzypisudolnego"/>
        </w:rPr>
        <w:footnoteRef/>
      </w:r>
      <w:r>
        <w:t xml:space="preserve"> Z Badań świadomości i zachowań ekologicznych mieszkańców Polski przeprowadzonych w 2020 r. wynika, że świadomość postępowania z odpadami komunalnymi z każdym rokiem wzrasta.</w:t>
      </w:r>
    </w:p>
  </w:footnote>
  <w:footnote w:id="11">
    <w:p w14:paraId="24E11BC3" w14:textId="2F675EC6" w:rsidR="008F70B5" w:rsidRDefault="008F70B5" w:rsidP="00417EF4">
      <w:pPr>
        <w:pStyle w:val="Tekstprzypisudolnego"/>
        <w:ind w:left="0" w:right="-2"/>
      </w:pPr>
      <w:r>
        <w:rPr>
          <w:rStyle w:val="Odwoanieprzypisudolnego"/>
        </w:rPr>
        <w:footnoteRef/>
      </w:r>
      <w:r>
        <w:t xml:space="preserve"> Badania wykonane przez </w:t>
      </w:r>
      <w:r w:rsidRPr="00417EF4">
        <w:t>Uniwersytet Zielonogórski w ramach umowy z IOŚ PIB w Warszawie</w:t>
      </w:r>
      <w:r>
        <w:t xml:space="preserve"> </w:t>
      </w:r>
      <w:r w:rsidRPr="00417EF4">
        <w:t>w ramach projektu finansowaneg</w:t>
      </w:r>
      <w:r>
        <w:t>o przez NFOŚiGW.</w:t>
      </w:r>
    </w:p>
  </w:footnote>
  <w:footnote w:id="12">
    <w:p w14:paraId="0308A183" w14:textId="77777777" w:rsidR="008F70B5" w:rsidRPr="00216D03" w:rsidRDefault="008F70B5" w:rsidP="00216D03">
      <w:pPr>
        <w:pStyle w:val="Tekstprzypisudolnego"/>
        <w:ind w:left="0" w:right="-2"/>
      </w:pPr>
      <w:r>
        <w:rPr>
          <w:rStyle w:val="Odwoanieprzypisudolnego"/>
        </w:rPr>
        <w:footnoteRef/>
      </w:r>
      <w:r>
        <w:t xml:space="preserve"> </w:t>
      </w:r>
      <w:r w:rsidRPr="00216D03">
        <w:t>https://ec.europa.eu/environment/topics/circular-economy/first-circular-economy-action-plan_en</w:t>
      </w:r>
    </w:p>
    <w:p w14:paraId="446FEC73" w14:textId="5E29C21C" w:rsidR="008F70B5" w:rsidRDefault="008F70B5" w:rsidP="00216D03">
      <w:pPr>
        <w:pStyle w:val="Tekstprzypisudolnego"/>
        <w:ind w:left="0" w:right="-2"/>
      </w:pPr>
    </w:p>
  </w:footnote>
  <w:footnote w:id="13">
    <w:p w14:paraId="42108E4A" w14:textId="5C6564BE" w:rsidR="008F70B5" w:rsidRDefault="008F70B5" w:rsidP="006041A2">
      <w:pPr>
        <w:pStyle w:val="Tekstprzypisudolnego"/>
        <w:ind w:left="0"/>
        <w:jc w:val="both"/>
      </w:pPr>
      <w:r>
        <w:rPr>
          <w:rStyle w:val="Odwoanieprzypisudolnego"/>
        </w:rPr>
        <w:footnoteRef/>
      </w:r>
      <w:r>
        <w:t xml:space="preserve"> W przypadku NFOŚiGW są to zarówno środki krajowe jak i środki międzynarodowe, w tym UE, zgodnie z przyjętymi zasadami udzielania dofinansowania. </w:t>
      </w:r>
      <w:bookmarkStart w:id="224" w:name="_Hlk98846971"/>
      <w:r>
        <w:t>W przypadku środków UE o</w:t>
      </w:r>
      <w:r w:rsidRPr="006041A2">
        <w:t>kres kwalifikowania wydatków w perspektywie UE na lata 2021-27 trwa do roku 2030</w:t>
      </w:r>
      <w:r>
        <w:t>, d</w:t>
      </w:r>
      <w:r w:rsidRPr="006041A2">
        <w:t>ziałania będą kontynuowane po 2028 r.</w:t>
      </w:r>
      <w:r w:rsidR="003838B6">
        <w:t xml:space="preserve"> </w:t>
      </w:r>
      <w:r w:rsidR="006F2522">
        <w:t>Pozostałe zadania</w:t>
      </w:r>
      <w:r w:rsidR="003838B6">
        <w:t>, dla których nie wskazano kosztów</w:t>
      </w:r>
      <w:r w:rsidR="003838B6" w:rsidRPr="003838B6">
        <w:t xml:space="preserve"> </w:t>
      </w:r>
      <w:r w:rsidR="00312DDE">
        <w:t xml:space="preserve">realizacji </w:t>
      </w:r>
      <w:r w:rsidR="003838B6" w:rsidRPr="003838B6">
        <w:t>będ</w:t>
      </w:r>
      <w:r w:rsidR="003838B6">
        <w:t>ą</w:t>
      </w:r>
      <w:r w:rsidR="003838B6" w:rsidRPr="003838B6">
        <w:t xml:space="preserve"> realizowane w ramach przyznanego limitu środków budżetowych</w:t>
      </w:r>
      <w:r w:rsidR="003838B6">
        <w:t>.</w:t>
      </w:r>
    </w:p>
    <w:bookmarkEnd w:id="224"/>
  </w:footnote>
  <w:footnote w:id="14">
    <w:p w14:paraId="199C62D3" w14:textId="62A8E9A7" w:rsidR="008F70B5" w:rsidRDefault="008F70B5" w:rsidP="006041A2">
      <w:pPr>
        <w:pStyle w:val="Tekstprzypisudolnego"/>
        <w:ind w:left="0"/>
        <w:jc w:val="both"/>
      </w:pPr>
      <w:r>
        <w:rPr>
          <w:rStyle w:val="Odwoanieprzypisudolnego"/>
        </w:rPr>
        <w:footnoteRef/>
      </w:r>
      <w:r>
        <w:t xml:space="preserve"> W przypadku zadań dotyczących przeprowadzenia kontroli przekazanie wyników kontroli do MKiŚ.</w:t>
      </w:r>
    </w:p>
  </w:footnote>
  <w:footnote w:id="15">
    <w:p w14:paraId="7F28F54C" w14:textId="77777777" w:rsidR="008F70B5" w:rsidRDefault="008F70B5" w:rsidP="0060066E">
      <w:pPr>
        <w:pStyle w:val="Tekstprzypisudolnego"/>
        <w:ind w:left="0"/>
      </w:pPr>
      <w:r>
        <w:rPr>
          <w:rStyle w:val="Odwoanieprzypisudolnego"/>
        </w:rPr>
        <w:footnoteRef/>
      </w:r>
      <w:r>
        <w:t xml:space="preserve"> </w:t>
      </w:r>
      <w:r w:rsidRPr="004E2C8C">
        <w:rPr>
          <w:rFonts w:cs="Calibri"/>
        </w:rPr>
        <w:t>Projekt MOST (2014-2017) – „Model ograniczania strat i marnowania żywności z korzyścią dla społeczeństwa” NCBiR Nr/IS-1/031/NCBR/2014</w:t>
      </w:r>
    </w:p>
  </w:footnote>
  <w:footnote w:id="16">
    <w:p w14:paraId="615751A1" w14:textId="77777777" w:rsidR="008F70B5" w:rsidRPr="006546E0" w:rsidRDefault="008F70B5" w:rsidP="0060066E">
      <w:pPr>
        <w:pStyle w:val="Tekstprzypisudolnego"/>
        <w:ind w:left="0"/>
      </w:pPr>
      <w:r w:rsidRPr="006546E0">
        <w:rPr>
          <w:rStyle w:val="Odwoanieprzypisudolnego"/>
        </w:rPr>
        <w:footnoteRef/>
      </w:r>
      <w:r w:rsidRPr="006546E0">
        <w:t xml:space="preserve"> </w:t>
      </w:r>
      <w:hyperlink r:id="rId1" w:history="1">
        <w:r w:rsidRPr="004E2C8C">
          <w:rPr>
            <w:rStyle w:val="Hipercze"/>
            <w:rFonts w:cs="Calibri"/>
          </w:rPr>
          <w:t>https://toogoodtogo.pl/pl/</w:t>
        </w:r>
      </w:hyperlink>
      <w:r w:rsidRPr="004E2C8C">
        <w:rPr>
          <w:rFonts w:cs="Calibri"/>
        </w:rPr>
        <w:t xml:space="preserve"> (data dostępu: 04.11.2021).</w:t>
      </w:r>
    </w:p>
  </w:footnote>
  <w:footnote w:id="17">
    <w:p w14:paraId="6DE3726A" w14:textId="77777777" w:rsidR="008F70B5" w:rsidRPr="0059331A" w:rsidRDefault="008F70B5" w:rsidP="0060066E">
      <w:pPr>
        <w:pStyle w:val="Tekstprzypisudolnego"/>
        <w:ind w:left="0"/>
        <w:jc w:val="both"/>
      </w:pPr>
      <w:r w:rsidRPr="00F7793D">
        <w:rPr>
          <w:rStyle w:val="Odwoanieprzypisudolnego"/>
        </w:rPr>
        <w:footnoteRef/>
      </w:r>
      <w:r w:rsidRPr="0059331A">
        <w:t xml:space="preserve"> </w:t>
      </w:r>
      <w:r w:rsidRPr="0059331A">
        <w:rPr>
          <w:rStyle w:val="Uwydatnienie"/>
        </w:rPr>
        <w:t>First In, First Out</w:t>
      </w:r>
      <w:r w:rsidRPr="0059331A">
        <w:t xml:space="preserve"> -  pierwsze weszło, pierwsze wyszło.</w:t>
      </w:r>
    </w:p>
  </w:footnote>
  <w:footnote w:id="18">
    <w:p w14:paraId="49A9400C" w14:textId="77777777" w:rsidR="008F70B5" w:rsidRDefault="008F70B5" w:rsidP="0060066E">
      <w:pPr>
        <w:pStyle w:val="Tekstprzypisudolnego"/>
        <w:ind w:left="0"/>
      </w:pPr>
      <w:r>
        <w:rPr>
          <w:rStyle w:val="Odwoanieprzypisudolnego"/>
        </w:rPr>
        <w:footnoteRef/>
      </w:r>
      <w:r>
        <w:t xml:space="preserve"> </w:t>
      </w:r>
      <w:r w:rsidRPr="00890EB2">
        <w:t>http://www.bankzywnosci.wroclaw.pl/eko-misja-pm-460.html</w:t>
      </w:r>
    </w:p>
  </w:footnote>
  <w:footnote w:id="19">
    <w:p w14:paraId="2EE02964" w14:textId="77777777" w:rsidR="00925EB8" w:rsidRDefault="00925EB8" w:rsidP="00925EB8">
      <w:pPr>
        <w:pStyle w:val="Tekstprzypisudolnego"/>
        <w:ind w:left="0" w:right="-2"/>
      </w:pPr>
      <w:r>
        <w:rPr>
          <w:rStyle w:val="Odwoanieprzypisudolnego"/>
        </w:rPr>
        <w:footnoteRef/>
      </w:r>
      <w:r>
        <w:t xml:space="preserve"> Z Badań świadomości i zachowań ekologicznych mieszkańców Polski przeprowadzonych w 2021 r. wynika, że świadomość dot. gospodarki odpadami z każdym rokiem wzrasta.</w:t>
      </w:r>
    </w:p>
  </w:footnote>
  <w:footnote w:id="20">
    <w:p w14:paraId="235F70DF" w14:textId="21DC1D0E" w:rsidR="007F294C" w:rsidRPr="007F294C" w:rsidRDefault="009340CD" w:rsidP="003F01A1">
      <w:pPr>
        <w:pStyle w:val="Tekstprzypisudolnego"/>
        <w:ind w:left="0" w:right="-2"/>
        <w:jc w:val="both"/>
        <w:rPr>
          <w:iCs/>
        </w:rPr>
      </w:pPr>
      <w:r>
        <w:rPr>
          <w:rStyle w:val="Odwoanieprzypisudolnego"/>
        </w:rPr>
        <w:footnoteRef/>
      </w:r>
      <w:r>
        <w:t xml:space="preserve"> </w:t>
      </w:r>
      <w:r>
        <w:rPr>
          <w:iCs/>
        </w:rPr>
        <w:t>Wg</w:t>
      </w:r>
      <w:r w:rsidRPr="009340CD">
        <w:rPr>
          <w:iCs/>
        </w:rPr>
        <w:t xml:space="preserve"> GUS</w:t>
      </w:r>
      <w:r>
        <w:rPr>
          <w:iCs/>
        </w:rPr>
        <w:t xml:space="preserve"> (</w:t>
      </w:r>
      <w:r w:rsidRPr="009340CD">
        <w:rPr>
          <w:iCs/>
        </w:rPr>
        <w:t xml:space="preserve">Baza danych lokalnych </w:t>
      </w:r>
      <w:hyperlink r:id="rId2" w:history="1">
        <w:r w:rsidRPr="009340CD">
          <w:rPr>
            <w:rStyle w:val="Hipercze"/>
            <w:iCs/>
          </w:rPr>
          <w:t>https://bdl.stat.gov.pl/bdl/dane/podgrup/tablica</w:t>
        </w:r>
      </w:hyperlink>
      <w:r>
        <w:t xml:space="preserve">) </w:t>
      </w:r>
      <w:r w:rsidRPr="009340CD">
        <w:rPr>
          <w:iCs/>
        </w:rPr>
        <w:t>łącznie powierzchni</w:t>
      </w:r>
      <w:r w:rsidR="00583B29">
        <w:rPr>
          <w:iCs/>
        </w:rPr>
        <w:t>a</w:t>
      </w:r>
      <w:r w:rsidRPr="009340CD">
        <w:rPr>
          <w:iCs/>
        </w:rPr>
        <w:t xml:space="preserve"> parków, zieleńców i terenów zieleni osiedlowej w miastach i na wsi</w:t>
      </w:r>
      <w:r w:rsidR="00583B29">
        <w:rPr>
          <w:iCs/>
        </w:rPr>
        <w:t>ach</w:t>
      </w:r>
      <w:r>
        <w:rPr>
          <w:iCs/>
        </w:rPr>
        <w:t xml:space="preserve"> w</w:t>
      </w:r>
      <w:r w:rsidRPr="009340CD">
        <w:rPr>
          <w:iCs/>
        </w:rPr>
        <w:t xml:space="preserve"> latach 2010 -2020 wzrosła z 57201,7 ha do 61903,85 ha.</w:t>
      </w:r>
      <w:r w:rsidR="007F294C" w:rsidRPr="007F294C">
        <w:rPr>
          <w:rFonts w:asciiTheme="minorHAnsi" w:eastAsiaTheme="minorHAnsi" w:hAnsiTheme="minorHAnsi" w:cstheme="minorHAnsi"/>
          <w:iCs/>
          <w:szCs w:val="22"/>
          <w:lang w:eastAsia="en-US"/>
        </w:rPr>
        <w:t xml:space="preserve"> </w:t>
      </w:r>
      <w:r w:rsidR="007F294C">
        <w:rPr>
          <w:iCs/>
        </w:rPr>
        <w:t>Wg</w:t>
      </w:r>
      <w:r w:rsidR="007F294C" w:rsidRPr="007F294C">
        <w:rPr>
          <w:iCs/>
        </w:rPr>
        <w:t xml:space="preserve"> Rocznika Statystycznego Rzeczpospolitej Polskiej 2021</w:t>
      </w:r>
      <w:r w:rsidR="007F294C">
        <w:rPr>
          <w:iCs/>
        </w:rPr>
        <w:t xml:space="preserve"> wzrastała</w:t>
      </w:r>
      <w:r w:rsidR="007F294C" w:rsidRPr="007F294C">
        <w:rPr>
          <w:iCs/>
        </w:rPr>
        <w:t xml:space="preserve"> liczb</w:t>
      </w:r>
      <w:r w:rsidR="007F294C">
        <w:rPr>
          <w:iCs/>
        </w:rPr>
        <w:t>a</w:t>
      </w:r>
      <w:r w:rsidR="007F294C" w:rsidRPr="007F294C">
        <w:rPr>
          <w:iCs/>
        </w:rPr>
        <w:t xml:space="preserve"> wydanych pozwoleń na budow</w:t>
      </w:r>
      <w:r w:rsidR="007F294C">
        <w:rPr>
          <w:iCs/>
        </w:rPr>
        <w:t>ę</w:t>
      </w:r>
      <w:r w:rsidR="007F294C" w:rsidRPr="007F294C">
        <w:rPr>
          <w:iCs/>
        </w:rPr>
        <w:t xml:space="preserve"> domów jednorodzinnych z 94,5 tys. do 134,8 tys. w latach 2010-2020 oraz liczb</w:t>
      </w:r>
      <w:r w:rsidR="007F294C">
        <w:rPr>
          <w:iCs/>
        </w:rPr>
        <w:t>a</w:t>
      </w:r>
      <w:r w:rsidR="007F294C" w:rsidRPr="007F294C">
        <w:rPr>
          <w:iCs/>
        </w:rPr>
        <w:t xml:space="preserve"> oddanych do użytku budynków jednorodzinnych z 67,7 tys. do 74,0 tys. w latach 2015-2020.Te dane świadczą o wzroście terenów ogrodów przydomowych, w których również powstają bioodpady usuwane następnie w ramach systemów gospodarki odpadami komunalnymi.</w:t>
      </w:r>
    </w:p>
    <w:p w14:paraId="55B73C18" w14:textId="1F79EF88" w:rsidR="009340CD" w:rsidRPr="009340CD" w:rsidRDefault="009340CD" w:rsidP="003F01A1">
      <w:pPr>
        <w:pStyle w:val="Tekstprzypisudolnego"/>
        <w:ind w:left="0" w:right="-2"/>
        <w:jc w:val="both"/>
        <w:rPr>
          <w:iCs/>
        </w:rPr>
      </w:pPr>
    </w:p>
    <w:p w14:paraId="1B3E5866" w14:textId="718943BA" w:rsidR="009340CD" w:rsidRPr="009340CD" w:rsidRDefault="009340CD" w:rsidP="009340CD">
      <w:pPr>
        <w:pStyle w:val="Tekstprzypisudolnego"/>
        <w:ind w:left="0"/>
        <w:rPr>
          <w:iC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decimal"/>
      <w:lvlText w:val="%1)"/>
      <w:lvlJc w:val="left"/>
      <w:pPr>
        <w:tabs>
          <w:tab w:val="num" w:pos="0"/>
        </w:tabs>
        <w:ind w:left="720" w:hanging="360"/>
      </w:pPr>
    </w:lvl>
    <w:lvl w:ilvl="1">
      <w:start w:val="5"/>
      <w:numFmt w:val="decimal"/>
      <w:lvlText w:val="%2."/>
      <w:lvlJc w:val="left"/>
      <w:pPr>
        <w:tabs>
          <w:tab w:val="num" w:pos="1440"/>
        </w:tabs>
        <w:ind w:left="1440" w:hanging="360"/>
      </w:pPr>
      <w:rPr>
        <w:b/>
        <w:sz w:val="28"/>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2"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3" w15:restartNumberingAfterBreak="0">
    <w:nsid w:val="0000000B"/>
    <w:multiLevelType w:val="singleLevel"/>
    <w:tmpl w:val="58EA7050"/>
    <w:name w:val="WW8Num11"/>
    <w:lvl w:ilvl="0">
      <w:start w:val="1"/>
      <w:numFmt w:val="decimal"/>
      <w:lvlText w:val="%1)"/>
      <w:lvlJc w:val="left"/>
      <w:pPr>
        <w:tabs>
          <w:tab w:val="num" w:pos="0"/>
        </w:tabs>
        <w:ind w:left="720" w:hanging="360"/>
      </w:pPr>
      <w:rPr>
        <w:i w:val="0"/>
      </w:rPr>
    </w:lvl>
  </w:abstractNum>
  <w:abstractNum w:abstractNumId="4" w15:restartNumberingAfterBreak="0">
    <w:nsid w:val="0000000E"/>
    <w:multiLevelType w:val="singleLevel"/>
    <w:tmpl w:val="0000000E"/>
    <w:name w:val="WW8Num14"/>
    <w:lvl w:ilvl="0">
      <w:start w:val="1"/>
      <w:numFmt w:val="decimal"/>
      <w:lvlText w:val="%1)"/>
      <w:lvlJc w:val="left"/>
      <w:pPr>
        <w:tabs>
          <w:tab w:val="num" w:pos="0"/>
        </w:tabs>
        <w:ind w:left="360" w:hanging="360"/>
      </w:pPr>
    </w:lvl>
  </w:abstractNum>
  <w:abstractNum w:abstractNumId="5" w15:restartNumberingAfterBreak="0">
    <w:nsid w:val="0336672B"/>
    <w:multiLevelType w:val="hybridMultilevel"/>
    <w:tmpl w:val="3F4EF744"/>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FE4024"/>
    <w:multiLevelType w:val="hybridMultilevel"/>
    <w:tmpl w:val="C12686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402010"/>
    <w:multiLevelType w:val="hybridMultilevel"/>
    <w:tmpl w:val="892499EE"/>
    <w:lvl w:ilvl="0" w:tplc="04150011">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455319"/>
    <w:multiLevelType w:val="multilevel"/>
    <w:tmpl w:val="6408052A"/>
    <w:lvl w:ilvl="0">
      <w:start w:val="4"/>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E63C7A"/>
    <w:multiLevelType w:val="hybridMultilevel"/>
    <w:tmpl w:val="FB9067D8"/>
    <w:lvl w:ilvl="0" w:tplc="04150011">
      <w:start w:val="1"/>
      <w:numFmt w:val="decimal"/>
      <w:lvlText w:val="%1)"/>
      <w:lvlJc w:val="left"/>
      <w:pPr>
        <w:ind w:left="720" w:hanging="360"/>
      </w:pPr>
    </w:lvl>
    <w:lvl w:ilvl="1" w:tplc="4BF66B7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EF00CE"/>
    <w:multiLevelType w:val="hybridMultilevel"/>
    <w:tmpl w:val="535ECA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3E3904"/>
    <w:multiLevelType w:val="hybridMultilevel"/>
    <w:tmpl w:val="E4B6BE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6F06DE"/>
    <w:multiLevelType w:val="hybridMultilevel"/>
    <w:tmpl w:val="540E252C"/>
    <w:lvl w:ilvl="0" w:tplc="5BF2E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9C91E91"/>
    <w:multiLevelType w:val="hybridMultilevel"/>
    <w:tmpl w:val="C45C9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504597"/>
    <w:multiLevelType w:val="hybridMultilevel"/>
    <w:tmpl w:val="D5F6D714"/>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A7F5B4E"/>
    <w:multiLevelType w:val="hybridMultilevel"/>
    <w:tmpl w:val="2B5A8A2C"/>
    <w:lvl w:ilvl="0" w:tplc="557044C0">
      <w:start w:val="1"/>
      <w:numFmt w:val="decimal"/>
      <w:lvlText w:val="%1)"/>
      <w:lvlJc w:val="left"/>
      <w:pPr>
        <w:tabs>
          <w:tab w:val="num" w:pos="360"/>
        </w:tabs>
        <w:ind w:left="360" w:hanging="360"/>
      </w:pPr>
      <w:rPr>
        <w:rFonts w:hint="default"/>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16" w15:restartNumberingAfterBreak="0">
    <w:nsid w:val="0B950B91"/>
    <w:multiLevelType w:val="hybridMultilevel"/>
    <w:tmpl w:val="E8C0D5B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D4B174C"/>
    <w:multiLevelType w:val="hybridMultilevel"/>
    <w:tmpl w:val="F6442C9A"/>
    <w:lvl w:ilvl="0" w:tplc="557044C0">
      <w:start w:val="1"/>
      <w:numFmt w:val="decimal"/>
      <w:lvlText w:val="%1)"/>
      <w:lvlJc w:val="left"/>
      <w:pPr>
        <w:tabs>
          <w:tab w:val="num" w:pos="360"/>
        </w:tabs>
        <w:ind w:left="360" w:hanging="360"/>
      </w:pPr>
      <w:rPr>
        <w:rFonts w:hint="default"/>
        <w:color w:val="auto"/>
      </w:rPr>
    </w:lvl>
    <w:lvl w:ilvl="1" w:tplc="C1C41A40">
      <w:numFmt w:val="bullet"/>
      <w:lvlText w:val="-"/>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8" w15:restartNumberingAfterBreak="0">
    <w:nsid w:val="10314A40"/>
    <w:multiLevelType w:val="hybridMultilevel"/>
    <w:tmpl w:val="9666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C3305A"/>
    <w:multiLevelType w:val="multilevel"/>
    <w:tmpl w:val="6AD4D40A"/>
    <w:lvl w:ilvl="0">
      <w:start w:val="1"/>
      <w:numFmt w:val="lowerLetter"/>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CC656D"/>
    <w:multiLevelType w:val="hybridMultilevel"/>
    <w:tmpl w:val="CA42E9E0"/>
    <w:lvl w:ilvl="0" w:tplc="576E88D6">
      <w:start w:val="3"/>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43377D"/>
    <w:multiLevelType w:val="hybridMultilevel"/>
    <w:tmpl w:val="CBEEF9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975148"/>
    <w:multiLevelType w:val="hybridMultilevel"/>
    <w:tmpl w:val="6082C534"/>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2A33966"/>
    <w:multiLevelType w:val="hybridMultilevel"/>
    <w:tmpl w:val="687489BC"/>
    <w:lvl w:ilvl="0" w:tplc="5702468A">
      <w:start w:val="1"/>
      <w:numFmt w:val="decimal"/>
      <w:lvlText w:val="%1)"/>
      <w:lvlJc w:val="left"/>
      <w:pPr>
        <w:ind w:left="720" w:hanging="360"/>
      </w:pPr>
      <w:rPr>
        <w:rFonts w:hint="default"/>
        <w:b w:val="0"/>
        <w:i w:val="0"/>
        <w:caps w:val="0"/>
        <w:strike w:val="0"/>
        <w:dstrike w:val="0"/>
        <w:vanish w:val="0"/>
        <w:webHidden w:val="0"/>
        <w:sz w:val="20"/>
        <w:u w:val="none"/>
        <w:effect w:val="none"/>
        <w:vertAlign w:val="baseline"/>
        <w:specVanish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15B325CF"/>
    <w:multiLevelType w:val="hybridMultilevel"/>
    <w:tmpl w:val="4F7A93F2"/>
    <w:lvl w:ilvl="0" w:tplc="04150017">
      <w:start w:val="1"/>
      <w:numFmt w:val="lowerLetter"/>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5ED4A0C"/>
    <w:multiLevelType w:val="multilevel"/>
    <w:tmpl w:val="C8B2D5D8"/>
    <w:lvl w:ilvl="0">
      <w:start w:val="1"/>
      <w:numFmt w:val="decimal"/>
      <w:lvlText w:val="%1)"/>
      <w:lvlJc w:val="left"/>
      <w:pPr>
        <w:ind w:left="720" w:hanging="360"/>
      </w:pPr>
      <w:rPr>
        <w:rFonts w:hint="default"/>
      </w:rPr>
    </w:lvl>
    <w:lvl w:ilvl="1">
      <w:start w:val="2"/>
      <w:numFmt w:val="decimal"/>
      <w:isLgl/>
      <w:lvlText w:val="%1.%2."/>
      <w:lvlJc w:val="left"/>
      <w:pPr>
        <w:ind w:left="924" w:hanging="56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7293DB4"/>
    <w:multiLevelType w:val="multilevel"/>
    <w:tmpl w:val="B9CA30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3)"/>
      <w:lvlJc w:val="left"/>
      <w:pPr>
        <w:ind w:left="1224" w:hanging="504"/>
      </w:pPr>
      <w:rPr>
        <w:rFonts w:hint="default"/>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74E31AC"/>
    <w:multiLevelType w:val="hybridMultilevel"/>
    <w:tmpl w:val="A9D498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9796246"/>
    <w:multiLevelType w:val="hybridMultilevel"/>
    <w:tmpl w:val="4D786030"/>
    <w:name w:val="WW8Num72223"/>
    <w:lvl w:ilvl="0" w:tplc="F6AE066E">
      <w:start w:val="1"/>
      <w:numFmt w:val="lowerLetter"/>
      <w:lvlText w:val="%1)"/>
      <w:lvlJc w:val="left"/>
      <w:pPr>
        <w:tabs>
          <w:tab w:val="num" w:pos="1500"/>
        </w:tabs>
        <w:ind w:left="15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19D001E4"/>
    <w:multiLevelType w:val="multilevel"/>
    <w:tmpl w:val="38E6611E"/>
    <w:styleLink w:val="Styl1"/>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ajorHAnsi" w:hAnsiTheme="majorHAnsi"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9F20D89"/>
    <w:multiLevelType w:val="hybridMultilevel"/>
    <w:tmpl w:val="04B4D4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DB67700"/>
    <w:multiLevelType w:val="hybridMultilevel"/>
    <w:tmpl w:val="239A334C"/>
    <w:lvl w:ilvl="0" w:tplc="04150011">
      <w:start w:val="1"/>
      <w:numFmt w:val="decimal"/>
      <w:lvlText w:val="%1)"/>
      <w:lvlJc w:val="left"/>
      <w:pPr>
        <w:ind w:left="720" w:hanging="360"/>
      </w:pPr>
      <w:rPr>
        <w:rFonts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E11374B"/>
    <w:multiLevelType w:val="hybridMultilevel"/>
    <w:tmpl w:val="07F472A8"/>
    <w:lvl w:ilvl="0" w:tplc="B5AC3C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EEB43E9"/>
    <w:multiLevelType w:val="hybridMultilevel"/>
    <w:tmpl w:val="FECC66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AA7E4A"/>
    <w:multiLevelType w:val="hybridMultilevel"/>
    <w:tmpl w:val="6E7266C2"/>
    <w:lvl w:ilvl="0" w:tplc="AE64E73A">
      <w:start w:val="2"/>
      <w:numFmt w:val="decimal"/>
      <w:lvlText w:val="%1)"/>
      <w:lvlJc w:val="left"/>
      <w:pPr>
        <w:tabs>
          <w:tab w:val="num" w:pos="360"/>
        </w:tabs>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03C621C"/>
    <w:multiLevelType w:val="hybridMultilevel"/>
    <w:tmpl w:val="37B81E8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6" w15:restartNumberingAfterBreak="0">
    <w:nsid w:val="21B01235"/>
    <w:multiLevelType w:val="hybridMultilevel"/>
    <w:tmpl w:val="4F8659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70F1698"/>
    <w:multiLevelType w:val="hybridMultilevel"/>
    <w:tmpl w:val="E67836EA"/>
    <w:lvl w:ilvl="0" w:tplc="1D2C6ED6">
      <w:start w:val="1"/>
      <w:numFmt w:val="bullet"/>
      <w:pStyle w:val="Wypunktowanie2"/>
      <w:lvlText w:val="o"/>
      <w:lvlJc w:val="left"/>
      <w:pPr>
        <w:tabs>
          <w:tab w:val="num" w:pos="580"/>
        </w:tabs>
        <w:ind w:left="580" w:hanging="397"/>
      </w:pPr>
      <w:rPr>
        <w:rFonts w:ascii="Courier New" w:hAnsi="Courier New" w:hint="default"/>
      </w:rPr>
    </w:lvl>
    <w:lvl w:ilvl="1" w:tplc="04150003" w:tentative="1">
      <w:start w:val="1"/>
      <w:numFmt w:val="bullet"/>
      <w:lvlText w:val="o"/>
      <w:lvlJc w:val="left"/>
      <w:pPr>
        <w:tabs>
          <w:tab w:val="num" w:pos="1623"/>
        </w:tabs>
        <w:ind w:left="1623" w:hanging="360"/>
      </w:pPr>
      <w:rPr>
        <w:rFonts w:ascii="Courier New" w:hAnsi="Courier New" w:cs="Courier New" w:hint="default"/>
      </w:rPr>
    </w:lvl>
    <w:lvl w:ilvl="2" w:tplc="04150005" w:tentative="1">
      <w:start w:val="1"/>
      <w:numFmt w:val="bullet"/>
      <w:lvlText w:val=""/>
      <w:lvlJc w:val="left"/>
      <w:pPr>
        <w:tabs>
          <w:tab w:val="num" w:pos="2343"/>
        </w:tabs>
        <w:ind w:left="2343" w:hanging="360"/>
      </w:pPr>
      <w:rPr>
        <w:rFonts w:ascii="Wingdings" w:hAnsi="Wingdings" w:hint="default"/>
      </w:rPr>
    </w:lvl>
    <w:lvl w:ilvl="3" w:tplc="04150001" w:tentative="1">
      <w:start w:val="1"/>
      <w:numFmt w:val="bullet"/>
      <w:lvlText w:val=""/>
      <w:lvlJc w:val="left"/>
      <w:pPr>
        <w:tabs>
          <w:tab w:val="num" w:pos="3063"/>
        </w:tabs>
        <w:ind w:left="3063" w:hanging="360"/>
      </w:pPr>
      <w:rPr>
        <w:rFonts w:ascii="Symbol" w:hAnsi="Symbol" w:hint="default"/>
      </w:rPr>
    </w:lvl>
    <w:lvl w:ilvl="4" w:tplc="04150003" w:tentative="1">
      <w:start w:val="1"/>
      <w:numFmt w:val="bullet"/>
      <w:lvlText w:val="o"/>
      <w:lvlJc w:val="left"/>
      <w:pPr>
        <w:tabs>
          <w:tab w:val="num" w:pos="3783"/>
        </w:tabs>
        <w:ind w:left="3783" w:hanging="360"/>
      </w:pPr>
      <w:rPr>
        <w:rFonts w:ascii="Courier New" w:hAnsi="Courier New" w:cs="Courier New" w:hint="default"/>
      </w:rPr>
    </w:lvl>
    <w:lvl w:ilvl="5" w:tplc="04150005" w:tentative="1">
      <w:start w:val="1"/>
      <w:numFmt w:val="bullet"/>
      <w:lvlText w:val=""/>
      <w:lvlJc w:val="left"/>
      <w:pPr>
        <w:tabs>
          <w:tab w:val="num" w:pos="4503"/>
        </w:tabs>
        <w:ind w:left="4503" w:hanging="360"/>
      </w:pPr>
      <w:rPr>
        <w:rFonts w:ascii="Wingdings" w:hAnsi="Wingdings" w:hint="default"/>
      </w:rPr>
    </w:lvl>
    <w:lvl w:ilvl="6" w:tplc="04150001" w:tentative="1">
      <w:start w:val="1"/>
      <w:numFmt w:val="bullet"/>
      <w:lvlText w:val=""/>
      <w:lvlJc w:val="left"/>
      <w:pPr>
        <w:tabs>
          <w:tab w:val="num" w:pos="5223"/>
        </w:tabs>
        <w:ind w:left="5223" w:hanging="360"/>
      </w:pPr>
      <w:rPr>
        <w:rFonts w:ascii="Symbol" w:hAnsi="Symbol" w:hint="default"/>
      </w:rPr>
    </w:lvl>
    <w:lvl w:ilvl="7" w:tplc="04150003" w:tentative="1">
      <w:start w:val="1"/>
      <w:numFmt w:val="bullet"/>
      <w:lvlText w:val="o"/>
      <w:lvlJc w:val="left"/>
      <w:pPr>
        <w:tabs>
          <w:tab w:val="num" w:pos="5943"/>
        </w:tabs>
        <w:ind w:left="5943" w:hanging="360"/>
      </w:pPr>
      <w:rPr>
        <w:rFonts w:ascii="Courier New" w:hAnsi="Courier New" w:cs="Courier New" w:hint="default"/>
      </w:rPr>
    </w:lvl>
    <w:lvl w:ilvl="8" w:tplc="0415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293E5CA2"/>
    <w:multiLevelType w:val="hybridMultilevel"/>
    <w:tmpl w:val="E6F0432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99A238D"/>
    <w:multiLevelType w:val="hybridMultilevel"/>
    <w:tmpl w:val="051C56F6"/>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ABC3665"/>
    <w:multiLevelType w:val="hybridMultilevel"/>
    <w:tmpl w:val="F93C355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ADB49CC"/>
    <w:multiLevelType w:val="hybridMultilevel"/>
    <w:tmpl w:val="FE8A9C6E"/>
    <w:lvl w:ilvl="0" w:tplc="04150011">
      <w:start w:val="1"/>
      <w:numFmt w:val="decimal"/>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AFA634C"/>
    <w:multiLevelType w:val="hybridMultilevel"/>
    <w:tmpl w:val="280A54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1C41A40">
      <w:numFmt w:val="bullet"/>
      <w:lvlText w:val="-"/>
      <w:lvlJc w:val="left"/>
      <w:pPr>
        <w:ind w:left="2160" w:hanging="360"/>
      </w:pPr>
      <w:rPr>
        <w:rFonts w:hint="default"/>
        <w:i w:val="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B2977C7"/>
    <w:multiLevelType w:val="hybridMultilevel"/>
    <w:tmpl w:val="511271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B3E321D"/>
    <w:multiLevelType w:val="hybridMultilevel"/>
    <w:tmpl w:val="97BA4728"/>
    <w:lvl w:ilvl="0" w:tplc="F1C0D83E">
      <w:start w:val="3"/>
      <w:numFmt w:val="decimal"/>
      <w:lvlText w:val="%1."/>
      <w:lvlJc w:val="left"/>
      <w:pPr>
        <w:tabs>
          <w:tab w:val="num" w:pos="360"/>
        </w:tabs>
        <w:ind w:left="36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CC94605"/>
    <w:multiLevelType w:val="multilevel"/>
    <w:tmpl w:val="3ADC9950"/>
    <w:lvl w:ilvl="0">
      <w:start w:val="10"/>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0672E26"/>
    <w:multiLevelType w:val="hybridMultilevel"/>
    <w:tmpl w:val="2834A9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EA04B3"/>
    <w:multiLevelType w:val="multilevel"/>
    <w:tmpl w:val="E4566A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341677B0"/>
    <w:multiLevelType w:val="hybridMultilevel"/>
    <w:tmpl w:val="E41816AE"/>
    <w:lvl w:ilvl="0" w:tplc="557044C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546881"/>
    <w:multiLevelType w:val="hybridMultilevel"/>
    <w:tmpl w:val="CDAE3F1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39DC5EF5"/>
    <w:multiLevelType w:val="hybridMultilevel"/>
    <w:tmpl w:val="8FE6D3FE"/>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623ADEAE">
      <w:start w:val="1"/>
      <w:numFmt w:val="decimal"/>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9FD6C27"/>
    <w:multiLevelType w:val="hybridMultilevel"/>
    <w:tmpl w:val="D6D099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367EF9"/>
    <w:multiLevelType w:val="hybridMultilevel"/>
    <w:tmpl w:val="D12C2B68"/>
    <w:lvl w:ilvl="0" w:tplc="557044C0">
      <w:start w:val="1"/>
      <w:numFmt w:val="decimal"/>
      <w:lvlText w:val="%1)"/>
      <w:lvlJc w:val="left"/>
      <w:pPr>
        <w:tabs>
          <w:tab w:val="num" w:pos="360"/>
        </w:tabs>
        <w:ind w:left="360" w:hanging="360"/>
      </w:pPr>
      <w:rPr>
        <w:rFonts w:hint="default"/>
        <w:b w:val="0"/>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53" w15:restartNumberingAfterBreak="0">
    <w:nsid w:val="3E172AA5"/>
    <w:multiLevelType w:val="hybridMultilevel"/>
    <w:tmpl w:val="5FB4E6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E422B8B"/>
    <w:multiLevelType w:val="hybridMultilevel"/>
    <w:tmpl w:val="A73646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EB15AE8"/>
    <w:multiLevelType w:val="hybridMultilevel"/>
    <w:tmpl w:val="7828199C"/>
    <w:name w:val="WW8Num7223222"/>
    <w:lvl w:ilvl="0" w:tplc="F6AE066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3EE62CD5"/>
    <w:multiLevelType w:val="hybridMultilevel"/>
    <w:tmpl w:val="29F4EB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06D4D28"/>
    <w:multiLevelType w:val="hybridMultilevel"/>
    <w:tmpl w:val="576673D4"/>
    <w:lvl w:ilvl="0" w:tplc="D7C88FE2">
      <w:start w:val="1"/>
      <w:numFmt w:val="decimal"/>
      <w:lvlText w:val="%1)"/>
      <w:lvlJc w:val="left"/>
      <w:pPr>
        <w:ind w:left="720" w:hanging="360"/>
      </w:pPr>
      <w:rPr>
        <w:rFonts w:eastAsia="EUAlbertina-Bold-Identity-H"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0A3693C"/>
    <w:multiLevelType w:val="hybridMultilevel"/>
    <w:tmpl w:val="AE5C7F14"/>
    <w:name w:val="WW8Num722"/>
    <w:lvl w:ilvl="0" w:tplc="C54CA22A">
      <w:start w:val="1"/>
      <w:numFmt w:val="decimal"/>
      <w:lvlText w:val="%1)"/>
      <w:lvlJc w:val="left"/>
      <w:pPr>
        <w:tabs>
          <w:tab w:val="num" w:pos="720"/>
        </w:tabs>
        <w:ind w:left="720" w:hanging="360"/>
      </w:pPr>
      <w:rPr>
        <w:rFonts w:hint="default"/>
      </w:rPr>
    </w:lvl>
    <w:lvl w:ilvl="1" w:tplc="A8F2BFB6">
      <w:start w:val="1"/>
      <w:numFmt w:val="lowerRoman"/>
      <w:lvlText w:val="%2)"/>
      <w:lvlJc w:val="left"/>
      <w:pPr>
        <w:ind w:left="1800" w:hanging="720"/>
      </w:pPr>
      <w:rPr>
        <w:rFonts w:ascii="Courier New" w:hAnsi="Courier New" w:cs="Courier New"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1703A71"/>
    <w:multiLevelType w:val="hybridMultilevel"/>
    <w:tmpl w:val="85AEE480"/>
    <w:lvl w:ilvl="0" w:tplc="634021D8">
      <w:start w:val="1"/>
      <w:numFmt w:val="decimal"/>
      <w:lvlText w:val="%1."/>
      <w:lvlJc w:val="left"/>
      <w:pPr>
        <w:ind w:left="453" w:hanging="42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1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60" w15:restartNumberingAfterBreak="0">
    <w:nsid w:val="44827792"/>
    <w:multiLevelType w:val="hybridMultilevel"/>
    <w:tmpl w:val="AA10A2A6"/>
    <w:lvl w:ilvl="0" w:tplc="23CA48D2">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BF98AB8A">
      <w:start w:val="1"/>
      <w:numFmt w:val="decimal"/>
      <w:lvlText w:val="%4."/>
      <w:lvlJc w:val="left"/>
      <w:pPr>
        <w:tabs>
          <w:tab w:val="num" w:pos="1635"/>
        </w:tabs>
        <w:ind w:left="1635"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61" w15:restartNumberingAfterBreak="0">
    <w:nsid w:val="47D73BD0"/>
    <w:multiLevelType w:val="hybridMultilevel"/>
    <w:tmpl w:val="A14A2B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A5442E2"/>
    <w:multiLevelType w:val="multilevel"/>
    <w:tmpl w:val="2F02C578"/>
    <w:lvl w:ilvl="0">
      <w:start w:val="1"/>
      <w:numFmt w:val="lowerLetter"/>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A666A27"/>
    <w:multiLevelType w:val="hybridMultilevel"/>
    <w:tmpl w:val="5B52ED5A"/>
    <w:lvl w:ilvl="0" w:tplc="0415000F">
      <w:start w:val="1"/>
      <w:numFmt w:val="decimal"/>
      <w:lvlText w:val="%1."/>
      <w:lvlJc w:val="left"/>
      <w:pPr>
        <w:ind w:left="720" w:hanging="360"/>
      </w:pPr>
      <w:rPr>
        <w:rFonts w:hint="default"/>
      </w:rPr>
    </w:lvl>
    <w:lvl w:ilvl="1" w:tplc="106E92F4">
      <w:start w:val="1"/>
      <w:numFmt w:val="decimal"/>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AA97E16"/>
    <w:multiLevelType w:val="hybridMultilevel"/>
    <w:tmpl w:val="E6E22208"/>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AEF7D41"/>
    <w:multiLevelType w:val="hybridMultilevel"/>
    <w:tmpl w:val="016CE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FC576F"/>
    <w:multiLevelType w:val="hybridMultilevel"/>
    <w:tmpl w:val="00EC950A"/>
    <w:lvl w:ilvl="0" w:tplc="557044C0">
      <w:start w:val="1"/>
      <w:numFmt w:val="decimal"/>
      <w:lvlText w:val="%1)"/>
      <w:lvlJc w:val="left"/>
      <w:pPr>
        <w:tabs>
          <w:tab w:val="num" w:pos="360"/>
        </w:tabs>
        <w:ind w:left="360" w:hanging="360"/>
      </w:pPr>
      <w:rPr>
        <w:rFonts w:hint="default"/>
        <w:b w:val="0"/>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67" w15:restartNumberingAfterBreak="0">
    <w:nsid w:val="4B6A6BBB"/>
    <w:multiLevelType w:val="hybridMultilevel"/>
    <w:tmpl w:val="88A8F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C424C01"/>
    <w:multiLevelType w:val="hybridMultilevel"/>
    <w:tmpl w:val="D37E3E3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4C9E2087"/>
    <w:multiLevelType w:val="hybridMultilevel"/>
    <w:tmpl w:val="357898C2"/>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CD42F01"/>
    <w:multiLevelType w:val="hybridMultilevel"/>
    <w:tmpl w:val="28C44CF6"/>
    <w:lvl w:ilvl="0" w:tplc="27568510">
      <w:start w:val="1"/>
      <w:numFmt w:val="decimal"/>
      <w:pStyle w:val="numerykolumntab"/>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CE479DA"/>
    <w:multiLevelType w:val="hybridMultilevel"/>
    <w:tmpl w:val="0980C62E"/>
    <w:lvl w:ilvl="0" w:tplc="557044C0">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0517E4B"/>
    <w:multiLevelType w:val="multilevel"/>
    <w:tmpl w:val="AABC8834"/>
    <w:lvl w:ilvl="0">
      <w:start w:val="1"/>
      <w:numFmt w:val="decimal"/>
      <w:lvlText w:val="%1."/>
      <w:lvlJc w:val="left"/>
      <w:pPr>
        <w:ind w:left="720" w:hanging="360"/>
      </w:pPr>
      <w:rPr>
        <w:rFonts w:hint="default"/>
      </w:rPr>
    </w:lvl>
    <w:lvl w:ilvl="1">
      <w:start w:val="6"/>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50744883"/>
    <w:multiLevelType w:val="multilevel"/>
    <w:tmpl w:val="85581058"/>
    <w:lvl w:ilvl="0">
      <w:start w:val="2"/>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0D40914"/>
    <w:multiLevelType w:val="hybridMultilevel"/>
    <w:tmpl w:val="E2742F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27E7F89"/>
    <w:multiLevelType w:val="hybridMultilevel"/>
    <w:tmpl w:val="E676FE90"/>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52D5867"/>
    <w:multiLevelType w:val="hybridMultilevel"/>
    <w:tmpl w:val="2DDCB5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5B84639"/>
    <w:multiLevelType w:val="hybridMultilevel"/>
    <w:tmpl w:val="66949DB6"/>
    <w:lvl w:ilvl="0" w:tplc="91A6195E">
      <w:start w:val="1"/>
      <w:numFmt w:val="decimal"/>
      <w:pStyle w:val="Punktory"/>
      <w:lvlText w:val="%1)"/>
      <w:lvlJc w:val="left"/>
      <w:pPr>
        <w:ind w:left="786"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8" w15:restartNumberingAfterBreak="0">
    <w:nsid w:val="566D5BF2"/>
    <w:multiLevelType w:val="hybridMultilevel"/>
    <w:tmpl w:val="6B2E32D2"/>
    <w:lvl w:ilvl="0" w:tplc="2BD6055E">
      <w:start w:val="1"/>
      <w:numFmt w:val="decimal"/>
      <w:pStyle w:val="Numeracja"/>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5700518E"/>
    <w:multiLevelType w:val="hybridMultilevel"/>
    <w:tmpl w:val="063A36D6"/>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9334B22"/>
    <w:multiLevelType w:val="hybridMultilevel"/>
    <w:tmpl w:val="5636C9F0"/>
    <w:lvl w:ilvl="0" w:tplc="04150017">
      <w:start w:val="1"/>
      <w:numFmt w:val="lowerLetter"/>
      <w:lvlText w:val="%1)"/>
      <w:lvlJc w:val="left"/>
      <w:pPr>
        <w:ind w:left="1440" w:hanging="360"/>
      </w:pPr>
    </w:lvl>
    <w:lvl w:ilvl="1" w:tplc="04150011">
      <w:start w:val="1"/>
      <w:numFmt w:val="decimal"/>
      <w:lvlText w:val="%2)"/>
      <w:lvlJc w:val="left"/>
      <w:pPr>
        <w:ind w:left="7023"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5CA16451"/>
    <w:multiLevelType w:val="hybridMultilevel"/>
    <w:tmpl w:val="10D876EA"/>
    <w:lvl w:ilvl="0" w:tplc="6E2E470E">
      <w:start w:val="1"/>
      <w:numFmt w:val="decimal"/>
      <w:lvlText w:val="%1."/>
      <w:lvlJc w:val="left"/>
      <w:pPr>
        <w:tabs>
          <w:tab w:val="num" w:pos="360"/>
        </w:tabs>
        <w:ind w:left="360" w:hanging="360"/>
      </w:pPr>
      <w:rPr>
        <w:rFonts w:ascii="Times New Roman" w:hAnsi="Times New Roman"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2" w15:restartNumberingAfterBreak="0">
    <w:nsid w:val="5CEA4976"/>
    <w:multiLevelType w:val="hybridMultilevel"/>
    <w:tmpl w:val="E4E23C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2884041"/>
    <w:multiLevelType w:val="hybridMultilevel"/>
    <w:tmpl w:val="C4C665EE"/>
    <w:lvl w:ilvl="0" w:tplc="557044C0">
      <w:start w:val="1"/>
      <w:numFmt w:val="decimal"/>
      <w:lvlText w:val="%1)"/>
      <w:lvlJc w:val="left"/>
      <w:pPr>
        <w:ind w:left="2062" w:hanging="360"/>
      </w:pPr>
      <w:rPr>
        <w:rFonts w:hint="default"/>
        <w:color w:val="auto"/>
      </w:rPr>
    </w:lvl>
    <w:lvl w:ilvl="1" w:tplc="04150003">
      <w:start w:val="1"/>
      <w:numFmt w:val="bullet"/>
      <w:lvlText w:val="o"/>
      <w:lvlJc w:val="left"/>
      <w:pPr>
        <w:ind w:left="2782" w:hanging="360"/>
      </w:pPr>
      <w:rPr>
        <w:rFonts w:ascii="Courier New" w:hAnsi="Courier New" w:cs="Courier New" w:hint="default"/>
      </w:rPr>
    </w:lvl>
    <w:lvl w:ilvl="2" w:tplc="04150005">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84" w15:restartNumberingAfterBreak="0">
    <w:nsid w:val="628F54D2"/>
    <w:multiLevelType w:val="hybridMultilevel"/>
    <w:tmpl w:val="7E48F480"/>
    <w:lvl w:ilvl="0" w:tplc="443E7FD6">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34112BA"/>
    <w:multiLevelType w:val="hybridMultilevel"/>
    <w:tmpl w:val="2D30EF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64387AF3"/>
    <w:multiLevelType w:val="hybridMultilevel"/>
    <w:tmpl w:val="1262B2B2"/>
    <w:lvl w:ilvl="0" w:tplc="3BBC2A8E">
      <w:start w:val="1"/>
      <w:numFmt w:val="decimal"/>
      <w:pStyle w:val="Nagwekspisutreci"/>
      <w:lvlText w:val="%1."/>
      <w:lvlJc w:val="left"/>
      <w:pPr>
        <w:ind w:left="717"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4734947"/>
    <w:multiLevelType w:val="hybridMultilevel"/>
    <w:tmpl w:val="E86C07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4BA6E25"/>
    <w:multiLevelType w:val="hybridMultilevel"/>
    <w:tmpl w:val="B88C82A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657562F"/>
    <w:multiLevelType w:val="hybridMultilevel"/>
    <w:tmpl w:val="829C1BE2"/>
    <w:lvl w:ilvl="0" w:tplc="B3FC397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0" w15:restartNumberingAfterBreak="0">
    <w:nsid w:val="66603BF5"/>
    <w:multiLevelType w:val="hybridMultilevel"/>
    <w:tmpl w:val="E1BC6E12"/>
    <w:lvl w:ilvl="0" w:tplc="0415000F">
      <w:start w:val="1"/>
      <w:numFmt w:val="decimal"/>
      <w:lvlText w:val="%1."/>
      <w:lvlJc w:val="left"/>
      <w:pPr>
        <w:ind w:left="720" w:hanging="360"/>
      </w:pPr>
      <w:rPr>
        <w:rFonts w:hint="default"/>
      </w:rPr>
    </w:lvl>
    <w:lvl w:ilvl="1" w:tplc="106E92F4">
      <w:start w:val="1"/>
      <w:numFmt w:val="decimal"/>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6615D25"/>
    <w:multiLevelType w:val="hybridMultilevel"/>
    <w:tmpl w:val="5C8A9E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6755892"/>
    <w:multiLevelType w:val="hybridMultilevel"/>
    <w:tmpl w:val="62EECF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72118BC"/>
    <w:multiLevelType w:val="hybridMultilevel"/>
    <w:tmpl w:val="2F3C8F04"/>
    <w:lvl w:ilvl="0" w:tplc="93B85F56">
      <w:start w:val="1"/>
      <w:numFmt w:val="lowerLetter"/>
      <w:lvlText w:val="%1)"/>
      <w:lvlJc w:val="left"/>
      <w:pPr>
        <w:ind w:left="1425" w:hanging="360"/>
      </w:pPr>
      <w:rPr>
        <w:rFonts w:hint="default"/>
      </w:r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94" w15:restartNumberingAfterBreak="0">
    <w:nsid w:val="67672042"/>
    <w:multiLevelType w:val="hybridMultilevel"/>
    <w:tmpl w:val="13B09A00"/>
    <w:lvl w:ilvl="0" w:tplc="557044C0">
      <w:start w:val="1"/>
      <w:numFmt w:val="decimal"/>
      <w:lvlText w:val="%1)"/>
      <w:lvlJc w:val="left"/>
      <w:pPr>
        <w:tabs>
          <w:tab w:val="num" w:pos="360"/>
        </w:tabs>
        <w:ind w:left="360" w:hanging="360"/>
      </w:pPr>
      <w:rPr>
        <w:rFonts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95" w15:restartNumberingAfterBreak="0">
    <w:nsid w:val="67C41F0B"/>
    <w:multiLevelType w:val="hybridMultilevel"/>
    <w:tmpl w:val="3398983A"/>
    <w:lvl w:ilvl="0" w:tplc="557044C0">
      <w:start w:val="1"/>
      <w:numFmt w:val="decimal"/>
      <w:lvlText w:val="%1)"/>
      <w:lvlJc w:val="left"/>
      <w:pPr>
        <w:tabs>
          <w:tab w:val="num" w:pos="360"/>
        </w:tabs>
        <w:ind w:left="360" w:hanging="360"/>
      </w:pPr>
      <w:rPr>
        <w:rFonts w:hint="default"/>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96" w15:restartNumberingAfterBreak="0">
    <w:nsid w:val="6964698F"/>
    <w:multiLevelType w:val="hybridMultilevel"/>
    <w:tmpl w:val="A306ABC0"/>
    <w:lvl w:ilvl="0" w:tplc="04150017">
      <w:start w:val="1"/>
      <w:numFmt w:val="lowerLetter"/>
      <w:lvlText w:val="%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A6A2499"/>
    <w:multiLevelType w:val="hybridMultilevel"/>
    <w:tmpl w:val="6610FD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A754A31"/>
    <w:multiLevelType w:val="hybridMultilevel"/>
    <w:tmpl w:val="9698AC96"/>
    <w:lvl w:ilvl="0" w:tplc="21040B68">
      <w:start w:val="1"/>
      <w:numFmt w:val="decimal"/>
      <w:pStyle w:val="Literatura1"/>
      <w:lvlText w:val="[%1]"/>
      <w:lvlJc w:val="left"/>
      <w:pPr>
        <w:tabs>
          <w:tab w:val="num" w:pos="567"/>
        </w:tabs>
        <w:ind w:left="567" w:hanging="567"/>
      </w:pPr>
      <w:rPr>
        <w:rFonts w:ascii="Calibri" w:hAnsi="Calibri" w:cs="Times New Roman" w:hint="default"/>
        <w:b w:val="0"/>
        <w:i w:val="0"/>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6ABA2B56"/>
    <w:multiLevelType w:val="hybridMultilevel"/>
    <w:tmpl w:val="7F9850D6"/>
    <w:lvl w:ilvl="0" w:tplc="04150017">
      <w:start w:val="1"/>
      <w:numFmt w:val="lowerLetter"/>
      <w:lvlText w:val="%1)"/>
      <w:lvlJc w:val="left"/>
      <w:pPr>
        <w:ind w:left="6031" w:hanging="360"/>
      </w:pPr>
    </w:lvl>
    <w:lvl w:ilvl="1" w:tplc="04150019" w:tentative="1">
      <w:start w:val="1"/>
      <w:numFmt w:val="lowerLetter"/>
      <w:lvlText w:val="%2."/>
      <w:lvlJc w:val="left"/>
      <w:pPr>
        <w:ind w:left="6751" w:hanging="360"/>
      </w:pPr>
    </w:lvl>
    <w:lvl w:ilvl="2" w:tplc="0415001B" w:tentative="1">
      <w:start w:val="1"/>
      <w:numFmt w:val="lowerRoman"/>
      <w:lvlText w:val="%3."/>
      <w:lvlJc w:val="right"/>
      <w:pPr>
        <w:ind w:left="7471" w:hanging="180"/>
      </w:pPr>
    </w:lvl>
    <w:lvl w:ilvl="3" w:tplc="0415000F" w:tentative="1">
      <w:start w:val="1"/>
      <w:numFmt w:val="decimal"/>
      <w:lvlText w:val="%4."/>
      <w:lvlJc w:val="left"/>
      <w:pPr>
        <w:ind w:left="8191" w:hanging="360"/>
      </w:pPr>
    </w:lvl>
    <w:lvl w:ilvl="4" w:tplc="04150019" w:tentative="1">
      <w:start w:val="1"/>
      <w:numFmt w:val="lowerLetter"/>
      <w:lvlText w:val="%5."/>
      <w:lvlJc w:val="left"/>
      <w:pPr>
        <w:ind w:left="8911" w:hanging="360"/>
      </w:pPr>
    </w:lvl>
    <w:lvl w:ilvl="5" w:tplc="0415001B" w:tentative="1">
      <w:start w:val="1"/>
      <w:numFmt w:val="lowerRoman"/>
      <w:lvlText w:val="%6."/>
      <w:lvlJc w:val="right"/>
      <w:pPr>
        <w:ind w:left="9631" w:hanging="180"/>
      </w:pPr>
    </w:lvl>
    <w:lvl w:ilvl="6" w:tplc="0415000F" w:tentative="1">
      <w:start w:val="1"/>
      <w:numFmt w:val="decimal"/>
      <w:lvlText w:val="%7."/>
      <w:lvlJc w:val="left"/>
      <w:pPr>
        <w:ind w:left="10351" w:hanging="360"/>
      </w:pPr>
    </w:lvl>
    <w:lvl w:ilvl="7" w:tplc="04150019" w:tentative="1">
      <w:start w:val="1"/>
      <w:numFmt w:val="lowerLetter"/>
      <w:lvlText w:val="%8."/>
      <w:lvlJc w:val="left"/>
      <w:pPr>
        <w:ind w:left="11071" w:hanging="360"/>
      </w:pPr>
    </w:lvl>
    <w:lvl w:ilvl="8" w:tplc="0415001B" w:tentative="1">
      <w:start w:val="1"/>
      <w:numFmt w:val="lowerRoman"/>
      <w:lvlText w:val="%9."/>
      <w:lvlJc w:val="right"/>
      <w:pPr>
        <w:ind w:left="11791" w:hanging="180"/>
      </w:pPr>
    </w:lvl>
  </w:abstractNum>
  <w:abstractNum w:abstractNumId="100" w15:restartNumberingAfterBreak="0">
    <w:nsid w:val="6B0E4951"/>
    <w:multiLevelType w:val="hybridMultilevel"/>
    <w:tmpl w:val="F40E77C8"/>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B333F81"/>
    <w:multiLevelType w:val="hybridMultilevel"/>
    <w:tmpl w:val="7A50DE06"/>
    <w:lvl w:ilvl="0" w:tplc="11F66E78">
      <w:start w:val="1"/>
      <w:numFmt w:val="decimal"/>
      <w:pStyle w:val="PODNAGLTABNumerow"/>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C281B6D"/>
    <w:multiLevelType w:val="hybridMultilevel"/>
    <w:tmpl w:val="BFDCF0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CA82FDE"/>
    <w:multiLevelType w:val="hybridMultilevel"/>
    <w:tmpl w:val="4D542316"/>
    <w:lvl w:ilvl="0" w:tplc="557044C0">
      <w:start w:val="1"/>
      <w:numFmt w:val="decimal"/>
      <w:lvlText w:val="%1)"/>
      <w:lvlJc w:val="left"/>
      <w:pPr>
        <w:tabs>
          <w:tab w:val="num" w:pos="360"/>
        </w:tabs>
        <w:ind w:left="360" w:hanging="360"/>
      </w:pPr>
      <w:rPr>
        <w:rFonts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04" w15:restartNumberingAfterBreak="0">
    <w:nsid w:val="6E613E2D"/>
    <w:multiLevelType w:val="hybridMultilevel"/>
    <w:tmpl w:val="58E23D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E923569"/>
    <w:multiLevelType w:val="hybridMultilevel"/>
    <w:tmpl w:val="7E5C1686"/>
    <w:lvl w:ilvl="0" w:tplc="A31A8E70">
      <w:start w:val="2"/>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EED3833"/>
    <w:multiLevelType w:val="hybridMultilevel"/>
    <w:tmpl w:val="92B23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F990028"/>
    <w:multiLevelType w:val="hybridMultilevel"/>
    <w:tmpl w:val="48741C8E"/>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03E3951"/>
    <w:multiLevelType w:val="multilevel"/>
    <w:tmpl w:val="0C2C4A3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09E347C"/>
    <w:multiLevelType w:val="hybridMultilevel"/>
    <w:tmpl w:val="E2742F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1523619"/>
    <w:multiLevelType w:val="hybridMultilevel"/>
    <w:tmpl w:val="4008E49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18546C2"/>
    <w:multiLevelType w:val="hybridMultilevel"/>
    <w:tmpl w:val="AA10A2A6"/>
    <w:lvl w:ilvl="0" w:tplc="23CA48D2">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BF98AB8A">
      <w:start w:val="1"/>
      <w:numFmt w:val="decimal"/>
      <w:lvlText w:val="%4."/>
      <w:lvlJc w:val="left"/>
      <w:pPr>
        <w:tabs>
          <w:tab w:val="num" w:pos="1635"/>
        </w:tabs>
        <w:ind w:left="1635"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12" w15:restartNumberingAfterBreak="0">
    <w:nsid w:val="72916285"/>
    <w:multiLevelType w:val="hybridMultilevel"/>
    <w:tmpl w:val="87983578"/>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3221E3B"/>
    <w:multiLevelType w:val="hybridMultilevel"/>
    <w:tmpl w:val="B9F0DEBE"/>
    <w:name w:val="WW8Num722322222"/>
    <w:lvl w:ilvl="0" w:tplc="F6AE066E">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73332D92"/>
    <w:multiLevelType w:val="hybridMultilevel"/>
    <w:tmpl w:val="68DC34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3763601"/>
    <w:multiLevelType w:val="hybridMultilevel"/>
    <w:tmpl w:val="05DAF8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3875DFF"/>
    <w:multiLevelType w:val="hybridMultilevel"/>
    <w:tmpl w:val="10D876EA"/>
    <w:lvl w:ilvl="0" w:tplc="6E2E470E">
      <w:start w:val="1"/>
      <w:numFmt w:val="decimal"/>
      <w:lvlText w:val="%1."/>
      <w:lvlJc w:val="left"/>
      <w:pPr>
        <w:tabs>
          <w:tab w:val="num" w:pos="673"/>
        </w:tabs>
        <w:ind w:left="673" w:hanging="360"/>
      </w:pPr>
      <w:rPr>
        <w:rFonts w:ascii="Times New Roman" w:hAnsi="Times New Roman"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7" w15:restartNumberingAfterBreak="0">
    <w:nsid w:val="75062F05"/>
    <w:multiLevelType w:val="hybridMultilevel"/>
    <w:tmpl w:val="0A54AC30"/>
    <w:lvl w:ilvl="0" w:tplc="E3DCF634">
      <w:start w:val="6"/>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8" w15:restartNumberingAfterBreak="0">
    <w:nsid w:val="77705AB3"/>
    <w:multiLevelType w:val="hybridMultilevel"/>
    <w:tmpl w:val="956CF306"/>
    <w:name w:val="WW8Num72"/>
    <w:lvl w:ilvl="0" w:tplc="E67EF9D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77DC7207"/>
    <w:multiLevelType w:val="hybridMultilevel"/>
    <w:tmpl w:val="792E48BA"/>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7F1257C"/>
    <w:multiLevelType w:val="hybridMultilevel"/>
    <w:tmpl w:val="83C486AA"/>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8C14CD9"/>
    <w:multiLevelType w:val="hybridMultilevel"/>
    <w:tmpl w:val="B3F2E628"/>
    <w:lvl w:ilvl="0" w:tplc="10BE8E7C">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ABD0A93"/>
    <w:multiLevelType w:val="hybridMultilevel"/>
    <w:tmpl w:val="92B6E1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AFF493C"/>
    <w:multiLevelType w:val="hybridMultilevel"/>
    <w:tmpl w:val="8EB09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BD74464"/>
    <w:multiLevelType w:val="hybridMultilevel"/>
    <w:tmpl w:val="FD32336E"/>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C8F5C19"/>
    <w:multiLevelType w:val="hybridMultilevel"/>
    <w:tmpl w:val="ECE80AA6"/>
    <w:lvl w:ilvl="0" w:tplc="23CA48D2">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04150017">
      <w:start w:val="1"/>
      <w:numFmt w:val="lowerLetter"/>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26" w15:restartNumberingAfterBreak="0">
    <w:nsid w:val="7CBC7A48"/>
    <w:multiLevelType w:val="hybridMultilevel"/>
    <w:tmpl w:val="D3EE0118"/>
    <w:lvl w:ilvl="0" w:tplc="557044C0">
      <w:start w:val="1"/>
      <w:numFmt w:val="decimal"/>
      <w:lvlText w:val="%1)"/>
      <w:lvlJc w:val="left"/>
      <w:pPr>
        <w:ind w:left="360"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7CD07BCB"/>
    <w:multiLevelType w:val="hybridMultilevel"/>
    <w:tmpl w:val="5D949392"/>
    <w:lvl w:ilvl="0" w:tplc="D4E25FB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8" w15:restartNumberingAfterBreak="0">
    <w:nsid w:val="7DAB5B01"/>
    <w:multiLevelType w:val="hybridMultilevel"/>
    <w:tmpl w:val="0FC68A68"/>
    <w:lvl w:ilvl="0" w:tplc="04150017">
      <w:start w:val="1"/>
      <w:numFmt w:val="lowerLetter"/>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129" w15:restartNumberingAfterBreak="0">
    <w:nsid w:val="7E0E438E"/>
    <w:multiLevelType w:val="hybridMultilevel"/>
    <w:tmpl w:val="C46879C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EF309F0"/>
    <w:multiLevelType w:val="hybridMultilevel"/>
    <w:tmpl w:val="F24AC3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EFF5FEA"/>
    <w:multiLevelType w:val="hybridMultilevel"/>
    <w:tmpl w:val="C2EC72D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81"/>
  </w:num>
  <w:num w:numId="3">
    <w:abstractNumId w:val="22"/>
  </w:num>
  <w:num w:numId="4">
    <w:abstractNumId w:val="121"/>
  </w:num>
  <w:num w:numId="5">
    <w:abstractNumId w:val="87"/>
  </w:num>
  <w:num w:numId="6">
    <w:abstractNumId w:val="68"/>
  </w:num>
  <w:num w:numId="7">
    <w:abstractNumId w:val="41"/>
  </w:num>
  <w:num w:numId="8">
    <w:abstractNumId w:val="24"/>
  </w:num>
  <w:num w:numId="9">
    <w:abstractNumId w:val="43"/>
  </w:num>
  <w:num w:numId="10">
    <w:abstractNumId w:val="33"/>
  </w:num>
  <w:num w:numId="11">
    <w:abstractNumId w:val="128"/>
  </w:num>
  <w:num w:numId="12">
    <w:abstractNumId w:val="16"/>
  </w:num>
  <w:num w:numId="13">
    <w:abstractNumId w:val="72"/>
  </w:num>
  <w:num w:numId="14">
    <w:abstractNumId w:val="130"/>
  </w:num>
  <w:num w:numId="15">
    <w:abstractNumId w:val="93"/>
  </w:num>
  <w:num w:numId="16">
    <w:abstractNumId w:val="11"/>
  </w:num>
  <w:num w:numId="17">
    <w:abstractNumId w:val="92"/>
  </w:num>
  <w:num w:numId="18">
    <w:abstractNumId w:val="91"/>
  </w:num>
  <w:num w:numId="19">
    <w:abstractNumId w:val="57"/>
  </w:num>
  <w:num w:numId="20">
    <w:abstractNumId w:val="108"/>
  </w:num>
  <w:num w:numId="21">
    <w:abstractNumId w:val="62"/>
  </w:num>
  <w:num w:numId="22">
    <w:abstractNumId w:val="99"/>
  </w:num>
  <w:num w:numId="23">
    <w:abstractNumId w:val="45"/>
  </w:num>
  <w:num w:numId="24">
    <w:abstractNumId w:val="19"/>
  </w:num>
  <w:num w:numId="25">
    <w:abstractNumId w:val="15"/>
  </w:num>
  <w:num w:numId="26">
    <w:abstractNumId w:val="94"/>
  </w:num>
  <w:num w:numId="27">
    <w:abstractNumId w:val="126"/>
  </w:num>
  <w:num w:numId="28">
    <w:abstractNumId w:val="83"/>
  </w:num>
  <w:num w:numId="29">
    <w:abstractNumId w:val="21"/>
  </w:num>
  <w:num w:numId="30">
    <w:abstractNumId w:val="73"/>
  </w:num>
  <w:num w:numId="31">
    <w:abstractNumId w:val="26"/>
  </w:num>
  <w:num w:numId="32">
    <w:abstractNumId w:val="52"/>
  </w:num>
  <w:num w:numId="33">
    <w:abstractNumId w:val="103"/>
  </w:num>
  <w:num w:numId="34">
    <w:abstractNumId w:val="95"/>
  </w:num>
  <w:num w:numId="35">
    <w:abstractNumId w:val="34"/>
  </w:num>
  <w:num w:numId="36">
    <w:abstractNumId w:val="66"/>
  </w:num>
  <w:num w:numId="37">
    <w:abstractNumId w:val="10"/>
  </w:num>
  <w:num w:numId="38">
    <w:abstractNumId w:val="17"/>
  </w:num>
  <w:num w:numId="39">
    <w:abstractNumId w:val="111"/>
  </w:num>
  <w:num w:numId="40">
    <w:abstractNumId w:val="129"/>
  </w:num>
  <w:num w:numId="41">
    <w:abstractNumId w:val="71"/>
  </w:num>
  <w:num w:numId="42">
    <w:abstractNumId w:val="48"/>
  </w:num>
  <w:num w:numId="43">
    <w:abstractNumId w:val="104"/>
  </w:num>
  <w:num w:numId="44">
    <w:abstractNumId w:val="115"/>
  </w:num>
  <w:num w:numId="45">
    <w:abstractNumId w:val="122"/>
  </w:num>
  <w:num w:numId="46">
    <w:abstractNumId w:val="82"/>
  </w:num>
  <w:num w:numId="47">
    <w:abstractNumId w:val="56"/>
  </w:num>
  <w:num w:numId="48">
    <w:abstractNumId w:val="49"/>
  </w:num>
  <w:num w:numId="49">
    <w:abstractNumId w:val="47"/>
  </w:num>
  <w:num w:numId="50">
    <w:abstractNumId w:val="12"/>
  </w:num>
  <w:num w:numId="51">
    <w:abstractNumId w:val="25"/>
  </w:num>
  <w:num w:numId="52">
    <w:abstractNumId w:val="74"/>
  </w:num>
  <w:num w:numId="53">
    <w:abstractNumId w:val="109"/>
  </w:num>
  <w:num w:numId="54">
    <w:abstractNumId w:val="127"/>
  </w:num>
  <w:num w:numId="55">
    <w:abstractNumId w:val="36"/>
  </w:num>
  <w:num w:numId="56">
    <w:abstractNumId w:val="13"/>
  </w:num>
  <w:num w:numId="57">
    <w:abstractNumId w:val="18"/>
  </w:num>
  <w:num w:numId="58">
    <w:abstractNumId w:val="53"/>
  </w:num>
  <w:num w:numId="59">
    <w:abstractNumId w:val="80"/>
  </w:num>
  <w:num w:numId="60">
    <w:abstractNumId w:val="98"/>
  </w:num>
  <w:num w:numId="61">
    <w:abstractNumId w:val="86"/>
  </w:num>
  <w:num w:numId="62">
    <w:abstractNumId w:val="29"/>
  </w:num>
  <w:num w:numId="63">
    <w:abstractNumId w:val="77"/>
  </w:num>
  <w:num w:numId="64">
    <w:abstractNumId w:val="89"/>
  </w:num>
  <w:num w:numId="65">
    <w:abstractNumId w:val="102"/>
  </w:num>
  <w:num w:numId="66">
    <w:abstractNumId w:val="106"/>
  </w:num>
  <w:num w:numId="67">
    <w:abstractNumId w:val="20"/>
  </w:num>
  <w:num w:numId="68">
    <w:abstractNumId w:val="116"/>
  </w:num>
  <w:num w:numId="69">
    <w:abstractNumId w:val="54"/>
  </w:num>
  <w:num w:numId="70">
    <w:abstractNumId w:val="8"/>
  </w:num>
  <w:num w:numId="71">
    <w:abstractNumId w:val="117"/>
  </w:num>
  <w:num w:numId="72">
    <w:abstractNumId w:val="90"/>
  </w:num>
  <w:num w:numId="73">
    <w:abstractNumId w:val="67"/>
  </w:num>
  <w:num w:numId="74">
    <w:abstractNumId w:val="32"/>
  </w:num>
  <w:num w:numId="75">
    <w:abstractNumId w:val="39"/>
    <w:lvlOverride w:ilvl="0">
      <w:startOverride w:val="1"/>
    </w:lvlOverride>
    <w:lvlOverride w:ilvl="1"/>
    <w:lvlOverride w:ilvl="2"/>
    <w:lvlOverride w:ilvl="3"/>
    <w:lvlOverride w:ilvl="4"/>
    <w:lvlOverride w:ilvl="5"/>
    <w:lvlOverride w:ilvl="6"/>
    <w:lvlOverride w:ilvl="7"/>
    <w:lvlOverride w:ilvl="8"/>
  </w:num>
  <w:num w:numId="76">
    <w:abstractNumId w:val="35"/>
  </w:num>
  <w:num w:numId="77">
    <w:abstractNumId w:val="78"/>
  </w:num>
  <w:num w:numId="78">
    <w:abstractNumId w:val="131"/>
  </w:num>
  <w:num w:numId="79">
    <w:abstractNumId w:val="100"/>
  </w:num>
  <w:num w:numId="80">
    <w:abstractNumId w:val="50"/>
  </w:num>
  <w:num w:numId="81">
    <w:abstractNumId w:val="42"/>
  </w:num>
  <w:num w:numId="82">
    <w:abstractNumId w:val="38"/>
  </w:num>
  <w:num w:numId="83">
    <w:abstractNumId w:val="40"/>
  </w:num>
  <w:num w:numId="84">
    <w:abstractNumId w:val="65"/>
  </w:num>
  <w:num w:numId="85">
    <w:abstractNumId w:val="114"/>
  </w:num>
  <w:num w:numId="86">
    <w:abstractNumId w:val="84"/>
  </w:num>
  <w:num w:numId="87">
    <w:abstractNumId w:val="63"/>
  </w:num>
  <w:num w:numId="88">
    <w:abstractNumId w:val="76"/>
  </w:num>
  <w:num w:numId="89">
    <w:abstractNumId w:val="9"/>
  </w:num>
  <w:num w:numId="90">
    <w:abstractNumId w:val="105"/>
  </w:num>
  <w:num w:numId="91">
    <w:abstractNumId w:val="88"/>
  </w:num>
  <w:num w:numId="92">
    <w:abstractNumId w:val="125"/>
  </w:num>
  <w:num w:numId="93">
    <w:abstractNumId w:val="96"/>
  </w:num>
  <w:num w:numId="94">
    <w:abstractNumId w:val="7"/>
  </w:num>
  <w:num w:numId="95">
    <w:abstractNumId w:val="23"/>
  </w:num>
  <w:num w:numId="96">
    <w:abstractNumId w:val="85"/>
  </w:num>
  <w:num w:numId="97">
    <w:abstractNumId w:val="61"/>
  </w:num>
  <w:num w:numId="98">
    <w:abstractNumId w:val="59"/>
  </w:num>
  <w:num w:numId="99">
    <w:abstractNumId w:val="31"/>
  </w:num>
  <w:num w:numId="100">
    <w:abstractNumId w:val="101"/>
  </w:num>
  <w:num w:numId="101">
    <w:abstractNumId w:val="75"/>
  </w:num>
  <w:num w:numId="102">
    <w:abstractNumId w:val="112"/>
  </w:num>
  <w:num w:numId="103">
    <w:abstractNumId w:val="124"/>
  </w:num>
  <w:num w:numId="104">
    <w:abstractNumId w:val="107"/>
  </w:num>
  <w:num w:numId="105">
    <w:abstractNumId w:val="64"/>
  </w:num>
  <w:num w:numId="106">
    <w:abstractNumId w:val="120"/>
  </w:num>
  <w:num w:numId="107">
    <w:abstractNumId w:val="119"/>
  </w:num>
  <w:num w:numId="108">
    <w:abstractNumId w:val="79"/>
  </w:num>
  <w:num w:numId="109">
    <w:abstractNumId w:val="69"/>
  </w:num>
  <w:num w:numId="110">
    <w:abstractNumId w:val="5"/>
  </w:num>
  <w:num w:numId="111">
    <w:abstractNumId w:val="70"/>
  </w:num>
  <w:num w:numId="112">
    <w:abstractNumId w:val="70"/>
    <w:lvlOverride w:ilvl="0">
      <w:startOverride w:val="1"/>
    </w:lvlOverride>
  </w:num>
  <w:num w:numId="113">
    <w:abstractNumId w:val="70"/>
    <w:lvlOverride w:ilvl="0">
      <w:startOverride w:val="1"/>
    </w:lvlOverride>
  </w:num>
  <w:num w:numId="114">
    <w:abstractNumId w:val="70"/>
    <w:lvlOverride w:ilvl="0">
      <w:startOverride w:val="1"/>
    </w:lvlOverride>
  </w:num>
  <w:num w:numId="115">
    <w:abstractNumId w:val="70"/>
    <w:lvlOverride w:ilvl="0">
      <w:startOverride w:val="1"/>
    </w:lvlOverride>
  </w:num>
  <w:num w:numId="116">
    <w:abstractNumId w:val="70"/>
    <w:lvlOverride w:ilvl="0">
      <w:startOverride w:val="1"/>
    </w:lvlOverride>
  </w:num>
  <w:num w:numId="117">
    <w:abstractNumId w:val="70"/>
    <w:lvlOverride w:ilvl="0">
      <w:startOverride w:val="1"/>
    </w:lvlOverride>
  </w:num>
  <w:num w:numId="118">
    <w:abstractNumId w:val="70"/>
    <w:lvlOverride w:ilvl="0">
      <w:startOverride w:val="1"/>
    </w:lvlOverride>
  </w:num>
  <w:num w:numId="119">
    <w:abstractNumId w:val="70"/>
    <w:lvlOverride w:ilvl="0">
      <w:startOverride w:val="1"/>
    </w:lvlOverride>
  </w:num>
  <w:num w:numId="120">
    <w:abstractNumId w:val="70"/>
    <w:lvlOverride w:ilvl="0">
      <w:startOverride w:val="1"/>
    </w:lvlOverride>
  </w:num>
  <w:num w:numId="121">
    <w:abstractNumId w:val="70"/>
    <w:lvlOverride w:ilvl="0">
      <w:startOverride w:val="1"/>
    </w:lvlOverride>
  </w:num>
  <w:num w:numId="122">
    <w:abstractNumId w:val="70"/>
    <w:lvlOverride w:ilvl="0">
      <w:startOverride w:val="1"/>
    </w:lvlOverride>
  </w:num>
  <w:num w:numId="123">
    <w:abstractNumId w:val="70"/>
    <w:lvlOverride w:ilvl="0">
      <w:startOverride w:val="1"/>
    </w:lvlOverride>
  </w:num>
  <w:num w:numId="124">
    <w:abstractNumId w:val="70"/>
    <w:lvlOverride w:ilvl="0">
      <w:startOverride w:val="1"/>
    </w:lvlOverride>
  </w:num>
  <w:num w:numId="125">
    <w:abstractNumId w:val="70"/>
    <w:lvlOverride w:ilvl="0">
      <w:startOverride w:val="1"/>
    </w:lvlOverride>
  </w:num>
  <w:num w:numId="126">
    <w:abstractNumId w:val="70"/>
    <w:lvlOverride w:ilvl="0">
      <w:startOverride w:val="1"/>
    </w:lvlOverride>
  </w:num>
  <w:num w:numId="127">
    <w:abstractNumId w:val="70"/>
    <w:lvlOverride w:ilvl="0">
      <w:startOverride w:val="1"/>
    </w:lvlOverride>
  </w:num>
  <w:num w:numId="128">
    <w:abstractNumId w:val="70"/>
    <w:lvlOverride w:ilvl="0">
      <w:startOverride w:val="1"/>
    </w:lvlOverride>
  </w:num>
  <w:num w:numId="129">
    <w:abstractNumId w:val="70"/>
    <w:lvlOverride w:ilvl="0">
      <w:startOverride w:val="1"/>
    </w:lvlOverride>
  </w:num>
  <w:num w:numId="130">
    <w:abstractNumId w:val="70"/>
    <w:lvlOverride w:ilvl="0">
      <w:startOverride w:val="1"/>
    </w:lvlOverride>
  </w:num>
  <w:num w:numId="131">
    <w:abstractNumId w:val="70"/>
    <w:lvlOverride w:ilvl="0">
      <w:startOverride w:val="1"/>
    </w:lvlOverride>
  </w:num>
  <w:num w:numId="132">
    <w:abstractNumId w:val="70"/>
    <w:lvlOverride w:ilvl="0">
      <w:startOverride w:val="1"/>
    </w:lvlOverride>
  </w:num>
  <w:num w:numId="133">
    <w:abstractNumId w:val="70"/>
    <w:lvlOverride w:ilvl="0">
      <w:startOverride w:val="1"/>
    </w:lvlOverride>
  </w:num>
  <w:num w:numId="134">
    <w:abstractNumId w:val="70"/>
    <w:lvlOverride w:ilvl="0">
      <w:startOverride w:val="1"/>
    </w:lvlOverride>
  </w:num>
  <w:num w:numId="135">
    <w:abstractNumId w:val="70"/>
    <w:lvlOverride w:ilvl="0">
      <w:startOverride w:val="1"/>
    </w:lvlOverride>
  </w:num>
  <w:num w:numId="136">
    <w:abstractNumId w:val="70"/>
    <w:lvlOverride w:ilvl="0">
      <w:startOverride w:val="1"/>
    </w:lvlOverride>
  </w:num>
  <w:num w:numId="137">
    <w:abstractNumId w:val="70"/>
    <w:lvlOverride w:ilvl="0">
      <w:startOverride w:val="1"/>
    </w:lvlOverride>
  </w:num>
  <w:num w:numId="138">
    <w:abstractNumId w:val="70"/>
    <w:lvlOverride w:ilvl="0">
      <w:startOverride w:val="1"/>
    </w:lvlOverride>
  </w:num>
  <w:num w:numId="139">
    <w:abstractNumId w:val="70"/>
    <w:lvlOverride w:ilvl="0">
      <w:startOverride w:val="1"/>
    </w:lvlOverride>
  </w:num>
  <w:num w:numId="140">
    <w:abstractNumId w:val="70"/>
    <w:lvlOverride w:ilvl="0">
      <w:startOverride w:val="1"/>
    </w:lvlOverride>
  </w:num>
  <w:num w:numId="141">
    <w:abstractNumId w:val="70"/>
    <w:lvlOverride w:ilvl="0">
      <w:startOverride w:val="1"/>
    </w:lvlOverride>
  </w:num>
  <w:num w:numId="142">
    <w:abstractNumId w:val="70"/>
    <w:lvlOverride w:ilvl="0">
      <w:startOverride w:val="1"/>
    </w:lvlOverride>
  </w:num>
  <w:num w:numId="143">
    <w:abstractNumId w:val="70"/>
    <w:lvlOverride w:ilvl="0">
      <w:startOverride w:val="1"/>
    </w:lvlOverride>
  </w:num>
  <w:num w:numId="144">
    <w:abstractNumId w:val="70"/>
    <w:lvlOverride w:ilvl="0">
      <w:startOverride w:val="1"/>
    </w:lvlOverride>
  </w:num>
  <w:num w:numId="145">
    <w:abstractNumId w:val="70"/>
    <w:lvlOverride w:ilvl="0">
      <w:startOverride w:val="1"/>
    </w:lvlOverride>
  </w:num>
  <w:num w:numId="146">
    <w:abstractNumId w:val="70"/>
    <w:lvlOverride w:ilvl="0">
      <w:startOverride w:val="1"/>
    </w:lvlOverride>
  </w:num>
  <w:num w:numId="147">
    <w:abstractNumId w:val="70"/>
    <w:lvlOverride w:ilvl="0">
      <w:startOverride w:val="1"/>
    </w:lvlOverride>
  </w:num>
  <w:num w:numId="148">
    <w:abstractNumId w:val="70"/>
    <w:lvlOverride w:ilvl="0">
      <w:startOverride w:val="1"/>
    </w:lvlOverride>
  </w:num>
  <w:num w:numId="149">
    <w:abstractNumId w:val="70"/>
    <w:lvlOverride w:ilvl="0">
      <w:startOverride w:val="1"/>
    </w:lvlOverride>
  </w:num>
  <w:num w:numId="150">
    <w:abstractNumId w:val="14"/>
  </w:num>
  <w:num w:numId="151">
    <w:abstractNumId w:val="44"/>
  </w:num>
  <w:num w:numId="152">
    <w:abstractNumId w:val="70"/>
    <w:lvlOverride w:ilvl="0">
      <w:startOverride w:val="1"/>
    </w:lvlOverride>
  </w:num>
  <w:num w:numId="153">
    <w:abstractNumId w:val="70"/>
    <w:lvlOverride w:ilvl="0">
      <w:startOverride w:val="1"/>
    </w:lvlOverride>
  </w:num>
  <w:num w:numId="154">
    <w:abstractNumId w:val="70"/>
    <w:lvlOverride w:ilvl="0">
      <w:startOverride w:val="1"/>
    </w:lvlOverride>
  </w:num>
  <w:num w:numId="155">
    <w:abstractNumId w:val="70"/>
    <w:lvlOverride w:ilvl="0">
      <w:startOverride w:val="1"/>
    </w:lvlOverride>
  </w:num>
  <w:num w:numId="156">
    <w:abstractNumId w:val="70"/>
    <w:lvlOverride w:ilvl="0">
      <w:startOverride w:val="1"/>
    </w:lvlOverride>
  </w:num>
  <w:num w:numId="157">
    <w:abstractNumId w:val="70"/>
    <w:lvlOverride w:ilvl="0">
      <w:startOverride w:val="1"/>
    </w:lvlOverride>
  </w:num>
  <w:num w:numId="158">
    <w:abstractNumId w:val="70"/>
    <w:lvlOverride w:ilvl="0">
      <w:startOverride w:val="1"/>
    </w:lvlOverride>
  </w:num>
  <w:num w:numId="159">
    <w:abstractNumId w:val="70"/>
    <w:lvlOverride w:ilvl="0">
      <w:startOverride w:val="1"/>
    </w:lvlOverride>
  </w:num>
  <w:num w:numId="160">
    <w:abstractNumId w:val="70"/>
    <w:lvlOverride w:ilvl="0">
      <w:startOverride w:val="1"/>
    </w:lvlOverride>
  </w:num>
  <w:num w:numId="161">
    <w:abstractNumId w:val="70"/>
    <w:lvlOverride w:ilvl="0">
      <w:startOverride w:val="1"/>
    </w:lvlOverride>
  </w:num>
  <w:num w:numId="162">
    <w:abstractNumId w:val="70"/>
    <w:lvlOverride w:ilvl="0">
      <w:startOverride w:val="1"/>
    </w:lvlOverride>
  </w:num>
  <w:num w:numId="163">
    <w:abstractNumId w:val="70"/>
    <w:lvlOverride w:ilvl="0">
      <w:startOverride w:val="1"/>
    </w:lvlOverride>
  </w:num>
  <w:num w:numId="164">
    <w:abstractNumId w:val="70"/>
    <w:lvlOverride w:ilvl="0">
      <w:startOverride w:val="1"/>
    </w:lvlOverride>
  </w:num>
  <w:num w:numId="165">
    <w:abstractNumId w:val="51"/>
  </w:num>
  <w:num w:numId="166">
    <w:abstractNumId w:val="30"/>
  </w:num>
  <w:num w:numId="167">
    <w:abstractNumId w:val="27"/>
  </w:num>
  <w:num w:numId="168">
    <w:abstractNumId w:val="110"/>
  </w:num>
  <w:num w:numId="169">
    <w:abstractNumId w:val="46"/>
  </w:num>
  <w:num w:numId="170">
    <w:abstractNumId w:val="97"/>
  </w:num>
  <w:num w:numId="171">
    <w:abstractNumId w:val="123"/>
  </w:num>
  <w:num w:numId="172">
    <w:abstractNumId w:val="6"/>
  </w:num>
  <w:num w:numId="173">
    <w:abstractNumId w:val="6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888"/>
    <w:rsid w:val="000003E6"/>
    <w:rsid w:val="000005D2"/>
    <w:rsid w:val="000009BD"/>
    <w:rsid w:val="00000B2D"/>
    <w:rsid w:val="000012DA"/>
    <w:rsid w:val="000019E7"/>
    <w:rsid w:val="00001CBB"/>
    <w:rsid w:val="0000223B"/>
    <w:rsid w:val="0000240B"/>
    <w:rsid w:val="0000269F"/>
    <w:rsid w:val="0000298B"/>
    <w:rsid w:val="00002C18"/>
    <w:rsid w:val="00002D6F"/>
    <w:rsid w:val="000036E7"/>
    <w:rsid w:val="00003EE4"/>
    <w:rsid w:val="00003FC0"/>
    <w:rsid w:val="000040B6"/>
    <w:rsid w:val="00004961"/>
    <w:rsid w:val="00004F0D"/>
    <w:rsid w:val="00004FA3"/>
    <w:rsid w:val="0000503B"/>
    <w:rsid w:val="000052FB"/>
    <w:rsid w:val="000053C7"/>
    <w:rsid w:val="00005C88"/>
    <w:rsid w:val="00006445"/>
    <w:rsid w:val="00006638"/>
    <w:rsid w:val="00006746"/>
    <w:rsid w:val="00006882"/>
    <w:rsid w:val="00006904"/>
    <w:rsid w:val="00006FFE"/>
    <w:rsid w:val="000074D7"/>
    <w:rsid w:val="00007A53"/>
    <w:rsid w:val="00007A95"/>
    <w:rsid w:val="00007E4A"/>
    <w:rsid w:val="00010140"/>
    <w:rsid w:val="000105DC"/>
    <w:rsid w:val="0001108F"/>
    <w:rsid w:val="000115B9"/>
    <w:rsid w:val="00011856"/>
    <w:rsid w:val="00011AED"/>
    <w:rsid w:val="00011BCE"/>
    <w:rsid w:val="00011EA7"/>
    <w:rsid w:val="000123B4"/>
    <w:rsid w:val="000124D7"/>
    <w:rsid w:val="00012542"/>
    <w:rsid w:val="000125FB"/>
    <w:rsid w:val="00013090"/>
    <w:rsid w:val="00013869"/>
    <w:rsid w:val="00013B31"/>
    <w:rsid w:val="00014249"/>
    <w:rsid w:val="000144A1"/>
    <w:rsid w:val="000144A8"/>
    <w:rsid w:val="00014747"/>
    <w:rsid w:val="00014788"/>
    <w:rsid w:val="00014B63"/>
    <w:rsid w:val="000150AA"/>
    <w:rsid w:val="000152C3"/>
    <w:rsid w:val="0001549B"/>
    <w:rsid w:val="000156E9"/>
    <w:rsid w:val="00016077"/>
    <w:rsid w:val="0001642A"/>
    <w:rsid w:val="00016718"/>
    <w:rsid w:val="00017798"/>
    <w:rsid w:val="00017A90"/>
    <w:rsid w:val="00017AF8"/>
    <w:rsid w:val="00017BE4"/>
    <w:rsid w:val="00017F6D"/>
    <w:rsid w:val="0002026B"/>
    <w:rsid w:val="00020423"/>
    <w:rsid w:val="000208CF"/>
    <w:rsid w:val="00020A97"/>
    <w:rsid w:val="00020F6D"/>
    <w:rsid w:val="000218A6"/>
    <w:rsid w:val="00021B21"/>
    <w:rsid w:val="00022173"/>
    <w:rsid w:val="00022868"/>
    <w:rsid w:val="0002288B"/>
    <w:rsid w:val="00022956"/>
    <w:rsid w:val="00022E0D"/>
    <w:rsid w:val="00023225"/>
    <w:rsid w:val="0002359F"/>
    <w:rsid w:val="0002384D"/>
    <w:rsid w:val="000238E5"/>
    <w:rsid w:val="00023AF9"/>
    <w:rsid w:val="00023BC4"/>
    <w:rsid w:val="00023EBF"/>
    <w:rsid w:val="00023FB8"/>
    <w:rsid w:val="000241C2"/>
    <w:rsid w:val="0002425D"/>
    <w:rsid w:val="00024269"/>
    <w:rsid w:val="0002426A"/>
    <w:rsid w:val="00024350"/>
    <w:rsid w:val="000243DA"/>
    <w:rsid w:val="000243DF"/>
    <w:rsid w:val="00024442"/>
    <w:rsid w:val="000245D8"/>
    <w:rsid w:val="00024BCF"/>
    <w:rsid w:val="00024C0D"/>
    <w:rsid w:val="000256EB"/>
    <w:rsid w:val="000257C6"/>
    <w:rsid w:val="00025A57"/>
    <w:rsid w:val="000260D0"/>
    <w:rsid w:val="00026205"/>
    <w:rsid w:val="000263B6"/>
    <w:rsid w:val="000264BF"/>
    <w:rsid w:val="00026A7D"/>
    <w:rsid w:val="00026BA9"/>
    <w:rsid w:val="00026FCD"/>
    <w:rsid w:val="0002782E"/>
    <w:rsid w:val="00030251"/>
    <w:rsid w:val="000303EE"/>
    <w:rsid w:val="00030538"/>
    <w:rsid w:val="0003092D"/>
    <w:rsid w:val="00030D4B"/>
    <w:rsid w:val="0003113D"/>
    <w:rsid w:val="0003129C"/>
    <w:rsid w:val="000312CC"/>
    <w:rsid w:val="0003136A"/>
    <w:rsid w:val="00031B4D"/>
    <w:rsid w:val="00031B8D"/>
    <w:rsid w:val="00031BE9"/>
    <w:rsid w:val="0003216F"/>
    <w:rsid w:val="000321C8"/>
    <w:rsid w:val="000323C3"/>
    <w:rsid w:val="00032426"/>
    <w:rsid w:val="0003261F"/>
    <w:rsid w:val="0003264F"/>
    <w:rsid w:val="0003266A"/>
    <w:rsid w:val="00032C0F"/>
    <w:rsid w:val="00032FD7"/>
    <w:rsid w:val="00033333"/>
    <w:rsid w:val="0003346A"/>
    <w:rsid w:val="000335D3"/>
    <w:rsid w:val="000338E1"/>
    <w:rsid w:val="00034589"/>
    <w:rsid w:val="000347A3"/>
    <w:rsid w:val="000348D8"/>
    <w:rsid w:val="00034A1C"/>
    <w:rsid w:val="00034E0D"/>
    <w:rsid w:val="00035118"/>
    <w:rsid w:val="00035275"/>
    <w:rsid w:val="00035808"/>
    <w:rsid w:val="00036627"/>
    <w:rsid w:val="00036888"/>
    <w:rsid w:val="000369F3"/>
    <w:rsid w:val="0003718E"/>
    <w:rsid w:val="00037348"/>
    <w:rsid w:val="00040344"/>
    <w:rsid w:val="000408ED"/>
    <w:rsid w:val="00040B5C"/>
    <w:rsid w:val="00040C57"/>
    <w:rsid w:val="00040ECC"/>
    <w:rsid w:val="00041451"/>
    <w:rsid w:val="0004209A"/>
    <w:rsid w:val="000422BC"/>
    <w:rsid w:val="0004273E"/>
    <w:rsid w:val="000430FF"/>
    <w:rsid w:val="0004335E"/>
    <w:rsid w:val="00043C95"/>
    <w:rsid w:val="000440FE"/>
    <w:rsid w:val="000447D8"/>
    <w:rsid w:val="000451E6"/>
    <w:rsid w:val="0004562F"/>
    <w:rsid w:val="0004577E"/>
    <w:rsid w:val="00045B7F"/>
    <w:rsid w:val="00045C7A"/>
    <w:rsid w:val="00046150"/>
    <w:rsid w:val="00046875"/>
    <w:rsid w:val="00046EC8"/>
    <w:rsid w:val="00047067"/>
    <w:rsid w:val="000478D3"/>
    <w:rsid w:val="00047DB6"/>
    <w:rsid w:val="00050302"/>
    <w:rsid w:val="0005060B"/>
    <w:rsid w:val="000510EF"/>
    <w:rsid w:val="000520C3"/>
    <w:rsid w:val="000528D9"/>
    <w:rsid w:val="0005322C"/>
    <w:rsid w:val="000533AC"/>
    <w:rsid w:val="00053C26"/>
    <w:rsid w:val="000541AB"/>
    <w:rsid w:val="000541D7"/>
    <w:rsid w:val="0005437A"/>
    <w:rsid w:val="00054FC7"/>
    <w:rsid w:val="000550B0"/>
    <w:rsid w:val="0005597C"/>
    <w:rsid w:val="000559E1"/>
    <w:rsid w:val="00055DF5"/>
    <w:rsid w:val="00055E2D"/>
    <w:rsid w:val="00055E31"/>
    <w:rsid w:val="00055FB2"/>
    <w:rsid w:val="000567F0"/>
    <w:rsid w:val="0005680E"/>
    <w:rsid w:val="00056D3E"/>
    <w:rsid w:val="00056E47"/>
    <w:rsid w:val="00057597"/>
    <w:rsid w:val="00057D8D"/>
    <w:rsid w:val="0006069B"/>
    <w:rsid w:val="000608D4"/>
    <w:rsid w:val="00060FB8"/>
    <w:rsid w:val="000610D1"/>
    <w:rsid w:val="00061470"/>
    <w:rsid w:val="000616BF"/>
    <w:rsid w:val="00061B49"/>
    <w:rsid w:val="00061EC0"/>
    <w:rsid w:val="000624D7"/>
    <w:rsid w:val="0006250E"/>
    <w:rsid w:val="000626DC"/>
    <w:rsid w:val="0006272C"/>
    <w:rsid w:val="0006285C"/>
    <w:rsid w:val="00062912"/>
    <w:rsid w:val="00063061"/>
    <w:rsid w:val="00063084"/>
    <w:rsid w:val="000632D9"/>
    <w:rsid w:val="00063F93"/>
    <w:rsid w:val="00064614"/>
    <w:rsid w:val="000646D4"/>
    <w:rsid w:val="00064A80"/>
    <w:rsid w:val="00064EA1"/>
    <w:rsid w:val="0006503C"/>
    <w:rsid w:val="00065168"/>
    <w:rsid w:val="00065355"/>
    <w:rsid w:val="00065571"/>
    <w:rsid w:val="0006576D"/>
    <w:rsid w:val="000659F2"/>
    <w:rsid w:val="00065A49"/>
    <w:rsid w:val="00065CF7"/>
    <w:rsid w:val="00065D89"/>
    <w:rsid w:val="00065EAF"/>
    <w:rsid w:val="00065FE2"/>
    <w:rsid w:val="00066156"/>
    <w:rsid w:val="000661E4"/>
    <w:rsid w:val="000668A3"/>
    <w:rsid w:val="000676E0"/>
    <w:rsid w:val="0006772C"/>
    <w:rsid w:val="00067B29"/>
    <w:rsid w:val="00070361"/>
    <w:rsid w:val="00071873"/>
    <w:rsid w:val="00071BB6"/>
    <w:rsid w:val="00072325"/>
    <w:rsid w:val="0007295F"/>
    <w:rsid w:val="00072960"/>
    <w:rsid w:val="000729E7"/>
    <w:rsid w:val="00072B48"/>
    <w:rsid w:val="000731F8"/>
    <w:rsid w:val="000732A0"/>
    <w:rsid w:val="000734C0"/>
    <w:rsid w:val="000736AD"/>
    <w:rsid w:val="000739BA"/>
    <w:rsid w:val="00073DD9"/>
    <w:rsid w:val="00074D78"/>
    <w:rsid w:val="00074ED6"/>
    <w:rsid w:val="0007505E"/>
    <w:rsid w:val="00075163"/>
    <w:rsid w:val="0007547A"/>
    <w:rsid w:val="000756CB"/>
    <w:rsid w:val="00075763"/>
    <w:rsid w:val="00075A0B"/>
    <w:rsid w:val="00075AB7"/>
    <w:rsid w:val="00075D21"/>
    <w:rsid w:val="0007603C"/>
    <w:rsid w:val="00076460"/>
    <w:rsid w:val="00076768"/>
    <w:rsid w:val="000769B9"/>
    <w:rsid w:val="00076A1F"/>
    <w:rsid w:val="00076C8F"/>
    <w:rsid w:val="00076D07"/>
    <w:rsid w:val="00076E4E"/>
    <w:rsid w:val="00077424"/>
    <w:rsid w:val="00077632"/>
    <w:rsid w:val="000777AC"/>
    <w:rsid w:val="000779BE"/>
    <w:rsid w:val="0008016E"/>
    <w:rsid w:val="00080544"/>
    <w:rsid w:val="00080B02"/>
    <w:rsid w:val="00080BC2"/>
    <w:rsid w:val="000811F7"/>
    <w:rsid w:val="00082136"/>
    <w:rsid w:val="00082212"/>
    <w:rsid w:val="000826A3"/>
    <w:rsid w:val="000826CB"/>
    <w:rsid w:val="00082877"/>
    <w:rsid w:val="00082D23"/>
    <w:rsid w:val="0008342A"/>
    <w:rsid w:val="000837D4"/>
    <w:rsid w:val="00083A46"/>
    <w:rsid w:val="000841C8"/>
    <w:rsid w:val="00084258"/>
    <w:rsid w:val="00084EC4"/>
    <w:rsid w:val="00084F52"/>
    <w:rsid w:val="0008590C"/>
    <w:rsid w:val="00085A1F"/>
    <w:rsid w:val="00085B16"/>
    <w:rsid w:val="00085B86"/>
    <w:rsid w:val="00085D8D"/>
    <w:rsid w:val="00086392"/>
    <w:rsid w:val="000864AD"/>
    <w:rsid w:val="00086886"/>
    <w:rsid w:val="0008704F"/>
    <w:rsid w:val="00087183"/>
    <w:rsid w:val="00087276"/>
    <w:rsid w:val="00087648"/>
    <w:rsid w:val="0008782F"/>
    <w:rsid w:val="000879E7"/>
    <w:rsid w:val="0009097E"/>
    <w:rsid w:val="00090AE9"/>
    <w:rsid w:val="00090AF9"/>
    <w:rsid w:val="000911C4"/>
    <w:rsid w:val="00091A0E"/>
    <w:rsid w:val="00091ECB"/>
    <w:rsid w:val="00092C54"/>
    <w:rsid w:val="000931F1"/>
    <w:rsid w:val="00093454"/>
    <w:rsid w:val="000938F6"/>
    <w:rsid w:val="0009390B"/>
    <w:rsid w:val="00093BC3"/>
    <w:rsid w:val="0009435E"/>
    <w:rsid w:val="00094395"/>
    <w:rsid w:val="000944DC"/>
    <w:rsid w:val="000949E0"/>
    <w:rsid w:val="00094D54"/>
    <w:rsid w:val="00094FA5"/>
    <w:rsid w:val="000956CF"/>
    <w:rsid w:val="0009580B"/>
    <w:rsid w:val="00095C1D"/>
    <w:rsid w:val="00096093"/>
    <w:rsid w:val="00096152"/>
    <w:rsid w:val="000962CD"/>
    <w:rsid w:val="000965D3"/>
    <w:rsid w:val="000966C2"/>
    <w:rsid w:val="000967C8"/>
    <w:rsid w:val="00096AC0"/>
    <w:rsid w:val="00096B27"/>
    <w:rsid w:val="00096E51"/>
    <w:rsid w:val="0009771D"/>
    <w:rsid w:val="00097F09"/>
    <w:rsid w:val="00097F33"/>
    <w:rsid w:val="000A020A"/>
    <w:rsid w:val="000A03E4"/>
    <w:rsid w:val="000A0444"/>
    <w:rsid w:val="000A0719"/>
    <w:rsid w:val="000A083E"/>
    <w:rsid w:val="000A1395"/>
    <w:rsid w:val="000A197F"/>
    <w:rsid w:val="000A1B76"/>
    <w:rsid w:val="000A1E36"/>
    <w:rsid w:val="000A20A7"/>
    <w:rsid w:val="000A2134"/>
    <w:rsid w:val="000A2137"/>
    <w:rsid w:val="000A21B4"/>
    <w:rsid w:val="000A23D3"/>
    <w:rsid w:val="000A26CF"/>
    <w:rsid w:val="000A2A6E"/>
    <w:rsid w:val="000A2B8E"/>
    <w:rsid w:val="000A2F79"/>
    <w:rsid w:val="000A30D1"/>
    <w:rsid w:val="000A3EEA"/>
    <w:rsid w:val="000A40B6"/>
    <w:rsid w:val="000A41F7"/>
    <w:rsid w:val="000A4B72"/>
    <w:rsid w:val="000A4CAD"/>
    <w:rsid w:val="000A4DA3"/>
    <w:rsid w:val="000A4E26"/>
    <w:rsid w:val="000A4F4E"/>
    <w:rsid w:val="000A54AA"/>
    <w:rsid w:val="000A5B28"/>
    <w:rsid w:val="000A5D2B"/>
    <w:rsid w:val="000A5D35"/>
    <w:rsid w:val="000A6722"/>
    <w:rsid w:val="000A7569"/>
    <w:rsid w:val="000A7D0B"/>
    <w:rsid w:val="000A7F46"/>
    <w:rsid w:val="000B01C3"/>
    <w:rsid w:val="000B0E30"/>
    <w:rsid w:val="000B0EAE"/>
    <w:rsid w:val="000B16CE"/>
    <w:rsid w:val="000B18F5"/>
    <w:rsid w:val="000B1C41"/>
    <w:rsid w:val="000B1F1D"/>
    <w:rsid w:val="000B24EB"/>
    <w:rsid w:val="000B26E0"/>
    <w:rsid w:val="000B29F6"/>
    <w:rsid w:val="000B2C73"/>
    <w:rsid w:val="000B3A1E"/>
    <w:rsid w:val="000B3FA8"/>
    <w:rsid w:val="000B40DF"/>
    <w:rsid w:val="000B413D"/>
    <w:rsid w:val="000B4552"/>
    <w:rsid w:val="000B467C"/>
    <w:rsid w:val="000B4928"/>
    <w:rsid w:val="000B5157"/>
    <w:rsid w:val="000B5246"/>
    <w:rsid w:val="000B5C80"/>
    <w:rsid w:val="000B5E92"/>
    <w:rsid w:val="000B62BE"/>
    <w:rsid w:val="000B62E0"/>
    <w:rsid w:val="000B65B9"/>
    <w:rsid w:val="000B6966"/>
    <w:rsid w:val="000B75B8"/>
    <w:rsid w:val="000B7E15"/>
    <w:rsid w:val="000C13CC"/>
    <w:rsid w:val="000C213F"/>
    <w:rsid w:val="000C244F"/>
    <w:rsid w:val="000C2C53"/>
    <w:rsid w:val="000C30F9"/>
    <w:rsid w:val="000C31F7"/>
    <w:rsid w:val="000C3211"/>
    <w:rsid w:val="000C3538"/>
    <w:rsid w:val="000C3618"/>
    <w:rsid w:val="000C3993"/>
    <w:rsid w:val="000C3D5A"/>
    <w:rsid w:val="000C3EB9"/>
    <w:rsid w:val="000C3F00"/>
    <w:rsid w:val="000C43DA"/>
    <w:rsid w:val="000C521C"/>
    <w:rsid w:val="000C522E"/>
    <w:rsid w:val="000C54F1"/>
    <w:rsid w:val="000C552D"/>
    <w:rsid w:val="000C5A38"/>
    <w:rsid w:val="000C5A5B"/>
    <w:rsid w:val="000C5F36"/>
    <w:rsid w:val="000C5FDF"/>
    <w:rsid w:val="000C66A6"/>
    <w:rsid w:val="000C6828"/>
    <w:rsid w:val="000C6C0F"/>
    <w:rsid w:val="000C6ED6"/>
    <w:rsid w:val="000C76F2"/>
    <w:rsid w:val="000C7B7A"/>
    <w:rsid w:val="000C7C3C"/>
    <w:rsid w:val="000D0599"/>
    <w:rsid w:val="000D0803"/>
    <w:rsid w:val="000D0833"/>
    <w:rsid w:val="000D0B04"/>
    <w:rsid w:val="000D0BED"/>
    <w:rsid w:val="000D1252"/>
    <w:rsid w:val="000D12B4"/>
    <w:rsid w:val="000D1345"/>
    <w:rsid w:val="000D1A71"/>
    <w:rsid w:val="000D1D71"/>
    <w:rsid w:val="000D2066"/>
    <w:rsid w:val="000D2448"/>
    <w:rsid w:val="000D29F2"/>
    <w:rsid w:val="000D2DD6"/>
    <w:rsid w:val="000D338A"/>
    <w:rsid w:val="000D3546"/>
    <w:rsid w:val="000D3921"/>
    <w:rsid w:val="000D3EC9"/>
    <w:rsid w:val="000D42F6"/>
    <w:rsid w:val="000D4B77"/>
    <w:rsid w:val="000D4E0A"/>
    <w:rsid w:val="000D4F9E"/>
    <w:rsid w:val="000D512A"/>
    <w:rsid w:val="000D545A"/>
    <w:rsid w:val="000D56AB"/>
    <w:rsid w:val="000D5E28"/>
    <w:rsid w:val="000D6344"/>
    <w:rsid w:val="000D6401"/>
    <w:rsid w:val="000D6515"/>
    <w:rsid w:val="000D68E2"/>
    <w:rsid w:val="000D68E5"/>
    <w:rsid w:val="000D731A"/>
    <w:rsid w:val="000D750B"/>
    <w:rsid w:val="000D7559"/>
    <w:rsid w:val="000D7A7D"/>
    <w:rsid w:val="000D7C33"/>
    <w:rsid w:val="000D7E23"/>
    <w:rsid w:val="000D7E88"/>
    <w:rsid w:val="000D7EF8"/>
    <w:rsid w:val="000E07EF"/>
    <w:rsid w:val="000E0886"/>
    <w:rsid w:val="000E0EF8"/>
    <w:rsid w:val="000E1383"/>
    <w:rsid w:val="000E16E1"/>
    <w:rsid w:val="000E1A70"/>
    <w:rsid w:val="000E1D34"/>
    <w:rsid w:val="000E1FF7"/>
    <w:rsid w:val="000E208F"/>
    <w:rsid w:val="000E254B"/>
    <w:rsid w:val="000E273A"/>
    <w:rsid w:val="000E2A34"/>
    <w:rsid w:val="000E2D41"/>
    <w:rsid w:val="000E32C3"/>
    <w:rsid w:val="000E39F0"/>
    <w:rsid w:val="000E3F4B"/>
    <w:rsid w:val="000E4442"/>
    <w:rsid w:val="000E475E"/>
    <w:rsid w:val="000E4FFD"/>
    <w:rsid w:val="000E54C2"/>
    <w:rsid w:val="000E5FC6"/>
    <w:rsid w:val="000E6A6B"/>
    <w:rsid w:val="000E6C40"/>
    <w:rsid w:val="000E706F"/>
    <w:rsid w:val="000E79F3"/>
    <w:rsid w:val="000E7F2C"/>
    <w:rsid w:val="000F01DD"/>
    <w:rsid w:val="000F0679"/>
    <w:rsid w:val="000F07FB"/>
    <w:rsid w:val="000F09B1"/>
    <w:rsid w:val="000F0B3C"/>
    <w:rsid w:val="000F1655"/>
    <w:rsid w:val="000F1657"/>
    <w:rsid w:val="000F18D2"/>
    <w:rsid w:val="000F1A21"/>
    <w:rsid w:val="000F2240"/>
    <w:rsid w:val="000F26FE"/>
    <w:rsid w:val="000F293C"/>
    <w:rsid w:val="000F2BEB"/>
    <w:rsid w:val="000F2F12"/>
    <w:rsid w:val="000F30AC"/>
    <w:rsid w:val="000F3250"/>
    <w:rsid w:val="000F3851"/>
    <w:rsid w:val="000F3B6B"/>
    <w:rsid w:val="000F41FF"/>
    <w:rsid w:val="000F49F6"/>
    <w:rsid w:val="000F4EE4"/>
    <w:rsid w:val="000F5540"/>
    <w:rsid w:val="000F5FBC"/>
    <w:rsid w:val="000F64AA"/>
    <w:rsid w:val="000F6C71"/>
    <w:rsid w:val="000F6F14"/>
    <w:rsid w:val="000F717A"/>
    <w:rsid w:val="000F71BB"/>
    <w:rsid w:val="000F73B8"/>
    <w:rsid w:val="000F75CF"/>
    <w:rsid w:val="000F7A3B"/>
    <w:rsid w:val="00100663"/>
    <w:rsid w:val="0010080B"/>
    <w:rsid w:val="001010E9"/>
    <w:rsid w:val="001011A0"/>
    <w:rsid w:val="00101247"/>
    <w:rsid w:val="00101563"/>
    <w:rsid w:val="0010179B"/>
    <w:rsid w:val="00101B52"/>
    <w:rsid w:val="0010245C"/>
    <w:rsid w:val="0010263E"/>
    <w:rsid w:val="00102714"/>
    <w:rsid w:val="001028F0"/>
    <w:rsid w:val="00102BE2"/>
    <w:rsid w:val="00102E23"/>
    <w:rsid w:val="001030B8"/>
    <w:rsid w:val="0010328F"/>
    <w:rsid w:val="00103DA1"/>
    <w:rsid w:val="0010435A"/>
    <w:rsid w:val="0010459F"/>
    <w:rsid w:val="0010487C"/>
    <w:rsid w:val="00104B8E"/>
    <w:rsid w:val="00104E37"/>
    <w:rsid w:val="001056EE"/>
    <w:rsid w:val="001062A6"/>
    <w:rsid w:val="001062E3"/>
    <w:rsid w:val="00106344"/>
    <w:rsid w:val="001064D2"/>
    <w:rsid w:val="001069DA"/>
    <w:rsid w:val="00106D9D"/>
    <w:rsid w:val="00107353"/>
    <w:rsid w:val="001074B7"/>
    <w:rsid w:val="00107873"/>
    <w:rsid w:val="00107A75"/>
    <w:rsid w:val="00107BC9"/>
    <w:rsid w:val="00107F55"/>
    <w:rsid w:val="00110257"/>
    <w:rsid w:val="0011091C"/>
    <w:rsid w:val="00110967"/>
    <w:rsid w:val="00110A9B"/>
    <w:rsid w:val="00110C37"/>
    <w:rsid w:val="0011103D"/>
    <w:rsid w:val="001114AF"/>
    <w:rsid w:val="00111B00"/>
    <w:rsid w:val="00111B2F"/>
    <w:rsid w:val="001125CC"/>
    <w:rsid w:val="00112714"/>
    <w:rsid w:val="001127BC"/>
    <w:rsid w:val="00112C33"/>
    <w:rsid w:val="001132F7"/>
    <w:rsid w:val="001134D8"/>
    <w:rsid w:val="00113607"/>
    <w:rsid w:val="00114581"/>
    <w:rsid w:val="00114999"/>
    <w:rsid w:val="00114B0D"/>
    <w:rsid w:val="00115572"/>
    <w:rsid w:val="00115699"/>
    <w:rsid w:val="001156B9"/>
    <w:rsid w:val="00115AE6"/>
    <w:rsid w:val="00115E76"/>
    <w:rsid w:val="00115F12"/>
    <w:rsid w:val="0011629B"/>
    <w:rsid w:val="001162CC"/>
    <w:rsid w:val="001167CE"/>
    <w:rsid w:val="00116C4F"/>
    <w:rsid w:val="001173ED"/>
    <w:rsid w:val="001178D1"/>
    <w:rsid w:val="00117966"/>
    <w:rsid w:val="00117D46"/>
    <w:rsid w:val="00117F2D"/>
    <w:rsid w:val="00117F33"/>
    <w:rsid w:val="001202D5"/>
    <w:rsid w:val="00121100"/>
    <w:rsid w:val="0012140D"/>
    <w:rsid w:val="001217D7"/>
    <w:rsid w:val="0012180D"/>
    <w:rsid w:val="0012201A"/>
    <w:rsid w:val="0012232A"/>
    <w:rsid w:val="001223A6"/>
    <w:rsid w:val="00122B67"/>
    <w:rsid w:val="00122F1C"/>
    <w:rsid w:val="00122F76"/>
    <w:rsid w:val="001239C4"/>
    <w:rsid w:val="00123F44"/>
    <w:rsid w:val="00123F82"/>
    <w:rsid w:val="001243D8"/>
    <w:rsid w:val="001246D1"/>
    <w:rsid w:val="001247DA"/>
    <w:rsid w:val="001249A4"/>
    <w:rsid w:val="001249F3"/>
    <w:rsid w:val="00124C06"/>
    <w:rsid w:val="0012545F"/>
    <w:rsid w:val="001260BE"/>
    <w:rsid w:val="001260CB"/>
    <w:rsid w:val="00126176"/>
    <w:rsid w:val="001262F6"/>
    <w:rsid w:val="001268F2"/>
    <w:rsid w:val="00126BA3"/>
    <w:rsid w:val="00126EB0"/>
    <w:rsid w:val="00127561"/>
    <w:rsid w:val="001277D0"/>
    <w:rsid w:val="00127BD0"/>
    <w:rsid w:val="00127BFB"/>
    <w:rsid w:val="00127E61"/>
    <w:rsid w:val="0013063E"/>
    <w:rsid w:val="001309F9"/>
    <w:rsid w:val="001310B3"/>
    <w:rsid w:val="00131208"/>
    <w:rsid w:val="00131486"/>
    <w:rsid w:val="00131A36"/>
    <w:rsid w:val="0013200F"/>
    <w:rsid w:val="00132357"/>
    <w:rsid w:val="0013244A"/>
    <w:rsid w:val="00132454"/>
    <w:rsid w:val="00132946"/>
    <w:rsid w:val="0013299C"/>
    <w:rsid w:val="00132F3C"/>
    <w:rsid w:val="0013303C"/>
    <w:rsid w:val="00133420"/>
    <w:rsid w:val="001335EB"/>
    <w:rsid w:val="00133740"/>
    <w:rsid w:val="00133EE3"/>
    <w:rsid w:val="001340C2"/>
    <w:rsid w:val="001341E9"/>
    <w:rsid w:val="001345AC"/>
    <w:rsid w:val="001347DC"/>
    <w:rsid w:val="001347DE"/>
    <w:rsid w:val="001348C1"/>
    <w:rsid w:val="00135133"/>
    <w:rsid w:val="00135279"/>
    <w:rsid w:val="0013573B"/>
    <w:rsid w:val="0013585D"/>
    <w:rsid w:val="00135A84"/>
    <w:rsid w:val="00135CC7"/>
    <w:rsid w:val="00135D52"/>
    <w:rsid w:val="00136B04"/>
    <w:rsid w:val="00136BBA"/>
    <w:rsid w:val="00136CCE"/>
    <w:rsid w:val="0013703B"/>
    <w:rsid w:val="0013720A"/>
    <w:rsid w:val="00137D87"/>
    <w:rsid w:val="001404D4"/>
    <w:rsid w:val="0014053F"/>
    <w:rsid w:val="001405C5"/>
    <w:rsid w:val="00140809"/>
    <w:rsid w:val="001409BD"/>
    <w:rsid w:val="00141198"/>
    <w:rsid w:val="001411A3"/>
    <w:rsid w:val="00141641"/>
    <w:rsid w:val="001419EC"/>
    <w:rsid w:val="001423C7"/>
    <w:rsid w:val="00142615"/>
    <w:rsid w:val="0014270A"/>
    <w:rsid w:val="00142849"/>
    <w:rsid w:val="00142A4D"/>
    <w:rsid w:val="00142AD4"/>
    <w:rsid w:val="00142D5A"/>
    <w:rsid w:val="00142E89"/>
    <w:rsid w:val="00142F80"/>
    <w:rsid w:val="00142FF8"/>
    <w:rsid w:val="001431F4"/>
    <w:rsid w:val="00143292"/>
    <w:rsid w:val="001432FB"/>
    <w:rsid w:val="001438EB"/>
    <w:rsid w:val="00143C3A"/>
    <w:rsid w:val="00144205"/>
    <w:rsid w:val="0014435E"/>
    <w:rsid w:val="00144E39"/>
    <w:rsid w:val="00145055"/>
    <w:rsid w:val="00145290"/>
    <w:rsid w:val="00145459"/>
    <w:rsid w:val="001454FC"/>
    <w:rsid w:val="0014587A"/>
    <w:rsid w:val="00145DA1"/>
    <w:rsid w:val="00145ECD"/>
    <w:rsid w:val="00145F0A"/>
    <w:rsid w:val="00146036"/>
    <w:rsid w:val="0014617B"/>
    <w:rsid w:val="00146950"/>
    <w:rsid w:val="00146A57"/>
    <w:rsid w:val="00146C04"/>
    <w:rsid w:val="0014701A"/>
    <w:rsid w:val="00147425"/>
    <w:rsid w:val="00147EF6"/>
    <w:rsid w:val="00150206"/>
    <w:rsid w:val="001508E1"/>
    <w:rsid w:val="001511C0"/>
    <w:rsid w:val="001517DF"/>
    <w:rsid w:val="0015197D"/>
    <w:rsid w:val="00151BDE"/>
    <w:rsid w:val="00151DC0"/>
    <w:rsid w:val="001522B8"/>
    <w:rsid w:val="00152394"/>
    <w:rsid w:val="00152996"/>
    <w:rsid w:val="00152EC5"/>
    <w:rsid w:val="00153051"/>
    <w:rsid w:val="00153651"/>
    <w:rsid w:val="00153698"/>
    <w:rsid w:val="00153778"/>
    <w:rsid w:val="00153960"/>
    <w:rsid w:val="00153ADE"/>
    <w:rsid w:val="00153BA7"/>
    <w:rsid w:val="00154177"/>
    <w:rsid w:val="001548C1"/>
    <w:rsid w:val="00154A34"/>
    <w:rsid w:val="00154DD3"/>
    <w:rsid w:val="001554E5"/>
    <w:rsid w:val="00155AE0"/>
    <w:rsid w:val="00155C31"/>
    <w:rsid w:val="0015619D"/>
    <w:rsid w:val="00156248"/>
    <w:rsid w:val="00156646"/>
    <w:rsid w:val="0015674F"/>
    <w:rsid w:val="00156776"/>
    <w:rsid w:val="00156CC8"/>
    <w:rsid w:val="00157953"/>
    <w:rsid w:val="00157B11"/>
    <w:rsid w:val="00157B3C"/>
    <w:rsid w:val="00157F22"/>
    <w:rsid w:val="0016019B"/>
    <w:rsid w:val="00160398"/>
    <w:rsid w:val="00160869"/>
    <w:rsid w:val="001609C2"/>
    <w:rsid w:val="00160C7C"/>
    <w:rsid w:val="00160D00"/>
    <w:rsid w:val="00160D96"/>
    <w:rsid w:val="00160E61"/>
    <w:rsid w:val="0016153B"/>
    <w:rsid w:val="00161589"/>
    <w:rsid w:val="00161A5B"/>
    <w:rsid w:val="00161B47"/>
    <w:rsid w:val="00161DEC"/>
    <w:rsid w:val="00161EF2"/>
    <w:rsid w:val="001623B0"/>
    <w:rsid w:val="00162582"/>
    <w:rsid w:val="00162867"/>
    <w:rsid w:val="00162AE2"/>
    <w:rsid w:val="00162DD8"/>
    <w:rsid w:val="00163170"/>
    <w:rsid w:val="00163618"/>
    <w:rsid w:val="00163735"/>
    <w:rsid w:val="00163D06"/>
    <w:rsid w:val="00163DF9"/>
    <w:rsid w:val="00164007"/>
    <w:rsid w:val="00164471"/>
    <w:rsid w:val="00164B6A"/>
    <w:rsid w:val="00164B9C"/>
    <w:rsid w:val="00164F23"/>
    <w:rsid w:val="001652A1"/>
    <w:rsid w:val="00165510"/>
    <w:rsid w:val="00165842"/>
    <w:rsid w:val="00165A8E"/>
    <w:rsid w:val="00165DCA"/>
    <w:rsid w:val="001665FA"/>
    <w:rsid w:val="001666C0"/>
    <w:rsid w:val="00166753"/>
    <w:rsid w:val="00166C30"/>
    <w:rsid w:val="00166D4C"/>
    <w:rsid w:val="001670FB"/>
    <w:rsid w:val="0016718C"/>
    <w:rsid w:val="00167902"/>
    <w:rsid w:val="00167BC8"/>
    <w:rsid w:val="00170219"/>
    <w:rsid w:val="00170748"/>
    <w:rsid w:val="00170B59"/>
    <w:rsid w:val="00171827"/>
    <w:rsid w:val="00171A1B"/>
    <w:rsid w:val="00171C88"/>
    <w:rsid w:val="0017272A"/>
    <w:rsid w:val="0017290A"/>
    <w:rsid w:val="00172CC1"/>
    <w:rsid w:val="00172E1B"/>
    <w:rsid w:val="001730D6"/>
    <w:rsid w:val="00173596"/>
    <w:rsid w:val="00173B21"/>
    <w:rsid w:val="001741AD"/>
    <w:rsid w:val="0017434B"/>
    <w:rsid w:val="00174433"/>
    <w:rsid w:val="0017455B"/>
    <w:rsid w:val="001748F8"/>
    <w:rsid w:val="001749A2"/>
    <w:rsid w:val="00174C1A"/>
    <w:rsid w:val="00174CEE"/>
    <w:rsid w:val="00174EA4"/>
    <w:rsid w:val="00174F5A"/>
    <w:rsid w:val="00175428"/>
    <w:rsid w:val="0017547D"/>
    <w:rsid w:val="0017583D"/>
    <w:rsid w:val="001758F6"/>
    <w:rsid w:val="00175A70"/>
    <w:rsid w:val="00175B28"/>
    <w:rsid w:val="00176AEA"/>
    <w:rsid w:val="00176F74"/>
    <w:rsid w:val="00177010"/>
    <w:rsid w:val="0017746C"/>
    <w:rsid w:val="00177AE2"/>
    <w:rsid w:val="00177C20"/>
    <w:rsid w:val="00180045"/>
    <w:rsid w:val="001802F2"/>
    <w:rsid w:val="001804AA"/>
    <w:rsid w:val="0018071F"/>
    <w:rsid w:val="00180CF4"/>
    <w:rsid w:val="0018102A"/>
    <w:rsid w:val="00181197"/>
    <w:rsid w:val="00181319"/>
    <w:rsid w:val="00181326"/>
    <w:rsid w:val="00181448"/>
    <w:rsid w:val="001817C2"/>
    <w:rsid w:val="00181952"/>
    <w:rsid w:val="00181988"/>
    <w:rsid w:val="00181BD4"/>
    <w:rsid w:val="00181E4F"/>
    <w:rsid w:val="00181EAC"/>
    <w:rsid w:val="00182534"/>
    <w:rsid w:val="0018270A"/>
    <w:rsid w:val="0018272E"/>
    <w:rsid w:val="0018291F"/>
    <w:rsid w:val="00183246"/>
    <w:rsid w:val="00183545"/>
    <w:rsid w:val="001835DE"/>
    <w:rsid w:val="00183C42"/>
    <w:rsid w:val="00183CBA"/>
    <w:rsid w:val="00183E86"/>
    <w:rsid w:val="00183F6B"/>
    <w:rsid w:val="0018430C"/>
    <w:rsid w:val="00184518"/>
    <w:rsid w:val="00185527"/>
    <w:rsid w:val="001857BA"/>
    <w:rsid w:val="00186943"/>
    <w:rsid w:val="00187886"/>
    <w:rsid w:val="00187B54"/>
    <w:rsid w:val="00187BBC"/>
    <w:rsid w:val="0019008E"/>
    <w:rsid w:val="00190554"/>
    <w:rsid w:val="00190717"/>
    <w:rsid w:val="00190786"/>
    <w:rsid w:val="00191507"/>
    <w:rsid w:val="00191A43"/>
    <w:rsid w:val="0019207E"/>
    <w:rsid w:val="001926CC"/>
    <w:rsid w:val="00192E66"/>
    <w:rsid w:val="00193178"/>
    <w:rsid w:val="00193301"/>
    <w:rsid w:val="00193611"/>
    <w:rsid w:val="00193892"/>
    <w:rsid w:val="001938ED"/>
    <w:rsid w:val="0019400F"/>
    <w:rsid w:val="00194242"/>
    <w:rsid w:val="001944BE"/>
    <w:rsid w:val="001949A7"/>
    <w:rsid w:val="00194AB3"/>
    <w:rsid w:val="00194B14"/>
    <w:rsid w:val="00195A2C"/>
    <w:rsid w:val="00195B8E"/>
    <w:rsid w:val="00195C5A"/>
    <w:rsid w:val="001960C0"/>
    <w:rsid w:val="00196AC8"/>
    <w:rsid w:val="00196F88"/>
    <w:rsid w:val="00197211"/>
    <w:rsid w:val="00197506"/>
    <w:rsid w:val="001978A8"/>
    <w:rsid w:val="001A0126"/>
    <w:rsid w:val="001A07B8"/>
    <w:rsid w:val="001A07C9"/>
    <w:rsid w:val="001A09E7"/>
    <w:rsid w:val="001A0A4A"/>
    <w:rsid w:val="001A0CD1"/>
    <w:rsid w:val="001A0D9C"/>
    <w:rsid w:val="001A14CD"/>
    <w:rsid w:val="001A1539"/>
    <w:rsid w:val="001A17D1"/>
    <w:rsid w:val="001A1BF1"/>
    <w:rsid w:val="001A1DB4"/>
    <w:rsid w:val="001A1DC4"/>
    <w:rsid w:val="001A20E6"/>
    <w:rsid w:val="001A27F9"/>
    <w:rsid w:val="001A294B"/>
    <w:rsid w:val="001A2D65"/>
    <w:rsid w:val="001A2FA5"/>
    <w:rsid w:val="001A30B4"/>
    <w:rsid w:val="001A3301"/>
    <w:rsid w:val="001A34DE"/>
    <w:rsid w:val="001A39B7"/>
    <w:rsid w:val="001A3CC9"/>
    <w:rsid w:val="001A401D"/>
    <w:rsid w:val="001A40A0"/>
    <w:rsid w:val="001A4231"/>
    <w:rsid w:val="001A4548"/>
    <w:rsid w:val="001A4A3A"/>
    <w:rsid w:val="001A4C1D"/>
    <w:rsid w:val="001A4CE2"/>
    <w:rsid w:val="001A4EE9"/>
    <w:rsid w:val="001A4FEB"/>
    <w:rsid w:val="001A5523"/>
    <w:rsid w:val="001A5764"/>
    <w:rsid w:val="001A59BA"/>
    <w:rsid w:val="001A5A59"/>
    <w:rsid w:val="001A5EE6"/>
    <w:rsid w:val="001A6691"/>
    <w:rsid w:val="001A6A30"/>
    <w:rsid w:val="001A6DC3"/>
    <w:rsid w:val="001A6FAF"/>
    <w:rsid w:val="001A726D"/>
    <w:rsid w:val="001A75D2"/>
    <w:rsid w:val="001A7789"/>
    <w:rsid w:val="001A79F2"/>
    <w:rsid w:val="001A7A9D"/>
    <w:rsid w:val="001A7CC9"/>
    <w:rsid w:val="001A7CCF"/>
    <w:rsid w:val="001B03D7"/>
    <w:rsid w:val="001B0529"/>
    <w:rsid w:val="001B07DC"/>
    <w:rsid w:val="001B0849"/>
    <w:rsid w:val="001B0EE0"/>
    <w:rsid w:val="001B12AB"/>
    <w:rsid w:val="001B12F7"/>
    <w:rsid w:val="001B17CB"/>
    <w:rsid w:val="001B1983"/>
    <w:rsid w:val="001B1A1D"/>
    <w:rsid w:val="001B1BE7"/>
    <w:rsid w:val="001B23C1"/>
    <w:rsid w:val="001B2A23"/>
    <w:rsid w:val="001B2E43"/>
    <w:rsid w:val="001B3039"/>
    <w:rsid w:val="001B36DC"/>
    <w:rsid w:val="001B36ED"/>
    <w:rsid w:val="001B3C53"/>
    <w:rsid w:val="001B3DBC"/>
    <w:rsid w:val="001B40E9"/>
    <w:rsid w:val="001B59D8"/>
    <w:rsid w:val="001B5AE1"/>
    <w:rsid w:val="001B61A7"/>
    <w:rsid w:val="001B685B"/>
    <w:rsid w:val="001B68F1"/>
    <w:rsid w:val="001B7096"/>
    <w:rsid w:val="001B70E7"/>
    <w:rsid w:val="001B7BAC"/>
    <w:rsid w:val="001B7D23"/>
    <w:rsid w:val="001B7E8D"/>
    <w:rsid w:val="001B7FEF"/>
    <w:rsid w:val="001C04FF"/>
    <w:rsid w:val="001C0A5D"/>
    <w:rsid w:val="001C0A5F"/>
    <w:rsid w:val="001C0E09"/>
    <w:rsid w:val="001C1394"/>
    <w:rsid w:val="001C1421"/>
    <w:rsid w:val="001C1A5F"/>
    <w:rsid w:val="001C1CE7"/>
    <w:rsid w:val="001C1D5B"/>
    <w:rsid w:val="001C1FA8"/>
    <w:rsid w:val="001C248A"/>
    <w:rsid w:val="001C25E1"/>
    <w:rsid w:val="001C2991"/>
    <w:rsid w:val="001C33C1"/>
    <w:rsid w:val="001C394A"/>
    <w:rsid w:val="001C39A5"/>
    <w:rsid w:val="001C4151"/>
    <w:rsid w:val="001C4538"/>
    <w:rsid w:val="001C47A4"/>
    <w:rsid w:val="001C47E7"/>
    <w:rsid w:val="001C486A"/>
    <w:rsid w:val="001C4CF1"/>
    <w:rsid w:val="001C4D48"/>
    <w:rsid w:val="001C5185"/>
    <w:rsid w:val="001C5207"/>
    <w:rsid w:val="001C5563"/>
    <w:rsid w:val="001C5683"/>
    <w:rsid w:val="001C5DF8"/>
    <w:rsid w:val="001C5F07"/>
    <w:rsid w:val="001C6DD8"/>
    <w:rsid w:val="001C7337"/>
    <w:rsid w:val="001C748E"/>
    <w:rsid w:val="001C75C1"/>
    <w:rsid w:val="001C7B6B"/>
    <w:rsid w:val="001C7E7E"/>
    <w:rsid w:val="001C7EFF"/>
    <w:rsid w:val="001D013B"/>
    <w:rsid w:val="001D02AD"/>
    <w:rsid w:val="001D05D3"/>
    <w:rsid w:val="001D08B2"/>
    <w:rsid w:val="001D09CA"/>
    <w:rsid w:val="001D0DBB"/>
    <w:rsid w:val="001D0E97"/>
    <w:rsid w:val="001D1234"/>
    <w:rsid w:val="001D13B6"/>
    <w:rsid w:val="001D28F1"/>
    <w:rsid w:val="001D291C"/>
    <w:rsid w:val="001D29A7"/>
    <w:rsid w:val="001D3985"/>
    <w:rsid w:val="001D39DF"/>
    <w:rsid w:val="001D3C4A"/>
    <w:rsid w:val="001D4005"/>
    <w:rsid w:val="001D41C9"/>
    <w:rsid w:val="001D4F02"/>
    <w:rsid w:val="001D4F93"/>
    <w:rsid w:val="001D4FC9"/>
    <w:rsid w:val="001D506C"/>
    <w:rsid w:val="001D51D4"/>
    <w:rsid w:val="001D51DF"/>
    <w:rsid w:val="001D53F9"/>
    <w:rsid w:val="001D5711"/>
    <w:rsid w:val="001D5AF8"/>
    <w:rsid w:val="001D5CAF"/>
    <w:rsid w:val="001D6197"/>
    <w:rsid w:val="001D6433"/>
    <w:rsid w:val="001D6547"/>
    <w:rsid w:val="001D6EBF"/>
    <w:rsid w:val="001D6F76"/>
    <w:rsid w:val="001D7108"/>
    <w:rsid w:val="001D77CD"/>
    <w:rsid w:val="001D7812"/>
    <w:rsid w:val="001E002F"/>
    <w:rsid w:val="001E00A1"/>
    <w:rsid w:val="001E02EF"/>
    <w:rsid w:val="001E0479"/>
    <w:rsid w:val="001E0524"/>
    <w:rsid w:val="001E0685"/>
    <w:rsid w:val="001E07A2"/>
    <w:rsid w:val="001E0953"/>
    <w:rsid w:val="001E0CE0"/>
    <w:rsid w:val="001E1414"/>
    <w:rsid w:val="001E1567"/>
    <w:rsid w:val="001E16D5"/>
    <w:rsid w:val="001E1B0E"/>
    <w:rsid w:val="001E1B64"/>
    <w:rsid w:val="001E1B86"/>
    <w:rsid w:val="001E25F7"/>
    <w:rsid w:val="001E2936"/>
    <w:rsid w:val="001E2EB5"/>
    <w:rsid w:val="001E3541"/>
    <w:rsid w:val="001E37C0"/>
    <w:rsid w:val="001E3F0F"/>
    <w:rsid w:val="001E3F46"/>
    <w:rsid w:val="001E4CEE"/>
    <w:rsid w:val="001E523E"/>
    <w:rsid w:val="001E5398"/>
    <w:rsid w:val="001E564D"/>
    <w:rsid w:val="001E5C37"/>
    <w:rsid w:val="001E5F33"/>
    <w:rsid w:val="001E612E"/>
    <w:rsid w:val="001E6300"/>
    <w:rsid w:val="001E63C3"/>
    <w:rsid w:val="001E645A"/>
    <w:rsid w:val="001E6A2E"/>
    <w:rsid w:val="001E6A33"/>
    <w:rsid w:val="001E7084"/>
    <w:rsid w:val="001E7451"/>
    <w:rsid w:val="001E75A0"/>
    <w:rsid w:val="001E76F5"/>
    <w:rsid w:val="001E772B"/>
    <w:rsid w:val="001E77A0"/>
    <w:rsid w:val="001F0C9C"/>
    <w:rsid w:val="001F1302"/>
    <w:rsid w:val="001F1D56"/>
    <w:rsid w:val="001F1E41"/>
    <w:rsid w:val="001F20DD"/>
    <w:rsid w:val="001F21D8"/>
    <w:rsid w:val="001F2EAD"/>
    <w:rsid w:val="001F2F43"/>
    <w:rsid w:val="001F34DF"/>
    <w:rsid w:val="001F377F"/>
    <w:rsid w:val="001F37F7"/>
    <w:rsid w:val="001F3930"/>
    <w:rsid w:val="001F3A0F"/>
    <w:rsid w:val="001F3A77"/>
    <w:rsid w:val="001F4130"/>
    <w:rsid w:val="001F51A4"/>
    <w:rsid w:val="001F520B"/>
    <w:rsid w:val="001F5286"/>
    <w:rsid w:val="001F5A28"/>
    <w:rsid w:val="001F5ADA"/>
    <w:rsid w:val="001F5BD9"/>
    <w:rsid w:val="001F60D0"/>
    <w:rsid w:val="001F6B48"/>
    <w:rsid w:val="001F73D4"/>
    <w:rsid w:val="001F75E5"/>
    <w:rsid w:val="001F7644"/>
    <w:rsid w:val="001F7727"/>
    <w:rsid w:val="001F7EE1"/>
    <w:rsid w:val="0020003D"/>
    <w:rsid w:val="00200056"/>
    <w:rsid w:val="002001BF"/>
    <w:rsid w:val="002011BE"/>
    <w:rsid w:val="002014B7"/>
    <w:rsid w:val="00201AC2"/>
    <w:rsid w:val="00202166"/>
    <w:rsid w:val="00202234"/>
    <w:rsid w:val="002025FC"/>
    <w:rsid w:val="00202C1D"/>
    <w:rsid w:val="00202E44"/>
    <w:rsid w:val="0020339E"/>
    <w:rsid w:val="002035A3"/>
    <w:rsid w:val="0020388C"/>
    <w:rsid w:val="00203B79"/>
    <w:rsid w:val="00203C72"/>
    <w:rsid w:val="00203D8D"/>
    <w:rsid w:val="00204F33"/>
    <w:rsid w:val="00204FED"/>
    <w:rsid w:val="002054CA"/>
    <w:rsid w:val="002055FD"/>
    <w:rsid w:val="00205C87"/>
    <w:rsid w:val="00205CA2"/>
    <w:rsid w:val="0020607A"/>
    <w:rsid w:val="00206128"/>
    <w:rsid w:val="00206838"/>
    <w:rsid w:val="00206D40"/>
    <w:rsid w:val="002073C8"/>
    <w:rsid w:val="00210139"/>
    <w:rsid w:val="00210370"/>
    <w:rsid w:val="0021059B"/>
    <w:rsid w:val="00210652"/>
    <w:rsid w:val="00210C1C"/>
    <w:rsid w:val="00210C97"/>
    <w:rsid w:val="00210D2E"/>
    <w:rsid w:val="00210DAB"/>
    <w:rsid w:val="00210F07"/>
    <w:rsid w:val="00211162"/>
    <w:rsid w:val="00211A7C"/>
    <w:rsid w:val="0021204C"/>
    <w:rsid w:val="0021229A"/>
    <w:rsid w:val="002125BA"/>
    <w:rsid w:val="0021265F"/>
    <w:rsid w:val="0021277E"/>
    <w:rsid w:val="002132D2"/>
    <w:rsid w:val="00213A9C"/>
    <w:rsid w:val="00213E61"/>
    <w:rsid w:val="0021410E"/>
    <w:rsid w:val="002148F1"/>
    <w:rsid w:val="00214A7D"/>
    <w:rsid w:val="00214E3A"/>
    <w:rsid w:val="00215571"/>
    <w:rsid w:val="00215919"/>
    <w:rsid w:val="0021592E"/>
    <w:rsid w:val="00215B3B"/>
    <w:rsid w:val="002165FD"/>
    <w:rsid w:val="002169DC"/>
    <w:rsid w:val="00216A02"/>
    <w:rsid w:val="00216B61"/>
    <w:rsid w:val="00216D03"/>
    <w:rsid w:val="00216D5F"/>
    <w:rsid w:val="00216F3A"/>
    <w:rsid w:val="0021715C"/>
    <w:rsid w:val="00217484"/>
    <w:rsid w:val="00217644"/>
    <w:rsid w:val="00217866"/>
    <w:rsid w:val="0022061B"/>
    <w:rsid w:val="00220C1E"/>
    <w:rsid w:val="00220CDF"/>
    <w:rsid w:val="00220E69"/>
    <w:rsid w:val="00220F57"/>
    <w:rsid w:val="00221313"/>
    <w:rsid w:val="00221487"/>
    <w:rsid w:val="00221859"/>
    <w:rsid w:val="00221BFE"/>
    <w:rsid w:val="002220CA"/>
    <w:rsid w:val="00222240"/>
    <w:rsid w:val="002223AE"/>
    <w:rsid w:val="00222455"/>
    <w:rsid w:val="002235C3"/>
    <w:rsid w:val="00223794"/>
    <w:rsid w:val="002239CA"/>
    <w:rsid w:val="00223B15"/>
    <w:rsid w:val="00223B60"/>
    <w:rsid w:val="00224305"/>
    <w:rsid w:val="002244AD"/>
    <w:rsid w:val="00224D21"/>
    <w:rsid w:val="00224E8F"/>
    <w:rsid w:val="00224F72"/>
    <w:rsid w:val="002253C2"/>
    <w:rsid w:val="002254D4"/>
    <w:rsid w:val="00225A51"/>
    <w:rsid w:val="00225B6F"/>
    <w:rsid w:val="00226DFC"/>
    <w:rsid w:val="00226FAD"/>
    <w:rsid w:val="00227031"/>
    <w:rsid w:val="002270B4"/>
    <w:rsid w:val="002272F3"/>
    <w:rsid w:val="00227401"/>
    <w:rsid w:val="00227491"/>
    <w:rsid w:val="002275E2"/>
    <w:rsid w:val="002278E2"/>
    <w:rsid w:val="00227A2B"/>
    <w:rsid w:val="00227CE1"/>
    <w:rsid w:val="002300ED"/>
    <w:rsid w:val="0023010E"/>
    <w:rsid w:val="002302B7"/>
    <w:rsid w:val="002304DC"/>
    <w:rsid w:val="002309D9"/>
    <w:rsid w:val="002312EF"/>
    <w:rsid w:val="002318E8"/>
    <w:rsid w:val="00231DCB"/>
    <w:rsid w:val="00231F79"/>
    <w:rsid w:val="0023209F"/>
    <w:rsid w:val="002320B1"/>
    <w:rsid w:val="0023219A"/>
    <w:rsid w:val="00232A40"/>
    <w:rsid w:val="00232A8F"/>
    <w:rsid w:val="00232BC7"/>
    <w:rsid w:val="00232E1F"/>
    <w:rsid w:val="0023327B"/>
    <w:rsid w:val="002333DA"/>
    <w:rsid w:val="002338FA"/>
    <w:rsid w:val="002349B5"/>
    <w:rsid w:val="00234B32"/>
    <w:rsid w:val="00234E0E"/>
    <w:rsid w:val="00234F49"/>
    <w:rsid w:val="0023505E"/>
    <w:rsid w:val="0023514C"/>
    <w:rsid w:val="002353F7"/>
    <w:rsid w:val="00235680"/>
    <w:rsid w:val="00235781"/>
    <w:rsid w:val="00235784"/>
    <w:rsid w:val="00235F4F"/>
    <w:rsid w:val="00236512"/>
    <w:rsid w:val="00236711"/>
    <w:rsid w:val="002368E5"/>
    <w:rsid w:val="00236A44"/>
    <w:rsid w:val="00236E84"/>
    <w:rsid w:val="00236F02"/>
    <w:rsid w:val="00237198"/>
    <w:rsid w:val="00237315"/>
    <w:rsid w:val="0023745C"/>
    <w:rsid w:val="0023773C"/>
    <w:rsid w:val="00237757"/>
    <w:rsid w:val="002377E1"/>
    <w:rsid w:val="00237BEC"/>
    <w:rsid w:val="00240AF8"/>
    <w:rsid w:val="00240CD0"/>
    <w:rsid w:val="00240FDE"/>
    <w:rsid w:val="0024108E"/>
    <w:rsid w:val="0024166D"/>
    <w:rsid w:val="00241A15"/>
    <w:rsid w:val="00241D56"/>
    <w:rsid w:val="002420BB"/>
    <w:rsid w:val="0024213F"/>
    <w:rsid w:val="00242B04"/>
    <w:rsid w:val="00242E88"/>
    <w:rsid w:val="00243064"/>
    <w:rsid w:val="00243A3B"/>
    <w:rsid w:val="00243BBE"/>
    <w:rsid w:val="0024406F"/>
    <w:rsid w:val="0024440A"/>
    <w:rsid w:val="0024450F"/>
    <w:rsid w:val="00244785"/>
    <w:rsid w:val="00244EFE"/>
    <w:rsid w:val="0024542B"/>
    <w:rsid w:val="0024549F"/>
    <w:rsid w:val="00245738"/>
    <w:rsid w:val="00245B6F"/>
    <w:rsid w:val="00245C06"/>
    <w:rsid w:val="00245F61"/>
    <w:rsid w:val="00245F99"/>
    <w:rsid w:val="00246072"/>
    <w:rsid w:val="00246171"/>
    <w:rsid w:val="002469B1"/>
    <w:rsid w:val="00246B24"/>
    <w:rsid w:val="00246B31"/>
    <w:rsid w:val="00246C61"/>
    <w:rsid w:val="00246E81"/>
    <w:rsid w:val="00246F87"/>
    <w:rsid w:val="002470FB"/>
    <w:rsid w:val="002472F7"/>
    <w:rsid w:val="00247821"/>
    <w:rsid w:val="00247C50"/>
    <w:rsid w:val="0025019B"/>
    <w:rsid w:val="00250799"/>
    <w:rsid w:val="00250B03"/>
    <w:rsid w:val="00251429"/>
    <w:rsid w:val="002517A0"/>
    <w:rsid w:val="00252540"/>
    <w:rsid w:val="002528FD"/>
    <w:rsid w:val="002530B8"/>
    <w:rsid w:val="0025353B"/>
    <w:rsid w:val="0025388C"/>
    <w:rsid w:val="0025474D"/>
    <w:rsid w:val="002549A7"/>
    <w:rsid w:val="002549E6"/>
    <w:rsid w:val="00254B1F"/>
    <w:rsid w:val="00254EE5"/>
    <w:rsid w:val="00255264"/>
    <w:rsid w:val="002559F1"/>
    <w:rsid w:val="00255AEC"/>
    <w:rsid w:val="00255C2D"/>
    <w:rsid w:val="00255C50"/>
    <w:rsid w:val="00255D95"/>
    <w:rsid w:val="00255DEE"/>
    <w:rsid w:val="002564D2"/>
    <w:rsid w:val="00256560"/>
    <w:rsid w:val="00260093"/>
    <w:rsid w:val="00260379"/>
    <w:rsid w:val="002603F6"/>
    <w:rsid w:val="002604DB"/>
    <w:rsid w:val="002608CF"/>
    <w:rsid w:val="002608F2"/>
    <w:rsid w:val="00260B6E"/>
    <w:rsid w:val="00260D6D"/>
    <w:rsid w:val="00260FB7"/>
    <w:rsid w:val="00261267"/>
    <w:rsid w:val="00261392"/>
    <w:rsid w:val="002615E6"/>
    <w:rsid w:val="00261714"/>
    <w:rsid w:val="00261B63"/>
    <w:rsid w:val="00262483"/>
    <w:rsid w:val="00262501"/>
    <w:rsid w:val="00262598"/>
    <w:rsid w:val="002628C6"/>
    <w:rsid w:val="00262AB3"/>
    <w:rsid w:val="00262C65"/>
    <w:rsid w:val="00262ED4"/>
    <w:rsid w:val="00262F07"/>
    <w:rsid w:val="00263120"/>
    <w:rsid w:val="00264496"/>
    <w:rsid w:val="002645A3"/>
    <w:rsid w:val="00264BDC"/>
    <w:rsid w:val="00264D9F"/>
    <w:rsid w:val="0026595C"/>
    <w:rsid w:val="00265CAA"/>
    <w:rsid w:val="00265FA2"/>
    <w:rsid w:val="002661DD"/>
    <w:rsid w:val="002663B3"/>
    <w:rsid w:val="002665E4"/>
    <w:rsid w:val="00266D68"/>
    <w:rsid w:val="0026765F"/>
    <w:rsid w:val="00267F41"/>
    <w:rsid w:val="00270378"/>
    <w:rsid w:val="0027055D"/>
    <w:rsid w:val="002712E3"/>
    <w:rsid w:val="002717D0"/>
    <w:rsid w:val="00271ADB"/>
    <w:rsid w:val="00271B68"/>
    <w:rsid w:val="00271D30"/>
    <w:rsid w:val="00272F19"/>
    <w:rsid w:val="0027300D"/>
    <w:rsid w:val="0027315D"/>
    <w:rsid w:val="00273648"/>
    <w:rsid w:val="00273CE8"/>
    <w:rsid w:val="00273E3B"/>
    <w:rsid w:val="00273EAF"/>
    <w:rsid w:val="00274135"/>
    <w:rsid w:val="00274952"/>
    <w:rsid w:val="00274B33"/>
    <w:rsid w:val="00274DB8"/>
    <w:rsid w:val="0027504E"/>
    <w:rsid w:val="0027583C"/>
    <w:rsid w:val="00275F45"/>
    <w:rsid w:val="00276028"/>
    <w:rsid w:val="002763DE"/>
    <w:rsid w:val="0027676E"/>
    <w:rsid w:val="00277260"/>
    <w:rsid w:val="0027743A"/>
    <w:rsid w:val="002774BF"/>
    <w:rsid w:val="00280043"/>
    <w:rsid w:val="0028012C"/>
    <w:rsid w:val="00280341"/>
    <w:rsid w:val="00280487"/>
    <w:rsid w:val="00280EE8"/>
    <w:rsid w:val="002810B0"/>
    <w:rsid w:val="00281155"/>
    <w:rsid w:val="002812B6"/>
    <w:rsid w:val="00281339"/>
    <w:rsid w:val="00281676"/>
    <w:rsid w:val="002816AD"/>
    <w:rsid w:val="00281829"/>
    <w:rsid w:val="00281F7D"/>
    <w:rsid w:val="00282082"/>
    <w:rsid w:val="00282463"/>
    <w:rsid w:val="0028341E"/>
    <w:rsid w:val="00283931"/>
    <w:rsid w:val="00283F76"/>
    <w:rsid w:val="002843E7"/>
    <w:rsid w:val="00284492"/>
    <w:rsid w:val="00284917"/>
    <w:rsid w:val="0028494F"/>
    <w:rsid w:val="00284C8D"/>
    <w:rsid w:val="00284CBD"/>
    <w:rsid w:val="0028534E"/>
    <w:rsid w:val="002859EE"/>
    <w:rsid w:val="00285A8D"/>
    <w:rsid w:val="00285CAF"/>
    <w:rsid w:val="00286D20"/>
    <w:rsid w:val="002870D1"/>
    <w:rsid w:val="00287754"/>
    <w:rsid w:val="00287C0A"/>
    <w:rsid w:val="00287D52"/>
    <w:rsid w:val="002902B8"/>
    <w:rsid w:val="002903AC"/>
    <w:rsid w:val="00291030"/>
    <w:rsid w:val="002913C9"/>
    <w:rsid w:val="00291ED5"/>
    <w:rsid w:val="00292094"/>
    <w:rsid w:val="002923D4"/>
    <w:rsid w:val="0029265A"/>
    <w:rsid w:val="00293047"/>
    <w:rsid w:val="0029383F"/>
    <w:rsid w:val="00293EDD"/>
    <w:rsid w:val="0029416C"/>
    <w:rsid w:val="002945A1"/>
    <w:rsid w:val="0029468F"/>
    <w:rsid w:val="00294848"/>
    <w:rsid w:val="00294C0A"/>
    <w:rsid w:val="00294EE9"/>
    <w:rsid w:val="002959F6"/>
    <w:rsid w:val="00295B1B"/>
    <w:rsid w:val="00295DEE"/>
    <w:rsid w:val="00295EFF"/>
    <w:rsid w:val="00296334"/>
    <w:rsid w:val="002964C1"/>
    <w:rsid w:val="002965AF"/>
    <w:rsid w:val="00296BBE"/>
    <w:rsid w:val="002972AD"/>
    <w:rsid w:val="0029773E"/>
    <w:rsid w:val="00297757"/>
    <w:rsid w:val="00297AE0"/>
    <w:rsid w:val="002A008F"/>
    <w:rsid w:val="002A081C"/>
    <w:rsid w:val="002A0F08"/>
    <w:rsid w:val="002A1690"/>
    <w:rsid w:val="002A183E"/>
    <w:rsid w:val="002A18AC"/>
    <w:rsid w:val="002A24D3"/>
    <w:rsid w:val="002A2727"/>
    <w:rsid w:val="002A2CA3"/>
    <w:rsid w:val="002A3916"/>
    <w:rsid w:val="002A41C5"/>
    <w:rsid w:val="002A42DE"/>
    <w:rsid w:val="002A453D"/>
    <w:rsid w:val="002A485C"/>
    <w:rsid w:val="002A4E08"/>
    <w:rsid w:val="002A5078"/>
    <w:rsid w:val="002A5221"/>
    <w:rsid w:val="002A5E8D"/>
    <w:rsid w:val="002A6328"/>
    <w:rsid w:val="002A6681"/>
    <w:rsid w:val="002A6AB3"/>
    <w:rsid w:val="002A6C04"/>
    <w:rsid w:val="002A6D9B"/>
    <w:rsid w:val="002A717B"/>
    <w:rsid w:val="002A7677"/>
    <w:rsid w:val="002A78E4"/>
    <w:rsid w:val="002B0527"/>
    <w:rsid w:val="002B0758"/>
    <w:rsid w:val="002B0D9B"/>
    <w:rsid w:val="002B1320"/>
    <w:rsid w:val="002B1338"/>
    <w:rsid w:val="002B17F7"/>
    <w:rsid w:val="002B19F9"/>
    <w:rsid w:val="002B1D3F"/>
    <w:rsid w:val="002B1E14"/>
    <w:rsid w:val="002B1FC8"/>
    <w:rsid w:val="002B2035"/>
    <w:rsid w:val="002B2885"/>
    <w:rsid w:val="002B2CA6"/>
    <w:rsid w:val="002B3083"/>
    <w:rsid w:val="002B340E"/>
    <w:rsid w:val="002B3A1E"/>
    <w:rsid w:val="002B3E94"/>
    <w:rsid w:val="002B408A"/>
    <w:rsid w:val="002B4498"/>
    <w:rsid w:val="002B4A4B"/>
    <w:rsid w:val="002B4B03"/>
    <w:rsid w:val="002B4B6C"/>
    <w:rsid w:val="002B5045"/>
    <w:rsid w:val="002B53BE"/>
    <w:rsid w:val="002B5A38"/>
    <w:rsid w:val="002B5B7A"/>
    <w:rsid w:val="002B5C50"/>
    <w:rsid w:val="002B5DA9"/>
    <w:rsid w:val="002B6879"/>
    <w:rsid w:val="002B6B07"/>
    <w:rsid w:val="002B6B48"/>
    <w:rsid w:val="002B70D1"/>
    <w:rsid w:val="002B7634"/>
    <w:rsid w:val="002B79CB"/>
    <w:rsid w:val="002B79E8"/>
    <w:rsid w:val="002B7B87"/>
    <w:rsid w:val="002B7BF4"/>
    <w:rsid w:val="002B7C1C"/>
    <w:rsid w:val="002B7FCC"/>
    <w:rsid w:val="002C031D"/>
    <w:rsid w:val="002C070E"/>
    <w:rsid w:val="002C083C"/>
    <w:rsid w:val="002C0B8F"/>
    <w:rsid w:val="002C0FCE"/>
    <w:rsid w:val="002C196E"/>
    <w:rsid w:val="002C1CB6"/>
    <w:rsid w:val="002C2361"/>
    <w:rsid w:val="002C23B9"/>
    <w:rsid w:val="002C25C8"/>
    <w:rsid w:val="002C2723"/>
    <w:rsid w:val="002C27A3"/>
    <w:rsid w:val="002C2EA4"/>
    <w:rsid w:val="002C30AA"/>
    <w:rsid w:val="002C3173"/>
    <w:rsid w:val="002C358B"/>
    <w:rsid w:val="002C3842"/>
    <w:rsid w:val="002C40C9"/>
    <w:rsid w:val="002C40EB"/>
    <w:rsid w:val="002C46FC"/>
    <w:rsid w:val="002C478F"/>
    <w:rsid w:val="002C482B"/>
    <w:rsid w:val="002C49E5"/>
    <w:rsid w:val="002C4CC0"/>
    <w:rsid w:val="002C5109"/>
    <w:rsid w:val="002C5563"/>
    <w:rsid w:val="002C5A1E"/>
    <w:rsid w:val="002C60AD"/>
    <w:rsid w:val="002C63DA"/>
    <w:rsid w:val="002C66F8"/>
    <w:rsid w:val="002C67CA"/>
    <w:rsid w:val="002C67E2"/>
    <w:rsid w:val="002C6C4C"/>
    <w:rsid w:val="002C7265"/>
    <w:rsid w:val="002C73C8"/>
    <w:rsid w:val="002C7493"/>
    <w:rsid w:val="002C7507"/>
    <w:rsid w:val="002C7A69"/>
    <w:rsid w:val="002C7DD3"/>
    <w:rsid w:val="002D0631"/>
    <w:rsid w:val="002D06DE"/>
    <w:rsid w:val="002D0754"/>
    <w:rsid w:val="002D0D3E"/>
    <w:rsid w:val="002D0F83"/>
    <w:rsid w:val="002D14EE"/>
    <w:rsid w:val="002D1B84"/>
    <w:rsid w:val="002D1CF8"/>
    <w:rsid w:val="002D28B4"/>
    <w:rsid w:val="002D2A1D"/>
    <w:rsid w:val="002D2B98"/>
    <w:rsid w:val="002D2BEF"/>
    <w:rsid w:val="002D2C98"/>
    <w:rsid w:val="002D2EFC"/>
    <w:rsid w:val="002D358C"/>
    <w:rsid w:val="002D381F"/>
    <w:rsid w:val="002D3E25"/>
    <w:rsid w:val="002D3F74"/>
    <w:rsid w:val="002D4237"/>
    <w:rsid w:val="002D4309"/>
    <w:rsid w:val="002D45AC"/>
    <w:rsid w:val="002D4B10"/>
    <w:rsid w:val="002D5074"/>
    <w:rsid w:val="002D5BB3"/>
    <w:rsid w:val="002D5E2C"/>
    <w:rsid w:val="002D642F"/>
    <w:rsid w:val="002D6620"/>
    <w:rsid w:val="002D721C"/>
    <w:rsid w:val="002D7704"/>
    <w:rsid w:val="002D7761"/>
    <w:rsid w:val="002D79CD"/>
    <w:rsid w:val="002D7B31"/>
    <w:rsid w:val="002D7D89"/>
    <w:rsid w:val="002D7E43"/>
    <w:rsid w:val="002D7E59"/>
    <w:rsid w:val="002D7F3A"/>
    <w:rsid w:val="002E0276"/>
    <w:rsid w:val="002E0629"/>
    <w:rsid w:val="002E1027"/>
    <w:rsid w:val="002E1220"/>
    <w:rsid w:val="002E13FF"/>
    <w:rsid w:val="002E148C"/>
    <w:rsid w:val="002E156A"/>
    <w:rsid w:val="002E18FA"/>
    <w:rsid w:val="002E1A1E"/>
    <w:rsid w:val="002E1C7C"/>
    <w:rsid w:val="002E1F1C"/>
    <w:rsid w:val="002E23F1"/>
    <w:rsid w:val="002E2B0F"/>
    <w:rsid w:val="002E2E09"/>
    <w:rsid w:val="002E33FA"/>
    <w:rsid w:val="002E3668"/>
    <w:rsid w:val="002E388F"/>
    <w:rsid w:val="002E392C"/>
    <w:rsid w:val="002E3BAF"/>
    <w:rsid w:val="002E3CCB"/>
    <w:rsid w:val="002E43E8"/>
    <w:rsid w:val="002E442F"/>
    <w:rsid w:val="002E4436"/>
    <w:rsid w:val="002E4728"/>
    <w:rsid w:val="002E4AC5"/>
    <w:rsid w:val="002E4B81"/>
    <w:rsid w:val="002E4C3C"/>
    <w:rsid w:val="002E5536"/>
    <w:rsid w:val="002E5DA4"/>
    <w:rsid w:val="002E5E0E"/>
    <w:rsid w:val="002E5EBD"/>
    <w:rsid w:val="002E6391"/>
    <w:rsid w:val="002E6D12"/>
    <w:rsid w:val="002E7191"/>
    <w:rsid w:val="002E7429"/>
    <w:rsid w:val="002E7530"/>
    <w:rsid w:val="002E76FD"/>
    <w:rsid w:val="002E7775"/>
    <w:rsid w:val="002F0173"/>
    <w:rsid w:val="002F04FE"/>
    <w:rsid w:val="002F0578"/>
    <w:rsid w:val="002F0FAE"/>
    <w:rsid w:val="002F1360"/>
    <w:rsid w:val="002F16BF"/>
    <w:rsid w:val="002F1BBB"/>
    <w:rsid w:val="002F1EEE"/>
    <w:rsid w:val="002F2129"/>
    <w:rsid w:val="002F2140"/>
    <w:rsid w:val="002F219B"/>
    <w:rsid w:val="002F233E"/>
    <w:rsid w:val="002F23D0"/>
    <w:rsid w:val="002F24FB"/>
    <w:rsid w:val="002F2570"/>
    <w:rsid w:val="002F25E2"/>
    <w:rsid w:val="002F28B8"/>
    <w:rsid w:val="002F2FA4"/>
    <w:rsid w:val="002F36DB"/>
    <w:rsid w:val="002F384E"/>
    <w:rsid w:val="002F3F79"/>
    <w:rsid w:val="002F4AE2"/>
    <w:rsid w:val="002F4E2D"/>
    <w:rsid w:val="002F50CD"/>
    <w:rsid w:val="002F5259"/>
    <w:rsid w:val="002F52D9"/>
    <w:rsid w:val="002F5BC5"/>
    <w:rsid w:val="002F5C95"/>
    <w:rsid w:val="002F61BE"/>
    <w:rsid w:val="002F68FE"/>
    <w:rsid w:val="002F695B"/>
    <w:rsid w:val="002F6EAF"/>
    <w:rsid w:val="002F6F70"/>
    <w:rsid w:val="002F7223"/>
    <w:rsid w:val="002F734D"/>
    <w:rsid w:val="002F7A69"/>
    <w:rsid w:val="002F7BC4"/>
    <w:rsid w:val="002F7E5F"/>
    <w:rsid w:val="002F7FDB"/>
    <w:rsid w:val="003000C3"/>
    <w:rsid w:val="003003EE"/>
    <w:rsid w:val="003004A5"/>
    <w:rsid w:val="00300638"/>
    <w:rsid w:val="00300813"/>
    <w:rsid w:val="00300D6A"/>
    <w:rsid w:val="00300DAD"/>
    <w:rsid w:val="0030139B"/>
    <w:rsid w:val="003015ED"/>
    <w:rsid w:val="00301632"/>
    <w:rsid w:val="00301869"/>
    <w:rsid w:val="00301891"/>
    <w:rsid w:val="00301934"/>
    <w:rsid w:val="003019E7"/>
    <w:rsid w:val="003025B2"/>
    <w:rsid w:val="0030354F"/>
    <w:rsid w:val="0030366D"/>
    <w:rsid w:val="0030395E"/>
    <w:rsid w:val="00303B38"/>
    <w:rsid w:val="00303EA3"/>
    <w:rsid w:val="00303F35"/>
    <w:rsid w:val="00303F6F"/>
    <w:rsid w:val="003041B3"/>
    <w:rsid w:val="0030473E"/>
    <w:rsid w:val="00304A26"/>
    <w:rsid w:val="00304BC4"/>
    <w:rsid w:val="00305162"/>
    <w:rsid w:val="00305387"/>
    <w:rsid w:val="003055DD"/>
    <w:rsid w:val="0030590F"/>
    <w:rsid w:val="00305BDE"/>
    <w:rsid w:val="00305F3D"/>
    <w:rsid w:val="00305F4E"/>
    <w:rsid w:val="0030610D"/>
    <w:rsid w:val="003063BA"/>
    <w:rsid w:val="00306509"/>
    <w:rsid w:val="003067E7"/>
    <w:rsid w:val="0030680F"/>
    <w:rsid w:val="00306ADA"/>
    <w:rsid w:val="00306E9E"/>
    <w:rsid w:val="00307967"/>
    <w:rsid w:val="00307DFB"/>
    <w:rsid w:val="00310B4D"/>
    <w:rsid w:val="003110E0"/>
    <w:rsid w:val="0031156A"/>
    <w:rsid w:val="0031182D"/>
    <w:rsid w:val="00311C49"/>
    <w:rsid w:val="00311F5D"/>
    <w:rsid w:val="00311FD5"/>
    <w:rsid w:val="003121AE"/>
    <w:rsid w:val="00312DDE"/>
    <w:rsid w:val="00313A7A"/>
    <w:rsid w:val="00313DB8"/>
    <w:rsid w:val="00313FC8"/>
    <w:rsid w:val="003140FD"/>
    <w:rsid w:val="00314468"/>
    <w:rsid w:val="003145A9"/>
    <w:rsid w:val="003145DA"/>
    <w:rsid w:val="003145E7"/>
    <w:rsid w:val="00314D08"/>
    <w:rsid w:val="00314F39"/>
    <w:rsid w:val="003152F6"/>
    <w:rsid w:val="00315461"/>
    <w:rsid w:val="003155AA"/>
    <w:rsid w:val="003155E4"/>
    <w:rsid w:val="00315787"/>
    <w:rsid w:val="00315788"/>
    <w:rsid w:val="0031583C"/>
    <w:rsid w:val="00315A80"/>
    <w:rsid w:val="00315AB9"/>
    <w:rsid w:val="00315B66"/>
    <w:rsid w:val="00316050"/>
    <w:rsid w:val="00316080"/>
    <w:rsid w:val="0031627E"/>
    <w:rsid w:val="0031694A"/>
    <w:rsid w:val="00316981"/>
    <w:rsid w:val="003200D8"/>
    <w:rsid w:val="0032024C"/>
    <w:rsid w:val="00320774"/>
    <w:rsid w:val="00320A6A"/>
    <w:rsid w:val="00320CDF"/>
    <w:rsid w:val="00320E7D"/>
    <w:rsid w:val="003213C0"/>
    <w:rsid w:val="003213CD"/>
    <w:rsid w:val="0032189D"/>
    <w:rsid w:val="00321D14"/>
    <w:rsid w:val="0032218F"/>
    <w:rsid w:val="00322804"/>
    <w:rsid w:val="00322871"/>
    <w:rsid w:val="003235CF"/>
    <w:rsid w:val="00323D40"/>
    <w:rsid w:val="00324450"/>
    <w:rsid w:val="0032452E"/>
    <w:rsid w:val="0032472D"/>
    <w:rsid w:val="00324FD9"/>
    <w:rsid w:val="003250B8"/>
    <w:rsid w:val="0032553E"/>
    <w:rsid w:val="00325626"/>
    <w:rsid w:val="003257E3"/>
    <w:rsid w:val="00325BE9"/>
    <w:rsid w:val="003263B0"/>
    <w:rsid w:val="003263D1"/>
    <w:rsid w:val="0032698D"/>
    <w:rsid w:val="00327253"/>
    <w:rsid w:val="0032770C"/>
    <w:rsid w:val="00327851"/>
    <w:rsid w:val="00327E2C"/>
    <w:rsid w:val="00327FB1"/>
    <w:rsid w:val="003300B9"/>
    <w:rsid w:val="003301F0"/>
    <w:rsid w:val="00330276"/>
    <w:rsid w:val="003302AD"/>
    <w:rsid w:val="0033075C"/>
    <w:rsid w:val="003308B9"/>
    <w:rsid w:val="00330BCA"/>
    <w:rsid w:val="00331378"/>
    <w:rsid w:val="003313CE"/>
    <w:rsid w:val="00331439"/>
    <w:rsid w:val="0033143B"/>
    <w:rsid w:val="00331771"/>
    <w:rsid w:val="00331CC9"/>
    <w:rsid w:val="0033213E"/>
    <w:rsid w:val="00332835"/>
    <w:rsid w:val="00333097"/>
    <w:rsid w:val="0033331C"/>
    <w:rsid w:val="00333874"/>
    <w:rsid w:val="003339E5"/>
    <w:rsid w:val="00333AF1"/>
    <w:rsid w:val="00333ED4"/>
    <w:rsid w:val="0033426A"/>
    <w:rsid w:val="00334823"/>
    <w:rsid w:val="0033495A"/>
    <w:rsid w:val="00334C61"/>
    <w:rsid w:val="00334D5E"/>
    <w:rsid w:val="0033513A"/>
    <w:rsid w:val="00335630"/>
    <w:rsid w:val="003357A0"/>
    <w:rsid w:val="003359FC"/>
    <w:rsid w:val="00336556"/>
    <w:rsid w:val="003365A3"/>
    <w:rsid w:val="003370C0"/>
    <w:rsid w:val="003372CF"/>
    <w:rsid w:val="003374E3"/>
    <w:rsid w:val="003378B3"/>
    <w:rsid w:val="00337B38"/>
    <w:rsid w:val="00337CDC"/>
    <w:rsid w:val="00337EDE"/>
    <w:rsid w:val="0034032F"/>
    <w:rsid w:val="0034064E"/>
    <w:rsid w:val="00340766"/>
    <w:rsid w:val="003408B7"/>
    <w:rsid w:val="00340F71"/>
    <w:rsid w:val="0034139B"/>
    <w:rsid w:val="0034142E"/>
    <w:rsid w:val="0034165F"/>
    <w:rsid w:val="00341844"/>
    <w:rsid w:val="00341872"/>
    <w:rsid w:val="00341D27"/>
    <w:rsid w:val="00341E72"/>
    <w:rsid w:val="00342527"/>
    <w:rsid w:val="00342D65"/>
    <w:rsid w:val="00342F87"/>
    <w:rsid w:val="003436A2"/>
    <w:rsid w:val="003436B0"/>
    <w:rsid w:val="003440F3"/>
    <w:rsid w:val="0034467B"/>
    <w:rsid w:val="003447F8"/>
    <w:rsid w:val="0034499E"/>
    <w:rsid w:val="00344C2F"/>
    <w:rsid w:val="00344FA0"/>
    <w:rsid w:val="0034527A"/>
    <w:rsid w:val="003452CD"/>
    <w:rsid w:val="00345684"/>
    <w:rsid w:val="00345F62"/>
    <w:rsid w:val="00345FE5"/>
    <w:rsid w:val="00346455"/>
    <w:rsid w:val="00346904"/>
    <w:rsid w:val="00346CD7"/>
    <w:rsid w:val="003471FF"/>
    <w:rsid w:val="0034798D"/>
    <w:rsid w:val="00347C5A"/>
    <w:rsid w:val="00347C8B"/>
    <w:rsid w:val="00347E77"/>
    <w:rsid w:val="00347F9C"/>
    <w:rsid w:val="00350715"/>
    <w:rsid w:val="00350B5D"/>
    <w:rsid w:val="00351233"/>
    <w:rsid w:val="0035140E"/>
    <w:rsid w:val="003517DD"/>
    <w:rsid w:val="0035195D"/>
    <w:rsid w:val="0035229A"/>
    <w:rsid w:val="003525C2"/>
    <w:rsid w:val="00352A33"/>
    <w:rsid w:val="003531AD"/>
    <w:rsid w:val="00353A4F"/>
    <w:rsid w:val="00353E41"/>
    <w:rsid w:val="003540E7"/>
    <w:rsid w:val="0035427D"/>
    <w:rsid w:val="003542B7"/>
    <w:rsid w:val="003547D5"/>
    <w:rsid w:val="0035483A"/>
    <w:rsid w:val="00354E69"/>
    <w:rsid w:val="0035502A"/>
    <w:rsid w:val="00355323"/>
    <w:rsid w:val="00355B84"/>
    <w:rsid w:val="00355C7E"/>
    <w:rsid w:val="00355FF0"/>
    <w:rsid w:val="00355FF2"/>
    <w:rsid w:val="0035601B"/>
    <w:rsid w:val="00356125"/>
    <w:rsid w:val="00356440"/>
    <w:rsid w:val="0035681B"/>
    <w:rsid w:val="003568E4"/>
    <w:rsid w:val="00356933"/>
    <w:rsid w:val="0035707E"/>
    <w:rsid w:val="00357288"/>
    <w:rsid w:val="003573A5"/>
    <w:rsid w:val="003575C3"/>
    <w:rsid w:val="003575C6"/>
    <w:rsid w:val="003579D8"/>
    <w:rsid w:val="00357B47"/>
    <w:rsid w:val="0036008C"/>
    <w:rsid w:val="00360580"/>
    <w:rsid w:val="00360853"/>
    <w:rsid w:val="003609C7"/>
    <w:rsid w:val="00361291"/>
    <w:rsid w:val="0036155D"/>
    <w:rsid w:val="0036157C"/>
    <w:rsid w:val="00361EB5"/>
    <w:rsid w:val="003622A2"/>
    <w:rsid w:val="003624BB"/>
    <w:rsid w:val="00362960"/>
    <w:rsid w:val="00362D2F"/>
    <w:rsid w:val="00363223"/>
    <w:rsid w:val="00363286"/>
    <w:rsid w:val="003637BF"/>
    <w:rsid w:val="00363E63"/>
    <w:rsid w:val="00363EB2"/>
    <w:rsid w:val="00364152"/>
    <w:rsid w:val="0036437F"/>
    <w:rsid w:val="00364538"/>
    <w:rsid w:val="003645C6"/>
    <w:rsid w:val="00364DC0"/>
    <w:rsid w:val="00365287"/>
    <w:rsid w:val="0036563F"/>
    <w:rsid w:val="00365C3B"/>
    <w:rsid w:val="00365F09"/>
    <w:rsid w:val="0036614E"/>
    <w:rsid w:val="003669D3"/>
    <w:rsid w:val="00366B61"/>
    <w:rsid w:val="00366CDB"/>
    <w:rsid w:val="00367545"/>
    <w:rsid w:val="003678AE"/>
    <w:rsid w:val="003678C3"/>
    <w:rsid w:val="003679B1"/>
    <w:rsid w:val="00367FF2"/>
    <w:rsid w:val="00370766"/>
    <w:rsid w:val="00370ACF"/>
    <w:rsid w:val="00370CB3"/>
    <w:rsid w:val="00370DA6"/>
    <w:rsid w:val="00370FAB"/>
    <w:rsid w:val="003710A6"/>
    <w:rsid w:val="003717DA"/>
    <w:rsid w:val="00371A64"/>
    <w:rsid w:val="00371C8C"/>
    <w:rsid w:val="003720F0"/>
    <w:rsid w:val="00372277"/>
    <w:rsid w:val="0037293E"/>
    <w:rsid w:val="003730C4"/>
    <w:rsid w:val="00373591"/>
    <w:rsid w:val="003737C1"/>
    <w:rsid w:val="00373CAB"/>
    <w:rsid w:val="00373D78"/>
    <w:rsid w:val="00373DC7"/>
    <w:rsid w:val="00373DFA"/>
    <w:rsid w:val="00373E72"/>
    <w:rsid w:val="003741D0"/>
    <w:rsid w:val="00374259"/>
    <w:rsid w:val="0037464D"/>
    <w:rsid w:val="003747F2"/>
    <w:rsid w:val="003748F4"/>
    <w:rsid w:val="00374964"/>
    <w:rsid w:val="003749E4"/>
    <w:rsid w:val="00374B0D"/>
    <w:rsid w:val="00374CC9"/>
    <w:rsid w:val="00374D91"/>
    <w:rsid w:val="00374DFA"/>
    <w:rsid w:val="0037530B"/>
    <w:rsid w:val="00375583"/>
    <w:rsid w:val="00375997"/>
    <w:rsid w:val="00376605"/>
    <w:rsid w:val="00376CAB"/>
    <w:rsid w:val="00377094"/>
    <w:rsid w:val="003771A5"/>
    <w:rsid w:val="003772AE"/>
    <w:rsid w:val="00377760"/>
    <w:rsid w:val="00377ABA"/>
    <w:rsid w:val="00377ABD"/>
    <w:rsid w:val="00377B57"/>
    <w:rsid w:val="003809B2"/>
    <w:rsid w:val="00380D81"/>
    <w:rsid w:val="0038106F"/>
    <w:rsid w:val="003810D7"/>
    <w:rsid w:val="00381529"/>
    <w:rsid w:val="00381638"/>
    <w:rsid w:val="00381CA1"/>
    <w:rsid w:val="00381D57"/>
    <w:rsid w:val="00382519"/>
    <w:rsid w:val="00382531"/>
    <w:rsid w:val="0038259C"/>
    <w:rsid w:val="003825FA"/>
    <w:rsid w:val="00383562"/>
    <w:rsid w:val="003838B6"/>
    <w:rsid w:val="00383933"/>
    <w:rsid w:val="00383E7F"/>
    <w:rsid w:val="00385C3F"/>
    <w:rsid w:val="00385CA2"/>
    <w:rsid w:val="00385D74"/>
    <w:rsid w:val="003862C1"/>
    <w:rsid w:val="00386B6B"/>
    <w:rsid w:val="00386C47"/>
    <w:rsid w:val="00386EE5"/>
    <w:rsid w:val="00387663"/>
    <w:rsid w:val="00387906"/>
    <w:rsid w:val="00387BBE"/>
    <w:rsid w:val="0039002A"/>
    <w:rsid w:val="003901BF"/>
    <w:rsid w:val="003902EC"/>
    <w:rsid w:val="003907AB"/>
    <w:rsid w:val="0039099E"/>
    <w:rsid w:val="00390A53"/>
    <w:rsid w:val="00390F55"/>
    <w:rsid w:val="00391100"/>
    <w:rsid w:val="003912CE"/>
    <w:rsid w:val="00391834"/>
    <w:rsid w:val="003919BB"/>
    <w:rsid w:val="00391B5F"/>
    <w:rsid w:val="00391B79"/>
    <w:rsid w:val="00391DCD"/>
    <w:rsid w:val="003923EE"/>
    <w:rsid w:val="003926D2"/>
    <w:rsid w:val="00392785"/>
    <w:rsid w:val="00392D56"/>
    <w:rsid w:val="00392E8C"/>
    <w:rsid w:val="003935F1"/>
    <w:rsid w:val="00393907"/>
    <w:rsid w:val="00393DAA"/>
    <w:rsid w:val="003945A3"/>
    <w:rsid w:val="003946E6"/>
    <w:rsid w:val="00394CAF"/>
    <w:rsid w:val="00395479"/>
    <w:rsid w:val="00395BCB"/>
    <w:rsid w:val="00396057"/>
    <w:rsid w:val="003960A1"/>
    <w:rsid w:val="00397014"/>
    <w:rsid w:val="00397E81"/>
    <w:rsid w:val="003A0040"/>
    <w:rsid w:val="003A032A"/>
    <w:rsid w:val="003A068B"/>
    <w:rsid w:val="003A08C1"/>
    <w:rsid w:val="003A08C8"/>
    <w:rsid w:val="003A08F5"/>
    <w:rsid w:val="003A0ACC"/>
    <w:rsid w:val="003A1573"/>
    <w:rsid w:val="003A158B"/>
    <w:rsid w:val="003A17D3"/>
    <w:rsid w:val="003A1D31"/>
    <w:rsid w:val="003A1FC9"/>
    <w:rsid w:val="003A3390"/>
    <w:rsid w:val="003A366B"/>
    <w:rsid w:val="003A3706"/>
    <w:rsid w:val="003A377C"/>
    <w:rsid w:val="003A3A3B"/>
    <w:rsid w:val="003A3A9C"/>
    <w:rsid w:val="003A3B33"/>
    <w:rsid w:val="003A3B78"/>
    <w:rsid w:val="003A40CF"/>
    <w:rsid w:val="003A41DD"/>
    <w:rsid w:val="003A44AB"/>
    <w:rsid w:val="003A44C1"/>
    <w:rsid w:val="003A4942"/>
    <w:rsid w:val="003A49D4"/>
    <w:rsid w:val="003A4AFC"/>
    <w:rsid w:val="003A4E99"/>
    <w:rsid w:val="003A5730"/>
    <w:rsid w:val="003A59F0"/>
    <w:rsid w:val="003A5B0B"/>
    <w:rsid w:val="003A5BD1"/>
    <w:rsid w:val="003A641B"/>
    <w:rsid w:val="003A693D"/>
    <w:rsid w:val="003A6D00"/>
    <w:rsid w:val="003A6F37"/>
    <w:rsid w:val="003A6FC9"/>
    <w:rsid w:val="003A70F7"/>
    <w:rsid w:val="003A7B1E"/>
    <w:rsid w:val="003B03A4"/>
    <w:rsid w:val="003B0D6F"/>
    <w:rsid w:val="003B10F7"/>
    <w:rsid w:val="003B1692"/>
    <w:rsid w:val="003B2310"/>
    <w:rsid w:val="003B27FB"/>
    <w:rsid w:val="003B287A"/>
    <w:rsid w:val="003B2FF0"/>
    <w:rsid w:val="003B304A"/>
    <w:rsid w:val="003B30FD"/>
    <w:rsid w:val="003B3647"/>
    <w:rsid w:val="003B3803"/>
    <w:rsid w:val="003B38FD"/>
    <w:rsid w:val="003B4486"/>
    <w:rsid w:val="003B44A7"/>
    <w:rsid w:val="003B44D1"/>
    <w:rsid w:val="003B488F"/>
    <w:rsid w:val="003B5D37"/>
    <w:rsid w:val="003B6208"/>
    <w:rsid w:val="003B6C6C"/>
    <w:rsid w:val="003B7E4D"/>
    <w:rsid w:val="003C01F0"/>
    <w:rsid w:val="003C05F9"/>
    <w:rsid w:val="003C0A3F"/>
    <w:rsid w:val="003C0EFC"/>
    <w:rsid w:val="003C10C9"/>
    <w:rsid w:val="003C1368"/>
    <w:rsid w:val="003C1700"/>
    <w:rsid w:val="003C1C86"/>
    <w:rsid w:val="003C3078"/>
    <w:rsid w:val="003C319E"/>
    <w:rsid w:val="003C360B"/>
    <w:rsid w:val="003C3C6E"/>
    <w:rsid w:val="003C4271"/>
    <w:rsid w:val="003C42ED"/>
    <w:rsid w:val="003C455C"/>
    <w:rsid w:val="003C4D01"/>
    <w:rsid w:val="003C4E24"/>
    <w:rsid w:val="003C5DB1"/>
    <w:rsid w:val="003C5F1A"/>
    <w:rsid w:val="003C60C8"/>
    <w:rsid w:val="003C695D"/>
    <w:rsid w:val="003C74C1"/>
    <w:rsid w:val="003C767F"/>
    <w:rsid w:val="003C7724"/>
    <w:rsid w:val="003C7ECC"/>
    <w:rsid w:val="003D0480"/>
    <w:rsid w:val="003D058A"/>
    <w:rsid w:val="003D1740"/>
    <w:rsid w:val="003D1B30"/>
    <w:rsid w:val="003D1D46"/>
    <w:rsid w:val="003D1DE5"/>
    <w:rsid w:val="003D21E4"/>
    <w:rsid w:val="003D229D"/>
    <w:rsid w:val="003D24A4"/>
    <w:rsid w:val="003D2E44"/>
    <w:rsid w:val="003D481F"/>
    <w:rsid w:val="003D4A25"/>
    <w:rsid w:val="003D5587"/>
    <w:rsid w:val="003D5954"/>
    <w:rsid w:val="003D5978"/>
    <w:rsid w:val="003D5A70"/>
    <w:rsid w:val="003D5B40"/>
    <w:rsid w:val="003D60DC"/>
    <w:rsid w:val="003D6322"/>
    <w:rsid w:val="003D66E6"/>
    <w:rsid w:val="003D67A1"/>
    <w:rsid w:val="003D6A74"/>
    <w:rsid w:val="003D6FE3"/>
    <w:rsid w:val="003D7419"/>
    <w:rsid w:val="003D7540"/>
    <w:rsid w:val="003E009B"/>
    <w:rsid w:val="003E0108"/>
    <w:rsid w:val="003E0144"/>
    <w:rsid w:val="003E027C"/>
    <w:rsid w:val="003E041B"/>
    <w:rsid w:val="003E0792"/>
    <w:rsid w:val="003E0975"/>
    <w:rsid w:val="003E0F84"/>
    <w:rsid w:val="003E12C1"/>
    <w:rsid w:val="003E139D"/>
    <w:rsid w:val="003E155B"/>
    <w:rsid w:val="003E219F"/>
    <w:rsid w:val="003E255E"/>
    <w:rsid w:val="003E28AB"/>
    <w:rsid w:val="003E29B4"/>
    <w:rsid w:val="003E2AB9"/>
    <w:rsid w:val="003E2DB7"/>
    <w:rsid w:val="003E2E23"/>
    <w:rsid w:val="003E3B01"/>
    <w:rsid w:val="003E3B83"/>
    <w:rsid w:val="003E3F98"/>
    <w:rsid w:val="003E4DFA"/>
    <w:rsid w:val="003E5331"/>
    <w:rsid w:val="003E579E"/>
    <w:rsid w:val="003E60F5"/>
    <w:rsid w:val="003E6282"/>
    <w:rsid w:val="003E64AB"/>
    <w:rsid w:val="003E660A"/>
    <w:rsid w:val="003E6778"/>
    <w:rsid w:val="003E6AC0"/>
    <w:rsid w:val="003E6F60"/>
    <w:rsid w:val="003E721F"/>
    <w:rsid w:val="003E75FE"/>
    <w:rsid w:val="003E7D7B"/>
    <w:rsid w:val="003E7DE0"/>
    <w:rsid w:val="003E7F2B"/>
    <w:rsid w:val="003F01A1"/>
    <w:rsid w:val="003F0504"/>
    <w:rsid w:val="003F0724"/>
    <w:rsid w:val="003F0D93"/>
    <w:rsid w:val="003F0EAE"/>
    <w:rsid w:val="003F165C"/>
    <w:rsid w:val="003F1BDA"/>
    <w:rsid w:val="003F1CEA"/>
    <w:rsid w:val="003F276D"/>
    <w:rsid w:val="003F2788"/>
    <w:rsid w:val="003F356D"/>
    <w:rsid w:val="003F36F3"/>
    <w:rsid w:val="003F39FE"/>
    <w:rsid w:val="003F3EE2"/>
    <w:rsid w:val="003F4174"/>
    <w:rsid w:val="003F45FD"/>
    <w:rsid w:val="003F47C1"/>
    <w:rsid w:val="003F4957"/>
    <w:rsid w:val="003F4D0F"/>
    <w:rsid w:val="003F4E72"/>
    <w:rsid w:val="003F4E7C"/>
    <w:rsid w:val="003F503F"/>
    <w:rsid w:val="003F530C"/>
    <w:rsid w:val="003F534C"/>
    <w:rsid w:val="003F5469"/>
    <w:rsid w:val="003F56FC"/>
    <w:rsid w:val="003F5FCE"/>
    <w:rsid w:val="003F6322"/>
    <w:rsid w:val="003F6722"/>
    <w:rsid w:val="003F69B1"/>
    <w:rsid w:val="003F6B97"/>
    <w:rsid w:val="003F6FEA"/>
    <w:rsid w:val="003F7073"/>
    <w:rsid w:val="003F715F"/>
    <w:rsid w:val="003F744B"/>
    <w:rsid w:val="003F775D"/>
    <w:rsid w:val="003F7A35"/>
    <w:rsid w:val="003F7E28"/>
    <w:rsid w:val="003F7ED5"/>
    <w:rsid w:val="0040008C"/>
    <w:rsid w:val="00400169"/>
    <w:rsid w:val="00400297"/>
    <w:rsid w:val="0040047F"/>
    <w:rsid w:val="004008E2"/>
    <w:rsid w:val="00401115"/>
    <w:rsid w:val="00401A21"/>
    <w:rsid w:val="00401A27"/>
    <w:rsid w:val="00401C03"/>
    <w:rsid w:val="004020C5"/>
    <w:rsid w:val="004026A4"/>
    <w:rsid w:val="00402B32"/>
    <w:rsid w:val="00402C46"/>
    <w:rsid w:val="00402D32"/>
    <w:rsid w:val="00402F1E"/>
    <w:rsid w:val="004033ED"/>
    <w:rsid w:val="004035D5"/>
    <w:rsid w:val="004037A0"/>
    <w:rsid w:val="00404452"/>
    <w:rsid w:val="00405447"/>
    <w:rsid w:val="00406176"/>
    <w:rsid w:val="004069A2"/>
    <w:rsid w:val="00407365"/>
    <w:rsid w:val="00407380"/>
    <w:rsid w:val="00410257"/>
    <w:rsid w:val="00410328"/>
    <w:rsid w:val="0041033F"/>
    <w:rsid w:val="004103D3"/>
    <w:rsid w:val="0041085A"/>
    <w:rsid w:val="00410BB8"/>
    <w:rsid w:val="00410C3F"/>
    <w:rsid w:val="00410C42"/>
    <w:rsid w:val="00410D03"/>
    <w:rsid w:val="004118F2"/>
    <w:rsid w:val="00411ACA"/>
    <w:rsid w:val="00412714"/>
    <w:rsid w:val="00412A56"/>
    <w:rsid w:val="00412BFE"/>
    <w:rsid w:val="004130C5"/>
    <w:rsid w:val="0041311D"/>
    <w:rsid w:val="0041360A"/>
    <w:rsid w:val="00413768"/>
    <w:rsid w:val="00414009"/>
    <w:rsid w:val="004141D3"/>
    <w:rsid w:val="0041430B"/>
    <w:rsid w:val="00414B4F"/>
    <w:rsid w:val="00414BFE"/>
    <w:rsid w:val="00414C54"/>
    <w:rsid w:val="00414CA4"/>
    <w:rsid w:val="00415220"/>
    <w:rsid w:val="00415600"/>
    <w:rsid w:val="0041591D"/>
    <w:rsid w:val="00415AE3"/>
    <w:rsid w:val="00415B9A"/>
    <w:rsid w:val="00415D60"/>
    <w:rsid w:val="004160FC"/>
    <w:rsid w:val="00416B15"/>
    <w:rsid w:val="004174D2"/>
    <w:rsid w:val="00417B34"/>
    <w:rsid w:val="00417EC6"/>
    <w:rsid w:val="00417EF4"/>
    <w:rsid w:val="00420859"/>
    <w:rsid w:val="00420A53"/>
    <w:rsid w:val="00420C37"/>
    <w:rsid w:val="00420E1D"/>
    <w:rsid w:val="00421070"/>
    <w:rsid w:val="004216A7"/>
    <w:rsid w:val="00421777"/>
    <w:rsid w:val="004219AD"/>
    <w:rsid w:val="00421CD0"/>
    <w:rsid w:val="00422983"/>
    <w:rsid w:val="00422E17"/>
    <w:rsid w:val="00423057"/>
    <w:rsid w:val="00423131"/>
    <w:rsid w:val="00423321"/>
    <w:rsid w:val="00423696"/>
    <w:rsid w:val="00423E34"/>
    <w:rsid w:val="00424198"/>
    <w:rsid w:val="004241B5"/>
    <w:rsid w:val="00424418"/>
    <w:rsid w:val="00424442"/>
    <w:rsid w:val="00424738"/>
    <w:rsid w:val="00424CCB"/>
    <w:rsid w:val="004252C0"/>
    <w:rsid w:val="0042587E"/>
    <w:rsid w:val="00425A0C"/>
    <w:rsid w:val="00425A7E"/>
    <w:rsid w:val="00425F38"/>
    <w:rsid w:val="00426418"/>
    <w:rsid w:val="0042663F"/>
    <w:rsid w:val="004268A7"/>
    <w:rsid w:val="0042695C"/>
    <w:rsid w:val="004269D7"/>
    <w:rsid w:val="00426B5E"/>
    <w:rsid w:val="00426DC1"/>
    <w:rsid w:val="00426F32"/>
    <w:rsid w:val="00427108"/>
    <w:rsid w:val="00427833"/>
    <w:rsid w:val="0042788B"/>
    <w:rsid w:val="00427F8C"/>
    <w:rsid w:val="004308A5"/>
    <w:rsid w:val="0043094E"/>
    <w:rsid w:val="00430DC8"/>
    <w:rsid w:val="00430E92"/>
    <w:rsid w:val="00430F87"/>
    <w:rsid w:val="00430FED"/>
    <w:rsid w:val="00431068"/>
    <w:rsid w:val="00431143"/>
    <w:rsid w:val="004315D1"/>
    <w:rsid w:val="00431DDF"/>
    <w:rsid w:val="0043209A"/>
    <w:rsid w:val="004328D9"/>
    <w:rsid w:val="00432909"/>
    <w:rsid w:val="00432F9A"/>
    <w:rsid w:val="00433444"/>
    <w:rsid w:val="00433678"/>
    <w:rsid w:val="004338D3"/>
    <w:rsid w:val="00433ACB"/>
    <w:rsid w:val="00433B23"/>
    <w:rsid w:val="00433E70"/>
    <w:rsid w:val="00434164"/>
    <w:rsid w:val="004341A2"/>
    <w:rsid w:val="00434524"/>
    <w:rsid w:val="00434C8B"/>
    <w:rsid w:val="00435333"/>
    <w:rsid w:val="004363A8"/>
    <w:rsid w:val="00436755"/>
    <w:rsid w:val="00436826"/>
    <w:rsid w:val="00436EC4"/>
    <w:rsid w:val="00437804"/>
    <w:rsid w:val="004379D7"/>
    <w:rsid w:val="00440499"/>
    <w:rsid w:val="00440706"/>
    <w:rsid w:val="00440C6F"/>
    <w:rsid w:val="00441806"/>
    <w:rsid w:val="00441A0E"/>
    <w:rsid w:val="00441F05"/>
    <w:rsid w:val="004424AA"/>
    <w:rsid w:val="00442DB7"/>
    <w:rsid w:val="00442EE0"/>
    <w:rsid w:val="00443404"/>
    <w:rsid w:val="00443730"/>
    <w:rsid w:val="004437EE"/>
    <w:rsid w:val="0044386D"/>
    <w:rsid w:val="0044398C"/>
    <w:rsid w:val="00443E6D"/>
    <w:rsid w:val="00443EA6"/>
    <w:rsid w:val="00443FE5"/>
    <w:rsid w:val="00444275"/>
    <w:rsid w:val="004442B6"/>
    <w:rsid w:val="00444442"/>
    <w:rsid w:val="00444A53"/>
    <w:rsid w:val="00444FAA"/>
    <w:rsid w:val="0044515C"/>
    <w:rsid w:val="0044536D"/>
    <w:rsid w:val="00445EF1"/>
    <w:rsid w:val="0044633A"/>
    <w:rsid w:val="0044680D"/>
    <w:rsid w:val="00446FE7"/>
    <w:rsid w:val="004473F6"/>
    <w:rsid w:val="00447419"/>
    <w:rsid w:val="00447934"/>
    <w:rsid w:val="00447A1A"/>
    <w:rsid w:val="00447D67"/>
    <w:rsid w:val="00447F43"/>
    <w:rsid w:val="004503A7"/>
    <w:rsid w:val="00450592"/>
    <w:rsid w:val="004506B2"/>
    <w:rsid w:val="00450A97"/>
    <w:rsid w:val="00450C73"/>
    <w:rsid w:val="00450F00"/>
    <w:rsid w:val="00451E42"/>
    <w:rsid w:val="00452747"/>
    <w:rsid w:val="00452E11"/>
    <w:rsid w:val="00452E54"/>
    <w:rsid w:val="00452FEB"/>
    <w:rsid w:val="004532F7"/>
    <w:rsid w:val="00453353"/>
    <w:rsid w:val="0045379E"/>
    <w:rsid w:val="00453810"/>
    <w:rsid w:val="0045387D"/>
    <w:rsid w:val="0045393F"/>
    <w:rsid w:val="00453954"/>
    <w:rsid w:val="00453C39"/>
    <w:rsid w:val="00453C97"/>
    <w:rsid w:val="0045424E"/>
    <w:rsid w:val="00455130"/>
    <w:rsid w:val="0045529C"/>
    <w:rsid w:val="00455402"/>
    <w:rsid w:val="004554D3"/>
    <w:rsid w:val="004554E6"/>
    <w:rsid w:val="00455561"/>
    <w:rsid w:val="004555DC"/>
    <w:rsid w:val="00455EF6"/>
    <w:rsid w:val="0045602C"/>
    <w:rsid w:val="004564B0"/>
    <w:rsid w:val="004567D7"/>
    <w:rsid w:val="00456C48"/>
    <w:rsid w:val="00457DB0"/>
    <w:rsid w:val="0046042A"/>
    <w:rsid w:val="004606E9"/>
    <w:rsid w:val="00460A7D"/>
    <w:rsid w:val="00460B70"/>
    <w:rsid w:val="00460E29"/>
    <w:rsid w:val="00461854"/>
    <w:rsid w:val="00461CE0"/>
    <w:rsid w:val="00461D1F"/>
    <w:rsid w:val="004623C3"/>
    <w:rsid w:val="00462791"/>
    <w:rsid w:val="00462ACD"/>
    <w:rsid w:val="00462B42"/>
    <w:rsid w:val="00462C9B"/>
    <w:rsid w:val="004630CC"/>
    <w:rsid w:val="0046311B"/>
    <w:rsid w:val="004633F3"/>
    <w:rsid w:val="00463940"/>
    <w:rsid w:val="00463EBC"/>
    <w:rsid w:val="00463FEC"/>
    <w:rsid w:val="004641FD"/>
    <w:rsid w:val="004642C6"/>
    <w:rsid w:val="00465431"/>
    <w:rsid w:val="00465740"/>
    <w:rsid w:val="00465948"/>
    <w:rsid w:val="00465B44"/>
    <w:rsid w:val="00465E1F"/>
    <w:rsid w:val="00465EC6"/>
    <w:rsid w:val="00466C2D"/>
    <w:rsid w:val="00466ED9"/>
    <w:rsid w:val="004670C8"/>
    <w:rsid w:val="004674DD"/>
    <w:rsid w:val="00467D49"/>
    <w:rsid w:val="00467EE2"/>
    <w:rsid w:val="00467FE4"/>
    <w:rsid w:val="00470436"/>
    <w:rsid w:val="00470554"/>
    <w:rsid w:val="004708D8"/>
    <w:rsid w:val="00470EDB"/>
    <w:rsid w:val="00471227"/>
    <w:rsid w:val="00471941"/>
    <w:rsid w:val="00471A1E"/>
    <w:rsid w:val="00471DC3"/>
    <w:rsid w:val="00472299"/>
    <w:rsid w:val="0047260B"/>
    <w:rsid w:val="00472AF5"/>
    <w:rsid w:val="00472B8F"/>
    <w:rsid w:val="00472F59"/>
    <w:rsid w:val="0047334E"/>
    <w:rsid w:val="00473C76"/>
    <w:rsid w:val="00473F18"/>
    <w:rsid w:val="00474158"/>
    <w:rsid w:val="00474D4D"/>
    <w:rsid w:val="004751EC"/>
    <w:rsid w:val="004752DE"/>
    <w:rsid w:val="00475614"/>
    <w:rsid w:val="00475DBA"/>
    <w:rsid w:val="00476918"/>
    <w:rsid w:val="00476BF5"/>
    <w:rsid w:val="00476C1E"/>
    <w:rsid w:val="00476D03"/>
    <w:rsid w:val="00477037"/>
    <w:rsid w:val="0047708A"/>
    <w:rsid w:val="004772C4"/>
    <w:rsid w:val="004774A9"/>
    <w:rsid w:val="00477720"/>
    <w:rsid w:val="00477888"/>
    <w:rsid w:val="00477FB7"/>
    <w:rsid w:val="004801BC"/>
    <w:rsid w:val="0048024F"/>
    <w:rsid w:val="00480B09"/>
    <w:rsid w:val="00480E8F"/>
    <w:rsid w:val="004810C8"/>
    <w:rsid w:val="00481107"/>
    <w:rsid w:val="00481528"/>
    <w:rsid w:val="00481BEF"/>
    <w:rsid w:val="00481D3F"/>
    <w:rsid w:val="004824ED"/>
    <w:rsid w:val="0048288E"/>
    <w:rsid w:val="00483043"/>
    <w:rsid w:val="0048338E"/>
    <w:rsid w:val="00483711"/>
    <w:rsid w:val="004838BE"/>
    <w:rsid w:val="00483FD2"/>
    <w:rsid w:val="0048412F"/>
    <w:rsid w:val="00484333"/>
    <w:rsid w:val="0048436A"/>
    <w:rsid w:val="00484A05"/>
    <w:rsid w:val="00484D3E"/>
    <w:rsid w:val="00485001"/>
    <w:rsid w:val="004851B3"/>
    <w:rsid w:val="004853EA"/>
    <w:rsid w:val="004856F9"/>
    <w:rsid w:val="00486194"/>
    <w:rsid w:val="004861FA"/>
    <w:rsid w:val="00486383"/>
    <w:rsid w:val="00486518"/>
    <w:rsid w:val="00486746"/>
    <w:rsid w:val="00486806"/>
    <w:rsid w:val="00486B08"/>
    <w:rsid w:val="00486BFF"/>
    <w:rsid w:val="00486F4B"/>
    <w:rsid w:val="00490906"/>
    <w:rsid w:val="00490AE7"/>
    <w:rsid w:val="00490BFC"/>
    <w:rsid w:val="00490F58"/>
    <w:rsid w:val="00491BC9"/>
    <w:rsid w:val="00491EA1"/>
    <w:rsid w:val="0049200A"/>
    <w:rsid w:val="004923FC"/>
    <w:rsid w:val="004924D5"/>
    <w:rsid w:val="00492A9F"/>
    <w:rsid w:val="00492B65"/>
    <w:rsid w:val="00492BAE"/>
    <w:rsid w:val="00492C66"/>
    <w:rsid w:val="00492D84"/>
    <w:rsid w:val="00492FFC"/>
    <w:rsid w:val="0049303D"/>
    <w:rsid w:val="0049305B"/>
    <w:rsid w:val="0049361D"/>
    <w:rsid w:val="00493893"/>
    <w:rsid w:val="004941E6"/>
    <w:rsid w:val="00494581"/>
    <w:rsid w:val="00494CC9"/>
    <w:rsid w:val="0049541C"/>
    <w:rsid w:val="004956FD"/>
    <w:rsid w:val="00495A98"/>
    <w:rsid w:val="00495D47"/>
    <w:rsid w:val="00495DEB"/>
    <w:rsid w:val="00496088"/>
    <w:rsid w:val="004961A8"/>
    <w:rsid w:val="004966C3"/>
    <w:rsid w:val="0049683F"/>
    <w:rsid w:val="004969A4"/>
    <w:rsid w:val="004969B6"/>
    <w:rsid w:val="00496C33"/>
    <w:rsid w:val="00496EB2"/>
    <w:rsid w:val="00497390"/>
    <w:rsid w:val="0049759D"/>
    <w:rsid w:val="00497A14"/>
    <w:rsid w:val="00497D5F"/>
    <w:rsid w:val="004A0011"/>
    <w:rsid w:val="004A02FA"/>
    <w:rsid w:val="004A081B"/>
    <w:rsid w:val="004A0914"/>
    <w:rsid w:val="004A0CD6"/>
    <w:rsid w:val="004A0F69"/>
    <w:rsid w:val="004A100B"/>
    <w:rsid w:val="004A111A"/>
    <w:rsid w:val="004A11BA"/>
    <w:rsid w:val="004A1C14"/>
    <w:rsid w:val="004A1C51"/>
    <w:rsid w:val="004A25F4"/>
    <w:rsid w:val="004A2859"/>
    <w:rsid w:val="004A2D06"/>
    <w:rsid w:val="004A2DBE"/>
    <w:rsid w:val="004A3B8B"/>
    <w:rsid w:val="004A3C7E"/>
    <w:rsid w:val="004A3D19"/>
    <w:rsid w:val="004A4564"/>
    <w:rsid w:val="004A4DF2"/>
    <w:rsid w:val="004A533C"/>
    <w:rsid w:val="004A543C"/>
    <w:rsid w:val="004A5BB4"/>
    <w:rsid w:val="004A5BC9"/>
    <w:rsid w:val="004A6958"/>
    <w:rsid w:val="004A6D00"/>
    <w:rsid w:val="004A72A8"/>
    <w:rsid w:val="004A74F3"/>
    <w:rsid w:val="004B00FF"/>
    <w:rsid w:val="004B089D"/>
    <w:rsid w:val="004B0BE9"/>
    <w:rsid w:val="004B0CE3"/>
    <w:rsid w:val="004B10FE"/>
    <w:rsid w:val="004B1703"/>
    <w:rsid w:val="004B1E34"/>
    <w:rsid w:val="004B1E51"/>
    <w:rsid w:val="004B254C"/>
    <w:rsid w:val="004B2A0D"/>
    <w:rsid w:val="004B2F67"/>
    <w:rsid w:val="004B319D"/>
    <w:rsid w:val="004B3778"/>
    <w:rsid w:val="004B42F0"/>
    <w:rsid w:val="004B4445"/>
    <w:rsid w:val="004B4565"/>
    <w:rsid w:val="004B46AD"/>
    <w:rsid w:val="004B477D"/>
    <w:rsid w:val="004B4AD6"/>
    <w:rsid w:val="004B4EF0"/>
    <w:rsid w:val="004B4FB6"/>
    <w:rsid w:val="004B4FF8"/>
    <w:rsid w:val="004B535B"/>
    <w:rsid w:val="004B58DB"/>
    <w:rsid w:val="004B59F9"/>
    <w:rsid w:val="004B601C"/>
    <w:rsid w:val="004B6430"/>
    <w:rsid w:val="004B6939"/>
    <w:rsid w:val="004B6E2E"/>
    <w:rsid w:val="004B6E9A"/>
    <w:rsid w:val="004B7369"/>
    <w:rsid w:val="004B75AD"/>
    <w:rsid w:val="004B7F3E"/>
    <w:rsid w:val="004C02A7"/>
    <w:rsid w:val="004C05A8"/>
    <w:rsid w:val="004C0BE5"/>
    <w:rsid w:val="004C163A"/>
    <w:rsid w:val="004C1B3B"/>
    <w:rsid w:val="004C23D8"/>
    <w:rsid w:val="004C24BD"/>
    <w:rsid w:val="004C25BB"/>
    <w:rsid w:val="004C29BD"/>
    <w:rsid w:val="004C2A9A"/>
    <w:rsid w:val="004C2B65"/>
    <w:rsid w:val="004C2BDC"/>
    <w:rsid w:val="004C2C3D"/>
    <w:rsid w:val="004C3372"/>
    <w:rsid w:val="004C34C5"/>
    <w:rsid w:val="004C400F"/>
    <w:rsid w:val="004C426D"/>
    <w:rsid w:val="004C45A0"/>
    <w:rsid w:val="004C4E00"/>
    <w:rsid w:val="004C4ECF"/>
    <w:rsid w:val="004C549A"/>
    <w:rsid w:val="004C6140"/>
    <w:rsid w:val="004C6307"/>
    <w:rsid w:val="004C64BA"/>
    <w:rsid w:val="004C65E7"/>
    <w:rsid w:val="004C6822"/>
    <w:rsid w:val="004C6FE6"/>
    <w:rsid w:val="004C72AC"/>
    <w:rsid w:val="004C744E"/>
    <w:rsid w:val="004C7576"/>
    <w:rsid w:val="004C7793"/>
    <w:rsid w:val="004C7A0D"/>
    <w:rsid w:val="004C7AC1"/>
    <w:rsid w:val="004C7B4D"/>
    <w:rsid w:val="004C7C7C"/>
    <w:rsid w:val="004D0063"/>
    <w:rsid w:val="004D00C6"/>
    <w:rsid w:val="004D00EF"/>
    <w:rsid w:val="004D061D"/>
    <w:rsid w:val="004D0672"/>
    <w:rsid w:val="004D1A9F"/>
    <w:rsid w:val="004D1BC1"/>
    <w:rsid w:val="004D1F90"/>
    <w:rsid w:val="004D2095"/>
    <w:rsid w:val="004D2135"/>
    <w:rsid w:val="004D2BA1"/>
    <w:rsid w:val="004D3260"/>
    <w:rsid w:val="004D331E"/>
    <w:rsid w:val="004D3356"/>
    <w:rsid w:val="004D3933"/>
    <w:rsid w:val="004D3EB7"/>
    <w:rsid w:val="004D3FB0"/>
    <w:rsid w:val="004D40DF"/>
    <w:rsid w:val="004D40F3"/>
    <w:rsid w:val="004D4118"/>
    <w:rsid w:val="004D4294"/>
    <w:rsid w:val="004D5501"/>
    <w:rsid w:val="004D59A8"/>
    <w:rsid w:val="004D6652"/>
    <w:rsid w:val="004D6701"/>
    <w:rsid w:val="004D69FF"/>
    <w:rsid w:val="004D7FEA"/>
    <w:rsid w:val="004E02EB"/>
    <w:rsid w:val="004E08A8"/>
    <w:rsid w:val="004E090F"/>
    <w:rsid w:val="004E0B7C"/>
    <w:rsid w:val="004E0C6A"/>
    <w:rsid w:val="004E0CD6"/>
    <w:rsid w:val="004E101F"/>
    <w:rsid w:val="004E15F8"/>
    <w:rsid w:val="004E1B00"/>
    <w:rsid w:val="004E1DF1"/>
    <w:rsid w:val="004E1F1D"/>
    <w:rsid w:val="004E2CDB"/>
    <w:rsid w:val="004E36EA"/>
    <w:rsid w:val="004E4077"/>
    <w:rsid w:val="004E44CA"/>
    <w:rsid w:val="004E4578"/>
    <w:rsid w:val="004E48A2"/>
    <w:rsid w:val="004E4943"/>
    <w:rsid w:val="004E4CE1"/>
    <w:rsid w:val="004E4DB0"/>
    <w:rsid w:val="004E4FDD"/>
    <w:rsid w:val="004E50D5"/>
    <w:rsid w:val="004E55DD"/>
    <w:rsid w:val="004E5812"/>
    <w:rsid w:val="004E5AFD"/>
    <w:rsid w:val="004E5B3D"/>
    <w:rsid w:val="004E6038"/>
    <w:rsid w:val="004E626A"/>
    <w:rsid w:val="004E66F1"/>
    <w:rsid w:val="004E68A6"/>
    <w:rsid w:val="004E68C9"/>
    <w:rsid w:val="004E69E8"/>
    <w:rsid w:val="004E6BF2"/>
    <w:rsid w:val="004E6C13"/>
    <w:rsid w:val="004E7018"/>
    <w:rsid w:val="004E7281"/>
    <w:rsid w:val="004E7841"/>
    <w:rsid w:val="004E7855"/>
    <w:rsid w:val="004E7E9E"/>
    <w:rsid w:val="004F08F1"/>
    <w:rsid w:val="004F0D7D"/>
    <w:rsid w:val="004F0F53"/>
    <w:rsid w:val="004F0FF3"/>
    <w:rsid w:val="004F1048"/>
    <w:rsid w:val="004F1467"/>
    <w:rsid w:val="004F16B5"/>
    <w:rsid w:val="004F170A"/>
    <w:rsid w:val="004F189F"/>
    <w:rsid w:val="004F1D1A"/>
    <w:rsid w:val="004F2412"/>
    <w:rsid w:val="004F2778"/>
    <w:rsid w:val="004F2A8B"/>
    <w:rsid w:val="004F2B1D"/>
    <w:rsid w:val="004F37B7"/>
    <w:rsid w:val="004F3A60"/>
    <w:rsid w:val="004F4B3F"/>
    <w:rsid w:val="004F4CAD"/>
    <w:rsid w:val="004F4E37"/>
    <w:rsid w:val="004F51B2"/>
    <w:rsid w:val="004F5659"/>
    <w:rsid w:val="004F5AE3"/>
    <w:rsid w:val="004F6183"/>
    <w:rsid w:val="004F63D0"/>
    <w:rsid w:val="004F6D4F"/>
    <w:rsid w:val="004F6DDC"/>
    <w:rsid w:val="004F6EE9"/>
    <w:rsid w:val="004F7029"/>
    <w:rsid w:val="004F731E"/>
    <w:rsid w:val="004F7C4C"/>
    <w:rsid w:val="004F7E92"/>
    <w:rsid w:val="004F7F13"/>
    <w:rsid w:val="0050009A"/>
    <w:rsid w:val="005003C3"/>
    <w:rsid w:val="00500415"/>
    <w:rsid w:val="00501597"/>
    <w:rsid w:val="005016E8"/>
    <w:rsid w:val="00501748"/>
    <w:rsid w:val="005017B1"/>
    <w:rsid w:val="00501C89"/>
    <w:rsid w:val="005023DE"/>
    <w:rsid w:val="0050273D"/>
    <w:rsid w:val="005029C1"/>
    <w:rsid w:val="005029FC"/>
    <w:rsid w:val="00502D63"/>
    <w:rsid w:val="00503642"/>
    <w:rsid w:val="00503694"/>
    <w:rsid w:val="005039BC"/>
    <w:rsid w:val="00503BF3"/>
    <w:rsid w:val="00503F3B"/>
    <w:rsid w:val="00504453"/>
    <w:rsid w:val="005044D9"/>
    <w:rsid w:val="0050499E"/>
    <w:rsid w:val="00504C11"/>
    <w:rsid w:val="00505561"/>
    <w:rsid w:val="0050576D"/>
    <w:rsid w:val="00505A5C"/>
    <w:rsid w:val="00505B99"/>
    <w:rsid w:val="00505CB9"/>
    <w:rsid w:val="00505E89"/>
    <w:rsid w:val="0050670F"/>
    <w:rsid w:val="00506A6E"/>
    <w:rsid w:val="00506F30"/>
    <w:rsid w:val="005072F9"/>
    <w:rsid w:val="00507BFB"/>
    <w:rsid w:val="00507C87"/>
    <w:rsid w:val="00507D80"/>
    <w:rsid w:val="00510469"/>
    <w:rsid w:val="00510698"/>
    <w:rsid w:val="005108C3"/>
    <w:rsid w:val="00510A48"/>
    <w:rsid w:val="00510CCB"/>
    <w:rsid w:val="00510EA2"/>
    <w:rsid w:val="00510F01"/>
    <w:rsid w:val="005111B2"/>
    <w:rsid w:val="0051134E"/>
    <w:rsid w:val="005116D6"/>
    <w:rsid w:val="0051241C"/>
    <w:rsid w:val="005126D6"/>
    <w:rsid w:val="00512917"/>
    <w:rsid w:val="00512A6D"/>
    <w:rsid w:val="00512F75"/>
    <w:rsid w:val="00513417"/>
    <w:rsid w:val="005134F0"/>
    <w:rsid w:val="00513568"/>
    <w:rsid w:val="00513752"/>
    <w:rsid w:val="00513F62"/>
    <w:rsid w:val="005149D7"/>
    <w:rsid w:val="00514BFE"/>
    <w:rsid w:val="0051562A"/>
    <w:rsid w:val="00515741"/>
    <w:rsid w:val="00515890"/>
    <w:rsid w:val="00515E39"/>
    <w:rsid w:val="00515F31"/>
    <w:rsid w:val="00515F63"/>
    <w:rsid w:val="0051609D"/>
    <w:rsid w:val="00516104"/>
    <w:rsid w:val="00516B24"/>
    <w:rsid w:val="00516BD6"/>
    <w:rsid w:val="00516DA4"/>
    <w:rsid w:val="00517123"/>
    <w:rsid w:val="00517283"/>
    <w:rsid w:val="0051732B"/>
    <w:rsid w:val="00517B9F"/>
    <w:rsid w:val="00517CF9"/>
    <w:rsid w:val="00517E33"/>
    <w:rsid w:val="0052057B"/>
    <w:rsid w:val="00520F50"/>
    <w:rsid w:val="005211D7"/>
    <w:rsid w:val="00521405"/>
    <w:rsid w:val="005216AD"/>
    <w:rsid w:val="005219BC"/>
    <w:rsid w:val="005225F8"/>
    <w:rsid w:val="00522AE4"/>
    <w:rsid w:val="00522B7F"/>
    <w:rsid w:val="0052361A"/>
    <w:rsid w:val="005237E6"/>
    <w:rsid w:val="00523899"/>
    <w:rsid w:val="00523BFD"/>
    <w:rsid w:val="00523F72"/>
    <w:rsid w:val="005246B4"/>
    <w:rsid w:val="005246F5"/>
    <w:rsid w:val="00524794"/>
    <w:rsid w:val="00524AFF"/>
    <w:rsid w:val="005250EC"/>
    <w:rsid w:val="005252CB"/>
    <w:rsid w:val="00525516"/>
    <w:rsid w:val="005257A2"/>
    <w:rsid w:val="00525B12"/>
    <w:rsid w:val="00525BD6"/>
    <w:rsid w:val="00525FDB"/>
    <w:rsid w:val="00526039"/>
    <w:rsid w:val="00526715"/>
    <w:rsid w:val="00526C36"/>
    <w:rsid w:val="00526D87"/>
    <w:rsid w:val="00526EA9"/>
    <w:rsid w:val="0052716D"/>
    <w:rsid w:val="005274A6"/>
    <w:rsid w:val="005276E0"/>
    <w:rsid w:val="005278D6"/>
    <w:rsid w:val="00527BE6"/>
    <w:rsid w:val="00527C38"/>
    <w:rsid w:val="005300AB"/>
    <w:rsid w:val="00530393"/>
    <w:rsid w:val="0053056C"/>
    <w:rsid w:val="00530C02"/>
    <w:rsid w:val="00530C60"/>
    <w:rsid w:val="00530E87"/>
    <w:rsid w:val="0053131C"/>
    <w:rsid w:val="005318C8"/>
    <w:rsid w:val="00531C68"/>
    <w:rsid w:val="00531FBF"/>
    <w:rsid w:val="0053236A"/>
    <w:rsid w:val="00532511"/>
    <w:rsid w:val="00532928"/>
    <w:rsid w:val="00532B78"/>
    <w:rsid w:val="00532C63"/>
    <w:rsid w:val="00532F8D"/>
    <w:rsid w:val="0053346A"/>
    <w:rsid w:val="00533869"/>
    <w:rsid w:val="00533A2D"/>
    <w:rsid w:val="00533F37"/>
    <w:rsid w:val="0053457E"/>
    <w:rsid w:val="005348F7"/>
    <w:rsid w:val="00534EEA"/>
    <w:rsid w:val="005355B7"/>
    <w:rsid w:val="005356B7"/>
    <w:rsid w:val="00535B37"/>
    <w:rsid w:val="00535CA2"/>
    <w:rsid w:val="00535ED3"/>
    <w:rsid w:val="00536000"/>
    <w:rsid w:val="005362DF"/>
    <w:rsid w:val="005365F6"/>
    <w:rsid w:val="00536961"/>
    <w:rsid w:val="00536D55"/>
    <w:rsid w:val="00536DB5"/>
    <w:rsid w:val="00536E94"/>
    <w:rsid w:val="00536F38"/>
    <w:rsid w:val="00536FAB"/>
    <w:rsid w:val="00537270"/>
    <w:rsid w:val="00537271"/>
    <w:rsid w:val="005372C1"/>
    <w:rsid w:val="005379C8"/>
    <w:rsid w:val="00537D76"/>
    <w:rsid w:val="00540043"/>
    <w:rsid w:val="005402FF"/>
    <w:rsid w:val="00540338"/>
    <w:rsid w:val="00540345"/>
    <w:rsid w:val="00540451"/>
    <w:rsid w:val="005407F5"/>
    <w:rsid w:val="00540A60"/>
    <w:rsid w:val="00540C90"/>
    <w:rsid w:val="00540EC8"/>
    <w:rsid w:val="00541339"/>
    <w:rsid w:val="005413DD"/>
    <w:rsid w:val="00541913"/>
    <w:rsid w:val="00542157"/>
    <w:rsid w:val="0054240B"/>
    <w:rsid w:val="005425E5"/>
    <w:rsid w:val="005426B3"/>
    <w:rsid w:val="00542BE7"/>
    <w:rsid w:val="00542C1D"/>
    <w:rsid w:val="00542EED"/>
    <w:rsid w:val="00542F3B"/>
    <w:rsid w:val="005436D4"/>
    <w:rsid w:val="00543727"/>
    <w:rsid w:val="005437AA"/>
    <w:rsid w:val="00543928"/>
    <w:rsid w:val="00543DC8"/>
    <w:rsid w:val="00543E8C"/>
    <w:rsid w:val="0054449F"/>
    <w:rsid w:val="00544E41"/>
    <w:rsid w:val="00544FA4"/>
    <w:rsid w:val="0054586B"/>
    <w:rsid w:val="00545B4B"/>
    <w:rsid w:val="00545BB2"/>
    <w:rsid w:val="00545E98"/>
    <w:rsid w:val="0054616F"/>
    <w:rsid w:val="005465CB"/>
    <w:rsid w:val="00546728"/>
    <w:rsid w:val="00546E16"/>
    <w:rsid w:val="00546EA2"/>
    <w:rsid w:val="00546ECD"/>
    <w:rsid w:val="00547666"/>
    <w:rsid w:val="00547A14"/>
    <w:rsid w:val="00547DDB"/>
    <w:rsid w:val="00547EA0"/>
    <w:rsid w:val="005502BF"/>
    <w:rsid w:val="005503CF"/>
    <w:rsid w:val="00550D0F"/>
    <w:rsid w:val="0055286D"/>
    <w:rsid w:val="00552873"/>
    <w:rsid w:val="0055297C"/>
    <w:rsid w:val="00552C9C"/>
    <w:rsid w:val="00553E06"/>
    <w:rsid w:val="00554358"/>
    <w:rsid w:val="00554659"/>
    <w:rsid w:val="00554697"/>
    <w:rsid w:val="00554E50"/>
    <w:rsid w:val="00554F94"/>
    <w:rsid w:val="00554FF1"/>
    <w:rsid w:val="00555492"/>
    <w:rsid w:val="00555558"/>
    <w:rsid w:val="005559EE"/>
    <w:rsid w:val="00555ADA"/>
    <w:rsid w:val="00555ED3"/>
    <w:rsid w:val="0055611A"/>
    <w:rsid w:val="0055616E"/>
    <w:rsid w:val="0055635A"/>
    <w:rsid w:val="005569D7"/>
    <w:rsid w:val="00556B4E"/>
    <w:rsid w:val="00556C5C"/>
    <w:rsid w:val="00556D80"/>
    <w:rsid w:val="0055769C"/>
    <w:rsid w:val="00557AD0"/>
    <w:rsid w:val="00557CEE"/>
    <w:rsid w:val="005600F3"/>
    <w:rsid w:val="005609AF"/>
    <w:rsid w:val="00560A10"/>
    <w:rsid w:val="00560CE3"/>
    <w:rsid w:val="005613F6"/>
    <w:rsid w:val="005618C6"/>
    <w:rsid w:val="00561E59"/>
    <w:rsid w:val="00562191"/>
    <w:rsid w:val="005621FE"/>
    <w:rsid w:val="00562646"/>
    <w:rsid w:val="00562778"/>
    <w:rsid w:val="00562BD0"/>
    <w:rsid w:val="00563050"/>
    <w:rsid w:val="00563296"/>
    <w:rsid w:val="00563623"/>
    <w:rsid w:val="00563D97"/>
    <w:rsid w:val="00563DAB"/>
    <w:rsid w:val="0056416B"/>
    <w:rsid w:val="0056457F"/>
    <w:rsid w:val="00564AD8"/>
    <w:rsid w:val="00565393"/>
    <w:rsid w:val="005653E3"/>
    <w:rsid w:val="0056596C"/>
    <w:rsid w:val="00565A0A"/>
    <w:rsid w:val="00566453"/>
    <w:rsid w:val="005666D6"/>
    <w:rsid w:val="00566B57"/>
    <w:rsid w:val="0056715A"/>
    <w:rsid w:val="0056749A"/>
    <w:rsid w:val="00567AE1"/>
    <w:rsid w:val="00567B33"/>
    <w:rsid w:val="00567F89"/>
    <w:rsid w:val="005704AA"/>
    <w:rsid w:val="0057061E"/>
    <w:rsid w:val="005707D6"/>
    <w:rsid w:val="005708C8"/>
    <w:rsid w:val="00570C91"/>
    <w:rsid w:val="00570E4F"/>
    <w:rsid w:val="005712C9"/>
    <w:rsid w:val="005716F8"/>
    <w:rsid w:val="00571924"/>
    <w:rsid w:val="00571A19"/>
    <w:rsid w:val="00571B13"/>
    <w:rsid w:val="00571CAC"/>
    <w:rsid w:val="00571DBF"/>
    <w:rsid w:val="00571F5B"/>
    <w:rsid w:val="00572801"/>
    <w:rsid w:val="00572F51"/>
    <w:rsid w:val="0057417C"/>
    <w:rsid w:val="005742D1"/>
    <w:rsid w:val="005744F2"/>
    <w:rsid w:val="00574769"/>
    <w:rsid w:val="00574917"/>
    <w:rsid w:val="0057491A"/>
    <w:rsid w:val="00574F3D"/>
    <w:rsid w:val="0057522A"/>
    <w:rsid w:val="00575739"/>
    <w:rsid w:val="00575C8C"/>
    <w:rsid w:val="00575E0C"/>
    <w:rsid w:val="00576320"/>
    <w:rsid w:val="00576C89"/>
    <w:rsid w:val="00576E0A"/>
    <w:rsid w:val="0057721C"/>
    <w:rsid w:val="00577337"/>
    <w:rsid w:val="00577894"/>
    <w:rsid w:val="0058010B"/>
    <w:rsid w:val="00580426"/>
    <w:rsid w:val="005805D3"/>
    <w:rsid w:val="005805F1"/>
    <w:rsid w:val="00580883"/>
    <w:rsid w:val="00580BE5"/>
    <w:rsid w:val="00581166"/>
    <w:rsid w:val="00581399"/>
    <w:rsid w:val="0058159E"/>
    <w:rsid w:val="00581D60"/>
    <w:rsid w:val="00581EE3"/>
    <w:rsid w:val="005820BC"/>
    <w:rsid w:val="00582BCC"/>
    <w:rsid w:val="00582FC8"/>
    <w:rsid w:val="005831F4"/>
    <w:rsid w:val="00583252"/>
    <w:rsid w:val="00583425"/>
    <w:rsid w:val="005838BF"/>
    <w:rsid w:val="005839FB"/>
    <w:rsid w:val="00583B29"/>
    <w:rsid w:val="0058429A"/>
    <w:rsid w:val="005842B5"/>
    <w:rsid w:val="00584420"/>
    <w:rsid w:val="005846ED"/>
    <w:rsid w:val="00584C3E"/>
    <w:rsid w:val="00585130"/>
    <w:rsid w:val="0058590A"/>
    <w:rsid w:val="00585AAC"/>
    <w:rsid w:val="00585CE6"/>
    <w:rsid w:val="00585D5F"/>
    <w:rsid w:val="005862CF"/>
    <w:rsid w:val="005863EE"/>
    <w:rsid w:val="00586E2A"/>
    <w:rsid w:val="005870ED"/>
    <w:rsid w:val="0058795A"/>
    <w:rsid w:val="00587D55"/>
    <w:rsid w:val="00587DF4"/>
    <w:rsid w:val="005918FA"/>
    <w:rsid w:val="00591D17"/>
    <w:rsid w:val="00591D4B"/>
    <w:rsid w:val="0059255D"/>
    <w:rsid w:val="005925A0"/>
    <w:rsid w:val="005925A3"/>
    <w:rsid w:val="005926A0"/>
    <w:rsid w:val="00593590"/>
    <w:rsid w:val="00593604"/>
    <w:rsid w:val="00593646"/>
    <w:rsid w:val="005939A3"/>
    <w:rsid w:val="00593E9D"/>
    <w:rsid w:val="0059400E"/>
    <w:rsid w:val="00594045"/>
    <w:rsid w:val="00594123"/>
    <w:rsid w:val="005943A6"/>
    <w:rsid w:val="0059465C"/>
    <w:rsid w:val="00594716"/>
    <w:rsid w:val="0059482F"/>
    <w:rsid w:val="00594A30"/>
    <w:rsid w:val="00594A97"/>
    <w:rsid w:val="00594F29"/>
    <w:rsid w:val="00595026"/>
    <w:rsid w:val="0059549A"/>
    <w:rsid w:val="00595564"/>
    <w:rsid w:val="005955BF"/>
    <w:rsid w:val="00595A2A"/>
    <w:rsid w:val="00595E3E"/>
    <w:rsid w:val="00595E5D"/>
    <w:rsid w:val="005960D8"/>
    <w:rsid w:val="00596161"/>
    <w:rsid w:val="005964A7"/>
    <w:rsid w:val="00596878"/>
    <w:rsid w:val="00596A67"/>
    <w:rsid w:val="00596AE7"/>
    <w:rsid w:val="00597384"/>
    <w:rsid w:val="00597656"/>
    <w:rsid w:val="005977E4"/>
    <w:rsid w:val="00597949"/>
    <w:rsid w:val="00597E5F"/>
    <w:rsid w:val="00597F68"/>
    <w:rsid w:val="005A0083"/>
    <w:rsid w:val="005A00B9"/>
    <w:rsid w:val="005A0351"/>
    <w:rsid w:val="005A03E4"/>
    <w:rsid w:val="005A0419"/>
    <w:rsid w:val="005A0514"/>
    <w:rsid w:val="005A0643"/>
    <w:rsid w:val="005A06EF"/>
    <w:rsid w:val="005A098D"/>
    <w:rsid w:val="005A0A95"/>
    <w:rsid w:val="005A0B72"/>
    <w:rsid w:val="005A0BE5"/>
    <w:rsid w:val="005A0DC7"/>
    <w:rsid w:val="005A0FCF"/>
    <w:rsid w:val="005A1725"/>
    <w:rsid w:val="005A195D"/>
    <w:rsid w:val="005A198A"/>
    <w:rsid w:val="005A2184"/>
    <w:rsid w:val="005A2755"/>
    <w:rsid w:val="005A2904"/>
    <w:rsid w:val="005A2BA2"/>
    <w:rsid w:val="005A3102"/>
    <w:rsid w:val="005A310A"/>
    <w:rsid w:val="005A34D2"/>
    <w:rsid w:val="005A3943"/>
    <w:rsid w:val="005A3BC6"/>
    <w:rsid w:val="005A3E0C"/>
    <w:rsid w:val="005A3FA0"/>
    <w:rsid w:val="005A40B5"/>
    <w:rsid w:val="005A4576"/>
    <w:rsid w:val="005A4860"/>
    <w:rsid w:val="005A493C"/>
    <w:rsid w:val="005A4A70"/>
    <w:rsid w:val="005A4AAB"/>
    <w:rsid w:val="005A4AB5"/>
    <w:rsid w:val="005A50F0"/>
    <w:rsid w:val="005A569A"/>
    <w:rsid w:val="005A575F"/>
    <w:rsid w:val="005A5C6C"/>
    <w:rsid w:val="005A5ED2"/>
    <w:rsid w:val="005A634A"/>
    <w:rsid w:val="005A6B4A"/>
    <w:rsid w:val="005A6B74"/>
    <w:rsid w:val="005A6C1F"/>
    <w:rsid w:val="005A70B3"/>
    <w:rsid w:val="005A728C"/>
    <w:rsid w:val="005A72CF"/>
    <w:rsid w:val="005A774C"/>
    <w:rsid w:val="005A7801"/>
    <w:rsid w:val="005A7844"/>
    <w:rsid w:val="005A7A93"/>
    <w:rsid w:val="005B0664"/>
    <w:rsid w:val="005B06FD"/>
    <w:rsid w:val="005B07E7"/>
    <w:rsid w:val="005B0B40"/>
    <w:rsid w:val="005B12B7"/>
    <w:rsid w:val="005B148E"/>
    <w:rsid w:val="005B14EF"/>
    <w:rsid w:val="005B1797"/>
    <w:rsid w:val="005B19B5"/>
    <w:rsid w:val="005B1FA9"/>
    <w:rsid w:val="005B220E"/>
    <w:rsid w:val="005B2F4A"/>
    <w:rsid w:val="005B3006"/>
    <w:rsid w:val="005B309A"/>
    <w:rsid w:val="005B30CD"/>
    <w:rsid w:val="005B34C1"/>
    <w:rsid w:val="005B40AC"/>
    <w:rsid w:val="005B4163"/>
    <w:rsid w:val="005B4531"/>
    <w:rsid w:val="005B5009"/>
    <w:rsid w:val="005B511C"/>
    <w:rsid w:val="005B543F"/>
    <w:rsid w:val="005B5538"/>
    <w:rsid w:val="005B5D30"/>
    <w:rsid w:val="005B62E3"/>
    <w:rsid w:val="005B64D8"/>
    <w:rsid w:val="005B6D84"/>
    <w:rsid w:val="005B7033"/>
    <w:rsid w:val="005B766C"/>
    <w:rsid w:val="005C00EB"/>
    <w:rsid w:val="005C0442"/>
    <w:rsid w:val="005C057D"/>
    <w:rsid w:val="005C08B6"/>
    <w:rsid w:val="005C099F"/>
    <w:rsid w:val="005C1656"/>
    <w:rsid w:val="005C1FE7"/>
    <w:rsid w:val="005C200B"/>
    <w:rsid w:val="005C2082"/>
    <w:rsid w:val="005C2251"/>
    <w:rsid w:val="005C24F8"/>
    <w:rsid w:val="005C2E1D"/>
    <w:rsid w:val="005C3757"/>
    <w:rsid w:val="005C377C"/>
    <w:rsid w:val="005C3C35"/>
    <w:rsid w:val="005C4157"/>
    <w:rsid w:val="005C58B1"/>
    <w:rsid w:val="005C61D8"/>
    <w:rsid w:val="005C64B0"/>
    <w:rsid w:val="005C673A"/>
    <w:rsid w:val="005C67EA"/>
    <w:rsid w:val="005C6829"/>
    <w:rsid w:val="005C6E4A"/>
    <w:rsid w:val="005C6EA3"/>
    <w:rsid w:val="005C6EAF"/>
    <w:rsid w:val="005C7214"/>
    <w:rsid w:val="005C74F1"/>
    <w:rsid w:val="005C762B"/>
    <w:rsid w:val="005C7E77"/>
    <w:rsid w:val="005D097C"/>
    <w:rsid w:val="005D0C32"/>
    <w:rsid w:val="005D0E66"/>
    <w:rsid w:val="005D113D"/>
    <w:rsid w:val="005D1DDF"/>
    <w:rsid w:val="005D1EEC"/>
    <w:rsid w:val="005D2447"/>
    <w:rsid w:val="005D2581"/>
    <w:rsid w:val="005D2ACF"/>
    <w:rsid w:val="005D2F51"/>
    <w:rsid w:val="005D3050"/>
    <w:rsid w:val="005D36AF"/>
    <w:rsid w:val="005D3C77"/>
    <w:rsid w:val="005D41B2"/>
    <w:rsid w:val="005D4257"/>
    <w:rsid w:val="005D4C29"/>
    <w:rsid w:val="005D5016"/>
    <w:rsid w:val="005D50F8"/>
    <w:rsid w:val="005D525C"/>
    <w:rsid w:val="005D5B0C"/>
    <w:rsid w:val="005D5C48"/>
    <w:rsid w:val="005D5D78"/>
    <w:rsid w:val="005D5F69"/>
    <w:rsid w:val="005D61CD"/>
    <w:rsid w:val="005D6445"/>
    <w:rsid w:val="005D71F3"/>
    <w:rsid w:val="005D77FC"/>
    <w:rsid w:val="005D7CE5"/>
    <w:rsid w:val="005E06FD"/>
    <w:rsid w:val="005E0B39"/>
    <w:rsid w:val="005E13EB"/>
    <w:rsid w:val="005E1782"/>
    <w:rsid w:val="005E1A2D"/>
    <w:rsid w:val="005E1C92"/>
    <w:rsid w:val="005E247C"/>
    <w:rsid w:val="005E2563"/>
    <w:rsid w:val="005E27EF"/>
    <w:rsid w:val="005E284B"/>
    <w:rsid w:val="005E2D42"/>
    <w:rsid w:val="005E2DAF"/>
    <w:rsid w:val="005E30E9"/>
    <w:rsid w:val="005E318E"/>
    <w:rsid w:val="005E33A0"/>
    <w:rsid w:val="005E3D09"/>
    <w:rsid w:val="005E3FEF"/>
    <w:rsid w:val="005E4243"/>
    <w:rsid w:val="005E4434"/>
    <w:rsid w:val="005E45D4"/>
    <w:rsid w:val="005E4643"/>
    <w:rsid w:val="005E48C5"/>
    <w:rsid w:val="005E49A4"/>
    <w:rsid w:val="005E4C6E"/>
    <w:rsid w:val="005E5016"/>
    <w:rsid w:val="005E50BA"/>
    <w:rsid w:val="005E5365"/>
    <w:rsid w:val="005E568D"/>
    <w:rsid w:val="005E6519"/>
    <w:rsid w:val="005E666F"/>
    <w:rsid w:val="005E69D7"/>
    <w:rsid w:val="005E7280"/>
    <w:rsid w:val="005E7C4E"/>
    <w:rsid w:val="005E7C69"/>
    <w:rsid w:val="005F024D"/>
    <w:rsid w:val="005F02C3"/>
    <w:rsid w:val="005F090B"/>
    <w:rsid w:val="005F0955"/>
    <w:rsid w:val="005F0AE1"/>
    <w:rsid w:val="005F10BA"/>
    <w:rsid w:val="005F1489"/>
    <w:rsid w:val="005F14F3"/>
    <w:rsid w:val="005F1BD4"/>
    <w:rsid w:val="005F21F7"/>
    <w:rsid w:val="005F32C0"/>
    <w:rsid w:val="005F3565"/>
    <w:rsid w:val="005F3609"/>
    <w:rsid w:val="005F3FFF"/>
    <w:rsid w:val="005F44FA"/>
    <w:rsid w:val="005F4597"/>
    <w:rsid w:val="005F4C7B"/>
    <w:rsid w:val="005F5046"/>
    <w:rsid w:val="005F514E"/>
    <w:rsid w:val="005F56DE"/>
    <w:rsid w:val="005F57CE"/>
    <w:rsid w:val="005F5B4B"/>
    <w:rsid w:val="005F5E43"/>
    <w:rsid w:val="005F5ECD"/>
    <w:rsid w:val="005F5ED2"/>
    <w:rsid w:val="005F5EEB"/>
    <w:rsid w:val="005F623B"/>
    <w:rsid w:val="005F6341"/>
    <w:rsid w:val="005F660B"/>
    <w:rsid w:val="005F6636"/>
    <w:rsid w:val="005F69AA"/>
    <w:rsid w:val="005F69D6"/>
    <w:rsid w:val="005F6D49"/>
    <w:rsid w:val="005F6D69"/>
    <w:rsid w:val="005F7392"/>
    <w:rsid w:val="005F7CBF"/>
    <w:rsid w:val="005F7D1E"/>
    <w:rsid w:val="00600020"/>
    <w:rsid w:val="0060066E"/>
    <w:rsid w:val="006006B4"/>
    <w:rsid w:val="006007BE"/>
    <w:rsid w:val="00600FC0"/>
    <w:rsid w:val="0060186A"/>
    <w:rsid w:val="00601C51"/>
    <w:rsid w:val="00601F98"/>
    <w:rsid w:val="00602025"/>
    <w:rsid w:val="006028DE"/>
    <w:rsid w:val="00603236"/>
    <w:rsid w:val="006033DF"/>
    <w:rsid w:val="006033F2"/>
    <w:rsid w:val="00603874"/>
    <w:rsid w:val="00603DBF"/>
    <w:rsid w:val="00603EA9"/>
    <w:rsid w:val="006041A2"/>
    <w:rsid w:val="0060428C"/>
    <w:rsid w:val="006043F8"/>
    <w:rsid w:val="00604545"/>
    <w:rsid w:val="00604783"/>
    <w:rsid w:val="00604B95"/>
    <w:rsid w:val="00604C79"/>
    <w:rsid w:val="00604D1A"/>
    <w:rsid w:val="00604D9C"/>
    <w:rsid w:val="00605459"/>
    <w:rsid w:val="00605C89"/>
    <w:rsid w:val="00605CEB"/>
    <w:rsid w:val="00605DC8"/>
    <w:rsid w:val="00605E30"/>
    <w:rsid w:val="006062E2"/>
    <w:rsid w:val="00606615"/>
    <w:rsid w:val="0060666A"/>
    <w:rsid w:val="006067A5"/>
    <w:rsid w:val="00606855"/>
    <w:rsid w:val="006069F1"/>
    <w:rsid w:val="0060708E"/>
    <w:rsid w:val="00607283"/>
    <w:rsid w:val="0060746A"/>
    <w:rsid w:val="006074B7"/>
    <w:rsid w:val="00607F5B"/>
    <w:rsid w:val="00610181"/>
    <w:rsid w:val="00610AB9"/>
    <w:rsid w:val="00610BC3"/>
    <w:rsid w:val="00610C06"/>
    <w:rsid w:val="00610D70"/>
    <w:rsid w:val="00610E82"/>
    <w:rsid w:val="0061115A"/>
    <w:rsid w:val="006113F6"/>
    <w:rsid w:val="006119AF"/>
    <w:rsid w:val="00612224"/>
    <w:rsid w:val="006122B9"/>
    <w:rsid w:val="006122F8"/>
    <w:rsid w:val="00612340"/>
    <w:rsid w:val="006128B7"/>
    <w:rsid w:val="006129EF"/>
    <w:rsid w:val="00612C6D"/>
    <w:rsid w:val="00612C81"/>
    <w:rsid w:val="00613151"/>
    <w:rsid w:val="006132FE"/>
    <w:rsid w:val="00613BD9"/>
    <w:rsid w:val="00613DA9"/>
    <w:rsid w:val="006141F9"/>
    <w:rsid w:val="00614256"/>
    <w:rsid w:val="00614436"/>
    <w:rsid w:val="00614F91"/>
    <w:rsid w:val="00615435"/>
    <w:rsid w:val="0061577A"/>
    <w:rsid w:val="00615881"/>
    <w:rsid w:val="006158E9"/>
    <w:rsid w:val="00615BAD"/>
    <w:rsid w:val="00616A7C"/>
    <w:rsid w:val="00616C01"/>
    <w:rsid w:val="00616C4E"/>
    <w:rsid w:val="00617193"/>
    <w:rsid w:val="0061754B"/>
    <w:rsid w:val="006175D1"/>
    <w:rsid w:val="0061767B"/>
    <w:rsid w:val="00617C07"/>
    <w:rsid w:val="0062009B"/>
    <w:rsid w:val="006201B5"/>
    <w:rsid w:val="0062044F"/>
    <w:rsid w:val="00620520"/>
    <w:rsid w:val="00620565"/>
    <w:rsid w:val="00620947"/>
    <w:rsid w:val="00620D00"/>
    <w:rsid w:val="00621832"/>
    <w:rsid w:val="00621CB0"/>
    <w:rsid w:val="00621F41"/>
    <w:rsid w:val="00621FAE"/>
    <w:rsid w:val="00622301"/>
    <w:rsid w:val="006225D3"/>
    <w:rsid w:val="0062292E"/>
    <w:rsid w:val="00622A95"/>
    <w:rsid w:val="00622F7E"/>
    <w:rsid w:val="00623A45"/>
    <w:rsid w:val="00624143"/>
    <w:rsid w:val="0062418D"/>
    <w:rsid w:val="006249CC"/>
    <w:rsid w:val="00624C5A"/>
    <w:rsid w:val="00624ED5"/>
    <w:rsid w:val="00624FAB"/>
    <w:rsid w:val="0062608F"/>
    <w:rsid w:val="00626418"/>
    <w:rsid w:val="00626B3B"/>
    <w:rsid w:val="00626B3E"/>
    <w:rsid w:val="00627023"/>
    <w:rsid w:val="006271DF"/>
    <w:rsid w:val="0062777A"/>
    <w:rsid w:val="00627A7D"/>
    <w:rsid w:val="00627A92"/>
    <w:rsid w:val="00627BE4"/>
    <w:rsid w:val="00630484"/>
    <w:rsid w:val="006307AF"/>
    <w:rsid w:val="006307F8"/>
    <w:rsid w:val="00630A78"/>
    <w:rsid w:val="00630F49"/>
    <w:rsid w:val="0063102A"/>
    <w:rsid w:val="00631063"/>
    <w:rsid w:val="00631372"/>
    <w:rsid w:val="006314F8"/>
    <w:rsid w:val="006315F4"/>
    <w:rsid w:val="00631735"/>
    <w:rsid w:val="00631BB6"/>
    <w:rsid w:val="00631F92"/>
    <w:rsid w:val="00631FD2"/>
    <w:rsid w:val="00632489"/>
    <w:rsid w:val="00632B00"/>
    <w:rsid w:val="00632FD9"/>
    <w:rsid w:val="0063314E"/>
    <w:rsid w:val="0063350C"/>
    <w:rsid w:val="0063380B"/>
    <w:rsid w:val="006348F6"/>
    <w:rsid w:val="0063496E"/>
    <w:rsid w:val="00635069"/>
    <w:rsid w:val="006355E7"/>
    <w:rsid w:val="00635667"/>
    <w:rsid w:val="00636577"/>
    <w:rsid w:val="006366FB"/>
    <w:rsid w:val="00636722"/>
    <w:rsid w:val="0063680C"/>
    <w:rsid w:val="0063682B"/>
    <w:rsid w:val="0063691E"/>
    <w:rsid w:val="00636CB9"/>
    <w:rsid w:val="0063738D"/>
    <w:rsid w:val="0063741E"/>
    <w:rsid w:val="00637466"/>
    <w:rsid w:val="0063764A"/>
    <w:rsid w:val="00637700"/>
    <w:rsid w:val="00637713"/>
    <w:rsid w:val="00637A95"/>
    <w:rsid w:val="00640518"/>
    <w:rsid w:val="0064057E"/>
    <w:rsid w:val="00640D8D"/>
    <w:rsid w:val="00641242"/>
    <w:rsid w:val="0064148B"/>
    <w:rsid w:val="00641597"/>
    <w:rsid w:val="00641837"/>
    <w:rsid w:val="00641924"/>
    <w:rsid w:val="006423A3"/>
    <w:rsid w:val="0064241E"/>
    <w:rsid w:val="00642479"/>
    <w:rsid w:val="006425AD"/>
    <w:rsid w:val="00642660"/>
    <w:rsid w:val="00642858"/>
    <w:rsid w:val="006429ED"/>
    <w:rsid w:val="00642CD4"/>
    <w:rsid w:val="00643475"/>
    <w:rsid w:val="00643485"/>
    <w:rsid w:val="00643756"/>
    <w:rsid w:val="00643850"/>
    <w:rsid w:val="00643A5F"/>
    <w:rsid w:val="00643B38"/>
    <w:rsid w:val="00643E28"/>
    <w:rsid w:val="00643F79"/>
    <w:rsid w:val="006440BA"/>
    <w:rsid w:val="006441E5"/>
    <w:rsid w:val="00644457"/>
    <w:rsid w:val="00644724"/>
    <w:rsid w:val="006448B0"/>
    <w:rsid w:val="00644FF1"/>
    <w:rsid w:val="0064519B"/>
    <w:rsid w:val="006454A9"/>
    <w:rsid w:val="00645B7D"/>
    <w:rsid w:val="00645F22"/>
    <w:rsid w:val="00645F8E"/>
    <w:rsid w:val="00646023"/>
    <w:rsid w:val="006461E2"/>
    <w:rsid w:val="00646364"/>
    <w:rsid w:val="006467A1"/>
    <w:rsid w:val="00646C77"/>
    <w:rsid w:val="00646E73"/>
    <w:rsid w:val="00646EA0"/>
    <w:rsid w:val="00646F32"/>
    <w:rsid w:val="00647350"/>
    <w:rsid w:val="0064768D"/>
    <w:rsid w:val="0064773D"/>
    <w:rsid w:val="00647767"/>
    <w:rsid w:val="006478F4"/>
    <w:rsid w:val="006501FE"/>
    <w:rsid w:val="00650459"/>
    <w:rsid w:val="00650B9E"/>
    <w:rsid w:val="00650F2B"/>
    <w:rsid w:val="00651060"/>
    <w:rsid w:val="006510B9"/>
    <w:rsid w:val="00651472"/>
    <w:rsid w:val="00652032"/>
    <w:rsid w:val="00652CD5"/>
    <w:rsid w:val="00652CE5"/>
    <w:rsid w:val="00652DFB"/>
    <w:rsid w:val="00652FDA"/>
    <w:rsid w:val="0065310F"/>
    <w:rsid w:val="0065332F"/>
    <w:rsid w:val="00653799"/>
    <w:rsid w:val="00653816"/>
    <w:rsid w:val="00653B34"/>
    <w:rsid w:val="00653B5C"/>
    <w:rsid w:val="006540FE"/>
    <w:rsid w:val="006541AC"/>
    <w:rsid w:val="006541B5"/>
    <w:rsid w:val="00654B30"/>
    <w:rsid w:val="00654E8C"/>
    <w:rsid w:val="006551D0"/>
    <w:rsid w:val="006553ED"/>
    <w:rsid w:val="00655EB8"/>
    <w:rsid w:val="00655F20"/>
    <w:rsid w:val="00656152"/>
    <w:rsid w:val="00656230"/>
    <w:rsid w:val="00656CB9"/>
    <w:rsid w:val="006577B4"/>
    <w:rsid w:val="00657B4C"/>
    <w:rsid w:val="00657B84"/>
    <w:rsid w:val="00657CA7"/>
    <w:rsid w:val="00657F30"/>
    <w:rsid w:val="006604DC"/>
    <w:rsid w:val="0066053A"/>
    <w:rsid w:val="006607EE"/>
    <w:rsid w:val="00660838"/>
    <w:rsid w:val="006610BD"/>
    <w:rsid w:val="0066156A"/>
    <w:rsid w:val="006616A9"/>
    <w:rsid w:val="0066186F"/>
    <w:rsid w:val="00661CF9"/>
    <w:rsid w:val="006624A9"/>
    <w:rsid w:val="00662C83"/>
    <w:rsid w:val="00662F44"/>
    <w:rsid w:val="00662F52"/>
    <w:rsid w:val="00663145"/>
    <w:rsid w:val="006634CA"/>
    <w:rsid w:val="00663741"/>
    <w:rsid w:val="006638E2"/>
    <w:rsid w:val="00663D44"/>
    <w:rsid w:val="0066491A"/>
    <w:rsid w:val="00664D08"/>
    <w:rsid w:val="006654C0"/>
    <w:rsid w:val="00665869"/>
    <w:rsid w:val="00665FCC"/>
    <w:rsid w:val="006660FF"/>
    <w:rsid w:val="00666103"/>
    <w:rsid w:val="006662A7"/>
    <w:rsid w:val="00666307"/>
    <w:rsid w:val="006664BE"/>
    <w:rsid w:val="006665F9"/>
    <w:rsid w:val="00667157"/>
    <w:rsid w:val="006672FC"/>
    <w:rsid w:val="0066758B"/>
    <w:rsid w:val="0066760F"/>
    <w:rsid w:val="00667710"/>
    <w:rsid w:val="00667968"/>
    <w:rsid w:val="00667E6D"/>
    <w:rsid w:val="00667F0C"/>
    <w:rsid w:val="006702FC"/>
    <w:rsid w:val="00670471"/>
    <w:rsid w:val="006704D8"/>
    <w:rsid w:val="00670966"/>
    <w:rsid w:val="006710BD"/>
    <w:rsid w:val="0067125A"/>
    <w:rsid w:val="00671FB2"/>
    <w:rsid w:val="00672013"/>
    <w:rsid w:val="00672095"/>
    <w:rsid w:val="006728F2"/>
    <w:rsid w:val="00672C71"/>
    <w:rsid w:val="00672E2D"/>
    <w:rsid w:val="00673245"/>
    <w:rsid w:val="00673259"/>
    <w:rsid w:val="006737D9"/>
    <w:rsid w:val="00673B05"/>
    <w:rsid w:val="006740FB"/>
    <w:rsid w:val="00674690"/>
    <w:rsid w:val="00674FCB"/>
    <w:rsid w:val="0067536D"/>
    <w:rsid w:val="006758A5"/>
    <w:rsid w:val="00675DA5"/>
    <w:rsid w:val="00675F16"/>
    <w:rsid w:val="00676060"/>
    <w:rsid w:val="00676667"/>
    <w:rsid w:val="006768CA"/>
    <w:rsid w:val="006769C7"/>
    <w:rsid w:val="006769CC"/>
    <w:rsid w:val="00676B9D"/>
    <w:rsid w:val="00676C48"/>
    <w:rsid w:val="00676C6F"/>
    <w:rsid w:val="00677046"/>
    <w:rsid w:val="006776A6"/>
    <w:rsid w:val="006778B3"/>
    <w:rsid w:val="006778D5"/>
    <w:rsid w:val="00677A28"/>
    <w:rsid w:val="00677AEA"/>
    <w:rsid w:val="00677FBE"/>
    <w:rsid w:val="0068042A"/>
    <w:rsid w:val="006806F1"/>
    <w:rsid w:val="0068072B"/>
    <w:rsid w:val="00680D0E"/>
    <w:rsid w:val="00681023"/>
    <w:rsid w:val="0068130D"/>
    <w:rsid w:val="0068171C"/>
    <w:rsid w:val="0068173F"/>
    <w:rsid w:val="00681B3F"/>
    <w:rsid w:val="00681CF2"/>
    <w:rsid w:val="006823A0"/>
    <w:rsid w:val="006825D0"/>
    <w:rsid w:val="0068293B"/>
    <w:rsid w:val="00682B8D"/>
    <w:rsid w:val="00683196"/>
    <w:rsid w:val="0068346B"/>
    <w:rsid w:val="0068347F"/>
    <w:rsid w:val="0068362A"/>
    <w:rsid w:val="00683A0B"/>
    <w:rsid w:val="00683E9C"/>
    <w:rsid w:val="00684215"/>
    <w:rsid w:val="006842B8"/>
    <w:rsid w:val="00685BA0"/>
    <w:rsid w:val="00685CEC"/>
    <w:rsid w:val="00685CFB"/>
    <w:rsid w:val="00685D2B"/>
    <w:rsid w:val="00685E1A"/>
    <w:rsid w:val="006860CD"/>
    <w:rsid w:val="00686484"/>
    <w:rsid w:val="006864D9"/>
    <w:rsid w:val="00687274"/>
    <w:rsid w:val="006875C0"/>
    <w:rsid w:val="0068796D"/>
    <w:rsid w:val="00687EF5"/>
    <w:rsid w:val="00687F54"/>
    <w:rsid w:val="006900BF"/>
    <w:rsid w:val="0069066E"/>
    <w:rsid w:val="006906E8"/>
    <w:rsid w:val="00690706"/>
    <w:rsid w:val="006909E0"/>
    <w:rsid w:val="00690A23"/>
    <w:rsid w:val="00690A41"/>
    <w:rsid w:val="006913B8"/>
    <w:rsid w:val="006916FE"/>
    <w:rsid w:val="00691C53"/>
    <w:rsid w:val="00691EFB"/>
    <w:rsid w:val="00691FB7"/>
    <w:rsid w:val="006929FD"/>
    <w:rsid w:val="00692DC9"/>
    <w:rsid w:val="00692F3C"/>
    <w:rsid w:val="00693832"/>
    <w:rsid w:val="006938C8"/>
    <w:rsid w:val="00693BE2"/>
    <w:rsid w:val="00694533"/>
    <w:rsid w:val="00694540"/>
    <w:rsid w:val="006947C0"/>
    <w:rsid w:val="00694DBA"/>
    <w:rsid w:val="00694DC5"/>
    <w:rsid w:val="00694EFA"/>
    <w:rsid w:val="00695CEB"/>
    <w:rsid w:val="006960B1"/>
    <w:rsid w:val="006962CB"/>
    <w:rsid w:val="00696A9C"/>
    <w:rsid w:val="00696F28"/>
    <w:rsid w:val="00696F65"/>
    <w:rsid w:val="0069734A"/>
    <w:rsid w:val="00697ADF"/>
    <w:rsid w:val="00697C79"/>
    <w:rsid w:val="00697ECA"/>
    <w:rsid w:val="00697FCC"/>
    <w:rsid w:val="00697FE8"/>
    <w:rsid w:val="006A01FD"/>
    <w:rsid w:val="006A081A"/>
    <w:rsid w:val="006A0C6D"/>
    <w:rsid w:val="006A0DF1"/>
    <w:rsid w:val="006A0E23"/>
    <w:rsid w:val="006A0E5E"/>
    <w:rsid w:val="006A1336"/>
    <w:rsid w:val="006A157D"/>
    <w:rsid w:val="006A1CC5"/>
    <w:rsid w:val="006A2104"/>
    <w:rsid w:val="006A2620"/>
    <w:rsid w:val="006A2C92"/>
    <w:rsid w:val="006A30C6"/>
    <w:rsid w:val="006A33F4"/>
    <w:rsid w:val="006A345E"/>
    <w:rsid w:val="006A3870"/>
    <w:rsid w:val="006A3CA3"/>
    <w:rsid w:val="006A3E70"/>
    <w:rsid w:val="006A3FCA"/>
    <w:rsid w:val="006A4DD8"/>
    <w:rsid w:val="006A52A0"/>
    <w:rsid w:val="006A580C"/>
    <w:rsid w:val="006A5BB9"/>
    <w:rsid w:val="006A5C26"/>
    <w:rsid w:val="006A5C28"/>
    <w:rsid w:val="006A5DFA"/>
    <w:rsid w:val="006A6DE4"/>
    <w:rsid w:val="006A73E7"/>
    <w:rsid w:val="006A76D9"/>
    <w:rsid w:val="006A77B7"/>
    <w:rsid w:val="006A7C31"/>
    <w:rsid w:val="006A7F83"/>
    <w:rsid w:val="006B08C6"/>
    <w:rsid w:val="006B11D0"/>
    <w:rsid w:val="006B138F"/>
    <w:rsid w:val="006B1486"/>
    <w:rsid w:val="006B1756"/>
    <w:rsid w:val="006B19C0"/>
    <w:rsid w:val="006B1BE2"/>
    <w:rsid w:val="006B1BE8"/>
    <w:rsid w:val="006B26E2"/>
    <w:rsid w:val="006B284C"/>
    <w:rsid w:val="006B29B8"/>
    <w:rsid w:val="006B2F6C"/>
    <w:rsid w:val="006B3021"/>
    <w:rsid w:val="006B33F1"/>
    <w:rsid w:val="006B3674"/>
    <w:rsid w:val="006B368A"/>
    <w:rsid w:val="006B3700"/>
    <w:rsid w:val="006B3CB7"/>
    <w:rsid w:val="006B425E"/>
    <w:rsid w:val="006B434E"/>
    <w:rsid w:val="006B449C"/>
    <w:rsid w:val="006B4A50"/>
    <w:rsid w:val="006B5358"/>
    <w:rsid w:val="006B5C06"/>
    <w:rsid w:val="006B5DE3"/>
    <w:rsid w:val="006B658D"/>
    <w:rsid w:val="006B6A53"/>
    <w:rsid w:val="006B6B7F"/>
    <w:rsid w:val="006B7199"/>
    <w:rsid w:val="006B760F"/>
    <w:rsid w:val="006B7A20"/>
    <w:rsid w:val="006B7F33"/>
    <w:rsid w:val="006C01BD"/>
    <w:rsid w:val="006C027D"/>
    <w:rsid w:val="006C03E8"/>
    <w:rsid w:val="006C0A3D"/>
    <w:rsid w:val="006C0AB5"/>
    <w:rsid w:val="006C0BE4"/>
    <w:rsid w:val="006C1064"/>
    <w:rsid w:val="006C1164"/>
    <w:rsid w:val="006C15AE"/>
    <w:rsid w:val="006C15BD"/>
    <w:rsid w:val="006C2276"/>
    <w:rsid w:val="006C22BB"/>
    <w:rsid w:val="006C2572"/>
    <w:rsid w:val="006C2A23"/>
    <w:rsid w:val="006C2A8E"/>
    <w:rsid w:val="006C2AD1"/>
    <w:rsid w:val="006C2C86"/>
    <w:rsid w:val="006C2CD1"/>
    <w:rsid w:val="006C2F69"/>
    <w:rsid w:val="006C3040"/>
    <w:rsid w:val="006C33F7"/>
    <w:rsid w:val="006C354F"/>
    <w:rsid w:val="006C37E5"/>
    <w:rsid w:val="006C3B2E"/>
    <w:rsid w:val="006C3D52"/>
    <w:rsid w:val="006C3EA3"/>
    <w:rsid w:val="006C4B34"/>
    <w:rsid w:val="006C4E62"/>
    <w:rsid w:val="006C571E"/>
    <w:rsid w:val="006C5D02"/>
    <w:rsid w:val="006C602D"/>
    <w:rsid w:val="006C6372"/>
    <w:rsid w:val="006C667E"/>
    <w:rsid w:val="006C6F96"/>
    <w:rsid w:val="006C6FE4"/>
    <w:rsid w:val="006C717F"/>
    <w:rsid w:val="006C771D"/>
    <w:rsid w:val="006C7D2F"/>
    <w:rsid w:val="006C7EE1"/>
    <w:rsid w:val="006D001D"/>
    <w:rsid w:val="006D01B6"/>
    <w:rsid w:val="006D0209"/>
    <w:rsid w:val="006D0322"/>
    <w:rsid w:val="006D1688"/>
    <w:rsid w:val="006D177C"/>
    <w:rsid w:val="006D178C"/>
    <w:rsid w:val="006D18C7"/>
    <w:rsid w:val="006D1BBE"/>
    <w:rsid w:val="006D1FAC"/>
    <w:rsid w:val="006D20A3"/>
    <w:rsid w:val="006D2182"/>
    <w:rsid w:val="006D26EC"/>
    <w:rsid w:val="006D286F"/>
    <w:rsid w:val="006D2910"/>
    <w:rsid w:val="006D2C28"/>
    <w:rsid w:val="006D2D8D"/>
    <w:rsid w:val="006D2E91"/>
    <w:rsid w:val="006D2F27"/>
    <w:rsid w:val="006D314D"/>
    <w:rsid w:val="006D3261"/>
    <w:rsid w:val="006D3419"/>
    <w:rsid w:val="006D3565"/>
    <w:rsid w:val="006D3576"/>
    <w:rsid w:val="006D369A"/>
    <w:rsid w:val="006D3C47"/>
    <w:rsid w:val="006D3ED8"/>
    <w:rsid w:val="006D4362"/>
    <w:rsid w:val="006D43A3"/>
    <w:rsid w:val="006D49D5"/>
    <w:rsid w:val="006D4CF4"/>
    <w:rsid w:val="006D4D46"/>
    <w:rsid w:val="006D516C"/>
    <w:rsid w:val="006D51C5"/>
    <w:rsid w:val="006D521A"/>
    <w:rsid w:val="006D5C43"/>
    <w:rsid w:val="006D5E14"/>
    <w:rsid w:val="006D61F0"/>
    <w:rsid w:val="006D633B"/>
    <w:rsid w:val="006D6350"/>
    <w:rsid w:val="006D63B3"/>
    <w:rsid w:val="006D65CD"/>
    <w:rsid w:val="006D6DDB"/>
    <w:rsid w:val="006D6E9D"/>
    <w:rsid w:val="006D7175"/>
    <w:rsid w:val="006D758B"/>
    <w:rsid w:val="006D75A7"/>
    <w:rsid w:val="006D7D0B"/>
    <w:rsid w:val="006D7E77"/>
    <w:rsid w:val="006E013C"/>
    <w:rsid w:val="006E0A43"/>
    <w:rsid w:val="006E0D11"/>
    <w:rsid w:val="006E110D"/>
    <w:rsid w:val="006E121F"/>
    <w:rsid w:val="006E2520"/>
    <w:rsid w:val="006E2F46"/>
    <w:rsid w:val="006E331C"/>
    <w:rsid w:val="006E3429"/>
    <w:rsid w:val="006E38FC"/>
    <w:rsid w:val="006E3A25"/>
    <w:rsid w:val="006E3BE7"/>
    <w:rsid w:val="006E41FD"/>
    <w:rsid w:val="006E4443"/>
    <w:rsid w:val="006E4A74"/>
    <w:rsid w:val="006E4E3D"/>
    <w:rsid w:val="006E5CB9"/>
    <w:rsid w:val="006E5F53"/>
    <w:rsid w:val="006E6E88"/>
    <w:rsid w:val="006E6F02"/>
    <w:rsid w:val="006E7054"/>
    <w:rsid w:val="006E7143"/>
    <w:rsid w:val="006E7CA5"/>
    <w:rsid w:val="006F0069"/>
    <w:rsid w:val="006F0265"/>
    <w:rsid w:val="006F02AE"/>
    <w:rsid w:val="006F062C"/>
    <w:rsid w:val="006F0797"/>
    <w:rsid w:val="006F0A94"/>
    <w:rsid w:val="006F0DE9"/>
    <w:rsid w:val="006F12D5"/>
    <w:rsid w:val="006F13CF"/>
    <w:rsid w:val="006F16BA"/>
    <w:rsid w:val="006F2094"/>
    <w:rsid w:val="006F2287"/>
    <w:rsid w:val="006F2522"/>
    <w:rsid w:val="006F2744"/>
    <w:rsid w:val="006F3453"/>
    <w:rsid w:val="006F3691"/>
    <w:rsid w:val="006F390A"/>
    <w:rsid w:val="006F3D71"/>
    <w:rsid w:val="006F4367"/>
    <w:rsid w:val="006F4462"/>
    <w:rsid w:val="006F4791"/>
    <w:rsid w:val="006F4883"/>
    <w:rsid w:val="006F4975"/>
    <w:rsid w:val="006F4A8D"/>
    <w:rsid w:val="006F4D29"/>
    <w:rsid w:val="006F4EA7"/>
    <w:rsid w:val="006F5018"/>
    <w:rsid w:val="006F5510"/>
    <w:rsid w:val="006F5687"/>
    <w:rsid w:val="006F5E0A"/>
    <w:rsid w:val="006F61F5"/>
    <w:rsid w:val="006F63D1"/>
    <w:rsid w:val="006F64F2"/>
    <w:rsid w:val="006F69AB"/>
    <w:rsid w:val="006F6AED"/>
    <w:rsid w:val="006F72F7"/>
    <w:rsid w:val="006F7A63"/>
    <w:rsid w:val="006F7A6E"/>
    <w:rsid w:val="006F7DF0"/>
    <w:rsid w:val="006F7FCC"/>
    <w:rsid w:val="00700206"/>
    <w:rsid w:val="007003E9"/>
    <w:rsid w:val="00700680"/>
    <w:rsid w:val="007006ED"/>
    <w:rsid w:val="0070094C"/>
    <w:rsid w:val="00700C7D"/>
    <w:rsid w:val="0070140D"/>
    <w:rsid w:val="007015B2"/>
    <w:rsid w:val="00701856"/>
    <w:rsid w:val="007018FB"/>
    <w:rsid w:val="00701928"/>
    <w:rsid w:val="007024DD"/>
    <w:rsid w:val="007025BB"/>
    <w:rsid w:val="00702626"/>
    <w:rsid w:val="00702A34"/>
    <w:rsid w:val="00702B15"/>
    <w:rsid w:val="00702C2A"/>
    <w:rsid w:val="00702C98"/>
    <w:rsid w:val="00702D2D"/>
    <w:rsid w:val="00703015"/>
    <w:rsid w:val="00703B0C"/>
    <w:rsid w:val="00703E68"/>
    <w:rsid w:val="00703EA5"/>
    <w:rsid w:val="00703FB8"/>
    <w:rsid w:val="00704170"/>
    <w:rsid w:val="007045C9"/>
    <w:rsid w:val="00704918"/>
    <w:rsid w:val="007049A8"/>
    <w:rsid w:val="00704C83"/>
    <w:rsid w:val="007054CC"/>
    <w:rsid w:val="0070602A"/>
    <w:rsid w:val="007060CD"/>
    <w:rsid w:val="007063EF"/>
    <w:rsid w:val="00706F36"/>
    <w:rsid w:val="007072F3"/>
    <w:rsid w:val="00707607"/>
    <w:rsid w:val="00707DD0"/>
    <w:rsid w:val="00710067"/>
    <w:rsid w:val="007103D7"/>
    <w:rsid w:val="00710A0E"/>
    <w:rsid w:val="00710F62"/>
    <w:rsid w:val="0071167A"/>
    <w:rsid w:val="007118C2"/>
    <w:rsid w:val="00712D42"/>
    <w:rsid w:val="00713751"/>
    <w:rsid w:val="00713CC0"/>
    <w:rsid w:val="00714168"/>
    <w:rsid w:val="007142D7"/>
    <w:rsid w:val="007142FF"/>
    <w:rsid w:val="00714FC2"/>
    <w:rsid w:val="007151AA"/>
    <w:rsid w:val="00715A74"/>
    <w:rsid w:val="00715ABF"/>
    <w:rsid w:val="00716525"/>
    <w:rsid w:val="007169FE"/>
    <w:rsid w:val="00716C06"/>
    <w:rsid w:val="0071716B"/>
    <w:rsid w:val="007172A9"/>
    <w:rsid w:val="007175E7"/>
    <w:rsid w:val="00717783"/>
    <w:rsid w:val="00717801"/>
    <w:rsid w:val="00717A85"/>
    <w:rsid w:val="00717E46"/>
    <w:rsid w:val="00717F4A"/>
    <w:rsid w:val="00720038"/>
    <w:rsid w:val="0072005D"/>
    <w:rsid w:val="00720352"/>
    <w:rsid w:val="00720888"/>
    <w:rsid w:val="00720BA6"/>
    <w:rsid w:val="00720C22"/>
    <w:rsid w:val="00720D48"/>
    <w:rsid w:val="00720EBB"/>
    <w:rsid w:val="0072190C"/>
    <w:rsid w:val="00722C1B"/>
    <w:rsid w:val="00722CA3"/>
    <w:rsid w:val="00723631"/>
    <w:rsid w:val="0072370B"/>
    <w:rsid w:val="00723BDA"/>
    <w:rsid w:val="007241BB"/>
    <w:rsid w:val="007249C1"/>
    <w:rsid w:val="00725B60"/>
    <w:rsid w:val="00725D83"/>
    <w:rsid w:val="00725DA0"/>
    <w:rsid w:val="00725FA0"/>
    <w:rsid w:val="00725FDA"/>
    <w:rsid w:val="0072625F"/>
    <w:rsid w:val="0072640B"/>
    <w:rsid w:val="00726617"/>
    <w:rsid w:val="007266EE"/>
    <w:rsid w:val="0072675C"/>
    <w:rsid w:val="00726CBB"/>
    <w:rsid w:val="00726EBB"/>
    <w:rsid w:val="007270BE"/>
    <w:rsid w:val="00727106"/>
    <w:rsid w:val="0072748E"/>
    <w:rsid w:val="0072764B"/>
    <w:rsid w:val="00727AA4"/>
    <w:rsid w:val="00727D7B"/>
    <w:rsid w:val="007300D1"/>
    <w:rsid w:val="007303A1"/>
    <w:rsid w:val="00730612"/>
    <w:rsid w:val="007307AA"/>
    <w:rsid w:val="0073141D"/>
    <w:rsid w:val="00731711"/>
    <w:rsid w:val="007328FB"/>
    <w:rsid w:val="0073292D"/>
    <w:rsid w:val="00732B74"/>
    <w:rsid w:val="0073358F"/>
    <w:rsid w:val="00733591"/>
    <w:rsid w:val="0073379D"/>
    <w:rsid w:val="00733FFE"/>
    <w:rsid w:val="00734219"/>
    <w:rsid w:val="007346C3"/>
    <w:rsid w:val="00735363"/>
    <w:rsid w:val="007356FD"/>
    <w:rsid w:val="0073573A"/>
    <w:rsid w:val="00735A64"/>
    <w:rsid w:val="00735CDB"/>
    <w:rsid w:val="00736190"/>
    <w:rsid w:val="0073627A"/>
    <w:rsid w:val="007364C3"/>
    <w:rsid w:val="0073685C"/>
    <w:rsid w:val="00736ABA"/>
    <w:rsid w:val="0073706E"/>
    <w:rsid w:val="007371E3"/>
    <w:rsid w:val="0073762A"/>
    <w:rsid w:val="007376D1"/>
    <w:rsid w:val="0073791D"/>
    <w:rsid w:val="00737A88"/>
    <w:rsid w:val="00737BD8"/>
    <w:rsid w:val="00737DD5"/>
    <w:rsid w:val="0074046E"/>
    <w:rsid w:val="007404B1"/>
    <w:rsid w:val="00740576"/>
    <w:rsid w:val="00740BC6"/>
    <w:rsid w:val="00740D2E"/>
    <w:rsid w:val="00740E8E"/>
    <w:rsid w:val="00740ECF"/>
    <w:rsid w:val="007410CD"/>
    <w:rsid w:val="0074115B"/>
    <w:rsid w:val="0074128A"/>
    <w:rsid w:val="0074184C"/>
    <w:rsid w:val="0074249A"/>
    <w:rsid w:val="007425E6"/>
    <w:rsid w:val="00742807"/>
    <w:rsid w:val="00742A2A"/>
    <w:rsid w:val="00742DD6"/>
    <w:rsid w:val="00743242"/>
    <w:rsid w:val="007434CE"/>
    <w:rsid w:val="00744950"/>
    <w:rsid w:val="00744D32"/>
    <w:rsid w:val="007453B6"/>
    <w:rsid w:val="0074565E"/>
    <w:rsid w:val="007466A2"/>
    <w:rsid w:val="00746990"/>
    <w:rsid w:val="00746AA7"/>
    <w:rsid w:val="00746C96"/>
    <w:rsid w:val="00746F28"/>
    <w:rsid w:val="007501E3"/>
    <w:rsid w:val="00750230"/>
    <w:rsid w:val="00750322"/>
    <w:rsid w:val="007503A3"/>
    <w:rsid w:val="007508FC"/>
    <w:rsid w:val="007509A2"/>
    <w:rsid w:val="00750B39"/>
    <w:rsid w:val="007512B5"/>
    <w:rsid w:val="007516EC"/>
    <w:rsid w:val="0075188A"/>
    <w:rsid w:val="0075199F"/>
    <w:rsid w:val="00751B5B"/>
    <w:rsid w:val="007523BD"/>
    <w:rsid w:val="007523D4"/>
    <w:rsid w:val="007525CC"/>
    <w:rsid w:val="00752774"/>
    <w:rsid w:val="0075279C"/>
    <w:rsid w:val="007527EF"/>
    <w:rsid w:val="00752836"/>
    <w:rsid w:val="00752AC1"/>
    <w:rsid w:val="00752F70"/>
    <w:rsid w:val="00753437"/>
    <w:rsid w:val="00753625"/>
    <w:rsid w:val="00753657"/>
    <w:rsid w:val="0075389F"/>
    <w:rsid w:val="00753ADB"/>
    <w:rsid w:val="00754295"/>
    <w:rsid w:val="00754391"/>
    <w:rsid w:val="0075475A"/>
    <w:rsid w:val="007547E8"/>
    <w:rsid w:val="00754894"/>
    <w:rsid w:val="00755269"/>
    <w:rsid w:val="007552D4"/>
    <w:rsid w:val="00755C93"/>
    <w:rsid w:val="00755DCB"/>
    <w:rsid w:val="00756511"/>
    <w:rsid w:val="0075656B"/>
    <w:rsid w:val="00757085"/>
    <w:rsid w:val="007571D5"/>
    <w:rsid w:val="007574AF"/>
    <w:rsid w:val="00757508"/>
    <w:rsid w:val="0075759D"/>
    <w:rsid w:val="00757868"/>
    <w:rsid w:val="00757A9D"/>
    <w:rsid w:val="00757B96"/>
    <w:rsid w:val="00760489"/>
    <w:rsid w:val="00760590"/>
    <w:rsid w:val="007606CA"/>
    <w:rsid w:val="0076076A"/>
    <w:rsid w:val="0076095C"/>
    <w:rsid w:val="00760DB6"/>
    <w:rsid w:val="00760EF5"/>
    <w:rsid w:val="00761008"/>
    <w:rsid w:val="0076118F"/>
    <w:rsid w:val="00761377"/>
    <w:rsid w:val="007613F5"/>
    <w:rsid w:val="0076160C"/>
    <w:rsid w:val="0076168F"/>
    <w:rsid w:val="00761C5F"/>
    <w:rsid w:val="00761DCA"/>
    <w:rsid w:val="007620C6"/>
    <w:rsid w:val="00762236"/>
    <w:rsid w:val="00762400"/>
    <w:rsid w:val="007626F9"/>
    <w:rsid w:val="00762937"/>
    <w:rsid w:val="00762CD1"/>
    <w:rsid w:val="00762E9A"/>
    <w:rsid w:val="00762F48"/>
    <w:rsid w:val="00763081"/>
    <w:rsid w:val="0076311D"/>
    <w:rsid w:val="007634D5"/>
    <w:rsid w:val="00763693"/>
    <w:rsid w:val="007636E1"/>
    <w:rsid w:val="007637B4"/>
    <w:rsid w:val="007637CD"/>
    <w:rsid w:val="007638A3"/>
    <w:rsid w:val="007638E8"/>
    <w:rsid w:val="00763C05"/>
    <w:rsid w:val="00763EB6"/>
    <w:rsid w:val="00763F92"/>
    <w:rsid w:val="00764003"/>
    <w:rsid w:val="007641C3"/>
    <w:rsid w:val="007647EA"/>
    <w:rsid w:val="00764858"/>
    <w:rsid w:val="0076485F"/>
    <w:rsid w:val="00764B9B"/>
    <w:rsid w:val="00764FCC"/>
    <w:rsid w:val="00765191"/>
    <w:rsid w:val="007651FC"/>
    <w:rsid w:val="00765344"/>
    <w:rsid w:val="00765841"/>
    <w:rsid w:val="00765E99"/>
    <w:rsid w:val="0076628E"/>
    <w:rsid w:val="007668F5"/>
    <w:rsid w:val="00767395"/>
    <w:rsid w:val="007673F7"/>
    <w:rsid w:val="00770294"/>
    <w:rsid w:val="00770CCE"/>
    <w:rsid w:val="00770FC6"/>
    <w:rsid w:val="007717AD"/>
    <w:rsid w:val="00771C10"/>
    <w:rsid w:val="0077258C"/>
    <w:rsid w:val="00772688"/>
    <w:rsid w:val="007731E8"/>
    <w:rsid w:val="007735BF"/>
    <w:rsid w:val="007736EE"/>
    <w:rsid w:val="00773977"/>
    <w:rsid w:val="007739DE"/>
    <w:rsid w:val="00773D01"/>
    <w:rsid w:val="0077514C"/>
    <w:rsid w:val="00775477"/>
    <w:rsid w:val="0077560E"/>
    <w:rsid w:val="00776292"/>
    <w:rsid w:val="0077631F"/>
    <w:rsid w:val="00776E69"/>
    <w:rsid w:val="00777206"/>
    <w:rsid w:val="0077746B"/>
    <w:rsid w:val="0077751A"/>
    <w:rsid w:val="007800E9"/>
    <w:rsid w:val="007801DE"/>
    <w:rsid w:val="007802F8"/>
    <w:rsid w:val="00780471"/>
    <w:rsid w:val="00780AAD"/>
    <w:rsid w:val="00780C2D"/>
    <w:rsid w:val="00781035"/>
    <w:rsid w:val="00781086"/>
    <w:rsid w:val="0078169A"/>
    <w:rsid w:val="007817A2"/>
    <w:rsid w:val="00781882"/>
    <w:rsid w:val="007819B7"/>
    <w:rsid w:val="00781A94"/>
    <w:rsid w:val="00782187"/>
    <w:rsid w:val="00782796"/>
    <w:rsid w:val="007827EA"/>
    <w:rsid w:val="00782B8A"/>
    <w:rsid w:val="00782D4F"/>
    <w:rsid w:val="00782E99"/>
    <w:rsid w:val="00782F8E"/>
    <w:rsid w:val="00782FDA"/>
    <w:rsid w:val="0078312C"/>
    <w:rsid w:val="0078343A"/>
    <w:rsid w:val="0078346F"/>
    <w:rsid w:val="007834AA"/>
    <w:rsid w:val="007839E0"/>
    <w:rsid w:val="00783D73"/>
    <w:rsid w:val="007843C9"/>
    <w:rsid w:val="0078442C"/>
    <w:rsid w:val="007844DF"/>
    <w:rsid w:val="0078460C"/>
    <w:rsid w:val="0078485A"/>
    <w:rsid w:val="007849E5"/>
    <w:rsid w:val="00784B00"/>
    <w:rsid w:val="00784B55"/>
    <w:rsid w:val="00784BF0"/>
    <w:rsid w:val="00784E89"/>
    <w:rsid w:val="0078553F"/>
    <w:rsid w:val="007855F4"/>
    <w:rsid w:val="0078561C"/>
    <w:rsid w:val="00785FE7"/>
    <w:rsid w:val="007868CE"/>
    <w:rsid w:val="00786C15"/>
    <w:rsid w:val="00786CE4"/>
    <w:rsid w:val="00786E8F"/>
    <w:rsid w:val="00787593"/>
    <w:rsid w:val="0078788B"/>
    <w:rsid w:val="007878C0"/>
    <w:rsid w:val="00787C96"/>
    <w:rsid w:val="00787EED"/>
    <w:rsid w:val="00787F00"/>
    <w:rsid w:val="00790256"/>
    <w:rsid w:val="007902C9"/>
    <w:rsid w:val="0079034F"/>
    <w:rsid w:val="0079103E"/>
    <w:rsid w:val="0079175D"/>
    <w:rsid w:val="00791D94"/>
    <w:rsid w:val="007923AE"/>
    <w:rsid w:val="00792412"/>
    <w:rsid w:val="0079263A"/>
    <w:rsid w:val="007926A9"/>
    <w:rsid w:val="007926BE"/>
    <w:rsid w:val="00792786"/>
    <w:rsid w:val="007927ED"/>
    <w:rsid w:val="0079286A"/>
    <w:rsid w:val="0079293A"/>
    <w:rsid w:val="00792CE9"/>
    <w:rsid w:val="00792DA6"/>
    <w:rsid w:val="0079318B"/>
    <w:rsid w:val="00793385"/>
    <w:rsid w:val="00793854"/>
    <w:rsid w:val="00794960"/>
    <w:rsid w:val="00794E20"/>
    <w:rsid w:val="0079512A"/>
    <w:rsid w:val="007953DA"/>
    <w:rsid w:val="00795509"/>
    <w:rsid w:val="007956E7"/>
    <w:rsid w:val="00795922"/>
    <w:rsid w:val="00795F11"/>
    <w:rsid w:val="007967AA"/>
    <w:rsid w:val="00796E26"/>
    <w:rsid w:val="00797204"/>
    <w:rsid w:val="0079751E"/>
    <w:rsid w:val="007977B4"/>
    <w:rsid w:val="007978E4"/>
    <w:rsid w:val="00797C5D"/>
    <w:rsid w:val="007A01D8"/>
    <w:rsid w:val="007A076D"/>
    <w:rsid w:val="007A08DE"/>
    <w:rsid w:val="007A0B83"/>
    <w:rsid w:val="007A0DC4"/>
    <w:rsid w:val="007A0E5B"/>
    <w:rsid w:val="007A1B96"/>
    <w:rsid w:val="007A1DCC"/>
    <w:rsid w:val="007A252D"/>
    <w:rsid w:val="007A340F"/>
    <w:rsid w:val="007A372D"/>
    <w:rsid w:val="007A4040"/>
    <w:rsid w:val="007A4225"/>
    <w:rsid w:val="007A4567"/>
    <w:rsid w:val="007A4BD1"/>
    <w:rsid w:val="007A506F"/>
    <w:rsid w:val="007A52A8"/>
    <w:rsid w:val="007A5482"/>
    <w:rsid w:val="007A5E05"/>
    <w:rsid w:val="007A6019"/>
    <w:rsid w:val="007A6673"/>
    <w:rsid w:val="007A6FD9"/>
    <w:rsid w:val="007A6FDC"/>
    <w:rsid w:val="007A760A"/>
    <w:rsid w:val="007A76BD"/>
    <w:rsid w:val="007A7C24"/>
    <w:rsid w:val="007B0102"/>
    <w:rsid w:val="007B0534"/>
    <w:rsid w:val="007B09D5"/>
    <w:rsid w:val="007B0BE3"/>
    <w:rsid w:val="007B0FB2"/>
    <w:rsid w:val="007B1392"/>
    <w:rsid w:val="007B19B5"/>
    <w:rsid w:val="007B1A57"/>
    <w:rsid w:val="007B1CD7"/>
    <w:rsid w:val="007B2B6B"/>
    <w:rsid w:val="007B3068"/>
    <w:rsid w:val="007B32B9"/>
    <w:rsid w:val="007B32FE"/>
    <w:rsid w:val="007B360D"/>
    <w:rsid w:val="007B3907"/>
    <w:rsid w:val="007B3B20"/>
    <w:rsid w:val="007B3D9A"/>
    <w:rsid w:val="007B3F08"/>
    <w:rsid w:val="007B4033"/>
    <w:rsid w:val="007B4489"/>
    <w:rsid w:val="007B45B6"/>
    <w:rsid w:val="007B470C"/>
    <w:rsid w:val="007B495B"/>
    <w:rsid w:val="007B4AED"/>
    <w:rsid w:val="007B4E5F"/>
    <w:rsid w:val="007B5202"/>
    <w:rsid w:val="007B537C"/>
    <w:rsid w:val="007B5602"/>
    <w:rsid w:val="007B567F"/>
    <w:rsid w:val="007B5BC5"/>
    <w:rsid w:val="007B5D4F"/>
    <w:rsid w:val="007B5DE5"/>
    <w:rsid w:val="007B62C5"/>
    <w:rsid w:val="007B631F"/>
    <w:rsid w:val="007B677D"/>
    <w:rsid w:val="007B68C7"/>
    <w:rsid w:val="007B6E00"/>
    <w:rsid w:val="007B7003"/>
    <w:rsid w:val="007B7379"/>
    <w:rsid w:val="007B754D"/>
    <w:rsid w:val="007B7E30"/>
    <w:rsid w:val="007B7F0B"/>
    <w:rsid w:val="007B7F2A"/>
    <w:rsid w:val="007C07DC"/>
    <w:rsid w:val="007C0CD9"/>
    <w:rsid w:val="007C0DC1"/>
    <w:rsid w:val="007C0EDD"/>
    <w:rsid w:val="007C1116"/>
    <w:rsid w:val="007C123C"/>
    <w:rsid w:val="007C1349"/>
    <w:rsid w:val="007C141C"/>
    <w:rsid w:val="007C153D"/>
    <w:rsid w:val="007C1557"/>
    <w:rsid w:val="007C1C68"/>
    <w:rsid w:val="007C1D08"/>
    <w:rsid w:val="007C1D29"/>
    <w:rsid w:val="007C1E3B"/>
    <w:rsid w:val="007C2B9C"/>
    <w:rsid w:val="007C2D2C"/>
    <w:rsid w:val="007C2DC6"/>
    <w:rsid w:val="007C31F0"/>
    <w:rsid w:val="007C338E"/>
    <w:rsid w:val="007C3973"/>
    <w:rsid w:val="007C3FFB"/>
    <w:rsid w:val="007C401B"/>
    <w:rsid w:val="007C44CA"/>
    <w:rsid w:val="007C4D64"/>
    <w:rsid w:val="007C555C"/>
    <w:rsid w:val="007C567A"/>
    <w:rsid w:val="007C64D7"/>
    <w:rsid w:val="007C66D9"/>
    <w:rsid w:val="007C6C58"/>
    <w:rsid w:val="007C6CD8"/>
    <w:rsid w:val="007C7184"/>
    <w:rsid w:val="007C7B81"/>
    <w:rsid w:val="007C7DE9"/>
    <w:rsid w:val="007D072F"/>
    <w:rsid w:val="007D0CD4"/>
    <w:rsid w:val="007D142B"/>
    <w:rsid w:val="007D165A"/>
    <w:rsid w:val="007D168C"/>
    <w:rsid w:val="007D16DF"/>
    <w:rsid w:val="007D17A5"/>
    <w:rsid w:val="007D1A5C"/>
    <w:rsid w:val="007D1B45"/>
    <w:rsid w:val="007D20DC"/>
    <w:rsid w:val="007D2110"/>
    <w:rsid w:val="007D231F"/>
    <w:rsid w:val="007D26D5"/>
    <w:rsid w:val="007D2744"/>
    <w:rsid w:val="007D2C3B"/>
    <w:rsid w:val="007D2E13"/>
    <w:rsid w:val="007D2FB5"/>
    <w:rsid w:val="007D3011"/>
    <w:rsid w:val="007D359F"/>
    <w:rsid w:val="007D39B9"/>
    <w:rsid w:val="007D3A3C"/>
    <w:rsid w:val="007D3C4E"/>
    <w:rsid w:val="007D4CBB"/>
    <w:rsid w:val="007D535B"/>
    <w:rsid w:val="007D5C4F"/>
    <w:rsid w:val="007D5F7C"/>
    <w:rsid w:val="007D67B8"/>
    <w:rsid w:val="007D7147"/>
    <w:rsid w:val="007D795E"/>
    <w:rsid w:val="007D7AB8"/>
    <w:rsid w:val="007D7E31"/>
    <w:rsid w:val="007D7ED5"/>
    <w:rsid w:val="007E01C9"/>
    <w:rsid w:val="007E06B9"/>
    <w:rsid w:val="007E0B3E"/>
    <w:rsid w:val="007E1524"/>
    <w:rsid w:val="007E1871"/>
    <w:rsid w:val="007E1A49"/>
    <w:rsid w:val="007E1AA4"/>
    <w:rsid w:val="007E1FF6"/>
    <w:rsid w:val="007E21C3"/>
    <w:rsid w:val="007E24F9"/>
    <w:rsid w:val="007E2513"/>
    <w:rsid w:val="007E2A51"/>
    <w:rsid w:val="007E2B83"/>
    <w:rsid w:val="007E2C11"/>
    <w:rsid w:val="007E2E84"/>
    <w:rsid w:val="007E3719"/>
    <w:rsid w:val="007E391A"/>
    <w:rsid w:val="007E396B"/>
    <w:rsid w:val="007E3A08"/>
    <w:rsid w:val="007E3C4C"/>
    <w:rsid w:val="007E4043"/>
    <w:rsid w:val="007E410B"/>
    <w:rsid w:val="007E4236"/>
    <w:rsid w:val="007E469D"/>
    <w:rsid w:val="007E490C"/>
    <w:rsid w:val="007E4B73"/>
    <w:rsid w:val="007E5202"/>
    <w:rsid w:val="007E5393"/>
    <w:rsid w:val="007E556D"/>
    <w:rsid w:val="007E5706"/>
    <w:rsid w:val="007E60E3"/>
    <w:rsid w:val="007E655F"/>
    <w:rsid w:val="007E6623"/>
    <w:rsid w:val="007E6987"/>
    <w:rsid w:val="007E6C9B"/>
    <w:rsid w:val="007E6E31"/>
    <w:rsid w:val="007E73B5"/>
    <w:rsid w:val="007E77A0"/>
    <w:rsid w:val="007E7822"/>
    <w:rsid w:val="007F0002"/>
    <w:rsid w:val="007F0426"/>
    <w:rsid w:val="007F05A0"/>
    <w:rsid w:val="007F0645"/>
    <w:rsid w:val="007F0AE1"/>
    <w:rsid w:val="007F0AFF"/>
    <w:rsid w:val="007F16A2"/>
    <w:rsid w:val="007F171B"/>
    <w:rsid w:val="007F294C"/>
    <w:rsid w:val="007F3027"/>
    <w:rsid w:val="007F314C"/>
    <w:rsid w:val="007F3345"/>
    <w:rsid w:val="007F343E"/>
    <w:rsid w:val="007F3534"/>
    <w:rsid w:val="007F37FB"/>
    <w:rsid w:val="007F384C"/>
    <w:rsid w:val="007F3C34"/>
    <w:rsid w:val="007F3C41"/>
    <w:rsid w:val="007F3D93"/>
    <w:rsid w:val="007F4595"/>
    <w:rsid w:val="007F497E"/>
    <w:rsid w:val="007F49B8"/>
    <w:rsid w:val="007F5428"/>
    <w:rsid w:val="007F5B29"/>
    <w:rsid w:val="007F6292"/>
    <w:rsid w:val="007F6812"/>
    <w:rsid w:val="007F6B53"/>
    <w:rsid w:val="007F7125"/>
    <w:rsid w:val="007F763E"/>
    <w:rsid w:val="007F7E8A"/>
    <w:rsid w:val="008000DB"/>
    <w:rsid w:val="00800153"/>
    <w:rsid w:val="008004F4"/>
    <w:rsid w:val="00800DC4"/>
    <w:rsid w:val="008010D9"/>
    <w:rsid w:val="0080167C"/>
    <w:rsid w:val="00801995"/>
    <w:rsid w:val="00801AF1"/>
    <w:rsid w:val="00801E95"/>
    <w:rsid w:val="008023C8"/>
    <w:rsid w:val="00802428"/>
    <w:rsid w:val="008026BB"/>
    <w:rsid w:val="00802721"/>
    <w:rsid w:val="008029F6"/>
    <w:rsid w:val="00802B3E"/>
    <w:rsid w:val="00802CB4"/>
    <w:rsid w:val="00802D95"/>
    <w:rsid w:val="00803C42"/>
    <w:rsid w:val="00804A19"/>
    <w:rsid w:val="00804CBF"/>
    <w:rsid w:val="00805809"/>
    <w:rsid w:val="0080589E"/>
    <w:rsid w:val="00805D8B"/>
    <w:rsid w:val="00805EB3"/>
    <w:rsid w:val="00806EFD"/>
    <w:rsid w:val="00807870"/>
    <w:rsid w:val="00807B02"/>
    <w:rsid w:val="00807B87"/>
    <w:rsid w:val="00807D20"/>
    <w:rsid w:val="008103E2"/>
    <w:rsid w:val="00810804"/>
    <w:rsid w:val="00810C5D"/>
    <w:rsid w:val="00810E1E"/>
    <w:rsid w:val="008119BC"/>
    <w:rsid w:val="00811BAA"/>
    <w:rsid w:val="00812088"/>
    <w:rsid w:val="008122C0"/>
    <w:rsid w:val="00812332"/>
    <w:rsid w:val="008124F9"/>
    <w:rsid w:val="00812754"/>
    <w:rsid w:val="0081295E"/>
    <w:rsid w:val="00812AAF"/>
    <w:rsid w:val="00812FEB"/>
    <w:rsid w:val="00813035"/>
    <w:rsid w:val="00813055"/>
    <w:rsid w:val="0081307E"/>
    <w:rsid w:val="00813331"/>
    <w:rsid w:val="0081354A"/>
    <w:rsid w:val="0081357B"/>
    <w:rsid w:val="00813739"/>
    <w:rsid w:val="00813824"/>
    <w:rsid w:val="008148E4"/>
    <w:rsid w:val="0081494B"/>
    <w:rsid w:val="00814B8D"/>
    <w:rsid w:val="00814EDA"/>
    <w:rsid w:val="00814F0F"/>
    <w:rsid w:val="00815140"/>
    <w:rsid w:val="008158C9"/>
    <w:rsid w:val="00815F27"/>
    <w:rsid w:val="008160A3"/>
    <w:rsid w:val="008161B8"/>
    <w:rsid w:val="00816D2E"/>
    <w:rsid w:val="00817B0E"/>
    <w:rsid w:val="00817D97"/>
    <w:rsid w:val="008209BA"/>
    <w:rsid w:val="00821013"/>
    <w:rsid w:val="0082110E"/>
    <w:rsid w:val="00821353"/>
    <w:rsid w:val="00821484"/>
    <w:rsid w:val="0082192E"/>
    <w:rsid w:val="00821B48"/>
    <w:rsid w:val="008221A8"/>
    <w:rsid w:val="008221F8"/>
    <w:rsid w:val="0082276D"/>
    <w:rsid w:val="00822A5A"/>
    <w:rsid w:val="00822C17"/>
    <w:rsid w:val="00822C9B"/>
    <w:rsid w:val="008235F9"/>
    <w:rsid w:val="00823670"/>
    <w:rsid w:val="0082476B"/>
    <w:rsid w:val="00824A6A"/>
    <w:rsid w:val="00824EC4"/>
    <w:rsid w:val="00824EDC"/>
    <w:rsid w:val="00825397"/>
    <w:rsid w:val="00825536"/>
    <w:rsid w:val="008257D6"/>
    <w:rsid w:val="008257FC"/>
    <w:rsid w:val="00825866"/>
    <w:rsid w:val="00825904"/>
    <w:rsid w:val="00825F1F"/>
    <w:rsid w:val="00826040"/>
    <w:rsid w:val="008263DC"/>
    <w:rsid w:val="0082645C"/>
    <w:rsid w:val="00826510"/>
    <w:rsid w:val="008266F2"/>
    <w:rsid w:val="00826B88"/>
    <w:rsid w:val="00826CD4"/>
    <w:rsid w:val="00826DC9"/>
    <w:rsid w:val="00826E04"/>
    <w:rsid w:val="00826F06"/>
    <w:rsid w:val="00827558"/>
    <w:rsid w:val="008276FE"/>
    <w:rsid w:val="008277D3"/>
    <w:rsid w:val="008302AD"/>
    <w:rsid w:val="008309FE"/>
    <w:rsid w:val="00831145"/>
    <w:rsid w:val="00831274"/>
    <w:rsid w:val="0083144F"/>
    <w:rsid w:val="00831C2E"/>
    <w:rsid w:val="00831D18"/>
    <w:rsid w:val="00831DAC"/>
    <w:rsid w:val="008323CF"/>
    <w:rsid w:val="008323F8"/>
    <w:rsid w:val="008328C7"/>
    <w:rsid w:val="00832A25"/>
    <w:rsid w:val="00833392"/>
    <w:rsid w:val="0083363C"/>
    <w:rsid w:val="00833653"/>
    <w:rsid w:val="008336E2"/>
    <w:rsid w:val="0083386A"/>
    <w:rsid w:val="00833B13"/>
    <w:rsid w:val="00833D1E"/>
    <w:rsid w:val="008340CA"/>
    <w:rsid w:val="008341C4"/>
    <w:rsid w:val="00834349"/>
    <w:rsid w:val="00834571"/>
    <w:rsid w:val="0083497F"/>
    <w:rsid w:val="00834D59"/>
    <w:rsid w:val="00834F58"/>
    <w:rsid w:val="008352FA"/>
    <w:rsid w:val="00835457"/>
    <w:rsid w:val="00835748"/>
    <w:rsid w:val="008357CB"/>
    <w:rsid w:val="008358E6"/>
    <w:rsid w:val="00835A36"/>
    <w:rsid w:val="00835B0E"/>
    <w:rsid w:val="00835B87"/>
    <w:rsid w:val="00835C7E"/>
    <w:rsid w:val="00835D65"/>
    <w:rsid w:val="00836822"/>
    <w:rsid w:val="00836C78"/>
    <w:rsid w:val="00836EE6"/>
    <w:rsid w:val="00836FB2"/>
    <w:rsid w:val="00837367"/>
    <w:rsid w:val="008373DB"/>
    <w:rsid w:val="00837D8B"/>
    <w:rsid w:val="00837F06"/>
    <w:rsid w:val="00840916"/>
    <w:rsid w:val="00840931"/>
    <w:rsid w:val="00840F4C"/>
    <w:rsid w:val="008413D1"/>
    <w:rsid w:val="00841448"/>
    <w:rsid w:val="00842A48"/>
    <w:rsid w:val="0084311E"/>
    <w:rsid w:val="00843558"/>
    <w:rsid w:val="008435E5"/>
    <w:rsid w:val="008437A4"/>
    <w:rsid w:val="00845290"/>
    <w:rsid w:val="00845357"/>
    <w:rsid w:val="008453D9"/>
    <w:rsid w:val="00846275"/>
    <w:rsid w:val="00846969"/>
    <w:rsid w:val="00846A48"/>
    <w:rsid w:val="00847FF2"/>
    <w:rsid w:val="00850678"/>
    <w:rsid w:val="008509D3"/>
    <w:rsid w:val="00851676"/>
    <w:rsid w:val="008525F4"/>
    <w:rsid w:val="00852BD3"/>
    <w:rsid w:val="008530E5"/>
    <w:rsid w:val="00853179"/>
    <w:rsid w:val="0085317B"/>
    <w:rsid w:val="00853494"/>
    <w:rsid w:val="008535BD"/>
    <w:rsid w:val="008536E5"/>
    <w:rsid w:val="008537EE"/>
    <w:rsid w:val="0085385A"/>
    <w:rsid w:val="00853C78"/>
    <w:rsid w:val="008547D8"/>
    <w:rsid w:val="0085514C"/>
    <w:rsid w:val="0085525A"/>
    <w:rsid w:val="00855A49"/>
    <w:rsid w:val="00855B53"/>
    <w:rsid w:val="008561C5"/>
    <w:rsid w:val="0085664A"/>
    <w:rsid w:val="0085666E"/>
    <w:rsid w:val="0085700A"/>
    <w:rsid w:val="00857F74"/>
    <w:rsid w:val="008600D8"/>
    <w:rsid w:val="00860152"/>
    <w:rsid w:val="008603EC"/>
    <w:rsid w:val="0086069C"/>
    <w:rsid w:val="00860848"/>
    <w:rsid w:val="00860A2C"/>
    <w:rsid w:val="00860C72"/>
    <w:rsid w:val="008619FA"/>
    <w:rsid w:val="00861D70"/>
    <w:rsid w:val="0086215A"/>
    <w:rsid w:val="0086225E"/>
    <w:rsid w:val="0086233D"/>
    <w:rsid w:val="00862D1E"/>
    <w:rsid w:val="00862E3D"/>
    <w:rsid w:val="00863299"/>
    <w:rsid w:val="0086332E"/>
    <w:rsid w:val="00863447"/>
    <w:rsid w:val="008635CC"/>
    <w:rsid w:val="00863877"/>
    <w:rsid w:val="00864102"/>
    <w:rsid w:val="00864344"/>
    <w:rsid w:val="008646AC"/>
    <w:rsid w:val="00864A48"/>
    <w:rsid w:val="00864C4F"/>
    <w:rsid w:val="00864E46"/>
    <w:rsid w:val="00864ECA"/>
    <w:rsid w:val="0086558C"/>
    <w:rsid w:val="00865714"/>
    <w:rsid w:val="00865844"/>
    <w:rsid w:val="00865E16"/>
    <w:rsid w:val="00865FFD"/>
    <w:rsid w:val="00866C55"/>
    <w:rsid w:val="00866E3A"/>
    <w:rsid w:val="00866E98"/>
    <w:rsid w:val="00866F6E"/>
    <w:rsid w:val="0086727F"/>
    <w:rsid w:val="00867324"/>
    <w:rsid w:val="00867692"/>
    <w:rsid w:val="008676FB"/>
    <w:rsid w:val="00867763"/>
    <w:rsid w:val="00867ACE"/>
    <w:rsid w:val="00867C34"/>
    <w:rsid w:val="00867DF3"/>
    <w:rsid w:val="00870163"/>
    <w:rsid w:val="008703F3"/>
    <w:rsid w:val="00870443"/>
    <w:rsid w:val="00870476"/>
    <w:rsid w:val="008705C8"/>
    <w:rsid w:val="00870889"/>
    <w:rsid w:val="00870AE2"/>
    <w:rsid w:val="0087124D"/>
    <w:rsid w:val="008714B8"/>
    <w:rsid w:val="008718E3"/>
    <w:rsid w:val="00871A1D"/>
    <w:rsid w:val="00871B69"/>
    <w:rsid w:val="00871BA3"/>
    <w:rsid w:val="00871DE0"/>
    <w:rsid w:val="00872150"/>
    <w:rsid w:val="00872219"/>
    <w:rsid w:val="0087291D"/>
    <w:rsid w:val="00872D34"/>
    <w:rsid w:val="00873315"/>
    <w:rsid w:val="008736F0"/>
    <w:rsid w:val="00873FF8"/>
    <w:rsid w:val="008741D9"/>
    <w:rsid w:val="00874AE7"/>
    <w:rsid w:val="00874BA7"/>
    <w:rsid w:val="00874D83"/>
    <w:rsid w:val="00874E52"/>
    <w:rsid w:val="008750D2"/>
    <w:rsid w:val="008753E2"/>
    <w:rsid w:val="0087545F"/>
    <w:rsid w:val="008754EA"/>
    <w:rsid w:val="00875648"/>
    <w:rsid w:val="0087582C"/>
    <w:rsid w:val="00875916"/>
    <w:rsid w:val="00875A4E"/>
    <w:rsid w:val="00876953"/>
    <w:rsid w:val="0087696F"/>
    <w:rsid w:val="00877D15"/>
    <w:rsid w:val="008802B1"/>
    <w:rsid w:val="00880349"/>
    <w:rsid w:val="0088099D"/>
    <w:rsid w:val="008809AE"/>
    <w:rsid w:val="00881ED1"/>
    <w:rsid w:val="008820B1"/>
    <w:rsid w:val="00882BA9"/>
    <w:rsid w:val="00882BC9"/>
    <w:rsid w:val="00883147"/>
    <w:rsid w:val="008831AE"/>
    <w:rsid w:val="00883259"/>
    <w:rsid w:val="00883D29"/>
    <w:rsid w:val="008841C5"/>
    <w:rsid w:val="00884D98"/>
    <w:rsid w:val="00885357"/>
    <w:rsid w:val="00885535"/>
    <w:rsid w:val="00885627"/>
    <w:rsid w:val="00885770"/>
    <w:rsid w:val="00885E86"/>
    <w:rsid w:val="00886764"/>
    <w:rsid w:val="0088688C"/>
    <w:rsid w:val="00886C55"/>
    <w:rsid w:val="0088730E"/>
    <w:rsid w:val="008873DA"/>
    <w:rsid w:val="00887556"/>
    <w:rsid w:val="008901CC"/>
    <w:rsid w:val="008901F0"/>
    <w:rsid w:val="00890545"/>
    <w:rsid w:val="0089062B"/>
    <w:rsid w:val="00890772"/>
    <w:rsid w:val="00890D50"/>
    <w:rsid w:val="00890F86"/>
    <w:rsid w:val="0089121E"/>
    <w:rsid w:val="0089132E"/>
    <w:rsid w:val="00891416"/>
    <w:rsid w:val="00891555"/>
    <w:rsid w:val="00891B43"/>
    <w:rsid w:val="00891BFB"/>
    <w:rsid w:val="008920A2"/>
    <w:rsid w:val="008921E6"/>
    <w:rsid w:val="00892564"/>
    <w:rsid w:val="0089258D"/>
    <w:rsid w:val="00892851"/>
    <w:rsid w:val="008929BD"/>
    <w:rsid w:val="00892D97"/>
    <w:rsid w:val="00892EE1"/>
    <w:rsid w:val="008931B7"/>
    <w:rsid w:val="00893251"/>
    <w:rsid w:val="008934F0"/>
    <w:rsid w:val="0089351E"/>
    <w:rsid w:val="00893C57"/>
    <w:rsid w:val="00894083"/>
    <w:rsid w:val="008940D9"/>
    <w:rsid w:val="008941FC"/>
    <w:rsid w:val="008947A3"/>
    <w:rsid w:val="00894825"/>
    <w:rsid w:val="008954A9"/>
    <w:rsid w:val="00895933"/>
    <w:rsid w:val="008959B1"/>
    <w:rsid w:val="00895BED"/>
    <w:rsid w:val="0089615B"/>
    <w:rsid w:val="008964E2"/>
    <w:rsid w:val="00896865"/>
    <w:rsid w:val="00896E52"/>
    <w:rsid w:val="008979D0"/>
    <w:rsid w:val="00897A42"/>
    <w:rsid w:val="008A0094"/>
    <w:rsid w:val="008A0462"/>
    <w:rsid w:val="008A04A1"/>
    <w:rsid w:val="008A0510"/>
    <w:rsid w:val="008A06DF"/>
    <w:rsid w:val="008A0F2F"/>
    <w:rsid w:val="008A1074"/>
    <w:rsid w:val="008A1333"/>
    <w:rsid w:val="008A154C"/>
    <w:rsid w:val="008A15D2"/>
    <w:rsid w:val="008A18A0"/>
    <w:rsid w:val="008A1B63"/>
    <w:rsid w:val="008A1EC1"/>
    <w:rsid w:val="008A1FA4"/>
    <w:rsid w:val="008A2650"/>
    <w:rsid w:val="008A28DB"/>
    <w:rsid w:val="008A2937"/>
    <w:rsid w:val="008A33AD"/>
    <w:rsid w:val="008A3BD7"/>
    <w:rsid w:val="008A424A"/>
    <w:rsid w:val="008A42EA"/>
    <w:rsid w:val="008A443D"/>
    <w:rsid w:val="008A4C36"/>
    <w:rsid w:val="008A4F06"/>
    <w:rsid w:val="008A4FA9"/>
    <w:rsid w:val="008A4FC2"/>
    <w:rsid w:val="008A58D1"/>
    <w:rsid w:val="008A62A7"/>
    <w:rsid w:val="008A63CB"/>
    <w:rsid w:val="008A657A"/>
    <w:rsid w:val="008A6685"/>
    <w:rsid w:val="008A69B5"/>
    <w:rsid w:val="008A6C89"/>
    <w:rsid w:val="008A6CD5"/>
    <w:rsid w:val="008A6DBB"/>
    <w:rsid w:val="008A6F69"/>
    <w:rsid w:val="008A704E"/>
    <w:rsid w:val="008A72D9"/>
    <w:rsid w:val="008A77BA"/>
    <w:rsid w:val="008A782F"/>
    <w:rsid w:val="008A785B"/>
    <w:rsid w:val="008A7891"/>
    <w:rsid w:val="008A7954"/>
    <w:rsid w:val="008A7B24"/>
    <w:rsid w:val="008A7C16"/>
    <w:rsid w:val="008A7C2B"/>
    <w:rsid w:val="008A7EFD"/>
    <w:rsid w:val="008A7FD4"/>
    <w:rsid w:val="008B00BB"/>
    <w:rsid w:val="008B093B"/>
    <w:rsid w:val="008B0F8D"/>
    <w:rsid w:val="008B130D"/>
    <w:rsid w:val="008B1CAB"/>
    <w:rsid w:val="008B21B7"/>
    <w:rsid w:val="008B31D3"/>
    <w:rsid w:val="008B3749"/>
    <w:rsid w:val="008B3764"/>
    <w:rsid w:val="008B3956"/>
    <w:rsid w:val="008B3F76"/>
    <w:rsid w:val="008B423E"/>
    <w:rsid w:val="008B46E4"/>
    <w:rsid w:val="008B4ABF"/>
    <w:rsid w:val="008B4B3F"/>
    <w:rsid w:val="008B4D53"/>
    <w:rsid w:val="008B513C"/>
    <w:rsid w:val="008B5248"/>
    <w:rsid w:val="008B5CF8"/>
    <w:rsid w:val="008B5E14"/>
    <w:rsid w:val="008B5E23"/>
    <w:rsid w:val="008B60CE"/>
    <w:rsid w:val="008B6195"/>
    <w:rsid w:val="008B65EC"/>
    <w:rsid w:val="008B671F"/>
    <w:rsid w:val="008B6771"/>
    <w:rsid w:val="008B6BD1"/>
    <w:rsid w:val="008B6FFA"/>
    <w:rsid w:val="008B7354"/>
    <w:rsid w:val="008B7566"/>
    <w:rsid w:val="008B7685"/>
    <w:rsid w:val="008B7C03"/>
    <w:rsid w:val="008C016F"/>
    <w:rsid w:val="008C0493"/>
    <w:rsid w:val="008C08DD"/>
    <w:rsid w:val="008C0A1A"/>
    <w:rsid w:val="008C0A64"/>
    <w:rsid w:val="008C1225"/>
    <w:rsid w:val="008C1640"/>
    <w:rsid w:val="008C185D"/>
    <w:rsid w:val="008C1BC1"/>
    <w:rsid w:val="008C1CCC"/>
    <w:rsid w:val="008C1D2F"/>
    <w:rsid w:val="008C1E55"/>
    <w:rsid w:val="008C2C83"/>
    <w:rsid w:val="008C2E30"/>
    <w:rsid w:val="008C3017"/>
    <w:rsid w:val="008C313E"/>
    <w:rsid w:val="008C363E"/>
    <w:rsid w:val="008C38BD"/>
    <w:rsid w:val="008C3AC6"/>
    <w:rsid w:val="008C3B9A"/>
    <w:rsid w:val="008C3E4D"/>
    <w:rsid w:val="008C4288"/>
    <w:rsid w:val="008C4325"/>
    <w:rsid w:val="008C4644"/>
    <w:rsid w:val="008C53A1"/>
    <w:rsid w:val="008C5658"/>
    <w:rsid w:val="008C5855"/>
    <w:rsid w:val="008C5E23"/>
    <w:rsid w:val="008C7362"/>
    <w:rsid w:val="008C77AB"/>
    <w:rsid w:val="008C77C5"/>
    <w:rsid w:val="008C7B01"/>
    <w:rsid w:val="008C7BD7"/>
    <w:rsid w:val="008C7C44"/>
    <w:rsid w:val="008D0734"/>
    <w:rsid w:val="008D08E6"/>
    <w:rsid w:val="008D158E"/>
    <w:rsid w:val="008D187B"/>
    <w:rsid w:val="008D19AB"/>
    <w:rsid w:val="008D1D5E"/>
    <w:rsid w:val="008D1D80"/>
    <w:rsid w:val="008D2095"/>
    <w:rsid w:val="008D2724"/>
    <w:rsid w:val="008D3149"/>
    <w:rsid w:val="008D3318"/>
    <w:rsid w:val="008D338C"/>
    <w:rsid w:val="008D3458"/>
    <w:rsid w:val="008D37AD"/>
    <w:rsid w:val="008D3BC9"/>
    <w:rsid w:val="008D3C54"/>
    <w:rsid w:val="008D3C57"/>
    <w:rsid w:val="008D47E9"/>
    <w:rsid w:val="008D48E2"/>
    <w:rsid w:val="008D4D7E"/>
    <w:rsid w:val="008D4DC2"/>
    <w:rsid w:val="008D4E00"/>
    <w:rsid w:val="008D57AB"/>
    <w:rsid w:val="008D5A01"/>
    <w:rsid w:val="008D5DC2"/>
    <w:rsid w:val="008D671A"/>
    <w:rsid w:val="008D7193"/>
    <w:rsid w:val="008D75CF"/>
    <w:rsid w:val="008D7653"/>
    <w:rsid w:val="008D7D29"/>
    <w:rsid w:val="008E0101"/>
    <w:rsid w:val="008E0223"/>
    <w:rsid w:val="008E032D"/>
    <w:rsid w:val="008E0857"/>
    <w:rsid w:val="008E0BE8"/>
    <w:rsid w:val="008E0FBD"/>
    <w:rsid w:val="008E1019"/>
    <w:rsid w:val="008E11E4"/>
    <w:rsid w:val="008E1AE3"/>
    <w:rsid w:val="008E2695"/>
    <w:rsid w:val="008E2A9B"/>
    <w:rsid w:val="008E2F1F"/>
    <w:rsid w:val="008E3A72"/>
    <w:rsid w:val="008E3C78"/>
    <w:rsid w:val="008E3CB9"/>
    <w:rsid w:val="008E3D9E"/>
    <w:rsid w:val="008E3EA0"/>
    <w:rsid w:val="008E5238"/>
    <w:rsid w:val="008E56DA"/>
    <w:rsid w:val="008E5B21"/>
    <w:rsid w:val="008E5D0B"/>
    <w:rsid w:val="008E603F"/>
    <w:rsid w:val="008E65AC"/>
    <w:rsid w:val="008E6C3C"/>
    <w:rsid w:val="008E6CDF"/>
    <w:rsid w:val="008E7539"/>
    <w:rsid w:val="008E7B27"/>
    <w:rsid w:val="008F069A"/>
    <w:rsid w:val="008F06C3"/>
    <w:rsid w:val="008F07C0"/>
    <w:rsid w:val="008F08DB"/>
    <w:rsid w:val="008F106E"/>
    <w:rsid w:val="008F154F"/>
    <w:rsid w:val="008F1571"/>
    <w:rsid w:val="008F16B5"/>
    <w:rsid w:val="008F1775"/>
    <w:rsid w:val="008F2504"/>
    <w:rsid w:val="008F2715"/>
    <w:rsid w:val="008F28A3"/>
    <w:rsid w:val="008F2998"/>
    <w:rsid w:val="008F2B8B"/>
    <w:rsid w:val="008F31DC"/>
    <w:rsid w:val="008F3BD6"/>
    <w:rsid w:val="008F411C"/>
    <w:rsid w:val="008F43BA"/>
    <w:rsid w:val="008F441F"/>
    <w:rsid w:val="008F4B3F"/>
    <w:rsid w:val="008F4CFA"/>
    <w:rsid w:val="008F5017"/>
    <w:rsid w:val="008F51F4"/>
    <w:rsid w:val="008F531F"/>
    <w:rsid w:val="008F541C"/>
    <w:rsid w:val="008F5438"/>
    <w:rsid w:val="008F5A59"/>
    <w:rsid w:val="008F5BA8"/>
    <w:rsid w:val="008F5F6F"/>
    <w:rsid w:val="008F62A9"/>
    <w:rsid w:val="008F642F"/>
    <w:rsid w:val="008F64D9"/>
    <w:rsid w:val="008F6647"/>
    <w:rsid w:val="008F697A"/>
    <w:rsid w:val="008F70B5"/>
    <w:rsid w:val="008F7269"/>
    <w:rsid w:val="008F7652"/>
    <w:rsid w:val="008F76B6"/>
    <w:rsid w:val="008F7B0A"/>
    <w:rsid w:val="008F7EFD"/>
    <w:rsid w:val="008F7F69"/>
    <w:rsid w:val="009006F8"/>
    <w:rsid w:val="0090090E"/>
    <w:rsid w:val="0090125F"/>
    <w:rsid w:val="009015BE"/>
    <w:rsid w:val="0090175E"/>
    <w:rsid w:val="00901A37"/>
    <w:rsid w:val="00902175"/>
    <w:rsid w:val="00902187"/>
    <w:rsid w:val="00902265"/>
    <w:rsid w:val="00902638"/>
    <w:rsid w:val="009026F0"/>
    <w:rsid w:val="0090294C"/>
    <w:rsid w:val="00902C63"/>
    <w:rsid w:val="00902FBF"/>
    <w:rsid w:val="009030D0"/>
    <w:rsid w:val="0090310D"/>
    <w:rsid w:val="00903166"/>
    <w:rsid w:val="00903966"/>
    <w:rsid w:val="00903C88"/>
    <w:rsid w:val="00903D9F"/>
    <w:rsid w:val="009047E9"/>
    <w:rsid w:val="00904E63"/>
    <w:rsid w:val="00904F2A"/>
    <w:rsid w:val="009050CD"/>
    <w:rsid w:val="00905721"/>
    <w:rsid w:val="00905805"/>
    <w:rsid w:val="009058A3"/>
    <w:rsid w:val="00905A95"/>
    <w:rsid w:val="00905F63"/>
    <w:rsid w:val="0090639C"/>
    <w:rsid w:val="00906A91"/>
    <w:rsid w:val="00906D07"/>
    <w:rsid w:val="00907639"/>
    <w:rsid w:val="00907A95"/>
    <w:rsid w:val="00907EB7"/>
    <w:rsid w:val="009100DE"/>
    <w:rsid w:val="0091040C"/>
    <w:rsid w:val="00910448"/>
    <w:rsid w:val="00910763"/>
    <w:rsid w:val="00910975"/>
    <w:rsid w:val="00910CA5"/>
    <w:rsid w:val="00910ECA"/>
    <w:rsid w:val="009111BA"/>
    <w:rsid w:val="009114B0"/>
    <w:rsid w:val="00912044"/>
    <w:rsid w:val="009120F9"/>
    <w:rsid w:val="009122DC"/>
    <w:rsid w:val="009132A7"/>
    <w:rsid w:val="00913584"/>
    <w:rsid w:val="00913FF9"/>
    <w:rsid w:val="00914193"/>
    <w:rsid w:val="009145B5"/>
    <w:rsid w:val="00914D59"/>
    <w:rsid w:val="00914DF9"/>
    <w:rsid w:val="009154DB"/>
    <w:rsid w:val="00915BF8"/>
    <w:rsid w:val="00915DDC"/>
    <w:rsid w:val="00916543"/>
    <w:rsid w:val="0091670B"/>
    <w:rsid w:val="009168B1"/>
    <w:rsid w:val="009169EA"/>
    <w:rsid w:val="00916AB8"/>
    <w:rsid w:val="009172AE"/>
    <w:rsid w:val="009174AD"/>
    <w:rsid w:val="009178BC"/>
    <w:rsid w:val="00917AF3"/>
    <w:rsid w:val="00917DEC"/>
    <w:rsid w:val="00920757"/>
    <w:rsid w:val="0092129D"/>
    <w:rsid w:val="0092192A"/>
    <w:rsid w:val="00921C21"/>
    <w:rsid w:val="00921D27"/>
    <w:rsid w:val="00921D86"/>
    <w:rsid w:val="00921F31"/>
    <w:rsid w:val="00922090"/>
    <w:rsid w:val="009222C9"/>
    <w:rsid w:val="00922787"/>
    <w:rsid w:val="009237F5"/>
    <w:rsid w:val="0092453B"/>
    <w:rsid w:val="00924579"/>
    <w:rsid w:val="00924749"/>
    <w:rsid w:val="00924907"/>
    <w:rsid w:val="00924F62"/>
    <w:rsid w:val="0092554E"/>
    <w:rsid w:val="009255D3"/>
    <w:rsid w:val="00925DFC"/>
    <w:rsid w:val="00925EB8"/>
    <w:rsid w:val="009261A2"/>
    <w:rsid w:val="00926249"/>
    <w:rsid w:val="00926484"/>
    <w:rsid w:val="009266D6"/>
    <w:rsid w:val="0092679A"/>
    <w:rsid w:val="00926881"/>
    <w:rsid w:val="00926896"/>
    <w:rsid w:val="009268B1"/>
    <w:rsid w:val="00926B54"/>
    <w:rsid w:val="009270DE"/>
    <w:rsid w:val="009274E1"/>
    <w:rsid w:val="00927655"/>
    <w:rsid w:val="00927734"/>
    <w:rsid w:val="0092774B"/>
    <w:rsid w:val="0092779C"/>
    <w:rsid w:val="00927B74"/>
    <w:rsid w:val="009301D8"/>
    <w:rsid w:val="009302B3"/>
    <w:rsid w:val="00930687"/>
    <w:rsid w:val="009307D3"/>
    <w:rsid w:val="00930D05"/>
    <w:rsid w:val="009311D9"/>
    <w:rsid w:val="009312DD"/>
    <w:rsid w:val="009314E7"/>
    <w:rsid w:val="0093152B"/>
    <w:rsid w:val="009319C5"/>
    <w:rsid w:val="00931B33"/>
    <w:rsid w:val="00932473"/>
    <w:rsid w:val="00932ADB"/>
    <w:rsid w:val="00932B17"/>
    <w:rsid w:val="00932DCF"/>
    <w:rsid w:val="00932F2F"/>
    <w:rsid w:val="009331B9"/>
    <w:rsid w:val="009333CD"/>
    <w:rsid w:val="00933761"/>
    <w:rsid w:val="00933855"/>
    <w:rsid w:val="00933A6D"/>
    <w:rsid w:val="00933D7E"/>
    <w:rsid w:val="00933E4B"/>
    <w:rsid w:val="009340CD"/>
    <w:rsid w:val="00934481"/>
    <w:rsid w:val="009344DF"/>
    <w:rsid w:val="0093473A"/>
    <w:rsid w:val="00934B41"/>
    <w:rsid w:val="00934FA1"/>
    <w:rsid w:val="00935A40"/>
    <w:rsid w:val="00935D50"/>
    <w:rsid w:val="00935DAC"/>
    <w:rsid w:val="00936580"/>
    <w:rsid w:val="00936A23"/>
    <w:rsid w:val="00937205"/>
    <w:rsid w:val="00937A9D"/>
    <w:rsid w:val="00937D3F"/>
    <w:rsid w:val="00937F53"/>
    <w:rsid w:val="00940025"/>
    <w:rsid w:val="00940460"/>
    <w:rsid w:val="00940F3D"/>
    <w:rsid w:val="009413FF"/>
    <w:rsid w:val="009414C3"/>
    <w:rsid w:val="009415CF"/>
    <w:rsid w:val="0094219E"/>
    <w:rsid w:val="009424A6"/>
    <w:rsid w:val="00942655"/>
    <w:rsid w:val="00942A66"/>
    <w:rsid w:val="00942AFB"/>
    <w:rsid w:val="00942D00"/>
    <w:rsid w:val="0094337E"/>
    <w:rsid w:val="009433D4"/>
    <w:rsid w:val="009434A8"/>
    <w:rsid w:val="009436A2"/>
    <w:rsid w:val="00943977"/>
    <w:rsid w:val="00943A9E"/>
    <w:rsid w:val="00943C33"/>
    <w:rsid w:val="00943ECA"/>
    <w:rsid w:val="00944254"/>
    <w:rsid w:val="00944BF8"/>
    <w:rsid w:val="00944DBE"/>
    <w:rsid w:val="009450CC"/>
    <w:rsid w:val="009456C9"/>
    <w:rsid w:val="00945714"/>
    <w:rsid w:val="00945DF5"/>
    <w:rsid w:val="0094626F"/>
    <w:rsid w:val="00946607"/>
    <w:rsid w:val="00946752"/>
    <w:rsid w:val="00946863"/>
    <w:rsid w:val="00946C14"/>
    <w:rsid w:val="00946D19"/>
    <w:rsid w:val="00946ED9"/>
    <w:rsid w:val="00947407"/>
    <w:rsid w:val="00947781"/>
    <w:rsid w:val="00947B8F"/>
    <w:rsid w:val="00950A56"/>
    <w:rsid w:val="00950E75"/>
    <w:rsid w:val="009510D1"/>
    <w:rsid w:val="00951174"/>
    <w:rsid w:val="0095122A"/>
    <w:rsid w:val="009515CA"/>
    <w:rsid w:val="009517D8"/>
    <w:rsid w:val="009519E6"/>
    <w:rsid w:val="00951E20"/>
    <w:rsid w:val="00952469"/>
    <w:rsid w:val="0095259D"/>
    <w:rsid w:val="00952641"/>
    <w:rsid w:val="00952885"/>
    <w:rsid w:val="00952AE1"/>
    <w:rsid w:val="00952D5D"/>
    <w:rsid w:val="0095320E"/>
    <w:rsid w:val="009543F5"/>
    <w:rsid w:val="009544ED"/>
    <w:rsid w:val="00954DEE"/>
    <w:rsid w:val="009550DD"/>
    <w:rsid w:val="00955C52"/>
    <w:rsid w:val="00955E92"/>
    <w:rsid w:val="0095653B"/>
    <w:rsid w:val="009569B4"/>
    <w:rsid w:val="0095707D"/>
    <w:rsid w:val="009572CC"/>
    <w:rsid w:val="009573C2"/>
    <w:rsid w:val="00957427"/>
    <w:rsid w:val="00957AA1"/>
    <w:rsid w:val="009602B2"/>
    <w:rsid w:val="009609B8"/>
    <w:rsid w:val="00960E3B"/>
    <w:rsid w:val="00960E9A"/>
    <w:rsid w:val="009612D2"/>
    <w:rsid w:val="00961383"/>
    <w:rsid w:val="00961B11"/>
    <w:rsid w:val="00961E70"/>
    <w:rsid w:val="0096227B"/>
    <w:rsid w:val="00962298"/>
    <w:rsid w:val="0096257E"/>
    <w:rsid w:val="009629F1"/>
    <w:rsid w:val="009630A9"/>
    <w:rsid w:val="00963296"/>
    <w:rsid w:val="009635AD"/>
    <w:rsid w:val="009636D4"/>
    <w:rsid w:val="0096385F"/>
    <w:rsid w:val="009638C7"/>
    <w:rsid w:val="0096487C"/>
    <w:rsid w:val="00964998"/>
    <w:rsid w:val="00964A00"/>
    <w:rsid w:val="00964A0A"/>
    <w:rsid w:val="00964ACB"/>
    <w:rsid w:val="00964AE1"/>
    <w:rsid w:val="00964E81"/>
    <w:rsid w:val="00965584"/>
    <w:rsid w:val="00965CA3"/>
    <w:rsid w:val="00965D3B"/>
    <w:rsid w:val="009660A6"/>
    <w:rsid w:val="009660C5"/>
    <w:rsid w:val="009663F8"/>
    <w:rsid w:val="00966CAE"/>
    <w:rsid w:val="00966D05"/>
    <w:rsid w:val="00966EAE"/>
    <w:rsid w:val="00966F4E"/>
    <w:rsid w:val="0096744D"/>
    <w:rsid w:val="00967730"/>
    <w:rsid w:val="00967985"/>
    <w:rsid w:val="00967987"/>
    <w:rsid w:val="00967EC1"/>
    <w:rsid w:val="0097002C"/>
    <w:rsid w:val="00970237"/>
    <w:rsid w:val="00970511"/>
    <w:rsid w:val="009705FE"/>
    <w:rsid w:val="009708A0"/>
    <w:rsid w:val="00970AEB"/>
    <w:rsid w:val="00970C06"/>
    <w:rsid w:val="00970DDF"/>
    <w:rsid w:val="00970ED7"/>
    <w:rsid w:val="00971196"/>
    <w:rsid w:val="00971205"/>
    <w:rsid w:val="009714D8"/>
    <w:rsid w:val="009714E8"/>
    <w:rsid w:val="00971539"/>
    <w:rsid w:val="0097162B"/>
    <w:rsid w:val="0097163C"/>
    <w:rsid w:val="00971791"/>
    <w:rsid w:val="00971C69"/>
    <w:rsid w:val="00971E66"/>
    <w:rsid w:val="00972005"/>
    <w:rsid w:val="00972116"/>
    <w:rsid w:val="0097232A"/>
    <w:rsid w:val="009724D1"/>
    <w:rsid w:val="00972945"/>
    <w:rsid w:val="00972D79"/>
    <w:rsid w:val="0097316A"/>
    <w:rsid w:val="0097352F"/>
    <w:rsid w:val="009735BD"/>
    <w:rsid w:val="00973BB1"/>
    <w:rsid w:val="00973F33"/>
    <w:rsid w:val="009748DB"/>
    <w:rsid w:val="00974F1A"/>
    <w:rsid w:val="00975062"/>
    <w:rsid w:val="009755CD"/>
    <w:rsid w:val="00976216"/>
    <w:rsid w:val="009762C8"/>
    <w:rsid w:val="00976A56"/>
    <w:rsid w:val="00977251"/>
    <w:rsid w:val="00977828"/>
    <w:rsid w:val="00977D00"/>
    <w:rsid w:val="0098003C"/>
    <w:rsid w:val="00980146"/>
    <w:rsid w:val="00980F00"/>
    <w:rsid w:val="009814A7"/>
    <w:rsid w:val="00981579"/>
    <w:rsid w:val="009817E9"/>
    <w:rsid w:val="009818CE"/>
    <w:rsid w:val="00981962"/>
    <w:rsid w:val="00981CDE"/>
    <w:rsid w:val="00982563"/>
    <w:rsid w:val="00982669"/>
    <w:rsid w:val="00982711"/>
    <w:rsid w:val="009829EF"/>
    <w:rsid w:val="00982B2D"/>
    <w:rsid w:val="00982DF3"/>
    <w:rsid w:val="00982F6A"/>
    <w:rsid w:val="00982F7E"/>
    <w:rsid w:val="00983424"/>
    <w:rsid w:val="00983884"/>
    <w:rsid w:val="00983E43"/>
    <w:rsid w:val="0098429C"/>
    <w:rsid w:val="009842AE"/>
    <w:rsid w:val="00984458"/>
    <w:rsid w:val="0098453D"/>
    <w:rsid w:val="009847B9"/>
    <w:rsid w:val="009848EE"/>
    <w:rsid w:val="00984B8C"/>
    <w:rsid w:val="00984BD5"/>
    <w:rsid w:val="00984E88"/>
    <w:rsid w:val="00985184"/>
    <w:rsid w:val="00985DD9"/>
    <w:rsid w:val="00986542"/>
    <w:rsid w:val="009865C1"/>
    <w:rsid w:val="00986674"/>
    <w:rsid w:val="00986996"/>
    <w:rsid w:val="00986AA7"/>
    <w:rsid w:val="00987611"/>
    <w:rsid w:val="0098783C"/>
    <w:rsid w:val="00987BAE"/>
    <w:rsid w:val="00987D48"/>
    <w:rsid w:val="00987E6A"/>
    <w:rsid w:val="00990352"/>
    <w:rsid w:val="009903E2"/>
    <w:rsid w:val="00990794"/>
    <w:rsid w:val="00990F2C"/>
    <w:rsid w:val="00992358"/>
    <w:rsid w:val="009927A3"/>
    <w:rsid w:val="009927AD"/>
    <w:rsid w:val="00992E6A"/>
    <w:rsid w:val="00992FE3"/>
    <w:rsid w:val="0099338B"/>
    <w:rsid w:val="00993743"/>
    <w:rsid w:val="009937EA"/>
    <w:rsid w:val="009939A6"/>
    <w:rsid w:val="00993A91"/>
    <w:rsid w:val="00994432"/>
    <w:rsid w:val="0099493D"/>
    <w:rsid w:val="00994FAE"/>
    <w:rsid w:val="00995058"/>
    <w:rsid w:val="00995109"/>
    <w:rsid w:val="009951F8"/>
    <w:rsid w:val="00995435"/>
    <w:rsid w:val="009960EA"/>
    <w:rsid w:val="009962FB"/>
    <w:rsid w:val="00996379"/>
    <w:rsid w:val="0099657E"/>
    <w:rsid w:val="0099667F"/>
    <w:rsid w:val="0099670E"/>
    <w:rsid w:val="00996B0A"/>
    <w:rsid w:val="00996C5B"/>
    <w:rsid w:val="0099720C"/>
    <w:rsid w:val="009975AA"/>
    <w:rsid w:val="00997F34"/>
    <w:rsid w:val="00997FA3"/>
    <w:rsid w:val="009A0371"/>
    <w:rsid w:val="009A0619"/>
    <w:rsid w:val="009A0736"/>
    <w:rsid w:val="009A0769"/>
    <w:rsid w:val="009A0AE6"/>
    <w:rsid w:val="009A0E7D"/>
    <w:rsid w:val="009A0F7D"/>
    <w:rsid w:val="009A102D"/>
    <w:rsid w:val="009A1D83"/>
    <w:rsid w:val="009A1FB6"/>
    <w:rsid w:val="009A23E7"/>
    <w:rsid w:val="009A243F"/>
    <w:rsid w:val="009A261C"/>
    <w:rsid w:val="009A2666"/>
    <w:rsid w:val="009A2DEB"/>
    <w:rsid w:val="009A301A"/>
    <w:rsid w:val="009A31BA"/>
    <w:rsid w:val="009A324E"/>
    <w:rsid w:val="009A3F0A"/>
    <w:rsid w:val="009A3F72"/>
    <w:rsid w:val="009A4185"/>
    <w:rsid w:val="009A4671"/>
    <w:rsid w:val="009A4A6D"/>
    <w:rsid w:val="009A5198"/>
    <w:rsid w:val="009A540B"/>
    <w:rsid w:val="009A5589"/>
    <w:rsid w:val="009A5B88"/>
    <w:rsid w:val="009A5C4E"/>
    <w:rsid w:val="009A6133"/>
    <w:rsid w:val="009A6626"/>
    <w:rsid w:val="009A6895"/>
    <w:rsid w:val="009A6CA2"/>
    <w:rsid w:val="009A6CE9"/>
    <w:rsid w:val="009A6D54"/>
    <w:rsid w:val="009A6EA4"/>
    <w:rsid w:val="009A7454"/>
    <w:rsid w:val="009A7F36"/>
    <w:rsid w:val="009B000B"/>
    <w:rsid w:val="009B05B5"/>
    <w:rsid w:val="009B0A08"/>
    <w:rsid w:val="009B100F"/>
    <w:rsid w:val="009B1231"/>
    <w:rsid w:val="009B154C"/>
    <w:rsid w:val="009B1CFA"/>
    <w:rsid w:val="009B1F30"/>
    <w:rsid w:val="009B1F8D"/>
    <w:rsid w:val="009B2581"/>
    <w:rsid w:val="009B2609"/>
    <w:rsid w:val="009B2806"/>
    <w:rsid w:val="009B2C36"/>
    <w:rsid w:val="009B2C61"/>
    <w:rsid w:val="009B3870"/>
    <w:rsid w:val="009B3C1C"/>
    <w:rsid w:val="009B3E3F"/>
    <w:rsid w:val="009B425F"/>
    <w:rsid w:val="009B4528"/>
    <w:rsid w:val="009B568F"/>
    <w:rsid w:val="009B5BB6"/>
    <w:rsid w:val="009B5CCC"/>
    <w:rsid w:val="009B6353"/>
    <w:rsid w:val="009B6D0A"/>
    <w:rsid w:val="009B6E97"/>
    <w:rsid w:val="009B714D"/>
    <w:rsid w:val="009B7212"/>
    <w:rsid w:val="009B72FE"/>
    <w:rsid w:val="009B7416"/>
    <w:rsid w:val="009B757C"/>
    <w:rsid w:val="009B75FC"/>
    <w:rsid w:val="009B7618"/>
    <w:rsid w:val="009B76EB"/>
    <w:rsid w:val="009B7857"/>
    <w:rsid w:val="009B7A68"/>
    <w:rsid w:val="009B7B15"/>
    <w:rsid w:val="009C063E"/>
    <w:rsid w:val="009C0979"/>
    <w:rsid w:val="009C099E"/>
    <w:rsid w:val="009C0E99"/>
    <w:rsid w:val="009C12D9"/>
    <w:rsid w:val="009C19FA"/>
    <w:rsid w:val="009C1A8E"/>
    <w:rsid w:val="009C1AB0"/>
    <w:rsid w:val="009C1CC6"/>
    <w:rsid w:val="009C1CCF"/>
    <w:rsid w:val="009C1D1E"/>
    <w:rsid w:val="009C21EF"/>
    <w:rsid w:val="009C2415"/>
    <w:rsid w:val="009C2427"/>
    <w:rsid w:val="009C2579"/>
    <w:rsid w:val="009C2D34"/>
    <w:rsid w:val="009C2F1C"/>
    <w:rsid w:val="009C30C9"/>
    <w:rsid w:val="009C3205"/>
    <w:rsid w:val="009C37FA"/>
    <w:rsid w:val="009C411D"/>
    <w:rsid w:val="009C467D"/>
    <w:rsid w:val="009C468C"/>
    <w:rsid w:val="009C4956"/>
    <w:rsid w:val="009C4CB0"/>
    <w:rsid w:val="009C594A"/>
    <w:rsid w:val="009C5C44"/>
    <w:rsid w:val="009C614C"/>
    <w:rsid w:val="009C636A"/>
    <w:rsid w:val="009C66D2"/>
    <w:rsid w:val="009C68C0"/>
    <w:rsid w:val="009C69F7"/>
    <w:rsid w:val="009C6F2A"/>
    <w:rsid w:val="009C75B3"/>
    <w:rsid w:val="009C7644"/>
    <w:rsid w:val="009C7BF4"/>
    <w:rsid w:val="009D0369"/>
    <w:rsid w:val="009D0882"/>
    <w:rsid w:val="009D0A46"/>
    <w:rsid w:val="009D0A4E"/>
    <w:rsid w:val="009D0ADB"/>
    <w:rsid w:val="009D0BBE"/>
    <w:rsid w:val="009D17E7"/>
    <w:rsid w:val="009D1816"/>
    <w:rsid w:val="009D189D"/>
    <w:rsid w:val="009D1DC0"/>
    <w:rsid w:val="009D22F4"/>
    <w:rsid w:val="009D235A"/>
    <w:rsid w:val="009D2975"/>
    <w:rsid w:val="009D2AD3"/>
    <w:rsid w:val="009D3177"/>
    <w:rsid w:val="009D33EC"/>
    <w:rsid w:val="009D3C74"/>
    <w:rsid w:val="009D3FBE"/>
    <w:rsid w:val="009D3FF8"/>
    <w:rsid w:val="009D42A9"/>
    <w:rsid w:val="009D4421"/>
    <w:rsid w:val="009D475A"/>
    <w:rsid w:val="009D531D"/>
    <w:rsid w:val="009D5619"/>
    <w:rsid w:val="009D5779"/>
    <w:rsid w:val="009D584A"/>
    <w:rsid w:val="009D5A4A"/>
    <w:rsid w:val="009D5DF0"/>
    <w:rsid w:val="009D5F7F"/>
    <w:rsid w:val="009D7427"/>
    <w:rsid w:val="009D759A"/>
    <w:rsid w:val="009D7623"/>
    <w:rsid w:val="009D79CB"/>
    <w:rsid w:val="009E1107"/>
    <w:rsid w:val="009E122F"/>
    <w:rsid w:val="009E1365"/>
    <w:rsid w:val="009E1BF4"/>
    <w:rsid w:val="009E1E0A"/>
    <w:rsid w:val="009E2B4F"/>
    <w:rsid w:val="009E2BC6"/>
    <w:rsid w:val="009E341B"/>
    <w:rsid w:val="009E3475"/>
    <w:rsid w:val="009E394E"/>
    <w:rsid w:val="009E39AF"/>
    <w:rsid w:val="009E3E96"/>
    <w:rsid w:val="009E41C2"/>
    <w:rsid w:val="009E47C3"/>
    <w:rsid w:val="009E4C7D"/>
    <w:rsid w:val="009E4CEF"/>
    <w:rsid w:val="009E4DF4"/>
    <w:rsid w:val="009E52D4"/>
    <w:rsid w:val="009E5719"/>
    <w:rsid w:val="009E5AF7"/>
    <w:rsid w:val="009E6723"/>
    <w:rsid w:val="009E674A"/>
    <w:rsid w:val="009E68AD"/>
    <w:rsid w:val="009E6FBC"/>
    <w:rsid w:val="009E7589"/>
    <w:rsid w:val="009E79AE"/>
    <w:rsid w:val="009E7DCB"/>
    <w:rsid w:val="009F0894"/>
    <w:rsid w:val="009F0F44"/>
    <w:rsid w:val="009F1181"/>
    <w:rsid w:val="009F155D"/>
    <w:rsid w:val="009F1725"/>
    <w:rsid w:val="009F1798"/>
    <w:rsid w:val="009F1A3F"/>
    <w:rsid w:val="009F1ED7"/>
    <w:rsid w:val="009F221B"/>
    <w:rsid w:val="009F23F3"/>
    <w:rsid w:val="009F2435"/>
    <w:rsid w:val="009F253F"/>
    <w:rsid w:val="009F2CF7"/>
    <w:rsid w:val="009F2D1C"/>
    <w:rsid w:val="009F3694"/>
    <w:rsid w:val="009F36A5"/>
    <w:rsid w:val="009F36F5"/>
    <w:rsid w:val="009F39FF"/>
    <w:rsid w:val="009F3E6D"/>
    <w:rsid w:val="009F452A"/>
    <w:rsid w:val="009F4583"/>
    <w:rsid w:val="009F4BB6"/>
    <w:rsid w:val="009F4C11"/>
    <w:rsid w:val="009F4CB6"/>
    <w:rsid w:val="009F4E94"/>
    <w:rsid w:val="009F4FF2"/>
    <w:rsid w:val="009F53BC"/>
    <w:rsid w:val="009F53FC"/>
    <w:rsid w:val="009F5690"/>
    <w:rsid w:val="009F57A8"/>
    <w:rsid w:val="009F57BE"/>
    <w:rsid w:val="009F5842"/>
    <w:rsid w:val="009F59B6"/>
    <w:rsid w:val="009F5F30"/>
    <w:rsid w:val="009F6FA0"/>
    <w:rsid w:val="009F7710"/>
    <w:rsid w:val="009F79ED"/>
    <w:rsid w:val="009F7A45"/>
    <w:rsid w:val="009F7C9A"/>
    <w:rsid w:val="00A008E1"/>
    <w:rsid w:val="00A00DF1"/>
    <w:rsid w:val="00A011FC"/>
    <w:rsid w:val="00A01367"/>
    <w:rsid w:val="00A014EF"/>
    <w:rsid w:val="00A01AD1"/>
    <w:rsid w:val="00A01CE0"/>
    <w:rsid w:val="00A0239D"/>
    <w:rsid w:val="00A02661"/>
    <w:rsid w:val="00A027D7"/>
    <w:rsid w:val="00A02B3A"/>
    <w:rsid w:val="00A02F90"/>
    <w:rsid w:val="00A02FBE"/>
    <w:rsid w:val="00A02FF6"/>
    <w:rsid w:val="00A032CD"/>
    <w:rsid w:val="00A0330F"/>
    <w:rsid w:val="00A03B34"/>
    <w:rsid w:val="00A0406B"/>
    <w:rsid w:val="00A043D4"/>
    <w:rsid w:val="00A04415"/>
    <w:rsid w:val="00A04429"/>
    <w:rsid w:val="00A0467D"/>
    <w:rsid w:val="00A047ED"/>
    <w:rsid w:val="00A05879"/>
    <w:rsid w:val="00A06045"/>
    <w:rsid w:val="00A063A9"/>
    <w:rsid w:val="00A06B07"/>
    <w:rsid w:val="00A06B50"/>
    <w:rsid w:val="00A07001"/>
    <w:rsid w:val="00A07189"/>
    <w:rsid w:val="00A07275"/>
    <w:rsid w:val="00A07341"/>
    <w:rsid w:val="00A073C0"/>
    <w:rsid w:val="00A07D66"/>
    <w:rsid w:val="00A07FCA"/>
    <w:rsid w:val="00A10103"/>
    <w:rsid w:val="00A10232"/>
    <w:rsid w:val="00A10318"/>
    <w:rsid w:val="00A104D8"/>
    <w:rsid w:val="00A10F75"/>
    <w:rsid w:val="00A114AD"/>
    <w:rsid w:val="00A11BED"/>
    <w:rsid w:val="00A11EDC"/>
    <w:rsid w:val="00A1200F"/>
    <w:rsid w:val="00A12080"/>
    <w:rsid w:val="00A126E8"/>
    <w:rsid w:val="00A1304A"/>
    <w:rsid w:val="00A13753"/>
    <w:rsid w:val="00A137F8"/>
    <w:rsid w:val="00A13998"/>
    <w:rsid w:val="00A13C09"/>
    <w:rsid w:val="00A13E9E"/>
    <w:rsid w:val="00A140EA"/>
    <w:rsid w:val="00A1460A"/>
    <w:rsid w:val="00A147DB"/>
    <w:rsid w:val="00A14D81"/>
    <w:rsid w:val="00A154C9"/>
    <w:rsid w:val="00A154FF"/>
    <w:rsid w:val="00A15612"/>
    <w:rsid w:val="00A15869"/>
    <w:rsid w:val="00A159A9"/>
    <w:rsid w:val="00A15A1A"/>
    <w:rsid w:val="00A15B41"/>
    <w:rsid w:val="00A15C64"/>
    <w:rsid w:val="00A15E7D"/>
    <w:rsid w:val="00A171B8"/>
    <w:rsid w:val="00A172EE"/>
    <w:rsid w:val="00A17464"/>
    <w:rsid w:val="00A17967"/>
    <w:rsid w:val="00A17A23"/>
    <w:rsid w:val="00A17AB6"/>
    <w:rsid w:val="00A17D5C"/>
    <w:rsid w:val="00A17FF5"/>
    <w:rsid w:val="00A20213"/>
    <w:rsid w:val="00A2067E"/>
    <w:rsid w:val="00A20986"/>
    <w:rsid w:val="00A20AE4"/>
    <w:rsid w:val="00A20E40"/>
    <w:rsid w:val="00A2109C"/>
    <w:rsid w:val="00A212DB"/>
    <w:rsid w:val="00A21304"/>
    <w:rsid w:val="00A21B2B"/>
    <w:rsid w:val="00A21BA4"/>
    <w:rsid w:val="00A21BE0"/>
    <w:rsid w:val="00A22444"/>
    <w:rsid w:val="00A22C10"/>
    <w:rsid w:val="00A22C82"/>
    <w:rsid w:val="00A22CCE"/>
    <w:rsid w:val="00A23653"/>
    <w:rsid w:val="00A2427D"/>
    <w:rsid w:val="00A243CB"/>
    <w:rsid w:val="00A25447"/>
    <w:rsid w:val="00A256F4"/>
    <w:rsid w:val="00A2570F"/>
    <w:rsid w:val="00A2586D"/>
    <w:rsid w:val="00A25CCF"/>
    <w:rsid w:val="00A261C5"/>
    <w:rsid w:val="00A261CF"/>
    <w:rsid w:val="00A2654E"/>
    <w:rsid w:val="00A268B7"/>
    <w:rsid w:val="00A270E7"/>
    <w:rsid w:val="00A2741C"/>
    <w:rsid w:val="00A278C4"/>
    <w:rsid w:val="00A279A3"/>
    <w:rsid w:val="00A27AC6"/>
    <w:rsid w:val="00A27DED"/>
    <w:rsid w:val="00A305C3"/>
    <w:rsid w:val="00A30A43"/>
    <w:rsid w:val="00A30B30"/>
    <w:rsid w:val="00A30E6D"/>
    <w:rsid w:val="00A30EF6"/>
    <w:rsid w:val="00A31204"/>
    <w:rsid w:val="00A3138B"/>
    <w:rsid w:val="00A3192B"/>
    <w:rsid w:val="00A31957"/>
    <w:rsid w:val="00A31BC1"/>
    <w:rsid w:val="00A31D72"/>
    <w:rsid w:val="00A31DC7"/>
    <w:rsid w:val="00A32C8F"/>
    <w:rsid w:val="00A32F9A"/>
    <w:rsid w:val="00A34271"/>
    <w:rsid w:val="00A34736"/>
    <w:rsid w:val="00A35266"/>
    <w:rsid w:val="00A3551A"/>
    <w:rsid w:val="00A35774"/>
    <w:rsid w:val="00A359E8"/>
    <w:rsid w:val="00A35C86"/>
    <w:rsid w:val="00A35CB9"/>
    <w:rsid w:val="00A35F59"/>
    <w:rsid w:val="00A36265"/>
    <w:rsid w:val="00A3647B"/>
    <w:rsid w:val="00A364D2"/>
    <w:rsid w:val="00A36579"/>
    <w:rsid w:val="00A36C3F"/>
    <w:rsid w:val="00A374F1"/>
    <w:rsid w:val="00A37818"/>
    <w:rsid w:val="00A37995"/>
    <w:rsid w:val="00A37A58"/>
    <w:rsid w:val="00A406E8"/>
    <w:rsid w:val="00A406FD"/>
    <w:rsid w:val="00A407EC"/>
    <w:rsid w:val="00A408EA"/>
    <w:rsid w:val="00A40A27"/>
    <w:rsid w:val="00A40BAA"/>
    <w:rsid w:val="00A40D71"/>
    <w:rsid w:val="00A40EA7"/>
    <w:rsid w:val="00A40EFA"/>
    <w:rsid w:val="00A410AB"/>
    <w:rsid w:val="00A41494"/>
    <w:rsid w:val="00A414EC"/>
    <w:rsid w:val="00A41C74"/>
    <w:rsid w:val="00A41CDB"/>
    <w:rsid w:val="00A42335"/>
    <w:rsid w:val="00A4271A"/>
    <w:rsid w:val="00A42C78"/>
    <w:rsid w:val="00A42EF0"/>
    <w:rsid w:val="00A42FDD"/>
    <w:rsid w:val="00A435DF"/>
    <w:rsid w:val="00A4365C"/>
    <w:rsid w:val="00A4394D"/>
    <w:rsid w:val="00A43A58"/>
    <w:rsid w:val="00A43D69"/>
    <w:rsid w:val="00A441E5"/>
    <w:rsid w:val="00A4434B"/>
    <w:rsid w:val="00A4441D"/>
    <w:rsid w:val="00A446D4"/>
    <w:rsid w:val="00A44786"/>
    <w:rsid w:val="00A447D6"/>
    <w:rsid w:val="00A44A46"/>
    <w:rsid w:val="00A44E85"/>
    <w:rsid w:val="00A44F6D"/>
    <w:rsid w:val="00A450B5"/>
    <w:rsid w:val="00A45BDC"/>
    <w:rsid w:val="00A46100"/>
    <w:rsid w:val="00A4635B"/>
    <w:rsid w:val="00A4671E"/>
    <w:rsid w:val="00A4743F"/>
    <w:rsid w:val="00A4768C"/>
    <w:rsid w:val="00A476B6"/>
    <w:rsid w:val="00A478D9"/>
    <w:rsid w:val="00A47B43"/>
    <w:rsid w:val="00A47BFE"/>
    <w:rsid w:val="00A47CAC"/>
    <w:rsid w:val="00A47F87"/>
    <w:rsid w:val="00A5021E"/>
    <w:rsid w:val="00A50635"/>
    <w:rsid w:val="00A50779"/>
    <w:rsid w:val="00A51733"/>
    <w:rsid w:val="00A518F8"/>
    <w:rsid w:val="00A51D89"/>
    <w:rsid w:val="00A523D5"/>
    <w:rsid w:val="00A5248F"/>
    <w:rsid w:val="00A52534"/>
    <w:rsid w:val="00A525F7"/>
    <w:rsid w:val="00A52AD5"/>
    <w:rsid w:val="00A52C11"/>
    <w:rsid w:val="00A534B0"/>
    <w:rsid w:val="00A537E2"/>
    <w:rsid w:val="00A53932"/>
    <w:rsid w:val="00A5393B"/>
    <w:rsid w:val="00A53CB0"/>
    <w:rsid w:val="00A53ED3"/>
    <w:rsid w:val="00A53FCA"/>
    <w:rsid w:val="00A54B92"/>
    <w:rsid w:val="00A54C57"/>
    <w:rsid w:val="00A54E46"/>
    <w:rsid w:val="00A54E82"/>
    <w:rsid w:val="00A55C74"/>
    <w:rsid w:val="00A55D79"/>
    <w:rsid w:val="00A56001"/>
    <w:rsid w:val="00A563E6"/>
    <w:rsid w:val="00A56512"/>
    <w:rsid w:val="00A5659E"/>
    <w:rsid w:val="00A568A4"/>
    <w:rsid w:val="00A56974"/>
    <w:rsid w:val="00A57720"/>
    <w:rsid w:val="00A57B30"/>
    <w:rsid w:val="00A60272"/>
    <w:rsid w:val="00A60398"/>
    <w:rsid w:val="00A604F8"/>
    <w:rsid w:val="00A60AD7"/>
    <w:rsid w:val="00A60D08"/>
    <w:rsid w:val="00A60F58"/>
    <w:rsid w:val="00A6119D"/>
    <w:rsid w:val="00A61321"/>
    <w:rsid w:val="00A616FA"/>
    <w:rsid w:val="00A61767"/>
    <w:rsid w:val="00A61828"/>
    <w:rsid w:val="00A619F5"/>
    <w:rsid w:val="00A62BD0"/>
    <w:rsid w:val="00A63025"/>
    <w:rsid w:val="00A63064"/>
    <w:rsid w:val="00A634CD"/>
    <w:rsid w:val="00A6352C"/>
    <w:rsid w:val="00A639A7"/>
    <w:rsid w:val="00A63E58"/>
    <w:rsid w:val="00A64373"/>
    <w:rsid w:val="00A64574"/>
    <w:rsid w:val="00A64656"/>
    <w:rsid w:val="00A64BA4"/>
    <w:rsid w:val="00A65456"/>
    <w:rsid w:val="00A65AB0"/>
    <w:rsid w:val="00A661BB"/>
    <w:rsid w:val="00A6626F"/>
    <w:rsid w:val="00A66326"/>
    <w:rsid w:val="00A66574"/>
    <w:rsid w:val="00A667E2"/>
    <w:rsid w:val="00A66960"/>
    <w:rsid w:val="00A66BFE"/>
    <w:rsid w:val="00A6725C"/>
    <w:rsid w:val="00A675C0"/>
    <w:rsid w:val="00A675D5"/>
    <w:rsid w:val="00A67677"/>
    <w:rsid w:val="00A67813"/>
    <w:rsid w:val="00A67A6E"/>
    <w:rsid w:val="00A67AA5"/>
    <w:rsid w:val="00A67B71"/>
    <w:rsid w:val="00A70368"/>
    <w:rsid w:val="00A7049E"/>
    <w:rsid w:val="00A7056D"/>
    <w:rsid w:val="00A70673"/>
    <w:rsid w:val="00A707A0"/>
    <w:rsid w:val="00A70D21"/>
    <w:rsid w:val="00A71005"/>
    <w:rsid w:val="00A714CC"/>
    <w:rsid w:val="00A71520"/>
    <w:rsid w:val="00A72252"/>
    <w:rsid w:val="00A7246D"/>
    <w:rsid w:val="00A727B9"/>
    <w:rsid w:val="00A7291E"/>
    <w:rsid w:val="00A72990"/>
    <w:rsid w:val="00A72CA0"/>
    <w:rsid w:val="00A72F84"/>
    <w:rsid w:val="00A73177"/>
    <w:rsid w:val="00A7350C"/>
    <w:rsid w:val="00A743CA"/>
    <w:rsid w:val="00A74423"/>
    <w:rsid w:val="00A749E6"/>
    <w:rsid w:val="00A74B2C"/>
    <w:rsid w:val="00A751BC"/>
    <w:rsid w:val="00A75230"/>
    <w:rsid w:val="00A7575D"/>
    <w:rsid w:val="00A75970"/>
    <w:rsid w:val="00A75A08"/>
    <w:rsid w:val="00A75F8F"/>
    <w:rsid w:val="00A768A4"/>
    <w:rsid w:val="00A76AD8"/>
    <w:rsid w:val="00A76BA4"/>
    <w:rsid w:val="00A76BAC"/>
    <w:rsid w:val="00A76DE5"/>
    <w:rsid w:val="00A76F3F"/>
    <w:rsid w:val="00A77B11"/>
    <w:rsid w:val="00A77EC5"/>
    <w:rsid w:val="00A80191"/>
    <w:rsid w:val="00A80531"/>
    <w:rsid w:val="00A807B6"/>
    <w:rsid w:val="00A80D1E"/>
    <w:rsid w:val="00A810C5"/>
    <w:rsid w:val="00A81281"/>
    <w:rsid w:val="00A81BE9"/>
    <w:rsid w:val="00A82810"/>
    <w:rsid w:val="00A829ED"/>
    <w:rsid w:val="00A82ABD"/>
    <w:rsid w:val="00A83385"/>
    <w:rsid w:val="00A836E3"/>
    <w:rsid w:val="00A83BF4"/>
    <w:rsid w:val="00A83C22"/>
    <w:rsid w:val="00A83C51"/>
    <w:rsid w:val="00A8406A"/>
    <w:rsid w:val="00A8465D"/>
    <w:rsid w:val="00A8496E"/>
    <w:rsid w:val="00A84BBF"/>
    <w:rsid w:val="00A84E14"/>
    <w:rsid w:val="00A852B8"/>
    <w:rsid w:val="00A8533C"/>
    <w:rsid w:val="00A85654"/>
    <w:rsid w:val="00A8617F"/>
    <w:rsid w:val="00A861EC"/>
    <w:rsid w:val="00A86C1E"/>
    <w:rsid w:val="00A86D29"/>
    <w:rsid w:val="00A8764A"/>
    <w:rsid w:val="00A87726"/>
    <w:rsid w:val="00A90004"/>
    <w:rsid w:val="00A900EA"/>
    <w:rsid w:val="00A90637"/>
    <w:rsid w:val="00A90762"/>
    <w:rsid w:val="00A90B7B"/>
    <w:rsid w:val="00A90C0D"/>
    <w:rsid w:val="00A918FE"/>
    <w:rsid w:val="00A920C2"/>
    <w:rsid w:val="00A9211A"/>
    <w:rsid w:val="00A922DB"/>
    <w:rsid w:val="00A92371"/>
    <w:rsid w:val="00A924DE"/>
    <w:rsid w:val="00A927A3"/>
    <w:rsid w:val="00A928BD"/>
    <w:rsid w:val="00A928E8"/>
    <w:rsid w:val="00A92B22"/>
    <w:rsid w:val="00A92CF6"/>
    <w:rsid w:val="00A9304E"/>
    <w:rsid w:val="00A93706"/>
    <w:rsid w:val="00A93B3D"/>
    <w:rsid w:val="00A93E4E"/>
    <w:rsid w:val="00A941BA"/>
    <w:rsid w:val="00A944BB"/>
    <w:rsid w:val="00A9452C"/>
    <w:rsid w:val="00A946AF"/>
    <w:rsid w:val="00A94900"/>
    <w:rsid w:val="00A949C5"/>
    <w:rsid w:val="00A949CA"/>
    <w:rsid w:val="00A94C63"/>
    <w:rsid w:val="00A95466"/>
    <w:rsid w:val="00A95730"/>
    <w:rsid w:val="00A95D8F"/>
    <w:rsid w:val="00A9657A"/>
    <w:rsid w:val="00A96A98"/>
    <w:rsid w:val="00A9748D"/>
    <w:rsid w:val="00A97523"/>
    <w:rsid w:val="00A97633"/>
    <w:rsid w:val="00A976F9"/>
    <w:rsid w:val="00A97D27"/>
    <w:rsid w:val="00AA02FB"/>
    <w:rsid w:val="00AA0968"/>
    <w:rsid w:val="00AA0A40"/>
    <w:rsid w:val="00AA0CE3"/>
    <w:rsid w:val="00AA10D5"/>
    <w:rsid w:val="00AA169F"/>
    <w:rsid w:val="00AA1905"/>
    <w:rsid w:val="00AA1C71"/>
    <w:rsid w:val="00AA1D12"/>
    <w:rsid w:val="00AA2322"/>
    <w:rsid w:val="00AA2E43"/>
    <w:rsid w:val="00AA32DF"/>
    <w:rsid w:val="00AA38FB"/>
    <w:rsid w:val="00AA3B88"/>
    <w:rsid w:val="00AA3C3C"/>
    <w:rsid w:val="00AA4514"/>
    <w:rsid w:val="00AA46C7"/>
    <w:rsid w:val="00AA46E9"/>
    <w:rsid w:val="00AA48E5"/>
    <w:rsid w:val="00AA4A72"/>
    <w:rsid w:val="00AA4B96"/>
    <w:rsid w:val="00AA53A1"/>
    <w:rsid w:val="00AA56BD"/>
    <w:rsid w:val="00AA607E"/>
    <w:rsid w:val="00AA62D2"/>
    <w:rsid w:val="00AA6479"/>
    <w:rsid w:val="00AA6738"/>
    <w:rsid w:val="00AA692C"/>
    <w:rsid w:val="00AA6CD5"/>
    <w:rsid w:val="00AA6D1F"/>
    <w:rsid w:val="00AA76AF"/>
    <w:rsid w:val="00AA79D2"/>
    <w:rsid w:val="00AA7AC9"/>
    <w:rsid w:val="00AB04DE"/>
    <w:rsid w:val="00AB0602"/>
    <w:rsid w:val="00AB09CE"/>
    <w:rsid w:val="00AB0A13"/>
    <w:rsid w:val="00AB0E9E"/>
    <w:rsid w:val="00AB15DE"/>
    <w:rsid w:val="00AB176C"/>
    <w:rsid w:val="00AB1926"/>
    <w:rsid w:val="00AB1AB5"/>
    <w:rsid w:val="00AB1C10"/>
    <w:rsid w:val="00AB21FA"/>
    <w:rsid w:val="00AB2613"/>
    <w:rsid w:val="00AB2AEA"/>
    <w:rsid w:val="00AB2F86"/>
    <w:rsid w:val="00AB38CA"/>
    <w:rsid w:val="00AB3D76"/>
    <w:rsid w:val="00AB4221"/>
    <w:rsid w:val="00AB43BE"/>
    <w:rsid w:val="00AB4B2B"/>
    <w:rsid w:val="00AB4DA3"/>
    <w:rsid w:val="00AB4DFE"/>
    <w:rsid w:val="00AB4FFF"/>
    <w:rsid w:val="00AB55CA"/>
    <w:rsid w:val="00AB5E83"/>
    <w:rsid w:val="00AB5F99"/>
    <w:rsid w:val="00AB64DF"/>
    <w:rsid w:val="00AB69DB"/>
    <w:rsid w:val="00AB6CBA"/>
    <w:rsid w:val="00AB736B"/>
    <w:rsid w:val="00AB73B2"/>
    <w:rsid w:val="00AB7DE1"/>
    <w:rsid w:val="00AC0562"/>
    <w:rsid w:val="00AC0742"/>
    <w:rsid w:val="00AC07BB"/>
    <w:rsid w:val="00AC07D6"/>
    <w:rsid w:val="00AC0CA9"/>
    <w:rsid w:val="00AC117A"/>
    <w:rsid w:val="00AC1CE5"/>
    <w:rsid w:val="00AC2038"/>
    <w:rsid w:val="00AC2113"/>
    <w:rsid w:val="00AC2919"/>
    <w:rsid w:val="00AC3084"/>
    <w:rsid w:val="00AC31BD"/>
    <w:rsid w:val="00AC366A"/>
    <w:rsid w:val="00AC42B3"/>
    <w:rsid w:val="00AC43A6"/>
    <w:rsid w:val="00AC4431"/>
    <w:rsid w:val="00AC4518"/>
    <w:rsid w:val="00AC4A53"/>
    <w:rsid w:val="00AC4BCC"/>
    <w:rsid w:val="00AC4D3C"/>
    <w:rsid w:val="00AC5AC3"/>
    <w:rsid w:val="00AC5B9C"/>
    <w:rsid w:val="00AC5BAD"/>
    <w:rsid w:val="00AC5FD5"/>
    <w:rsid w:val="00AC5FE9"/>
    <w:rsid w:val="00AC6165"/>
    <w:rsid w:val="00AC6322"/>
    <w:rsid w:val="00AC656D"/>
    <w:rsid w:val="00AC671E"/>
    <w:rsid w:val="00AC67AD"/>
    <w:rsid w:val="00AC6CD6"/>
    <w:rsid w:val="00AC6F00"/>
    <w:rsid w:val="00AC7384"/>
    <w:rsid w:val="00AC7ADB"/>
    <w:rsid w:val="00AC7B2B"/>
    <w:rsid w:val="00AC7F0F"/>
    <w:rsid w:val="00AC7FA3"/>
    <w:rsid w:val="00AC7FCD"/>
    <w:rsid w:val="00AD0160"/>
    <w:rsid w:val="00AD01C5"/>
    <w:rsid w:val="00AD04C5"/>
    <w:rsid w:val="00AD0767"/>
    <w:rsid w:val="00AD0BB9"/>
    <w:rsid w:val="00AD0C84"/>
    <w:rsid w:val="00AD0D8D"/>
    <w:rsid w:val="00AD16B5"/>
    <w:rsid w:val="00AD1C35"/>
    <w:rsid w:val="00AD1F29"/>
    <w:rsid w:val="00AD1F97"/>
    <w:rsid w:val="00AD2106"/>
    <w:rsid w:val="00AD2870"/>
    <w:rsid w:val="00AD2D11"/>
    <w:rsid w:val="00AD3388"/>
    <w:rsid w:val="00AD35E6"/>
    <w:rsid w:val="00AD3865"/>
    <w:rsid w:val="00AD4040"/>
    <w:rsid w:val="00AD4259"/>
    <w:rsid w:val="00AD4C77"/>
    <w:rsid w:val="00AD50B9"/>
    <w:rsid w:val="00AD5174"/>
    <w:rsid w:val="00AD5190"/>
    <w:rsid w:val="00AD5BA2"/>
    <w:rsid w:val="00AD5BA6"/>
    <w:rsid w:val="00AD5F7A"/>
    <w:rsid w:val="00AD60F4"/>
    <w:rsid w:val="00AD63AA"/>
    <w:rsid w:val="00AD6556"/>
    <w:rsid w:val="00AD6D8F"/>
    <w:rsid w:val="00AD74E4"/>
    <w:rsid w:val="00AD7909"/>
    <w:rsid w:val="00AD7B77"/>
    <w:rsid w:val="00AD7DFD"/>
    <w:rsid w:val="00AE00D9"/>
    <w:rsid w:val="00AE00DF"/>
    <w:rsid w:val="00AE0485"/>
    <w:rsid w:val="00AE052B"/>
    <w:rsid w:val="00AE06B9"/>
    <w:rsid w:val="00AE080B"/>
    <w:rsid w:val="00AE0970"/>
    <w:rsid w:val="00AE0B99"/>
    <w:rsid w:val="00AE0DA9"/>
    <w:rsid w:val="00AE121C"/>
    <w:rsid w:val="00AE1314"/>
    <w:rsid w:val="00AE14D2"/>
    <w:rsid w:val="00AE155D"/>
    <w:rsid w:val="00AE1A5E"/>
    <w:rsid w:val="00AE1CD3"/>
    <w:rsid w:val="00AE2758"/>
    <w:rsid w:val="00AE2A41"/>
    <w:rsid w:val="00AE39D8"/>
    <w:rsid w:val="00AE3DB9"/>
    <w:rsid w:val="00AE4126"/>
    <w:rsid w:val="00AE426F"/>
    <w:rsid w:val="00AE4696"/>
    <w:rsid w:val="00AE49E3"/>
    <w:rsid w:val="00AE4D03"/>
    <w:rsid w:val="00AE4D24"/>
    <w:rsid w:val="00AE51A8"/>
    <w:rsid w:val="00AE55AB"/>
    <w:rsid w:val="00AE6620"/>
    <w:rsid w:val="00AE6946"/>
    <w:rsid w:val="00AE6DF0"/>
    <w:rsid w:val="00AE77F0"/>
    <w:rsid w:val="00AE7ADB"/>
    <w:rsid w:val="00AE7B77"/>
    <w:rsid w:val="00AE7BEB"/>
    <w:rsid w:val="00AE7E44"/>
    <w:rsid w:val="00AE7E9C"/>
    <w:rsid w:val="00AE7FA2"/>
    <w:rsid w:val="00AF0281"/>
    <w:rsid w:val="00AF0388"/>
    <w:rsid w:val="00AF07D6"/>
    <w:rsid w:val="00AF0885"/>
    <w:rsid w:val="00AF0B21"/>
    <w:rsid w:val="00AF0C7F"/>
    <w:rsid w:val="00AF0E96"/>
    <w:rsid w:val="00AF1926"/>
    <w:rsid w:val="00AF1974"/>
    <w:rsid w:val="00AF1A4B"/>
    <w:rsid w:val="00AF1B82"/>
    <w:rsid w:val="00AF1F84"/>
    <w:rsid w:val="00AF2014"/>
    <w:rsid w:val="00AF27DE"/>
    <w:rsid w:val="00AF2BB3"/>
    <w:rsid w:val="00AF2D86"/>
    <w:rsid w:val="00AF2E8E"/>
    <w:rsid w:val="00AF307C"/>
    <w:rsid w:val="00AF343B"/>
    <w:rsid w:val="00AF363B"/>
    <w:rsid w:val="00AF36C2"/>
    <w:rsid w:val="00AF3CA7"/>
    <w:rsid w:val="00AF3CB4"/>
    <w:rsid w:val="00AF3EA9"/>
    <w:rsid w:val="00AF4079"/>
    <w:rsid w:val="00AF4960"/>
    <w:rsid w:val="00AF5023"/>
    <w:rsid w:val="00AF504E"/>
    <w:rsid w:val="00AF5060"/>
    <w:rsid w:val="00AF50CC"/>
    <w:rsid w:val="00AF5293"/>
    <w:rsid w:val="00AF52D8"/>
    <w:rsid w:val="00AF5936"/>
    <w:rsid w:val="00AF5B9F"/>
    <w:rsid w:val="00AF5BCA"/>
    <w:rsid w:val="00AF5BCC"/>
    <w:rsid w:val="00AF5CBB"/>
    <w:rsid w:val="00AF5EF7"/>
    <w:rsid w:val="00AF6379"/>
    <w:rsid w:val="00AF6652"/>
    <w:rsid w:val="00AF6A14"/>
    <w:rsid w:val="00AF721C"/>
    <w:rsid w:val="00AF7691"/>
    <w:rsid w:val="00AF797E"/>
    <w:rsid w:val="00AF7ECE"/>
    <w:rsid w:val="00B009BF"/>
    <w:rsid w:val="00B00A98"/>
    <w:rsid w:val="00B00D40"/>
    <w:rsid w:val="00B01012"/>
    <w:rsid w:val="00B012D4"/>
    <w:rsid w:val="00B016CE"/>
    <w:rsid w:val="00B01BA6"/>
    <w:rsid w:val="00B023E8"/>
    <w:rsid w:val="00B02D8E"/>
    <w:rsid w:val="00B034D1"/>
    <w:rsid w:val="00B037A4"/>
    <w:rsid w:val="00B037FC"/>
    <w:rsid w:val="00B04248"/>
    <w:rsid w:val="00B042C9"/>
    <w:rsid w:val="00B04DD6"/>
    <w:rsid w:val="00B05014"/>
    <w:rsid w:val="00B05385"/>
    <w:rsid w:val="00B05A74"/>
    <w:rsid w:val="00B05BCF"/>
    <w:rsid w:val="00B05CCC"/>
    <w:rsid w:val="00B05EF3"/>
    <w:rsid w:val="00B06137"/>
    <w:rsid w:val="00B0662B"/>
    <w:rsid w:val="00B067AB"/>
    <w:rsid w:val="00B070F5"/>
    <w:rsid w:val="00B0715E"/>
    <w:rsid w:val="00B072AA"/>
    <w:rsid w:val="00B072CA"/>
    <w:rsid w:val="00B07551"/>
    <w:rsid w:val="00B0767E"/>
    <w:rsid w:val="00B07B38"/>
    <w:rsid w:val="00B07DC1"/>
    <w:rsid w:val="00B07EDE"/>
    <w:rsid w:val="00B10201"/>
    <w:rsid w:val="00B1040C"/>
    <w:rsid w:val="00B1048A"/>
    <w:rsid w:val="00B10655"/>
    <w:rsid w:val="00B10E65"/>
    <w:rsid w:val="00B10F7C"/>
    <w:rsid w:val="00B1142D"/>
    <w:rsid w:val="00B118D3"/>
    <w:rsid w:val="00B11CCD"/>
    <w:rsid w:val="00B12125"/>
    <w:rsid w:val="00B12149"/>
    <w:rsid w:val="00B12179"/>
    <w:rsid w:val="00B122EA"/>
    <w:rsid w:val="00B12988"/>
    <w:rsid w:val="00B12D36"/>
    <w:rsid w:val="00B1340F"/>
    <w:rsid w:val="00B1350F"/>
    <w:rsid w:val="00B135A5"/>
    <w:rsid w:val="00B135AC"/>
    <w:rsid w:val="00B13A12"/>
    <w:rsid w:val="00B13AE4"/>
    <w:rsid w:val="00B13C36"/>
    <w:rsid w:val="00B13D06"/>
    <w:rsid w:val="00B13DC5"/>
    <w:rsid w:val="00B13EA8"/>
    <w:rsid w:val="00B1492B"/>
    <w:rsid w:val="00B14D3F"/>
    <w:rsid w:val="00B14E76"/>
    <w:rsid w:val="00B1502E"/>
    <w:rsid w:val="00B15F75"/>
    <w:rsid w:val="00B16079"/>
    <w:rsid w:val="00B1663A"/>
    <w:rsid w:val="00B169EF"/>
    <w:rsid w:val="00B16BDB"/>
    <w:rsid w:val="00B16D62"/>
    <w:rsid w:val="00B174B7"/>
    <w:rsid w:val="00B1773E"/>
    <w:rsid w:val="00B17AA4"/>
    <w:rsid w:val="00B2072B"/>
    <w:rsid w:val="00B20AC8"/>
    <w:rsid w:val="00B20D83"/>
    <w:rsid w:val="00B20DF1"/>
    <w:rsid w:val="00B21447"/>
    <w:rsid w:val="00B21459"/>
    <w:rsid w:val="00B215F4"/>
    <w:rsid w:val="00B21D24"/>
    <w:rsid w:val="00B2240E"/>
    <w:rsid w:val="00B226BC"/>
    <w:rsid w:val="00B22E48"/>
    <w:rsid w:val="00B232B4"/>
    <w:rsid w:val="00B23540"/>
    <w:rsid w:val="00B23F2D"/>
    <w:rsid w:val="00B23FD0"/>
    <w:rsid w:val="00B24121"/>
    <w:rsid w:val="00B24242"/>
    <w:rsid w:val="00B24289"/>
    <w:rsid w:val="00B24553"/>
    <w:rsid w:val="00B24FF8"/>
    <w:rsid w:val="00B2504F"/>
    <w:rsid w:val="00B2521E"/>
    <w:rsid w:val="00B25374"/>
    <w:rsid w:val="00B25866"/>
    <w:rsid w:val="00B25EF8"/>
    <w:rsid w:val="00B2610C"/>
    <w:rsid w:val="00B2614B"/>
    <w:rsid w:val="00B26A29"/>
    <w:rsid w:val="00B26C5A"/>
    <w:rsid w:val="00B26FCE"/>
    <w:rsid w:val="00B27019"/>
    <w:rsid w:val="00B27399"/>
    <w:rsid w:val="00B27A85"/>
    <w:rsid w:val="00B27C9B"/>
    <w:rsid w:val="00B300A0"/>
    <w:rsid w:val="00B302E3"/>
    <w:rsid w:val="00B30838"/>
    <w:rsid w:val="00B31284"/>
    <w:rsid w:val="00B31334"/>
    <w:rsid w:val="00B313C2"/>
    <w:rsid w:val="00B321A5"/>
    <w:rsid w:val="00B3239F"/>
    <w:rsid w:val="00B325E9"/>
    <w:rsid w:val="00B32748"/>
    <w:rsid w:val="00B3306D"/>
    <w:rsid w:val="00B3358D"/>
    <w:rsid w:val="00B33714"/>
    <w:rsid w:val="00B33B66"/>
    <w:rsid w:val="00B342F5"/>
    <w:rsid w:val="00B34DE7"/>
    <w:rsid w:val="00B34E85"/>
    <w:rsid w:val="00B34F45"/>
    <w:rsid w:val="00B3518D"/>
    <w:rsid w:val="00B355E6"/>
    <w:rsid w:val="00B36387"/>
    <w:rsid w:val="00B3665B"/>
    <w:rsid w:val="00B368DA"/>
    <w:rsid w:val="00B36AB5"/>
    <w:rsid w:val="00B371A4"/>
    <w:rsid w:val="00B371FD"/>
    <w:rsid w:val="00B37740"/>
    <w:rsid w:val="00B377D7"/>
    <w:rsid w:val="00B37844"/>
    <w:rsid w:val="00B37C62"/>
    <w:rsid w:val="00B37F3E"/>
    <w:rsid w:val="00B40EF9"/>
    <w:rsid w:val="00B41244"/>
    <w:rsid w:val="00B41632"/>
    <w:rsid w:val="00B418E8"/>
    <w:rsid w:val="00B422EF"/>
    <w:rsid w:val="00B42D88"/>
    <w:rsid w:val="00B43177"/>
    <w:rsid w:val="00B43230"/>
    <w:rsid w:val="00B434D3"/>
    <w:rsid w:val="00B434E6"/>
    <w:rsid w:val="00B43501"/>
    <w:rsid w:val="00B436A1"/>
    <w:rsid w:val="00B43B7C"/>
    <w:rsid w:val="00B43C39"/>
    <w:rsid w:val="00B44407"/>
    <w:rsid w:val="00B444F8"/>
    <w:rsid w:val="00B451EE"/>
    <w:rsid w:val="00B4552A"/>
    <w:rsid w:val="00B45829"/>
    <w:rsid w:val="00B458C3"/>
    <w:rsid w:val="00B45E2F"/>
    <w:rsid w:val="00B46083"/>
    <w:rsid w:val="00B4654F"/>
    <w:rsid w:val="00B46BAA"/>
    <w:rsid w:val="00B47243"/>
    <w:rsid w:val="00B472D0"/>
    <w:rsid w:val="00B475FA"/>
    <w:rsid w:val="00B47785"/>
    <w:rsid w:val="00B47A18"/>
    <w:rsid w:val="00B47C88"/>
    <w:rsid w:val="00B50006"/>
    <w:rsid w:val="00B50749"/>
    <w:rsid w:val="00B50915"/>
    <w:rsid w:val="00B50BC7"/>
    <w:rsid w:val="00B51A77"/>
    <w:rsid w:val="00B51D7A"/>
    <w:rsid w:val="00B5209E"/>
    <w:rsid w:val="00B52E9C"/>
    <w:rsid w:val="00B53753"/>
    <w:rsid w:val="00B542B7"/>
    <w:rsid w:val="00B543CE"/>
    <w:rsid w:val="00B5472D"/>
    <w:rsid w:val="00B54A1E"/>
    <w:rsid w:val="00B54C09"/>
    <w:rsid w:val="00B550BF"/>
    <w:rsid w:val="00B5542B"/>
    <w:rsid w:val="00B55E68"/>
    <w:rsid w:val="00B56168"/>
    <w:rsid w:val="00B5645D"/>
    <w:rsid w:val="00B5665B"/>
    <w:rsid w:val="00B566C9"/>
    <w:rsid w:val="00B568CF"/>
    <w:rsid w:val="00B56CA1"/>
    <w:rsid w:val="00B56E87"/>
    <w:rsid w:val="00B574F5"/>
    <w:rsid w:val="00B5787E"/>
    <w:rsid w:val="00B617E8"/>
    <w:rsid w:val="00B61A85"/>
    <w:rsid w:val="00B62222"/>
    <w:rsid w:val="00B626F3"/>
    <w:rsid w:val="00B630EB"/>
    <w:rsid w:val="00B632F4"/>
    <w:rsid w:val="00B63887"/>
    <w:rsid w:val="00B63A06"/>
    <w:rsid w:val="00B63CBE"/>
    <w:rsid w:val="00B63D46"/>
    <w:rsid w:val="00B6484E"/>
    <w:rsid w:val="00B64B88"/>
    <w:rsid w:val="00B64C4F"/>
    <w:rsid w:val="00B652C7"/>
    <w:rsid w:val="00B65382"/>
    <w:rsid w:val="00B653BD"/>
    <w:rsid w:val="00B657FA"/>
    <w:rsid w:val="00B65AD4"/>
    <w:rsid w:val="00B6607B"/>
    <w:rsid w:val="00B66233"/>
    <w:rsid w:val="00B66550"/>
    <w:rsid w:val="00B669DF"/>
    <w:rsid w:val="00B66CCB"/>
    <w:rsid w:val="00B675C9"/>
    <w:rsid w:val="00B6765D"/>
    <w:rsid w:val="00B67873"/>
    <w:rsid w:val="00B6797B"/>
    <w:rsid w:val="00B700E1"/>
    <w:rsid w:val="00B70B3B"/>
    <w:rsid w:val="00B70E81"/>
    <w:rsid w:val="00B70F68"/>
    <w:rsid w:val="00B7120B"/>
    <w:rsid w:val="00B714FB"/>
    <w:rsid w:val="00B71557"/>
    <w:rsid w:val="00B7186E"/>
    <w:rsid w:val="00B71EB0"/>
    <w:rsid w:val="00B71FC9"/>
    <w:rsid w:val="00B72457"/>
    <w:rsid w:val="00B72551"/>
    <w:rsid w:val="00B726AA"/>
    <w:rsid w:val="00B726BA"/>
    <w:rsid w:val="00B72ED0"/>
    <w:rsid w:val="00B73737"/>
    <w:rsid w:val="00B7390F"/>
    <w:rsid w:val="00B73F59"/>
    <w:rsid w:val="00B74206"/>
    <w:rsid w:val="00B745B9"/>
    <w:rsid w:val="00B74E17"/>
    <w:rsid w:val="00B7507E"/>
    <w:rsid w:val="00B75B31"/>
    <w:rsid w:val="00B75F20"/>
    <w:rsid w:val="00B764AB"/>
    <w:rsid w:val="00B765DA"/>
    <w:rsid w:val="00B767A9"/>
    <w:rsid w:val="00B767C8"/>
    <w:rsid w:val="00B76828"/>
    <w:rsid w:val="00B76855"/>
    <w:rsid w:val="00B76C01"/>
    <w:rsid w:val="00B76DDF"/>
    <w:rsid w:val="00B77027"/>
    <w:rsid w:val="00B802F9"/>
    <w:rsid w:val="00B802FF"/>
    <w:rsid w:val="00B8054C"/>
    <w:rsid w:val="00B80600"/>
    <w:rsid w:val="00B8082F"/>
    <w:rsid w:val="00B808BD"/>
    <w:rsid w:val="00B80A09"/>
    <w:rsid w:val="00B80BE7"/>
    <w:rsid w:val="00B80C6A"/>
    <w:rsid w:val="00B80C8F"/>
    <w:rsid w:val="00B80DD8"/>
    <w:rsid w:val="00B80FBE"/>
    <w:rsid w:val="00B810DB"/>
    <w:rsid w:val="00B814AB"/>
    <w:rsid w:val="00B81659"/>
    <w:rsid w:val="00B81926"/>
    <w:rsid w:val="00B81A87"/>
    <w:rsid w:val="00B820AD"/>
    <w:rsid w:val="00B82BFB"/>
    <w:rsid w:val="00B83078"/>
    <w:rsid w:val="00B83232"/>
    <w:rsid w:val="00B83505"/>
    <w:rsid w:val="00B83D5F"/>
    <w:rsid w:val="00B84954"/>
    <w:rsid w:val="00B84C94"/>
    <w:rsid w:val="00B84F44"/>
    <w:rsid w:val="00B85081"/>
    <w:rsid w:val="00B854D0"/>
    <w:rsid w:val="00B8578B"/>
    <w:rsid w:val="00B85C51"/>
    <w:rsid w:val="00B85E91"/>
    <w:rsid w:val="00B8600A"/>
    <w:rsid w:val="00B86039"/>
    <w:rsid w:val="00B86280"/>
    <w:rsid w:val="00B86352"/>
    <w:rsid w:val="00B868DA"/>
    <w:rsid w:val="00B86EC4"/>
    <w:rsid w:val="00B8729F"/>
    <w:rsid w:val="00B87445"/>
    <w:rsid w:val="00B878F8"/>
    <w:rsid w:val="00B87DF3"/>
    <w:rsid w:val="00B87F8D"/>
    <w:rsid w:val="00B90CFB"/>
    <w:rsid w:val="00B90F9D"/>
    <w:rsid w:val="00B913DB"/>
    <w:rsid w:val="00B91F74"/>
    <w:rsid w:val="00B92668"/>
    <w:rsid w:val="00B9279E"/>
    <w:rsid w:val="00B927DE"/>
    <w:rsid w:val="00B92926"/>
    <w:rsid w:val="00B92D06"/>
    <w:rsid w:val="00B92D23"/>
    <w:rsid w:val="00B930E5"/>
    <w:rsid w:val="00B93357"/>
    <w:rsid w:val="00B935AE"/>
    <w:rsid w:val="00B93A72"/>
    <w:rsid w:val="00B93C28"/>
    <w:rsid w:val="00B93ED0"/>
    <w:rsid w:val="00B93F23"/>
    <w:rsid w:val="00B94152"/>
    <w:rsid w:val="00B94791"/>
    <w:rsid w:val="00B947FE"/>
    <w:rsid w:val="00B94C7F"/>
    <w:rsid w:val="00B955F6"/>
    <w:rsid w:val="00B95919"/>
    <w:rsid w:val="00B9599F"/>
    <w:rsid w:val="00B9619D"/>
    <w:rsid w:val="00B961F6"/>
    <w:rsid w:val="00B96275"/>
    <w:rsid w:val="00B96606"/>
    <w:rsid w:val="00B967DD"/>
    <w:rsid w:val="00B969B7"/>
    <w:rsid w:val="00B96A49"/>
    <w:rsid w:val="00B97569"/>
    <w:rsid w:val="00B975E4"/>
    <w:rsid w:val="00B9761D"/>
    <w:rsid w:val="00B977A2"/>
    <w:rsid w:val="00B97C38"/>
    <w:rsid w:val="00B97D8D"/>
    <w:rsid w:val="00BA030D"/>
    <w:rsid w:val="00BA03A5"/>
    <w:rsid w:val="00BA04D9"/>
    <w:rsid w:val="00BA06A1"/>
    <w:rsid w:val="00BA086D"/>
    <w:rsid w:val="00BA0AA7"/>
    <w:rsid w:val="00BA0E03"/>
    <w:rsid w:val="00BA0E0D"/>
    <w:rsid w:val="00BA136E"/>
    <w:rsid w:val="00BA1BF8"/>
    <w:rsid w:val="00BA1E7F"/>
    <w:rsid w:val="00BA1F1D"/>
    <w:rsid w:val="00BA2488"/>
    <w:rsid w:val="00BA26EF"/>
    <w:rsid w:val="00BA32D4"/>
    <w:rsid w:val="00BA32D9"/>
    <w:rsid w:val="00BA3408"/>
    <w:rsid w:val="00BA3486"/>
    <w:rsid w:val="00BA3915"/>
    <w:rsid w:val="00BA3BCB"/>
    <w:rsid w:val="00BA3C78"/>
    <w:rsid w:val="00BA3DA3"/>
    <w:rsid w:val="00BA3E6B"/>
    <w:rsid w:val="00BA3FC3"/>
    <w:rsid w:val="00BA4112"/>
    <w:rsid w:val="00BA47E0"/>
    <w:rsid w:val="00BA4C69"/>
    <w:rsid w:val="00BA4FE9"/>
    <w:rsid w:val="00BA50F4"/>
    <w:rsid w:val="00BA52F3"/>
    <w:rsid w:val="00BA5371"/>
    <w:rsid w:val="00BA5487"/>
    <w:rsid w:val="00BA5D57"/>
    <w:rsid w:val="00BA5FA3"/>
    <w:rsid w:val="00BA6328"/>
    <w:rsid w:val="00BA6595"/>
    <w:rsid w:val="00BA671E"/>
    <w:rsid w:val="00BA69D8"/>
    <w:rsid w:val="00BA6B32"/>
    <w:rsid w:val="00BA722A"/>
    <w:rsid w:val="00BA72A0"/>
    <w:rsid w:val="00BA74F3"/>
    <w:rsid w:val="00BA78F4"/>
    <w:rsid w:val="00BA7DA1"/>
    <w:rsid w:val="00BA7DF2"/>
    <w:rsid w:val="00BB055E"/>
    <w:rsid w:val="00BB082F"/>
    <w:rsid w:val="00BB0ABE"/>
    <w:rsid w:val="00BB0BB0"/>
    <w:rsid w:val="00BB0C28"/>
    <w:rsid w:val="00BB0D05"/>
    <w:rsid w:val="00BB1399"/>
    <w:rsid w:val="00BB15EC"/>
    <w:rsid w:val="00BB1666"/>
    <w:rsid w:val="00BB18CF"/>
    <w:rsid w:val="00BB1DEA"/>
    <w:rsid w:val="00BB21DE"/>
    <w:rsid w:val="00BB2334"/>
    <w:rsid w:val="00BB241B"/>
    <w:rsid w:val="00BB289B"/>
    <w:rsid w:val="00BB2A26"/>
    <w:rsid w:val="00BB2EF9"/>
    <w:rsid w:val="00BB310D"/>
    <w:rsid w:val="00BB38AF"/>
    <w:rsid w:val="00BB39D5"/>
    <w:rsid w:val="00BB3AA7"/>
    <w:rsid w:val="00BB453E"/>
    <w:rsid w:val="00BB46BD"/>
    <w:rsid w:val="00BB4895"/>
    <w:rsid w:val="00BB4C09"/>
    <w:rsid w:val="00BB51E8"/>
    <w:rsid w:val="00BB536E"/>
    <w:rsid w:val="00BB572A"/>
    <w:rsid w:val="00BB5DFA"/>
    <w:rsid w:val="00BB5E54"/>
    <w:rsid w:val="00BB60E6"/>
    <w:rsid w:val="00BB6199"/>
    <w:rsid w:val="00BB6243"/>
    <w:rsid w:val="00BB6361"/>
    <w:rsid w:val="00BB6895"/>
    <w:rsid w:val="00BB693A"/>
    <w:rsid w:val="00BB6D78"/>
    <w:rsid w:val="00BB6EE1"/>
    <w:rsid w:val="00BB745B"/>
    <w:rsid w:val="00BB797D"/>
    <w:rsid w:val="00BB7B43"/>
    <w:rsid w:val="00BB7BC7"/>
    <w:rsid w:val="00BB7DE2"/>
    <w:rsid w:val="00BB7FDB"/>
    <w:rsid w:val="00BC01EF"/>
    <w:rsid w:val="00BC040D"/>
    <w:rsid w:val="00BC0E20"/>
    <w:rsid w:val="00BC0F41"/>
    <w:rsid w:val="00BC192C"/>
    <w:rsid w:val="00BC1998"/>
    <w:rsid w:val="00BC1AFF"/>
    <w:rsid w:val="00BC1DF1"/>
    <w:rsid w:val="00BC23B4"/>
    <w:rsid w:val="00BC2596"/>
    <w:rsid w:val="00BC26B1"/>
    <w:rsid w:val="00BC2843"/>
    <w:rsid w:val="00BC2AE6"/>
    <w:rsid w:val="00BC30D1"/>
    <w:rsid w:val="00BC3685"/>
    <w:rsid w:val="00BC411F"/>
    <w:rsid w:val="00BC438B"/>
    <w:rsid w:val="00BC4C53"/>
    <w:rsid w:val="00BC4E84"/>
    <w:rsid w:val="00BC586A"/>
    <w:rsid w:val="00BC5A16"/>
    <w:rsid w:val="00BC621D"/>
    <w:rsid w:val="00BC6B16"/>
    <w:rsid w:val="00BC6B7A"/>
    <w:rsid w:val="00BC6FB7"/>
    <w:rsid w:val="00BC70D5"/>
    <w:rsid w:val="00BC77E6"/>
    <w:rsid w:val="00BC78CF"/>
    <w:rsid w:val="00BC7D66"/>
    <w:rsid w:val="00BD027F"/>
    <w:rsid w:val="00BD0798"/>
    <w:rsid w:val="00BD0951"/>
    <w:rsid w:val="00BD097E"/>
    <w:rsid w:val="00BD09A0"/>
    <w:rsid w:val="00BD0A51"/>
    <w:rsid w:val="00BD0EC1"/>
    <w:rsid w:val="00BD0ED4"/>
    <w:rsid w:val="00BD0F16"/>
    <w:rsid w:val="00BD1A6C"/>
    <w:rsid w:val="00BD1B87"/>
    <w:rsid w:val="00BD1BCA"/>
    <w:rsid w:val="00BD2566"/>
    <w:rsid w:val="00BD2668"/>
    <w:rsid w:val="00BD26A4"/>
    <w:rsid w:val="00BD2786"/>
    <w:rsid w:val="00BD2971"/>
    <w:rsid w:val="00BD2A91"/>
    <w:rsid w:val="00BD2ADD"/>
    <w:rsid w:val="00BD31AF"/>
    <w:rsid w:val="00BD34D8"/>
    <w:rsid w:val="00BD3AE0"/>
    <w:rsid w:val="00BD3D47"/>
    <w:rsid w:val="00BD3E9B"/>
    <w:rsid w:val="00BD42FE"/>
    <w:rsid w:val="00BD4CFF"/>
    <w:rsid w:val="00BD57A0"/>
    <w:rsid w:val="00BD5920"/>
    <w:rsid w:val="00BD59C2"/>
    <w:rsid w:val="00BD5C18"/>
    <w:rsid w:val="00BD5C3D"/>
    <w:rsid w:val="00BD5D53"/>
    <w:rsid w:val="00BD6668"/>
    <w:rsid w:val="00BD66FD"/>
    <w:rsid w:val="00BD680F"/>
    <w:rsid w:val="00BD684A"/>
    <w:rsid w:val="00BD6888"/>
    <w:rsid w:val="00BD6BE9"/>
    <w:rsid w:val="00BD6E50"/>
    <w:rsid w:val="00BD6F0A"/>
    <w:rsid w:val="00BD751C"/>
    <w:rsid w:val="00BE095D"/>
    <w:rsid w:val="00BE0970"/>
    <w:rsid w:val="00BE0DB9"/>
    <w:rsid w:val="00BE0E7B"/>
    <w:rsid w:val="00BE129C"/>
    <w:rsid w:val="00BE13F5"/>
    <w:rsid w:val="00BE2005"/>
    <w:rsid w:val="00BE2101"/>
    <w:rsid w:val="00BE2631"/>
    <w:rsid w:val="00BE26DB"/>
    <w:rsid w:val="00BE27F7"/>
    <w:rsid w:val="00BE2BD8"/>
    <w:rsid w:val="00BE2C8A"/>
    <w:rsid w:val="00BE2CF1"/>
    <w:rsid w:val="00BE2FA8"/>
    <w:rsid w:val="00BE35DA"/>
    <w:rsid w:val="00BE40F0"/>
    <w:rsid w:val="00BE41B4"/>
    <w:rsid w:val="00BE436F"/>
    <w:rsid w:val="00BE4586"/>
    <w:rsid w:val="00BE47AD"/>
    <w:rsid w:val="00BE47CC"/>
    <w:rsid w:val="00BE4871"/>
    <w:rsid w:val="00BE4C2D"/>
    <w:rsid w:val="00BE4DBF"/>
    <w:rsid w:val="00BE537C"/>
    <w:rsid w:val="00BE544A"/>
    <w:rsid w:val="00BE5969"/>
    <w:rsid w:val="00BE5A5E"/>
    <w:rsid w:val="00BE5D1D"/>
    <w:rsid w:val="00BE63CC"/>
    <w:rsid w:val="00BE72FF"/>
    <w:rsid w:val="00BE7BA3"/>
    <w:rsid w:val="00BE7CA3"/>
    <w:rsid w:val="00BF02E3"/>
    <w:rsid w:val="00BF053B"/>
    <w:rsid w:val="00BF05FC"/>
    <w:rsid w:val="00BF09D8"/>
    <w:rsid w:val="00BF0A05"/>
    <w:rsid w:val="00BF1021"/>
    <w:rsid w:val="00BF15E8"/>
    <w:rsid w:val="00BF16B7"/>
    <w:rsid w:val="00BF1849"/>
    <w:rsid w:val="00BF1969"/>
    <w:rsid w:val="00BF1C9D"/>
    <w:rsid w:val="00BF1EE8"/>
    <w:rsid w:val="00BF1F93"/>
    <w:rsid w:val="00BF2087"/>
    <w:rsid w:val="00BF2129"/>
    <w:rsid w:val="00BF26D2"/>
    <w:rsid w:val="00BF29FF"/>
    <w:rsid w:val="00BF3166"/>
    <w:rsid w:val="00BF3295"/>
    <w:rsid w:val="00BF36E8"/>
    <w:rsid w:val="00BF3D88"/>
    <w:rsid w:val="00BF3E1C"/>
    <w:rsid w:val="00BF3FDD"/>
    <w:rsid w:val="00BF4009"/>
    <w:rsid w:val="00BF4442"/>
    <w:rsid w:val="00BF4555"/>
    <w:rsid w:val="00BF4605"/>
    <w:rsid w:val="00BF47BA"/>
    <w:rsid w:val="00BF4D77"/>
    <w:rsid w:val="00BF5172"/>
    <w:rsid w:val="00BF59EA"/>
    <w:rsid w:val="00BF5B8B"/>
    <w:rsid w:val="00BF660B"/>
    <w:rsid w:val="00BF6FB9"/>
    <w:rsid w:val="00BF70C0"/>
    <w:rsid w:val="00BF7ADA"/>
    <w:rsid w:val="00BF7CAC"/>
    <w:rsid w:val="00C0045E"/>
    <w:rsid w:val="00C00461"/>
    <w:rsid w:val="00C00472"/>
    <w:rsid w:val="00C00909"/>
    <w:rsid w:val="00C011B7"/>
    <w:rsid w:val="00C013EE"/>
    <w:rsid w:val="00C01484"/>
    <w:rsid w:val="00C01B9A"/>
    <w:rsid w:val="00C01F36"/>
    <w:rsid w:val="00C01F57"/>
    <w:rsid w:val="00C021D0"/>
    <w:rsid w:val="00C0258E"/>
    <w:rsid w:val="00C02774"/>
    <w:rsid w:val="00C02EE0"/>
    <w:rsid w:val="00C035F8"/>
    <w:rsid w:val="00C0360D"/>
    <w:rsid w:val="00C03897"/>
    <w:rsid w:val="00C038F4"/>
    <w:rsid w:val="00C03A42"/>
    <w:rsid w:val="00C03E76"/>
    <w:rsid w:val="00C04077"/>
    <w:rsid w:val="00C04611"/>
    <w:rsid w:val="00C05167"/>
    <w:rsid w:val="00C0517F"/>
    <w:rsid w:val="00C05853"/>
    <w:rsid w:val="00C0589E"/>
    <w:rsid w:val="00C05C61"/>
    <w:rsid w:val="00C06C7C"/>
    <w:rsid w:val="00C06E70"/>
    <w:rsid w:val="00C07339"/>
    <w:rsid w:val="00C076D6"/>
    <w:rsid w:val="00C0794E"/>
    <w:rsid w:val="00C07F71"/>
    <w:rsid w:val="00C1057B"/>
    <w:rsid w:val="00C10677"/>
    <w:rsid w:val="00C1073C"/>
    <w:rsid w:val="00C11CC3"/>
    <w:rsid w:val="00C120EE"/>
    <w:rsid w:val="00C1268A"/>
    <w:rsid w:val="00C12E54"/>
    <w:rsid w:val="00C134F2"/>
    <w:rsid w:val="00C13539"/>
    <w:rsid w:val="00C1367F"/>
    <w:rsid w:val="00C13704"/>
    <w:rsid w:val="00C139A5"/>
    <w:rsid w:val="00C13AB7"/>
    <w:rsid w:val="00C140D0"/>
    <w:rsid w:val="00C1473F"/>
    <w:rsid w:val="00C14843"/>
    <w:rsid w:val="00C14BE1"/>
    <w:rsid w:val="00C15B44"/>
    <w:rsid w:val="00C15B51"/>
    <w:rsid w:val="00C15DCD"/>
    <w:rsid w:val="00C15E5F"/>
    <w:rsid w:val="00C15E61"/>
    <w:rsid w:val="00C161F9"/>
    <w:rsid w:val="00C1657E"/>
    <w:rsid w:val="00C167ED"/>
    <w:rsid w:val="00C1681B"/>
    <w:rsid w:val="00C16896"/>
    <w:rsid w:val="00C16A87"/>
    <w:rsid w:val="00C16D2D"/>
    <w:rsid w:val="00C17D48"/>
    <w:rsid w:val="00C17DC9"/>
    <w:rsid w:val="00C17E4D"/>
    <w:rsid w:val="00C17E69"/>
    <w:rsid w:val="00C17F32"/>
    <w:rsid w:val="00C200EC"/>
    <w:rsid w:val="00C20101"/>
    <w:rsid w:val="00C20112"/>
    <w:rsid w:val="00C20124"/>
    <w:rsid w:val="00C20288"/>
    <w:rsid w:val="00C2046E"/>
    <w:rsid w:val="00C20F97"/>
    <w:rsid w:val="00C213D4"/>
    <w:rsid w:val="00C21648"/>
    <w:rsid w:val="00C21924"/>
    <w:rsid w:val="00C21DC9"/>
    <w:rsid w:val="00C21E7B"/>
    <w:rsid w:val="00C228AE"/>
    <w:rsid w:val="00C22B35"/>
    <w:rsid w:val="00C22CD5"/>
    <w:rsid w:val="00C22F3A"/>
    <w:rsid w:val="00C231E3"/>
    <w:rsid w:val="00C2367D"/>
    <w:rsid w:val="00C23810"/>
    <w:rsid w:val="00C23AEA"/>
    <w:rsid w:val="00C24374"/>
    <w:rsid w:val="00C24660"/>
    <w:rsid w:val="00C2494E"/>
    <w:rsid w:val="00C2546F"/>
    <w:rsid w:val="00C25D41"/>
    <w:rsid w:val="00C264E0"/>
    <w:rsid w:val="00C26608"/>
    <w:rsid w:val="00C266E7"/>
    <w:rsid w:val="00C268F0"/>
    <w:rsid w:val="00C27246"/>
    <w:rsid w:val="00C276C5"/>
    <w:rsid w:val="00C277F8"/>
    <w:rsid w:val="00C27CD9"/>
    <w:rsid w:val="00C300C1"/>
    <w:rsid w:val="00C300E4"/>
    <w:rsid w:val="00C300E9"/>
    <w:rsid w:val="00C307DC"/>
    <w:rsid w:val="00C308AC"/>
    <w:rsid w:val="00C309B8"/>
    <w:rsid w:val="00C31E7C"/>
    <w:rsid w:val="00C32038"/>
    <w:rsid w:val="00C320F2"/>
    <w:rsid w:val="00C324CE"/>
    <w:rsid w:val="00C327DA"/>
    <w:rsid w:val="00C32C88"/>
    <w:rsid w:val="00C32FE4"/>
    <w:rsid w:val="00C33429"/>
    <w:rsid w:val="00C33CCF"/>
    <w:rsid w:val="00C33DB2"/>
    <w:rsid w:val="00C33FDC"/>
    <w:rsid w:val="00C34554"/>
    <w:rsid w:val="00C348B0"/>
    <w:rsid w:val="00C3495D"/>
    <w:rsid w:val="00C350B9"/>
    <w:rsid w:val="00C354CC"/>
    <w:rsid w:val="00C355DE"/>
    <w:rsid w:val="00C35776"/>
    <w:rsid w:val="00C357FB"/>
    <w:rsid w:val="00C365B1"/>
    <w:rsid w:val="00C36868"/>
    <w:rsid w:val="00C369AC"/>
    <w:rsid w:val="00C36C27"/>
    <w:rsid w:val="00C36E11"/>
    <w:rsid w:val="00C36FB4"/>
    <w:rsid w:val="00C37568"/>
    <w:rsid w:val="00C375D6"/>
    <w:rsid w:val="00C379C9"/>
    <w:rsid w:val="00C37B1F"/>
    <w:rsid w:val="00C40272"/>
    <w:rsid w:val="00C40C75"/>
    <w:rsid w:val="00C40D81"/>
    <w:rsid w:val="00C40FC5"/>
    <w:rsid w:val="00C410E0"/>
    <w:rsid w:val="00C41278"/>
    <w:rsid w:val="00C41879"/>
    <w:rsid w:val="00C41D7E"/>
    <w:rsid w:val="00C42A80"/>
    <w:rsid w:val="00C42B4A"/>
    <w:rsid w:val="00C42BA8"/>
    <w:rsid w:val="00C42DA0"/>
    <w:rsid w:val="00C42DF9"/>
    <w:rsid w:val="00C4329D"/>
    <w:rsid w:val="00C434A6"/>
    <w:rsid w:val="00C437B5"/>
    <w:rsid w:val="00C43ACF"/>
    <w:rsid w:val="00C43DB2"/>
    <w:rsid w:val="00C45100"/>
    <w:rsid w:val="00C45206"/>
    <w:rsid w:val="00C454E4"/>
    <w:rsid w:val="00C45827"/>
    <w:rsid w:val="00C45AC8"/>
    <w:rsid w:val="00C46164"/>
    <w:rsid w:val="00C462D4"/>
    <w:rsid w:val="00C465A9"/>
    <w:rsid w:val="00C468B2"/>
    <w:rsid w:val="00C46DB0"/>
    <w:rsid w:val="00C4717E"/>
    <w:rsid w:val="00C477A0"/>
    <w:rsid w:val="00C4789F"/>
    <w:rsid w:val="00C4791C"/>
    <w:rsid w:val="00C47F5A"/>
    <w:rsid w:val="00C50317"/>
    <w:rsid w:val="00C50894"/>
    <w:rsid w:val="00C50976"/>
    <w:rsid w:val="00C50DA3"/>
    <w:rsid w:val="00C51399"/>
    <w:rsid w:val="00C5141E"/>
    <w:rsid w:val="00C5196B"/>
    <w:rsid w:val="00C51F51"/>
    <w:rsid w:val="00C51F88"/>
    <w:rsid w:val="00C52C50"/>
    <w:rsid w:val="00C52DCA"/>
    <w:rsid w:val="00C5303A"/>
    <w:rsid w:val="00C53580"/>
    <w:rsid w:val="00C535B8"/>
    <w:rsid w:val="00C53933"/>
    <w:rsid w:val="00C53B2D"/>
    <w:rsid w:val="00C53D5D"/>
    <w:rsid w:val="00C5403B"/>
    <w:rsid w:val="00C541B0"/>
    <w:rsid w:val="00C54398"/>
    <w:rsid w:val="00C54752"/>
    <w:rsid w:val="00C54C47"/>
    <w:rsid w:val="00C553E5"/>
    <w:rsid w:val="00C55AFA"/>
    <w:rsid w:val="00C55BB0"/>
    <w:rsid w:val="00C55C06"/>
    <w:rsid w:val="00C55D34"/>
    <w:rsid w:val="00C5615F"/>
    <w:rsid w:val="00C5635A"/>
    <w:rsid w:val="00C56C2A"/>
    <w:rsid w:val="00C57475"/>
    <w:rsid w:val="00C577AF"/>
    <w:rsid w:val="00C57975"/>
    <w:rsid w:val="00C57A45"/>
    <w:rsid w:val="00C57A83"/>
    <w:rsid w:val="00C57C18"/>
    <w:rsid w:val="00C57CA9"/>
    <w:rsid w:val="00C57CDD"/>
    <w:rsid w:val="00C57CE5"/>
    <w:rsid w:val="00C57EAB"/>
    <w:rsid w:val="00C57EEE"/>
    <w:rsid w:val="00C600C4"/>
    <w:rsid w:val="00C6019B"/>
    <w:rsid w:val="00C6035C"/>
    <w:rsid w:val="00C605D3"/>
    <w:rsid w:val="00C60BDC"/>
    <w:rsid w:val="00C60F08"/>
    <w:rsid w:val="00C61747"/>
    <w:rsid w:val="00C6193E"/>
    <w:rsid w:val="00C61B61"/>
    <w:rsid w:val="00C62215"/>
    <w:rsid w:val="00C622B6"/>
    <w:rsid w:val="00C624AA"/>
    <w:rsid w:val="00C62582"/>
    <w:rsid w:val="00C62876"/>
    <w:rsid w:val="00C6291D"/>
    <w:rsid w:val="00C629A8"/>
    <w:rsid w:val="00C62BF8"/>
    <w:rsid w:val="00C62E86"/>
    <w:rsid w:val="00C63733"/>
    <w:rsid w:val="00C645FB"/>
    <w:rsid w:val="00C64BF1"/>
    <w:rsid w:val="00C64CE8"/>
    <w:rsid w:val="00C6508D"/>
    <w:rsid w:val="00C656E2"/>
    <w:rsid w:val="00C6607B"/>
    <w:rsid w:val="00C666E2"/>
    <w:rsid w:val="00C66735"/>
    <w:rsid w:val="00C669DB"/>
    <w:rsid w:val="00C669F2"/>
    <w:rsid w:val="00C66D8A"/>
    <w:rsid w:val="00C674CA"/>
    <w:rsid w:val="00C67691"/>
    <w:rsid w:val="00C6782B"/>
    <w:rsid w:val="00C679D6"/>
    <w:rsid w:val="00C701AF"/>
    <w:rsid w:val="00C7043F"/>
    <w:rsid w:val="00C70961"/>
    <w:rsid w:val="00C714CA"/>
    <w:rsid w:val="00C7180C"/>
    <w:rsid w:val="00C72404"/>
    <w:rsid w:val="00C7243E"/>
    <w:rsid w:val="00C724AB"/>
    <w:rsid w:val="00C72E10"/>
    <w:rsid w:val="00C72E4E"/>
    <w:rsid w:val="00C73149"/>
    <w:rsid w:val="00C73441"/>
    <w:rsid w:val="00C73D25"/>
    <w:rsid w:val="00C741A6"/>
    <w:rsid w:val="00C742C9"/>
    <w:rsid w:val="00C7442F"/>
    <w:rsid w:val="00C745B2"/>
    <w:rsid w:val="00C7561D"/>
    <w:rsid w:val="00C756B5"/>
    <w:rsid w:val="00C756C4"/>
    <w:rsid w:val="00C757A8"/>
    <w:rsid w:val="00C758A6"/>
    <w:rsid w:val="00C759DD"/>
    <w:rsid w:val="00C75A1E"/>
    <w:rsid w:val="00C75C26"/>
    <w:rsid w:val="00C76687"/>
    <w:rsid w:val="00C7753F"/>
    <w:rsid w:val="00C775DC"/>
    <w:rsid w:val="00C77928"/>
    <w:rsid w:val="00C77AB3"/>
    <w:rsid w:val="00C77C06"/>
    <w:rsid w:val="00C80161"/>
    <w:rsid w:val="00C806DE"/>
    <w:rsid w:val="00C8082D"/>
    <w:rsid w:val="00C80A69"/>
    <w:rsid w:val="00C80B4C"/>
    <w:rsid w:val="00C80BA5"/>
    <w:rsid w:val="00C81661"/>
    <w:rsid w:val="00C81BB4"/>
    <w:rsid w:val="00C81C1D"/>
    <w:rsid w:val="00C81E0F"/>
    <w:rsid w:val="00C82432"/>
    <w:rsid w:val="00C82825"/>
    <w:rsid w:val="00C82A06"/>
    <w:rsid w:val="00C82D55"/>
    <w:rsid w:val="00C82D8A"/>
    <w:rsid w:val="00C83870"/>
    <w:rsid w:val="00C83C66"/>
    <w:rsid w:val="00C83ECD"/>
    <w:rsid w:val="00C840E8"/>
    <w:rsid w:val="00C843AA"/>
    <w:rsid w:val="00C844F6"/>
    <w:rsid w:val="00C84568"/>
    <w:rsid w:val="00C8477B"/>
    <w:rsid w:val="00C84DE4"/>
    <w:rsid w:val="00C850E5"/>
    <w:rsid w:val="00C85175"/>
    <w:rsid w:val="00C85B8B"/>
    <w:rsid w:val="00C85F19"/>
    <w:rsid w:val="00C86362"/>
    <w:rsid w:val="00C86536"/>
    <w:rsid w:val="00C86C3C"/>
    <w:rsid w:val="00C87251"/>
    <w:rsid w:val="00C8765F"/>
    <w:rsid w:val="00C876E9"/>
    <w:rsid w:val="00C878E3"/>
    <w:rsid w:val="00C9050A"/>
    <w:rsid w:val="00C905B0"/>
    <w:rsid w:val="00C90F80"/>
    <w:rsid w:val="00C91791"/>
    <w:rsid w:val="00C91A91"/>
    <w:rsid w:val="00C91FB3"/>
    <w:rsid w:val="00C92262"/>
    <w:rsid w:val="00C9235F"/>
    <w:rsid w:val="00C9270C"/>
    <w:rsid w:val="00C9291F"/>
    <w:rsid w:val="00C92F55"/>
    <w:rsid w:val="00C937D1"/>
    <w:rsid w:val="00C939C5"/>
    <w:rsid w:val="00C93BBC"/>
    <w:rsid w:val="00C93E95"/>
    <w:rsid w:val="00C93EEE"/>
    <w:rsid w:val="00C93F86"/>
    <w:rsid w:val="00C93F91"/>
    <w:rsid w:val="00C944DE"/>
    <w:rsid w:val="00C94F4B"/>
    <w:rsid w:val="00C94FAF"/>
    <w:rsid w:val="00C9506B"/>
    <w:rsid w:val="00C95223"/>
    <w:rsid w:val="00C956E9"/>
    <w:rsid w:val="00C95765"/>
    <w:rsid w:val="00C965F0"/>
    <w:rsid w:val="00C96C9B"/>
    <w:rsid w:val="00C97443"/>
    <w:rsid w:val="00C97791"/>
    <w:rsid w:val="00C97FC2"/>
    <w:rsid w:val="00CA003C"/>
    <w:rsid w:val="00CA01C4"/>
    <w:rsid w:val="00CA0615"/>
    <w:rsid w:val="00CA062C"/>
    <w:rsid w:val="00CA0CA8"/>
    <w:rsid w:val="00CA11B5"/>
    <w:rsid w:val="00CA1370"/>
    <w:rsid w:val="00CA14C0"/>
    <w:rsid w:val="00CA15B8"/>
    <w:rsid w:val="00CA1B2A"/>
    <w:rsid w:val="00CA1CFB"/>
    <w:rsid w:val="00CA1E4C"/>
    <w:rsid w:val="00CA20D5"/>
    <w:rsid w:val="00CA2157"/>
    <w:rsid w:val="00CA264A"/>
    <w:rsid w:val="00CA26BF"/>
    <w:rsid w:val="00CA2A3C"/>
    <w:rsid w:val="00CA2D71"/>
    <w:rsid w:val="00CA2F6F"/>
    <w:rsid w:val="00CA3906"/>
    <w:rsid w:val="00CA3DE6"/>
    <w:rsid w:val="00CA4100"/>
    <w:rsid w:val="00CA4349"/>
    <w:rsid w:val="00CA47D7"/>
    <w:rsid w:val="00CA47E1"/>
    <w:rsid w:val="00CA5709"/>
    <w:rsid w:val="00CA5B19"/>
    <w:rsid w:val="00CA5F63"/>
    <w:rsid w:val="00CA6AE7"/>
    <w:rsid w:val="00CA712D"/>
    <w:rsid w:val="00CA7208"/>
    <w:rsid w:val="00CA7481"/>
    <w:rsid w:val="00CA7646"/>
    <w:rsid w:val="00CA7CCB"/>
    <w:rsid w:val="00CA7CD3"/>
    <w:rsid w:val="00CB0021"/>
    <w:rsid w:val="00CB0424"/>
    <w:rsid w:val="00CB0613"/>
    <w:rsid w:val="00CB0C99"/>
    <w:rsid w:val="00CB0E12"/>
    <w:rsid w:val="00CB0EA6"/>
    <w:rsid w:val="00CB14D7"/>
    <w:rsid w:val="00CB1C51"/>
    <w:rsid w:val="00CB1CC2"/>
    <w:rsid w:val="00CB273C"/>
    <w:rsid w:val="00CB2B73"/>
    <w:rsid w:val="00CB2C10"/>
    <w:rsid w:val="00CB313D"/>
    <w:rsid w:val="00CB3153"/>
    <w:rsid w:val="00CB3352"/>
    <w:rsid w:val="00CB3471"/>
    <w:rsid w:val="00CB3EE8"/>
    <w:rsid w:val="00CB41E0"/>
    <w:rsid w:val="00CB437E"/>
    <w:rsid w:val="00CB4C44"/>
    <w:rsid w:val="00CB4D6B"/>
    <w:rsid w:val="00CB4DC5"/>
    <w:rsid w:val="00CB4E07"/>
    <w:rsid w:val="00CB537E"/>
    <w:rsid w:val="00CB5D3F"/>
    <w:rsid w:val="00CB64FA"/>
    <w:rsid w:val="00CB6778"/>
    <w:rsid w:val="00CB6D4C"/>
    <w:rsid w:val="00CB6F06"/>
    <w:rsid w:val="00CB75F2"/>
    <w:rsid w:val="00CB7654"/>
    <w:rsid w:val="00CB7AAC"/>
    <w:rsid w:val="00CB7EA5"/>
    <w:rsid w:val="00CB7F34"/>
    <w:rsid w:val="00CC1158"/>
    <w:rsid w:val="00CC116E"/>
    <w:rsid w:val="00CC19BE"/>
    <w:rsid w:val="00CC1F78"/>
    <w:rsid w:val="00CC20C3"/>
    <w:rsid w:val="00CC2740"/>
    <w:rsid w:val="00CC284C"/>
    <w:rsid w:val="00CC2B7E"/>
    <w:rsid w:val="00CC2B95"/>
    <w:rsid w:val="00CC2D7D"/>
    <w:rsid w:val="00CC2E0A"/>
    <w:rsid w:val="00CC2F6B"/>
    <w:rsid w:val="00CC321E"/>
    <w:rsid w:val="00CC3229"/>
    <w:rsid w:val="00CC3275"/>
    <w:rsid w:val="00CC3B35"/>
    <w:rsid w:val="00CC3C79"/>
    <w:rsid w:val="00CC414D"/>
    <w:rsid w:val="00CC4492"/>
    <w:rsid w:val="00CC44C7"/>
    <w:rsid w:val="00CC46E0"/>
    <w:rsid w:val="00CC4796"/>
    <w:rsid w:val="00CC4874"/>
    <w:rsid w:val="00CC49BA"/>
    <w:rsid w:val="00CC4DCA"/>
    <w:rsid w:val="00CC555A"/>
    <w:rsid w:val="00CC56BB"/>
    <w:rsid w:val="00CC5FC7"/>
    <w:rsid w:val="00CC6236"/>
    <w:rsid w:val="00CC6A89"/>
    <w:rsid w:val="00CC6CF0"/>
    <w:rsid w:val="00CC780F"/>
    <w:rsid w:val="00CC79DA"/>
    <w:rsid w:val="00CC7D0D"/>
    <w:rsid w:val="00CC7D6B"/>
    <w:rsid w:val="00CC7F79"/>
    <w:rsid w:val="00CD049C"/>
    <w:rsid w:val="00CD0551"/>
    <w:rsid w:val="00CD0614"/>
    <w:rsid w:val="00CD0AA6"/>
    <w:rsid w:val="00CD0BFC"/>
    <w:rsid w:val="00CD0C54"/>
    <w:rsid w:val="00CD1052"/>
    <w:rsid w:val="00CD1096"/>
    <w:rsid w:val="00CD11BA"/>
    <w:rsid w:val="00CD122C"/>
    <w:rsid w:val="00CD12AE"/>
    <w:rsid w:val="00CD171C"/>
    <w:rsid w:val="00CD1BB4"/>
    <w:rsid w:val="00CD1E0D"/>
    <w:rsid w:val="00CD23EB"/>
    <w:rsid w:val="00CD23F2"/>
    <w:rsid w:val="00CD26FA"/>
    <w:rsid w:val="00CD27E1"/>
    <w:rsid w:val="00CD2819"/>
    <w:rsid w:val="00CD3F35"/>
    <w:rsid w:val="00CD45CB"/>
    <w:rsid w:val="00CD4643"/>
    <w:rsid w:val="00CD4B09"/>
    <w:rsid w:val="00CD4B9D"/>
    <w:rsid w:val="00CD4C11"/>
    <w:rsid w:val="00CD5628"/>
    <w:rsid w:val="00CD56B6"/>
    <w:rsid w:val="00CD5DEC"/>
    <w:rsid w:val="00CD5E37"/>
    <w:rsid w:val="00CD5FA7"/>
    <w:rsid w:val="00CD671A"/>
    <w:rsid w:val="00CD6DA7"/>
    <w:rsid w:val="00CD7352"/>
    <w:rsid w:val="00CD7491"/>
    <w:rsid w:val="00CD76C8"/>
    <w:rsid w:val="00CD77D8"/>
    <w:rsid w:val="00CD799F"/>
    <w:rsid w:val="00CD7B21"/>
    <w:rsid w:val="00CD7BB8"/>
    <w:rsid w:val="00CE067F"/>
    <w:rsid w:val="00CE0A53"/>
    <w:rsid w:val="00CE140C"/>
    <w:rsid w:val="00CE1ABC"/>
    <w:rsid w:val="00CE201E"/>
    <w:rsid w:val="00CE368A"/>
    <w:rsid w:val="00CE3911"/>
    <w:rsid w:val="00CE3A0B"/>
    <w:rsid w:val="00CE3F00"/>
    <w:rsid w:val="00CE46C3"/>
    <w:rsid w:val="00CE4798"/>
    <w:rsid w:val="00CE48B8"/>
    <w:rsid w:val="00CE4A15"/>
    <w:rsid w:val="00CE5684"/>
    <w:rsid w:val="00CE59DC"/>
    <w:rsid w:val="00CE5C09"/>
    <w:rsid w:val="00CE6592"/>
    <w:rsid w:val="00CE665D"/>
    <w:rsid w:val="00CE6FDE"/>
    <w:rsid w:val="00CE7001"/>
    <w:rsid w:val="00CE746B"/>
    <w:rsid w:val="00CE757F"/>
    <w:rsid w:val="00CE769D"/>
    <w:rsid w:val="00CE7AD5"/>
    <w:rsid w:val="00CF00DB"/>
    <w:rsid w:val="00CF0592"/>
    <w:rsid w:val="00CF0F61"/>
    <w:rsid w:val="00CF160E"/>
    <w:rsid w:val="00CF1803"/>
    <w:rsid w:val="00CF1A39"/>
    <w:rsid w:val="00CF1BBA"/>
    <w:rsid w:val="00CF1FBC"/>
    <w:rsid w:val="00CF2838"/>
    <w:rsid w:val="00CF2D9F"/>
    <w:rsid w:val="00CF2DA2"/>
    <w:rsid w:val="00CF2FCB"/>
    <w:rsid w:val="00CF3845"/>
    <w:rsid w:val="00CF3D9C"/>
    <w:rsid w:val="00CF4685"/>
    <w:rsid w:val="00CF479E"/>
    <w:rsid w:val="00CF5162"/>
    <w:rsid w:val="00CF544D"/>
    <w:rsid w:val="00CF5525"/>
    <w:rsid w:val="00CF588F"/>
    <w:rsid w:val="00CF58B3"/>
    <w:rsid w:val="00CF5956"/>
    <w:rsid w:val="00CF5E9B"/>
    <w:rsid w:val="00CF651B"/>
    <w:rsid w:val="00CF688B"/>
    <w:rsid w:val="00CF6BC7"/>
    <w:rsid w:val="00CF7505"/>
    <w:rsid w:val="00CF7B5E"/>
    <w:rsid w:val="00CF7EDB"/>
    <w:rsid w:val="00CF7F5A"/>
    <w:rsid w:val="00D00BB1"/>
    <w:rsid w:val="00D00DBB"/>
    <w:rsid w:val="00D012F0"/>
    <w:rsid w:val="00D01A76"/>
    <w:rsid w:val="00D01C57"/>
    <w:rsid w:val="00D01F3B"/>
    <w:rsid w:val="00D021CF"/>
    <w:rsid w:val="00D023D6"/>
    <w:rsid w:val="00D023F5"/>
    <w:rsid w:val="00D024DE"/>
    <w:rsid w:val="00D0261E"/>
    <w:rsid w:val="00D026F6"/>
    <w:rsid w:val="00D027DB"/>
    <w:rsid w:val="00D029DC"/>
    <w:rsid w:val="00D02A06"/>
    <w:rsid w:val="00D02DE7"/>
    <w:rsid w:val="00D031D6"/>
    <w:rsid w:val="00D039F4"/>
    <w:rsid w:val="00D04225"/>
    <w:rsid w:val="00D0452A"/>
    <w:rsid w:val="00D04C21"/>
    <w:rsid w:val="00D04F35"/>
    <w:rsid w:val="00D04FC8"/>
    <w:rsid w:val="00D05C47"/>
    <w:rsid w:val="00D05D44"/>
    <w:rsid w:val="00D0613E"/>
    <w:rsid w:val="00D06261"/>
    <w:rsid w:val="00D06928"/>
    <w:rsid w:val="00D06AB5"/>
    <w:rsid w:val="00D076C6"/>
    <w:rsid w:val="00D07B56"/>
    <w:rsid w:val="00D07F63"/>
    <w:rsid w:val="00D10326"/>
    <w:rsid w:val="00D1044B"/>
    <w:rsid w:val="00D10774"/>
    <w:rsid w:val="00D109B8"/>
    <w:rsid w:val="00D10FF8"/>
    <w:rsid w:val="00D112F8"/>
    <w:rsid w:val="00D11581"/>
    <w:rsid w:val="00D11735"/>
    <w:rsid w:val="00D117FC"/>
    <w:rsid w:val="00D119CF"/>
    <w:rsid w:val="00D11F45"/>
    <w:rsid w:val="00D12177"/>
    <w:rsid w:val="00D128D2"/>
    <w:rsid w:val="00D12CA4"/>
    <w:rsid w:val="00D12D81"/>
    <w:rsid w:val="00D12DF2"/>
    <w:rsid w:val="00D12E16"/>
    <w:rsid w:val="00D13B0D"/>
    <w:rsid w:val="00D13CD6"/>
    <w:rsid w:val="00D13DCD"/>
    <w:rsid w:val="00D1448A"/>
    <w:rsid w:val="00D14BF1"/>
    <w:rsid w:val="00D1503C"/>
    <w:rsid w:val="00D15160"/>
    <w:rsid w:val="00D15551"/>
    <w:rsid w:val="00D15683"/>
    <w:rsid w:val="00D15A56"/>
    <w:rsid w:val="00D15C13"/>
    <w:rsid w:val="00D15CBA"/>
    <w:rsid w:val="00D15E15"/>
    <w:rsid w:val="00D15E42"/>
    <w:rsid w:val="00D16464"/>
    <w:rsid w:val="00D165EA"/>
    <w:rsid w:val="00D169EC"/>
    <w:rsid w:val="00D16DD7"/>
    <w:rsid w:val="00D16F92"/>
    <w:rsid w:val="00D170EB"/>
    <w:rsid w:val="00D1761C"/>
    <w:rsid w:val="00D17860"/>
    <w:rsid w:val="00D17DF8"/>
    <w:rsid w:val="00D17EB5"/>
    <w:rsid w:val="00D203E0"/>
    <w:rsid w:val="00D20407"/>
    <w:rsid w:val="00D205BC"/>
    <w:rsid w:val="00D206B0"/>
    <w:rsid w:val="00D20F2E"/>
    <w:rsid w:val="00D2114E"/>
    <w:rsid w:val="00D21184"/>
    <w:rsid w:val="00D21261"/>
    <w:rsid w:val="00D212A0"/>
    <w:rsid w:val="00D21801"/>
    <w:rsid w:val="00D218D4"/>
    <w:rsid w:val="00D21C3B"/>
    <w:rsid w:val="00D21EB8"/>
    <w:rsid w:val="00D220CC"/>
    <w:rsid w:val="00D2221C"/>
    <w:rsid w:val="00D22346"/>
    <w:rsid w:val="00D22424"/>
    <w:rsid w:val="00D224E2"/>
    <w:rsid w:val="00D22EA5"/>
    <w:rsid w:val="00D2311C"/>
    <w:rsid w:val="00D23215"/>
    <w:rsid w:val="00D2350F"/>
    <w:rsid w:val="00D2368A"/>
    <w:rsid w:val="00D239A1"/>
    <w:rsid w:val="00D23D7B"/>
    <w:rsid w:val="00D243B9"/>
    <w:rsid w:val="00D244C8"/>
    <w:rsid w:val="00D24787"/>
    <w:rsid w:val="00D249FD"/>
    <w:rsid w:val="00D24A20"/>
    <w:rsid w:val="00D24A46"/>
    <w:rsid w:val="00D24B1D"/>
    <w:rsid w:val="00D24CB5"/>
    <w:rsid w:val="00D24D14"/>
    <w:rsid w:val="00D24F5A"/>
    <w:rsid w:val="00D24FEF"/>
    <w:rsid w:val="00D2521B"/>
    <w:rsid w:val="00D254EC"/>
    <w:rsid w:val="00D25540"/>
    <w:rsid w:val="00D258B2"/>
    <w:rsid w:val="00D25A7C"/>
    <w:rsid w:val="00D25CA5"/>
    <w:rsid w:val="00D25D56"/>
    <w:rsid w:val="00D2619B"/>
    <w:rsid w:val="00D2694A"/>
    <w:rsid w:val="00D26988"/>
    <w:rsid w:val="00D27091"/>
    <w:rsid w:val="00D275B8"/>
    <w:rsid w:val="00D276D4"/>
    <w:rsid w:val="00D2792C"/>
    <w:rsid w:val="00D27D8F"/>
    <w:rsid w:val="00D301F8"/>
    <w:rsid w:val="00D3049E"/>
    <w:rsid w:val="00D308F6"/>
    <w:rsid w:val="00D3092E"/>
    <w:rsid w:val="00D318FB"/>
    <w:rsid w:val="00D3238A"/>
    <w:rsid w:val="00D32C70"/>
    <w:rsid w:val="00D33033"/>
    <w:rsid w:val="00D331A0"/>
    <w:rsid w:val="00D33641"/>
    <w:rsid w:val="00D3364F"/>
    <w:rsid w:val="00D33B68"/>
    <w:rsid w:val="00D33E39"/>
    <w:rsid w:val="00D34606"/>
    <w:rsid w:val="00D3481C"/>
    <w:rsid w:val="00D34FA5"/>
    <w:rsid w:val="00D3523D"/>
    <w:rsid w:val="00D35C5E"/>
    <w:rsid w:val="00D36101"/>
    <w:rsid w:val="00D36638"/>
    <w:rsid w:val="00D36E66"/>
    <w:rsid w:val="00D36FC7"/>
    <w:rsid w:val="00D3701C"/>
    <w:rsid w:val="00D3713E"/>
    <w:rsid w:val="00D3719D"/>
    <w:rsid w:val="00D371DD"/>
    <w:rsid w:val="00D3766E"/>
    <w:rsid w:val="00D379BF"/>
    <w:rsid w:val="00D37FB3"/>
    <w:rsid w:val="00D400AF"/>
    <w:rsid w:val="00D404BD"/>
    <w:rsid w:val="00D408DE"/>
    <w:rsid w:val="00D409AD"/>
    <w:rsid w:val="00D41058"/>
    <w:rsid w:val="00D4114C"/>
    <w:rsid w:val="00D4138C"/>
    <w:rsid w:val="00D41D66"/>
    <w:rsid w:val="00D421A2"/>
    <w:rsid w:val="00D4261A"/>
    <w:rsid w:val="00D4281A"/>
    <w:rsid w:val="00D42874"/>
    <w:rsid w:val="00D4323E"/>
    <w:rsid w:val="00D43352"/>
    <w:rsid w:val="00D433BE"/>
    <w:rsid w:val="00D43770"/>
    <w:rsid w:val="00D43D15"/>
    <w:rsid w:val="00D442B2"/>
    <w:rsid w:val="00D443AB"/>
    <w:rsid w:val="00D445D1"/>
    <w:rsid w:val="00D44921"/>
    <w:rsid w:val="00D44CE0"/>
    <w:rsid w:val="00D4584D"/>
    <w:rsid w:val="00D45959"/>
    <w:rsid w:val="00D4598E"/>
    <w:rsid w:val="00D46127"/>
    <w:rsid w:val="00D46151"/>
    <w:rsid w:val="00D4636E"/>
    <w:rsid w:val="00D46627"/>
    <w:rsid w:val="00D467B8"/>
    <w:rsid w:val="00D46D87"/>
    <w:rsid w:val="00D46DE8"/>
    <w:rsid w:val="00D473F9"/>
    <w:rsid w:val="00D47777"/>
    <w:rsid w:val="00D47B4B"/>
    <w:rsid w:val="00D47C2E"/>
    <w:rsid w:val="00D47C57"/>
    <w:rsid w:val="00D5004F"/>
    <w:rsid w:val="00D500D0"/>
    <w:rsid w:val="00D50320"/>
    <w:rsid w:val="00D507A6"/>
    <w:rsid w:val="00D5080D"/>
    <w:rsid w:val="00D508B8"/>
    <w:rsid w:val="00D50BB5"/>
    <w:rsid w:val="00D50FD0"/>
    <w:rsid w:val="00D51016"/>
    <w:rsid w:val="00D512D8"/>
    <w:rsid w:val="00D515D6"/>
    <w:rsid w:val="00D5162A"/>
    <w:rsid w:val="00D51931"/>
    <w:rsid w:val="00D51B09"/>
    <w:rsid w:val="00D51CF3"/>
    <w:rsid w:val="00D5241E"/>
    <w:rsid w:val="00D52A22"/>
    <w:rsid w:val="00D539C5"/>
    <w:rsid w:val="00D53EB9"/>
    <w:rsid w:val="00D540A2"/>
    <w:rsid w:val="00D543E1"/>
    <w:rsid w:val="00D549CA"/>
    <w:rsid w:val="00D54C0B"/>
    <w:rsid w:val="00D54C95"/>
    <w:rsid w:val="00D54E9C"/>
    <w:rsid w:val="00D551AD"/>
    <w:rsid w:val="00D55619"/>
    <w:rsid w:val="00D5573F"/>
    <w:rsid w:val="00D55894"/>
    <w:rsid w:val="00D55C2E"/>
    <w:rsid w:val="00D55F60"/>
    <w:rsid w:val="00D566D7"/>
    <w:rsid w:val="00D569C0"/>
    <w:rsid w:val="00D56CFD"/>
    <w:rsid w:val="00D56F37"/>
    <w:rsid w:val="00D57127"/>
    <w:rsid w:val="00D57559"/>
    <w:rsid w:val="00D57581"/>
    <w:rsid w:val="00D575D8"/>
    <w:rsid w:val="00D57724"/>
    <w:rsid w:val="00D578ED"/>
    <w:rsid w:val="00D57A16"/>
    <w:rsid w:val="00D57D16"/>
    <w:rsid w:val="00D57D31"/>
    <w:rsid w:val="00D57FF4"/>
    <w:rsid w:val="00D600ED"/>
    <w:rsid w:val="00D601CB"/>
    <w:rsid w:val="00D604BC"/>
    <w:rsid w:val="00D605C6"/>
    <w:rsid w:val="00D607CF"/>
    <w:rsid w:val="00D60ACC"/>
    <w:rsid w:val="00D61001"/>
    <w:rsid w:val="00D61003"/>
    <w:rsid w:val="00D6144D"/>
    <w:rsid w:val="00D61B71"/>
    <w:rsid w:val="00D62230"/>
    <w:rsid w:val="00D623CB"/>
    <w:rsid w:val="00D624B3"/>
    <w:rsid w:val="00D62675"/>
    <w:rsid w:val="00D627E2"/>
    <w:rsid w:val="00D62AE5"/>
    <w:rsid w:val="00D62C96"/>
    <w:rsid w:val="00D634DC"/>
    <w:rsid w:val="00D635EC"/>
    <w:rsid w:val="00D63ADE"/>
    <w:rsid w:val="00D64182"/>
    <w:rsid w:val="00D643F5"/>
    <w:rsid w:val="00D64572"/>
    <w:rsid w:val="00D6462D"/>
    <w:rsid w:val="00D649FA"/>
    <w:rsid w:val="00D655FE"/>
    <w:rsid w:val="00D65B84"/>
    <w:rsid w:val="00D65BC9"/>
    <w:rsid w:val="00D65C3D"/>
    <w:rsid w:val="00D662CC"/>
    <w:rsid w:val="00D6635C"/>
    <w:rsid w:val="00D666BB"/>
    <w:rsid w:val="00D66859"/>
    <w:rsid w:val="00D66C09"/>
    <w:rsid w:val="00D66C9E"/>
    <w:rsid w:val="00D66D7F"/>
    <w:rsid w:val="00D67296"/>
    <w:rsid w:val="00D6739A"/>
    <w:rsid w:val="00D67831"/>
    <w:rsid w:val="00D67C07"/>
    <w:rsid w:val="00D702CF"/>
    <w:rsid w:val="00D70453"/>
    <w:rsid w:val="00D70B69"/>
    <w:rsid w:val="00D70C17"/>
    <w:rsid w:val="00D70DA6"/>
    <w:rsid w:val="00D71122"/>
    <w:rsid w:val="00D71141"/>
    <w:rsid w:val="00D71D3F"/>
    <w:rsid w:val="00D72004"/>
    <w:rsid w:val="00D726D3"/>
    <w:rsid w:val="00D7354E"/>
    <w:rsid w:val="00D736E3"/>
    <w:rsid w:val="00D739B4"/>
    <w:rsid w:val="00D73DC3"/>
    <w:rsid w:val="00D73E15"/>
    <w:rsid w:val="00D73F34"/>
    <w:rsid w:val="00D7483B"/>
    <w:rsid w:val="00D74996"/>
    <w:rsid w:val="00D74D03"/>
    <w:rsid w:val="00D751B4"/>
    <w:rsid w:val="00D753A9"/>
    <w:rsid w:val="00D75DE3"/>
    <w:rsid w:val="00D75E09"/>
    <w:rsid w:val="00D76511"/>
    <w:rsid w:val="00D765BC"/>
    <w:rsid w:val="00D76615"/>
    <w:rsid w:val="00D76B97"/>
    <w:rsid w:val="00D7713D"/>
    <w:rsid w:val="00D77514"/>
    <w:rsid w:val="00D77A5B"/>
    <w:rsid w:val="00D77B8E"/>
    <w:rsid w:val="00D801A5"/>
    <w:rsid w:val="00D8020F"/>
    <w:rsid w:val="00D80ED4"/>
    <w:rsid w:val="00D81562"/>
    <w:rsid w:val="00D81704"/>
    <w:rsid w:val="00D819D0"/>
    <w:rsid w:val="00D8221B"/>
    <w:rsid w:val="00D8259C"/>
    <w:rsid w:val="00D827BA"/>
    <w:rsid w:val="00D82E03"/>
    <w:rsid w:val="00D82E72"/>
    <w:rsid w:val="00D834F0"/>
    <w:rsid w:val="00D83571"/>
    <w:rsid w:val="00D83724"/>
    <w:rsid w:val="00D837A7"/>
    <w:rsid w:val="00D83843"/>
    <w:rsid w:val="00D83F0D"/>
    <w:rsid w:val="00D83FA5"/>
    <w:rsid w:val="00D843C6"/>
    <w:rsid w:val="00D84518"/>
    <w:rsid w:val="00D84950"/>
    <w:rsid w:val="00D85060"/>
    <w:rsid w:val="00D8542C"/>
    <w:rsid w:val="00D85AE3"/>
    <w:rsid w:val="00D85BE2"/>
    <w:rsid w:val="00D85D1A"/>
    <w:rsid w:val="00D86528"/>
    <w:rsid w:val="00D866DA"/>
    <w:rsid w:val="00D867A9"/>
    <w:rsid w:val="00D86CB2"/>
    <w:rsid w:val="00D86D02"/>
    <w:rsid w:val="00D86E99"/>
    <w:rsid w:val="00D87094"/>
    <w:rsid w:val="00D873E8"/>
    <w:rsid w:val="00D875B1"/>
    <w:rsid w:val="00D8798E"/>
    <w:rsid w:val="00D90897"/>
    <w:rsid w:val="00D90B98"/>
    <w:rsid w:val="00D911B7"/>
    <w:rsid w:val="00D91596"/>
    <w:rsid w:val="00D91748"/>
    <w:rsid w:val="00D921AF"/>
    <w:rsid w:val="00D9272C"/>
    <w:rsid w:val="00D92789"/>
    <w:rsid w:val="00D92944"/>
    <w:rsid w:val="00D92A6A"/>
    <w:rsid w:val="00D92EF8"/>
    <w:rsid w:val="00D92F57"/>
    <w:rsid w:val="00D9362D"/>
    <w:rsid w:val="00D93A66"/>
    <w:rsid w:val="00D93FC8"/>
    <w:rsid w:val="00D94254"/>
    <w:rsid w:val="00D942E2"/>
    <w:rsid w:val="00D94760"/>
    <w:rsid w:val="00D94D86"/>
    <w:rsid w:val="00D94EA0"/>
    <w:rsid w:val="00D94EF1"/>
    <w:rsid w:val="00D9502F"/>
    <w:rsid w:val="00D95213"/>
    <w:rsid w:val="00D95C51"/>
    <w:rsid w:val="00D95E1F"/>
    <w:rsid w:val="00D96495"/>
    <w:rsid w:val="00D969E2"/>
    <w:rsid w:val="00D96F89"/>
    <w:rsid w:val="00D97569"/>
    <w:rsid w:val="00D9775F"/>
    <w:rsid w:val="00D97993"/>
    <w:rsid w:val="00D97EA2"/>
    <w:rsid w:val="00D97F4C"/>
    <w:rsid w:val="00DA0906"/>
    <w:rsid w:val="00DA0B49"/>
    <w:rsid w:val="00DA0F43"/>
    <w:rsid w:val="00DA114A"/>
    <w:rsid w:val="00DA142E"/>
    <w:rsid w:val="00DA1650"/>
    <w:rsid w:val="00DA1886"/>
    <w:rsid w:val="00DA195C"/>
    <w:rsid w:val="00DA1CB7"/>
    <w:rsid w:val="00DA2380"/>
    <w:rsid w:val="00DA23E8"/>
    <w:rsid w:val="00DA2504"/>
    <w:rsid w:val="00DA2B34"/>
    <w:rsid w:val="00DA2F51"/>
    <w:rsid w:val="00DA30B6"/>
    <w:rsid w:val="00DA30BA"/>
    <w:rsid w:val="00DA37AC"/>
    <w:rsid w:val="00DA3A64"/>
    <w:rsid w:val="00DA3B22"/>
    <w:rsid w:val="00DA3DE1"/>
    <w:rsid w:val="00DA3FC6"/>
    <w:rsid w:val="00DA4250"/>
    <w:rsid w:val="00DA447B"/>
    <w:rsid w:val="00DA4658"/>
    <w:rsid w:val="00DA4D4F"/>
    <w:rsid w:val="00DA5042"/>
    <w:rsid w:val="00DA5492"/>
    <w:rsid w:val="00DA5D4E"/>
    <w:rsid w:val="00DA682D"/>
    <w:rsid w:val="00DA6B0C"/>
    <w:rsid w:val="00DA6F20"/>
    <w:rsid w:val="00DA7089"/>
    <w:rsid w:val="00DA717F"/>
    <w:rsid w:val="00DA751D"/>
    <w:rsid w:val="00DB0867"/>
    <w:rsid w:val="00DB08AD"/>
    <w:rsid w:val="00DB0A7C"/>
    <w:rsid w:val="00DB0BCE"/>
    <w:rsid w:val="00DB0C8E"/>
    <w:rsid w:val="00DB1354"/>
    <w:rsid w:val="00DB1680"/>
    <w:rsid w:val="00DB1B63"/>
    <w:rsid w:val="00DB1BAE"/>
    <w:rsid w:val="00DB2012"/>
    <w:rsid w:val="00DB20AC"/>
    <w:rsid w:val="00DB295A"/>
    <w:rsid w:val="00DB2C56"/>
    <w:rsid w:val="00DB32E4"/>
    <w:rsid w:val="00DB337E"/>
    <w:rsid w:val="00DB341C"/>
    <w:rsid w:val="00DB362A"/>
    <w:rsid w:val="00DB394D"/>
    <w:rsid w:val="00DB3B71"/>
    <w:rsid w:val="00DB40CF"/>
    <w:rsid w:val="00DB4768"/>
    <w:rsid w:val="00DB4B32"/>
    <w:rsid w:val="00DB52AF"/>
    <w:rsid w:val="00DB555F"/>
    <w:rsid w:val="00DB577B"/>
    <w:rsid w:val="00DB58A2"/>
    <w:rsid w:val="00DB5D33"/>
    <w:rsid w:val="00DB5ECB"/>
    <w:rsid w:val="00DB659B"/>
    <w:rsid w:val="00DB6983"/>
    <w:rsid w:val="00DB6ACB"/>
    <w:rsid w:val="00DB6B6D"/>
    <w:rsid w:val="00DB7025"/>
    <w:rsid w:val="00DB7163"/>
    <w:rsid w:val="00DB7536"/>
    <w:rsid w:val="00DB7893"/>
    <w:rsid w:val="00DB7968"/>
    <w:rsid w:val="00DB7B98"/>
    <w:rsid w:val="00DC045B"/>
    <w:rsid w:val="00DC08FF"/>
    <w:rsid w:val="00DC0E17"/>
    <w:rsid w:val="00DC130A"/>
    <w:rsid w:val="00DC17A6"/>
    <w:rsid w:val="00DC1E00"/>
    <w:rsid w:val="00DC1E7C"/>
    <w:rsid w:val="00DC1FFC"/>
    <w:rsid w:val="00DC2052"/>
    <w:rsid w:val="00DC20B4"/>
    <w:rsid w:val="00DC2AB7"/>
    <w:rsid w:val="00DC2AC8"/>
    <w:rsid w:val="00DC2C25"/>
    <w:rsid w:val="00DC3773"/>
    <w:rsid w:val="00DC4338"/>
    <w:rsid w:val="00DC46D9"/>
    <w:rsid w:val="00DC4954"/>
    <w:rsid w:val="00DC52C9"/>
    <w:rsid w:val="00DC5400"/>
    <w:rsid w:val="00DC5A33"/>
    <w:rsid w:val="00DC5B90"/>
    <w:rsid w:val="00DC5BBD"/>
    <w:rsid w:val="00DC5EDF"/>
    <w:rsid w:val="00DC6293"/>
    <w:rsid w:val="00DC6830"/>
    <w:rsid w:val="00DC6CFF"/>
    <w:rsid w:val="00DC742D"/>
    <w:rsid w:val="00DC749A"/>
    <w:rsid w:val="00DC749D"/>
    <w:rsid w:val="00DC75AD"/>
    <w:rsid w:val="00DC787F"/>
    <w:rsid w:val="00DC7BB7"/>
    <w:rsid w:val="00DC7CE5"/>
    <w:rsid w:val="00DD02F4"/>
    <w:rsid w:val="00DD0364"/>
    <w:rsid w:val="00DD046D"/>
    <w:rsid w:val="00DD05FF"/>
    <w:rsid w:val="00DD07DE"/>
    <w:rsid w:val="00DD13E8"/>
    <w:rsid w:val="00DD1797"/>
    <w:rsid w:val="00DD1F0F"/>
    <w:rsid w:val="00DD2075"/>
    <w:rsid w:val="00DD228A"/>
    <w:rsid w:val="00DD2756"/>
    <w:rsid w:val="00DD2A76"/>
    <w:rsid w:val="00DD2DAE"/>
    <w:rsid w:val="00DD2E42"/>
    <w:rsid w:val="00DD2E8E"/>
    <w:rsid w:val="00DD2F55"/>
    <w:rsid w:val="00DD3017"/>
    <w:rsid w:val="00DD319F"/>
    <w:rsid w:val="00DD380F"/>
    <w:rsid w:val="00DD3CE4"/>
    <w:rsid w:val="00DD3E7A"/>
    <w:rsid w:val="00DD3EC3"/>
    <w:rsid w:val="00DD42E9"/>
    <w:rsid w:val="00DD43AE"/>
    <w:rsid w:val="00DD4B0F"/>
    <w:rsid w:val="00DD4EEA"/>
    <w:rsid w:val="00DD5159"/>
    <w:rsid w:val="00DD5249"/>
    <w:rsid w:val="00DD546F"/>
    <w:rsid w:val="00DD56E2"/>
    <w:rsid w:val="00DD58AD"/>
    <w:rsid w:val="00DD5EF3"/>
    <w:rsid w:val="00DD61AB"/>
    <w:rsid w:val="00DD6805"/>
    <w:rsid w:val="00DD6DEB"/>
    <w:rsid w:val="00DD6F28"/>
    <w:rsid w:val="00DD701E"/>
    <w:rsid w:val="00DD7D03"/>
    <w:rsid w:val="00DD7EC9"/>
    <w:rsid w:val="00DD7FD6"/>
    <w:rsid w:val="00DE0018"/>
    <w:rsid w:val="00DE059B"/>
    <w:rsid w:val="00DE06CD"/>
    <w:rsid w:val="00DE086A"/>
    <w:rsid w:val="00DE0919"/>
    <w:rsid w:val="00DE0B0C"/>
    <w:rsid w:val="00DE0E19"/>
    <w:rsid w:val="00DE11A3"/>
    <w:rsid w:val="00DE2066"/>
    <w:rsid w:val="00DE24D0"/>
    <w:rsid w:val="00DE2681"/>
    <w:rsid w:val="00DE31AF"/>
    <w:rsid w:val="00DE3376"/>
    <w:rsid w:val="00DE3556"/>
    <w:rsid w:val="00DE363F"/>
    <w:rsid w:val="00DE3686"/>
    <w:rsid w:val="00DE36CF"/>
    <w:rsid w:val="00DE4454"/>
    <w:rsid w:val="00DE4D64"/>
    <w:rsid w:val="00DE4D91"/>
    <w:rsid w:val="00DE5125"/>
    <w:rsid w:val="00DE56F4"/>
    <w:rsid w:val="00DE57B2"/>
    <w:rsid w:val="00DE5ECA"/>
    <w:rsid w:val="00DE62F7"/>
    <w:rsid w:val="00DE6453"/>
    <w:rsid w:val="00DE6F92"/>
    <w:rsid w:val="00DE6FCE"/>
    <w:rsid w:val="00DE7070"/>
    <w:rsid w:val="00DE7C16"/>
    <w:rsid w:val="00DF006F"/>
    <w:rsid w:val="00DF02B6"/>
    <w:rsid w:val="00DF058D"/>
    <w:rsid w:val="00DF06C6"/>
    <w:rsid w:val="00DF0C09"/>
    <w:rsid w:val="00DF0E0E"/>
    <w:rsid w:val="00DF0F83"/>
    <w:rsid w:val="00DF11D2"/>
    <w:rsid w:val="00DF183E"/>
    <w:rsid w:val="00DF1C29"/>
    <w:rsid w:val="00DF207F"/>
    <w:rsid w:val="00DF2173"/>
    <w:rsid w:val="00DF22AB"/>
    <w:rsid w:val="00DF2405"/>
    <w:rsid w:val="00DF2667"/>
    <w:rsid w:val="00DF27ED"/>
    <w:rsid w:val="00DF29A2"/>
    <w:rsid w:val="00DF36D6"/>
    <w:rsid w:val="00DF3C28"/>
    <w:rsid w:val="00DF42F5"/>
    <w:rsid w:val="00DF5117"/>
    <w:rsid w:val="00DF57E1"/>
    <w:rsid w:val="00DF5B6B"/>
    <w:rsid w:val="00DF5BD1"/>
    <w:rsid w:val="00DF5F53"/>
    <w:rsid w:val="00DF5FDD"/>
    <w:rsid w:val="00DF613C"/>
    <w:rsid w:val="00DF61A1"/>
    <w:rsid w:val="00DF6201"/>
    <w:rsid w:val="00DF633B"/>
    <w:rsid w:val="00DF6367"/>
    <w:rsid w:val="00DF66E1"/>
    <w:rsid w:val="00DF6B3D"/>
    <w:rsid w:val="00DF6EBF"/>
    <w:rsid w:val="00DF6F01"/>
    <w:rsid w:val="00DF7867"/>
    <w:rsid w:val="00DF786F"/>
    <w:rsid w:val="00DF7A92"/>
    <w:rsid w:val="00DF7AE4"/>
    <w:rsid w:val="00DF7B44"/>
    <w:rsid w:val="00DF7B51"/>
    <w:rsid w:val="00DF7BAA"/>
    <w:rsid w:val="00DF7D0B"/>
    <w:rsid w:val="00E00B75"/>
    <w:rsid w:val="00E01083"/>
    <w:rsid w:val="00E010EA"/>
    <w:rsid w:val="00E01394"/>
    <w:rsid w:val="00E01424"/>
    <w:rsid w:val="00E016B7"/>
    <w:rsid w:val="00E0171F"/>
    <w:rsid w:val="00E01980"/>
    <w:rsid w:val="00E0238D"/>
    <w:rsid w:val="00E0248C"/>
    <w:rsid w:val="00E026D6"/>
    <w:rsid w:val="00E0360C"/>
    <w:rsid w:val="00E03C7B"/>
    <w:rsid w:val="00E04CC4"/>
    <w:rsid w:val="00E05483"/>
    <w:rsid w:val="00E05695"/>
    <w:rsid w:val="00E05990"/>
    <w:rsid w:val="00E059FF"/>
    <w:rsid w:val="00E06A03"/>
    <w:rsid w:val="00E07203"/>
    <w:rsid w:val="00E073D2"/>
    <w:rsid w:val="00E07B17"/>
    <w:rsid w:val="00E07B52"/>
    <w:rsid w:val="00E07D54"/>
    <w:rsid w:val="00E07D90"/>
    <w:rsid w:val="00E07DCE"/>
    <w:rsid w:val="00E07F34"/>
    <w:rsid w:val="00E10769"/>
    <w:rsid w:val="00E1079E"/>
    <w:rsid w:val="00E10819"/>
    <w:rsid w:val="00E10987"/>
    <w:rsid w:val="00E10EBF"/>
    <w:rsid w:val="00E1126F"/>
    <w:rsid w:val="00E1128F"/>
    <w:rsid w:val="00E115E5"/>
    <w:rsid w:val="00E1181B"/>
    <w:rsid w:val="00E11A49"/>
    <w:rsid w:val="00E11E86"/>
    <w:rsid w:val="00E11FC0"/>
    <w:rsid w:val="00E120E3"/>
    <w:rsid w:val="00E1220E"/>
    <w:rsid w:val="00E122D3"/>
    <w:rsid w:val="00E1251D"/>
    <w:rsid w:val="00E12795"/>
    <w:rsid w:val="00E12A45"/>
    <w:rsid w:val="00E12DCA"/>
    <w:rsid w:val="00E12F8A"/>
    <w:rsid w:val="00E130E5"/>
    <w:rsid w:val="00E1323D"/>
    <w:rsid w:val="00E13DC6"/>
    <w:rsid w:val="00E13E61"/>
    <w:rsid w:val="00E140B8"/>
    <w:rsid w:val="00E1425C"/>
    <w:rsid w:val="00E14382"/>
    <w:rsid w:val="00E143AA"/>
    <w:rsid w:val="00E145BB"/>
    <w:rsid w:val="00E14657"/>
    <w:rsid w:val="00E14DAB"/>
    <w:rsid w:val="00E15127"/>
    <w:rsid w:val="00E152E9"/>
    <w:rsid w:val="00E158DF"/>
    <w:rsid w:val="00E15CE8"/>
    <w:rsid w:val="00E15E54"/>
    <w:rsid w:val="00E15EE9"/>
    <w:rsid w:val="00E15F04"/>
    <w:rsid w:val="00E15FC5"/>
    <w:rsid w:val="00E1660E"/>
    <w:rsid w:val="00E16DE3"/>
    <w:rsid w:val="00E17023"/>
    <w:rsid w:val="00E170D7"/>
    <w:rsid w:val="00E17698"/>
    <w:rsid w:val="00E20059"/>
    <w:rsid w:val="00E200ED"/>
    <w:rsid w:val="00E201DD"/>
    <w:rsid w:val="00E20296"/>
    <w:rsid w:val="00E20A07"/>
    <w:rsid w:val="00E20A5A"/>
    <w:rsid w:val="00E20A6B"/>
    <w:rsid w:val="00E20C67"/>
    <w:rsid w:val="00E217D2"/>
    <w:rsid w:val="00E219CA"/>
    <w:rsid w:val="00E21A5A"/>
    <w:rsid w:val="00E21B23"/>
    <w:rsid w:val="00E22246"/>
    <w:rsid w:val="00E22343"/>
    <w:rsid w:val="00E2235E"/>
    <w:rsid w:val="00E22363"/>
    <w:rsid w:val="00E225D8"/>
    <w:rsid w:val="00E22A77"/>
    <w:rsid w:val="00E22B35"/>
    <w:rsid w:val="00E22B7F"/>
    <w:rsid w:val="00E23451"/>
    <w:rsid w:val="00E236DD"/>
    <w:rsid w:val="00E239C7"/>
    <w:rsid w:val="00E23A9E"/>
    <w:rsid w:val="00E23B92"/>
    <w:rsid w:val="00E23E0F"/>
    <w:rsid w:val="00E24063"/>
    <w:rsid w:val="00E241BC"/>
    <w:rsid w:val="00E24214"/>
    <w:rsid w:val="00E249AA"/>
    <w:rsid w:val="00E24A77"/>
    <w:rsid w:val="00E2536C"/>
    <w:rsid w:val="00E255AA"/>
    <w:rsid w:val="00E26536"/>
    <w:rsid w:val="00E26B95"/>
    <w:rsid w:val="00E26E56"/>
    <w:rsid w:val="00E27124"/>
    <w:rsid w:val="00E273FB"/>
    <w:rsid w:val="00E27B66"/>
    <w:rsid w:val="00E30787"/>
    <w:rsid w:val="00E30F13"/>
    <w:rsid w:val="00E3145D"/>
    <w:rsid w:val="00E3169A"/>
    <w:rsid w:val="00E31739"/>
    <w:rsid w:val="00E3252A"/>
    <w:rsid w:val="00E325AF"/>
    <w:rsid w:val="00E3261C"/>
    <w:rsid w:val="00E33490"/>
    <w:rsid w:val="00E33F67"/>
    <w:rsid w:val="00E34529"/>
    <w:rsid w:val="00E347A0"/>
    <w:rsid w:val="00E34D8B"/>
    <w:rsid w:val="00E34F0F"/>
    <w:rsid w:val="00E3520A"/>
    <w:rsid w:val="00E3655F"/>
    <w:rsid w:val="00E36567"/>
    <w:rsid w:val="00E36B73"/>
    <w:rsid w:val="00E37B1D"/>
    <w:rsid w:val="00E37D87"/>
    <w:rsid w:val="00E40780"/>
    <w:rsid w:val="00E407F2"/>
    <w:rsid w:val="00E40949"/>
    <w:rsid w:val="00E40DEE"/>
    <w:rsid w:val="00E41715"/>
    <w:rsid w:val="00E41A92"/>
    <w:rsid w:val="00E41BBF"/>
    <w:rsid w:val="00E41C02"/>
    <w:rsid w:val="00E41D8B"/>
    <w:rsid w:val="00E42188"/>
    <w:rsid w:val="00E42286"/>
    <w:rsid w:val="00E425C0"/>
    <w:rsid w:val="00E429B0"/>
    <w:rsid w:val="00E42A9E"/>
    <w:rsid w:val="00E42BE4"/>
    <w:rsid w:val="00E43053"/>
    <w:rsid w:val="00E43232"/>
    <w:rsid w:val="00E43247"/>
    <w:rsid w:val="00E43398"/>
    <w:rsid w:val="00E436C6"/>
    <w:rsid w:val="00E43B5F"/>
    <w:rsid w:val="00E43D86"/>
    <w:rsid w:val="00E443F2"/>
    <w:rsid w:val="00E446D0"/>
    <w:rsid w:val="00E446D9"/>
    <w:rsid w:val="00E44799"/>
    <w:rsid w:val="00E44E14"/>
    <w:rsid w:val="00E44E55"/>
    <w:rsid w:val="00E459B2"/>
    <w:rsid w:val="00E45B81"/>
    <w:rsid w:val="00E45BD3"/>
    <w:rsid w:val="00E45EE4"/>
    <w:rsid w:val="00E46493"/>
    <w:rsid w:val="00E46506"/>
    <w:rsid w:val="00E465F2"/>
    <w:rsid w:val="00E467BB"/>
    <w:rsid w:val="00E4685D"/>
    <w:rsid w:val="00E46B12"/>
    <w:rsid w:val="00E46E0B"/>
    <w:rsid w:val="00E46E48"/>
    <w:rsid w:val="00E46FCC"/>
    <w:rsid w:val="00E47B0C"/>
    <w:rsid w:val="00E47CFF"/>
    <w:rsid w:val="00E47E65"/>
    <w:rsid w:val="00E50245"/>
    <w:rsid w:val="00E50617"/>
    <w:rsid w:val="00E506B4"/>
    <w:rsid w:val="00E507B6"/>
    <w:rsid w:val="00E5084D"/>
    <w:rsid w:val="00E508F4"/>
    <w:rsid w:val="00E50D3F"/>
    <w:rsid w:val="00E50F01"/>
    <w:rsid w:val="00E5288A"/>
    <w:rsid w:val="00E52DAB"/>
    <w:rsid w:val="00E53278"/>
    <w:rsid w:val="00E5374A"/>
    <w:rsid w:val="00E541CE"/>
    <w:rsid w:val="00E5424C"/>
    <w:rsid w:val="00E54280"/>
    <w:rsid w:val="00E54443"/>
    <w:rsid w:val="00E54530"/>
    <w:rsid w:val="00E549B4"/>
    <w:rsid w:val="00E54AE1"/>
    <w:rsid w:val="00E54D14"/>
    <w:rsid w:val="00E55165"/>
    <w:rsid w:val="00E5536B"/>
    <w:rsid w:val="00E555CF"/>
    <w:rsid w:val="00E5574E"/>
    <w:rsid w:val="00E55D54"/>
    <w:rsid w:val="00E560F2"/>
    <w:rsid w:val="00E56D5A"/>
    <w:rsid w:val="00E56D95"/>
    <w:rsid w:val="00E572C5"/>
    <w:rsid w:val="00E5749B"/>
    <w:rsid w:val="00E57874"/>
    <w:rsid w:val="00E57CC0"/>
    <w:rsid w:val="00E57D3E"/>
    <w:rsid w:val="00E57EE6"/>
    <w:rsid w:val="00E60939"/>
    <w:rsid w:val="00E60B07"/>
    <w:rsid w:val="00E60D2E"/>
    <w:rsid w:val="00E610A0"/>
    <w:rsid w:val="00E6148E"/>
    <w:rsid w:val="00E61A6D"/>
    <w:rsid w:val="00E61DF1"/>
    <w:rsid w:val="00E61E36"/>
    <w:rsid w:val="00E6241B"/>
    <w:rsid w:val="00E624E1"/>
    <w:rsid w:val="00E626B4"/>
    <w:rsid w:val="00E627BA"/>
    <w:rsid w:val="00E62A38"/>
    <w:rsid w:val="00E630B0"/>
    <w:rsid w:val="00E63201"/>
    <w:rsid w:val="00E63333"/>
    <w:rsid w:val="00E633B9"/>
    <w:rsid w:val="00E63465"/>
    <w:rsid w:val="00E639AE"/>
    <w:rsid w:val="00E63DFF"/>
    <w:rsid w:val="00E640E0"/>
    <w:rsid w:val="00E642CE"/>
    <w:rsid w:val="00E6446C"/>
    <w:rsid w:val="00E648E4"/>
    <w:rsid w:val="00E64B6F"/>
    <w:rsid w:val="00E64F77"/>
    <w:rsid w:val="00E65451"/>
    <w:rsid w:val="00E65CBD"/>
    <w:rsid w:val="00E664EF"/>
    <w:rsid w:val="00E6650B"/>
    <w:rsid w:val="00E6651E"/>
    <w:rsid w:val="00E66876"/>
    <w:rsid w:val="00E6710B"/>
    <w:rsid w:val="00E67530"/>
    <w:rsid w:val="00E700BC"/>
    <w:rsid w:val="00E70317"/>
    <w:rsid w:val="00E70424"/>
    <w:rsid w:val="00E70604"/>
    <w:rsid w:val="00E70EAD"/>
    <w:rsid w:val="00E70FEB"/>
    <w:rsid w:val="00E7140B"/>
    <w:rsid w:val="00E71BEF"/>
    <w:rsid w:val="00E720A0"/>
    <w:rsid w:val="00E7215E"/>
    <w:rsid w:val="00E72259"/>
    <w:rsid w:val="00E72298"/>
    <w:rsid w:val="00E726CA"/>
    <w:rsid w:val="00E7299B"/>
    <w:rsid w:val="00E72A0F"/>
    <w:rsid w:val="00E72A71"/>
    <w:rsid w:val="00E72CF7"/>
    <w:rsid w:val="00E72DA8"/>
    <w:rsid w:val="00E72E3D"/>
    <w:rsid w:val="00E730C9"/>
    <w:rsid w:val="00E739F2"/>
    <w:rsid w:val="00E73BAC"/>
    <w:rsid w:val="00E73C83"/>
    <w:rsid w:val="00E73E4A"/>
    <w:rsid w:val="00E743D0"/>
    <w:rsid w:val="00E747B6"/>
    <w:rsid w:val="00E74829"/>
    <w:rsid w:val="00E748AB"/>
    <w:rsid w:val="00E74A94"/>
    <w:rsid w:val="00E75307"/>
    <w:rsid w:val="00E75434"/>
    <w:rsid w:val="00E7548D"/>
    <w:rsid w:val="00E7564F"/>
    <w:rsid w:val="00E75995"/>
    <w:rsid w:val="00E75BAD"/>
    <w:rsid w:val="00E75C82"/>
    <w:rsid w:val="00E75E0C"/>
    <w:rsid w:val="00E76303"/>
    <w:rsid w:val="00E76C5F"/>
    <w:rsid w:val="00E76E7D"/>
    <w:rsid w:val="00E77474"/>
    <w:rsid w:val="00E77597"/>
    <w:rsid w:val="00E7770B"/>
    <w:rsid w:val="00E7773F"/>
    <w:rsid w:val="00E7796D"/>
    <w:rsid w:val="00E77D20"/>
    <w:rsid w:val="00E77D90"/>
    <w:rsid w:val="00E77EBD"/>
    <w:rsid w:val="00E77EF8"/>
    <w:rsid w:val="00E80882"/>
    <w:rsid w:val="00E80C5E"/>
    <w:rsid w:val="00E813D5"/>
    <w:rsid w:val="00E819CE"/>
    <w:rsid w:val="00E82047"/>
    <w:rsid w:val="00E82152"/>
    <w:rsid w:val="00E823CD"/>
    <w:rsid w:val="00E82755"/>
    <w:rsid w:val="00E827F8"/>
    <w:rsid w:val="00E829BC"/>
    <w:rsid w:val="00E82E72"/>
    <w:rsid w:val="00E83026"/>
    <w:rsid w:val="00E83A47"/>
    <w:rsid w:val="00E84158"/>
    <w:rsid w:val="00E841AD"/>
    <w:rsid w:val="00E84475"/>
    <w:rsid w:val="00E844B6"/>
    <w:rsid w:val="00E84916"/>
    <w:rsid w:val="00E8507E"/>
    <w:rsid w:val="00E85123"/>
    <w:rsid w:val="00E85144"/>
    <w:rsid w:val="00E8521A"/>
    <w:rsid w:val="00E852B4"/>
    <w:rsid w:val="00E85A87"/>
    <w:rsid w:val="00E86126"/>
    <w:rsid w:val="00E861F9"/>
    <w:rsid w:val="00E86D14"/>
    <w:rsid w:val="00E86D7F"/>
    <w:rsid w:val="00E8711E"/>
    <w:rsid w:val="00E873C3"/>
    <w:rsid w:val="00E876F8"/>
    <w:rsid w:val="00E879A6"/>
    <w:rsid w:val="00E900DB"/>
    <w:rsid w:val="00E90941"/>
    <w:rsid w:val="00E90B71"/>
    <w:rsid w:val="00E90BCF"/>
    <w:rsid w:val="00E90BFC"/>
    <w:rsid w:val="00E91270"/>
    <w:rsid w:val="00E91527"/>
    <w:rsid w:val="00E9201E"/>
    <w:rsid w:val="00E9207B"/>
    <w:rsid w:val="00E92275"/>
    <w:rsid w:val="00E92317"/>
    <w:rsid w:val="00E92519"/>
    <w:rsid w:val="00E9291C"/>
    <w:rsid w:val="00E92DED"/>
    <w:rsid w:val="00E92FD0"/>
    <w:rsid w:val="00E93057"/>
    <w:rsid w:val="00E930DF"/>
    <w:rsid w:val="00E93268"/>
    <w:rsid w:val="00E93980"/>
    <w:rsid w:val="00E93AA7"/>
    <w:rsid w:val="00E93FB2"/>
    <w:rsid w:val="00E94321"/>
    <w:rsid w:val="00E9459F"/>
    <w:rsid w:val="00E948B9"/>
    <w:rsid w:val="00E94DEA"/>
    <w:rsid w:val="00E9538E"/>
    <w:rsid w:val="00E95589"/>
    <w:rsid w:val="00E95A2C"/>
    <w:rsid w:val="00E95B49"/>
    <w:rsid w:val="00E95C8A"/>
    <w:rsid w:val="00E95D73"/>
    <w:rsid w:val="00E95D8A"/>
    <w:rsid w:val="00E9619E"/>
    <w:rsid w:val="00E96279"/>
    <w:rsid w:val="00E965A2"/>
    <w:rsid w:val="00E968A7"/>
    <w:rsid w:val="00E97064"/>
    <w:rsid w:val="00E97193"/>
    <w:rsid w:val="00E97263"/>
    <w:rsid w:val="00E97588"/>
    <w:rsid w:val="00E976CC"/>
    <w:rsid w:val="00E976F5"/>
    <w:rsid w:val="00E9772A"/>
    <w:rsid w:val="00E97A78"/>
    <w:rsid w:val="00E97AA3"/>
    <w:rsid w:val="00E97DD1"/>
    <w:rsid w:val="00EA024B"/>
    <w:rsid w:val="00EA02D2"/>
    <w:rsid w:val="00EA042E"/>
    <w:rsid w:val="00EA04AD"/>
    <w:rsid w:val="00EA0D20"/>
    <w:rsid w:val="00EA1109"/>
    <w:rsid w:val="00EA206F"/>
    <w:rsid w:val="00EA21C4"/>
    <w:rsid w:val="00EA30C9"/>
    <w:rsid w:val="00EA32BD"/>
    <w:rsid w:val="00EA3EDB"/>
    <w:rsid w:val="00EA4497"/>
    <w:rsid w:val="00EA456B"/>
    <w:rsid w:val="00EA5412"/>
    <w:rsid w:val="00EA5789"/>
    <w:rsid w:val="00EA57FB"/>
    <w:rsid w:val="00EA69CB"/>
    <w:rsid w:val="00EA6A73"/>
    <w:rsid w:val="00EA6DAE"/>
    <w:rsid w:val="00EA7222"/>
    <w:rsid w:val="00EA7340"/>
    <w:rsid w:val="00EA7493"/>
    <w:rsid w:val="00EA74B8"/>
    <w:rsid w:val="00EA77F6"/>
    <w:rsid w:val="00EA7A77"/>
    <w:rsid w:val="00EB023F"/>
    <w:rsid w:val="00EB0424"/>
    <w:rsid w:val="00EB073B"/>
    <w:rsid w:val="00EB122E"/>
    <w:rsid w:val="00EB1859"/>
    <w:rsid w:val="00EB1955"/>
    <w:rsid w:val="00EB1A17"/>
    <w:rsid w:val="00EB1D74"/>
    <w:rsid w:val="00EB1F47"/>
    <w:rsid w:val="00EB2217"/>
    <w:rsid w:val="00EB2412"/>
    <w:rsid w:val="00EB2499"/>
    <w:rsid w:val="00EB2C01"/>
    <w:rsid w:val="00EB3105"/>
    <w:rsid w:val="00EB33F4"/>
    <w:rsid w:val="00EB36A2"/>
    <w:rsid w:val="00EB405C"/>
    <w:rsid w:val="00EB43F5"/>
    <w:rsid w:val="00EB445F"/>
    <w:rsid w:val="00EB4670"/>
    <w:rsid w:val="00EB4AD1"/>
    <w:rsid w:val="00EB4CB6"/>
    <w:rsid w:val="00EB507C"/>
    <w:rsid w:val="00EB50D0"/>
    <w:rsid w:val="00EB529B"/>
    <w:rsid w:val="00EB5727"/>
    <w:rsid w:val="00EB6B96"/>
    <w:rsid w:val="00EB737C"/>
    <w:rsid w:val="00EB7A95"/>
    <w:rsid w:val="00EC01F3"/>
    <w:rsid w:val="00EC02A3"/>
    <w:rsid w:val="00EC041A"/>
    <w:rsid w:val="00EC04A0"/>
    <w:rsid w:val="00EC0D16"/>
    <w:rsid w:val="00EC0E1B"/>
    <w:rsid w:val="00EC141D"/>
    <w:rsid w:val="00EC1516"/>
    <w:rsid w:val="00EC188E"/>
    <w:rsid w:val="00EC1F0D"/>
    <w:rsid w:val="00EC25E5"/>
    <w:rsid w:val="00EC2700"/>
    <w:rsid w:val="00EC2AA8"/>
    <w:rsid w:val="00EC36CE"/>
    <w:rsid w:val="00EC38B6"/>
    <w:rsid w:val="00EC3D4C"/>
    <w:rsid w:val="00EC4269"/>
    <w:rsid w:val="00EC42C0"/>
    <w:rsid w:val="00EC4422"/>
    <w:rsid w:val="00EC4658"/>
    <w:rsid w:val="00EC4BD2"/>
    <w:rsid w:val="00EC50B9"/>
    <w:rsid w:val="00EC52F9"/>
    <w:rsid w:val="00EC57F0"/>
    <w:rsid w:val="00EC5C4A"/>
    <w:rsid w:val="00EC5D25"/>
    <w:rsid w:val="00EC6046"/>
    <w:rsid w:val="00EC62CF"/>
    <w:rsid w:val="00EC6352"/>
    <w:rsid w:val="00EC6489"/>
    <w:rsid w:val="00EC6CA5"/>
    <w:rsid w:val="00EC6CDC"/>
    <w:rsid w:val="00EC701C"/>
    <w:rsid w:val="00EC7263"/>
    <w:rsid w:val="00EC7302"/>
    <w:rsid w:val="00EC7932"/>
    <w:rsid w:val="00ED0622"/>
    <w:rsid w:val="00ED0696"/>
    <w:rsid w:val="00ED09D2"/>
    <w:rsid w:val="00ED1272"/>
    <w:rsid w:val="00ED14D2"/>
    <w:rsid w:val="00ED14F9"/>
    <w:rsid w:val="00ED1A8D"/>
    <w:rsid w:val="00ED1FDE"/>
    <w:rsid w:val="00ED2066"/>
    <w:rsid w:val="00ED2124"/>
    <w:rsid w:val="00ED2258"/>
    <w:rsid w:val="00ED296B"/>
    <w:rsid w:val="00ED2DCE"/>
    <w:rsid w:val="00ED3292"/>
    <w:rsid w:val="00ED3295"/>
    <w:rsid w:val="00ED3463"/>
    <w:rsid w:val="00ED3599"/>
    <w:rsid w:val="00ED3B81"/>
    <w:rsid w:val="00ED4383"/>
    <w:rsid w:val="00ED4787"/>
    <w:rsid w:val="00ED50EF"/>
    <w:rsid w:val="00ED5173"/>
    <w:rsid w:val="00ED53D4"/>
    <w:rsid w:val="00ED5EC5"/>
    <w:rsid w:val="00ED65CF"/>
    <w:rsid w:val="00ED6C45"/>
    <w:rsid w:val="00ED70E6"/>
    <w:rsid w:val="00ED70F5"/>
    <w:rsid w:val="00EE00A6"/>
    <w:rsid w:val="00EE01EF"/>
    <w:rsid w:val="00EE0387"/>
    <w:rsid w:val="00EE0513"/>
    <w:rsid w:val="00EE1025"/>
    <w:rsid w:val="00EE1171"/>
    <w:rsid w:val="00EE1592"/>
    <w:rsid w:val="00EE1AE8"/>
    <w:rsid w:val="00EE1B43"/>
    <w:rsid w:val="00EE1B4C"/>
    <w:rsid w:val="00EE2153"/>
    <w:rsid w:val="00EE25F7"/>
    <w:rsid w:val="00EE293E"/>
    <w:rsid w:val="00EE2B2D"/>
    <w:rsid w:val="00EE2B49"/>
    <w:rsid w:val="00EE2FA2"/>
    <w:rsid w:val="00EE3122"/>
    <w:rsid w:val="00EE37E2"/>
    <w:rsid w:val="00EE38AB"/>
    <w:rsid w:val="00EE3E9A"/>
    <w:rsid w:val="00EE455E"/>
    <w:rsid w:val="00EE47AC"/>
    <w:rsid w:val="00EE4A03"/>
    <w:rsid w:val="00EE4B5D"/>
    <w:rsid w:val="00EE51CF"/>
    <w:rsid w:val="00EE5363"/>
    <w:rsid w:val="00EE5E42"/>
    <w:rsid w:val="00EE6C97"/>
    <w:rsid w:val="00EE700E"/>
    <w:rsid w:val="00EE70E8"/>
    <w:rsid w:val="00EE739E"/>
    <w:rsid w:val="00EE7728"/>
    <w:rsid w:val="00EE7B6F"/>
    <w:rsid w:val="00EE7C8B"/>
    <w:rsid w:val="00EF0531"/>
    <w:rsid w:val="00EF05EC"/>
    <w:rsid w:val="00EF0659"/>
    <w:rsid w:val="00EF07FB"/>
    <w:rsid w:val="00EF0832"/>
    <w:rsid w:val="00EF0E0C"/>
    <w:rsid w:val="00EF0F84"/>
    <w:rsid w:val="00EF13FA"/>
    <w:rsid w:val="00EF182E"/>
    <w:rsid w:val="00EF210E"/>
    <w:rsid w:val="00EF23F9"/>
    <w:rsid w:val="00EF24D9"/>
    <w:rsid w:val="00EF25AB"/>
    <w:rsid w:val="00EF2646"/>
    <w:rsid w:val="00EF26DD"/>
    <w:rsid w:val="00EF2E58"/>
    <w:rsid w:val="00EF3106"/>
    <w:rsid w:val="00EF3163"/>
    <w:rsid w:val="00EF32D4"/>
    <w:rsid w:val="00EF34A9"/>
    <w:rsid w:val="00EF34E6"/>
    <w:rsid w:val="00EF4532"/>
    <w:rsid w:val="00EF4722"/>
    <w:rsid w:val="00EF4A1B"/>
    <w:rsid w:val="00EF50CB"/>
    <w:rsid w:val="00EF56A1"/>
    <w:rsid w:val="00EF57B6"/>
    <w:rsid w:val="00EF5853"/>
    <w:rsid w:val="00EF5882"/>
    <w:rsid w:val="00EF5C8A"/>
    <w:rsid w:val="00EF5F31"/>
    <w:rsid w:val="00EF601D"/>
    <w:rsid w:val="00EF60B2"/>
    <w:rsid w:val="00EF674D"/>
    <w:rsid w:val="00EF6F15"/>
    <w:rsid w:val="00EF7292"/>
    <w:rsid w:val="00EF7313"/>
    <w:rsid w:val="00EF73F7"/>
    <w:rsid w:val="00EF74DB"/>
    <w:rsid w:val="00EF768B"/>
    <w:rsid w:val="00EF78E0"/>
    <w:rsid w:val="00EF7CA3"/>
    <w:rsid w:val="00EF7D65"/>
    <w:rsid w:val="00F001EA"/>
    <w:rsid w:val="00F00358"/>
    <w:rsid w:val="00F0085B"/>
    <w:rsid w:val="00F00DEF"/>
    <w:rsid w:val="00F00E35"/>
    <w:rsid w:val="00F01153"/>
    <w:rsid w:val="00F0126E"/>
    <w:rsid w:val="00F01E84"/>
    <w:rsid w:val="00F01F73"/>
    <w:rsid w:val="00F0209C"/>
    <w:rsid w:val="00F02318"/>
    <w:rsid w:val="00F02CAE"/>
    <w:rsid w:val="00F0316F"/>
    <w:rsid w:val="00F033C6"/>
    <w:rsid w:val="00F039C7"/>
    <w:rsid w:val="00F03A26"/>
    <w:rsid w:val="00F03A4A"/>
    <w:rsid w:val="00F03EF1"/>
    <w:rsid w:val="00F04251"/>
    <w:rsid w:val="00F044DE"/>
    <w:rsid w:val="00F04CD6"/>
    <w:rsid w:val="00F04D10"/>
    <w:rsid w:val="00F05637"/>
    <w:rsid w:val="00F06097"/>
    <w:rsid w:val="00F060BF"/>
    <w:rsid w:val="00F06535"/>
    <w:rsid w:val="00F06613"/>
    <w:rsid w:val="00F0666A"/>
    <w:rsid w:val="00F069B3"/>
    <w:rsid w:val="00F0716F"/>
    <w:rsid w:val="00F071B6"/>
    <w:rsid w:val="00F0744E"/>
    <w:rsid w:val="00F0781C"/>
    <w:rsid w:val="00F07853"/>
    <w:rsid w:val="00F1010F"/>
    <w:rsid w:val="00F10135"/>
    <w:rsid w:val="00F104F1"/>
    <w:rsid w:val="00F109B9"/>
    <w:rsid w:val="00F10AD6"/>
    <w:rsid w:val="00F10D30"/>
    <w:rsid w:val="00F1165F"/>
    <w:rsid w:val="00F1188D"/>
    <w:rsid w:val="00F1266C"/>
    <w:rsid w:val="00F12F8C"/>
    <w:rsid w:val="00F1315D"/>
    <w:rsid w:val="00F136D2"/>
    <w:rsid w:val="00F13CE7"/>
    <w:rsid w:val="00F13D55"/>
    <w:rsid w:val="00F13EDF"/>
    <w:rsid w:val="00F1494C"/>
    <w:rsid w:val="00F1499A"/>
    <w:rsid w:val="00F14C11"/>
    <w:rsid w:val="00F14C22"/>
    <w:rsid w:val="00F14C78"/>
    <w:rsid w:val="00F14CE2"/>
    <w:rsid w:val="00F1561A"/>
    <w:rsid w:val="00F15B57"/>
    <w:rsid w:val="00F15C4C"/>
    <w:rsid w:val="00F15E40"/>
    <w:rsid w:val="00F1615B"/>
    <w:rsid w:val="00F16724"/>
    <w:rsid w:val="00F16EC7"/>
    <w:rsid w:val="00F17117"/>
    <w:rsid w:val="00F17DA5"/>
    <w:rsid w:val="00F20324"/>
    <w:rsid w:val="00F203AC"/>
    <w:rsid w:val="00F20514"/>
    <w:rsid w:val="00F20CCB"/>
    <w:rsid w:val="00F20D31"/>
    <w:rsid w:val="00F20F94"/>
    <w:rsid w:val="00F21192"/>
    <w:rsid w:val="00F2137B"/>
    <w:rsid w:val="00F21D97"/>
    <w:rsid w:val="00F22723"/>
    <w:rsid w:val="00F227D2"/>
    <w:rsid w:val="00F227E1"/>
    <w:rsid w:val="00F232F1"/>
    <w:rsid w:val="00F234A6"/>
    <w:rsid w:val="00F23973"/>
    <w:rsid w:val="00F23AF2"/>
    <w:rsid w:val="00F23C4B"/>
    <w:rsid w:val="00F2406C"/>
    <w:rsid w:val="00F2412D"/>
    <w:rsid w:val="00F241EE"/>
    <w:rsid w:val="00F245AF"/>
    <w:rsid w:val="00F24871"/>
    <w:rsid w:val="00F24AD1"/>
    <w:rsid w:val="00F24B4A"/>
    <w:rsid w:val="00F24D65"/>
    <w:rsid w:val="00F24F35"/>
    <w:rsid w:val="00F254F4"/>
    <w:rsid w:val="00F256C0"/>
    <w:rsid w:val="00F25832"/>
    <w:rsid w:val="00F25921"/>
    <w:rsid w:val="00F2599D"/>
    <w:rsid w:val="00F25EC3"/>
    <w:rsid w:val="00F2603D"/>
    <w:rsid w:val="00F2607B"/>
    <w:rsid w:val="00F26259"/>
    <w:rsid w:val="00F262B4"/>
    <w:rsid w:val="00F26840"/>
    <w:rsid w:val="00F26A0B"/>
    <w:rsid w:val="00F26B10"/>
    <w:rsid w:val="00F26C52"/>
    <w:rsid w:val="00F26D12"/>
    <w:rsid w:val="00F27135"/>
    <w:rsid w:val="00F271F3"/>
    <w:rsid w:val="00F274D0"/>
    <w:rsid w:val="00F277C6"/>
    <w:rsid w:val="00F27830"/>
    <w:rsid w:val="00F27A93"/>
    <w:rsid w:val="00F27FDD"/>
    <w:rsid w:val="00F304BE"/>
    <w:rsid w:val="00F30B4E"/>
    <w:rsid w:val="00F311A7"/>
    <w:rsid w:val="00F3125C"/>
    <w:rsid w:val="00F3163B"/>
    <w:rsid w:val="00F3182A"/>
    <w:rsid w:val="00F31DD8"/>
    <w:rsid w:val="00F31E08"/>
    <w:rsid w:val="00F31F87"/>
    <w:rsid w:val="00F320D4"/>
    <w:rsid w:val="00F32327"/>
    <w:rsid w:val="00F32457"/>
    <w:rsid w:val="00F3249E"/>
    <w:rsid w:val="00F32676"/>
    <w:rsid w:val="00F3275B"/>
    <w:rsid w:val="00F32B56"/>
    <w:rsid w:val="00F32CAA"/>
    <w:rsid w:val="00F32DFB"/>
    <w:rsid w:val="00F3302E"/>
    <w:rsid w:val="00F3338E"/>
    <w:rsid w:val="00F3343D"/>
    <w:rsid w:val="00F335FE"/>
    <w:rsid w:val="00F33D67"/>
    <w:rsid w:val="00F341A6"/>
    <w:rsid w:val="00F3448B"/>
    <w:rsid w:val="00F35161"/>
    <w:rsid w:val="00F356E1"/>
    <w:rsid w:val="00F362E3"/>
    <w:rsid w:val="00F36337"/>
    <w:rsid w:val="00F363D9"/>
    <w:rsid w:val="00F363FB"/>
    <w:rsid w:val="00F365F1"/>
    <w:rsid w:val="00F36E58"/>
    <w:rsid w:val="00F36F66"/>
    <w:rsid w:val="00F370C2"/>
    <w:rsid w:val="00F3765C"/>
    <w:rsid w:val="00F37677"/>
    <w:rsid w:val="00F3789A"/>
    <w:rsid w:val="00F37BCE"/>
    <w:rsid w:val="00F37C82"/>
    <w:rsid w:val="00F40B22"/>
    <w:rsid w:val="00F40C18"/>
    <w:rsid w:val="00F4116E"/>
    <w:rsid w:val="00F4123D"/>
    <w:rsid w:val="00F416DF"/>
    <w:rsid w:val="00F41CAB"/>
    <w:rsid w:val="00F42220"/>
    <w:rsid w:val="00F425C5"/>
    <w:rsid w:val="00F425E5"/>
    <w:rsid w:val="00F42706"/>
    <w:rsid w:val="00F427A7"/>
    <w:rsid w:val="00F42A59"/>
    <w:rsid w:val="00F42AE1"/>
    <w:rsid w:val="00F42F77"/>
    <w:rsid w:val="00F42F96"/>
    <w:rsid w:val="00F42FB8"/>
    <w:rsid w:val="00F432E8"/>
    <w:rsid w:val="00F4384E"/>
    <w:rsid w:val="00F43A82"/>
    <w:rsid w:val="00F43AA5"/>
    <w:rsid w:val="00F43DAA"/>
    <w:rsid w:val="00F43DEB"/>
    <w:rsid w:val="00F43E59"/>
    <w:rsid w:val="00F44A64"/>
    <w:rsid w:val="00F44F28"/>
    <w:rsid w:val="00F452E9"/>
    <w:rsid w:val="00F454A6"/>
    <w:rsid w:val="00F45869"/>
    <w:rsid w:val="00F458B5"/>
    <w:rsid w:val="00F45BE1"/>
    <w:rsid w:val="00F46A1B"/>
    <w:rsid w:val="00F46FE5"/>
    <w:rsid w:val="00F472C0"/>
    <w:rsid w:val="00F477EE"/>
    <w:rsid w:val="00F478A8"/>
    <w:rsid w:val="00F47B3F"/>
    <w:rsid w:val="00F47E4B"/>
    <w:rsid w:val="00F501A2"/>
    <w:rsid w:val="00F504FC"/>
    <w:rsid w:val="00F50A12"/>
    <w:rsid w:val="00F50E5D"/>
    <w:rsid w:val="00F510CA"/>
    <w:rsid w:val="00F51366"/>
    <w:rsid w:val="00F51AF9"/>
    <w:rsid w:val="00F51F21"/>
    <w:rsid w:val="00F520A3"/>
    <w:rsid w:val="00F52180"/>
    <w:rsid w:val="00F521F2"/>
    <w:rsid w:val="00F5274F"/>
    <w:rsid w:val="00F52CEF"/>
    <w:rsid w:val="00F52FE5"/>
    <w:rsid w:val="00F5320C"/>
    <w:rsid w:val="00F53450"/>
    <w:rsid w:val="00F53564"/>
    <w:rsid w:val="00F53641"/>
    <w:rsid w:val="00F5369A"/>
    <w:rsid w:val="00F53738"/>
    <w:rsid w:val="00F5376A"/>
    <w:rsid w:val="00F5395A"/>
    <w:rsid w:val="00F5399C"/>
    <w:rsid w:val="00F53A49"/>
    <w:rsid w:val="00F53D5B"/>
    <w:rsid w:val="00F53F48"/>
    <w:rsid w:val="00F54621"/>
    <w:rsid w:val="00F5488C"/>
    <w:rsid w:val="00F5506A"/>
    <w:rsid w:val="00F551A0"/>
    <w:rsid w:val="00F557BA"/>
    <w:rsid w:val="00F559AC"/>
    <w:rsid w:val="00F559C6"/>
    <w:rsid w:val="00F55B4D"/>
    <w:rsid w:val="00F55C20"/>
    <w:rsid w:val="00F55FB2"/>
    <w:rsid w:val="00F566CD"/>
    <w:rsid w:val="00F570F2"/>
    <w:rsid w:val="00F5710C"/>
    <w:rsid w:val="00F5712A"/>
    <w:rsid w:val="00F57808"/>
    <w:rsid w:val="00F57E69"/>
    <w:rsid w:val="00F57EF9"/>
    <w:rsid w:val="00F603ED"/>
    <w:rsid w:val="00F6063A"/>
    <w:rsid w:val="00F6079C"/>
    <w:rsid w:val="00F60A5A"/>
    <w:rsid w:val="00F60D09"/>
    <w:rsid w:val="00F60F62"/>
    <w:rsid w:val="00F612C3"/>
    <w:rsid w:val="00F61732"/>
    <w:rsid w:val="00F6191A"/>
    <w:rsid w:val="00F61C92"/>
    <w:rsid w:val="00F61CD5"/>
    <w:rsid w:val="00F61D4A"/>
    <w:rsid w:val="00F62933"/>
    <w:rsid w:val="00F62A68"/>
    <w:rsid w:val="00F62E1E"/>
    <w:rsid w:val="00F62F55"/>
    <w:rsid w:val="00F630BB"/>
    <w:rsid w:val="00F63582"/>
    <w:rsid w:val="00F6388E"/>
    <w:rsid w:val="00F63CE5"/>
    <w:rsid w:val="00F6421F"/>
    <w:rsid w:val="00F644B7"/>
    <w:rsid w:val="00F647CD"/>
    <w:rsid w:val="00F64FAF"/>
    <w:rsid w:val="00F652A4"/>
    <w:rsid w:val="00F65462"/>
    <w:rsid w:val="00F65F5B"/>
    <w:rsid w:val="00F66255"/>
    <w:rsid w:val="00F663D9"/>
    <w:rsid w:val="00F666CD"/>
    <w:rsid w:val="00F66CAE"/>
    <w:rsid w:val="00F675A2"/>
    <w:rsid w:val="00F6782C"/>
    <w:rsid w:val="00F678F3"/>
    <w:rsid w:val="00F70832"/>
    <w:rsid w:val="00F70BD7"/>
    <w:rsid w:val="00F70DD7"/>
    <w:rsid w:val="00F710E8"/>
    <w:rsid w:val="00F71129"/>
    <w:rsid w:val="00F712D7"/>
    <w:rsid w:val="00F71348"/>
    <w:rsid w:val="00F71DC2"/>
    <w:rsid w:val="00F71E02"/>
    <w:rsid w:val="00F71E5F"/>
    <w:rsid w:val="00F724E0"/>
    <w:rsid w:val="00F7253D"/>
    <w:rsid w:val="00F72937"/>
    <w:rsid w:val="00F72E5E"/>
    <w:rsid w:val="00F73221"/>
    <w:rsid w:val="00F7379F"/>
    <w:rsid w:val="00F738E4"/>
    <w:rsid w:val="00F73CC8"/>
    <w:rsid w:val="00F73D91"/>
    <w:rsid w:val="00F74019"/>
    <w:rsid w:val="00F741C1"/>
    <w:rsid w:val="00F7430D"/>
    <w:rsid w:val="00F7433C"/>
    <w:rsid w:val="00F7461E"/>
    <w:rsid w:val="00F74A28"/>
    <w:rsid w:val="00F74AB0"/>
    <w:rsid w:val="00F74AD1"/>
    <w:rsid w:val="00F74B04"/>
    <w:rsid w:val="00F750A2"/>
    <w:rsid w:val="00F7510D"/>
    <w:rsid w:val="00F75346"/>
    <w:rsid w:val="00F75AFA"/>
    <w:rsid w:val="00F76586"/>
    <w:rsid w:val="00F7685A"/>
    <w:rsid w:val="00F76E5C"/>
    <w:rsid w:val="00F7754B"/>
    <w:rsid w:val="00F7792C"/>
    <w:rsid w:val="00F77C6F"/>
    <w:rsid w:val="00F77CF3"/>
    <w:rsid w:val="00F77FA0"/>
    <w:rsid w:val="00F801B4"/>
    <w:rsid w:val="00F803D2"/>
    <w:rsid w:val="00F80A80"/>
    <w:rsid w:val="00F8111B"/>
    <w:rsid w:val="00F81272"/>
    <w:rsid w:val="00F8129B"/>
    <w:rsid w:val="00F8179C"/>
    <w:rsid w:val="00F81947"/>
    <w:rsid w:val="00F82234"/>
    <w:rsid w:val="00F829AE"/>
    <w:rsid w:val="00F829C7"/>
    <w:rsid w:val="00F82B08"/>
    <w:rsid w:val="00F82BE6"/>
    <w:rsid w:val="00F83134"/>
    <w:rsid w:val="00F83911"/>
    <w:rsid w:val="00F839A3"/>
    <w:rsid w:val="00F83A23"/>
    <w:rsid w:val="00F83BD4"/>
    <w:rsid w:val="00F83C98"/>
    <w:rsid w:val="00F83CD2"/>
    <w:rsid w:val="00F83D03"/>
    <w:rsid w:val="00F83F3F"/>
    <w:rsid w:val="00F83FA5"/>
    <w:rsid w:val="00F84123"/>
    <w:rsid w:val="00F84560"/>
    <w:rsid w:val="00F849FE"/>
    <w:rsid w:val="00F85A20"/>
    <w:rsid w:val="00F85B28"/>
    <w:rsid w:val="00F86035"/>
    <w:rsid w:val="00F863FA"/>
    <w:rsid w:val="00F86476"/>
    <w:rsid w:val="00F867EF"/>
    <w:rsid w:val="00F8688D"/>
    <w:rsid w:val="00F86A29"/>
    <w:rsid w:val="00F86E04"/>
    <w:rsid w:val="00F8705B"/>
    <w:rsid w:val="00F8779F"/>
    <w:rsid w:val="00F87A45"/>
    <w:rsid w:val="00F87E71"/>
    <w:rsid w:val="00F902B9"/>
    <w:rsid w:val="00F90339"/>
    <w:rsid w:val="00F90574"/>
    <w:rsid w:val="00F90CE7"/>
    <w:rsid w:val="00F90FAA"/>
    <w:rsid w:val="00F92407"/>
    <w:rsid w:val="00F92A0D"/>
    <w:rsid w:val="00F92AC4"/>
    <w:rsid w:val="00F92E8A"/>
    <w:rsid w:val="00F932FF"/>
    <w:rsid w:val="00F93333"/>
    <w:rsid w:val="00F93CC7"/>
    <w:rsid w:val="00F93EB3"/>
    <w:rsid w:val="00F93EFA"/>
    <w:rsid w:val="00F944AC"/>
    <w:rsid w:val="00F94C7D"/>
    <w:rsid w:val="00F94C9B"/>
    <w:rsid w:val="00F94F30"/>
    <w:rsid w:val="00F950D1"/>
    <w:rsid w:val="00F95105"/>
    <w:rsid w:val="00F9570C"/>
    <w:rsid w:val="00F95CE3"/>
    <w:rsid w:val="00F95F62"/>
    <w:rsid w:val="00F96636"/>
    <w:rsid w:val="00F969C8"/>
    <w:rsid w:val="00F96A14"/>
    <w:rsid w:val="00F96DBA"/>
    <w:rsid w:val="00F96DCB"/>
    <w:rsid w:val="00F97006"/>
    <w:rsid w:val="00F9746D"/>
    <w:rsid w:val="00F97912"/>
    <w:rsid w:val="00F97B5E"/>
    <w:rsid w:val="00F97DA7"/>
    <w:rsid w:val="00FA0036"/>
    <w:rsid w:val="00FA0077"/>
    <w:rsid w:val="00FA0B7C"/>
    <w:rsid w:val="00FA0BA5"/>
    <w:rsid w:val="00FA0E54"/>
    <w:rsid w:val="00FA0EAB"/>
    <w:rsid w:val="00FA0EC8"/>
    <w:rsid w:val="00FA129C"/>
    <w:rsid w:val="00FA12C0"/>
    <w:rsid w:val="00FA23CD"/>
    <w:rsid w:val="00FA23FA"/>
    <w:rsid w:val="00FA2F28"/>
    <w:rsid w:val="00FA4172"/>
    <w:rsid w:val="00FA4763"/>
    <w:rsid w:val="00FA4EE6"/>
    <w:rsid w:val="00FA530D"/>
    <w:rsid w:val="00FA5685"/>
    <w:rsid w:val="00FA5D82"/>
    <w:rsid w:val="00FA61DE"/>
    <w:rsid w:val="00FA62D9"/>
    <w:rsid w:val="00FA69A2"/>
    <w:rsid w:val="00FA73B1"/>
    <w:rsid w:val="00FA7D40"/>
    <w:rsid w:val="00FB02DF"/>
    <w:rsid w:val="00FB0440"/>
    <w:rsid w:val="00FB054C"/>
    <w:rsid w:val="00FB06F7"/>
    <w:rsid w:val="00FB0784"/>
    <w:rsid w:val="00FB130C"/>
    <w:rsid w:val="00FB1459"/>
    <w:rsid w:val="00FB1473"/>
    <w:rsid w:val="00FB164E"/>
    <w:rsid w:val="00FB165A"/>
    <w:rsid w:val="00FB18EF"/>
    <w:rsid w:val="00FB2016"/>
    <w:rsid w:val="00FB208F"/>
    <w:rsid w:val="00FB2B6A"/>
    <w:rsid w:val="00FB336D"/>
    <w:rsid w:val="00FB420E"/>
    <w:rsid w:val="00FB447F"/>
    <w:rsid w:val="00FB4C8B"/>
    <w:rsid w:val="00FB5971"/>
    <w:rsid w:val="00FB5E5C"/>
    <w:rsid w:val="00FB62E3"/>
    <w:rsid w:val="00FB6519"/>
    <w:rsid w:val="00FB6A4E"/>
    <w:rsid w:val="00FB6DC5"/>
    <w:rsid w:val="00FB6FAB"/>
    <w:rsid w:val="00FB6FFE"/>
    <w:rsid w:val="00FB70ED"/>
    <w:rsid w:val="00FB7651"/>
    <w:rsid w:val="00FB7A55"/>
    <w:rsid w:val="00FB7AF9"/>
    <w:rsid w:val="00FB7C44"/>
    <w:rsid w:val="00FB7CB7"/>
    <w:rsid w:val="00FB7D18"/>
    <w:rsid w:val="00FC0564"/>
    <w:rsid w:val="00FC0662"/>
    <w:rsid w:val="00FC0785"/>
    <w:rsid w:val="00FC0871"/>
    <w:rsid w:val="00FC1096"/>
    <w:rsid w:val="00FC14A1"/>
    <w:rsid w:val="00FC21AE"/>
    <w:rsid w:val="00FC22F8"/>
    <w:rsid w:val="00FC24AF"/>
    <w:rsid w:val="00FC2A1F"/>
    <w:rsid w:val="00FC2D53"/>
    <w:rsid w:val="00FC2E5E"/>
    <w:rsid w:val="00FC2EDB"/>
    <w:rsid w:val="00FC2F6E"/>
    <w:rsid w:val="00FC322A"/>
    <w:rsid w:val="00FC347C"/>
    <w:rsid w:val="00FC4046"/>
    <w:rsid w:val="00FC477D"/>
    <w:rsid w:val="00FC47AD"/>
    <w:rsid w:val="00FC487A"/>
    <w:rsid w:val="00FC4D9B"/>
    <w:rsid w:val="00FC506E"/>
    <w:rsid w:val="00FC5EFB"/>
    <w:rsid w:val="00FC67DD"/>
    <w:rsid w:val="00FC731B"/>
    <w:rsid w:val="00FC7476"/>
    <w:rsid w:val="00FC76D0"/>
    <w:rsid w:val="00FD03C3"/>
    <w:rsid w:val="00FD0B65"/>
    <w:rsid w:val="00FD0E64"/>
    <w:rsid w:val="00FD0FE0"/>
    <w:rsid w:val="00FD1999"/>
    <w:rsid w:val="00FD1AF5"/>
    <w:rsid w:val="00FD1BD6"/>
    <w:rsid w:val="00FD1C8A"/>
    <w:rsid w:val="00FD1CB5"/>
    <w:rsid w:val="00FD21BC"/>
    <w:rsid w:val="00FD21C9"/>
    <w:rsid w:val="00FD2397"/>
    <w:rsid w:val="00FD244F"/>
    <w:rsid w:val="00FD26AD"/>
    <w:rsid w:val="00FD27A6"/>
    <w:rsid w:val="00FD2A75"/>
    <w:rsid w:val="00FD2B00"/>
    <w:rsid w:val="00FD2B1F"/>
    <w:rsid w:val="00FD2C93"/>
    <w:rsid w:val="00FD3266"/>
    <w:rsid w:val="00FD3306"/>
    <w:rsid w:val="00FD3D9E"/>
    <w:rsid w:val="00FD409C"/>
    <w:rsid w:val="00FD42FC"/>
    <w:rsid w:val="00FD43D8"/>
    <w:rsid w:val="00FD4D27"/>
    <w:rsid w:val="00FD4F00"/>
    <w:rsid w:val="00FD4F81"/>
    <w:rsid w:val="00FD51BE"/>
    <w:rsid w:val="00FD5332"/>
    <w:rsid w:val="00FD549B"/>
    <w:rsid w:val="00FD5A91"/>
    <w:rsid w:val="00FD6120"/>
    <w:rsid w:val="00FD615E"/>
    <w:rsid w:val="00FD620C"/>
    <w:rsid w:val="00FD6976"/>
    <w:rsid w:val="00FD6BF0"/>
    <w:rsid w:val="00FD6F21"/>
    <w:rsid w:val="00FD7294"/>
    <w:rsid w:val="00FD72B7"/>
    <w:rsid w:val="00FD73F6"/>
    <w:rsid w:val="00FD77C2"/>
    <w:rsid w:val="00FD7CE5"/>
    <w:rsid w:val="00FE018E"/>
    <w:rsid w:val="00FE01EF"/>
    <w:rsid w:val="00FE039B"/>
    <w:rsid w:val="00FE049B"/>
    <w:rsid w:val="00FE051E"/>
    <w:rsid w:val="00FE0612"/>
    <w:rsid w:val="00FE06E0"/>
    <w:rsid w:val="00FE112C"/>
    <w:rsid w:val="00FE1154"/>
    <w:rsid w:val="00FE1165"/>
    <w:rsid w:val="00FE11A0"/>
    <w:rsid w:val="00FE162C"/>
    <w:rsid w:val="00FE1979"/>
    <w:rsid w:val="00FE1B09"/>
    <w:rsid w:val="00FE1DE4"/>
    <w:rsid w:val="00FE21F4"/>
    <w:rsid w:val="00FE231C"/>
    <w:rsid w:val="00FE2834"/>
    <w:rsid w:val="00FE2DF5"/>
    <w:rsid w:val="00FE3688"/>
    <w:rsid w:val="00FE3969"/>
    <w:rsid w:val="00FE3B91"/>
    <w:rsid w:val="00FE4453"/>
    <w:rsid w:val="00FE45F2"/>
    <w:rsid w:val="00FE48C3"/>
    <w:rsid w:val="00FE5251"/>
    <w:rsid w:val="00FE5746"/>
    <w:rsid w:val="00FE5BCD"/>
    <w:rsid w:val="00FE649F"/>
    <w:rsid w:val="00FE6550"/>
    <w:rsid w:val="00FE68E7"/>
    <w:rsid w:val="00FE6BF6"/>
    <w:rsid w:val="00FE6EE9"/>
    <w:rsid w:val="00FE7D79"/>
    <w:rsid w:val="00FE7D8F"/>
    <w:rsid w:val="00FF0F65"/>
    <w:rsid w:val="00FF1221"/>
    <w:rsid w:val="00FF14C3"/>
    <w:rsid w:val="00FF1F77"/>
    <w:rsid w:val="00FF2020"/>
    <w:rsid w:val="00FF277D"/>
    <w:rsid w:val="00FF2E30"/>
    <w:rsid w:val="00FF3790"/>
    <w:rsid w:val="00FF3FCA"/>
    <w:rsid w:val="00FF447E"/>
    <w:rsid w:val="00FF4B6D"/>
    <w:rsid w:val="00FF4BF4"/>
    <w:rsid w:val="00FF4C4A"/>
    <w:rsid w:val="00FF4E0E"/>
    <w:rsid w:val="00FF50C9"/>
    <w:rsid w:val="00FF5142"/>
    <w:rsid w:val="00FF572F"/>
    <w:rsid w:val="00FF59C3"/>
    <w:rsid w:val="00FF5D6E"/>
    <w:rsid w:val="00FF6CC3"/>
    <w:rsid w:val="00FF6F31"/>
    <w:rsid w:val="00FF710A"/>
    <w:rsid w:val="00FF72B5"/>
    <w:rsid w:val="00FF7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0F0F30"/>
  <w15:docId w15:val="{5E3C200F-9543-4AF2-A53E-5DF50301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F6322"/>
    <w:rPr>
      <w:sz w:val="22"/>
      <w:szCs w:val="24"/>
    </w:rPr>
  </w:style>
  <w:style w:type="paragraph" w:styleId="Nagwek1">
    <w:name w:val="heading 1"/>
    <w:basedOn w:val="Normalny"/>
    <w:next w:val="Normalny"/>
    <w:link w:val="Nagwek1Znak"/>
    <w:uiPriority w:val="9"/>
    <w:qFormat/>
    <w:rsid w:val="004774A9"/>
    <w:pPr>
      <w:keepNext/>
      <w:spacing w:before="240" w:after="240" w:line="276" w:lineRule="auto"/>
      <w:jc w:val="both"/>
      <w:outlineLvl w:val="0"/>
    </w:pPr>
    <w:rPr>
      <w:b/>
      <w:bCs/>
      <w:kern w:val="32"/>
      <w:sz w:val="28"/>
      <w:szCs w:val="32"/>
    </w:rPr>
  </w:style>
  <w:style w:type="paragraph" w:styleId="Nagwek2">
    <w:name w:val="heading 2"/>
    <w:basedOn w:val="Normalny"/>
    <w:next w:val="Normalny"/>
    <w:link w:val="Nagwek2Znak"/>
    <w:uiPriority w:val="9"/>
    <w:qFormat/>
    <w:rsid w:val="0023745C"/>
    <w:pPr>
      <w:keepNext/>
      <w:spacing w:before="240" w:after="60"/>
      <w:jc w:val="both"/>
      <w:outlineLvl w:val="1"/>
    </w:pPr>
    <w:rPr>
      <w:rFonts w:cs="Arial"/>
      <w:b/>
      <w:bCs/>
      <w:iCs/>
      <w:sz w:val="26"/>
      <w:szCs w:val="28"/>
    </w:rPr>
  </w:style>
  <w:style w:type="paragraph" w:styleId="Nagwek3">
    <w:name w:val="heading 3"/>
    <w:basedOn w:val="Normalny"/>
    <w:next w:val="Normalny"/>
    <w:link w:val="Nagwek3Znak"/>
    <w:uiPriority w:val="9"/>
    <w:qFormat/>
    <w:rsid w:val="00D404BD"/>
    <w:pPr>
      <w:keepNext/>
      <w:spacing w:before="240" w:after="60"/>
      <w:outlineLvl w:val="2"/>
    </w:pPr>
    <w:rPr>
      <w:rFonts w:cs="Arial"/>
      <w:b/>
      <w:bCs/>
      <w:szCs w:val="26"/>
    </w:rPr>
  </w:style>
  <w:style w:type="paragraph" w:styleId="Nagwek4">
    <w:name w:val="heading 4"/>
    <w:basedOn w:val="Normalny"/>
    <w:next w:val="Normalny"/>
    <w:link w:val="Nagwek4Znak"/>
    <w:uiPriority w:val="9"/>
    <w:semiHidden/>
    <w:unhideWhenUsed/>
    <w:qFormat/>
    <w:rsid w:val="00571A19"/>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qFormat/>
    <w:rsid w:val="00F24871"/>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365F09"/>
    <w:pPr>
      <w:keepNext/>
      <w:keepLines/>
      <w:spacing w:before="40" w:line="259" w:lineRule="auto"/>
      <w:ind w:left="1152" w:hanging="1152"/>
      <w:jc w:val="both"/>
      <w:outlineLvl w:val="5"/>
    </w:pPr>
    <w:rPr>
      <w:rFonts w:asciiTheme="majorHAnsi" w:eastAsiaTheme="majorEastAsia" w:hAnsiTheme="majorHAnsi" w:cstheme="majorBidi"/>
      <w:color w:val="243F60" w:themeColor="accent1" w:themeShade="7F"/>
      <w:szCs w:val="22"/>
      <w:lang w:eastAsia="en-US"/>
    </w:rPr>
  </w:style>
  <w:style w:type="paragraph" w:styleId="Nagwek7">
    <w:name w:val="heading 7"/>
    <w:basedOn w:val="Normalny"/>
    <w:next w:val="Normalny"/>
    <w:link w:val="Nagwek7Znak"/>
    <w:uiPriority w:val="9"/>
    <w:semiHidden/>
    <w:unhideWhenUsed/>
    <w:qFormat/>
    <w:rsid w:val="00365F09"/>
    <w:pPr>
      <w:keepNext/>
      <w:keepLines/>
      <w:spacing w:before="40" w:line="259" w:lineRule="auto"/>
      <w:ind w:left="1296" w:hanging="1296"/>
      <w:jc w:val="both"/>
      <w:outlineLvl w:val="6"/>
    </w:pPr>
    <w:rPr>
      <w:rFonts w:asciiTheme="majorHAnsi" w:eastAsiaTheme="majorEastAsia" w:hAnsiTheme="majorHAnsi" w:cstheme="majorBidi"/>
      <w:i/>
      <w:iCs/>
      <w:color w:val="243F60" w:themeColor="accent1" w:themeShade="7F"/>
      <w:szCs w:val="22"/>
      <w:lang w:eastAsia="en-US"/>
    </w:rPr>
  </w:style>
  <w:style w:type="paragraph" w:styleId="Nagwek8">
    <w:name w:val="heading 8"/>
    <w:basedOn w:val="Normalny"/>
    <w:next w:val="Normalny"/>
    <w:link w:val="Nagwek8Znak"/>
    <w:uiPriority w:val="9"/>
    <w:semiHidden/>
    <w:unhideWhenUsed/>
    <w:qFormat/>
    <w:rsid w:val="00365F09"/>
    <w:pPr>
      <w:keepNext/>
      <w:keepLines/>
      <w:spacing w:before="40" w:line="259" w:lineRule="auto"/>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9F57A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
    <w:name w:val="Znak Znak Znak"/>
    <w:basedOn w:val="Normalny"/>
    <w:rsid w:val="002E1C7C"/>
  </w:style>
  <w:style w:type="paragraph" w:customStyle="1" w:styleId="ZnakZnakZnakZnak">
    <w:name w:val="Znak Znak Znak Znak"/>
    <w:basedOn w:val="Normalny"/>
    <w:rsid w:val="00F24871"/>
  </w:style>
  <w:style w:type="paragraph" w:customStyle="1" w:styleId="StylLegenda11pt">
    <w:name w:val="Styl Legenda + 11 pt"/>
    <w:basedOn w:val="Legenda"/>
    <w:rsid w:val="00F24871"/>
    <w:pPr>
      <w:jc w:val="center"/>
    </w:pPr>
  </w:style>
  <w:style w:type="paragraph" w:styleId="Legenda">
    <w:name w:val="caption"/>
    <w:aliases w:val="Podpis nad obiektem,Legenda Znak Znak Znak,Legenda Znak Znak,Legenda Znak Znak Znak Znak,Legenda Znak Znak Znak Znak Znak Znak,Legenda Znak Znak Znak Znak Znak Znak Znak,Legenda Znak,Podpis pod rysunkiem,Nagłówek Tabeli,Nag3ówek Tabeli,Tabela n"/>
    <w:basedOn w:val="Normalny"/>
    <w:next w:val="Normalny"/>
    <w:uiPriority w:val="99"/>
    <w:qFormat/>
    <w:rsid w:val="00D54C95"/>
    <w:pPr>
      <w:spacing w:before="120" w:after="120"/>
      <w:jc w:val="both"/>
    </w:pPr>
    <w:rPr>
      <w:b/>
      <w:bCs/>
      <w:szCs w:val="20"/>
    </w:rPr>
  </w:style>
  <w:style w:type="paragraph" w:styleId="Zwykytekst">
    <w:name w:val="Plain Text"/>
    <w:basedOn w:val="Normalny"/>
    <w:link w:val="ZwykytekstZnak"/>
    <w:rsid w:val="00F24871"/>
    <w:rPr>
      <w:rFonts w:ascii="Courier New" w:hAnsi="Courier New" w:cs="Courier New"/>
      <w:sz w:val="20"/>
      <w:szCs w:val="20"/>
      <w:lang w:eastAsia="zh-CN"/>
    </w:rPr>
  </w:style>
  <w:style w:type="paragraph" w:styleId="Tekstpodstawowy">
    <w:name w:val="Body Text"/>
    <w:basedOn w:val="Normalny"/>
    <w:link w:val="TekstpodstawowyZnak1"/>
    <w:qFormat/>
    <w:rsid w:val="00F24871"/>
    <w:pPr>
      <w:jc w:val="both"/>
    </w:pPr>
    <w:rPr>
      <w:snapToGrid w:val="0"/>
    </w:rPr>
  </w:style>
  <w:style w:type="character" w:customStyle="1" w:styleId="TekstpodstawowyZnak">
    <w:name w:val="Tekst podstawowy Znak"/>
    <w:uiPriority w:val="99"/>
    <w:rsid w:val="00F24871"/>
    <w:rPr>
      <w:snapToGrid w:val="0"/>
      <w:sz w:val="24"/>
      <w:szCs w:val="24"/>
      <w:lang w:val="pl-PL" w:eastAsia="pl-PL" w:bidi="ar-SA"/>
    </w:rPr>
  </w:style>
  <w:style w:type="paragraph" w:customStyle="1" w:styleId="Zwykytekst1">
    <w:name w:val="Zwykły tekst1"/>
    <w:basedOn w:val="Normalny"/>
    <w:rsid w:val="00F24871"/>
    <w:pPr>
      <w:suppressAutoHyphens/>
    </w:pPr>
    <w:rPr>
      <w:rFonts w:ascii="Courier New" w:hAnsi="Courier New" w:cs="Courier New"/>
      <w:sz w:val="20"/>
      <w:szCs w:val="20"/>
      <w:lang w:eastAsia="ar-SA"/>
    </w:rPr>
  </w:style>
  <w:style w:type="paragraph" w:styleId="Tekstpodstawowywcity2">
    <w:name w:val="Body Text Indent 2"/>
    <w:basedOn w:val="Normalny"/>
    <w:link w:val="Tekstpodstawowywcity2Znak"/>
    <w:rsid w:val="00F24871"/>
    <w:pPr>
      <w:spacing w:after="120" w:line="480" w:lineRule="auto"/>
      <w:ind w:left="283"/>
    </w:p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F24871"/>
    <w:pPr>
      <w:ind w:left="1418" w:right="2268"/>
    </w:pPr>
    <w:rPr>
      <w:sz w:val="20"/>
      <w:szCs w:val="20"/>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link w:val="FootnotesymbolCarZchn"/>
    <w:uiPriority w:val="99"/>
    <w:qFormat/>
    <w:rsid w:val="00F24871"/>
    <w:rPr>
      <w:vertAlign w:val="superscript"/>
    </w:rPr>
  </w:style>
  <w:style w:type="paragraph" w:styleId="Nagwek">
    <w:name w:val="header"/>
    <w:basedOn w:val="Normalny"/>
    <w:link w:val="NagwekZnak"/>
    <w:uiPriority w:val="99"/>
    <w:rsid w:val="00F24871"/>
    <w:pPr>
      <w:tabs>
        <w:tab w:val="center" w:pos="4536"/>
        <w:tab w:val="right" w:pos="9072"/>
      </w:tabs>
      <w:jc w:val="both"/>
    </w:pPr>
  </w:style>
  <w:style w:type="paragraph" w:styleId="Spistreci1">
    <w:name w:val="toc 1"/>
    <w:basedOn w:val="Normalny"/>
    <w:next w:val="Normalny"/>
    <w:autoRedefine/>
    <w:uiPriority w:val="39"/>
    <w:rsid w:val="003F4957"/>
    <w:pPr>
      <w:tabs>
        <w:tab w:val="right" w:leader="dot" w:pos="9060"/>
      </w:tabs>
      <w:jc w:val="both"/>
    </w:pPr>
  </w:style>
  <w:style w:type="paragraph" w:styleId="Spistreci2">
    <w:name w:val="toc 2"/>
    <w:basedOn w:val="Normalny"/>
    <w:next w:val="Normalny"/>
    <w:autoRedefine/>
    <w:uiPriority w:val="39"/>
    <w:rsid w:val="00F24871"/>
    <w:pPr>
      <w:ind w:left="240"/>
    </w:pPr>
  </w:style>
  <w:style w:type="paragraph" w:styleId="Spistreci3">
    <w:name w:val="toc 3"/>
    <w:basedOn w:val="Normalny"/>
    <w:next w:val="Normalny"/>
    <w:autoRedefine/>
    <w:uiPriority w:val="39"/>
    <w:rsid w:val="0083144F"/>
    <w:pPr>
      <w:tabs>
        <w:tab w:val="right" w:leader="dot" w:pos="9060"/>
      </w:tabs>
    </w:pPr>
  </w:style>
  <w:style w:type="character" w:styleId="Hipercze">
    <w:name w:val="Hyperlink"/>
    <w:uiPriority w:val="99"/>
    <w:rsid w:val="00F24871"/>
    <w:rPr>
      <w:color w:val="0000FF"/>
      <w:u w:val="single"/>
    </w:rPr>
  </w:style>
  <w:style w:type="paragraph" w:styleId="Stopka">
    <w:name w:val="footer"/>
    <w:basedOn w:val="Normalny"/>
    <w:link w:val="StopkaZnak"/>
    <w:uiPriority w:val="99"/>
    <w:rsid w:val="00F24871"/>
    <w:pPr>
      <w:tabs>
        <w:tab w:val="center" w:pos="4536"/>
        <w:tab w:val="right" w:pos="9072"/>
      </w:tabs>
    </w:pPr>
    <w:rPr>
      <w:sz w:val="20"/>
      <w:szCs w:val="20"/>
      <w:lang w:eastAsia="zh-CN"/>
    </w:rPr>
  </w:style>
  <w:style w:type="paragraph" w:customStyle="1" w:styleId="tekst1">
    <w:name w:val="tekst1"/>
    <w:basedOn w:val="Normalny"/>
    <w:rsid w:val="00F24871"/>
    <w:pPr>
      <w:spacing w:after="240"/>
      <w:jc w:val="both"/>
    </w:pPr>
    <w:rPr>
      <w:rFonts w:ascii="Arial" w:hAnsi="Arial" w:cs="Arial"/>
      <w:szCs w:val="22"/>
      <w:lang w:eastAsia="zh-CN"/>
    </w:rPr>
  </w:style>
  <w:style w:type="paragraph" w:customStyle="1" w:styleId="Wypunktowanie">
    <w:name w:val="Wypunktowanie"/>
    <w:basedOn w:val="Normalny"/>
    <w:autoRedefine/>
    <w:rsid w:val="00AE1A5E"/>
    <w:pPr>
      <w:tabs>
        <w:tab w:val="left" w:pos="709"/>
      </w:tabs>
      <w:spacing w:before="240" w:after="240" w:line="276" w:lineRule="auto"/>
      <w:contextualSpacing/>
      <w:jc w:val="both"/>
    </w:pPr>
    <w:rPr>
      <w:bCs/>
      <w:color w:val="000000"/>
      <w:szCs w:val="22"/>
    </w:rPr>
  </w:style>
  <w:style w:type="character" w:customStyle="1" w:styleId="WypunktowanieZnak">
    <w:name w:val="Wypunktowanie Znak"/>
    <w:locked/>
    <w:rsid w:val="00F24871"/>
    <w:rPr>
      <w:bCs/>
      <w:sz w:val="24"/>
      <w:szCs w:val="24"/>
      <w:lang w:val="pl-PL" w:eastAsia="pl-PL" w:bidi="ar-SA"/>
    </w:rPr>
  </w:style>
  <w:style w:type="paragraph" w:customStyle="1" w:styleId="TabelaIkolumna">
    <w:name w:val="Tabela I kolumna"/>
    <w:basedOn w:val="Normalny"/>
    <w:rsid w:val="00F24871"/>
    <w:pPr>
      <w:spacing w:before="20" w:after="20"/>
    </w:pPr>
    <w:rPr>
      <w:rFonts w:ascii="Arial Narrow" w:hAnsi="Arial Narrow"/>
      <w:sz w:val="18"/>
    </w:rPr>
  </w:style>
  <w:style w:type="character" w:customStyle="1" w:styleId="TabelaIkolumnaZnakZnak">
    <w:name w:val="Tabela I kolumna Znak Znak"/>
    <w:rsid w:val="00F24871"/>
    <w:rPr>
      <w:rFonts w:ascii="Arial Narrow" w:hAnsi="Arial Narrow"/>
      <w:sz w:val="18"/>
      <w:szCs w:val="24"/>
      <w:lang w:val="pl-PL" w:eastAsia="pl-PL" w:bidi="ar-SA"/>
    </w:rPr>
  </w:style>
  <w:style w:type="paragraph" w:customStyle="1" w:styleId="Tabelanagowek">
    <w:name w:val="Tabela nagłowek"/>
    <w:basedOn w:val="Normalny"/>
    <w:rsid w:val="00F24871"/>
    <w:pPr>
      <w:spacing w:before="40" w:after="40"/>
      <w:jc w:val="center"/>
    </w:pPr>
    <w:rPr>
      <w:rFonts w:ascii="Arial Narrow" w:hAnsi="Arial Narrow"/>
      <w:color w:val="000000"/>
      <w:sz w:val="18"/>
    </w:rPr>
  </w:style>
  <w:style w:type="paragraph" w:customStyle="1" w:styleId="Tabelawnetrze1">
    <w:name w:val="Tabela wnetrze 1"/>
    <w:basedOn w:val="Normalny"/>
    <w:autoRedefine/>
    <w:rsid w:val="00E50617"/>
    <w:pPr>
      <w:spacing w:before="20" w:after="20"/>
      <w:ind w:left="-44"/>
      <w:contextualSpacing/>
      <w:jc w:val="center"/>
    </w:pPr>
    <w:rPr>
      <w:bCs/>
      <w:iCs/>
      <w:sz w:val="18"/>
      <w:szCs w:val="18"/>
    </w:rPr>
  </w:style>
  <w:style w:type="character" w:customStyle="1" w:styleId="Tabelawnetrze1Znak">
    <w:name w:val="Tabela wnetrze 1 Znak"/>
    <w:rsid w:val="00F24871"/>
    <w:rPr>
      <w:rFonts w:ascii="Arial Narrow" w:hAnsi="Arial Narrow"/>
      <w:bCs/>
      <w:i/>
      <w:iCs/>
      <w:sz w:val="18"/>
      <w:szCs w:val="18"/>
      <w:lang w:val="pl-PL" w:eastAsia="pl-PL" w:bidi="ar-SA"/>
    </w:rPr>
  </w:style>
  <w:style w:type="paragraph" w:customStyle="1" w:styleId="TabelaTytu">
    <w:name w:val="Tabela Tytuł"/>
    <w:basedOn w:val="Normalny"/>
    <w:rsid w:val="00F24871"/>
    <w:pPr>
      <w:tabs>
        <w:tab w:val="num" w:pos="1077"/>
      </w:tabs>
      <w:autoSpaceDE w:val="0"/>
      <w:autoSpaceDN w:val="0"/>
      <w:adjustRightInd w:val="0"/>
      <w:spacing w:before="360" w:after="60"/>
      <w:ind w:left="1077" w:hanging="1077"/>
    </w:pPr>
    <w:rPr>
      <w:rFonts w:cs="Arial"/>
      <w:i/>
    </w:rPr>
  </w:style>
  <w:style w:type="character" w:customStyle="1" w:styleId="TabelaTytuZnakZnak">
    <w:name w:val="Tabela Tytuł Znak Znak"/>
    <w:rsid w:val="00F24871"/>
    <w:rPr>
      <w:rFonts w:cs="Arial"/>
      <w:i/>
      <w:sz w:val="24"/>
      <w:szCs w:val="24"/>
      <w:lang w:val="pl-PL" w:eastAsia="pl-PL" w:bidi="ar-SA"/>
    </w:rPr>
  </w:style>
  <w:style w:type="paragraph" w:customStyle="1" w:styleId="Tabelaopis">
    <w:name w:val="Tabela opis"/>
    <w:basedOn w:val="Normalny"/>
    <w:rsid w:val="00F24871"/>
    <w:pPr>
      <w:tabs>
        <w:tab w:val="left" w:pos="397"/>
      </w:tabs>
      <w:spacing w:before="60" w:after="360"/>
      <w:ind w:left="397" w:hanging="397"/>
      <w:contextualSpacing/>
      <w:jc w:val="both"/>
    </w:pPr>
    <w:rPr>
      <w:rFonts w:eastAsia="Arial Unicode MS"/>
      <w:bCs/>
      <w:sz w:val="20"/>
      <w:szCs w:val="20"/>
    </w:rPr>
  </w:style>
  <w:style w:type="character" w:customStyle="1" w:styleId="TabelaopisZnak1">
    <w:name w:val="Tabela opis Znak1"/>
    <w:rsid w:val="00F24871"/>
    <w:rPr>
      <w:rFonts w:eastAsia="Arial Unicode MS"/>
      <w:bCs/>
      <w:lang w:val="pl-PL" w:eastAsia="pl-PL" w:bidi="ar-SA"/>
    </w:rPr>
  </w:style>
  <w:style w:type="paragraph" w:customStyle="1" w:styleId="Rystytu">
    <w:name w:val="Rys tytuł"/>
    <w:basedOn w:val="Tekstpodstawowy"/>
    <w:rsid w:val="00F24871"/>
    <w:pPr>
      <w:spacing w:before="60" w:after="360"/>
      <w:jc w:val="center"/>
    </w:pPr>
    <w:rPr>
      <w:i/>
      <w:snapToGrid/>
    </w:rPr>
  </w:style>
  <w:style w:type="character" w:customStyle="1" w:styleId="RystytuZnak">
    <w:name w:val="Rys tytuł Znak"/>
    <w:rsid w:val="00F24871"/>
    <w:rPr>
      <w:i/>
      <w:sz w:val="24"/>
      <w:szCs w:val="24"/>
      <w:lang w:val="pl-PL" w:eastAsia="pl-PL" w:bidi="ar-SA"/>
    </w:rPr>
  </w:style>
  <w:style w:type="paragraph" w:customStyle="1" w:styleId="jablonna">
    <w:name w:val="jablonna"/>
    <w:basedOn w:val="Normalny"/>
    <w:rsid w:val="00F24871"/>
    <w:pPr>
      <w:jc w:val="both"/>
    </w:pPr>
    <w:rPr>
      <w:szCs w:val="20"/>
    </w:rPr>
  </w:style>
  <w:style w:type="paragraph" w:customStyle="1" w:styleId="BodyText23">
    <w:name w:val="Body Text 23"/>
    <w:basedOn w:val="Normalny"/>
    <w:rsid w:val="00F24871"/>
    <w:pPr>
      <w:autoSpaceDE w:val="0"/>
      <w:autoSpaceDN w:val="0"/>
      <w:adjustRightInd w:val="0"/>
      <w:spacing w:line="360" w:lineRule="auto"/>
      <w:ind w:firstLine="284"/>
      <w:jc w:val="both"/>
    </w:pPr>
    <w:rPr>
      <w:rFonts w:ascii="Arial" w:hAnsi="Arial" w:cs="Arial"/>
      <w:sz w:val="20"/>
    </w:rPr>
  </w:style>
  <w:style w:type="paragraph" w:customStyle="1" w:styleId="tekstheadergreen">
    <w:name w:val="tekstheadergreen"/>
    <w:basedOn w:val="Normalny"/>
    <w:rsid w:val="00F24871"/>
    <w:pPr>
      <w:spacing w:before="100" w:beforeAutospacing="1" w:after="100" w:afterAutospacing="1"/>
    </w:pPr>
  </w:style>
  <w:style w:type="paragraph" w:styleId="Tekstprzypisukocowego">
    <w:name w:val="endnote text"/>
    <w:basedOn w:val="Normalny"/>
    <w:link w:val="TekstprzypisukocowegoZnak"/>
    <w:uiPriority w:val="99"/>
    <w:rsid w:val="00F24871"/>
    <w:rPr>
      <w:sz w:val="20"/>
      <w:szCs w:val="20"/>
    </w:rPr>
  </w:style>
  <w:style w:type="character" w:styleId="Odwoanieprzypisukocowego">
    <w:name w:val="endnote reference"/>
    <w:uiPriority w:val="99"/>
    <w:rsid w:val="00F24871"/>
    <w:rPr>
      <w:vertAlign w:val="superscript"/>
    </w:rPr>
  </w:style>
  <w:style w:type="paragraph" w:customStyle="1" w:styleId="StylWyjustowanyInterlinia15wiersza1">
    <w:name w:val="Styl Wyjustowany Interlinia:  15 wiersza1"/>
    <w:basedOn w:val="Normalny"/>
    <w:rsid w:val="00F24871"/>
    <w:pPr>
      <w:tabs>
        <w:tab w:val="left" w:pos="567"/>
      </w:tabs>
      <w:spacing w:line="360" w:lineRule="auto"/>
      <w:jc w:val="both"/>
    </w:pPr>
    <w:rPr>
      <w:szCs w:val="20"/>
    </w:rPr>
  </w:style>
  <w:style w:type="paragraph" w:customStyle="1" w:styleId="Tabelawntrzekursywa">
    <w:name w:val="Tabela wnętrze kursywa"/>
    <w:basedOn w:val="Tabelawnetrze1"/>
    <w:rsid w:val="00F24871"/>
    <w:pPr>
      <w:autoSpaceDE w:val="0"/>
      <w:autoSpaceDN w:val="0"/>
      <w:adjustRightInd w:val="0"/>
      <w:contextualSpacing w:val="0"/>
    </w:pPr>
    <w:rPr>
      <w:rFonts w:cs="Univers-PL"/>
      <w:iCs w:val="0"/>
    </w:rPr>
  </w:style>
  <w:style w:type="paragraph" w:styleId="Akapitzlist">
    <w:name w:val="List Paragraph"/>
    <w:aliases w:val="maz_wyliczenie,opis dzialania,K-P_odwolanie,A_wyliczenie,Akapit z listą5,2,Akapit z list?,Bullet 1,Dot pt,F5 List Paragraph,Indicator Text,List Paragraph à moi,List Paragraph11,List Paragraph_0,List Paragraph1,Akapit z listą1"/>
    <w:basedOn w:val="Normalny"/>
    <w:link w:val="AkapitzlistZnak"/>
    <w:uiPriority w:val="34"/>
    <w:qFormat/>
    <w:rsid w:val="00F24871"/>
    <w:pPr>
      <w:spacing w:after="200" w:line="276" w:lineRule="auto"/>
      <w:ind w:left="720"/>
      <w:contextualSpacing/>
    </w:pPr>
    <w:rPr>
      <w:rFonts w:ascii="Calibri" w:hAnsi="Calibri"/>
      <w:szCs w:val="22"/>
    </w:rPr>
  </w:style>
  <w:style w:type="paragraph" w:customStyle="1" w:styleId="Podstawowy">
    <w:name w:val="Podstawowy"/>
    <w:basedOn w:val="Normalny"/>
    <w:rsid w:val="00F24871"/>
    <w:pPr>
      <w:spacing w:line="340" w:lineRule="atLeast"/>
      <w:ind w:firstLine="397"/>
      <w:jc w:val="both"/>
    </w:pPr>
    <w:rPr>
      <w:szCs w:val="20"/>
    </w:rPr>
  </w:style>
  <w:style w:type="character" w:styleId="Pogrubienie">
    <w:name w:val="Strong"/>
    <w:uiPriority w:val="22"/>
    <w:qFormat/>
    <w:rsid w:val="00F24871"/>
    <w:rPr>
      <w:b/>
      <w:bCs/>
    </w:rPr>
  </w:style>
  <w:style w:type="paragraph" w:styleId="Spisilustracji">
    <w:name w:val="table of figures"/>
    <w:basedOn w:val="Normalny"/>
    <w:next w:val="Normalny"/>
    <w:uiPriority w:val="99"/>
    <w:rsid w:val="00F24871"/>
    <w:pPr>
      <w:jc w:val="both"/>
    </w:pPr>
  </w:style>
  <w:style w:type="character" w:styleId="Numerstrony">
    <w:name w:val="page number"/>
    <w:basedOn w:val="Domylnaczcionkaakapitu"/>
    <w:rsid w:val="00F24871"/>
  </w:style>
  <w:style w:type="paragraph" w:styleId="Tekstpodstawowy2">
    <w:name w:val="Body Text 2"/>
    <w:basedOn w:val="Normalny"/>
    <w:link w:val="Tekstpodstawowy2Znak"/>
    <w:rsid w:val="00F24871"/>
    <w:pPr>
      <w:spacing w:after="120" w:line="480" w:lineRule="auto"/>
    </w:pPr>
  </w:style>
  <w:style w:type="paragraph" w:styleId="Tekstdymka">
    <w:name w:val="Balloon Text"/>
    <w:basedOn w:val="Normalny"/>
    <w:link w:val="TekstdymkaZnak"/>
    <w:uiPriority w:val="99"/>
    <w:rsid w:val="00F24871"/>
    <w:rPr>
      <w:rFonts w:ascii="Tahoma" w:hAnsi="Tahoma" w:cs="Tahoma"/>
      <w:sz w:val="16"/>
      <w:szCs w:val="16"/>
    </w:rPr>
  </w:style>
  <w:style w:type="paragraph" w:styleId="HTML-wstpniesformatowany">
    <w:name w:val="HTML Preformatted"/>
    <w:basedOn w:val="Normalny"/>
    <w:link w:val="HTML-wstpniesformatowanyZnak"/>
    <w:uiPriority w:val="99"/>
    <w:rsid w:val="00F24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styleId="Uwydatnienie">
    <w:name w:val="Emphasis"/>
    <w:qFormat/>
    <w:rsid w:val="00F24871"/>
    <w:rPr>
      <w:i/>
      <w:iCs/>
    </w:rPr>
  </w:style>
  <w:style w:type="paragraph" w:styleId="NormalnyWeb">
    <w:name w:val="Normal (Web)"/>
    <w:basedOn w:val="Normalny"/>
    <w:unhideWhenUsed/>
    <w:rsid w:val="00F24871"/>
    <w:pPr>
      <w:spacing w:before="100" w:beforeAutospacing="1" w:after="100" w:afterAutospacing="1"/>
    </w:pPr>
  </w:style>
  <w:style w:type="paragraph" w:customStyle="1" w:styleId="program">
    <w:name w:val="program"/>
    <w:basedOn w:val="Normalny"/>
    <w:rsid w:val="00F24871"/>
    <w:pPr>
      <w:jc w:val="both"/>
    </w:pPr>
    <w:rPr>
      <w:szCs w:val="22"/>
    </w:rPr>
  </w:style>
  <w:style w:type="paragraph" w:customStyle="1" w:styleId="krajow">
    <w:name w:val="krajow"/>
    <w:basedOn w:val="Normalny"/>
    <w:rsid w:val="00F24871"/>
    <w:pPr>
      <w:jc w:val="both"/>
    </w:pPr>
    <w:rPr>
      <w:szCs w:val="20"/>
    </w:rPr>
  </w:style>
  <w:style w:type="paragraph" w:customStyle="1" w:styleId="CharZnakZnakCharZnakZnakCharZnakZnakCharZnakZnakChar">
    <w:name w:val="Char Znak Znak Char Znak Znak Char Znak Znak Char Znak Znak Char"/>
    <w:basedOn w:val="Normalny"/>
    <w:rsid w:val="00F24871"/>
  </w:style>
  <w:style w:type="paragraph" w:customStyle="1" w:styleId="Radom">
    <w:name w:val="Radom"/>
    <w:basedOn w:val="Normalny"/>
    <w:rsid w:val="00F24871"/>
    <w:pPr>
      <w:jc w:val="both"/>
    </w:pPr>
    <w:rPr>
      <w:rFonts w:cs="Arial"/>
      <w:bCs/>
      <w:szCs w:val="22"/>
    </w:rPr>
  </w:style>
  <w:style w:type="paragraph" w:customStyle="1" w:styleId="Anita">
    <w:name w:val="Anita"/>
    <w:basedOn w:val="Normalny"/>
    <w:rsid w:val="00F24871"/>
    <w:pPr>
      <w:jc w:val="both"/>
    </w:pPr>
    <w:rPr>
      <w:szCs w:val="20"/>
    </w:rPr>
  </w:style>
  <w:style w:type="paragraph" w:customStyle="1" w:styleId="Standardowy1">
    <w:name w:val="Standardowy1"/>
    <w:basedOn w:val="Normalny"/>
    <w:rsid w:val="00F24871"/>
    <w:pPr>
      <w:spacing w:line="360" w:lineRule="auto"/>
      <w:jc w:val="both"/>
    </w:pPr>
    <w:rPr>
      <w:szCs w:val="20"/>
    </w:rPr>
  </w:style>
  <w:style w:type="table" w:styleId="Tabela-Siatka">
    <w:name w:val="Table Grid"/>
    <w:basedOn w:val="Standardowy"/>
    <w:uiPriority w:val="39"/>
    <w:rsid w:val="008B6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2">
    <w:name w:val="Wypunktowanie2"/>
    <w:basedOn w:val="Normalny"/>
    <w:rsid w:val="00F425C5"/>
    <w:pPr>
      <w:numPr>
        <w:numId w:val="1"/>
      </w:numPr>
    </w:pPr>
  </w:style>
  <w:style w:type="character" w:customStyle="1" w:styleId="longtext1">
    <w:name w:val="long_text1"/>
    <w:rsid w:val="005E7C69"/>
    <w:rPr>
      <w:sz w:val="20"/>
      <w:szCs w:val="20"/>
    </w:rPr>
  </w:style>
  <w:style w:type="character" w:customStyle="1" w:styleId="Nagwek10">
    <w:name w:val="Nagłówek1"/>
    <w:basedOn w:val="Domylnaczcionkaakapitu"/>
    <w:rsid w:val="00596161"/>
  </w:style>
  <w:style w:type="character" w:styleId="Odwoaniedokomentarza">
    <w:name w:val="annotation reference"/>
    <w:uiPriority w:val="99"/>
    <w:rsid w:val="0065310F"/>
    <w:rPr>
      <w:sz w:val="16"/>
      <w:szCs w:val="16"/>
    </w:rPr>
  </w:style>
  <w:style w:type="paragraph" w:styleId="Tekstkomentarza">
    <w:name w:val="annotation text"/>
    <w:basedOn w:val="Normalny"/>
    <w:link w:val="TekstkomentarzaZnak"/>
    <w:uiPriority w:val="99"/>
    <w:rsid w:val="0065310F"/>
    <w:rPr>
      <w:sz w:val="20"/>
      <w:szCs w:val="20"/>
    </w:rPr>
  </w:style>
  <w:style w:type="character" w:customStyle="1" w:styleId="TekstkomentarzaZnak">
    <w:name w:val="Tekst komentarza Znak"/>
    <w:basedOn w:val="Domylnaczcionkaakapitu"/>
    <w:link w:val="Tekstkomentarza"/>
    <w:uiPriority w:val="99"/>
    <w:rsid w:val="0065310F"/>
  </w:style>
  <w:style w:type="paragraph" w:styleId="Tematkomentarza">
    <w:name w:val="annotation subject"/>
    <w:basedOn w:val="Tekstkomentarza"/>
    <w:next w:val="Tekstkomentarza"/>
    <w:link w:val="TematkomentarzaZnak"/>
    <w:uiPriority w:val="99"/>
    <w:rsid w:val="0065310F"/>
    <w:rPr>
      <w:b/>
      <w:bCs/>
    </w:rPr>
  </w:style>
  <w:style w:type="character" w:customStyle="1" w:styleId="TematkomentarzaZnak">
    <w:name w:val="Temat komentarza Znak"/>
    <w:link w:val="Tematkomentarza"/>
    <w:uiPriority w:val="99"/>
    <w:rsid w:val="0065310F"/>
    <w:rPr>
      <w:b/>
      <w:bCs/>
    </w:rPr>
  </w:style>
  <w:style w:type="character" w:customStyle="1" w:styleId="AkapitzlistZnak">
    <w:name w:val="Akapit z listą Znak"/>
    <w:aliases w:val="maz_wyliczenie Znak,opis dzialania Znak,K-P_odwolanie Znak,A_wyliczenie Znak,Akapit z listą5 Znak,2 Znak,Akapit z list? Znak,Bullet 1 Znak,Dot pt Znak,F5 List Paragraph Znak,Indicator Text Znak,List Paragraph à moi Znak"/>
    <w:link w:val="Akapitzlist"/>
    <w:uiPriority w:val="34"/>
    <w:qFormat/>
    <w:locked/>
    <w:rsid w:val="0048412F"/>
    <w:rPr>
      <w:rFonts w:ascii="Calibri" w:hAnsi="Calibri"/>
      <w:sz w:val="22"/>
      <w:szCs w:val="22"/>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rsid w:val="0048412F"/>
  </w:style>
  <w:style w:type="character" w:customStyle="1" w:styleId="apple-converted-space">
    <w:name w:val="apple-converted-space"/>
    <w:basedOn w:val="Domylnaczcionkaakapitu"/>
    <w:rsid w:val="00547DDB"/>
  </w:style>
  <w:style w:type="paragraph" w:customStyle="1" w:styleId="ZnakZnakZnak5">
    <w:name w:val="Znak Znak Znak5"/>
    <w:basedOn w:val="Normalny"/>
    <w:rsid w:val="00952885"/>
  </w:style>
  <w:style w:type="character" w:customStyle="1" w:styleId="ZwykytekstZnak">
    <w:name w:val="Zwykły tekst Znak"/>
    <w:link w:val="Zwykytekst"/>
    <w:rsid w:val="00FC2D53"/>
    <w:rPr>
      <w:rFonts w:ascii="Courier New" w:hAnsi="Courier New" w:cs="Courier New"/>
      <w:lang w:eastAsia="zh-CN"/>
    </w:rPr>
  </w:style>
  <w:style w:type="paragraph" w:customStyle="1" w:styleId="scroll-shown">
    <w:name w:val="scroll-shown"/>
    <w:basedOn w:val="Normalny"/>
    <w:rsid w:val="00BD684A"/>
    <w:pPr>
      <w:spacing w:before="100" w:beforeAutospacing="1" w:after="100" w:afterAutospacing="1"/>
    </w:pPr>
  </w:style>
  <w:style w:type="character" w:customStyle="1" w:styleId="h1">
    <w:name w:val="h1"/>
    <w:basedOn w:val="Domylnaczcionkaakapitu"/>
    <w:rsid w:val="002E6391"/>
  </w:style>
  <w:style w:type="paragraph" w:customStyle="1" w:styleId="ZnakZnakZnak4">
    <w:name w:val="Znak Znak Znak4"/>
    <w:basedOn w:val="Normalny"/>
    <w:rsid w:val="002E6391"/>
  </w:style>
  <w:style w:type="character" w:customStyle="1" w:styleId="object">
    <w:name w:val="object"/>
    <w:rsid w:val="005E06FD"/>
  </w:style>
  <w:style w:type="character" w:customStyle="1" w:styleId="StopkaZnak">
    <w:name w:val="Stopka Znak"/>
    <w:link w:val="Stopka"/>
    <w:uiPriority w:val="99"/>
    <w:rsid w:val="00F26A0B"/>
    <w:rPr>
      <w:lang w:eastAsia="zh-CN"/>
    </w:rPr>
  </w:style>
  <w:style w:type="paragraph" w:customStyle="1" w:styleId="ZnakZnakZnak3">
    <w:name w:val="Znak Znak Znak3"/>
    <w:basedOn w:val="Normalny"/>
    <w:rsid w:val="0032698D"/>
  </w:style>
  <w:style w:type="character" w:customStyle="1" w:styleId="Nagwek3Znak">
    <w:name w:val="Nagłówek 3 Znak"/>
    <w:link w:val="Nagwek3"/>
    <w:uiPriority w:val="9"/>
    <w:rsid w:val="00D404BD"/>
    <w:rPr>
      <w:rFonts w:cs="Arial"/>
      <w:b/>
      <w:bCs/>
      <w:sz w:val="22"/>
      <w:szCs w:val="26"/>
    </w:rPr>
  </w:style>
  <w:style w:type="paragraph" w:customStyle="1" w:styleId="ZnakZnakZnak2">
    <w:name w:val="Znak Znak Znak2"/>
    <w:basedOn w:val="Normalny"/>
    <w:rsid w:val="00F62F55"/>
  </w:style>
  <w:style w:type="table" w:styleId="Jasnasiatkaakcent5">
    <w:name w:val="Light Grid Accent 5"/>
    <w:basedOn w:val="Standardowy"/>
    <w:uiPriority w:val="62"/>
    <w:rsid w:val="0068362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ZnakZnakZnak1">
    <w:name w:val="Znak Znak Znak1"/>
    <w:basedOn w:val="Normalny"/>
    <w:rsid w:val="00A3138B"/>
  </w:style>
  <w:style w:type="paragraph" w:customStyle="1" w:styleId="ZnakZnakZnak14">
    <w:name w:val="Znak Znak Znak14"/>
    <w:basedOn w:val="Normalny"/>
    <w:rsid w:val="00E158DF"/>
  </w:style>
  <w:style w:type="paragraph" w:customStyle="1" w:styleId="ZnakZnakZnak13">
    <w:name w:val="Znak Znak Znak13"/>
    <w:basedOn w:val="Normalny"/>
    <w:rsid w:val="00F14C22"/>
  </w:style>
  <w:style w:type="character" w:customStyle="1" w:styleId="HTML-wstpniesformatowanyZnak">
    <w:name w:val="HTML - wstępnie sformatowany Znak"/>
    <w:basedOn w:val="Domylnaczcionkaakapitu"/>
    <w:link w:val="HTML-wstpniesformatowany"/>
    <w:uiPriority w:val="99"/>
    <w:rsid w:val="00EB445F"/>
    <w:rPr>
      <w:rFonts w:ascii="Courier New" w:hAnsi="Courier New" w:cs="Courier New"/>
      <w:color w:val="000000"/>
    </w:rPr>
  </w:style>
  <w:style w:type="paragraph" w:styleId="Poprawka">
    <w:name w:val="Revision"/>
    <w:hidden/>
    <w:uiPriority w:val="99"/>
    <w:semiHidden/>
    <w:rsid w:val="00B3358D"/>
    <w:rPr>
      <w:sz w:val="24"/>
      <w:szCs w:val="24"/>
    </w:rPr>
  </w:style>
  <w:style w:type="paragraph" w:customStyle="1" w:styleId="doc-ti">
    <w:name w:val="doc-ti"/>
    <w:basedOn w:val="Normalny"/>
    <w:rsid w:val="00BD0798"/>
    <w:pPr>
      <w:spacing w:before="100" w:beforeAutospacing="1" w:after="100" w:afterAutospacing="1"/>
    </w:pPr>
  </w:style>
  <w:style w:type="character" w:customStyle="1" w:styleId="Nagwek2Znak">
    <w:name w:val="Nagłówek 2 Znak"/>
    <w:basedOn w:val="Domylnaczcionkaakapitu"/>
    <w:link w:val="Nagwek2"/>
    <w:uiPriority w:val="9"/>
    <w:rsid w:val="0023745C"/>
    <w:rPr>
      <w:rFonts w:cs="Arial"/>
      <w:b/>
      <w:bCs/>
      <w:iCs/>
      <w:sz w:val="26"/>
      <w:szCs w:val="28"/>
    </w:rPr>
  </w:style>
  <w:style w:type="paragraph" w:customStyle="1" w:styleId="ZnakZnakZnak12">
    <w:name w:val="Znak Znak Znak12"/>
    <w:basedOn w:val="Normalny"/>
    <w:rsid w:val="00F8705B"/>
  </w:style>
  <w:style w:type="paragraph" w:customStyle="1" w:styleId="ZnakZnakZnak11">
    <w:name w:val="Znak Znak Znak11"/>
    <w:basedOn w:val="Normalny"/>
    <w:rsid w:val="002E7775"/>
  </w:style>
  <w:style w:type="paragraph" w:customStyle="1" w:styleId="ZnakZnakZnak10">
    <w:name w:val="Znak Znak Znak10"/>
    <w:basedOn w:val="Normalny"/>
    <w:rsid w:val="00EF24D9"/>
  </w:style>
  <w:style w:type="paragraph" w:customStyle="1" w:styleId="ZnakZnakZnak9">
    <w:name w:val="Znak Znak Znak9"/>
    <w:basedOn w:val="Normalny"/>
    <w:rsid w:val="00DA5042"/>
  </w:style>
  <w:style w:type="paragraph" w:customStyle="1" w:styleId="ZnakZnakZnak8">
    <w:name w:val="Znak Znak Znak8"/>
    <w:basedOn w:val="Normalny"/>
    <w:rsid w:val="00831DAC"/>
  </w:style>
  <w:style w:type="paragraph" w:customStyle="1" w:styleId="Kolorowalistaakcent11">
    <w:name w:val="Kolorowa lista — akcent 11"/>
    <w:basedOn w:val="Normalny"/>
    <w:uiPriority w:val="34"/>
    <w:qFormat/>
    <w:rsid w:val="00442DB7"/>
    <w:pPr>
      <w:spacing w:after="200" w:line="276" w:lineRule="auto"/>
      <w:ind w:left="720"/>
      <w:contextualSpacing/>
    </w:pPr>
    <w:rPr>
      <w:rFonts w:ascii="Calibri" w:eastAsia="Calibri" w:hAnsi="Calibri"/>
      <w:szCs w:val="22"/>
      <w:lang w:eastAsia="en-US"/>
    </w:rPr>
  </w:style>
  <w:style w:type="table" w:customStyle="1" w:styleId="Tabela-Siatka1">
    <w:name w:val="Tabela - Siatka1"/>
    <w:basedOn w:val="Standardowy"/>
    <w:next w:val="Tabela-Siatka"/>
    <w:uiPriority w:val="39"/>
    <w:rsid w:val="001D0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D9272C"/>
    <w:pPr>
      <w:autoSpaceDE w:val="0"/>
      <w:autoSpaceDN w:val="0"/>
    </w:pPr>
    <w:rPr>
      <w:rFonts w:eastAsiaTheme="minorHAnsi"/>
      <w:color w:val="000000"/>
      <w:lang w:eastAsia="en-US"/>
    </w:rPr>
  </w:style>
  <w:style w:type="paragraph" w:customStyle="1" w:styleId="ZnakZnakZnak7">
    <w:name w:val="Znak Znak Znak7"/>
    <w:basedOn w:val="Normalny"/>
    <w:rsid w:val="0030366D"/>
  </w:style>
  <w:style w:type="paragraph" w:customStyle="1" w:styleId="ZnakZnakZnak6">
    <w:name w:val="Znak Znak Znak6"/>
    <w:basedOn w:val="Normalny"/>
    <w:rsid w:val="00981CDE"/>
  </w:style>
  <w:style w:type="character" w:customStyle="1" w:styleId="Nagwek1Znak">
    <w:name w:val="Nagłówek 1 Znak"/>
    <w:basedOn w:val="Domylnaczcionkaakapitu"/>
    <w:link w:val="Nagwek1"/>
    <w:uiPriority w:val="9"/>
    <w:rsid w:val="004774A9"/>
    <w:rPr>
      <w:b/>
      <w:bCs/>
      <w:kern w:val="32"/>
      <w:sz w:val="28"/>
      <w:szCs w:val="32"/>
    </w:rPr>
  </w:style>
  <w:style w:type="character" w:styleId="UyteHipercze">
    <w:name w:val="FollowedHyperlink"/>
    <w:basedOn w:val="Domylnaczcionkaakapitu"/>
    <w:uiPriority w:val="99"/>
    <w:unhideWhenUsed/>
    <w:rsid w:val="002F1EEE"/>
    <w:rPr>
      <w:color w:val="800080" w:themeColor="followedHyperlink"/>
      <w:u w:val="single"/>
    </w:rPr>
  </w:style>
  <w:style w:type="character" w:customStyle="1" w:styleId="Nagwek4Znak">
    <w:name w:val="Nagłówek 4 Znak"/>
    <w:basedOn w:val="Domylnaczcionkaakapitu"/>
    <w:link w:val="Nagwek4"/>
    <w:uiPriority w:val="9"/>
    <w:semiHidden/>
    <w:rsid w:val="00571A19"/>
    <w:rPr>
      <w:rFonts w:asciiTheme="majorHAnsi" w:eastAsiaTheme="majorEastAsia" w:hAnsiTheme="majorHAnsi" w:cstheme="majorBidi"/>
      <w:i/>
      <w:iCs/>
      <w:color w:val="365F91" w:themeColor="accent1" w:themeShade="BF"/>
      <w:sz w:val="24"/>
      <w:szCs w:val="24"/>
    </w:rPr>
  </w:style>
  <w:style w:type="paragraph" w:styleId="Podtytu">
    <w:name w:val="Subtitle"/>
    <w:basedOn w:val="Normalny"/>
    <w:next w:val="Normalny"/>
    <w:link w:val="PodtytuZnak"/>
    <w:uiPriority w:val="11"/>
    <w:qFormat/>
    <w:rsid w:val="0023745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ytuZnak">
    <w:name w:val="Podtytuł Znak"/>
    <w:basedOn w:val="Domylnaczcionkaakapitu"/>
    <w:link w:val="Podtytu"/>
    <w:uiPriority w:val="11"/>
    <w:rsid w:val="0023745C"/>
    <w:rPr>
      <w:rFonts w:asciiTheme="minorHAnsi" w:eastAsiaTheme="minorEastAsia" w:hAnsiTheme="minorHAnsi" w:cstheme="minorBidi"/>
      <w:color w:val="5A5A5A" w:themeColor="text1" w:themeTint="A5"/>
      <w:spacing w:val="15"/>
      <w:sz w:val="22"/>
      <w:szCs w:val="22"/>
    </w:rPr>
  </w:style>
  <w:style w:type="character" w:styleId="Wyrnieniedelikatne">
    <w:name w:val="Subtle Emphasis"/>
    <w:aliases w:val="Cele KPGO"/>
    <w:uiPriority w:val="19"/>
    <w:qFormat/>
    <w:rsid w:val="00E70317"/>
    <w:rPr>
      <w:i/>
      <w:iCs/>
      <w:color w:val="404040"/>
      <w:sz w:val="22"/>
    </w:rPr>
  </w:style>
  <w:style w:type="character" w:customStyle="1" w:styleId="Nagwek9Znak">
    <w:name w:val="Nagłówek 9 Znak"/>
    <w:basedOn w:val="Domylnaczcionkaakapitu"/>
    <w:link w:val="Nagwek9"/>
    <w:uiPriority w:val="9"/>
    <w:semiHidden/>
    <w:rsid w:val="009F57A8"/>
    <w:rPr>
      <w:rFonts w:asciiTheme="majorHAnsi" w:eastAsiaTheme="majorEastAsia" w:hAnsiTheme="majorHAnsi" w:cstheme="majorBidi"/>
      <w:i/>
      <w:iCs/>
      <w:color w:val="272727" w:themeColor="text1" w:themeTint="D8"/>
      <w:sz w:val="21"/>
      <w:szCs w:val="21"/>
    </w:rPr>
  </w:style>
  <w:style w:type="paragraph" w:customStyle="1" w:styleId="Normalny1">
    <w:name w:val="Normalny1"/>
    <w:basedOn w:val="Normalny"/>
    <w:rsid w:val="00EB2412"/>
    <w:pPr>
      <w:spacing w:before="100" w:beforeAutospacing="1" w:after="100" w:afterAutospacing="1"/>
    </w:pPr>
  </w:style>
  <w:style w:type="paragraph" w:customStyle="1" w:styleId="Maztabela">
    <w:name w:val="Maz_tabela"/>
    <w:basedOn w:val="Tabelawntrze"/>
    <w:link w:val="MaztabelaZnak"/>
    <w:autoRedefine/>
    <w:qFormat/>
    <w:rsid w:val="00B23FD0"/>
    <w:pPr>
      <w:tabs>
        <w:tab w:val="left" w:pos="567"/>
      </w:tabs>
      <w:ind w:right="-25"/>
      <w:jc w:val="right"/>
    </w:pPr>
    <w:rPr>
      <w:rFonts w:ascii="Times New Roman" w:eastAsia="Calibri" w:hAnsi="Times New Roman"/>
      <w:bCs/>
      <w:color w:val="000000"/>
      <w:szCs w:val="18"/>
      <w:lang w:eastAsia="en-US"/>
    </w:rPr>
  </w:style>
  <w:style w:type="character" w:customStyle="1" w:styleId="MaztabelaZnak">
    <w:name w:val="Maz_tabela Znak"/>
    <w:link w:val="Maztabela"/>
    <w:rsid w:val="00B23FD0"/>
    <w:rPr>
      <w:rFonts w:eastAsia="Calibri"/>
      <w:bCs/>
      <w:color w:val="000000"/>
      <w:szCs w:val="18"/>
      <w:lang w:eastAsia="en-US"/>
    </w:rPr>
  </w:style>
  <w:style w:type="paragraph" w:customStyle="1" w:styleId="tabelanagowekwiersz">
    <w:name w:val="tabela nagłowek wiersz"/>
    <w:basedOn w:val="Normalny"/>
    <w:link w:val="tabelanagowekwierszZnak"/>
    <w:autoRedefine/>
    <w:qFormat/>
    <w:rsid w:val="00C35776"/>
    <w:pPr>
      <w:tabs>
        <w:tab w:val="left" w:pos="852"/>
      </w:tabs>
      <w:ind w:left="5"/>
      <w:jc w:val="center"/>
    </w:pPr>
    <w:rPr>
      <w:b/>
      <w:sz w:val="20"/>
      <w:szCs w:val="21"/>
    </w:rPr>
  </w:style>
  <w:style w:type="character" w:customStyle="1" w:styleId="tabelanagowekwierszZnak">
    <w:name w:val="tabela nagłowek wiersz Znak"/>
    <w:link w:val="tabelanagowekwiersz"/>
    <w:rsid w:val="00C35776"/>
    <w:rPr>
      <w:b/>
      <w:szCs w:val="21"/>
    </w:rPr>
  </w:style>
  <w:style w:type="paragraph" w:customStyle="1" w:styleId="tabelaLICZBY">
    <w:name w:val="tabela LICZBY"/>
    <w:basedOn w:val="tabelanagowekwiersz"/>
    <w:link w:val="tabelaLICZBYZnak"/>
    <w:qFormat/>
    <w:rsid w:val="00E91527"/>
    <w:rPr>
      <w:b w:val="0"/>
      <w:i/>
    </w:rPr>
  </w:style>
  <w:style w:type="character" w:customStyle="1" w:styleId="tabelaLICZBYZnak">
    <w:name w:val="tabela LICZBY Znak"/>
    <w:basedOn w:val="tabelanagowekwierszZnak"/>
    <w:link w:val="tabelaLICZBY"/>
    <w:rsid w:val="00E91527"/>
    <w:rPr>
      <w:b w:val="0"/>
      <w:i/>
      <w:szCs w:val="21"/>
    </w:rPr>
  </w:style>
  <w:style w:type="paragraph" w:customStyle="1" w:styleId="liczbyTABELA">
    <w:name w:val="liczby TABELA"/>
    <w:basedOn w:val="Maztabela"/>
    <w:autoRedefine/>
    <w:qFormat/>
    <w:rsid w:val="004851B3"/>
    <w:rPr>
      <w:bCs w:val="0"/>
    </w:rPr>
  </w:style>
  <w:style w:type="character" w:customStyle="1" w:styleId="markedcontent">
    <w:name w:val="markedcontent"/>
    <w:basedOn w:val="Domylnaczcionkaakapitu"/>
    <w:rsid w:val="006823A0"/>
  </w:style>
  <w:style w:type="table" w:customStyle="1" w:styleId="Tabela-Siatka2">
    <w:name w:val="Tabela - Siatka2"/>
    <w:basedOn w:val="Standardowy"/>
    <w:next w:val="Tabela-Siatka"/>
    <w:uiPriority w:val="39"/>
    <w:rsid w:val="00F96D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uiPriority w:val="9"/>
    <w:semiHidden/>
    <w:rsid w:val="00365F09"/>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365F09"/>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365F09"/>
    <w:rPr>
      <w:rFonts w:asciiTheme="majorHAnsi" w:eastAsiaTheme="majorEastAsia" w:hAnsiTheme="majorHAnsi" w:cstheme="majorBidi"/>
      <w:color w:val="272727" w:themeColor="text1" w:themeTint="D8"/>
      <w:sz w:val="21"/>
      <w:szCs w:val="21"/>
      <w:lang w:eastAsia="en-US"/>
    </w:rPr>
  </w:style>
  <w:style w:type="character" w:customStyle="1" w:styleId="NagwekZnak">
    <w:name w:val="Nagłówek Znak"/>
    <w:basedOn w:val="Domylnaczcionkaakapitu"/>
    <w:link w:val="Nagwek"/>
    <w:uiPriority w:val="99"/>
    <w:rsid w:val="00365F09"/>
    <w:rPr>
      <w:sz w:val="22"/>
      <w:szCs w:val="24"/>
    </w:rPr>
  </w:style>
  <w:style w:type="character" w:customStyle="1" w:styleId="fn-ref">
    <w:name w:val="fn-ref"/>
    <w:basedOn w:val="Domylnaczcionkaakapitu"/>
    <w:rsid w:val="00365F09"/>
  </w:style>
  <w:style w:type="paragraph" w:customStyle="1" w:styleId="Tekstpodstawowy1">
    <w:name w:val="Tekst podstawowy1"/>
    <w:basedOn w:val="Normalny"/>
    <w:uiPriority w:val="99"/>
    <w:rsid w:val="00365F09"/>
    <w:pPr>
      <w:spacing w:after="160" w:line="259" w:lineRule="auto"/>
      <w:jc w:val="both"/>
    </w:pPr>
    <w:rPr>
      <w:rFonts w:ascii="Calibri" w:eastAsia="Calibri" w:hAnsi="Calibri"/>
      <w:szCs w:val="22"/>
      <w:lang w:eastAsia="en-US"/>
    </w:rPr>
  </w:style>
  <w:style w:type="paragraph" w:styleId="Bezodstpw">
    <w:name w:val="No Spacing"/>
    <w:uiPriority w:val="99"/>
    <w:qFormat/>
    <w:rsid w:val="00365F09"/>
    <w:rPr>
      <w:rFonts w:ascii="Calibri" w:eastAsia="Calibri" w:hAnsi="Calibri"/>
      <w:sz w:val="22"/>
      <w:szCs w:val="22"/>
      <w:lang w:eastAsia="en-US"/>
    </w:rPr>
  </w:style>
  <w:style w:type="character" w:customStyle="1" w:styleId="super">
    <w:name w:val="super"/>
    <w:basedOn w:val="Domylnaczcionkaakapitu"/>
    <w:rsid w:val="00365F09"/>
  </w:style>
  <w:style w:type="character" w:customStyle="1" w:styleId="TekstprzypisukocowegoZnak">
    <w:name w:val="Tekst przypisu końcowego Znak"/>
    <w:basedOn w:val="Domylnaczcionkaakapitu"/>
    <w:link w:val="Tekstprzypisukocowego"/>
    <w:uiPriority w:val="99"/>
    <w:rsid w:val="00365F09"/>
  </w:style>
  <w:style w:type="character" w:customStyle="1" w:styleId="TekstdymkaZnak">
    <w:name w:val="Tekst dymka Znak"/>
    <w:basedOn w:val="Domylnaczcionkaakapitu"/>
    <w:link w:val="Tekstdymka"/>
    <w:uiPriority w:val="99"/>
    <w:rsid w:val="00365F09"/>
    <w:rPr>
      <w:rFonts w:ascii="Tahoma" w:hAnsi="Tahoma" w:cs="Tahoma"/>
      <w:sz w:val="16"/>
      <w:szCs w:val="16"/>
    </w:rPr>
  </w:style>
  <w:style w:type="table" w:customStyle="1" w:styleId="Tabela-Siatka32">
    <w:name w:val="Tabela - Siatka32"/>
    <w:basedOn w:val="Standardowy"/>
    <w:next w:val="Tabela-Siatka"/>
    <w:uiPriority w:val="39"/>
    <w:rsid w:val="00365F09"/>
    <w:rPr>
      <w:rFonts w:ascii="Arial Narrow" w:eastAsiaTheme="minorHAnsi" w:hAnsi="Arial Narrow"/>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rsid w:val="00365F09"/>
    <w:rPr>
      <w:b/>
      <w:bCs/>
      <w:i/>
      <w:iCs/>
      <w:sz w:val="26"/>
      <w:szCs w:val="26"/>
    </w:rPr>
  </w:style>
  <w:style w:type="paragraph" w:customStyle="1" w:styleId="Literatura1">
    <w:name w:val="Literatura 1"/>
    <w:basedOn w:val="Normalny"/>
    <w:uiPriority w:val="99"/>
    <w:rsid w:val="00365F09"/>
    <w:pPr>
      <w:numPr>
        <w:numId w:val="60"/>
      </w:numPr>
      <w:tabs>
        <w:tab w:val="left" w:pos="397"/>
      </w:tabs>
      <w:spacing w:after="120"/>
      <w:jc w:val="both"/>
    </w:pPr>
    <w:rPr>
      <w:rFonts w:ascii="Calibri" w:eastAsia="Calibri" w:hAnsi="Calibri"/>
      <w:szCs w:val="22"/>
      <w:lang w:eastAsia="en-US"/>
    </w:rPr>
  </w:style>
  <w:style w:type="paragraph" w:customStyle="1" w:styleId="FormatvorlageReferencjaErsteZeile039cm">
    <w:name w:val="Formatvorlage Referencja + Erste Zeile:  039 cm"/>
    <w:basedOn w:val="Normalny"/>
    <w:rsid w:val="00365F09"/>
    <w:pPr>
      <w:keepLines/>
      <w:tabs>
        <w:tab w:val="right" w:pos="284"/>
      </w:tabs>
      <w:autoSpaceDE w:val="0"/>
      <w:autoSpaceDN w:val="0"/>
      <w:spacing w:after="120" w:line="288" w:lineRule="auto"/>
      <w:ind w:left="227" w:hanging="227"/>
      <w:jc w:val="both"/>
    </w:pPr>
    <w:rPr>
      <w:rFonts w:ascii="Arial" w:hAnsi="Arial"/>
      <w:szCs w:val="20"/>
      <w:lang w:val="en-GB" w:eastAsia="de-DE"/>
    </w:rPr>
  </w:style>
  <w:style w:type="paragraph" w:customStyle="1" w:styleId="zlitpktzmpktliter">
    <w:name w:val="zlitpktzmpktliter"/>
    <w:basedOn w:val="Normalny"/>
    <w:rsid w:val="00365F09"/>
    <w:pPr>
      <w:spacing w:before="100" w:beforeAutospacing="1" w:after="100" w:afterAutospacing="1"/>
      <w:jc w:val="both"/>
    </w:pPr>
    <w:rPr>
      <w:sz w:val="24"/>
    </w:rPr>
  </w:style>
  <w:style w:type="character" w:customStyle="1" w:styleId="ListParagraphChar">
    <w:name w:val="List Paragraph Char"/>
    <w:aliases w:val="Bullet List Paragraph Char,List Paragraph1 Char"/>
    <w:uiPriority w:val="34"/>
    <w:locked/>
    <w:rsid w:val="00365F09"/>
    <w:rPr>
      <w:rFonts w:eastAsia="SimSun"/>
    </w:rPr>
  </w:style>
  <w:style w:type="paragraph" w:styleId="Nagwekspisutreci">
    <w:name w:val="TOC Heading"/>
    <w:basedOn w:val="Nagwek1"/>
    <w:next w:val="Normalny"/>
    <w:uiPriority w:val="39"/>
    <w:unhideWhenUsed/>
    <w:qFormat/>
    <w:rsid w:val="00365F09"/>
    <w:pPr>
      <w:keepLines/>
      <w:numPr>
        <w:numId w:val="61"/>
      </w:numPr>
      <w:spacing w:after="0" w:line="259" w:lineRule="auto"/>
      <w:outlineLvl w:val="9"/>
    </w:pPr>
    <w:rPr>
      <w:rFonts w:asciiTheme="majorHAnsi" w:eastAsiaTheme="majorEastAsia" w:hAnsiTheme="majorHAnsi" w:cstheme="majorBidi"/>
      <w:bCs w:val="0"/>
      <w:kern w:val="0"/>
      <w:sz w:val="32"/>
    </w:rPr>
  </w:style>
  <w:style w:type="paragraph" w:customStyle="1" w:styleId="Justyna4">
    <w:name w:val="Justyna 4"/>
    <w:basedOn w:val="Normalny"/>
    <w:rsid w:val="00365F09"/>
    <w:pPr>
      <w:spacing w:after="200" w:line="276" w:lineRule="auto"/>
      <w:jc w:val="both"/>
    </w:pPr>
    <w:rPr>
      <w:sz w:val="24"/>
    </w:rPr>
  </w:style>
  <w:style w:type="character" w:customStyle="1" w:styleId="TekstpodstawowyZnak1">
    <w:name w:val="Tekst podstawowy Znak1"/>
    <w:basedOn w:val="Domylnaczcionkaakapitu"/>
    <w:link w:val="Tekstpodstawowy"/>
    <w:locked/>
    <w:rsid w:val="00365F09"/>
    <w:rPr>
      <w:snapToGrid w:val="0"/>
      <w:sz w:val="22"/>
      <w:szCs w:val="24"/>
    </w:rPr>
  </w:style>
  <w:style w:type="paragraph" w:customStyle="1" w:styleId="Nagowek2">
    <w:name w:val="Nagłowek 2"/>
    <w:basedOn w:val="Nagwek1"/>
    <w:next w:val="Default"/>
    <w:link w:val="Nagowek2Znak"/>
    <w:rsid w:val="00365F09"/>
    <w:pPr>
      <w:keepLines/>
      <w:spacing w:after="0" w:line="259" w:lineRule="auto"/>
    </w:pPr>
    <w:rPr>
      <w:rFonts w:asciiTheme="majorHAnsi" w:eastAsiaTheme="majorEastAsia" w:hAnsiTheme="majorHAnsi" w:cstheme="majorBidi"/>
      <w:b w:val="0"/>
      <w:bCs w:val="0"/>
      <w:sz w:val="24"/>
      <w:lang w:eastAsia="en-US"/>
    </w:rPr>
  </w:style>
  <w:style w:type="paragraph" w:customStyle="1" w:styleId="Nagwek1A">
    <w:name w:val="Nagłówek 1 A"/>
    <w:basedOn w:val="Nagwek1"/>
    <w:link w:val="Nagwek1AZnak"/>
    <w:rsid w:val="00365F09"/>
    <w:pPr>
      <w:keepLines/>
      <w:spacing w:after="0" w:line="259" w:lineRule="auto"/>
    </w:pPr>
    <w:rPr>
      <w:rFonts w:asciiTheme="majorHAnsi" w:eastAsiaTheme="majorEastAsia" w:hAnsiTheme="majorHAnsi" w:cstheme="majorBidi"/>
      <w:b w:val="0"/>
      <w:bCs w:val="0"/>
      <w:sz w:val="32"/>
      <w:lang w:eastAsia="en-US"/>
    </w:rPr>
  </w:style>
  <w:style w:type="character" w:customStyle="1" w:styleId="Nagowek2Znak">
    <w:name w:val="Nagłowek 2 Znak"/>
    <w:basedOn w:val="Nagwek1Znak"/>
    <w:link w:val="Nagowek2"/>
    <w:rsid w:val="00365F09"/>
    <w:rPr>
      <w:rFonts w:asciiTheme="majorHAnsi" w:eastAsiaTheme="majorEastAsia" w:hAnsiTheme="majorHAnsi" w:cstheme="majorBidi"/>
      <w:b w:val="0"/>
      <w:bCs w:val="0"/>
      <w:kern w:val="32"/>
      <w:sz w:val="24"/>
      <w:szCs w:val="32"/>
      <w:lang w:eastAsia="en-US"/>
    </w:rPr>
  </w:style>
  <w:style w:type="character" w:customStyle="1" w:styleId="Nierozpoznanawzmianka1">
    <w:name w:val="Nierozpoznana wzmianka1"/>
    <w:basedOn w:val="Domylnaczcionkaakapitu"/>
    <w:uiPriority w:val="99"/>
    <w:semiHidden/>
    <w:unhideWhenUsed/>
    <w:rsid w:val="00365F09"/>
    <w:rPr>
      <w:color w:val="605E5C"/>
      <w:shd w:val="clear" w:color="auto" w:fill="E1DFDD"/>
    </w:rPr>
  </w:style>
  <w:style w:type="character" w:customStyle="1" w:styleId="Nagwek1AZnak">
    <w:name w:val="Nagłówek 1 A Znak"/>
    <w:basedOn w:val="Nagwek1Znak"/>
    <w:link w:val="Nagwek1A"/>
    <w:rsid w:val="00365F09"/>
    <w:rPr>
      <w:rFonts w:asciiTheme="majorHAnsi" w:eastAsiaTheme="majorEastAsia" w:hAnsiTheme="majorHAnsi" w:cstheme="majorBidi"/>
      <w:b w:val="0"/>
      <w:bCs w:val="0"/>
      <w:kern w:val="32"/>
      <w:sz w:val="32"/>
      <w:szCs w:val="32"/>
      <w:lang w:eastAsia="en-US"/>
    </w:rPr>
  </w:style>
  <w:style w:type="paragraph" w:styleId="Tytu">
    <w:name w:val="Title"/>
    <w:basedOn w:val="Normalny"/>
    <w:next w:val="Normalny"/>
    <w:link w:val="TytuZnak"/>
    <w:uiPriority w:val="10"/>
    <w:qFormat/>
    <w:rsid w:val="00365F09"/>
    <w:pPr>
      <w:contextualSpacing/>
      <w:jc w:val="both"/>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365F09"/>
    <w:rPr>
      <w:rFonts w:asciiTheme="majorHAnsi" w:eastAsiaTheme="majorEastAsia" w:hAnsiTheme="majorHAnsi" w:cstheme="majorBidi"/>
      <w:spacing w:val="-10"/>
      <w:kern w:val="28"/>
      <w:sz w:val="56"/>
      <w:szCs w:val="56"/>
      <w:lang w:eastAsia="en-US"/>
    </w:rPr>
  </w:style>
  <w:style w:type="numbering" w:customStyle="1" w:styleId="Styl1">
    <w:name w:val="Styl1"/>
    <w:uiPriority w:val="99"/>
    <w:rsid w:val="00365F09"/>
    <w:pPr>
      <w:numPr>
        <w:numId w:val="62"/>
      </w:numPr>
    </w:pPr>
  </w:style>
  <w:style w:type="paragraph" w:customStyle="1" w:styleId="Nag2">
    <w:name w:val="Nagł 2"/>
    <w:basedOn w:val="Nagwek2"/>
    <w:link w:val="Nag2Znak"/>
    <w:rsid w:val="00365F09"/>
    <w:pPr>
      <w:keepLines/>
      <w:spacing w:before="40" w:after="0" w:line="259" w:lineRule="auto"/>
    </w:pPr>
    <w:rPr>
      <w:rFonts w:asciiTheme="majorHAnsi" w:eastAsiaTheme="majorEastAsia" w:hAnsiTheme="majorHAnsi" w:cstheme="majorBidi"/>
      <w:b w:val="0"/>
      <w:bCs w:val="0"/>
      <w:iCs w:val="0"/>
      <w:szCs w:val="26"/>
    </w:rPr>
  </w:style>
  <w:style w:type="character" w:customStyle="1" w:styleId="Nag2Znak">
    <w:name w:val="Nagł 2 Znak"/>
    <w:basedOn w:val="Nagwek2Znak"/>
    <w:link w:val="Nag2"/>
    <w:rsid w:val="00365F09"/>
    <w:rPr>
      <w:rFonts w:asciiTheme="majorHAnsi" w:eastAsiaTheme="majorEastAsia" w:hAnsiTheme="majorHAnsi" w:cstheme="majorBidi"/>
      <w:b w:val="0"/>
      <w:bCs w:val="0"/>
      <w:iCs w:val="0"/>
      <w:sz w:val="26"/>
      <w:szCs w:val="26"/>
    </w:rPr>
  </w:style>
  <w:style w:type="table" w:customStyle="1" w:styleId="Tabela-Siatka3">
    <w:name w:val="Tabela - Siatka3"/>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wntrze">
    <w:name w:val="Tabela wnętrze"/>
    <w:basedOn w:val="Normalny"/>
    <w:link w:val="TabelawntrzeZnak"/>
    <w:qFormat/>
    <w:rsid w:val="00365F09"/>
    <w:pPr>
      <w:spacing w:before="20" w:after="20"/>
      <w:ind w:left="-57" w:right="-57"/>
      <w:jc w:val="center"/>
    </w:pPr>
    <w:rPr>
      <w:rFonts w:ascii="Arial Narrow" w:hAnsi="Arial Narrow"/>
      <w:sz w:val="20"/>
      <w:szCs w:val="20"/>
    </w:rPr>
  </w:style>
  <w:style w:type="character" w:customStyle="1" w:styleId="TabelawntrzeZnak">
    <w:name w:val="Tabela wnętrze Znak"/>
    <w:link w:val="Tabelawntrze"/>
    <w:rsid w:val="00365F09"/>
    <w:rPr>
      <w:rFonts w:ascii="Arial Narrow" w:hAnsi="Arial Narrow"/>
    </w:rPr>
  </w:style>
  <w:style w:type="paragraph" w:customStyle="1" w:styleId="TTabelawntrze-8">
    <w:name w:val="T Tabela wnętrze - 8"/>
    <w:basedOn w:val="Normalny"/>
    <w:qFormat/>
    <w:rsid w:val="00365F09"/>
    <w:pPr>
      <w:spacing w:before="20" w:after="20"/>
      <w:ind w:left="-57" w:right="-57"/>
      <w:jc w:val="center"/>
    </w:pPr>
    <w:rPr>
      <w:rFonts w:ascii="Arial Narrow" w:hAnsi="Arial Narrow"/>
      <w:sz w:val="16"/>
      <w:szCs w:val="20"/>
    </w:rPr>
  </w:style>
  <w:style w:type="paragraph" w:customStyle="1" w:styleId="TTabelaIw-8">
    <w:name w:val="T Tabela I w - 8"/>
    <w:basedOn w:val="Normalny"/>
    <w:qFormat/>
    <w:rsid w:val="00452E54"/>
    <w:pPr>
      <w:autoSpaceDE w:val="0"/>
      <w:autoSpaceDN w:val="0"/>
      <w:adjustRightInd w:val="0"/>
      <w:spacing w:before="20" w:after="20"/>
      <w:ind w:left="6" w:right="-28"/>
      <w:contextualSpacing/>
    </w:pPr>
    <w:rPr>
      <w:rFonts w:cs="Arial"/>
      <w:bCs/>
      <w:sz w:val="20"/>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365F09"/>
    <w:pPr>
      <w:spacing w:after="160" w:line="240" w:lineRule="exact"/>
      <w:jc w:val="both"/>
    </w:pPr>
    <w:rPr>
      <w:sz w:val="20"/>
      <w:szCs w:val="20"/>
      <w:vertAlign w:val="superscript"/>
    </w:rPr>
  </w:style>
  <w:style w:type="character" w:customStyle="1" w:styleId="Bodytext2">
    <w:name w:val="Body text|2"/>
    <w:unhideWhenUsed/>
    <w:rsid w:val="00365F09"/>
    <w:rPr>
      <w:rFonts w:ascii="Verdana" w:eastAsia="Verdana" w:hAnsi="Verdana" w:cs="Verdana"/>
      <w:b w:val="0"/>
      <w:bCs w:val="0"/>
      <w:i w:val="0"/>
      <w:iCs w:val="0"/>
      <w:smallCaps w:val="0"/>
      <w:strike w:val="0"/>
      <w:color w:val="3D3D3D"/>
      <w:spacing w:val="0"/>
      <w:w w:val="100"/>
      <w:position w:val="0"/>
      <w:sz w:val="19"/>
      <w:szCs w:val="19"/>
      <w:u w:val="none"/>
      <w:lang w:val="pl-PL" w:eastAsia="de-DE" w:bidi="de-DE"/>
    </w:rPr>
  </w:style>
  <w:style w:type="character" w:customStyle="1" w:styleId="hps">
    <w:name w:val="hps"/>
    <w:basedOn w:val="Domylnaczcionkaakapitu"/>
    <w:rsid w:val="00365F09"/>
  </w:style>
  <w:style w:type="paragraph" w:customStyle="1" w:styleId="tytuokadka">
    <w:name w:val="tytuł okładka"/>
    <w:basedOn w:val="Tytu"/>
    <w:link w:val="tytuokadkaZnak"/>
    <w:qFormat/>
    <w:rsid w:val="00365F09"/>
    <w:pPr>
      <w:framePr w:wrap="notBeside" w:vAnchor="text" w:hAnchor="text" w:y="1"/>
      <w:pBdr>
        <w:bottom w:val="single" w:sz="8" w:space="4" w:color="4F81BD" w:themeColor="accent1"/>
      </w:pBdr>
      <w:spacing w:after="120"/>
    </w:pPr>
    <w:rPr>
      <w:rFonts w:ascii="Calibri" w:hAnsi="Calibri"/>
      <w:b/>
      <w:color w:val="17365D" w:themeColor="text2" w:themeShade="BF"/>
      <w:spacing w:val="5"/>
      <w:sz w:val="52"/>
      <w:szCs w:val="52"/>
    </w:rPr>
  </w:style>
  <w:style w:type="character" w:customStyle="1" w:styleId="tytuokadkaZnak">
    <w:name w:val="tytuł okładka Znak"/>
    <w:basedOn w:val="TytuZnak"/>
    <w:link w:val="tytuokadka"/>
    <w:rsid w:val="00365F09"/>
    <w:rPr>
      <w:rFonts w:ascii="Calibri" w:eastAsiaTheme="majorEastAsia" w:hAnsi="Calibri" w:cstheme="majorBidi"/>
      <w:b/>
      <w:color w:val="17365D" w:themeColor="text2" w:themeShade="BF"/>
      <w:spacing w:val="5"/>
      <w:kern w:val="28"/>
      <w:sz w:val="52"/>
      <w:szCs w:val="52"/>
      <w:lang w:eastAsia="en-US"/>
    </w:rPr>
  </w:style>
  <w:style w:type="paragraph" w:customStyle="1" w:styleId="Mazwypunkt">
    <w:name w:val="Maz_wypunkt"/>
    <w:basedOn w:val="Normalny"/>
    <w:link w:val="MazwypunktZnak"/>
    <w:uiPriority w:val="99"/>
    <w:qFormat/>
    <w:rsid w:val="00365F09"/>
    <w:pPr>
      <w:autoSpaceDE w:val="0"/>
      <w:autoSpaceDN w:val="0"/>
      <w:adjustRightInd w:val="0"/>
      <w:spacing w:after="120"/>
      <w:jc w:val="both"/>
    </w:pPr>
    <w:rPr>
      <w:sz w:val="24"/>
      <w:szCs w:val="22"/>
    </w:rPr>
  </w:style>
  <w:style w:type="character" w:customStyle="1" w:styleId="MazwypunktZnak">
    <w:name w:val="Maz_wypunkt Znak"/>
    <w:link w:val="Mazwypunkt"/>
    <w:uiPriority w:val="99"/>
    <w:rsid w:val="00365F09"/>
    <w:rPr>
      <w:sz w:val="24"/>
      <w:szCs w:val="22"/>
    </w:rPr>
  </w:style>
  <w:style w:type="paragraph" w:customStyle="1" w:styleId="ep-wysiwigparagraph">
    <w:name w:val="ep-wysiwig_paragraph"/>
    <w:basedOn w:val="Normalny"/>
    <w:rsid w:val="00365F09"/>
    <w:pPr>
      <w:spacing w:before="100" w:beforeAutospacing="1" w:after="100" w:afterAutospacing="1"/>
    </w:pPr>
    <w:rPr>
      <w:sz w:val="24"/>
    </w:rPr>
  </w:style>
  <w:style w:type="paragraph" w:customStyle="1" w:styleId="CM1">
    <w:name w:val="CM1"/>
    <w:basedOn w:val="Normalny"/>
    <w:next w:val="Normalny"/>
    <w:uiPriority w:val="99"/>
    <w:rsid w:val="00365F09"/>
    <w:pPr>
      <w:autoSpaceDE w:val="0"/>
      <w:autoSpaceDN w:val="0"/>
      <w:adjustRightInd w:val="0"/>
    </w:pPr>
    <w:rPr>
      <w:rFonts w:ascii="EUAlbertina" w:eastAsiaTheme="minorHAnsi" w:hAnsi="EUAlbertina" w:cstheme="minorBidi"/>
      <w:sz w:val="24"/>
      <w:lang w:eastAsia="en-US"/>
    </w:rPr>
  </w:style>
  <w:style w:type="paragraph" w:customStyle="1" w:styleId="CM3">
    <w:name w:val="CM3"/>
    <w:basedOn w:val="Normalny"/>
    <w:next w:val="Normalny"/>
    <w:uiPriority w:val="99"/>
    <w:rsid w:val="00365F09"/>
    <w:pPr>
      <w:autoSpaceDE w:val="0"/>
      <w:autoSpaceDN w:val="0"/>
      <w:adjustRightInd w:val="0"/>
    </w:pPr>
    <w:rPr>
      <w:rFonts w:ascii="EUAlbertina" w:eastAsiaTheme="minorHAnsi" w:hAnsi="EUAlbertina" w:cstheme="minorBidi"/>
      <w:sz w:val="24"/>
      <w:lang w:eastAsia="en-US"/>
    </w:rPr>
  </w:style>
  <w:style w:type="paragraph" w:customStyle="1" w:styleId="CM4">
    <w:name w:val="CM4"/>
    <w:basedOn w:val="Normalny"/>
    <w:next w:val="Normalny"/>
    <w:uiPriority w:val="99"/>
    <w:rsid w:val="00365F09"/>
    <w:pPr>
      <w:autoSpaceDE w:val="0"/>
      <w:autoSpaceDN w:val="0"/>
      <w:adjustRightInd w:val="0"/>
    </w:pPr>
    <w:rPr>
      <w:rFonts w:ascii="EUAlbertina" w:eastAsiaTheme="minorHAnsi" w:hAnsi="EUAlbertina" w:cstheme="minorBidi"/>
      <w:sz w:val="24"/>
      <w:lang w:eastAsia="en-US"/>
    </w:rPr>
  </w:style>
  <w:style w:type="paragraph" w:customStyle="1" w:styleId="ztirpktzmpkttiret">
    <w:name w:val="ztirpktzmpkttiret"/>
    <w:basedOn w:val="Normalny"/>
    <w:rsid w:val="00365F09"/>
    <w:pPr>
      <w:spacing w:before="100" w:beforeAutospacing="1" w:after="100" w:afterAutospacing="1"/>
    </w:pPr>
    <w:rPr>
      <w:sz w:val="24"/>
    </w:rPr>
  </w:style>
  <w:style w:type="paragraph" w:customStyle="1" w:styleId="tirtiret">
    <w:name w:val="tirtiret"/>
    <w:basedOn w:val="Normalny"/>
    <w:rsid w:val="00365F09"/>
    <w:pPr>
      <w:spacing w:before="100" w:beforeAutospacing="1" w:after="100" w:afterAutospacing="1"/>
    </w:pPr>
    <w:rPr>
      <w:sz w:val="24"/>
    </w:rPr>
  </w:style>
  <w:style w:type="paragraph" w:customStyle="1" w:styleId="ztirlitwpktzmlitwpkttiret">
    <w:name w:val="ztirlitwpktzmlitwpkttiret"/>
    <w:basedOn w:val="Normalny"/>
    <w:rsid w:val="00365F09"/>
    <w:pPr>
      <w:spacing w:before="100" w:beforeAutospacing="1" w:after="100" w:afterAutospacing="1"/>
    </w:pPr>
    <w:rPr>
      <w:sz w:val="24"/>
    </w:rPr>
  </w:style>
  <w:style w:type="character" w:customStyle="1" w:styleId="igindeksgrny">
    <w:name w:val="igindeksgrny"/>
    <w:basedOn w:val="Domylnaczcionkaakapitu"/>
    <w:rsid w:val="00365F09"/>
  </w:style>
  <w:style w:type="paragraph" w:customStyle="1" w:styleId="oznrodzaktutznustawalubrozporzdzenieiorganwydajcy">
    <w:name w:val="oznrodzaktutznustawalubrozporzdzenieiorganwydajcy"/>
    <w:basedOn w:val="Normalny"/>
    <w:rsid w:val="00365F09"/>
    <w:pPr>
      <w:spacing w:before="100" w:beforeAutospacing="1" w:after="100" w:afterAutospacing="1"/>
    </w:pPr>
    <w:rPr>
      <w:sz w:val="24"/>
    </w:rPr>
  </w:style>
  <w:style w:type="paragraph" w:customStyle="1" w:styleId="dataaktudatauchwalenialubwydaniaaktu">
    <w:name w:val="dataaktudatauchwalenialubwydaniaaktu"/>
    <w:basedOn w:val="Normalny"/>
    <w:rsid w:val="00365F09"/>
    <w:pPr>
      <w:spacing w:before="100" w:beforeAutospacing="1" w:after="100" w:afterAutospacing="1"/>
    </w:pPr>
    <w:rPr>
      <w:sz w:val="24"/>
    </w:rPr>
  </w:style>
  <w:style w:type="paragraph" w:customStyle="1" w:styleId="tytuaktuprzedmiotregulacjiustawylubrozporzdzenia">
    <w:name w:val="tytuaktuprzedmiotregulacjiustawylubrozporzdzenia"/>
    <w:basedOn w:val="Normalny"/>
    <w:rsid w:val="00365F09"/>
    <w:pPr>
      <w:spacing w:before="100" w:beforeAutospacing="1" w:after="100" w:afterAutospacing="1"/>
    </w:pPr>
    <w:rPr>
      <w:sz w:val="24"/>
    </w:rPr>
  </w:style>
  <w:style w:type="character" w:customStyle="1" w:styleId="Nierozpoznanawzmianka2">
    <w:name w:val="Nierozpoznana wzmianka2"/>
    <w:basedOn w:val="Domylnaczcionkaakapitu"/>
    <w:uiPriority w:val="99"/>
    <w:semiHidden/>
    <w:unhideWhenUsed/>
    <w:rsid w:val="00365F09"/>
    <w:rPr>
      <w:color w:val="605E5C"/>
      <w:shd w:val="clear" w:color="auto" w:fill="E1DFDD"/>
    </w:rPr>
  </w:style>
  <w:style w:type="paragraph" w:customStyle="1" w:styleId="msonormal0">
    <w:name w:val="msonormal"/>
    <w:basedOn w:val="Normalny"/>
    <w:rsid w:val="00365F09"/>
    <w:pPr>
      <w:spacing w:before="100" w:beforeAutospacing="1" w:after="100" w:afterAutospacing="1"/>
    </w:pPr>
    <w:rPr>
      <w:sz w:val="24"/>
    </w:rPr>
  </w:style>
  <w:style w:type="paragraph" w:customStyle="1" w:styleId="xl66">
    <w:name w:val="xl66"/>
    <w:basedOn w:val="Normalny"/>
    <w:rsid w:val="00365F09"/>
    <w:pPr>
      <w:spacing w:before="100" w:beforeAutospacing="1" w:after="100" w:afterAutospacing="1"/>
    </w:pPr>
    <w:rPr>
      <w:sz w:val="20"/>
      <w:szCs w:val="20"/>
    </w:rPr>
  </w:style>
  <w:style w:type="paragraph" w:customStyle="1" w:styleId="xl67">
    <w:name w:val="xl67"/>
    <w:basedOn w:val="Normalny"/>
    <w:rsid w:val="00365F09"/>
    <w:pPr>
      <w:spacing w:before="100" w:beforeAutospacing="1" w:after="100" w:afterAutospacing="1"/>
      <w:jc w:val="center"/>
    </w:pPr>
    <w:rPr>
      <w:sz w:val="20"/>
      <w:szCs w:val="20"/>
    </w:rPr>
  </w:style>
  <w:style w:type="paragraph" w:customStyle="1" w:styleId="xl68">
    <w:name w:val="xl68"/>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0">
    <w:name w:val="xl70"/>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Normalny"/>
    <w:rsid w:val="00365F09"/>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Punktory">
    <w:name w:val="Punktory"/>
    <w:basedOn w:val="Normalny"/>
    <w:link w:val="PunktoryZnak"/>
    <w:qFormat/>
    <w:rsid w:val="00DA0F43"/>
    <w:pPr>
      <w:numPr>
        <w:numId w:val="63"/>
      </w:numPr>
      <w:tabs>
        <w:tab w:val="left" w:pos="284"/>
        <w:tab w:val="left" w:pos="851"/>
      </w:tabs>
      <w:ind w:left="782" w:hanging="357"/>
      <w:jc w:val="both"/>
    </w:pPr>
    <w:rPr>
      <w:szCs w:val="20"/>
    </w:rPr>
  </w:style>
  <w:style w:type="character" w:customStyle="1" w:styleId="PunktoryZnak">
    <w:name w:val="Punktory Znak"/>
    <w:link w:val="Punktory"/>
    <w:rsid w:val="00DA0F43"/>
    <w:rPr>
      <w:sz w:val="22"/>
    </w:rPr>
  </w:style>
  <w:style w:type="paragraph" w:customStyle="1" w:styleId="xmsonormal">
    <w:name w:val="x_msonormal"/>
    <w:basedOn w:val="Normalny"/>
    <w:rsid w:val="00365F09"/>
    <w:pPr>
      <w:spacing w:before="100" w:beforeAutospacing="1" w:after="100" w:afterAutospacing="1"/>
    </w:pPr>
    <w:rPr>
      <w:sz w:val="24"/>
    </w:rPr>
  </w:style>
  <w:style w:type="paragraph" w:customStyle="1" w:styleId="xmsolistparagraph">
    <w:name w:val="x_msolistparagraph"/>
    <w:basedOn w:val="Normalny"/>
    <w:rsid w:val="00365F09"/>
    <w:pPr>
      <w:spacing w:before="100" w:beforeAutospacing="1" w:after="100" w:afterAutospacing="1"/>
    </w:pPr>
    <w:rPr>
      <w:sz w:val="24"/>
    </w:rPr>
  </w:style>
  <w:style w:type="paragraph" w:customStyle="1" w:styleId="Standard">
    <w:name w:val="Standard"/>
    <w:rsid w:val="00365F09"/>
    <w:pPr>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lrzxr">
    <w:name w:val="lrzxr"/>
    <w:basedOn w:val="Domylnaczcionkaakapitu"/>
    <w:rsid w:val="00365F09"/>
  </w:style>
  <w:style w:type="character" w:customStyle="1" w:styleId="contactitemcontent">
    <w:name w:val="contact__item__content"/>
    <w:basedOn w:val="Domylnaczcionkaakapitu"/>
    <w:rsid w:val="00365F09"/>
  </w:style>
  <w:style w:type="paragraph" w:styleId="Spistreci4">
    <w:name w:val="toc 4"/>
    <w:basedOn w:val="Normalny"/>
    <w:next w:val="Normalny"/>
    <w:autoRedefine/>
    <w:uiPriority w:val="39"/>
    <w:unhideWhenUsed/>
    <w:rsid w:val="00365F09"/>
    <w:pPr>
      <w:spacing w:after="100" w:line="259" w:lineRule="auto"/>
      <w:ind w:left="660"/>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rsid w:val="00365F09"/>
    <w:pPr>
      <w:spacing w:after="100" w:line="259" w:lineRule="auto"/>
      <w:ind w:left="880"/>
    </w:pPr>
    <w:rPr>
      <w:rFonts w:asciiTheme="minorHAnsi" w:eastAsiaTheme="minorEastAsia" w:hAnsiTheme="minorHAnsi" w:cstheme="minorBidi"/>
      <w:szCs w:val="22"/>
    </w:rPr>
  </w:style>
  <w:style w:type="paragraph" w:styleId="Spistreci6">
    <w:name w:val="toc 6"/>
    <w:basedOn w:val="Normalny"/>
    <w:next w:val="Normalny"/>
    <w:autoRedefine/>
    <w:uiPriority w:val="39"/>
    <w:unhideWhenUsed/>
    <w:rsid w:val="00365F09"/>
    <w:pPr>
      <w:spacing w:after="100" w:line="259" w:lineRule="auto"/>
      <w:ind w:left="1100"/>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rsid w:val="00365F09"/>
    <w:pPr>
      <w:spacing w:after="100" w:line="259" w:lineRule="auto"/>
      <w:ind w:left="1320"/>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rsid w:val="00365F09"/>
    <w:pPr>
      <w:spacing w:after="100" w:line="259" w:lineRule="auto"/>
      <w:ind w:left="1540"/>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rsid w:val="00365F09"/>
    <w:pPr>
      <w:spacing w:after="100" w:line="259" w:lineRule="auto"/>
      <w:ind w:left="1760"/>
    </w:pPr>
    <w:rPr>
      <w:rFonts w:asciiTheme="minorHAnsi" w:eastAsiaTheme="minorEastAsia" w:hAnsiTheme="minorHAnsi" w:cstheme="minorBidi"/>
      <w:szCs w:val="22"/>
    </w:rPr>
  </w:style>
  <w:style w:type="character" w:customStyle="1" w:styleId="Nierozpoznanawzmianka3">
    <w:name w:val="Nierozpoznana wzmianka3"/>
    <w:basedOn w:val="Domylnaczcionkaakapitu"/>
    <w:uiPriority w:val="99"/>
    <w:semiHidden/>
    <w:unhideWhenUsed/>
    <w:rsid w:val="00365F09"/>
    <w:rPr>
      <w:color w:val="605E5C"/>
      <w:shd w:val="clear" w:color="auto" w:fill="E1DFDD"/>
    </w:rPr>
  </w:style>
  <w:style w:type="numbering" w:customStyle="1" w:styleId="Bezlisty1">
    <w:name w:val="Bez listy1"/>
    <w:next w:val="Bezlisty"/>
    <w:uiPriority w:val="99"/>
    <w:semiHidden/>
    <w:unhideWhenUsed/>
    <w:rsid w:val="00365F09"/>
  </w:style>
  <w:style w:type="character" w:customStyle="1" w:styleId="Tekstpodstawowywcity2Znak">
    <w:name w:val="Tekst podstawowy wcięty 2 Znak"/>
    <w:basedOn w:val="Domylnaczcionkaakapitu"/>
    <w:link w:val="Tekstpodstawowywcity2"/>
    <w:rsid w:val="00365F09"/>
    <w:rPr>
      <w:sz w:val="22"/>
      <w:szCs w:val="24"/>
    </w:rPr>
  </w:style>
  <w:style w:type="paragraph" w:styleId="Tekstpodstawowywcity">
    <w:name w:val="Body Text Indent"/>
    <w:basedOn w:val="Normalny"/>
    <w:link w:val="TekstpodstawowywcityZnak"/>
    <w:rsid w:val="00365F09"/>
    <w:pPr>
      <w:spacing w:after="120"/>
      <w:ind w:left="283" w:firstLine="709"/>
      <w:jc w:val="both"/>
    </w:pPr>
    <w:rPr>
      <w:sz w:val="24"/>
      <w:szCs w:val="20"/>
      <w:lang w:eastAsia="zh-CN"/>
    </w:rPr>
  </w:style>
  <w:style w:type="character" w:customStyle="1" w:styleId="TekstpodstawowywcityZnak">
    <w:name w:val="Tekst podstawowy wcięty Znak"/>
    <w:basedOn w:val="Domylnaczcionkaakapitu"/>
    <w:link w:val="Tekstpodstawowywcity"/>
    <w:rsid w:val="00365F09"/>
    <w:rPr>
      <w:sz w:val="24"/>
      <w:lang w:eastAsia="zh-CN"/>
    </w:rPr>
  </w:style>
  <w:style w:type="character" w:customStyle="1" w:styleId="h2">
    <w:name w:val="h2"/>
    <w:basedOn w:val="Domylnaczcionkaakapitu"/>
    <w:rsid w:val="00365F09"/>
  </w:style>
  <w:style w:type="paragraph" w:styleId="Tekstpodstawowy3">
    <w:name w:val="Body Text 3"/>
    <w:basedOn w:val="Normalny"/>
    <w:link w:val="Tekstpodstawowy3Znak"/>
    <w:rsid w:val="00365F09"/>
    <w:pPr>
      <w:spacing w:after="120"/>
      <w:ind w:firstLine="709"/>
      <w:jc w:val="both"/>
    </w:pPr>
    <w:rPr>
      <w:sz w:val="16"/>
      <w:szCs w:val="16"/>
      <w:lang w:eastAsia="zh-CN"/>
    </w:rPr>
  </w:style>
  <w:style w:type="character" w:customStyle="1" w:styleId="Tekstpodstawowy3Znak">
    <w:name w:val="Tekst podstawowy 3 Znak"/>
    <w:basedOn w:val="Domylnaczcionkaakapitu"/>
    <w:link w:val="Tekstpodstawowy3"/>
    <w:rsid w:val="00365F09"/>
    <w:rPr>
      <w:sz w:val="16"/>
      <w:szCs w:val="16"/>
      <w:lang w:eastAsia="zh-CN"/>
    </w:rPr>
  </w:style>
  <w:style w:type="character" w:customStyle="1" w:styleId="Tekstpodstawowy2Znak">
    <w:name w:val="Tekst podstawowy 2 Znak"/>
    <w:basedOn w:val="Domylnaczcionkaakapitu"/>
    <w:link w:val="Tekstpodstawowy2"/>
    <w:rsid w:val="00365F09"/>
    <w:rPr>
      <w:sz w:val="22"/>
      <w:szCs w:val="24"/>
    </w:rPr>
  </w:style>
  <w:style w:type="paragraph" w:styleId="Tekstpodstawowywcity3">
    <w:name w:val="Body Text Indent 3"/>
    <w:basedOn w:val="Normalny"/>
    <w:link w:val="Tekstpodstawowywcity3Znak"/>
    <w:rsid w:val="00365F09"/>
    <w:pPr>
      <w:spacing w:after="120"/>
      <w:ind w:left="283" w:firstLine="709"/>
      <w:jc w:val="both"/>
    </w:pPr>
    <w:rPr>
      <w:sz w:val="16"/>
      <w:szCs w:val="16"/>
    </w:rPr>
  </w:style>
  <w:style w:type="character" w:customStyle="1" w:styleId="Tekstpodstawowywcity3Znak">
    <w:name w:val="Tekst podstawowy wcięty 3 Znak"/>
    <w:basedOn w:val="Domylnaczcionkaakapitu"/>
    <w:link w:val="Tekstpodstawowywcity3"/>
    <w:rsid w:val="00365F09"/>
    <w:rPr>
      <w:sz w:val="16"/>
      <w:szCs w:val="16"/>
    </w:rPr>
  </w:style>
  <w:style w:type="paragraph" w:customStyle="1" w:styleId="tresc">
    <w:name w:val="tresc"/>
    <w:basedOn w:val="Normalny"/>
    <w:rsid w:val="00365F09"/>
    <w:pPr>
      <w:spacing w:before="100" w:beforeAutospacing="1" w:after="100" w:afterAutospacing="1"/>
      <w:ind w:firstLine="709"/>
      <w:jc w:val="both"/>
    </w:pPr>
    <w:rPr>
      <w:sz w:val="24"/>
    </w:rPr>
  </w:style>
  <w:style w:type="character" w:customStyle="1" w:styleId="akapitdomyslny1">
    <w:name w:val="akapitdomyslny1"/>
    <w:rsid w:val="00365F09"/>
    <w:rPr>
      <w:rFonts w:cs="Times New Roman"/>
    </w:rPr>
  </w:style>
  <w:style w:type="character" w:customStyle="1" w:styleId="akapitustep1">
    <w:name w:val="akapitustep1"/>
    <w:rsid w:val="00365F09"/>
  </w:style>
  <w:style w:type="character" w:customStyle="1" w:styleId="artykul">
    <w:name w:val="artykul"/>
    <w:rsid w:val="00365F09"/>
  </w:style>
  <w:style w:type="character" w:customStyle="1" w:styleId="akapitdomyslny">
    <w:name w:val="akapitdomyslny"/>
    <w:rsid w:val="00365F09"/>
  </w:style>
  <w:style w:type="character" w:customStyle="1" w:styleId="akapitustep">
    <w:name w:val="akapitustep"/>
    <w:rsid w:val="00365F09"/>
  </w:style>
  <w:style w:type="character" w:customStyle="1" w:styleId="akapitdomyslny2">
    <w:name w:val="akapitdomyslny2"/>
    <w:rsid w:val="00365F09"/>
    <w:rPr>
      <w:rFonts w:cs="Times New Roman"/>
    </w:rPr>
  </w:style>
  <w:style w:type="character" w:customStyle="1" w:styleId="Znakiprzypiswdolnych">
    <w:name w:val="Znaki przypisów dolnych"/>
    <w:rsid w:val="00365F09"/>
  </w:style>
  <w:style w:type="character" w:customStyle="1" w:styleId="ZnakZnak">
    <w:name w:val="Znak Znak"/>
    <w:rsid w:val="00365F09"/>
    <w:rPr>
      <w:lang w:val="pl-PL" w:eastAsia="pl-PL" w:bidi="ar-SA"/>
    </w:rPr>
  </w:style>
  <w:style w:type="character" w:customStyle="1" w:styleId="ZnakZnak2">
    <w:name w:val="Znak Znak2"/>
    <w:rsid w:val="00365F09"/>
    <w:rPr>
      <w:lang w:val="pl-PL" w:eastAsia="pl-PL" w:bidi="ar-SA"/>
    </w:rPr>
  </w:style>
  <w:style w:type="paragraph" w:styleId="Listapunktowana2">
    <w:name w:val="List Bullet 2"/>
    <w:basedOn w:val="Normalny"/>
    <w:rsid w:val="00365F09"/>
    <w:pPr>
      <w:tabs>
        <w:tab w:val="left" w:pos="0"/>
      </w:tabs>
      <w:spacing w:after="120" w:line="360" w:lineRule="auto"/>
      <w:ind w:firstLine="709"/>
      <w:jc w:val="both"/>
    </w:pPr>
    <w:rPr>
      <w:sz w:val="24"/>
      <w:szCs w:val="20"/>
    </w:rPr>
  </w:style>
  <w:style w:type="paragraph" w:customStyle="1" w:styleId="Style1">
    <w:name w:val="Style1"/>
    <w:basedOn w:val="Normalny"/>
    <w:rsid w:val="00365F09"/>
    <w:pPr>
      <w:spacing w:after="120" w:line="360" w:lineRule="auto"/>
      <w:ind w:firstLine="709"/>
      <w:jc w:val="both"/>
    </w:pPr>
    <w:rPr>
      <w:rFonts w:ascii="Arial" w:hAnsi="Arial"/>
      <w:sz w:val="24"/>
      <w:szCs w:val="20"/>
    </w:rPr>
  </w:style>
  <w:style w:type="paragraph" w:customStyle="1" w:styleId="StylNagwek211ptWyrwnanydorodkaPrzedAutomatyczna">
    <w:name w:val="Styl Nagłówek 2 + 11 pt Wyrównany do środka Przed:  Automatyczna..."/>
    <w:basedOn w:val="Nagwek2"/>
    <w:rsid w:val="00365F09"/>
    <w:pPr>
      <w:keepNext w:val="0"/>
      <w:spacing w:beforeAutospacing="1" w:after="240" w:afterAutospacing="1"/>
      <w:ind w:firstLine="709"/>
      <w:jc w:val="center"/>
    </w:pPr>
    <w:rPr>
      <w:rFonts w:cs="Times New Roman"/>
      <w:b w:val="0"/>
      <w:bCs w:val="0"/>
      <w:iCs w:val="0"/>
      <w:color w:val="0070C0"/>
      <w:sz w:val="22"/>
      <w:szCs w:val="20"/>
    </w:rPr>
  </w:style>
  <w:style w:type="paragraph" w:customStyle="1" w:styleId="Styl2">
    <w:name w:val="Styl2"/>
    <w:basedOn w:val="StylNagwek211ptWyrwnanydorodkaPrzedAutomatyczna"/>
    <w:rsid w:val="00365F09"/>
  </w:style>
  <w:style w:type="paragraph" w:customStyle="1" w:styleId="tabela">
    <w:name w:val="tabela"/>
    <w:basedOn w:val="Normalny"/>
    <w:rsid w:val="00365F09"/>
    <w:pPr>
      <w:spacing w:after="120"/>
      <w:ind w:firstLine="709"/>
      <w:jc w:val="center"/>
    </w:pPr>
    <w:rPr>
      <w:b/>
    </w:rPr>
  </w:style>
  <w:style w:type="character" w:customStyle="1" w:styleId="ZnakZnak1">
    <w:name w:val="Znak Znak1"/>
    <w:rsid w:val="00365F09"/>
    <w:rPr>
      <w:lang w:val="pl-PL" w:eastAsia="pl-PL" w:bidi="ar-SA"/>
    </w:rPr>
  </w:style>
  <w:style w:type="table" w:customStyle="1" w:styleId="Tabela-Siatka11">
    <w:name w:val="Tabela - Siatka11"/>
    <w:basedOn w:val="Standardowy"/>
    <w:next w:val="Tabela-Siatka"/>
    <w:uiPriority w:val="59"/>
    <w:rsid w:val="00365F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uiPriority w:val="99"/>
    <w:rsid w:val="00365F09"/>
    <w:pPr>
      <w:widowControl w:val="0"/>
      <w:autoSpaceDE w:val="0"/>
      <w:autoSpaceDN w:val="0"/>
      <w:adjustRightInd w:val="0"/>
    </w:pPr>
  </w:style>
  <w:style w:type="paragraph" w:customStyle="1" w:styleId="Style4">
    <w:name w:val="Style 4"/>
    <w:uiPriority w:val="99"/>
    <w:rsid w:val="00365F09"/>
    <w:pPr>
      <w:widowControl w:val="0"/>
      <w:autoSpaceDE w:val="0"/>
      <w:autoSpaceDN w:val="0"/>
      <w:ind w:left="36"/>
    </w:pPr>
    <w:rPr>
      <w:rFonts w:ascii="Arial" w:hAnsi="Arial" w:cs="Arial"/>
    </w:rPr>
  </w:style>
  <w:style w:type="character" w:customStyle="1" w:styleId="CharacterStyle2">
    <w:name w:val="Character Style 2"/>
    <w:uiPriority w:val="99"/>
    <w:rsid w:val="00365F09"/>
    <w:rPr>
      <w:rFonts w:ascii="Arial" w:hAnsi="Arial"/>
      <w:sz w:val="20"/>
    </w:rPr>
  </w:style>
  <w:style w:type="paragraph" w:customStyle="1" w:styleId="NIEARTTEKSTtekstnieartykuowanynppreambua">
    <w:name w:val="NIEART_TEKST – tekst nieartykułowany (np. preambuła)"/>
    <w:basedOn w:val="Normalny"/>
    <w:next w:val="Normalny"/>
    <w:link w:val="NIEARTTEKSTtekstnieartykuowanynppreambuaZnak"/>
    <w:uiPriority w:val="4"/>
    <w:qFormat/>
    <w:rsid w:val="00365F09"/>
    <w:pPr>
      <w:suppressAutoHyphens/>
      <w:autoSpaceDE w:val="0"/>
      <w:autoSpaceDN w:val="0"/>
      <w:adjustRightInd w:val="0"/>
      <w:spacing w:before="120" w:after="120" w:line="360" w:lineRule="auto"/>
      <w:ind w:firstLine="510"/>
      <w:jc w:val="both"/>
    </w:pPr>
    <w:rPr>
      <w:rFonts w:ascii="Times" w:hAnsi="Times" w:cs="Arial"/>
      <w:bCs/>
      <w:sz w:val="24"/>
      <w:szCs w:val="20"/>
    </w:rPr>
  </w:style>
  <w:style w:type="character" w:customStyle="1" w:styleId="NIEARTTEKSTtekstnieartykuowanynppreambuaZnak">
    <w:name w:val="NIEART_TEKST – tekst nieartykułowany (np. preambuła) Znak"/>
    <w:link w:val="NIEARTTEKSTtekstnieartykuowanynppreambua"/>
    <w:uiPriority w:val="4"/>
    <w:rsid w:val="00365F09"/>
    <w:rPr>
      <w:rFonts w:ascii="Times" w:hAnsi="Times" w:cs="Arial"/>
      <w:bCs/>
      <w:sz w:val="24"/>
    </w:rPr>
  </w:style>
  <w:style w:type="character" w:customStyle="1" w:styleId="Wyrnienieintensywne1">
    <w:name w:val="Wyróżnienie intensywne1"/>
    <w:basedOn w:val="Domylnaczcionkaakapitu"/>
    <w:uiPriority w:val="21"/>
    <w:qFormat/>
    <w:rsid w:val="00365F09"/>
    <w:rPr>
      <w:i/>
      <w:iCs/>
      <w:color w:val="5B9BD5"/>
    </w:rPr>
  </w:style>
  <w:style w:type="character" w:styleId="Wyrnienieintensywne">
    <w:name w:val="Intense Emphasis"/>
    <w:basedOn w:val="Domylnaczcionkaakapitu"/>
    <w:uiPriority w:val="21"/>
    <w:qFormat/>
    <w:rsid w:val="00365F09"/>
    <w:rPr>
      <w:i/>
      <w:iCs/>
      <w:color w:val="4F81BD" w:themeColor="accent1"/>
    </w:rPr>
  </w:style>
  <w:style w:type="character" w:customStyle="1" w:styleId="TekstprzypisukocowegoZnak1">
    <w:name w:val="Tekst przypisu końcowego Znak1"/>
    <w:basedOn w:val="Domylnaczcionkaakapitu"/>
    <w:uiPriority w:val="99"/>
    <w:semiHidden/>
    <w:rsid w:val="00365F09"/>
    <w:rPr>
      <w:sz w:val="20"/>
      <w:szCs w:val="20"/>
    </w:rPr>
  </w:style>
  <w:style w:type="character" w:customStyle="1" w:styleId="PKTpunktZnak">
    <w:name w:val="PKT – punkt Znak"/>
    <w:basedOn w:val="Domylnaczcionkaakapitu"/>
    <w:link w:val="PKTpunkt"/>
    <w:uiPriority w:val="16"/>
    <w:locked/>
    <w:rsid w:val="00365F09"/>
    <w:rPr>
      <w:rFonts w:eastAsiaTheme="minorEastAsia" w:cs="Arial"/>
      <w:bCs/>
    </w:rPr>
  </w:style>
  <w:style w:type="paragraph" w:customStyle="1" w:styleId="PKTpunkt">
    <w:name w:val="PKT – punkt"/>
    <w:link w:val="PKTpunktZnak"/>
    <w:uiPriority w:val="16"/>
    <w:qFormat/>
    <w:rsid w:val="00365F09"/>
    <w:pPr>
      <w:spacing w:line="360" w:lineRule="auto"/>
      <w:ind w:left="510" w:hanging="510"/>
      <w:jc w:val="both"/>
    </w:pPr>
    <w:rPr>
      <w:rFonts w:eastAsiaTheme="minorEastAsia" w:cs="Arial"/>
      <w:bCs/>
    </w:rPr>
  </w:style>
  <w:style w:type="paragraph" w:customStyle="1" w:styleId="ZPKTzmpktartykuempunktem">
    <w:name w:val="Z/PKT – zm. pkt artykułem (punktem)"/>
    <w:basedOn w:val="PKTpunkt"/>
    <w:uiPriority w:val="31"/>
    <w:qFormat/>
    <w:rsid w:val="00365F09"/>
    <w:pPr>
      <w:ind w:left="1020"/>
    </w:pPr>
  </w:style>
  <w:style w:type="character" w:customStyle="1" w:styleId="LITliteraZnak">
    <w:name w:val="LIT – litera Znak"/>
    <w:basedOn w:val="PKTpunktZnak"/>
    <w:link w:val="LITlitera"/>
    <w:uiPriority w:val="14"/>
    <w:locked/>
    <w:rsid w:val="00365F09"/>
    <w:rPr>
      <w:rFonts w:eastAsiaTheme="minorEastAsia" w:cs="Arial"/>
      <w:bCs/>
    </w:rPr>
  </w:style>
  <w:style w:type="paragraph" w:customStyle="1" w:styleId="LITlitera">
    <w:name w:val="LIT – litera"/>
    <w:basedOn w:val="PKTpunkt"/>
    <w:link w:val="LITliteraZnak"/>
    <w:uiPriority w:val="14"/>
    <w:qFormat/>
    <w:rsid w:val="00365F09"/>
    <w:pPr>
      <w:ind w:left="986" w:hanging="476"/>
    </w:pPr>
  </w:style>
  <w:style w:type="character" w:customStyle="1" w:styleId="highlight">
    <w:name w:val="highlight"/>
    <w:basedOn w:val="Domylnaczcionkaakapitu"/>
    <w:rsid w:val="00365F09"/>
  </w:style>
  <w:style w:type="character" w:customStyle="1" w:styleId="Nierozpoznanawzmianka4">
    <w:name w:val="Nierozpoznana wzmianka4"/>
    <w:basedOn w:val="Domylnaczcionkaakapitu"/>
    <w:uiPriority w:val="99"/>
    <w:semiHidden/>
    <w:unhideWhenUsed/>
    <w:rsid w:val="00365F09"/>
    <w:rPr>
      <w:color w:val="605E5C"/>
      <w:shd w:val="clear" w:color="auto" w:fill="E1DFDD"/>
    </w:rPr>
  </w:style>
  <w:style w:type="character" w:customStyle="1" w:styleId="subscript">
    <w:name w:val="subscript"/>
    <w:basedOn w:val="Domylnaczcionkaakapitu"/>
    <w:rsid w:val="00365F09"/>
  </w:style>
  <w:style w:type="character" w:customStyle="1" w:styleId="Nierozpoznanawzmianka5">
    <w:name w:val="Nierozpoznana wzmianka5"/>
    <w:basedOn w:val="Domylnaczcionkaakapitu"/>
    <w:uiPriority w:val="99"/>
    <w:semiHidden/>
    <w:unhideWhenUsed/>
    <w:rsid w:val="0021715C"/>
    <w:rPr>
      <w:color w:val="605E5C"/>
      <w:shd w:val="clear" w:color="auto" w:fill="E1DFDD"/>
    </w:rPr>
  </w:style>
  <w:style w:type="character" w:customStyle="1" w:styleId="msoins0">
    <w:name w:val="msoins"/>
    <w:basedOn w:val="Domylnaczcionkaakapitu"/>
    <w:rsid w:val="00B969B7"/>
  </w:style>
  <w:style w:type="paragraph" w:customStyle="1" w:styleId="p">
    <w:name w:val="p"/>
    <w:uiPriority w:val="99"/>
    <w:rsid w:val="00CB6D4C"/>
    <w:pPr>
      <w:widowControl w:val="0"/>
      <w:autoSpaceDE w:val="0"/>
      <w:autoSpaceDN w:val="0"/>
      <w:adjustRightInd w:val="0"/>
      <w:spacing w:after="100" w:line="40" w:lineRule="atLeast"/>
      <w:jc w:val="both"/>
    </w:pPr>
    <w:rPr>
      <w:rFonts w:ascii="Helvetica" w:eastAsiaTheme="minorEastAsia" w:hAnsi="Helvetica" w:cs="Helvetica"/>
      <w:color w:val="000000"/>
      <w:sz w:val="18"/>
      <w:szCs w:val="18"/>
    </w:rPr>
  </w:style>
  <w:style w:type="paragraph" w:customStyle="1" w:styleId="TYTUAKTUprzedmiotregulacjiustawylubrozporzdzenia0">
    <w:name w:val="TYTUŁ_AKTU – przedmiot regulacji ustawy lub rozporządzenia"/>
    <w:next w:val="Normalny"/>
    <w:uiPriority w:val="6"/>
    <w:qFormat/>
    <w:rsid w:val="00E8507E"/>
    <w:pPr>
      <w:keepNext/>
      <w:suppressAutoHyphens/>
      <w:spacing w:before="120" w:after="360" w:line="360" w:lineRule="auto"/>
      <w:jc w:val="center"/>
    </w:pPr>
    <w:rPr>
      <w:rFonts w:ascii="Times" w:hAnsi="Times" w:cs="Arial"/>
      <w:b/>
      <w:bCs/>
      <w:sz w:val="24"/>
      <w:szCs w:val="24"/>
    </w:rPr>
  </w:style>
  <w:style w:type="table" w:customStyle="1" w:styleId="Tabela-Siatka7">
    <w:name w:val="Tabela - Siatka7"/>
    <w:basedOn w:val="Standardowy"/>
    <w:next w:val="Tabela-Siatka"/>
    <w:uiPriority w:val="39"/>
    <w:rsid w:val="00F72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zakapit">
    <w:name w:val="Tekst_z_akapit"/>
    <w:basedOn w:val="Normalny"/>
    <w:link w:val="TekstzakapitZnak"/>
    <w:qFormat/>
    <w:rsid w:val="005F5046"/>
    <w:pPr>
      <w:spacing w:before="60" w:after="60" w:line="276" w:lineRule="auto"/>
      <w:ind w:firstLine="425"/>
      <w:jc w:val="both"/>
    </w:pPr>
    <w:rPr>
      <w:rFonts w:eastAsia="Calibri"/>
      <w:szCs w:val="22"/>
      <w:lang w:eastAsia="en-US"/>
    </w:rPr>
  </w:style>
  <w:style w:type="character" w:customStyle="1" w:styleId="TekstzakapitZnak">
    <w:name w:val="Tekst_z_akapit Znak"/>
    <w:basedOn w:val="Domylnaczcionkaakapitu"/>
    <w:link w:val="Tekstzakapit"/>
    <w:rsid w:val="005F5046"/>
    <w:rPr>
      <w:rFonts w:eastAsia="Calibri"/>
      <w:sz w:val="22"/>
      <w:szCs w:val="22"/>
      <w:lang w:eastAsia="en-US"/>
    </w:rPr>
  </w:style>
  <w:style w:type="paragraph" w:customStyle="1" w:styleId="Bezakapitutekst">
    <w:name w:val="Bez akapitu tekst"/>
    <w:basedOn w:val="Normalny"/>
    <w:link w:val="BezakapitutekstZnak"/>
    <w:qFormat/>
    <w:rsid w:val="005F5046"/>
    <w:pPr>
      <w:spacing w:before="60" w:after="60" w:line="276" w:lineRule="auto"/>
      <w:jc w:val="both"/>
    </w:pPr>
    <w:rPr>
      <w:rFonts w:eastAsia="Calibri"/>
      <w:szCs w:val="22"/>
      <w:lang w:eastAsia="en-US"/>
    </w:rPr>
  </w:style>
  <w:style w:type="paragraph" w:customStyle="1" w:styleId="Numeracja">
    <w:name w:val="Numeracja"/>
    <w:basedOn w:val="Normalny"/>
    <w:link w:val="NumeracjaZnak"/>
    <w:qFormat/>
    <w:rsid w:val="005F5046"/>
    <w:pPr>
      <w:numPr>
        <w:numId w:val="77"/>
      </w:numPr>
      <w:spacing w:line="276" w:lineRule="auto"/>
      <w:ind w:left="714" w:hanging="357"/>
      <w:jc w:val="both"/>
    </w:pPr>
    <w:rPr>
      <w:rFonts w:eastAsia="Calibri"/>
      <w:szCs w:val="22"/>
      <w:lang w:eastAsia="en-US"/>
    </w:rPr>
  </w:style>
  <w:style w:type="character" w:customStyle="1" w:styleId="BezakapitutekstZnak">
    <w:name w:val="Bez akapitu tekst Znak"/>
    <w:basedOn w:val="Domylnaczcionkaakapitu"/>
    <w:link w:val="Bezakapitutekst"/>
    <w:rsid w:val="005F5046"/>
    <w:rPr>
      <w:rFonts w:eastAsia="Calibri"/>
      <w:sz w:val="22"/>
      <w:szCs w:val="22"/>
      <w:lang w:eastAsia="en-US"/>
    </w:rPr>
  </w:style>
  <w:style w:type="character" w:customStyle="1" w:styleId="NumeracjaZnak">
    <w:name w:val="Numeracja Znak"/>
    <w:basedOn w:val="Domylnaczcionkaakapitu"/>
    <w:link w:val="Numeracja"/>
    <w:rsid w:val="005F5046"/>
    <w:rPr>
      <w:rFonts w:eastAsia="Calibri"/>
      <w:sz w:val="22"/>
      <w:szCs w:val="22"/>
      <w:lang w:eastAsia="en-US"/>
    </w:rPr>
  </w:style>
  <w:style w:type="paragraph" w:customStyle="1" w:styleId="numerykolumntab">
    <w:name w:val="numery kolumn tab"/>
    <w:basedOn w:val="PKTpunkt"/>
    <w:link w:val="numerykolumntabZnak"/>
    <w:qFormat/>
    <w:rsid w:val="00A027D7"/>
    <w:pPr>
      <w:numPr>
        <w:numId w:val="111"/>
      </w:numPr>
      <w:spacing w:line="240" w:lineRule="auto"/>
      <w:jc w:val="center"/>
    </w:pPr>
    <w:rPr>
      <w:rFonts w:cstheme="minorHAnsi"/>
      <w:i/>
      <w:color w:val="000000"/>
    </w:rPr>
  </w:style>
  <w:style w:type="character" w:customStyle="1" w:styleId="numerykolumntabZnak">
    <w:name w:val="numery kolumn tab Znak"/>
    <w:basedOn w:val="AkapitzlistZnak"/>
    <w:link w:val="numerykolumntab"/>
    <w:rsid w:val="00E36B73"/>
    <w:rPr>
      <w:rFonts w:ascii="Calibri" w:eastAsiaTheme="minorEastAsia" w:hAnsi="Calibri" w:cstheme="minorHAnsi"/>
      <w:bCs/>
      <w:i/>
      <w:color w:val="000000"/>
      <w:sz w:val="22"/>
      <w:szCs w:val="22"/>
    </w:rPr>
  </w:style>
  <w:style w:type="paragraph" w:customStyle="1" w:styleId="PODNAGLTABNumerow">
    <w:name w:val="POD NAGL TAB Numerow"/>
    <w:basedOn w:val="Akapitzlist"/>
    <w:link w:val="PODNAGLTABNumerowZnak"/>
    <w:qFormat/>
    <w:rsid w:val="00AB4221"/>
    <w:pPr>
      <w:numPr>
        <w:numId w:val="100"/>
      </w:numPr>
      <w:tabs>
        <w:tab w:val="left" w:pos="993"/>
      </w:tabs>
      <w:spacing w:after="0" w:line="240" w:lineRule="auto"/>
      <w:jc w:val="center"/>
    </w:pPr>
    <w:rPr>
      <w:rFonts w:ascii="Times New Roman" w:hAnsi="Times New Roman"/>
      <w:i/>
      <w:sz w:val="20"/>
      <w:szCs w:val="20"/>
    </w:rPr>
  </w:style>
  <w:style w:type="character" w:customStyle="1" w:styleId="PODNAGLTABNumerowZnak">
    <w:name w:val="POD NAGL TAB Numerow Znak"/>
    <w:basedOn w:val="AkapitzlistZnak"/>
    <w:link w:val="PODNAGLTABNumerow"/>
    <w:rsid w:val="00AB4221"/>
    <w:rPr>
      <w:rFonts w:ascii="Calibri" w:hAnsi="Calibri"/>
      <w:i/>
      <w:sz w:val="22"/>
      <w:szCs w:val="22"/>
    </w:rPr>
  </w:style>
  <w:style w:type="character" w:customStyle="1" w:styleId="Nierozpoznanawzmianka6">
    <w:name w:val="Nierozpoznana wzmianka6"/>
    <w:basedOn w:val="Domylnaczcionkaakapitu"/>
    <w:uiPriority w:val="99"/>
    <w:semiHidden/>
    <w:unhideWhenUsed/>
    <w:rsid w:val="00CB0EA6"/>
    <w:rPr>
      <w:color w:val="605E5C"/>
      <w:shd w:val="clear" w:color="auto" w:fill="E1DFDD"/>
    </w:rPr>
  </w:style>
  <w:style w:type="character" w:styleId="Nierozpoznanawzmianka">
    <w:name w:val="Unresolved Mention"/>
    <w:basedOn w:val="Domylnaczcionkaakapitu"/>
    <w:uiPriority w:val="99"/>
    <w:semiHidden/>
    <w:unhideWhenUsed/>
    <w:rsid w:val="001F0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001">
      <w:bodyDiv w:val="1"/>
      <w:marLeft w:val="0"/>
      <w:marRight w:val="0"/>
      <w:marTop w:val="0"/>
      <w:marBottom w:val="0"/>
      <w:divBdr>
        <w:top w:val="none" w:sz="0" w:space="0" w:color="auto"/>
        <w:left w:val="none" w:sz="0" w:space="0" w:color="auto"/>
        <w:bottom w:val="none" w:sz="0" w:space="0" w:color="auto"/>
        <w:right w:val="none" w:sz="0" w:space="0" w:color="auto"/>
      </w:divBdr>
    </w:div>
    <w:div w:id="10187450">
      <w:bodyDiv w:val="1"/>
      <w:marLeft w:val="0"/>
      <w:marRight w:val="0"/>
      <w:marTop w:val="0"/>
      <w:marBottom w:val="0"/>
      <w:divBdr>
        <w:top w:val="none" w:sz="0" w:space="0" w:color="auto"/>
        <w:left w:val="none" w:sz="0" w:space="0" w:color="auto"/>
        <w:bottom w:val="none" w:sz="0" w:space="0" w:color="auto"/>
        <w:right w:val="none" w:sz="0" w:space="0" w:color="auto"/>
      </w:divBdr>
    </w:div>
    <w:div w:id="15691126">
      <w:bodyDiv w:val="1"/>
      <w:marLeft w:val="0"/>
      <w:marRight w:val="0"/>
      <w:marTop w:val="0"/>
      <w:marBottom w:val="0"/>
      <w:divBdr>
        <w:top w:val="none" w:sz="0" w:space="0" w:color="auto"/>
        <w:left w:val="none" w:sz="0" w:space="0" w:color="auto"/>
        <w:bottom w:val="none" w:sz="0" w:space="0" w:color="auto"/>
        <w:right w:val="none" w:sz="0" w:space="0" w:color="auto"/>
      </w:divBdr>
    </w:div>
    <w:div w:id="23753394">
      <w:bodyDiv w:val="1"/>
      <w:marLeft w:val="0"/>
      <w:marRight w:val="0"/>
      <w:marTop w:val="0"/>
      <w:marBottom w:val="0"/>
      <w:divBdr>
        <w:top w:val="none" w:sz="0" w:space="0" w:color="auto"/>
        <w:left w:val="none" w:sz="0" w:space="0" w:color="auto"/>
        <w:bottom w:val="none" w:sz="0" w:space="0" w:color="auto"/>
        <w:right w:val="none" w:sz="0" w:space="0" w:color="auto"/>
      </w:divBdr>
      <w:divsChild>
        <w:div w:id="2024361110">
          <w:marLeft w:val="15"/>
          <w:marRight w:val="15"/>
          <w:marTop w:val="15"/>
          <w:marBottom w:val="15"/>
          <w:divBdr>
            <w:top w:val="none" w:sz="0" w:space="0" w:color="auto"/>
            <w:left w:val="none" w:sz="0" w:space="0" w:color="auto"/>
            <w:bottom w:val="none" w:sz="0" w:space="0" w:color="auto"/>
            <w:right w:val="none" w:sz="0" w:space="0" w:color="auto"/>
          </w:divBdr>
        </w:div>
      </w:divsChild>
    </w:div>
    <w:div w:id="31812785">
      <w:bodyDiv w:val="1"/>
      <w:marLeft w:val="0"/>
      <w:marRight w:val="0"/>
      <w:marTop w:val="0"/>
      <w:marBottom w:val="0"/>
      <w:divBdr>
        <w:top w:val="none" w:sz="0" w:space="0" w:color="auto"/>
        <w:left w:val="none" w:sz="0" w:space="0" w:color="auto"/>
        <w:bottom w:val="none" w:sz="0" w:space="0" w:color="auto"/>
        <w:right w:val="none" w:sz="0" w:space="0" w:color="auto"/>
      </w:divBdr>
    </w:div>
    <w:div w:id="34551850">
      <w:bodyDiv w:val="1"/>
      <w:marLeft w:val="0"/>
      <w:marRight w:val="0"/>
      <w:marTop w:val="0"/>
      <w:marBottom w:val="0"/>
      <w:divBdr>
        <w:top w:val="none" w:sz="0" w:space="0" w:color="auto"/>
        <w:left w:val="none" w:sz="0" w:space="0" w:color="auto"/>
        <w:bottom w:val="none" w:sz="0" w:space="0" w:color="auto"/>
        <w:right w:val="none" w:sz="0" w:space="0" w:color="auto"/>
      </w:divBdr>
    </w:div>
    <w:div w:id="38826079">
      <w:bodyDiv w:val="1"/>
      <w:marLeft w:val="0"/>
      <w:marRight w:val="0"/>
      <w:marTop w:val="0"/>
      <w:marBottom w:val="0"/>
      <w:divBdr>
        <w:top w:val="none" w:sz="0" w:space="0" w:color="auto"/>
        <w:left w:val="none" w:sz="0" w:space="0" w:color="auto"/>
        <w:bottom w:val="none" w:sz="0" w:space="0" w:color="auto"/>
        <w:right w:val="none" w:sz="0" w:space="0" w:color="auto"/>
      </w:divBdr>
    </w:div>
    <w:div w:id="40791696">
      <w:bodyDiv w:val="1"/>
      <w:marLeft w:val="0"/>
      <w:marRight w:val="0"/>
      <w:marTop w:val="0"/>
      <w:marBottom w:val="0"/>
      <w:divBdr>
        <w:top w:val="none" w:sz="0" w:space="0" w:color="auto"/>
        <w:left w:val="none" w:sz="0" w:space="0" w:color="auto"/>
        <w:bottom w:val="none" w:sz="0" w:space="0" w:color="auto"/>
        <w:right w:val="none" w:sz="0" w:space="0" w:color="auto"/>
      </w:divBdr>
    </w:div>
    <w:div w:id="45380096">
      <w:bodyDiv w:val="1"/>
      <w:marLeft w:val="0"/>
      <w:marRight w:val="0"/>
      <w:marTop w:val="0"/>
      <w:marBottom w:val="0"/>
      <w:divBdr>
        <w:top w:val="none" w:sz="0" w:space="0" w:color="auto"/>
        <w:left w:val="none" w:sz="0" w:space="0" w:color="auto"/>
        <w:bottom w:val="none" w:sz="0" w:space="0" w:color="auto"/>
        <w:right w:val="none" w:sz="0" w:space="0" w:color="auto"/>
      </w:divBdr>
    </w:div>
    <w:div w:id="61224584">
      <w:bodyDiv w:val="1"/>
      <w:marLeft w:val="0"/>
      <w:marRight w:val="0"/>
      <w:marTop w:val="0"/>
      <w:marBottom w:val="0"/>
      <w:divBdr>
        <w:top w:val="none" w:sz="0" w:space="0" w:color="auto"/>
        <w:left w:val="none" w:sz="0" w:space="0" w:color="auto"/>
        <w:bottom w:val="none" w:sz="0" w:space="0" w:color="auto"/>
        <w:right w:val="none" w:sz="0" w:space="0" w:color="auto"/>
      </w:divBdr>
    </w:div>
    <w:div w:id="63257386">
      <w:bodyDiv w:val="1"/>
      <w:marLeft w:val="0"/>
      <w:marRight w:val="0"/>
      <w:marTop w:val="0"/>
      <w:marBottom w:val="0"/>
      <w:divBdr>
        <w:top w:val="none" w:sz="0" w:space="0" w:color="auto"/>
        <w:left w:val="none" w:sz="0" w:space="0" w:color="auto"/>
        <w:bottom w:val="none" w:sz="0" w:space="0" w:color="auto"/>
        <w:right w:val="none" w:sz="0" w:space="0" w:color="auto"/>
      </w:divBdr>
    </w:div>
    <w:div w:id="70350893">
      <w:bodyDiv w:val="1"/>
      <w:marLeft w:val="0"/>
      <w:marRight w:val="0"/>
      <w:marTop w:val="0"/>
      <w:marBottom w:val="0"/>
      <w:divBdr>
        <w:top w:val="none" w:sz="0" w:space="0" w:color="auto"/>
        <w:left w:val="none" w:sz="0" w:space="0" w:color="auto"/>
        <w:bottom w:val="none" w:sz="0" w:space="0" w:color="auto"/>
        <w:right w:val="none" w:sz="0" w:space="0" w:color="auto"/>
      </w:divBdr>
    </w:div>
    <w:div w:id="113985364">
      <w:bodyDiv w:val="1"/>
      <w:marLeft w:val="0"/>
      <w:marRight w:val="0"/>
      <w:marTop w:val="0"/>
      <w:marBottom w:val="0"/>
      <w:divBdr>
        <w:top w:val="none" w:sz="0" w:space="0" w:color="auto"/>
        <w:left w:val="none" w:sz="0" w:space="0" w:color="auto"/>
        <w:bottom w:val="none" w:sz="0" w:space="0" w:color="auto"/>
        <w:right w:val="none" w:sz="0" w:space="0" w:color="auto"/>
      </w:divBdr>
    </w:div>
    <w:div w:id="114251718">
      <w:bodyDiv w:val="1"/>
      <w:marLeft w:val="0"/>
      <w:marRight w:val="0"/>
      <w:marTop w:val="0"/>
      <w:marBottom w:val="0"/>
      <w:divBdr>
        <w:top w:val="none" w:sz="0" w:space="0" w:color="auto"/>
        <w:left w:val="none" w:sz="0" w:space="0" w:color="auto"/>
        <w:bottom w:val="none" w:sz="0" w:space="0" w:color="auto"/>
        <w:right w:val="none" w:sz="0" w:space="0" w:color="auto"/>
      </w:divBdr>
    </w:div>
    <w:div w:id="119420242">
      <w:bodyDiv w:val="1"/>
      <w:marLeft w:val="0"/>
      <w:marRight w:val="0"/>
      <w:marTop w:val="0"/>
      <w:marBottom w:val="0"/>
      <w:divBdr>
        <w:top w:val="none" w:sz="0" w:space="0" w:color="auto"/>
        <w:left w:val="none" w:sz="0" w:space="0" w:color="auto"/>
        <w:bottom w:val="none" w:sz="0" w:space="0" w:color="auto"/>
        <w:right w:val="none" w:sz="0" w:space="0" w:color="auto"/>
      </w:divBdr>
    </w:div>
    <w:div w:id="120929806">
      <w:bodyDiv w:val="1"/>
      <w:marLeft w:val="0"/>
      <w:marRight w:val="0"/>
      <w:marTop w:val="0"/>
      <w:marBottom w:val="0"/>
      <w:divBdr>
        <w:top w:val="none" w:sz="0" w:space="0" w:color="auto"/>
        <w:left w:val="none" w:sz="0" w:space="0" w:color="auto"/>
        <w:bottom w:val="none" w:sz="0" w:space="0" w:color="auto"/>
        <w:right w:val="none" w:sz="0" w:space="0" w:color="auto"/>
      </w:divBdr>
    </w:div>
    <w:div w:id="130173512">
      <w:bodyDiv w:val="1"/>
      <w:marLeft w:val="0"/>
      <w:marRight w:val="0"/>
      <w:marTop w:val="0"/>
      <w:marBottom w:val="0"/>
      <w:divBdr>
        <w:top w:val="none" w:sz="0" w:space="0" w:color="auto"/>
        <w:left w:val="none" w:sz="0" w:space="0" w:color="auto"/>
        <w:bottom w:val="none" w:sz="0" w:space="0" w:color="auto"/>
        <w:right w:val="none" w:sz="0" w:space="0" w:color="auto"/>
      </w:divBdr>
    </w:div>
    <w:div w:id="135490701">
      <w:bodyDiv w:val="1"/>
      <w:marLeft w:val="0"/>
      <w:marRight w:val="0"/>
      <w:marTop w:val="0"/>
      <w:marBottom w:val="0"/>
      <w:divBdr>
        <w:top w:val="none" w:sz="0" w:space="0" w:color="auto"/>
        <w:left w:val="none" w:sz="0" w:space="0" w:color="auto"/>
        <w:bottom w:val="none" w:sz="0" w:space="0" w:color="auto"/>
        <w:right w:val="none" w:sz="0" w:space="0" w:color="auto"/>
      </w:divBdr>
    </w:div>
    <w:div w:id="144132260">
      <w:bodyDiv w:val="1"/>
      <w:marLeft w:val="0"/>
      <w:marRight w:val="0"/>
      <w:marTop w:val="0"/>
      <w:marBottom w:val="0"/>
      <w:divBdr>
        <w:top w:val="none" w:sz="0" w:space="0" w:color="auto"/>
        <w:left w:val="none" w:sz="0" w:space="0" w:color="auto"/>
        <w:bottom w:val="none" w:sz="0" w:space="0" w:color="auto"/>
        <w:right w:val="none" w:sz="0" w:space="0" w:color="auto"/>
      </w:divBdr>
    </w:div>
    <w:div w:id="150563353">
      <w:bodyDiv w:val="1"/>
      <w:marLeft w:val="0"/>
      <w:marRight w:val="0"/>
      <w:marTop w:val="0"/>
      <w:marBottom w:val="0"/>
      <w:divBdr>
        <w:top w:val="none" w:sz="0" w:space="0" w:color="auto"/>
        <w:left w:val="none" w:sz="0" w:space="0" w:color="auto"/>
        <w:bottom w:val="none" w:sz="0" w:space="0" w:color="auto"/>
        <w:right w:val="none" w:sz="0" w:space="0" w:color="auto"/>
      </w:divBdr>
    </w:div>
    <w:div w:id="159395721">
      <w:bodyDiv w:val="1"/>
      <w:marLeft w:val="0"/>
      <w:marRight w:val="0"/>
      <w:marTop w:val="0"/>
      <w:marBottom w:val="0"/>
      <w:divBdr>
        <w:top w:val="none" w:sz="0" w:space="0" w:color="auto"/>
        <w:left w:val="none" w:sz="0" w:space="0" w:color="auto"/>
        <w:bottom w:val="none" w:sz="0" w:space="0" w:color="auto"/>
        <w:right w:val="none" w:sz="0" w:space="0" w:color="auto"/>
      </w:divBdr>
    </w:div>
    <w:div w:id="165483594">
      <w:bodyDiv w:val="1"/>
      <w:marLeft w:val="0"/>
      <w:marRight w:val="0"/>
      <w:marTop w:val="0"/>
      <w:marBottom w:val="0"/>
      <w:divBdr>
        <w:top w:val="none" w:sz="0" w:space="0" w:color="auto"/>
        <w:left w:val="none" w:sz="0" w:space="0" w:color="auto"/>
        <w:bottom w:val="none" w:sz="0" w:space="0" w:color="auto"/>
        <w:right w:val="none" w:sz="0" w:space="0" w:color="auto"/>
      </w:divBdr>
    </w:div>
    <w:div w:id="167840551">
      <w:bodyDiv w:val="1"/>
      <w:marLeft w:val="0"/>
      <w:marRight w:val="0"/>
      <w:marTop w:val="0"/>
      <w:marBottom w:val="0"/>
      <w:divBdr>
        <w:top w:val="none" w:sz="0" w:space="0" w:color="auto"/>
        <w:left w:val="none" w:sz="0" w:space="0" w:color="auto"/>
        <w:bottom w:val="none" w:sz="0" w:space="0" w:color="auto"/>
        <w:right w:val="none" w:sz="0" w:space="0" w:color="auto"/>
      </w:divBdr>
    </w:div>
    <w:div w:id="203828772">
      <w:bodyDiv w:val="1"/>
      <w:marLeft w:val="0"/>
      <w:marRight w:val="0"/>
      <w:marTop w:val="0"/>
      <w:marBottom w:val="0"/>
      <w:divBdr>
        <w:top w:val="none" w:sz="0" w:space="0" w:color="auto"/>
        <w:left w:val="none" w:sz="0" w:space="0" w:color="auto"/>
        <w:bottom w:val="none" w:sz="0" w:space="0" w:color="auto"/>
        <w:right w:val="none" w:sz="0" w:space="0" w:color="auto"/>
      </w:divBdr>
    </w:div>
    <w:div w:id="207497112">
      <w:bodyDiv w:val="1"/>
      <w:marLeft w:val="0"/>
      <w:marRight w:val="0"/>
      <w:marTop w:val="0"/>
      <w:marBottom w:val="0"/>
      <w:divBdr>
        <w:top w:val="none" w:sz="0" w:space="0" w:color="auto"/>
        <w:left w:val="none" w:sz="0" w:space="0" w:color="auto"/>
        <w:bottom w:val="none" w:sz="0" w:space="0" w:color="auto"/>
        <w:right w:val="none" w:sz="0" w:space="0" w:color="auto"/>
      </w:divBdr>
    </w:div>
    <w:div w:id="210578836">
      <w:bodyDiv w:val="1"/>
      <w:marLeft w:val="0"/>
      <w:marRight w:val="0"/>
      <w:marTop w:val="0"/>
      <w:marBottom w:val="0"/>
      <w:divBdr>
        <w:top w:val="none" w:sz="0" w:space="0" w:color="auto"/>
        <w:left w:val="none" w:sz="0" w:space="0" w:color="auto"/>
        <w:bottom w:val="none" w:sz="0" w:space="0" w:color="auto"/>
        <w:right w:val="none" w:sz="0" w:space="0" w:color="auto"/>
      </w:divBdr>
    </w:div>
    <w:div w:id="212617323">
      <w:bodyDiv w:val="1"/>
      <w:marLeft w:val="0"/>
      <w:marRight w:val="0"/>
      <w:marTop w:val="0"/>
      <w:marBottom w:val="0"/>
      <w:divBdr>
        <w:top w:val="none" w:sz="0" w:space="0" w:color="auto"/>
        <w:left w:val="none" w:sz="0" w:space="0" w:color="auto"/>
        <w:bottom w:val="none" w:sz="0" w:space="0" w:color="auto"/>
        <w:right w:val="none" w:sz="0" w:space="0" w:color="auto"/>
      </w:divBdr>
    </w:div>
    <w:div w:id="221604444">
      <w:bodyDiv w:val="1"/>
      <w:marLeft w:val="0"/>
      <w:marRight w:val="0"/>
      <w:marTop w:val="0"/>
      <w:marBottom w:val="0"/>
      <w:divBdr>
        <w:top w:val="none" w:sz="0" w:space="0" w:color="auto"/>
        <w:left w:val="none" w:sz="0" w:space="0" w:color="auto"/>
        <w:bottom w:val="none" w:sz="0" w:space="0" w:color="auto"/>
        <w:right w:val="none" w:sz="0" w:space="0" w:color="auto"/>
      </w:divBdr>
    </w:div>
    <w:div w:id="226186403">
      <w:bodyDiv w:val="1"/>
      <w:marLeft w:val="0"/>
      <w:marRight w:val="0"/>
      <w:marTop w:val="0"/>
      <w:marBottom w:val="0"/>
      <w:divBdr>
        <w:top w:val="none" w:sz="0" w:space="0" w:color="auto"/>
        <w:left w:val="none" w:sz="0" w:space="0" w:color="auto"/>
        <w:bottom w:val="none" w:sz="0" w:space="0" w:color="auto"/>
        <w:right w:val="none" w:sz="0" w:space="0" w:color="auto"/>
      </w:divBdr>
    </w:div>
    <w:div w:id="239369127">
      <w:bodyDiv w:val="1"/>
      <w:marLeft w:val="0"/>
      <w:marRight w:val="0"/>
      <w:marTop w:val="0"/>
      <w:marBottom w:val="0"/>
      <w:divBdr>
        <w:top w:val="none" w:sz="0" w:space="0" w:color="auto"/>
        <w:left w:val="none" w:sz="0" w:space="0" w:color="auto"/>
        <w:bottom w:val="none" w:sz="0" w:space="0" w:color="auto"/>
        <w:right w:val="none" w:sz="0" w:space="0" w:color="auto"/>
      </w:divBdr>
    </w:div>
    <w:div w:id="248775924">
      <w:bodyDiv w:val="1"/>
      <w:marLeft w:val="0"/>
      <w:marRight w:val="0"/>
      <w:marTop w:val="0"/>
      <w:marBottom w:val="0"/>
      <w:divBdr>
        <w:top w:val="none" w:sz="0" w:space="0" w:color="auto"/>
        <w:left w:val="none" w:sz="0" w:space="0" w:color="auto"/>
        <w:bottom w:val="none" w:sz="0" w:space="0" w:color="auto"/>
        <w:right w:val="none" w:sz="0" w:space="0" w:color="auto"/>
      </w:divBdr>
    </w:div>
    <w:div w:id="261300540">
      <w:bodyDiv w:val="1"/>
      <w:marLeft w:val="0"/>
      <w:marRight w:val="0"/>
      <w:marTop w:val="0"/>
      <w:marBottom w:val="0"/>
      <w:divBdr>
        <w:top w:val="none" w:sz="0" w:space="0" w:color="auto"/>
        <w:left w:val="none" w:sz="0" w:space="0" w:color="auto"/>
        <w:bottom w:val="none" w:sz="0" w:space="0" w:color="auto"/>
        <w:right w:val="none" w:sz="0" w:space="0" w:color="auto"/>
      </w:divBdr>
    </w:div>
    <w:div w:id="272829732">
      <w:bodyDiv w:val="1"/>
      <w:marLeft w:val="0"/>
      <w:marRight w:val="0"/>
      <w:marTop w:val="0"/>
      <w:marBottom w:val="0"/>
      <w:divBdr>
        <w:top w:val="none" w:sz="0" w:space="0" w:color="auto"/>
        <w:left w:val="none" w:sz="0" w:space="0" w:color="auto"/>
        <w:bottom w:val="none" w:sz="0" w:space="0" w:color="auto"/>
        <w:right w:val="none" w:sz="0" w:space="0" w:color="auto"/>
      </w:divBdr>
    </w:div>
    <w:div w:id="279342883">
      <w:bodyDiv w:val="1"/>
      <w:marLeft w:val="0"/>
      <w:marRight w:val="0"/>
      <w:marTop w:val="0"/>
      <w:marBottom w:val="0"/>
      <w:divBdr>
        <w:top w:val="none" w:sz="0" w:space="0" w:color="auto"/>
        <w:left w:val="none" w:sz="0" w:space="0" w:color="auto"/>
        <w:bottom w:val="none" w:sz="0" w:space="0" w:color="auto"/>
        <w:right w:val="none" w:sz="0" w:space="0" w:color="auto"/>
      </w:divBdr>
    </w:div>
    <w:div w:id="282662349">
      <w:bodyDiv w:val="1"/>
      <w:marLeft w:val="0"/>
      <w:marRight w:val="0"/>
      <w:marTop w:val="0"/>
      <w:marBottom w:val="0"/>
      <w:divBdr>
        <w:top w:val="none" w:sz="0" w:space="0" w:color="auto"/>
        <w:left w:val="none" w:sz="0" w:space="0" w:color="auto"/>
        <w:bottom w:val="none" w:sz="0" w:space="0" w:color="auto"/>
        <w:right w:val="none" w:sz="0" w:space="0" w:color="auto"/>
      </w:divBdr>
    </w:div>
    <w:div w:id="292641621">
      <w:bodyDiv w:val="1"/>
      <w:marLeft w:val="0"/>
      <w:marRight w:val="0"/>
      <w:marTop w:val="0"/>
      <w:marBottom w:val="0"/>
      <w:divBdr>
        <w:top w:val="none" w:sz="0" w:space="0" w:color="auto"/>
        <w:left w:val="none" w:sz="0" w:space="0" w:color="auto"/>
        <w:bottom w:val="none" w:sz="0" w:space="0" w:color="auto"/>
        <w:right w:val="none" w:sz="0" w:space="0" w:color="auto"/>
      </w:divBdr>
    </w:div>
    <w:div w:id="301154999">
      <w:bodyDiv w:val="1"/>
      <w:marLeft w:val="0"/>
      <w:marRight w:val="0"/>
      <w:marTop w:val="0"/>
      <w:marBottom w:val="0"/>
      <w:divBdr>
        <w:top w:val="none" w:sz="0" w:space="0" w:color="auto"/>
        <w:left w:val="none" w:sz="0" w:space="0" w:color="auto"/>
        <w:bottom w:val="none" w:sz="0" w:space="0" w:color="auto"/>
        <w:right w:val="none" w:sz="0" w:space="0" w:color="auto"/>
      </w:divBdr>
      <w:divsChild>
        <w:div w:id="949702844">
          <w:marLeft w:val="0"/>
          <w:marRight w:val="0"/>
          <w:marTop w:val="0"/>
          <w:marBottom w:val="0"/>
          <w:divBdr>
            <w:top w:val="none" w:sz="0" w:space="0" w:color="auto"/>
            <w:left w:val="none" w:sz="0" w:space="0" w:color="auto"/>
            <w:bottom w:val="none" w:sz="0" w:space="0" w:color="auto"/>
            <w:right w:val="none" w:sz="0" w:space="0" w:color="auto"/>
          </w:divBdr>
        </w:div>
        <w:div w:id="1528324770">
          <w:marLeft w:val="0"/>
          <w:marRight w:val="0"/>
          <w:marTop w:val="0"/>
          <w:marBottom w:val="0"/>
          <w:divBdr>
            <w:top w:val="none" w:sz="0" w:space="0" w:color="auto"/>
            <w:left w:val="none" w:sz="0" w:space="0" w:color="auto"/>
            <w:bottom w:val="none" w:sz="0" w:space="0" w:color="auto"/>
            <w:right w:val="none" w:sz="0" w:space="0" w:color="auto"/>
          </w:divBdr>
        </w:div>
      </w:divsChild>
    </w:div>
    <w:div w:id="301733910">
      <w:bodyDiv w:val="1"/>
      <w:marLeft w:val="0"/>
      <w:marRight w:val="0"/>
      <w:marTop w:val="0"/>
      <w:marBottom w:val="0"/>
      <w:divBdr>
        <w:top w:val="none" w:sz="0" w:space="0" w:color="auto"/>
        <w:left w:val="none" w:sz="0" w:space="0" w:color="auto"/>
        <w:bottom w:val="none" w:sz="0" w:space="0" w:color="auto"/>
        <w:right w:val="none" w:sz="0" w:space="0" w:color="auto"/>
      </w:divBdr>
      <w:divsChild>
        <w:div w:id="2017923507">
          <w:marLeft w:val="0"/>
          <w:marRight w:val="0"/>
          <w:marTop w:val="0"/>
          <w:marBottom w:val="0"/>
          <w:divBdr>
            <w:top w:val="none" w:sz="0" w:space="0" w:color="auto"/>
            <w:left w:val="none" w:sz="0" w:space="0" w:color="auto"/>
            <w:bottom w:val="none" w:sz="0" w:space="0" w:color="auto"/>
            <w:right w:val="none" w:sz="0" w:space="0" w:color="auto"/>
          </w:divBdr>
        </w:div>
      </w:divsChild>
    </w:div>
    <w:div w:id="312686329">
      <w:bodyDiv w:val="1"/>
      <w:marLeft w:val="0"/>
      <w:marRight w:val="0"/>
      <w:marTop w:val="0"/>
      <w:marBottom w:val="0"/>
      <w:divBdr>
        <w:top w:val="none" w:sz="0" w:space="0" w:color="auto"/>
        <w:left w:val="none" w:sz="0" w:space="0" w:color="auto"/>
        <w:bottom w:val="none" w:sz="0" w:space="0" w:color="auto"/>
        <w:right w:val="none" w:sz="0" w:space="0" w:color="auto"/>
      </w:divBdr>
    </w:div>
    <w:div w:id="317734780">
      <w:bodyDiv w:val="1"/>
      <w:marLeft w:val="0"/>
      <w:marRight w:val="0"/>
      <w:marTop w:val="0"/>
      <w:marBottom w:val="0"/>
      <w:divBdr>
        <w:top w:val="none" w:sz="0" w:space="0" w:color="auto"/>
        <w:left w:val="none" w:sz="0" w:space="0" w:color="auto"/>
        <w:bottom w:val="none" w:sz="0" w:space="0" w:color="auto"/>
        <w:right w:val="none" w:sz="0" w:space="0" w:color="auto"/>
      </w:divBdr>
    </w:div>
    <w:div w:id="319892033">
      <w:bodyDiv w:val="1"/>
      <w:marLeft w:val="0"/>
      <w:marRight w:val="0"/>
      <w:marTop w:val="0"/>
      <w:marBottom w:val="0"/>
      <w:divBdr>
        <w:top w:val="none" w:sz="0" w:space="0" w:color="auto"/>
        <w:left w:val="none" w:sz="0" w:space="0" w:color="auto"/>
        <w:bottom w:val="none" w:sz="0" w:space="0" w:color="auto"/>
        <w:right w:val="none" w:sz="0" w:space="0" w:color="auto"/>
      </w:divBdr>
    </w:div>
    <w:div w:id="320155943">
      <w:bodyDiv w:val="1"/>
      <w:marLeft w:val="0"/>
      <w:marRight w:val="0"/>
      <w:marTop w:val="0"/>
      <w:marBottom w:val="0"/>
      <w:divBdr>
        <w:top w:val="none" w:sz="0" w:space="0" w:color="auto"/>
        <w:left w:val="none" w:sz="0" w:space="0" w:color="auto"/>
        <w:bottom w:val="none" w:sz="0" w:space="0" w:color="auto"/>
        <w:right w:val="none" w:sz="0" w:space="0" w:color="auto"/>
      </w:divBdr>
    </w:div>
    <w:div w:id="332102717">
      <w:bodyDiv w:val="1"/>
      <w:marLeft w:val="0"/>
      <w:marRight w:val="0"/>
      <w:marTop w:val="0"/>
      <w:marBottom w:val="0"/>
      <w:divBdr>
        <w:top w:val="none" w:sz="0" w:space="0" w:color="auto"/>
        <w:left w:val="none" w:sz="0" w:space="0" w:color="auto"/>
        <w:bottom w:val="none" w:sz="0" w:space="0" w:color="auto"/>
        <w:right w:val="none" w:sz="0" w:space="0" w:color="auto"/>
      </w:divBdr>
    </w:div>
    <w:div w:id="337198031">
      <w:bodyDiv w:val="1"/>
      <w:marLeft w:val="0"/>
      <w:marRight w:val="0"/>
      <w:marTop w:val="0"/>
      <w:marBottom w:val="0"/>
      <w:divBdr>
        <w:top w:val="none" w:sz="0" w:space="0" w:color="auto"/>
        <w:left w:val="none" w:sz="0" w:space="0" w:color="auto"/>
        <w:bottom w:val="none" w:sz="0" w:space="0" w:color="auto"/>
        <w:right w:val="none" w:sz="0" w:space="0" w:color="auto"/>
      </w:divBdr>
    </w:div>
    <w:div w:id="337466083">
      <w:bodyDiv w:val="1"/>
      <w:marLeft w:val="0"/>
      <w:marRight w:val="0"/>
      <w:marTop w:val="0"/>
      <w:marBottom w:val="0"/>
      <w:divBdr>
        <w:top w:val="none" w:sz="0" w:space="0" w:color="auto"/>
        <w:left w:val="none" w:sz="0" w:space="0" w:color="auto"/>
        <w:bottom w:val="none" w:sz="0" w:space="0" w:color="auto"/>
        <w:right w:val="none" w:sz="0" w:space="0" w:color="auto"/>
      </w:divBdr>
    </w:div>
    <w:div w:id="340159341">
      <w:bodyDiv w:val="1"/>
      <w:marLeft w:val="0"/>
      <w:marRight w:val="0"/>
      <w:marTop w:val="0"/>
      <w:marBottom w:val="0"/>
      <w:divBdr>
        <w:top w:val="none" w:sz="0" w:space="0" w:color="auto"/>
        <w:left w:val="none" w:sz="0" w:space="0" w:color="auto"/>
        <w:bottom w:val="none" w:sz="0" w:space="0" w:color="auto"/>
        <w:right w:val="none" w:sz="0" w:space="0" w:color="auto"/>
      </w:divBdr>
      <w:divsChild>
        <w:div w:id="426929210">
          <w:marLeft w:val="274"/>
          <w:marRight w:val="0"/>
          <w:marTop w:val="0"/>
          <w:marBottom w:val="0"/>
          <w:divBdr>
            <w:top w:val="none" w:sz="0" w:space="0" w:color="auto"/>
            <w:left w:val="none" w:sz="0" w:space="0" w:color="auto"/>
            <w:bottom w:val="none" w:sz="0" w:space="0" w:color="auto"/>
            <w:right w:val="none" w:sz="0" w:space="0" w:color="auto"/>
          </w:divBdr>
        </w:div>
      </w:divsChild>
    </w:div>
    <w:div w:id="343553163">
      <w:bodyDiv w:val="1"/>
      <w:marLeft w:val="0"/>
      <w:marRight w:val="0"/>
      <w:marTop w:val="0"/>
      <w:marBottom w:val="0"/>
      <w:divBdr>
        <w:top w:val="none" w:sz="0" w:space="0" w:color="auto"/>
        <w:left w:val="none" w:sz="0" w:space="0" w:color="auto"/>
        <w:bottom w:val="none" w:sz="0" w:space="0" w:color="auto"/>
        <w:right w:val="none" w:sz="0" w:space="0" w:color="auto"/>
      </w:divBdr>
    </w:div>
    <w:div w:id="348676326">
      <w:bodyDiv w:val="1"/>
      <w:marLeft w:val="0"/>
      <w:marRight w:val="0"/>
      <w:marTop w:val="0"/>
      <w:marBottom w:val="0"/>
      <w:divBdr>
        <w:top w:val="none" w:sz="0" w:space="0" w:color="auto"/>
        <w:left w:val="none" w:sz="0" w:space="0" w:color="auto"/>
        <w:bottom w:val="none" w:sz="0" w:space="0" w:color="auto"/>
        <w:right w:val="none" w:sz="0" w:space="0" w:color="auto"/>
      </w:divBdr>
    </w:div>
    <w:div w:id="357659907">
      <w:bodyDiv w:val="1"/>
      <w:marLeft w:val="0"/>
      <w:marRight w:val="0"/>
      <w:marTop w:val="0"/>
      <w:marBottom w:val="0"/>
      <w:divBdr>
        <w:top w:val="none" w:sz="0" w:space="0" w:color="auto"/>
        <w:left w:val="none" w:sz="0" w:space="0" w:color="auto"/>
        <w:bottom w:val="none" w:sz="0" w:space="0" w:color="auto"/>
        <w:right w:val="none" w:sz="0" w:space="0" w:color="auto"/>
      </w:divBdr>
    </w:div>
    <w:div w:id="361175337">
      <w:bodyDiv w:val="1"/>
      <w:marLeft w:val="0"/>
      <w:marRight w:val="0"/>
      <w:marTop w:val="0"/>
      <w:marBottom w:val="0"/>
      <w:divBdr>
        <w:top w:val="none" w:sz="0" w:space="0" w:color="auto"/>
        <w:left w:val="none" w:sz="0" w:space="0" w:color="auto"/>
        <w:bottom w:val="none" w:sz="0" w:space="0" w:color="auto"/>
        <w:right w:val="none" w:sz="0" w:space="0" w:color="auto"/>
      </w:divBdr>
    </w:div>
    <w:div w:id="369036060">
      <w:bodyDiv w:val="1"/>
      <w:marLeft w:val="0"/>
      <w:marRight w:val="0"/>
      <w:marTop w:val="0"/>
      <w:marBottom w:val="0"/>
      <w:divBdr>
        <w:top w:val="none" w:sz="0" w:space="0" w:color="auto"/>
        <w:left w:val="none" w:sz="0" w:space="0" w:color="auto"/>
        <w:bottom w:val="none" w:sz="0" w:space="0" w:color="auto"/>
        <w:right w:val="none" w:sz="0" w:space="0" w:color="auto"/>
      </w:divBdr>
    </w:div>
    <w:div w:id="372774143">
      <w:bodyDiv w:val="1"/>
      <w:marLeft w:val="0"/>
      <w:marRight w:val="0"/>
      <w:marTop w:val="0"/>
      <w:marBottom w:val="0"/>
      <w:divBdr>
        <w:top w:val="none" w:sz="0" w:space="0" w:color="auto"/>
        <w:left w:val="none" w:sz="0" w:space="0" w:color="auto"/>
        <w:bottom w:val="none" w:sz="0" w:space="0" w:color="auto"/>
        <w:right w:val="none" w:sz="0" w:space="0" w:color="auto"/>
      </w:divBdr>
    </w:div>
    <w:div w:id="382826507">
      <w:bodyDiv w:val="1"/>
      <w:marLeft w:val="0"/>
      <w:marRight w:val="0"/>
      <w:marTop w:val="0"/>
      <w:marBottom w:val="0"/>
      <w:divBdr>
        <w:top w:val="none" w:sz="0" w:space="0" w:color="auto"/>
        <w:left w:val="none" w:sz="0" w:space="0" w:color="auto"/>
        <w:bottom w:val="none" w:sz="0" w:space="0" w:color="auto"/>
        <w:right w:val="none" w:sz="0" w:space="0" w:color="auto"/>
      </w:divBdr>
    </w:div>
    <w:div w:id="385838621">
      <w:bodyDiv w:val="1"/>
      <w:marLeft w:val="0"/>
      <w:marRight w:val="0"/>
      <w:marTop w:val="0"/>
      <w:marBottom w:val="0"/>
      <w:divBdr>
        <w:top w:val="none" w:sz="0" w:space="0" w:color="auto"/>
        <w:left w:val="none" w:sz="0" w:space="0" w:color="auto"/>
        <w:bottom w:val="none" w:sz="0" w:space="0" w:color="auto"/>
        <w:right w:val="none" w:sz="0" w:space="0" w:color="auto"/>
      </w:divBdr>
    </w:div>
    <w:div w:id="402870892">
      <w:bodyDiv w:val="1"/>
      <w:marLeft w:val="0"/>
      <w:marRight w:val="0"/>
      <w:marTop w:val="0"/>
      <w:marBottom w:val="0"/>
      <w:divBdr>
        <w:top w:val="none" w:sz="0" w:space="0" w:color="auto"/>
        <w:left w:val="none" w:sz="0" w:space="0" w:color="auto"/>
        <w:bottom w:val="none" w:sz="0" w:space="0" w:color="auto"/>
        <w:right w:val="none" w:sz="0" w:space="0" w:color="auto"/>
      </w:divBdr>
    </w:div>
    <w:div w:id="407845905">
      <w:bodyDiv w:val="1"/>
      <w:marLeft w:val="0"/>
      <w:marRight w:val="0"/>
      <w:marTop w:val="0"/>
      <w:marBottom w:val="0"/>
      <w:divBdr>
        <w:top w:val="none" w:sz="0" w:space="0" w:color="auto"/>
        <w:left w:val="none" w:sz="0" w:space="0" w:color="auto"/>
        <w:bottom w:val="none" w:sz="0" w:space="0" w:color="auto"/>
        <w:right w:val="none" w:sz="0" w:space="0" w:color="auto"/>
      </w:divBdr>
    </w:div>
    <w:div w:id="417095106">
      <w:bodyDiv w:val="1"/>
      <w:marLeft w:val="0"/>
      <w:marRight w:val="0"/>
      <w:marTop w:val="0"/>
      <w:marBottom w:val="0"/>
      <w:divBdr>
        <w:top w:val="none" w:sz="0" w:space="0" w:color="auto"/>
        <w:left w:val="none" w:sz="0" w:space="0" w:color="auto"/>
        <w:bottom w:val="none" w:sz="0" w:space="0" w:color="auto"/>
        <w:right w:val="none" w:sz="0" w:space="0" w:color="auto"/>
      </w:divBdr>
    </w:div>
    <w:div w:id="421609588">
      <w:bodyDiv w:val="1"/>
      <w:marLeft w:val="0"/>
      <w:marRight w:val="0"/>
      <w:marTop w:val="0"/>
      <w:marBottom w:val="0"/>
      <w:divBdr>
        <w:top w:val="none" w:sz="0" w:space="0" w:color="auto"/>
        <w:left w:val="none" w:sz="0" w:space="0" w:color="auto"/>
        <w:bottom w:val="none" w:sz="0" w:space="0" w:color="auto"/>
        <w:right w:val="none" w:sz="0" w:space="0" w:color="auto"/>
      </w:divBdr>
    </w:div>
    <w:div w:id="423769022">
      <w:bodyDiv w:val="1"/>
      <w:marLeft w:val="0"/>
      <w:marRight w:val="0"/>
      <w:marTop w:val="0"/>
      <w:marBottom w:val="0"/>
      <w:divBdr>
        <w:top w:val="none" w:sz="0" w:space="0" w:color="auto"/>
        <w:left w:val="none" w:sz="0" w:space="0" w:color="auto"/>
        <w:bottom w:val="none" w:sz="0" w:space="0" w:color="auto"/>
        <w:right w:val="none" w:sz="0" w:space="0" w:color="auto"/>
      </w:divBdr>
    </w:div>
    <w:div w:id="429547245">
      <w:bodyDiv w:val="1"/>
      <w:marLeft w:val="0"/>
      <w:marRight w:val="0"/>
      <w:marTop w:val="0"/>
      <w:marBottom w:val="0"/>
      <w:divBdr>
        <w:top w:val="none" w:sz="0" w:space="0" w:color="auto"/>
        <w:left w:val="none" w:sz="0" w:space="0" w:color="auto"/>
        <w:bottom w:val="none" w:sz="0" w:space="0" w:color="auto"/>
        <w:right w:val="none" w:sz="0" w:space="0" w:color="auto"/>
      </w:divBdr>
    </w:div>
    <w:div w:id="429660595">
      <w:bodyDiv w:val="1"/>
      <w:marLeft w:val="0"/>
      <w:marRight w:val="0"/>
      <w:marTop w:val="0"/>
      <w:marBottom w:val="0"/>
      <w:divBdr>
        <w:top w:val="none" w:sz="0" w:space="0" w:color="auto"/>
        <w:left w:val="none" w:sz="0" w:space="0" w:color="auto"/>
        <w:bottom w:val="none" w:sz="0" w:space="0" w:color="auto"/>
        <w:right w:val="none" w:sz="0" w:space="0" w:color="auto"/>
      </w:divBdr>
    </w:div>
    <w:div w:id="431362853">
      <w:bodyDiv w:val="1"/>
      <w:marLeft w:val="0"/>
      <w:marRight w:val="0"/>
      <w:marTop w:val="0"/>
      <w:marBottom w:val="0"/>
      <w:divBdr>
        <w:top w:val="none" w:sz="0" w:space="0" w:color="auto"/>
        <w:left w:val="none" w:sz="0" w:space="0" w:color="auto"/>
        <w:bottom w:val="none" w:sz="0" w:space="0" w:color="auto"/>
        <w:right w:val="none" w:sz="0" w:space="0" w:color="auto"/>
      </w:divBdr>
    </w:div>
    <w:div w:id="434444937">
      <w:bodyDiv w:val="1"/>
      <w:marLeft w:val="0"/>
      <w:marRight w:val="0"/>
      <w:marTop w:val="0"/>
      <w:marBottom w:val="0"/>
      <w:divBdr>
        <w:top w:val="none" w:sz="0" w:space="0" w:color="auto"/>
        <w:left w:val="none" w:sz="0" w:space="0" w:color="auto"/>
        <w:bottom w:val="none" w:sz="0" w:space="0" w:color="auto"/>
        <w:right w:val="none" w:sz="0" w:space="0" w:color="auto"/>
      </w:divBdr>
    </w:div>
    <w:div w:id="452946504">
      <w:bodyDiv w:val="1"/>
      <w:marLeft w:val="0"/>
      <w:marRight w:val="0"/>
      <w:marTop w:val="0"/>
      <w:marBottom w:val="0"/>
      <w:divBdr>
        <w:top w:val="none" w:sz="0" w:space="0" w:color="auto"/>
        <w:left w:val="none" w:sz="0" w:space="0" w:color="auto"/>
        <w:bottom w:val="none" w:sz="0" w:space="0" w:color="auto"/>
        <w:right w:val="none" w:sz="0" w:space="0" w:color="auto"/>
      </w:divBdr>
    </w:div>
    <w:div w:id="472672165">
      <w:bodyDiv w:val="1"/>
      <w:marLeft w:val="0"/>
      <w:marRight w:val="0"/>
      <w:marTop w:val="0"/>
      <w:marBottom w:val="0"/>
      <w:divBdr>
        <w:top w:val="none" w:sz="0" w:space="0" w:color="auto"/>
        <w:left w:val="none" w:sz="0" w:space="0" w:color="auto"/>
        <w:bottom w:val="none" w:sz="0" w:space="0" w:color="auto"/>
        <w:right w:val="none" w:sz="0" w:space="0" w:color="auto"/>
      </w:divBdr>
    </w:div>
    <w:div w:id="504903034">
      <w:bodyDiv w:val="1"/>
      <w:marLeft w:val="0"/>
      <w:marRight w:val="0"/>
      <w:marTop w:val="0"/>
      <w:marBottom w:val="0"/>
      <w:divBdr>
        <w:top w:val="none" w:sz="0" w:space="0" w:color="auto"/>
        <w:left w:val="none" w:sz="0" w:space="0" w:color="auto"/>
        <w:bottom w:val="none" w:sz="0" w:space="0" w:color="auto"/>
        <w:right w:val="none" w:sz="0" w:space="0" w:color="auto"/>
      </w:divBdr>
    </w:div>
    <w:div w:id="510534236">
      <w:bodyDiv w:val="1"/>
      <w:marLeft w:val="0"/>
      <w:marRight w:val="0"/>
      <w:marTop w:val="0"/>
      <w:marBottom w:val="0"/>
      <w:divBdr>
        <w:top w:val="none" w:sz="0" w:space="0" w:color="auto"/>
        <w:left w:val="none" w:sz="0" w:space="0" w:color="auto"/>
        <w:bottom w:val="none" w:sz="0" w:space="0" w:color="auto"/>
        <w:right w:val="none" w:sz="0" w:space="0" w:color="auto"/>
      </w:divBdr>
    </w:div>
    <w:div w:id="517740513">
      <w:bodyDiv w:val="1"/>
      <w:marLeft w:val="0"/>
      <w:marRight w:val="0"/>
      <w:marTop w:val="0"/>
      <w:marBottom w:val="0"/>
      <w:divBdr>
        <w:top w:val="none" w:sz="0" w:space="0" w:color="auto"/>
        <w:left w:val="none" w:sz="0" w:space="0" w:color="auto"/>
        <w:bottom w:val="none" w:sz="0" w:space="0" w:color="auto"/>
        <w:right w:val="none" w:sz="0" w:space="0" w:color="auto"/>
      </w:divBdr>
    </w:div>
    <w:div w:id="519124188">
      <w:bodyDiv w:val="1"/>
      <w:marLeft w:val="0"/>
      <w:marRight w:val="0"/>
      <w:marTop w:val="0"/>
      <w:marBottom w:val="0"/>
      <w:divBdr>
        <w:top w:val="none" w:sz="0" w:space="0" w:color="auto"/>
        <w:left w:val="none" w:sz="0" w:space="0" w:color="auto"/>
        <w:bottom w:val="none" w:sz="0" w:space="0" w:color="auto"/>
        <w:right w:val="none" w:sz="0" w:space="0" w:color="auto"/>
      </w:divBdr>
    </w:div>
    <w:div w:id="542791369">
      <w:bodyDiv w:val="1"/>
      <w:marLeft w:val="0"/>
      <w:marRight w:val="0"/>
      <w:marTop w:val="0"/>
      <w:marBottom w:val="0"/>
      <w:divBdr>
        <w:top w:val="none" w:sz="0" w:space="0" w:color="auto"/>
        <w:left w:val="none" w:sz="0" w:space="0" w:color="auto"/>
        <w:bottom w:val="none" w:sz="0" w:space="0" w:color="auto"/>
        <w:right w:val="none" w:sz="0" w:space="0" w:color="auto"/>
      </w:divBdr>
    </w:div>
    <w:div w:id="547181678">
      <w:bodyDiv w:val="1"/>
      <w:marLeft w:val="0"/>
      <w:marRight w:val="0"/>
      <w:marTop w:val="0"/>
      <w:marBottom w:val="0"/>
      <w:divBdr>
        <w:top w:val="none" w:sz="0" w:space="0" w:color="auto"/>
        <w:left w:val="none" w:sz="0" w:space="0" w:color="auto"/>
        <w:bottom w:val="none" w:sz="0" w:space="0" w:color="auto"/>
        <w:right w:val="none" w:sz="0" w:space="0" w:color="auto"/>
      </w:divBdr>
    </w:div>
    <w:div w:id="550112518">
      <w:bodyDiv w:val="1"/>
      <w:marLeft w:val="0"/>
      <w:marRight w:val="0"/>
      <w:marTop w:val="0"/>
      <w:marBottom w:val="0"/>
      <w:divBdr>
        <w:top w:val="none" w:sz="0" w:space="0" w:color="auto"/>
        <w:left w:val="none" w:sz="0" w:space="0" w:color="auto"/>
        <w:bottom w:val="none" w:sz="0" w:space="0" w:color="auto"/>
        <w:right w:val="none" w:sz="0" w:space="0" w:color="auto"/>
      </w:divBdr>
    </w:div>
    <w:div w:id="555699467">
      <w:bodyDiv w:val="1"/>
      <w:marLeft w:val="0"/>
      <w:marRight w:val="0"/>
      <w:marTop w:val="0"/>
      <w:marBottom w:val="0"/>
      <w:divBdr>
        <w:top w:val="none" w:sz="0" w:space="0" w:color="auto"/>
        <w:left w:val="none" w:sz="0" w:space="0" w:color="auto"/>
        <w:bottom w:val="none" w:sz="0" w:space="0" w:color="auto"/>
        <w:right w:val="none" w:sz="0" w:space="0" w:color="auto"/>
      </w:divBdr>
    </w:div>
    <w:div w:id="560094914">
      <w:bodyDiv w:val="1"/>
      <w:marLeft w:val="0"/>
      <w:marRight w:val="0"/>
      <w:marTop w:val="0"/>
      <w:marBottom w:val="0"/>
      <w:divBdr>
        <w:top w:val="none" w:sz="0" w:space="0" w:color="auto"/>
        <w:left w:val="none" w:sz="0" w:space="0" w:color="auto"/>
        <w:bottom w:val="none" w:sz="0" w:space="0" w:color="auto"/>
        <w:right w:val="none" w:sz="0" w:space="0" w:color="auto"/>
      </w:divBdr>
    </w:div>
    <w:div w:id="565262245">
      <w:bodyDiv w:val="1"/>
      <w:marLeft w:val="0"/>
      <w:marRight w:val="0"/>
      <w:marTop w:val="0"/>
      <w:marBottom w:val="0"/>
      <w:divBdr>
        <w:top w:val="none" w:sz="0" w:space="0" w:color="auto"/>
        <w:left w:val="none" w:sz="0" w:space="0" w:color="auto"/>
        <w:bottom w:val="none" w:sz="0" w:space="0" w:color="auto"/>
        <w:right w:val="none" w:sz="0" w:space="0" w:color="auto"/>
      </w:divBdr>
    </w:div>
    <w:div w:id="574247700">
      <w:bodyDiv w:val="1"/>
      <w:marLeft w:val="0"/>
      <w:marRight w:val="0"/>
      <w:marTop w:val="0"/>
      <w:marBottom w:val="0"/>
      <w:divBdr>
        <w:top w:val="none" w:sz="0" w:space="0" w:color="auto"/>
        <w:left w:val="none" w:sz="0" w:space="0" w:color="auto"/>
        <w:bottom w:val="none" w:sz="0" w:space="0" w:color="auto"/>
        <w:right w:val="none" w:sz="0" w:space="0" w:color="auto"/>
      </w:divBdr>
    </w:div>
    <w:div w:id="575436690">
      <w:bodyDiv w:val="1"/>
      <w:marLeft w:val="0"/>
      <w:marRight w:val="0"/>
      <w:marTop w:val="0"/>
      <w:marBottom w:val="0"/>
      <w:divBdr>
        <w:top w:val="none" w:sz="0" w:space="0" w:color="auto"/>
        <w:left w:val="none" w:sz="0" w:space="0" w:color="auto"/>
        <w:bottom w:val="none" w:sz="0" w:space="0" w:color="auto"/>
        <w:right w:val="none" w:sz="0" w:space="0" w:color="auto"/>
      </w:divBdr>
    </w:div>
    <w:div w:id="588268237">
      <w:bodyDiv w:val="1"/>
      <w:marLeft w:val="0"/>
      <w:marRight w:val="0"/>
      <w:marTop w:val="0"/>
      <w:marBottom w:val="0"/>
      <w:divBdr>
        <w:top w:val="none" w:sz="0" w:space="0" w:color="auto"/>
        <w:left w:val="none" w:sz="0" w:space="0" w:color="auto"/>
        <w:bottom w:val="none" w:sz="0" w:space="0" w:color="auto"/>
        <w:right w:val="none" w:sz="0" w:space="0" w:color="auto"/>
      </w:divBdr>
    </w:div>
    <w:div w:id="589125596">
      <w:bodyDiv w:val="1"/>
      <w:marLeft w:val="0"/>
      <w:marRight w:val="0"/>
      <w:marTop w:val="0"/>
      <w:marBottom w:val="0"/>
      <w:divBdr>
        <w:top w:val="none" w:sz="0" w:space="0" w:color="auto"/>
        <w:left w:val="none" w:sz="0" w:space="0" w:color="auto"/>
        <w:bottom w:val="none" w:sz="0" w:space="0" w:color="auto"/>
        <w:right w:val="none" w:sz="0" w:space="0" w:color="auto"/>
      </w:divBdr>
    </w:div>
    <w:div w:id="596332644">
      <w:bodyDiv w:val="1"/>
      <w:marLeft w:val="0"/>
      <w:marRight w:val="0"/>
      <w:marTop w:val="0"/>
      <w:marBottom w:val="0"/>
      <w:divBdr>
        <w:top w:val="none" w:sz="0" w:space="0" w:color="auto"/>
        <w:left w:val="none" w:sz="0" w:space="0" w:color="auto"/>
        <w:bottom w:val="none" w:sz="0" w:space="0" w:color="auto"/>
        <w:right w:val="none" w:sz="0" w:space="0" w:color="auto"/>
      </w:divBdr>
    </w:div>
    <w:div w:id="615794909">
      <w:bodyDiv w:val="1"/>
      <w:marLeft w:val="0"/>
      <w:marRight w:val="0"/>
      <w:marTop w:val="0"/>
      <w:marBottom w:val="0"/>
      <w:divBdr>
        <w:top w:val="none" w:sz="0" w:space="0" w:color="auto"/>
        <w:left w:val="none" w:sz="0" w:space="0" w:color="auto"/>
        <w:bottom w:val="none" w:sz="0" w:space="0" w:color="auto"/>
        <w:right w:val="none" w:sz="0" w:space="0" w:color="auto"/>
      </w:divBdr>
    </w:div>
    <w:div w:id="668142768">
      <w:bodyDiv w:val="1"/>
      <w:marLeft w:val="0"/>
      <w:marRight w:val="0"/>
      <w:marTop w:val="0"/>
      <w:marBottom w:val="0"/>
      <w:divBdr>
        <w:top w:val="none" w:sz="0" w:space="0" w:color="auto"/>
        <w:left w:val="none" w:sz="0" w:space="0" w:color="auto"/>
        <w:bottom w:val="none" w:sz="0" w:space="0" w:color="auto"/>
        <w:right w:val="none" w:sz="0" w:space="0" w:color="auto"/>
      </w:divBdr>
    </w:div>
    <w:div w:id="676463001">
      <w:bodyDiv w:val="1"/>
      <w:marLeft w:val="0"/>
      <w:marRight w:val="0"/>
      <w:marTop w:val="0"/>
      <w:marBottom w:val="0"/>
      <w:divBdr>
        <w:top w:val="none" w:sz="0" w:space="0" w:color="auto"/>
        <w:left w:val="none" w:sz="0" w:space="0" w:color="auto"/>
        <w:bottom w:val="none" w:sz="0" w:space="0" w:color="auto"/>
        <w:right w:val="none" w:sz="0" w:space="0" w:color="auto"/>
      </w:divBdr>
    </w:div>
    <w:div w:id="683367080">
      <w:bodyDiv w:val="1"/>
      <w:marLeft w:val="0"/>
      <w:marRight w:val="0"/>
      <w:marTop w:val="0"/>
      <w:marBottom w:val="0"/>
      <w:divBdr>
        <w:top w:val="none" w:sz="0" w:space="0" w:color="auto"/>
        <w:left w:val="none" w:sz="0" w:space="0" w:color="auto"/>
        <w:bottom w:val="none" w:sz="0" w:space="0" w:color="auto"/>
        <w:right w:val="none" w:sz="0" w:space="0" w:color="auto"/>
      </w:divBdr>
    </w:div>
    <w:div w:id="686249489">
      <w:bodyDiv w:val="1"/>
      <w:marLeft w:val="0"/>
      <w:marRight w:val="0"/>
      <w:marTop w:val="0"/>
      <w:marBottom w:val="0"/>
      <w:divBdr>
        <w:top w:val="none" w:sz="0" w:space="0" w:color="auto"/>
        <w:left w:val="none" w:sz="0" w:space="0" w:color="auto"/>
        <w:bottom w:val="none" w:sz="0" w:space="0" w:color="auto"/>
        <w:right w:val="none" w:sz="0" w:space="0" w:color="auto"/>
      </w:divBdr>
    </w:div>
    <w:div w:id="694384532">
      <w:bodyDiv w:val="1"/>
      <w:marLeft w:val="0"/>
      <w:marRight w:val="0"/>
      <w:marTop w:val="0"/>
      <w:marBottom w:val="0"/>
      <w:divBdr>
        <w:top w:val="none" w:sz="0" w:space="0" w:color="auto"/>
        <w:left w:val="none" w:sz="0" w:space="0" w:color="auto"/>
        <w:bottom w:val="none" w:sz="0" w:space="0" w:color="auto"/>
        <w:right w:val="none" w:sz="0" w:space="0" w:color="auto"/>
      </w:divBdr>
    </w:div>
    <w:div w:id="707802737">
      <w:bodyDiv w:val="1"/>
      <w:marLeft w:val="0"/>
      <w:marRight w:val="0"/>
      <w:marTop w:val="0"/>
      <w:marBottom w:val="0"/>
      <w:divBdr>
        <w:top w:val="none" w:sz="0" w:space="0" w:color="auto"/>
        <w:left w:val="none" w:sz="0" w:space="0" w:color="auto"/>
        <w:bottom w:val="none" w:sz="0" w:space="0" w:color="auto"/>
        <w:right w:val="none" w:sz="0" w:space="0" w:color="auto"/>
      </w:divBdr>
    </w:div>
    <w:div w:id="716078457">
      <w:bodyDiv w:val="1"/>
      <w:marLeft w:val="0"/>
      <w:marRight w:val="0"/>
      <w:marTop w:val="0"/>
      <w:marBottom w:val="0"/>
      <w:divBdr>
        <w:top w:val="none" w:sz="0" w:space="0" w:color="auto"/>
        <w:left w:val="none" w:sz="0" w:space="0" w:color="auto"/>
        <w:bottom w:val="none" w:sz="0" w:space="0" w:color="auto"/>
        <w:right w:val="none" w:sz="0" w:space="0" w:color="auto"/>
      </w:divBdr>
    </w:div>
    <w:div w:id="722101142">
      <w:bodyDiv w:val="1"/>
      <w:marLeft w:val="0"/>
      <w:marRight w:val="0"/>
      <w:marTop w:val="0"/>
      <w:marBottom w:val="0"/>
      <w:divBdr>
        <w:top w:val="none" w:sz="0" w:space="0" w:color="auto"/>
        <w:left w:val="none" w:sz="0" w:space="0" w:color="auto"/>
        <w:bottom w:val="none" w:sz="0" w:space="0" w:color="auto"/>
        <w:right w:val="none" w:sz="0" w:space="0" w:color="auto"/>
      </w:divBdr>
      <w:divsChild>
        <w:div w:id="663818881">
          <w:marLeft w:val="0"/>
          <w:marRight w:val="0"/>
          <w:marTop w:val="0"/>
          <w:marBottom w:val="0"/>
          <w:divBdr>
            <w:top w:val="none" w:sz="0" w:space="0" w:color="auto"/>
            <w:left w:val="none" w:sz="0" w:space="0" w:color="auto"/>
            <w:bottom w:val="none" w:sz="0" w:space="0" w:color="auto"/>
            <w:right w:val="none" w:sz="0" w:space="0" w:color="auto"/>
          </w:divBdr>
        </w:div>
        <w:div w:id="862522667">
          <w:marLeft w:val="0"/>
          <w:marRight w:val="0"/>
          <w:marTop w:val="0"/>
          <w:marBottom w:val="0"/>
          <w:divBdr>
            <w:top w:val="none" w:sz="0" w:space="0" w:color="auto"/>
            <w:left w:val="none" w:sz="0" w:space="0" w:color="auto"/>
            <w:bottom w:val="none" w:sz="0" w:space="0" w:color="auto"/>
            <w:right w:val="none" w:sz="0" w:space="0" w:color="auto"/>
          </w:divBdr>
        </w:div>
        <w:div w:id="971251986">
          <w:marLeft w:val="0"/>
          <w:marRight w:val="0"/>
          <w:marTop w:val="0"/>
          <w:marBottom w:val="0"/>
          <w:divBdr>
            <w:top w:val="none" w:sz="0" w:space="0" w:color="auto"/>
            <w:left w:val="none" w:sz="0" w:space="0" w:color="auto"/>
            <w:bottom w:val="none" w:sz="0" w:space="0" w:color="auto"/>
            <w:right w:val="none" w:sz="0" w:space="0" w:color="auto"/>
          </w:divBdr>
        </w:div>
        <w:div w:id="1395615876">
          <w:marLeft w:val="0"/>
          <w:marRight w:val="0"/>
          <w:marTop w:val="0"/>
          <w:marBottom w:val="0"/>
          <w:divBdr>
            <w:top w:val="none" w:sz="0" w:space="0" w:color="auto"/>
            <w:left w:val="none" w:sz="0" w:space="0" w:color="auto"/>
            <w:bottom w:val="none" w:sz="0" w:space="0" w:color="auto"/>
            <w:right w:val="none" w:sz="0" w:space="0" w:color="auto"/>
          </w:divBdr>
        </w:div>
        <w:div w:id="1523396860">
          <w:marLeft w:val="0"/>
          <w:marRight w:val="0"/>
          <w:marTop w:val="0"/>
          <w:marBottom w:val="0"/>
          <w:divBdr>
            <w:top w:val="none" w:sz="0" w:space="0" w:color="auto"/>
            <w:left w:val="none" w:sz="0" w:space="0" w:color="auto"/>
            <w:bottom w:val="none" w:sz="0" w:space="0" w:color="auto"/>
            <w:right w:val="none" w:sz="0" w:space="0" w:color="auto"/>
          </w:divBdr>
        </w:div>
      </w:divsChild>
    </w:div>
    <w:div w:id="739329262">
      <w:bodyDiv w:val="1"/>
      <w:marLeft w:val="0"/>
      <w:marRight w:val="0"/>
      <w:marTop w:val="0"/>
      <w:marBottom w:val="0"/>
      <w:divBdr>
        <w:top w:val="none" w:sz="0" w:space="0" w:color="auto"/>
        <w:left w:val="none" w:sz="0" w:space="0" w:color="auto"/>
        <w:bottom w:val="none" w:sz="0" w:space="0" w:color="auto"/>
        <w:right w:val="none" w:sz="0" w:space="0" w:color="auto"/>
      </w:divBdr>
    </w:div>
    <w:div w:id="742413344">
      <w:bodyDiv w:val="1"/>
      <w:marLeft w:val="0"/>
      <w:marRight w:val="0"/>
      <w:marTop w:val="0"/>
      <w:marBottom w:val="0"/>
      <w:divBdr>
        <w:top w:val="none" w:sz="0" w:space="0" w:color="auto"/>
        <w:left w:val="none" w:sz="0" w:space="0" w:color="auto"/>
        <w:bottom w:val="none" w:sz="0" w:space="0" w:color="auto"/>
        <w:right w:val="none" w:sz="0" w:space="0" w:color="auto"/>
      </w:divBdr>
      <w:divsChild>
        <w:div w:id="1050884908">
          <w:marLeft w:val="0"/>
          <w:marRight w:val="0"/>
          <w:marTop w:val="0"/>
          <w:marBottom w:val="0"/>
          <w:divBdr>
            <w:top w:val="none" w:sz="0" w:space="0" w:color="auto"/>
            <w:left w:val="none" w:sz="0" w:space="0" w:color="auto"/>
            <w:bottom w:val="none" w:sz="0" w:space="0" w:color="auto"/>
            <w:right w:val="none" w:sz="0" w:space="0" w:color="auto"/>
          </w:divBdr>
        </w:div>
      </w:divsChild>
    </w:div>
    <w:div w:id="754326323">
      <w:bodyDiv w:val="1"/>
      <w:marLeft w:val="0"/>
      <w:marRight w:val="0"/>
      <w:marTop w:val="0"/>
      <w:marBottom w:val="0"/>
      <w:divBdr>
        <w:top w:val="none" w:sz="0" w:space="0" w:color="auto"/>
        <w:left w:val="none" w:sz="0" w:space="0" w:color="auto"/>
        <w:bottom w:val="none" w:sz="0" w:space="0" w:color="auto"/>
        <w:right w:val="none" w:sz="0" w:space="0" w:color="auto"/>
      </w:divBdr>
    </w:div>
    <w:div w:id="789130069">
      <w:bodyDiv w:val="1"/>
      <w:marLeft w:val="0"/>
      <w:marRight w:val="0"/>
      <w:marTop w:val="0"/>
      <w:marBottom w:val="0"/>
      <w:divBdr>
        <w:top w:val="none" w:sz="0" w:space="0" w:color="auto"/>
        <w:left w:val="none" w:sz="0" w:space="0" w:color="auto"/>
        <w:bottom w:val="none" w:sz="0" w:space="0" w:color="auto"/>
        <w:right w:val="none" w:sz="0" w:space="0" w:color="auto"/>
      </w:divBdr>
    </w:div>
    <w:div w:id="795174342">
      <w:bodyDiv w:val="1"/>
      <w:marLeft w:val="0"/>
      <w:marRight w:val="0"/>
      <w:marTop w:val="0"/>
      <w:marBottom w:val="0"/>
      <w:divBdr>
        <w:top w:val="none" w:sz="0" w:space="0" w:color="auto"/>
        <w:left w:val="none" w:sz="0" w:space="0" w:color="auto"/>
        <w:bottom w:val="none" w:sz="0" w:space="0" w:color="auto"/>
        <w:right w:val="none" w:sz="0" w:space="0" w:color="auto"/>
      </w:divBdr>
    </w:div>
    <w:div w:id="801727683">
      <w:bodyDiv w:val="1"/>
      <w:marLeft w:val="0"/>
      <w:marRight w:val="0"/>
      <w:marTop w:val="0"/>
      <w:marBottom w:val="0"/>
      <w:divBdr>
        <w:top w:val="none" w:sz="0" w:space="0" w:color="auto"/>
        <w:left w:val="none" w:sz="0" w:space="0" w:color="auto"/>
        <w:bottom w:val="none" w:sz="0" w:space="0" w:color="auto"/>
        <w:right w:val="none" w:sz="0" w:space="0" w:color="auto"/>
      </w:divBdr>
    </w:div>
    <w:div w:id="802700980">
      <w:bodyDiv w:val="1"/>
      <w:marLeft w:val="0"/>
      <w:marRight w:val="0"/>
      <w:marTop w:val="0"/>
      <w:marBottom w:val="0"/>
      <w:divBdr>
        <w:top w:val="none" w:sz="0" w:space="0" w:color="auto"/>
        <w:left w:val="none" w:sz="0" w:space="0" w:color="auto"/>
        <w:bottom w:val="none" w:sz="0" w:space="0" w:color="auto"/>
        <w:right w:val="none" w:sz="0" w:space="0" w:color="auto"/>
      </w:divBdr>
    </w:div>
    <w:div w:id="806626746">
      <w:bodyDiv w:val="1"/>
      <w:marLeft w:val="0"/>
      <w:marRight w:val="0"/>
      <w:marTop w:val="0"/>
      <w:marBottom w:val="0"/>
      <w:divBdr>
        <w:top w:val="none" w:sz="0" w:space="0" w:color="auto"/>
        <w:left w:val="none" w:sz="0" w:space="0" w:color="auto"/>
        <w:bottom w:val="none" w:sz="0" w:space="0" w:color="auto"/>
        <w:right w:val="none" w:sz="0" w:space="0" w:color="auto"/>
      </w:divBdr>
    </w:div>
    <w:div w:id="822432670">
      <w:bodyDiv w:val="1"/>
      <w:marLeft w:val="0"/>
      <w:marRight w:val="0"/>
      <w:marTop w:val="0"/>
      <w:marBottom w:val="0"/>
      <w:divBdr>
        <w:top w:val="none" w:sz="0" w:space="0" w:color="auto"/>
        <w:left w:val="none" w:sz="0" w:space="0" w:color="auto"/>
        <w:bottom w:val="none" w:sz="0" w:space="0" w:color="auto"/>
        <w:right w:val="none" w:sz="0" w:space="0" w:color="auto"/>
      </w:divBdr>
    </w:div>
    <w:div w:id="827943675">
      <w:bodyDiv w:val="1"/>
      <w:marLeft w:val="0"/>
      <w:marRight w:val="0"/>
      <w:marTop w:val="0"/>
      <w:marBottom w:val="0"/>
      <w:divBdr>
        <w:top w:val="none" w:sz="0" w:space="0" w:color="auto"/>
        <w:left w:val="none" w:sz="0" w:space="0" w:color="auto"/>
        <w:bottom w:val="none" w:sz="0" w:space="0" w:color="auto"/>
        <w:right w:val="none" w:sz="0" w:space="0" w:color="auto"/>
      </w:divBdr>
    </w:div>
    <w:div w:id="836114205">
      <w:bodyDiv w:val="1"/>
      <w:marLeft w:val="0"/>
      <w:marRight w:val="0"/>
      <w:marTop w:val="0"/>
      <w:marBottom w:val="0"/>
      <w:divBdr>
        <w:top w:val="none" w:sz="0" w:space="0" w:color="auto"/>
        <w:left w:val="none" w:sz="0" w:space="0" w:color="auto"/>
        <w:bottom w:val="none" w:sz="0" w:space="0" w:color="auto"/>
        <w:right w:val="none" w:sz="0" w:space="0" w:color="auto"/>
      </w:divBdr>
    </w:div>
    <w:div w:id="842555055">
      <w:bodyDiv w:val="1"/>
      <w:marLeft w:val="0"/>
      <w:marRight w:val="0"/>
      <w:marTop w:val="0"/>
      <w:marBottom w:val="0"/>
      <w:divBdr>
        <w:top w:val="none" w:sz="0" w:space="0" w:color="auto"/>
        <w:left w:val="none" w:sz="0" w:space="0" w:color="auto"/>
        <w:bottom w:val="none" w:sz="0" w:space="0" w:color="auto"/>
        <w:right w:val="none" w:sz="0" w:space="0" w:color="auto"/>
      </w:divBdr>
    </w:div>
    <w:div w:id="844638794">
      <w:bodyDiv w:val="1"/>
      <w:marLeft w:val="0"/>
      <w:marRight w:val="0"/>
      <w:marTop w:val="0"/>
      <w:marBottom w:val="0"/>
      <w:divBdr>
        <w:top w:val="none" w:sz="0" w:space="0" w:color="auto"/>
        <w:left w:val="none" w:sz="0" w:space="0" w:color="auto"/>
        <w:bottom w:val="none" w:sz="0" w:space="0" w:color="auto"/>
        <w:right w:val="none" w:sz="0" w:space="0" w:color="auto"/>
      </w:divBdr>
    </w:div>
    <w:div w:id="844898688">
      <w:bodyDiv w:val="1"/>
      <w:marLeft w:val="0"/>
      <w:marRight w:val="0"/>
      <w:marTop w:val="0"/>
      <w:marBottom w:val="0"/>
      <w:divBdr>
        <w:top w:val="none" w:sz="0" w:space="0" w:color="auto"/>
        <w:left w:val="none" w:sz="0" w:space="0" w:color="auto"/>
        <w:bottom w:val="none" w:sz="0" w:space="0" w:color="auto"/>
        <w:right w:val="none" w:sz="0" w:space="0" w:color="auto"/>
      </w:divBdr>
    </w:div>
    <w:div w:id="853303696">
      <w:bodyDiv w:val="1"/>
      <w:marLeft w:val="0"/>
      <w:marRight w:val="0"/>
      <w:marTop w:val="0"/>
      <w:marBottom w:val="0"/>
      <w:divBdr>
        <w:top w:val="none" w:sz="0" w:space="0" w:color="auto"/>
        <w:left w:val="none" w:sz="0" w:space="0" w:color="auto"/>
        <w:bottom w:val="none" w:sz="0" w:space="0" w:color="auto"/>
        <w:right w:val="none" w:sz="0" w:space="0" w:color="auto"/>
      </w:divBdr>
    </w:div>
    <w:div w:id="860781537">
      <w:bodyDiv w:val="1"/>
      <w:marLeft w:val="0"/>
      <w:marRight w:val="0"/>
      <w:marTop w:val="0"/>
      <w:marBottom w:val="0"/>
      <w:divBdr>
        <w:top w:val="none" w:sz="0" w:space="0" w:color="auto"/>
        <w:left w:val="none" w:sz="0" w:space="0" w:color="auto"/>
        <w:bottom w:val="none" w:sz="0" w:space="0" w:color="auto"/>
        <w:right w:val="none" w:sz="0" w:space="0" w:color="auto"/>
      </w:divBdr>
    </w:div>
    <w:div w:id="861288218">
      <w:bodyDiv w:val="1"/>
      <w:marLeft w:val="0"/>
      <w:marRight w:val="0"/>
      <w:marTop w:val="0"/>
      <w:marBottom w:val="0"/>
      <w:divBdr>
        <w:top w:val="none" w:sz="0" w:space="0" w:color="auto"/>
        <w:left w:val="none" w:sz="0" w:space="0" w:color="auto"/>
        <w:bottom w:val="none" w:sz="0" w:space="0" w:color="auto"/>
        <w:right w:val="none" w:sz="0" w:space="0" w:color="auto"/>
      </w:divBdr>
    </w:div>
    <w:div w:id="866678670">
      <w:bodyDiv w:val="1"/>
      <w:marLeft w:val="0"/>
      <w:marRight w:val="0"/>
      <w:marTop w:val="0"/>
      <w:marBottom w:val="0"/>
      <w:divBdr>
        <w:top w:val="none" w:sz="0" w:space="0" w:color="auto"/>
        <w:left w:val="none" w:sz="0" w:space="0" w:color="auto"/>
        <w:bottom w:val="none" w:sz="0" w:space="0" w:color="auto"/>
        <w:right w:val="none" w:sz="0" w:space="0" w:color="auto"/>
      </w:divBdr>
    </w:div>
    <w:div w:id="886068751">
      <w:bodyDiv w:val="1"/>
      <w:marLeft w:val="0"/>
      <w:marRight w:val="0"/>
      <w:marTop w:val="0"/>
      <w:marBottom w:val="0"/>
      <w:divBdr>
        <w:top w:val="none" w:sz="0" w:space="0" w:color="auto"/>
        <w:left w:val="none" w:sz="0" w:space="0" w:color="auto"/>
        <w:bottom w:val="none" w:sz="0" w:space="0" w:color="auto"/>
        <w:right w:val="none" w:sz="0" w:space="0" w:color="auto"/>
      </w:divBdr>
    </w:div>
    <w:div w:id="905723759">
      <w:bodyDiv w:val="1"/>
      <w:marLeft w:val="0"/>
      <w:marRight w:val="0"/>
      <w:marTop w:val="0"/>
      <w:marBottom w:val="0"/>
      <w:divBdr>
        <w:top w:val="none" w:sz="0" w:space="0" w:color="auto"/>
        <w:left w:val="none" w:sz="0" w:space="0" w:color="auto"/>
        <w:bottom w:val="none" w:sz="0" w:space="0" w:color="auto"/>
        <w:right w:val="none" w:sz="0" w:space="0" w:color="auto"/>
      </w:divBdr>
    </w:div>
    <w:div w:id="918753739">
      <w:bodyDiv w:val="1"/>
      <w:marLeft w:val="0"/>
      <w:marRight w:val="0"/>
      <w:marTop w:val="0"/>
      <w:marBottom w:val="0"/>
      <w:divBdr>
        <w:top w:val="none" w:sz="0" w:space="0" w:color="auto"/>
        <w:left w:val="none" w:sz="0" w:space="0" w:color="auto"/>
        <w:bottom w:val="none" w:sz="0" w:space="0" w:color="auto"/>
        <w:right w:val="none" w:sz="0" w:space="0" w:color="auto"/>
      </w:divBdr>
    </w:div>
    <w:div w:id="919949033">
      <w:bodyDiv w:val="1"/>
      <w:marLeft w:val="0"/>
      <w:marRight w:val="0"/>
      <w:marTop w:val="0"/>
      <w:marBottom w:val="0"/>
      <w:divBdr>
        <w:top w:val="none" w:sz="0" w:space="0" w:color="auto"/>
        <w:left w:val="none" w:sz="0" w:space="0" w:color="auto"/>
        <w:bottom w:val="none" w:sz="0" w:space="0" w:color="auto"/>
        <w:right w:val="none" w:sz="0" w:space="0" w:color="auto"/>
      </w:divBdr>
    </w:div>
    <w:div w:id="920069617">
      <w:bodyDiv w:val="1"/>
      <w:marLeft w:val="0"/>
      <w:marRight w:val="0"/>
      <w:marTop w:val="0"/>
      <w:marBottom w:val="0"/>
      <w:divBdr>
        <w:top w:val="none" w:sz="0" w:space="0" w:color="auto"/>
        <w:left w:val="none" w:sz="0" w:space="0" w:color="auto"/>
        <w:bottom w:val="none" w:sz="0" w:space="0" w:color="auto"/>
        <w:right w:val="none" w:sz="0" w:space="0" w:color="auto"/>
      </w:divBdr>
    </w:div>
    <w:div w:id="929584042">
      <w:bodyDiv w:val="1"/>
      <w:marLeft w:val="0"/>
      <w:marRight w:val="0"/>
      <w:marTop w:val="0"/>
      <w:marBottom w:val="0"/>
      <w:divBdr>
        <w:top w:val="none" w:sz="0" w:space="0" w:color="auto"/>
        <w:left w:val="none" w:sz="0" w:space="0" w:color="auto"/>
        <w:bottom w:val="none" w:sz="0" w:space="0" w:color="auto"/>
        <w:right w:val="none" w:sz="0" w:space="0" w:color="auto"/>
      </w:divBdr>
    </w:div>
    <w:div w:id="937568611">
      <w:bodyDiv w:val="1"/>
      <w:marLeft w:val="0"/>
      <w:marRight w:val="0"/>
      <w:marTop w:val="0"/>
      <w:marBottom w:val="0"/>
      <w:divBdr>
        <w:top w:val="none" w:sz="0" w:space="0" w:color="auto"/>
        <w:left w:val="none" w:sz="0" w:space="0" w:color="auto"/>
        <w:bottom w:val="none" w:sz="0" w:space="0" w:color="auto"/>
        <w:right w:val="none" w:sz="0" w:space="0" w:color="auto"/>
      </w:divBdr>
    </w:div>
    <w:div w:id="941837405">
      <w:bodyDiv w:val="1"/>
      <w:marLeft w:val="0"/>
      <w:marRight w:val="0"/>
      <w:marTop w:val="0"/>
      <w:marBottom w:val="0"/>
      <w:divBdr>
        <w:top w:val="none" w:sz="0" w:space="0" w:color="auto"/>
        <w:left w:val="none" w:sz="0" w:space="0" w:color="auto"/>
        <w:bottom w:val="none" w:sz="0" w:space="0" w:color="auto"/>
        <w:right w:val="none" w:sz="0" w:space="0" w:color="auto"/>
      </w:divBdr>
    </w:div>
    <w:div w:id="946040167">
      <w:bodyDiv w:val="1"/>
      <w:marLeft w:val="0"/>
      <w:marRight w:val="0"/>
      <w:marTop w:val="0"/>
      <w:marBottom w:val="0"/>
      <w:divBdr>
        <w:top w:val="none" w:sz="0" w:space="0" w:color="auto"/>
        <w:left w:val="none" w:sz="0" w:space="0" w:color="auto"/>
        <w:bottom w:val="none" w:sz="0" w:space="0" w:color="auto"/>
        <w:right w:val="none" w:sz="0" w:space="0" w:color="auto"/>
      </w:divBdr>
    </w:div>
    <w:div w:id="973558917">
      <w:bodyDiv w:val="1"/>
      <w:marLeft w:val="0"/>
      <w:marRight w:val="0"/>
      <w:marTop w:val="0"/>
      <w:marBottom w:val="0"/>
      <w:divBdr>
        <w:top w:val="none" w:sz="0" w:space="0" w:color="auto"/>
        <w:left w:val="none" w:sz="0" w:space="0" w:color="auto"/>
        <w:bottom w:val="none" w:sz="0" w:space="0" w:color="auto"/>
        <w:right w:val="none" w:sz="0" w:space="0" w:color="auto"/>
      </w:divBdr>
    </w:div>
    <w:div w:id="980892141">
      <w:bodyDiv w:val="1"/>
      <w:marLeft w:val="0"/>
      <w:marRight w:val="0"/>
      <w:marTop w:val="0"/>
      <w:marBottom w:val="0"/>
      <w:divBdr>
        <w:top w:val="none" w:sz="0" w:space="0" w:color="auto"/>
        <w:left w:val="none" w:sz="0" w:space="0" w:color="auto"/>
        <w:bottom w:val="none" w:sz="0" w:space="0" w:color="auto"/>
        <w:right w:val="none" w:sz="0" w:space="0" w:color="auto"/>
      </w:divBdr>
    </w:div>
    <w:div w:id="983581867">
      <w:bodyDiv w:val="1"/>
      <w:marLeft w:val="0"/>
      <w:marRight w:val="0"/>
      <w:marTop w:val="0"/>
      <w:marBottom w:val="0"/>
      <w:divBdr>
        <w:top w:val="none" w:sz="0" w:space="0" w:color="auto"/>
        <w:left w:val="none" w:sz="0" w:space="0" w:color="auto"/>
        <w:bottom w:val="none" w:sz="0" w:space="0" w:color="auto"/>
        <w:right w:val="none" w:sz="0" w:space="0" w:color="auto"/>
      </w:divBdr>
    </w:div>
    <w:div w:id="986476255">
      <w:bodyDiv w:val="1"/>
      <w:marLeft w:val="0"/>
      <w:marRight w:val="0"/>
      <w:marTop w:val="0"/>
      <w:marBottom w:val="0"/>
      <w:divBdr>
        <w:top w:val="none" w:sz="0" w:space="0" w:color="auto"/>
        <w:left w:val="none" w:sz="0" w:space="0" w:color="auto"/>
        <w:bottom w:val="none" w:sz="0" w:space="0" w:color="auto"/>
        <w:right w:val="none" w:sz="0" w:space="0" w:color="auto"/>
      </w:divBdr>
    </w:div>
    <w:div w:id="987594336">
      <w:bodyDiv w:val="1"/>
      <w:marLeft w:val="0"/>
      <w:marRight w:val="0"/>
      <w:marTop w:val="0"/>
      <w:marBottom w:val="0"/>
      <w:divBdr>
        <w:top w:val="none" w:sz="0" w:space="0" w:color="auto"/>
        <w:left w:val="none" w:sz="0" w:space="0" w:color="auto"/>
        <w:bottom w:val="none" w:sz="0" w:space="0" w:color="auto"/>
        <w:right w:val="none" w:sz="0" w:space="0" w:color="auto"/>
      </w:divBdr>
    </w:div>
    <w:div w:id="992375101">
      <w:bodyDiv w:val="1"/>
      <w:marLeft w:val="0"/>
      <w:marRight w:val="0"/>
      <w:marTop w:val="0"/>
      <w:marBottom w:val="0"/>
      <w:divBdr>
        <w:top w:val="none" w:sz="0" w:space="0" w:color="auto"/>
        <w:left w:val="none" w:sz="0" w:space="0" w:color="auto"/>
        <w:bottom w:val="none" w:sz="0" w:space="0" w:color="auto"/>
        <w:right w:val="none" w:sz="0" w:space="0" w:color="auto"/>
      </w:divBdr>
    </w:div>
    <w:div w:id="1006830279">
      <w:bodyDiv w:val="1"/>
      <w:marLeft w:val="0"/>
      <w:marRight w:val="0"/>
      <w:marTop w:val="0"/>
      <w:marBottom w:val="0"/>
      <w:divBdr>
        <w:top w:val="none" w:sz="0" w:space="0" w:color="auto"/>
        <w:left w:val="none" w:sz="0" w:space="0" w:color="auto"/>
        <w:bottom w:val="none" w:sz="0" w:space="0" w:color="auto"/>
        <w:right w:val="none" w:sz="0" w:space="0" w:color="auto"/>
      </w:divBdr>
    </w:div>
    <w:div w:id="1009336498">
      <w:bodyDiv w:val="1"/>
      <w:marLeft w:val="0"/>
      <w:marRight w:val="0"/>
      <w:marTop w:val="0"/>
      <w:marBottom w:val="0"/>
      <w:divBdr>
        <w:top w:val="none" w:sz="0" w:space="0" w:color="auto"/>
        <w:left w:val="none" w:sz="0" w:space="0" w:color="auto"/>
        <w:bottom w:val="none" w:sz="0" w:space="0" w:color="auto"/>
        <w:right w:val="none" w:sz="0" w:space="0" w:color="auto"/>
      </w:divBdr>
    </w:div>
    <w:div w:id="1009478756">
      <w:bodyDiv w:val="1"/>
      <w:marLeft w:val="0"/>
      <w:marRight w:val="0"/>
      <w:marTop w:val="0"/>
      <w:marBottom w:val="0"/>
      <w:divBdr>
        <w:top w:val="none" w:sz="0" w:space="0" w:color="auto"/>
        <w:left w:val="none" w:sz="0" w:space="0" w:color="auto"/>
        <w:bottom w:val="none" w:sz="0" w:space="0" w:color="auto"/>
        <w:right w:val="none" w:sz="0" w:space="0" w:color="auto"/>
      </w:divBdr>
    </w:div>
    <w:div w:id="1020857041">
      <w:bodyDiv w:val="1"/>
      <w:marLeft w:val="0"/>
      <w:marRight w:val="0"/>
      <w:marTop w:val="0"/>
      <w:marBottom w:val="0"/>
      <w:divBdr>
        <w:top w:val="none" w:sz="0" w:space="0" w:color="auto"/>
        <w:left w:val="none" w:sz="0" w:space="0" w:color="auto"/>
        <w:bottom w:val="none" w:sz="0" w:space="0" w:color="auto"/>
        <w:right w:val="none" w:sz="0" w:space="0" w:color="auto"/>
      </w:divBdr>
    </w:div>
    <w:div w:id="1023558734">
      <w:bodyDiv w:val="1"/>
      <w:marLeft w:val="0"/>
      <w:marRight w:val="0"/>
      <w:marTop w:val="0"/>
      <w:marBottom w:val="0"/>
      <w:divBdr>
        <w:top w:val="none" w:sz="0" w:space="0" w:color="auto"/>
        <w:left w:val="none" w:sz="0" w:space="0" w:color="auto"/>
        <w:bottom w:val="none" w:sz="0" w:space="0" w:color="auto"/>
        <w:right w:val="none" w:sz="0" w:space="0" w:color="auto"/>
      </w:divBdr>
    </w:div>
    <w:div w:id="1030178827">
      <w:bodyDiv w:val="1"/>
      <w:marLeft w:val="0"/>
      <w:marRight w:val="0"/>
      <w:marTop w:val="0"/>
      <w:marBottom w:val="0"/>
      <w:divBdr>
        <w:top w:val="none" w:sz="0" w:space="0" w:color="auto"/>
        <w:left w:val="none" w:sz="0" w:space="0" w:color="auto"/>
        <w:bottom w:val="none" w:sz="0" w:space="0" w:color="auto"/>
        <w:right w:val="none" w:sz="0" w:space="0" w:color="auto"/>
      </w:divBdr>
    </w:div>
    <w:div w:id="1032149259">
      <w:bodyDiv w:val="1"/>
      <w:marLeft w:val="0"/>
      <w:marRight w:val="0"/>
      <w:marTop w:val="0"/>
      <w:marBottom w:val="0"/>
      <w:divBdr>
        <w:top w:val="none" w:sz="0" w:space="0" w:color="auto"/>
        <w:left w:val="none" w:sz="0" w:space="0" w:color="auto"/>
        <w:bottom w:val="none" w:sz="0" w:space="0" w:color="auto"/>
        <w:right w:val="none" w:sz="0" w:space="0" w:color="auto"/>
      </w:divBdr>
    </w:div>
    <w:div w:id="1036855067">
      <w:bodyDiv w:val="1"/>
      <w:marLeft w:val="0"/>
      <w:marRight w:val="0"/>
      <w:marTop w:val="0"/>
      <w:marBottom w:val="0"/>
      <w:divBdr>
        <w:top w:val="none" w:sz="0" w:space="0" w:color="auto"/>
        <w:left w:val="none" w:sz="0" w:space="0" w:color="auto"/>
        <w:bottom w:val="none" w:sz="0" w:space="0" w:color="auto"/>
        <w:right w:val="none" w:sz="0" w:space="0" w:color="auto"/>
      </w:divBdr>
    </w:div>
    <w:div w:id="1037707157">
      <w:bodyDiv w:val="1"/>
      <w:marLeft w:val="0"/>
      <w:marRight w:val="0"/>
      <w:marTop w:val="0"/>
      <w:marBottom w:val="0"/>
      <w:divBdr>
        <w:top w:val="none" w:sz="0" w:space="0" w:color="auto"/>
        <w:left w:val="none" w:sz="0" w:space="0" w:color="auto"/>
        <w:bottom w:val="none" w:sz="0" w:space="0" w:color="auto"/>
        <w:right w:val="none" w:sz="0" w:space="0" w:color="auto"/>
      </w:divBdr>
    </w:div>
    <w:div w:id="1053819580">
      <w:bodyDiv w:val="1"/>
      <w:marLeft w:val="0"/>
      <w:marRight w:val="0"/>
      <w:marTop w:val="0"/>
      <w:marBottom w:val="0"/>
      <w:divBdr>
        <w:top w:val="none" w:sz="0" w:space="0" w:color="auto"/>
        <w:left w:val="none" w:sz="0" w:space="0" w:color="auto"/>
        <w:bottom w:val="none" w:sz="0" w:space="0" w:color="auto"/>
        <w:right w:val="none" w:sz="0" w:space="0" w:color="auto"/>
      </w:divBdr>
    </w:div>
    <w:div w:id="1061177163">
      <w:bodyDiv w:val="1"/>
      <w:marLeft w:val="0"/>
      <w:marRight w:val="0"/>
      <w:marTop w:val="0"/>
      <w:marBottom w:val="0"/>
      <w:divBdr>
        <w:top w:val="none" w:sz="0" w:space="0" w:color="auto"/>
        <w:left w:val="none" w:sz="0" w:space="0" w:color="auto"/>
        <w:bottom w:val="none" w:sz="0" w:space="0" w:color="auto"/>
        <w:right w:val="none" w:sz="0" w:space="0" w:color="auto"/>
      </w:divBdr>
    </w:div>
    <w:div w:id="1068185848">
      <w:bodyDiv w:val="1"/>
      <w:marLeft w:val="0"/>
      <w:marRight w:val="0"/>
      <w:marTop w:val="0"/>
      <w:marBottom w:val="0"/>
      <w:divBdr>
        <w:top w:val="none" w:sz="0" w:space="0" w:color="auto"/>
        <w:left w:val="none" w:sz="0" w:space="0" w:color="auto"/>
        <w:bottom w:val="none" w:sz="0" w:space="0" w:color="auto"/>
        <w:right w:val="none" w:sz="0" w:space="0" w:color="auto"/>
      </w:divBdr>
    </w:div>
    <w:div w:id="1084448133">
      <w:bodyDiv w:val="1"/>
      <w:marLeft w:val="0"/>
      <w:marRight w:val="0"/>
      <w:marTop w:val="0"/>
      <w:marBottom w:val="0"/>
      <w:divBdr>
        <w:top w:val="none" w:sz="0" w:space="0" w:color="auto"/>
        <w:left w:val="none" w:sz="0" w:space="0" w:color="auto"/>
        <w:bottom w:val="none" w:sz="0" w:space="0" w:color="auto"/>
        <w:right w:val="none" w:sz="0" w:space="0" w:color="auto"/>
      </w:divBdr>
    </w:div>
    <w:div w:id="1096249368">
      <w:bodyDiv w:val="1"/>
      <w:marLeft w:val="0"/>
      <w:marRight w:val="0"/>
      <w:marTop w:val="0"/>
      <w:marBottom w:val="0"/>
      <w:divBdr>
        <w:top w:val="none" w:sz="0" w:space="0" w:color="auto"/>
        <w:left w:val="none" w:sz="0" w:space="0" w:color="auto"/>
        <w:bottom w:val="none" w:sz="0" w:space="0" w:color="auto"/>
        <w:right w:val="none" w:sz="0" w:space="0" w:color="auto"/>
      </w:divBdr>
      <w:divsChild>
        <w:div w:id="39674591">
          <w:marLeft w:val="0"/>
          <w:marRight w:val="0"/>
          <w:marTop w:val="0"/>
          <w:marBottom w:val="0"/>
          <w:divBdr>
            <w:top w:val="none" w:sz="0" w:space="0" w:color="auto"/>
            <w:left w:val="none" w:sz="0" w:space="0" w:color="auto"/>
            <w:bottom w:val="none" w:sz="0" w:space="0" w:color="auto"/>
            <w:right w:val="none" w:sz="0" w:space="0" w:color="auto"/>
          </w:divBdr>
          <w:divsChild>
            <w:div w:id="1523124695">
              <w:marLeft w:val="0"/>
              <w:marRight w:val="0"/>
              <w:marTop w:val="0"/>
              <w:marBottom w:val="0"/>
              <w:divBdr>
                <w:top w:val="none" w:sz="0" w:space="0" w:color="auto"/>
                <w:left w:val="none" w:sz="0" w:space="0" w:color="auto"/>
                <w:bottom w:val="none" w:sz="0" w:space="0" w:color="auto"/>
                <w:right w:val="none" w:sz="0" w:space="0" w:color="auto"/>
              </w:divBdr>
              <w:divsChild>
                <w:div w:id="12564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3690">
          <w:marLeft w:val="0"/>
          <w:marRight w:val="0"/>
          <w:marTop w:val="0"/>
          <w:marBottom w:val="0"/>
          <w:divBdr>
            <w:top w:val="none" w:sz="0" w:space="0" w:color="auto"/>
            <w:left w:val="none" w:sz="0" w:space="0" w:color="auto"/>
            <w:bottom w:val="none" w:sz="0" w:space="0" w:color="auto"/>
            <w:right w:val="none" w:sz="0" w:space="0" w:color="auto"/>
          </w:divBdr>
          <w:divsChild>
            <w:div w:id="960696779">
              <w:marLeft w:val="0"/>
              <w:marRight w:val="0"/>
              <w:marTop w:val="0"/>
              <w:marBottom w:val="0"/>
              <w:divBdr>
                <w:top w:val="none" w:sz="0" w:space="0" w:color="auto"/>
                <w:left w:val="none" w:sz="0" w:space="0" w:color="auto"/>
                <w:bottom w:val="none" w:sz="0" w:space="0" w:color="auto"/>
                <w:right w:val="none" w:sz="0" w:space="0" w:color="auto"/>
              </w:divBdr>
              <w:divsChild>
                <w:div w:id="8303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0216">
          <w:marLeft w:val="0"/>
          <w:marRight w:val="0"/>
          <w:marTop w:val="0"/>
          <w:marBottom w:val="0"/>
          <w:divBdr>
            <w:top w:val="none" w:sz="0" w:space="0" w:color="auto"/>
            <w:left w:val="none" w:sz="0" w:space="0" w:color="auto"/>
            <w:bottom w:val="none" w:sz="0" w:space="0" w:color="auto"/>
            <w:right w:val="none" w:sz="0" w:space="0" w:color="auto"/>
          </w:divBdr>
          <w:divsChild>
            <w:div w:id="459301329">
              <w:marLeft w:val="0"/>
              <w:marRight w:val="0"/>
              <w:marTop w:val="0"/>
              <w:marBottom w:val="0"/>
              <w:divBdr>
                <w:top w:val="none" w:sz="0" w:space="0" w:color="auto"/>
                <w:left w:val="none" w:sz="0" w:space="0" w:color="auto"/>
                <w:bottom w:val="none" w:sz="0" w:space="0" w:color="auto"/>
                <w:right w:val="none" w:sz="0" w:space="0" w:color="auto"/>
              </w:divBdr>
              <w:divsChild>
                <w:div w:id="6758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7651">
          <w:marLeft w:val="0"/>
          <w:marRight w:val="0"/>
          <w:marTop w:val="0"/>
          <w:marBottom w:val="0"/>
          <w:divBdr>
            <w:top w:val="none" w:sz="0" w:space="0" w:color="auto"/>
            <w:left w:val="none" w:sz="0" w:space="0" w:color="auto"/>
            <w:bottom w:val="none" w:sz="0" w:space="0" w:color="auto"/>
            <w:right w:val="none" w:sz="0" w:space="0" w:color="auto"/>
          </w:divBdr>
          <w:divsChild>
            <w:div w:id="468597196">
              <w:marLeft w:val="0"/>
              <w:marRight w:val="0"/>
              <w:marTop w:val="0"/>
              <w:marBottom w:val="0"/>
              <w:divBdr>
                <w:top w:val="none" w:sz="0" w:space="0" w:color="auto"/>
                <w:left w:val="none" w:sz="0" w:space="0" w:color="auto"/>
                <w:bottom w:val="none" w:sz="0" w:space="0" w:color="auto"/>
                <w:right w:val="none" w:sz="0" w:space="0" w:color="auto"/>
              </w:divBdr>
              <w:divsChild>
                <w:div w:id="917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26503">
          <w:marLeft w:val="0"/>
          <w:marRight w:val="0"/>
          <w:marTop w:val="0"/>
          <w:marBottom w:val="0"/>
          <w:divBdr>
            <w:top w:val="none" w:sz="0" w:space="0" w:color="auto"/>
            <w:left w:val="none" w:sz="0" w:space="0" w:color="auto"/>
            <w:bottom w:val="none" w:sz="0" w:space="0" w:color="auto"/>
            <w:right w:val="none" w:sz="0" w:space="0" w:color="auto"/>
          </w:divBdr>
        </w:div>
      </w:divsChild>
    </w:div>
    <w:div w:id="1102148366">
      <w:bodyDiv w:val="1"/>
      <w:marLeft w:val="0"/>
      <w:marRight w:val="0"/>
      <w:marTop w:val="0"/>
      <w:marBottom w:val="0"/>
      <w:divBdr>
        <w:top w:val="none" w:sz="0" w:space="0" w:color="auto"/>
        <w:left w:val="none" w:sz="0" w:space="0" w:color="auto"/>
        <w:bottom w:val="none" w:sz="0" w:space="0" w:color="auto"/>
        <w:right w:val="none" w:sz="0" w:space="0" w:color="auto"/>
      </w:divBdr>
    </w:div>
    <w:div w:id="1103843917">
      <w:bodyDiv w:val="1"/>
      <w:marLeft w:val="0"/>
      <w:marRight w:val="0"/>
      <w:marTop w:val="0"/>
      <w:marBottom w:val="0"/>
      <w:divBdr>
        <w:top w:val="none" w:sz="0" w:space="0" w:color="auto"/>
        <w:left w:val="none" w:sz="0" w:space="0" w:color="auto"/>
        <w:bottom w:val="none" w:sz="0" w:space="0" w:color="auto"/>
        <w:right w:val="none" w:sz="0" w:space="0" w:color="auto"/>
      </w:divBdr>
    </w:div>
    <w:div w:id="1112818526">
      <w:bodyDiv w:val="1"/>
      <w:marLeft w:val="0"/>
      <w:marRight w:val="0"/>
      <w:marTop w:val="0"/>
      <w:marBottom w:val="0"/>
      <w:divBdr>
        <w:top w:val="none" w:sz="0" w:space="0" w:color="auto"/>
        <w:left w:val="none" w:sz="0" w:space="0" w:color="auto"/>
        <w:bottom w:val="none" w:sz="0" w:space="0" w:color="auto"/>
        <w:right w:val="none" w:sz="0" w:space="0" w:color="auto"/>
      </w:divBdr>
    </w:div>
    <w:div w:id="1144738034">
      <w:bodyDiv w:val="1"/>
      <w:marLeft w:val="0"/>
      <w:marRight w:val="0"/>
      <w:marTop w:val="0"/>
      <w:marBottom w:val="0"/>
      <w:divBdr>
        <w:top w:val="none" w:sz="0" w:space="0" w:color="auto"/>
        <w:left w:val="none" w:sz="0" w:space="0" w:color="auto"/>
        <w:bottom w:val="none" w:sz="0" w:space="0" w:color="auto"/>
        <w:right w:val="none" w:sz="0" w:space="0" w:color="auto"/>
      </w:divBdr>
    </w:div>
    <w:div w:id="1159465436">
      <w:bodyDiv w:val="1"/>
      <w:marLeft w:val="0"/>
      <w:marRight w:val="0"/>
      <w:marTop w:val="0"/>
      <w:marBottom w:val="0"/>
      <w:divBdr>
        <w:top w:val="none" w:sz="0" w:space="0" w:color="auto"/>
        <w:left w:val="none" w:sz="0" w:space="0" w:color="auto"/>
        <w:bottom w:val="none" w:sz="0" w:space="0" w:color="auto"/>
        <w:right w:val="none" w:sz="0" w:space="0" w:color="auto"/>
      </w:divBdr>
    </w:div>
    <w:div w:id="1167014207">
      <w:bodyDiv w:val="1"/>
      <w:marLeft w:val="0"/>
      <w:marRight w:val="0"/>
      <w:marTop w:val="0"/>
      <w:marBottom w:val="0"/>
      <w:divBdr>
        <w:top w:val="none" w:sz="0" w:space="0" w:color="auto"/>
        <w:left w:val="none" w:sz="0" w:space="0" w:color="auto"/>
        <w:bottom w:val="none" w:sz="0" w:space="0" w:color="auto"/>
        <w:right w:val="none" w:sz="0" w:space="0" w:color="auto"/>
      </w:divBdr>
    </w:div>
    <w:div w:id="1167675282">
      <w:bodyDiv w:val="1"/>
      <w:marLeft w:val="0"/>
      <w:marRight w:val="0"/>
      <w:marTop w:val="0"/>
      <w:marBottom w:val="0"/>
      <w:divBdr>
        <w:top w:val="none" w:sz="0" w:space="0" w:color="auto"/>
        <w:left w:val="none" w:sz="0" w:space="0" w:color="auto"/>
        <w:bottom w:val="none" w:sz="0" w:space="0" w:color="auto"/>
        <w:right w:val="none" w:sz="0" w:space="0" w:color="auto"/>
      </w:divBdr>
    </w:div>
    <w:div w:id="1170021361">
      <w:bodyDiv w:val="1"/>
      <w:marLeft w:val="0"/>
      <w:marRight w:val="0"/>
      <w:marTop w:val="0"/>
      <w:marBottom w:val="0"/>
      <w:divBdr>
        <w:top w:val="none" w:sz="0" w:space="0" w:color="auto"/>
        <w:left w:val="none" w:sz="0" w:space="0" w:color="auto"/>
        <w:bottom w:val="none" w:sz="0" w:space="0" w:color="auto"/>
        <w:right w:val="none" w:sz="0" w:space="0" w:color="auto"/>
      </w:divBdr>
    </w:div>
    <w:div w:id="1206983732">
      <w:bodyDiv w:val="1"/>
      <w:marLeft w:val="0"/>
      <w:marRight w:val="0"/>
      <w:marTop w:val="0"/>
      <w:marBottom w:val="0"/>
      <w:divBdr>
        <w:top w:val="none" w:sz="0" w:space="0" w:color="auto"/>
        <w:left w:val="none" w:sz="0" w:space="0" w:color="auto"/>
        <w:bottom w:val="none" w:sz="0" w:space="0" w:color="auto"/>
        <w:right w:val="none" w:sz="0" w:space="0" w:color="auto"/>
      </w:divBdr>
      <w:divsChild>
        <w:div w:id="328221219">
          <w:marLeft w:val="0"/>
          <w:marRight w:val="0"/>
          <w:marTop w:val="0"/>
          <w:marBottom w:val="0"/>
          <w:divBdr>
            <w:top w:val="none" w:sz="0" w:space="0" w:color="auto"/>
            <w:left w:val="none" w:sz="0" w:space="0" w:color="auto"/>
            <w:bottom w:val="none" w:sz="0" w:space="0" w:color="auto"/>
            <w:right w:val="none" w:sz="0" w:space="0" w:color="auto"/>
          </w:divBdr>
          <w:divsChild>
            <w:div w:id="1315135168">
              <w:marLeft w:val="0"/>
              <w:marRight w:val="0"/>
              <w:marTop w:val="0"/>
              <w:marBottom w:val="0"/>
              <w:divBdr>
                <w:top w:val="none" w:sz="0" w:space="0" w:color="auto"/>
                <w:left w:val="none" w:sz="0" w:space="0" w:color="auto"/>
                <w:bottom w:val="none" w:sz="0" w:space="0" w:color="auto"/>
                <w:right w:val="none" w:sz="0" w:space="0" w:color="auto"/>
              </w:divBdr>
            </w:div>
          </w:divsChild>
        </w:div>
        <w:div w:id="1498765881">
          <w:marLeft w:val="0"/>
          <w:marRight w:val="0"/>
          <w:marTop w:val="0"/>
          <w:marBottom w:val="0"/>
          <w:divBdr>
            <w:top w:val="none" w:sz="0" w:space="0" w:color="auto"/>
            <w:left w:val="none" w:sz="0" w:space="0" w:color="auto"/>
            <w:bottom w:val="none" w:sz="0" w:space="0" w:color="auto"/>
            <w:right w:val="none" w:sz="0" w:space="0" w:color="auto"/>
          </w:divBdr>
          <w:divsChild>
            <w:div w:id="395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82364">
      <w:bodyDiv w:val="1"/>
      <w:marLeft w:val="0"/>
      <w:marRight w:val="0"/>
      <w:marTop w:val="0"/>
      <w:marBottom w:val="0"/>
      <w:divBdr>
        <w:top w:val="none" w:sz="0" w:space="0" w:color="auto"/>
        <w:left w:val="none" w:sz="0" w:space="0" w:color="auto"/>
        <w:bottom w:val="none" w:sz="0" w:space="0" w:color="auto"/>
        <w:right w:val="none" w:sz="0" w:space="0" w:color="auto"/>
      </w:divBdr>
    </w:div>
    <w:div w:id="1209102912">
      <w:bodyDiv w:val="1"/>
      <w:marLeft w:val="0"/>
      <w:marRight w:val="0"/>
      <w:marTop w:val="0"/>
      <w:marBottom w:val="0"/>
      <w:divBdr>
        <w:top w:val="none" w:sz="0" w:space="0" w:color="auto"/>
        <w:left w:val="none" w:sz="0" w:space="0" w:color="auto"/>
        <w:bottom w:val="none" w:sz="0" w:space="0" w:color="auto"/>
        <w:right w:val="none" w:sz="0" w:space="0" w:color="auto"/>
      </w:divBdr>
    </w:div>
    <w:div w:id="1217006771">
      <w:bodyDiv w:val="1"/>
      <w:marLeft w:val="0"/>
      <w:marRight w:val="0"/>
      <w:marTop w:val="0"/>
      <w:marBottom w:val="0"/>
      <w:divBdr>
        <w:top w:val="none" w:sz="0" w:space="0" w:color="auto"/>
        <w:left w:val="none" w:sz="0" w:space="0" w:color="auto"/>
        <w:bottom w:val="none" w:sz="0" w:space="0" w:color="auto"/>
        <w:right w:val="none" w:sz="0" w:space="0" w:color="auto"/>
      </w:divBdr>
    </w:div>
    <w:div w:id="1232273990">
      <w:bodyDiv w:val="1"/>
      <w:marLeft w:val="0"/>
      <w:marRight w:val="0"/>
      <w:marTop w:val="0"/>
      <w:marBottom w:val="0"/>
      <w:divBdr>
        <w:top w:val="none" w:sz="0" w:space="0" w:color="auto"/>
        <w:left w:val="none" w:sz="0" w:space="0" w:color="auto"/>
        <w:bottom w:val="none" w:sz="0" w:space="0" w:color="auto"/>
        <w:right w:val="none" w:sz="0" w:space="0" w:color="auto"/>
      </w:divBdr>
    </w:div>
    <w:div w:id="1234777937">
      <w:bodyDiv w:val="1"/>
      <w:marLeft w:val="0"/>
      <w:marRight w:val="0"/>
      <w:marTop w:val="0"/>
      <w:marBottom w:val="0"/>
      <w:divBdr>
        <w:top w:val="none" w:sz="0" w:space="0" w:color="auto"/>
        <w:left w:val="none" w:sz="0" w:space="0" w:color="auto"/>
        <w:bottom w:val="none" w:sz="0" w:space="0" w:color="auto"/>
        <w:right w:val="none" w:sz="0" w:space="0" w:color="auto"/>
      </w:divBdr>
      <w:divsChild>
        <w:div w:id="892813789">
          <w:marLeft w:val="0"/>
          <w:marRight w:val="0"/>
          <w:marTop w:val="0"/>
          <w:marBottom w:val="0"/>
          <w:divBdr>
            <w:top w:val="none" w:sz="0" w:space="0" w:color="auto"/>
            <w:left w:val="none" w:sz="0" w:space="0" w:color="auto"/>
            <w:bottom w:val="none" w:sz="0" w:space="0" w:color="auto"/>
            <w:right w:val="none" w:sz="0" w:space="0" w:color="auto"/>
          </w:divBdr>
          <w:divsChild>
            <w:div w:id="783615995">
              <w:marLeft w:val="0"/>
              <w:marRight w:val="0"/>
              <w:marTop w:val="0"/>
              <w:marBottom w:val="0"/>
              <w:divBdr>
                <w:top w:val="none" w:sz="0" w:space="0" w:color="auto"/>
                <w:left w:val="none" w:sz="0" w:space="0" w:color="auto"/>
                <w:bottom w:val="none" w:sz="0" w:space="0" w:color="auto"/>
                <w:right w:val="none" w:sz="0" w:space="0" w:color="auto"/>
              </w:divBdr>
            </w:div>
          </w:divsChild>
        </w:div>
        <w:div w:id="1162433179">
          <w:marLeft w:val="0"/>
          <w:marRight w:val="0"/>
          <w:marTop w:val="0"/>
          <w:marBottom w:val="0"/>
          <w:divBdr>
            <w:top w:val="none" w:sz="0" w:space="0" w:color="auto"/>
            <w:left w:val="none" w:sz="0" w:space="0" w:color="auto"/>
            <w:bottom w:val="none" w:sz="0" w:space="0" w:color="auto"/>
            <w:right w:val="none" w:sz="0" w:space="0" w:color="auto"/>
          </w:divBdr>
          <w:divsChild>
            <w:div w:id="4800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0870">
      <w:bodyDiv w:val="1"/>
      <w:marLeft w:val="0"/>
      <w:marRight w:val="0"/>
      <w:marTop w:val="0"/>
      <w:marBottom w:val="0"/>
      <w:divBdr>
        <w:top w:val="none" w:sz="0" w:space="0" w:color="auto"/>
        <w:left w:val="none" w:sz="0" w:space="0" w:color="auto"/>
        <w:bottom w:val="none" w:sz="0" w:space="0" w:color="auto"/>
        <w:right w:val="none" w:sz="0" w:space="0" w:color="auto"/>
      </w:divBdr>
    </w:div>
    <w:div w:id="1252159678">
      <w:bodyDiv w:val="1"/>
      <w:marLeft w:val="0"/>
      <w:marRight w:val="0"/>
      <w:marTop w:val="0"/>
      <w:marBottom w:val="0"/>
      <w:divBdr>
        <w:top w:val="none" w:sz="0" w:space="0" w:color="auto"/>
        <w:left w:val="none" w:sz="0" w:space="0" w:color="auto"/>
        <w:bottom w:val="none" w:sz="0" w:space="0" w:color="auto"/>
        <w:right w:val="none" w:sz="0" w:space="0" w:color="auto"/>
      </w:divBdr>
    </w:div>
    <w:div w:id="1252203414">
      <w:bodyDiv w:val="1"/>
      <w:marLeft w:val="0"/>
      <w:marRight w:val="0"/>
      <w:marTop w:val="0"/>
      <w:marBottom w:val="0"/>
      <w:divBdr>
        <w:top w:val="none" w:sz="0" w:space="0" w:color="auto"/>
        <w:left w:val="none" w:sz="0" w:space="0" w:color="auto"/>
        <w:bottom w:val="none" w:sz="0" w:space="0" w:color="auto"/>
        <w:right w:val="none" w:sz="0" w:space="0" w:color="auto"/>
      </w:divBdr>
    </w:div>
    <w:div w:id="1268730372">
      <w:bodyDiv w:val="1"/>
      <w:marLeft w:val="0"/>
      <w:marRight w:val="0"/>
      <w:marTop w:val="0"/>
      <w:marBottom w:val="0"/>
      <w:divBdr>
        <w:top w:val="none" w:sz="0" w:space="0" w:color="auto"/>
        <w:left w:val="none" w:sz="0" w:space="0" w:color="auto"/>
        <w:bottom w:val="none" w:sz="0" w:space="0" w:color="auto"/>
        <w:right w:val="none" w:sz="0" w:space="0" w:color="auto"/>
      </w:divBdr>
    </w:div>
    <w:div w:id="1273899833">
      <w:bodyDiv w:val="1"/>
      <w:marLeft w:val="0"/>
      <w:marRight w:val="0"/>
      <w:marTop w:val="0"/>
      <w:marBottom w:val="0"/>
      <w:divBdr>
        <w:top w:val="none" w:sz="0" w:space="0" w:color="auto"/>
        <w:left w:val="none" w:sz="0" w:space="0" w:color="auto"/>
        <w:bottom w:val="none" w:sz="0" w:space="0" w:color="auto"/>
        <w:right w:val="none" w:sz="0" w:space="0" w:color="auto"/>
      </w:divBdr>
    </w:div>
    <w:div w:id="1281644884">
      <w:bodyDiv w:val="1"/>
      <w:marLeft w:val="0"/>
      <w:marRight w:val="0"/>
      <w:marTop w:val="0"/>
      <w:marBottom w:val="0"/>
      <w:divBdr>
        <w:top w:val="none" w:sz="0" w:space="0" w:color="auto"/>
        <w:left w:val="none" w:sz="0" w:space="0" w:color="auto"/>
        <w:bottom w:val="none" w:sz="0" w:space="0" w:color="auto"/>
        <w:right w:val="none" w:sz="0" w:space="0" w:color="auto"/>
      </w:divBdr>
    </w:div>
    <w:div w:id="1287927618">
      <w:bodyDiv w:val="1"/>
      <w:marLeft w:val="0"/>
      <w:marRight w:val="0"/>
      <w:marTop w:val="0"/>
      <w:marBottom w:val="0"/>
      <w:divBdr>
        <w:top w:val="none" w:sz="0" w:space="0" w:color="auto"/>
        <w:left w:val="none" w:sz="0" w:space="0" w:color="auto"/>
        <w:bottom w:val="none" w:sz="0" w:space="0" w:color="auto"/>
        <w:right w:val="none" w:sz="0" w:space="0" w:color="auto"/>
      </w:divBdr>
    </w:div>
    <w:div w:id="1296911959">
      <w:bodyDiv w:val="1"/>
      <w:marLeft w:val="0"/>
      <w:marRight w:val="0"/>
      <w:marTop w:val="0"/>
      <w:marBottom w:val="0"/>
      <w:divBdr>
        <w:top w:val="none" w:sz="0" w:space="0" w:color="auto"/>
        <w:left w:val="none" w:sz="0" w:space="0" w:color="auto"/>
        <w:bottom w:val="none" w:sz="0" w:space="0" w:color="auto"/>
        <w:right w:val="none" w:sz="0" w:space="0" w:color="auto"/>
      </w:divBdr>
    </w:div>
    <w:div w:id="1300843776">
      <w:bodyDiv w:val="1"/>
      <w:marLeft w:val="0"/>
      <w:marRight w:val="0"/>
      <w:marTop w:val="0"/>
      <w:marBottom w:val="0"/>
      <w:divBdr>
        <w:top w:val="none" w:sz="0" w:space="0" w:color="auto"/>
        <w:left w:val="none" w:sz="0" w:space="0" w:color="auto"/>
        <w:bottom w:val="none" w:sz="0" w:space="0" w:color="auto"/>
        <w:right w:val="none" w:sz="0" w:space="0" w:color="auto"/>
      </w:divBdr>
    </w:div>
    <w:div w:id="1312712218">
      <w:bodyDiv w:val="1"/>
      <w:marLeft w:val="0"/>
      <w:marRight w:val="0"/>
      <w:marTop w:val="0"/>
      <w:marBottom w:val="0"/>
      <w:divBdr>
        <w:top w:val="none" w:sz="0" w:space="0" w:color="auto"/>
        <w:left w:val="none" w:sz="0" w:space="0" w:color="auto"/>
        <w:bottom w:val="none" w:sz="0" w:space="0" w:color="auto"/>
        <w:right w:val="none" w:sz="0" w:space="0" w:color="auto"/>
      </w:divBdr>
    </w:div>
    <w:div w:id="1347906428">
      <w:bodyDiv w:val="1"/>
      <w:marLeft w:val="0"/>
      <w:marRight w:val="0"/>
      <w:marTop w:val="0"/>
      <w:marBottom w:val="0"/>
      <w:divBdr>
        <w:top w:val="none" w:sz="0" w:space="0" w:color="auto"/>
        <w:left w:val="none" w:sz="0" w:space="0" w:color="auto"/>
        <w:bottom w:val="none" w:sz="0" w:space="0" w:color="auto"/>
        <w:right w:val="none" w:sz="0" w:space="0" w:color="auto"/>
      </w:divBdr>
    </w:div>
    <w:div w:id="1348099695">
      <w:bodyDiv w:val="1"/>
      <w:marLeft w:val="0"/>
      <w:marRight w:val="0"/>
      <w:marTop w:val="0"/>
      <w:marBottom w:val="0"/>
      <w:divBdr>
        <w:top w:val="none" w:sz="0" w:space="0" w:color="auto"/>
        <w:left w:val="none" w:sz="0" w:space="0" w:color="auto"/>
        <w:bottom w:val="none" w:sz="0" w:space="0" w:color="auto"/>
        <w:right w:val="none" w:sz="0" w:space="0" w:color="auto"/>
      </w:divBdr>
    </w:div>
    <w:div w:id="1355694705">
      <w:bodyDiv w:val="1"/>
      <w:marLeft w:val="0"/>
      <w:marRight w:val="0"/>
      <w:marTop w:val="0"/>
      <w:marBottom w:val="0"/>
      <w:divBdr>
        <w:top w:val="none" w:sz="0" w:space="0" w:color="auto"/>
        <w:left w:val="none" w:sz="0" w:space="0" w:color="auto"/>
        <w:bottom w:val="none" w:sz="0" w:space="0" w:color="auto"/>
        <w:right w:val="none" w:sz="0" w:space="0" w:color="auto"/>
      </w:divBdr>
    </w:div>
    <w:div w:id="1360349974">
      <w:bodyDiv w:val="1"/>
      <w:marLeft w:val="0"/>
      <w:marRight w:val="0"/>
      <w:marTop w:val="0"/>
      <w:marBottom w:val="0"/>
      <w:divBdr>
        <w:top w:val="none" w:sz="0" w:space="0" w:color="auto"/>
        <w:left w:val="none" w:sz="0" w:space="0" w:color="auto"/>
        <w:bottom w:val="none" w:sz="0" w:space="0" w:color="auto"/>
        <w:right w:val="none" w:sz="0" w:space="0" w:color="auto"/>
      </w:divBdr>
    </w:div>
    <w:div w:id="1378433148">
      <w:bodyDiv w:val="1"/>
      <w:marLeft w:val="0"/>
      <w:marRight w:val="0"/>
      <w:marTop w:val="0"/>
      <w:marBottom w:val="0"/>
      <w:divBdr>
        <w:top w:val="none" w:sz="0" w:space="0" w:color="auto"/>
        <w:left w:val="none" w:sz="0" w:space="0" w:color="auto"/>
        <w:bottom w:val="none" w:sz="0" w:space="0" w:color="auto"/>
        <w:right w:val="none" w:sz="0" w:space="0" w:color="auto"/>
      </w:divBdr>
    </w:div>
    <w:div w:id="1380934021">
      <w:bodyDiv w:val="1"/>
      <w:marLeft w:val="0"/>
      <w:marRight w:val="0"/>
      <w:marTop w:val="0"/>
      <w:marBottom w:val="0"/>
      <w:divBdr>
        <w:top w:val="none" w:sz="0" w:space="0" w:color="auto"/>
        <w:left w:val="none" w:sz="0" w:space="0" w:color="auto"/>
        <w:bottom w:val="none" w:sz="0" w:space="0" w:color="auto"/>
        <w:right w:val="none" w:sz="0" w:space="0" w:color="auto"/>
      </w:divBdr>
    </w:div>
    <w:div w:id="1434008026">
      <w:bodyDiv w:val="1"/>
      <w:marLeft w:val="0"/>
      <w:marRight w:val="0"/>
      <w:marTop w:val="0"/>
      <w:marBottom w:val="0"/>
      <w:divBdr>
        <w:top w:val="none" w:sz="0" w:space="0" w:color="auto"/>
        <w:left w:val="none" w:sz="0" w:space="0" w:color="auto"/>
        <w:bottom w:val="none" w:sz="0" w:space="0" w:color="auto"/>
        <w:right w:val="none" w:sz="0" w:space="0" w:color="auto"/>
      </w:divBdr>
    </w:div>
    <w:div w:id="1440487692">
      <w:bodyDiv w:val="1"/>
      <w:marLeft w:val="0"/>
      <w:marRight w:val="0"/>
      <w:marTop w:val="0"/>
      <w:marBottom w:val="0"/>
      <w:divBdr>
        <w:top w:val="none" w:sz="0" w:space="0" w:color="auto"/>
        <w:left w:val="none" w:sz="0" w:space="0" w:color="auto"/>
        <w:bottom w:val="none" w:sz="0" w:space="0" w:color="auto"/>
        <w:right w:val="none" w:sz="0" w:space="0" w:color="auto"/>
      </w:divBdr>
    </w:div>
    <w:div w:id="1447580438">
      <w:bodyDiv w:val="1"/>
      <w:marLeft w:val="0"/>
      <w:marRight w:val="0"/>
      <w:marTop w:val="0"/>
      <w:marBottom w:val="0"/>
      <w:divBdr>
        <w:top w:val="none" w:sz="0" w:space="0" w:color="auto"/>
        <w:left w:val="none" w:sz="0" w:space="0" w:color="auto"/>
        <w:bottom w:val="none" w:sz="0" w:space="0" w:color="auto"/>
        <w:right w:val="none" w:sz="0" w:space="0" w:color="auto"/>
      </w:divBdr>
    </w:div>
    <w:div w:id="1487431951">
      <w:bodyDiv w:val="1"/>
      <w:marLeft w:val="0"/>
      <w:marRight w:val="0"/>
      <w:marTop w:val="0"/>
      <w:marBottom w:val="0"/>
      <w:divBdr>
        <w:top w:val="none" w:sz="0" w:space="0" w:color="auto"/>
        <w:left w:val="none" w:sz="0" w:space="0" w:color="auto"/>
        <w:bottom w:val="none" w:sz="0" w:space="0" w:color="auto"/>
        <w:right w:val="none" w:sz="0" w:space="0" w:color="auto"/>
      </w:divBdr>
    </w:div>
    <w:div w:id="1495412988">
      <w:bodyDiv w:val="1"/>
      <w:marLeft w:val="0"/>
      <w:marRight w:val="0"/>
      <w:marTop w:val="0"/>
      <w:marBottom w:val="0"/>
      <w:divBdr>
        <w:top w:val="none" w:sz="0" w:space="0" w:color="auto"/>
        <w:left w:val="none" w:sz="0" w:space="0" w:color="auto"/>
        <w:bottom w:val="none" w:sz="0" w:space="0" w:color="auto"/>
        <w:right w:val="none" w:sz="0" w:space="0" w:color="auto"/>
      </w:divBdr>
    </w:div>
    <w:div w:id="1518739672">
      <w:bodyDiv w:val="1"/>
      <w:marLeft w:val="0"/>
      <w:marRight w:val="0"/>
      <w:marTop w:val="0"/>
      <w:marBottom w:val="0"/>
      <w:divBdr>
        <w:top w:val="none" w:sz="0" w:space="0" w:color="auto"/>
        <w:left w:val="none" w:sz="0" w:space="0" w:color="auto"/>
        <w:bottom w:val="none" w:sz="0" w:space="0" w:color="auto"/>
        <w:right w:val="none" w:sz="0" w:space="0" w:color="auto"/>
      </w:divBdr>
    </w:div>
    <w:div w:id="1536700667">
      <w:bodyDiv w:val="1"/>
      <w:marLeft w:val="0"/>
      <w:marRight w:val="0"/>
      <w:marTop w:val="0"/>
      <w:marBottom w:val="0"/>
      <w:divBdr>
        <w:top w:val="none" w:sz="0" w:space="0" w:color="auto"/>
        <w:left w:val="none" w:sz="0" w:space="0" w:color="auto"/>
        <w:bottom w:val="none" w:sz="0" w:space="0" w:color="auto"/>
        <w:right w:val="none" w:sz="0" w:space="0" w:color="auto"/>
      </w:divBdr>
    </w:div>
    <w:div w:id="1545022778">
      <w:bodyDiv w:val="1"/>
      <w:marLeft w:val="0"/>
      <w:marRight w:val="0"/>
      <w:marTop w:val="0"/>
      <w:marBottom w:val="0"/>
      <w:divBdr>
        <w:top w:val="none" w:sz="0" w:space="0" w:color="auto"/>
        <w:left w:val="none" w:sz="0" w:space="0" w:color="auto"/>
        <w:bottom w:val="none" w:sz="0" w:space="0" w:color="auto"/>
        <w:right w:val="none" w:sz="0" w:space="0" w:color="auto"/>
      </w:divBdr>
    </w:div>
    <w:div w:id="1546092153">
      <w:bodyDiv w:val="1"/>
      <w:marLeft w:val="0"/>
      <w:marRight w:val="0"/>
      <w:marTop w:val="0"/>
      <w:marBottom w:val="0"/>
      <w:divBdr>
        <w:top w:val="none" w:sz="0" w:space="0" w:color="auto"/>
        <w:left w:val="none" w:sz="0" w:space="0" w:color="auto"/>
        <w:bottom w:val="none" w:sz="0" w:space="0" w:color="auto"/>
        <w:right w:val="none" w:sz="0" w:space="0" w:color="auto"/>
      </w:divBdr>
      <w:divsChild>
        <w:div w:id="1645700382">
          <w:marLeft w:val="0"/>
          <w:marRight w:val="0"/>
          <w:marTop w:val="0"/>
          <w:marBottom w:val="0"/>
          <w:divBdr>
            <w:top w:val="none" w:sz="0" w:space="0" w:color="auto"/>
            <w:left w:val="none" w:sz="0" w:space="0" w:color="auto"/>
            <w:bottom w:val="none" w:sz="0" w:space="0" w:color="auto"/>
            <w:right w:val="none" w:sz="0" w:space="0" w:color="auto"/>
          </w:divBdr>
        </w:div>
      </w:divsChild>
    </w:div>
    <w:div w:id="1547983646">
      <w:bodyDiv w:val="1"/>
      <w:marLeft w:val="0"/>
      <w:marRight w:val="0"/>
      <w:marTop w:val="0"/>
      <w:marBottom w:val="0"/>
      <w:divBdr>
        <w:top w:val="none" w:sz="0" w:space="0" w:color="auto"/>
        <w:left w:val="none" w:sz="0" w:space="0" w:color="auto"/>
        <w:bottom w:val="none" w:sz="0" w:space="0" w:color="auto"/>
        <w:right w:val="none" w:sz="0" w:space="0" w:color="auto"/>
      </w:divBdr>
    </w:div>
    <w:div w:id="1558005098">
      <w:bodyDiv w:val="1"/>
      <w:marLeft w:val="0"/>
      <w:marRight w:val="0"/>
      <w:marTop w:val="0"/>
      <w:marBottom w:val="0"/>
      <w:divBdr>
        <w:top w:val="none" w:sz="0" w:space="0" w:color="auto"/>
        <w:left w:val="none" w:sz="0" w:space="0" w:color="auto"/>
        <w:bottom w:val="none" w:sz="0" w:space="0" w:color="auto"/>
        <w:right w:val="none" w:sz="0" w:space="0" w:color="auto"/>
      </w:divBdr>
    </w:div>
    <w:div w:id="1558054750">
      <w:bodyDiv w:val="1"/>
      <w:marLeft w:val="0"/>
      <w:marRight w:val="0"/>
      <w:marTop w:val="0"/>
      <w:marBottom w:val="0"/>
      <w:divBdr>
        <w:top w:val="none" w:sz="0" w:space="0" w:color="auto"/>
        <w:left w:val="none" w:sz="0" w:space="0" w:color="auto"/>
        <w:bottom w:val="none" w:sz="0" w:space="0" w:color="auto"/>
        <w:right w:val="none" w:sz="0" w:space="0" w:color="auto"/>
      </w:divBdr>
    </w:div>
    <w:div w:id="1564095229">
      <w:bodyDiv w:val="1"/>
      <w:marLeft w:val="0"/>
      <w:marRight w:val="0"/>
      <w:marTop w:val="0"/>
      <w:marBottom w:val="0"/>
      <w:divBdr>
        <w:top w:val="none" w:sz="0" w:space="0" w:color="auto"/>
        <w:left w:val="none" w:sz="0" w:space="0" w:color="auto"/>
        <w:bottom w:val="none" w:sz="0" w:space="0" w:color="auto"/>
        <w:right w:val="none" w:sz="0" w:space="0" w:color="auto"/>
      </w:divBdr>
    </w:div>
    <w:div w:id="1574049196">
      <w:bodyDiv w:val="1"/>
      <w:marLeft w:val="0"/>
      <w:marRight w:val="0"/>
      <w:marTop w:val="0"/>
      <w:marBottom w:val="0"/>
      <w:divBdr>
        <w:top w:val="none" w:sz="0" w:space="0" w:color="auto"/>
        <w:left w:val="none" w:sz="0" w:space="0" w:color="auto"/>
        <w:bottom w:val="none" w:sz="0" w:space="0" w:color="auto"/>
        <w:right w:val="none" w:sz="0" w:space="0" w:color="auto"/>
      </w:divBdr>
      <w:divsChild>
        <w:div w:id="236598525">
          <w:marLeft w:val="0"/>
          <w:marRight w:val="0"/>
          <w:marTop w:val="0"/>
          <w:marBottom w:val="0"/>
          <w:divBdr>
            <w:top w:val="none" w:sz="0" w:space="0" w:color="auto"/>
            <w:left w:val="none" w:sz="0" w:space="0" w:color="auto"/>
            <w:bottom w:val="none" w:sz="0" w:space="0" w:color="auto"/>
            <w:right w:val="none" w:sz="0" w:space="0" w:color="auto"/>
          </w:divBdr>
        </w:div>
        <w:div w:id="1571958027">
          <w:marLeft w:val="0"/>
          <w:marRight w:val="0"/>
          <w:marTop w:val="0"/>
          <w:marBottom w:val="0"/>
          <w:divBdr>
            <w:top w:val="none" w:sz="0" w:space="0" w:color="auto"/>
            <w:left w:val="none" w:sz="0" w:space="0" w:color="auto"/>
            <w:bottom w:val="none" w:sz="0" w:space="0" w:color="auto"/>
            <w:right w:val="none" w:sz="0" w:space="0" w:color="auto"/>
          </w:divBdr>
        </w:div>
      </w:divsChild>
    </w:div>
    <w:div w:id="1577589581">
      <w:bodyDiv w:val="1"/>
      <w:marLeft w:val="0"/>
      <w:marRight w:val="0"/>
      <w:marTop w:val="0"/>
      <w:marBottom w:val="0"/>
      <w:divBdr>
        <w:top w:val="none" w:sz="0" w:space="0" w:color="auto"/>
        <w:left w:val="none" w:sz="0" w:space="0" w:color="auto"/>
        <w:bottom w:val="none" w:sz="0" w:space="0" w:color="auto"/>
        <w:right w:val="none" w:sz="0" w:space="0" w:color="auto"/>
      </w:divBdr>
    </w:div>
    <w:div w:id="1580095591">
      <w:bodyDiv w:val="1"/>
      <w:marLeft w:val="0"/>
      <w:marRight w:val="0"/>
      <w:marTop w:val="0"/>
      <w:marBottom w:val="0"/>
      <w:divBdr>
        <w:top w:val="none" w:sz="0" w:space="0" w:color="auto"/>
        <w:left w:val="none" w:sz="0" w:space="0" w:color="auto"/>
        <w:bottom w:val="none" w:sz="0" w:space="0" w:color="auto"/>
        <w:right w:val="none" w:sz="0" w:space="0" w:color="auto"/>
      </w:divBdr>
      <w:divsChild>
        <w:div w:id="55708235">
          <w:marLeft w:val="0"/>
          <w:marRight w:val="0"/>
          <w:marTop w:val="0"/>
          <w:marBottom w:val="0"/>
          <w:divBdr>
            <w:top w:val="none" w:sz="0" w:space="0" w:color="auto"/>
            <w:left w:val="none" w:sz="0" w:space="0" w:color="auto"/>
            <w:bottom w:val="none" w:sz="0" w:space="0" w:color="auto"/>
            <w:right w:val="none" w:sz="0" w:space="0" w:color="auto"/>
          </w:divBdr>
          <w:divsChild>
            <w:div w:id="77486383">
              <w:marLeft w:val="0"/>
              <w:marRight w:val="0"/>
              <w:marTop w:val="0"/>
              <w:marBottom w:val="0"/>
              <w:divBdr>
                <w:top w:val="none" w:sz="0" w:space="0" w:color="auto"/>
                <w:left w:val="none" w:sz="0" w:space="0" w:color="auto"/>
                <w:bottom w:val="none" w:sz="0" w:space="0" w:color="auto"/>
                <w:right w:val="none" w:sz="0" w:space="0" w:color="auto"/>
              </w:divBdr>
            </w:div>
            <w:div w:id="124934322">
              <w:marLeft w:val="0"/>
              <w:marRight w:val="0"/>
              <w:marTop w:val="0"/>
              <w:marBottom w:val="0"/>
              <w:divBdr>
                <w:top w:val="none" w:sz="0" w:space="0" w:color="auto"/>
                <w:left w:val="none" w:sz="0" w:space="0" w:color="auto"/>
                <w:bottom w:val="none" w:sz="0" w:space="0" w:color="auto"/>
                <w:right w:val="none" w:sz="0" w:space="0" w:color="auto"/>
              </w:divBdr>
            </w:div>
            <w:div w:id="312685157">
              <w:marLeft w:val="0"/>
              <w:marRight w:val="0"/>
              <w:marTop w:val="0"/>
              <w:marBottom w:val="0"/>
              <w:divBdr>
                <w:top w:val="none" w:sz="0" w:space="0" w:color="auto"/>
                <w:left w:val="none" w:sz="0" w:space="0" w:color="auto"/>
                <w:bottom w:val="none" w:sz="0" w:space="0" w:color="auto"/>
                <w:right w:val="none" w:sz="0" w:space="0" w:color="auto"/>
              </w:divBdr>
            </w:div>
            <w:div w:id="772363042">
              <w:marLeft w:val="0"/>
              <w:marRight w:val="0"/>
              <w:marTop w:val="0"/>
              <w:marBottom w:val="0"/>
              <w:divBdr>
                <w:top w:val="none" w:sz="0" w:space="0" w:color="auto"/>
                <w:left w:val="none" w:sz="0" w:space="0" w:color="auto"/>
                <w:bottom w:val="none" w:sz="0" w:space="0" w:color="auto"/>
                <w:right w:val="none" w:sz="0" w:space="0" w:color="auto"/>
              </w:divBdr>
            </w:div>
            <w:div w:id="900871311">
              <w:marLeft w:val="0"/>
              <w:marRight w:val="0"/>
              <w:marTop w:val="0"/>
              <w:marBottom w:val="0"/>
              <w:divBdr>
                <w:top w:val="none" w:sz="0" w:space="0" w:color="auto"/>
                <w:left w:val="none" w:sz="0" w:space="0" w:color="auto"/>
                <w:bottom w:val="none" w:sz="0" w:space="0" w:color="auto"/>
                <w:right w:val="none" w:sz="0" w:space="0" w:color="auto"/>
              </w:divBdr>
            </w:div>
            <w:div w:id="906383679">
              <w:marLeft w:val="0"/>
              <w:marRight w:val="0"/>
              <w:marTop w:val="0"/>
              <w:marBottom w:val="0"/>
              <w:divBdr>
                <w:top w:val="none" w:sz="0" w:space="0" w:color="auto"/>
                <w:left w:val="none" w:sz="0" w:space="0" w:color="auto"/>
                <w:bottom w:val="none" w:sz="0" w:space="0" w:color="auto"/>
                <w:right w:val="none" w:sz="0" w:space="0" w:color="auto"/>
              </w:divBdr>
            </w:div>
            <w:div w:id="913516031">
              <w:marLeft w:val="0"/>
              <w:marRight w:val="0"/>
              <w:marTop w:val="0"/>
              <w:marBottom w:val="0"/>
              <w:divBdr>
                <w:top w:val="none" w:sz="0" w:space="0" w:color="auto"/>
                <w:left w:val="none" w:sz="0" w:space="0" w:color="auto"/>
                <w:bottom w:val="none" w:sz="0" w:space="0" w:color="auto"/>
                <w:right w:val="none" w:sz="0" w:space="0" w:color="auto"/>
              </w:divBdr>
            </w:div>
            <w:div w:id="1429080072">
              <w:marLeft w:val="0"/>
              <w:marRight w:val="0"/>
              <w:marTop w:val="0"/>
              <w:marBottom w:val="0"/>
              <w:divBdr>
                <w:top w:val="none" w:sz="0" w:space="0" w:color="auto"/>
                <w:left w:val="none" w:sz="0" w:space="0" w:color="auto"/>
                <w:bottom w:val="none" w:sz="0" w:space="0" w:color="auto"/>
                <w:right w:val="none" w:sz="0" w:space="0" w:color="auto"/>
              </w:divBdr>
            </w:div>
            <w:div w:id="1490949352">
              <w:marLeft w:val="0"/>
              <w:marRight w:val="0"/>
              <w:marTop w:val="0"/>
              <w:marBottom w:val="0"/>
              <w:divBdr>
                <w:top w:val="none" w:sz="0" w:space="0" w:color="auto"/>
                <w:left w:val="none" w:sz="0" w:space="0" w:color="auto"/>
                <w:bottom w:val="none" w:sz="0" w:space="0" w:color="auto"/>
                <w:right w:val="none" w:sz="0" w:space="0" w:color="auto"/>
              </w:divBdr>
            </w:div>
            <w:div w:id="1668049760">
              <w:marLeft w:val="0"/>
              <w:marRight w:val="0"/>
              <w:marTop w:val="0"/>
              <w:marBottom w:val="0"/>
              <w:divBdr>
                <w:top w:val="none" w:sz="0" w:space="0" w:color="auto"/>
                <w:left w:val="none" w:sz="0" w:space="0" w:color="auto"/>
                <w:bottom w:val="none" w:sz="0" w:space="0" w:color="auto"/>
                <w:right w:val="none" w:sz="0" w:space="0" w:color="auto"/>
              </w:divBdr>
            </w:div>
            <w:div w:id="1669361682">
              <w:marLeft w:val="0"/>
              <w:marRight w:val="0"/>
              <w:marTop w:val="0"/>
              <w:marBottom w:val="0"/>
              <w:divBdr>
                <w:top w:val="none" w:sz="0" w:space="0" w:color="auto"/>
                <w:left w:val="none" w:sz="0" w:space="0" w:color="auto"/>
                <w:bottom w:val="none" w:sz="0" w:space="0" w:color="auto"/>
                <w:right w:val="none" w:sz="0" w:space="0" w:color="auto"/>
              </w:divBdr>
            </w:div>
            <w:div w:id="1824347154">
              <w:marLeft w:val="0"/>
              <w:marRight w:val="0"/>
              <w:marTop w:val="0"/>
              <w:marBottom w:val="0"/>
              <w:divBdr>
                <w:top w:val="none" w:sz="0" w:space="0" w:color="auto"/>
                <w:left w:val="none" w:sz="0" w:space="0" w:color="auto"/>
                <w:bottom w:val="none" w:sz="0" w:space="0" w:color="auto"/>
                <w:right w:val="none" w:sz="0" w:space="0" w:color="auto"/>
              </w:divBdr>
            </w:div>
            <w:div w:id="1951353090">
              <w:marLeft w:val="0"/>
              <w:marRight w:val="0"/>
              <w:marTop w:val="0"/>
              <w:marBottom w:val="0"/>
              <w:divBdr>
                <w:top w:val="none" w:sz="0" w:space="0" w:color="auto"/>
                <w:left w:val="none" w:sz="0" w:space="0" w:color="auto"/>
                <w:bottom w:val="none" w:sz="0" w:space="0" w:color="auto"/>
                <w:right w:val="none" w:sz="0" w:space="0" w:color="auto"/>
              </w:divBdr>
            </w:div>
            <w:div w:id="2130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2000">
      <w:bodyDiv w:val="1"/>
      <w:marLeft w:val="0"/>
      <w:marRight w:val="0"/>
      <w:marTop w:val="0"/>
      <w:marBottom w:val="0"/>
      <w:divBdr>
        <w:top w:val="none" w:sz="0" w:space="0" w:color="auto"/>
        <w:left w:val="none" w:sz="0" w:space="0" w:color="auto"/>
        <w:bottom w:val="none" w:sz="0" w:space="0" w:color="auto"/>
        <w:right w:val="none" w:sz="0" w:space="0" w:color="auto"/>
      </w:divBdr>
    </w:div>
    <w:div w:id="1601794346">
      <w:bodyDiv w:val="1"/>
      <w:marLeft w:val="0"/>
      <w:marRight w:val="0"/>
      <w:marTop w:val="0"/>
      <w:marBottom w:val="0"/>
      <w:divBdr>
        <w:top w:val="none" w:sz="0" w:space="0" w:color="auto"/>
        <w:left w:val="none" w:sz="0" w:space="0" w:color="auto"/>
        <w:bottom w:val="none" w:sz="0" w:space="0" w:color="auto"/>
        <w:right w:val="none" w:sz="0" w:space="0" w:color="auto"/>
      </w:divBdr>
    </w:div>
    <w:div w:id="1608467401">
      <w:bodyDiv w:val="1"/>
      <w:marLeft w:val="0"/>
      <w:marRight w:val="0"/>
      <w:marTop w:val="0"/>
      <w:marBottom w:val="0"/>
      <w:divBdr>
        <w:top w:val="none" w:sz="0" w:space="0" w:color="auto"/>
        <w:left w:val="none" w:sz="0" w:space="0" w:color="auto"/>
        <w:bottom w:val="none" w:sz="0" w:space="0" w:color="auto"/>
        <w:right w:val="none" w:sz="0" w:space="0" w:color="auto"/>
      </w:divBdr>
    </w:div>
    <w:div w:id="1616714575">
      <w:bodyDiv w:val="1"/>
      <w:marLeft w:val="0"/>
      <w:marRight w:val="0"/>
      <w:marTop w:val="0"/>
      <w:marBottom w:val="0"/>
      <w:divBdr>
        <w:top w:val="none" w:sz="0" w:space="0" w:color="auto"/>
        <w:left w:val="none" w:sz="0" w:space="0" w:color="auto"/>
        <w:bottom w:val="none" w:sz="0" w:space="0" w:color="auto"/>
        <w:right w:val="none" w:sz="0" w:space="0" w:color="auto"/>
      </w:divBdr>
    </w:div>
    <w:div w:id="1655060605">
      <w:bodyDiv w:val="1"/>
      <w:marLeft w:val="0"/>
      <w:marRight w:val="0"/>
      <w:marTop w:val="0"/>
      <w:marBottom w:val="0"/>
      <w:divBdr>
        <w:top w:val="none" w:sz="0" w:space="0" w:color="auto"/>
        <w:left w:val="none" w:sz="0" w:space="0" w:color="auto"/>
        <w:bottom w:val="none" w:sz="0" w:space="0" w:color="auto"/>
        <w:right w:val="none" w:sz="0" w:space="0" w:color="auto"/>
      </w:divBdr>
    </w:div>
    <w:div w:id="1672029774">
      <w:bodyDiv w:val="1"/>
      <w:marLeft w:val="0"/>
      <w:marRight w:val="0"/>
      <w:marTop w:val="0"/>
      <w:marBottom w:val="0"/>
      <w:divBdr>
        <w:top w:val="none" w:sz="0" w:space="0" w:color="auto"/>
        <w:left w:val="none" w:sz="0" w:space="0" w:color="auto"/>
        <w:bottom w:val="none" w:sz="0" w:space="0" w:color="auto"/>
        <w:right w:val="none" w:sz="0" w:space="0" w:color="auto"/>
      </w:divBdr>
    </w:div>
    <w:div w:id="1709260244">
      <w:bodyDiv w:val="1"/>
      <w:marLeft w:val="0"/>
      <w:marRight w:val="0"/>
      <w:marTop w:val="0"/>
      <w:marBottom w:val="0"/>
      <w:divBdr>
        <w:top w:val="none" w:sz="0" w:space="0" w:color="auto"/>
        <w:left w:val="none" w:sz="0" w:space="0" w:color="auto"/>
        <w:bottom w:val="none" w:sz="0" w:space="0" w:color="auto"/>
        <w:right w:val="none" w:sz="0" w:space="0" w:color="auto"/>
      </w:divBdr>
    </w:div>
    <w:div w:id="1711418414">
      <w:bodyDiv w:val="1"/>
      <w:marLeft w:val="0"/>
      <w:marRight w:val="0"/>
      <w:marTop w:val="0"/>
      <w:marBottom w:val="0"/>
      <w:divBdr>
        <w:top w:val="none" w:sz="0" w:space="0" w:color="auto"/>
        <w:left w:val="none" w:sz="0" w:space="0" w:color="auto"/>
        <w:bottom w:val="none" w:sz="0" w:space="0" w:color="auto"/>
        <w:right w:val="none" w:sz="0" w:space="0" w:color="auto"/>
      </w:divBdr>
    </w:div>
    <w:div w:id="1721318389">
      <w:bodyDiv w:val="1"/>
      <w:marLeft w:val="0"/>
      <w:marRight w:val="0"/>
      <w:marTop w:val="0"/>
      <w:marBottom w:val="0"/>
      <w:divBdr>
        <w:top w:val="none" w:sz="0" w:space="0" w:color="auto"/>
        <w:left w:val="none" w:sz="0" w:space="0" w:color="auto"/>
        <w:bottom w:val="none" w:sz="0" w:space="0" w:color="auto"/>
        <w:right w:val="none" w:sz="0" w:space="0" w:color="auto"/>
      </w:divBdr>
    </w:div>
    <w:div w:id="1722510374">
      <w:bodyDiv w:val="1"/>
      <w:marLeft w:val="0"/>
      <w:marRight w:val="0"/>
      <w:marTop w:val="0"/>
      <w:marBottom w:val="0"/>
      <w:divBdr>
        <w:top w:val="none" w:sz="0" w:space="0" w:color="auto"/>
        <w:left w:val="none" w:sz="0" w:space="0" w:color="auto"/>
        <w:bottom w:val="none" w:sz="0" w:space="0" w:color="auto"/>
        <w:right w:val="none" w:sz="0" w:space="0" w:color="auto"/>
      </w:divBdr>
    </w:div>
    <w:div w:id="1733700958">
      <w:bodyDiv w:val="1"/>
      <w:marLeft w:val="0"/>
      <w:marRight w:val="0"/>
      <w:marTop w:val="0"/>
      <w:marBottom w:val="0"/>
      <w:divBdr>
        <w:top w:val="none" w:sz="0" w:space="0" w:color="auto"/>
        <w:left w:val="none" w:sz="0" w:space="0" w:color="auto"/>
        <w:bottom w:val="none" w:sz="0" w:space="0" w:color="auto"/>
        <w:right w:val="none" w:sz="0" w:space="0" w:color="auto"/>
      </w:divBdr>
    </w:div>
    <w:div w:id="1758331272">
      <w:bodyDiv w:val="1"/>
      <w:marLeft w:val="0"/>
      <w:marRight w:val="0"/>
      <w:marTop w:val="0"/>
      <w:marBottom w:val="0"/>
      <w:divBdr>
        <w:top w:val="none" w:sz="0" w:space="0" w:color="auto"/>
        <w:left w:val="none" w:sz="0" w:space="0" w:color="auto"/>
        <w:bottom w:val="none" w:sz="0" w:space="0" w:color="auto"/>
        <w:right w:val="none" w:sz="0" w:space="0" w:color="auto"/>
      </w:divBdr>
    </w:div>
    <w:div w:id="1768576751">
      <w:bodyDiv w:val="1"/>
      <w:marLeft w:val="0"/>
      <w:marRight w:val="0"/>
      <w:marTop w:val="0"/>
      <w:marBottom w:val="0"/>
      <w:divBdr>
        <w:top w:val="none" w:sz="0" w:space="0" w:color="auto"/>
        <w:left w:val="none" w:sz="0" w:space="0" w:color="auto"/>
        <w:bottom w:val="none" w:sz="0" w:space="0" w:color="auto"/>
        <w:right w:val="none" w:sz="0" w:space="0" w:color="auto"/>
      </w:divBdr>
    </w:div>
    <w:div w:id="1807702531">
      <w:bodyDiv w:val="1"/>
      <w:marLeft w:val="0"/>
      <w:marRight w:val="0"/>
      <w:marTop w:val="0"/>
      <w:marBottom w:val="0"/>
      <w:divBdr>
        <w:top w:val="none" w:sz="0" w:space="0" w:color="auto"/>
        <w:left w:val="none" w:sz="0" w:space="0" w:color="auto"/>
        <w:bottom w:val="none" w:sz="0" w:space="0" w:color="auto"/>
        <w:right w:val="none" w:sz="0" w:space="0" w:color="auto"/>
      </w:divBdr>
    </w:div>
    <w:div w:id="1817145762">
      <w:bodyDiv w:val="1"/>
      <w:marLeft w:val="0"/>
      <w:marRight w:val="0"/>
      <w:marTop w:val="0"/>
      <w:marBottom w:val="0"/>
      <w:divBdr>
        <w:top w:val="none" w:sz="0" w:space="0" w:color="auto"/>
        <w:left w:val="none" w:sz="0" w:space="0" w:color="auto"/>
        <w:bottom w:val="none" w:sz="0" w:space="0" w:color="auto"/>
        <w:right w:val="none" w:sz="0" w:space="0" w:color="auto"/>
      </w:divBdr>
    </w:div>
    <w:div w:id="1821187019">
      <w:bodyDiv w:val="1"/>
      <w:marLeft w:val="0"/>
      <w:marRight w:val="0"/>
      <w:marTop w:val="0"/>
      <w:marBottom w:val="0"/>
      <w:divBdr>
        <w:top w:val="none" w:sz="0" w:space="0" w:color="auto"/>
        <w:left w:val="none" w:sz="0" w:space="0" w:color="auto"/>
        <w:bottom w:val="none" w:sz="0" w:space="0" w:color="auto"/>
        <w:right w:val="none" w:sz="0" w:space="0" w:color="auto"/>
      </w:divBdr>
    </w:div>
    <w:div w:id="1833451740">
      <w:bodyDiv w:val="1"/>
      <w:marLeft w:val="0"/>
      <w:marRight w:val="0"/>
      <w:marTop w:val="0"/>
      <w:marBottom w:val="0"/>
      <w:divBdr>
        <w:top w:val="none" w:sz="0" w:space="0" w:color="auto"/>
        <w:left w:val="none" w:sz="0" w:space="0" w:color="auto"/>
        <w:bottom w:val="none" w:sz="0" w:space="0" w:color="auto"/>
        <w:right w:val="none" w:sz="0" w:space="0" w:color="auto"/>
      </w:divBdr>
    </w:div>
    <w:div w:id="1849513633">
      <w:bodyDiv w:val="1"/>
      <w:marLeft w:val="0"/>
      <w:marRight w:val="0"/>
      <w:marTop w:val="0"/>
      <w:marBottom w:val="0"/>
      <w:divBdr>
        <w:top w:val="none" w:sz="0" w:space="0" w:color="auto"/>
        <w:left w:val="none" w:sz="0" w:space="0" w:color="auto"/>
        <w:bottom w:val="none" w:sz="0" w:space="0" w:color="auto"/>
        <w:right w:val="none" w:sz="0" w:space="0" w:color="auto"/>
      </w:divBdr>
    </w:div>
    <w:div w:id="1859616133">
      <w:bodyDiv w:val="1"/>
      <w:marLeft w:val="0"/>
      <w:marRight w:val="0"/>
      <w:marTop w:val="0"/>
      <w:marBottom w:val="0"/>
      <w:divBdr>
        <w:top w:val="none" w:sz="0" w:space="0" w:color="auto"/>
        <w:left w:val="none" w:sz="0" w:space="0" w:color="auto"/>
        <w:bottom w:val="none" w:sz="0" w:space="0" w:color="auto"/>
        <w:right w:val="none" w:sz="0" w:space="0" w:color="auto"/>
      </w:divBdr>
    </w:div>
    <w:div w:id="1872717736">
      <w:bodyDiv w:val="1"/>
      <w:marLeft w:val="0"/>
      <w:marRight w:val="0"/>
      <w:marTop w:val="0"/>
      <w:marBottom w:val="0"/>
      <w:divBdr>
        <w:top w:val="none" w:sz="0" w:space="0" w:color="auto"/>
        <w:left w:val="none" w:sz="0" w:space="0" w:color="auto"/>
        <w:bottom w:val="none" w:sz="0" w:space="0" w:color="auto"/>
        <w:right w:val="none" w:sz="0" w:space="0" w:color="auto"/>
      </w:divBdr>
    </w:div>
    <w:div w:id="1872836821">
      <w:bodyDiv w:val="1"/>
      <w:marLeft w:val="0"/>
      <w:marRight w:val="0"/>
      <w:marTop w:val="0"/>
      <w:marBottom w:val="0"/>
      <w:divBdr>
        <w:top w:val="none" w:sz="0" w:space="0" w:color="auto"/>
        <w:left w:val="none" w:sz="0" w:space="0" w:color="auto"/>
        <w:bottom w:val="none" w:sz="0" w:space="0" w:color="auto"/>
        <w:right w:val="none" w:sz="0" w:space="0" w:color="auto"/>
      </w:divBdr>
    </w:div>
    <w:div w:id="1891182982">
      <w:bodyDiv w:val="1"/>
      <w:marLeft w:val="0"/>
      <w:marRight w:val="0"/>
      <w:marTop w:val="0"/>
      <w:marBottom w:val="0"/>
      <w:divBdr>
        <w:top w:val="none" w:sz="0" w:space="0" w:color="auto"/>
        <w:left w:val="none" w:sz="0" w:space="0" w:color="auto"/>
        <w:bottom w:val="none" w:sz="0" w:space="0" w:color="auto"/>
        <w:right w:val="none" w:sz="0" w:space="0" w:color="auto"/>
      </w:divBdr>
    </w:div>
    <w:div w:id="1895775696">
      <w:bodyDiv w:val="1"/>
      <w:marLeft w:val="0"/>
      <w:marRight w:val="0"/>
      <w:marTop w:val="0"/>
      <w:marBottom w:val="0"/>
      <w:divBdr>
        <w:top w:val="none" w:sz="0" w:space="0" w:color="auto"/>
        <w:left w:val="none" w:sz="0" w:space="0" w:color="auto"/>
        <w:bottom w:val="none" w:sz="0" w:space="0" w:color="auto"/>
        <w:right w:val="none" w:sz="0" w:space="0" w:color="auto"/>
      </w:divBdr>
    </w:div>
    <w:div w:id="1915360004">
      <w:bodyDiv w:val="1"/>
      <w:marLeft w:val="0"/>
      <w:marRight w:val="0"/>
      <w:marTop w:val="0"/>
      <w:marBottom w:val="0"/>
      <w:divBdr>
        <w:top w:val="none" w:sz="0" w:space="0" w:color="auto"/>
        <w:left w:val="none" w:sz="0" w:space="0" w:color="auto"/>
        <w:bottom w:val="none" w:sz="0" w:space="0" w:color="auto"/>
        <w:right w:val="none" w:sz="0" w:space="0" w:color="auto"/>
      </w:divBdr>
    </w:div>
    <w:div w:id="1916360122">
      <w:bodyDiv w:val="1"/>
      <w:marLeft w:val="0"/>
      <w:marRight w:val="0"/>
      <w:marTop w:val="0"/>
      <w:marBottom w:val="0"/>
      <w:divBdr>
        <w:top w:val="none" w:sz="0" w:space="0" w:color="auto"/>
        <w:left w:val="none" w:sz="0" w:space="0" w:color="auto"/>
        <w:bottom w:val="none" w:sz="0" w:space="0" w:color="auto"/>
        <w:right w:val="none" w:sz="0" w:space="0" w:color="auto"/>
      </w:divBdr>
    </w:div>
    <w:div w:id="1934435047">
      <w:bodyDiv w:val="1"/>
      <w:marLeft w:val="0"/>
      <w:marRight w:val="0"/>
      <w:marTop w:val="0"/>
      <w:marBottom w:val="0"/>
      <w:divBdr>
        <w:top w:val="none" w:sz="0" w:space="0" w:color="auto"/>
        <w:left w:val="none" w:sz="0" w:space="0" w:color="auto"/>
        <w:bottom w:val="none" w:sz="0" w:space="0" w:color="auto"/>
        <w:right w:val="none" w:sz="0" w:space="0" w:color="auto"/>
      </w:divBdr>
    </w:div>
    <w:div w:id="1934819539">
      <w:bodyDiv w:val="1"/>
      <w:marLeft w:val="0"/>
      <w:marRight w:val="0"/>
      <w:marTop w:val="0"/>
      <w:marBottom w:val="0"/>
      <w:divBdr>
        <w:top w:val="none" w:sz="0" w:space="0" w:color="auto"/>
        <w:left w:val="none" w:sz="0" w:space="0" w:color="auto"/>
        <w:bottom w:val="none" w:sz="0" w:space="0" w:color="auto"/>
        <w:right w:val="none" w:sz="0" w:space="0" w:color="auto"/>
      </w:divBdr>
    </w:div>
    <w:div w:id="1938900161">
      <w:bodyDiv w:val="1"/>
      <w:marLeft w:val="0"/>
      <w:marRight w:val="0"/>
      <w:marTop w:val="0"/>
      <w:marBottom w:val="0"/>
      <w:divBdr>
        <w:top w:val="none" w:sz="0" w:space="0" w:color="auto"/>
        <w:left w:val="none" w:sz="0" w:space="0" w:color="auto"/>
        <w:bottom w:val="none" w:sz="0" w:space="0" w:color="auto"/>
        <w:right w:val="none" w:sz="0" w:space="0" w:color="auto"/>
      </w:divBdr>
    </w:div>
    <w:div w:id="1963801235">
      <w:bodyDiv w:val="1"/>
      <w:marLeft w:val="0"/>
      <w:marRight w:val="0"/>
      <w:marTop w:val="0"/>
      <w:marBottom w:val="0"/>
      <w:divBdr>
        <w:top w:val="none" w:sz="0" w:space="0" w:color="auto"/>
        <w:left w:val="none" w:sz="0" w:space="0" w:color="auto"/>
        <w:bottom w:val="none" w:sz="0" w:space="0" w:color="auto"/>
        <w:right w:val="none" w:sz="0" w:space="0" w:color="auto"/>
      </w:divBdr>
    </w:div>
    <w:div w:id="1967664947">
      <w:bodyDiv w:val="1"/>
      <w:marLeft w:val="0"/>
      <w:marRight w:val="0"/>
      <w:marTop w:val="0"/>
      <w:marBottom w:val="0"/>
      <w:divBdr>
        <w:top w:val="none" w:sz="0" w:space="0" w:color="auto"/>
        <w:left w:val="none" w:sz="0" w:space="0" w:color="auto"/>
        <w:bottom w:val="none" w:sz="0" w:space="0" w:color="auto"/>
        <w:right w:val="none" w:sz="0" w:space="0" w:color="auto"/>
      </w:divBdr>
    </w:div>
    <w:div w:id="1968047727">
      <w:bodyDiv w:val="1"/>
      <w:marLeft w:val="0"/>
      <w:marRight w:val="0"/>
      <w:marTop w:val="0"/>
      <w:marBottom w:val="0"/>
      <w:divBdr>
        <w:top w:val="none" w:sz="0" w:space="0" w:color="auto"/>
        <w:left w:val="none" w:sz="0" w:space="0" w:color="auto"/>
        <w:bottom w:val="none" w:sz="0" w:space="0" w:color="auto"/>
        <w:right w:val="none" w:sz="0" w:space="0" w:color="auto"/>
      </w:divBdr>
    </w:div>
    <w:div w:id="2006319694">
      <w:bodyDiv w:val="1"/>
      <w:marLeft w:val="0"/>
      <w:marRight w:val="0"/>
      <w:marTop w:val="0"/>
      <w:marBottom w:val="0"/>
      <w:divBdr>
        <w:top w:val="none" w:sz="0" w:space="0" w:color="auto"/>
        <w:left w:val="none" w:sz="0" w:space="0" w:color="auto"/>
        <w:bottom w:val="none" w:sz="0" w:space="0" w:color="auto"/>
        <w:right w:val="none" w:sz="0" w:space="0" w:color="auto"/>
      </w:divBdr>
    </w:div>
    <w:div w:id="2012027385">
      <w:bodyDiv w:val="1"/>
      <w:marLeft w:val="0"/>
      <w:marRight w:val="0"/>
      <w:marTop w:val="0"/>
      <w:marBottom w:val="0"/>
      <w:divBdr>
        <w:top w:val="none" w:sz="0" w:space="0" w:color="auto"/>
        <w:left w:val="none" w:sz="0" w:space="0" w:color="auto"/>
        <w:bottom w:val="none" w:sz="0" w:space="0" w:color="auto"/>
        <w:right w:val="none" w:sz="0" w:space="0" w:color="auto"/>
      </w:divBdr>
    </w:div>
    <w:div w:id="2025664068">
      <w:bodyDiv w:val="1"/>
      <w:marLeft w:val="0"/>
      <w:marRight w:val="0"/>
      <w:marTop w:val="0"/>
      <w:marBottom w:val="0"/>
      <w:divBdr>
        <w:top w:val="none" w:sz="0" w:space="0" w:color="auto"/>
        <w:left w:val="none" w:sz="0" w:space="0" w:color="auto"/>
        <w:bottom w:val="none" w:sz="0" w:space="0" w:color="auto"/>
        <w:right w:val="none" w:sz="0" w:space="0" w:color="auto"/>
      </w:divBdr>
    </w:div>
    <w:div w:id="2034569843">
      <w:bodyDiv w:val="1"/>
      <w:marLeft w:val="0"/>
      <w:marRight w:val="0"/>
      <w:marTop w:val="0"/>
      <w:marBottom w:val="0"/>
      <w:divBdr>
        <w:top w:val="none" w:sz="0" w:space="0" w:color="auto"/>
        <w:left w:val="none" w:sz="0" w:space="0" w:color="auto"/>
        <w:bottom w:val="none" w:sz="0" w:space="0" w:color="auto"/>
        <w:right w:val="none" w:sz="0" w:space="0" w:color="auto"/>
      </w:divBdr>
    </w:div>
    <w:div w:id="2047826208">
      <w:bodyDiv w:val="1"/>
      <w:marLeft w:val="0"/>
      <w:marRight w:val="0"/>
      <w:marTop w:val="0"/>
      <w:marBottom w:val="0"/>
      <w:divBdr>
        <w:top w:val="none" w:sz="0" w:space="0" w:color="auto"/>
        <w:left w:val="none" w:sz="0" w:space="0" w:color="auto"/>
        <w:bottom w:val="none" w:sz="0" w:space="0" w:color="auto"/>
        <w:right w:val="none" w:sz="0" w:space="0" w:color="auto"/>
      </w:divBdr>
    </w:div>
    <w:div w:id="2059237279">
      <w:bodyDiv w:val="1"/>
      <w:marLeft w:val="0"/>
      <w:marRight w:val="0"/>
      <w:marTop w:val="0"/>
      <w:marBottom w:val="0"/>
      <w:divBdr>
        <w:top w:val="none" w:sz="0" w:space="0" w:color="auto"/>
        <w:left w:val="none" w:sz="0" w:space="0" w:color="auto"/>
        <w:bottom w:val="none" w:sz="0" w:space="0" w:color="auto"/>
        <w:right w:val="none" w:sz="0" w:space="0" w:color="auto"/>
      </w:divBdr>
    </w:div>
    <w:div w:id="2064477609">
      <w:bodyDiv w:val="1"/>
      <w:marLeft w:val="0"/>
      <w:marRight w:val="0"/>
      <w:marTop w:val="0"/>
      <w:marBottom w:val="0"/>
      <w:divBdr>
        <w:top w:val="none" w:sz="0" w:space="0" w:color="auto"/>
        <w:left w:val="none" w:sz="0" w:space="0" w:color="auto"/>
        <w:bottom w:val="none" w:sz="0" w:space="0" w:color="auto"/>
        <w:right w:val="none" w:sz="0" w:space="0" w:color="auto"/>
      </w:divBdr>
    </w:div>
    <w:div w:id="2074042051">
      <w:bodyDiv w:val="1"/>
      <w:marLeft w:val="0"/>
      <w:marRight w:val="0"/>
      <w:marTop w:val="0"/>
      <w:marBottom w:val="0"/>
      <w:divBdr>
        <w:top w:val="none" w:sz="0" w:space="0" w:color="auto"/>
        <w:left w:val="none" w:sz="0" w:space="0" w:color="auto"/>
        <w:bottom w:val="none" w:sz="0" w:space="0" w:color="auto"/>
        <w:right w:val="none" w:sz="0" w:space="0" w:color="auto"/>
      </w:divBdr>
    </w:div>
    <w:div w:id="2080441809">
      <w:bodyDiv w:val="1"/>
      <w:marLeft w:val="0"/>
      <w:marRight w:val="0"/>
      <w:marTop w:val="0"/>
      <w:marBottom w:val="0"/>
      <w:divBdr>
        <w:top w:val="none" w:sz="0" w:space="0" w:color="auto"/>
        <w:left w:val="none" w:sz="0" w:space="0" w:color="auto"/>
        <w:bottom w:val="none" w:sz="0" w:space="0" w:color="auto"/>
        <w:right w:val="none" w:sz="0" w:space="0" w:color="auto"/>
      </w:divBdr>
    </w:div>
    <w:div w:id="2087074728">
      <w:bodyDiv w:val="1"/>
      <w:marLeft w:val="0"/>
      <w:marRight w:val="0"/>
      <w:marTop w:val="0"/>
      <w:marBottom w:val="0"/>
      <w:divBdr>
        <w:top w:val="none" w:sz="0" w:space="0" w:color="auto"/>
        <w:left w:val="none" w:sz="0" w:space="0" w:color="auto"/>
        <w:bottom w:val="none" w:sz="0" w:space="0" w:color="auto"/>
        <w:right w:val="none" w:sz="0" w:space="0" w:color="auto"/>
      </w:divBdr>
    </w:div>
    <w:div w:id="2102409698">
      <w:bodyDiv w:val="1"/>
      <w:marLeft w:val="0"/>
      <w:marRight w:val="0"/>
      <w:marTop w:val="0"/>
      <w:marBottom w:val="0"/>
      <w:divBdr>
        <w:top w:val="none" w:sz="0" w:space="0" w:color="auto"/>
        <w:left w:val="none" w:sz="0" w:space="0" w:color="auto"/>
        <w:bottom w:val="none" w:sz="0" w:space="0" w:color="auto"/>
        <w:right w:val="none" w:sz="0" w:space="0" w:color="auto"/>
      </w:divBdr>
    </w:div>
    <w:div w:id="2104567264">
      <w:bodyDiv w:val="1"/>
      <w:marLeft w:val="0"/>
      <w:marRight w:val="0"/>
      <w:marTop w:val="0"/>
      <w:marBottom w:val="0"/>
      <w:divBdr>
        <w:top w:val="none" w:sz="0" w:space="0" w:color="auto"/>
        <w:left w:val="none" w:sz="0" w:space="0" w:color="auto"/>
        <w:bottom w:val="none" w:sz="0" w:space="0" w:color="auto"/>
        <w:right w:val="none" w:sz="0" w:space="0" w:color="auto"/>
      </w:divBdr>
    </w:div>
    <w:div w:id="2110540263">
      <w:bodyDiv w:val="1"/>
      <w:marLeft w:val="0"/>
      <w:marRight w:val="0"/>
      <w:marTop w:val="0"/>
      <w:marBottom w:val="0"/>
      <w:divBdr>
        <w:top w:val="none" w:sz="0" w:space="0" w:color="auto"/>
        <w:left w:val="none" w:sz="0" w:space="0" w:color="auto"/>
        <w:bottom w:val="none" w:sz="0" w:space="0" w:color="auto"/>
        <w:right w:val="none" w:sz="0" w:space="0" w:color="auto"/>
      </w:divBdr>
    </w:div>
    <w:div w:id="2118942603">
      <w:bodyDiv w:val="1"/>
      <w:marLeft w:val="0"/>
      <w:marRight w:val="0"/>
      <w:marTop w:val="0"/>
      <w:marBottom w:val="0"/>
      <w:divBdr>
        <w:top w:val="none" w:sz="0" w:space="0" w:color="auto"/>
        <w:left w:val="none" w:sz="0" w:space="0" w:color="auto"/>
        <w:bottom w:val="none" w:sz="0" w:space="0" w:color="auto"/>
        <w:right w:val="none" w:sz="0" w:space="0" w:color="auto"/>
      </w:divBdr>
    </w:div>
    <w:div w:id="2119175063">
      <w:bodyDiv w:val="1"/>
      <w:marLeft w:val="0"/>
      <w:marRight w:val="0"/>
      <w:marTop w:val="0"/>
      <w:marBottom w:val="0"/>
      <w:divBdr>
        <w:top w:val="none" w:sz="0" w:space="0" w:color="auto"/>
        <w:left w:val="none" w:sz="0" w:space="0" w:color="auto"/>
        <w:bottom w:val="none" w:sz="0" w:space="0" w:color="auto"/>
        <w:right w:val="none" w:sz="0" w:space="0" w:color="auto"/>
      </w:divBdr>
    </w:div>
    <w:div w:id="2127501508">
      <w:bodyDiv w:val="1"/>
      <w:marLeft w:val="0"/>
      <w:marRight w:val="0"/>
      <w:marTop w:val="0"/>
      <w:marBottom w:val="0"/>
      <w:divBdr>
        <w:top w:val="none" w:sz="0" w:space="0" w:color="auto"/>
        <w:left w:val="none" w:sz="0" w:space="0" w:color="auto"/>
        <w:bottom w:val="none" w:sz="0" w:space="0" w:color="auto"/>
        <w:right w:val="none" w:sz="0" w:space="0" w:color="auto"/>
      </w:divBdr>
      <w:divsChild>
        <w:div w:id="1489906264">
          <w:marLeft w:val="0"/>
          <w:marRight w:val="0"/>
          <w:marTop w:val="0"/>
          <w:marBottom w:val="0"/>
          <w:divBdr>
            <w:top w:val="none" w:sz="0" w:space="0" w:color="auto"/>
            <w:left w:val="none" w:sz="0" w:space="0" w:color="auto"/>
            <w:bottom w:val="none" w:sz="0" w:space="0" w:color="auto"/>
            <w:right w:val="none" w:sz="0" w:space="0" w:color="auto"/>
          </w:divBdr>
        </w:div>
        <w:div w:id="1586962246">
          <w:marLeft w:val="0"/>
          <w:marRight w:val="0"/>
          <w:marTop w:val="0"/>
          <w:marBottom w:val="0"/>
          <w:divBdr>
            <w:top w:val="none" w:sz="0" w:space="0" w:color="auto"/>
            <w:left w:val="none" w:sz="0" w:space="0" w:color="auto"/>
            <w:bottom w:val="none" w:sz="0" w:space="0" w:color="auto"/>
            <w:right w:val="none" w:sz="0" w:space="0" w:color="auto"/>
          </w:divBdr>
        </w:div>
      </w:divsChild>
    </w:div>
    <w:div w:id="2139029532">
      <w:bodyDiv w:val="1"/>
      <w:marLeft w:val="0"/>
      <w:marRight w:val="0"/>
      <w:marTop w:val="0"/>
      <w:marBottom w:val="0"/>
      <w:divBdr>
        <w:top w:val="none" w:sz="0" w:space="0" w:color="auto"/>
        <w:left w:val="none" w:sz="0" w:space="0" w:color="auto"/>
        <w:bottom w:val="none" w:sz="0" w:space="0" w:color="auto"/>
        <w:right w:val="none" w:sz="0" w:space="0" w:color="auto"/>
      </w:divBdr>
    </w:div>
    <w:div w:id="21444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hyperlink" Target="https://sip.lex.pl/" TargetMode="External"/><Relationship Id="rId42" Type="http://schemas.openxmlformats.org/officeDocument/2006/relationships/image" Target="media/image24.png"/><Relationship Id="rId47" Type="http://schemas.openxmlformats.org/officeDocument/2006/relationships/chart" Target="charts/chart4.xml"/><Relationship Id="rId50" Type="http://schemas.openxmlformats.org/officeDocument/2006/relationships/hyperlink" Target="https://naszesmieci.mos.gov.pl/" TargetMode="External"/><Relationship Id="rId55" Type="http://schemas.openxmlformats.org/officeDocument/2006/relationships/hyperlink" Target="http://www.szkolenia-semper.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ip.legalis.pl/document-view.seam?documentId=mfrxilrshe2tonzzgmztiltwmvzc4mjwgqztm" TargetMode="External"/><Relationship Id="rId37" Type="http://schemas.openxmlformats.org/officeDocument/2006/relationships/footer" Target="footer3.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parp.gov.pl" TargetMode="External"/><Relationship Id="rId58" Type="http://schemas.openxmlformats.org/officeDocument/2006/relationships/hyperlink" Target="d:%20http://ec.europa.eu/environment/gpp/pdf/handbook_pl."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sip.lex.pl/" TargetMode="External"/><Relationship Id="rId43" Type="http://schemas.openxmlformats.org/officeDocument/2006/relationships/image" Target="media/image25.png"/><Relationship Id="rId48" Type="http://schemas.openxmlformats.org/officeDocument/2006/relationships/chart" Target="charts/chart5.xml"/><Relationship Id="rId56" Type="http://schemas.openxmlformats.org/officeDocument/2006/relationships/hyperlink" Target="https://www.gov.pl/web/edukacja-ekologiczna" TargetMode="External"/><Relationship Id="rId8" Type="http://schemas.openxmlformats.org/officeDocument/2006/relationships/footer" Target="footer1.xml"/><Relationship Id="rId51" Type="http://schemas.openxmlformats.org/officeDocument/2006/relationships/hyperlink" Target="https://www.gov.pl/web/edukacja-ekologiczna/produkt-w-obieg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sip.lex.pl/" TargetMode="External"/><Relationship Id="rId38" Type="http://schemas.openxmlformats.org/officeDocument/2006/relationships/footer" Target="footer4.xml"/><Relationship Id="rId46" Type="http://schemas.openxmlformats.org/officeDocument/2006/relationships/chart" Target="charts/chart3.xm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hyperlink" Target="http://www.wszystkooemisjach.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chart" Target="charts/chart6.xml"/><Relationship Id="rId57" Type="http://schemas.openxmlformats.org/officeDocument/2006/relationships/hyperlink" Target="https://www.gov.pl/web/klimat/badania-swiadomosci-ekologicznej" TargetMode="Externa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26.emf"/><Relationship Id="rId52" Type="http://schemas.openxmlformats.org/officeDocument/2006/relationships/hyperlink" Target="http://www.ekoportal.gov.pl"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bdl.stat.gov.pl/bdl/dane/podgrup/tablica" TargetMode="External"/><Relationship Id="rId1" Type="http://schemas.openxmlformats.org/officeDocument/2006/relationships/hyperlink" Target="https://toogoodtogo.pl/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2018 r.</c:v>
                </c:pt>
              </c:strCache>
            </c:strRef>
          </c:tx>
          <c:spPr>
            <a:solidFill>
              <a:schemeClr val="accent1"/>
            </a:solidFill>
            <a:ln>
              <a:noFill/>
            </a:ln>
            <a:effectLst/>
          </c:spPr>
          <c:invertIfNegative val="0"/>
          <c:cat>
            <c:strRef>
              <c:f>Arkusz1!$A$2:$A$5</c:f>
              <c:strCache>
                <c:ptCount val="4"/>
                <c:pt idx="0">
                  <c:v>Papier</c:v>
                </c:pt>
                <c:pt idx="1">
                  <c:v>Szkło</c:v>
                </c:pt>
                <c:pt idx="2">
                  <c:v>Metale i tworzywa sztuczne</c:v>
                </c:pt>
                <c:pt idx="3">
                  <c:v>Bioodpady</c:v>
                </c:pt>
              </c:strCache>
            </c:strRef>
          </c:cat>
          <c:val>
            <c:numRef>
              <c:f>Arkusz1!$B$2:$B$5</c:f>
              <c:numCache>
                <c:formatCode>General</c:formatCode>
                <c:ptCount val="4"/>
                <c:pt idx="0">
                  <c:v>496.4</c:v>
                </c:pt>
                <c:pt idx="1">
                  <c:v>520.4</c:v>
                </c:pt>
                <c:pt idx="2">
                  <c:v>1005.8</c:v>
                </c:pt>
                <c:pt idx="3">
                  <c:v>1022.4</c:v>
                </c:pt>
              </c:numCache>
            </c:numRef>
          </c:val>
          <c:extLst>
            <c:ext xmlns:c16="http://schemas.microsoft.com/office/drawing/2014/chart" uri="{C3380CC4-5D6E-409C-BE32-E72D297353CC}">
              <c16:uniqueId val="{00000000-A107-422B-BB23-15C38CD57EEF}"/>
            </c:ext>
          </c:extLst>
        </c:ser>
        <c:dLbls>
          <c:showLegendKey val="0"/>
          <c:showVal val="0"/>
          <c:showCatName val="0"/>
          <c:showSerName val="0"/>
          <c:showPercent val="0"/>
          <c:showBubbleSize val="0"/>
        </c:dLbls>
        <c:gapWidth val="182"/>
        <c:axId val="61767040"/>
        <c:axId val="61766208"/>
      </c:barChart>
      <c:catAx>
        <c:axId val="6176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766208"/>
        <c:crosses val="autoZero"/>
        <c:auto val="1"/>
        <c:lblAlgn val="ctr"/>
        <c:lblOffset val="100"/>
        <c:noMultiLvlLbl val="0"/>
      </c:catAx>
      <c:valAx>
        <c:axId val="6176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76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Skład materiałowy odpadów komunalnych, % masy </a:t>
            </a:r>
          </a:p>
        </c:rich>
      </c:tx>
      <c:layout>
        <c:manualLayout>
          <c:xMode val="edge"/>
          <c:yMode val="edge"/>
          <c:x val="0.21353737376234569"/>
          <c:y val="3.46820809248554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'obiczenia 11.21'!$P$268</c:f>
              <c:strCache>
                <c:ptCount val="1"/>
                <c:pt idx="0">
                  <c:v>Duże miasta</c:v>
                </c:pt>
              </c:strCache>
            </c:strRef>
          </c:tx>
          <c:spPr>
            <a:solidFill>
              <a:schemeClr val="accent1"/>
            </a:solidFill>
            <a:ln>
              <a:noFill/>
            </a:ln>
            <a:effectLst/>
          </c:spPr>
          <c:invertIfNegative val="0"/>
          <c:cat>
            <c:strRef>
              <c:f>'obiczenia 11.21'!$O$269:$O$283</c:f>
              <c:strCache>
                <c:ptCount val="15"/>
                <c:pt idx="0">
                  <c:v> &lt;10 mm</c:v>
                </c:pt>
                <c:pt idx="1">
                  <c:v>10-20 mm</c:v>
                </c:pt>
                <c:pt idx="2">
                  <c:v>kuchenne</c:v>
                </c:pt>
                <c:pt idx="3">
                  <c:v>zielone </c:v>
                </c:pt>
                <c:pt idx="4">
                  <c:v>Drewno</c:v>
                </c:pt>
                <c:pt idx="5">
                  <c:v>papier i tektura</c:v>
                </c:pt>
                <c:pt idx="6">
                  <c:v>tworzywa szt.</c:v>
                </c:pt>
                <c:pt idx="7">
                  <c:v>szkło</c:v>
                </c:pt>
                <c:pt idx="8">
                  <c:v>Tekstylia</c:v>
                </c:pt>
                <c:pt idx="9">
                  <c:v>metale</c:v>
                </c:pt>
                <c:pt idx="10">
                  <c:v>wielomater.</c:v>
                </c:pt>
                <c:pt idx="11">
                  <c:v>mineralne</c:v>
                </c:pt>
                <c:pt idx="12">
                  <c:v>niebezpieczne</c:v>
                </c:pt>
                <c:pt idx="13">
                  <c:v>inne </c:v>
                </c:pt>
                <c:pt idx="14">
                  <c:v>wielkogab.</c:v>
                </c:pt>
              </c:strCache>
            </c:strRef>
          </c:cat>
          <c:val>
            <c:numRef>
              <c:f>'obiczenia 11.21'!$P$269:$P$283</c:f>
              <c:numCache>
                <c:formatCode>General</c:formatCode>
                <c:ptCount val="15"/>
                <c:pt idx="0">
                  <c:v>4.2</c:v>
                </c:pt>
                <c:pt idx="1">
                  <c:v>2.7</c:v>
                </c:pt>
                <c:pt idx="2">
                  <c:v>19.100000000000001</c:v>
                </c:pt>
                <c:pt idx="3">
                  <c:v>11.6</c:v>
                </c:pt>
                <c:pt idx="4">
                  <c:v>0.6</c:v>
                </c:pt>
                <c:pt idx="5">
                  <c:v>15.3</c:v>
                </c:pt>
                <c:pt idx="6">
                  <c:v>15</c:v>
                </c:pt>
                <c:pt idx="7">
                  <c:v>9.6999999999999993</c:v>
                </c:pt>
                <c:pt idx="8">
                  <c:v>3</c:v>
                </c:pt>
                <c:pt idx="9">
                  <c:v>2.1</c:v>
                </c:pt>
                <c:pt idx="10">
                  <c:v>1.4</c:v>
                </c:pt>
                <c:pt idx="11">
                  <c:v>2.8</c:v>
                </c:pt>
                <c:pt idx="12">
                  <c:v>0.2</c:v>
                </c:pt>
                <c:pt idx="13">
                  <c:v>6.2</c:v>
                </c:pt>
                <c:pt idx="14">
                  <c:v>6.1</c:v>
                </c:pt>
              </c:numCache>
            </c:numRef>
          </c:val>
          <c:extLst>
            <c:ext xmlns:c16="http://schemas.microsoft.com/office/drawing/2014/chart" uri="{C3380CC4-5D6E-409C-BE32-E72D297353CC}">
              <c16:uniqueId val="{00000000-BDC4-4CDD-BEDF-94B59C6338EB}"/>
            </c:ext>
          </c:extLst>
        </c:ser>
        <c:ser>
          <c:idx val="1"/>
          <c:order val="1"/>
          <c:tx>
            <c:strRef>
              <c:f>'obiczenia 11.21'!$Q$268</c:f>
              <c:strCache>
                <c:ptCount val="1"/>
                <c:pt idx="0">
                  <c:v>Małe miasta</c:v>
                </c:pt>
              </c:strCache>
            </c:strRef>
          </c:tx>
          <c:spPr>
            <a:solidFill>
              <a:schemeClr val="accent2"/>
            </a:solidFill>
            <a:ln>
              <a:noFill/>
            </a:ln>
            <a:effectLst/>
          </c:spPr>
          <c:invertIfNegative val="0"/>
          <c:cat>
            <c:strRef>
              <c:f>'obiczenia 11.21'!$O$269:$O$283</c:f>
              <c:strCache>
                <c:ptCount val="15"/>
                <c:pt idx="0">
                  <c:v> &lt;10 mm</c:v>
                </c:pt>
                <c:pt idx="1">
                  <c:v>10-20 mm</c:v>
                </c:pt>
                <c:pt idx="2">
                  <c:v>kuchenne</c:v>
                </c:pt>
                <c:pt idx="3">
                  <c:v>zielone </c:v>
                </c:pt>
                <c:pt idx="4">
                  <c:v>Drewno</c:v>
                </c:pt>
                <c:pt idx="5">
                  <c:v>papier i tektura</c:v>
                </c:pt>
                <c:pt idx="6">
                  <c:v>tworzywa szt.</c:v>
                </c:pt>
                <c:pt idx="7">
                  <c:v>szkło</c:v>
                </c:pt>
                <c:pt idx="8">
                  <c:v>Tekstylia</c:v>
                </c:pt>
                <c:pt idx="9">
                  <c:v>metale</c:v>
                </c:pt>
                <c:pt idx="10">
                  <c:v>wielomater.</c:v>
                </c:pt>
                <c:pt idx="11">
                  <c:v>mineralne</c:v>
                </c:pt>
                <c:pt idx="12">
                  <c:v>niebezpieczne</c:v>
                </c:pt>
                <c:pt idx="13">
                  <c:v>inne </c:v>
                </c:pt>
                <c:pt idx="14">
                  <c:v>wielkogab.</c:v>
                </c:pt>
              </c:strCache>
            </c:strRef>
          </c:cat>
          <c:val>
            <c:numRef>
              <c:f>'obiczenia 11.21'!$Q$269:$Q$283</c:f>
              <c:numCache>
                <c:formatCode>General</c:formatCode>
                <c:ptCount val="15"/>
                <c:pt idx="0">
                  <c:v>6.6</c:v>
                </c:pt>
                <c:pt idx="1">
                  <c:v>2.9</c:v>
                </c:pt>
                <c:pt idx="2">
                  <c:v>17.100000000000001</c:v>
                </c:pt>
                <c:pt idx="3">
                  <c:v>11.4</c:v>
                </c:pt>
                <c:pt idx="4">
                  <c:v>0.7</c:v>
                </c:pt>
                <c:pt idx="5">
                  <c:v>12.7</c:v>
                </c:pt>
                <c:pt idx="6">
                  <c:v>17.7</c:v>
                </c:pt>
                <c:pt idx="7">
                  <c:v>9</c:v>
                </c:pt>
                <c:pt idx="8">
                  <c:v>3.4</c:v>
                </c:pt>
                <c:pt idx="9">
                  <c:v>2.4</c:v>
                </c:pt>
                <c:pt idx="10">
                  <c:v>1.9</c:v>
                </c:pt>
                <c:pt idx="11">
                  <c:v>1.7</c:v>
                </c:pt>
                <c:pt idx="12">
                  <c:v>0.4</c:v>
                </c:pt>
                <c:pt idx="13">
                  <c:v>7.2</c:v>
                </c:pt>
                <c:pt idx="14">
                  <c:v>4.9000000000000004</c:v>
                </c:pt>
              </c:numCache>
            </c:numRef>
          </c:val>
          <c:extLst>
            <c:ext xmlns:c16="http://schemas.microsoft.com/office/drawing/2014/chart" uri="{C3380CC4-5D6E-409C-BE32-E72D297353CC}">
              <c16:uniqueId val="{00000001-BDC4-4CDD-BEDF-94B59C6338EB}"/>
            </c:ext>
          </c:extLst>
        </c:ser>
        <c:ser>
          <c:idx val="2"/>
          <c:order val="2"/>
          <c:tx>
            <c:strRef>
              <c:f>'obiczenia 11.21'!$R$268</c:f>
              <c:strCache>
                <c:ptCount val="1"/>
                <c:pt idx="0">
                  <c:v>Wieś</c:v>
                </c:pt>
              </c:strCache>
            </c:strRef>
          </c:tx>
          <c:spPr>
            <a:solidFill>
              <a:schemeClr val="accent3"/>
            </a:solidFill>
            <a:ln>
              <a:noFill/>
            </a:ln>
            <a:effectLst/>
          </c:spPr>
          <c:invertIfNegative val="0"/>
          <c:cat>
            <c:strRef>
              <c:f>'obiczenia 11.21'!$O$269:$O$283</c:f>
              <c:strCache>
                <c:ptCount val="15"/>
                <c:pt idx="0">
                  <c:v> &lt;10 mm</c:v>
                </c:pt>
                <c:pt idx="1">
                  <c:v>10-20 mm</c:v>
                </c:pt>
                <c:pt idx="2">
                  <c:v>kuchenne</c:v>
                </c:pt>
                <c:pt idx="3">
                  <c:v>zielone </c:v>
                </c:pt>
                <c:pt idx="4">
                  <c:v>Drewno</c:v>
                </c:pt>
                <c:pt idx="5">
                  <c:v>papier i tektura</c:v>
                </c:pt>
                <c:pt idx="6">
                  <c:v>tworzywa szt.</c:v>
                </c:pt>
                <c:pt idx="7">
                  <c:v>szkło</c:v>
                </c:pt>
                <c:pt idx="8">
                  <c:v>Tekstylia</c:v>
                </c:pt>
                <c:pt idx="9">
                  <c:v>metale</c:v>
                </c:pt>
                <c:pt idx="10">
                  <c:v>wielomater.</c:v>
                </c:pt>
                <c:pt idx="11">
                  <c:v>mineralne</c:v>
                </c:pt>
                <c:pt idx="12">
                  <c:v>niebezpieczne</c:v>
                </c:pt>
                <c:pt idx="13">
                  <c:v>inne </c:v>
                </c:pt>
                <c:pt idx="14">
                  <c:v>wielkogab.</c:v>
                </c:pt>
              </c:strCache>
            </c:strRef>
          </c:cat>
          <c:val>
            <c:numRef>
              <c:f>'obiczenia 11.21'!$R$269:$R$283</c:f>
              <c:numCache>
                <c:formatCode>General</c:formatCode>
                <c:ptCount val="15"/>
                <c:pt idx="0">
                  <c:v>9.1</c:v>
                </c:pt>
                <c:pt idx="1">
                  <c:v>2.2999999999999998</c:v>
                </c:pt>
                <c:pt idx="2">
                  <c:v>17.899999999999999</c:v>
                </c:pt>
                <c:pt idx="3">
                  <c:v>12.4</c:v>
                </c:pt>
                <c:pt idx="4">
                  <c:v>0.4</c:v>
                </c:pt>
                <c:pt idx="5">
                  <c:v>9.6</c:v>
                </c:pt>
                <c:pt idx="6">
                  <c:v>16.399999999999999</c:v>
                </c:pt>
                <c:pt idx="7">
                  <c:v>10.199999999999999</c:v>
                </c:pt>
                <c:pt idx="8">
                  <c:v>3.7</c:v>
                </c:pt>
                <c:pt idx="9">
                  <c:v>2.2000000000000002</c:v>
                </c:pt>
                <c:pt idx="10">
                  <c:v>1.9</c:v>
                </c:pt>
                <c:pt idx="11">
                  <c:v>3.3</c:v>
                </c:pt>
                <c:pt idx="12">
                  <c:v>0.4</c:v>
                </c:pt>
                <c:pt idx="13">
                  <c:v>5.7</c:v>
                </c:pt>
                <c:pt idx="14">
                  <c:v>4.5</c:v>
                </c:pt>
              </c:numCache>
            </c:numRef>
          </c:val>
          <c:extLst>
            <c:ext xmlns:c16="http://schemas.microsoft.com/office/drawing/2014/chart" uri="{C3380CC4-5D6E-409C-BE32-E72D297353CC}">
              <c16:uniqueId val="{00000002-BDC4-4CDD-BEDF-94B59C6338EB}"/>
            </c:ext>
          </c:extLst>
        </c:ser>
        <c:dLbls>
          <c:showLegendKey val="0"/>
          <c:showVal val="0"/>
          <c:showCatName val="0"/>
          <c:showSerName val="0"/>
          <c:showPercent val="0"/>
          <c:showBubbleSize val="0"/>
        </c:dLbls>
        <c:gapWidth val="219"/>
        <c:overlap val="-27"/>
        <c:axId val="445820928"/>
        <c:axId val="445826024"/>
      </c:barChart>
      <c:catAx>
        <c:axId val="44582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826024"/>
        <c:crosses val="autoZero"/>
        <c:auto val="1"/>
        <c:lblAlgn val="ctr"/>
        <c:lblOffset val="100"/>
        <c:noMultiLvlLbl val="0"/>
      </c:catAx>
      <c:valAx>
        <c:axId val="445826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44582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Sklad materialowy odpadów komunalnych,</a:t>
            </a:r>
            <a:r>
              <a:rPr lang="pl-PL" baseline="0"/>
              <a:t> % masy</a:t>
            </a:r>
            <a:endParaRPr lang="pl-PL"/>
          </a:p>
        </c:rich>
      </c:tx>
      <c:overlay val="0"/>
      <c:spPr>
        <a:noFill/>
        <a:ln>
          <a:noFill/>
        </a:ln>
        <a:effectLst/>
      </c:spPr>
    </c:title>
    <c:autoTitleDeleted val="0"/>
    <c:plotArea>
      <c:layout/>
      <c:barChart>
        <c:barDir val="bar"/>
        <c:grouping val="clustered"/>
        <c:varyColors val="0"/>
        <c:ser>
          <c:idx val="0"/>
          <c:order val="0"/>
          <c:tx>
            <c:strRef>
              <c:f>'obiczenia 11.21'!$S$239</c:f>
              <c:strCache>
                <c:ptCount val="1"/>
                <c:pt idx="0">
                  <c:v>2020</c:v>
                </c:pt>
              </c:strCache>
            </c:strRef>
          </c:tx>
          <c:spPr>
            <a:solidFill>
              <a:schemeClr val="accent1"/>
            </a:solidFill>
            <a:ln>
              <a:noFill/>
            </a:ln>
            <a:effectLst/>
          </c:spPr>
          <c:invertIfNegative val="0"/>
          <c:cat>
            <c:strRef>
              <c:f>'obiczenia 11.21'!$R$240:$R$254</c:f>
              <c:strCache>
                <c:ptCount val="15"/>
                <c:pt idx="0">
                  <c:v>&lt;10 mm</c:v>
                </c:pt>
                <c:pt idx="1">
                  <c:v>10-20 mm</c:v>
                </c:pt>
                <c:pt idx="2">
                  <c:v>kuchenne</c:v>
                </c:pt>
                <c:pt idx="3">
                  <c:v>zielone</c:v>
                </c:pt>
                <c:pt idx="4">
                  <c:v>drewno</c:v>
                </c:pt>
                <c:pt idx="5">
                  <c:v>papier</c:v>
                </c:pt>
                <c:pt idx="6">
                  <c:v>tw. sztuczne</c:v>
                </c:pt>
                <c:pt idx="7">
                  <c:v>szkło</c:v>
                </c:pt>
                <c:pt idx="8">
                  <c:v>tekstylia</c:v>
                </c:pt>
                <c:pt idx="9">
                  <c:v>metale</c:v>
                </c:pt>
                <c:pt idx="10">
                  <c:v>wielomater.</c:v>
                </c:pt>
                <c:pt idx="11">
                  <c:v>mineralne</c:v>
                </c:pt>
                <c:pt idx="12">
                  <c:v>niebezpieczne</c:v>
                </c:pt>
                <c:pt idx="13">
                  <c:v>inne</c:v>
                </c:pt>
                <c:pt idx="14">
                  <c:v>wielkogabaryt.</c:v>
                </c:pt>
              </c:strCache>
            </c:strRef>
          </c:cat>
          <c:val>
            <c:numRef>
              <c:f>'obiczenia 11.21'!$S$240:$S$254</c:f>
              <c:numCache>
                <c:formatCode>General</c:formatCode>
                <c:ptCount val="15"/>
                <c:pt idx="0">
                  <c:v>6.3</c:v>
                </c:pt>
                <c:pt idx="1">
                  <c:v>2.6</c:v>
                </c:pt>
                <c:pt idx="2">
                  <c:v>18.2</c:v>
                </c:pt>
                <c:pt idx="3">
                  <c:v>11.8</c:v>
                </c:pt>
                <c:pt idx="4">
                  <c:v>0.6</c:v>
                </c:pt>
                <c:pt idx="5">
                  <c:v>12.8</c:v>
                </c:pt>
                <c:pt idx="6">
                  <c:v>16.2</c:v>
                </c:pt>
                <c:pt idx="7">
                  <c:v>9.6999999999999993</c:v>
                </c:pt>
                <c:pt idx="8">
                  <c:v>3.3</c:v>
                </c:pt>
                <c:pt idx="9">
                  <c:v>2.2000000000000002</c:v>
                </c:pt>
                <c:pt idx="10">
                  <c:v>1.7</c:v>
                </c:pt>
                <c:pt idx="11">
                  <c:v>2.7</c:v>
                </c:pt>
                <c:pt idx="12">
                  <c:v>0.3</c:v>
                </c:pt>
                <c:pt idx="13">
                  <c:v>6.3</c:v>
                </c:pt>
                <c:pt idx="14">
                  <c:v>5.3</c:v>
                </c:pt>
              </c:numCache>
            </c:numRef>
          </c:val>
          <c:extLst>
            <c:ext xmlns:c16="http://schemas.microsoft.com/office/drawing/2014/chart" uri="{C3380CC4-5D6E-409C-BE32-E72D297353CC}">
              <c16:uniqueId val="{00000000-AE76-4CA4-A187-15BBC56A343E}"/>
            </c:ext>
          </c:extLst>
        </c:ser>
        <c:ser>
          <c:idx val="1"/>
          <c:order val="1"/>
          <c:tx>
            <c:strRef>
              <c:f>'obiczenia 11.21'!$T$239</c:f>
              <c:strCache>
                <c:ptCount val="1"/>
                <c:pt idx="0">
                  <c:v>2022</c:v>
                </c:pt>
              </c:strCache>
            </c:strRef>
          </c:tx>
          <c:spPr>
            <a:solidFill>
              <a:schemeClr val="accent2"/>
            </a:solidFill>
            <a:ln>
              <a:noFill/>
            </a:ln>
            <a:effectLst/>
          </c:spPr>
          <c:invertIfNegative val="0"/>
          <c:cat>
            <c:strRef>
              <c:f>'obiczenia 11.21'!$R$240:$R$254</c:f>
              <c:strCache>
                <c:ptCount val="15"/>
                <c:pt idx="0">
                  <c:v>&lt;10 mm</c:v>
                </c:pt>
                <c:pt idx="1">
                  <c:v>10-20 mm</c:v>
                </c:pt>
                <c:pt idx="2">
                  <c:v>kuchenne</c:v>
                </c:pt>
                <c:pt idx="3">
                  <c:v>zielone</c:v>
                </c:pt>
                <c:pt idx="4">
                  <c:v>drewno</c:v>
                </c:pt>
                <c:pt idx="5">
                  <c:v>papier</c:v>
                </c:pt>
                <c:pt idx="6">
                  <c:v>tw. sztuczne</c:v>
                </c:pt>
                <c:pt idx="7">
                  <c:v>szkło</c:v>
                </c:pt>
                <c:pt idx="8">
                  <c:v>tekstylia</c:v>
                </c:pt>
                <c:pt idx="9">
                  <c:v>metale</c:v>
                </c:pt>
                <c:pt idx="10">
                  <c:v>wielomater.</c:v>
                </c:pt>
                <c:pt idx="11">
                  <c:v>mineralne</c:v>
                </c:pt>
                <c:pt idx="12">
                  <c:v>niebezpieczne</c:v>
                </c:pt>
                <c:pt idx="13">
                  <c:v>inne</c:v>
                </c:pt>
                <c:pt idx="14">
                  <c:v>wielkogabaryt.</c:v>
                </c:pt>
              </c:strCache>
            </c:strRef>
          </c:cat>
          <c:val>
            <c:numRef>
              <c:f>'obiczenia 11.21'!$T$240:$T$254</c:f>
              <c:numCache>
                <c:formatCode>General</c:formatCode>
                <c:ptCount val="15"/>
                <c:pt idx="0">
                  <c:v>6.2</c:v>
                </c:pt>
                <c:pt idx="1">
                  <c:v>2.6</c:v>
                </c:pt>
                <c:pt idx="2">
                  <c:v>18.100000000000001</c:v>
                </c:pt>
                <c:pt idx="3">
                  <c:v>11.7</c:v>
                </c:pt>
                <c:pt idx="4">
                  <c:v>0.6</c:v>
                </c:pt>
                <c:pt idx="5">
                  <c:v>12.9</c:v>
                </c:pt>
                <c:pt idx="6">
                  <c:v>16.2</c:v>
                </c:pt>
                <c:pt idx="7">
                  <c:v>9.8000000000000007</c:v>
                </c:pt>
                <c:pt idx="8">
                  <c:v>3.3</c:v>
                </c:pt>
                <c:pt idx="9">
                  <c:v>2.2000000000000002</c:v>
                </c:pt>
                <c:pt idx="10">
                  <c:v>1.7</c:v>
                </c:pt>
                <c:pt idx="11">
                  <c:v>2.7</c:v>
                </c:pt>
                <c:pt idx="12">
                  <c:v>0.3</c:v>
                </c:pt>
                <c:pt idx="13">
                  <c:v>6.4</c:v>
                </c:pt>
                <c:pt idx="14">
                  <c:v>5.3</c:v>
                </c:pt>
              </c:numCache>
            </c:numRef>
          </c:val>
          <c:extLst>
            <c:ext xmlns:c16="http://schemas.microsoft.com/office/drawing/2014/chart" uri="{C3380CC4-5D6E-409C-BE32-E72D297353CC}">
              <c16:uniqueId val="{00000001-AE76-4CA4-A187-15BBC56A343E}"/>
            </c:ext>
          </c:extLst>
        </c:ser>
        <c:ser>
          <c:idx val="2"/>
          <c:order val="2"/>
          <c:tx>
            <c:strRef>
              <c:f>'obiczenia 11.21'!$U$239</c:f>
              <c:strCache>
                <c:ptCount val="1"/>
                <c:pt idx="0">
                  <c:v>2025</c:v>
                </c:pt>
              </c:strCache>
            </c:strRef>
          </c:tx>
          <c:spPr>
            <a:solidFill>
              <a:schemeClr val="accent3"/>
            </a:solidFill>
            <a:ln>
              <a:noFill/>
            </a:ln>
            <a:effectLst/>
          </c:spPr>
          <c:invertIfNegative val="0"/>
          <c:cat>
            <c:strRef>
              <c:f>'obiczenia 11.21'!$R$240:$R$254</c:f>
              <c:strCache>
                <c:ptCount val="15"/>
                <c:pt idx="0">
                  <c:v>&lt;10 mm</c:v>
                </c:pt>
                <c:pt idx="1">
                  <c:v>10-20 mm</c:v>
                </c:pt>
                <c:pt idx="2">
                  <c:v>kuchenne</c:v>
                </c:pt>
                <c:pt idx="3">
                  <c:v>zielone</c:v>
                </c:pt>
                <c:pt idx="4">
                  <c:v>drewno</c:v>
                </c:pt>
                <c:pt idx="5">
                  <c:v>papier</c:v>
                </c:pt>
                <c:pt idx="6">
                  <c:v>tw. sztuczne</c:v>
                </c:pt>
                <c:pt idx="7">
                  <c:v>szkło</c:v>
                </c:pt>
                <c:pt idx="8">
                  <c:v>tekstylia</c:v>
                </c:pt>
                <c:pt idx="9">
                  <c:v>metale</c:v>
                </c:pt>
                <c:pt idx="10">
                  <c:v>wielomater.</c:v>
                </c:pt>
                <c:pt idx="11">
                  <c:v>mineralne</c:v>
                </c:pt>
                <c:pt idx="12">
                  <c:v>niebezpieczne</c:v>
                </c:pt>
                <c:pt idx="13">
                  <c:v>inne</c:v>
                </c:pt>
                <c:pt idx="14">
                  <c:v>wielkogabaryt.</c:v>
                </c:pt>
              </c:strCache>
            </c:strRef>
          </c:cat>
          <c:val>
            <c:numRef>
              <c:f>'obiczenia 11.21'!$U$240:$U$254</c:f>
              <c:numCache>
                <c:formatCode>General</c:formatCode>
                <c:ptCount val="15"/>
                <c:pt idx="0">
                  <c:v>5.6</c:v>
                </c:pt>
                <c:pt idx="1">
                  <c:v>2.5</c:v>
                </c:pt>
                <c:pt idx="2">
                  <c:v>18.100000000000001</c:v>
                </c:pt>
                <c:pt idx="3">
                  <c:v>11.7</c:v>
                </c:pt>
                <c:pt idx="4">
                  <c:v>0.6</c:v>
                </c:pt>
                <c:pt idx="5">
                  <c:v>13.2</c:v>
                </c:pt>
                <c:pt idx="6">
                  <c:v>16.100000000000001</c:v>
                </c:pt>
                <c:pt idx="7">
                  <c:v>10</c:v>
                </c:pt>
                <c:pt idx="8">
                  <c:v>3.3</c:v>
                </c:pt>
                <c:pt idx="9">
                  <c:v>2.2999999999999998</c:v>
                </c:pt>
                <c:pt idx="10">
                  <c:v>1.8</c:v>
                </c:pt>
                <c:pt idx="11">
                  <c:v>2.7</c:v>
                </c:pt>
                <c:pt idx="12">
                  <c:v>0.3</c:v>
                </c:pt>
                <c:pt idx="13">
                  <c:v>6.5</c:v>
                </c:pt>
                <c:pt idx="14">
                  <c:v>5.3</c:v>
                </c:pt>
              </c:numCache>
            </c:numRef>
          </c:val>
          <c:extLst>
            <c:ext xmlns:c16="http://schemas.microsoft.com/office/drawing/2014/chart" uri="{C3380CC4-5D6E-409C-BE32-E72D297353CC}">
              <c16:uniqueId val="{00000002-AE76-4CA4-A187-15BBC56A343E}"/>
            </c:ext>
          </c:extLst>
        </c:ser>
        <c:ser>
          <c:idx val="3"/>
          <c:order val="3"/>
          <c:tx>
            <c:strRef>
              <c:f>'obiczenia 11.21'!$V$239</c:f>
              <c:strCache>
                <c:ptCount val="1"/>
                <c:pt idx="0">
                  <c:v>2030</c:v>
                </c:pt>
              </c:strCache>
            </c:strRef>
          </c:tx>
          <c:spPr>
            <a:solidFill>
              <a:schemeClr val="accent4"/>
            </a:solidFill>
            <a:ln>
              <a:noFill/>
            </a:ln>
            <a:effectLst/>
          </c:spPr>
          <c:invertIfNegative val="0"/>
          <c:cat>
            <c:strRef>
              <c:f>'obiczenia 11.21'!$R$240:$R$254</c:f>
              <c:strCache>
                <c:ptCount val="15"/>
                <c:pt idx="0">
                  <c:v>&lt;10 mm</c:v>
                </c:pt>
                <c:pt idx="1">
                  <c:v>10-20 mm</c:v>
                </c:pt>
                <c:pt idx="2">
                  <c:v>kuchenne</c:v>
                </c:pt>
                <c:pt idx="3">
                  <c:v>zielone</c:v>
                </c:pt>
                <c:pt idx="4">
                  <c:v>drewno</c:v>
                </c:pt>
                <c:pt idx="5">
                  <c:v>papier</c:v>
                </c:pt>
                <c:pt idx="6">
                  <c:v>tw. sztuczne</c:v>
                </c:pt>
                <c:pt idx="7">
                  <c:v>szkło</c:v>
                </c:pt>
                <c:pt idx="8">
                  <c:v>tekstylia</c:v>
                </c:pt>
                <c:pt idx="9">
                  <c:v>metale</c:v>
                </c:pt>
                <c:pt idx="10">
                  <c:v>wielomater.</c:v>
                </c:pt>
                <c:pt idx="11">
                  <c:v>mineralne</c:v>
                </c:pt>
                <c:pt idx="12">
                  <c:v>niebezpieczne</c:v>
                </c:pt>
                <c:pt idx="13">
                  <c:v>inne</c:v>
                </c:pt>
                <c:pt idx="14">
                  <c:v>wielkogabaryt.</c:v>
                </c:pt>
              </c:strCache>
            </c:strRef>
          </c:cat>
          <c:val>
            <c:numRef>
              <c:f>'obiczenia 11.21'!$V$240:$V$254</c:f>
              <c:numCache>
                <c:formatCode>General</c:formatCode>
                <c:ptCount val="15"/>
                <c:pt idx="0">
                  <c:v>4.3</c:v>
                </c:pt>
                <c:pt idx="1">
                  <c:v>2.2999999999999998</c:v>
                </c:pt>
                <c:pt idx="2">
                  <c:v>17.8</c:v>
                </c:pt>
                <c:pt idx="3">
                  <c:v>11.6</c:v>
                </c:pt>
                <c:pt idx="4">
                  <c:v>0.6</c:v>
                </c:pt>
                <c:pt idx="5">
                  <c:v>13.8</c:v>
                </c:pt>
                <c:pt idx="6">
                  <c:v>16</c:v>
                </c:pt>
                <c:pt idx="7">
                  <c:v>10.6</c:v>
                </c:pt>
                <c:pt idx="8">
                  <c:v>3.3</c:v>
                </c:pt>
                <c:pt idx="9">
                  <c:v>2.4</c:v>
                </c:pt>
                <c:pt idx="10">
                  <c:v>1.9</c:v>
                </c:pt>
                <c:pt idx="11">
                  <c:v>2.8</c:v>
                </c:pt>
                <c:pt idx="12">
                  <c:v>0.4</c:v>
                </c:pt>
                <c:pt idx="13">
                  <c:v>6.9</c:v>
                </c:pt>
                <c:pt idx="14">
                  <c:v>5.3</c:v>
                </c:pt>
              </c:numCache>
            </c:numRef>
          </c:val>
          <c:extLst>
            <c:ext xmlns:c16="http://schemas.microsoft.com/office/drawing/2014/chart" uri="{C3380CC4-5D6E-409C-BE32-E72D297353CC}">
              <c16:uniqueId val="{00000003-AE76-4CA4-A187-15BBC56A343E}"/>
            </c:ext>
          </c:extLst>
        </c:ser>
        <c:ser>
          <c:idx val="4"/>
          <c:order val="4"/>
          <c:tx>
            <c:strRef>
              <c:f>'obiczenia 11.21'!$W$239</c:f>
              <c:strCache>
                <c:ptCount val="1"/>
                <c:pt idx="0">
                  <c:v>2035</c:v>
                </c:pt>
              </c:strCache>
            </c:strRef>
          </c:tx>
          <c:spPr>
            <a:solidFill>
              <a:schemeClr val="accent5"/>
            </a:solidFill>
            <a:ln>
              <a:noFill/>
            </a:ln>
            <a:effectLst/>
          </c:spPr>
          <c:invertIfNegative val="0"/>
          <c:cat>
            <c:strRef>
              <c:f>'obiczenia 11.21'!$R$240:$R$254</c:f>
              <c:strCache>
                <c:ptCount val="15"/>
                <c:pt idx="0">
                  <c:v>&lt;10 mm</c:v>
                </c:pt>
                <c:pt idx="1">
                  <c:v>10-20 mm</c:v>
                </c:pt>
                <c:pt idx="2">
                  <c:v>kuchenne</c:v>
                </c:pt>
                <c:pt idx="3">
                  <c:v>zielone</c:v>
                </c:pt>
                <c:pt idx="4">
                  <c:v>drewno</c:v>
                </c:pt>
                <c:pt idx="5">
                  <c:v>papier</c:v>
                </c:pt>
                <c:pt idx="6">
                  <c:v>tw. sztuczne</c:v>
                </c:pt>
                <c:pt idx="7">
                  <c:v>szkło</c:v>
                </c:pt>
                <c:pt idx="8">
                  <c:v>tekstylia</c:v>
                </c:pt>
                <c:pt idx="9">
                  <c:v>metale</c:v>
                </c:pt>
                <c:pt idx="10">
                  <c:v>wielomater.</c:v>
                </c:pt>
                <c:pt idx="11">
                  <c:v>mineralne</c:v>
                </c:pt>
                <c:pt idx="12">
                  <c:v>niebezpieczne</c:v>
                </c:pt>
                <c:pt idx="13">
                  <c:v>inne</c:v>
                </c:pt>
                <c:pt idx="14">
                  <c:v>wielkogabaryt.</c:v>
                </c:pt>
              </c:strCache>
            </c:strRef>
          </c:cat>
          <c:val>
            <c:numRef>
              <c:f>'obiczenia 11.21'!$W$240:$W$254</c:f>
              <c:numCache>
                <c:formatCode>General</c:formatCode>
                <c:ptCount val="15"/>
                <c:pt idx="0">
                  <c:v>3.1</c:v>
                </c:pt>
                <c:pt idx="1">
                  <c:v>2</c:v>
                </c:pt>
                <c:pt idx="2">
                  <c:v>16.899999999999999</c:v>
                </c:pt>
                <c:pt idx="3">
                  <c:v>11.7</c:v>
                </c:pt>
                <c:pt idx="4">
                  <c:v>0.6</c:v>
                </c:pt>
                <c:pt idx="5">
                  <c:v>14.6</c:v>
                </c:pt>
                <c:pt idx="6">
                  <c:v>16</c:v>
                </c:pt>
                <c:pt idx="7">
                  <c:v>11.3</c:v>
                </c:pt>
                <c:pt idx="8">
                  <c:v>3.3</c:v>
                </c:pt>
                <c:pt idx="9">
                  <c:v>2.6</c:v>
                </c:pt>
                <c:pt idx="10">
                  <c:v>2</c:v>
                </c:pt>
                <c:pt idx="11">
                  <c:v>2.9</c:v>
                </c:pt>
                <c:pt idx="12">
                  <c:v>0.4</c:v>
                </c:pt>
                <c:pt idx="13">
                  <c:v>7.3</c:v>
                </c:pt>
                <c:pt idx="14">
                  <c:v>5.3</c:v>
                </c:pt>
              </c:numCache>
            </c:numRef>
          </c:val>
          <c:extLst>
            <c:ext xmlns:c16="http://schemas.microsoft.com/office/drawing/2014/chart" uri="{C3380CC4-5D6E-409C-BE32-E72D297353CC}">
              <c16:uniqueId val="{00000004-AE76-4CA4-A187-15BBC56A343E}"/>
            </c:ext>
          </c:extLst>
        </c:ser>
        <c:ser>
          <c:idx val="5"/>
          <c:order val="5"/>
          <c:tx>
            <c:strRef>
              <c:f>'obiczenia 11.21'!$X$239</c:f>
              <c:strCache>
                <c:ptCount val="1"/>
                <c:pt idx="0">
                  <c:v>2040</c:v>
                </c:pt>
              </c:strCache>
            </c:strRef>
          </c:tx>
          <c:spPr>
            <a:solidFill>
              <a:schemeClr val="accent6"/>
            </a:solidFill>
            <a:ln>
              <a:noFill/>
            </a:ln>
            <a:effectLst/>
          </c:spPr>
          <c:invertIfNegative val="0"/>
          <c:cat>
            <c:strRef>
              <c:f>'obiczenia 11.21'!$R$240:$R$254</c:f>
              <c:strCache>
                <c:ptCount val="15"/>
                <c:pt idx="0">
                  <c:v>&lt;10 mm</c:v>
                </c:pt>
                <c:pt idx="1">
                  <c:v>10-20 mm</c:v>
                </c:pt>
                <c:pt idx="2">
                  <c:v>kuchenne</c:v>
                </c:pt>
                <c:pt idx="3">
                  <c:v>zielone</c:v>
                </c:pt>
                <c:pt idx="4">
                  <c:v>drewno</c:v>
                </c:pt>
                <c:pt idx="5">
                  <c:v>papier</c:v>
                </c:pt>
                <c:pt idx="6">
                  <c:v>tw. sztuczne</c:v>
                </c:pt>
                <c:pt idx="7">
                  <c:v>szkło</c:v>
                </c:pt>
                <c:pt idx="8">
                  <c:v>tekstylia</c:v>
                </c:pt>
                <c:pt idx="9">
                  <c:v>metale</c:v>
                </c:pt>
                <c:pt idx="10">
                  <c:v>wielomater.</c:v>
                </c:pt>
                <c:pt idx="11">
                  <c:v>mineralne</c:v>
                </c:pt>
                <c:pt idx="12">
                  <c:v>niebezpieczne</c:v>
                </c:pt>
                <c:pt idx="13">
                  <c:v>inne</c:v>
                </c:pt>
                <c:pt idx="14">
                  <c:v>wielkogabaryt.</c:v>
                </c:pt>
              </c:strCache>
            </c:strRef>
          </c:cat>
          <c:val>
            <c:numRef>
              <c:f>'obiczenia 11.21'!$X$240:$X$254</c:f>
              <c:numCache>
                <c:formatCode>General</c:formatCode>
                <c:ptCount val="15"/>
                <c:pt idx="0">
                  <c:v>1.7</c:v>
                </c:pt>
                <c:pt idx="1">
                  <c:v>1.6</c:v>
                </c:pt>
                <c:pt idx="2">
                  <c:v>15.7</c:v>
                </c:pt>
                <c:pt idx="3">
                  <c:v>11.8</c:v>
                </c:pt>
                <c:pt idx="4">
                  <c:v>0.7</c:v>
                </c:pt>
                <c:pt idx="5">
                  <c:v>15.5</c:v>
                </c:pt>
                <c:pt idx="6">
                  <c:v>16.100000000000001</c:v>
                </c:pt>
                <c:pt idx="7">
                  <c:v>12</c:v>
                </c:pt>
                <c:pt idx="8">
                  <c:v>3.3</c:v>
                </c:pt>
                <c:pt idx="9">
                  <c:v>2.8</c:v>
                </c:pt>
                <c:pt idx="10">
                  <c:v>2.1</c:v>
                </c:pt>
                <c:pt idx="11">
                  <c:v>3</c:v>
                </c:pt>
                <c:pt idx="12">
                  <c:v>0.4</c:v>
                </c:pt>
                <c:pt idx="13">
                  <c:v>7.8</c:v>
                </c:pt>
                <c:pt idx="14">
                  <c:v>5.5</c:v>
                </c:pt>
              </c:numCache>
            </c:numRef>
          </c:val>
          <c:extLst>
            <c:ext xmlns:c16="http://schemas.microsoft.com/office/drawing/2014/chart" uri="{C3380CC4-5D6E-409C-BE32-E72D297353CC}">
              <c16:uniqueId val="{00000005-AE76-4CA4-A187-15BBC56A343E}"/>
            </c:ext>
          </c:extLst>
        </c:ser>
        <c:dLbls>
          <c:showLegendKey val="0"/>
          <c:showVal val="0"/>
          <c:showCatName val="0"/>
          <c:showSerName val="0"/>
          <c:showPercent val="0"/>
          <c:showBubbleSize val="0"/>
        </c:dLbls>
        <c:gapWidth val="182"/>
        <c:axId val="445820536"/>
        <c:axId val="445821320"/>
      </c:barChart>
      <c:catAx>
        <c:axId val="44582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821320"/>
        <c:crosses val="autoZero"/>
        <c:auto val="1"/>
        <c:lblAlgn val="ctr"/>
        <c:lblOffset val="100"/>
        <c:noMultiLvlLbl val="0"/>
      </c:catAx>
      <c:valAx>
        <c:axId val="445821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45820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Pierwsza rejestracja pojazdów</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1822049</c:v>
                </c:pt>
                <c:pt idx="1">
                  <c:v>1789727</c:v>
                </c:pt>
                <c:pt idx="2">
                  <c:v>1937887</c:v>
                </c:pt>
                <c:pt idx="3">
                  <c:v>1968189</c:v>
                </c:pt>
                <c:pt idx="4">
                  <c:v>1656383</c:v>
                </c:pt>
              </c:numCache>
            </c:numRef>
          </c:val>
          <c:smooth val="0"/>
          <c:extLst>
            <c:ext xmlns:c16="http://schemas.microsoft.com/office/drawing/2014/chart" uri="{C3380CC4-5D6E-409C-BE32-E72D297353CC}">
              <c16:uniqueId val="{00000001-9544-4662-8058-CD31A42F401D}"/>
            </c:ext>
          </c:extLst>
        </c:ser>
        <c:dLbls>
          <c:showLegendKey val="0"/>
          <c:showVal val="0"/>
          <c:showCatName val="0"/>
          <c:showSerName val="0"/>
          <c:showPercent val="0"/>
          <c:showBubbleSize val="0"/>
        </c:dLbls>
        <c:smooth val="0"/>
        <c:axId val="445824064"/>
        <c:axId val="310882008"/>
      </c:lineChart>
      <c:catAx>
        <c:axId val="44582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882008"/>
        <c:crosses val="autoZero"/>
        <c:auto val="1"/>
        <c:lblAlgn val="ctr"/>
        <c:lblOffset val="100"/>
        <c:noMultiLvlLbl val="0"/>
      </c:catAx>
      <c:valAx>
        <c:axId val="31088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82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bg2">
                  <a:lumMod val="25000"/>
                </a:schemeClr>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ysDot"/>
              </a:ln>
              <a:effectLst/>
            </c:spPr>
            <c:trendlineType val="linear"/>
            <c:dispRSqr val="0"/>
            <c:dispEq val="0"/>
          </c:trendline>
          <c:cat>
            <c:strRef>
              <c:f>'prognoza wytwarzania'!$C$10:$G$10</c:f>
              <c:strCache>
                <c:ptCount val="5"/>
                <c:pt idx="0">
                  <c:v>2014</c:v>
                </c:pt>
                <c:pt idx="1">
                  <c:v>2015</c:v>
                </c:pt>
                <c:pt idx="2">
                  <c:v>2016</c:v>
                </c:pt>
                <c:pt idx="3">
                  <c:v>2017</c:v>
                </c:pt>
                <c:pt idx="4">
                  <c:v>2018</c:v>
                </c:pt>
              </c:strCache>
            </c:strRef>
          </c:cat>
          <c:val>
            <c:numRef>
              <c:f>'prognoza wytwarzania'!$C$11:$G$11</c:f>
              <c:numCache>
                <c:formatCode>#,##0.00</c:formatCode>
                <c:ptCount val="5"/>
                <c:pt idx="0">
                  <c:v>1998.88</c:v>
                </c:pt>
                <c:pt idx="1">
                  <c:v>2252.39</c:v>
                </c:pt>
                <c:pt idx="2">
                  <c:v>2235.48</c:v>
                </c:pt>
                <c:pt idx="3">
                  <c:v>2151.92</c:v>
                </c:pt>
                <c:pt idx="4">
                  <c:v>2327.5</c:v>
                </c:pt>
              </c:numCache>
            </c:numRef>
          </c:val>
          <c:smooth val="0"/>
          <c:extLst>
            <c:ext xmlns:c16="http://schemas.microsoft.com/office/drawing/2014/chart" uri="{C3380CC4-5D6E-409C-BE32-E72D297353CC}">
              <c16:uniqueId val="{00000002-416F-4AAC-830B-1B17655140B7}"/>
            </c:ext>
          </c:extLst>
        </c:ser>
        <c:dLbls>
          <c:showLegendKey val="0"/>
          <c:showVal val="0"/>
          <c:showCatName val="0"/>
          <c:showSerName val="0"/>
          <c:showPercent val="0"/>
          <c:showBubbleSize val="0"/>
        </c:dLbls>
        <c:smooth val="0"/>
        <c:axId val="310879656"/>
        <c:axId val="310875344"/>
      </c:lineChart>
      <c:catAx>
        <c:axId val="310879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ysClr val="windowText" lastClr="000000"/>
                    </a:solidFill>
                  </a:rPr>
                  <a:t>lata</a:t>
                </a:r>
              </a:p>
            </c:rich>
          </c:tx>
          <c:layout>
            <c:manualLayout>
              <c:xMode val="edge"/>
              <c:yMode val="edge"/>
              <c:x val="0.50709601924759407"/>
              <c:y val="0.878680373286672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10875344"/>
        <c:crosses val="autoZero"/>
        <c:auto val="1"/>
        <c:lblAlgn val="ctr"/>
        <c:lblOffset val="100"/>
        <c:noMultiLvlLbl val="0"/>
      </c:catAx>
      <c:valAx>
        <c:axId val="31087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t>
                </a:r>
                <a:r>
                  <a:rPr lang="pl-PL">
                    <a:solidFill>
                      <a:sysClr val="windowText" lastClr="000000"/>
                    </a:solidFill>
                  </a:rPr>
                  <a:t>tys. Mg]</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10879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'prognoza wytwarzania'!$B$31</c:f>
              <c:strCache>
                <c:ptCount val="1"/>
                <c:pt idx="0">
                  <c:v>gr 13</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'prognoza wytwarzania'!$C$30:$G$30</c:f>
              <c:numCache>
                <c:formatCode>General</c:formatCode>
                <c:ptCount val="5"/>
                <c:pt idx="0">
                  <c:v>2014</c:v>
                </c:pt>
                <c:pt idx="1">
                  <c:v>2015</c:v>
                </c:pt>
                <c:pt idx="2">
                  <c:v>2016</c:v>
                </c:pt>
                <c:pt idx="3">
                  <c:v>2017</c:v>
                </c:pt>
                <c:pt idx="4">
                  <c:v>2018</c:v>
                </c:pt>
              </c:numCache>
            </c:numRef>
          </c:cat>
          <c:val>
            <c:numRef>
              <c:f>'prognoza wytwarzania'!$C$31:$G$31</c:f>
              <c:numCache>
                <c:formatCode>#,##0.00</c:formatCode>
                <c:ptCount val="5"/>
                <c:pt idx="0">
                  <c:v>228.81393229999998</c:v>
                </c:pt>
                <c:pt idx="1">
                  <c:v>277.19473629999999</c:v>
                </c:pt>
                <c:pt idx="2">
                  <c:v>259.4387754</c:v>
                </c:pt>
                <c:pt idx="3">
                  <c:v>269.90250459999999</c:v>
                </c:pt>
                <c:pt idx="4">
                  <c:v>298.48</c:v>
                </c:pt>
              </c:numCache>
            </c:numRef>
          </c:val>
          <c:smooth val="0"/>
          <c:extLst>
            <c:ext xmlns:c16="http://schemas.microsoft.com/office/drawing/2014/chart" uri="{C3380CC4-5D6E-409C-BE32-E72D297353CC}">
              <c16:uniqueId val="{00000001-93B2-45A5-B404-C342C42D1880}"/>
            </c:ext>
          </c:extLst>
        </c:ser>
        <c:ser>
          <c:idx val="1"/>
          <c:order val="1"/>
          <c:tx>
            <c:strRef>
              <c:f>'prognoza wytwarzania'!$B$32</c:f>
              <c:strCache>
                <c:ptCount val="1"/>
                <c:pt idx="0">
                  <c:v>gr 17</c:v>
                </c:pt>
              </c:strCache>
            </c:strRef>
          </c:tx>
          <c:spPr>
            <a:ln w="28575" cap="rnd">
              <a:solidFill>
                <a:schemeClr val="accent2"/>
              </a:solidFill>
              <a:round/>
            </a:ln>
            <a:effectLst/>
          </c:spPr>
          <c:marker>
            <c:symbol val="none"/>
          </c:marker>
          <c:trendline>
            <c:spPr>
              <a:ln w="19050" cap="rnd">
                <a:solidFill>
                  <a:srgbClr val="FF9900"/>
                </a:solidFill>
                <a:prstDash val="sysDot"/>
              </a:ln>
              <a:effectLst/>
            </c:spPr>
            <c:trendlineType val="linear"/>
            <c:dispRSqr val="0"/>
            <c:dispEq val="0"/>
          </c:trendline>
          <c:cat>
            <c:numRef>
              <c:f>'prognoza wytwarzania'!$C$30:$G$30</c:f>
              <c:numCache>
                <c:formatCode>General</c:formatCode>
                <c:ptCount val="5"/>
                <c:pt idx="0">
                  <c:v>2014</c:v>
                </c:pt>
                <c:pt idx="1">
                  <c:v>2015</c:v>
                </c:pt>
                <c:pt idx="2">
                  <c:v>2016</c:v>
                </c:pt>
                <c:pt idx="3">
                  <c:v>2017</c:v>
                </c:pt>
                <c:pt idx="4">
                  <c:v>2018</c:v>
                </c:pt>
              </c:numCache>
            </c:numRef>
          </c:cat>
          <c:val>
            <c:numRef>
              <c:f>'prognoza wytwarzania'!$C$32:$G$32</c:f>
              <c:numCache>
                <c:formatCode>#,##0.00</c:formatCode>
                <c:ptCount val="5"/>
                <c:pt idx="0">
                  <c:v>356.2103285</c:v>
                </c:pt>
                <c:pt idx="1">
                  <c:v>508.34336250000001</c:v>
                </c:pt>
                <c:pt idx="2">
                  <c:v>465.36927299999996</c:v>
                </c:pt>
                <c:pt idx="3">
                  <c:v>486.16</c:v>
                </c:pt>
                <c:pt idx="4">
                  <c:v>608.53</c:v>
                </c:pt>
              </c:numCache>
            </c:numRef>
          </c:val>
          <c:smooth val="0"/>
          <c:extLst>
            <c:ext xmlns:c16="http://schemas.microsoft.com/office/drawing/2014/chart" uri="{C3380CC4-5D6E-409C-BE32-E72D297353CC}">
              <c16:uniqueId val="{00000003-93B2-45A5-B404-C342C42D1880}"/>
            </c:ext>
          </c:extLst>
        </c:ser>
        <c:ser>
          <c:idx val="2"/>
          <c:order val="2"/>
          <c:tx>
            <c:strRef>
              <c:f>'prognoza wytwarzania'!$B$33</c:f>
              <c:strCache>
                <c:ptCount val="1"/>
                <c:pt idx="0">
                  <c:v>gr 19</c:v>
                </c:pt>
              </c:strCache>
            </c:strRef>
          </c:tx>
          <c:spPr>
            <a:ln w="28575" cap="rnd">
              <a:solidFill>
                <a:schemeClr val="tx1"/>
              </a:solidFill>
              <a:round/>
            </a:ln>
            <a:effectLst/>
          </c:spPr>
          <c:marker>
            <c:symbol val="none"/>
          </c:marker>
          <c:trendline>
            <c:spPr>
              <a:ln w="19050" cap="rnd">
                <a:solidFill>
                  <a:schemeClr val="tx1">
                    <a:lumMod val="95000"/>
                    <a:lumOff val="5000"/>
                  </a:schemeClr>
                </a:solidFill>
                <a:prstDash val="sysDot"/>
              </a:ln>
              <a:effectLst/>
            </c:spPr>
            <c:trendlineType val="linear"/>
            <c:dispRSqr val="0"/>
            <c:dispEq val="0"/>
          </c:trendline>
          <c:cat>
            <c:numRef>
              <c:f>'prognoza wytwarzania'!$C$30:$G$30</c:f>
              <c:numCache>
                <c:formatCode>General</c:formatCode>
                <c:ptCount val="5"/>
                <c:pt idx="0">
                  <c:v>2014</c:v>
                </c:pt>
                <c:pt idx="1">
                  <c:v>2015</c:v>
                </c:pt>
                <c:pt idx="2">
                  <c:v>2016</c:v>
                </c:pt>
                <c:pt idx="3">
                  <c:v>2017</c:v>
                </c:pt>
                <c:pt idx="4">
                  <c:v>2018</c:v>
                </c:pt>
              </c:numCache>
            </c:numRef>
          </c:cat>
          <c:val>
            <c:numRef>
              <c:f>'prognoza wytwarzania'!$C$33:$G$33</c:f>
              <c:numCache>
                <c:formatCode>#,##0.00</c:formatCode>
                <c:ptCount val="5"/>
                <c:pt idx="0">
                  <c:v>389.00453759999999</c:v>
                </c:pt>
                <c:pt idx="1">
                  <c:v>396.38685239999995</c:v>
                </c:pt>
                <c:pt idx="2">
                  <c:v>418.25417090000002</c:v>
                </c:pt>
                <c:pt idx="3">
                  <c:v>376.6058458</c:v>
                </c:pt>
                <c:pt idx="4">
                  <c:v>314.83</c:v>
                </c:pt>
              </c:numCache>
            </c:numRef>
          </c:val>
          <c:smooth val="0"/>
          <c:extLst>
            <c:ext xmlns:c16="http://schemas.microsoft.com/office/drawing/2014/chart" uri="{C3380CC4-5D6E-409C-BE32-E72D297353CC}">
              <c16:uniqueId val="{00000005-93B2-45A5-B404-C342C42D1880}"/>
            </c:ext>
          </c:extLst>
        </c:ser>
        <c:dLbls>
          <c:showLegendKey val="0"/>
          <c:showVal val="0"/>
          <c:showCatName val="0"/>
          <c:showSerName val="0"/>
          <c:showPercent val="0"/>
          <c:showBubbleSize val="0"/>
        </c:dLbls>
        <c:smooth val="0"/>
        <c:axId val="310880440"/>
        <c:axId val="310876128"/>
      </c:lineChart>
      <c:catAx>
        <c:axId val="3108804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rPr>
                  <a:t>[lata]</a:t>
                </a:r>
              </a:p>
            </c:rich>
          </c:tx>
          <c:layout>
            <c:manualLayout>
              <c:xMode val="edge"/>
              <c:yMode val="edge"/>
              <c:x val="0.52987379702537185"/>
              <c:y val="0.701595946340040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10876128"/>
        <c:crosses val="autoZero"/>
        <c:auto val="1"/>
        <c:lblAlgn val="ctr"/>
        <c:lblOffset val="100"/>
        <c:noMultiLvlLbl val="0"/>
      </c:catAx>
      <c:valAx>
        <c:axId val="31087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b="0">
                    <a:solidFill>
                      <a:sysClr val="windowText" lastClr="000000"/>
                    </a:solidFill>
                  </a:rPr>
                  <a:t>[tys. Mg</a:t>
                </a:r>
                <a:r>
                  <a:rPr lang="pl-PL"/>
                  <a: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1088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35109-600B-4682-8D89-2DAF64CEB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164</Pages>
  <Words>57981</Words>
  <Characters>347887</Characters>
  <Application>Microsoft Office Word</Application>
  <DocSecurity>0</DocSecurity>
  <Lines>2899</Lines>
  <Paragraphs>810</Paragraphs>
  <ScaleCrop>false</ScaleCrop>
  <HeadingPairs>
    <vt:vector size="2" baseType="variant">
      <vt:variant>
        <vt:lpstr>Tytuł</vt:lpstr>
      </vt:variant>
      <vt:variant>
        <vt:i4>1</vt:i4>
      </vt:variant>
    </vt:vector>
  </HeadingPairs>
  <TitlesOfParts>
    <vt:vector size="1" baseType="lpstr">
      <vt:lpstr>Krajowy plan gospodarki odpadami</vt:lpstr>
    </vt:vector>
  </TitlesOfParts>
  <Company>Hewlett-Packard Company</Company>
  <LinksUpToDate>false</LinksUpToDate>
  <CharactersWithSpaces>405058</CharactersWithSpaces>
  <SharedDoc>false</SharedDoc>
  <HLinks>
    <vt:vector size="864" baseType="variant">
      <vt:variant>
        <vt:i4>1507378</vt:i4>
      </vt:variant>
      <vt:variant>
        <vt:i4>1010</vt:i4>
      </vt:variant>
      <vt:variant>
        <vt:i4>0</vt:i4>
      </vt:variant>
      <vt:variant>
        <vt:i4>5</vt:i4>
      </vt:variant>
      <vt:variant>
        <vt:lpwstr/>
      </vt:variant>
      <vt:variant>
        <vt:lpwstr>_Toc279397039</vt:lpwstr>
      </vt:variant>
      <vt:variant>
        <vt:i4>1507378</vt:i4>
      </vt:variant>
      <vt:variant>
        <vt:i4>1004</vt:i4>
      </vt:variant>
      <vt:variant>
        <vt:i4>0</vt:i4>
      </vt:variant>
      <vt:variant>
        <vt:i4>5</vt:i4>
      </vt:variant>
      <vt:variant>
        <vt:lpwstr/>
      </vt:variant>
      <vt:variant>
        <vt:lpwstr>_Toc279397038</vt:lpwstr>
      </vt:variant>
      <vt:variant>
        <vt:i4>1507378</vt:i4>
      </vt:variant>
      <vt:variant>
        <vt:i4>998</vt:i4>
      </vt:variant>
      <vt:variant>
        <vt:i4>0</vt:i4>
      </vt:variant>
      <vt:variant>
        <vt:i4>5</vt:i4>
      </vt:variant>
      <vt:variant>
        <vt:lpwstr/>
      </vt:variant>
      <vt:variant>
        <vt:lpwstr>_Toc279397037</vt:lpwstr>
      </vt:variant>
      <vt:variant>
        <vt:i4>1507378</vt:i4>
      </vt:variant>
      <vt:variant>
        <vt:i4>992</vt:i4>
      </vt:variant>
      <vt:variant>
        <vt:i4>0</vt:i4>
      </vt:variant>
      <vt:variant>
        <vt:i4>5</vt:i4>
      </vt:variant>
      <vt:variant>
        <vt:lpwstr/>
      </vt:variant>
      <vt:variant>
        <vt:lpwstr>_Toc279397036</vt:lpwstr>
      </vt:variant>
      <vt:variant>
        <vt:i4>1507378</vt:i4>
      </vt:variant>
      <vt:variant>
        <vt:i4>986</vt:i4>
      </vt:variant>
      <vt:variant>
        <vt:i4>0</vt:i4>
      </vt:variant>
      <vt:variant>
        <vt:i4>5</vt:i4>
      </vt:variant>
      <vt:variant>
        <vt:lpwstr/>
      </vt:variant>
      <vt:variant>
        <vt:lpwstr>_Toc279397035</vt:lpwstr>
      </vt:variant>
      <vt:variant>
        <vt:i4>1507378</vt:i4>
      </vt:variant>
      <vt:variant>
        <vt:i4>980</vt:i4>
      </vt:variant>
      <vt:variant>
        <vt:i4>0</vt:i4>
      </vt:variant>
      <vt:variant>
        <vt:i4>5</vt:i4>
      </vt:variant>
      <vt:variant>
        <vt:lpwstr/>
      </vt:variant>
      <vt:variant>
        <vt:lpwstr>_Toc279397034</vt:lpwstr>
      </vt:variant>
      <vt:variant>
        <vt:i4>1507378</vt:i4>
      </vt:variant>
      <vt:variant>
        <vt:i4>974</vt:i4>
      </vt:variant>
      <vt:variant>
        <vt:i4>0</vt:i4>
      </vt:variant>
      <vt:variant>
        <vt:i4>5</vt:i4>
      </vt:variant>
      <vt:variant>
        <vt:lpwstr/>
      </vt:variant>
      <vt:variant>
        <vt:lpwstr>_Toc279397033</vt:lpwstr>
      </vt:variant>
      <vt:variant>
        <vt:i4>1507378</vt:i4>
      </vt:variant>
      <vt:variant>
        <vt:i4>968</vt:i4>
      </vt:variant>
      <vt:variant>
        <vt:i4>0</vt:i4>
      </vt:variant>
      <vt:variant>
        <vt:i4>5</vt:i4>
      </vt:variant>
      <vt:variant>
        <vt:lpwstr/>
      </vt:variant>
      <vt:variant>
        <vt:lpwstr>_Toc279397032</vt:lpwstr>
      </vt:variant>
      <vt:variant>
        <vt:i4>1507378</vt:i4>
      </vt:variant>
      <vt:variant>
        <vt:i4>962</vt:i4>
      </vt:variant>
      <vt:variant>
        <vt:i4>0</vt:i4>
      </vt:variant>
      <vt:variant>
        <vt:i4>5</vt:i4>
      </vt:variant>
      <vt:variant>
        <vt:lpwstr/>
      </vt:variant>
      <vt:variant>
        <vt:lpwstr>_Toc279397031</vt:lpwstr>
      </vt:variant>
      <vt:variant>
        <vt:i4>1507378</vt:i4>
      </vt:variant>
      <vt:variant>
        <vt:i4>953</vt:i4>
      </vt:variant>
      <vt:variant>
        <vt:i4>0</vt:i4>
      </vt:variant>
      <vt:variant>
        <vt:i4>5</vt:i4>
      </vt:variant>
      <vt:variant>
        <vt:lpwstr/>
      </vt:variant>
      <vt:variant>
        <vt:lpwstr>_Toc279397030</vt:lpwstr>
      </vt:variant>
      <vt:variant>
        <vt:i4>1441842</vt:i4>
      </vt:variant>
      <vt:variant>
        <vt:i4>947</vt:i4>
      </vt:variant>
      <vt:variant>
        <vt:i4>0</vt:i4>
      </vt:variant>
      <vt:variant>
        <vt:i4>5</vt:i4>
      </vt:variant>
      <vt:variant>
        <vt:lpwstr/>
      </vt:variant>
      <vt:variant>
        <vt:lpwstr>_Toc279397029</vt:lpwstr>
      </vt:variant>
      <vt:variant>
        <vt:i4>1441842</vt:i4>
      </vt:variant>
      <vt:variant>
        <vt:i4>941</vt:i4>
      </vt:variant>
      <vt:variant>
        <vt:i4>0</vt:i4>
      </vt:variant>
      <vt:variant>
        <vt:i4>5</vt:i4>
      </vt:variant>
      <vt:variant>
        <vt:lpwstr/>
      </vt:variant>
      <vt:variant>
        <vt:lpwstr>_Toc279397028</vt:lpwstr>
      </vt:variant>
      <vt:variant>
        <vt:i4>1441842</vt:i4>
      </vt:variant>
      <vt:variant>
        <vt:i4>935</vt:i4>
      </vt:variant>
      <vt:variant>
        <vt:i4>0</vt:i4>
      </vt:variant>
      <vt:variant>
        <vt:i4>5</vt:i4>
      </vt:variant>
      <vt:variant>
        <vt:lpwstr/>
      </vt:variant>
      <vt:variant>
        <vt:lpwstr>_Toc279397027</vt:lpwstr>
      </vt:variant>
      <vt:variant>
        <vt:i4>1441842</vt:i4>
      </vt:variant>
      <vt:variant>
        <vt:i4>929</vt:i4>
      </vt:variant>
      <vt:variant>
        <vt:i4>0</vt:i4>
      </vt:variant>
      <vt:variant>
        <vt:i4>5</vt:i4>
      </vt:variant>
      <vt:variant>
        <vt:lpwstr/>
      </vt:variant>
      <vt:variant>
        <vt:lpwstr>_Toc279397026</vt:lpwstr>
      </vt:variant>
      <vt:variant>
        <vt:i4>1441842</vt:i4>
      </vt:variant>
      <vt:variant>
        <vt:i4>923</vt:i4>
      </vt:variant>
      <vt:variant>
        <vt:i4>0</vt:i4>
      </vt:variant>
      <vt:variant>
        <vt:i4>5</vt:i4>
      </vt:variant>
      <vt:variant>
        <vt:lpwstr/>
      </vt:variant>
      <vt:variant>
        <vt:lpwstr>_Toc279397025</vt:lpwstr>
      </vt:variant>
      <vt:variant>
        <vt:i4>1441842</vt:i4>
      </vt:variant>
      <vt:variant>
        <vt:i4>917</vt:i4>
      </vt:variant>
      <vt:variant>
        <vt:i4>0</vt:i4>
      </vt:variant>
      <vt:variant>
        <vt:i4>5</vt:i4>
      </vt:variant>
      <vt:variant>
        <vt:lpwstr/>
      </vt:variant>
      <vt:variant>
        <vt:lpwstr>_Toc279397024</vt:lpwstr>
      </vt:variant>
      <vt:variant>
        <vt:i4>1441842</vt:i4>
      </vt:variant>
      <vt:variant>
        <vt:i4>911</vt:i4>
      </vt:variant>
      <vt:variant>
        <vt:i4>0</vt:i4>
      </vt:variant>
      <vt:variant>
        <vt:i4>5</vt:i4>
      </vt:variant>
      <vt:variant>
        <vt:lpwstr/>
      </vt:variant>
      <vt:variant>
        <vt:lpwstr>_Toc279397023</vt:lpwstr>
      </vt:variant>
      <vt:variant>
        <vt:i4>1441842</vt:i4>
      </vt:variant>
      <vt:variant>
        <vt:i4>905</vt:i4>
      </vt:variant>
      <vt:variant>
        <vt:i4>0</vt:i4>
      </vt:variant>
      <vt:variant>
        <vt:i4>5</vt:i4>
      </vt:variant>
      <vt:variant>
        <vt:lpwstr/>
      </vt:variant>
      <vt:variant>
        <vt:lpwstr>_Toc279397022</vt:lpwstr>
      </vt:variant>
      <vt:variant>
        <vt:i4>1441842</vt:i4>
      </vt:variant>
      <vt:variant>
        <vt:i4>899</vt:i4>
      </vt:variant>
      <vt:variant>
        <vt:i4>0</vt:i4>
      </vt:variant>
      <vt:variant>
        <vt:i4>5</vt:i4>
      </vt:variant>
      <vt:variant>
        <vt:lpwstr/>
      </vt:variant>
      <vt:variant>
        <vt:lpwstr>_Toc279397021</vt:lpwstr>
      </vt:variant>
      <vt:variant>
        <vt:i4>1441842</vt:i4>
      </vt:variant>
      <vt:variant>
        <vt:i4>893</vt:i4>
      </vt:variant>
      <vt:variant>
        <vt:i4>0</vt:i4>
      </vt:variant>
      <vt:variant>
        <vt:i4>5</vt:i4>
      </vt:variant>
      <vt:variant>
        <vt:lpwstr/>
      </vt:variant>
      <vt:variant>
        <vt:lpwstr>_Toc279397020</vt:lpwstr>
      </vt:variant>
      <vt:variant>
        <vt:i4>1376306</vt:i4>
      </vt:variant>
      <vt:variant>
        <vt:i4>887</vt:i4>
      </vt:variant>
      <vt:variant>
        <vt:i4>0</vt:i4>
      </vt:variant>
      <vt:variant>
        <vt:i4>5</vt:i4>
      </vt:variant>
      <vt:variant>
        <vt:lpwstr/>
      </vt:variant>
      <vt:variant>
        <vt:lpwstr>_Toc279397019</vt:lpwstr>
      </vt:variant>
      <vt:variant>
        <vt:i4>1376306</vt:i4>
      </vt:variant>
      <vt:variant>
        <vt:i4>881</vt:i4>
      </vt:variant>
      <vt:variant>
        <vt:i4>0</vt:i4>
      </vt:variant>
      <vt:variant>
        <vt:i4>5</vt:i4>
      </vt:variant>
      <vt:variant>
        <vt:lpwstr/>
      </vt:variant>
      <vt:variant>
        <vt:lpwstr>_Toc279397018</vt:lpwstr>
      </vt:variant>
      <vt:variant>
        <vt:i4>1376306</vt:i4>
      </vt:variant>
      <vt:variant>
        <vt:i4>875</vt:i4>
      </vt:variant>
      <vt:variant>
        <vt:i4>0</vt:i4>
      </vt:variant>
      <vt:variant>
        <vt:i4>5</vt:i4>
      </vt:variant>
      <vt:variant>
        <vt:lpwstr/>
      </vt:variant>
      <vt:variant>
        <vt:lpwstr>_Toc279397017</vt:lpwstr>
      </vt:variant>
      <vt:variant>
        <vt:i4>1376306</vt:i4>
      </vt:variant>
      <vt:variant>
        <vt:i4>869</vt:i4>
      </vt:variant>
      <vt:variant>
        <vt:i4>0</vt:i4>
      </vt:variant>
      <vt:variant>
        <vt:i4>5</vt:i4>
      </vt:variant>
      <vt:variant>
        <vt:lpwstr/>
      </vt:variant>
      <vt:variant>
        <vt:lpwstr>_Toc279397016</vt:lpwstr>
      </vt:variant>
      <vt:variant>
        <vt:i4>1376306</vt:i4>
      </vt:variant>
      <vt:variant>
        <vt:i4>863</vt:i4>
      </vt:variant>
      <vt:variant>
        <vt:i4>0</vt:i4>
      </vt:variant>
      <vt:variant>
        <vt:i4>5</vt:i4>
      </vt:variant>
      <vt:variant>
        <vt:lpwstr/>
      </vt:variant>
      <vt:variant>
        <vt:lpwstr>_Toc279397015</vt:lpwstr>
      </vt:variant>
      <vt:variant>
        <vt:i4>1376306</vt:i4>
      </vt:variant>
      <vt:variant>
        <vt:i4>857</vt:i4>
      </vt:variant>
      <vt:variant>
        <vt:i4>0</vt:i4>
      </vt:variant>
      <vt:variant>
        <vt:i4>5</vt:i4>
      </vt:variant>
      <vt:variant>
        <vt:lpwstr/>
      </vt:variant>
      <vt:variant>
        <vt:lpwstr>_Toc279397014</vt:lpwstr>
      </vt:variant>
      <vt:variant>
        <vt:i4>1376306</vt:i4>
      </vt:variant>
      <vt:variant>
        <vt:i4>851</vt:i4>
      </vt:variant>
      <vt:variant>
        <vt:i4>0</vt:i4>
      </vt:variant>
      <vt:variant>
        <vt:i4>5</vt:i4>
      </vt:variant>
      <vt:variant>
        <vt:lpwstr/>
      </vt:variant>
      <vt:variant>
        <vt:lpwstr>_Toc279397013</vt:lpwstr>
      </vt:variant>
      <vt:variant>
        <vt:i4>1376306</vt:i4>
      </vt:variant>
      <vt:variant>
        <vt:i4>845</vt:i4>
      </vt:variant>
      <vt:variant>
        <vt:i4>0</vt:i4>
      </vt:variant>
      <vt:variant>
        <vt:i4>5</vt:i4>
      </vt:variant>
      <vt:variant>
        <vt:lpwstr/>
      </vt:variant>
      <vt:variant>
        <vt:lpwstr>_Toc279397012</vt:lpwstr>
      </vt:variant>
      <vt:variant>
        <vt:i4>1376306</vt:i4>
      </vt:variant>
      <vt:variant>
        <vt:i4>839</vt:i4>
      </vt:variant>
      <vt:variant>
        <vt:i4>0</vt:i4>
      </vt:variant>
      <vt:variant>
        <vt:i4>5</vt:i4>
      </vt:variant>
      <vt:variant>
        <vt:lpwstr/>
      </vt:variant>
      <vt:variant>
        <vt:lpwstr>_Toc279397011</vt:lpwstr>
      </vt:variant>
      <vt:variant>
        <vt:i4>1376306</vt:i4>
      </vt:variant>
      <vt:variant>
        <vt:i4>833</vt:i4>
      </vt:variant>
      <vt:variant>
        <vt:i4>0</vt:i4>
      </vt:variant>
      <vt:variant>
        <vt:i4>5</vt:i4>
      </vt:variant>
      <vt:variant>
        <vt:lpwstr/>
      </vt:variant>
      <vt:variant>
        <vt:lpwstr>_Toc279397010</vt:lpwstr>
      </vt:variant>
      <vt:variant>
        <vt:i4>1310770</vt:i4>
      </vt:variant>
      <vt:variant>
        <vt:i4>827</vt:i4>
      </vt:variant>
      <vt:variant>
        <vt:i4>0</vt:i4>
      </vt:variant>
      <vt:variant>
        <vt:i4>5</vt:i4>
      </vt:variant>
      <vt:variant>
        <vt:lpwstr/>
      </vt:variant>
      <vt:variant>
        <vt:lpwstr>_Toc279397009</vt:lpwstr>
      </vt:variant>
      <vt:variant>
        <vt:i4>1310770</vt:i4>
      </vt:variant>
      <vt:variant>
        <vt:i4>821</vt:i4>
      </vt:variant>
      <vt:variant>
        <vt:i4>0</vt:i4>
      </vt:variant>
      <vt:variant>
        <vt:i4>5</vt:i4>
      </vt:variant>
      <vt:variant>
        <vt:lpwstr/>
      </vt:variant>
      <vt:variant>
        <vt:lpwstr>_Toc279397008</vt:lpwstr>
      </vt:variant>
      <vt:variant>
        <vt:i4>1310770</vt:i4>
      </vt:variant>
      <vt:variant>
        <vt:i4>815</vt:i4>
      </vt:variant>
      <vt:variant>
        <vt:i4>0</vt:i4>
      </vt:variant>
      <vt:variant>
        <vt:i4>5</vt:i4>
      </vt:variant>
      <vt:variant>
        <vt:lpwstr/>
      </vt:variant>
      <vt:variant>
        <vt:lpwstr>_Toc279397007</vt:lpwstr>
      </vt:variant>
      <vt:variant>
        <vt:i4>1310770</vt:i4>
      </vt:variant>
      <vt:variant>
        <vt:i4>809</vt:i4>
      </vt:variant>
      <vt:variant>
        <vt:i4>0</vt:i4>
      </vt:variant>
      <vt:variant>
        <vt:i4>5</vt:i4>
      </vt:variant>
      <vt:variant>
        <vt:lpwstr/>
      </vt:variant>
      <vt:variant>
        <vt:lpwstr>_Toc279397006</vt:lpwstr>
      </vt:variant>
      <vt:variant>
        <vt:i4>1310770</vt:i4>
      </vt:variant>
      <vt:variant>
        <vt:i4>803</vt:i4>
      </vt:variant>
      <vt:variant>
        <vt:i4>0</vt:i4>
      </vt:variant>
      <vt:variant>
        <vt:i4>5</vt:i4>
      </vt:variant>
      <vt:variant>
        <vt:lpwstr/>
      </vt:variant>
      <vt:variant>
        <vt:lpwstr>_Toc279397005</vt:lpwstr>
      </vt:variant>
      <vt:variant>
        <vt:i4>1310770</vt:i4>
      </vt:variant>
      <vt:variant>
        <vt:i4>797</vt:i4>
      </vt:variant>
      <vt:variant>
        <vt:i4>0</vt:i4>
      </vt:variant>
      <vt:variant>
        <vt:i4>5</vt:i4>
      </vt:variant>
      <vt:variant>
        <vt:lpwstr/>
      </vt:variant>
      <vt:variant>
        <vt:lpwstr>_Toc279397004</vt:lpwstr>
      </vt:variant>
      <vt:variant>
        <vt:i4>1310770</vt:i4>
      </vt:variant>
      <vt:variant>
        <vt:i4>791</vt:i4>
      </vt:variant>
      <vt:variant>
        <vt:i4>0</vt:i4>
      </vt:variant>
      <vt:variant>
        <vt:i4>5</vt:i4>
      </vt:variant>
      <vt:variant>
        <vt:lpwstr/>
      </vt:variant>
      <vt:variant>
        <vt:lpwstr>_Toc279397003</vt:lpwstr>
      </vt:variant>
      <vt:variant>
        <vt:i4>1310770</vt:i4>
      </vt:variant>
      <vt:variant>
        <vt:i4>785</vt:i4>
      </vt:variant>
      <vt:variant>
        <vt:i4>0</vt:i4>
      </vt:variant>
      <vt:variant>
        <vt:i4>5</vt:i4>
      </vt:variant>
      <vt:variant>
        <vt:lpwstr/>
      </vt:variant>
      <vt:variant>
        <vt:lpwstr>_Toc279397002</vt:lpwstr>
      </vt:variant>
      <vt:variant>
        <vt:i4>1310770</vt:i4>
      </vt:variant>
      <vt:variant>
        <vt:i4>779</vt:i4>
      </vt:variant>
      <vt:variant>
        <vt:i4>0</vt:i4>
      </vt:variant>
      <vt:variant>
        <vt:i4>5</vt:i4>
      </vt:variant>
      <vt:variant>
        <vt:lpwstr/>
      </vt:variant>
      <vt:variant>
        <vt:lpwstr>_Toc279397001</vt:lpwstr>
      </vt:variant>
      <vt:variant>
        <vt:i4>1310770</vt:i4>
      </vt:variant>
      <vt:variant>
        <vt:i4>773</vt:i4>
      </vt:variant>
      <vt:variant>
        <vt:i4>0</vt:i4>
      </vt:variant>
      <vt:variant>
        <vt:i4>5</vt:i4>
      </vt:variant>
      <vt:variant>
        <vt:lpwstr/>
      </vt:variant>
      <vt:variant>
        <vt:lpwstr>_Toc279397000</vt:lpwstr>
      </vt:variant>
      <vt:variant>
        <vt:i4>1835067</vt:i4>
      </vt:variant>
      <vt:variant>
        <vt:i4>767</vt:i4>
      </vt:variant>
      <vt:variant>
        <vt:i4>0</vt:i4>
      </vt:variant>
      <vt:variant>
        <vt:i4>5</vt:i4>
      </vt:variant>
      <vt:variant>
        <vt:lpwstr/>
      </vt:variant>
      <vt:variant>
        <vt:lpwstr>_Toc279396999</vt:lpwstr>
      </vt:variant>
      <vt:variant>
        <vt:i4>1835067</vt:i4>
      </vt:variant>
      <vt:variant>
        <vt:i4>761</vt:i4>
      </vt:variant>
      <vt:variant>
        <vt:i4>0</vt:i4>
      </vt:variant>
      <vt:variant>
        <vt:i4>5</vt:i4>
      </vt:variant>
      <vt:variant>
        <vt:lpwstr/>
      </vt:variant>
      <vt:variant>
        <vt:lpwstr>_Toc279396998</vt:lpwstr>
      </vt:variant>
      <vt:variant>
        <vt:i4>1835067</vt:i4>
      </vt:variant>
      <vt:variant>
        <vt:i4>755</vt:i4>
      </vt:variant>
      <vt:variant>
        <vt:i4>0</vt:i4>
      </vt:variant>
      <vt:variant>
        <vt:i4>5</vt:i4>
      </vt:variant>
      <vt:variant>
        <vt:lpwstr/>
      </vt:variant>
      <vt:variant>
        <vt:lpwstr>_Toc279396997</vt:lpwstr>
      </vt:variant>
      <vt:variant>
        <vt:i4>1835067</vt:i4>
      </vt:variant>
      <vt:variant>
        <vt:i4>749</vt:i4>
      </vt:variant>
      <vt:variant>
        <vt:i4>0</vt:i4>
      </vt:variant>
      <vt:variant>
        <vt:i4>5</vt:i4>
      </vt:variant>
      <vt:variant>
        <vt:lpwstr/>
      </vt:variant>
      <vt:variant>
        <vt:lpwstr>_Toc279396996</vt:lpwstr>
      </vt:variant>
      <vt:variant>
        <vt:i4>1835067</vt:i4>
      </vt:variant>
      <vt:variant>
        <vt:i4>743</vt:i4>
      </vt:variant>
      <vt:variant>
        <vt:i4>0</vt:i4>
      </vt:variant>
      <vt:variant>
        <vt:i4>5</vt:i4>
      </vt:variant>
      <vt:variant>
        <vt:lpwstr/>
      </vt:variant>
      <vt:variant>
        <vt:lpwstr>_Toc279396995</vt:lpwstr>
      </vt:variant>
      <vt:variant>
        <vt:i4>1835067</vt:i4>
      </vt:variant>
      <vt:variant>
        <vt:i4>737</vt:i4>
      </vt:variant>
      <vt:variant>
        <vt:i4>0</vt:i4>
      </vt:variant>
      <vt:variant>
        <vt:i4>5</vt:i4>
      </vt:variant>
      <vt:variant>
        <vt:lpwstr/>
      </vt:variant>
      <vt:variant>
        <vt:lpwstr>_Toc279396994</vt:lpwstr>
      </vt:variant>
      <vt:variant>
        <vt:i4>1835067</vt:i4>
      </vt:variant>
      <vt:variant>
        <vt:i4>731</vt:i4>
      </vt:variant>
      <vt:variant>
        <vt:i4>0</vt:i4>
      </vt:variant>
      <vt:variant>
        <vt:i4>5</vt:i4>
      </vt:variant>
      <vt:variant>
        <vt:lpwstr/>
      </vt:variant>
      <vt:variant>
        <vt:lpwstr>_Toc279396993</vt:lpwstr>
      </vt:variant>
      <vt:variant>
        <vt:i4>1835067</vt:i4>
      </vt:variant>
      <vt:variant>
        <vt:i4>725</vt:i4>
      </vt:variant>
      <vt:variant>
        <vt:i4>0</vt:i4>
      </vt:variant>
      <vt:variant>
        <vt:i4>5</vt:i4>
      </vt:variant>
      <vt:variant>
        <vt:lpwstr/>
      </vt:variant>
      <vt:variant>
        <vt:lpwstr>_Toc279396992</vt:lpwstr>
      </vt:variant>
      <vt:variant>
        <vt:i4>1835067</vt:i4>
      </vt:variant>
      <vt:variant>
        <vt:i4>719</vt:i4>
      </vt:variant>
      <vt:variant>
        <vt:i4>0</vt:i4>
      </vt:variant>
      <vt:variant>
        <vt:i4>5</vt:i4>
      </vt:variant>
      <vt:variant>
        <vt:lpwstr/>
      </vt:variant>
      <vt:variant>
        <vt:lpwstr>_Toc279396991</vt:lpwstr>
      </vt:variant>
      <vt:variant>
        <vt:i4>1835067</vt:i4>
      </vt:variant>
      <vt:variant>
        <vt:i4>713</vt:i4>
      </vt:variant>
      <vt:variant>
        <vt:i4>0</vt:i4>
      </vt:variant>
      <vt:variant>
        <vt:i4>5</vt:i4>
      </vt:variant>
      <vt:variant>
        <vt:lpwstr/>
      </vt:variant>
      <vt:variant>
        <vt:lpwstr>_Toc279396990</vt:lpwstr>
      </vt:variant>
      <vt:variant>
        <vt:i4>1900603</vt:i4>
      </vt:variant>
      <vt:variant>
        <vt:i4>707</vt:i4>
      </vt:variant>
      <vt:variant>
        <vt:i4>0</vt:i4>
      </vt:variant>
      <vt:variant>
        <vt:i4>5</vt:i4>
      </vt:variant>
      <vt:variant>
        <vt:lpwstr/>
      </vt:variant>
      <vt:variant>
        <vt:lpwstr>_Toc279396989</vt:lpwstr>
      </vt:variant>
      <vt:variant>
        <vt:i4>2097195</vt:i4>
      </vt:variant>
      <vt:variant>
        <vt:i4>579</vt:i4>
      </vt:variant>
      <vt:variant>
        <vt:i4>0</vt:i4>
      </vt:variant>
      <vt:variant>
        <vt:i4>5</vt:i4>
      </vt:variant>
      <vt:variant>
        <vt:lpwstr>http://www.gios.gov.pl/</vt:lpwstr>
      </vt:variant>
      <vt:variant>
        <vt:lpwstr/>
      </vt:variant>
      <vt:variant>
        <vt:i4>1703986</vt:i4>
      </vt:variant>
      <vt:variant>
        <vt:i4>548</vt:i4>
      </vt:variant>
      <vt:variant>
        <vt:i4>0</vt:i4>
      </vt:variant>
      <vt:variant>
        <vt:i4>5</vt:i4>
      </vt:variant>
      <vt:variant>
        <vt:lpwstr/>
      </vt:variant>
      <vt:variant>
        <vt:lpwstr>_Toc423066390</vt:lpwstr>
      </vt:variant>
      <vt:variant>
        <vt:i4>1769522</vt:i4>
      </vt:variant>
      <vt:variant>
        <vt:i4>542</vt:i4>
      </vt:variant>
      <vt:variant>
        <vt:i4>0</vt:i4>
      </vt:variant>
      <vt:variant>
        <vt:i4>5</vt:i4>
      </vt:variant>
      <vt:variant>
        <vt:lpwstr/>
      </vt:variant>
      <vt:variant>
        <vt:lpwstr>_Toc423066389</vt:lpwstr>
      </vt:variant>
      <vt:variant>
        <vt:i4>1769522</vt:i4>
      </vt:variant>
      <vt:variant>
        <vt:i4>536</vt:i4>
      </vt:variant>
      <vt:variant>
        <vt:i4>0</vt:i4>
      </vt:variant>
      <vt:variant>
        <vt:i4>5</vt:i4>
      </vt:variant>
      <vt:variant>
        <vt:lpwstr/>
      </vt:variant>
      <vt:variant>
        <vt:lpwstr>_Toc423066388</vt:lpwstr>
      </vt:variant>
      <vt:variant>
        <vt:i4>1769522</vt:i4>
      </vt:variant>
      <vt:variant>
        <vt:i4>530</vt:i4>
      </vt:variant>
      <vt:variant>
        <vt:i4>0</vt:i4>
      </vt:variant>
      <vt:variant>
        <vt:i4>5</vt:i4>
      </vt:variant>
      <vt:variant>
        <vt:lpwstr/>
      </vt:variant>
      <vt:variant>
        <vt:lpwstr>_Toc423066387</vt:lpwstr>
      </vt:variant>
      <vt:variant>
        <vt:i4>1769522</vt:i4>
      </vt:variant>
      <vt:variant>
        <vt:i4>524</vt:i4>
      </vt:variant>
      <vt:variant>
        <vt:i4>0</vt:i4>
      </vt:variant>
      <vt:variant>
        <vt:i4>5</vt:i4>
      </vt:variant>
      <vt:variant>
        <vt:lpwstr/>
      </vt:variant>
      <vt:variant>
        <vt:lpwstr>_Toc423066386</vt:lpwstr>
      </vt:variant>
      <vt:variant>
        <vt:i4>1769522</vt:i4>
      </vt:variant>
      <vt:variant>
        <vt:i4>518</vt:i4>
      </vt:variant>
      <vt:variant>
        <vt:i4>0</vt:i4>
      </vt:variant>
      <vt:variant>
        <vt:i4>5</vt:i4>
      </vt:variant>
      <vt:variant>
        <vt:lpwstr/>
      </vt:variant>
      <vt:variant>
        <vt:lpwstr>_Toc423066385</vt:lpwstr>
      </vt:variant>
      <vt:variant>
        <vt:i4>1769522</vt:i4>
      </vt:variant>
      <vt:variant>
        <vt:i4>512</vt:i4>
      </vt:variant>
      <vt:variant>
        <vt:i4>0</vt:i4>
      </vt:variant>
      <vt:variant>
        <vt:i4>5</vt:i4>
      </vt:variant>
      <vt:variant>
        <vt:lpwstr/>
      </vt:variant>
      <vt:variant>
        <vt:lpwstr>_Toc423066384</vt:lpwstr>
      </vt:variant>
      <vt:variant>
        <vt:i4>1769522</vt:i4>
      </vt:variant>
      <vt:variant>
        <vt:i4>506</vt:i4>
      </vt:variant>
      <vt:variant>
        <vt:i4>0</vt:i4>
      </vt:variant>
      <vt:variant>
        <vt:i4>5</vt:i4>
      </vt:variant>
      <vt:variant>
        <vt:lpwstr/>
      </vt:variant>
      <vt:variant>
        <vt:lpwstr>_Toc423066383</vt:lpwstr>
      </vt:variant>
      <vt:variant>
        <vt:i4>1769522</vt:i4>
      </vt:variant>
      <vt:variant>
        <vt:i4>500</vt:i4>
      </vt:variant>
      <vt:variant>
        <vt:i4>0</vt:i4>
      </vt:variant>
      <vt:variant>
        <vt:i4>5</vt:i4>
      </vt:variant>
      <vt:variant>
        <vt:lpwstr/>
      </vt:variant>
      <vt:variant>
        <vt:lpwstr>_Toc423066382</vt:lpwstr>
      </vt:variant>
      <vt:variant>
        <vt:i4>1769522</vt:i4>
      </vt:variant>
      <vt:variant>
        <vt:i4>494</vt:i4>
      </vt:variant>
      <vt:variant>
        <vt:i4>0</vt:i4>
      </vt:variant>
      <vt:variant>
        <vt:i4>5</vt:i4>
      </vt:variant>
      <vt:variant>
        <vt:lpwstr/>
      </vt:variant>
      <vt:variant>
        <vt:lpwstr>_Toc423066381</vt:lpwstr>
      </vt:variant>
      <vt:variant>
        <vt:i4>1769522</vt:i4>
      </vt:variant>
      <vt:variant>
        <vt:i4>488</vt:i4>
      </vt:variant>
      <vt:variant>
        <vt:i4>0</vt:i4>
      </vt:variant>
      <vt:variant>
        <vt:i4>5</vt:i4>
      </vt:variant>
      <vt:variant>
        <vt:lpwstr/>
      </vt:variant>
      <vt:variant>
        <vt:lpwstr>_Toc423066380</vt:lpwstr>
      </vt:variant>
      <vt:variant>
        <vt:i4>1310770</vt:i4>
      </vt:variant>
      <vt:variant>
        <vt:i4>482</vt:i4>
      </vt:variant>
      <vt:variant>
        <vt:i4>0</vt:i4>
      </vt:variant>
      <vt:variant>
        <vt:i4>5</vt:i4>
      </vt:variant>
      <vt:variant>
        <vt:lpwstr/>
      </vt:variant>
      <vt:variant>
        <vt:lpwstr>_Toc423066379</vt:lpwstr>
      </vt:variant>
      <vt:variant>
        <vt:i4>1310770</vt:i4>
      </vt:variant>
      <vt:variant>
        <vt:i4>476</vt:i4>
      </vt:variant>
      <vt:variant>
        <vt:i4>0</vt:i4>
      </vt:variant>
      <vt:variant>
        <vt:i4>5</vt:i4>
      </vt:variant>
      <vt:variant>
        <vt:lpwstr/>
      </vt:variant>
      <vt:variant>
        <vt:lpwstr>_Toc423066378</vt:lpwstr>
      </vt:variant>
      <vt:variant>
        <vt:i4>1310770</vt:i4>
      </vt:variant>
      <vt:variant>
        <vt:i4>470</vt:i4>
      </vt:variant>
      <vt:variant>
        <vt:i4>0</vt:i4>
      </vt:variant>
      <vt:variant>
        <vt:i4>5</vt:i4>
      </vt:variant>
      <vt:variant>
        <vt:lpwstr/>
      </vt:variant>
      <vt:variant>
        <vt:lpwstr>_Toc423066377</vt:lpwstr>
      </vt:variant>
      <vt:variant>
        <vt:i4>1310770</vt:i4>
      </vt:variant>
      <vt:variant>
        <vt:i4>464</vt:i4>
      </vt:variant>
      <vt:variant>
        <vt:i4>0</vt:i4>
      </vt:variant>
      <vt:variant>
        <vt:i4>5</vt:i4>
      </vt:variant>
      <vt:variant>
        <vt:lpwstr/>
      </vt:variant>
      <vt:variant>
        <vt:lpwstr>_Toc423066376</vt:lpwstr>
      </vt:variant>
      <vt:variant>
        <vt:i4>1310770</vt:i4>
      </vt:variant>
      <vt:variant>
        <vt:i4>458</vt:i4>
      </vt:variant>
      <vt:variant>
        <vt:i4>0</vt:i4>
      </vt:variant>
      <vt:variant>
        <vt:i4>5</vt:i4>
      </vt:variant>
      <vt:variant>
        <vt:lpwstr/>
      </vt:variant>
      <vt:variant>
        <vt:lpwstr>_Toc423066375</vt:lpwstr>
      </vt:variant>
      <vt:variant>
        <vt:i4>1310770</vt:i4>
      </vt:variant>
      <vt:variant>
        <vt:i4>452</vt:i4>
      </vt:variant>
      <vt:variant>
        <vt:i4>0</vt:i4>
      </vt:variant>
      <vt:variant>
        <vt:i4>5</vt:i4>
      </vt:variant>
      <vt:variant>
        <vt:lpwstr/>
      </vt:variant>
      <vt:variant>
        <vt:lpwstr>_Toc423066374</vt:lpwstr>
      </vt:variant>
      <vt:variant>
        <vt:i4>1310770</vt:i4>
      </vt:variant>
      <vt:variant>
        <vt:i4>446</vt:i4>
      </vt:variant>
      <vt:variant>
        <vt:i4>0</vt:i4>
      </vt:variant>
      <vt:variant>
        <vt:i4>5</vt:i4>
      </vt:variant>
      <vt:variant>
        <vt:lpwstr/>
      </vt:variant>
      <vt:variant>
        <vt:lpwstr>_Toc423066373</vt:lpwstr>
      </vt:variant>
      <vt:variant>
        <vt:i4>1310770</vt:i4>
      </vt:variant>
      <vt:variant>
        <vt:i4>440</vt:i4>
      </vt:variant>
      <vt:variant>
        <vt:i4>0</vt:i4>
      </vt:variant>
      <vt:variant>
        <vt:i4>5</vt:i4>
      </vt:variant>
      <vt:variant>
        <vt:lpwstr/>
      </vt:variant>
      <vt:variant>
        <vt:lpwstr>_Toc423066372</vt:lpwstr>
      </vt:variant>
      <vt:variant>
        <vt:i4>1310770</vt:i4>
      </vt:variant>
      <vt:variant>
        <vt:i4>434</vt:i4>
      </vt:variant>
      <vt:variant>
        <vt:i4>0</vt:i4>
      </vt:variant>
      <vt:variant>
        <vt:i4>5</vt:i4>
      </vt:variant>
      <vt:variant>
        <vt:lpwstr/>
      </vt:variant>
      <vt:variant>
        <vt:lpwstr>_Toc423066371</vt:lpwstr>
      </vt:variant>
      <vt:variant>
        <vt:i4>1310770</vt:i4>
      </vt:variant>
      <vt:variant>
        <vt:i4>428</vt:i4>
      </vt:variant>
      <vt:variant>
        <vt:i4>0</vt:i4>
      </vt:variant>
      <vt:variant>
        <vt:i4>5</vt:i4>
      </vt:variant>
      <vt:variant>
        <vt:lpwstr/>
      </vt:variant>
      <vt:variant>
        <vt:lpwstr>_Toc423066370</vt:lpwstr>
      </vt:variant>
      <vt:variant>
        <vt:i4>1376306</vt:i4>
      </vt:variant>
      <vt:variant>
        <vt:i4>422</vt:i4>
      </vt:variant>
      <vt:variant>
        <vt:i4>0</vt:i4>
      </vt:variant>
      <vt:variant>
        <vt:i4>5</vt:i4>
      </vt:variant>
      <vt:variant>
        <vt:lpwstr/>
      </vt:variant>
      <vt:variant>
        <vt:lpwstr>_Toc423066369</vt:lpwstr>
      </vt:variant>
      <vt:variant>
        <vt:i4>1376306</vt:i4>
      </vt:variant>
      <vt:variant>
        <vt:i4>416</vt:i4>
      </vt:variant>
      <vt:variant>
        <vt:i4>0</vt:i4>
      </vt:variant>
      <vt:variant>
        <vt:i4>5</vt:i4>
      </vt:variant>
      <vt:variant>
        <vt:lpwstr/>
      </vt:variant>
      <vt:variant>
        <vt:lpwstr>_Toc423066368</vt:lpwstr>
      </vt:variant>
      <vt:variant>
        <vt:i4>1376306</vt:i4>
      </vt:variant>
      <vt:variant>
        <vt:i4>410</vt:i4>
      </vt:variant>
      <vt:variant>
        <vt:i4>0</vt:i4>
      </vt:variant>
      <vt:variant>
        <vt:i4>5</vt:i4>
      </vt:variant>
      <vt:variant>
        <vt:lpwstr/>
      </vt:variant>
      <vt:variant>
        <vt:lpwstr>_Toc423066367</vt:lpwstr>
      </vt:variant>
      <vt:variant>
        <vt:i4>1376306</vt:i4>
      </vt:variant>
      <vt:variant>
        <vt:i4>404</vt:i4>
      </vt:variant>
      <vt:variant>
        <vt:i4>0</vt:i4>
      </vt:variant>
      <vt:variant>
        <vt:i4>5</vt:i4>
      </vt:variant>
      <vt:variant>
        <vt:lpwstr/>
      </vt:variant>
      <vt:variant>
        <vt:lpwstr>_Toc423066366</vt:lpwstr>
      </vt:variant>
      <vt:variant>
        <vt:i4>1376306</vt:i4>
      </vt:variant>
      <vt:variant>
        <vt:i4>398</vt:i4>
      </vt:variant>
      <vt:variant>
        <vt:i4>0</vt:i4>
      </vt:variant>
      <vt:variant>
        <vt:i4>5</vt:i4>
      </vt:variant>
      <vt:variant>
        <vt:lpwstr/>
      </vt:variant>
      <vt:variant>
        <vt:lpwstr>_Toc423066365</vt:lpwstr>
      </vt:variant>
      <vt:variant>
        <vt:i4>1376306</vt:i4>
      </vt:variant>
      <vt:variant>
        <vt:i4>392</vt:i4>
      </vt:variant>
      <vt:variant>
        <vt:i4>0</vt:i4>
      </vt:variant>
      <vt:variant>
        <vt:i4>5</vt:i4>
      </vt:variant>
      <vt:variant>
        <vt:lpwstr/>
      </vt:variant>
      <vt:variant>
        <vt:lpwstr>_Toc423066364</vt:lpwstr>
      </vt:variant>
      <vt:variant>
        <vt:i4>1376306</vt:i4>
      </vt:variant>
      <vt:variant>
        <vt:i4>386</vt:i4>
      </vt:variant>
      <vt:variant>
        <vt:i4>0</vt:i4>
      </vt:variant>
      <vt:variant>
        <vt:i4>5</vt:i4>
      </vt:variant>
      <vt:variant>
        <vt:lpwstr/>
      </vt:variant>
      <vt:variant>
        <vt:lpwstr>_Toc423066363</vt:lpwstr>
      </vt:variant>
      <vt:variant>
        <vt:i4>1376306</vt:i4>
      </vt:variant>
      <vt:variant>
        <vt:i4>380</vt:i4>
      </vt:variant>
      <vt:variant>
        <vt:i4>0</vt:i4>
      </vt:variant>
      <vt:variant>
        <vt:i4>5</vt:i4>
      </vt:variant>
      <vt:variant>
        <vt:lpwstr/>
      </vt:variant>
      <vt:variant>
        <vt:lpwstr>_Toc423066362</vt:lpwstr>
      </vt:variant>
      <vt:variant>
        <vt:i4>1376306</vt:i4>
      </vt:variant>
      <vt:variant>
        <vt:i4>374</vt:i4>
      </vt:variant>
      <vt:variant>
        <vt:i4>0</vt:i4>
      </vt:variant>
      <vt:variant>
        <vt:i4>5</vt:i4>
      </vt:variant>
      <vt:variant>
        <vt:lpwstr/>
      </vt:variant>
      <vt:variant>
        <vt:lpwstr>_Toc423066361</vt:lpwstr>
      </vt:variant>
      <vt:variant>
        <vt:i4>1376306</vt:i4>
      </vt:variant>
      <vt:variant>
        <vt:i4>368</vt:i4>
      </vt:variant>
      <vt:variant>
        <vt:i4>0</vt:i4>
      </vt:variant>
      <vt:variant>
        <vt:i4>5</vt:i4>
      </vt:variant>
      <vt:variant>
        <vt:lpwstr/>
      </vt:variant>
      <vt:variant>
        <vt:lpwstr>_Toc423066360</vt:lpwstr>
      </vt:variant>
      <vt:variant>
        <vt:i4>1441842</vt:i4>
      </vt:variant>
      <vt:variant>
        <vt:i4>362</vt:i4>
      </vt:variant>
      <vt:variant>
        <vt:i4>0</vt:i4>
      </vt:variant>
      <vt:variant>
        <vt:i4>5</vt:i4>
      </vt:variant>
      <vt:variant>
        <vt:lpwstr/>
      </vt:variant>
      <vt:variant>
        <vt:lpwstr>_Toc423066359</vt:lpwstr>
      </vt:variant>
      <vt:variant>
        <vt:i4>1441842</vt:i4>
      </vt:variant>
      <vt:variant>
        <vt:i4>356</vt:i4>
      </vt:variant>
      <vt:variant>
        <vt:i4>0</vt:i4>
      </vt:variant>
      <vt:variant>
        <vt:i4>5</vt:i4>
      </vt:variant>
      <vt:variant>
        <vt:lpwstr/>
      </vt:variant>
      <vt:variant>
        <vt:lpwstr>_Toc423066358</vt:lpwstr>
      </vt:variant>
      <vt:variant>
        <vt:i4>1441842</vt:i4>
      </vt:variant>
      <vt:variant>
        <vt:i4>350</vt:i4>
      </vt:variant>
      <vt:variant>
        <vt:i4>0</vt:i4>
      </vt:variant>
      <vt:variant>
        <vt:i4>5</vt:i4>
      </vt:variant>
      <vt:variant>
        <vt:lpwstr/>
      </vt:variant>
      <vt:variant>
        <vt:lpwstr>_Toc423066357</vt:lpwstr>
      </vt:variant>
      <vt:variant>
        <vt:i4>1441842</vt:i4>
      </vt:variant>
      <vt:variant>
        <vt:i4>344</vt:i4>
      </vt:variant>
      <vt:variant>
        <vt:i4>0</vt:i4>
      </vt:variant>
      <vt:variant>
        <vt:i4>5</vt:i4>
      </vt:variant>
      <vt:variant>
        <vt:lpwstr/>
      </vt:variant>
      <vt:variant>
        <vt:lpwstr>_Toc423066356</vt:lpwstr>
      </vt:variant>
      <vt:variant>
        <vt:i4>1441842</vt:i4>
      </vt:variant>
      <vt:variant>
        <vt:i4>338</vt:i4>
      </vt:variant>
      <vt:variant>
        <vt:i4>0</vt:i4>
      </vt:variant>
      <vt:variant>
        <vt:i4>5</vt:i4>
      </vt:variant>
      <vt:variant>
        <vt:lpwstr/>
      </vt:variant>
      <vt:variant>
        <vt:lpwstr>_Toc423066355</vt:lpwstr>
      </vt:variant>
      <vt:variant>
        <vt:i4>1441842</vt:i4>
      </vt:variant>
      <vt:variant>
        <vt:i4>332</vt:i4>
      </vt:variant>
      <vt:variant>
        <vt:i4>0</vt:i4>
      </vt:variant>
      <vt:variant>
        <vt:i4>5</vt:i4>
      </vt:variant>
      <vt:variant>
        <vt:lpwstr/>
      </vt:variant>
      <vt:variant>
        <vt:lpwstr>_Toc423066354</vt:lpwstr>
      </vt:variant>
      <vt:variant>
        <vt:i4>1441842</vt:i4>
      </vt:variant>
      <vt:variant>
        <vt:i4>326</vt:i4>
      </vt:variant>
      <vt:variant>
        <vt:i4>0</vt:i4>
      </vt:variant>
      <vt:variant>
        <vt:i4>5</vt:i4>
      </vt:variant>
      <vt:variant>
        <vt:lpwstr/>
      </vt:variant>
      <vt:variant>
        <vt:lpwstr>_Toc423066353</vt:lpwstr>
      </vt:variant>
      <vt:variant>
        <vt:i4>1441842</vt:i4>
      </vt:variant>
      <vt:variant>
        <vt:i4>320</vt:i4>
      </vt:variant>
      <vt:variant>
        <vt:i4>0</vt:i4>
      </vt:variant>
      <vt:variant>
        <vt:i4>5</vt:i4>
      </vt:variant>
      <vt:variant>
        <vt:lpwstr/>
      </vt:variant>
      <vt:variant>
        <vt:lpwstr>_Toc423066352</vt:lpwstr>
      </vt:variant>
      <vt:variant>
        <vt:i4>1441842</vt:i4>
      </vt:variant>
      <vt:variant>
        <vt:i4>314</vt:i4>
      </vt:variant>
      <vt:variant>
        <vt:i4>0</vt:i4>
      </vt:variant>
      <vt:variant>
        <vt:i4>5</vt:i4>
      </vt:variant>
      <vt:variant>
        <vt:lpwstr/>
      </vt:variant>
      <vt:variant>
        <vt:lpwstr>_Toc423066351</vt:lpwstr>
      </vt:variant>
      <vt:variant>
        <vt:i4>1441842</vt:i4>
      </vt:variant>
      <vt:variant>
        <vt:i4>308</vt:i4>
      </vt:variant>
      <vt:variant>
        <vt:i4>0</vt:i4>
      </vt:variant>
      <vt:variant>
        <vt:i4>5</vt:i4>
      </vt:variant>
      <vt:variant>
        <vt:lpwstr/>
      </vt:variant>
      <vt:variant>
        <vt:lpwstr>_Toc423066350</vt:lpwstr>
      </vt:variant>
      <vt:variant>
        <vt:i4>1507378</vt:i4>
      </vt:variant>
      <vt:variant>
        <vt:i4>302</vt:i4>
      </vt:variant>
      <vt:variant>
        <vt:i4>0</vt:i4>
      </vt:variant>
      <vt:variant>
        <vt:i4>5</vt:i4>
      </vt:variant>
      <vt:variant>
        <vt:lpwstr/>
      </vt:variant>
      <vt:variant>
        <vt:lpwstr>_Toc423066349</vt:lpwstr>
      </vt:variant>
      <vt:variant>
        <vt:i4>1507378</vt:i4>
      </vt:variant>
      <vt:variant>
        <vt:i4>296</vt:i4>
      </vt:variant>
      <vt:variant>
        <vt:i4>0</vt:i4>
      </vt:variant>
      <vt:variant>
        <vt:i4>5</vt:i4>
      </vt:variant>
      <vt:variant>
        <vt:lpwstr/>
      </vt:variant>
      <vt:variant>
        <vt:lpwstr>_Toc423066348</vt:lpwstr>
      </vt:variant>
      <vt:variant>
        <vt:i4>1507378</vt:i4>
      </vt:variant>
      <vt:variant>
        <vt:i4>290</vt:i4>
      </vt:variant>
      <vt:variant>
        <vt:i4>0</vt:i4>
      </vt:variant>
      <vt:variant>
        <vt:i4>5</vt:i4>
      </vt:variant>
      <vt:variant>
        <vt:lpwstr/>
      </vt:variant>
      <vt:variant>
        <vt:lpwstr>_Toc423066347</vt:lpwstr>
      </vt:variant>
      <vt:variant>
        <vt:i4>1507378</vt:i4>
      </vt:variant>
      <vt:variant>
        <vt:i4>284</vt:i4>
      </vt:variant>
      <vt:variant>
        <vt:i4>0</vt:i4>
      </vt:variant>
      <vt:variant>
        <vt:i4>5</vt:i4>
      </vt:variant>
      <vt:variant>
        <vt:lpwstr/>
      </vt:variant>
      <vt:variant>
        <vt:lpwstr>_Toc423066346</vt:lpwstr>
      </vt:variant>
      <vt:variant>
        <vt:i4>1507378</vt:i4>
      </vt:variant>
      <vt:variant>
        <vt:i4>278</vt:i4>
      </vt:variant>
      <vt:variant>
        <vt:i4>0</vt:i4>
      </vt:variant>
      <vt:variant>
        <vt:i4>5</vt:i4>
      </vt:variant>
      <vt:variant>
        <vt:lpwstr/>
      </vt:variant>
      <vt:variant>
        <vt:lpwstr>_Toc423066345</vt:lpwstr>
      </vt:variant>
      <vt:variant>
        <vt:i4>1507378</vt:i4>
      </vt:variant>
      <vt:variant>
        <vt:i4>272</vt:i4>
      </vt:variant>
      <vt:variant>
        <vt:i4>0</vt:i4>
      </vt:variant>
      <vt:variant>
        <vt:i4>5</vt:i4>
      </vt:variant>
      <vt:variant>
        <vt:lpwstr/>
      </vt:variant>
      <vt:variant>
        <vt:lpwstr>_Toc423066344</vt:lpwstr>
      </vt:variant>
      <vt:variant>
        <vt:i4>1507378</vt:i4>
      </vt:variant>
      <vt:variant>
        <vt:i4>266</vt:i4>
      </vt:variant>
      <vt:variant>
        <vt:i4>0</vt:i4>
      </vt:variant>
      <vt:variant>
        <vt:i4>5</vt:i4>
      </vt:variant>
      <vt:variant>
        <vt:lpwstr/>
      </vt:variant>
      <vt:variant>
        <vt:lpwstr>_Toc423066343</vt:lpwstr>
      </vt:variant>
      <vt:variant>
        <vt:i4>1507378</vt:i4>
      </vt:variant>
      <vt:variant>
        <vt:i4>260</vt:i4>
      </vt:variant>
      <vt:variant>
        <vt:i4>0</vt:i4>
      </vt:variant>
      <vt:variant>
        <vt:i4>5</vt:i4>
      </vt:variant>
      <vt:variant>
        <vt:lpwstr/>
      </vt:variant>
      <vt:variant>
        <vt:lpwstr>_Toc423066342</vt:lpwstr>
      </vt:variant>
      <vt:variant>
        <vt:i4>1507378</vt:i4>
      </vt:variant>
      <vt:variant>
        <vt:i4>254</vt:i4>
      </vt:variant>
      <vt:variant>
        <vt:i4>0</vt:i4>
      </vt:variant>
      <vt:variant>
        <vt:i4>5</vt:i4>
      </vt:variant>
      <vt:variant>
        <vt:lpwstr/>
      </vt:variant>
      <vt:variant>
        <vt:lpwstr>_Toc423066341</vt:lpwstr>
      </vt:variant>
      <vt:variant>
        <vt:i4>1507378</vt:i4>
      </vt:variant>
      <vt:variant>
        <vt:i4>248</vt:i4>
      </vt:variant>
      <vt:variant>
        <vt:i4>0</vt:i4>
      </vt:variant>
      <vt:variant>
        <vt:i4>5</vt:i4>
      </vt:variant>
      <vt:variant>
        <vt:lpwstr/>
      </vt:variant>
      <vt:variant>
        <vt:lpwstr>_Toc423066340</vt:lpwstr>
      </vt:variant>
      <vt:variant>
        <vt:i4>1048626</vt:i4>
      </vt:variant>
      <vt:variant>
        <vt:i4>242</vt:i4>
      </vt:variant>
      <vt:variant>
        <vt:i4>0</vt:i4>
      </vt:variant>
      <vt:variant>
        <vt:i4>5</vt:i4>
      </vt:variant>
      <vt:variant>
        <vt:lpwstr/>
      </vt:variant>
      <vt:variant>
        <vt:lpwstr>_Toc423066339</vt:lpwstr>
      </vt:variant>
      <vt:variant>
        <vt:i4>1048626</vt:i4>
      </vt:variant>
      <vt:variant>
        <vt:i4>236</vt:i4>
      </vt:variant>
      <vt:variant>
        <vt:i4>0</vt:i4>
      </vt:variant>
      <vt:variant>
        <vt:i4>5</vt:i4>
      </vt:variant>
      <vt:variant>
        <vt:lpwstr/>
      </vt:variant>
      <vt:variant>
        <vt:lpwstr>_Toc423066338</vt:lpwstr>
      </vt:variant>
      <vt:variant>
        <vt:i4>1048626</vt:i4>
      </vt:variant>
      <vt:variant>
        <vt:i4>230</vt:i4>
      </vt:variant>
      <vt:variant>
        <vt:i4>0</vt:i4>
      </vt:variant>
      <vt:variant>
        <vt:i4>5</vt:i4>
      </vt:variant>
      <vt:variant>
        <vt:lpwstr/>
      </vt:variant>
      <vt:variant>
        <vt:lpwstr>_Toc423066337</vt:lpwstr>
      </vt:variant>
      <vt:variant>
        <vt:i4>1048626</vt:i4>
      </vt:variant>
      <vt:variant>
        <vt:i4>224</vt:i4>
      </vt:variant>
      <vt:variant>
        <vt:i4>0</vt:i4>
      </vt:variant>
      <vt:variant>
        <vt:i4>5</vt:i4>
      </vt:variant>
      <vt:variant>
        <vt:lpwstr/>
      </vt:variant>
      <vt:variant>
        <vt:lpwstr>_Toc423066336</vt:lpwstr>
      </vt:variant>
      <vt:variant>
        <vt:i4>1048626</vt:i4>
      </vt:variant>
      <vt:variant>
        <vt:i4>218</vt:i4>
      </vt:variant>
      <vt:variant>
        <vt:i4>0</vt:i4>
      </vt:variant>
      <vt:variant>
        <vt:i4>5</vt:i4>
      </vt:variant>
      <vt:variant>
        <vt:lpwstr/>
      </vt:variant>
      <vt:variant>
        <vt:lpwstr>_Toc423066335</vt:lpwstr>
      </vt:variant>
      <vt:variant>
        <vt:i4>1048626</vt:i4>
      </vt:variant>
      <vt:variant>
        <vt:i4>212</vt:i4>
      </vt:variant>
      <vt:variant>
        <vt:i4>0</vt:i4>
      </vt:variant>
      <vt:variant>
        <vt:i4>5</vt:i4>
      </vt:variant>
      <vt:variant>
        <vt:lpwstr/>
      </vt:variant>
      <vt:variant>
        <vt:lpwstr>_Toc423066334</vt:lpwstr>
      </vt:variant>
      <vt:variant>
        <vt:i4>1048626</vt:i4>
      </vt:variant>
      <vt:variant>
        <vt:i4>206</vt:i4>
      </vt:variant>
      <vt:variant>
        <vt:i4>0</vt:i4>
      </vt:variant>
      <vt:variant>
        <vt:i4>5</vt:i4>
      </vt:variant>
      <vt:variant>
        <vt:lpwstr/>
      </vt:variant>
      <vt:variant>
        <vt:lpwstr>_Toc423066333</vt:lpwstr>
      </vt:variant>
      <vt:variant>
        <vt:i4>1048626</vt:i4>
      </vt:variant>
      <vt:variant>
        <vt:i4>200</vt:i4>
      </vt:variant>
      <vt:variant>
        <vt:i4>0</vt:i4>
      </vt:variant>
      <vt:variant>
        <vt:i4>5</vt:i4>
      </vt:variant>
      <vt:variant>
        <vt:lpwstr/>
      </vt:variant>
      <vt:variant>
        <vt:lpwstr>_Toc423066332</vt:lpwstr>
      </vt:variant>
      <vt:variant>
        <vt:i4>1048626</vt:i4>
      </vt:variant>
      <vt:variant>
        <vt:i4>194</vt:i4>
      </vt:variant>
      <vt:variant>
        <vt:i4>0</vt:i4>
      </vt:variant>
      <vt:variant>
        <vt:i4>5</vt:i4>
      </vt:variant>
      <vt:variant>
        <vt:lpwstr/>
      </vt:variant>
      <vt:variant>
        <vt:lpwstr>_Toc423066331</vt:lpwstr>
      </vt:variant>
      <vt:variant>
        <vt:i4>1048626</vt:i4>
      </vt:variant>
      <vt:variant>
        <vt:i4>188</vt:i4>
      </vt:variant>
      <vt:variant>
        <vt:i4>0</vt:i4>
      </vt:variant>
      <vt:variant>
        <vt:i4>5</vt:i4>
      </vt:variant>
      <vt:variant>
        <vt:lpwstr/>
      </vt:variant>
      <vt:variant>
        <vt:lpwstr>_Toc423066330</vt:lpwstr>
      </vt:variant>
      <vt:variant>
        <vt:i4>1114162</vt:i4>
      </vt:variant>
      <vt:variant>
        <vt:i4>182</vt:i4>
      </vt:variant>
      <vt:variant>
        <vt:i4>0</vt:i4>
      </vt:variant>
      <vt:variant>
        <vt:i4>5</vt:i4>
      </vt:variant>
      <vt:variant>
        <vt:lpwstr/>
      </vt:variant>
      <vt:variant>
        <vt:lpwstr>_Toc423066329</vt:lpwstr>
      </vt:variant>
      <vt:variant>
        <vt:i4>1114162</vt:i4>
      </vt:variant>
      <vt:variant>
        <vt:i4>176</vt:i4>
      </vt:variant>
      <vt:variant>
        <vt:i4>0</vt:i4>
      </vt:variant>
      <vt:variant>
        <vt:i4>5</vt:i4>
      </vt:variant>
      <vt:variant>
        <vt:lpwstr/>
      </vt:variant>
      <vt:variant>
        <vt:lpwstr>_Toc423066328</vt:lpwstr>
      </vt:variant>
      <vt:variant>
        <vt:i4>1114162</vt:i4>
      </vt:variant>
      <vt:variant>
        <vt:i4>170</vt:i4>
      </vt:variant>
      <vt:variant>
        <vt:i4>0</vt:i4>
      </vt:variant>
      <vt:variant>
        <vt:i4>5</vt:i4>
      </vt:variant>
      <vt:variant>
        <vt:lpwstr/>
      </vt:variant>
      <vt:variant>
        <vt:lpwstr>_Toc423066327</vt:lpwstr>
      </vt:variant>
      <vt:variant>
        <vt:i4>1114162</vt:i4>
      </vt:variant>
      <vt:variant>
        <vt:i4>164</vt:i4>
      </vt:variant>
      <vt:variant>
        <vt:i4>0</vt:i4>
      </vt:variant>
      <vt:variant>
        <vt:i4>5</vt:i4>
      </vt:variant>
      <vt:variant>
        <vt:lpwstr/>
      </vt:variant>
      <vt:variant>
        <vt:lpwstr>_Toc423066326</vt:lpwstr>
      </vt:variant>
      <vt:variant>
        <vt:i4>1114162</vt:i4>
      </vt:variant>
      <vt:variant>
        <vt:i4>158</vt:i4>
      </vt:variant>
      <vt:variant>
        <vt:i4>0</vt:i4>
      </vt:variant>
      <vt:variant>
        <vt:i4>5</vt:i4>
      </vt:variant>
      <vt:variant>
        <vt:lpwstr/>
      </vt:variant>
      <vt:variant>
        <vt:lpwstr>_Toc423066325</vt:lpwstr>
      </vt:variant>
      <vt:variant>
        <vt:i4>1114162</vt:i4>
      </vt:variant>
      <vt:variant>
        <vt:i4>152</vt:i4>
      </vt:variant>
      <vt:variant>
        <vt:i4>0</vt:i4>
      </vt:variant>
      <vt:variant>
        <vt:i4>5</vt:i4>
      </vt:variant>
      <vt:variant>
        <vt:lpwstr/>
      </vt:variant>
      <vt:variant>
        <vt:lpwstr>_Toc423066324</vt:lpwstr>
      </vt:variant>
      <vt:variant>
        <vt:i4>1114162</vt:i4>
      </vt:variant>
      <vt:variant>
        <vt:i4>146</vt:i4>
      </vt:variant>
      <vt:variant>
        <vt:i4>0</vt:i4>
      </vt:variant>
      <vt:variant>
        <vt:i4>5</vt:i4>
      </vt:variant>
      <vt:variant>
        <vt:lpwstr/>
      </vt:variant>
      <vt:variant>
        <vt:lpwstr>_Toc423066323</vt:lpwstr>
      </vt:variant>
      <vt:variant>
        <vt:i4>1114162</vt:i4>
      </vt:variant>
      <vt:variant>
        <vt:i4>140</vt:i4>
      </vt:variant>
      <vt:variant>
        <vt:i4>0</vt:i4>
      </vt:variant>
      <vt:variant>
        <vt:i4>5</vt:i4>
      </vt:variant>
      <vt:variant>
        <vt:lpwstr/>
      </vt:variant>
      <vt:variant>
        <vt:lpwstr>_Toc423066322</vt:lpwstr>
      </vt:variant>
      <vt:variant>
        <vt:i4>1114162</vt:i4>
      </vt:variant>
      <vt:variant>
        <vt:i4>134</vt:i4>
      </vt:variant>
      <vt:variant>
        <vt:i4>0</vt:i4>
      </vt:variant>
      <vt:variant>
        <vt:i4>5</vt:i4>
      </vt:variant>
      <vt:variant>
        <vt:lpwstr/>
      </vt:variant>
      <vt:variant>
        <vt:lpwstr>_Toc423066321</vt:lpwstr>
      </vt:variant>
      <vt:variant>
        <vt:i4>1114162</vt:i4>
      </vt:variant>
      <vt:variant>
        <vt:i4>128</vt:i4>
      </vt:variant>
      <vt:variant>
        <vt:i4>0</vt:i4>
      </vt:variant>
      <vt:variant>
        <vt:i4>5</vt:i4>
      </vt:variant>
      <vt:variant>
        <vt:lpwstr/>
      </vt:variant>
      <vt:variant>
        <vt:lpwstr>_Toc423066320</vt:lpwstr>
      </vt:variant>
      <vt:variant>
        <vt:i4>1179698</vt:i4>
      </vt:variant>
      <vt:variant>
        <vt:i4>122</vt:i4>
      </vt:variant>
      <vt:variant>
        <vt:i4>0</vt:i4>
      </vt:variant>
      <vt:variant>
        <vt:i4>5</vt:i4>
      </vt:variant>
      <vt:variant>
        <vt:lpwstr/>
      </vt:variant>
      <vt:variant>
        <vt:lpwstr>_Toc423066319</vt:lpwstr>
      </vt:variant>
      <vt:variant>
        <vt:i4>1179698</vt:i4>
      </vt:variant>
      <vt:variant>
        <vt:i4>116</vt:i4>
      </vt:variant>
      <vt:variant>
        <vt:i4>0</vt:i4>
      </vt:variant>
      <vt:variant>
        <vt:i4>5</vt:i4>
      </vt:variant>
      <vt:variant>
        <vt:lpwstr/>
      </vt:variant>
      <vt:variant>
        <vt:lpwstr>_Toc423066318</vt:lpwstr>
      </vt:variant>
      <vt:variant>
        <vt:i4>1179698</vt:i4>
      </vt:variant>
      <vt:variant>
        <vt:i4>110</vt:i4>
      </vt:variant>
      <vt:variant>
        <vt:i4>0</vt:i4>
      </vt:variant>
      <vt:variant>
        <vt:i4>5</vt:i4>
      </vt:variant>
      <vt:variant>
        <vt:lpwstr/>
      </vt:variant>
      <vt:variant>
        <vt:lpwstr>_Toc423066317</vt:lpwstr>
      </vt:variant>
      <vt:variant>
        <vt:i4>1179698</vt:i4>
      </vt:variant>
      <vt:variant>
        <vt:i4>104</vt:i4>
      </vt:variant>
      <vt:variant>
        <vt:i4>0</vt:i4>
      </vt:variant>
      <vt:variant>
        <vt:i4>5</vt:i4>
      </vt:variant>
      <vt:variant>
        <vt:lpwstr/>
      </vt:variant>
      <vt:variant>
        <vt:lpwstr>_Toc423066316</vt:lpwstr>
      </vt:variant>
      <vt:variant>
        <vt:i4>1179698</vt:i4>
      </vt:variant>
      <vt:variant>
        <vt:i4>98</vt:i4>
      </vt:variant>
      <vt:variant>
        <vt:i4>0</vt:i4>
      </vt:variant>
      <vt:variant>
        <vt:i4>5</vt:i4>
      </vt:variant>
      <vt:variant>
        <vt:lpwstr/>
      </vt:variant>
      <vt:variant>
        <vt:lpwstr>_Toc423066315</vt:lpwstr>
      </vt:variant>
      <vt:variant>
        <vt:i4>1179698</vt:i4>
      </vt:variant>
      <vt:variant>
        <vt:i4>92</vt:i4>
      </vt:variant>
      <vt:variant>
        <vt:i4>0</vt:i4>
      </vt:variant>
      <vt:variant>
        <vt:i4>5</vt:i4>
      </vt:variant>
      <vt:variant>
        <vt:lpwstr/>
      </vt:variant>
      <vt:variant>
        <vt:lpwstr>_Toc423066314</vt:lpwstr>
      </vt:variant>
      <vt:variant>
        <vt:i4>1179698</vt:i4>
      </vt:variant>
      <vt:variant>
        <vt:i4>86</vt:i4>
      </vt:variant>
      <vt:variant>
        <vt:i4>0</vt:i4>
      </vt:variant>
      <vt:variant>
        <vt:i4>5</vt:i4>
      </vt:variant>
      <vt:variant>
        <vt:lpwstr/>
      </vt:variant>
      <vt:variant>
        <vt:lpwstr>_Toc423066313</vt:lpwstr>
      </vt:variant>
      <vt:variant>
        <vt:i4>1179698</vt:i4>
      </vt:variant>
      <vt:variant>
        <vt:i4>80</vt:i4>
      </vt:variant>
      <vt:variant>
        <vt:i4>0</vt:i4>
      </vt:variant>
      <vt:variant>
        <vt:i4>5</vt:i4>
      </vt:variant>
      <vt:variant>
        <vt:lpwstr/>
      </vt:variant>
      <vt:variant>
        <vt:lpwstr>_Toc423066312</vt:lpwstr>
      </vt:variant>
      <vt:variant>
        <vt:i4>1179698</vt:i4>
      </vt:variant>
      <vt:variant>
        <vt:i4>74</vt:i4>
      </vt:variant>
      <vt:variant>
        <vt:i4>0</vt:i4>
      </vt:variant>
      <vt:variant>
        <vt:i4>5</vt:i4>
      </vt:variant>
      <vt:variant>
        <vt:lpwstr/>
      </vt:variant>
      <vt:variant>
        <vt:lpwstr>_Toc423066311</vt:lpwstr>
      </vt:variant>
      <vt:variant>
        <vt:i4>1179698</vt:i4>
      </vt:variant>
      <vt:variant>
        <vt:i4>68</vt:i4>
      </vt:variant>
      <vt:variant>
        <vt:i4>0</vt:i4>
      </vt:variant>
      <vt:variant>
        <vt:i4>5</vt:i4>
      </vt:variant>
      <vt:variant>
        <vt:lpwstr/>
      </vt:variant>
      <vt:variant>
        <vt:lpwstr>_Toc423066310</vt:lpwstr>
      </vt:variant>
      <vt:variant>
        <vt:i4>1245234</vt:i4>
      </vt:variant>
      <vt:variant>
        <vt:i4>62</vt:i4>
      </vt:variant>
      <vt:variant>
        <vt:i4>0</vt:i4>
      </vt:variant>
      <vt:variant>
        <vt:i4>5</vt:i4>
      </vt:variant>
      <vt:variant>
        <vt:lpwstr/>
      </vt:variant>
      <vt:variant>
        <vt:lpwstr>_Toc423066309</vt:lpwstr>
      </vt:variant>
      <vt:variant>
        <vt:i4>1245234</vt:i4>
      </vt:variant>
      <vt:variant>
        <vt:i4>56</vt:i4>
      </vt:variant>
      <vt:variant>
        <vt:i4>0</vt:i4>
      </vt:variant>
      <vt:variant>
        <vt:i4>5</vt:i4>
      </vt:variant>
      <vt:variant>
        <vt:lpwstr/>
      </vt:variant>
      <vt:variant>
        <vt:lpwstr>_Toc423066308</vt:lpwstr>
      </vt:variant>
      <vt:variant>
        <vt:i4>1245234</vt:i4>
      </vt:variant>
      <vt:variant>
        <vt:i4>50</vt:i4>
      </vt:variant>
      <vt:variant>
        <vt:i4>0</vt:i4>
      </vt:variant>
      <vt:variant>
        <vt:i4>5</vt:i4>
      </vt:variant>
      <vt:variant>
        <vt:lpwstr/>
      </vt:variant>
      <vt:variant>
        <vt:lpwstr>_Toc423066307</vt:lpwstr>
      </vt:variant>
      <vt:variant>
        <vt:i4>1245234</vt:i4>
      </vt:variant>
      <vt:variant>
        <vt:i4>44</vt:i4>
      </vt:variant>
      <vt:variant>
        <vt:i4>0</vt:i4>
      </vt:variant>
      <vt:variant>
        <vt:i4>5</vt:i4>
      </vt:variant>
      <vt:variant>
        <vt:lpwstr/>
      </vt:variant>
      <vt:variant>
        <vt:lpwstr>_Toc423066306</vt:lpwstr>
      </vt:variant>
      <vt:variant>
        <vt:i4>1245234</vt:i4>
      </vt:variant>
      <vt:variant>
        <vt:i4>38</vt:i4>
      </vt:variant>
      <vt:variant>
        <vt:i4>0</vt:i4>
      </vt:variant>
      <vt:variant>
        <vt:i4>5</vt:i4>
      </vt:variant>
      <vt:variant>
        <vt:lpwstr/>
      </vt:variant>
      <vt:variant>
        <vt:lpwstr>_Toc423066305</vt:lpwstr>
      </vt:variant>
      <vt:variant>
        <vt:i4>1245234</vt:i4>
      </vt:variant>
      <vt:variant>
        <vt:i4>32</vt:i4>
      </vt:variant>
      <vt:variant>
        <vt:i4>0</vt:i4>
      </vt:variant>
      <vt:variant>
        <vt:i4>5</vt:i4>
      </vt:variant>
      <vt:variant>
        <vt:lpwstr/>
      </vt:variant>
      <vt:variant>
        <vt:lpwstr>_Toc423066304</vt:lpwstr>
      </vt:variant>
      <vt:variant>
        <vt:i4>1245234</vt:i4>
      </vt:variant>
      <vt:variant>
        <vt:i4>26</vt:i4>
      </vt:variant>
      <vt:variant>
        <vt:i4>0</vt:i4>
      </vt:variant>
      <vt:variant>
        <vt:i4>5</vt:i4>
      </vt:variant>
      <vt:variant>
        <vt:lpwstr/>
      </vt:variant>
      <vt:variant>
        <vt:lpwstr>_Toc423066303</vt:lpwstr>
      </vt:variant>
      <vt:variant>
        <vt:i4>1245234</vt:i4>
      </vt:variant>
      <vt:variant>
        <vt:i4>20</vt:i4>
      </vt:variant>
      <vt:variant>
        <vt:i4>0</vt:i4>
      </vt:variant>
      <vt:variant>
        <vt:i4>5</vt:i4>
      </vt:variant>
      <vt:variant>
        <vt:lpwstr/>
      </vt:variant>
      <vt:variant>
        <vt:lpwstr>_Toc423066302</vt:lpwstr>
      </vt:variant>
      <vt:variant>
        <vt:i4>1245234</vt:i4>
      </vt:variant>
      <vt:variant>
        <vt:i4>14</vt:i4>
      </vt:variant>
      <vt:variant>
        <vt:i4>0</vt:i4>
      </vt:variant>
      <vt:variant>
        <vt:i4>5</vt:i4>
      </vt:variant>
      <vt:variant>
        <vt:lpwstr/>
      </vt:variant>
      <vt:variant>
        <vt:lpwstr>_Toc423066301</vt:lpwstr>
      </vt:variant>
      <vt:variant>
        <vt:i4>1245234</vt:i4>
      </vt:variant>
      <vt:variant>
        <vt:i4>8</vt:i4>
      </vt:variant>
      <vt:variant>
        <vt:i4>0</vt:i4>
      </vt:variant>
      <vt:variant>
        <vt:i4>5</vt:i4>
      </vt:variant>
      <vt:variant>
        <vt:lpwstr/>
      </vt:variant>
      <vt:variant>
        <vt:lpwstr>_Toc423066300</vt:lpwstr>
      </vt:variant>
      <vt:variant>
        <vt:i4>1703987</vt:i4>
      </vt:variant>
      <vt:variant>
        <vt:i4>2</vt:i4>
      </vt:variant>
      <vt:variant>
        <vt:i4>0</vt:i4>
      </vt:variant>
      <vt:variant>
        <vt:i4>5</vt:i4>
      </vt:variant>
      <vt:variant>
        <vt:lpwstr/>
      </vt:variant>
      <vt:variant>
        <vt:lpwstr>_Toc423066299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Krajowy plan gospodarki odpadami</dc:title>
  <dc:subject/>
  <dc:creator>ms</dc:creator>
  <cp:keywords/>
  <dc:description/>
  <cp:lastModifiedBy>DEC Łucja</cp:lastModifiedBy>
  <cp:revision>2</cp:revision>
  <cp:lastPrinted>2022-03-29T06:51:00Z</cp:lastPrinted>
  <dcterms:created xsi:type="dcterms:W3CDTF">2022-06-27T07:40:00Z</dcterms:created>
  <dcterms:modified xsi:type="dcterms:W3CDTF">2022-06-27T07:40:00Z</dcterms:modified>
</cp:coreProperties>
</file>