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A3" w:rsidRDefault="00655C0B" w:rsidP="00FF617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ezdSprawaZnak"/>
      <w:r w:rsidRPr="00694F62">
        <w:rPr>
          <w:rFonts w:ascii="Times New Roman" w:hAnsi="Times New Roman" w:cs="Times New Roman"/>
          <w:color w:val="000000"/>
        </w:rPr>
        <w:t>DL-III.051.11.2018</w:t>
      </w:r>
      <w:bookmarkEnd w:id="0"/>
      <w:r w:rsidRPr="00694F62">
        <w:rPr>
          <w:rFonts w:ascii="Times New Roman" w:hAnsi="Times New Roman" w:cs="Times New Roman"/>
          <w:color w:val="000000"/>
        </w:rPr>
        <w:t>.</w:t>
      </w:r>
      <w:bookmarkStart w:id="1" w:name="ezdAutorInicjaly"/>
      <w:r w:rsidRPr="00694F62">
        <w:rPr>
          <w:rFonts w:ascii="Times New Roman" w:hAnsi="Times New Roman" w:cs="Times New Roman"/>
          <w:color w:val="000000"/>
        </w:rPr>
        <w:t>ABR</w:t>
      </w:r>
      <w:bookmarkEnd w:id="1"/>
      <w:r w:rsidRPr="00694F62">
        <w:rPr>
          <w:rFonts w:ascii="Times New Roman" w:hAnsi="Times New Roman" w:cs="Times New Roman"/>
          <w:color w:val="000000"/>
        </w:rPr>
        <w:tab/>
        <w:t xml:space="preserve">Warszawa, dnia </w:t>
      </w:r>
      <w:bookmarkStart w:id="2" w:name="ezdDataPodpisu"/>
      <w:r w:rsidRPr="00694F62">
        <w:rPr>
          <w:rFonts w:ascii="Times New Roman" w:hAnsi="Times New Roman" w:cs="Times New Roman"/>
          <w:color w:val="000000"/>
        </w:rPr>
        <w:t>$DATA</w:t>
      </w:r>
      <w:bookmarkEnd w:id="2"/>
      <w:r w:rsidRPr="00694F62">
        <w:rPr>
          <w:rFonts w:ascii="Times New Roman" w:hAnsi="Times New Roman" w:cs="Times New Roman"/>
          <w:color w:val="000000"/>
        </w:rPr>
        <w:t xml:space="preserve"> r.</w:t>
      </w:r>
      <w:bookmarkStart w:id="3" w:name="ezdIdentyfikatorDokumentuPDF"/>
      <w:bookmarkEnd w:id="3"/>
    </w:p>
    <w:p w:rsidR="003651D6" w:rsidRDefault="003651D6" w:rsidP="003651D6">
      <w:pPr>
        <w:pStyle w:val="Bodytext30"/>
        <w:shd w:val="clear" w:color="auto" w:fill="auto"/>
        <w:spacing w:before="0" w:after="305"/>
        <w:ind w:right="20"/>
        <w:rPr>
          <w:rStyle w:val="Bodytext31"/>
          <w:rFonts w:eastAsia="Calibri"/>
          <w:b/>
          <w:color w:val="auto"/>
        </w:rPr>
      </w:pPr>
    </w:p>
    <w:p w:rsidR="001673B7" w:rsidRPr="003651D6" w:rsidRDefault="001673B7" w:rsidP="003651D6">
      <w:pPr>
        <w:pStyle w:val="Bodytext30"/>
        <w:shd w:val="clear" w:color="auto" w:fill="auto"/>
        <w:spacing w:before="0" w:after="305"/>
        <w:ind w:right="20"/>
        <w:rPr>
          <w:rStyle w:val="Bodytext31"/>
          <w:rFonts w:eastAsia="Calibri"/>
          <w:b/>
          <w:color w:val="auto"/>
        </w:rPr>
      </w:pPr>
    </w:p>
    <w:p w:rsidR="003651D6" w:rsidRPr="00FF5257" w:rsidRDefault="003651D6" w:rsidP="00FF5257">
      <w:pPr>
        <w:pStyle w:val="Bodytext30"/>
        <w:shd w:val="clear" w:color="auto" w:fill="auto"/>
        <w:spacing w:before="0" w:after="0" w:line="360" w:lineRule="auto"/>
        <w:ind w:right="23"/>
        <w:rPr>
          <w:rFonts w:eastAsia="Calibri"/>
          <w:b w:val="0"/>
          <w:bCs w:val="0"/>
          <w:color w:val="auto"/>
          <w:u w:val="single"/>
          <w:shd w:val="clear" w:color="auto" w:fill="FFFFFF"/>
        </w:rPr>
      </w:pPr>
      <w:r w:rsidRPr="00FF5257">
        <w:rPr>
          <w:rFonts w:eastAsia="Calibri"/>
          <w:bCs w:val="0"/>
          <w:i/>
          <w:color w:val="auto"/>
          <w:u w:val="single"/>
          <w:shd w:val="clear" w:color="auto" w:fill="FFFFFF"/>
        </w:rPr>
        <w:t xml:space="preserve">Odpowiedź Departamentu Leśnictwa na petycję wielokrotną nr 90/2018, </w:t>
      </w:r>
      <w:r w:rsidRPr="00FF5257">
        <w:rPr>
          <w:rFonts w:eastAsia="Calibri"/>
          <w:b w:val="0"/>
          <w:bCs w:val="0"/>
          <w:i/>
          <w:color w:val="auto"/>
          <w:u w:val="single"/>
          <w:shd w:val="clear" w:color="auto" w:fill="FFFFFF"/>
        </w:rPr>
        <w:t xml:space="preserve">dotyczącą sprzeciwu wobec proponowanych przez Polski Związek Łowiecki zmian </w:t>
      </w:r>
      <w:r w:rsidR="001A34FD" w:rsidRPr="00FF5257">
        <w:rPr>
          <w:rFonts w:eastAsia="Calibri"/>
          <w:b w:val="0"/>
          <w:bCs w:val="0"/>
          <w:i/>
          <w:color w:val="auto"/>
          <w:u w:val="single"/>
          <w:shd w:val="clear" w:color="auto" w:fill="FFFFFF"/>
        </w:rPr>
        <w:t xml:space="preserve">w przepisach </w:t>
      </w:r>
      <w:r w:rsidRPr="00FF5257">
        <w:rPr>
          <w:rFonts w:eastAsia="Calibri"/>
          <w:b w:val="0"/>
          <w:bCs w:val="0"/>
          <w:i/>
          <w:color w:val="auto"/>
          <w:u w:val="single"/>
          <w:shd w:val="clear" w:color="auto" w:fill="FFFFFF"/>
        </w:rPr>
        <w:t>w celu ułatwienia zwalczania chorób zakaźnych zwierząt</w:t>
      </w:r>
      <w:r w:rsidR="00FF5257" w:rsidRPr="00FF5257">
        <w:rPr>
          <w:rFonts w:eastAsia="Calibri"/>
          <w:b w:val="0"/>
          <w:bCs w:val="0"/>
          <w:color w:val="auto"/>
          <w:u w:val="single"/>
          <w:shd w:val="clear" w:color="auto" w:fill="FFFFFF"/>
        </w:rPr>
        <w:t>.</w:t>
      </w:r>
      <w:bookmarkStart w:id="4" w:name="_GoBack"/>
      <w:bookmarkEnd w:id="4"/>
    </w:p>
    <w:p w:rsidR="003651D6" w:rsidRPr="001673B7" w:rsidRDefault="003651D6" w:rsidP="00471711">
      <w:pPr>
        <w:pStyle w:val="Bodytext30"/>
        <w:shd w:val="clear" w:color="auto" w:fill="auto"/>
        <w:spacing w:before="0" w:after="305"/>
        <w:ind w:right="20"/>
        <w:jc w:val="center"/>
        <w:rPr>
          <w:rFonts w:eastAsia="Calibri"/>
          <w:b w:val="0"/>
          <w:bCs w:val="0"/>
          <w:color w:val="auto"/>
          <w:u w:val="single"/>
          <w:shd w:val="clear" w:color="auto" w:fill="FFFFFF"/>
        </w:rPr>
      </w:pPr>
    </w:p>
    <w:p w:rsidR="00471711" w:rsidRPr="001673B7" w:rsidRDefault="00471711" w:rsidP="001673B7">
      <w:pPr>
        <w:pStyle w:val="Bodytext20"/>
        <w:shd w:val="clear" w:color="auto" w:fill="auto"/>
        <w:spacing w:before="0" w:line="276" w:lineRule="auto"/>
        <w:ind w:firstLine="743"/>
        <w:rPr>
          <w:sz w:val="22"/>
          <w:szCs w:val="22"/>
        </w:rPr>
      </w:pPr>
      <w:r w:rsidRPr="001673B7">
        <w:rPr>
          <w:sz w:val="22"/>
          <w:szCs w:val="22"/>
        </w:rPr>
        <w:t xml:space="preserve">Z uwagi na liczne pisma organizacji społecznych, pozarządowych </w:t>
      </w:r>
      <w:r w:rsidR="00A8064D" w:rsidRPr="001673B7">
        <w:rPr>
          <w:sz w:val="22"/>
          <w:szCs w:val="22"/>
        </w:rPr>
        <w:t>oraz osób fizycznych</w:t>
      </w:r>
      <w:r w:rsidRPr="001673B7">
        <w:rPr>
          <w:sz w:val="22"/>
          <w:szCs w:val="22"/>
        </w:rPr>
        <w:t>, które</w:t>
      </w:r>
      <w:r w:rsidR="003651D6" w:rsidRPr="001673B7">
        <w:rPr>
          <w:sz w:val="22"/>
          <w:szCs w:val="22"/>
        </w:rPr>
        <w:t xml:space="preserve"> wpłynęły do tut. resortu i</w:t>
      </w:r>
      <w:r w:rsidRPr="001673B7">
        <w:rPr>
          <w:sz w:val="22"/>
          <w:szCs w:val="22"/>
        </w:rPr>
        <w:t xml:space="preserve"> są rozpatrywane w trybie petycji wielokrotnej, stawiające w </w:t>
      </w:r>
      <w:r w:rsidR="003651D6" w:rsidRPr="001673B7">
        <w:rPr>
          <w:sz w:val="22"/>
          <w:szCs w:val="22"/>
        </w:rPr>
        <w:t xml:space="preserve">złym </w:t>
      </w:r>
      <w:r w:rsidRPr="001673B7">
        <w:rPr>
          <w:sz w:val="22"/>
          <w:szCs w:val="22"/>
        </w:rPr>
        <w:t>świetle działania Ministra Środowiska odnośnie przekazan</w:t>
      </w:r>
      <w:r w:rsidR="00C856C3" w:rsidRPr="001673B7">
        <w:rPr>
          <w:sz w:val="22"/>
          <w:szCs w:val="22"/>
        </w:rPr>
        <w:t>ia</w:t>
      </w:r>
      <w:r w:rsidRPr="001673B7">
        <w:rPr>
          <w:sz w:val="22"/>
          <w:szCs w:val="22"/>
        </w:rPr>
        <w:t xml:space="preserve"> </w:t>
      </w:r>
      <w:r w:rsidR="003651D6" w:rsidRPr="001673B7">
        <w:rPr>
          <w:sz w:val="22"/>
          <w:szCs w:val="22"/>
        </w:rPr>
        <w:t xml:space="preserve">do zaopiniowania poza rządowym procesem legislacyjnym </w:t>
      </w:r>
      <w:r w:rsidRPr="001673B7">
        <w:rPr>
          <w:sz w:val="22"/>
          <w:szCs w:val="22"/>
        </w:rPr>
        <w:t>projektu ustawy o zmianie niektórych ustaw w celu ułatwienia zwalczania chorób zakaźnych zwierząt, Departament Leśnictwa przedstawia następujące wyjaśnienia.</w:t>
      </w:r>
    </w:p>
    <w:p w:rsidR="00471711" w:rsidRPr="001673B7" w:rsidRDefault="00471711" w:rsidP="001673B7">
      <w:pPr>
        <w:pStyle w:val="Bodytext20"/>
        <w:shd w:val="clear" w:color="auto" w:fill="auto"/>
        <w:spacing w:before="0" w:line="276" w:lineRule="auto"/>
        <w:ind w:firstLine="743"/>
        <w:rPr>
          <w:sz w:val="22"/>
          <w:szCs w:val="22"/>
        </w:rPr>
      </w:pPr>
      <w:r w:rsidRPr="001673B7">
        <w:rPr>
          <w:sz w:val="22"/>
          <w:szCs w:val="22"/>
        </w:rPr>
        <w:t xml:space="preserve">Projekt ustawy o zmianie niektórych ustaw w celu ułatwienia zwalczania chorób zakaźnych zwierząt przesłany został do Ministerstwa Środowiska pod koniec września </w:t>
      </w:r>
      <w:r w:rsidR="003651D6" w:rsidRPr="001673B7">
        <w:rPr>
          <w:sz w:val="22"/>
          <w:szCs w:val="22"/>
        </w:rPr>
        <w:t>2018 r.</w:t>
      </w:r>
      <w:r w:rsidRPr="001673B7">
        <w:rPr>
          <w:sz w:val="22"/>
          <w:szCs w:val="22"/>
        </w:rPr>
        <w:t xml:space="preserve"> jako inicjatywa </w:t>
      </w:r>
      <w:r w:rsidR="001673B7">
        <w:rPr>
          <w:sz w:val="22"/>
          <w:szCs w:val="22"/>
        </w:rPr>
        <w:br/>
      </w:r>
      <w:r w:rsidRPr="001673B7">
        <w:rPr>
          <w:sz w:val="22"/>
          <w:szCs w:val="22"/>
        </w:rPr>
        <w:t xml:space="preserve">i propozycja Polskiego Związku Łowieckiego odnośnie możliwości wprowadzenia zmian </w:t>
      </w:r>
      <w:r w:rsidR="001673B7">
        <w:rPr>
          <w:sz w:val="22"/>
          <w:szCs w:val="22"/>
        </w:rPr>
        <w:br/>
      </w:r>
      <w:r w:rsidRPr="001673B7">
        <w:rPr>
          <w:sz w:val="22"/>
          <w:szCs w:val="22"/>
        </w:rPr>
        <w:t xml:space="preserve">w aktualnych przepisach prawa, które </w:t>
      </w:r>
      <w:r w:rsidR="00C856C3" w:rsidRPr="001673B7">
        <w:rPr>
          <w:sz w:val="22"/>
          <w:szCs w:val="22"/>
        </w:rPr>
        <w:t>przyczynią się do skuteczniejszego</w:t>
      </w:r>
      <w:r w:rsidRPr="001673B7">
        <w:rPr>
          <w:sz w:val="22"/>
          <w:szCs w:val="22"/>
        </w:rPr>
        <w:t xml:space="preserve"> zwalczania chorób zakaźnych zwierząt w tym afrykańskiego pomoru świń (ASF).</w:t>
      </w:r>
    </w:p>
    <w:p w:rsidR="00471711" w:rsidRPr="001673B7" w:rsidRDefault="00471711" w:rsidP="001673B7">
      <w:pPr>
        <w:pStyle w:val="Bodytext20"/>
        <w:shd w:val="clear" w:color="auto" w:fill="auto"/>
        <w:spacing w:before="0" w:line="276" w:lineRule="auto"/>
        <w:ind w:firstLine="743"/>
        <w:rPr>
          <w:sz w:val="22"/>
          <w:szCs w:val="22"/>
        </w:rPr>
      </w:pPr>
      <w:r w:rsidRPr="001673B7">
        <w:rPr>
          <w:sz w:val="22"/>
          <w:szCs w:val="22"/>
        </w:rPr>
        <w:t>Z uwagi na fakt, że przedmiotowy projekt został także zaprezentowany podczas posiedzenia Grupy roboczej ds. monitorowania i zwalczania afrykańskiego pomoru świń u dzików, przez jednego z członków grupy, zaistniała potrzeba szerszej oceny projektu jako propozycji Polskiego Związku Łowieckiego w walce z chorobami zakaźnymi.</w:t>
      </w:r>
    </w:p>
    <w:p w:rsidR="00471711" w:rsidRPr="001673B7" w:rsidRDefault="00C856C3" w:rsidP="001673B7">
      <w:pPr>
        <w:pStyle w:val="Bodytext20"/>
        <w:shd w:val="clear" w:color="auto" w:fill="auto"/>
        <w:spacing w:before="0" w:line="276" w:lineRule="auto"/>
        <w:ind w:firstLine="743"/>
        <w:rPr>
          <w:sz w:val="22"/>
          <w:szCs w:val="22"/>
        </w:rPr>
      </w:pPr>
      <w:r w:rsidRPr="001673B7">
        <w:rPr>
          <w:sz w:val="22"/>
          <w:szCs w:val="22"/>
        </w:rPr>
        <w:t>P</w:t>
      </w:r>
      <w:r w:rsidR="00471711" w:rsidRPr="001673B7">
        <w:rPr>
          <w:sz w:val="22"/>
          <w:szCs w:val="22"/>
        </w:rPr>
        <w:t xml:space="preserve">odkreślenia wymaga, że ww. projekt ustawy jako jedna z wielu koncepcji na rozwiązanie problemu zwalczania chorób zakaźnych zwierząt nie jest </w:t>
      </w:r>
      <w:r w:rsidR="00471711" w:rsidRPr="001673B7">
        <w:rPr>
          <w:sz w:val="22"/>
          <w:szCs w:val="22"/>
          <w:u w:val="single"/>
        </w:rPr>
        <w:t>projektem rządowym</w:t>
      </w:r>
      <w:r w:rsidR="00471711" w:rsidRPr="001673B7">
        <w:rPr>
          <w:sz w:val="22"/>
          <w:szCs w:val="22"/>
        </w:rPr>
        <w:t xml:space="preserve"> i z tego względu </w:t>
      </w:r>
      <w:r w:rsidR="001673B7">
        <w:rPr>
          <w:sz w:val="22"/>
          <w:szCs w:val="22"/>
        </w:rPr>
        <w:br/>
      </w:r>
      <w:r w:rsidR="00471711" w:rsidRPr="001673B7">
        <w:rPr>
          <w:sz w:val="22"/>
          <w:szCs w:val="22"/>
        </w:rPr>
        <w:t>nie został też wpisany do wykazu prac legislacyjnych Ministra Środowiska</w:t>
      </w:r>
      <w:r w:rsidRPr="001673B7">
        <w:rPr>
          <w:sz w:val="22"/>
          <w:szCs w:val="22"/>
        </w:rPr>
        <w:t>,</w:t>
      </w:r>
      <w:r w:rsidR="00471711" w:rsidRPr="001673B7">
        <w:rPr>
          <w:sz w:val="22"/>
          <w:szCs w:val="22"/>
        </w:rPr>
        <w:t xml:space="preserve"> ani nie został opublikowany w serwisie Rządowy Proces Legislacyjny.</w:t>
      </w:r>
    </w:p>
    <w:p w:rsidR="00F82BA3" w:rsidRPr="001673B7" w:rsidRDefault="00C856C3" w:rsidP="001673B7">
      <w:pPr>
        <w:pStyle w:val="Bodytext20"/>
        <w:shd w:val="clear" w:color="auto" w:fill="auto"/>
        <w:spacing w:before="0" w:line="276" w:lineRule="auto"/>
        <w:ind w:firstLine="743"/>
        <w:rPr>
          <w:sz w:val="22"/>
          <w:szCs w:val="22"/>
        </w:rPr>
      </w:pPr>
      <w:r w:rsidRPr="001673B7">
        <w:rPr>
          <w:sz w:val="22"/>
          <w:szCs w:val="22"/>
        </w:rPr>
        <w:t>Ponadto i</w:t>
      </w:r>
      <w:r w:rsidR="00471711" w:rsidRPr="001673B7">
        <w:rPr>
          <w:sz w:val="22"/>
          <w:szCs w:val="22"/>
        </w:rPr>
        <w:t>nformujemy, że po analizie poszczególnych rozwiązań projektu dot. zmian przepisów ustawy – Prawo łowieckie oraz ich ocenie przez jednostki</w:t>
      </w:r>
      <w:r w:rsidRPr="001673B7">
        <w:rPr>
          <w:sz w:val="22"/>
          <w:szCs w:val="22"/>
        </w:rPr>
        <w:t>,</w:t>
      </w:r>
      <w:r w:rsidR="00471711" w:rsidRPr="001673B7">
        <w:rPr>
          <w:sz w:val="22"/>
          <w:szCs w:val="22"/>
        </w:rPr>
        <w:t xml:space="preserve"> do których projekt został wysłany </w:t>
      </w:r>
      <w:r w:rsidR="00A8064D" w:rsidRPr="001673B7">
        <w:rPr>
          <w:sz w:val="22"/>
          <w:szCs w:val="22"/>
        </w:rPr>
        <w:t>m.in.</w:t>
      </w:r>
      <w:r w:rsidR="00471711" w:rsidRPr="001673B7">
        <w:rPr>
          <w:sz w:val="22"/>
          <w:szCs w:val="22"/>
        </w:rPr>
        <w:t xml:space="preserve"> Państwową Radę Ochrony Przyrody, </w:t>
      </w:r>
      <w:r w:rsidRPr="001673B7">
        <w:rPr>
          <w:sz w:val="22"/>
          <w:szCs w:val="22"/>
        </w:rPr>
        <w:t>wstrzymano się z kontynuacją prac.</w:t>
      </w:r>
      <w:r w:rsidR="00A8064D" w:rsidRPr="001673B7">
        <w:rPr>
          <w:sz w:val="22"/>
          <w:szCs w:val="22"/>
        </w:rPr>
        <w:t xml:space="preserve"> Jednocześnie </w:t>
      </w:r>
      <w:r w:rsidRPr="001673B7">
        <w:rPr>
          <w:sz w:val="22"/>
          <w:szCs w:val="22"/>
        </w:rPr>
        <w:t xml:space="preserve">przedstawiciel </w:t>
      </w:r>
      <w:r w:rsidR="00A8064D" w:rsidRPr="001673B7">
        <w:rPr>
          <w:sz w:val="22"/>
          <w:szCs w:val="22"/>
        </w:rPr>
        <w:t>Polski</w:t>
      </w:r>
      <w:r w:rsidRPr="001673B7">
        <w:rPr>
          <w:sz w:val="22"/>
          <w:szCs w:val="22"/>
        </w:rPr>
        <w:t>ego</w:t>
      </w:r>
      <w:r w:rsidR="00A8064D" w:rsidRPr="001673B7">
        <w:rPr>
          <w:sz w:val="22"/>
          <w:szCs w:val="22"/>
        </w:rPr>
        <w:t xml:space="preserve"> Związ</w:t>
      </w:r>
      <w:r w:rsidRPr="001673B7">
        <w:rPr>
          <w:sz w:val="22"/>
          <w:szCs w:val="22"/>
        </w:rPr>
        <w:t>ku</w:t>
      </w:r>
      <w:r w:rsidR="00A8064D" w:rsidRPr="001673B7">
        <w:rPr>
          <w:sz w:val="22"/>
          <w:szCs w:val="22"/>
        </w:rPr>
        <w:t xml:space="preserve"> Łowiecki</w:t>
      </w:r>
      <w:r w:rsidRPr="001673B7">
        <w:rPr>
          <w:sz w:val="22"/>
          <w:szCs w:val="22"/>
        </w:rPr>
        <w:t>ego</w:t>
      </w:r>
      <w:r w:rsidR="00A8064D" w:rsidRPr="001673B7">
        <w:rPr>
          <w:sz w:val="22"/>
          <w:szCs w:val="22"/>
        </w:rPr>
        <w:t xml:space="preserve"> </w:t>
      </w:r>
      <w:r w:rsidR="003651E5" w:rsidRPr="001673B7">
        <w:rPr>
          <w:sz w:val="22"/>
          <w:szCs w:val="22"/>
        </w:rPr>
        <w:t>na roboczym spotkaniu, które odbyło się 5 lutego 2019 r.</w:t>
      </w:r>
      <w:r w:rsidR="00FF617E" w:rsidRPr="001673B7">
        <w:rPr>
          <w:sz w:val="22"/>
          <w:szCs w:val="22"/>
        </w:rPr>
        <w:t xml:space="preserve"> w Ministerstwie Środowiska</w:t>
      </w:r>
      <w:r w:rsidR="003651E5" w:rsidRPr="001673B7">
        <w:rPr>
          <w:sz w:val="22"/>
          <w:szCs w:val="22"/>
        </w:rPr>
        <w:t xml:space="preserve"> </w:t>
      </w:r>
      <w:r w:rsidR="00FD52C7" w:rsidRPr="001673B7">
        <w:rPr>
          <w:sz w:val="22"/>
          <w:szCs w:val="22"/>
        </w:rPr>
        <w:t>oświadczył, że P</w:t>
      </w:r>
      <w:r w:rsidR="003651D6" w:rsidRPr="001673B7">
        <w:rPr>
          <w:sz w:val="22"/>
          <w:szCs w:val="22"/>
        </w:rPr>
        <w:t>ZŁ</w:t>
      </w:r>
      <w:r w:rsidR="00FD52C7" w:rsidRPr="001673B7">
        <w:rPr>
          <w:sz w:val="22"/>
          <w:szCs w:val="22"/>
        </w:rPr>
        <w:t xml:space="preserve"> wycofuje się ze zgłaszanych propozycji zmian</w:t>
      </w:r>
      <w:r w:rsidR="001673B7">
        <w:rPr>
          <w:sz w:val="22"/>
          <w:szCs w:val="22"/>
        </w:rPr>
        <w:t xml:space="preserve"> w prawie</w:t>
      </w:r>
      <w:r w:rsidR="0013293C" w:rsidRPr="001673B7">
        <w:rPr>
          <w:sz w:val="22"/>
          <w:szCs w:val="22"/>
        </w:rPr>
        <w:t>.</w:t>
      </w:r>
    </w:p>
    <w:p w:rsidR="003651D6" w:rsidRPr="001673B7" w:rsidRDefault="003651D6" w:rsidP="00A8064D">
      <w:pPr>
        <w:pStyle w:val="Bodytext20"/>
        <w:shd w:val="clear" w:color="auto" w:fill="auto"/>
        <w:spacing w:before="0"/>
        <w:rPr>
          <w:sz w:val="22"/>
          <w:szCs w:val="22"/>
        </w:rPr>
      </w:pPr>
    </w:p>
    <w:p w:rsidR="00A028E8" w:rsidRDefault="003651D6" w:rsidP="003651D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</w:t>
      </w:r>
      <w:r w:rsidR="00655C0B">
        <w:rPr>
          <w:rFonts w:ascii="Times New Roman" w:hAnsi="Times New Roman" w:cs="Times New Roman"/>
          <w:i/>
          <w:color w:val="000000"/>
        </w:rPr>
        <w:t>Z poważaniem</w:t>
      </w:r>
      <w:r>
        <w:rPr>
          <w:rFonts w:ascii="Times New Roman" w:hAnsi="Times New Roman" w:cs="Times New Roman"/>
          <w:i/>
          <w:color w:val="000000"/>
        </w:rPr>
        <w:t xml:space="preserve"> i leśnym pozdrowieniem „Darz Bór”</w:t>
      </w:r>
    </w:p>
    <w:p w:rsidR="00A028E8" w:rsidRDefault="00E56DF0" w:rsidP="00A028E8">
      <w:pPr>
        <w:pStyle w:val="menfont"/>
      </w:pPr>
    </w:p>
    <w:p w:rsidR="00A028E8" w:rsidRDefault="00655C0B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A028E8" w:rsidRDefault="00655C0B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A028E8" w:rsidRDefault="00655C0B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A028E8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F0" w:rsidRDefault="00E56DF0">
      <w:pPr>
        <w:spacing w:after="0" w:line="240" w:lineRule="auto"/>
      </w:pPr>
      <w:r>
        <w:separator/>
      </w:r>
    </w:p>
  </w:endnote>
  <w:endnote w:type="continuationSeparator" w:id="0">
    <w:p w:rsidR="00E56DF0" w:rsidRDefault="00E5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655C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3B7">
      <w:rPr>
        <w:noProof/>
      </w:rPr>
      <w:t>2</w:t>
    </w:r>
    <w:r>
      <w:fldChar w:fldCharType="end"/>
    </w:r>
  </w:p>
  <w:p w:rsidR="00093A11" w:rsidRDefault="00E56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655C0B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00F79" wp14:editId="1BAE867A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54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yI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92 550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290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655C0B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E56DF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F0" w:rsidRDefault="00E56DF0">
      <w:pPr>
        <w:spacing w:after="0" w:line="240" w:lineRule="auto"/>
      </w:pPr>
      <w:r>
        <w:separator/>
      </w:r>
    </w:p>
  </w:footnote>
  <w:footnote w:type="continuationSeparator" w:id="0">
    <w:p w:rsidR="00E56DF0" w:rsidRDefault="00E5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3D" w:rsidRPr="00B243F7" w:rsidRDefault="00655C0B" w:rsidP="0026243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2BD05" wp14:editId="50BA5E3A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94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8BDC930" wp14:editId="43DC026A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A557D63" wp14:editId="6CB839D8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BE30BE9C">
      <w:start w:val="1"/>
      <w:numFmt w:val="decimal"/>
      <w:lvlText w:val="%1."/>
      <w:lvlJc w:val="left"/>
      <w:pPr>
        <w:ind w:left="1440" w:hanging="360"/>
      </w:pPr>
    </w:lvl>
    <w:lvl w:ilvl="1" w:tplc="DA9C1126" w:tentative="1">
      <w:start w:val="1"/>
      <w:numFmt w:val="lowerLetter"/>
      <w:lvlText w:val="%2."/>
      <w:lvlJc w:val="left"/>
      <w:pPr>
        <w:ind w:left="2160" w:hanging="360"/>
      </w:pPr>
    </w:lvl>
    <w:lvl w:ilvl="2" w:tplc="26B09B1A" w:tentative="1">
      <w:start w:val="1"/>
      <w:numFmt w:val="lowerRoman"/>
      <w:lvlText w:val="%3."/>
      <w:lvlJc w:val="right"/>
      <w:pPr>
        <w:ind w:left="2880" w:hanging="180"/>
      </w:pPr>
    </w:lvl>
    <w:lvl w:ilvl="3" w:tplc="B7EEDC98" w:tentative="1">
      <w:start w:val="1"/>
      <w:numFmt w:val="decimal"/>
      <w:lvlText w:val="%4."/>
      <w:lvlJc w:val="left"/>
      <w:pPr>
        <w:ind w:left="3600" w:hanging="360"/>
      </w:pPr>
    </w:lvl>
    <w:lvl w:ilvl="4" w:tplc="5A98F470" w:tentative="1">
      <w:start w:val="1"/>
      <w:numFmt w:val="lowerLetter"/>
      <w:lvlText w:val="%5."/>
      <w:lvlJc w:val="left"/>
      <w:pPr>
        <w:ind w:left="4320" w:hanging="360"/>
      </w:pPr>
    </w:lvl>
    <w:lvl w:ilvl="5" w:tplc="0A860B5E" w:tentative="1">
      <w:start w:val="1"/>
      <w:numFmt w:val="lowerRoman"/>
      <w:lvlText w:val="%6."/>
      <w:lvlJc w:val="right"/>
      <w:pPr>
        <w:ind w:left="5040" w:hanging="180"/>
      </w:pPr>
    </w:lvl>
    <w:lvl w:ilvl="6" w:tplc="876E2F2A" w:tentative="1">
      <w:start w:val="1"/>
      <w:numFmt w:val="decimal"/>
      <w:lvlText w:val="%7."/>
      <w:lvlJc w:val="left"/>
      <w:pPr>
        <w:ind w:left="5760" w:hanging="360"/>
      </w:pPr>
    </w:lvl>
    <w:lvl w:ilvl="7" w:tplc="D3F61BEE" w:tentative="1">
      <w:start w:val="1"/>
      <w:numFmt w:val="lowerLetter"/>
      <w:lvlText w:val="%8."/>
      <w:lvlJc w:val="left"/>
      <w:pPr>
        <w:ind w:left="6480" w:hanging="360"/>
      </w:pPr>
    </w:lvl>
    <w:lvl w:ilvl="8" w:tplc="F9C8FC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61A8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4A3312" w:tentative="1">
      <w:start w:val="1"/>
      <w:numFmt w:val="lowerLetter"/>
      <w:lvlText w:val="%2."/>
      <w:lvlJc w:val="left"/>
      <w:pPr>
        <w:ind w:left="1440" w:hanging="360"/>
      </w:pPr>
    </w:lvl>
    <w:lvl w:ilvl="2" w:tplc="B97A23B8" w:tentative="1">
      <w:start w:val="1"/>
      <w:numFmt w:val="lowerRoman"/>
      <w:lvlText w:val="%3."/>
      <w:lvlJc w:val="right"/>
      <w:pPr>
        <w:ind w:left="2160" w:hanging="180"/>
      </w:pPr>
    </w:lvl>
    <w:lvl w:ilvl="3" w:tplc="B6046598" w:tentative="1">
      <w:start w:val="1"/>
      <w:numFmt w:val="decimal"/>
      <w:lvlText w:val="%4."/>
      <w:lvlJc w:val="left"/>
      <w:pPr>
        <w:ind w:left="2880" w:hanging="360"/>
      </w:pPr>
    </w:lvl>
    <w:lvl w:ilvl="4" w:tplc="FEC8D566" w:tentative="1">
      <w:start w:val="1"/>
      <w:numFmt w:val="lowerLetter"/>
      <w:lvlText w:val="%5."/>
      <w:lvlJc w:val="left"/>
      <w:pPr>
        <w:ind w:left="3600" w:hanging="360"/>
      </w:pPr>
    </w:lvl>
    <w:lvl w:ilvl="5" w:tplc="2634FD10" w:tentative="1">
      <w:start w:val="1"/>
      <w:numFmt w:val="lowerRoman"/>
      <w:lvlText w:val="%6."/>
      <w:lvlJc w:val="right"/>
      <w:pPr>
        <w:ind w:left="4320" w:hanging="180"/>
      </w:pPr>
    </w:lvl>
    <w:lvl w:ilvl="6" w:tplc="E8D2802A" w:tentative="1">
      <w:start w:val="1"/>
      <w:numFmt w:val="decimal"/>
      <w:lvlText w:val="%7."/>
      <w:lvlJc w:val="left"/>
      <w:pPr>
        <w:ind w:left="5040" w:hanging="360"/>
      </w:pPr>
    </w:lvl>
    <w:lvl w:ilvl="7" w:tplc="60285240" w:tentative="1">
      <w:start w:val="1"/>
      <w:numFmt w:val="lowerLetter"/>
      <w:lvlText w:val="%8."/>
      <w:lvlJc w:val="left"/>
      <w:pPr>
        <w:ind w:left="5760" w:hanging="360"/>
      </w:pPr>
    </w:lvl>
    <w:lvl w:ilvl="8" w:tplc="D0D8A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C8D07A9A">
      <w:start w:val="1"/>
      <w:numFmt w:val="decimal"/>
      <w:lvlText w:val="%1."/>
      <w:lvlJc w:val="left"/>
      <w:pPr>
        <w:ind w:left="2421" w:hanging="360"/>
      </w:pPr>
    </w:lvl>
    <w:lvl w:ilvl="1" w:tplc="DD3AB8F8" w:tentative="1">
      <w:start w:val="1"/>
      <w:numFmt w:val="lowerLetter"/>
      <w:lvlText w:val="%2."/>
      <w:lvlJc w:val="left"/>
      <w:pPr>
        <w:ind w:left="3141" w:hanging="360"/>
      </w:pPr>
    </w:lvl>
    <w:lvl w:ilvl="2" w:tplc="9C6C88A4" w:tentative="1">
      <w:start w:val="1"/>
      <w:numFmt w:val="lowerRoman"/>
      <w:lvlText w:val="%3."/>
      <w:lvlJc w:val="right"/>
      <w:pPr>
        <w:ind w:left="3861" w:hanging="180"/>
      </w:pPr>
    </w:lvl>
    <w:lvl w:ilvl="3" w:tplc="6266635E" w:tentative="1">
      <w:start w:val="1"/>
      <w:numFmt w:val="decimal"/>
      <w:lvlText w:val="%4."/>
      <w:lvlJc w:val="left"/>
      <w:pPr>
        <w:ind w:left="4581" w:hanging="360"/>
      </w:pPr>
    </w:lvl>
    <w:lvl w:ilvl="4" w:tplc="8744A9AC" w:tentative="1">
      <w:start w:val="1"/>
      <w:numFmt w:val="lowerLetter"/>
      <w:lvlText w:val="%5."/>
      <w:lvlJc w:val="left"/>
      <w:pPr>
        <w:ind w:left="5301" w:hanging="360"/>
      </w:pPr>
    </w:lvl>
    <w:lvl w:ilvl="5" w:tplc="A216B7B6" w:tentative="1">
      <w:start w:val="1"/>
      <w:numFmt w:val="lowerRoman"/>
      <w:lvlText w:val="%6."/>
      <w:lvlJc w:val="right"/>
      <w:pPr>
        <w:ind w:left="6021" w:hanging="180"/>
      </w:pPr>
    </w:lvl>
    <w:lvl w:ilvl="6" w:tplc="691A74A0" w:tentative="1">
      <w:start w:val="1"/>
      <w:numFmt w:val="decimal"/>
      <w:lvlText w:val="%7."/>
      <w:lvlJc w:val="left"/>
      <w:pPr>
        <w:ind w:left="6741" w:hanging="360"/>
      </w:pPr>
    </w:lvl>
    <w:lvl w:ilvl="7" w:tplc="A930337A" w:tentative="1">
      <w:start w:val="1"/>
      <w:numFmt w:val="lowerLetter"/>
      <w:lvlText w:val="%8."/>
      <w:lvlJc w:val="left"/>
      <w:pPr>
        <w:ind w:left="7461" w:hanging="360"/>
      </w:pPr>
    </w:lvl>
    <w:lvl w:ilvl="8" w:tplc="2022FBB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D0EC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AD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66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EA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3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00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AE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00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0BA63CDE">
      <w:start w:val="1"/>
      <w:numFmt w:val="decimal"/>
      <w:lvlText w:val="%1."/>
      <w:lvlJc w:val="left"/>
      <w:pPr>
        <w:ind w:left="720" w:hanging="360"/>
      </w:pPr>
    </w:lvl>
    <w:lvl w:ilvl="1" w:tplc="7994BB06" w:tentative="1">
      <w:start w:val="1"/>
      <w:numFmt w:val="lowerLetter"/>
      <w:lvlText w:val="%2."/>
      <w:lvlJc w:val="left"/>
      <w:pPr>
        <w:ind w:left="1440" w:hanging="360"/>
      </w:pPr>
    </w:lvl>
    <w:lvl w:ilvl="2" w:tplc="6C74276E" w:tentative="1">
      <w:start w:val="1"/>
      <w:numFmt w:val="lowerRoman"/>
      <w:lvlText w:val="%3."/>
      <w:lvlJc w:val="right"/>
      <w:pPr>
        <w:ind w:left="2160" w:hanging="180"/>
      </w:pPr>
    </w:lvl>
    <w:lvl w:ilvl="3" w:tplc="11BE2B1C" w:tentative="1">
      <w:start w:val="1"/>
      <w:numFmt w:val="decimal"/>
      <w:lvlText w:val="%4."/>
      <w:lvlJc w:val="left"/>
      <w:pPr>
        <w:ind w:left="2880" w:hanging="360"/>
      </w:pPr>
    </w:lvl>
    <w:lvl w:ilvl="4" w:tplc="59B60698" w:tentative="1">
      <w:start w:val="1"/>
      <w:numFmt w:val="lowerLetter"/>
      <w:lvlText w:val="%5."/>
      <w:lvlJc w:val="left"/>
      <w:pPr>
        <w:ind w:left="3600" w:hanging="360"/>
      </w:pPr>
    </w:lvl>
    <w:lvl w:ilvl="5" w:tplc="31CE2C1E" w:tentative="1">
      <w:start w:val="1"/>
      <w:numFmt w:val="lowerRoman"/>
      <w:lvlText w:val="%6."/>
      <w:lvlJc w:val="right"/>
      <w:pPr>
        <w:ind w:left="4320" w:hanging="180"/>
      </w:pPr>
    </w:lvl>
    <w:lvl w:ilvl="6" w:tplc="D6D0A7F2" w:tentative="1">
      <w:start w:val="1"/>
      <w:numFmt w:val="decimal"/>
      <w:lvlText w:val="%7."/>
      <w:lvlJc w:val="left"/>
      <w:pPr>
        <w:ind w:left="5040" w:hanging="360"/>
      </w:pPr>
    </w:lvl>
    <w:lvl w:ilvl="7" w:tplc="835AB1AA" w:tentative="1">
      <w:start w:val="1"/>
      <w:numFmt w:val="lowerLetter"/>
      <w:lvlText w:val="%8."/>
      <w:lvlJc w:val="left"/>
      <w:pPr>
        <w:ind w:left="5760" w:hanging="360"/>
      </w:pPr>
    </w:lvl>
    <w:lvl w:ilvl="8" w:tplc="40961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025E2B6E">
      <w:start w:val="1"/>
      <w:numFmt w:val="decimal"/>
      <w:lvlText w:val="%1."/>
      <w:lvlJc w:val="left"/>
      <w:pPr>
        <w:ind w:left="1440" w:hanging="360"/>
      </w:pPr>
    </w:lvl>
    <w:lvl w:ilvl="1" w:tplc="847E7112" w:tentative="1">
      <w:start w:val="1"/>
      <w:numFmt w:val="lowerLetter"/>
      <w:lvlText w:val="%2."/>
      <w:lvlJc w:val="left"/>
      <w:pPr>
        <w:ind w:left="2160" w:hanging="360"/>
      </w:pPr>
    </w:lvl>
    <w:lvl w:ilvl="2" w:tplc="4E2EA9AA" w:tentative="1">
      <w:start w:val="1"/>
      <w:numFmt w:val="lowerRoman"/>
      <w:lvlText w:val="%3."/>
      <w:lvlJc w:val="right"/>
      <w:pPr>
        <w:ind w:left="2880" w:hanging="180"/>
      </w:pPr>
    </w:lvl>
    <w:lvl w:ilvl="3" w:tplc="61E06928" w:tentative="1">
      <w:start w:val="1"/>
      <w:numFmt w:val="decimal"/>
      <w:lvlText w:val="%4."/>
      <w:lvlJc w:val="left"/>
      <w:pPr>
        <w:ind w:left="3600" w:hanging="360"/>
      </w:pPr>
    </w:lvl>
    <w:lvl w:ilvl="4" w:tplc="8884AB98" w:tentative="1">
      <w:start w:val="1"/>
      <w:numFmt w:val="lowerLetter"/>
      <w:lvlText w:val="%5."/>
      <w:lvlJc w:val="left"/>
      <w:pPr>
        <w:ind w:left="4320" w:hanging="360"/>
      </w:pPr>
    </w:lvl>
    <w:lvl w:ilvl="5" w:tplc="7A56D7C8" w:tentative="1">
      <w:start w:val="1"/>
      <w:numFmt w:val="lowerRoman"/>
      <w:lvlText w:val="%6."/>
      <w:lvlJc w:val="right"/>
      <w:pPr>
        <w:ind w:left="5040" w:hanging="180"/>
      </w:pPr>
    </w:lvl>
    <w:lvl w:ilvl="6" w:tplc="A392C350" w:tentative="1">
      <w:start w:val="1"/>
      <w:numFmt w:val="decimal"/>
      <w:lvlText w:val="%7."/>
      <w:lvlJc w:val="left"/>
      <w:pPr>
        <w:ind w:left="5760" w:hanging="360"/>
      </w:pPr>
    </w:lvl>
    <w:lvl w:ilvl="7" w:tplc="6EA42926" w:tentative="1">
      <w:start w:val="1"/>
      <w:numFmt w:val="lowerLetter"/>
      <w:lvlText w:val="%8."/>
      <w:lvlJc w:val="left"/>
      <w:pPr>
        <w:ind w:left="6480" w:hanging="360"/>
      </w:pPr>
    </w:lvl>
    <w:lvl w:ilvl="8" w:tplc="E6F26E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AA16B366">
      <w:start w:val="1"/>
      <w:numFmt w:val="decimal"/>
      <w:lvlText w:val="%1."/>
      <w:lvlJc w:val="left"/>
      <w:pPr>
        <w:ind w:left="1440" w:hanging="360"/>
      </w:pPr>
    </w:lvl>
    <w:lvl w:ilvl="1" w:tplc="08A4C87A" w:tentative="1">
      <w:start w:val="1"/>
      <w:numFmt w:val="lowerLetter"/>
      <w:lvlText w:val="%2."/>
      <w:lvlJc w:val="left"/>
      <w:pPr>
        <w:ind w:left="2160" w:hanging="360"/>
      </w:pPr>
    </w:lvl>
    <w:lvl w:ilvl="2" w:tplc="9B800BCE" w:tentative="1">
      <w:start w:val="1"/>
      <w:numFmt w:val="lowerRoman"/>
      <w:lvlText w:val="%3."/>
      <w:lvlJc w:val="right"/>
      <w:pPr>
        <w:ind w:left="2880" w:hanging="180"/>
      </w:pPr>
    </w:lvl>
    <w:lvl w:ilvl="3" w:tplc="42F4E2BA" w:tentative="1">
      <w:start w:val="1"/>
      <w:numFmt w:val="decimal"/>
      <w:lvlText w:val="%4."/>
      <w:lvlJc w:val="left"/>
      <w:pPr>
        <w:ind w:left="3600" w:hanging="360"/>
      </w:pPr>
    </w:lvl>
    <w:lvl w:ilvl="4" w:tplc="940C31E0" w:tentative="1">
      <w:start w:val="1"/>
      <w:numFmt w:val="lowerLetter"/>
      <w:lvlText w:val="%5."/>
      <w:lvlJc w:val="left"/>
      <w:pPr>
        <w:ind w:left="4320" w:hanging="360"/>
      </w:pPr>
    </w:lvl>
    <w:lvl w:ilvl="5" w:tplc="D65E6414" w:tentative="1">
      <w:start w:val="1"/>
      <w:numFmt w:val="lowerRoman"/>
      <w:lvlText w:val="%6."/>
      <w:lvlJc w:val="right"/>
      <w:pPr>
        <w:ind w:left="5040" w:hanging="180"/>
      </w:pPr>
    </w:lvl>
    <w:lvl w:ilvl="6" w:tplc="D02479F4" w:tentative="1">
      <w:start w:val="1"/>
      <w:numFmt w:val="decimal"/>
      <w:lvlText w:val="%7."/>
      <w:lvlJc w:val="left"/>
      <w:pPr>
        <w:ind w:left="5760" w:hanging="360"/>
      </w:pPr>
    </w:lvl>
    <w:lvl w:ilvl="7" w:tplc="0C3CA07E" w:tentative="1">
      <w:start w:val="1"/>
      <w:numFmt w:val="lowerLetter"/>
      <w:lvlText w:val="%8."/>
      <w:lvlJc w:val="left"/>
      <w:pPr>
        <w:ind w:left="6480" w:hanging="360"/>
      </w:pPr>
    </w:lvl>
    <w:lvl w:ilvl="8" w:tplc="892CEAE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11"/>
    <w:rsid w:val="0013293C"/>
    <w:rsid w:val="001673B7"/>
    <w:rsid w:val="001A34FD"/>
    <w:rsid w:val="00280350"/>
    <w:rsid w:val="003651D6"/>
    <w:rsid w:val="003651E5"/>
    <w:rsid w:val="00471711"/>
    <w:rsid w:val="00655C0B"/>
    <w:rsid w:val="00687BAA"/>
    <w:rsid w:val="00691EB7"/>
    <w:rsid w:val="00A8064D"/>
    <w:rsid w:val="00C31221"/>
    <w:rsid w:val="00C856C3"/>
    <w:rsid w:val="00DA2657"/>
    <w:rsid w:val="00DC5CED"/>
    <w:rsid w:val="00E56DF0"/>
    <w:rsid w:val="00FD52C7"/>
    <w:rsid w:val="00FF525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76E7"/>
  <w15:docId w15:val="{5F367353-8AA1-4F71-9D71-E6C3393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3">
    <w:name w:val="Body text (3)_"/>
    <w:basedOn w:val="Domylnaczcionkaakapitu"/>
    <w:link w:val="Bodytext30"/>
    <w:locked/>
    <w:rsid w:val="00471711"/>
    <w:rPr>
      <w:b/>
      <w:bCs/>
      <w:color w:val="000000"/>
      <w:sz w:val="22"/>
      <w:szCs w:val="22"/>
      <w:shd w:val="clear" w:color="auto" w:fill="FFFFFF"/>
      <w:lang w:bidi="pl-PL"/>
    </w:rPr>
  </w:style>
  <w:style w:type="paragraph" w:customStyle="1" w:styleId="Bodytext30">
    <w:name w:val="Body text (3)_0"/>
    <w:basedOn w:val="Normalny"/>
    <w:link w:val="Bodytext3"/>
    <w:rsid w:val="00471711"/>
    <w:pPr>
      <w:widowControl w:val="0"/>
      <w:shd w:val="clear" w:color="auto" w:fill="FFFFFF"/>
      <w:suppressAutoHyphens w:val="0"/>
      <w:spacing w:before="180" w:after="5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customStyle="1" w:styleId="Bodytext2">
    <w:name w:val="Body text (2)_"/>
    <w:basedOn w:val="Domylnaczcionkaakapitu"/>
    <w:link w:val="Bodytext20"/>
    <w:locked/>
    <w:rsid w:val="00471711"/>
    <w:rPr>
      <w:color w:val="000000"/>
      <w:sz w:val="24"/>
      <w:szCs w:val="24"/>
      <w:shd w:val="clear" w:color="auto" w:fill="FFFFFF"/>
      <w:lang w:bidi="pl-PL"/>
    </w:rPr>
  </w:style>
  <w:style w:type="paragraph" w:customStyle="1" w:styleId="Bodytext20">
    <w:name w:val="Body text (2)"/>
    <w:basedOn w:val="Normalny"/>
    <w:link w:val="Bodytext2"/>
    <w:rsid w:val="00471711"/>
    <w:pPr>
      <w:widowControl w:val="0"/>
      <w:shd w:val="clear" w:color="auto" w:fill="FFFFFF"/>
      <w:suppressAutoHyphens w:val="0"/>
      <w:spacing w:before="440" w:after="0" w:line="413" w:lineRule="exact"/>
      <w:ind w:firstLine="7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Bodytext31">
    <w:name w:val="Body text (3)"/>
    <w:basedOn w:val="Bodytext3"/>
    <w:rsid w:val="00471711"/>
    <w:rPr>
      <w:b/>
      <w:bCs/>
      <w:color w:val="000000"/>
      <w:sz w:val="22"/>
      <w:szCs w:val="22"/>
      <w:u w:val="single"/>
      <w:shd w:val="clear" w:color="auto" w:fill="FFFFFF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97F1-C972-4FD4-82FE-886FA624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Leśnictwa niepodległa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Leśnictwa niepodległa</dc:title>
  <dc:subject>niepodległa</dc:subject>
  <dc:creator>Ola Puczniewska</dc:creator>
  <cp:lastModifiedBy>SAGAN Jacek</cp:lastModifiedBy>
  <cp:revision>32</cp:revision>
  <cp:lastPrinted>2019-03-25T09:49:00Z</cp:lastPrinted>
  <dcterms:created xsi:type="dcterms:W3CDTF">2016-06-01T11:43:00Z</dcterms:created>
  <dcterms:modified xsi:type="dcterms:W3CDTF">2019-04-01T18:34:00Z</dcterms:modified>
  <cp:category>standard</cp:category>
</cp:coreProperties>
</file>