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DA96" w14:textId="77777777" w:rsidR="004C02FC" w:rsidRDefault="00C12A28" w:rsidP="004C02FC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DGO-III.0521.19.2017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MP</w:t>
      </w:r>
      <w:bookmarkEnd w:id="1"/>
    </w:p>
    <w:bookmarkStart w:id="2" w:name="ezdIdentyfikatorDokumentuPDF"/>
    <w:bookmarkEnd w:id="2"/>
    <w:p w14:paraId="4FA0861B" w14:textId="77777777" w:rsidR="004C02FC" w:rsidRDefault="00C12A28" w:rsidP="004C02FC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REF ezdIdentyfikatorDokumentuPDF </w:instrTex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ab/>
        <w:t xml:space="preserve">Warszawa, dnia </w:t>
      </w:r>
      <w:r>
        <w:rPr>
          <w:rFonts w:ascii="Times New Roman" w:hAnsi="Times New Roman" w:cs="Times New Roman"/>
        </w:rPr>
        <w:t xml:space="preserve"> </w:t>
      </w:r>
      <w:bookmarkStart w:id="3" w:name="ezdDataPodpisu"/>
      <w:r>
        <w:rPr>
          <w:rFonts w:ascii="Times New Roman" w:hAnsi="Times New Roman" w:cs="Times New Roman"/>
        </w:rPr>
        <w:t>$DATA</w:t>
      </w:r>
      <w:bookmarkEnd w:id="3"/>
      <w:r>
        <w:rPr>
          <w:rFonts w:ascii="Times New Roman" w:hAnsi="Times New Roman" w:cs="Times New Roman"/>
        </w:rPr>
        <w:t xml:space="preserve"> r.</w:t>
      </w:r>
    </w:p>
    <w:p w14:paraId="5C459CF0" w14:textId="77777777" w:rsidR="004C02FC" w:rsidRDefault="00BB1B10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5A288F0" w14:textId="77777777" w:rsidR="004C02FC" w:rsidRDefault="00BB1B10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9417DE7" w14:textId="77777777" w:rsidR="00C64ACC" w:rsidRDefault="00C64ACC" w:rsidP="00C64ACC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</w:rPr>
      </w:pPr>
    </w:p>
    <w:p w14:paraId="538A6371" w14:textId="77777777" w:rsidR="00C64ACC" w:rsidRDefault="00C64ACC" w:rsidP="00C64ACC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</w:rPr>
      </w:pPr>
    </w:p>
    <w:p w14:paraId="776C52A6" w14:textId="597E0B75" w:rsidR="00135231" w:rsidRPr="00C64ACC" w:rsidRDefault="00135231" w:rsidP="00C64ACC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C64ACC">
        <w:rPr>
          <w:rFonts w:ascii="Times New Roman" w:hAnsi="Times New Roman" w:cs="Times New Roman"/>
          <w:b/>
          <w:color w:val="000000"/>
          <w:sz w:val="24"/>
        </w:rPr>
        <w:t xml:space="preserve">Pan </w:t>
      </w:r>
    </w:p>
    <w:p w14:paraId="11ABA710" w14:textId="77777777" w:rsidR="004C02FC" w:rsidRPr="00C64ACC" w:rsidRDefault="00135231" w:rsidP="00C64ACC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C64ACC">
        <w:rPr>
          <w:rFonts w:ascii="Times New Roman" w:hAnsi="Times New Roman" w:cs="Times New Roman"/>
          <w:b/>
          <w:color w:val="000000"/>
          <w:sz w:val="24"/>
        </w:rPr>
        <w:t>Wacław Gregorczyk</w:t>
      </w:r>
    </w:p>
    <w:p w14:paraId="0134D4ED" w14:textId="77777777" w:rsidR="00135231" w:rsidRPr="00C64ACC" w:rsidRDefault="00135231" w:rsidP="00C64ACC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C64ACC">
        <w:rPr>
          <w:rFonts w:ascii="Times New Roman" w:hAnsi="Times New Roman" w:cs="Times New Roman"/>
          <w:b/>
          <w:color w:val="000000"/>
          <w:sz w:val="24"/>
        </w:rPr>
        <w:t>Burmistrz Gminy Krzeszowice</w:t>
      </w:r>
    </w:p>
    <w:p w14:paraId="62D93FD8" w14:textId="77777777" w:rsidR="00E81403" w:rsidRDefault="00BB1B10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437320B4" w14:textId="77777777" w:rsidR="004C02FC" w:rsidRDefault="00BB1B10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32BA7986" w14:textId="77777777" w:rsidR="004C02FC" w:rsidRPr="00C64ACC" w:rsidRDefault="00C12A28" w:rsidP="00C80C74">
      <w:pPr>
        <w:tabs>
          <w:tab w:val="left" w:pos="7514"/>
        </w:tabs>
        <w:spacing w:after="0" w:line="348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4ACC">
        <w:rPr>
          <w:rFonts w:ascii="Times New Roman" w:hAnsi="Times New Roman" w:cs="Times New Roman"/>
          <w:i/>
          <w:color w:val="000000"/>
          <w:sz w:val="24"/>
          <w:szCs w:val="24"/>
        </w:rPr>
        <w:t>Szanown</w:t>
      </w:r>
      <w:r w:rsidR="00135231" w:rsidRPr="00C64AC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C64A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Pani</w:t>
      </w:r>
      <w:r w:rsidR="00135231" w:rsidRPr="00C64ACC">
        <w:rPr>
          <w:rFonts w:ascii="Times New Roman" w:hAnsi="Times New Roman" w:cs="Times New Roman"/>
          <w:i/>
          <w:color w:val="000000"/>
          <w:sz w:val="24"/>
          <w:szCs w:val="24"/>
        </w:rPr>
        <w:t>e Burmistrzu</w:t>
      </w:r>
      <w:r w:rsidRPr="00C64AC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14:paraId="36D4E53E" w14:textId="77777777" w:rsidR="00135231" w:rsidRPr="00C64ACC" w:rsidRDefault="00135231" w:rsidP="00C80C74">
      <w:pPr>
        <w:tabs>
          <w:tab w:val="left" w:pos="7514"/>
        </w:tabs>
        <w:spacing w:after="0" w:line="348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C7FFCBD" w14:textId="652DC1F6" w:rsidR="00C64ACC" w:rsidRDefault="00135231" w:rsidP="00C80C74">
      <w:pPr>
        <w:tabs>
          <w:tab w:val="left" w:pos="7514"/>
        </w:tabs>
        <w:spacing w:after="0" w:line="348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4ACC">
        <w:rPr>
          <w:rFonts w:ascii="Times New Roman" w:hAnsi="Times New Roman" w:cs="Times New Roman"/>
          <w:color w:val="000000"/>
          <w:sz w:val="24"/>
          <w:szCs w:val="24"/>
        </w:rPr>
        <w:t>w związku z pismem z dnia 16 listopada 2017 r. (</w:t>
      </w:r>
      <w:r w:rsidR="003E3DE0" w:rsidRPr="00C64ACC">
        <w:rPr>
          <w:rFonts w:ascii="Times New Roman" w:hAnsi="Times New Roman" w:cs="Times New Roman"/>
          <w:color w:val="000000"/>
          <w:sz w:val="24"/>
          <w:szCs w:val="24"/>
        </w:rPr>
        <w:t>znak: WFK.RP. 7031.2.14.2017) w </w:t>
      </w:r>
      <w:r w:rsidRPr="00C64ACC">
        <w:rPr>
          <w:rFonts w:ascii="Times New Roman" w:hAnsi="Times New Roman" w:cs="Times New Roman"/>
          <w:color w:val="000000"/>
          <w:sz w:val="24"/>
          <w:szCs w:val="24"/>
        </w:rPr>
        <w:t>sprawie przepisów ustawy z dnia 13 września 1996 r. o ut</w:t>
      </w:r>
      <w:r w:rsidR="003E3DE0" w:rsidRPr="00C64ACC">
        <w:rPr>
          <w:rFonts w:ascii="Times New Roman" w:hAnsi="Times New Roman" w:cs="Times New Roman"/>
          <w:color w:val="000000"/>
          <w:sz w:val="24"/>
          <w:szCs w:val="24"/>
        </w:rPr>
        <w:t>rzymaniu czystości i porządku w </w:t>
      </w:r>
      <w:r w:rsidRPr="00C64ACC">
        <w:rPr>
          <w:rFonts w:ascii="Times New Roman" w:hAnsi="Times New Roman" w:cs="Times New Roman"/>
          <w:color w:val="000000"/>
          <w:sz w:val="24"/>
          <w:szCs w:val="24"/>
        </w:rPr>
        <w:t>gminach (D</w:t>
      </w:r>
      <w:r w:rsidR="00D87D1C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z. U. z 2017 r. poz. 1289, z </w:t>
      </w:r>
      <w:proofErr w:type="spellStart"/>
      <w:r w:rsidR="00D87D1C" w:rsidRPr="00C64AC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D87D1C" w:rsidRPr="00C64ACC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C64ACC">
        <w:rPr>
          <w:rFonts w:ascii="Times New Roman" w:hAnsi="Times New Roman" w:cs="Times New Roman"/>
          <w:color w:val="000000"/>
          <w:sz w:val="24"/>
          <w:szCs w:val="24"/>
        </w:rPr>
        <w:t>) oraz w związku z art. 13 ust. 1 ustawy z</w:t>
      </w:r>
      <w:r w:rsidR="00D87D1C" w:rsidRPr="00C64A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64ACC">
        <w:rPr>
          <w:rFonts w:ascii="Times New Roman" w:hAnsi="Times New Roman" w:cs="Times New Roman"/>
          <w:color w:val="000000"/>
          <w:sz w:val="24"/>
          <w:szCs w:val="24"/>
        </w:rPr>
        <w:t>dnia 11 lipca 2014 r. o petycjach (Dz. U. poz. 1195 oraz z 2016 r. poz. 1579)</w:t>
      </w:r>
      <w:r w:rsidR="002F2687" w:rsidRPr="00C64A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ACC">
        <w:rPr>
          <w:rFonts w:ascii="Times New Roman" w:hAnsi="Times New Roman" w:cs="Times New Roman"/>
          <w:color w:val="000000"/>
          <w:sz w:val="24"/>
          <w:szCs w:val="24"/>
        </w:rPr>
        <w:t>poniżej przekazuję stosowne</w:t>
      </w:r>
      <w:r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 informacje. </w:t>
      </w:r>
    </w:p>
    <w:p w14:paraId="2776D748" w14:textId="77777777" w:rsidR="00573CC8" w:rsidRDefault="00573CC8" w:rsidP="00C80C74">
      <w:pPr>
        <w:tabs>
          <w:tab w:val="left" w:pos="7514"/>
        </w:tabs>
        <w:spacing w:after="0" w:line="348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7553F" w14:textId="77777777" w:rsidR="00C64ACC" w:rsidRPr="00C64ACC" w:rsidRDefault="00C64ACC" w:rsidP="00C80C74">
      <w:pPr>
        <w:tabs>
          <w:tab w:val="left" w:pos="7514"/>
        </w:tabs>
        <w:spacing w:after="0" w:line="348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Ad. </w:t>
      </w:r>
      <w:r w:rsidR="00135231" w:rsidRPr="00C64AC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64AC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3F8427A" w14:textId="61EDAD3D" w:rsidR="00C64ACC" w:rsidRDefault="00C64ACC" w:rsidP="00C80C74">
      <w:pPr>
        <w:tabs>
          <w:tab w:val="left" w:pos="7514"/>
        </w:tabs>
        <w:spacing w:after="0" w:line="348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35231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godnie z art. 6m ust. 2 </w:t>
      </w:r>
      <w:r w:rsidR="002F2687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ustawy z dnia 13 września 1996 r. o utrzymaniu czystości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2687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i porządku w gminach </w:t>
      </w:r>
      <w:r w:rsidR="00135231" w:rsidRPr="00C64ACC">
        <w:rPr>
          <w:rFonts w:ascii="Times New Roman" w:hAnsi="Times New Roman" w:cs="Times New Roman"/>
          <w:color w:val="000000"/>
          <w:sz w:val="24"/>
          <w:szCs w:val="24"/>
        </w:rPr>
        <w:t>w 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</w:t>
      </w:r>
      <w:r w:rsidR="002F2687" w:rsidRPr="00C64A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35231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terminie 14 dni od dnia nastąpienia zmiany. Opłatę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5231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za gospodarowanie odpadami komunalnymi w zmienionej wysokości uiszcza się za miesiąc, w którym nastąpiła zmiana. Przepis art. 6m ust. 2 </w:t>
      </w:r>
      <w:r w:rsidR="002F2687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ww. ustawy </w:t>
      </w:r>
      <w:r w:rsidR="00135231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będzie odnosił się również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5231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do sytuacji opisanej w piśmie. </w:t>
      </w:r>
      <w:r w:rsidR="008A200F" w:rsidRPr="00C64ACC">
        <w:rPr>
          <w:rFonts w:ascii="Times New Roman" w:hAnsi="Times New Roman" w:cs="Times New Roman"/>
          <w:color w:val="000000"/>
          <w:sz w:val="24"/>
          <w:szCs w:val="24"/>
        </w:rPr>
        <w:t>Jeżeli właściciel nieruchomości zmienia swe dotychczasowe miejsce zamieszkania i na tej nieruchomości nie będzie nikt zamieszkiwał, wówczas również zgodnie z art. 6m ust. 2 ww. ustawy, powinna być złożona nowa deklaracja, w której wskazuje się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200F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 że na nieruchomości nikt nie zamieszkuje. </w:t>
      </w:r>
    </w:p>
    <w:p w14:paraId="1CE334D2" w14:textId="77777777" w:rsidR="00C64ACC" w:rsidRPr="00C64ACC" w:rsidRDefault="00C64ACC" w:rsidP="00C80C74">
      <w:pPr>
        <w:tabs>
          <w:tab w:val="left" w:pos="7514"/>
        </w:tabs>
        <w:spacing w:after="0" w:line="348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4ACC">
        <w:rPr>
          <w:rFonts w:ascii="Times New Roman" w:hAnsi="Times New Roman" w:cs="Times New Roman"/>
          <w:b/>
          <w:color w:val="000000"/>
          <w:sz w:val="24"/>
          <w:szCs w:val="24"/>
        </w:rPr>
        <w:t>Ad. 2.</w:t>
      </w:r>
    </w:p>
    <w:p w14:paraId="015537D9" w14:textId="15A7E3EE" w:rsidR="00C64ACC" w:rsidRDefault="00C64ACC" w:rsidP="00C80C74">
      <w:pPr>
        <w:tabs>
          <w:tab w:val="left" w:pos="7514"/>
        </w:tabs>
        <w:spacing w:after="0" w:line="348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A200F" w:rsidRPr="00C64ACC">
        <w:rPr>
          <w:rFonts w:ascii="Times New Roman" w:hAnsi="Times New Roman" w:cs="Times New Roman"/>
          <w:color w:val="000000"/>
          <w:sz w:val="24"/>
          <w:szCs w:val="24"/>
        </w:rPr>
        <w:t>łaściciel nieruchomości jest zobowiązany złożyć nową deklarację</w:t>
      </w:r>
      <w:r w:rsidR="008E5181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 w terminie 14 dni od dnia nastąpienia zmiany</w:t>
      </w:r>
      <w:r w:rsidR="008A200F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63AC2" w:rsidRPr="00C64ACC">
        <w:rPr>
          <w:rFonts w:ascii="Times New Roman" w:hAnsi="Times New Roman" w:cs="Times New Roman"/>
          <w:color w:val="000000"/>
          <w:sz w:val="24"/>
          <w:szCs w:val="24"/>
        </w:rPr>
        <w:t>ależy zwrócić uwagę na przepisy art. 6q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ww. ustawy</w:t>
      </w:r>
      <w:r w:rsidR="00063AC2" w:rsidRPr="00C64ACC">
        <w:rPr>
          <w:rFonts w:ascii="Times New Roman" w:hAnsi="Times New Roman" w:cs="Times New Roman"/>
          <w:color w:val="000000"/>
          <w:sz w:val="24"/>
          <w:szCs w:val="24"/>
        </w:rPr>
        <w:t>, zgodnie z</w:t>
      </w:r>
      <w:r w:rsidR="00ED2E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63AC2" w:rsidRPr="00C64ACC">
        <w:rPr>
          <w:rFonts w:ascii="Times New Roman" w:hAnsi="Times New Roman" w:cs="Times New Roman"/>
          <w:color w:val="000000"/>
          <w:sz w:val="24"/>
          <w:szCs w:val="24"/>
        </w:rPr>
        <w:t>którym w</w:t>
      </w:r>
      <w:r w:rsidR="00D46641" w:rsidRPr="00C64A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63AC2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sprawach dotyczących opłat za gospodarowanie odpadami komunalnymi stosuje </w:t>
      </w:r>
      <w:r w:rsidR="00063AC2" w:rsidRPr="00C64ACC">
        <w:rPr>
          <w:rFonts w:ascii="Times New Roman" w:hAnsi="Times New Roman" w:cs="Times New Roman"/>
          <w:color w:val="000000"/>
          <w:sz w:val="24"/>
          <w:szCs w:val="24"/>
        </w:rPr>
        <w:lastRenderedPageBreak/>
        <w:t>się przepisy ustawy z dnia 29 sierpnia 1997 r. – Ordynacja podatkowa</w:t>
      </w:r>
      <w:r w:rsidR="00751B2B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 (Dz. 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1B2B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 z 2017 r. poz.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751B2B" w:rsidRPr="00C64AC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63AC2" w:rsidRPr="00C64ACC">
        <w:rPr>
          <w:rFonts w:ascii="Times New Roman" w:hAnsi="Times New Roman" w:cs="Times New Roman"/>
          <w:color w:val="000000"/>
          <w:sz w:val="24"/>
          <w:szCs w:val="24"/>
        </w:rPr>
        <w:t>. Zgodnie z art. 81 tej ustawy podatnicy, płatnicy i inkasenci mogą skorygować uprzednio złożoną deklarację. Jednakże aby zapobiec przypadkom, w których właściciele nieruchomośc</w:t>
      </w:r>
      <w:r w:rsidR="00751B2B" w:rsidRPr="00C64ACC">
        <w:rPr>
          <w:rFonts w:ascii="Times New Roman" w:hAnsi="Times New Roman" w:cs="Times New Roman"/>
          <w:color w:val="000000"/>
          <w:sz w:val="24"/>
          <w:szCs w:val="24"/>
        </w:rPr>
        <w:t>i składają korektę deklaracji o </w:t>
      </w:r>
      <w:r w:rsidR="00063AC2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wysokości opłaty za gospodarowanie odpadami komunalnymi na wiele miesięcy wstecz, zmieniając dane stanowiące podstawę naliczenia opłaty za gospodarowanie odpadami komunalnymi, w związku z czym może powstać nadpłata (przy czym gmina w takim przypadku ma ograniczoną możliwość weryfikacji stanu faktycznego, przykładowo za rok czy pół roku wstecz), ograniczono </w:t>
      </w:r>
      <w:r w:rsidR="00C80C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3AC2" w:rsidRPr="00C64ACC">
        <w:rPr>
          <w:rFonts w:ascii="Times New Roman" w:hAnsi="Times New Roman" w:cs="Times New Roman"/>
          <w:color w:val="000000"/>
          <w:sz w:val="24"/>
          <w:szCs w:val="24"/>
        </w:rPr>
        <w:t>w art. 6q ust.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ACC">
        <w:rPr>
          <w:rFonts w:ascii="Times New Roman" w:hAnsi="Times New Roman" w:cs="Times New Roman"/>
          <w:color w:val="000000"/>
          <w:sz w:val="24"/>
          <w:szCs w:val="24"/>
        </w:rPr>
        <w:t>ustawy z dnia 13 września 1996 r. o utrzymaniu czystości i porządku w gminach</w:t>
      </w:r>
      <w:r w:rsidR="00063AC2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 możliwość s</w:t>
      </w:r>
      <w:r w:rsidR="00751B2B" w:rsidRPr="00C64ACC">
        <w:rPr>
          <w:rFonts w:ascii="Times New Roman" w:hAnsi="Times New Roman" w:cs="Times New Roman"/>
          <w:color w:val="000000"/>
          <w:sz w:val="24"/>
          <w:szCs w:val="24"/>
        </w:rPr>
        <w:t>twierdzania nadpłaty. Zgodnie z </w:t>
      </w:r>
      <w:r w:rsidR="00063AC2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tym przepisem w przypadku złożenia korekty deklaracji lub nowej deklaracji zmniejszającej wysokość zobowiązania z tytułu opłaty za gospodarowanie odpadami komunalnymi, nie stwierdza się nadpłaty w tej opłacie </w:t>
      </w:r>
      <w:r w:rsidR="00C80C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3AC2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za miesiące, w których usługa była świadczona. </w:t>
      </w:r>
      <w:r w:rsidR="00573CC8">
        <w:rPr>
          <w:rFonts w:ascii="Times New Roman" w:hAnsi="Times New Roman" w:cs="Times New Roman"/>
          <w:color w:val="000000"/>
          <w:sz w:val="24"/>
          <w:szCs w:val="24"/>
        </w:rPr>
        <w:t xml:space="preserve">Przy tym za </w:t>
      </w:r>
      <w:r w:rsidR="00063AC2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świadczenie usługi </w:t>
      </w:r>
      <w:r w:rsidR="00573CC8">
        <w:rPr>
          <w:rFonts w:ascii="Times New Roman" w:hAnsi="Times New Roman" w:cs="Times New Roman"/>
          <w:color w:val="000000"/>
          <w:sz w:val="24"/>
          <w:szCs w:val="24"/>
        </w:rPr>
        <w:t xml:space="preserve">uznać należy </w:t>
      </w:r>
      <w:r w:rsidR="00063AC2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również gotowość do wykonania usługi przez podmiot odbierający odpady komunalne </w:t>
      </w:r>
      <w:r w:rsidR="00C80C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3AC2" w:rsidRPr="00C64ACC">
        <w:rPr>
          <w:rFonts w:ascii="Times New Roman" w:hAnsi="Times New Roman" w:cs="Times New Roman"/>
          <w:color w:val="000000"/>
          <w:sz w:val="24"/>
          <w:szCs w:val="24"/>
        </w:rPr>
        <w:t>od właścicieli nieruchomości działający na zlecenie gminy (np. podjechanie pod daną nieruchomość, zgodnie z harmonogramem odbierania odpadów). Jednakże należy przy tym zachować prawo właściciela nieruchomości do 14-dniowego złożenia korekty deklaracji w</w:t>
      </w:r>
      <w:r w:rsidR="00ED2E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63AC2" w:rsidRPr="00C64ACC">
        <w:rPr>
          <w:rFonts w:ascii="Times New Roman" w:hAnsi="Times New Roman" w:cs="Times New Roman"/>
          <w:color w:val="000000"/>
          <w:sz w:val="24"/>
          <w:szCs w:val="24"/>
        </w:rPr>
        <w:t>przypadku zmiany danych będących podstawą naliczenia opłaty za gospodarowanie odpadami komunalnymi, wynikające z art. 6m ust. 2</w:t>
      </w:r>
      <w:r w:rsidR="00573CC8">
        <w:rPr>
          <w:rFonts w:ascii="Times New Roman" w:hAnsi="Times New Roman" w:cs="Times New Roman"/>
          <w:color w:val="000000"/>
          <w:sz w:val="24"/>
          <w:szCs w:val="24"/>
        </w:rPr>
        <w:t xml:space="preserve"> ww. ustawy</w:t>
      </w:r>
      <w:r w:rsidR="00063AC2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C4CAE22" w14:textId="4B15741C" w:rsidR="00C64ACC" w:rsidRDefault="005B7A34" w:rsidP="00C80C74">
      <w:pPr>
        <w:tabs>
          <w:tab w:val="left" w:pos="7514"/>
        </w:tabs>
        <w:spacing w:after="0" w:line="348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4ACC">
        <w:rPr>
          <w:rFonts w:ascii="Times New Roman" w:hAnsi="Times New Roman" w:cs="Times New Roman"/>
          <w:color w:val="000000"/>
          <w:sz w:val="24"/>
          <w:szCs w:val="24"/>
        </w:rPr>
        <w:t>W omawianym przypadku jest jeszcze możliwe rozw</w:t>
      </w:r>
      <w:r w:rsidR="00751B2B" w:rsidRPr="00C64ACC">
        <w:rPr>
          <w:rFonts w:ascii="Times New Roman" w:hAnsi="Times New Roman" w:cs="Times New Roman"/>
          <w:color w:val="000000"/>
          <w:sz w:val="24"/>
          <w:szCs w:val="24"/>
        </w:rPr>
        <w:t>ażenie zastosowania przepisów o </w:t>
      </w:r>
      <w:r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udzielaniu ulg w spłacie zobowiązań podatkowych. Właściciel nieruchomości mający zaległość podatkową może wnosić na podstawie </w:t>
      </w:r>
      <w:r w:rsidR="002F2687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ustawy z dnia 29 sierpnia 1997 r. </w:t>
      </w:r>
      <w:r w:rsidR="00C80C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3CC8" w:rsidRPr="00C64AC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F2687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ACC">
        <w:rPr>
          <w:rFonts w:ascii="Times New Roman" w:hAnsi="Times New Roman" w:cs="Times New Roman"/>
          <w:color w:val="000000"/>
          <w:sz w:val="24"/>
          <w:szCs w:val="24"/>
        </w:rPr>
        <w:t>Ordynacj</w:t>
      </w:r>
      <w:r w:rsidR="00573CC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 podatkow</w:t>
      </w:r>
      <w:r w:rsidR="00573CC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 o udzielenie ulg w spłacie zobowiązań podatkowych, w tym </w:t>
      </w:r>
      <w:r w:rsidR="00C80C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ACC">
        <w:rPr>
          <w:rFonts w:ascii="Times New Roman" w:hAnsi="Times New Roman" w:cs="Times New Roman"/>
          <w:color w:val="000000"/>
          <w:sz w:val="24"/>
          <w:szCs w:val="24"/>
        </w:rPr>
        <w:t>o umorzenie zaległości podatkowej</w:t>
      </w:r>
      <w:r w:rsidR="00573C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CC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 kolei w określonych przypadkach organ podatkowy jest władny udzielić ulg z urzędu.</w:t>
      </w:r>
    </w:p>
    <w:p w14:paraId="5F65AEC9" w14:textId="77777777" w:rsidR="00573CC8" w:rsidRPr="00573CC8" w:rsidRDefault="00573CC8" w:rsidP="00C80C74">
      <w:pPr>
        <w:tabs>
          <w:tab w:val="left" w:pos="7514"/>
        </w:tabs>
        <w:spacing w:after="0" w:line="348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C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Ad. </w:t>
      </w:r>
      <w:r w:rsidR="006D1FBB" w:rsidRPr="00573CC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573CC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2550DF6" w14:textId="6593DD98" w:rsidR="00C64ACC" w:rsidRDefault="00573CC8" w:rsidP="00C80C74">
      <w:pPr>
        <w:tabs>
          <w:tab w:val="left" w:pos="7514"/>
        </w:tabs>
        <w:spacing w:after="0" w:line="348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D1FBB" w:rsidRPr="00C64ACC">
        <w:rPr>
          <w:rFonts w:ascii="Times New Roman" w:hAnsi="Times New Roman" w:cs="Times New Roman"/>
          <w:color w:val="000000"/>
          <w:sz w:val="24"/>
          <w:szCs w:val="24"/>
        </w:rPr>
        <w:t>o organu podatkowego należy ustalenie stanu faktycznego, w tym przeanalizowanie czy będzie miał zastosowanie art. 6i ust. 2 ustawy</w:t>
      </w:r>
      <w:r w:rsidR="005D72BC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 z dnia 13 września 1996 r. o utrzymaniu czystości i porządku w gminach</w:t>
      </w:r>
      <w:r w:rsidR="006D1FBB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 odnoszący się do uiszczania opłaty za gospodarowanie odpad</w:t>
      </w:r>
      <w:r w:rsidR="004E13C7" w:rsidRPr="00C64ACC">
        <w:rPr>
          <w:rFonts w:ascii="Times New Roman" w:hAnsi="Times New Roman" w:cs="Times New Roman"/>
          <w:color w:val="000000"/>
          <w:sz w:val="24"/>
          <w:szCs w:val="24"/>
        </w:rPr>
        <w:t>ami komunalnymi</w:t>
      </w:r>
      <w:r w:rsidR="006D1FBB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 w przypadku, w którym mieszkaniec zmienia miejsce </w:t>
      </w:r>
      <w:r w:rsidR="004E13C7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zamieszkania </w:t>
      </w:r>
      <w:r w:rsidR="00A96971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(do innej gminy) </w:t>
      </w:r>
      <w:r w:rsidR="004E13C7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w trakcie miesiąca. Należałoby ustalić wówczas </w:t>
      </w:r>
      <w:r w:rsidR="004E13C7" w:rsidRPr="00C64ACC">
        <w:rPr>
          <w:rFonts w:ascii="Times New Roman" w:hAnsi="Times New Roman" w:cs="Times New Roman"/>
          <w:sz w:val="24"/>
          <w:szCs w:val="24"/>
        </w:rPr>
        <w:t xml:space="preserve">datę i przyczynę zaistnienia zmiany. </w:t>
      </w:r>
    </w:p>
    <w:p w14:paraId="20831709" w14:textId="77777777" w:rsidR="00573CC8" w:rsidRPr="00573CC8" w:rsidRDefault="00573CC8" w:rsidP="00C80C74">
      <w:pPr>
        <w:tabs>
          <w:tab w:val="left" w:pos="7514"/>
        </w:tabs>
        <w:spacing w:after="0" w:line="34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3CC8">
        <w:rPr>
          <w:rFonts w:ascii="Times New Roman" w:hAnsi="Times New Roman" w:cs="Times New Roman"/>
          <w:b/>
          <w:sz w:val="24"/>
          <w:szCs w:val="24"/>
        </w:rPr>
        <w:t>Ad. 4.</w:t>
      </w:r>
    </w:p>
    <w:p w14:paraId="51E213A6" w14:textId="084B4D24" w:rsidR="00C64ACC" w:rsidRDefault="00573CC8" w:rsidP="00C80C74">
      <w:pPr>
        <w:tabs>
          <w:tab w:val="left" w:pos="7514"/>
        </w:tabs>
        <w:spacing w:after="0" w:line="348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C7400" w:rsidRPr="00C64ACC">
        <w:rPr>
          <w:rFonts w:ascii="Times New Roman" w:hAnsi="Times New Roman" w:cs="Times New Roman"/>
          <w:sz w:val="24"/>
          <w:szCs w:val="24"/>
        </w:rPr>
        <w:t>godnie z art. 6m ust. 2</w:t>
      </w:r>
      <w:r w:rsidR="00F73FF9" w:rsidRPr="00C64ACC">
        <w:rPr>
          <w:rFonts w:ascii="Times New Roman" w:hAnsi="Times New Roman" w:cs="Times New Roman"/>
          <w:sz w:val="24"/>
          <w:szCs w:val="24"/>
        </w:rPr>
        <w:t>b</w:t>
      </w:r>
      <w:r w:rsidR="008C7400" w:rsidRPr="00C64ACC">
        <w:rPr>
          <w:rFonts w:ascii="Times New Roman" w:hAnsi="Times New Roman" w:cs="Times New Roman"/>
          <w:sz w:val="24"/>
          <w:szCs w:val="24"/>
        </w:rPr>
        <w:t xml:space="preserve"> ustawy z dnia 13 września 1996 r. o utrzymaniu czystości i</w:t>
      </w:r>
      <w:r w:rsidR="00ED2E00">
        <w:rPr>
          <w:rFonts w:ascii="Times New Roman" w:hAnsi="Times New Roman" w:cs="Times New Roman"/>
          <w:sz w:val="24"/>
          <w:szCs w:val="24"/>
        </w:rPr>
        <w:t> </w:t>
      </w:r>
      <w:r w:rsidR="008C7400" w:rsidRPr="00C64ACC">
        <w:rPr>
          <w:rFonts w:ascii="Times New Roman" w:hAnsi="Times New Roman" w:cs="Times New Roman"/>
          <w:sz w:val="24"/>
          <w:szCs w:val="24"/>
        </w:rPr>
        <w:t xml:space="preserve">porządku w gminach </w:t>
      </w:r>
      <w:r w:rsidR="00F73FF9" w:rsidRPr="00C64ACC">
        <w:rPr>
          <w:rFonts w:ascii="Times New Roman" w:hAnsi="Times New Roman" w:cs="Times New Roman"/>
          <w:sz w:val="24"/>
          <w:szCs w:val="24"/>
        </w:rPr>
        <w:t>w</w:t>
      </w:r>
      <w:r w:rsidR="00A96971" w:rsidRPr="00C64ACC">
        <w:rPr>
          <w:rFonts w:ascii="Times New Roman" w:hAnsi="Times New Roman" w:cs="Times New Roman"/>
          <w:sz w:val="24"/>
          <w:szCs w:val="24"/>
        </w:rPr>
        <w:t xml:space="preserve">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971" w:rsidRPr="00C64ACC">
        <w:rPr>
          <w:rFonts w:ascii="Times New Roman" w:hAnsi="Times New Roman" w:cs="Times New Roman"/>
          <w:sz w:val="24"/>
          <w:szCs w:val="24"/>
        </w:rPr>
        <w:t xml:space="preserve"> gdy </w:t>
      </w:r>
      <w:r w:rsidR="008C7400" w:rsidRPr="00C64ACC">
        <w:rPr>
          <w:rFonts w:ascii="Times New Roman" w:hAnsi="Times New Roman" w:cs="Times New Roman"/>
          <w:sz w:val="24"/>
          <w:szCs w:val="24"/>
        </w:rPr>
        <w:t xml:space="preserve">właściciel nieruchomości nie uiszcza opłaty </w:t>
      </w:r>
      <w:r>
        <w:rPr>
          <w:rFonts w:ascii="Times New Roman" w:hAnsi="Times New Roman" w:cs="Times New Roman"/>
          <w:sz w:val="24"/>
          <w:szCs w:val="24"/>
        </w:rPr>
        <w:br/>
      </w:r>
      <w:r w:rsidR="008C7400" w:rsidRPr="00C64ACC">
        <w:rPr>
          <w:rFonts w:ascii="Times New Roman" w:hAnsi="Times New Roman" w:cs="Times New Roman"/>
          <w:sz w:val="24"/>
          <w:szCs w:val="24"/>
        </w:rPr>
        <w:lastRenderedPageBreak/>
        <w:t xml:space="preserve">za gospodarowanie odpadami komunalnymi w wysokości podanej w zawiadomieniu, </w:t>
      </w:r>
      <w:r>
        <w:rPr>
          <w:rFonts w:ascii="Times New Roman" w:hAnsi="Times New Roman" w:cs="Times New Roman"/>
          <w:sz w:val="24"/>
          <w:szCs w:val="24"/>
        </w:rPr>
        <w:br/>
      </w:r>
      <w:r w:rsidR="008C7400" w:rsidRPr="00C64ACC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="00A96971" w:rsidRPr="00C64ACC">
        <w:rPr>
          <w:rFonts w:ascii="Times New Roman" w:hAnsi="Times New Roman" w:cs="Times New Roman"/>
          <w:sz w:val="24"/>
          <w:szCs w:val="24"/>
        </w:rPr>
        <w:t xml:space="preserve">art. 6m </w:t>
      </w:r>
      <w:r w:rsidR="008C7400" w:rsidRPr="00C64ACC">
        <w:rPr>
          <w:rFonts w:ascii="Times New Roman" w:hAnsi="Times New Roman" w:cs="Times New Roman"/>
          <w:sz w:val="24"/>
          <w:szCs w:val="24"/>
        </w:rPr>
        <w:t>ust. 2a</w:t>
      </w:r>
      <w:r>
        <w:rPr>
          <w:rFonts w:ascii="Times New Roman" w:hAnsi="Times New Roman" w:cs="Times New Roman"/>
          <w:sz w:val="24"/>
          <w:szCs w:val="24"/>
        </w:rPr>
        <w:t xml:space="preserve"> ww. ustawy</w:t>
      </w:r>
      <w:r w:rsidR="008C7400" w:rsidRPr="00C64ACC">
        <w:rPr>
          <w:rFonts w:ascii="Times New Roman" w:hAnsi="Times New Roman" w:cs="Times New Roman"/>
          <w:sz w:val="24"/>
          <w:szCs w:val="24"/>
        </w:rPr>
        <w:t>, wójt, burmistrz lub prezydent miasta wydaje decyzję określającą wysokość tej opłaty, stosując wysokość opłaty podaną w zawiadomieniu.</w:t>
      </w:r>
      <w:r w:rsidR="00F73FF9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 Decyzja ta wydawana jest za okres zamknięty odnoszący się do wstecznego okresu, w którym właściciel nieruchomości nie uiszczał opłaty za gospodarowanie odpadami komunalnymi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3FF9" w:rsidRPr="00C64ACC">
        <w:rPr>
          <w:rFonts w:ascii="Times New Roman" w:hAnsi="Times New Roman" w:cs="Times New Roman"/>
          <w:color w:val="000000"/>
          <w:sz w:val="24"/>
          <w:szCs w:val="24"/>
        </w:rPr>
        <w:t>w wysokości podanej w zawi</w:t>
      </w:r>
      <w:r w:rsidR="00A96971" w:rsidRPr="00C64ACC">
        <w:rPr>
          <w:rFonts w:ascii="Times New Roman" w:hAnsi="Times New Roman" w:cs="Times New Roman"/>
          <w:color w:val="000000"/>
          <w:sz w:val="24"/>
          <w:szCs w:val="24"/>
        </w:rPr>
        <w:t>adomieniu</w:t>
      </w:r>
      <w:r w:rsidR="00F73FF9" w:rsidRPr="00C64ACC">
        <w:rPr>
          <w:rFonts w:ascii="Times New Roman" w:hAnsi="Times New Roman" w:cs="Times New Roman"/>
          <w:color w:val="000000"/>
          <w:sz w:val="24"/>
          <w:szCs w:val="24"/>
        </w:rPr>
        <w:t>. Biorąc pod uwagę art. 6q ust. 1 ww. ustawy</w:t>
      </w:r>
      <w:r w:rsidR="00F73FF9" w:rsidRPr="00C64ACC">
        <w:rPr>
          <w:rFonts w:ascii="Times New Roman" w:hAnsi="Times New Roman" w:cs="Times New Roman"/>
          <w:sz w:val="24"/>
          <w:szCs w:val="24"/>
        </w:rPr>
        <w:t xml:space="preserve">, w tym przypadku stosuje </w:t>
      </w:r>
      <w:r w:rsidR="00F73FF9" w:rsidRPr="00C64ACC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="005D72BC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FF9" w:rsidRPr="00C64ACC">
        <w:rPr>
          <w:rFonts w:ascii="Times New Roman" w:hAnsi="Times New Roman" w:cs="Times New Roman"/>
          <w:color w:val="000000"/>
          <w:sz w:val="24"/>
          <w:szCs w:val="24"/>
        </w:rPr>
        <w:t>art. 21</w:t>
      </w:r>
      <w:r w:rsidR="005D72BC" w:rsidRPr="00C64ACC">
        <w:rPr>
          <w:rFonts w:ascii="Times New Roman" w:hAnsi="Times New Roman" w:cs="Times New Roman"/>
          <w:color w:val="000000"/>
          <w:sz w:val="24"/>
          <w:szCs w:val="24"/>
        </w:rPr>
        <w:t> ust.</w:t>
      </w:r>
      <w:r w:rsidR="00F73FF9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 3 ustawy z dnia 29 sierpnia 1997 r. – </w:t>
      </w:r>
      <w:r w:rsidR="005D72BC" w:rsidRPr="00C64ACC">
        <w:rPr>
          <w:rFonts w:ascii="Times New Roman" w:hAnsi="Times New Roman" w:cs="Times New Roman"/>
          <w:color w:val="000000"/>
          <w:sz w:val="24"/>
          <w:szCs w:val="24"/>
        </w:rPr>
        <w:t>Ordynacja podatkow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73FF9" w:rsidRPr="00C64ACC">
        <w:rPr>
          <w:rFonts w:ascii="Times New Roman" w:hAnsi="Times New Roman" w:cs="Times New Roman"/>
          <w:color w:val="000000"/>
          <w:sz w:val="24"/>
          <w:szCs w:val="24"/>
        </w:rPr>
        <w:t xml:space="preserve">, zgodnie z którym jeżeli w postępowaniu podatkowym organ podatkowy stwierdzi, </w:t>
      </w:r>
      <w:r w:rsidR="00C80C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3FF9" w:rsidRPr="00C64ACC">
        <w:rPr>
          <w:rFonts w:ascii="Times New Roman" w:hAnsi="Times New Roman" w:cs="Times New Roman"/>
          <w:color w:val="000000"/>
          <w:sz w:val="24"/>
          <w:szCs w:val="24"/>
        </w:rPr>
        <w:t>że podatnik, mimo ciążącego na nim obowiązku</w:t>
      </w:r>
      <w:r w:rsidR="00F73FF9"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zapłacił w całości lub w części podatku, nie złożył deklaracji albo że wysokość zobowiązania podatkowego jest inna niż wykazana w</w:t>
      </w:r>
      <w:r w:rsidR="00ED2E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3FF9"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deklaracji, albo powstałego zobowiązania nie wykazano, organ podatkowy wydaje decyzję, w której określa wysokość zobowiązania podatkowego. W kontekście tego przepisu decyzję ustalającą wysokość opłaty za gospodarowanie odpadami komunalnymi</w:t>
      </w:r>
      <w:r w:rsidR="00F73FF9" w:rsidRPr="00C64ACC">
        <w:rPr>
          <w:rFonts w:ascii="Times New Roman" w:hAnsi="Times New Roman" w:cs="Times New Roman"/>
          <w:sz w:val="24"/>
          <w:szCs w:val="24"/>
        </w:rPr>
        <w:t xml:space="preserve"> </w:t>
      </w:r>
      <w:r w:rsidR="00F73FF9"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rozumieć jako decyzję ustalającą wysokość zobowiązania podatkowego, tj. obejmującą okres wsteczny.</w:t>
      </w:r>
    </w:p>
    <w:p w14:paraId="0EDC7C25" w14:textId="376E17C5" w:rsidR="00573CC8" w:rsidRPr="00573CC8" w:rsidRDefault="00573CC8" w:rsidP="00C80C74">
      <w:pPr>
        <w:tabs>
          <w:tab w:val="left" w:pos="7514"/>
        </w:tabs>
        <w:spacing w:after="0" w:line="348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5.</w:t>
      </w:r>
    </w:p>
    <w:p w14:paraId="3E6F93C9" w14:textId="35C25550" w:rsidR="00F73FF9" w:rsidRDefault="00F73FF9" w:rsidP="00C80C74">
      <w:pPr>
        <w:tabs>
          <w:tab w:val="left" w:pos="7514"/>
        </w:tabs>
        <w:spacing w:after="0" w:line="34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GoBack"/>
      <w:bookmarkEnd w:id="4"/>
      <w:r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Odnosząc się natomiast do </w:t>
      </w:r>
      <w:r w:rsidR="00751B2B"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kwestii dotyczącej</w:t>
      </w:r>
      <w:r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przepisów ustawy z dnia </w:t>
      </w:r>
      <w:r w:rsidR="00573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>13 września 1996 r. o utrzymaniu czystości i porządku w gminach w zakresie zawiadomienia</w:t>
      </w:r>
      <w:r w:rsidR="00573C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którym mowa w art. 6m ust. 2a </w:t>
      </w:r>
      <w:r w:rsidR="0057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ustawy </w:t>
      </w:r>
      <w:r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</w:t>
      </w:r>
      <w:r w:rsidR="00751B2B"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</w:t>
      </w:r>
      <w:r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6971"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751B2B"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96971"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przeanalizowan</w:t>
      </w:r>
      <w:r w:rsidR="00751B2B"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96971"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toku prac nad ustawą o zmianie ustawy o utrzymaniu czystości i porządku w gminach</w:t>
      </w:r>
      <w:r w:rsidR="00573CC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="00ED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6971"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>są prowadzone obecnie w Ministerstwie Środowiska. Założyć należy, że projekt ten zostanie przekazany do konsultacji publicznych</w:t>
      </w:r>
      <w:r w:rsidR="00751B2B"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opiniowania w </w:t>
      </w:r>
      <w:r w:rsidR="005D72BC"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51B2B"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96971"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>kwartale 2018 r.</w:t>
      </w:r>
    </w:p>
    <w:p w14:paraId="204ADF6F" w14:textId="655FD0D9" w:rsidR="00573CC8" w:rsidRDefault="00573CC8" w:rsidP="00C80C74">
      <w:pPr>
        <w:tabs>
          <w:tab w:val="left" w:pos="7514"/>
        </w:tabs>
        <w:spacing w:after="0" w:line="34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67F64" w14:textId="77777777" w:rsidR="00573CC8" w:rsidRDefault="00573CC8" w:rsidP="00C80C74">
      <w:pPr>
        <w:tabs>
          <w:tab w:val="left" w:pos="7514"/>
        </w:tabs>
        <w:spacing w:after="0" w:line="348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4AC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odpowiedź nie stanowi wiążącej wykładni prawa, w szczególności nie jest prawnie wiążąca dla organów administracji orzekających w sprawach indywidualnych.</w:t>
      </w:r>
    </w:p>
    <w:p w14:paraId="59856B8C" w14:textId="77777777" w:rsidR="00E81403" w:rsidRPr="00C64ACC" w:rsidRDefault="00BB1B10" w:rsidP="00C80C74">
      <w:pPr>
        <w:tabs>
          <w:tab w:val="left" w:pos="7514"/>
        </w:tabs>
        <w:spacing w:after="0" w:line="34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BB86B" w14:textId="77777777" w:rsidR="004C02FC" w:rsidRPr="00C64ACC" w:rsidRDefault="00C12A28" w:rsidP="00C80C74">
      <w:pPr>
        <w:tabs>
          <w:tab w:val="left" w:pos="7514"/>
        </w:tabs>
        <w:spacing w:after="0" w:line="348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4ACC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14:paraId="1B5EC38E" w14:textId="77777777" w:rsidR="004C02FC" w:rsidRDefault="00BB1B10" w:rsidP="004C02FC">
      <w:pPr>
        <w:pStyle w:val="menfont"/>
      </w:pPr>
    </w:p>
    <w:p w14:paraId="1D80DA9B" w14:textId="77777777" w:rsidR="004C02FC" w:rsidRDefault="00C12A28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14:paraId="734F32BD" w14:textId="77777777" w:rsidR="004C02FC" w:rsidRDefault="00C12A28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14:paraId="405A72F9" w14:textId="77777777" w:rsidR="004C02FC" w:rsidRDefault="00C12A28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sectPr w:rsidR="004C02FC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377F7" w14:textId="77777777" w:rsidR="00BB1B10" w:rsidRDefault="00BB1B10">
      <w:pPr>
        <w:spacing w:after="0" w:line="240" w:lineRule="auto"/>
      </w:pPr>
      <w:r>
        <w:separator/>
      </w:r>
    </w:p>
  </w:endnote>
  <w:endnote w:type="continuationSeparator" w:id="0">
    <w:p w14:paraId="1078CF81" w14:textId="77777777" w:rsidR="00BB1B10" w:rsidRDefault="00BB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F77F" w14:textId="77777777" w:rsidR="0016477F" w:rsidRDefault="00BB1B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54E1" w14:textId="3CE93BA5" w:rsidR="00093A11" w:rsidRDefault="00C12A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C74">
      <w:rPr>
        <w:noProof/>
      </w:rPr>
      <w:t>2</w:t>
    </w:r>
    <w:r>
      <w:fldChar w:fldCharType="end"/>
    </w:r>
  </w:p>
  <w:p w14:paraId="5B76217D" w14:textId="77777777" w:rsidR="00093A11" w:rsidRDefault="00BB1B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3C32" w14:textId="77777777" w:rsidR="00B3660D" w:rsidRDefault="00C12A28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5F9D0A" wp14:editId="1218938E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D5A6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14:paraId="77A22D24" w14:textId="77777777" w:rsidR="00793749" w:rsidRPr="006F07B7" w:rsidRDefault="00C12A28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14:paraId="23AABC42" w14:textId="77777777" w:rsidR="00793749" w:rsidRPr="006F07B7" w:rsidRDefault="00BB1B10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DA534" w14:textId="77777777" w:rsidR="00BB1B10" w:rsidRDefault="00BB1B10">
      <w:pPr>
        <w:spacing w:after="0" w:line="240" w:lineRule="auto"/>
      </w:pPr>
      <w:r>
        <w:separator/>
      </w:r>
    </w:p>
  </w:footnote>
  <w:footnote w:type="continuationSeparator" w:id="0">
    <w:p w14:paraId="7FB19B73" w14:textId="77777777" w:rsidR="00BB1B10" w:rsidRDefault="00BB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2709" w14:textId="77777777" w:rsidR="0016477F" w:rsidRDefault="00BB1B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F75C" w14:textId="77777777" w:rsidR="0016477F" w:rsidRDefault="00BB1B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86B1" w14:textId="77777777" w:rsidR="00622491" w:rsidRPr="00B243F7" w:rsidRDefault="00C12A28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40B869" wp14:editId="49EF666A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424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038DB49" wp14:editId="20412CC7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36861FD2">
      <w:start w:val="1"/>
      <w:numFmt w:val="decimal"/>
      <w:lvlText w:val="%1."/>
      <w:lvlJc w:val="left"/>
      <w:pPr>
        <w:ind w:left="1440" w:hanging="360"/>
      </w:pPr>
    </w:lvl>
    <w:lvl w:ilvl="1" w:tplc="2FEE4592" w:tentative="1">
      <w:start w:val="1"/>
      <w:numFmt w:val="lowerLetter"/>
      <w:lvlText w:val="%2."/>
      <w:lvlJc w:val="left"/>
      <w:pPr>
        <w:ind w:left="2160" w:hanging="360"/>
      </w:pPr>
    </w:lvl>
    <w:lvl w:ilvl="2" w:tplc="3F32C318" w:tentative="1">
      <w:start w:val="1"/>
      <w:numFmt w:val="lowerRoman"/>
      <w:lvlText w:val="%3."/>
      <w:lvlJc w:val="right"/>
      <w:pPr>
        <w:ind w:left="2880" w:hanging="180"/>
      </w:pPr>
    </w:lvl>
    <w:lvl w:ilvl="3" w:tplc="F968D28A" w:tentative="1">
      <w:start w:val="1"/>
      <w:numFmt w:val="decimal"/>
      <w:lvlText w:val="%4."/>
      <w:lvlJc w:val="left"/>
      <w:pPr>
        <w:ind w:left="3600" w:hanging="360"/>
      </w:pPr>
    </w:lvl>
    <w:lvl w:ilvl="4" w:tplc="A42A7586" w:tentative="1">
      <w:start w:val="1"/>
      <w:numFmt w:val="lowerLetter"/>
      <w:lvlText w:val="%5."/>
      <w:lvlJc w:val="left"/>
      <w:pPr>
        <w:ind w:left="4320" w:hanging="360"/>
      </w:pPr>
    </w:lvl>
    <w:lvl w:ilvl="5" w:tplc="092C52CA" w:tentative="1">
      <w:start w:val="1"/>
      <w:numFmt w:val="lowerRoman"/>
      <w:lvlText w:val="%6."/>
      <w:lvlJc w:val="right"/>
      <w:pPr>
        <w:ind w:left="5040" w:hanging="180"/>
      </w:pPr>
    </w:lvl>
    <w:lvl w:ilvl="6" w:tplc="A9DE3CDE" w:tentative="1">
      <w:start w:val="1"/>
      <w:numFmt w:val="decimal"/>
      <w:lvlText w:val="%7."/>
      <w:lvlJc w:val="left"/>
      <w:pPr>
        <w:ind w:left="5760" w:hanging="360"/>
      </w:pPr>
    </w:lvl>
    <w:lvl w:ilvl="7" w:tplc="8FF41606" w:tentative="1">
      <w:start w:val="1"/>
      <w:numFmt w:val="lowerLetter"/>
      <w:lvlText w:val="%8."/>
      <w:lvlJc w:val="left"/>
      <w:pPr>
        <w:ind w:left="6480" w:hanging="360"/>
      </w:pPr>
    </w:lvl>
    <w:lvl w:ilvl="8" w:tplc="3DA2CB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3F3A1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8E9F12" w:tentative="1">
      <w:start w:val="1"/>
      <w:numFmt w:val="lowerLetter"/>
      <w:lvlText w:val="%2."/>
      <w:lvlJc w:val="left"/>
      <w:pPr>
        <w:ind w:left="1440" w:hanging="360"/>
      </w:pPr>
    </w:lvl>
    <w:lvl w:ilvl="2" w:tplc="EE7CC2DA" w:tentative="1">
      <w:start w:val="1"/>
      <w:numFmt w:val="lowerRoman"/>
      <w:lvlText w:val="%3."/>
      <w:lvlJc w:val="right"/>
      <w:pPr>
        <w:ind w:left="2160" w:hanging="180"/>
      </w:pPr>
    </w:lvl>
    <w:lvl w:ilvl="3" w:tplc="C14294A8" w:tentative="1">
      <w:start w:val="1"/>
      <w:numFmt w:val="decimal"/>
      <w:lvlText w:val="%4."/>
      <w:lvlJc w:val="left"/>
      <w:pPr>
        <w:ind w:left="2880" w:hanging="360"/>
      </w:pPr>
    </w:lvl>
    <w:lvl w:ilvl="4" w:tplc="9D7C4F2A" w:tentative="1">
      <w:start w:val="1"/>
      <w:numFmt w:val="lowerLetter"/>
      <w:lvlText w:val="%5."/>
      <w:lvlJc w:val="left"/>
      <w:pPr>
        <w:ind w:left="3600" w:hanging="360"/>
      </w:pPr>
    </w:lvl>
    <w:lvl w:ilvl="5" w:tplc="5A247C68" w:tentative="1">
      <w:start w:val="1"/>
      <w:numFmt w:val="lowerRoman"/>
      <w:lvlText w:val="%6."/>
      <w:lvlJc w:val="right"/>
      <w:pPr>
        <w:ind w:left="4320" w:hanging="180"/>
      </w:pPr>
    </w:lvl>
    <w:lvl w:ilvl="6" w:tplc="2F1CD242" w:tentative="1">
      <w:start w:val="1"/>
      <w:numFmt w:val="decimal"/>
      <w:lvlText w:val="%7."/>
      <w:lvlJc w:val="left"/>
      <w:pPr>
        <w:ind w:left="5040" w:hanging="360"/>
      </w:pPr>
    </w:lvl>
    <w:lvl w:ilvl="7" w:tplc="BDB4379A" w:tentative="1">
      <w:start w:val="1"/>
      <w:numFmt w:val="lowerLetter"/>
      <w:lvlText w:val="%8."/>
      <w:lvlJc w:val="left"/>
      <w:pPr>
        <w:ind w:left="5760" w:hanging="360"/>
      </w:pPr>
    </w:lvl>
    <w:lvl w:ilvl="8" w:tplc="86A29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76A2B8FE">
      <w:start w:val="1"/>
      <w:numFmt w:val="decimal"/>
      <w:lvlText w:val="%1."/>
      <w:lvlJc w:val="left"/>
      <w:pPr>
        <w:ind w:left="2421" w:hanging="360"/>
      </w:pPr>
    </w:lvl>
    <w:lvl w:ilvl="1" w:tplc="5A947BBC" w:tentative="1">
      <w:start w:val="1"/>
      <w:numFmt w:val="lowerLetter"/>
      <w:lvlText w:val="%2."/>
      <w:lvlJc w:val="left"/>
      <w:pPr>
        <w:ind w:left="3141" w:hanging="360"/>
      </w:pPr>
    </w:lvl>
    <w:lvl w:ilvl="2" w:tplc="4EE04BA8" w:tentative="1">
      <w:start w:val="1"/>
      <w:numFmt w:val="lowerRoman"/>
      <w:lvlText w:val="%3."/>
      <w:lvlJc w:val="right"/>
      <w:pPr>
        <w:ind w:left="3861" w:hanging="180"/>
      </w:pPr>
    </w:lvl>
    <w:lvl w:ilvl="3" w:tplc="C5F24A38" w:tentative="1">
      <w:start w:val="1"/>
      <w:numFmt w:val="decimal"/>
      <w:lvlText w:val="%4."/>
      <w:lvlJc w:val="left"/>
      <w:pPr>
        <w:ind w:left="4581" w:hanging="360"/>
      </w:pPr>
    </w:lvl>
    <w:lvl w:ilvl="4" w:tplc="B4548B08" w:tentative="1">
      <w:start w:val="1"/>
      <w:numFmt w:val="lowerLetter"/>
      <w:lvlText w:val="%5."/>
      <w:lvlJc w:val="left"/>
      <w:pPr>
        <w:ind w:left="5301" w:hanging="360"/>
      </w:pPr>
    </w:lvl>
    <w:lvl w:ilvl="5" w:tplc="24308A22" w:tentative="1">
      <w:start w:val="1"/>
      <w:numFmt w:val="lowerRoman"/>
      <w:lvlText w:val="%6."/>
      <w:lvlJc w:val="right"/>
      <w:pPr>
        <w:ind w:left="6021" w:hanging="180"/>
      </w:pPr>
    </w:lvl>
    <w:lvl w:ilvl="6" w:tplc="B8C28FF8" w:tentative="1">
      <w:start w:val="1"/>
      <w:numFmt w:val="decimal"/>
      <w:lvlText w:val="%7."/>
      <w:lvlJc w:val="left"/>
      <w:pPr>
        <w:ind w:left="6741" w:hanging="360"/>
      </w:pPr>
    </w:lvl>
    <w:lvl w:ilvl="7" w:tplc="8E4A4FB4" w:tentative="1">
      <w:start w:val="1"/>
      <w:numFmt w:val="lowerLetter"/>
      <w:lvlText w:val="%8."/>
      <w:lvlJc w:val="left"/>
      <w:pPr>
        <w:ind w:left="7461" w:hanging="360"/>
      </w:pPr>
    </w:lvl>
    <w:lvl w:ilvl="8" w:tplc="4182802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FB7EC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C0B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2D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4A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2B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E80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46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4C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61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0DD038BE">
      <w:start w:val="1"/>
      <w:numFmt w:val="decimal"/>
      <w:lvlText w:val="%1."/>
      <w:lvlJc w:val="left"/>
      <w:pPr>
        <w:ind w:left="720" w:hanging="360"/>
      </w:pPr>
    </w:lvl>
    <w:lvl w:ilvl="1" w:tplc="6384215C" w:tentative="1">
      <w:start w:val="1"/>
      <w:numFmt w:val="lowerLetter"/>
      <w:lvlText w:val="%2."/>
      <w:lvlJc w:val="left"/>
      <w:pPr>
        <w:ind w:left="1440" w:hanging="360"/>
      </w:pPr>
    </w:lvl>
    <w:lvl w:ilvl="2" w:tplc="0F5CBAFC" w:tentative="1">
      <w:start w:val="1"/>
      <w:numFmt w:val="lowerRoman"/>
      <w:lvlText w:val="%3."/>
      <w:lvlJc w:val="right"/>
      <w:pPr>
        <w:ind w:left="2160" w:hanging="180"/>
      </w:pPr>
    </w:lvl>
    <w:lvl w:ilvl="3" w:tplc="07024F84" w:tentative="1">
      <w:start w:val="1"/>
      <w:numFmt w:val="decimal"/>
      <w:lvlText w:val="%4."/>
      <w:lvlJc w:val="left"/>
      <w:pPr>
        <w:ind w:left="2880" w:hanging="360"/>
      </w:pPr>
    </w:lvl>
    <w:lvl w:ilvl="4" w:tplc="D1344212" w:tentative="1">
      <w:start w:val="1"/>
      <w:numFmt w:val="lowerLetter"/>
      <w:lvlText w:val="%5."/>
      <w:lvlJc w:val="left"/>
      <w:pPr>
        <w:ind w:left="3600" w:hanging="360"/>
      </w:pPr>
    </w:lvl>
    <w:lvl w:ilvl="5" w:tplc="1C3C756C" w:tentative="1">
      <w:start w:val="1"/>
      <w:numFmt w:val="lowerRoman"/>
      <w:lvlText w:val="%6."/>
      <w:lvlJc w:val="right"/>
      <w:pPr>
        <w:ind w:left="4320" w:hanging="180"/>
      </w:pPr>
    </w:lvl>
    <w:lvl w:ilvl="6" w:tplc="4D38E47A" w:tentative="1">
      <w:start w:val="1"/>
      <w:numFmt w:val="decimal"/>
      <w:lvlText w:val="%7."/>
      <w:lvlJc w:val="left"/>
      <w:pPr>
        <w:ind w:left="5040" w:hanging="360"/>
      </w:pPr>
    </w:lvl>
    <w:lvl w:ilvl="7" w:tplc="AB3A6382" w:tentative="1">
      <w:start w:val="1"/>
      <w:numFmt w:val="lowerLetter"/>
      <w:lvlText w:val="%8."/>
      <w:lvlJc w:val="left"/>
      <w:pPr>
        <w:ind w:left="5760" w:hanging="360"/>
      </w:pPr>
    </w:lvl>
    <w:lvl w:ilvl="8" w:tplc="EB6C5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EC787FF0">
      <w:start w:val="1"/>
      <w:numFmt w:val="decimal"/>
      <w:lvlText w:val="%1."/>
      <w:lvlJc w:val="left"/>
      <w:pPr>
        <w:ind w:left="1440" w:hanging="360"/>
      </w:pPr>
    </w:lvl>
    <w:lvl w:ilvl="1" w:tplc="BF9E9920" w:tentative="1">
      <w:start w:val="1"/>
      <w:numFmt w:val="lowerLetter"/>
      <w:lvlText w:val="%2."/>
      <w:lvlJc w:val="left"/>
      <w:pPr>
        <w:ind w:left="2160" w:hanging="360"/>
      </w:pPr>
    </w:lvl>
    <w:lvl w:ilvl="2" w:tplc="FC0C1B02" w:tentative="1">
      <w:start w:val="1"/>
      <w:numFmt w:val="lowerRoman"/>
      <w:lvlText w:val="%3."/>
      <w:lvlJc w:val="right"/>
      <w:pPr>
        <w:ind w:left="2880" w:hanging="180"/>
      </w:pPr>
    </w:lvl>
    <w:lvl w:ilvl="3" w:tplc="8CBC8BA4" w:tentative="1">
      <w:start w:val="1"/>
      <w:numFmt w:val="decimal"/>
      <w:lvlText w:val="%4."/>
      <w:lvlJc w:val="left"/>
      <w:pPr>
        <w:ind w:left="3600" w:hanging="360"/>
      </w:pPr>
    </w:lvl>
    <w:lvl w:ilvl="4" w:tplc="B1D01E72" w:tentative="1">
      <w:start w:val="1"/>
      <w:numFmt w:val="lowerLetter"/>
      <w:lvlText w:val="%5."/>
      <w:lvlJc w:val="left"/>
      <w:pPr>
        <w:ind w:left="4320" w:hanging="360"/>
      </w:pPr>
    </w:lvl>
    <w:lvl w:ilvl="5" w:tplc="61CAFA86" w:tentative="1">
      <w:start w:val="1"/>
      <w:numFmt w:val="lowerRoman"/>
      <w:lvlText w:val="%6."/>
      <w:lvlJc w:val="right"/>
      <w:pPr>
        <w:ind w:left="5040" w:hanging="180"/>
      </w:pPr>
    </w:lvl>
    <w:lvl w:ilvl="6" w:tplc="790090BC" w:tentative="1">
      <w:start w:val="1"/>
      <w:numFmt w:val="decimal"/>
      <w:lvlText w:val="%7."/>
      <w:lvlJc w:val="left"/>
      <w:pPr>
        <w:ind w:left="5760" w:hanging="360"/>
      </w:pPr>
    </w:lvl>
    <w:lvl w:ilvl="7" w:tplc="1FF450B8" w:tentative="1">
      <w:start w:val="1"/>
      <w:numFmt w:val="lowerLetter"/>
      <w:lvlText w:val="%8."/>
      <w:lvlJc w:val="left"/>
      <w:pPr>
        <w:ind w:left="6480" w:hanging="360"/>
      </w:pPr>
    </w:lvl>
    <w:lvl w:ilvl="8" w:tplc="3984EE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75EA117C">
      <w:start w:val="1"/>
      <w:numFmt w:val="decimal"/>
      <w:lvlText w:val="%1."/>
      <w:lvlJc w:val="left"/>
      <w:pPr>
        <w:ind w:left="1440" w:hanging="360"/>
      </w:pPr>
    </w:lvl>
    <w:lvl w:ilvl="1" w:tplc="2E44746C" w:tentative="1">
      <w:start w:val="1"/>
      <w:numFmt w:val="lowerLetter"/>
      <w:lvlText w:val="%2."/>
      <w:lvlJc w:val="left"/>
      <w:pPr>
        <w:ind w:left="2160" w:hanging="360"/>
      </w:pPr>
    </w:lvl>
    <w:lvl w:ilvl="2" w:tplc="F670CF8E" w:tentative="1">
      <w:start w:val="1"/>
      <w:numFmt w:val="lowerRoman"/>
      <w:lvlText w:val="%3."/>
      <w:lvlJc w:val="right"/>
      <w:pPr>
        <w:ind w:left="2880" w:hanging="180"/>
      </w:pPr>
    </w:lvl>
    <w:lvl w:ilvl="3" w:tplc="FDE6ED5C" w:tentative="1">
      <w:start w:val="1"/>
      <w:numFmt w:val="decimal"/>
      <w:lvlText w:val="%4."/>
      <w:lvlJc w:val="left"/>
      <w:pPr>
        <w:ind w:left="3600" w:hanging="360"/>
      </w:pPr>
    </w:lvl>
    <w:lvl w:ilvl="4" w:tplc="9726262A" w:tentative="1">
      <w:start w:val="1"/>
      <w:numFmt w:val="lowerLetter"/>
      <w:lvlText w:val="%5."/>
      <w:lvlJc w:val="left"/>
      <w:pPr>
        <w:ind w:left="4320" w:hanging="360"/>
      </w:pPr>
    </w:lvl>
    <w:lvl w:ilvl="5" w:tplc="98186358" w:tentative="1">
      <w:start w:val="1"/>
      <w:numFmt w:val="lowerRoman"/>
      <w:lvlText w:val="%6."/>
      <w:lvlJc w:val="right"/>
      <w:pPr>
        <w:ind w:left="5040" w:hanging="180"/>
      </w:pPr>
    </w:lvl>
    <w:lvl w:ilvl="6" w:tplc="B4861CB6" w:tentative="1">
      <w:start w:val="1"/>
      <w:numFmt w:val="decimal"/>
      <w:lvlText w:val="%7."/>
      <w:lvlJc w:val="left"/>
      <w:pPr>
        <w:ind w:left="5760" w:hanging="360"/>
      </w:pPr>
    </w:lvl>
    <w:lvl w:ilvl="7" w:tplc="DFB49CB4" w:tentative="1">
      <w:start w:val="1"/>
      <w:numFmt w:val="lowerLetter"/>
      <w:lvlText w:val="%8."/>
      <w:lvlJc w:val="left"/>
      <w:pPr>
        <w:ind w:left="6480" w:hanging="360"/>
      </w:pPr>
    </w:lvl>
    <w:lvl w:ilvl="8" w:tplc="4182811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31"/>
    <w:rsid w:val="0002757D"/>
    <w:rsid w:val="00035223"/>
    <w:rsid w:val="00050F2B"/>
    <w:rsid w:val="00063AC2"/>
    <w:rsid w:val="00135231"/>
    <w:rsid w:val="002F2687"/>
    <w:rsid w:val="003E3DE0"/>
    <w:rsid w:val="004E13C7"/>
    <w:rsid w:val="00541DBE"/>
    <w:rsid w:val="00555CA7"/>
    <w:rsid w:val="00573CC8"/>
    <w:rsid w:val="005B7A34"/>
    <w:rsid w:val="005D72BC"/>
    <w:rsid w:val="006D1FBB"/>
    <w:rsid w:val="00706304"/>
    <w:rsid w:val="00751B2B"/>
    <w:rsid w:val="007754F2"/>
    <w:rsid w:val="007E358F"/>
    <w:rsid w:val="008275F0"/>
    <w:rsid w:val="008731B1"/>
    <w:rsid w:val="008A200F"/>
    <w:rsid w:val="008C7400"/>
    <w:rsid w:val="008E5181"/>
    <w:rsid w:val="009C2D26"/>
    <w:rsid w:val="00A96971"/>
    <w:rsid w:val="00AB641F"/>
    <w:rsid w:val="00AB6531"/>
    <w:rsid w:val="00BB1B10"/>
    <w:rsid w:val="00BD00C2"/>
    <w:rsid w:val="00C12A28"/>
    <w:rsid w:val="00C64ACC"/>
    <w:rsid w:val="00C80C74"/>
    <w:rsid w:val="00D46641"/>
    <w:rsid w:val="00D74C8E"/>
    <w:rsid w:val="00D82589"/>
    <w:rsid w:val="00D87D1C"/>
    <w:rsid w:val="00E85C71"/>
    <w:rsid w:val="00ED2E00"/>
    <w:rsid w:val="00EF36F9"/>
    <w:rsid w:val="00F73FF9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15912"/>
  <w15:docId w15:val="{B0FF08CA-38B7-4ECD-866C-EE7260BB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A9697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96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96971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96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96971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197D-E13A-4983-B877-8EAA2D8B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Brzdąkiewicz Bogusława</cp:lastModifiedBy>
  <cp:revision>23</cp:revision>
  <cp:lastPrinted>2009-06-17T10:52:00Z</cp:lastPrinted>
  <dcterms:created xsi:type="dcterms:W3CDTF">2015-04-02T08:23:00Z</dcterms:created>
  <dcterms:modified xsi:type="dcterms:W3CDTF">2018-02-19T15:29:00Z</dcterms:modified>
</cp:coreProperties>
</file>