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418" w:type="dxa"/>
        <w:tblLayout w:type="fixed"/>
        <w:tblCellMar>
          <w:left w:w="0" w:type="dxa"/>
          <w:right w:w="0" w:type="dxa"/>
        </w:tblCellMar>
        <w:tblLook w:val="0000" w:firstRow="0" w:lastRow="0" w:firstColumn="0" w:lastColumn="0" w:noHBand="0" w:noVBand="0"/>
      </w:tblPr>
      <w:tblGrid>
        <w:gridCol w:w="5529"/>
        <w:gridCol w:w="3969"/>
      </w:tblGrid>
      <w:tr w:rsidR="00257E6D" w:rsidTr="007E652B">
        <w:tc>
          <w:tcPr>
            <w:tcW w:w="5529" w:type="dxa"/>
          </w:tcPr>
          <w:p w:rsidR="00257E6D" w:rsidRPr="00AA5569" w:rsidRDefault="00257E6D" w:rsidP="007E652B">
            <w:pPr>
              <w:jc w:val="center"/>
              <w:rPr>
                <w:rFonts w:ascii="Garamond" w:hAnsi="Garamond"/>
                <w:sz w:val="40"/>
              </w:rPr>
            </w:pPr>
            <w:r>
              <w:rPr>
                <w:rFonts w:ascii="Garamond" w:hAnsi="Garamond"/>
                <w:sz w:val="40"/>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pt;height:40.7pt" o:ole="" fillcolor="window">
                  <v:imagedata r:id="rId6" o:title=""/>
                </v:shape>
                <o:OLEObject Type="Embed" ProgID="Word.Picture.8" ShapeID="_x0000_i1025" DrawAspect="Content" ObjectID="_1554793275" r:id="rId7"/>
              </w:object>
            </w:r>
          </w:p>
          <w:p w:rsidR="00257E6D" w:rsidRPr="008737F6" w:rsidRDefault="00257E6D" w:rsidP="007E652B">
            <w:pPr>
              <w:jc w:val="center"/>
              <w:rPr>
                <w:sz w:val="20"/>
                <w:szCs w:val="20"/>
              </w:rPr>
            </w:pPr>
          </w:p>
          <w:p w:rsidR="00257E6D" w:rsidRPr="004F390F" w:rsidRDefault="00257E6D" w:rsidP="007E652B">
            <w:pPr>
              <w:jc w:val="center"/>
              <w:rPr>
                <w:b/>
                <w:smallCaps/>
                <w:sz w:val="36"/>
                <w:szCs w:val="36"/>
              </w:rPr>
            </w:pPr>
            <w:r w:rsidRPr="004F390F">
              <w:rPr>
                <w:b/>
                <w:smallCaps/>
                <w:sz w:val="36"/>
                <w:szCs w:val="36"/>
              </w:rPr>
              <w:t>Minister Środowiska</w:t>
            </w:r>
          </w:p>
          <w:p w:rsidR="00257E6D" w:rsidRPr="00AA5569" w:rsidRDefault="00257E6D" w:rsidP="007E652B">
            <w:pPr>
              <w:pStyle w:val="Nagwek1"/>
              <w:rPr>
                <w:rFonts w:ascii="Garamond" w:hAnsi="Garamond"/>
                <w:b w:val="0"/>
                <w:i/>
              </w:rPr>
            </w:pPr>
          </w:p>
          <w:p w:rsidR="00257E6D" w:rsidRPr="00AA5569" w:rsidRDefault="00257E6D" w:rsidP="007E652B">
            <w:pPr>
              <w:pStyle w:val="Nagwek1"/>
              <w:rPr>
                <w:rFonts w:ascii="Garamond" w:hAnsi="Garamond"/>
              </w:rPr>
            </w:pPr>
          </w:p>
        </w:tc>
        <w:tc>
          <w:tcPr>
            <w:tcW w:w="3969" w:type="dxa"/>
          </w:tcPr>
          <w:p w:rsidR="00257E6D" w:rsidRPr="004F390F" w:rsidRDefault="00257E6D" w:rsidP="007E652B">
            <w:pPr>
              <w:jc w:val="right"/>
              <w:rPr>
                <w:sz w:val="22"/>
                <w:szCs w:val="22"/>
              </w:rPr>
            </w:pPr>
          </w:p>
          <w:p w:rsidR="00257E6D" w:rsidRPr="004F390F" w:rsidRDefault="00257E6D" w:rsidP="007E652B">
            <w:pPr>
              <w:jc w:val="right"/>
              <w:rPr>
                <w:sz w:val="22"/>
                <w:szCs w:val="22"/>
              </w:rPr>
            </w:pPr>
          </w:p>
          <w:p w:rsidR="00257E6D" w:rsidRPr="004F390F" w:rsidRDefault="00257E6D" w:rsidP="007E652B">
            <w:pPr>
              <w:jc w:val="right"/>
              <w:rPr>
                <w:sz w:val="22"/>
                <w:szCs w:val="22"/>
              </w:rPr>
            </w:pPr>
          </w:p>
          <w:p w:rsidR="00257E6D" w:rsidRPr="004F390F" w:rsidRDefault="00257E6D" w:rsidP="0079384E">
            <w:pPr>
              <w:ind w:left="-284" w:firstLine="843"/>
              <w:jc w:val="right"/>
              <w:rPr>
                <w:sz w:val="22"/>
                <w:szCs w:val="22"/>
              </w:rPr>
            </w:pPr>
            <w:r w:rsidRPr="004F390F">
              <w:rPr>
                <w:sz w:val="22"/>
                <w:szCs w:val="22"/>
              </w:rPr>
              <w:t>Warszawa, dnia</w:t>
            </w:r>
            <w:r>
              <w:rPr>
                <w:sz w:val="22"/>
                <w:szCs w:val="20"/>
              </w:rPr>
              <w:t xml:space="preserve"> </w:t>
            </w:r>
            <w:r w:rsidR="0079384E">
              <w:rPr>
                <w:sz w:val="22"/>
                <w:szCs w:val="20"/>
              </w:rPr>
              <w:t>1</w:t>
            </w:r>
            <w:bookmarkStart w:id="0" w:name="_GoBack"/>
            <w:bookmarkEnd w:id="0"/>
            <w:r w:rsidR="0079384E">
              <w:t xml:space="preserve">9 </w:t>
            </w:r>
            <w:r w:rsidR="001C7BEA">
              <w:t xml:space="preserve">kwietnia </w:t>
            </w:r>
            <w:r>
              <w:t>2017 r</w:t>
            </w:r>
            <w:r w:rsidRPr="004F390F">
              <w:rPr>
                <w:sz w:val="22"/>
                <w:szCs w:val="22"/>
              </w:rPr>
              <w:t>.</w:t>
            </w:r>
          </w:p>
        </w:tc>
      </w:tr>
    </w:tbl>
    <w:p w:rsidR="009152F8" w:rsidRPr="009152F8" w:rsidRDefault="009152F8" w:rsidP="009152F8">
      <w:pPr>
        <w:tabs>
          <w:tab w:val="left" w:pos="4245"/>
          <w:tab w:val="left" w:pos="6663"/>
        </w:tabs>
        <w:jc w:val="both"/>
        <w:rPr>
          <w:color w:val="000000"/>
          <w:sz w:val="22"/>
          <w:szCs w:val="22"/>
        </w:rPr>
      </w:pPr>
      <w:r w:rsidRPr="009152F8">
        <w:rPr>
          <w:color w:val="000000"/>
          <w:sz w:val="22"/>
          <w:szCs w:val="22"/>
        </w:rPr>
        <w:t>DOP-WOŚ.0521.1.2017</w:t>
      </w:r>
    </w:p>
    <w:p w:rsidR="009152F8" w:rsidRDefault="009152F8" w:rsidP="009152F8">
      <w:pPr>
        <w:tabs>
          <w:tab w:val="left" w:pos="4245"/>
          <w:tab w:val="left" w:pos="6663"/>
        </w:tabs>
        <w:jc w:val="both"/>
        <w:rPr>
          <w:color w:val="000000"/>
          <w:sz w:val="22"/>
          <w:szCs w:val="22"/>
        </w:rPr>
      </w:pPr>
    </w:p>
    <w:p w:rsidR="00345DE7" w:rsidRDefault="00345DE7" w:rsidP="009152F8">
      <w:pPr>
        <w:tabs>
          <w:tab w:val="left" w:pos="4245"/>
          <w:tab w:val="left" w:pos="6663"/>
        </w:tabs>
        <w:jc w:val="both"/>
        <w:rPr>
          <w:color w:val="000000"/>
          <w:sz w:val="22"/>
          <w:szCs w:val="22"/>
        </w:rPr>
      </w:pPr>
    </w:p>
    <w:p w:rsidR="00345DE7" w:rsidRPr="009152F8" w:rsidRDefault="00345DE7" w:rsidP="009152F8">
      <w:pPr>
        <w:tabs>
          <w:tab w:val="left" w:pos="4245"/>
          <w:tab w:val="left" w:pos="6663"/>
        </w:tabs>
        <w:jc w:val="both"/>
        <w:rPr>
          <w:color w:val="000000"/>
          <w:sz w:val="22"/>
          <w:szCs w:val="22"/>
        </w:rPr>
      </w:pPr>
    </w:p>
    <w:p w:rsidR="009152F8" w:rsidRPr="009152F8" w:rsidRDefault="009152F8" w:rsidP="009152F8">
      <w:pPr>
        <w:tabs>
          <w:tab w:val="left" w:pos="4245"/>
          <w:tab w:val="left" w:pos="6663"/>
        </w:tabs>
        <w:jc w:val="both"/>
        <w:rPr>
          <w:color w:val="000000"/>
          <w:sz w:val="22"/>
          <w:szCs w:val="22"/>
        </w:rPr>
      </w:pPr>
    </w:p>
    <w:p w:rsidR="009152F8" w:rsidRPr="009152F8" w:rsidRDefault="009152F8" w:rsidP="009152F8">
      <w:pPr>
        <w:ind w:left="4248" w:firstLine="708"/>
        <w:rPr>
          <w:b/>
          <w:sz w:val="22"/>
          <w:szCs w:val="22"/>
        </w:rPr>
      </w:pPr>
    </w:p>
    <w:p w:rsidR="009152F8" w:rsidRPr="009152F8" w:rsidRDefault="009152F8" w:rsidP="009152F8">
      <w:pPr>
        <w:ind w:left="4248" w:firstLine="708"/>
        <w:rPr>
          <w:b/>
          <w:sz w:val="22"/>
          <w:szCs w:val="22"/>
        </w:rPr>
      </w:pPr>
    </w:p>
    <w:p w:rsidR="009152F8" w:rsidRDefault="009152F8" w:rsidP="009152F8">
      <w:pPr>
        <w:pStyle w:val="Stopka"/>
        <w:tabs>
          <w:tab w:val="left" w:pos="708"/>
        </w:tabs>
        <w:spacing w:after="0"/>
        <w:rPr>
          <w:rFonts w:ascii="Times New Roman" w:hAnsi="Times New Roman" w:cs="Times New Roman"/>
        </w:rPr>
      </w:pPr>
    </w:p>
    <w:p w:rsidR="00345DE7" w:rsidRPr="009152F8" w:rsidRDefault="00345DE7" w:rsidP="009152F8">
      <w:pPr>
        <w:pStyle w:val="Stopka"/>
        <w:tabs>
          <w:tab w:val="left" w:pos="708"/>
        </w:tabs>
        <w:spacing w:after="0"/>
        <w:rPr>
          <w:rFonts w:ascii="Times New Roman" w:hAnsi="Times New Roman" w:cs="Times New Roman"/>
        </w:rPr>
      </w:pPr>
    </w:p>
    <w:p w:rsidR="009152F8" w:rsidRPr="009152F8" w:rsidRDefault="009152F8" w:rsidP="009152F8">
      <w:pPr>
        <w:pStyle w:val="Stopka"/>
        <w:tabs>
          <w:tab w:val="left" w:pos="708"/>
        </w:tabs>
        <w:spacing w:after="0"/>
        <w:rPr>
          <w:rFonts w:ascii="Times New Roman" w:hAnsi="Times New Roman" w:cs="Times New Roman"/>
        </w:rPr>
      </w:pPr>
    </w:p>
    <w:p w:rsidR="009152F8" w:rsidRPr="0056007B" w:rsidRDefault="009152F8" w:rsidP="0056007B">
      <w:pPr>
        <w:spacing w:line="276" w:lineRule="auto"/>
        <w:ind w:firstLine="709"/>
        <w:jc w:val="both"/>
        <w:rPr>
          <w:sz w:val="22"/>
          <w:szCs w:val="22"/>
        </w:rPr>
      </w:pPr>
      <w:r w:rsidRPr="0056007B">
        <w:rPr>
          <w:sz w:val="22"/>
          <w:szCs w:val="22"/>
        </w:rPr>
        <w:t>W odpowiedzi na pismo z dnia 8 lutego 2017 r. w sprawie stawek opłat za usuwanie drzew</w:t>
      </w:r>
      <w:r w:rsidR="001C7BEA">
        <w:rPr>
          <w:sz w:val="22"/>
          <w:szCs w:val="22"/>
        </w:rPr>
        <w:t xml:space="preserve">                  </w:t>
      </w:r>
      <w:r w:rsidRPr="0056007B">
        <w:rPr>
          <w:sz w:val="22"/>
          <w:szCs w:val="22"/>
        </w:rPr>
        <w:t xml:space="preserve"> i krzewów w związku z nowelizacją ustawy z dnia 16 kwietnia 2004 r. o ochronie przyrody (Dz. U. </w:t>
      </w:r>
      <w:r w:rsidR="001C7BEA">
        <w:rPr>
          <w:sz w:val="22"/>
          <w:szCs w:val="22"/>
        </w:rPr>
        <w:t xml:space="preserve">              </w:t>
      </w:r>
      <w:r w:rsidRPr="0056007B">
        <w:rPr>
          <w:sz w:val="22"/>
          <w:szCs w:val="22"/>
        </w:rPr>
        <w:t xml:space="preserve">z 2016 r., poz. 2134, z </w:t>
      </w:r>
      <w:proofErr w:type="spellStart"/>
      <w:r w:rsidRPr="0056007B">
        <w:rPr>
          <w:sz w:val="22"/>
          <w:szCs w:val="22"/>
        </w:rPr>
        <w:t>późn</w:t>
      </w:r>
      <w:proofErr w:type="spellEnd"/>
      <w:r w:rsidRPr="0056007B">
        <w:rPr>
          <w:sz w:val="22"/>
          <w:szCs w:val="22"/>
        </w:rPr>
        <w:t xml:space="preserve">. zm.), przekazuję poniższe wyjaśnienia.  </w:t>
      </w:r>
    </w:p>
    <w:p w:rsidR="0056007B" w:rsidRDefault="0056007B" w:rsidP="0056007B">
      <w:pPr>
        <w:spacing w:line="276" w:lineRule="auto"/>
        <w:ind w:firstLine="709"/>
        <w:jc w:val="both"/>
        <w:rPr>
          <w:sz w:val="22"/>
          <w:szCs w:val="22"/>
        </w:rPr>
      </w:pPr>
      <w:r w:rsidRPr="0056007B">
        <w:rPr>
          <w:sz w:val="22"/>
          <w:szCs w:val="22"/>
        </w:rPr>
        <w:t>Odnośnie propozycji obniżenia maksymalnych stawek za usunięcie drzewa lub krzewu, uprzejmie informuję</w:t>
      </w:r>
      <w:r>
        <w:rPr>
          <w:sz w:val="22"/>
          <w:szCs w:val="22"/>
        </w:rPr>
        <w:t xml:space="preserve">, iż </w:t>
      </w:r>
      <w:r w:rsidRPr="0056007B">
        <w:rPr>
          <w:sz w:val="22"/>
          <w:szCs w:val="22"/>
        </w:rPr>
        <w:t>na mocy ustawy z dnia 16 grudnia 2016 r. o zmianie ustawy o ochronie przyrody oraz ustawy o lasach (Dz. U. poz. 2249), została znacznie uproszczona wycinka drzew</w:t>
      </w:r>
      <w:r w:rsidR="00345DE7">
        <w:rPr>
          <w:sz w:val="22"/>
          <w:szCs w:val="22"/>
        </w:rPr>
        <w:t xml:space="preserve">                       </w:t>
      </w:r>
      <w:r w:rsidRPr="0056007B">
        <w:rPr>
          <w:sz w:val="22"/>
          <w:szCs w:val="22"/>
        </w:rPr>
        <w:t xml:space="preserve"> i krzewów w celach związanych z działalnością gospodarczą. Po pierwsze obecnie można usuwać bez zezwolenia drzewa o istotnie większych rozmiarach, tj. których obwód pnia na wysokości 130 cm nie przekracza odpowiednio 50 lub 100 cm, podczas gdy przed zmianą – 25 lub 35 cm. Kolejno, </w:t>
      </w:r>
      <w:r w:rsidR="00345DE7">
        <w:rPr>
          <w:sz w:val="22"/>
          <w:szCs w:val="22"/>
        </w:rPr>
        <w:t xml:space="preserve">                           </w:t>
      </w:r>
      <w:r w:rsidRPr="0056007B">
        <w:rPr>
          <w:sz w:val="22"/>
          <w:szCs w:val="22"/>
        </w:rPr>
        <w:t>w przypadku gdy istnieje konieczność usunięcia drzew lub krzewów z nieużytkowanej nieruchomości, np. w celu budowy osiedla mieszkaniowego, opłata za usunięcie drzew i krzewów pobierana jest tylko w przypadku dużych drzew lub większych skupisk krzewów. Dotyczy to drzew, których obwód pnia nie przekracza odpowiednio 80 lub 120 cm (wcześniej 50 lub 75 cm) oraz krzewów o powierzchni do 50 m</w:t>
      </w:r>
      <w:r w:rsidRPr="0056007B">
        <w:rPr>
          <w:sz w:val="22"/>
          <w:szCs w:val="22"/>
          <w:vertAlign w:val="superscript"/>
        </w:rPr>
        <w:t>2</w:t>
      </w:r>
      <w:r w:rsidRPr="0056007B">
        <w:rPr>
          <w:sz w:val="22"/>
          <w:szCs w:val="22"/>
        </w:rPr>
        <w:t xml:space="preserve"> (wcześniej 25 m</w:t>
      </w:r>
      <w:r w:rsidRPr="0056007B">
        <w:rPr>
          <w:sz w:val="22"/>
          <w:szCs w:val="22"/>
          <w:vertAlign w:val="superscript"/>
        </w:rPr>
        <w:t>2</w:t>
      </w:r>
      <w:r w:rsidRPr="0056007B">
        <w:rPr>
          <w:sz w:val="22"/>
          <w:szCs w:val="22"/>
        </w:rPr>
        <w:t>). Wyraźnie obniżone zostały także stawki opłat za usunięcie drzew, których nie można przekroczyć ustanawiając stawki za usunięcie poszczególnych drzew. Obecnie zgodnie</w:t>
      </w:r>
      <w:r w:rsidR="00345DE7">
        <w:rPr>
          <w:sz w:val="22"/>
          <w:szCs w:val="22"/>
        </w:rPr>
        <w:t xml:space="preserve">                  </w:t>
      </w:r>
      <w:r w:rsidRPr="0056007B">
        <w:rPr>
          <w:sz w:val="22"/>
          <w:szCs w:val="22"/>
        </w:rPr>
        <w:t xml:space="preserve"> z art. 85 ust. 5 ustawy z dnia 16 kwietnia 2004 r. o ochronie przyrody</w:t>
      </w:r>
      <w:r w:rsidR="001C7BEA">
        <w:rPr>
          <w:sz w:val="22"/>
          <w:szCs w:val="22"/>
        </w:rPr>
        <w:t xml:space="preserve"> </w:t>
      </w:r>
      <w:r w:rsidRPr="0056007B">
        <w:rPr>
          <w:sz w:val="22"/>
          <w:szCs w:val="22"/>
        </w:rPr>
        <w:t>stawki za usunięcie drzewa nie mogą przekraczać 500 zł/cm – wcześniej wnosiły one nawet do 763,77 zł/cm. Jedynie stawki dla drzew o pomnikowych rozmiarach (o obwodzie pnia powyżej 500 cm) były niższe. Również stawka opłaty za usunięcie krzewów została obniżona (obecnie wynosi ona do 200 zł/m</w:t>
      </w:r>
      <w:r w:rsidRPr="0056007B">
        <w:rPr>
          <w:sz w:val="22"/>
          <w:szCs w:val="22"/>
          <w:vertAlign w:val="superscript"/>
        </w:rPr>
        <w:t>2</w:t>
      </w:r>
      <w:r w:rsidRPr="0056007B">
        <w:rPr>
          <w:sz w:val="22"/>
          <w:szCs w:val="22"/>
        </w:rPr>
        <w:t xml:space="preserve"> – wcześniej 252,79 zł/m</w:t>
      </w:r>
      <w:r w:rsidRPr="0056007B">
        <w:rPr>
          <w:sz w:val="22"/>
          <w:szCs w:val="22"/>
          <w:vertAlign w:val="superscript"/>
        </w:rPr>
        <w:t>2</w:t>
      </w:r>
      <w:r>
        <w:rPr>
          <w:sz w:val="22"/>
          <w:szCs w:val="22"/>
        </w:rPr>
        <w:t xml:space="preserve">). Zatem należy stwierdzić, że </w:t>
      </w:r>
      <w:r w:rsidRPr="0056007B">
        <w:rPr>
          <w:sz w:val="22"/>
          <w:szCs w:val="22"/>
        </w:rPr>
        <w:t>nowelizacja przepisów przyniosła wiele udogodnień dla przedsiębiorców</w:t>
      </w:r>
      <w:r>
        <w:rPr>
          <w:sz w:val="22"/>
          <w:szCs w:val="22"/>
        </w:rPr>
        <w:t xml:space="preserve"> i w związku z tym nie jest </w:t>
      </w:r>
      <w:r w:rsidRPr="0056007B">
        <w:rPr>
          <w:sz w:val="22"/>
          <w:szCs w:val="22"/>
        </w:rPr>
        <w:t>zasadne, aby przywracać poprzednie maksymalne stawki.</w:t>
      </w:r>
    </w:p>
    <w:p w:rsidR="0056007B" w:rsidRPr="0056007B" w:rsidRDefault="0056007B" w:rsidP="0056007B">
      <w:pPr>
        <w:spacing w:line="276" w:lineRule="auto"/>
        <w:ind w:firstLine="708"/>
        <w:jc w:val="both"/>
        <w:rPr>
          <w:sz w:val="22"/>
          <w:szCs w:val="22"/>
        </w:rPr>
      </w:pPr>
      <w:r w:rsidRPr="00345DE7">
        <w:rPr>
          <w:sz w:val="22"/>
          <w:szCs w:val="22"/>
        </w:rPr>
        <w:t xml:space="preserve">Na podstawie ww. ustawowych stawek, rada gminy powinna określić w uchwale takie stawki opłat za usunięcie drzewa lub krzewu, aby ich wysokość była dostosowana do realnej wartości konkretnego drzewa lub krzewu. </w:t>
      </w:r>
      <w:r w:rsidRPr="0056007B">
        <w:rPr>
          <w:sz w:val="22"/>
          <w:szCs w:val="22"/>
        </w:rPr>
        <w:t xml:space="preserve">W </w:t>
      </w:r>
      <w:r>
        <w:rPr>
          <w:sz w:val="22"/>
          <w:szCs w:val="22"/>
        </w:rPr>
        <w:t xml:space="preserve">sytuacji, gdy </w:t>
      </w:r>
      <w:r w:rsidRPr="0056007B">
        <w:rPr>
          <w:sz w:val="22"/>
          <w:szCs w:val="22"/>
        </w:rPr>
        <w:t xml:space="preserve">rada gminy nie określi wysokości stawek opłat, do ustalania </w:t>
      </w:r>
      <w:r>
        <w:rPr>
          <w:sz w:val="22"/>
          <w:szCs w:val="22"/>
        </w:rPr>
        <w:t xml:space="preserve">wysokości </w:t>
      </w:r>
      <w:r w:rsidRPr="0056007B">
        <w:rPr>
          <w:sz w:val="22"/>
          <w:szCs w:val="22"/>
        </w:rPr>
        <w:t xml:space="preserve">opłaty za usunięcie drzewa lub krzewu stosuje się maksymalne stawki. </w:t>
      </w:r>
      <w:r w:rsidR="001C7BEA">
        <w:rPr>
          <w:sz w:val="22"/>
          <w:szCs w:val="22"/>
        </w:rPr>
        <w:t>Jedynie              w</w:t>
      </w:r>
      <w:r w:rsidRPr="0056007B">
        <w:rPr>
          <w:sz w:val="22"/>
          <w:szCs w:val="22"/>
        </w:rPr>
        <w:t xml:space="preserve"> tej sytuacji dostrzegam problem, ponieważ opłata lub kara dotycząca usuwania drzewa może nie odzwierciedlać realnej wartości przyrodniczej drzewa.</w:t>
      </w:r>
    </w:p>
    <w:p w:rsidR="009152F8" w:rsidRPr="0056007B" w:rsidRDefault="00345DE7" w:rsidP="0056007B">
      <w:pPr>
        <w:spacing w:line="276" w:lineRule="auto"/>
        <w:ind w:firstLine="709"/>
        <w:jc w:val="both"/>
        <w:rPr>
          <w:sz w:val="22"/>
          <w:szCs w:val="22"/>
        </w:rPr>
      </w:pPr>
      <w:r>
        <w:rPr>
          <w:sz w:val="22"/>
          <w:szCs w:val="22"/>
        </w:rPr>
        <w:t>O</w:t>
      </w:r>
      <w:r w:rsidR="00F63FAC" w:rsidRPr="0056007B">
        <w:rPr>
          <w:sz w:val="22"/>
          <w:szCs w:val="22"/>
        </w:rPr>
        <w:t xml:space="preserve">dnośnie propozycji wprowadzenia opłat za usunięcie drzewa lub krzewu liczonych tylko od części obwodu lub metrażu wykraczające poza wielkość obwodu drzewa, które nie podlega opłatom, uprzejmie informuję, iż nie uznaję ww. propozycji za zasadną, </w:t>
      </w:r>
      <w:r w:rsidR="009152F8" w:rsidRPr="0056007B">
        <w:rPr>
          <w:sz w:val="22"/>
          <w:szCs w:val="22"/>
        </w:rPr>
        <w:t xml:space="preserve">wartość danego drzewa stanowi wysokość pełnej opłaty za jego usunięcie, a nie tylko jej część. </w:t>
      </w:r>
    </w:p>
    <w:p w:rsidR="009152F8" w:rsidRPr="0056007B" w:rsidRDefault="00B34E68" w:rsidP="0056007B">
      <w:pPr>
        <w:spacing w:line="276" w:lineRule="auto"/>
        <w:ind w:firstLine="709"/>
        <w:jc w:val="both"/>
        <w:rPr>
          <w:sz w:val="22"/>
          <w:szCs w:val="22"/>
        </w:rPr>
      </w:pPr>
      <w:r w:rsidRPr="0056007B">
        <w:rPr>
          <w:sz w:val="22"/>
          <w:szCs w:val="22"/>
        </w:rPr>
        <w:lastRenderedPageBreak/>
        <w:t xml:space="preserve">Odnośnie propozycji ustalenia ustawowego obligatoryjnego priorytetu </w:t>
      </w:r>
      <w:proofErr w:type="spellStart"/>
      <w:r w:rsidRPr="0056007B">
        <w:rPr>
          <w:sz w:val="22"/>
          <w:szCs w:val="22"/>
        </w:rPr>
        <w:t>nasadzeń</w:t>
      </w:r>
      <w:proofErr w:type="spellEnd"/>
      <w:r w:rsidRPr="0056007B">
        <w:rPr>
          <w:sz w:val="22"/>
          <w:szCs w:val="22"/>
        </w:rPr>
        <w:t xml:space="preserve"> zastępczych lub przesadzeń przed opłatami z tytułu usunięcia drzewa lub krzewu, uprzejmie informuję, iż w</w:t>
      </w:r>
      <w:r w:rsidR="009152F8" w:rsidRPr="0056007B">
        <w:rPr>
          <w:sz w:val="22"/>
          <w:szCs w:val="22"/>
        </w:rPr>
        <w:t xml:space="preserve"> mojej opinii samorządy gminne powinny samodzielnie podejmować decyzje w sprawie wyboru środków kompensacyjnych wycinkę drzewa lub krzewu, tj. pobranie opłaty za usunięcie drzewa lub krzewu lub nałożenie obowiązku wykonania </w:t>
      </w:r>
      <w:proofErr w:type="spellStart"/>
      <w:r w:rsidR="009152F8" w:rsidRPr="0056007B">
        <w:rPr>
          <w:sz w:val="22"/>
          <w:szCs w:val="22"/>
        </w:rPr>
        <w:t>nasadzeń</w:t>
      </w:r>
      <w:proofErr w:type="spellEnd"/>
      <w:r w:rsidR="009152F8" w:rsidRPr="0056007B">
        <w:rPr>
          <w:sz w:val="22"/>
          <w:szCs w:val="22"/>
        </w:rPr>
        <w:t xml:space="preserve"> zastępczych. Gminy mogą w ten sposób prowadzić politykę w zakresie zarządzania zielenią na terenie znajdującym się pod ich nadzorem i taki był jeden z głównych celów zmiany ustawy</w:t>
      </w:r>
      <w:r w:rsidRPr="0056007B">
        <w:rPr>
          <w:sz w:val="22"/>
          <w:szCs w:val="22"/>
        </w:rPr>
        <w:t xml:space="preserve"> o ochronie przyrody</w:t>
      </w:r>
      <w:r w:rsidR="009152F8" w:rsidRPr="0056007B">
        <w:rPr>
          <w:sz w:val="22"/>
          <w:szCs w:val="22"/>
        </w:rPr>
        <w:t>.</w:t>
      </w:r>
    </w:p>
    <w:p w:rsidR="009152F8" w:rsidRPr="009152F8" w:rsidRDefault="009152F8" w:rsidP="009152F8">
      <w:pPr>
        <w:pStyle w:val="Stopka"/>
        <w:tabs>
          <w:tab w:val="left" w:pos="708"/>
        </w:tabs>
        <w:spacing w:after="0"/>
        <w:jc w:val="both"/>
        <w:rPr>
          <w:rFonts w:ascii="Times New Roman" w:hAnsi="Times New Roman" w:cs="Times New Roman"/>
        </w:rPr>
      </w:pPr>
      <w:r w:rsidRPr="009152F8">
        <w:rPr>
          <w:rFonts w:ascii="Times New Roman" w:hAnsi="Times New Roman" w:cs="Times New Roman"/>
        </w:rPr>
        <w:tab/>
      </w:r>
    </w:p>
    <w:p w:rsidR="009152F8" w:rsidRPr="009152F8" w:rsidRDefault="009152F8" w:rsidP="009152F8">
      <w:pPr>
        <w:pStyle w:val="Stopka"/>
        <w:tabs>
          <w:tab w:val="left" w:pos="708"/>
        </w:tabs>
        <w:spacing w:after="0"/>
        <w:jc w:val="both"/>
        <w:rPr>
          <w:rFonts w:ascii="Times New Roman" w:hAnsi="Times New Roman" w:cs="Times New Roman"/>
        </w:rPr>
      </w:pPr>
    </w:p>
    <w:p w:rsidR="009152F8" w:rsidRPr="009152F8" w:rsidRDefault="009152F8" w:rsidP="009152F8">
      <w:pPr>
        <w:pStyle w:val="Stopka"/>
        <w:tabs>
          <w:tab w:val="left" w:pos="708"/>
        </w:tabs>
        <w:spacing w:after="0"/>
        <w:jc w:val="both"/>
        <w:rPr>
          <w:rFonts w:ascii="Times New Roman" w:hAnsi="Times New Roman" w:cs="Times New Roman"/>
        </w:rPr>
      </w:pPr>
    </w:p>
    <w:p w:rsidR="009152F8" w:rsidRDefault="009152F8" w:rsidP="009152F8">
      <w:pPr>
        <w:pStyle w:val="Stopka"/>
        <w:tabs>
          <w:tab w:val="left" w:pos="708"/>
        </w:tabs>
        <w:spacing w:after="0"/>
        <w:jc w:val="both"/>
        <w:rPr>
          <w:rFonts w:ascii="Times New Roman" w:hAnsi="Times New Roman" w:cs="Times New Roman"/>
        </w:rPr>
      </w:pPr>
    </w:p>
    <w:p w:rsidR="00345DE7" w:rsidRDefault="00345DE7" w:rsidP="009152F8">
      <w:pPr>
        <w:pStyle w:val="Stopka"/>
        <w:tabs>
          <w:tab w:val="left" w:pos="708"/>
        </w:tabs>
        <w:spacing w:after="0"/>
        <w:jc w:val="both"/>
        <w:rPr>
          <w:rFonts w:ascii="Times New Roman" w:hAnsi="Times New Roman" w:cs="Times New Roman"/>
        </w:rPr>
      </w:pPr>
    </w:p>
    <w:p w:rsidR="00345DE7" w:rsidRDefault="00345DE7" w:rsidP="009152F8">
      <w:pPr>
        <w:pStyle w:val="Stopka"/>
        <w:tabs>
          <w:tab w:val="left" w:pos="708"/>
        </w:tabs>
        <w:spacing w:after="0"/>
        <w:jc w:val="both"/>
        <w:rPr>
          <w:rFonts w:ascii="Times New Roman" w:hAnsi="Times New Roman" w:cs="Times New Roman"/>
        </w:rPr>
      </w:pPr>
    </w:p>
    <w:p w:rsidR="00345DE7" w:rsidRDefault="00345DE7" w:rsidP="009152F8">
      <w:pPr>
        <w:pStyle w:val="Stopka"/>
        <w:tabs>
          <w:tab w:val="left" w:pos="708"/>
        </w:tabs>
        <w:spacing w:after="0"/>
        <w:jc w:val="both"/>
        <w:rPr>
          <w:rFonts w:ascii="Times New Roman" w:hAnsi="Times New Roman" w:cs="Times New Roman"/>
        </w:rPr>
      </w:pPr>
    </w:p>
    <w:p w:rsidR="00345DE7" w:rsidRDefault="00345DE7" w:rsidP="009152F8">
      <w:pPr>
        <w:pStyle w:val="Stopka"/>
        <w:tabs>
          <w:tab w:val="left" w:pos="708"/>
        </w:tabs>
        <w:spacing w:after="0"/>
        <w:jc w:val="both"/>
        <w:rPr>
          <w:rFonts w:ascii="Times New Roman" w:hAnsi="Times New Roman" w:cs="Times New Roman"/>
        </w:rPr>
      </w:pPr>
    </w:p>
    <w:p w:rsidR="00345DE7" w:rsidRDefault="00345DE7" w:rsidP="009152F8">
      <w:pPr>
        <w:pStyle w:val="Stopka"/>
        <w:tabs>
          <w:tab w:val="left" w:pos="708"/>
        </w:tabs>
        <w:spacing w:after="0"/>
        <w:jc w:val="both"/>
        <w:rPr>
          <w:rFonts w:ascii="Times New Roman" w:hAnsi="Times New Roman" w:cs="Times New Roman"/>
        </w:rPr>
      </w:pPr>
    </w:p>
    <w:p w:rsidR="00345DE7" w:rsidRDefault="00345DE7" w:rsidP="009152F8">
      <w:pPr>
        <w:pStyle w:val="Stopka"/>
        <w:tabs>
          <w:tab w:val="left" w:pos="708"/>
        </w:tabs>
        <w:spacing w:after="0"/>
        <w:jc w:val="both"/>
        <w:rPr>
          <w:rFonts w:ascii="Times New Roman" w:hAnsi="Times New Roman" w:cs="Times New Roman"/>
        </w:rPr>
      </w:pPr>
    </w:p>
    <w:p w:rsidR="00345DE7" w:rsidRDefault="00345DE7" w:rsidP="009152F8">
      <w:pPr>
        <w:pStyle w:val="Stopka"/>
        <w:tabs>
          <w:tab w:val="left" w:pos="708"/>
        </w:tabs>
        <w:spacing w:after="0"/>
        <w:jc w:val="both"/>
        <w:rPr>
          <w:rFonts w:ascii="Times New Roman" w:hAnsi="Times New Roman" w:cs="Times New Roman"/>
        </w:rPr>
      </w:pPr>
    </w:p>
    <w:p w:rsidR="00345DE7" w:rsidRDefault="00345DE7" w:rsidP="009152F8">
      <w:pPr>
        <w:pStyle w:val="Stopka"/>
        <w:tabs>
          <w:tab w:val="left" w:pos="708"/>
        </w:tabs>
        <w:spacing w:after="0"/>
        <w:jc w:val="both"/>
        <w:rPr>
          <w:rFonts w:ascii="Times New Roman" w:hAnsi="Times New Roman" w:cs="Times New Roman"/>
        </w:rPr>
      </w:pPr>
    </w:p>
    <w:p w:rsidR="00345DE7" w:rsidRDefault="00345DE7" w:rsidP="009152F8">
      <w:pPr>
        <w:pStyle w:val="Stopka"/>
        <w:tabs>
          <w:tab w:val="left" w:pos="708"/>
        </w:tabs>
        <w:spacing w:after="0"/>
        <w:jc w:val="both"/>
        <w:rPr>
          <w:rFonts w:ascii="Times New Roman" w:hAnsi="Times New Roman" w:cs="Times New Roman"/>
        </w:rPr>
      </w:pPr>
    </w:p>
    <w:p w:rsidR="00345DE7" w:rsidRDefault="00345DE7" w:rsidP="009152F8">
      <w:pPr>
        <w:pStyle w:val="Stopka"/>
        <w:tabs>
          <w:tab w:val="left" w:pos="708"/>
        </w:tabs>
        <w:spacing w:after="0"/>
        <w:jc w:val="both"/>
        <w:rPr>
          <w:rFonts w:ascii="Times New Roman" w:hAnsi="Times New Roman" w:cs="Times New Roman"/>
        </w:rPr>
      </w:pPr>
    </w:p>
    <w:p w:rsidR="00345DE7" w:rsidRDefault="00345DE7" w:rsidP="009152F8">
      <w:pPr>
        <w:pStyle w:val="Stopka"/>
        <w:tabs>
          <w:tab w:val="left" w:pos="708"/>
        </w:tabs>
        <w:spacing w:after="0"/>
        <w:jc w:val="both"/>
        <w:rPr>
          <w:rFonts w:ascii="Times New Roman" w:hAnsi="Times New Roman" w:cs="Times New Roman"/>
        </w:rPr>
      </w:pPr>
    </w:p>
    <w:p w:rsidR="00345DE7" w:rsidRDefault="00345DE7" w:rsidP="009152F8">
      <w:pPr>
        <w:pStyle w:val="Stopka"/>
        <w:tabs>
          <w:tab w:val="left" w:pos="708"/>
        </w:tabs>
        <w:spacing w:after="0"/>
        <w:jc w:val="both"/>
        <w:rPr>
          <w:rFonts w:ascii="Times New Roman" w:hAnsi="Times New Roman" w:cs="Times New Roman"/>
        </w:rPr>
      </w:pPr>
    </w:p>
    <w:p w:rsidR="00345DE7" w:rsidRDefault="00345DE7" w:rsidP="009152F8">
      <w:pPr>
        <w:pStyle w:val="Stopka"/>
        <w:tabs>
          <w:tab w:val="left" w:pos="708"/>
        </w:tabs>
        <w:spacing w:after="0"/>
        <w:jc w:val="both"/>
        <w:rPr>
          <w:rFonts w:ascii="Times New Roman" w:hAnsi="Times New Roman" w:cs="Times New Roman"/>
        </w:rPr>
      </w:pPr>
    </w:p>
    <w:p w:rsidR="00345DE7" w:rsidRDefault="00345DE7" w:rsidP="009152F8">
      <w:pPr>
        <w:pStyle w:val="Stopka"/>
        <w:tabs>
          <w:tab w:val="left" w:pos="708"/>
        </w:tabs>
        <w:spacing w:after="0"/>
        <w:jc w:val="both"/>
        <w:rPr>
          <w:rFonts w:ascii="Times New Roman" w:hAnsi="Times New Roman" w:cs="Times New Roman"/>
        </w:rPr>
      </w:pPr>
    </w:p>
    <w:p w:rsidR="00345DE7" w:rsidRDefault="00345DE7" w:rsidP="009152F8">
      <w:pPr>
        <w:pStyle w:val="Stopka"/>
        <w:tabs>
          <w:tab w:val="left" w:pos="708"/>
        </w:tabs>
        <w:spacing w:after="0"/>
        <w:jc w:val="both"/>
        <w:rPr>
          <w:rFonts w:ascii="Times New Roman" w:hAnsi="Times New Roman" w:cs="Times New Roman"/>
        </w:rPr>
      </w:pPr>
    </w:p>
    <w:p w:rsidR="00345DE7" w:rsidRDefault="00345DE7" w:rsidP="009152F8">
      <w:pPr>
        <w:pStyle w:val="Stopka"/>
        <w:tabs>
          <w:tab w:val="left" w:pos="708"/>
        </w:tabs>
        <w:spacing w:after="0"/>
        <w:jc w:val="both"/>
        <w:rPr>
          <w:rFonts w:ascii="Times New Roman" w:hAnsi="Times New Roman" w:cs="Times New Roman"/>
        </w:rPr>
      </w:pPr>
    </w:p>
    <w:p w:rsidR="00345DE7" w:rsidRDefault="00345DE7" w:rsidP="009152F8">
      <w:pPr>
        <w:pStyle w:val="Stopka"/>
        <w:tabs>
          <w:tab w:val="left" w:pos="708"/>
        </w:tabs>
        <w:spacing w:after="0"/>
        <w:jc w:val="both"/>
        <w:rPr>
          <w:rFonts w:ascii="Times New Roman" w:hAnsi="Times New Roman" w:cs="Times New Roman"/>
        </w:rPr>
      </w:pPr>
    </w:p>
    <w:p w:rsidR="00345DE7" w:rsidRDefault="00345DE7" w:rsidP="009152F8">
      <w:pPr>
        <w:pStyle w:val="Stopka"/>
        <w:tabs>
          <w:tab w:val="left" w:pos="708"/>
        </w:tabs>
        <w:spacing w:after="0"/>
        <w:jc w:val="both"/>
        <w:rPr>
          <w:rFonts w:ascii="Times New Roman" w:hAnsi="Times New Roman" w:cs="Times New Roman"/>
        </w:rPr>
      </w:pPr>
    </w:p>
    <w:p w:rsidR="00345DE7" w:rsidRDefault="00345DE7" w:rsidP="009152F8">
      <w:pPr>
        <w:pStyle w:val="Stopka"/>
        <w:tabs>
          <w:tab w:val="left" w:pos="708"/>
        </w:tabs>
        <w:spacing w:after="0"/>
        <w:jc w:val="both"/>
        <w:rPr>
          <w:rFonts w:ascii="Times New Roman" w:hAnsi="Times New Roman" w:cs="Times New Roman"/>
        </w:rPr>
      </w:pPr>
    </w:p>
    <w:p w:rsidR="00345DE7" w:rsidRDefault="00345DE7" w:rsidP="009152F8">
      <w:pPr>
        <w:pStyle w:val="Stopka"/>
        <w:tabs>
          <w:tab w:val="left" w:pos="708"/>
        </w:tabs>
        <w:spacing w:after="0"/>
        <w:jc w:val="both"/>
        <w:rPr>
          <w:rFonts w:ascii="Times New Roman" w:hAnsi="Times New Roman" w:cs="Times New Roman"/>
        </w:rPr>
      </w:pPr>
    </w:p>
    <w:p w:rsidR="00345DE7" w:rsidRDefault="00345DE7" w:rsidP="009152F8">
      <w:pPr>
        <w:pStyle w:val="Stopka"/>
        <w:tabs>
          <w:tab w:val="left" w:pos="708"/>
        </w:tabs>
        <w:spacing w:after="0"/>
        <w:jc w:val="both"/>
        <w:rPr>
          <w:rFonts w:ascii="Times New Roman" w:hAnsi="Times New Roman" w:cs="Times New Roman"/>
        </w:rPr>
      </w:pPr>
    </w:p>
    <w:p w:rsidR="00345DE7" w:rsidRPr="009152F8" w:rsidRDefault="00345DE7" w:rsidP="009152F8">
      <w:pPr>
        <w:pStyle w:val="Stopka"/>
        <w:tabs>
          <w:tab w:val="left" w:pos="708"/>
        </w:tabs>
        <w:spacing w:after="0"/>
        <w:jc w:val="both"/>
        <w:rPr>
          <w:rFonts w:ascii="Times New Roman" w:hAnsi="Times New Roman" w:cs="Times New Roman"/>
        </w:rPr>
      </w:pPr>
    </w:p>
    <w:p w:rsidR="009152F8" w:rsidRPr="009152F8" w:rsidRDefault="009152F8" w:rsidP="009152F8">
      <w:pPr>
        <w:pStyle w:val="Stopka"/>
        <w:tabs>
          <w:tab w:val="left" w:pos="708"/>
        </w:tabs>
        <w:spacing w:after="0"/>
        <w:jc w:val="both"/>
        <w:rPr>
          <w:rFonts w:ascii="Times New Roman" w:hAnsi="Times New Roman" w:cs="Times New Roman"/>
        </w:rPr>
      </w:pPr>
    </w:p>
    <w:p w:rsidR="009152F8" w:rsidRPr="009152F8" w:rsidRDefault="009152F8" w:rsidP="009152F8">
      <w:pPr>
        <w:pStyle w:val="Stopka"/>
        <w:tabs>
          <w:tab w:val="left" w:pos="708"/>
        </w:tabs>
        <w:spacing w:after="0"/>
        <w:jc w:val="both"/>
        <w:rPr>
          <w:rFonts w:ascii="Times New Roman" w:hAnsi="Times New Roman" w:cs="Times New Roman"/>
        </w:rPr>
      </w:pPr>
    </w:p>
    <w:p w:rsidR="009152F8" w:rsidRPr="009152F8" w:rsidRDefault="009152F8" w:rsidP="009152F8">
      <w:pPr>
        <w:pStyle w:val="Stopka"/>
        <w:tabs>
          <w:tab w:val="left" w:pos="708"/>
        </w:tabs>
        <w:spacing w:after="0"/>
        <w:jc w:val="both"/>
        <w:rPr>
          <w:rFonts w:ascii="Times New Roman" w:hAnsi="Times New Roman" w:cs="Times New Roman"/>
        </w:rPr>
      </w:pPr>
    </w:p>
    <w:p w:rsidR="009152F8" w:rsidRPr="009152F8" w:rsidRDefault="009152F8" w:rsidP="009152F8">
      <w:pPr>
        <w:pStyle w:val="Stopka"/>
        <w:tabs>
          <w:tab w:val="left" w:pos="708"/>
        </w:tabs>
        <w:spacing w:after="0"/>
        <w:jc w:val="both"/>
        <w:rPr>
          <w:rFonts w:ascii="Times New Roman" w:hAnsi="Times New Roman" w:cs="Times New Roman"/>
        </w:rPr>
      </w:pPr>
      <w:r w:rsidRPr="009152F8">
        <w:rPr>
          <w:rFonts w:ascii="Times New Roman" w:hAnsi="Times New Roman" w:cs="Times New Roman"/>
        </w:rPr>
        <w:t>Do wiadomości:</w:t>
      </w:r>
    </w:p>
    <w:p w:rsidR="009152F8" w:rsidRPr="009152F8" w:rsidRDefault="009152F8" w:rsidP="009152F8">
      <w:pPr>
        <w:pStyle w:val="Stopka"/>
        <w:numPr>
          <w:ilvl w:val="0"/>
          <w:numId w:val="1"/>
        </w:numPr>
        <w:tabs>
          <w:tab w:val="left" w:pos="708"/>
        </w:tabs>
        <w:spacing w:after="0"/>
        <w:jc w:val="both"/>
        <w:rPr>
          <w:rFonts w:ascii="Times New Roman" w:hAnsi="Times New Roman" w:cs="Times New Roman"/>
        </w:rPr>
      </w:pPr>
      <w:r w:rsidRPr="009152F8">
        <w:rPr>
          <w:rFonts w:ascii="Times New Roman" w:hAnsi="Times New Roman" w:cs="Times New Roman"/>
        </w:rPr>
        <w:t xml:space="preserve">Pan Andrzej Adamczyk, Minister Infrastruktury i Budownictwa, </w:t>
      </w:r>
    </w:p>
    <w:p w:rsidR="009152F8" w:rsidRPr="009152F8" w:rsidRDefault="009152F8" w:rsidP="009152F8">
      <w:pPr>
        <w:pStyle w:val="Stopka"/>
        <w:numPr>
          <w:ilvl w:val="0"/>
          <w:numId w:val="1"/>
        </w:numPr>
        <w:tabs>
          <w:tab w:val="left" w:pos="708"/>
        </w:tabs>
        <w:spacing w:after="0"/>
        <w:jc w:val="both"/>
        <w:rPr>
          <w:rFonts w:ascii="Times New Roman" w:hAnsi="Times New Roman" w:cs="Times New Roman"/>
        </w:rPr>
      </w:pPr>
      <w:r w:rsidRPr="009152F8">
        <w:rPr>
          <w:rFonts w:ascii="Times New Roman" w:hAnsi="Times New Roman" w:cs="Times New Roman"/>
        </w:rPr>
        <w:t>Pan Mirosław Barszcz, Prezes Zarządu BGK Nieruchomości S.A.</w:t>
      </w:r>
    </w:p>
    <w:p w:rsidR="009152F8" w:rsidRPr="009152F8" w:rsidRDefault="009152F8" w:rsidP="009152F8">
      <w:pPr>
        <w:rPr>
          <w:sz w:val="22"/>
          <w:szCs w:val="22"/>
        </w:rPr>
      </w:pPr>
    </w:p>
    <w:p w:rsidR="00F61381" w:rsidRPr="009152F8" w:rsidRDefault="0079384E" w:rsidP="009152F8">
      <w:pPr>
        <w:pStyle w:val="menfont"/>
        <w:rPr>
          <w:rFonts w:ascii="Times New Roman" w:hAnsi="Times New Roman" w:cs="Times New Roman"/>
          <w:sz w:val="22"/>
          <w:szCs w:val="22"/>
        </w:rPr>
      </w:pPr>
    </w:p>
    <w:sectPr w:rsidR="00F61381" w:rsidRPr="009152F8" w:rsidSect="0089633B">
      <w:pgSz w:w="11906" w:h="16838"/>
      <w:pgMar w:top="1417" w:right="1417" w:bottom="141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0782B"/>
    <w:multiLevelType w:val="hybridMultilevel"/>
    <w:tmpl w:val="74EABEB4"/>
    <w:lvl w:ilvl="0" w:tplc="04150011">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E6D"/>
    <w:rsid w:val="0018238C"/>
    <w:rsid w:val="001C7BEA"/>
    <w:rsid w:val="00257E6D"/>
    <w:rsid w:val="00345DE7"/>
    <w:rsid w:val="004C5F8B"/>
    <w:rsid w:val="00532FDB"/>
    <w:rsid w:val="0056007B"/>
    <w:rsid w:val="0079384E"/>
    <w:rsid w:val="009152F8"/>
    <w:rsid w:val="00995BC6"/>
    <w:rsid w:val="00A27389"/>
    <w:rsid w:val="00B34E68"/>
    <w:rsid w:val="00D76A28"/>
    <w:rsid w:val="00F63F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57E6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57E6D"/>
    <w:pPr>
      <w:keepNext/>
      <w:jc w:val="center"/>
      <w:outlineLvl w:val="0"/>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57E6D"/>
    <w:rPr>
      <w:rFonts w:ascii="Times New Roman" w:eastAsia="Times New Roman" w:hAnsi="Times New Roman" w:cs="Times New Roman"/>
      <w:b/>
      <w:sz w:val="20"/>
      <w:szCs w:val="20"/>
      <w:lang w:eastAsia="pl-PL"/>
    </w:rPr>
  </w:style>
  <w:style w:type="paragraph" w:customStyle="1" w:styleId="menfont">
    <w:name w:val="men font"/>
    <w:basedOn w:val="Normalny"/>
    <w:rsid w:val="00257E6D"/>
    <w:rPr>
      <w:rFonts w:ascii="Arial" w:hAnsi="Arial" w:cs="Arial"/>
    </w:rPr>
  </w:style>
  <w:style w:type="character" w:customStyle="1" w:styleId="Bodytext2">
    <w:name w:val="Body text (2)_"/>
    <w:basedOn w:val="Domylnaczcionkaakapitu"/>
    <w:link w:val="Bodytext20"/>
    <w:rsid w:val="00257E6D"/>
    <w:rPr>
      <w:rFonts w:ascii="Times New Roman" w:eastAsia="Times New Roman" w:hAnsi="Times New Roman" w:cs="Times New Roman"/>
      <w:color w:val="000000"/>
      <w:shd w:val="clear" w:color="auto" w:fill="FFFFFF"/>
      <w:lang w:eastAsia="pl-PL" w:bidi="pl-PL"/>
    </w:rPr>
  </w:style>
  <w:style w:type="paragraph" w:customStyle="1" w:styleId="Bodytext20">
    <w:name w:val="Body text (2)"/>
    <w:basedOn w:val="Normalny"/>
    <w:link w:val="Bodytext2"/>
    <w:rsid w:val="00257E6D"/>
    <w:pPr>
      <w:widowControl w:val="0"/>
      <w:shd w:val="clear" w:color="auto" w:fill="FFFFFF"/>
      <w:spacing w:line="259" w:lineRule="exact"/>
      <w:jc w:val="both"/>
    </w:pPr>
    <w:rPr>
      <w:color w:val="000000"/>
      <w:sz w:val="22"/>
      <w:szCs w:val="22"/>
      <w:lang w:bidi="pl-PL"/>
    </w:rPr>
  </w:style>
  <w:style w:type="paragraph" w:styleId="Stopka">
    <w:name w:val="footer"/>
    <w:basedOn w:val="Normalny"/>
    <w:link w:val="StopkaZnak"/>
    <w:rsid w:val="009152F8"/>
    <w:pPr>
      <w:tabs>
        <w:tab w:val="center" w:pos="4536"/>
        <w:tab w:val="right" w:pos="9072"/>
      </w:tabs>
      <w:suppressAutoHyphens/>
      <w:spacing w:after="200" w:line="276" w:lineRule="auto"/>
    </w:pPr>
    <w:rPr>
      <w:rFonts w:ascii="Calibri" w:eastAsia="Calibri" w:hAnsi="Calibri" w:cs="Calibri"/>
      <w:sz w:val="22"/>
      <w:szCs w:val="22"/>
      <w:lang w:eastAsia="ar-SA"/>
    </w:rPr>
  </w:style>
  <w:style w:type="character" w:customStyle="1" w:styleId="StopkaZnak">
    <w:name w:val="Stopka Znak"/>
    <w:basedOn w:val="Domylnaczcionkaakapitu"/>
    <w:link w:val="Stopka"/>
    <w:rsid w:val="009152F8"/>
    <w:rPr>
      <w:rFonts w:ascii="Calibri" w:eastAsia="Calibri"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57E6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57E6D"/>
    <w:pPr>
      <w:keepNext/>
      <w:jc w:val="center"/>
      <w:outlineLvl w:val="0"/>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57E6D"/>
    <w:rPr>
      <w:rFonts w:ascii="Times New Roman" w:eastAsia="Times New Roman" w:hAnsi="Times New Roman" w:cs="Times New Roman"/>
      <w:b/>
      <w:sz w:val="20"/>
      <w:szCs w:val="20"/>
      <w:lang w:eastAsia="pl-PL"/>
    </w:rPr>
  </w:style>
  <w:style w:type="paragraph" w:customStyle="1" w:styleId="menfont">
    <w:name w:val="men font"/>
    <w:basedOn w:val="Normalny"/>
    <w:rsid w:val="00257E6D"/>
    <w:rPr>
      <w:rFonts w:ascii="Arial" w:hAnsi="Arial" w:cs="Arial"/>
    </w:rPr>
  </w:style>
  <w:style w:type="character" w:customStyle="1" w:styleId="Bodytext2">
    <w:name w:val="Body text (2)_"/>
    <w:basedOn w:val="Domylnaczcionkaakapitu"/>
    <w:link w:val="Bodytext20"/>
    <w:rsid w:val="00257E6D"/>
    <w:rPr>
      <w:rFonts w:ascii="Times New Roman" w:eastAsia="Times New Roman" w:hAnsi="Times New Roman" w:cs="Times New Roman"/>
      <w:color w:val="000000"/>
      <w:shd w:val="clear" w:color="auto" w:fill="FFFFFF"/>
      <w:lang w:eastAsia="pl-PL" w:bidi="pl-PL"/>
    </w:rPr>
  </w:style>
  <w:style w:type="paragraph" w:customStyle="1" w:styleId="Bodytext20">
    <w:name w:val="Body text (2)"/>
    <w:basedOn w:val="Normalny"/>
    <w:link w:val="Bodytext2"/>
    <w:rsid w:val="00257E6D"/>
    <w:pPr>
      <w:widowControl w:val="0"/>
      <w:shd w:val="clear" w:color="auto" w:fill="FFFFFF"/>
      <w:spacing w:line="259" w:lineRule="exact"/>
      <w:jc w:val="both"/>
    </w:pPr>
    <w:rPr>
      <w:color w:val="000000"/>
      <w:sz w:val="22"/>
      <w:szCs w:val="22"/>
      <w:lang w:bidi="pl-PL"/>
    </w:rPr>
  </w:style>
  <w:style w:type="paragraph" w:styleId="Stopka">
    <w:name w:val="footer"/>
    <w:basedOn w:val="Normalny"/>
    <w:link w:val="StopkaZnak"/>
    <w:rsid w:val="009152F8"/>
    <w:pPr>
      <w:tabs>
        <w:tab w:val="center" w:pos="4536"/>
        <w:tab w:val="right" w:pos="9072"/>
      </w:tabs>
      <w:suppressAutoHyphens/>
      <w:spacing w:after="200" w:line="276" w:lineRule="auto"/>
    </w:pPr>
    <w:rPr>
      <w:rFonts w:ascii="Calibri" w:eastAsia="Calibri" w:hAnsi="Calibri" w:cs="Calibri"/>
      <w:sz w:val="22"/>
      <w:szCs w:val="22"/>
      <w:lang w:eastAsia="ar-SA"/>
    </w:rPr>
  </w:style>
  <w:style w:type="character" w:customStyle="1" w:styleId="StopkaZnak">
    <w:name w:val="Stopka Znak"/>
    <w:basedOn w:val="Domylnaczcionkaakapitu"/>
    <w:link w:val="Stopka"/>
    <w:rsid w:val="009152F8"/>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547</Words>
  <Characters>3284</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WOJCIECHOWSKA Krystyna</dc:creator>
  <cp:lastModifiedBy>Białek Mateusz</cp:lastModifiedBy>
  <cp:revision>11</cp:revision>
  <cp:lastPrinted>2017-04-05T11:18:00Z</cp:lastPrinted>
  <dcterms:created xsi:type="dcterms:W3CDTF">2017-03-21T08:32:00Z</dcterms:created>
  <dcterms:modified xsi:type="dcterms:W3CDTF">2017-04-27T08:15:00Z</dcterms:modified>
</cp:coreProperties>
</file>