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UCHWAŁA NR IV/66/2024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3"/>
          <w:b/>
          <w:bCs/>
        </w:rPr>
        <w:t>RADY MIASTA GLIWICE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3"/>
          <w:b/>
          <w:bCs/>
        </w:rPr>
        <w:t>z dnia 22 sierpnia 2024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3"/>
          <w:b/>
          <w:bCs/>
        </w:rPr>
        <w:t>w sprawie wystąpienia z apelem</w:t>
        <w:br/>
        <w:t>o wprowadzenie zmian w ustawie o odpadach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/>
        <w:jc w:val="both"/>
      </w:pPr>
      <w:r>
        <w:rPr>
          <w:rStyle w:val="CharStyle3"/>
        </w:rPr>
        <w:t>Na podstawie art. 18 ust. 1 ustawy z dnia 8 marca 1990 r. o samorządzie gminnym (Dz. U. z 2024 r., poz. 609 z późn. zm.) na wniosek Komisji Bezpieczeństwa i Ochrony Środowiska Rady Miasta Gliwice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3"/>
          <w:b/>
          <w:bCs/>
        </w:rPr>
        <w:t>Rada Miasta Gliwice</w:t>
        <w:br/>
        <w:t>uchwala co następuje: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8" w:val="left"/>
        </w:tabs>
        <w:bidi w:val="0"/>
        <w:spacing w:before="0" w:after="80" w:line="240" w:lineRule="auto"/>
        <w:ind w:left="0" w:right="0" w:firstLine="360"/>
        <w:jc w:val="both"/>
      </w:pPr>
      <w:r>
        <w:rPr>
          <w:rStyle w:val="CharStyle3"/>
        </w:rPr>
        <w:t>Przyjąć apel do Prezesa Rady Ministrów oraz Ministra Klimatu i Środowiska o wprowadzenie zmian w ustawie o odpadach polegających na uzupełnieniu art.26a zapisem mówiącym, że działania, o których mowa w art. 26a ust. 1, podejmowane przez wójta, burmistrza lub prezydenta miasta wobec odpadów niebędących odpadami komunalnymi pochodzącymi z danej gminy, stanowią zadanie z zakresu administracji rządowej zlecone gminie, a środki na realizację tego zadania zapewnia budżet państwa w formie dotacji celowej, w brzmieniu stanowiącym załącznik do uchwały.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2" w:val="left"/>
        </w:tabs>
        <w:bidi w:val="0"/>
        <w:spacing w:before="0" w:after="80" w:line="240" w:lineRule="auto"/>
        <w:ind w:left="0" w:right="0" w:firstLine="360"/>
        <w:jc w:val="both"/>
      </w:pPr>
      <w:r>
        <w:rPr>
          <w:rStyle w:val="CharStyle3"/>
        </w:rPr>
        <w:t>Apel przekazać Prezesowi Rady Ministrów, Ministrowi Klimatu i Środowiska oraz do wiadomości parlamentarzystom wybranym z okręgu wyborczego obejmującego Gliwice.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5" w:val="left"/>
        </w:tabs>
        <w:bidi w:val="0"/>
        <w:spacing w:before="0" w:after="80" w:line="240" w:lineRule="auto"/>
        <w:ind w:left="0" w:right="0" w:firstLine="360"/>
        <w:jc w:val="both"/>
      </w:pPr>
      <w:r>
        <w:rPr>
          <w:rStyle w:val="CharStyle3"/>
        </w:rPr>
        <w:t>Wykonanie uchwały powierzyć Prezydentowi Miasta Gliwice.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5" w:val="left"/>
        </w:tabs>
        <w:bidi w:val="0"/>
        <w:spacing w:before="0" w:after="1280" w:line="240" w:lineRule="auto"/>
        <w:ind w:left="0" w:right="0" w:firstLine="360"/>
        <w:jc w:val="both"/>
      </w:pPr>
      <w:r>
        <w:rPr>
          <w:rStyle w:val="CharStyle3"/>
        </w:rPr>
        <w:t>Uchwała wchodzi w życie z dniem podjęcia.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393" w:right="987" w:bottom="1393" w:left="987" w:header="965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Przewodniczący Rady Miasta</w:t>
        <w:br/>
        <w:t>Gliwice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500" w:right="0" w:firstLine="0"/>
        <w:jc w:val="left"/>
      </w:pPr>
      <w:r>
        <w:rPr>
          <w:rStyle w:val="CharStyle3"/>
        </w:rPr>
        <w:t>Załącznik do uchwały Nr IV/66/2024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500" w:right="0" w:firstLine="0"/>
        <w:jc w:val="left"/>
      </w:pPr>
      <w:r>
        <w:rPr>
          <w:rStyle w:val="CharStyle3"/>
        </w:rPr>
        <w:t>Rady Miasta Gliwice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5500" w:right="0" w:firstLine="0"/>
        <w:jc w:val="left"/>
      </w:pPr>
      <w:r>
        <w:rPr>
          <w:rStyle w:val="CharStyle3"/>
        </w:rPr>
        <w:t>z dnia 22 sierpnia 2024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APEL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3"/>
          <w:b/>
          <w:bCs/>
        </w:rPr>
        <w:t>Rady Miasta Gliwice</w:t>
        <w:br/>
        <w:t>do Prezesa Rady Ministrów oraz Ministra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/>
        <w:jc w:val="both"/>
      </w:pPr>
      <w:r>
        <w:rPr>
          <w:rStyle w:val="CharStyle3"/>
        </w:rPr>
        <w:t>Rada Miasta Gliwice zwraca się do Prezesa Rady Ministrów oraz Ministra Klimatu i Środowiska o wprowadzenie zmian w ustawie o odpadach polegających na uzupełnieniu art. 26a zapisem mówiącym, że działania, o których mowa w art. 26a ust. 1, podejmowane przez wójta, burmistrza lub prezydenta miasta wobec odpadów niebędących odpadami komunalnymi pochodzącymi z danej gminy, stanowią zadanie z zakresu administracji rządowej zlecone gminie, a środki na realizację tego zadania zapewnia budżet państwa w formie dotacji celowej.</w:t>
      </w:r>
    </w:p>
    <w:sectPr>
      <w:footnotePr>
        <w:pos w:val="pageBottom"/>
        <w:numFmt w:val="decimal"/>
        <w:numRestart w:val="continuous"/>
      </w:footnotePr>
      <w:pgSz w:w="11900" w:h="16840"/>
      <w:pgMar w:top="1513" w:right="987" w:bottom="1513" w:left="1270" w:header="108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10424795</wp:posOffset>
              </wp:positionV>
              <wp:extent cx="365760" cy="793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sz w:val="18"/>
                              <w:szCs w:val="18"/>
                            </w:rPr>
                            <w:t>Strona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5.39999999999998pt;margin-top:820.85000000000002pt;width:28.800000000000001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sz w:val="18"/>
                        <w:szCs w:val="18"/>
                      </w:rPr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§ 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Nagłówek lub stopka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20"/>
      <w:ind w:firstLine="2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Nagłówek lub stopka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Uchwała Nr IV/66/2024 Rady Miasta Gliwice z dnia 22 sierpnia 2024 r. w sprawie wystąpienia z apelem o wprowadzenie zmian w ustawie o odpadach</dc:title>
  <dc:subject>Uchwała Nr IV/66/2024 z dnia 22 sierpnia 2024 r. Rady Miasta Gliwice w sprawie wystąpienia z apelem o wprowadzenie zmian w ustawie o odpadach</dc:subject>
  <dc:creator>Rada Miasta Gliwice</dc:creator>
  <cp:keywords/>
</cp:coreProperties>
</file>