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9CBC" w14:textId="77777777" w:rsidR="003631B6" w:rsidRDefault="00274B27">
      <w:pPr>
        <w:spacing w:after="39"/>
        <w:ind w:left="-1420"/>
      </w:pPr>
      <w:r>
        <w:rPr>
          <w:noProof/>
        </w:rPr>
        <w:drawing>
          <wp:inline distT="0" distB="0" distL="0" distR="0" wp14:anchorId="193D289C" wp14:editId="5A4BAF67">
            <wp:extent cx="3145790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195BD" w14:textId="77777777" w:rsidR="003631B6" w:rsidRDefault="00274B27">
      <w:pPr>
        <w:spacing w:after="709" w:line="250" w:lineRule="auto"/>
        <w:ind w:left="-5" w:hanging="10"/>
        <w:jc w:val="both"/>
      </w:pPr>
      <w:r>
        <w:rPr>
          <w:rFonts w:ascii="Lato" w:eastAsia="Lato" w:hAnsi="Lato" w:cs="Lato"/>
          <w:sz w:val="20"/>
        </w:rPr>
        <w:t>Departament Gospodarki Odpadami</w:t>
      </w:r>
    </w:p>
    <w:p w14:paraId="05FA4B68" w14:textId="77777777" w:rsidR="003631B6" w:rsidRDefault="00274B27">
      <w:pPr>
        <w:spacing w:after="15" w:line="245" w:lineRule="auto"/>
        <w:ind w:right="3240"/>
      </w:pPr>
      <w:r>
        <w:rPr>
          <w:rFonts w:ascii="Lato" w:eastAsia="Lato" w:hAnsi="Lato" w:cs="Lato"/>
          <w:sz w:val="20"/>
        </w:rPr>
        <w:t xml:space="preserve">DGO-SGO.053.1.2024.KD </w:t>
      </w:r>
      <w:r>
        <w:rPr>
          <w:rFonts w:ascii="Lato" w:eastAsia="Lato" w:hAnsi="Lato" w:cs="Lato"/>
          <w:sz w:val="18"/>
        </w:rPr>
        <w:t>3042836.12235855.9946234</w:t>
      </w:r>
    </w:p>
    <w:p w14:paraId="6E2B7CCA" w14:textId="77777777" w:rsidR="003631B6" w:rsidRDefault="00274B27">
      <w:pPr>
        <w:spacing w:after="709" w:line="250" w:lineRule="auto"/>
        <w:ind w:left="-5" w:hanging="10"/>
        <w:jc w:val="both"/>
      </w:pPr>
      <w:r>
        <w:rPr>
          <w:rFonts w:ascii="Lato" w:eastAsia="Lato" w:hAnsi="Lato" w:cs="Lato"/>
          <w:sz w:val="20"/>
        </w:rPr>
        <w:t>Warszawa, 02-05-2024</w:t>
      </w:r>
    </w:p>
    <w:p w14:paraId="155F5170" w14:textId="77777777" w:rsidR="003631B6" w:rsidRDefault="00274B27">
      <w:pPr>
        <w:spacing w:after="0"/>
      </w:pPr>
      <w:r>
        <w:rPr>
          <w:rFonts w:ascii="Lato" w:eastAsia="Lato" w:hAnsi="Lato" w:cs="Lato"/>
          <w:b/>
          <w:sz w:val="20"/>
        </w:rPr>
        <w:t xml:space="preserve">    </w:t>
      </w:r>
    </w:p>
    <w:p w14:paraId="04C3F980" w14:textId="77777777" w:rsidR="003631B6" w:rsidRDefault="00274B27">
      <w:pPr>
        <w:spacing w:after="0"/>
      </w:pPr>
      <w:r>
        <w:rPr>
          <w:rFonts w:ascii="Lato" w:eastAsia="Lato" w:hAnsi="Lato" w:cs="Lato"/>
          <w:b/>
          <w:sz w:val="20"/>
        </w:rPr>
        <w:t xml:space="preserve">             </w:t>
      </w:r>
    </w:p>
    <w:p w14:paraId="6D4765BC" w14:textId="77777777" w:rsidR="003631B6" w:rsidRDefault="00274B27">
      <w:pPr>
        <w:spacing w:after="461"/>
      </w:pPr>
      <w:r>
        <w:rPr>
          <w:rFonts w:ascii="Lato" w:eastAsia="Lato" w:hAnsi="Lato" w:cs="Lato"/>
          <w:b/>
          <w:sz w:val="20"/>
        </w:rPr>
        <w:t xml:space="preserve">                   </w:t>
      </w:r>
    </w:p>
    <w:p w14:paraId="6716CD03" w14:textId="77777777" w:rsidR="003631B6" w:rsidRDefault="00274B27">
      <w:pPr>
        <w:spacing w:after="190" w:line="250" w:lineRule="auto"/>
        <w:ind w:left="-5" w:hanging="10"/>
        <w:jc w:val="both"/>
      </w:pPr>
      <w:r>
        <w:rPr>
          <w:rFonts w:ascii="Lato" w:eastAsia="Lato" w:hAnsi="Lato" w:cs="Lato"/>
          <w:sz w:val="20"/>
        </w:rPr>
        <w:t>Szanowna Pani,</w:t>
      </w:r>
    </w:p>
    <w:p w14:paraId="70C3E5B2" w14:textId="77777777" w:rsidR="003631B6" w:rsidRDefault="00274B27">
      <w:pPr>
        <w:spacing w:after="190" w:line="250" w:lineRule="auto"/>
        <w:ind w:left="-5" w:hanging="10"/>
        <w:jc w:val="both"/>
      </w:pPr>
      <w:r>
        <w:rPr>
          <w:rFonts w:ascii="Lato" w:eastAsia="Lato" w:hAnsi="Lato" w:cs="Lato"/>
          <w:sz w:val="20"/>
        </w:rPr>
        <w:t>nawiązując</w:t>
      </w:r>
      <w:r>
        <w:rPr>
          <w:rFonts w:ascii="Lato" w:eastAsia="Lato" w:hAnsi="Lato" w:cs="Lato"/>
          <w:sz w:val="20"/>
        </w:rPr>
        <w:t xml:space="preserve"> do pisma z dnia 9 lutego 2024 r., znak A-BS.6235.1.2024.FS, przekazującego propozycje zmian przepisów ustawy z dnia 14 grudnia 2012 r. o odpadach</w:t>
      </w:r>
      <w:r>
        <w:rPr>
          <w:rFonts w:ascii="Lato" w:eastAsia="Lato" w:hAnsi="Lato" w:cs="Lato"/>
          <w:sz w:val="20"/>
          <w:vertAlign w:val="superscript"/>
        </w:rPr>
        <w:t>1</w:t>
      </w:r>
      <w:r>
        <w:rPr>
          <w:rFonts w:ascii="Lato" w:eastAsia="Lato" w:hAnsi="Lato" w:cs="Lato"/>
          <w:sz w:val="20"/>
        </w:rPr>
        <w:t>, Departament Gospodarki Odpadami bardzo dziękuje za przesłane spostrzeżenia i propozycje.</w:t>
      </w:r>
    </w:p>
    <w:p w14:paraId="264FD64D" w14:textId="77777777" w:rsidR="003631B6" w:rsidRDefault="00274B27">
      <w:pPr>
        <w:spacing w:after="632" w:line="250" w:lineRule="auto"/>
        <w:ind w:left="-5" w:hanging="10"/>
        <w:jc w:val="both"/>
      </w:pPr>
      <w:r>
        <w:rPr>
          <w:rFonts w:ascii="Lato" w:eastAsia="Lato" w:hAnsi="Lato" w:cs="Lato"/>
          <w:sz w:val="20"/>
        </w:rPr>
        <w:t>Przedstawione propozycje zmian przepisów zostaną rozważone w ramach przyszłych prac legislacyjnych w Ministerstwie Klimatu i Środowiska.</w:t>
      </w:r>
    </w:p>
    <w:p w14:paraId="5FDD0C88" w14:textId="77777777" w:rsidR="003631B6" w:rsidRDefault="00274B27">
      <w:pPr>
        <w:spacing w:after="190" w:line="250" w:lineRule="auto"/>
        <w:ind w:left="-5" w:hanging="10"/>
        <w:jc w:val="both"/>
      </w:pPr>
      <w:r>
        <w:rPr>
          <w:rFonts w:ascii="Lato" w:eastAsia="Lato" w:hAnsi="Lato" w:cs="Lato"/>
          <w:sz w:val="20"/>
        </w:rPr>
        <w:t>Z wyrazami szacunku</w:t>
      </w:r>
    </w:p>
    <w:p w14:paraId="3E369EF7" w14:textId="77777777" w:rsidR="003631B6" w:rsidRDefault="00274B27">
      <w:pPr>
        <w:spacing w:after="0"/>
      </w:pPr>
      <w:r>
        <w:rPr>
          <w:rFonts w:ascii="Lato" w:eastAsia="Lato" w:hAnsi="Lato" w:cs="Lato"/>
          <w:sz w:val="20"/>
        </w:rPr>
        <w:t xml:space="preserve"> </w:t>
      </w:r>
      <w:r>
        <w:rPr>
          <w:rFonts w:ascii="Lato" w:eastAsia="Lato" w:hAnsi="Lato" w:cs="Lato"/>
          <w:sz w:val="20"/>
        </w:rPr>
        <w:tab/>
        <w:t xml:space="preserve">          </w:t>
      </w:r>
    </w:p>
    <w:p w14:paraId="507D303D" w14:textId="77777777" w:rsidR="003631B6" w:rsidRDefault="00274B27">
      <w:pPr>
        <w:spacing w:after="0"/>
      </w:pPr>
      <w:r>
        <w:rPr>
          <w:rFonts w:ascii="Lato" w:eastAsia="Lato" w:hAnsi="Lato" w:cs="Lato"/>
          <w:sz w:val="20"/>
        </w:rPr>
        <w:t xml:space="preserve">        </w:t>
      </w:r>
    </w:p>
    <w:p w14:paraId="6DB06B13" w14:textId="77777777" w:rsidR="003631B6" w:rsidRDefault="00274B27">
      <w:pPr>
        <w:spacing w:after="0"/>
      </w:pPr>
      <w:r>
        <w:rPr>
          <w:rFonts w:ascii="Lato" w:eastAsia="Lato" w:hAnsi="Lato" w:cs="Lato"/>
          <w:sz w:val="20"/>
        </w:rPr>
        <w:t xml:space="preserve">        </w:t>
      </w:r>
      <w:r>
        <w:rPr>
          <w:rFonts w:ascii="Lato" w:eastAsia="Lato" w:hAnsi="Lato" w:cs="Lato"/>
          <w:sz w:val="20"/>
        </w:rPr>
        <w:tab/>
        <w:t xml:space="preserve">                </w:t>
      </w:r>
      <w:r>
        <w:rPr>
          <w:rFonts w:ascii="Lato" w:eastAsia="Lato" w:hAnsi="Lato" w:cs="Lato"/>
          <w:sz w:val="20"/>
        </w:rPr>
        <w:tab/>
        <w:t xml:space="preserve">      </w:t>
      </w:r>
      <w:r>
        <w:rPr>
          <w:rFonts w:ascii="Lato" w:eastAsia="Lato" w:hAnsi="Lato" w:cs="Lato"/>
          <w:sz w:val="20"/>
        </w:rPr>
        <w:tab/>
        <w:t xml:space="preserve"> </w:t>
      </w:r>
    </w:p>
    <w:p w14:paraId="2408ACB8" w14:textId="77777777" w:rsidR="003631B6" w:rsidRDefault="00274B27">
      <w:pPr>
        <w:spacing w:after="0"/>
      </w:pPr>
      <w:r>
        <w:rPr>
          <w:rFonts w:ascii="Lato" w:eastAsia="Lato" w:hAnsi="Lato" w:cs="Lato"/>
          <w:sz w:val="20"/>
        </w:rPr>
        <w:t xml:space="preserve"> </w:t>
      </w:r>
      <w:r>
        <w:rPr>
          <w:rFonts w:ascii="Lato" w:eastAsia="Lato" w:hAnsi="Lato" w:cs="Lato"/>
          <w:sz w:val="20"/>
        </w:rPr>
        <w:tab/>
        <w:t xml:space="preserve">                </w:t>
      </w:r>
      <w:r>
        <w:rPr>
          <w:rFonts w:ascii="Lato" w:eastAsia="Lato" w:hAnsi="Lato" w:cs="Lato"/>
          <w:sz w:val="20"/>
        </w:rPr>
        <w:tab/>
        <w:t xml:space="preserve">                </w:t>
      </w:r>
    </w:p>
    <w:p w14:paraId="7BD6C936" w14:textId="77777777" w:rsidR="003631B6" w:rsidRDefault="00274B27">
      <w:pPr>
        <w:spacing w:after="4448"/>
      </w:pPr>
      <w:r>
        <w:rPr>
          <w:rFonts w:ascii="Lato" w:eastAsia="Lato" w:hAnsi="Lato" w:cs="Lato"/>
          <w:sz w:val="20"/>
        </w:rPr>
        <w:t xml:space="preserve">                      </w:t>
      </w:r>
    </w:p>
    <w:p w14:paraId="79F2098F" w14:textId="77777777" w:rsidR="003631B6" w:rsidRDefault="00274B27">
      <w:pPr>
        <w:spacing w:after="219"/>
        <w:ind w:right="-1"/>
      </w:pPr>
      <w:r>
        <w:rPr>
          <w:noProof/>
        </w:rPr>
        <mc:AlternateContent>
          <mc:Choice Requires="wpg">
            <w:drawing>
              <wp:inline distT="0" distB="0" distL="0" distR="0" wp14:anchorId="2494EE3E" wp14:editId="0084829D">
                <wp:extent cx="5040000" cy="262662"/>
                <wp:effectExtent l="0" t="0" r="0" b="0"/>
                <wp:docPr id="968" name="Group 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262662"/>
                          <a:chOff x="0" y="0"/>
                          <a:chExt cx="5040000" cy="262662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262662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0" y="84042"/>
                            <a:ext cx="63679" cy="111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A498F" w14:textId="77777777" w:rsidR="003631B6" w:rsidRDefault="00274B27">
                              <w:r>
                                <w:rPr>
                                  <w:rFonts w:ascii="Lato" w:eastAsia="Lato" w:hAnsi="Lato" w:cs="Lato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7879" y="86741"/>
                            <a:ext cx="2074046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1BBBC" w14:textId="77777777" w:rsidR="003631B6" w:rsidRDefault="00274B27">
                              <w:r>
                                <w:rPr>
                                  <w:rFonts w:ascii="Lato" w:eastAsia="Lato" w:hAnsi="Lato" w:cs="Lato"/>
                                  <w:sz w:val="20"/>
                                </w:rPr>
                                <w:t xml:space="preserve"> Dz. U. z 2023 r. poz. 1587, 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607312" y="86741"/>
                            <a:ext cx="394911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8F997" w14:textId="77777777" w:rsidR="003631B6" w:rsidRDefault="00274B27">
                              <w:proofErr w:type="spellStart"/>
                              <w:r>
                                <w:rPr>
                                  <w:rFonts w:ascii="Lato" w:eastAsia="Lato" w:hAnsi="Lato" w:cs="Lato"/>
                                  <w:sz w:val="20"/>
                                </w:rPr>
                                <w:t>późn</w:t>
                              </w:r>
                              <w:proofErr w:type="spellEnd"/>
                              <w:r>
                                <w:rPr>
                                  <w:rFonts w:ascii="Lato" w:eastAsia="Lato" w:hAnsi="Lato" w:cs="Lato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904238" y="86741"/>
                            <a:ext cx="285120" cy="17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4C255" w14:textId="77777777" w:rsidR="003631B6" w:rsidRDefault="00274B27">
                              <w:r>
                                <w:rPr>
                                  <w:rFonts w:ascii="Lato" w:eastAsia="Lato" w:hAnsi="Lato" w:cs="Lato"/>
                                  <w:sz w:val="20"/>
                                </w:rPr>
                                <w:t xml:space="preserve"> zm.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4EE3E" id="Group 968" o:spid="_x0000_s1026" style="width:396.85pt;height:20.7pt;mso-position-horizontal-relative:char;mso-position-vertical-relative:line" coordsize="50400,2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">
                <v:shape id="Shape 20" o:spid="_x0000_s1027" style="position:absolute;top:2626;width:50400;height:0;visibility:visible;mso-wrap-style:square;v-text-anchor:top" coordsize="5040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" path="m,l5040000,e" filled="f" strokeweight=".5pt">
                  <v:stroke miterlimit="83231f" joinstyle="miter"/>
                  <v:path arrowok="t" textboxrect="0,0,5040000,0"/>
                </v:shape>
                <v:shape id="Shape 160" o:spid="_x0000_s1028" style="position:absolute;width:18224;height:0;visibility:visible;mso-wrap-style:square;v-text-anchor:top" coordsize="182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" path="m,l1822450,e" filled="f" strokeweight="1pt">
                  <v:stroke miterlimit="83231f" joinstyle="miter"/>
                  <v:path arrowok="t" textboxrect="0,0,1822450,0"/>
                </v:shape>
                <v:rect id="Rectangle 161" o:spid="_x0000_s1029" style="position:absolute;top:840;width:636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131A498F" w14:textId="77777777" w:rsidR="003631B6" w:rsidRDefault="00274B27">
                        <w:r>
                          <w:rPr>
                            <w:rFonts w:ascii="Lato" w:eastAsia="Lato" w:hAnsi="Lato" w:cs="Lato"/>
                            <w:sz w:val="13"/>
                          </w:rPr>
                          <w:t>1</w:t>
                        </w:r>
                      </w:p>
                    </w:txbxContent>
                  </v:textbox>
                </v:rect>
                <v:rect id="Rectangle 162" o:spid="_x0000_s1030" style="position:absolute;left:478;top:867;width:20741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6561BBBC" w14:textId="77777777" w:rsidR="003631B6" w:rsidRDefault="00274B27">
                        <w:r>
                          <w:rPr>
                            <w:rFonts w:ascii="Lato" w:eastAsia="Lato" w:hAnsi="Lato" w:cs="Lato"/>
                            <w:sz w:val="20"/>
                          </w:rPr>
                          <w:t xml:space="preserve"> Dz. U. z 2023 r. poz. 1587, z </w:t>
                        </w:r>
                      </w:p>
                    </w:txbxContent>
                  </v:textbox>
                </v:rect>
                <v:rect id="Rectangle 163" o:spid="_x0000_s1031" style="position:absolute;left:16073;top:867;width:3949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57B8F997" w14:textId="77777777" w:rsidR="003631B6" w:rsidRDefault="00274B27">
                        <w:proofErr w:type="spellStart"/>
                        <w:r>
                          <w:rPr>
                            <w:rFonts w:ascii="Lato" w:eastAsia="Lato" w:hAnsi="Lato" w:cs="Lato"/>
                            <w:sz w:val="20"/>
                          </w:rPr>
                          <w:t>późn</w:t>
                        </w:r>
                        <w:proofErr w:type="spellEnd"/>
                        <w:r>
                          <w:rPr>
                            <w:rFonts w:ascii="Lato" w:eastAsia="Lato" w:hAnsi="Lato" w:cs="Lato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64" o:spid="_x0000_s1032" style="position:absolute;left:19042;top:867;width:2851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7384C255" w14:textId="77777777" w:rsidR="003631B6" w:rsidRDefault="00274B27">
                        <w:r>
                          <w:rPr>
                            <w:rFonts w:ascii="Lato" w:eastAsia="Lato" w:hAnsi="Lato" w:cs="Lato"/>
                            <w:sz w:val="20"/>
                          </w:rPr>
                          <w:t xml:space="preserve"> zm.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565B759" w14:textId="77777777" w:rsidR="003631B6" w:rsidRDefault="00274B27">
      <w:pPr>
        <w:tabs>
          <w:tab w:val="right" w:pos="7936"/>
        </w:tabs>
        <w:spacing w:after="2" w:line="253" w:lineRule="auto"/>
        <w:ind w:left="-15"/>
      </w:pPr>
      <w:r>
        <w:rPr>
          <w:rFonts w:ascii="Lato" w:eastAsia="Lato" w:hAnsi="Lato" w:cs="Lato"/>
          <w:sz w:val="16"/>
        </w:rPr>
        <w:lastRenderedPageBreak/>
        <w:t>Telefon: (+48) 223-692-262</w:t>
      </w:r>
      <w:r>
        <w:rPr>
          <w:rFonts w:ascii="Lato" w:eastAsia="Lato" w:hAnsi="Lato" w:cs="Lato"/>
          <w:sz w:val="16"/>
        </w:rPr>
        <w:tab/>
        <w:t xml:space="preserve">ul. Wawelska 52/54, 00-922 Warszawa </w:t>
      </w:r>
    </w:p>
    <w:p w14:paraId="3A37A9AC" w14:textId="77777777" w:rsidR="003631B6" w:rsidRDefault="00274B27">
      <w:pPr>
        <w:spacing w:after="2" w:line="253" w:lineRule="auto"/>
        <w:ind w:left="-5" w:hanging="10"/>
      </w:pPr>
      <w:r>
        <w:rPr>
          <w:rFonts w:ascii="Lato" w:eastAsia="Lato" w:hAnsi="Lato" w:cs="Lato"/>
          <w:sz w:val="16"/>
        </w:rPr>
        <w:t>departament.gospodarki.odpadami@klimat.gov.pl</w:t>
      </w:r>
      <w:r>
        <w:rPr>
          <w:rFonts w:ascii="Lato" w:eastAsia="Lato" w:hAnsi="Lato" w:cs="Lato"/>
          <w:sz w:val="16"/>
        </w:rPr>
        <w:tab/>
        <w:t>Ministerstwo Klimatu i Środowiska www.gov.pl/klimat</w:t>
      </w:r>
    </w:p>
    <w:p w14:paraId="04750B3F" w14:textId="77777777" w:rsidR="003631B6" w:rsidRDefault="00274B27">
      <w:pPr>
        <w:spacing w:after="0"/>
        <w:jc w:val="center"/>
      </w:pPr>
      <w:r>
        <w:rPr>
          <w:rFonts w:ascii="Lato" w:eastAsia="Lato" w:hAnsi="Lato" w:cs="Lato"/>
          <w:sz w:val="14"/>
        </w:rPr>
        <w:t>Działamy</w:t>
      </w:r>
      <w:r>
        <w:rPr>
          <w:rFonts w:ascii="Lato" w:eastAsia="Lato" w:hAnsi="Lato" w:cs="Lato"/>
          <w:sz w:val="14"/>
        </w:rPr>
        <w:t xml:space="preserve"> zgodnie z EMAS - zarządzając instytucją, dbamy o środowisko</w:t>
      </w:r>
    </w:p>
    <w:sectPr w:rsidR="003631B6">
      <w:pgSz w:w="11906" w:h="16838"/>
      <w:pgMar w:top="438" w:right="1985" w:bottom="1440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1B6"/>
    <w:rsid w:val="00274B27"/>
    <w:rsid w:val="0036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F03D"/>
  <w15:docId w15:val="{4392C05B-5262-4877-A557-5EFE9799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780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>Orlińska Sylwia</dc:creator>
  <cp:keywords>PL, KOLOR</cp:keywords>
  <cp:lastModifiedBy>Orlińska Sylwia</cp:lastModifiedBy>
  <cp:revision>2</cp:revision>
  <dcterms:created xsi:type="dcterms:W3CDTF">2024-05-08T10:02:00Z</dcterms:created>
  <dcterms:modified xsi:type="dcterms:W3CDTF">2024-05-08T10:02:00Z</dcterms:modified>
</cp:coreProperties>
</file>