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0F0FD" w14:textId="77777777" w:rsidR="00E4616B" w:rsidRDefault="002537CE">
      <w:pPr>
        <w:spacing w:after="706"/>
        <w:ind w:left="-5"/>
      </w:pPr>
      <w:r>
        <w:t xml:space="preserve">Departament Odnawialnych </w:t>
      </w:r>
      <w:r>
        <w:t>Źródeł</w:t>
      </w:r>
      <w:r>
        <w:t xml:space="preserve"> Energii</w:t>
      </w:r>
    </w:p>
    <w:p w14:paraId="7A99C810" w14:textId="77777777" w:rsidR="00E4616B" w:rsidRDefault="002537CE">
      <w:pPr>
        <w:spacing w:after="0" w:line="241" w:lineRule="auto"/>
        <w:ind w:left="-5" w:right="3497"/>
      </w:pPr>
      <w:r>
        <w:t xml:space="preserve">DOZE-I.053.3.2025.IL </w:t>
      </w:r>
      <w:r>
        <w:rPr>
          <w:sz w:val="18"/>
        </w:rPr>
        <w:t>3539915.14417763.11658599</w:t>
      </w:r>
    </w:p>
    <w:p w14:paraId="789D09D1" w14:textId="77777777" w:rsidR="00E4616B" w:rsidRDefault="002537CE">
      <w:pPr>
        <w:spacing w:after="466"/>
        <w:ind w:left="-5"/>
      </w:pPr>
      <w:r>
        <w:t>Warszawa, 24-02-2025</w:t>
      </w:r>
    </w:p>
    <w:p w14:paraId="3B8E8871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                                       </w:t>
      </w:r>
    </w:p>
    <w:p w14:paraId="66153815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57156015" w14:textId="77777777" w:rsidR="00E4616B" w:rsidRDefault="002537CE">
      <w:pPr>
        <w:spacing w:after="472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6A13F964" w14:textId="77777777" w:rsidR="00E4616B" w:rsidRDefault="002537CE">
      <w:pPr>
        <w:spacing w:after="176" w:line="259" w:lineRule="auto"/>
        <w:ind w:left="0" w:firstLine="0"/>
        <w:jc w:val="left"/>
      </w:pPr>
      <w:r>
        <w:rPr>
          <w:i/>
        </w:rPr>
        <w:t>Szanowni Państwo</w:t>
      </w:r>
      <w:r>
        <w:t>,</w:t>
      </w:r>
    </w:p>
    <w:p w14:paraId="1B536385" w14:textId="77777777" w:rsidR="00E4616B" w:rsidRDefault="002537CE">
      <w:pPr>
        <w:spacing w:after="240" w:line="236" w:lineRule="auto"/>
        <w:ind w:left="0" w:firstLine="0"/>
        <w:jc w:val="left"/>
      </w:pPr>
      <w:r>
        <w:t>dziękuję</w:t>
      </w:r>
      <w:r>
        <w:t xml:space="preserve"> za pismo z dnia 4 grudnia 2024 </w:t>
      </w:r>
      <w:r>
        <w:t xml:space="preserve">roku w sprawie </w:t>
      </w:r>
      <w:r>
        <w:t>ograniczeń</w:t>
      </w:r>
      <w:r>
        <w:t xml:space="preserve"> regulacyjnych </w:t>
      </w:r>
      <w:r>
        <w:t>dotykających</w:t>
      </w:r>
      <w:r>
        <w:t xml:space="preserve"> </w:t>
      </w:r>
      <w:r>
        <w:t>spółdzielnie</w:t>
      </w:r>
      <w:r>
        <w:t xml:space="preserve"> energetyczne. </w:t>
      </w:r>
      <w:r>
        <w:t>Proszę</w:t>
      </w:r>
      <w:r>
        <w:t xml:space="preserve"> </w:t>
      </w:r>
      <w:r>
        <w:t>przyjąć</w:t>
      </w:r>
      <w:r>
        <w:t xml:space="preserve"> </w:t>
      </w:r>
      <w:r>
        <w:t>odpowiedź</w:t>
      </w:r>
      <w:r>
        <w:t xml:space="preserve"> </w:t>
      </w:r>
      <w:r>
        <w:t>zawartą</w:t>
      </w:r>
      <w:r>
        <w:t xml:space="preserve"> </w:t>
      </w:r>
      <w:r>
        <w:t>poniżej.</w:t>
      </w:r>
    </w:p>
    <w:p w14:paraId="691DB843" w14:textId="77777777" w:rsidR="00E4616B" w:rsidRDefault="002537CE">
      <w:pPr>
        <w:pStyle w:val="Nagwek1"/>
        <w:ind w:left="-5"/>
      </w:pPr>
      <w:r>
        <w:t>Spółdzielnie</w:t>
      </w:r>
      <w:r>
        <w:t xml:space="preserve"> energetyczne w gminach miejskich</w:t>
      </w:r>
    </w:p>
    <w:p w14:paraId="3432BF1A" w14:textId="77777777" w:rsidR="00E4616B" w:rsidRDefault="002537CE">
      <w:pPr>
        <w:ind w:left="-5"/>
      </w:pPr>
      <w:r>
        <w:t>Wychodząc</w:t>
      </w:r>
      <w:r>
        <w:t xml:space="preserve"> naprzeciw potrzebom </w:t>
      </w:r>
      <w:r>
        <w:t>samorządów,</w:t>
      </w:r>
      <w:r>
        <w:t xml:space="preserve"> </w:t>
      </w:r>
      <w:r>
        <w:t>spółdzielni,</w:t>
      </w:r>
      <w:r>
        <w:t xml:space="preserve"> </w:t>
      </w:r>
      <w:r>
        <w:t>stowarzyszeń</w:t>
      </w:r>
      <w:r>
        <w:t xml:space="preserve"> oraz innych organizacji zainteresowanych </w:t>
      </w:r>
      <w:r>
        <w:t>energetyką</w:t>
      </w:r>
      <w:r>
        <w:t xml:space="preserve"> </w:t>
      </w:r>
      <w:r>
        <w:t>obywatelską,</w:t>
      </w:r>
      <w:r>
        <w:t xml:space="preserve"> propozycja przepisu </w:t>
      </w:r>
      <w:r>
        <w:t>dotycząca</w:t>
      </w:r>
      <w:r>
        <w:t xml:space="preserve"> zniesienia ograniczenia </w:t>
      </w:r>
      <w:r>
        <w:t>możliwości</w:t>
      </w:r>
      <w:r>
        <w:t xml:space="preserve"> tworzenia </w:t>
      </w:r>
      <w:r>
        <w:t>spółdzielni</w:t>
      </w:r>
      <w:r>
        <w:t xml:space="preserve"> energetycznych </w:t>
      </w:r>
      <w:r>
        <w:t>wyłącznie</w:t>
      </w:r>
      <w:r>
        <w:t xml:space="preserve"> w gminach wiejskich i miejsko-wiejskich </w:t>
      </w:r>
      <w:r>
        <w:t>została</w:t>
      </w:r>
      <w:r>
        <w:t xml:space="preserve"> zawarta w projekcie ustawy </w:t>
      </w:r>
      <w:r>
        <w:rPr>
          <w:i/>
        </w:rPr>
        <w:t>o zmianie ustawy o promowaniu wytwarzania energii elektrycznej w morskich farmach wiatrowych oraz niektórych innych ustaw</w:t>
      </w:r>
      <w:r>
        <w:t xml:space="preserve">. Projekt ten </w:t>
      </w:r>
      <w:r>
        <w:t>otrzymał</w:t>
      </w:r>
      <w:r>
        <w:t xml:space="preserve"> numer UD162 a jego tekst znajduje </w:t>
      </w:r>
      <w:r>
        <w:t>się</w:t>
      </w:r>
      <w:r>
        <w:t xml:space="preserve"> na stronie </w:t>
      </w:r>
      <w:r>
        <w:t>Rządoweg</w:t>
      </w:r>
      <w:r>
        <w:t>o</w:t>
      </w:r>
      <w:r>
        <w:t xml:space="preserve"> Centrum Legislacji: </w:t>
      </w:r>
      <w:hyperlink r:id="rId5">
        <w:r>
          <w:rPr>
            <w:color w:val="0563C1"/>
            <w:u w:val="single" w:color="0563C1"/>
          </w:rPr>
          <w:t>https://legislacja.rcl.gov.pl/projekt/12394351</w:t>
        </w:r>
      </w:hyperlink>
      <w:hyperlink r:id="rId6">
        <w:r>
          <w:t>.</w:t>
        </w:r>
      </w:hyperlink>
    </w:p>
    <w:p w14:paraId="19DA1D57" w14:textId="77777777" w:rsidR="00E4616B" w:rsidRDefault="002537CE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CC40164" wp14:editId="46761EF0">
            <wp:simplePos x="0" y="0"/>
            <wp:positionH relativeFrom="page">
              <wp:posOffset>358775</wp:posOffset>
            </wp:positionH>
            <wp:positionV relativeFrom="page">
              <wp:posOffset>278130</wp:posOffset>
            </wp:positionV>
            <wp:extent cx="3145790" cy="1061720"/>
            <wp:effectExtent l="0" t="0" r="0" b="0"/>
            <wp:wrapTopAndBottom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Od 7 lutego 2025 r. projekt znajduje </w:t>
      </w:r>
      <w:r>
        <w:t>się</w:t>
      </w:r>
      <w:r>
        <w:t xml:space="preserve"> w procesie konsultacji publicznych. Uwagi do projektu </w:t>
      </w:r>
      <w:r>
        <w:t>zgłaszać</w:t>
      </w:r>
      <w:r>
        <w:t xml:space="preserve"> </w:t>
      </w:r>
      <w:r>
        <w:t>można</w:t>
      </w:r>
      <w:r>
        <w:t xml:space="preserve"> w terminie 21 dni od ww. terminu.</w:t>
      </w:r>
    </w:p>
    <w:p w14:paraId="5FA464BA" w14:textId="77777777" w:rsidR="00E4616B" w:rsidRDefault="002537CE">
      <w:pPr>
        <w:spacing w:after="230"/>
        <w:ind w:left="-5"/>
      </w:pPr>
      <w:r>
        <w:t>Pragnę</w:t>
      </w:r>
      <w:r>
        <w:t xml:space="preserve"> jednak </w:t>
      </w:r>
      <w:r>
        <w:t>podkreślić,</w:t>
      </w:r>
      <w:r>
        <w:t xml:space="preserve"> </w:t>
      </w:r>
      <w:r>
        <w:t>że</w:t>
      </w:r>
      <w:r>
        <w:t xml:space="preserve"> projekt przepisów </w:t>
      </w:r>
      <w:r>
        <w:t>jednocześnie</w:t>
      </w:r>
      <w:r>
        <w:t xml:space="preserve"> zawiera </w:t>
      </w:r>
      <w:r>
        <w:t>klauzulę</w:t>
      </w:r>
      <w:r>
        <w:t xml:space="preserve"> </w:t>
      </w:r>
      <w:r>
        <w:t>zawieszającą</w:t>
      </w:r>
      <w:r>
        <w:t xml:space="preserve"> ich ewentualne stosowanie – do czasu wydania przez </w:t>
      </w:r>
      <w:r>
        <w:t>Komisję</w:t>
      </w:r>
      <w:r>
        <w:t xml:space="preserve"> </w:t>
      </w:r>
      <w:r>
        <w:t>Europejską</w:t>
      </w:r>
      <w:r>
        <w:t xml:space="preserve"> decyzji </w:t>
      </w:r>
      <w:r>
        <w:t>stwierdzającej</w:t>
      </w:r>
      <w:r>
        <w:t xml:space="preserve"> </w:t>
      </w:r>
      <w:r>
        <w:t>zgodność</w:t>
      </w:r>
      <w:r>
        <w:t xml:space="preserve"> z rynkiem </w:t>
      </w:r>
      <w:r>
        <w:t>wewnętrznym.</w:t>
      </w:r>
    </w:p>
    <w:p w14:paraId="40B91068" w14:textId="77777777" w:rsidR="00E4616B" w:rsidRDefault="002537CE">
      <w:pPr>
        <w:pStyle w:val="Nagwek1"/>
        <w:ind w:left="-5"/>
      </w:pPr>
      <w:r>
        <w:t xml:space="preserve">Pokrycie </w:t>
      </w:r>
      <w:r>
        <w:t>zużycia</w:t>
      </w:r>
      <w:r>
        <w:t xml:space="preserve"> energii</w:t>
      </w:r>
    </w:p>
    <w:p w14:paraId="16B741A5" w14:textId="77777777" w:rsidR="00E4616B" w:rsidRDefault="002537CE">
      <w:pPr>
        <w:ind w:left="-5"/>
      </w:pPr>
      <w:r>
        <w:t>Odnosząc</w:t>
      </w:r>
      <w:r>
        <w:t xml:space="preserve"> </w:t>
      </w:r>
      <w:r>
        <w:t>się</w:t>
      </w:r>
      <w:r>
        <w:t xml:space="preserve"> do propozycji zmiany art. 38e ustawy OZE</w:t>
      </w:r>
      <w:r>
        <w:rPr>
          <w:vertAlign w:val="superscript"/>
        </w:rPr>
        <w:t>1</w:t>
      </w:r>
      <w:r>
        <w:t xml:space="preserve"> </w:t>
      </w:r>
      <w:r>
        <w:t>polegającej</w:t>
      </w:r>
      <w:r>
        <w:t xml:space="preserve"> na zmianie </w:t>
      </w:r>
      <w:r>
        <w:t xml:space="preserve">treści </w:t>
      </w:r>
      <w:r>
        <w:t xml:space="preserve">ust. 1 pkt 3. lit. a. </w:t>
      </w:r>
      <w:r>
        <w:t>pragnę</w:t>
      </w:r>
      <w:r>
        <w:t xml:space="preserve"> </w:t>
      </w:r>
      <w:r>
        <w:t>zaznaczyć,</w:t>
      </w:r>
      <w:r>
        <w:t xml:space="preserve"> </w:t>
      </w:r>
      <w:r>
        <w:t>że</w:t>
      </w:r>
      <w:r>
        <w:t xml:space="preserve"> </w:t>
      </w:r>
      <w:r>
        <w:t>treść</w:t>
      </w:r>
      <w:r>
        <w:t xml:space="preserve"> </w:t>
      </w:r>
      <w:r>
        <w:t>powyższego</w:t>
      </w:r>
      <w:r>
        <w:t xml:space="preserve"> przepisu cytowana w </w:t>
      </w:r>
      <w:r>
        <w:t>przesłanym</w:t>
      </w:r>
      <w:r>
        <w:t xml:space="preserve"> </w:t>
      </w:r>
      <w:r>
        <w:t>piśmie</w:t>
      </w:r>
      <w:r>
        <w:t xml:space="preserve"> </w:t>
      </w:r>
      <w:r>
        <w:t>została</w:t>
      </w:r>
      <w:r>
        <w:t xml:space="preserve"> czasowo zmieniona przez </w:t>
      </w:r>
      <w:r>
        <w:t>nowelizację</w:t>
      </w:r>
      <w:r>
        <w:t xml:space="preserve"> ustawy OZE</w:t>
      </w:r>
      <w:r>
        <w:rPr>
          <w:vertAlign w:val="superscript"/>
        </w:rPr>
        <w:t>2</w:t>
      </w:r>
      <w:r>
        <w:t xml:space="preserve">. W odniesieniu do </w:t>
      </w:r>
      <w:r>
        <w:t>spółdzielni,</w:t>
      </w:r>
      <w:r>
        <w:t xml:space="preserve"> które do 31 grudnia 2025 r. </w:t>
      </w:r>
      <w:r>
        <w:t>wystąpią</w:t>
      </w:r>
      <w:r>
        <w:t xml:space="preserve"> z wnioskiem o wpis do wykazu </w:t>
      </w:r>
      <w:r>
        <w:t>spółdzielni</w:t>
      </w:r>
      <w:r>
        <w:t xml:space="preserve"> energetycznych KOWR, </w:t>
      </w:r>
      <w:r>
        <w:t>łączna</w:t>
      </w:r>
      <w:r>
        <w:t xml:space="preserve"> moc zainstalowana elektryczna wszystkich instalacji odnawialnego </w:t>
      </w:r>
      <w:r>
        <w:t>źródła</w:t>
      </w:r>
      <w:r>
        <w:t xml:space="preserve"> energii </w:t>
      </w:r>
      <w:r>
        <w:t>będzie</w:t>
      </w:r>
      <w:r>
        <w:t xml:space="preserve"> </w:t>
      </w:r>
      <w:r>
        <w:t>musiała</w:t>
      </w:r>
      <w:r>
        <w:t xml:space="preserve"> </w:t>
      </w:r>
      <w:r>
        <w:t>umożliwiać</w:t>
      </w:r>
      <w:r>
        <w:t xml:space="preserve"> pokrycie w </w:t>
      </w:r>
      <w:r>
        <w:t>ciągu</w:t>
      </w:r>
      <w:r>
        <w:t xml:space="preserve"> roku nie mniej </w:t>
      </w:r>
      <w:r>
        <w:t>niż</w:t>
      </w:r>
      <w:r>
        <w:t xml:space="preserve"> 40</w:t>
      </w:r>
      <w:r>
        <w:t xml:space="preserve">% potrzeb </w:t>
      </w:r>
      <w:r>
        <w:t>własnych</w:t>
      </w:r>
      <w:r>
        <w:t xml:space="preserve"> </w:t>
      </w:r>
      <w:r>
        <w:t>spółdzielni</w:t>
      </w:r>
      <w:r>
        <w:t xml:space="preserve"> energetycznej i jej </w:t>
      </w:r>
      <w:r>
        <w:t>członków.</w:t>
      </w:r>
      <w:r>
        <w:t xml:space="preserve"> Jest to </w:t>
      </w:r>
      <w:r>
        <w:t>rozwiązanie</w:t>
      </w:r>
      <w:r>
        <w:t xml:space="preserve"> preferencyjne w stosunku do </w:t>
      </w:r>
      <w:r>
        <w:t>obowiązującego</w:t>
      </w:r>
      <w:r>
        <w:t xml:space="preserve"> progu 70% pokrycia potrzeb </w:t>
      </w:r>
      <w:r>
        <w:t>własnych</w:t>
      </w:r>
      <w:r>
        <w:t xml:space="preserve"> </w:t>
      </w:r>
      <w:r>
        <w:t>spółdzielni</w:t>
      </w:r>
      <w:r>
        <w:t xml:space="preserve"> energetycznej i jej </w:t>
      </w:r>
      <w:r>
        <w:t>członków.</w:t>
      </w:r>
    </w:p>
    <w:p w14:paraId="0F5E24F2" w14:textId="77777777" w:rsidR="00E4616B" w:rsidRDefault="002537CE">
      <w:pPr>
        <w:ind w:left="-5"/>
      </w:pPr>
      <w:r>
        <w:t xml:space="preserve">Próg w postaci 70% pokrycia potrzeb </w:t>
      </w:r>
      <w:r>
        <w:t>własnych</w:t>
      </w:r>
      <w:r>
        <w:t xml:space="preserve"> </w:t>
      </w:r>
      <w:r>
        <w:t>spółdzielni</w:t>
      </w:r>
      <w:r>
        <w:t xml:space="preserve"> ma natomiast na celu zapewnienie, </w:t>
      </w:r>
      <w:r>
        <w:t>że</w:t>
      </w:r>
      <w:r>
        <w:t xml:space="preserve"> </w:t>
      </w:r>
      <w:r>
        <w:t>spółdzielnie</w:t>
      </w:r>
      <w:r>
        <w:t xml:space="preserve"> energetyczne </w:t>
      </w:r>
      <w:r>
        <w:t>stanowić</w:t>
      </w:r>
      <w:r>
        <w:t xml:space="preserve"> </w:t>
      </w:r>
      <w:r>
        <w:t>będą</w:t>
      </w:r>
      <w:r>
        <w:t xml:space="preserve"> inicjatywy energetyczne </w:t>
      </w:r>
    </w:p>
    <w:p w14:paraId="29BC0EC3" w14:textId="77777777" w:rsidR="00E4616B" w:rsidRDefault="002537CE">
      <w:pPr>
        <w:spacing w:after="10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C8DAD36" wp14:editId="223ACA29">
                <wp:extent cx="1822450" cy="12700"/>
                <wp:effectExtent l="0" t="0" r="0" b="0"/>
                <wp:docPr id="3289" name="Group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9" style="width:143.5pt;height:1pt;mso-position-horizontal-relative:char;mso-position-vertical-relative:line" coordsize="18224,127">
                <v:shape id="Shape 31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8F272F" w14:textId="77777777" w:rsidR="00E4616B" w:rsidRDefault="002537CE">
      <w:pPr>
        <w:spacing w:after="0" w:line="241" w:lineRule="auto"/>
        <w:ind w:left="-5" w:right="-14"/>
      </w:pPr>
      <w:r>
        <w:rPr>
          <w:sz w:val="18"/>
          <w:vertAlign w:val="superscript"/>
        </w:rPr>
        <w:t>1</w:t>
      </w:r>
      <w:r>
        <w:rPr>
          <w:sz w:val="18"/>
        </w:rPr>
        <w:t xml:space="preserve"> Ustawa z dnia z dnia 20 lutego 2015 r. </w:t>
      </w:r>
      <w:r>
        <w:rPr>
          <w:i/>
          <w:sz w:val="18"/>
        </w:rPr>
        <w:t>o odnawialnych źródłach energii</w:t>
      </w:r>
      <w:r>
        <w:rPr>
          <w:sz w:val="18"/>
        </w:rPr>
        <w:t xml:space="preserve"> (Dz.U. z 2024 r. poz. 1361) </w:t>
      </w:r>
      <w:r>
        <w:rPr>
          <w:sz w:val="18"/>
          <w:vertAlign w:val="superscript"/>
        </w:rPr>
        <w:t>2</w:t>
      </w:r>
      <w:r>
        <w:rPr>
          <w:sz w:val="18"/>
        </w:rPr>
        <w:t xml:space="preserve"> Ustawa z dnia 17 sierpnia 2023 r</w:t>
      </w:r>
      <w:r>
        <w:rPr>
          <w:i/>
          <w:sz w:val="18"/>
        </w:rPr>
        <w:t>. o zmianie ustawy o odnawialnych źródłach</w:t>
      </w:r>
      <w:r>
        <w:rPr>
          <w:i/>
          <w:sz w:val="18"/>
        </w:rPr>
        <w:t xml:space="preserve"> energii oraz niektórych innych ustaw</w:t>
      </w:r>
      <w:r>
        <w:rPr>
          <w:sz w:val="18"/>
        </w:rPr>
        <w:t xml:space="preserve"> (Dz.U. 2023 poz. 1762)</w:t>
      </w:r>
    </w:p>
    <w:p w14:paraId="44DEEF78" w14:textId="77777777" w:rsidR="00E4616B" w:rsidRDefault="002537CE">
      <w:pPr>
        <w:spacing w:after="190" w:line="259" w:lineRule="auto"/>
        <w:ind w:left="0" w:righ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6A3CB1" wp14:editId="3AA73C2D">
                <wp:extent cx="5040000" cy="6350"/>
                <wp:effectExtent l="0" t="0" r="0" b="0"/>
                <wp:docPr id="3287" name="Group 3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7" style="width:396.85pt;height:0.5pt;mso-position-horizontal-relative:char;mso-position-vertical-relative:line" coordsize="50400,63">
                <v:shape id="Shape 64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95ADAE" w14:textId="77777777" w:rsidR="00E4616B" w:rsidRDefault="002537CE">
      <w:pPr>
        <w:tabs>
          <w:tab w:val="right" w:pos="7936"/>
        </w:tabs>
        <w:spacing w:after="3" w:line="251" w:lineRule="auto"/>
        <w:ind w:left="-15" w:firstLine="0"/>
        <w:jc w:val="left"/>
      </w:pPr>
      <w:r>
        <w:rPr>
          <w:sz w:val="16"/>
        </w:rPr>
        <w:t>Telefon: (+48) 223-691-035</w:t>
      </w:r>
      <w:r>
        <w:rPr>
          <w:sz w:val="16"/>
        </w:rPr>
        <w:tab/>
        <w:t xml:space="preserve">ul. Wawelska 52/54, 00-922 Warszawa </w:t>
      </w:r>
    </w:p>
    <w:p w14:paraId="0434B2F2" w14:textId="77777777" w:rsidR="00E4616B" w:rsidRDefault="002537CE">
      <w:pPr>
        <w:spacing w:after="3" w:line="251" w:lineRule="auto"/>
        <w:ind w:left="-5"/>
        <w:jc w:val="left"/>
      </w:pPr>
      <w:r>
        <w:rPr>
          <w:sz w:val="16"/>
        </w:rPr>
        <w:t>departament.odnawialnych.zrodel.energii@klimat.gov.pl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74C1B35F" w14:textId="77777777" w:rsidR="00E4616B" w:rsidRDefault="002537CE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460B2BF6" w14:textId="77777777" w:rsidR="00E4616B" w:rsidRDefault="002537CE">
      <w:pPr>
        <w:ind w:left="-5"/>
      </w:pPr>
      <w:r>
        <w:lastRenderedPageBreak/>
        <w:t xml:space="preserve">o wysokim poziomie </w:t>
      </w:r>
      <w:proofErr w:type="spellStart"/>
      <w:r>
        <w:t>autokonsumpcji</w:t>
      </w:r>
      <w:proofErr w:type="spellEnd"/>
      <w:r>
        <w:t xml:space="preserve">. Ma </w:t>
      </w:r>
      <w:r>
        <w:t>również</w:t>
      </w:r>
      <w:r>
        <w:t xml:space="preserve"> </w:t>
      </w:r>
      <w:r>
        <w:t>stanowić</w:t>
      </w:r>
      <w:r>
        <w:t xml:space="preserve"> to impuls do </w:t>
      </w:r>
      <w:r>
        <w:t>zwiększenia</w:t>
      </w:r>
      <w:r>
        <w:t xml:space="preserve"> </w:t>
      </w:r>
      <w:r>
        <w:t>udziału</w:t>
      </w:r>
      <w:r>
        <w:t xml:space="preserve"> stabilnych </w:t>
      </w:r>
      <w:r>
        <w:t>źródeł</w:t>
      </w:r>
      <w:r>
        <w:t xml:space="preserve"> OZE oraz magazynów energii. </w:t>
      </w:r>
    </w:p>
    <w:p w14:paraId="35A25E4D" w14:textId="77777777" w:rsidR="00E4616B" w:rsidRDefault="002537CE">
      <w:pPr>
        <w:spacing w:after="230"/>
        <w:ind w:left="-5"/>
      </w:pPr>
      <w:r>
        <w:t>Jednocześnie,</w:t>
      </w:r>
      <w:r>
        <w:t xml:space="preserve"> </w:t>
      </w:r>
      <w:r>
        <w:t>proszę</w:t>
      </w:r>
      <w:r>
        <w:t xml:space="preserve"> </w:t>
      </w:r>
      <w:r>
        <w:t>mieć</w:t>
      </w:r>
      <w:r>
        <w:t xml:space="preserve"> na uwadze, </w:t>
      </w:r>
      <w:r>
        <w:t>że</w:t>
      </w:r>
      <w:r>
        <w:t xml:space="preserve"> </w:t>
      </w:r>
      <w:r>
        <w:t>osiągnięcie</w:t>
      </w:r>
      <w:r>
        <w:t xml:space="preserve"> </w:t>
      </w:r>
      <w:r>
        <w:t>powyższego</w:t>
      </w:r>
      <w:r>
        <w:t xml:space="preserve"> celu </w:t>
      </w:r>
      <w:r>
        <w:t>może</w:t>
      </w:r>
      <w:r>
        <w:t xml:space="preserve"> </w:t>
      </w:r>
      <w:r>
        <w:t>być</w:t>
      </w:r>
      <w:r>
        <w:t xml:space="preserve"> </w:t>
      </w:r>
      <w:r>
        <w:t>możliwe</w:t>
      </w:r>
      <w:r>
        <w:t xml:space="preserve"> </w:t>
      </w:r>
      <w:r>
        <w:t>dzięki</w:t>
      </w:r>
      <w:r>
        <w:t xml:space="preserve"> przewidzianemu dla </w:t>
      </w:r>
      <w:r>
        <w:t>spółdzielni</w:t>
      </w:r>
      <w:r>
        <w:t xml:space="preserve"> systemowi opustów. Zgodnie z tym mechanizmem, sprzedawca, o którym mowa w art. 40 ust. 1a, dokonuje ze </w:t>
      </w:r>
      <w:r>
        <w:t>spółdzielnią</w:t>
      </w:r>
      <w:r>
        <w:t xml:space="preserve"> </w:t>
      </w:r>
      <w:r>
        <w:t>energetyczną,</w:t>
      </w:r>
      <w:r>
        <w:t xml:space="preserve"> w tym </w:t>
      </w:r>
      <w:r>
        <w:t>również</w:t>
      </w:r>
      <w:r>
        <w:t xml:space="preserve"> z poszczególnymi jej </w:t>
      </w:r>
      <w:r>
        <w:t>członkami,</w:t>
      </w:r>
      <w:r>
        <w:t xml:space="preserve"> rozliczenia </w:t>
      </w:r>
      <w:r>
        <w:t>ilości</w:t>
      </w:r>
      <w:r>
        <w:t xml:space="preserve"> energii elektrycznej wprowadzonej do sieci dystrybucyjnej elektroenergetycznej wobec </w:t>
      </w:r>
      <w:r>
        <w:t>ilości</w:t>
      </w:r>
      <w:r>
        <w:t xml:space="preserve"> energii elektrycznej pobranej z tej sieci w celu jej </w:t>
      </w:r>
      <w:r>
        <w:t>zużycia</w:t>
      </w:r>
      <w:r>
        <w:t xml:space="preserve"> na potrzeby </w:t>
      </w:r>
      <w:r>
        <w:t>własne</w:t>
      </w:r>
      <w:r>
        <w:t xml:space="preserve"> przez </w:t>
      </w:r>
      <w:r>
        <w:t>spółdzielnię</w:t>
      </w:r>
      <w:r>
        <w:t xml:space="preserve"> </w:t>
      </w:r>
      <w:r>
        <w:t>energetyczną</w:t>
      </w:r>
      <w:r>
        <w:t xml:space="preserve"> i jej </w:t>
      </w:r>
      <w:r>
        <w:t>członków</w:t>
      </w:r>
      <w:r>
        <w:t xml:space="preserve"> w stosunku </w:t>
      </w:r>
      <w:r>
        <w:t>ilościowym</w:t>
      </w:r>
      <w:r>
        <w:t xml:space="preserve"> 1 do 0,6. </w:t>
      </w:r>
    </w:p>
    <w:p w14:paraId="310872F6" w14:textId="77777777" w:rsidR="00E4616B" w:rsidRDefault="002537CE">
      <w:pPr>
        <w:pStyle w:val="Nagwek1"/>
        <w:ind w:left="-5"/>
      </w:pPr>
      <w:r>
        <w:t xml:space="preserve">Wsparcie dla </w:t>
      </w:r>
      <w:r>
        <w:t>spółdzielni</w:t>
      </w:r>
      <w:r>
        <w:t xml:space="preserve"> energetycznych</w:t>
      </w:r>
    </w:p>
    <w:p w14:paraId="2C2F09AE" w14:textId="77777777" w:rsidR="00E4616B" w:rsidRDefault="002537CE">
      <w:pPr>
        <w:ind w:left="-5"/>
      </w:pPr>
      <w:r>
        <w:t xml:space="preserve">Ministerstwo Klimatu i </w:t>
      </w:r>
      <w:r>
        <w:t>Środowiska,</w:t>
      </w:r>
      <w:r>
        <w:t xml:space="preserve"> przy </w:t>
      </w:r>
      <w:r>
        <w:t>współpracy</w:t>
      </w:r>
      <w:r>
        <w:t xml:space="preserve"> z Ministerstwem Rolnictwa i Rozwoju Wsi, wspiera rozwój </w:t>
      </w:r>
      <w:r>
        <w:t>spółdzielni</w:t>
      </w:r>
      <w:r>
        <w:t xml:space="preserve"> energetycznych, </w:t>
      </w:r>
      <w:r>
        <w:t>widząc</w:t>
      </w:r>
      <w:r>
        <w:t xml:space="preserve"> w nich </w:t>
      </w:r>
      <w:r>
        <w:t>ważnych</w:t>
      </w:r>
      <w:r>
        <w:t xml:space="preserve"> graczy w transformacji energetycznej kraju oraz ich </w:t>
      </w:r>
      <w:r>
        <w:t>potencjał</w:t>
      </w:r>
      <w:r>
        <w:t xml:space="preserve"> w walce z ubóstwem energetycznym.</w:t>
      </w:r>
    </w:p>
    <w:p w14:paraId="23932889" w14:textId="77777777" w:rsidR="00E4616B" w:rsidRDefault="002537CE">
      <w:pPr>
        <w:ind w:left="-5"/>
      </w:pPr>
      <w:r>
        <w:t xml:space="preserve">Aby </w:t>
      </w:r>
      <w:r>
        <w:t>ułatwić</w:t>
      </w:r>
      <w:r>
        <w:t xml:space="preserve"> funkcjonowanie </w:t>
      </w:r>
      <w:r>
        <w:t>spółdzielni</w:t>
      </w:r>
      <w:r>
        <w:t xml:space="preserve"> energetycznych, w projekcie ustawy o zmianie ustawy o inwestycjach w zakresie elektrowni wiatrowych oraz niektórych innych ustaw, o numerze w wykazie UD89, zawarte </w:t>
      </w:r>
      <w:r>
        <w:t>zostały</w:t>
      </w:r>
      <w:r>
        <w:t xml:space="preserve"> propozycje zmian przepisów takie jak:</w:t>
      </w:r>
    </w:p>
    <w:p w14:paraId="5F86DED1" w14:textId="77777777" w:rsidR="00E4616B" w:rsidRDefault="002537CE">
      <w:pPr>
        <w:numPr>
          <w:ilvl w:val="0"/>
          <w:numId w:val="1"/>
        </w:numPr>
        <w:spacing w:after="0"/>
        <w:ind w:hanging="360"/>
      </w:pPr>
      <w:r>
        <w:t xml:space="preserve">doprecyzowanie przepisu </w:t>
      </w:r>
      <w:r>
        <w:t>dotyczącego</w:t>
      </w:r>
      <w:r>
        <w:t xml:space="preserve"> </w:t>
      </w:r>
      <w:r>
        <w:t>udostępniania</w:t>
      </w:r>
      <w:r>
        <w:t xml:space="preserve"> przez OSD danych pomiarowych na wniosek </w:t>
      </w:r>
      <w:r>
        <w:t>spółdzielni,</w:t>
      </w:r>
      <w:r>
        <w:t xml:space="preserve"> a nie jak obecnie </w:t>
      </w:r>
      <w:r>
        <w:t>spółdzielni</w:t>
      </w:r>
      <w:r>
        <w:t xml:space="preserve"> energetycznej,</w:t>
      </w:r>
    </w:p>
    <w:p w14:paraId="541EE9F7" w14:textId="77777777" w:rsidR="00E4616B" w:rsidRDefault="002537CE">
      <w:pPr>
        <w:numPr>
          <w:ilvl w:val="0"/>
          <w:numId w:val="1"/>
        </w:numPr>
        <w:ind w:hanging="360"/>
      </w:pPr>
      <w:r>
        <w:t xml:space="preserve">sprecyzowanie zakresu stosowania przepisów </w:t>
      </w:r>
      <w:r>
        <w:t>odnoszących</w:t>
      </w:r>
      <w:r>
        <w:t xml:space="preserve"> </w:t>
      </w:r>
      <w:r>
        <w:t>się</w:t>
      </w:r>
      <w:r>
        <w:t xml:space="preserve"> do procesów </w:t>
      </w:r>
      <w:r>
        <w:t>zakładania,</w:t>
      </w:r>
      <w:r>
        <w:t xml:space="preserve"> rejestracji, </w:t>
      </w:r>
      <w:r>
        <w:t>przystępowania</w:t>
      </w:r>
      <w:r>
        <w:t xml:space="preserve"> </w:t>
      </w:r>
      <w:r>
        <w:t>członków,</w:t>
      </w:r>
      <w:r>
        <w:t xml:space="preserve"> </w:t>
      </w:r>
      <w:r>
        <w:t>włączania</w:t>
      </w:r>
      <w:r>
        <w:t xml:space="preserve"> punktów poboru energii do </w:t>
      </w:r>
      <w:r>
        <w:t>spółdzielni</w:t>
      </w:r>
      <w:r>
        <w:t xml:space="preserve"> energetycznej, a </w:t>
      </w:r>
      <w:r>
        <w:t>także</w:t>
      </w:r>
      <w:r>
        <w:t xml:space="preserve"> do </w:t>
      </w:r>
      <w:r>
        <w:t>późniejszego</w:t>
      </w:r>
      <w:r>
        <w:t xml:space="preserve"> funkcjonowania, </w:t>
      </w:r>
      <w:r>
        <w:t>także</w:t>
      </w:r>
      <w:r>
        <w:t xml:space="preserve"> w </w:t>
      </w:r>
      <w:r>
        <w:t>kontekście</w:t>
      </w:r>
      <w:r>
        <w:t xml:space="preserve"> prawa </w:t>
      </w:r>
      <w:r>
        <w:t>zamówień</w:t>
      </w:r>
      <w:r>
        <w:t xml:space="preserve"> publicznych.</w:t>
      </w:r>
    </w:p>
    <w:p w14:paraId="4102941A" w14:textId="77777777" w:rsidR="00E4616B" w:rsidRDefault="002537CE">
      <w:pPr>
        <w:spacing w:after="630"/>
        <w:ind w:left="-5"/>
      </w:pPr>
      <w:r>
        <w:t xml:space="preserve">Z brzmieniem projektu </w:t>
      </w:r>
      <w:r>
        <w:t>można</w:t>
      </w:r>
      <w:r>
        <w:t xml:space="preserve"> </w:t>
      </w:r>
      <w:r>
        <w:t>zapoznać</w:t>
      </w:r>
      <w:r>
        <w:t xml:space="preserve"> </w:t>
      </w:r>
      <w:r>
        <w:t>się</w:t>
      </w:r>
      <w:r>
        <w:t xml:space="preserve"> na stronie internetowej </w:t>
      </w:r>
      <w:r>
        <w:t>Rządowego</w:t>
      </w:r>
      <w:r>
        <w:t xml:space="preserve"> Centrum Legislacji pod adresem: </w:t>
      </w:r>
      <w:hyperlink r:id="rId8">
        <w:r>
          <w:rPr>
            <w:color w:val="0563C1"/>
            <w:u w:val="single" w:color="0563C1"/>
          </w:rPr>
          <w:t>https://legislacja.rcl.gov.pl/projekt/12389803</w:t>
        </w:r>
      </w:hyperlink>
      <w:hyperlink r:id="rId9">
        <w:r>
          <w:t>.</w:t>
        </w:r>
      </w:hyperlink>
    </w:p>
    <w:p w14:paraId="1AF88E74" w14:textId="77777777" w:rsidR="00E4616B" w:rsidRDefault="002537CE">
      <w:pPr>
        <w:ind w:left="-5"/>
      </w:pPr>
      <w:r>
        <w:t>Z wyrazami szacunku</w:t>
      </w:r>
    </w:p>
    <w:p w14:paraId="4C7DA5EC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</w:t>
      </w:r>
    </w:p>
    <w:p w14:paraId="0B5327E7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102E823E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      </w:t>
      </w:r>
    </w:p>
    <w:p w14:paraId="63473646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3DFA0CA6" w14:textId="77777777" w:rsidR="00E4616B" w:rsidRDefault="002537CE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sectPr w:rsidR="00E4616B">
      <w:pgSz w:w="11906" w:h="16838"/>
      <w:pgMar w:top="2113" w:right="1985" w:bottom="97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65E"/>
    <w:multiLevelType w:val="hybridMultilevel"/>
    <w:tmpl w:val="8F88E180"/>
    <w:lvl w:ilvl="0" w:tplc="6616BF3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7214C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4E787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40EE5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20BA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328C6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6A9D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160F0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CCC24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547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2537CE"/>
    <w:rsid w:val="00C14517"/>
    <w:rsid w:val="00E4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43B1"/>
  <w15:docId w15:val="{4CD1EF2D-251C-4BA8-A6E8-F6014D1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8" w:line="248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rcl.gov.pl/projekt/123898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cja.rcl.gov.pl/projekt/1239435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islacja.rcl.gov.pl/projekt/1239435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cja.rcl.gov.pl/projekt/123898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>Wierzbicka Sylwia</dc:creator>
  <cp:keywords>PL, KOLOR</cp:keywords>
  <cp:lastModifiedBy>Wierzbicka Sylwia</cp:lastModifiedBy>
  <cp:revision>2</cp:revision>
  <dcterms:created xsi:type="dcterms:W3CDTF">2025-03-05T12:02:00Z</dcterms:created>
  <dcterms:modified xsi:type="dcterms:W3CDTF">2025-03-05T12:02:00Z</dcterms:modified>
</cp:coreProperties>
</file>