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3266" w14:textId="77777777" w:rsidR="00A2186E" w:rsidRDefault="00B04DE1">
      <w:pPr>
        <w:spacing w:after="849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711D7CC6" wp14:editId="1348B06B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416F" w14:textId="77777777" w:rsidR="00A2186E" w:rsidRDefault="00B04DE1">
      <w:pPr>
        <w:spacing w:after="12" w:line="250" w:lineRule="auto"/>
        <w:ind w:left="-5" w:right="3716"/>
        <w:jc w:val="left"/>
      </w:pPr>
      <w:r>
        <w:t>DLŁ-WNO.053.8.2024</w:t>
      </w:r>
      <w:r>
        <w:t xml:space="preserve">.AP </w:t>
      </w:r>
      <w:r>
        <w:rPr>
          <w:sz w:val="18"/>
        </w:rPr>
        <w:t>2999436.12174239.9790896</w:t>
      </w:r>
    </w:p>
    <w:p w14:paraId="4707F2A6" w14:textId="77777777" w:rsidR="00A2186E" w:rsidRDefault="00B04DE1">
      <w:pPr>
        <w:spacing w:after="616"/>
        <w:ind w:left="-5"/>
      </w:pPr>
      <w:r>
        <w:t>Warszawa, 04-04-2024</w:t>
      </w:r>
    </w:p>
    <w:p w14:paraId="16F4B468" w14:textId="77777777" w:rsidR="00A2186E" w:rsidRDefault="00B04DE1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44B9B50D" w14:textId="77777777" w:rsidR="00A2186E" w:rsidRDefault="00B04DE1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       </w:t>
      </w:r>
    </w:p>
    <w:p w14:paraId="23638133" w14:textId="77777777" w:rsidR="00A2186E" w:rsidRDefault="00B04DE1">
      <w:pPr>
        <w:spacing w:after="0" w:line="240" w:lineRule="auto"/>
        <w:ind w:left="-5" w:right="5205"/>
      </w:pPr>
      <w:r>
        <w:t>Burmistrz Miasta i Gminy Nowy Korczyn</w:t>
      </w:r>
    </w:p>
    <w:p w14:paraId="3B605453" w14:textId="77777777" w:rsidR="00A2186E" w:rsidRDefault="00B04DE1">
      <w:pPr>
        <w:spacing w:after="0" w:line="259" w:lineRule="auto"/>
        <w:ind w:left="-5"/>
      </w:pPr>
      <w:r>
        <w:t xml:space="preserve">ul. Krakowska 1 </w:t>
      </w:r>
    </w:p>
    <w:p w14:paraId="798FC2F9" w14:textId="77777777" w:rsidR="00A2186E" w:rsidRDefault="00B04DE1">
      <w:pPr>
        <w:spacing w:after="616"/>
        <w:ind w:left="-5"/>
      </w:pPr>
      <w:r>
        <w:t>28-136 Nowy Korczyn</w:t>
      </w:r>
    </w:p>
    <w:p w14:paraId="1B37CDF5" w14:textId="77777777" w:rsidR="00A2186E" w:rsidRDefault="00B04DE1">
      <w:pPr>
        <w:spacing w:after="454" w:line="259" w:lineRule="auto"/>
        <w:ind w:left="0" w:firstLine="0"/>
        <w:jc w:val="left"/>
      </w:pPr>
      <w:r>
        <w:rPr>
          <w:i/>
        </w:rPr>
        <w:t>Szanowny Panie Burmistrzu,</w:t>
      </w:r>
    </w:p>
    <w:p w14:paraId="46E50173" w14:textId="77777777" w:rsidR="00A2186E" w:rsidRDefault="00B04DE1">
      <w:pPr>
        <w:ind w:left="-5"/>
      </w:pPr>
      <w:r>
        <w:t xml:space="preserve">w odpowiedzi na </w:t>
      </w:r>
      <w:r>
        <w:t>petycję</w:t>
      </w:r>
      <w:r>
        <w:t xml:space="preserve"> z dnia 11 stycznia 2024 roku</w:t>
      </w:r>
      <w:r>
        <w:rPr>
          <w:vertAlign w:val="superscript"/>
        </w:rPr>
        <w:t>1</w:t>
      </w:r>
      <w:r>
        <w:t xml:space="preserve">, </w:t>
      </w:r>
      <w:r>
        <w:t>dotyczącą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nowelizujących</w:t>
      </w:r>
      <w:r>
        <w:t xml:space="preserve"> okresy </w:t>
      </w:r>
      <w:r>
        <w:t>polowań</w:t>
      </w:r>
      <w:r>
        <w:t xml:space="preserve"> na </w:t>
      </w:r>
      <w:r>
        <w:t>zwierzęta</w:t>
      </w:r>
      <w:r>
        <w:t xml:space="preserve"> </w:t>
      </w:r>
      <w:r>
        <w:t>łowne,</w:t>
      </w:r>
      <w:r>
        <w:t xml:space="preserve"> a w </w:t>
      </w:r>
      <w:r>
        <w:t>szczególności</w:t>
      </w:r>
      <w:r>
        <w:t xml:space="preserve"> o </w:t>
      </w:r>
      <w:r>
        <w:t>wydłużenie</w:t>
      </w:r>
      <w:r>
        <w:t xml:space="preserve"> okresów </w:t>
      </w:r>
      <w:r>
        <w:t>polowań</w:t>
      </w:r>
      <w:r>
        <w:t xml:space="preserve"> na </w:t>
      </w:r>
      <w:r>
        <w:t>gęsi,</w:t>
      </w:r>
      <w:r>
        <w:t xml:space="preserve"> o których mowa w § 1 ust. 1 pkt 16 </w:t>
      </w:r>
      <w:r>
        <w:t>Rozporządzenia</w:t>
      </w:r>
      <w:r>
        <w:t xml:space="preserve"> Ministra </w:t>
      </w:r>
      <w:r>
        <w:t>Środowiska</w:t>
      </w:r>
      <w:r>
        <w:t xml:space="preserve"> z dnia 16 marca 2005 r.</w:t>
      </w:r>
      <w:r>
        <w:rPr>
          <w:i/>
        </w:rPr>
        <w:t xml:space="preserve"> w sprawie określenia okresów polowań na zwierzęta łowne</w:t>
      </w:r>
      <w:r>
        <w:t xml:space="preserve">, </w:t>
      </w:r>
      <w:r>
        <w:t>dziękuję</w:t>
      </w:r>
      <w:r>
        <w:t xml:space="preserve"> za </w:t>
      </w:r>
      <w:r>
        <w:t>przekazaną</w:t>
      </w:r>
      <w:r>
        <w:t xml:space="preserve"> </w:t>
      </w:r>
      <w:r>
        <w:t>propozycję</w:t>
      </w:r>
      <w:r>
        <w:t xml:space="preserve"> i przedstawiam </w:t>
      </w:r>
      <w:r>
        <w:t>następujące</w:t>
      </w:r>
      <w:r>
        <w:t xml:space="preserve"> informacje.</w:t>
      </w:r>
    </w:p>
    <w:p w14:paraId="5A7583A0" w14:textId="77777777" w:rsidR="00A2186E" w:rsidRDefault="00B04DE1">
      <w:pPr>
        <w:ind w:left="-5"/>
      </w:pPr>
      <w:r>
        <w:t xml:space="preserve">Zgodnie z obecnie </w:t>
      </w:r>
      <w:r>
        <w:t>obowiązującym</w:t>
      </w:r>
      <w:r>
        <w:t xml:space="preserve"> </w:t>
      </w:r>
      <w:r>
        <w:t>rozporządzeniem</w:t>
      </w:r>
      <w:r>
        <w:t xml:space="preserve"> Ministra </w:t>
      </w:r>
      <w:r>
        <w:t>Środowiska</w:t>
      </w:r>
      <w:r>
        <w:t xml:space="preserve"> z dnia 16 marca 2005 r. </w:t>
      </w:r>
      <w:r>
        <w:rPr>
          <w:i/>
        </w:rPr>
        <w:t>w sprawie określenia okresów polowań na zwierzęta łowne</w:t>
      </w:r>
      <w:r>
        <w:rPr>
          <w:i/>
          <w:vertAlign w:val="superscript"/>
        </w:rPr>
        <w:t>2</w:t>
      </w:r>
      <w:r>
        <w:t xml:space="preserve"> w kraju </w:t>
      </w:r>
      <w:r>
        <w:t>obowiązuje</w:t>
      </w:r>
      <w:r>
        <w:t xml:space="preserve"> okres </w:t>
      </w:r>
      <w:r>
        <w:t>polowań</w:t>
      </w:r>
      <w:r>
        <w:t xml:space="preserve"> na </w:t>
      </w:r>
      <w:r>
        <w:t>gęsi</w:t>
      </w:r>
      <w:r>
        <w:t xml:space="preserve"> </w:t>
      </w:r>
      <w:r>
        <w:t>gęgawy,</w:t>
      </w:r>
      <w:r>
        <w:t xml:space="preserve"> </w:t>
      </w:r>
      <w:r>
        <w:t>zbożowe</w:t>
      </w:r>
      <w:r>
        <w:t xml:space="preserve"> i </w:t>
      </w:r>
      <w:r>
        <w:t>białoczelne,</w:t>
      </w:r>
      <w:r>
        <w:t xml:space="preserve"> który trwa od dnia 1 </w:t>
      </w:r>
      <w:r>
        <w:t>września</w:t>
      </w:r>
      <w:r>
        <w:t xml:space="preserve"> do dnia 21 grudnia. Okres </w:t>
      </w:r>
      <w:r>
        <w:t>polowań</w:t>
      </w:r>
      <w:r>
        <w:t xml:space="preserve"> na terenach województw: zachodniopomorskiego, lubuskiego, wielkopolskiego i </w:t>
      </w:r>
      <w:r>
        <w:t>dolnośląskiego</w:t>
      </w:r>
      <w:r>
        <w:t xml:space="preserve"> jest </w:t>
      </w:r>
      <w:r>
        <w:t>dłuższy</w:t>
      </w:r>
      <w:r>
        <w:t xml:space="preserve"> i trwa do 31 stycznia w odniesieniu do </w:t>
      </w:r>
      <w:r>
        <w:t>gęsi</w:t>
      </w:r>
      <w:r>
        <w:t xml:space="preserve"> </w:t>
      </w:r>
      <w:r>
        <w:t>zbożowej</w:t>
      </w:r>
      <w:r>
        <w:t xml:space="preserve"> i </w:t>
      </w:r>
      <w:r>
        <w:t>białoczelnej</w:t>
      </w:r>
      <w:r>
        <w:t xml:space="preserve"> oraz do 15 stycznia w odniesieniu do </w:t>
      </w:r>
      <w:r>
        <w:t>gęsi</w:t>
      </w:r>
      <w:r>
        <w:t xml:space="preserve"> </w:t>
      </w:r>
      <w:r>
        <w:t>gęgawy.</w:t>
      </w:r>
      <w:r>
        <w:t xml:space="preserve"> </w:t>
      </w:r>
      <w:r>
        <w:t>Przedłużenie</w:t>
      </w:r>
      <w:r>
        <w:t xml:space="preserve"> okresu </w:t>
      </w:r>
      <w:r>
        <w:t>polowań</w:t>
      </w:r>
      <w:r>
        <w:t xml:space="preserve"> na te ptaki w </w:t>
      </w:r>
      <w:r>
        <w:t>określonych</w:t>
      </w:r>
      <w:r>
        <w:t xml:space="preserve"> województwach </w:t>
      </w:r>
      <w:r>
        <w:t>wynikało</w:t>
      </w:r>
      <w:r>
        <w:t xml:space="preserve"> z </w:t>
      </w:r>
      <w:r>
        <w:t>konieczności</w:t>
      </w:r>
      <w:r>
        <w:t xml:space="preserve"> ograniczania szkód </w:t>
      </w:r>
      <w:r>
        <w:t>wyrządzonych</w:t>
      </w:r>
      <w:r>
        <w:t xml:space="preserve"> w uprawach rolnych szczególnie oziminach przez </w:t>
      </w:r>
      <w:r>
        <w:t>gęsi.</w:t>
      </w:r>
    </w:p>
    <w:p w14:paraId="69476BB6" w14:textId="77777777" w:rsidR="00A2186E" w:rsidRDefault="00B04DE1">
      <w:pPr>
        <w:spacing w:after="335"/>
        <w:ind w:left="-5"/>
      </w:pPr>
      <w:r>
        <w:t xml:space="preserve">Wprowadzanie dalszych </w:t>
      </w:r>
      <w:r>
        <w:t>rozwiązań</w:t>
      </w:r>
      <w:r>
        <w:t xml:space="preserve"> w zakresie </w:t>
      </w:r>
      <w:r>
        <w:t>przedłużania</w:t>
      </w:r>
      <w:r>
        <w:t xml:space="preserve"> okresu </w:t>
      </w:r>
      <w:r>
        <w:t>polowań</w:t>
      </w:r>
      <w:r>
        <w:t xml:space="preserve"> na </w:t>
      </w:r>
      <w:r>
        <w:t>gęsi</w:t>
      </w:r>
      <w:r>
        <w:t xml:space="preserve"> w innych województwach, w tym w województwie </w:t>
      </w:r>
      <w:r>
        <w:t>świętokrzyskim,</w:t>
      </w:r>
      <w:r>
        <w:t xml:space="preserve"> </w:t>
      </w:r>
      <w:r>
        <w:t>wymagałoby</w:t>
      </w:r>
      <w:r>
        <w:t xml:space="preserve"> w pierwszej </w:t>
      </w:r>
      <w:r>
        <w:t>kolejności</w:t>
      </w:r>
      <w:r>
        <w:t xml:space="preserve"> uzyskania opinii </w:t>
      </w:r>
      <w:r>
        <w:t>Państwowej</w:t>
      </w:r>
      <w:r>
        <w:t xml:space="preserve"> Rady Ochrony Przyrody. </w:t>
      </w:r>
      <w:r>
        <w:t>Należy</w:t>
      </w:r>
      <w:r>
        <w:t xml:space="preserve"> </w:t>
      </w:r>
      <w:r>
        <w:t>także</w:t>
      </w:r>
      <w:r>
        <w:t xml:space="preserve"> </w:t>
      </w:r>
      <w:r>
        <w:t>pamiętać,</w:t>
      </w:r>
      <w:r>
        <w:t xml:space="preserve"> </w:t>
      </w:r>
      <w:r>
        <w:t>że</w:t>
      </w:r>
      <w:r>
        <w:t xml:space="preserve"> w odniesieniu do </w:t>
      </w:r>
      <w:r>
        <w:t>gęsi</w:t>
      </w:r>
      <w:r>
        <w:t xml:space="preserve"> </w:t>
      </w:r>
      <w:r>
        <w:t>gęgawy</w:t>
      </w:r>
      <w:r>
        <w:t xml:space="preserve"> (gatunek </w:t>
      </w:r>
      <w:r>
        <w:t>lęgowy</w:t>
      </w:r>
      <w:r>
        <w:t xml:space="preserve"> w naszym kraju) okres </w:t>
      </w:r>
      <w:r>
        <w:t>polowań</w:t>
      </w:r>
      <w:r>
        <w:t xml:space="preserve"> na ten </w:t>
      </w:r>
    </w:p>
    <w:p w14:paraId="73FC161B" w14:textId="77777777" w:rsidR="00A2186E" w:rsidRDefault="00B04DE1">
      <w:pPr>
        <w:spacing w:after="1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A4AF58" wp14:editId="56E79ED4">
                <wp:extent cx="1822450" cy="12700"/>
                <wp:effectExtent l="0" t="0" r="0" b="0"/>
                <wp:docPr id="2258" name="Group 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8" style="width:143.5pt;height:1pt;mso-position-horizontal-relative:char;mso-position-vertical-relative:line" coordsize="18224,127">
                <v:shape id="Shape 216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E906B7" w14:textId="77777777" w:rsidR="00A2186E" w:rsidRDefault="00B04DE1">
      <w:pPr>
        <w:spacing w:after="121" w:line="250" w:lineRule="auto"/>
        <w:ind w:left="-5" w:right="3716"/>
        <w:jc w:val="left"/>
      </w:pPr>
      <w:r>
        <w:rPr>
          <w:sz w:val="18"/>
          <w:vertAlign w:val="superscript"/>
        </w:rPr>
        <w:t>1</w:t>
      </w:r>
      <w:r>
        <w:t xml:space="preserve"> </w:t>
      </w:r>
      <w:r>
        <w:rPr>
          <w:sz w:val="18"/>
        </w:rPr>
        <w:t xml:space="preserve">Data </w:t>
      </w:r>
      <w:r>
        <w:rPr>
          <w:sz w:val="18"/>
        </w:rPr>
        <w:t>wpływu</w:t>
      </w:r>
      <w:r>
        <w:rPr>
          <w:sz w:val="18"/>
        </w:rPr>
        <w:t xml:space="preserve"> do tut. organu: 17 stycznia 2024 roku, 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Dz. U. z 2023 r.  poz. 99.</w:t>
      </w:r>
    </w:p>
    <w:p w14:paraId="0EB36C88" w14:textId="77777777" w:rsidR="00A2186E" w:rsidRDefault="00B04DE1">
      <w:pPr>
        <w:spacing w:after="219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C51F62" wp14:editId="3B51A973">
                <wp:extent cx="5040000" cy="6350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6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574CEA" w14:textId="77777777" w:rsidR="00A2186E" w:rsidRDefault="00B04DE1">
      <w:pPr>
        <w:spacing w:after="0" w:line="247" w:lineRule="auto"/>
        <w:ind w:left="0" w:firstLine="0"/>
        <w:jc w:val="left"/>
      </w:pPr>
      <w:r>
        <w:rPr>
          <w:sz w:val="16"/>
        </w:rPr>
        <w:lastRenderedPageBreak/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742E66A0" w14:textId="77777777" w:rsidR="00A2186E" w:rsidRDefault="00B04DE1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3323FC1D" w14:textId="77777777" w:rsidR="00A2186E" w:rsidRDefault="00B04DE1">
      <w:pPr>
        <w:ind w:left="-5"/>
      </w:pPr>
      <w:r>
        <w:t xml:space="preserve">gatunek </w:t>
      </w:r>
      <w:r>
        <w:t>może</w:t>
      </w:r>
      <w:r>
        <w:t xml:space="preserve"> </w:t>
      </w:r>
      <w:r>
        <w:t>trwać</w:t>
      </w:r>
      <w:r>
        <w:t xml:space="preserve"> maksymalnie do 15 stycznia z uwagi na fakt, </w:t>
      </w:r>
      <w:r>
        <w:t>że</w:t>
      </w:r>
      <w:r>
        <w:t xml:space="preserve"> powroty tego gatunku do miejsc gniazdowania </w:t>
      </w:r>
      <w:r>
        <w:t>mogą</w:t>
      </w:r>
      <w:r>
        <w:t xml:space="preserve"> </w:t>
      </w:r>
      <w:r>
        <w:t>się</w:t>
      </w:r>
      <w:r>
        <w:t xml:space="preserve"> </w:t>
      </w:r>
      <w:r>
        <w:t>zaczynać</w:t>
      </w:r>
      <w:r>
        <w:t xml:space="preserve"> </w:t>
      </w:r>
      <w:r>
        <w:t>już</w:t>
      </w:r>
      <w:r>
        <w:t xml:space="preserve"> w drugiej </w:t>
      </w:r>
      <w:r>
        <w:t>połowie</w:t>
      </w:r>
      <w:r>
        <w:t xml:space="preserve"> stycznia.</w:t>
      </w:r>
    </w:p>
    <w:p w14:paraId="068BC545" w14:textId="77777777" w:rsidR="00A2186E" w:rsidRDefault="00B04DE1">
      <w:pPr>
        <w:spacing w:after="1200"/>
        <w:ind w:left="-5"/>
      </w:pPr>
      <w:r>
        <w:t>Niezależnie</w:t>
      </w:r>
      <w:r>
        <w:t xml:space="preserve"> od </w:t>
      </w:r>
      <w:r>
        <w:t>powyższego</w:t>
      </w:r>
      <w:r>
        <w:t xml:space="preserve"> </w:t>
      </w:r>
      <w:r>
        <w:t>pragnę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w ramach </w:t>
      </w:r>
      <w:r>
        <w:t>działania</w:t>
      </w:r>
      <w:r>
        <w:t xml:space="preserve"> </w:t>
      </w:r>
      <w:r>
        <w:t>Zespołu</w:t>
      </w:r>
      <w:r>
        <w:t xml:space="preserve"> ds. reformy </w:t>
      </w:r>
      <w:r>
        <w:t>łowiectwa,</w:t>
      </w:r>
      <w:r>
        <w:t xml:space="preserve"> który zostanie </w:t>
      </w:r>
      <w:r>
        <w:t>powołany</w:t>
      </w:r>
      <w:r>
        <w:t xml:space="preserve"> przy Ministrze Klimatu i </w:t>
      </w:r>
      <w:r>
        <w:t>Środowiska,</w:t>
      </w:r>
      <w:r>
        <w:t xml:space="preserve"> propozycja </w:t>
      </w:r>
      <w:r>
        <w:t>dotycząca</w:t>
      </w:r>
      <w:r>
        <w:t xml:space="preserve"> </w:t>
      </w:r>
      <w:r>
        <w:t>wydłużenia</w:t>
      </w:r>
      <w:r>
        <w:t xml:space="preserve"> okresu </w:t>
      </w:r>
      <w:r>
        <w:t>polowań</w:t>
      </w:r>
      <w:r>
        <w:t xml:space="preserve"> na </w:t>
      </w:r>
      <w:r>
        <w:t>gęsi</w:t>
      </w:r>
      <w:r>
        <w:t xml:space="preserve"> w województwie </w:t>
      </w:r>
      <w:r>
        <w:t>świętokrzyskim</w:t>
      </w:r>
      <w:r>
        <w:t xml:space="preserve"> zostanie poddana analizie, w celu oceny potrzeby nowelizacji </w:t>
      </w:r>
      <w:r>
        <w:t>rozporządzenia</w:t>
      </w:r>
      <w:r>
        <w:t xml:space="preserve"> w sprawie </w:t>
      </w:r>
      <w:r>
        <w:t>określenia</w:t>
      </w:r>
      <w:r>
        <w:t xml:space="preserve"> okresów </w:t>
      </w:r>
      <w:r>
        <w:t>polowań</w:t>
      </w:r>
      <w:r>
        <w:t xml:space="preserve"> na </w:t>
      </w:r>
      <w:r>
        <w:t>zwierzęta</w:t>
      </w:r>
      <w:r>
        <w:t xml:space="preserve"> </w:t>
      </w:r>
      <w:r>
        <w:t>łowne</w:t>
      </w:r>
      <w:r>
        <w:t xml:space="preserve"> w tym zakresie.</w:t>
      </w:r>
    </w:p>
    <w:p w14:paraId="3B1BAEA6" w14:textId="77777777" w:rsidR="00A2186E" w:rsidRDefault="00B04DE1">
      <w:pPr>
        <w:spacing w:after="181" w:line="259" w:lineRule="auto"/>
        <w:ind w:left="-5"/>
      </w:pPr>
      <w:r>
        <w:t>Z wyrazami szacunku</w:t>
      </w:r>
    </w:p>
    <w:p w14:paraId="3007F431" w14:textId="77777777" w:rsidR="00A2186E" w:rsidRDefault="00B04DE1">
      <w:pPr>
        <w:spacing w:after="181" w:line="259" w:lineRule="auto"/>
        <w:ind w:left="-5"/>
      </w:pPr>
      <w:r>
        <w:t>Z up. Ministra</w:t>
      </w:r>
    </w:p>
    <w:p w14:paraId="3C2FC621" w14:textId="77777777" w:rsidR="00A2186E" w:rsidRDefault="00B04DE1">
      <w:pPr>
        <w:spacing w:after="0" w:line="259" w:lineRule="auto"/>
        <w:ind w:left="0" w:firstLine="0"/>
        <w:jc w:val="left"/>
      </w:pPr>
      <w:r>
        <w:t xml:space="preserve">             </w:t>
      </w:r>
    </w:p>
    <w:p w14:paraId="0FD0C106" w14:textId="77777777" w:rsidR="00A2186E" w:rsidRDefault="00B04DE1">
      <w:pPr>
        <w:spacing w:after="0" w:line="259" w:lineRule="auto"/>
        <w:ind w:left="0" w:firstLine="0"/>
        <w:jc w:val="left"/>
      </w:pPr>
      <w:r>
        <w:t xml:space="preserve">                  </w:t>
      </w:r>
    </w:p>
    <w:p w14:paraId="5689BF45" w14:textId="77777777" w:rsidR="00A2186E" w:rsidRDefault="00B04DE1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             </w:t>
      </w:r>
    </w:p>
    <w:p w14:paraId="7D7BADD4" w14:textId="77777777" w:rsidR="00A2186E" w:rsidRDefault="00B04DE1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</w:t>
      </w:r>
    </w:p>
    <w:p w14:paraId="0CC89036" w14:textId="77777777" w:rsidR="00A2186E" w:rsidRDefault="00B04DE1">
      <w:pPr>
        <w:spacing w:after="5721" w:line="259" w:lineRule="auto"/>
        <w:ind w:left="0" w:firstLine="0"/>
        <w:jc w:val="left"/>
      </w:pPr>
      <w:r>
        <w:t xml:space="preserve">                      </w:t>
      </w:r>
    </w:p>
    <w:p w14:paraId="05511434" w14:textId="77777777" w:rsidR="00A2186E" w:rsidRDefault="00B04DE1">
      <w:pPr>
        <w:spacing w:after="0" w:line="259" w:lineRule="auto"/>
        <w:ind w:left="0" w:firstLine="0"/>
        <w:jc w:val="left"/>
      </w:pPr>
      <w:r>
        <w:rPr>
          <w:b/>
          <w:sz w:val="18"/>
          <w:u w:val="single" w:color="000000"/>
        </w:rPr>
        <w:t>Do wiadomości:</w:t>
      </w:r>
    </w:p>
    <w:p w14:paraId="1280C54B" w14:textId="77777777" w:rsidR="00A2186E" w:rsidRDefault="00B04DE1">
      <w:pPr>
        <w:spacing w:after="12" w:line="250" w:lineRule="auto"/>
        <w:ind w:left="-5"/>
        <w:jc w:val="left"/>
      </w:pPr>
      <w:r>
        <w:rPr>
          <w:sz w:val="18"/>
        </w:rPr>
        <w:t xml:space="preserve">Biuro Kontroli i Audytu w Ministerstwie Klimatu i </w:t>
      </w:r>
      <w:r>
        <w:rPr>
          <w:sz w:val="18"/>
        </w:rPr>
        <w:t>Środowiska</w:t>
      </w:r>
    </w:p>
    <w:sectPr w:rsidR="00A2186E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6E"/>
    <w:rsid w:val="00A2186E"/>
    <w:rsid w:val="00B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331E"/>
  <w15:docId w15:val="{4FB57E4D-D3D7-494A-824B-8E3CE767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6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2024-04-10T15:01:00Z</dcterms:created>
  <dcterms:modified xsi:type="dcterms:W3CDTF">2024-04-10T15:01:00Z</dcterms:modified>
</cp:coreProperties>
</file>