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E539" w14:textId="13996C6B" w:rsidR="000B3D8E" w:rsidRDefault="004B01AC" w:rsidP="00986147">
      <w:pPr>
        <w:spacing w:after="0" w:line="240" w:lineRule="auto"/>
      </w:pPr>
      <w:bookmarkStart w:id="0" w:name="ezdAutorWydzialOpis"/>
      <w:r>
        <w:t>Departament Ropy i Paliw Transportowych</w:t>
      </w:r>
      <w:bookmarkEnd w:id="0"/>
    </w:p>
    <w:p w14:paraId="36BED67B" w14:textId="78A26546" w:rsidR="0031540D" w:rsidRDefault="0031540D" w:rsidP="0031540D">
      <w:pPr>
        <w:spacing w:after="120" w:line="240" w:lineRule="auto"/>
        <w:jc w:val="right"/>
      </w:pPr>
      <w:r>
        <w:t>Warszawa, 20.06.2024 r.</w:t>
      </w:r>
    </w:p>
    <w:p w14:paraId="5236F570" w14:textId="77777777" w:rsidR="0031540D" w:rsidRPr="00B04F77" w:rsidRDefault="0031540D" w:rsidP="0031540D">
      <w:pPr>
        <w:spacing w:after="120" w:line="240" w:lineRule="auto"/>
        <w:jc w:val="right"/>
      </w:pPr>
    </w:p>
    <w:p w14:paraId="2172B1D7" w14:textId="62013EE5" w:rsidR="0031540D" w:rsidRPr="006F42A4" w:rsidRDefault="0031540D" w:rsidP="0031540D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7C0F53">
        <w:rPr>
          <w:b/>
          <w:bCs/>
          <w:sz w:val="24"/>
          <w:szCs w:val="24"/>
        </w:rPr>
        <w:t xml:space="preserve">Notatka </w:t>
      </w:r>
      <w:r>
        <w:rPr>
          <w:b/>
          <w:bCs/>
          <w:sz w:val="24"/>
          <w:szCs w:val="24"/>
        </w:rPr>
        <w:t xml:space="preserve">ze spotkania </w:t>
      </w:r>
      <w:proofErr w:type="spellStart"/>
      <w:r w:rsidRPr="0031540D">
        <w:rPr>
          <w:b/>
          <w:bCs/>
          <w:sz w:val="24"/>
          <w:szCs w:val="24"/>
        </w:rPr>
        <w:t>ws</w:t>
      </w:r>
      <w:proofErr w:type="spellEnd"/>
      <w:r>
        <w:rPr>
          <w:b/>
          <w:bCs/>
          <w:sz w:val="24"/>
          <w:szCs w:val="24"/>
        </w:rPr>
        <w:t xml:space="preserve">. </w:t>
      </w:r>
      <w:r w:rsidRPr="0031540D">
        <w:rPr>
          <w:b/>
          <w:bCs/>
          <w:sz w:val="24"/>
          <w:szCs w:val="24"/>
        </w:rPr>
        <w:t>omówienia projektu nowelizacji ustawy o systemie monitorowania</w:t>
      </w:r>
      <w:r w:rsidR="00BC57A1">
        <w:rPr>
          <w:b/>
          <w:bCs/>
          <w:sz w:val="24"/>
          <w:szCs w:val="24"/>
        </w:rPr>
        <w:t xml:space="preserve"> i kontrolowania jakości paliw</w:t>
      </w:r>
    </w:p>
    <w:p w14:paraId="481D4B03" w14:textId="77777777" w:rsidR="0031540D" w:rsidRPr="006961F9" w:rsidRDefault="0031540D" w:rsidP="0031540D">
      <w:pPr>
        <w:spacing w:after="0" w:line="240" w:lineRule="auto"/>
        <w:rPr>
          <w:b/>
          <w:bCs/>
          <w:szCs w:val="20"/>
        </w:rPr>
      </w:pPr>
    </w:p>
    <w:p w14:paraId="7BDB6805" w14:textId="64D6CB07" w:rsidR="0031540D" w:rsidRDefault="0031540D" w:rsidP="00ED3DD9">
      <w:pPr>
        <w:autoSpaceDE w:val="0"/>
        <w:autoSpaceDN w:val="0"/>
        <w:adjustRightInd w:val="0"/>
        <w:spacing w:after="0" w:line="240" w:lineRule="auto"/>
        <w:rPr>
          <w:sz w:val="22"/>
        </w:rPr>
      </w:pPr>
      <w:r w:rsidRPr="00AC0FF7">
        <w:rPr>
          <w:sz w:val="22"/>
        </w:rPr>
        <w:t xml:space="preserve">W dniu </w:t>
      </w:r>
      <w:r>
        <w:rPr>
          <w:sz w:val="22"/>
        </w:rPr>
        <w:t>20</w:t>
      </w:r>
      <w:r w:rsidRPr="00AC0FF7">
        <w:rPr>
          <w:sz w:val="22"/>
        </w:rPr>
        <w:t xml:space="preserve"> </w:t>
      </w:r>
      <w:r>
        <w:rPr>
          <w:sz w:val="22"/>
        </w:rPr>
        <w:t>czerwca</w:t>
      </w:r>
      <w:r w:rsidRPr="00AC0FF7">
        <w:rPr>
          <w:sz w:val="22"/>
        </w:rPr>
        <w:t xml:space="preserve"> 202</w:t>
      </w:r>
      <w:r>
        <w:rPr>
          <w:sz w:val="22"/>
        </w:rPr>
        <w:t>4</w:t>
      </w:r>
      <w:r w:rsidRPr="00AC0FF7">
        <w:rPr>
          <w:sz w:val="22"/>
        </w:rPr>
        <w:t xml:space="preserve"> r. odbyło się spotkanie dotyczące </w:t>
      </w:r>
      <w:r>
        <w:rPr>
          <w:sz w:val="22"/>
        </w:rPr>
        <w:t xml:space="preserve">omówienia złożonej </w:t>
      </w:r>
      <w:r w:rsidR="00ED3DD9">
        <w:rPr>
          <w:sz w:val="22"/>
        </w:rPr>
        <w:br/>
      </w:r>
      <w:r>
        <w:rPr>
          <w:sz w:val="22"/>
        </w:rPr>
        <w:t xml:space="preserve">w dniu 19 kwietnia 2024 petycji PERN S.A dotyczącej </w:t>
      </w:r>
      <w:r w:rsidRPr="0031540D">
        <w:rPr>
          <w:sz w:val="22"/>
        </w:rPr>
        <w:t xml:space="preserve">projektu nowelizacji ustawy </w:t>
      </w:r>
      <w:r w:rsidR="00ED3DD9">
        <w:rPr>
          <w:sz w:val="22"/>
        </w:rPr>
        <w:br/>
      </w:r>
      <w:r w:rsidRPr="0031540D">
        <w:rPr>
          <w:sz w:val="22"/>
        </w:rPr>
        <w:t>o systemie monitorowania</w:t>
      </w:r>
      <w:r>
        <w:rPr>
          <w:sz w:val="22"/>
        </w:rPr>
        <w:t xml:space="preserve"> </w:t>
      </w:r>
      <w:r w:rsidRPr="0031540D">
        <w:rPr>
          <w:sz w:val="22"/>
        </w:rPr>
        <w:t>i kontrolowania jakości paliw</w:t>
      </w:r>
      <w:r>
        <w:rPr>
          <w:sz w:val="22"/>
        </w:rPr>
        <w:t>.</w:t>
      </w:r>
    </w:p>
    <w:p w14:paraId="3981FC37" w14:textId="393B49AC" w:rsidR="00BC57A1" w:rsidRDefault="00BC57A1" w:rsidP="00ED3DD9">
      <w:pPr>
        <w:autoSpaceDE w:val="0"/>
        <w:autoSpaceDN w:val="0"/>
        <w:adjustRightInd w:val="0"/>
        <w:spacing w:after="0" w:line="240" w:lineRule="auto"/>
        <w:rPr>
          <w:sz w:val="22"/>
        </w:rPr>
      </w:pPr>
      <w:r>
        <w:rPr>
          <w:sz w:val="22"/>
        </w:rPr>
        <w:t>W spotkaniu wzięli udział przedstawiciele Departamentu Ropy i Paliw  Transportowych Ministerstwa Klimatu i Środowiska, Urzędu Regulacji Energetyki, Urzędu Ochrony Konkurencji i Konsumentów oraz PERN S</w:t>
      </w:r>
      <w:r w:rsidR="00CE7840">
        <w:rPr>
          <w:sz w:val="22"/>
        </w:rPr>
        <w:t>.A.</w:t>
      </w:r>
    </w:p>
    <w:p w14:paraId="72A65810" w14:textId="77777777" w:rsidR="0016325E" w:rsidRDefault="0016325E" w:rsidP="00986147">
      <w:pPr>
        <w:spacing w:after="120" w:line="240" w:lineRule="auto"/>
        <w:rPr>
          <w:sz w:val="22"/>
        </w:rPr>
      </w:pPr>
    </w:p>
    <w:p w14:paraId="1F60BBF8" w14:textId="119AD49E" w:rsidR="0031540D" w:rsidRDefault="0031540D" w:rsidP="0031540D">
      <w:pPr>
        <w:spacing w:after="120" w:line="240" w:lineRule="auto"/>
        <w:rPr>
          <w:sz w:val="22"/>
        </w:rPr>
      </w:pPr>
      <w:r>
        <w:rPr>
          <w:sz w:val="22"/>
        </w:rPr>
        <w:t xml:space="preserve">Załącznik: </w:t>
      </w:r>
      <w:r w:rsidRPr="00986147">
        <w:rPr>
          <w:sz w:val="22"/>
        </w:rPr>
        <w:t>Lista osób biorących udział w spotkaniu.</w:t>
      </w:r>
    </w:p>
    <w:p w14:paraId="5D17D064" w14:textId="77777777" w:rsidR="0031540D" w:rsidRPr="00986147" w:rsidRDefault="0031540D" w:rsidP="0031540D">
      <w:pPr>
        <w:spacing w:after="120" w:line="240" w:lineRule="auto"/>
        <w:rPr>
          <w:sz w:val="22"/>
        </w:rPr>
      </w:pPr>
      <w:r w:rsidRPr="00986147">
        <w:rPr>
          <w:sz w:val="22"/>
        </w:rPr>
        <w:t>Przebieg spotkania</w:t>
      </w:r>
    </w:p>
    <w:p w14:paraId="75A2681D" w14:textId="5E6ABD88" w:rsidR="0031540D" w:rsidRPr="00705526" w:rsidRDefault="0031540D" w:rsidP="0031540D">
      <w:pPr>
        <w:spacing w:after="120" w:line="240" w:lineRule="auto"/>
        <w:rPr>
          <w:sz w:val="22"/>
        </w:rPr>
      </w:pPr>
      <w:r w:rsidRPr="00705526">
        <w:rPr>
          <w:sz w:val="22"/>
        </w:rPr>
        <w:t xml:space="preserve">W pierwszej kolejności głos zabrała </w:t>
      </w:r>
      <w:r w:rsidRPr="00986147">
        <w:rPr>
          <w:sz w:val="22"/>
        </w:rPr>
        <w:t>Dyrektor Departamentu Ropy i Paliw Transportowych</w:t>
      </w:r>
      <w:r w:rsidR="002727FF" w:rsidRPr="00986147">
        <w:rPr>
          <w:sz w:val="22"/>
        </w:rPr>
        <w:t xml:space="preserve"> w MKIŚ</w:t>
      </w:r>
      <w:r w:rsidRPr="00705526">
        <w:rPr>
          <w:sz w:val="22"/>
        </w:rPr>
        <w:t xml:space="preserve"> wyjaśniając cel spotkania oraz</w:t>
      </w:r>
      <w:r>
        <w:rPr>
          <w:sz w:val="22"/>
        </w:rPr>
        <w:t xml:space="preserve"> wystosowała</w:t>
      </w:r>
      <w:r w:rsidRPr="00705526">
        <w:rPr>
          <w:sz w:val="22"/>
        </w:rPr>
        <w:t xml:space="preserve"> prośb</w:t>
      </w:r>
      <w:r>
        <w:rPr>
          <w:sz w:val="22"/>
        </w:rPr>
        <w:t>ę</w:t>
      </w:r>
      <w:r w:rsidRPr="00705526">
        <w:rPr>
          <w:sz w:val="22"/>
        </w:rPr>
        <w:t xml:space="preserve"> o przedstawienie stanowisk poszczególnych </w:t>
      </w:r>
      <w:r w:rsidR="00CE7840">
        <w:rPr>
          <w:sz w:val="22"/>
        </w:rPr>
        <w:t>uczestników spotkania</w:t>
      </w:r>
      <w:r w:rsidRPr="00705526">
        <w:rPr>
          <w:sz w:val="22"/>
        </w:rPr>
        <w:t xml:space="preserve"> </w:t>
      </w:r>
      <w:r>
        <w:rPr>
          <w:sz w:val="22"/>
        </w:rPr>
        <w:t xml:space="preserve">na temat wprowadzenia </w:t>
      </w:r>
      <w:r w:rsidR="002727FF">
        <w:rPr>
          <w:sz w:val="22"/>
        </w:rPr>
        <w:t>zmian zaproponowanych przez PERN S.A</w:t>
      </w:r>
      <w:r w:rsidR="00921B31">
        <w:rPr>
          <w:sz w:val="22"/>
        </w:rPr>
        <w:t>.</w:t>
      </w:r>
      <w:r w:rsidR="00CE7840">
        <w:rPr>
          <w:sz w:val="22"/>
        </w:rPr>
        <w:t xml:space="preserve"> w petycji.</w:t>
      </w:r>
    </w:p>
    <w:p w14:paraId="72810DED" w14:textId="3FF5F27B" w:rsidR="0031540D" w:rsidRPr="00705526" w:rsidRDefault="0031540D" w:rsidP="0031540D">
      <w:pPr>
        <w:spacing w:after="120" w:line="240" w:lineRule="auto"/>
        <w:rPr>
          <w:sz w:val="22"/>
        </w:rPr>
      </w:pPr>
      <w:r w:rsidRPr="00705526">
        <w:rPr>
          <w:sz w:val="22"/>
        </w:rPr>
        <w:t xml:space="preserve">Pierwszy głos </w:t>
      </w:r>
      <w:r w:rsidR="002727FF" w:rsidRPr="00986147">
        <w:rPr>
          <w:sz w:val="22"/>
        </w:rPr>
        <w:t>Dyrektor Departamentu Rynku Paliw Ciekłych</w:t>
      </w:r>
      <w:r w:rsidR="00CE7840">
        <w:rPr>
          <w:sz w:val="22"/>
        </w:rPr>
        <w:t xml:space="preserve"> </w:t>
      </w:r>
      <w:r w:rsidR="002727FF" w:rsidRPr="00986147">
        <w:rPr>
          <w:sz w:val="22"/>
        </w:rPr>
        <w:t>w URE</w:t>
      </w:r>
      <w:r w:rsidRPr="00705526">
        <w:rPr>
          <w:sz w:val="22"/>
        </w:rPr>
        <w:t>, informując, że</w:t>
      </w:r>
      <w:r>
        <w:rPr>
          <w:sz w:val="22"/>
        </w:rPr>
        <w:t xml:space="preserve"> </w:t>
      </w:r>
      <w:r w:rsidR="002727FF">
        <w:rPr>
          <w:sz w:val="22"/>
        </w:rPr>
        <w:t xml:space="preserve">problem z badaniami paliwa przez magazynujących </w:t>
      </w:r>
      <w:r w:rsidR="00CE7840">
        <w:rPr>
          <w:sz w:val="22"/>
        </w:rPr>
        <w:t xml:space="preserve">URE </w:t>
      </w:r>
      <w:r w:rsidR="002727FF">
        <w:rPr>
          <w:sz w:val="22"/>
        </w:rPr>
        <w:t>zauważy</w:t>
      </w:r>
      <w:r w:rsidR="00CE7840">
        <w:rPr>
          <w:sz w:val="22"/>
        </w:rPr>
        <w:t>ł</w:t>
      </w:r>
      <w:r w:rsidR="002727FF">
        <w:rPr>
          <w:sz w:val="22"/>
        </w:rPr>
        <w:t xml:space="preserve"> już jakiś czas temu, dlatego teraz każdy podmio</w:t>
      </w:r>
      <w:r w:rsidR="00047841">
        <w:rPr>
          <w:sz w:val="22"/>
        </w:rPr>
        <w:t xml:space="preserve">t, któremu jest udzielana nowa koncesja lub zmieniana obowiązująca koncesja </w:t>
      </w:r>
      <w:r w:rsidR="002727FF">
        <w:rPr>
          <w:sz w:val="22"/>
        </w:rPr>
        <w:t xml:space="preserve">na magazynowanie paliwa ciekłego </w:t>
      </w:r>
      <w:r w:rsidR="00047841">
        <w:rPr>
          <w:sz w:val="22"/>
        </w:rPr>
        <w:t xml:space="preserve">ma wpisane w decyzji jako warunek koncesji: </w:t>
      </w:r>
      <w:r w:rsidR="002727FF">
        <w:rPr>
          <w:sz w:val="22"/>
        </w:rPr>
        <w:t xml:space="preserve">obowiązek </w:t>
      </w:r>
      <w:r w:rsidR="00047841">
        <w:rPr>
          <w:sz w:val="22"/>
        </w:rPr>
        <w:t xml:space="preserve">badania </w:t>
      </w:r>
      <w:r w:rsidR="002727FF">
        <w:rPr>
          <w:sz w:val="22"/>
        </w:rPr>
        <w:t xml:space="preserve"> </w:t>
      </w:r>
      <w:r w:rsidR="00047841">
        <w:rPr>
          <w:sz w:val="22"/>
        </w:rPr>
        <w:t xml:space="preserve">w akredytowanym laboratorium </w:t>
      </w:r>
      <w:r w:rsidR="002727FF">
        <w:rPr>
          <w:sz w:val="22"/>
        </w:rPr>
        <w:t>każd</w:t>
      </w:r>
      <w:r w:rsidR="00047841">
        <w:rPr>
          <w:sz w:val="22"/>
        </w:rPr>
        <w:t>ej</w:t>
      </w:r>
      <w:r w:rsidR="002727FF">
        <w:rPr>
          <w:sz w:val="22"/>
        </w:rPr>
        <w:t xml:space="preserve"> parti</w:t>
      </w:r>
      <w:r w:rsidR="00047841">
        <w:rPr>
          <w:sz w:val="22"/>
        </w:rPr>
        <w:t xml:space="preserve">i paliwa ciekłego </w:t>
      </w:r>
      <w:r w:rsidR="002727FF">
        <w:rPr>
          <w:sz w:val="22"/>
        </w:rPr>
        <w:t xml:space="preserve"> </w:t>
      </w:r>
      <w:r w:rsidR="00047841">
        <w:rPr>
          <w:sz w:val="22"/>
        </w:rPr>
        <w:t>opuszczającego bazę paliw.</w:t>
      </w:r>
      <w:r w:rsidR="00180B3B">
        <w:rPr>
          <w:sz w:val="22"/>
        </w:rPr>
        <w:t xml:space="preserve"> URE poparł kierunkowo projekt przepisów przedstawionych przez PERN S.A. Jednocześnie dookreślił, że ewentualny obowiązek powinien zostać nałożony na podmioty magazynujące, a nie na właścicieli magazynowanych paliw.</w:t>
      </w:r>
    </w:p>
    <w:p w14:paraId="280DD3FF" w14:textId="59643DFC" w:rsidR="00B11409" w:rsidRDefault="0031540D" w:rsidP="0031540D">
      <w:pPr>
        <w:spacing w:after="120" w:line="240" w:lineRule="auto"/>
        <w:rPr>
          <w:sz w:val="22"/>
        </w:rPr>
      </w:pPr>
      <w:r w:rsidRPr="00CA4FC2">
        <w:rPr>
          <w:sz w:val="22"/>
        </w:rPr>
        <w:t xml:space="preserve">Następnie </w:t>
      </w:r>
      <w:r w:rsidR="00B11409">
        <w:rPr>
          <w:sz w:val="22"/>
        </w:rPr>
        <w:t xml:space="preserve">głos zabrał </w:t>
      </w:r>
      <w:r w:rsidR="00B11409" w:rsidRPr="00986147">
        <w:rPr>
          <w:sz w:val="22"/>
        </w:rPr>
        <w:t>PERN S.A</w:t>
      </w:r>
      <w:r w:rsidR="00047841">
        <w:rPr>
          <w:sz w:val="22"/>
        </w:rPr>
        <w:t>.</w:t>
      </w:r>
      <w:r w:rsidR="00B11409">
        <w:rPr>
          <w:sz w:val="22"/>
        </w:rPr>
        <w:t xml:space="preserve"> wskazując</w:t>
      </w:r>
      <w:r w:rsidR="00047841">
        <w:rPr>
          <w:sz w:val="22"/>
        </w:rPr>
        <w:t>,</w:t>
      </w:r>
      <w:r w:rsidR="00B11409">
        <w:rPr>
          <w:sz w:val="22"/>
        </w:rPr>
        <w:t xml:space="preserve"> że podmioty </w:t>
      </w:r>
      <w:r w:rsidR="00047841">
        <w:rPr>
          <w:sz w:val="22"/>
        </w:rPr>
        <w:t xml:space="preserve">magazynujące paliwo ciekłe w bazach paliw (właściciele paliwa) </w:t>
      </w:r>
      <w:r w:rsidR="00B11409">
        <w:rPr>
          <w:sz w:val="22"/>
        </w:rPr>
        <w:t xml:space="preserve">nie są zobligowane </w:t>
      </w:r>
      <w:r w:rsidR="00047841">
        <w:rPr>
          <w:sz w:val="22"/>
        </w:rPr>
        <w:t xml:space="preserve">przepisami prawa </w:t>
      </w:r>
      <w:r w:rsidR="00B11409">
        <w:rPr>
          <w:sz w:val="22"/>
        </w:rPr>
        <w:t xml:space="preserve">by badać jakość paliwa ciekłego </w:t>
      </w:r>
      <w:r w:rsidR="00047841">
        <w:rPr>
          <w:sz w:val="22"/>
        </w:rPr>
        <w:t>i wystawiać</w:t>
      </w:r>
      <w:r w:rsidR="0007758C">
        <w:rPr>
          <w:sz w:val="22"/>
        </w:rPr>
        <w:t xml:space="preserve"> dokument potwierdzający wynik badania (potocznie zwany świadectwem jakości)</w:t>
      </w:r>
      <w:r w:rsidR="00B11409">
        <w:rPr>
          <w:sz w:val="22"/>
        </w:rPr>
        <w:t xml:space="preserve">. </w:t>
      </w:r>
      <w:r w:rsidR="00047841">
        <w:rPr>
          <w:sz w:val="22"/>
        </w:rPr>
        <w:t xml:space="preserve">Najczęstszą praktyką </w:t>
      </w:r>
      <w:r w:rsidR="0007758C">
        <w:rPr>
          <w:sz w:val="22"/>
        </w:rPr>
        <w:t xml:space="preserve">na rynku </w:t>
      </w:r>
      <w:r w:rsidR="00047841">
        <w:rPr>
          <w:sz w:val="22"/>
        </w:rPr>
        <w:t xml:space="preserve">jest, że to wytwórca paliwa bada jego jakość i wystawia </w:t>
      </w:r>
      <w:r w:rsidR="0007758C">
        <w:rPr>
          <w:sz w:val="22"/>
        </w:rPr>
        <w:t>świadectwo jakości.</w:t>
      </w:r>
      <w:r w:rsidR="00E8078D">
        <w:rPr>
          <w:sz w:val="22"/>
        </w:rPr>
        <w:t xml:space="preserve"> </w:t>
      </w:r>
      <w:r w:rsidR="00B11409">
        <w:rPr>
          <w:sz w:val="22"/>
        </w:rPr>
        <w:t xml:space="preserve">Kopie świadectwa od wytwórców są </w:t>
      </w:r>
      <w:r w:rsidR="00180B3B">
        <w:rPr>
          <w:sz w:val="22"/>
        </w:rPr>
        <w:t xml:space="preserve">często </w:t>
      </w:r>
      <w:r w:rsidR="00B11409">
        <w:rPr>
          <w:sz w:val="22"/>
        </w:rPr>
        <w:t>wykorzystywane przez późniejsze podmioty zajmujące się obrotem tego paliwa</w:t>
      </w:r>
      <w:r w:rsidR="00047841">
        <w:rPr>
          <w:sz w:val="22"/>
        </w:rPr>
        <w:t xml:space="preserve"> do poświadczania spełnienia wymagań jakościowych przez to paliwo.</w:t>
      </w:r>
      <w:r w:rsidR="00180B3B">
        <w:rPr>
          <w:sz w:val="22"/>
        </w:rPr>
        <w:t xml:space="preserve"> PERN S.A. bada paliwo </w:t>
      </w:r>
    </w:p>
    <w:p w14:paraId="154F4F93" w14:textId="75AADC90" w:rsidR="009E35FF" w:rsidRPr="0016325E" w:rsidRDefault="006B3807" w:rsidP="0016325E">
      <w:pPr>
        <w:spacing w:after="120" w:line="240" w:lineRule="auto"/>
        <w:rPr>
          <w:sz w:val="22"/>
        </w:rPr>
      </w:pPr>
      <w:r>
        <w:rPr>
          <w:sz w:val="22"/>
        </w:rPr>
        <w:t xml:space="preserve">Następnie </w:t>
      </w:r>
      <w:r w:rsidR="009E35FF">
        <w:rPr>
          <w:sz w:val="22"/>
        </w:rPr>
        <w:t xml:space="preserve">głos zabrała </w:t>
      </w:r>
      <w:r w:rsidR="009E35FF" w:rsidRPr="00986147">
        <w:rPr>
          <w:sz w:val="22"/>
        </w:rPr>
        <w:t>Zastępca Dyrektora Departamentu Inspekcji Handlowej</w:t>
      </w:r>
      <w:r w:rsidR="0007758C">
        <w:rPr>
          <w:sz w:val="22"/>
        </w:rPr>
        <w:t xml:space="preserve"> z</w:t>
      </w:r>
      <w:r w:rsidR="009E35FF" w:rsidRPr="00986147">
        <w:rPr>
          <w:sz w:val="22"/>
        </w:rPr>
        <w:t xml:space="preserve"> UOKiK</w:t>
      </w:r>
      <w:r w:rsidR="0007758C">
        <w:rPr>
          <w:sz w:val="22"/>
        </w:rPr>
        <w:t>, która</w:t>
      </w:r>
      <w:r w:rsidR="009E35FF" w:rsidRPr="00986147">
        <w:rPr>
          <w:sz w:val="22"/>
        </w:rPr>
        <w:t xml:space="preserve"> </w:t>
      </w:r>
      <w:r w:rsidR="0016325E">
        <w:rPr>
          <w:sz w:val="22"/>
        </w:rPr>
        <w:t>poinformowała</w:t>
      </w:r>
      <w:r w:rsidR="0007758C">
        <w:rPr>
          <w:sz w:val="22"/>
        </w:rPr>
        <w:t>,</w:t>
      </w:r>
      <w:r w:rsidR="0016325E">
        <w:rPr>
          <w:sz w:val="22"/>
        </w:rPr>
        <w:t xml:space="preserve"> że </w:t>
      </w:r>
      <w:r w:rsidR="009E35FF" w:rsidRPr="0016325E">
        <w:rPr>
          <w:sz w:val="22"/>
        </w:rPr>
        <w:t>zasadny</w:t>
      </w:r>
      <w:r w:rsidR="0016325E" w:rsidRPr="0016325E">
        <w:rPr>
          <w:sz w:val="22"/>
        </w:rPr>
        <w:t>m</w:t>
      </w:r>
      <w:r w:rsidR="009E35FF" w:rsidRPr="0016325E">
        <w:rPr>
          <w:sz w:val="22"/>
        </w:rPr>
        <w:t xml:space="preserve"> </w:t>
      </w:r>
      <w:r w:rsidR="0016325E" w:rsidRPr="0016325E">
        <w:rPr>
          <w:sz w:val="22"/>
        </w:rPr>
        <w:t xml:space="preserve">będzie </w:t>
      </w:r>
      <w:r w:rsidR="0007758C" w:rsidRPr="0016325E">
        <w:rPr>
          <w:sz w:val="22"/>
        </w:rPr>
        <w:t xml:space="preserve">nadal </w:t>
      </w:r>
      <w:r w:rsidR="009E35FF" w:rsidRPr="0016325E">
        <w:rPr>
          <w:sz w:val="22"/>
        </w:rPr>
        <w:t xml:space="preserve">kontrolowanie </w:t>
      </w:r>
      <w:r w:rsidR="0016325E" w:rsidRPr="0016325E">
        <w:rPr>
          <w:sz w:val="22"/>
        </w:rPr>
        <w:t xml:space="preserve">paliw ciekłych </w:t>
      </w:r>
      <w:r w:rsidR="0007758C">
        <w:rPr>
          <w:sz w:val="22"/>
        </w:rPr>
        <w:t>w zakresie wymagań</w:t>
      </w:r>
      <w:r w:rsidR="009E35FF" w:rsidRPr="0016325E">
        <w:rPr>
          <w:sz w:val="22"/>
        </w:rPr>
        <w:t xml:space="preserve"> jakościowych określonych w rozporządzeniu. </w:t>
      </w:r>
      <w:r w:rsidR="0016325E">
        <w:rPr>
          <w:sz w:val="22"/>
        </w:rPr>
        <w:t>Dodatkowo poinformowała</w:t>
      </w:r>
      <w:r w:rsidR="0007758C">
        <w:rPr>
          <w:sz w:val="22"/>
        </w:rPr>
        <w:t>,</w:t>
      </w:r>
      <w:r w:rsidR="0016325E">
        <w:rPr>
          <w:sz w:val="22"/>
        </w:rPr>
        <w:t xml:space="preserve"> iż </w:t>
      </w:r>
      <w:r w:rsidR="009E35FF" w:rsidRPr="0016325E">
        <w:rPr>
          <w:sz w:val="22"/>
        </w:rPr>
        <w:t>celem wprowadzenia świadectwa jakości w paliwach stałych było to, że one mogą i często mają lepsze parametry niż te minimalnie określone w rozporządzeniu w sprawie wymagań jakościowych na paliwach stałych</w:t>
      </w:r>
      <w:r w:rsidR="0007758C">
        <w:rPr>
          <w:sz w:val="22"/>
        </w:rPr>
        <w:t>,</w:t>
      </w:r>
      <w:r w:rsidR="0016325E">
        <w:rPr>
          <w:sz w:val="22"/>
        </w:rPr>
        <w:t xml:space="preserve"> </w:t>
      </w:r>
      <w:r w:rsidR="0007758C">
        <w:rPr>
          <w:sz w:val="22"/>
        </w:rPr>
        <w:t xml:space="preserve">zaś w przypadku paliw ciekłych sytuacja jest odwrotna </w:t>
      </w:r>
      <w:r w:rsidR="002F6F29">
        <w:rPr>
          <w:sz w:val="22"/>
        </w:rPr>
        <w:t>–</w:t>
      </w:r>
      <w:r w:rsidR="0007758C">
        <w:rPr>
          <w:sz w:val="22"/>
        </w:rPr>
        <w:t xml:space="preserve"> </w:t>
      </w:r>
      <w:r w:rsidR="002F6F29">
        <w:rPr>
          <w:sz w:val="22"/>
        </w:rPr>
        <w:t>zdarza się że kontrolowane paliwo ciekłe ma parametry gorsze niż określone w rozporządzeniu</w:t>
      </w:r>
      <w:r w:rsidR="00297BAE">
        <w:rPr>
          <w:sz w:val="22"/>
        </w:rPr>
        <w:t xml:space="preserve"> a nie jest to </w:t>
      </w:r>
      <w:r w:rsidR="00297BAE">
        <w:rPr>
          <w:sz w:val="22"/>
        </w:rPr>
        <w:lastRenderedPageBreak/>
        <w:t>dozwolone</w:t>
      </w:r>
      <w:r w:rsidR="002F6F29">
        <w:rPr>
          <w:sz w:val="22"/>
        </w:rPr>
        <w:t>. Paliwo stałe może nie spełniać wymagań jakościowych z rozporządzenia tylko wtedy gdy nie jest przeznaczone do zużycia przez gospodarstwa domowe.</w:t>
      </w:r>
      <w:r w:rsidR="00297BAE">
        <w:rPr>
          <w:sz w:val="22"/>
        </w:rPr>
        <w:t xml:space="preserve"> Paliwo ciekłe stosowane w transporcie zawsze musi spełniać wymagania jakościowe. </w:t>
      </w:r>
      <w:r w:rsidR="002F6F29">
        <w:rPr>
          <w:sz w:val="22"/>
        </w:rPr>
        <w:t>P</w:t>
      </w:r>
      <w:r w:rsidR="009E35FF" w:rsidRPr="0016325E">
        <w:rPr>
          <w:sz w:val="22"/>
        </w:rPr>
        <w:t xml:space="preserve">ropozycja </w:t>
      </w:r>
      <w:r w:rsidR="0007758C">
        <w:rPr>
          <w:sz w:val="22"/>
        </w:rPr>
        <w:t>przedstawiona</w:t>
      </w:r>
      <w:r w:rsidR="009E35FF" w:rsidRPr="0016325E">
        <w:rPr>
          <w:sz w:val="22"/>
        </w:rPr>
        <w:t xml:space="preserve"> przez </w:t>
      </w:r>
      <w:r w:rsidR="0016325E" w:rsidRPr="0016325E">
        <w:rPr>
          <w:sz w:val="22"/>
        </w:rPr>
        <w:t>PERN S.A</w:t>
      </w:r>
      <w:r w:rsidR="0007758C">
        <w:rPr>
          <w:sz w:val="22"/>
        </w:rPr>
        <w:t>.</w:t>
      </w:r>
      <w:r w:rsidR="0016325E" w:rsidRPr="0016325E">
        <w:rPr>
          <w:sz w:val="22"/>
        </w:rPr>
        <w:t xml:space="preserve"> </w:t>
      </w:r>
      <w:r w:rsidR="009E35FF" w:rsidRPr="0016325E">
        <w:rPr>
          <w:sz w:val="22"/>
        </w:rPr>
        <w:t xml:space="preserve">mówi o wprowadzeniu obowiązku wystawiania </w:t>
      </w:r>
      <w:r w:rsidR="0007758C">
        <w:rPr>
          <w:sz w:val="22"/>
        </w:rPr>
        <w:t>świadectwa</w:t>
      </w:r>
      <w:r w:rsidR="009E35FF" w:rsidRPr="0016325E">
        <w:rPr>
          <w:sz w:val="22"/>
        </w:rPr>
        <w:t xml:space="preserve"> jakości</w:t>
      </w:r>
      <w:r w:rsidR="002F6F29">
        <w:rPr>
          <w:sz w:val="22"/>
        </w:rPr>
        <w:t xml:space="preserve"> paliwa ciekłego na etapie wprowadzenia do obrotu - co by skutkowało wystawianiem świadectwa przy każdej transakcji sprzedaży/zbycia paliwa, w tym sprzedaży na stacji paliw kierowcy. Przyjęcie przepisów w takim brzmieniu generowałoby bardzo duże obciążenie  </w:t>
      </w:r>
      <w:r w:rsidR="00297BAE">
        <w:rPr>
          <w:sz w:val="22"/>
        </w:rPr>
        <w:t>dokumentacją.</w:t>
      </w:r>
    </w:p>
    <w:p w14:paraId="283B0E18" w14:textId="36DC6F5B" w:rsidR="00ED3DD9" w:rsidRDefault="00352BC6" w:rsidP="006B3807">
      <w:pPr>
        <w:spacing w:after="120" w:line="240" w:lineRule="auto"/>
        <w:rPr>
          <w:sz w:val="22"/>
        </w:rPr>
      </w:pPr>
      <w:r w:rsidRPr="00CA4FC2">
        <w:rPr>
          <w:sz w:val="22"/>
        </w:rPr>
        <w:t>P</w:t>
      </w:r>
      <w:r>
        <w:rPr>
          <w:sz w:val="22"/>
        </w:rPr>
        <w:t>an dodał</w:t>
      </w:r>
      <w:r w:rsidR="00297BAE">
        <w:rPr>
          <w:sz w:val="22"/>
        </w:rPr>
        <w:t>,</w:t>
      </w:r>
      <w:r>
        <w:rPr>
          <w:sz w:val="22"/>
        </w:rPr>
        <w:t xml:space="preserve"> iż </w:t>
      </w:r>
      <w:r w:rsidRPr="00352BC6">
        <w:rPr>
          <w:sz w:val="22"/>
        </w:rPr>
        <w:t xml:space="preserve">jest </w:t>
      </w:r>
      <w:r w:rsidR="009E35FF" w:rsidRPr="00352BC6">
        <w:rPr>
          <w:sz w:val="22"/>
        </w:rPr>
        <w:t xml:space="preserve">jeszcze </w:t>
      </w:r>
      <w:r w:rsidRPr="00352BC6">
        <w:rPr>
          <w:sz w:val="22"/>
        </w:rPr>
        <w:t>Krajowa Administracja Skarbowa</w:t>
      </w:r>
      <w:r w:rsidR="009E35FF" w:rsidRPr="00352BC6">
        <w:rPr>
          <w:sz w:val="22"/>
        </w:rPr>
        <w:t xml:space="preserve">, która kontroluje paliwo na etapie transportu. I byłaby </w:t>
      </w:r>
      <w:r w:rsidRPr="00352BC6">
        <w:rPr>
          <w:sz w:val="22"/>
        </w:rPr>
        <w:t xml:space="preserve">to dla nich </w:t>
      </w:r>
      <w:r w:rsidR="009E35FF" w:rsidRPr="00352BC6">
        <w:rPr>
          <w:sz w:val="22"/>
        </w:rPr>
        <w:t>cenna informacja, jakie właściwości m</w:t>
      </w:r>
      <w:r w:rsidR="00297BAE">
        <w:rPr>
          <w:sz w:val="22"/>
        </w:rPr>
        <w:t>iało</w:t>
      </w:r>
      <w:r w:rsidR="009E35FF" w:rsidRPr="00352BC6">
        <w:rPr>
          <w:sz w:val="22"/>
        </w:rPr>
        <w:t xml:space="preserve"> to paliwo w momencie </w:t>
      </w:r>
      <w:r w:rsidR="00297BAE">
        <w:rPr>
          <w:sz w:val="22"/>
        </w:rPr>
        <w:t>opuszczania</w:t>
      </w:r>
      <w:r w:rsidR="009E35FF" w:rsidRPr="00352BC6">
        <w:rPr>
          <w:sz w:val="22"/>
        </w:rPr>
        <w:t xml:space="preserve"> terminala </w:t>
      </w:r>
      <w:r w:rsidRPr="00352BC6">
        <w:rPr>
          <w:sz w:val="22"/>
        </w:rPr>
        <w:t>lub</w:t>
      </w:r>
      <w:r w:rsidR="009E35FF" w:rsidRPr="00352BC6">
        <w:rPr>
          <w:sz w:val="22"/>
        </w:rPr>
        <w:t xml:space="preserve"> bazy</w:t>
      </w:r>
      <w:r w:rsidRPr="00352BC6">
        <w:rPr>
          <w:sz w:val="22"/>
        </w:rPr>
        <w:t xml:space="preserve"> paliw </w:t>
      </w:r>
      <w:r>
        <w:rPr>
          <w:sz w:val="22"/>
        </w:rPr>
        <w:t>Ponadto dodał</w:t>
      </w:r>
      <w:r w:rsidR="00297BAE">
        <w:rPr>
          <w:sz w:val="22"/>
        </w:rPr>
        <w:t>,</w:t>
      </w:r>
      <w:r>
        <w:rPr>
          <w:sz w:val="22"/>
        </w:rPr>
        <w:t xml:space="preserve"> że główną intencją zaproponowania zmian do ustawy</w:t>
      </w:r>
      <w:r w:rsidR="00001190" w:rsidRPr="00352BC6">
        <w:rPr>
          <w:sz w:val="22"/>
        </w:rPr>
        <w:t xml:space="preserve"> </w:t>
      </w:r>
      <w:r w:rsidR="00297BAE">
        <w:rPr>
          <w:sz w:val="22"/>
        </w:rPr>
        <w:t>jest</w:t>
      </w:r>
      <w:r w:rsidR="00001190" w:rsidRPr="00352BC6">
        <w:rPr>
          <w:sz w:val="22"/>
        </w:rPr>
        <w:t xml:space="preserve"> </w:t>
      </w:r>
      <w:r w:rsidR="00297BAE">
        <w:rPr>
          <w:sz w:val="22"/>
        </w:rPr>
        <w:t>ujednolicenie sposobu postępowania</w:t>
      </w:r>
      <w:r w:rsidR="00001190" w:rsidRPr="00352BC6">
        <w:rPr>
          <w:sz w:val="22"/>
        </w:rPr>
        <w:t>, bo różne podmioty</w:t>
      </w:r>
      <w:r w:rsidR="00297BAE">
        <w:rPr>
          <w:sz w:val="22"/>
        </w:rPr>
        <w:t xml:space="preserve"> na rynku</w:t>
      </w:r>
      <w:r w:rsidRPr="00352BC6">
        <w:rPr>
          <w:sz w:val="22"/>
        </w:rPr>
        <w:t xml:space="preserve"> </w:t>
      </w:r>
      <w:r w:rsidR="00297BAE">
        <w:rPr>
          <w:sz w:val="22"/>
        </w:rPr>
        <w:t>obracają</w:t>
      </w:r>
      <w:r w:rsidRPr="00352BC6">
        <w:rPr>
          <w:sz w:val="22"/>
        </w:rPr>
        <w:t xml:space="preserve"> </w:t>
      </w:r>
      <w:r w:rsidR="00001190" w:rsidRPr="00352BC6">
        <w:rPr>
          <w:sz w:val="22"/>
        </w:rPr>
        <w:t>różnej jakości</w:t>
      </w:r>
      <w:r w:rsidRPr="00352BC6">
        <w:rPr>
          <w:sz w:val="22"/>
        </w:rPr>
        <w:t xml:space="preserve"> paliw</w:t>
      </w:r>
      <w:r w:rsidR="00297BAE">
        <w:rPr>
          <w:sz w:val="22"/>
        </w:rPr>
        <w:t>em</w:t>
      </w:r>
      <w:r w:rsidRPr="00352BC6">
        <w:rPr>
          <w:sz w:val="22"/>
        </w:rPr>
        <w:t xml:space="preserve"> i dokument</w:t>
      </w:r>
      <w:r w:rsidR="00297BAE">
        <w:rPr>
          <w:sz w:val="22"/>
        </w:rPr>
        <w:t>ami potwierdzającymi jego jakość. Funkcjonujące w obrocie ś</w:t>
      </w:r>
      <w:r w:rsidRPr="00352BC6">
        <w:rPr>
          <w:sz w:val="22"/>
        </w:rPr>
        <w:t>wiadectwa jakości są wątpliwe</w:t>
      </w:r>
      <w:r w:rsidR="00297BAE">
        <w:rPr>
          <w:sz w:val="22"/>
        </w:rPr>
        <w:t xml:space="preserve"> np.</w:t>
      </w:r>
      <w:r w:rsidRPr="00352BC6">
        <w:rPr>
          <w:sz w:val="22"/>
        </w:rPr>
        <w:t xml:space="preserve"> przez to</w:t>
      </w:r>
      <w:r w:rsidR="00297BAE">
        <w:rPr>
          <w:sz w:val="22"/>
        </w:rPr>
        <w:t>,</w:t>
      </w:r>
      <w:r w:rsidRPr="00352BC6">
        <w:rPr>
          <w:sz w:val="22"/>
        </w:rPr>
        <w:t xml:space="preserve"> że są wydane </w:t>
      </w:r>
      <w:r w:rsidR="00001190" w:rsidRPr="00352BC6">
        <w:rPr>
          <w:sz w:val="22"/>
        </w:rPr>
        <w:t>z różnymi daniami.</w:t>
      </w:r>
      <w:r w:rsidR="00001190" w:rsidRPr="00ED3DD9">
        <w:rPr>
          <w:sz w:val="22"/>
        </w:rPr>
        <w:t xml:space="preserve"> </w:t>
      </w:r>
      <w:r w:rsidR="00297BAE">
        <w:rPr>
          <w:sz w:val="22"/>
        </w:rPr>
        <w:t>Jest to spowodowane tym, że</w:t>
      </w:r>
      <w:r w:rsidR="00001190" w:rsidRPr="00ED3DD9">
        <w:rPr>
          <w:sz w:val="22"/>
        </w:rPr>
        <w:t xml:space="preserve"> </w:t>
      </w:r>
      <w:r w:rsidR="00297BAE">
        <w:rPr>
          <w:sz w:val="22"/>
        </w:rPr>
        <w:t xml:space="preserve">obecnie </w:t>
      </w:r>
      <w:r w:rsidR="00ED3DD9" w:rsidRPr="00ED3DD9">
        <w:rPr>
          <w:sz w:val="22"/>
        </w:rPr>
        <w:t>podmiot</w:t>
      </w:r>
      <w:r w:rsidR="00001190" w:rsidRPr="00ED3DD9">
        <w:rPr>
          <w:sz w:val="22"/>
        </w:rPr>
        <w:t xml:space="preserve"> wprowadzający</w:t>
      </w:r>
      <w:r w:rsidR="00ED3DD9" w:rsidRPr="00ED3DD9">
        <w:rPr>
          <w:sz w:val="22"/>
        </w:rPr>
        <w:t xml:space="preserve"> paliwo do obrotu</w:t>
      </w:r>
      <w:r w:rsidR="00001190" w:rsidRPr="00ED3DD9">
        <w:rPr>
          <w:sz w:val="22"/>
        </w:rPr>
        <w:t xml:space="preserve"> nie ma obowiązku dokumentowania </w:t>
      </w:r>
      <w:r w:rsidR="00297BAE">
        <w:rPr>
          <w:sz w:val="22"/>
        </w:rPr>
        <w:t>jego jakości</w:t>
      </w:r>
      <w:r w:rsidR="00001190" w:rsidRPr="00ED3DD9">
        <w:rPr>
          <w:sz w:val="22"/>
        </w:rPr>
        <w:t xml:space="preserve">. </w:t>
      </w:r>
    </w:p>
    <w:p w14:paraId="777BD93C" w14:textId="41A8D764" w:rsidR="00001190" w:rsidRDefault="00626482" w:rsidP="006B3807">
      <w:pPr>
        <w:spacing w:after="120" w:line="240" w:lineRule="auto"/>
        <w:rPr>
          <w:sz w:val="22"/>
        </w:rPr>
      </w:pPr>
      <w:r>
        <w:rPr>
          <w:sz w:val="22"/>
        </w:rPr>
        <w:t xml:space="preserve">Pani </w:t>
      </w:r>
      <w:r w:rsidRPr="00626482">
        <w:rPr>
          <w:sz w:val="22"/>
        </w:rPr>
        <w:t>poinformowała że w</w:t>
      </w:r>
      <w:r w:rsidR="00001190" w:rsidRPr="00626482">
        <w:rPr>
          <w:sz w:val="22"/>
        </w:rPr>
        <w:t xml:space="preserve"> </w:t>
      </w:r>
      <w:r w:rsidR="00297BAE">
        <w:rPr>
          <w:sz w:val="22"/>
        </w:rPr>
        <w:t>funkcjonującym obecnie Systemie Monitorowania i Kontrolowania Jakości Paliw</w:t>
      </w:r>
      <w:r w:rsidR="00001190" w:rsidRPr="00626482">
        <w:rPr>
          <w:sz w:val="22"/>
        </w:rPr>
        <w:t xml:space="preserve"> </w:t>
      </w:r>
      <w:r w:rsidR="00873539">
        <w:rPr>
          <w:sz w:val="22"/>
        </w:rPr>
        <w:t>świadectwo jakości</w:t>
      </w:r>
      <w:r w:rsidRPr="00626482">
        <w:rPr>
          <w:sz w:val="22"/>
        </w:rPr>
        <w:t xml:space="preserve"> nie miał</w:t>
      </w:r>
      <w:r w:rsidR="00873539">
        <w:rPr>
          <w:sz w:val="22"/>
        </w:rPr>
        <w:t>oby</w:t>
      </w:r>
      <w:r w:rsidR="00001190" w:rsidRPr="00626482">
        <w:rPr>
          <w:sz w:val="22"/>
        </w:rPr>
        <w:t xml:space="preserve"> żadnego znaczenia</w:t>
      </w:r>
      <w:r w:rsidR="00873539">
        <w:rPr>
          <w:sz w:val="22"/>
        </w:rPr>
        <w:t>,</w:t>
      </w:r>
      <w:r w:rsidRPr="00626482">
        <w:rPr>
          <w:sz w:val="22"/>
        </w:rPr>
        <w:t xml:space="preserve"> ponieważ cały system monitorowania </w:t>
      </w:r>
      <w:r w:rsidR="00873539">
        <w:rPr>
          <w:sz w:val="22"/>
        </w:rPr>
        <w:t>jakości paliw ciekłych opiera się na</w:t>
      </w:r>
      <w:r w:rsidRPr="00626482">
        <w:rPr>
          <w:sz w:val="22"/>
        </w:rPr>
        <w:t xml:space="preserve"> </w:t>
      </w:r>
      <w:r w:rsidR="00873539">
        <w:rPr>
          <w:sz w:val="22"/>
        </w:rPr>
        <w:t xml:space="preserve">fizycznym pobraniu i zbadaniu próbki w akredytowanym laboratorium </w:t>
      </w:r>
      <w:r w:rsidRPr="00626482">
        <w:rPr>
          <w:sz w:val="22"/>
        </w:rPr>
        <w:t>a nie na badaniu dokumentów</w:t>
      </w:r>
      <w:r w:rsidR="00873539">
        <w:rPr>
          <w:sz w:val="22"/>
        </w:rPr>
        <w:t>.</w:t>
      </w:r>
    </w:p>
    <w:p w14:paraId="3A64A5CD" w14:textId="055BEF4C" w:rsidR="00001190" w:rsidRPr="00626482" w:rsidRDefault="00626482" w:rsidP="00626482">
      <w:pPr>
        <w:spacing w:after="120" w:line="240" w:lineRule="auto"/>
        <w:rPr>
          <w:sz w:val="22"/>
        </w:rPr>
      </w:pPr>
      <w:r w:rsidRPr="00CA4FC2">
        <w:rPr>
          <w:sz w:val="22"/>
        </w:rPr>
        <w:t>P</w:t>
      </w:r>
      <w:r>
        <w:rPr>
          <w:sz w:val="22"/>
        </w:rPr>
        <w:t xml:space="preserve">an nadmienił że w tracie </w:t>
      </w:r>
      <w:r w:rsidRPr="00626482">
        <w:rPr>
          <w:sz w:val="22"/>
        </w:rPr>
        <w:t>w</w:t>
      </w:r>
      <w:r w:rsidR="00001190" w:rsidRPr="00626482">
        <w:rPr>
          <w:sz w:val="22"/>
        </w:rPr>
        <w:t>iel</w:t>
      </w:r>
      <w:r w:rsidRPr="00626482">
        <w:rPr>
          <w:sz w:val="22"/>
        </w:rPr>
        <w:t>u</w:t>
      </w:r>
      <w:r w:rsidR="00001190" w:rsidRPr="00626482">
        <w:rPr>
          <w:sz w:val="22"/>
        </w:rPr>
        <w:t xml:space="preserve"> postępowań prowadz</w:t>
      </w:r>
      <w:r w:rsidRPr="00626482">
        <w:rPr>
          <w:sz w:val="22"/>
        </w:rPr>
        <w:t>onych przez</w:t>
      </w:r>
      <w:r w:rsidR="00001190" w:rsidRPr="00626482">
        <w:rPr>
          <w:sz w:val="22"/>
        </w:rPr>
        <w:t xml:space="preserve"> urzędy celno-skarbowe</w:t>
      </w:r>
      <w:r w:rsidRPr="00626482">
        <w:rPr>
          <w:sz w:val="22"/>
        </w:rPr>
        <w:t xml:space="preserve"> PERN S.A</w:t>
      </w:r>
      <w:r w:rsidR="00873539">
        <w:rPr>
          <w:sz w:val="22"/>
        </w:rPr>
        <w:t>.</w:t>
      </w:r>
      <w:r w:rsidR="00001190" w:rsidRPr="00626482">
        <w:rPr>
          <w:sz w:val="22"/>
        </w:rPr>
        <w:t xml:space="preserve"> wzywa</w:t>
      </w:r>
      <w:r w:rsidRPr="00626482">
        <w:rPr>
          <w:sz w:val="22"/>
        </w:rPr>
        <w:t>ny jest</w:t>
      </w:r>
      <w:r w:rsidR="00001190" w:rsidRPr="00626482">
        <w:rPr>
          <w:sz w:val="22"/>
        </w:rPr>
        <w:t xml:space="preserve"> do udokumentowania jakości paliwa wydanego takiemu odbiorcy</w:t>
      </w:r>
      <w:r w:rsidR="00873539">
        <w:rPr>
          <w:sz w:val="22"/>
        </w:rPr>
        <w:t xml:space="preserve">. PERN S.A. </w:t>
      </w:r>
      <w:r>
        <w:rPr>
          <w:sz w:val="22"/>
        </w:rPr>
        <w:t xml:space="preserve"> </w:t>
      </w:r>
      <w:r w:rsidR="00873539">
        <w:rPr>
          <w:sz w:val="22"/>
        </w:rPr>
        <w:t>obecnie</w:t>
      </w:r>
      <w:r w:rsidR="00001190" w:rsidRPr="00986147">
        <w:rPr>
          <w:sz w:val="22"/>
        </w:rPr>
        <w:t xml:space="preserve"> udostępnia te dane</w:t>
      </w:r>
      <w:r w:rsidR="00873539">
        <w:rPr>
          <w:sz w:val="22"/>
        </w:rPr>
        <w:t xml:space="preserve"> pomimo tego, że nie jest do tego zobligowany prawem.</w:t>
      </w:r>
    </w:p>
    <w:p w14:paraId="0304A25E" w14:textId="32F7F387" w:rsidR="00001190" w:rsidRPr="00986147" w:rsidRDefault="00986147" w:rsidP="00986147">
      <w:pPr>
        <w:spacing w:after="120" w:line="240" w:lineRule="auto"/>
        <w:rPr>
          <w:sz w:val="22"/>
        </w:rPr>
      </w:pPr>
      <w:r>
        <w:rPr>
          <w:sz w:val="22"/>
        </w:rPr>
        <w:t>Pani zaproponowała</w:t>
      </w:r>
      <w:r w:rsidR="00873539">
        <w:rPr>
          <w:sz w:val="22"/>
        </w:rPr>
        <w:t>,</w:t>
      </w:r>
      <w:r>
        <w:rPr>
          <w:sz w:val="22"/>
        </w:rPr>
        <w:t xml:space="preserve"> by </w:t>
      </w:r>
      <w:r w:rsidR="00873539">
        <w:rPr>
          <w:sz w:val="22"/>
        </w:rPr>
        <w:t xml:space="preserve">ewentualne </w:t>
      </w:r>
      <w:r>
        <w:rPr>
          <w:sz w:val="22"/>
        </w:rPr>
        <w:t xml:space="preserve">zmiany zostały </w:t>
      </w:r>
      <w:r w:rsidR="00873539">
        <w:rPr>
          <w:sz w:val="22"/>
        </w:rPr>
        <w:t>wprowadzone</w:t>
      </w:r>
      <w:r>
        <w:rPr>
          <w:sz w:val="22"/>
        </w:rPr>
        <w:t xml:space="preserve"> do ustawy </w:t>
      </w:r>
      <w:r w:rsidR="00873539">
        <w:rPr>
          <w:sz w:val="22"/>
        </w:rPr>
        <w:t xml:space="preserve">- </w:t>
      </w:r>
      <w:r>
        <w:rPr>
          <w:sz w:val="22"/>
        </w:rPr>
        <w:t>Prawo energetyczne</w:t>
      </w:r>
      <w:r w:rsidR="00873539">
        <w:rPr>
          <w:sz w:val="22"/>
        </w:rPr>
        <w:t xml:space="preserve"> a nie do ustawy o systemie monitorowania i kontrolowania jakości paliw.</w:t>
      </w:r>
      <w:r>
        <w:rPr>
          <w:sz w:val="22"/>
        </w:rPr>
        <w:t xml:space="preserve"> </w:t>
      </w:r>
      <w:r w:rsidR="00873539">
        <w:rPr>
          <w:sz w:val="22"/>
        </w:rPr>
        <w:t>Uzasadnieniem jest fakt, że p</w:t>
      </w:r>
      <w:r w:rsidR="00180B3B">
        <w:rPr>
          <w:sz w:val="22"/>
        </w:rPr>
        <w:t>roponowane zmiany już są stosowane przez URE w momencie wydawania/zmiany koncesji na obrót paliwami ciekłymi – jako jeden z warunków koncesji.</w:t>
      </w:r>
    </w:p>
    <w:p w14:paraId="71CA8D39" w14:textId="77777777" w:rsidR="00001190" w:rsidRPr="009E35FF" w:rsidRDefault="00001190" w:rsidP="006B3807">
      <w:pPr>
        <w:spacing w:after="120" w:line="240" w:lineRule="auto"/>
        <w:rPr>
          <w:sz w:val="22"/>
        </w:rPr>
      </w:pPr>
    </w:p>
    <w:p w14:paraId="36AE8F6B" w14:textId="77777777" w:rsidR="0031540D" w:rsidRPr="009E35FF" w:rsidRDefault="0031540D" w:rsidP="0031540D">
      <w:pPr>
        <w:spacing w:after="120" w:line="240" w:lineRule="auto"/>
        <w:rPr>
          <w:sz w:val="22"/>
        </w:rPr>
      </w:pPr>
      <w:r w:rsidRPr="009E35FF">
        <w:rPr>
          <w:sz w:val="22"/>
        </w:rPr>
        <w:t>Wnioski i ustalenia ze spotkania:</w:t>
      </w:r>
    </w:p>
    <w:p w14:paraId="1D35EED0" w14:textId="0FA155DA" w:rsidR="00986147" w:rsidRPr="00986147" w:rsidRDefault="00986147" w:rsidP="00986147">
      <w:pPr>
        <w:pStyle w:val="Akapitzlist"/>
        <w:numPr>
          <w:ilvl w:val="0"/>
          <w:numId w:val="4"/>
        </w:numPr>
        <w:spacing w:after="120" w:line="240" w:lineRule="auto"/>
        <w:rPr>
          <w:sz w:val="22"/>
        </w:rPr>
      </w:pPr>
      <w:r w:rsidRPr="00986147">
        <w:rPr>
          <w:sz w:val="22"/>
        </w:rPr>
        <w:t>Zgoda PERN S.A, UOKiK oraz URE by nie zmieniać ustawy o systemie monitorowania w zaproponowanym zakresie</w:t>
      </w:r>
      <w:r w:rsidR="00F37962">
        <w:rPr>
          <w:sz w:val="22"/>
        </w:rPr>
        <w:t>.</w:t>
      </w:r>
    </w:p>
    <w:p w14:paraId="3BEBFE1B" w14:textId="17723351" w:rsidR="0031540D" w:rsidRDefault="00F37962" w:rsidP="000F0AAD">
      <w:pPr>
        <w:pStyle w:val="Akapitzlist"/>
        <w:numPr>
          <w:ilvl w:val="0"/>
          <w:numId w:val="4"/>
        </w:numPr>
        <w:spacing w:after="120" w:line="240" w:lineRule="auto"/>
        <w:jc w:val="left"/>
      </w:pPr>
      <w:r w:rsidRPr="00F37962">
        <w:rPr>
          <w:sz w:val="22"/>
        </w:rPr>
        <w:t>Do dalszej dyskusji</w:t>
      </w:r>
      <w:r w:rsidR="00986147" w:rsidRPr="00F37962">
        <w:rPr>
          <w:sz w:val="22"/>
        </w:rPr>
        <w:t xml:space="preserve"> czy zaproponowane</w:t>
      </w:r>
      <w:r w:rsidRPr="00F37962">
        <w:rPr>
          <w:sz w:val="22"/>
        </w:rPr>
        <w:t xml:space="preserve"> przez PERN</w:t>
      </w:r>
      <w:r w:rsidR="00986147" w:rsidRPr="00F37962">
        <w:rPr>
          <w:sz w:val="22"/>
        </w:rPr>
        <w:t xml:space="preserve"> zmiany </w:t>
      </w:r>
      <w:r w:rsidRPr="00F37962">
        <w:rPr>
          <w:sz w:val="22"/>
        </w:rPr>
        <w:t>wprowadzić</w:t>
      </w:r>
      <w:r w:rsidR="00986147" w:rsidRPr="00F37962">
        <w:rPr>
          <w:sz w:val="22"/>
        </w:rPr>
        <w:t xml:space="preserve"> do ustawy - </w:t>
      </w:r>
      <w:r w:rsidR="000D7B92" w:rsidRPr="00F37962">
        <w:rPr>
          <w:sz w:val="22"/>
        </w:rPr>
        <w:t>Prawo energetyczne</w:t>
      </w:r>
      <w:r>
        <w:rPr>
          <w:sz w:val="22"/>
        </w:rPr>
        <w:t>.</w:t>
      </w:r>
    </w:p>
    <w:sectPr w:rsidR="0031540D" w:rsidSect="009204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954D" w14:textId="77777777" w:rsidR="00D3625A" w:rsidRDefault="00D3625A">
      <w:pPr>
        <w:spacing w:after="0" w:line="240" w:lineRule="auto"/>
      </w:pPr>
      <w:r>
        <w:separator/>
      </w:r>
    </w:p>
  </w:endnote>
  <w:endnote w:type="continuationSeparator" w:id="0">
    <w:p w14:paraId="3B5D485E" w14:textId="77777777" w:rsidR="00D3625A" w:rsidRDefault="00D3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  <w:embedRegular r:id="rId1" w:fontKey="{D23EF333-2739-4D97-8FA5-10387DACA2F3}"/>
    <w:embedBold r:id="rId2" w:fontKey="{55A0CD7D-3CB1-4B1A-AFB4-4E3CFA87691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89D" w14:textId="77777777" w:rsidR="000B3D8E" w:rsidRDefault="000B3D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164" w14:textId="77777777" w:rsidR="000B3D8E" w:rsidRPr="00F41316" w:rsidRDefault="000B3D8E" w:rsidP="00F41316">
    <w:pPr>
      <w:pStyle w:val="Stopka"/>
      <w:tabs>
        <w:tab w:val="left" w:pos="5954"/>
      </w:tabs>
      <w:rPr>
        <w:sz w:val="16"/>
      </w:rPr>
    </w:pPr>
  </w:p>
  <w:p w14:paraId="48EF199E" w14:textId="77777777" w:rsidR="000B3D8E" w:rsidRPr="00590C4E" w:rsidRDefault="000B3D8E">
    <w:pPr>
      <w:pStyle w:val="Stopk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80FB" w14:textId="77777777" w:rsidR="000B3D8E" w:rsidRPr="009204C9" w:rsidRDefault="000B3D8E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sz w:val="16"/>
      </w:rPr>
    </w:pPr>
  </w:p>
  <w:p w14:paraId="4E64C8DE" w14:textId="77777777" w:rsidR="000B3D8E" w:rsidRPr="009204C9" w:rsidRDefault="004B01AC" w:rsidP="009204C9">
    <w:pPr>
      <w:tabs>
        <w:tab w:val="left" w:pos="5103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F47DC0" wp14:editId="7C892283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9204C9">
      <w:rPr>
        <w:rFonts w:cstheme="minorHAnsi"/>
        <w:sz w:val="16"/>
      </w:rPr>
      <w:t xml:space="preserve">Telefon: </w:t>
    </w:r>
    <w:bookmarkStart w:id="1" w:name="ezdAutorWydzialAtrybut2"/>
    <w:r w:rsidRPr="009204C9">
      <w:rPr>
        <w:rFonts w:cstheme="minorHAnsi"/>
        <w:sz w:val="16"/>
      </w:rPr>
      <w:t>(+48) 223-692-091</w:t>
    </w:r>
    <w:bookmarkEnd w:id="1"/>
    <w:r w:rsidRPr="009204C9">
      <w:rPr>
        <w:rFonts w:cstheme="minorHAnsi"/>
        <w:sz w:val="16"/>
      </w:rPr>
      <w:tab/>
      <w:t xml:space="preserve">ul. Wawelska 52/54, 00-922 Warszawa  </w:t>
    </w:r>
  </w:p>
  <w:p w14:paraId="0B7AC285" w14:textId="77777777" w:rsidR="000B3D8E" w:rsidRPr="009204C9" w:rsidRDefault="004B01AC" w:rsidP="009204C9">
    <w:pPr>
      <w:tabs>
        <w:tab w:val="left" w:pos="5387"/>
      </w:tabs>
      <w:spacing w:after="0" w:line="240" w:lineRule="auto"/>
      <w:rPr>
        <w:rFonts w:cstheme="minorHAnsi"/>
        <w:sz w:val="16"/>
      </w:rPr>
    </w:pPr>
    <w:bookmarkStart w:id="2" w:name="ezdAutorWydzialAtrybut1"/>
    <w:r w:rsidRPr="009204C9">
      <w:rPr>
        <w:rFonts w:cstheme="minorHAnsi"/>
        <w:sz w:val="16"/>
      </w:rPr>
      <w:t>departament.ropy.i.paliw.transportowych@klimat.gov.pl</w:t>
    </w:r>
    <w:bookmarkEnd w:id="2"/>
    <w:r w:rsidRPr="009204C9">
      <w:rPr>
        <w:rFonts w:cstheme="minorHAnsi"/>
        <w:sz w:val="16"/>
      </w:rPr>
      <w:tab/>
      <w:t xml:space="preserve">Ministerstwo Klimatu i Środowiska  </w:t>
    </w:r>
  </w:p>
  <w:p w14:paraId="7F8521EF" w14:textId="77777777" w:rsidR="000B3D8E" w:rsidRPr="009204C9" w:rsidRDefault="004B01AC" w:rsidP="009204C9">
    <w:pPr>
      <w:tabs>
        <w:tab w:val="center" w:pos="4536"/>
        <w:tab w:val="left" w:pos="5954"/>
        <w:tab w:val="right" w:pos="9072"/>
      </w:tabs>
      <w:spacing w:after="0" w:line="240" w:lineRule="auto"/>
      <w:rPr>
        <w:rFonts w:cstheme="minorHAnsi"/>
        <w:sz w:val="16"/>
      </w:rPr>
    </w:pPr>
    <w:r w:rsidRPr="009204C9">
      <w:rPr>
        <w:rFonts w:cstheme="minorHAnsi"/>
        <w:sz w:val="16"/>
      </w:rPr>
      <w:t>www.gov.pl/klimat</w:t>
    </w:r>
  </w:p>
  <w:p w14:paraId="3173C1D0" w14:textId="77777777" w:rsidR="000B3D8E" w:rsidRPr="005775A9" w:rsidRDefault="004B01AC" w:rsidP="00C07964">
    <w:pPr>
      <w:pStyle w:val="Stopka"/>
      <w:jc w:val="center"/>
      <w:rPr>
        <w:sz w:val="14"/>
      </w:rPr>
    </w:pPr>
    <w:r w:rsidRPr="0078775A">
      <w:rPr>
        <w:sz w:val="14"/>
      </w:rPr>
      <w:t>Działamy zgodnie z EMAS - zarządzając instytucją, dbamy o środowisko</w:t>
    </w:r>
  </w:p>
  <w:p w14:paraId="40DF294C" w14:textId="77777777" w:rsidR="000B3D8E" w:rsidRPr="00C07964" w:rsidRDefault="000B3D8E">
    <w:pPr>
      <w:pStyle w:val="Stopka"/>
      <w:rPr>
        <w:rFonts w:asciiTheme="minorHAnsi" w:hAnsiTheme="minorHAnsi" w:cstheme="minorHAnsi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7E06" w14:textId="77777777" w:rsidR="00D3625A" w:rsidRDefault="00D3625A">
      <w:pPr>
        <w:spacing w:after="0" w:line="240" w:lineRule="auto"/>
      </w:pPr>
      <w:r>
        <w:separator/>
      </w:r>
    </w:p>
  </w:footnote>
  <w:footnote w:type="continuationSeparator" w:id="0">
    <w:p w14:paraId="57A0BC0E" w14:textId="77777777" w:rsidR="00D3625A" w:rsidRDefault="00D3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C802" w14:textId="77777777" w:rsidR="000B3D8E" w:rsidRDefault="000B3D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F05F" w14:textId="77777777" w:rsidR="000B3D8E" w:rsidRDefault="000B3D8E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6BEB" w14:textId="77777777" w:rsidR="000B3D8E" w:rsidRDefault="004B01A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BBB3244" wp14:editId="67843BBC">
          <wp:simplePos x="0" y="0"/>
          <wp:positionH relativeFrom="column">
            <wp:posOffset>-901700</wp:posOffset>
          </wp:positionH>
          <wp:positionV relativeFrom="paragraph">
            <wp:posOffset>-172085</wp:posOffset>
          </wp:positionV>
          <wp:extent cx="3145790" cy="1061720"/>
          <wp:effectExtent l="0" t="0" r="0" b="0"/>
          <wp:wrapThrough wrapText="bothSides">
            <wp:wrapPolygon edited="0">
              <wp:start x="3139" y="2325"/>
              <wp:lineTo x="1700" y="3876"/>
              <wp:lineTo x="785" y="6589"/>
              <wp:lineTo x="1308" y="17053"/>
              <wp:lineTo x="3532" y="18215"/>
              <wp:lineTo x="6017" y="18990"/>
              <wp:lineTo x="20536" y="18990"/>
              <wp:lineTo x="20798" y="15890"/>
              <wp:lineTo x="5494" y="15502"/>
              <wp:lineTo x="20405" y="13952"/>
              <wp:lineTo x="20667" y="9689"/>
              <wp:lineTo x="15566" y="8526"/>
              <wp:lineTo x="15042" y="5038"/>
              <wp:lineTo x="3662" y="2325"/>
              <wp:lineTo x="3139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579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F5EBA"/>
    <w:multiLevelType w:val="hybridMultilevel"/>
    <w:tmpl w:val="A3F8E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86969"/>
    <w:multiLevelType w:val="hybridMultilevel"/>
    <w:tmpl w:val="BC72F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149D5"/>
    <w:multiLevelType w:val="hybridMultilevel"/>
    <w:tmpl w:val="79728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59AA"/>
    <w:multiLevelType w:val="hybridMultilevel"/>
    <w:tmpl w:val="2BC0B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17788">
    <w:abstractNumId w:val="2"/>
  </w:num>
  <w:num w:numId="2" w16cid:durableId="25259988">
    <w:abstractNumId w:val="3"/>
  </w:num>
  <w:num w:numId="3" w16cid:durableId="543907773">
    <w:abstractNumId w:val="0"/>
  </w:num>
  <w:num w:numId="4" w16cid:durableId="1140416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43A"/>
    <w:rsid w:val="00001190"/>
    <w:rsid w:val="00047841"/>
    <w:rsid w:val="0007758C"/>
    <w:rsid w:val="000B3D8E"/>
    <w:rsid w:val="000D7B92"/>
    <w:rsid w:val="0016325E"/>
    <w:rsid w:val="00180B3B"/>
    <w:rsid w:val="001E556C"/>
    <w:rsid w:val="002727FF"/>
    <w:rsid w:val="00297BAE"/>
    <w:rsid w:val="002F6F29"/>
    <w:rsid w:val="0031540D"/>
    <w:rsid w:val="00350EEE"/>
    <w:rsid w:val="00352BC6"/>
    <w:rsid w:val="00470D53"/>
    <w:rsid w:val="004B01AC"/>
    <w:rsid w:val="00626482"/>
    <w:rsid w:val="00673659"/>
    <w:rsid w:val="006B3807"/>
    <w:rsid w:val="007676D0"/>
    <w:rsid w:val="00823F0F"/>
    <w:rsid w:val="00873539"/>
    <w:rsid w:val="00921B31"/>
    <w:rsid w:val="00923C67"/>
    <w:rsid w:val="00986147"/>
    <w:rsid w:val="009A553B"/>
    <w:rsid w:val="009E35FF"/>
    <w:rsid w:val="00AE043A"/>
    <w:rsid w:val="00B11409"/>
    <w:rsid w:val="00BC57A1"/>
    <w:rsid w:val="00C35EF1"/>
    <w:rsid w:val="00C3638F"/>
    <w:rsid w:val="00CE7840"/>
    <w:rsid w:val="00D3625A"/>
    <w:rsid w:val="00E8078D"/>
    <w:rsid w:val="00ED3DD9"/>
    <w:rsid w:val="00F37962"/>
    <w:rsid w:val="00F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7E49A"/>
  <w15:docId w15:val="{7C887451-3A01-412E-86F2-A0BD739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04C9"/>
    <w:pPr>
      <w:jc w:val="both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styleId="Akapitzlist">
    <w:name w:val="List Paragraph"/>
    <w:basedOn w:val="Normalny"/>
    <w:uiPriority w:val="34"/>
    <w:qFormat/>
    <w:rsid w:val="0031540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5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2D3AC-0BE1-4B5B-AC95-AE3CE1C5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Uniwersalny szablondepartamentu/biura kolor</vt:lpstr>
    </vt:vector>
  </TitlesOfParts>
  <Company>Ministerstwo Klimatu i Środowiska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creator>Wierzbicka Sylwia</dc:creator>
  <cp:keywords>PL, KOLOR</cp:keywords>
  <dc:description>Wersja 5.1, dostępny od 11.04.2023</dc:description>
  <cp:lastModifiedBy>Wierzbicka Sylwia</cp:lastModifiedBy>
  <cp:revision>2</cp:revision>
  <cp:lastPrinted>2022-09-08T13:34:00Z</cp:lastPrinted>
  <dcterms:created xsi:type="dcterms:W3CDTF">2025-02-24T09:42:00Z</dcterms:created>
  <dcterms:modified xsi:type="dcterms:W3CDTF">2025-02-24T09:42:00Z</dcterms:modified>
  <cp:category>DEPARTAMENTY</cp:category>
</cp:coreProperties>
</file>