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C048" w14:textId="77777777" w:rsidR="00945403" w:rsidRDefault="00FF170A">
      <w:pPr>
        <w:spacing w:after="706"/>
        <w:ind w:left="-5"/>
      </w:pPr>
      <w:r>
        <w:t>Departament Ochrony Przyrody</w:t>
      </w:r>
    </w:p>
    <w:p w14:paraId="48786A5D" w14:textId="77777777" w:rsidR="00945403" w:rsidRDefault="00FF170A">
      <w:pPr>
        <w:spacing w:after="10" w:line="250" w:lineRule="auto"/>
        <w:ind w:left="-5" w:right="3259"/>
        <w:jc w:val="left"/>
      </w:pPr>
      <w:r>
        <w:t>DOP-WŚ.054.2.2024</w:t>
      </w:r>
      <w:r>
        <w:t xml:space="preserve">.ML </w:t>
      </w:r>
      <w:r>
        <w:rPr>
          <w:sz w:val="18"/>
        </w:rPr>
        <w:t>3143605.12513994.10082431</w:t>
      </w:r>
    </w:p>
    <w:p w14:paraId="4E955451" w14:textId="77777777" w:rsidR="00945403" w:rsidRDefault="00FF170A">
      <w:pPr>
        <w:spacing w:after="706"/>
        <w:ind w:left="-5"/>
      </w:pPr>
      <w:r>
        <w:t>Warszawa, 27-05-2024</w:t>
      </w:r>
    </w:p>
    <w:p w14:paraId="1E860321" w14:textId="77777777" w:rsidR="00945403" w:rsidRDefault="00FF170A">
      <w:pPr>
        <w:spacing w:after="691" w:line="265" w:lineRule="auto"/>
        <w:ind w:left="-5"/>
        <w:jc w:val="left"/>
      </w:pPr>
      <w:r>
        <w:rPr>
          <w:b/>
        </w:rPr>
        <w:t>Zamojskiego Towarzystwa Przyrodniczego</w:t>
      </w:r>
    </w:p>
    <w:p w14:paraId="1632C948" w14:textId="77777777" w:rsidR="00945403" w:rsidRDefault="00FF170A">
      <w:pPr>
        <w:ind w:left="-5"/>
      </w:pPr>
      <w:r>
        <w:t>Szanowny Panie Prezesie,</w:t>
      </w:r>
    </w:p>
    <w:p w14:paraId="35607CCA" w14:textId="77777777" w:rsidR="00945403" w:rsidRDefault="00FF170A">
      <w:pPr>
        <w:ind w:left="-5"/>
      </w:pPr>
      <w:r>
        <w:t xml:space="preserve">W odpowiedzi na Pana </w:t>
      </w:r>
      <w:r>
        <w:t>petycję</w:t>
      </w:r>
      <w:r>
        <w:t xml:space="preserve"> z dnia 12 kwietnia br. w sprawie Programu ochrony chomika europejskiego  </w:t>
      </w:r>
      <w:proofErr w:type="spellStart"/>
      <w:r>
        <w:rPr>
          <w:i/>
        </w:rPr>
        <w:t>Cricetus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Cricetus</w:t>
      </w:r>
      <w:proofErr w:type="spellEnd"/>
      <w:r>
        <w:t xml:space="preserve"> w Polsce, </w:t>
      </w:r>
      <w:r>
        <w:t>pragnę</w:t>
      </w:r>
      <w:r>
        <w:t xml:space="preserve"> </w:t>
      </w:r>
      <w:r>
        <w:t>przedstawić</w:t>
      </w:r>
      <w:r>
        <w:t xml:space="preserve"> </w:t>
      </w:r>
      <w:r>
        <w:t>następujące</w:t>
      </w:r>
      <w:r>
        <w:t xml:space="preserve"> stanowisko.</w:t>
      </w:r>
    </w:p>
    <w:p w14:paraId="51A01C9C" w14:textId="77777777" w:rsidR="00945403" w:rsidRDefault="00FF170A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2D958F" wp14:editId="5DCF6F61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Jak </w:t>
      </w:r>
      <w:r>
        <w:t>zaznaczaliśmy</w:t>
      </w:r>
      <w:r>
        <w:t xml:space="preserve"> w dotychczasowej korespondencji w tej sprawie, chomik europejski </w:t>
      </w:r>
      <w:r>
        <w:t>objęty</w:t>
      </w:r>
      <w:r>
        <w:t xml:space="preserve"> jest </w:t>
      </w:r>
      <w:r>
        <w:t>ochroną</w:t>
      </w:r>
      <w:r>
        <w:t xml:space="preserve"> </w:t>
      </w:r>
      <w:r>
        <w:t>gatunkową</w:t>
      </w:r>
      <w:r>
        <w:t xml:space="preserve"> </w:t>
      </w:r>
      <w:r>
        <w:t>ścisłą</w:t>
      </w:r>
      <w:r>
        <w:t xml:space="preserve"> oraz jest gatunkiem wyszczególnionym </w:t>
      </w:r>
      <w:r>
        <w:t>wśród</w:t>
      </w:r>
      <w:r>
        <w:t xml:space="preserve"> gatunków </w:t>
      </w:r>
      <w:r>
        <w:t>wymagających</w:t>
      </w:r>
      <w:r>
        <w:t xml:space="preserve"> ochrony czynnej na podstawie </w:t>
      </w:r>
      <w:r>
        <w:t>rozporządzenia</w:t>
      </w:r>
      <w:r>
        <w:t xml:space="preserve"> Ministra </w:t>
      </w:r>
      <w:r>
        <w:t>Środowiska</w:t>
      </w:r>
      <w:r>
        <w:t xml:space="preserve"> z dnia 16 grudnia 2016 r. w sprawie ochrony gatunkowej </w:t>
      </w:r>
      <w:r>
        <w:t>zwierząt</w:t>
      </w:r>
      <w:r>
        <w:t xml:space="preserve"> (Dz. U. z 2022 r. poz. 2380). W </w:t>
      </w:r>
      <w:r>
        <w:t>związku</w:t>
      </w:r>
      <w:r>
        <w:t xml:space="preserve"> z </w:t>
      </w:r>
      <w:r>
        <w:t>powyższym</w:t>
      </w:r>
      <w:r>
        <w:t xml:space="preserve"> wobec przedmiotowego gatunku </w:t>
      </w:r>
      <w:r>
        <w:t>obowiązuje</w:t>
      </w:r>
      <w:r>
        <w:t xml:space="preserve"> szereg zakazów </w:t>
      </w:r>
      <w:r>
        <w:t>między</w:t>
      </w:r>
      <w:r>
        <w:t xml:space="preserve"> innymi zakaz: </w:t>
      </w:r>
      <w:r>
        <w:t>umyślnego</w:t>
      </w:r>
      <w:r>
        <w:t xml:space="preserve"> zabijania, chwytania i okaleczania, niszczenia siedlisk lub o</w:t>
      </w:r>
      <w:r>
        <w:t xml:space="preserve">stoi, </w:t>
      </w:r>
      <w:r>
        <w:t>będących</w:t>
      </w:r>
      <w:r>
        <w:t xml:space="preserve"> ich obszarem rozrodu, wychowu </w:t>
      </w:r>
      <w:r>
        <w:t>młodych,</w:t>
      </w:r>
      <w:r>
        <w:t xml:space="preserve"> odpoczynku, migracji lub </w:t>
      </w:r>
      <w:r>
        <w:t>żerowania,</w:t>
      </w:r>
      <w:r>
        <w:t xml:space="preserve"> niszczenia nor lub innych </w:t>
      </w:r>
      <w:r>
        <w:t>schronień,</w:t>
      </w:r>
      <w:r>
        <w:t xml:space="preserve"> przemieszczania z miejsc ich regularnego przebywania w inne miejsca oraz </w:t>
      </w:r>
      <w:r>
        <w:t>płoszenia</w:t>
      </w:r>
      <w:r>
        <w:t xml:space="preserve"> i niepokojenia na podstawie § 6 ust.1 pkt 1, 2, 7, 8 i 12 oraz § 6 ust. 2 ww. </w:t>
      </w:r>
      <w:r>
        <w:t>rozporządzenia.</w:t>
      </w:r>
    </w:p>
    <w:p w14:paraId="0676749A" w14:textId="77777777" w:rsidR="00945403" w:rsidRDefault="00FF170A">
      <w:pPr>
        <w:ind w:left="-5"/>
      </w:pPr>
      <w:r>
        <w:t xml:space="preserve">Zgodnie z </w:t>
      </w:r>
      <w:r>
        <w:t>dyrektywą</w:t>
      </w:r>
      <w:r>
        <w:t xml:space="preserve"> Rady 92/43/EWG z dnia 21 maja 1992 r. w sprawie ochrony siedlisk przyrodniczych oraz dzikiej fauny i flory (Dz. U. UE. L. z 1992 r. Nr 206, str. 7 z </w:t>
      </w:r>
      <w:r>
        <w:t>późn.zm.)</w:t>
      </w:r>
      <w:r>
        <w:t xml:space="preserve"> – tzw. </w:t>
      </w:r>
      <w:r>
        <w:t>dyrektywą</w:t>
      </w:r>
      <w:r>
        <w:t xml:space="preserve"> </w:t>
      </w:r>
      <w:r>
        <w:t>siedliskową,</w:t>
      </w:r>
      <w:r>
        <w:t xml:space="preserve"> chomik europejski nie jest wymieniony w </w:t>
      </w:r>
      <w:r>
        <w:t>załączniku</w:t>
      </w:r>
      <w:r>
        <w:t xml:space="preserve"> nr II, a </w:t>
      </w:r>
      <w:r>
        <w:t>więc</w:t>
      </w:r>
      <w:r>
        <w:t xml:space="preserve"> nie jest gatunkiem </w:t>
      </w:r>
      <w:r>
        <w:t>będącym</w:t>
      </w:r>
      <w:r>
        <w:t xml:space="preserve"> przedmiotem zainteresowania Wspólnoty, których ochrona wymaga wyznaczenia obszarów Natura 2000. Niemniej jest on przedmiotem ochrony na innych obszarach chronionych np. w </w:t>
      </w:r>
      <w:r>
        <w:t>użytku</w:t>
      </w:r>
      <w:r>
        <w:t xml:space="preserve"> ekologicznym „Chomik europejski” w Jaworznie.</w:t>
      </w:r>
    </w:p>
    <w:p w14:paraId="0963E8F4" w14:textId="77777777" w:rsidR="00945403" w:rsidRDefault="00FF170A">
      <w:pPr>
        <w:ind w:left="-5"/>
      </w:pP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ochrona gatunkowa </w:t>
      </w:r>
      <w:r>
        <w:t>zwierząt,</w:t>
      </w:r>
      <w:r>
        <w:t xml:space="preserve"> jako forma ochrony przyrody, </w:t>
      </w:r>
      <w:r>
        <w:t>obowiązuje</w:t>
      </w:r>
      <w:r>
        <w:t xml:space="preserve"> na terenie </w:t>
      </w:r>
      <w:r>
        <w:t>całego</w:t>
      </w:r>
      <w:r>
        <w:t xml:space="preserve"> kraju, a nie tylko na obszarach chronionych. Na podstawie art.127 i 131 ustawy o ochronie przyrody ustalono zakres </w:t>
      </w:r>
      <w:r>
        <w:t>odpowiedzialności</w:t>
      </w:r>
      <w:r>
        <w:t xml:space="preserve"> za wykroczenia wobec chronionych gatunków (kara aresztu lub grzywny). Dodatkowo, na podstawie art. 181 kodeksu karnego(Dz. U. z 2024 r. poz. 17 z </w:t>
      </w:r>
      <w:proofErr w:type="spellStart"/>
      <w:r>
        <w:t>późn</w:t>
      </w:r>
      <w:proofErr w:type="spellEnd"/>
      <w:r>
        <w:t>.</w:t>
      </w:r>
      <w:r>
        <w:t xml:space="preserve"> zm.), naruszenie ww. zakazów </w:t>
      </w:r>
      <w:r>
        <w:t>może</w:t>
      </w:r>
      <w:r>
        <w:t xml:space="preserve"> </w:t>
      </w:r>
      <w:r>
        <w:t>stanowić</w:t>
      </w:r>
      <w:r>
        <w:t xml:space="preserve"> </w:t>
      </w:r>
      <w:r>
        <w:t>przestępstwo.</w:t>
      </w:r>
    </w:p>
    <w:p w14:paraId="58EC842C" w14:textId="77777777" w:rsidR="00945403" w:rsidRDefault="00FF170A">
      <w:pPr>
        <w:spacing w:after="0"/>
        <w:ind w:left="-5"/>
      </w:pPr>
      <w:r>
        <w:t>Istnieją</w:t>
      </w:r>
      <w:r>
        <w:t xml:space="preserve"> zatem i </w:t>
      </w:r>
      <w:r>
        <w:t>obowiązują</w:t>
      </w:r>
      <w:r>
        <w:t xml:space="preserve"> ramy prawne, w postaci konkretnych zakazów i kar za ich </w:t>
      </w:r>
      <w:r>
        <w:t>złamanie.</w:t>
      </w:r>
      <w:r>
        <w:t xml:space="preserve"> </w:t>
      </w:r>
      <w:r>
        <w:t>Działają</w:t>
      </w:r>
      <w:r>
        <w:t xml:space="preserve"> </w:t>
      </w:r>
      <w:r>
        <w:t>służby,</w:t>
      </w:r>
      <w:r>
        <w:t xml:space="preserve"> które </w:t>
      </w:r>
      <w:r>
        <w:t>zajmują</w:t>
      </w:r>
      <w:r>
        <w:t xml:space="preserve"> </w:t>
      </w:r>
      <w:r>
        <w:t>się</w:t>
      </w:r>
      <w:r>
        <w:t xml:space="preserve"> ustalaniem sprawców – przede wszystkim </w:t>
      </w:r>
    </w:p>
    <w:p w14:paraId="04977A48" w14:textId="77777777" w:rsidR="00945403" w:rsidRDefault="00FF170A">
      <w:pPr>
        <w:ind w:left="-5"/>
      </w:pPr>
      <w:r>
        <w:t xml:space="preserve">Policja. </w:t>
      </w:r>
    </w:p>
    <w:p w14:paraId="423ADE05" w14:textId="77777777" w:rsidR="00945403" w:rsidRDefault="00FF170A">
      <w:pPr>
        <w:spacing w:after="108"/>
        <w:ind w:left="-5"/>
      </w:pPr>
      <w:r>
        <w:t xml:space="preserve">Bez </w:t>
      </w:r>
      <w:r>
        <w:t>względu</w:t>
      </w:r>
      <w:r>
        <w:t xml:space="preserve"> na </w:t>
      </w:r>
      <w:r>
        <w:t>powyższe</w:t>
      </w:r>
      <w:r>
        <w:t xml:space="preserve"> </w:t>
      </w:r>
      <w:r>
        <w:t>uważam,</w:t>
      </w:r>
      <w:r>
        <w:t xml:space="preserve"> </w:t>
      </w:r>
      <w:r>
        <w:t>że</w:t>
      </w:r>
      <w:r>
        <w:t xml:space="preserve"> </w:t>
      </w:r>
      <w:r>
        <w:t>należy</w:t>
      </w:r>
      <w:r>
        <w:t xml:space="preserve"> w dalszym </w:t>
      </w:r>
      <w:r>
        <w:t>ciągu</w:t>
      </w:r>
      <w:r>
        <w:t xml:space="preserve"> </w:t>
      </w:r>
      <w:r>
        <w:t>dążyć</w:t>
      </w:r>
      <w:r>
        <w:t xml:space="preserve"> do </w:t>
      </w:r>
      <w:r>
        <w:t>zwiększania</w:t>
      </w:r>
      <w:r>
        <w:t xml:space="preserve"> </w:t>
      </w:r>
      <w:r>
        <w:t>świadomości</w:t>
      </w:r>
      <w:r>
        <w:t xml:space="preserve"> istnienia ww. norm prawnych i </w:t>
      </w:r>
      <w:r>
        <w:t>zwiększenia</w:t>
      </w:r>
      <w:r>
        <w:t xml:space="preserve"> zakresu ich egzekwowania.</w:t>
      </w:r>
    </w:p>
    <w:p w14:paraId="676432B1" w14:textId="77777777" w:rsidR="00945403" w:rsidRDefault="00FF170A">
      <w:pPr>
        <w:spacing w:after="219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F0D3AC" wp14:editId="26F55BDB">
                <wp:extent cx="5040000" cy="6350"/>
                <wp:effectExtent l="0" t="0" r="0" b="0"/>
                <wp:docPr id="5407" name="Group 5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7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F99815" w14:textId="77777777" w:rsidR="00945403" w:rsidRDefault="00FF170A">
      <w:pPr>
        <w:spacing w:after="0" w:line="243" w:lineRule="auto"/>
        <w:ind w:left="0" w:firstLine="0"/>
        <w:jc w:val="left"/>
      </w:pPr>
      <w:r>
        <w:rPr>
          <w:sz w:val="16"/>
        </w:rPr>
        <w:t>Telefon: (+48) 223-692-479</w:t>
      </w:r>
      <w:r>
        <w:rPr>
          <w:sz w:val="16"/>
        </w:rPr>
        <w:tab/>
        <w:t>ul. Wawelska 52/54, 00-922 Warszawa  departament.ochrony.przyrody@mos.gov.pl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 www.gov.pl/klimat</w:t>
      </w:r>
    </w:p>
    <w:p w14:paraId="474C00B2" w14:textId="77777777" w:rsidR="00945403" w:rsidRDefault="00FF170A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5DEC83C2" w14:textId="77777777" w:rsidR="00FF170A" w:rsidRDefault="00FF170A">
      <w:pPr>
        <w:ind w:left="-5"/>
      </w:pPr>
    </w:p>
    <w:p w14:paraId="4CD3946E" w14:textId="77777777" w:rsidR="00FF170A" w:rsidRDefault="00FF170A">
      <w:pPr>
        <w:ind w:left="-5"/>
      </w:pPr>
    </w:p>
    <w:p w14:paraId="49C386CD" w14:textId="55879107" w:rsidR="00945403" w:rsidRDefault="00FF170A">
      <w:pPr>
        <w:ind w:left="-5"/>
      </w:pPr>
      <w:r>
        <w:lastRenderedPageBreak/>
        <w:t xml:space="preserve">W tym celu m.in. w Generalnej Dyrekcji Ochrony </w:t>
      </w:r>
      <w:r>
        <w:t>Środowiska</w:t>
      </w:r>
      <w:r>
        <w:t xml:space="preserve"> prowadzony </w:t>
      </w:r>
      <w:r>
        <w:t>był</w:t>
      </w:r>
      <w:r>
        <w:t xml:space="preserve"> projekt LIFE15 GIE/PL/000758 pn. "Masz prawo do skutecznej ochrony przyrody", finansowany ze </w:t>
      </w:r>
      <w:r>
        <w:t>środków</w:t>
      </w:r>
      <w:r>
        <w:t xml:space="preserve"> Programu LIFE oraz ze </w:t>
      </w:r>
      <w:r>
        <w:t>środków</w:t>
      </w:r>
      <w:r>
        <w:t xml:space="preserve"> Narodowego Funduszu Ochrony </w:t>
      </w:r>
      <w:r>
        <w:t>Środowiska</w:t>
      </w:r>
      <w:r>
        <w:t xml:space="preserve"> i Gospodarki Wodnej. Celem ww. projektu </w:t>
      </w:r>
      <w:r>
        <w:t>było</w:t>
      </w:r>
      <w:r>
        <w:t xml:space="preserve"> </w:t>
      </w:r>
      <w:r>
        <w:t>podwyższenie</w:t>
      </w:r>
      <w:r>
        <w:t xml:space="preserve"> poziomu </w:t>
      </w:r>
      <w:r>
        <w:t>świadomości</w:t>
      </w:r>
      <w:r>
        <w:t xml:space="preserve"> i wiedzy organów </w:t>
      </w:r>
      <w:r>
        <w:t>zaangażowanych</w:t>
      </w:r>
      <w:r>
        <w:t xml:space="preserve"> w prawne aspekty ochrony przyrody, poprawa koordynacji ich </w:t>
      </w:r>
      <w:r>
        <w:t>działań</w:t>
      </w:r>
      <w:r>
        <w:t xml:space="preserve"> oraz </w:t>
      </w:r>
      <w:r>
        <w:t>ułatwienie</w:t>
      </w:r>
      <w:r>
        <w:t xml:space="preserve"> egzekwowania prawa w zakresie ochrony przyrody. Od roku 2018 w ramach projektu prowadzone </w:t>
      </w:r>
      <w:r>
        <w:t>były</w:t>
      </w:r>
      <w:r>
        <w:t xml:space="preserve"> szkolenia dla policji, proku</w:t>
      </w:r>
      <w:r>
        <w:t xml:space="preserve">ratorów, </w:t>
      </w:r>
      <w:r>
        <w:t>sędziów,</w:t>
      </w:r>
      <w:r>
        <w:t xml:space="preserve"> organizacji </w:t>
      </w:r>
      <w:r>
        <w:t>pozarządowych,</w:t>
      </w:r>
      <w:r>
        <w:t xml:space="preserve"> ponadto prowadzono kampanie </w:t>
      </w:r>
      <w:r>
        <w:t>społeczną</w:t>
      </w:r>
      <w:r>
        <w:t xml:space="preserve"> przy udziale </w:t>
      </w:r>
      <w:r>
        <w:t>materiałów</w:t>
      </w:r>
      <w:r>
        <w:t xml:space="preserve"> edukacyjnych i informacyjnych. Program </w:t>
      </w:r>
      <w:r>
        <w:t>szkoleń</w:t>
      </w:r>
      <w:r>
        <w:t xml:space="preserve"> </w:t>
      </w:r>
      <w:r>
        <w:t>obejmował</w:t>
      </w:r>
      <w:r>
        <w:t xml:space="preserve"> m.in.: </w:t>
      </w:r>
      <w:r>
        <w:t>analizę</w:t>
      </w:r>
      <w:r>
        <w:t xml:space="preserve"> przepisów </w:t>
      </w:r>
      <w:r>
        <w:t>dotyczących</w:t>
      </w:r>
      <w:r>
        <w:t xml:space="preserve"> form ochrony przyrody i aktów prawnych </w:t>
      </w:r>
      <w:r>
        <w:t>dotyczących</w:t>
      </w:r>
      <w:r>
        <w:t xml:space="preserve"> ochrony gatunkowej oraz </w:t>
      </w:r>
      <w:r>
        <w:t>przybliżenie</w:t>
      </w:r>
      <w:r>
        <w:t xml:space="preserve"> schematu podejmowania </w:t>
      </w:r>
      <w:r>
        <w:t>czynności</w:t>
      </w:r>
      <w:r>
        <w:t xml:space="preserve"> przy prowadzeniu </w:t>
      </w:r>
      <w:r>
        <w:t>postępowań</w:t>
      </w:r>
      <w:r>
        <w:t xml:space="preserve"> w sprawie </w:t>
      </w:r>
      <w:r>
        <w:t>przestępstw</w:t>
      </w:r>
      <w:r>
        <w:t xml:space="preserve"> i </w:t>
      </w:r>
      <w:r>
        <w:t>wykroczeń</w:t>
      </w:r>
      <w:r>
        <w:t xml:space="preserve"> przeciwko przyrodzie.</w:t>
      </w:r>
    </w:p>
    <w:p w14:paraId="6D175404" w14:textId="77777777" w:rsidR="00945403" w:rsidRDefault="00FF170A">
      <w:pPr>
        <w:spacing w:after="176" w:line="259" w:lineRule="auto"/>
        <w:ind w:left="-5"/>
        <w:jc w:val="left"/>
      </w:pPr>
      <w:r>
        <w:t xml:space="preserve">Inne </w:t>
      </w:r>
      <w:r>
        <w:t>działania</w:t>
      </w:r>
      <w:r>
        <w:t xml:space="preserve"> resortu </w:t>
      </w:r>
      <w:r>
        <w:t>środowiska,</w:t>
      </w:r>
      <w:r>
        <w:t xml:space="preserve"> które </w:t>
      </w:r>
      <w:r>
        <w:t>bezpośrednio</w:t>
      </w:r>
      <w:r>
        <w:t xml:space="preserve"> lub </w:t>
      </w:r>
      <w:r>
        <w:t>pośrednio</w:t>
      </w:r>
      <w:r>
        <w:t xml:space="preserve"> </w:t>
      </w:r>
      <w:r>
        <w:t>dotyczą</w:t>
      </w:r>
      <w:r>
        <w:t xml:space="preserve"> chomika to:</w:t>
      </w:r>
    </w:p>
    <w:p w14:paraId="32FF0CB9" w14:textId="77777777" w:rsidR="00945403" w:rsidRDefault="00FF170A">
      <w:pPr>
        <w:numPr>
          <w:ilvl w:val="0"/>
          <w:numId w:val="1"/>
        </w:numPr>
      </w:pPr>
      <w:r>
        <w:t xml:space="preserve">wspieranie inicjatyw w zakresie ochrony przyrody na swojej stronie internetowej (Ochrona gatunkowa </w:t>
      </w:r>
      <w:r>
        <w:t>roślin,</w:t>
      </w:r>
      <w:r>
        <w:t xml:space="preserve"> </w:t>
      </w:r>
      <w:r>
        <w:t>zwierząt</w:t>
      </w:r>
      <w:r>
        <w:t xml:space="preserve"> i grzybów - Generalna Dyrekcja Ochrony </w:t>
      </w:r>
      <w:r>
        <w:t>Środowiska</w:t>
      </w:r>
      <w:r>
        <w:t xml:space="preserve"> – Portal Gov.pl (www.gov.pl)), gdzie zamieszczono </w:t>
      </w:r>
      <w:r>
        <w:t>polską</w:t>
      </w:r>
      <w:r>
        <w:t xml:space="preserve"> </w:t>
      </w:r>
      <w:r>
        <w:t>wersję</w:t>
      </w:r>
      <w:r>
        <w:t xml:space="preserve"> Europejskiego planu </w:t>
      </w:r>
      <w:r>
        <w:t>działań</w:t>
      </w:r>
      <w:r>
        <w:t xml:space="preserve"> na rzecz ochrony chomika europejskiego, opracowanego w ramach Konwencji </w:t>
      </w:r>
      <w:r>
        <w:t>Berneńskiej.</w:t>
      </w:r>
    </w:p>
    <w:p w14:paraId="7D97E501" w14:textId="77777777" w:rsidR="00945403" w:rsidRDefault="00FF170A">
      <w:pPr>
        <w:numPr>
          <w:ilvl w:val="0"/>
          <w:numId w:val="1"/>
        </w:numPr>
      </w:pPr>
      <w:r>
        <w:t xml:space="preserve">stworzenie przez </w:t>
      </w:r>
      <w:r>
        <w:t>Generalną</w:t>
      </w:r>
      <w:r>
        <w:t xml:space="preserve"> </w:t>
      </w:r>
      <w:r>
        <w:t>Dyrekcję</w:t>
      </w:r>
      <w:r>
        <w:t xml:space="preserve"> Ochrony </w:t>
      </w:r>
      <w:r>
        <w:t>Środowiska</w:t>
      </w:r>
      <w:r>
        <w:t xml:space="preserve"> </w:t>
      </w:r>
      <w:r>
        <w:t>ogólnodostępnej</w:t>
      </w:r>
      <w:r>
        <w:t xml:space="preserve"> bazy danych przyrodniczych (http://geoserwis.gdos.gov.pl/mapy/), która zawiera </w:t>
      </w:r>
      <w:r>
        <w:t>informację</w:t>
      </w:r>
      <w:r>
        <w:t xml:space="preserve"> o wszystkich do tej pory zinwentaryzowanych gatunkach </w:t>
      </w:r>
      <w:r>
        <w:t>(występowanie,</w:t>
      </w:r>
      <w:r>
        <w:t xml:space="preserve"> </w:t>
      </w:r>
      <w:r>
        <w:t>liczebność</w:t>
      </w:r>
      <w:r>
        <w:t xml:space="preserve"> etc.) w tym o chomiku europejskim w ramach projektu „Inwentaryzacja cennych siedlisk przyrodniczych kraju, gatunków </w:t>
      </w:r>
      <w:r>
        <w:t>występujących</w:t>
      </w:r>
      <w:r>
        <w:t xml:space="preserve"> w ich </w:t>
      </w:r>
      <w:r>
        <w:t>obrębie</w:t>
      </w:r>
      <w:r>
        <w:t xml:space="preserve"> oraz stworzenie Banku Danych o Zasobach Przyrodniczych” </w:t>
      </w:r>
      <w:r>
        <w:t>(współfinansowanie</w:t>
      </w:r>
      <w:r>
        <w:t xml:space="preserve"> ze </w:t>
      </w:r>
      <w:r>
        <w:t>środków</w:t>
      </w:r>
      <w:r>
        <w:t xml:space="preserve"> UE).</w:t>
      </w:r>
    </w:p>
    <w:p w14:paraId="4739425C" w14:textId="77777777" w:rsidR="00945403" w:rsidRDefault="00FF170A">
      <w:pPr>
        <w:numPr>
          <w:ilvl w:val="0"/>
          <w:numId w:val="1"/>
        </w:numPr>
        <w:spacing w:after="0"/>
      </w:pPr>
      <w:r>
        <w:t xml:space="preserve">monitoring i systematyczne przekazywanie do Komisji Europejskiej raportu na temat stanu ochrony chomika europejskiego na podstawie art. 17 ww. dyrektywy siedliskowej. Ostatni raport z 2019 r. zawiera </w:t>
      </w:r>
      <w:r>
        <w:t>występowania</w:t>
      </w:r>
      <w:r>
        <w:t xml:space="preserve"> chomika europejskiego </w:t>
      </w:r>
    </w:p>
    <w:p w14:paraId="7AB3ABF2" w14:textId="77777777" w:rsidR="00945403" w:rsidRDefault="00FF170A">
      <w:pPr>
        <w:spacing w:after="0"/>
        <w:ind w:left="-5"/>
      </w:pPr>
      <w:r>
        <w:t xml:space="preserve">https://cdr.eionet.europa.eu/Converters/run_conversion?file=pl/eu/art17/envxkxmqa/PL_ species_reports-20190826-142640.xml&amp;conv=593&amp;source=remote#1339) oraz </w:t>
      </w:r>
      <w:r>
        <w:t>warstwę</w:t>
      </w:r>
      <w:r>
        <w:t xml:space="preserve"> </w:t>
      </w:r>
      <w:r>
        <w:t>wektorową</w:t>
      </w:r>
      <w:r>
        <w:t xml:space="preserve"> z rozmieszczeniem gatunków w kwadratach 10 km na 10 km z ostatniego raportu do KE https://cdr.eionet.europa.eu/pl/eu/art17/envxkxmqa/index_html?&amp;page=1. Mapa jest </w:t>
      </w:r>
      <w:r>
        <w:t>dostępna</w:t>
      </w:r>
      <w:r>
        <w:t xml:space="preserve"> </w:t>
      </w:r>
      <w:r>
        <w:t>również</w:t>
      </w:r>
      <w:r>
        <w:t xml:space="preserve"> w Biuletynie Monitoringu Przyrody pod adresem </w:t>
      </w:r>
    </w:p>
    <w:p w14:paraId="59D84BAA" w14:textId="77777777" w:rsidR="00945403" w:rsidRDefault="00FF170A">
      <w:pPr>
        <w:spacing w:after="200" w:line="236" w:lineRule="auto"/>
        <w:ind w:left="0" w:firstLine="0"/>
        <w:jc w:val="left"/>
      </w:pPr>
      <w:r>
        <w:t xml:space="preserve">http://siedliska.gios.gov.pl/images/pliki_pdf/publikacje/biuletyn_monitoringu/Biuletyn_Mo nitoringu_Przyrody_21_2021.pdf. Kolejny raport </w:t>
      </w:r>
      <w:r>
        <w:t>będzie</w:t>
      </w:r>
      <w:r>
        <w:t xml:space="preserve"> przekazany w 2025 r. za okres 2019-2024.</w:t>
      </w:r>
    </w:p>
    <w:p w14:paraId="59DB9033" w14:textId="77777777" w:rsidR="00945403" w:rsidRDefault="00FF170A">
      <w:pPr>
        <w:numPr>
          <w:ilvl w:val="0"/>
          <w:numId w:val="1"/>
        </w:numPr>
      </w:pPr>
      <w:r>
        <w:t xml:space="preserve">badania prowadzone przez Uniwersytet Rolniczy im. Hugona </w:t>
      </w:r>
      <w:r>
        <w:t>Kołłątaja</w:t>
      </w:r>
      <w:r>
        <w:t xml:space="preserve"> w Krakowie pod </w:t>
      </w:r>
      <w:r>
        <w:t>hasłem:</w:t>
      </w:r>
      <w:r>
        <w:t xml:space="preserve"> „Bez rolnika, nie ma chomika” w celu </w:t>
      </w:r>
      <w:r>
        <w:t>określenia</w:t>
      </w:r>
      <w:r>
        <w:t xml:space="preserve"> aktualnych miejsc </w:t>
      </w:r>
      <w:r>
        <w:t>występowania</w:t>
      </w:r>
      <w:r>
        <w:t xml:space="preserve"> chomika europejskiego na terenie naszego kraju, rozpoznania </w:t>
      </w:r>
      <w:r>
        <w:t>świadomości</w:t>
      </w:r>
      <w:r>
        <w:t xml:space="preserve"> </w:t>
      </w:r>
      <w:r>
        <w:t>społecznej</w:t>
      </w:r>
      <w:r>
        <w:t xml:space="preserve"> na temat </w:t>
      </w:r>
      <w:r>
        <w:t>występowania</w:t>
      </w:r>
      <w:r>
        <w:t xml:space="preserve"> gatunku w Polsce, zebrania opinii </w:t>
      </w:r>
      <w:r>
        <w:t>odnośnie</w:t>
      </w:r>
      <w:r>
        <w:t xml:space="preserve"> </w:t>
      </w:r>
      <w:r>
        <w:t>uszkodzeń</w:t>
      </w:r>
      <w:r>
        <w:t xml:space="preserve"> powodowanych przez chomiki w uprawach. </w:t>
      </w:r>
      <w:r>
        <w:t>GDOŚ</w:t>
      </w:r>
      <w:r>
        <w:t xml:space="preserve"> na swojej stronie internetowej </w:t>
      </w:r>
      <w:r>
        <w:t>zamieścił</w:t>
      </w:r>
      <w:r>
        <w:t xml:space="preserve"> </w:t>
      </w:r>
      <w:r>
        <w:t>ankietę</w:t>
      </w:r>
      <w:r>
        <w:t xml:space="preserve"> ww. Uniwersytetu w ramach przedmiotowego projektu. </w:t>
      </w:r>
      <w:r>
        <w:t>Szczegóły</w:t>
      </w:r>
      <w:r>
        <w:t xml:space="preserve"> dot. tej ankiety </w:t>
      </w:r>
      <w:r>
        <w:t>dostępne</w:t>
      </w:r>
      <w:r>
        <w:t xml:space="preserve"> </w:t>
      </w:r>
      <w:r>
        <w:t>są</w:t>
      </w:r>
      <w:r>
        <w:t xml:space="preserve"> pod linkiem: https://www.gov.pl/web/gdos/wystepowanie-chomi</w:t>
      </w:r>
      <w:r>
        <w:t xml:space="preserve">ka-w-polsce---ankieta- prowadzenie przez Instytut Ochrony Przyrody Polskiej Akademii Nauk </w:t>
      </w:r>
      <w:r>
        <w:t>całościowego</w:t>
      </w:r>
      <w:r>
        <w:t xml:space="preserve"> zestawienia </w:t>
      </w:r>
      <w:r>
        <w:t>występowania</w:t>
      </w:r>
      <w:r>
        <w:t xml:space="preserve"> chomika europejskiego jak i </w:t>
      </w:r>
      <w:r>
        <w:t>pozostałych</w:t>
      </w:r>
      <w:r>
        <w:t xml:space="preserve"> ssaków za </w:t>
      </w:r>
      <w:r>
        <w:t>pośrednictwem</w:t>
      </w:r>
      <w:r>
        <w:t xml:space="preserve"> </w:t>
      </w:r>
      <w:r>
        <w:t>ogólnodostępnego</w:t>
      </w:r>
      <w:r>
        <w:t xml:space="preserve"> Atlasu Ssaków Polskich (https://www.iop.krakow.pl/Ssaki/gatunek/63),który zawiera dane i mapy </w:t>
      </w:r>
      <w:r>
        <w:t>występowania</w:t>
      </w:r>
      <w:r>
        <w:t xml:space="preserve"> (ostatnia aktualizacja w ramach tego gatunku to 2023-11-21 14:00).</w:t>
      </w:r>
    </w:p>
    <w:p w14:paraId="5737CD64" w14:textId="77777777" w:rsidR="00945403" w:rsidRDefault="00FF170A">
      <w:pPr>
        <w:ind w:left="-5"/>
      </w:pPr>
      <w:r>
        <w:t>Odnosząc</w:t>
      </w:r>
      <w:r>
        <w:t xml:space="preserve"> </w:t>
      </w:r>
      <w:r>
        <w:t>się</w:t>
      </w:r>
      <w:r>
        <w:t xml:space="preserve"> natomiast wprost do Programu ochrony chomika europejskiego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zgodnie z art. 57 ustawy o ochronie przyrody, Generalny Dyrektor Ochrony </w:t>
      </w:r>
      <w:r>
        <w:t>Środowiska</w:t>
      </w:r>
      <w:r>
        <w:t xml:space="preserve"> opracowuje programy ochrony </w:t>
      </w:r>
      <w:r>
        <w:t>zagrożonych</w:t>
      </w:r>
      <w:r>
        <w:t xml:space="preserve"> </w:t>
      </w:r>
      <w:r>
        <w:t>wyginięciem</w:t>
      </w:r>
      <w:r>
        <w:t xml:space="preserve"> gatunków </w:t>
      </w:r>
      <w:r>
        <w:t>roślin,</w:t>
      </w:r>
      <w:r>
        <w:t xml:space="preserve"> </w:t>
      </w:r>
      <w:r>
        <w:t>zwierząt</w:t>
      </w:r>
      <w:r>
        <w:t xml:space="preserve"> i grzybów. </w:t>
      </w:r>
      <w:r>
        <w:t>Stanowią</w:t>
      </w:r>
      <w:r>
        <w:t xml:space="preserve"> one </w:t>
      </w:r>
      <w:r>
        <w:t>syntezę</w:t>
      </w:r>
      <w:r>
        <w:t xml:space="preserve"> dotychczasowej wiedzy i </w:t>
      </w:r>
      <w:r>
        <w:t>doświadczeń</w:t>
      </w:r>
      <w:r>
        <w:t xml:space="preserve"> z ochrony danego gatunku, </w:t>
      </w:r>
      <w:r>
        <w:t>identyfikują</w:t>
      </w:r>
      <w:r>
        <w:t xml:space="preserve"> </w:t>
      </w:r>
      <w:r>
        <w:t>zagrożenia</w:t>
      </w:r>
      <w:r>
        <w:t xml:space="preserve"> oraz </w:t>
      </w:r>
      <w:r>
        <w:t>zawierają</w:t>
      </w:r>
      <w:r>
        <w:t xml:space="preserve"> </w:t>
      </w:r>
      <w:r>
        <w:t>propozycję</w:t>
      </w:r>
      <w:r>
        <w:t xml:space="preserve"> </w:t>
      </w:r>
      <w:r>
        <w:t>działań,</w:t>
      </w:r>
      <w:r>
        <w:t xml:space="preserve"> jakie </w:t>
      </w:r>
      <w:r>
        <w:t>należy</w:t>
      </w:r>
      <w:r>
        <w:t xml:space="preserve"> </w:t>
      </w:r>
      <w:r>
        <w:t>podjąć</w:t>
      </w:r>
      <w:r>
        <w:t xml:space="preserve"> w celu poprawy stanu zachowania populacji </w:t>
      </w:r>
      <w:r>
        <w:t>zagrożonych</w:t>
      </w:r>
      <w:r>
        <w:t xml:space="preserve"> gatunków, wraz opisem sposobu ich </w:t>
      </w:r>
      <w:r>
        <w:t>wdrażania</w:t>
      </w:r>
      <w:r>
        <w:t xml:space="preserve"> oraz </w:t>
      </w:r>
      <w:r>
        <w:t>źródeł</w:t>
      </w:r>
      <w:r>
        <w:t xml:space="preserve"> finansowania. Jako </w:t>
      </w:r>
      <w:r>
        <w:lastRenderedPageBreak/>
        <w:t xml:space="preserve">opracowania eksperckie, </w:t>
      </w:r>
      <w:r>
        <w:t>mają</w:t>
      </w:r>
      <w:r>
        <w:t xml:space="preserve"> </w:t>
      </w:r>
      <w:r>
        <w:t>stanowić</w:t>
      </w:r>
      <w:r>
        <w:t xml:space="preserve"> pomoc dla wszystkich instytucji i podmiotów, które w trakcie swojej </w:t>
      </w:r>
      <w:r>
        <w:t>działalności</w:t>
      </w:r>
      <w:r>
        <w:t xml:space="preserve"> </w:t>
      </w:r>
      <w:r>
        <w:t>stykają</w:t>
      </w:r>
      <w:r>
        <w:t xml:space="preserve"> </w:t>
      </w:r>
      <w:r>
        <w:t>się</w:t>
      </w:r>
      <w:r>
        <w:t xml:space="preserve"> z chronionymi gatunkami </w:t>
      </w:r>
      <w:r>
        <w:t>bądź</w:t>
      </w:r>
      <w:r>
        <w:t xml:space="preserve"> siedliskami, nie tylko w zakresie ich ochrony – </w:t>
      </w:r>
      <w:r>
        <w:t>również</w:t>
      </w:r>
      <w:r>
        <w:t xml:space="preserve"> </w:t>
      </w:r>
      <w:r>
        <w:t>badań</w:t>
      </w:r>
      <w:r>
        <w:t xml:space="preserve"> naukowych, planowania i prowadzenia gospodarki </w:t>
      </w:r>
      <w:r>
        <w:t>leśnej,</w:t>
      </w:r>
      <w:r>
        <w:t xml:space="preserve"> rolnej, wodnej, itd.</w:t>
      </w:r>
    </w:p>
    <w:p w14:paraId="12CF5F81" w14:textId="77777777" w:rsidR="00945403" w:rsidRDefault="00FF170A">
      <w:pPr>
        <w:ind w:left="-5"/>
      </w:pPr>
      <w:r>
        <w:t xml:space="preserve">Co jednak </w:t>
      </w:r>
      <w:r>
        <w:t>ważne,</w:t>
      </w:r>
      <w:r>
        <w:t xml:space="preserve"> programy ochrony </w:t>
      </w:r>
      <w:r>
        <w:t>zagrożonych</w:t>
      </w:r>
      <w:r>
        <w:t xml:space="preserve"> </w:t>
      </w:r>
      <w:r>
        <w:t>wyginięciem</w:t>
      </w:r>
      <w:r>
        <w:t xml:space="preserve"> gatunków </w:t>
      </w:r>
      <w:r>
        <w:t>roślin,</w:t>
      </w:r>
      <w:r>
        <w:t xml:space="preserve"> </w:t>
      </w:r>
      <w:r>
        <w:t>zwierząt</w:t>
      </w:r>
      <w:r>
        <w:t xml:space="preserve"> i grzybów gatunków nie </w:t>
      </w:r>
      <w:r>
        <w:t>są</w:t>
      </w:r>
      <w:r>
        <w:t xml:space="preserve"> powszechnie </w:t>
      </w:r>
      <w:r>
        <w:t>obowiązującym</w:t>
      </w:r>
      <w:r>
        <w:t xml:space="preserve"> </w:t>
      </w:r>
      <w:r>
        <w:t>źródłem</w:t>
      </w:r>
      <w:r>
        <w:t xml:space="preserve"> prawa. </w:t>
      </w:r>
      <w:r>
        <w:t>Stanowią</w:t>
      </w:r>
      <w:r>
        <w:t xml:space="preserve">  wytyczne do </w:t>
      </w:r>
      <w:r>
        <w:t>postępowania</w:t>
      </w:r>
      <w:r>
        <w:t xml:space="preserve"> w celu poprawy stanu zachowania poszczególnych gatunków.</w:t>
      </w:r>
    </w:p>
    <w:p w14:paraId="388F9A1A" w14:textId="77777777" w:rsidR="00945403" w:rsidRDefault="00FF170A">
      <w:pPr>
        <w:ind w:left="-5"/>
      </w:pPr>
      <w:r>
        <w:t xml:space="preserve">Brak takiego programu dla konkretnego gatunku nie oznacza </w:t>
      </w:r>
      <w:r>
        <w:t>więc</w:t>
      </w:r>
      <w:r>
        <w:t xml:space="preserve"> luk w jego ochronie.</w:t>
      </w:r>
    </w:p>
    <w:p w14:paraId="7817A0CC" w14:textId="77777777" w:rsidR="00945403" w:rsidRDefault="00FF170A">
      <w:pPr>
        <w:ind w:left="-5"/>
      </w:pPr>
      <w:r>
        <w:t xml:space="preserve">Ochrona gatunkowa (i wszystkie zasady z tym </w:t>
      </w:r>
      <w:r>
        <w:t>związane,</w:t>
      </w:r>
      <w:r>
        <w:t xml:space="preserve"> np. zakazy na niektóre </w:t>
      </w:r>
      <w:r>
        <w:t>czynności</w:t>
      </w:r>
      <w:r>
        <w:t xml:space="preserve"> i </w:t>
      </w:r>
      <w:r>
        <w:t>konieczność</w:t>
      </w:r>
      <w:r>
        <w:t xml:space="preserve"> uzyskiwania ewentualnych </w:t>
      </w:r>
      <w:r>
        <w:t>zezwoleń)</w:t>
      </w:r>
      <w:r>
        <w:t xml:space="preserve"> wynika bowiem z </w:t>
      </w:r>
      <w:r>
        <w:t>rozporządzenia</w:t>
      </w:r>
      <w:r>
        <w:t xml:space="preserve"> Ministra </w:t>
      </w:r>
      <w:r>
        <w:t>Środowiska</w:t>
      </w:r>
      <w:r>
        <w:t xml:space="preserve"> z dnia 16 grudnia 2016 r. w sprawie ochrony gatunkowej </w:t>
      </w:r>
      <w:r>
        <w:t>zwierząt,</w:t>
      </w:r>
      <w:r>
        <w:t xml:space="preserve"> w którym to chomik europejski </w:t>
      </w:r>
      <w:r>
        <w:t>objęty</w:t>
      </w:r>
      <w:r>
        <w:t xml:space="preserve"> jest </w:t>
      </w:r>
      <w:r>
        <w:t>ochroną</w:t>
      </w:r>
      <w:r>
        <w:t xml:space="preserve"> </w:t>
      </w:r>
      <w:r>
        <w:t>ścisłą.</w:t>
      </w:r>
    </w:p>
    <w:p w14:paraId="3D80ABA5" w14:textId="77777777" w:rsidR="00945403" w:rsidRDefault="00FF170A">
      <w:pPr>
        <w:ind w:left="-5"/>
      </w:pPr>
      <w:r>
        <w:t xml:space="preserve">Ekspertyza, </w:t>
      </w:r>
      <w:r>
        <w:t>którą</w:t>
      </w:r>
      <w:r>
        <w:t xml:space="preserve"> Pan </w:t>
      </w:r>
      <w:r>
        <w:t>przywołuje,</w:t>
      </w:r>
      <w:r>
        <w:t xml:space="preserve"> pod </w:t>
      </w:r>
      <w:r>
        <w:t>tytułem:</w:t>
      </w:r>
      <w:r>
        <w:t xml:space="preserve"> </w:t>
      </w:r>
      <w:r>
        <w:rPr>
          <w:i/>
        </w:rPr>
        <w:t xml:space="preserve">Program Ochrony Chomika Europejskiego </w:t>
      </w:r>
      <w:proofErr w:type="spellStart"/>
      <w:r>
        <w:rPr>
          <w:i/>
        </w:rPr>
        <w:t>Cricetus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Cricetus</w:t>
      </w:r>
      <w:proofErr w:type="spellEnd"/>
      <w:r>
        <w:t xml:space="preserve"> </w:t>
      </w:r>
      <w:r>
        <w:t>została</w:t>
      </w:r>
      <w:r>
        <w:t xml:space="preserve"> wykonana w 2016 roku na zlecenie Generalnego Dyrektora Ochrony </w:t>
      </w:r>
      <w:r>
        <w:t>Środowiska</w:t>
      </w:r>
      <w:r>
        <w:t xml:space="preserve"> w celu </w:t>
      </w:r>
      <w:r>
        <w:t>pogłębienia</w:t>
      </w:r>
      <w:r>
        <w:t xml:space="preserve"> wiedzy o chomiku europejskim, a nie automatycznego uczynienia z niniejszej ekspertyzy oficjalnego programu ochrony gatunku. </w:t>
      </w:r>
    </w:p>
    <w:p w14:paraId="0C45A466" w14:textId="77777777" w:rsidR="00945403" w:rsidRDefault="00FF170A">
      <w:pPr>
        <w:ind w:left="-5"/>
      </w:pPr>
      <w:r>
        <w:t>Reasumując,</w:t>
      </w:r>
      <w:r>
        <w:t xml:space="preserve"> </w:t>
      </w:r>
      <w:r>
        <w:t>choć</w:t>
      </w:r>
      <w:r>
        <w:t xml:space="preserve"> sam ustanowiony przez Generalnego Dyrektora Ochrony </w:t>
      </w:r>
      <w:r>
        <w:t>Środowiska</w:t>
      </w:r>
      <w:r>
        <w:t xml:space="preserve"> program ochrony gatunku nie jest aktem prawnym i nie wymusza </w:t>
      </w:r>
      <w:r>
        <w:t>podjęcia</w:t>
      </w:r>
      <w:r>
        <w:t xml:space="preserve"> konkretnych </w:t>
      </w:r>
      <w:r>
        <w:t>działań,</w:t>
      </w:r>
      <w:r>
        <w:t xml:space="preserve"> to stanowi cenne </w:t>
      </w:r>
      <w:r>
        <w:t>uzupełnienie</w:t>
      </w:r>
      <w:r>
        <w:t xml:space="preserve"> dla przepisów materialnych </w:t>
      </w:r>
      <w:r>
        <w:t>dotyczących</w:t>
      </w:r>
      <w:r>
        <w:t xml:space="preserve"> ochrony gatunkowej. Do czasu opracowania oficjalnego Programu Ochrony Chomika Europejskiego </w:t>
      </w:r>
      <w:r>
        <w:t>należy</w:t>
      </w:r>
      <w:r>
        <w:t xml:space="preserve"> </w:t>
      </w:r>
      <w:r>
        <w:t>korzystać</w:t>
      </w:r>
      <w:r>
        <w:t xml:space="preserve"> z </w:t>
      </w:r>
      <w:r>
        <w:t>dostępnych</w:t>
      </w:r>
      <w:r>
        <w:t xml:space="preserve"> </w:t>
      </w:r>
      <w:r>
        <w:t>możliwości</w:t>
      </w:r>
      <w:r>
        <w:t xml:space="preserve"> </w:t>
      </w:r>
      <w:r>
        <w:t>zapewniających</w:t>
      </w:r>
      <w:r>
        <w:t xml:space="preserve"> lub </w:t>
      </w:r>
      <w:r>
        <w:t>wzmacniających</w:t>
      </w:r>
      <w:r>
        <w:t xml:space="preserve"> </w:t>
      </w:r>
      <w:r>
        <w:t>ochronę</w:t>
      </w:r>
      <w:r>
        <w:t xml:space="preserve"> tego gatunku. </w:t>
      </w:r>
      <w:r>
        <w:t>Rozporządzenie</w:t>
      </w:r>
      <w:r>
        <w:t xml:space="preserve"> w sprawie ochronie gatunkowej </w:t>
      </w:r>
      <w:r>
        <w:t>już</w:t>
      </w:r>
      <w:r>
        <w:t xml:space="preserve"> teraz daje </w:t>
      </w:r>
      <w:r>
        <w:t>możliwość</w:t>
      </w:r>
      <w:r>
        <w:t xml:space="preserve"> </w:t>
      </w:r>
      <w:r>
        <w:t>podjęcia</w:t>
      </w:r>
      <w:r>
        <w:t xml:space="preserve"> ochrony czynnej</w:t>
      </w:r>
      <w:r>
        <w:t xml:space="preserve"> chomika europejskiego </w:t>
      </w:r>
      <w:r>
        <w:t>między</w:t>
      </w:r>
      <w:r>
        <w:t xml:space="preserve"> innymi organizacjom ekologicznym – chomik jest w tym </w:t>
      </w:r>
      <w:r>
        <w:t>rozporządzeniu</w:t>
      </w:r>
      <w:r>
        <w:t xml:space="preserve"> wskazany jako gatunek </w:t>
      </w:r>
      <w:r>
        <w:t>wymagających</w:t>
      </w:r>
      <w:r>
        <w:t xml:space="preserve"> ochrony czynnej. </w:t>
      </w:r>
      <w:r>
        <w:t>Już</w:t>
      </w:r>
      <w:r>
        <w:t xml:space="preserve"> teraz </w:t>
      </w:r>
      <w:r>
        <w:t>możliwe</w:t>
      </w:r>
      <w:r>
        <w:t xml:space="preserve"> jest </w:t>
      </w:r>
      <w:r>
        <w:t>objęcie</w:t>
      </w:r>
      <w:r>
        <w:t xml:space="preserve"> </w:t>
      </w:r>
      <w:r>
        <w:t>ochroną</w:t>
      </w:r>
      <w:r>
        <w:t xml:space="preserve"> </w:t>
      </w:r>
      <w:r>
        <w:t>obszarową</w:t>
      </w:r>
      <w:r>
        <w:t xml:space="preserve"> miejsc, w których </w:t>
      </w:r>
      <w:r>
        <w:t>występuje</w:t>
      </w:r>
      <w:r>
        <w:t xml:space="preserve"> chomik europejski. </w:t>
      </w:r>
    </w:p>
    <w:p w14:paraId="66C08D28" w14:textId="77777777" w:rsidR="00945403" w:rsidRDefault="00FF170A">
      <w:pPr>
        <w:ind w:left="-5"/>
      </w:pPr>
      <w:r>
        <w:t xml:space="preserve">Ustanowienie lokalnych obszarów, które </w:t>
      </w:r>
      <w:r>
        <w:t>będą</w:t>
      </w:r>
      <w:r>
        <w:t xml:space="preserve"> dedykowane </w:t>
      </w:r>
      <w:r>
        <w:t>pośrednio</w:t>
      </w:r>
      <w:r>
        <w:t xml:space="preserve"> lub </w:t>
      </w:r>
      <w:r>
        <w:t>bezpośrednio</w:t>
      </w:r>
      <w:r>
        <w:t xml:space="preserve"> chomikowi europejskiemu takich jak </w:t>
      </w:r>
      <w:r>
        <w:t>między</w:t>
      </w:r>
      <w:r>
        <w:t xml:space="preserve"> innymi: park krajobrazowy </w:t>
      </w:r>
      <w:r>
        <w:t>(uchwała</w:t>
      </w:r>
      <w:r>
        <w:t xml:space="preserve"> sejmiku wojewódzkiego), </w:t>
      </w:r>
      <w:r>
        <w:t>użytek</w:t>
      </w:r>
      <w:r>
        <w:t xml:space="preserve"> ekologiczny </w:t>
      </w:r>
      <w:r>
        <w:t>(uchwała</w:t>
      </w:r>
      <w:r>
        <w:t xml:space="preserve"> rada gminy), </w:t>
      </w:r>
      <w:r>
        <w:t>leży</w:t>
      </w:r>
      <w:r>
        <w:t xml:space="preserve"> w gestii </w:t>
      </w:r>
      <w:r>
        <w:t>samorządów</w:t>
      </w:r>
      <w:r>
        <w:t xml:space="preserve"> terytorialnych. </w:t>
      </w:r>
    </w:p>
    <w:p w14:paraId="03F428E7" w14:textId="77777777" w:rsidR="00945403" w:rsidRDefault="00FF170A">
      <w:pPr>
        <w:ind w:left="-5"/>
      </w:pPr>
      <w:r>
        <w:t xml:space="preserve">Takie </w:t>
      </w:r>
      <w:r>
        <w:t>działania</w:t>
      </w:r>
      <w:r>
        <w:t xml:space="preserve"> </w:t>
      </w:r>
      <w:r>
        <w:t>są</w:t>
      </w:r>
      <w:r>
        <w:t xml:space="preserve"> </w:t>
      </w:r>
      <w:r>
        <w:t>możliwe</w:t>
      </w:r>
      <w:r>
        <w:t xml:space="preserve"> do realizacji co </w:t>
      </w:r>
      <w:r>
        <w:t>można</w:t>
      </w:r>
      <w:r>
        <w:t xml:space="preserve"> </w:t>
      </w:r>
      <w:r>
        <w:t>stwierdzić</w:t>
      </w:r>
      <w:r>
        <w:t xml:space="preserve"> np. na </w:t>
      </w:r>
      <w:r>
        <w:t>przykładzie</w:t>
      </w:r>
      <w:r>
        <w:t xml:space="preserve"> Jaworzna - ustanowiono tam </w:t>
      </w:r>
      <w:r>
        <w:t>użytek</w:t>
      </w:r>
      <w:r>
        <w:t xml:space="preserve"> ekologiczny dedykowany chomikowi na </w:t>
      </w:r>
      <w:r>
        <w:t>około</w:t>
      </w:r>
      <w:r>
        <w:t xml:space="preserve"> 270 ha i </w:t>
      </w:r>
      <w:r>
        <w:t>podjęto</w:t>
      </w:r>
      <w:r>
        <w:t xml:space="preserve"> tam </w:t>
      </w:r>
      <w:r>
        <w:t>ochronę</w:t>
      </w:r>
      <w:r>
        <w:t xml:space="preserve"> </w:t>
      </w:r>
      <w:r>
        <w:t>czynną</w:t>
      </w:r>
      <w:r>
        <w:t xml:space="preserve"> tego gatunku.</w:t>
      </w:r>
    </w:p>
    <w:p w14:paraId="48D1D293" w14:textId="77777777" w:rsidR="00945403" w:rsidRDefault="00FF170A">
      <w:pPr>
        <w:ind w:left="-5"/>
      </w:pPr>
      <w:r>
        <w:t>Z wyrazami szacunku</w:t>
      </w:r>
    </w:p>
    <w:p w14:paraId="0E949B07" w14:textId="77777777" w:rsidR="00945403" w:rsidRDefault="00FF170A">
      <w:pPr>
        <w:spacing w:after="99" w:line="259" w:lineRule="auto"/>
        <w:ind w:left="0" w:firstLine="0"/>
        <w:jc w:val="left"/>
      </w:pPr>
      <w:r>
        <w:rPr>
          <w:sz w:val="18"/>
          <w:u w:val="single" w:color="000000"/>
        </w:rPr>
        <w:t xml:space="preserve">Do </w:t>
      </w:r>
      <w:r>
        <w:rPr>
          <w:sz w:val="18"/>
          <w:u w:val="single" w:color="000000"/>
        </w:rPr>
        <w:t>wiadomości:</w:t>
      </w:r>
      <w:r>
        <w:rPr>
          <w:sz w:val="18"/>
        </w:rPr>
        <w:t xml:space="preserve"> </w:t>
      </w:r>
    </w:p>
    <w:p w14:paraId="760C0520" w14:textId="77777777" w:rsidR="00945403" w:rsidRDefault="00FF170A">
      <w:pPr>
        <w:spacing w:after="10" w:line="250" w:lineRule="auto"/>
        <w:ind w:left="-5" w:right="3259"/>
        <w:jc w:val="left"/>
      </w:pPr>
      <w:r>
        <w:rPr>
          <w:sz w:val="18"/>
        </w:rPr>
        <w:t>- BKA – w/m.</w:t>
      </w:r>
    </w:p>
    <w:sectPr w:rsidR="00945403">
      <w:pgSz w:w="11906" w:h="16838"/>
      <w:pgMar w:top="2149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E0B32"/>
    <w:multiLevelType w:val="hybridMultilevel"/>
    <w:tmpl w:val="739EFE9A"/>
    <w:lvl w:ilvl="0" w:tplc="22AA24B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202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A3D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961B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ACE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E87D6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364B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CD0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3287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9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3"/>
    <w:rsid w:val="000E0A6C"/>
    <w:rsid w:val="00945403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B9AB"/>
  <w15:docId w15:val="{851E4BD3-0A7D-4000-BD4D-D43AB90B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1350</Words>
  <Characters>8102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2025-02-24T10:01:00Z</dcterms:created>
  <dcterms:modified xsi:type="dcterms:W3CDTF">2025-02-24T10:01:00Z</dcterms:modified>
</cp:coreProperties>
</file>