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08F1" w14:textId="77777777" w:rsidR="00663728" w:rsidRDefault="009F1C9B">
      <w:pPr>
        <w:pStyle w:val="Nagwek10"/>
        <w:keepNext/>
        <w:keepLines/>
        <w:shd w:val="clear" w:color="auto" w:fill="auto"/>
        <w:spacing w:after="126"/>
        <w:ind w:right="5880"/>
      </w:pPr>
      <w:bookmarkStart w:id="0" w:name="bookmark0"/>
      <w:r>
        <w:rPr>
          <w:rStyle w:val="Nagwek11"/>
        </w:rPr>
        <w:t xml:space="preserve"> </w:t>
      </w:r>
      <w:r>
        <w:t>Ministerstwo</w:t>
      </w:r>
      <w:r>
        <w:rPr>
          <w:rStyle w:val="Nagwek12"/>
        </w:rPr>
        <w:t xml:space="preserve"> </w:t>
      </w:r>
      <w:r>
        <w:t xml:space="preserve">Klimatu </w:t>
      </w:r>
    </w:p>
    <w:p w14:paraId="0932A370" w14:textId="4C06FEAD" w:rsidR="002467F0" w:rsidRDefault="009F1C9B">
      <w:pPr>
        <w:pStyle w:val="Nagwek10"/>
        <w:keepNext/>
        <w:keepLines/>
        <w:shd w:val="clear" w:color="auto" w:fill="auto"/>
        <w:spacing w:after="126"/>
        <w:ind w:right="5880"/>
      </w:pPr>
      <w:r>
        <w:t>i Środowiska</w:t>
      </w:r>
      <w:bookmarkEnd w:id="0"/>
    </w:p>
    <w:p w14:paraId="76B4C25F" w14:textId="77777777" w:rsidR="002467F0" w:rsidRDefault="009F1C9B">
      <w:pPr>
        <w:pStyle w:val="Nagwek20"/>
        <w:keepNext/>
        <w:keepLines/>
        <w:shd w:val="clear" w:color="auto" w:fill="auto"/>
        <w:spacing w:before="0" w:after="302"/>
      </w:pPr>
      <w:bookmarkStart w:id="1" w:name="bookmark1"/>
      <w:r>
        <w:t>Departament Gospodarki Odpadami</w:t>
      </w:r>
      <w:bookmarkEnd w:id="1"/>
    </w:p>
    <w:p w14:paraId="0F91A9AE" w14:textId="77777777" w:rsidR="002467F0" w:rsidRDefault="009F1C9B">
      <w:pPr>
        <w:pStyle w:val="Nagwek30"/>
        <w:keepNext/>
        <w:keepLines/>
        <w:shd w:val="clear" w:color="auto" w:fill="auto"/>
        <w:tabs>
          <w:tab w:val="left" w:pos="6091"/>
        </w:tabs>
        <w:spacing w:before="0" w:after="146"/>
      </w:pPr>
      <w:bookmarkStart w:id="2" w:name="bookmark2"/>
      <w:r>
        <w:t>DGO-PO.053.2.2022.ML</w:t>
      </w:r>
      <w:r>
        <w:tab/>
        <w:t>Warszawa, dnia 08-05-2022 r.</w:t>
      </w:r>
      <w:bookmarkEnd w:id="2"/>
    </w:p>
    <w:p w14:paraId="622732BA" w14:textId="77777777" w:rsidR="002467F0" w:rsidRDefault="009F1C9B">
      <w:pPr>
        <w:pStyle w:val="Teksttreci30"/>
        <w:shd w:val="clear" w:color="auto" w:fill="auto"/>
        <w:spacing w:before="0" w:after="3365"/>
      </w:pPr>
      <w:r>
        <w:t>1965594.7101021.5988628</w:t>
      </w:r>
    </w:p>
    <w:p w14:paraId="14D20475" w14:textId="77777777" w:rsidR="002467F0" w:rsidRDefault="009F1C9B">
      <w:pPr>
        <w:pStyle w:val="Teksttreci40"/>
        <w:shd w:val="clear" w:color="auto" w:fill="auto"/>
        <w:spacing w:before="0" w:after="12"/>
      </w:pPr>
      <w:r>
        <w:t>Szanowny Panie,</w:t>
      </w:r>
    </w:p>
    <w:p w14:paraId="5801ABC8" w14:textId="77777777" w:rsidR="002467F0" w:rsidRDefault="009F1C9B">
      <w:pPr>
        <w:pStyle w:val="Teksttreci20"/>
        <w:shd w:val="clear" w:color="auto" w:fill="auto"/>
        <w:spacing w:before="0"/>
        <w:ind w:firstLine="0"/>
      </w:pPr>
      <w:r>
        <w:t xml:space="preserve">w odpowiedzi na petycję z dnia 9 lutego br., dotyczącą uszczegółowienia przepisów </w:t>
      </w:r>
      <w:r>
        <w:t>dotyczących kontroli Wojewódzkiego Inspektora Ochrony Środowiska przed wydaniem decyzji na przetwarzanie odpadów zgodnie z art. 41a ustawy z dnia 14 grudnia 2012 r. o odpadach</w:t>
      </w:r>
      <w:r>
        <w:rPr>
          <w:vertAlign w:val="superscript"/>
        </w:rPr>
        <w:footnoteReference w:id="1"/>
      </w:r>
      <w:r>
        <w:t xml:space="preserve"> oraz rozporządzeniem Ministra Środowiska z dnia 11 maja 2015 r. w sprawie odzy</w:t>
      </w:r>
      <w:r>
        <w:t>sku odpadów poza instalacjami i urządzeniami</w:t>
      </w:r>
      <w:r>
        <w:rPr>
          <w:vertAlign w:val="superscript"/>
        </w:rPr>
        <w:footnoteReference w:id="2"/>
      </w:r>
      <w:r>
        <w:t>, przedstawiam poniższe wyjaśnienia.</w:t>
      </w:r>
    </w:p>
    <w:p w14:paraId="53280919" w14:textId="77777777" w:rsidR="002467F0" w:rsidRDefault="009F1C9B">
      <w:pPr>
        <w:pStyle w:val="Teksttreci20"/>
        <w:shd w:val="clear" w:color="auto" w:fill="auto"/>
        <w:spacing w:before="0"/>
        <w:ind w:firstLine="540"/>
      </w:pPr>
      <w:r>
        <w:t>Wspomniany w piśmie art. 41 a ust. 1 szczegółowo określa jakiego zakresu oraz w jakich przypadkach ma on zastosowanie. W sytuacji, gdy przypadki opisane w ww. artykule nie b</w:t>
      </w:r>
      <w:r>
        <w:t>ędą występować - kontrola Wojewódzkiego Inspektora Ochrony Środowiska nie będzie dotyczyła danego przedsięwzięcia. Omawiany przepis należy interpretować w każdym przypadku indywidualnie - biorąc pod uwagę różne możliwości gospodarowania odpadami, a w szcze</w:t>
      </w:r>
      <w:r>
        <w:t>gólności fakt czy mamy do czynienia z „(...) instalacją lub jej częścią, obiektem budowlanym lub jego częścią lub miejscem magazynowania odpadów” - bowiem w takich sytuacjach kontrola WIOŚ będzie wymagana.</w:t>
      </w:r>
    </w:p>
    <w:p w14:paraId="41F1DE12" w14:textId="77777777" w:rsidR="002467F0" w:rsidRDefault="009F1C9B">
      <w:pPr>
        <w:pStyle w:val="Teksttreci20"/>
        <w:shd w:val="clear" w:color="auto" w:fill="auto"/>
        <w:spacing w:before="0"/>
        <w:ind w:firstLine="540"/>
      </w:pPr>
      <w:r>
        <w:t>Jednocześnie uprzejmie informuję, że zmiany w art.</w:t>
      </w:r>
      <w:r>
        <w:t xml:space="preserve"> 41a ustawy odpadach w chwili obecnej nie są planowane.</w:t>
      </w:r>
    </w:p>
    <w:p w14:paraId="76E13825" w14:textId="77777777" w:rsidR="002467F0" w:rsidRDefault="009F1C9B">
      <w:pPr>
        <w:pStyle w:val="Teksttreci20"/>
        <w:shd w:val="clear" w:color="auto" w:fill="auto"/>
        <w:spacing w:before="0" w:after="708"/>
        <w:ind w:firstLine="540"/>
      </w:pPr>
      <w:r>
        <w:t>Niniejsze pismo nie stanowi oficjalnej wykładni prawa i nie jest prawnie wiążące.</w:t>
      </w:r>
    </w:p>
    <w:p w14:paraId="3933DAF4" w14:textId="77777777" w:rsidR="002467F0" w:rsidRDefault="009F1C9B">
      <w:pPr>
        <w:pStyle w:val="Teksttreci40"/>
        <w:shd w:val="clear" w:color="auto" w:fill="auto"/>
        <w:spacing w:before="0" w:after="0"/>
        <w:ind w:left="4780"/>
        <w:jc w:val="left"/>
        <w:sectPr w:rsidR="002467F0">
          <w:footerReference w:type="default" r:id="rId7"/>
          <w:pgSz w:w="11900" w:h="16840"/>
          <w:pgMar w:top="1028" w:right="1380" w:bottom="567" w:left="1308" w:header="0" w:footer="3" w:gutter="0"/>
          <w:cols w:space="720"/>
          <w:noEndnote/>
          <w:titlePg/>
          <w:docGrid w:linePitch="360"/>
        </w:sectPr>
      </w:pPr>
      <w:r>
        <w:t>Z poważaniem</w:t>
      </w:r>
    </w:p>
    <w:p w14:paraId="156391B1" w14:textId="77777777" w:rsidR="002467F0" w:rsidRDefault="009F1C9B">
      <w:pPr>
        <w:pStyle w:val="Teksttreci20"/>
        <w:shd w:val="clear" w:color="auto" w:fill="auto"/>
        <w:spacing w:before="0" w:after="213" w:line="254" w:lineRule="exact"/>
        <w:ind w:left="4720" w:right="1240" w:firstLine="0"/>
        <w:jc w:val="left"/>
      </w:pPr>
      <w:r>
        <w:lastRenderedPageBreak/>
        <w:t xml:space="preserve">Departament Gospodarki Odpadami / - podpisany </w:t>
      </w:r>
      <w:r>
        <w:t>cyfrowo/</w:t>
      </w:r>
    </w:p>
    <w:p w14:paraId="27D8FEFB" w14:textId="77777777" w:rsidR="002467F0" w:rsidRDefault="009F1C9B">
      <w:pPr>
        <w:pStyle w:val="Teksttreci20"/>
        <w:shd w:val="clear" w:color="auto" w:fill="auto"/>
        <w:spacing w:before="0" w:after="680" w:line="288" w:lineRule="exact"/>
        <w:ind w:firstLine="0"/>
      </w:pPr>
      <w:r>
        <w:t>Zgodnie z art. 13 ust. 1 i 2 ogólnego rozporządzenia o ochronie danych osobowych z dnia 27 kwietnia 2016 r. informuję, iż:</w:t>
      </w:r>
    </w:p>
    <w:p w14:paraId="4ABAA831" w14:textId="77777777" w:rsidR="002467F0" w:rsidRDefault="009F1C9B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88" w:lineRule="exact"/>
        <w:ind w:left="440"/>
      </w:pPr>
      <w:r>
        <w:t xml:space="preserve">Administratorem Pani/Pana danych osobowych jest Minister Klimatu i Środowiska z siedzibą w Warszawie ul. Wawelska </w:t>
      </w:r>
      <w:r>
        <w:t>52/54, 00-922.</w:t>
      </w:r>
    </w:p>
    <w:p w14:paraId="75D344CD" w14:textId="77777777" w:rsidR="002467F0" w:rsidRDefault="009F1C9B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288" w:lineRule="exact"/>
        <w:ind w:left="440"/>
        <w:jc w:val="left"/>
      </w:pPr>
      <w:r>
        <w:t xml:space="preserve">Kontakt z Inspektorem Ochrony Danych jest możliwy jest pod adresem email </w:t>
      </w:r>
      <w:hyperlink r:id="rId8" w:history="1">
        <w:r>
          <w:rPr>
            <w:rStyle w:val="Teksttreci21"/>
          </w:rPr>
          <w:t>inspektor.ochronv.danvch@</w:t>
        </w:r>
        <w:r>
          <w:rPr>
            <w:rStyle w:val="Teksttreci22"/>
          </w:rPr>
          <w:t>,</w:t>
        </w:r>
        <w:r>
          <w:rPr>
            <w:rStyle w:val="Teksttreci21"/>
          </w:rPr>
          <w:t>klimat.gov.pl</w:t>
        </w:r>
      </w:hyperlink>
    </w:p>
    <w:p w14:paraId="450366FB" w14:textId="77777777" w:rsidR="002467F0" w:rsidRDefault="009F1C9B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288" w:lineRule="exact"/>
        <w:ind w:left="440"/>
      </w:pPr>
      <w:r>
        <w:t>Będziemy przetwarzać Pani/Pana dane osobowe w celu udzielenia odpowi</w:t>
      </w:r>
      <w:r>
        <w:t>edzi na przesłane zapytanie</w:t>
      </w:r>
      <w:r>
        <w:rPr>
          <w:vertAlign w:val="superscript"/>
        </w:rPr>
        <w:footnoteReference w:id="3"/>
      </w:r>
      <w:r>
        <w:t>.</w:t>
      </w:r>
    </w:p>
    <w:p w14:paraId="2E92846D" w14:textId="77777777" w:rsidR="002467F0" w:rsidRDefault="009F1C9B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288" w:lineRule="exact"/>
        <w:ind w:left="440"/>
        <w:jc w:val="left"/>
      </w:pPr>
      <w:r>
        <w:t>Pana/Pani dane osobowe będziemy przechowywać przez okres 50 lat.</w:t>
      </w:r>
    </w:p>
    <w:p w14:paraId="45EF09E3" w14:textId="77777777" w:rsidR="002467F0" w:rsidRDefault="009F1C9B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288" w:lineRule="exact"/>
        <w:ind w:left="440"/>
      </w:pPr>
      <w:r>
        <w:t>Posiada Pani/Pan prawo do:</w:t>
      </w:r>
    </w:p>
    <w:p w14:paraId="7E5B1D75" w14:textId="77777777" w:rsidR="002467F0" w:rsidRDefault="009F1C9B">
      <w:pPr>
        <w:pStyle w:val="Teksttreci20"/>
        <w:numPr>
          <w:ilvl w:val="0"/>
          <w:numId w:val="2"/>
        </w:numPr>
        <w:shd w:val="clear" w:color="auto" w:fill="auto"/>
        <w:tabs>
          <w:tab w:val="left" w:pos="800"/>
        </w:tabs>
        <w:spacing w:before="0" w:line="288" w:lineRule="exact"/>
        <w:ind w:left="440" w:firstLine="0"/>
        <w:jc w:val="left"/>
      </w:pPr>
      <w:r>
        <w:t>żądania od administratora dostępu do danych osobowych,</w:t>
      </w:r>
    </w:p>
    <w:p w14:paraId="08860319" w14:textId="77777777" w:rsidR="002467F0" w:rsidRDefault="009F1C9B">
      <w:pPr>
        <w:pStyle w:val="Teksttreci20"/>
        <w:numPr>
          <w:ilvl w:val="0"/>
          <w:numId w:val="2"/>
        </w:numPr>
        <w:shd w:val="clear" w:color="auto" w:fill="auto"/>
        <w:tabs>
          <w:tab w:val="left" w:pos="812"/>
        </w:tabs>
        <w:spacing w:before="0" w:line="288" w:lineRule="exact"/>
        <w:ind w:left="440" w:firstLine="0"/>
        <w:jc w:val="left"/>
      </w:pPr>
      <w:r>
        <w:t>sprostowania danych osobowych,</w:t>
      </w:r>
    </w:p>
    <w:p w14:paraId="183197A6" w14:textId="77777777" w:rsidR="002467F0" w:rsidRDefault="009F1C9B">
      <w:pPr>
        <w:pStyle w:val="Teksttreci20"/>
        <w:numPr>
          <w:ilvl w:val="0"/>
          <w:numId w:val="2"/>
        </w:numPr>
        <w:shd w:val="clear" w:color="auto" w:fill="auto"/>
        <w:tabs>
          <w:tab w:val="left" w:pos="812"/>
        </w:tabs>
        <w:spacing w:before="0" w:line="288" w:lineRule="exact"/>
        <w:ind w:left="440" w:firstLine="0"/>
        <w:jc w:val="left"/>
      </w:pPr>
      <w:r>
        <w:t xml:space="preserve">usunięcia lub ograniczenia </w:t>
      </w:r>
      <w:r>
        <w:t>przetwarzania danych osobowych,</w:t>
      </w:r>
    </w:p>
    <w:p w14:paraId="41936C4F" w14:textId="77777777" w:rsidR="002467F0" w:rsidRDefault="009F1C9B">
      <w:pPr>
        <w:pStyle w:val="Teksttreci20"/>
        <w:numPr>
          <w:ilvl w:val="0"/>
          <w:numId w:val="2"/>
        </w:numPr>
        <w:shd w:val="clear" w:color="auto" w:fill="auto"/>
        <w:tabs>
          <w:tab w:val="left" w:pos="812"/>
        </w:tabs>
        <w:spacing w:before="0" w:line="288" w:lineRule="exact"/>
        <w:ind w:left="440" w:firstLine="0"/>
        <w:jc w:val="left"/>
      </w:pPr>
      <w:r>
        <w:t>wniesienia sprzeciwu wobec przetwarzania danych osobowych.</w:t>
      </w:r>
    </w:p>
    <w:p w14:paraId="4FAEE498" w14:textId="77777777" w:rsidR="002467F0" w:rsidRDefault="009F1C9B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288" w:lineRule="exact"/>
        <w:ind w:left="440"/>
      </w:pPr>
      <w:r>
        <w:t xml:space="preserve">Ma Pan/Pani prawo wniesienia skargi do organu nadzorczego, jeśli uzna Pani/Pan, że przetwarzanie Pani/Pana danych osobowych narusza przepisy ogólnego rozporządzenia </w:t>
      </w:r>
      <w:r>
        <w:t>o ochronie danych osobowych z dnia 27 kwietnia 2016 r.</w:t>
      </w:r>
    </w:p>
    <w:p w14:paraId="03848984" w14:textId="77777777" w:rsidR="002467F0" w:rsidRDefault="009F1C9B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288" w:lineRule="exact"/>
        <w:ind w:left="440"/>
      </w:pPr>
      <w:r>
        <w:t>Podanie danych osobowych jest dobrowolne ale niepodanie danych w zakresie wymaganym przez administratora może skutkować brakiem skutecznego doręczenia odpowiedzi.</w:t>
      </w:r>
    </w:p>
    <w:sectPr w:rsidR="002467F0">
      <w:pgSz w:w="11900" w:h="16840"/>
      <w:pgMar w:top="1431" w:right="1380" w:bottom="1383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A8C46" w14:textId="77777777" w:rsidR="009F1C9B" w:rsidRDefault="009F1C9B">
      <w:r>
        <w:separator/>
      </w:r>
    </w:p>
  </w:endnote>
  <w:endnote w:type="continuationSeparator" w:id="0">
    <w:p w14:paraId="594D5265" w14:textId="77777777" w:rsidR="009F1C9B" w:rsidRDefault="009F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2D07" w14:textId="77777777" w:rsidR="002467F0" w:rsidRDefault="009F1C9B">
    <w:pPr>
      <w:rPr>
        <w:sz w:val="2"/>
        <w:szCs w:val="2"/>
      </w:rPr>
    </w:pPr>
    <w:r>
      <w:pict w14:anchorId="018E0DA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5pt;margin-top:794.7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C02D239" w14:textId="77777777" w:rsidR="002467F0" w:rsidRDefault="009F1C9B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BC0D1" w14:textId="77777777" w:rsidR="009F1C9B" w:rsidRDefault="009F1C9B">
      <w:r>
        <w:separator/>
      </w:r>
    </w:p>
  </w:footnote>
  <w:footnote w:type="continuationSeparator" w:id="0">
    <w:p w14:paraId="6F2EC08E" w14:textId="77777777" w:rsidR="009F1C9B" w:rsidRDefault="009F1C9B">
      <w:r>
        <w:continuationSeparator/>
      </w:r>
    </w:p>
  </w:footnote>
  <w:footnote w:id="1">
    <w:p w14:paraId="41ADC89B" w14:textId="77777777" w:rsidR="002467F0" w:rsidRDefault="009F1C9B">
      <w:pPr>
        <w:pStyle w:val="Stopka1"/>
        <w:shd w:val="clear" w:color="auto" w:fill="auto"/>
        <w:tabs>
          <w:tab w:val="left" w:pos="106"/>
        </w:tabs>
      </w:pPr>
      <w:r>
        <w:rPr>
          <w:vertAlign w:val="superscript"/>
        </w:rPr>
        <w:footnoteRef/>
      </w:r>
      <w:r>
        <w:tab/>
      </w:r>
      <w:hyperlink r:id="rId1" w:history="1">
        <w:r>
          <w:t xml:space="preserve">Dz.U. z 2022 r. poz. 699, </w:t>
        </w:r>
      </w:hyperlink>
      <w:r>
        <w:t>ze zm.</w:t>
      </w:r>
    </w:p>
  </w:footnote>
  <w:footnote w:id="2">
    <w:p w14:paraId="42F5CA76" w14:textId="77777777" w:rsidR="002467F0" w:rsidRDefault="009F1C9B">
      <w:pPr>
        <w:pStyle w:val="Stopka1"/>
        <w:shd w:val="clear" w:color="auto" w:fill="auto"/>
        <w:tabs>
          <w:tab w:val="left" w:pos="110"/>
        </w:tabs>
        <w:spacing w:after="285"/>
      </w:pPr>
      <w:r>
        <w:rPr>
          <w:vertAlign w:val="superscript"/>
        </w:rPr>
        <w:footnoteRef/>
      </w:r>
      <w:r>
        <w:tab/>
      </w:r>
      <w:hyperlink r:id="rId2" w:history="1">
        <w:r>
          <w:t>Dz.U. z 2015 r. poz. 796</w:t>
        </w:r>
      </w:hyperlink>
    </w:p>
    <w:p w14:paraId="6A64E23D" w14:textId="77777777" w:rsidR="002467F0" w:rsidRDefault="009F1C9B">
      <w:pPr>
        <w:pStyle w:val="Stopka1"/>
        <w:shd w:val="clear" w:color="auto" w:fill="auto"/>
        <w:spacing w:line="269" w:lineRule="exact"/>
        <w:ind w:right="60"/>
        <w:jc w:val="center"/>
      </w:pPr>
      <w:r>
        <w:t>ul. Wawelska 52/54, 00-922 W</w:t>
      </w:r>
      <w:r>
        <w:t xml:space="preserve">arszawa; tel. (22) 36-92-262, faks (22) 36-92-795, </w:t>
      </w:r>
      <w:hyperlink r:id="rId3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t xml:space="preserve"> </w:t>
      </w:r>
      <w:r>
        <w:t>Działamy zgodnie z EMAS - zarządzając instytucją dbamy o środowisko</w:t>
      </w:r>
    </w:p>
  </w:footnote>
  <w:footnote w:id="3">
    <w:p w14:paraId="3B48220A" w14:textId="77777777" w:rsidR="002467F0" w:rsidRDefault="009F1C9B">
      <w:pPr>
        <w:pStyle w:val="Stopka1"/>
        <w:shd w:val="clear" w:color="auto" w:fill="auto"/>
        <w:jc w:val="left"/>
      </w:pPr>
      <w:r>
        <w:rPr>
          <w:vertAlign w:val="superscript"/>
        </w:rPr>
        <w:footnoteRef/>
      </w:r>
      <w:r>
        <w:t xml:space="preserve"> Na podstawie art. 6 ust. 1 lit. e ogólnego rozporządzenia o ochronie danych os</w:t>
      </w:r>
      <w:r>
        <w:t>obowych z dnia 27 kwietnia 2016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050C"/>
    <w:multiLevelType w:val="multilevel"/>
    <w:tmpl w:val="A4609D0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F81B3A"/>
    <w:multiLevelType w:val="multilevel"/>
    <w:tmpl w:val="67B4C6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6613073">
    <w:abstractNumId w:val="1"/>
  </w:num>
  <w:num w:numId="2" w16cid:durableId="191033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7F0"/>
    <w:rsid w:val="002467F0"/>
    <w:rsid w:val="00663728"/>
    <w:rsid w:val="009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9F4F1"/>
  <w15:docId w15:val="{F231376D-36AE-4B36-9FBF-B1DF1DDE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4B26C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12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9F92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3A3EF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317" w:lineRule="exac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20" w:after="240" w:line="310" w:lineRule="exact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40" w:after="120" w:line="232" w:lineRule="exact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20" w:after="340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400" w:after="12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20" w:line="379" w:lineRule="exact"/>
      <w:ind w:hanging="4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klimat" TargetMode="External"/><Relationship Id="rId2" Type="http://schemas.openxmlformats.org/officeDocument/2006/relationships/hyperlink" Target="https://sip.legalis.pl/document-view.seam?documentId=mfrxilrtge2tqmztge2dk" TargetMode="External"/><Relationship Id="rId1" Type="http://schemas.openxmlformats.org/officeDocument/2006/relationships/hyperlink" Target="https://sip.legalis.pl/document-view.seam?documentId=mfrxilrtg4ytomzzga4d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2022-05-09T11:50:00Z</dcterms:created>
  <dcterms:modified xsi:type="dcterms:W3CDTF">2022-05-09T11:51:00Z</dcterms:modified>
</cp:coreProperties>
</file>