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235F" w14:textId="23FDA6A2" w:rsidR="00F6104C" w:rsidRDefault="000374B5" w:rsidP="003A3D82">
      <w:pPr>
        <w:pStyle w:val="Nagwek10"/>
        <w:keepNext/>
        <w:keepLines/>
        <w:shd w:val="clear" w:color="auto" w:fill="auto"/>
        <w:ind w:firstLine="560"/>
      </w:pPr>
      <w:bookmarkStart w:id="0" w:name="bookmark0"/>
      <w:r>
        <w:rPr>
          <w:rStyle w:val="Nagwek11"/>
        </w:rPr>
        <w:t xml:space="preserve"> </w:t>
      </w:r>
      <w:r>
        <w:t>Ministerstwo</w:t>
      </w:r>
      <w:bookmarkEnd w:id="0"/>
    </w:p>
    <w:p w14:paraId="4979DAEA" w14:textId="77777777" w:rsidR="00F6104C" w:rsidRDefault="000374B5">
      <w:pPr>
        <w:pStyle w:val="Nagwek10"/>
        <w:keepNext/>
        <w:keepLines/>
        <w:shd w:val="clear" w:color="auto" w:fill="auto"/>
        <w:spacing w:after="115"/>
        <w:ind w:left="560"/>
        <w:jc w:val="left"/>
      </w:pPr>
      <w:bookmarkStart w:id="1" w:name="bookmark1"/>
      <w:r>
        <w:t>Klimatu i Środowiska</w:t>
      </w:r>
      <w:bookmarkEnd w:id="1"/>
    </w:p>
    <w:p w14:paraId="62D00FF5" w14:textId="77777777" w:rsidR="00F6104C" w:rsidRDefault="000374B5">
      <w:pPr>
        <w:pStyle w:val="Teksttreci30"/>
        <w:shd w:val="clear" w:color="auto" w:fill="auto"/>
        <w:spacing w:before="0" w:after="262"/>
        <w:ind w:left="560"/>
      </w:pPr>
      <w:r>
        <w:t>Departament Ochrony Przyrody</w:t>
      </w:r>
    </w:p>
    <w:p w14:paraId="630118BF" w14:textId="77777777" w:rsidR="00F6104C" w:rsidRDefault="000374B5">
      <w:pPr>
        <w:pStyle w:val="Teksttreci20"/>
        <w:shd w:val="clear" w:color="auto" w:fill="auto"/>
        <w:tabs>
          <w:tab w:val="left" w:pos="6091"/>
        </w:tabs>
        <w:spacing w:before="0" w:after="106"/>
      </w:pPr>
      <w:r>
        <w:t>DOP-WOŚ.055.74.2021.AO</w:t>
      </w:r>
      <w:r>
        <w:tab/>
        <w:t>Warszawa, dnia 21-06-2021 r.</w:t>
      </w:r>
    </w:p>
    <w:p w14:paraId="3C1F430F" w14:textId="77777777" w:rsidR="00F6104C" w:rsidRDefault="000374B5">
      <w:pPr>
        <w:pStyle w:val="Teksttreci40"/>
        <w:shd w:val="clear" w:color="auto" w:fill="auto"/>
        <w:spacing w:before="0" w:after="3365"/>
      </w:pPr>
      <w:r>
        <w:t>1645507</w:t>
      </w:r>
      <w:r>
        <w:rPr>
          <w:rStyle w:val="Teksttreci45pt"/>
        </w:rPr>
        <w:t>.</w:t>
      </w:r>
      <w:r>
        <w:t>5470398.4385239</w:t>
      </w:r>
    </w:p>
    <w:p w14:paraId="165C70F7" w14:textId="77777777" w:rsidR="00F6104C" w:rsidRDefault="000374B5">
      <w:pPr>
        <w:pStyle w:val="Teksttreci50"/>
        <w:shd w:val="clear" w:color="auto" w:fill="auto"/>
        <w:spacing w:before="0" w:after="165"/>
      </w:pPr>
      <w:r>
        <w:t>Szanowny Panie,</w:t>
      </w:r>
    </w:p>
    <w:p w14:paraId="73667763" w14:textId="77777777" w:rsidR="00F6104C" w:rsidRDefault="000374B5">
      <w:pPr>
        <w:pStyle w:val="Teksttreci20"/>
        <w:shd w:val="clear" w:color="auto" w:fill="auto"/>
        <w:spacing w:before="0" w:line="288" w:lineRule="exact"/>
        <w:ind w:firstLine="740"/>
      </w:pPr>
      <w:r>
        <w:t xml:space="preserve">w odpowiedzi na mail z dnia 13 czerwca br. w sprawie propozycji zmian w ustawie z dnia 1 6 </w:t>
      </w:r>
      <w:r>
        <w:t xml:space="preserve">kwietnia 2004 r. o ochronie przyrody (Dz.U. z 2020 poz. 55, ze zm.) w zakresie zieleni i </w:t>
      </w:r>
      <w:proofErr w:type="spellStart"/>
      <w:r>
        <w:t>zadrzewień</w:t>
      </w:r>
      <w:proofErr w:type="spellEnd"/>
      <w:r>
        <w:t>, przedstawiam poniższe informacje.</w:t>
      </w:r>
    </w:p>
    <w:p w14:paraId="3CFF11FE" w14:textId="77777777" w:rsidR="00F6104C" w:rsidRDefault="000374B5">
      <w:pPr>
        <w:pStyle w:val="Teksttreci20"/>
        <w:shd w:val="clear" w:color="auto" w:fill="auto"/>
        <w:spacing w:before="0" w:after="975" w:line="288" w:lineRule="exact"/>
        <w:ind w:firstLine="740"/>
      </w:pPr>
      <w:r>
        <w:t>Na wstępie pragnę podziękować za przesłane spostrzeżenia oraz propozycje zmian dotyczące obowiązujących przepisów w zakre</w:t>
      </w:r>
      <w:r>
        <w:t xml:space="preserve">sie zieleni i </w:t>
      </w:r>
      <w:proofErr w:type="spellStart"/>
      <w:r>
        <w:t>zadrzewień</w:t>
      </w:r>
      <w:proofErr w:type="spellEnd"/>
      <w:r>
        <w:t xml:space="preserve">. Informuję, że obecnie Ministerstwo Klimatu i Środowiska przystępuje do prac koncepcyjnych z zakresie zmiany ustawy o ochronie przyrody dotyczących m.in. zieleni i </w:t>
      </w:r>
      <w:proofErr w:type="spellStart"/>
      <w:r>
        <w:t>zadrzewień</w:t>
      </w:r>
      <w:proofErr w:type="spellEnd"/>
      <w:r>
        <w:t xml:space="preserve"> wobec powyższego Pańskie uwagi zostaną rozważone w toku </w:t>
      </w:r>
      <w:r>
        <w:t>prowadzonych prac.</w:t>
      </w:r>
    </w:p>
    <w:p w14:paraId="20620F06" w14:textId="77777777" w:rsidR="00F6104C" w:rsidRDefault="000374B5">
      <w:pPr>
        <w:pStyle w:val="Teksttreci50"/>
        <w:shd w:val="clear" w:color="auto" w:fill="auto"/>
        <w:spacing w:before="0" w:after="5340"/>
        <w:ind w:left="4780"/>
        <w:jc w:val="left"/>
      </w:pPr>
      <w:r>
        <w:t>Z wyrazami szacunku,</w:t>
      </w:r>
    </w:p>
    <w:p w14:paraId="6CE7132C" w14:textId="77777777" w:rsidR="00F6104C" w:rsidRDefault="000374B5">
      <w:pPr>
        <w:pStyle w:val="Teksttreci60"/>
        <w:shd w:val="clear" w:color="auto" w:fill="auto"/>
        <w:spacing w:before="0"/>
        <w:ind w:right="80"/>
      </w:pPr>
      <w:r>
        <w:t xml:space="preserve">ul. Wawelska 52/54, 00-922 Warszawa; tel. (22) 36-92-479, faks (22) 36-91-159, </w:t>
      </w:r>
      <w:hyperlink r:id="rId6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sectPr w:rsidR="00F6104C">
      <w:pgSz w:w="11900" w:h="16840"/>
      <w:pgMar w:top="1028" w:right="1390" w:bottom="567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1C65" w14:textId="77777777" w:rsidR="000374B5" w:rsidRDefault="000374B5">
      <w:r>
        <w:separator/>
      </w:r>
    </w:p>
  </w:endnote>
  <w:endnote w:type="continuationSeparator" w:id="0">
    <w:p w14:paraId="49C4322C" w14:textId="77777777" w:rsidR="000374B5" w:rsidRDefault="0003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A15B" w14:textId="77777777" w:rsidR="000374B5" w:rsidRDefault="000374B5"/>
  </w:footnote>
  <w:footnote w:type="continuationSeparator" w:id="0">
    <w:p w14:paraId="216BB1B3" w14:textId="77777777" w:rsidR="000374B5" w:rsidRDefault="000374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04C"/>
    <w:rsid w:val="000374B5"/>
    <w:rsid w:val="003A3D82"/>
    <w:rsid w:val="00F6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B4A7"/>
  <w15:docId w15:val="{94B80B6F-539E-4F72-BB9D-7D752E46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A86C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5pt">
    <w:name w:val="Tekst treści (4) + 5 pt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54" w:lineRule="exac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0" w:after="20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0" w:after="8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80" w:after="340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400" w:after="200" w:line="24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536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klim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2021-07-30T13:02:00Z</dcterms:created>
  <dcterms:modified xsi:type="dcterms:W3CDTF">2021-07-30T13:02:00Z</dcterms:modified>
</cp:coreProperties>
</file>