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1E8E8" w14:textId="77777777" w:rsidR="006D5192" w:rsidRDefault="00EA4A06">
      <w:pPr>
        <w:framePr w:h="1891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"C:\\Users\\msocjusz\\AppData\\Local\\Temp\\ABBYY\\PDFTransformer\\12.00\\media\\image1.jpeg" \* MERGEFORMATINET</w:instrText>
      </w:r>
      <w:r>
        <w:instrText xml:space="preserve"> </w:instrText>
      </w:r>
      <w:r>
        <w:fldChar w:fldCharType="separate"/>
      </w:r>
      <w:r>
        <w:pict w14:anchorId="3F49B6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94.8pt">
            <v:imagedata r:id="rId7" r:href="rId8"/>
          </v:shape>
        </w:pict>
      </w:r>
      <w:r>
        <w:fldChar w:fldCharType="end"/>
      </w:r>
    </w:p>
    <w:p w14:paraId="7320EF1C" w14:textId="77777777" w:rsidR="006D5192" w:rsidRDefault="006D5192">
      <w:pPr>
        <w:rPr>
          <w:sz w:val="2"/>
          <w:szCs w:val="2"/>
        </w:rPr>
      </w:pPr>
    </w:p>
    <w:p w14:paraId="5181F56A" w14:textId="77777777" w:rsidR="006D5192" w:rsidRDefault="00EA4A06">
      <w:pPr>
        <w:pStyle w:val="Teksttreci20"/>
        <w:shd w:val="clear" w:color="auto" w:fill="auto"/>
        <w:tabs>
          <w:tab w:val="left" w:pos="6821"/>
        </w:tabs>
        <w:spacing w:before="239" w:after="115"/>
        <w:ind w:firstLine="0"/>
      </w:pPr>
      <w:r>
        <w:t>DGO-OK.053.7.2020.PL</w:t>
      </w:r>
      <w:r>
        <w:tab/>
        <w:t>Warszawa, 01-03-2021 r.</w:t>
      </w:r>
    </w:p>
    <w:p w14:paraId="01B0C13F" w14:textId="77777777" w:rsidR="006D5192" w:rsidRDefault="00EA4A06">
      <w:pPr>
        <w:pStyle w:val="Teksttreci30"/>
        <w:shd w:val="clear" w:color="auto" w:fill="auto"/>
        <w:spacing w:before="0" w:after="2107"/>
      </w:pPr>
      <w:r>
        <w:t>1434960.4560496.3858876</w:t>
      </w:r>
    </w:p>
    <w:p w14:paraId="74F24A47" w14:textId="77777777" w:rsidR="006D5192" w:rsidRDefault="00EA4A06">
      <w:pPr>
        <w:pStyle w:val="Teksttreci40"/>
        <w:shd w:val="clear" w:color="auto" w:fill="auto"/>
        <w:spacing w:before="0" w:after="397"/>
      </w:pPr>
      <w:r>
        <w:t>Szanowna Pani,</w:t>
      </w:r>
    </w:p>
    <w:p w14:paraId="0E186F13" w14:textId="77777777" w:rsidR="006D5192" w:rsidRDefault="00EA4A06">
      <w:pPr>
        <w:pStyle w:val="Teksttreci20"/>
        <w:shd w:val="clear" w:color="auto" w:fill="auto"/>
        <w:spacing w:before="0" w:after="0" w:line="370" w:lineRule="exact"/>
        <w:ind w:firstLine="760"/>
      </w:pPr>
      <w:r>
        <w:t xml:space="preserve">w związku z petycją z dnia 4 grudnia </w:t>
      </w:r>
      <w:r>
        <w:t xml:space="preserve">2020 r. w sprawie częstotliwości odbioru odpadów komunalnych informuję, że Minister Klimatu i Środowiska jest otwarty na wszelkie formy dialogu a przesłane postulaty dotyczące wybranych aspektów systemu gospodarowania odpadami komunalnymi, zostaną poddane </w:t>
      </w:r>
      <w:r>
        <w:t>analizie w kierunku wykorzystania ich przy pracach legislacyjnych.</w:t>
      </w:r>
    </w:p>
    <w:p w14:paraId="5A69D7E2" w14:textId="77777777" w:rsidR="006D5192" w:rsidRDefault="00EA4A06">
      <w:pPr>
        <w:pStyle w:val="Teksttreci20"/>
        <w:shd w:val="clear" w:color="auto" w:fill="auto"/>
        <w:spacing w:before="0" w:after="0" w:line="370" w:lineRule="exact"/>
        <w:ind w:firstLine="760"/>
      </w:pPr>
      <w:r>
        <w:t xml:space="preserve">Informuję, że aktualnie procedowany jest </w:t>
      </w:r>
      <w:r>
        <w:rPr>
          <w:rStyle w:val="Teksttreci212ptKursywa"/>
        </w:rPr>
        <w:t>projekt ustawy o zmianie ustawy o utrzymaniu czystości i porządku w gminach oraz niektórych innych ustaw</w:t>
      </w:r>
      <w:r>
        <w:rPr>
          <w:rStyle w:val="Teksttreci212pt"/>
        </w:rPr>
        <w:t xml:space="preserve"> </w:t>
      </w:r>
      <w:r>
        <w:t>(UD163). W projekcie tym zawarto m.in. rozw</w:t>
      </w:r>
      <w:r>
        <w:t>iązania, które umożliwią rzadszy odbiór bioodpadów. W związku z powyższym w ww. projekcie zaproponowano, aby gmina mogła podjąć decyzję o nieodbieraniu bioodpadów w przypadkach, gdy są one w całości zagospodarowane we własnym zakresie przez właścicieli nie</w:t>
      </w:r>
      <w:r>
        <w:t>ruchomości. Powyższe rozwiązanie jest możliwe, jeżeli łącznie zostaną spełnione trzy warunki: właściciel nieruchomości zadeklaruje kompostowanie wytworzonych bioodpadów, rada gminy podejmie decyzję o zwolnieniu z obowiązku posiadania pojemnika lub worka do</w:t>
      </w:r>
      <w:r>
        <w:t xml:space="preserve"> zbierania bioodpadów oraz zwolni w części z opłaty za gospodarowanie odpadami komunalnymi mieszkańców kompostujących bioodpady.</w:t>
      </w:r>
    </w:p>
    <w:p w14:paraId="298BEAD8" w14:textId="77777777" w:rsidR="006D5192" w:rsidRDefault="00EA4A06">
      <w:pPr>
        <w:pStyle w:val="Teksttreci20"/>
        <w:shd w:val="clear" w:color="auto" w:fill="auto"/>
        <w:spacing w:before="0" w:after="443" w:line="370" w:lineRule="exact"/>
        <w:ind w:firstLine="760"/>
      </w:pPr>
      <w:r>
        <w:t xml:space="preserve">Powyższy projekt znajduje się na etapie analizy uwag zgłoszonych w trakcie konsultacji publicznych, w związku z tym przepisy w </w:t>
      </w:r>
      <w:r>
        <w:t>ww. zakresie mogą ulec zmianie.</w:t>
      </w:r>
    </w:p>
    <w:p w14:paraId="77BD2FF7" w14:textId="77777777" w:rsidR="006D5192" w:rsidRDefault="00EA4A06">
      <w:pPr>
        <w:pStyle w:val="Teksttreci40"/>
        <w:shd w:val="clear" w:color="auto" w:fill="auto"/>
        <w:spacing w:before="0" w:after="2318"/>
        <w:ind w:left="4720"/>
        <w:jc w:val="left"/>
      </w:pPr>
      <w:r>
        <w:t>Z poważaniem</w:t>
      </w:r>
    </w:p>
    <w:p w14:paraId="2FE60C38" w14:textId="77777777" w:rsidR="006D5192" w:rsidRDefault="00EA4A06">
      <w:pPr>
        <w:pStyle w:val="Teksttreci50"/>
        <w:shd w:val="clear" w:color="auto" w:fill="auto"/>
        <w:spacing w:before="0"/>
        <w:ind w:right="20"/>
        <w:sectPr w:rsidR="006D5192">
          <w:footerReference w:type="default" r:id="rId9"/>
          <w:footnotePr>
            <w:numFmt w:val="upperRoman"/>
            <w:numRestart w:val="eachPage"/>
          </w:footnotePr>
          <w:pgSz w:w="11900" w:h="16840"/>
          <w:pgMar w:top="533" w:right="1385" w:bottom="490" w:left="1366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(+48 22) 36 92 262, faks: (+48 22) 36 92 795, </w:t>
      </w:r>
      <w:hyperlink r:id="rId10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276F92FE" w14:textId="77777777" w:rsidR="006D5192" w:rsidRDefault="00EA4A06">
      <w:pPr>
        <w:pStyle w:val="Teksttreci20"/>
        <w:shd w:val="clear" w:color="auto" w:fill="auto"/>
        <w:spacing w:before="0" w:after="0"/>
        <w:ind w:left="440"/>
        <w:jc w:val="left"/>
      </w:pPr>
      <w:r>
        <w:lastRenderedPageBreak/>
        <w:t>Zgodnie z art. 13 ust. 1 i 2 ogólnego rozporządz</w:t>
      </w:r>
      <w:r>
        <w:t>enia o ochronie danych osobowych z dnia 27 kwietnia</w:t>
      </w:r>
    </w:p>
    <w:p w14:paraId="7E66DB28" w14:textId="77777777" w:rsidR="006D5192" w:rsidRDefault="00EA4A06">
      <w:pPr>
        <w:pStyle w:val="Teksttreci20"/>
        <w:shd w:val="clear" w:color="auto" w:fill="auto"/>
        <w:spacing w:before="0" w:after="225"/>
        <w:ind w:left="440"/>
        <w:jc w:val="left"/>
      </w:pPr>
      <w:r>
        <w:t>2016 r. informuję, iż:</w:t>
      </w:r>
    </w:p>
    <w:p w14:paraId="4AF29946" w14:textId="77777777" w:rsidR="006D5192" w:rsidRDefault="00EA4A06">
      <w:pPr>
        <w:pStyle w:val="Teksttreci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 w:line="288" w:lineRule="exact"/>
        <w:ind w:left="440"/>
      </w:pPr>
      <w:r>
        <w:t>Administratorem Pani/Pana danych osobowych jest Minister Klimatu z siedzibą w Warszawie ul. Wawelska 52/54, 00-922.</w:t>
      </w:r>
    </w:p>
    <w:p w14:paraId="57EEE320" w14:textId="77777777" w:rsidR="006D5192" w:rsidRDefault="00EA4A06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88" w:lineRule="exact"/>
        <w:ind w:left="440"/>
        <w:jc w:val="left"/>
      </w:pPr>
      <w:r>
        <w:t xml:space="preserve">Kontakt z Inspektorem Ochrony Danych jest możliwy jest pod adresem email </w:t>
      </w:r>
      <w:hyperlink r:id="rId11" w:history="1">
        <w:r>
          <w:rPr>
            <w:rStyle w:val="Teksttreci21"/>
          </w:rPr>
          <w:t>inspektor.ochronv.danvch@,klimat.gov.pl</w:t>
        </w:r>
      </w:hyperlink>
    </w:p>
    <w:p w14:paraId="028C3485" w14:textId="77777777" w:rsidR="006D5192" w:rsidRDefault="00EA4A06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88" w:lineRule="exact"/>
        <w:ind w:left="440"/>
      </w:pPr>
      <w:r>
        <w:t>Będziemy przetwarzać Pani/Pana dane osobowe w celu udzielenia odpowiedzi na przesła</w:t>
      </w:r>
      <w:r>
        <w:t>ne zapytanie</w:t>
      </w:r>
      <w:r>
        <w:rPr>
          <w:vertAlign w:val="superscript"/>
        </w:rPr>
        <w:footnoteReference w:id="1"/>
      </w:r>
      <w:r>
        <w:t>.</w:t>
      </w:r>
    </w:p>
    <w:p w14:paraId="57C78963" w14:textId="77777777" w:rsidR="006D5192" w:rsidRDefault="00EA4A06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88" w:lineRule="exact"/>
        <w:ind w:left="440"/>
        <w:jc w:val="left"/>
      </w:pPr>
      <w:r>
        <w:t>Pana/Pani dane osobowe będziemy przechowywać przez okres 50 lat.</w:t>
      </w:r>
    </w:p>
    <w:p w14:paraId="1CEE8837" w14:textId="77777777" w:rsidR="006D5192" w:rsidRDefault="00EA4A06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88" w:lineRule="exact"/>
        <w:ind w:left="440"/>
      </w:pPr>
      <w:r>
        <w:t>Posiada Pani/Pan prawo do:</w:t>
      </w:r>
    </w:p>
    <w:p w14:paraId="05EC6A05" w14:textId="77777777" w:rsidR="006D5192" w:rsidRDefault="00EA4A06">
      <w:pPr>
        <w:pStyle w:val="Teksttreci20"/>
        <w:numPr>
          <w:ilvl w:val="0"/>
          <w:numId w:val="2"/>
        </w:numPr>
        <w:shd w:val="clear" w:color="auto" w:fill="auto"/>
        <w:tabs>
          <w:tab w:val="left" w:pos="800"/>
        </w:tabs>
        <w:spacing w:before="0" w:after="0" w:line="288" w:lineRule="exact"/>
        <w:ind w:left="440" w:firstLine="0"/>
        <w:jc w:val="left"/>
      </w:pPr>
      <w:r>
        <w:t>żądania od administratora dostępu do danych osobowych,</w:t>
      </w:r>
    </w:p>
    <w:p w14:paraId="59ABF298" w14:textId="77777777" w:rsidR="006D5192" w:rsidRDefault="00EA4A06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 w:line="288" w:lineRule="exact"/>
        <w:ind w:left="440" w:firstLine="0"/>
        <w:jc w:val="left"/>
      </w:pPr>
      <w:r>
        <w:t>sprostowania danych osobowych,</w:t>
      </w:r>
    </w:p>
    <w:p w14:paraId="34869493" w14:textId="77777777" w:rsidR="006D5192" w:rsidRDefault="00EA4A06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 w:line="288" w:lineRule="exact"/>
        <w:ind w:left="440" w:firstLine="0"/>
        <w:jc w:val="left"/>
      </w:pPr>
      <w:r>
        <w:t xml:space="preserve">usunięcia lub ograniczenia przetwarzania danych </w:t>
      </w:r>
      <w:r>
        <w:t>osobowych,</w:t>
      </w:r>
    </w:p>
    <w:p w14:paraId="29FE9FB3" w14:textId="77777777" w:rsidR="006D5192" w:rsidRDefault="00EA4A06">
      <w:pPr>
        <w:pStyle w:val="Teksttreci20"/>
        <w:numPr>
          <w:ilvl w:val="0"/>
          <w:numId w:val="2"/>
        </w:numPr>
        <w:shd w:val="clear" w:color="auto" w:fill="auto"/>
        <w:tabs>
          <w:tab w:val="left" w:pos="813"/>
        </w:tabs>
        <w:spacing w:before="0" w:after="0" w:line="288" w:lineRule="exact"/>
        <w:ind w:left="440" w:firstLine="0"/>
        <w:jc w:val="left"/>
      </w:pPr>
      <w:r>
        <w:t>wniesienia sprzeciwu wobec przetwarzania danych osobowych.</w:t>
      </w:r>
    </w:p>
    <w:p w14:paraId="284156C4" w14:textId="77777777" w:rsidR="006D5192" w:rsidRDefault="00EA4A06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88" w:lineRule="exact"/>
        <w:ind w:left="440"/>
      </w:pPr>
      <w:r>
        <w:t>Ma Pan/Pani prawo wniesienia skargi do organu nadzorczego, jeśli uzna Pani/Pan, że przetwarzanie Pani/Pana danych osobowych narusza przepisy ogólnego rozporządzenia o ochronie danych oso</w:t>
      </w:r>
      <w:r>
        <w:t>bowych z dnia 27 kwietnia 2016 r.</w:t>
      </w:r>
    </w:p>
    <w:p w14:paraId="6DAA74A4" w14:textId="77777777" w:rsidR="006D5192" w:rsidRDefault="00EA4A06">
      <w:pPr>
        <w:pStyle w:val="Teksttreci20"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0" w:line="288" w:lineRule="exact"/>
        <w:ind w:left="440"/>
      </w:pPr>
      <w:r>
        <w:t>Podanie danych osobowych jest dobrowolne ale niepodanie danych w zakresie wymaganym przez administratora może skutkować brakiem skutecznego doręczenia odpowiedzi.</w:t>
      </w:r>
    </w:p>
    <w:sectPr w:rsidR="006D5192">
      <w:pgSz w:w="11900" w:h="16840"/>
      <w:pgMar w:top="1431" w:right="1380" w:bottom="138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81B41" w14:textId="77777777" w:rsidR="00EA4A06" w:rsidRDefault="00EA4A06">
      <w:r>
        <w:separator/>
      </w:r>
    </w:p>
  </w:endnote>
  <w:endnote w:type="continuationSeparator" w:id="0">
    <w:p w14:paraId="7D34F2F4" w14:textId="77777777" w:rsidR="00EA4A06" w:rsidRDefault="00EA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71A9D" w14:textId="77777777" w:rsidR="006D5192" w:rsidRDefault="00EA4A06">
    <w:pPr>
      <w:rPr>
        <w:sz w:val="2"/>
        <w:szCs w:val="2"/>
      </w:rPr>
    </w:pPr>
    <w:r>
      <w:pict w14:anchorId="5C027A6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A839B5E" w14:textId="77777777" w:rsidR="006D5192" w:rsidRDefault="00EA4A0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4E71" w14:textId="77777777" w:rsidR="00EA4A06" w:rsidRDefault="00EA4A06">
      <w:r>
        <w:separator/>
      </w:r>
    </w:p>
  </w:footnote>
  <w:footnote w:type="continuationSeparator" w:id="0">
    <w:p w14:paraId="38A34801" w14:textId="77777777" w:rsidR="00EA4A06" w:rsidRDefault="00EA4A06">
      <w:r>
        <w:continuationSeparator/>
      </w:r>
    </w:p>
  </w:footnote>
  <w:footnote w:id="1">
    <w:p w14:paraId="661E4264" w14:textId="77777777" w:rsidR="006D5192" w:rsidRDefault="00EA4A06">
      <w:pPr>
        <w:pStyle w:val="Stopka1"/>
        <w:shd w:val="clear" w:color="auto" w:fill="auto"/>
      </w:pPr>
      <w:r>
        <w:rPr>
          <w:vertAlign w:val="superscript"/>
        </w:rPr>
        <w:footnoteRef/>
      </w:r>
      <w:r>
        <w:t xml:space="preserve"> Na podstawie art. 6 ust. 1 lit. e ogólnego rozporządzenia o ochronie danych osobowych z dnia 27 kwietnia 2016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E0916"/>
    <w:multiLevelType w:val="multilevel"/>
    <w:tmpl w:val="8EA280E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3E4810"/>
    <w:multiLevelType w:val="multilevel"/>
    <w:tmpl w:val="8C16B8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192"/>
    <w:rsid w:val="00542587"/>
    <w:rsid w:val="006D5192"/>
    <w:rsid w:val="00EA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1D9A82"/>
  <w15:docId w15:val="{A20421ED-E4C4-4A22-BBB0-AD6C2583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Teksttreci212ptKursywa">
    <w:name w:val="Tekst treści (2) + 12 pt;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2pt">
    <w:name w:val="Tekst treści (2) + 1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80" w:after="80" w:line="244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0" w:after="216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160" w:after="480" w:line="266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32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ABBYY/PDFTransformer/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.danych@klimat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v.pl/klima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2021-03-02T08:06:00Z</dcterms:created>
  <dcterms:modified xsi:type="dcterms:W3CDTF">2021-03-02T08:07:00Z</dcterms:modified>
</cp:coreProperties>
</file>